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AEB25" w14:textId="77777777" w:rsidR="00845F46" w:rsidRPr="00845F46" w:rsidRDefault="00845F46" w:rsidP="00845F46">
      <w:pPr>
        <w:rPr>
          <w:rFonts w:ascii="Simplified Arabic" w:hAnsi="Simplified Arabic" w:cs="Simplified Arabic"/>
          <w:b/>
          <w:bCs/>
          <w:sz w:val="28"/>
          <w:szCs w:val="28"/>
          <w:lang w:bidi="ar-EG"/>
        </w:rPr>
      </w:pPr>
      <w:r w:rsidRPr="00845F46">
        <w:rPr>
          <w:rFonts w:ascii="Simplified Arabic" w:hAnsi="Simplified Arabic" w:cs="Simplified Arabic"/>
          <w:b/>
          <w:bCs/>
          <w:noProof/>
          <w:sz w:val="28"/>
          <w:szCs w:val="28"/>
        </w:rPr>
        <w:drawing>
          <wp:anchor distT="0" distB="0" distL="114300" distR="114300" simplePos="0" relativeHeight="251659776" behindDoc="0" locked="0" layoutInCell="1" allowOverlap="1" wp14:anchorId="45DBEE2D" wp14:editId="214D0AF8">
            <wp:simplePos x="0" y="0"/>
            <wp:positionH relativeFrom="margin">
              <wp:posOffset>53975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845F46">
        <w:rPr>
          <w:rFonts w:ascii="Simplified Arabic" w:hAnsi="Simplified Arabic" w:cs="Simplified Arabic"/>
          <w:b/>
          <w:bCs/>
          <w:sz w:val="28"/>
          <w:szCs w:val="28"/>
          <w:rtl/>
          <w:lang w:bidi="ar-EG"/>
        </w:rPr>
        <w:t xml:space="preserve">جامعة </w:t>
      </w:r>
      <w:proofErr w:type="spellStart"/>
      <w:r w:rsidRPr="00845F46">
        <w:rPr>
          <w:rFonts w:ascii="Simplified Arabic" w:hAnsi="Simplified Arabic" w:cs="Simplified Arabic"/>
          <w:b/>
          <w:bCs/>
          <w:sz w:val="28"/>
          <w:szCs w:val="28"/>
          <w:rtl/>
          <w:lang w:bidi="ar-EG"/>
        </w:rPr>
        <w:t>ميدأوشن</w:t>
      </w:r>
      <w:proofErr w:type="spellEnd"/>
      <w:r w:rsidRPr="00845F46">
        <w:rPr>
          <w:rFonts w:ascii="Simplified Arabic" w:hAnsi="Simplified Arabic" w:cs="Simplified Arabic"/>
          <w:b/>
          <w:bCs/>
          <w:sz w:val="28"/>
          <w:szCs w:val="28"/>
          <w:rtl/>
          <w:lang w:bidi="ar-EG"/>
        </w:rPr>
        <w:t xml:space="preserve"> </w:t>
      </w:r>
    </w:p>
    <w:p w14:paraId="55ABE399" w14:textId="77777777" w:rsidR="00845F46" w:rsidRPr="00845F46" w:rsidRDefault="00845F46" w:rsidP="00845F46">
      <w:pPr>
        <w:rPr>
          <w:rFonts w:ascii="Simplified Arabic" w:hAnsi="Simplified Arabic" w:cs="Simplified Arabic"/>
          <w:b/>
          <w:bCs/>
          <w:sz w:val="28"/>
          <w:szCs w:val="28"/>
          <w:rtl/>
          <w:lang w:bidi="ar-EG"/>
        </w:rPr>
      </w:pPr>
      <w:r w:rsidRPr="00845F46">
        <w:rPr>
          <w:rFonts w:ascii="Simplified Arabic" w:hAnsi="Simplified Arabic" w:cs="Simplified Arabic"/>
          <w:b/>
          <w:bCs/>
          <w:sz w:val="28"/>
          <w:szCs w:val="28"/>
          <w:lang w:bidi="ar-EG"/>
        </w:rPr>
        <w:t xml:space="preserve">    </w:t>
      </w:r>
      <w:r w:rsidRPr="00845F46">
        <w:rPr>
          <w:rFonts w:ascii="Simplified Arabic" w:hAnsi="Simplified Arabic" w:cs="Simplified Arabic"/>
          <w:b/>
          <w:bCs/>
          <w:sz w:val="28"/>
          <w:szCs w:val="28"/>
          <w:rtl/>
          <w:lang w:bidi="ar-EG"/>
        </w:rPr>
        <w:t xml:space="preserve">كلية الإدارة </w:t>
      </w:r>
    </w:p>
    <w:p w14:paraId="3E4759D8" w14:textId="77777777" w:rsidR="00845F46" w:rsidRPr="00845F46" w:rsidRDefault="00845F46" w:rsidP="00845F46">
      <w:pPr>
        <w:rPr>
          <w:rFonts w:ascii="Simplified Arabic" w:hAnsi="Simplified Arabic" w:cs="Simplified Arabic"/>
          <w:sz w:val="28"/>
          <w:szCs w:val="28"/>
          <w:rtl/>
          <w:lang w:bidi="ar-EG"/>
        </w:rPr>
      </w:pPr>
      <w:r w:rsidRPr="00845F46">
        <w:rPr>
          <w:rFonts w:ascii="Simplified Arabic" w:hAnsi="Simplified Arabic" w:cs="Simplified Arabic"/>
          <w:b/>
          <w:bCs/>
          <w:sz w:val="28"/>
          <w:szCs w:val="28"/>
          <w:rtl/>
          <w:lang w:bidi="ar-EG"/>
        </w:rPr>
        <w:t>قسم / تخصص إدارة أعمال</w:t>
      </w:r>
    </w:p>
    <w:p w14:paraId="524E9792" w14:textId="77777777" w:rsidR="00845F46" w:rsidRPr="00845F46" w:rsidRDefault="00845F46" w:rsidP="00845F46">
      <w:pPr>
        <w:rPr>
          <w:rFonts w:ascii="Simplified Arabic" w:hAnsi="Simplified Arabic" w:cs="Simplified Arabic"/>
          <w:sz w:val="28"/>
          <w:szCs w:val="28"/>
          <w:rtl/>
          <w:lang w:bidi="ar-EG"/>
        </w:rPr>
      </w:pPr>
    </w:p>
    <w:p w14:paraId="2C19AFA8" w14:textId="77777777" w:rsidR="00845F46" w:rsidRPr="00845F46" w:rsidRDefault="00845F46" w:rsidP="00845F46">
      <w:pPr>
        <w:rPr>
          <w:rFonts w:ascii="Simplified Arabic" w:hAnsi="Simplified Arabic" w:cs="Simplified Arabic"/>
          <w:sz w:val="28"/>
          <w:szCs w:val="28"/>
          <w:rtl/>
          <w:lang w:bidi="ar-EG"/>
        </w:rPr>
      </w:pPr>
    </w:p>
    <w:p w14:paraId="70747DEB" w14:textId="77777777" w:rsidR="00845F46" w:rsidRPr="00845F46" w:rsidRDefault="00845F46" w:rsidP="00845F46">
      <w:pPr>
        <w:rPr>
          <w:rFonts w:ascii="Simplified Arabic" w:hAnsi="Simplified Arabic" w:cs="Simplified Arabic"/>
          <w:sz w:val="28"/>
          <w:szCs w:val="28"/>
          <w:rtl/>
          <w:lang w:bidi="ar-EG"/>
        </w:rPr>
      </w:pPr>
    </w:p>
    <w:p w14:paraId="400FA1EC" w14:textId="77777777" w:rsidR="00845F46" w:rsidRPr="00845F46" w:rsidRDefault="00845F46" w:rsidP="00845F46">
      <w:pPr>
        <w:jc w:val="center"/>
        <w:rPr>
          <w:rFonts w:ascii="Simplified Arabic" w:hAnsi="Simplified Arabic" w:cs="Simplified Arabic"/>
          <w:b/>
          <w:bCs/>
          <w:sz w:val="44"/>
          <w:szCs w:val="44"/>
          <w:rtl/>
          <w:lang w:bidi="ar-EG"/>
        </w:rPr>
      </w:pPr>
      <w:r w:rsidRPr="00845F46">
        <w:rPr>
          <w:rFonts w:ascii="Simplified Arabic" w:hAnsi="Simplified Arabic" w:cs="Simplified Arabic"/>
          <w:b/>
          <w:bCs/>
          <w:sz w:val="44"/>
          <w:szCs w:val="44"/>
          <w:rtl/>
          <w:lang w:bidi="ar-EG"/>
        </w:rPr>
        <w:t xml:space="preserve">تصورات سكان مدينة مكة المكرمة حول أثر التشوهات البصرية على جودة الحياة </w:t>
      </w:r>
    </w:p>
    <w:p w14:paraId="32C3B6D3" w14:textId="77777777" w:rsidR="00845F46" w:rsidRPr="00845F46" w:rsidRDefault="00845F46" w:rsidP="00845F46">
      <w:pPr>
        <w:jc w:val="center"/>
        <w:rPr>
          <w:rFonts w:ascii="Simplified Arabic" w:hAnsi="Simplified Arabic" w:cs="Simplified Arabic"/>
          <w:sz w:val="28"/>
          <w:szCs w:val="28"/>
          <w:rtl/>
          <w:lang w:bidi="ar-EG"/>
        </w:rPr>
      </w:pPr>
    </w:p>
    <w:p w14:paraId="19497932" w14:textId="77777777" w:rsidR="00845F46" w:rsidRPr="00845F46" w:rsidRDefault="00845F46" w:rsidP="00845F46">
      <w:pPr>
        <w:jc w:val="center"/>
        <w:rPr>
          <w:rFonts w:ascii="Simplified Arabic" w:hAnsi="Simplified Arabic" w:cs="Simplified Arabic"/>
          <w:b/>
          <w:bCs/>
          <w:sz w:val="28"/>
          <w:szCs w:val="28"/>
          <w:rtl/>
          <w:lang w:bidi="ar-EG"/>
        </w:rPr>
      </w:pPr>
    </w:p>
    <w:p w14:paraId="32BB4403" w14:textId="77777777" w:rsidR="00845F46" w:rsidRPr="00845F46" w:rsidRDefault="00845F46" w:rsidP="00845F46">
      <w:pPr>
        <w:jc w:val="center"/>
        <w:rPr>
          <w:rFonts w:ascii="Simplified Arabic" w:hAnsi="Simplified Arabic" w:cs="Simplified Arabic"/>
          <w:b/>
          <w:bCs/>
          <w:sz w:val="32"/>
          <w:szCs w:val="32"/>
          <w:rtl/>
          <w:lang w:bidi="ar-EG"/>
        </w:rPr>
      </w:pPr>
      <w:r w:rsidRPr="00845F46">
        <w:rPr>
          <w:rFonts w:ascii="Simplified Arabic" w:hAnsi="Simplified Arabic" w:cs="Simplified Arabic"/>
          <w:b/>
          <w:bCs/>
          <w:sz w:val="32"/>
          <w:szCs w:val="32"/>
          <w:rtl/>
          <w:lang w:bidi="ar-EG"/>
        </w:rPr>
        <w:t>إعداد الطالب/ خالد بن عبدالله سعاف اللحياني</w:t>
      </w:r>
    </w:p>
    <w:p w14:paraId="552D008E" w14:textId="77777777" w:rsidR="00845F46" w:rsidRPr="00845F46" w:rsidRDefault="00845F46" w:rsidP="00845F46">
      <w:pPr>
        <w:jc w:val="center"/>
        <w:rPr>
          <w:rFonts w:ascii="Simplified Arabic" w:hAnsi="Simplified Arabic" w:cs="Simplified Arabic"/>
          <w:b/>
          <w:bCs/>
          <w:sz w:val="28"/>
          <w:szCs w:val="28"/>
          <w:rtl/>
          <w:lang w:bidi="ar-EG"/>
        </w:rPr>
      </w:pPr>
    </w:p>
    <w:p w14:paraId="3A7B1CC8" w14:textId="77777777" w:rsidR="00845F46" w:rsidRPr="00845F46" w:rsidRDefault="00845F46" w:rsidP="00845F46">
      <w:pPr>
        <w:jc w:val="center"/>
        <w:rPr>
          <w:rFonts w:ascii="Simplified Arabic" w:hAnsi="Simplified Arabic" w:cs="Simplified Arabic"/>
          <w:b/>
          <w:bCs/>
          <w:sz w:val="28"/>
          <w:szCs w:val="28"/>
          <w:rtl/>
          <w:lang w:bidi="ar-EG"/>
        </w:rPr>
      </w:pPr>
    </w:p>
    <w:p w14:paraId="200BEC4A" w14:textId="77777777" w:rsidR="00845F46" w:rsidRPr="00845F46" w:rsidRDefault="00845F46" w:rsidP="00845F46">
      <w:pPr>
        <w:jc w:val="center"/>
        <w:rPr>
          <w:rFonts w:ascii="Simplified Arabic" w:hAnsi="Simplified Arabic" w:cs="Simplified Arabic"/>
          <w:b/>
          <w:bCs/>
          <w:sz w:val="28"/>
          <w:szCs w:val="28"/>
          <w:rtl/>
          <w:lang w:bidi="ar-EG"/>
        </w:rPr>
      </w:pPr>
      <w:r w:rsidRPr="00845F46">
        <w:rPr>
          <w:rFonts w:ascii="Simplified Arabic" w:hAnsi="Simplified Arabic" w:cs="Simplified Arabic"/>
          <w:b/>
          <w:bCs/>
          <w:sz w:val="28"/>
          <w:szCs w:val="28"/>
          <w:rtl/>
          <w:lang w:bidi="ar-EG"/>
        </w:rPr>
        <w:t>إشراف/</w:t>
      </w:r>
    </w:p>
    <w:p w14:paraId="04749F3D" w14:textId="77777777" w:rsidR="00845F46" w:rsidRPr="00845F46" w:rsidRDefault="00845F46" w:rsidP="00845F46">
      <w:pPr>
        <w:jc w:val="center"/>
        <w:rPr>
          <w:rFonts w:ascii="Simplified Arabic" w:hAnsi="Simplified Arabic" w:cs="Simplified Arabic"/>
          <w:b/>
          <w:bCs/>
          <w:sz w:val="28"/>
          <w:szCs w:val="28"/>
          <w:rtl/>
          <w:lang w:bidi="ar-EG"/>
        </w:rPr>
      </w:pPr>
      <w:proofErr w:type="spellStart"/>
      <w:r w:rsidRPr="00845F46">
        <w:rPr>
          <w:rFonts w:ascii="Simplified Arabic" w:hAnsi="Simplified Arabic" w:cs="Simplified Arabic"/>
          <w:b/>
          <w:bCs/>
          <w:sz w:val="28"/>
          <w:szCs w:val="28"/>
          <w:rtl/>
          <w:lang w:bidi="ar-EG"/>
        </w:rPr>
        <w:t>د.الفيصل</w:t>
      </w:r>
      <w:proofErr w:type="spellEnd"/>
      <w:r w:rsidRPr="00845F46">
        <w:rPr>
          <w:rFonts w:ascii="Simplified Arabic" w:hAnsi="Simplified Arabic" w:cs="Simplified Arabic"/>
          <w:b/>
          <w:bCs/>
          <w:sz w:val="28"/>
          <w:szCs w:val="28"/>
          <w:rtl/>
          <w:lang w:bidi="ar-EG"/>
        </w:rPr>
        <w:t xml:space="preserve"> عبد الحميد</w:t>
      </w:r>
    </w:p>
    <w:p w14:paraId="090D9E29" w14:textId="77777777" w:rsidR="00845F46" w:rsidRPr="00845F46" w:rsidRDefault="00845F46" w:rsidP="00845F46">
      <w:pPr>
        <w:jc w:val="center"/>
        <w:rPr>
          <w:rFonts w:ascii="Simplified Arabic" w:hAnsi="Simplified Arabic" w:cs="Simplified Arabic"/>
          <w:b/>
          <w:bCs/>
          <w:sz w:val="28"/>
          <w:szCs w:val="28"/>
          <w:rtl/>
          <w:lang w:bidi="ar-EG"/>
        </w:rPr>
      </w:pPr>
      <w:proofErr w:type="spellStart"/>
      <w:r w:rsidRPr="00845F46">
        <w:rPr>
          <w:rFonts w:ascii="Simplified Arabic" w:hAnsi="Simplified Arabic" w:cs="Simplified Arabic"/>
          <w:b/>
          <w:bCs/>
          <w:sz w:val="28"/>
          <w:szCs w:val="28"/>
          <w:rtl/>
          <w:lang w:bidi="ar-EG"/>
        </w:rPr>
        <w:t>د.فايز</w:t>
      </w:r>
      <w:proofErr w:type="spellEnd"/>
      <w:r w:rsidRPr="00845F46">
        <w:rPr>
          <w:rFonts w:ascii="Simplified Arabic" w:hAnsi="Simplified Arabic" w:cs="Simplified Arabic"/>
          <w:b/>
          <w:bCs/>
          <w:sz w:val="28"/>
          <w:szCs w:val="28"/>
          <w:rtl/>
          <w:lang w:bidi="ar-EG"/>
        </w:rPr>
        <w:t xml:space="preserve"> جراد</w:t>
      </w:r>
    </w:p>
    <w:p w14:paraId="6A794ACE" w14:textId="77777777" w:rsidR="00845F46" w:rsidRPr="00845F46" w:rsidRDefault="00845F46" w:rsidP="00845F46">
      <w:pPr>
        <w:rPr>
          <w:rFonts w:ascii="Simplified Arabic" w:hAnsi="Simplified Arabic" w:cs="Simplified Arabic"/>
          <w:b/>
          <w:bCs/>
          <w:sz w:val="28"/>
          <w:szCs w:val="28"/>
          <w:rtl/>
          <w:lang w:bidi="ar-EG"/>
        </w:rPr>
      </w:pPr>
    </w:p>
    <w:p w14:paraId="4A37BEB7" w14:textId="77777777" w:rsidR="00845F46" w:rsidRPr="00845F46" w:rsidRDefault="00845F46" w:rsidP="00845F46">
      <w:pPr>
        <w:jc w:val="center"/>
        <w:rPr>
          <w:rFonts w:ascii="Simplified Arabic" w:hAnsi="Simplified Arabic" w:cs="Simplified Arabic"/>
          <w:b/>
          <w:bCs/>
          <w:sz w:val="28"/>
          <w:szCs w:val="28"/>
          <w:rtl/>
          <w:lang w:bidi="ar-EG"/>
        </w:rPr>
      </w:pPr>
      <w:r w:rsidRPr="00845F46">
        <w:rPr>
          <w:rFonts w:ascii="Simplified Arabic" w:hAnsi="Simplified Arabic" w:cs="Simplified Arabic"/>
          <w:b/>
          <w:bCs/>
          <w:sz w:val="28"/>
          <w:szCs w:val="28"/>
          <w:rtl/>
          <w:lang w:bidi="ar-EG"/>
        </w:rPr>
        <w:t>العام الدراسي:</w:t>
      </w:r>
    </w:p>
    <w:p w14:paraId="579C5250" w14:textId="77777777" w:rsidR="00845F46" w:rsidRPr="00845F46" w:rsidRDefault="00845F46" w:rsidP="00845F46">
      <w:pPr>
        <w:jc w:val="center"/>
        <w:rPr>
          <w:rFonts w:ascii="Simplified Arabic" w:hAnsi="Simplified Arabic" w:cs="Simplified Arabic"/>
          <w:b/>
          <w:bCs/>
          <w:sz w:val="28"/>
          <w:szCs w:val="28"/>
          <w:rtl/>
          <w:lang w:bidi="ar-EG"/>
        </w:rPr>
      </w:pPr>
      <w:r w:rsidRPr="00845F46">
        <w:rPr>
          <w:rFonts w:ascii="Simplified Arabic" w:hAnsi="Simplified Arabic" w:cs="Simplified Arabic"/>
          <w:b/>
          <w:bCs/>
          <w:sz w:val="28"/>
          <w:szCs w:val="28"/>
          <w:rtl/>
          <w:lang w:bidi="ar-EG"/>
        </w:rPr>
        <w:t>2025</w:t>
      </w:r>
    </w:p>
    <w:p w14:paraId="230EAD1E" w14:textId="77777777" w:rsidR="00845F46" w:rsidRPr="00845F46" w:rsidRDefault="00845F46" w:rsidP="00845F46">
      <w:pPr>
        <w:rPr>
          <w:rFonts w:ascii="Simplified Arabic" w:hAnsi="Simplified Arabic" w:cs="Simplified Arabic"/>
          <w:sz w:val="28"/>
          <w:szCs w:val="28"/>
          <w:u w:val="single"/>
          <w:rtl/>
        </w:rPr>
      </w:pPr>
    </w:p>
    <w:p w14:paraId="05141A83" w14:textId="77777777" w:rsidR="00845F46" w:rsidRPr="00845F46" w:rsidRDefault="00845F46" w:rsidP="00845F46">
      <w:pPr>
        <w:rPr>
          <w:rFonts w:asciiTheme="majorBidi" w:hAnsiTheme="majorBidi" w:cstheme="majorBidi"/>
          <w:b/>
          <w:bCs/>
          <w:sz w:val="32"/>
          <w:szCs w:val="32"/>
          <w:rtl/>
        </w:rPr>
      </w:pPr>
    </w:p>
    <w:p w14:paraId="6F49D96C"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lastRenderedPageBreak/>
        <w:t>فهرس المحتويات</w:t>
      </w:r>
    </w:p>
    <w:p w14:paraId="7F26E929"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الملخص</w:t>
      </w:r>
      <w:r w:rsidRPr="00845F46">
        <w:rPr>
          <w:rFonts w:ascii="Simplified Arabic" w:hAnsi="Simplified Arabic" w:cs="Simplified Arabic" w:hint="cs"/>
          <w:b/>
          <w:bCs/>
          <w:sz w:val="28"/>
          <w:szCs w:val="28"/>
          <w:rtl/>
        </w:rPr>
        <w:t>..................................................</w:t>
      </w:r>
      <w:r w:rsidRPr="00845F46">
        <w:rPr>
          <w:rFonts w:ascii="Simplified Arabic" w:hAnsi="Simplified Arabic" w:cs="Simplified Arabic"/>
          <w:b/>
          <w:bCs/>
          <w:sz w:val="28"/>
          <w:szCs w:val="28"/>
          <w:rtl/>
        </w:rPr>
        <w:t>٥</w:t>
      </w:r>
    </w:p>
    <w:p w14:paraId="12CBBD83"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مقدمة</w:t>
      </w:r>
      <w:r w:rsidRPr="00845F46">
        <w:rPr>
          <w:rFonts w:ascii="Simplified Arabic" w:hAnsi="Simplified Arabic" w:cs="Simplified Arabic" w:hint="cs"/>
          <w:b/>
          <w:bCs/>
          <w:sz w:val="28"/>
          <w:szCs w:val="28"/>
          <w:rtl/>
        </w:rPr>
        <w:t>.....................................................7</w:t>
      </w:r>
    </w:p>
    <w:p w14:paraId="2D32088F"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المراجعة الأدبية والدراسات السابقة</w:t>
      </w:r>
      <w:r w:rsidRPr="00845F46">
        <w:rPr>
          <w:rFonts w:ascii="Simplified Arabic" w:hAnsi="Simplified Arabic" w:cs="Simplified Arabic" w:hint="cs"/>
          <w:b/>
          <w:bCs/>
          <w:sz w:val="28"/>
          <w:szCs w:val="28"/>
          <w:rtl/>
        </w:rPr>
        <w:t>..........................................8</w:t>
      </w:r>
    </w:p>
    <w:p w14:paraId="737F11BD"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التعليق على الدراسات السابقة</w:t>
      </w:r>
      <w:r w:rsidRPr="00845F46">
        <w:rPr>
          <w:rFonts w:ascii="Simplified Arabic" w:hAnsi="Simplified Arabic" w:cs="Simplified Arabic" w:hint="cs"/>
          <w:b/>
          <w:bCs/>
          <w:sz w:val="28"/>
          <w:szCs w:val="28"/>
          <w:rtl/>
        </w:rPr>
        <w:t>....................................................10</w:t>
      </w:r>
    </w:p>
    <w:p w14:paraId="6CD87DE9"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مشكلة الدراسة</w:t>
      </w:r>
      <w:r w:rsidRPr="00845F46">
        <w:rPr>
          <w:rFonts w:ascii="Simplified Arabic" w:hAnsi="Simplified Arabic" w:cs="Simplified Arabic" w:hint="cs"/>
          <w:b/>
          <w:bCs/>
          <w:sz w:val="28"/>
          <w:szCs w:val="28"/>
          <w:rtl/>
        </w:rPr>
        <w:t>...........................................................11</w:t>
      </w:r>
    </w:p>
    <w:p w14:paraId="48635665"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فرضيات الدراسة</w:t>
      </w:r>
      <w:r w:rsidRPr="00845F46">
        <w:rPr>
          <w:rFonts w:ascii="Simplified Arabic" w:hAnsi="Simplified Arabic" w:cs="Simplified Arabic" w:hint="cs"/>
          <w:b/>
          <w:bCs/>
          <w:sz w:val="28"/>
          <w:szCs w:val="28"/>
          <w:rtl/>
        </w:rPr>
        <w:t>................................................13</w:t>
      </w:r>
    </w:p>
    <w:p w14:paraId="25F6392F"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أهمية الدراسة</w:t>
      </w:r>
      <w:r w:rsidRPr="00845F46">
        <w:rPr>
          <w:rFonts w:ascii="Simplified Arabic" w:hAnsi="Simplified Arabic" w:cs="Simplified Arabic" w:hint="cs"/>
          <w:b/>
          <w:bCs/>
          <w:sz w:val="28"/>
          <w:szCs w:val="28"/>
          <w:rtl/>
        </w:rPr>
        <w:t>..............................................................14</w:t>
      </w:r>
    </w:p>
    <w:p w14:paraId="71FC8767"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أولاً: التشوهات البصرية (المفهوم والأبعاد)</w:t>
      </w:r>
      <w:r w:rsidRPr="00845F46">
        <w:rPr>
          <w:rFonts w:ascii="Simplified Arabic" w:hAnsi="Simplified Arabic" w:cs="Simplified Arabic" w:hint="cs"/>
          <w:b/>
          <w:bCs/>
          <w:sz w:val="28"/>
          <w:szCs w:val="28"/>
          <w:rtl/>
        </w:rPr>
        <w:t xml:space="preserve"> .................................14</w:t>
      </w:r>
    </w:p>
    <w:p w14:paraId="7FE3779F"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ثانياً: جودة الحياة (المفهوم والإطار الإداري)</w:t>
      </w:r>
      <w:r w:rsidRPr="00845F46">
        <w:rPr>
          <w:rFonts w:ascii="Simplified Arabic" w:hAnsi="Simplified Arabic" w:cs="Simplified Arabic" w:hint="cs"/>
          <w:b/>
          <w:bCs/>
          <w:sz w:val="28"/>
          <w:szCs w:val="28"/>
          <w:rtl/>
        </w:rPr>
        <w:t xml:space="preserve"> .................................15</w:t>
      </w:r>
    </w:p>
    <w:p w14:paraId="5470FCAE"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ثالثاً: العلاقة بين التشوه البصري وجودة الحياة</w:t>
      </w:r>
      <w:r w:rsidRPr="00845F46">
        <w:rPr>
          <w:rFonts w:ascii="Simplified Arabic" w:hAnsi="Simplified Arabic" w:cs="Simplified Arabic" w:hint="cs"/>
          <w:b/>
          <w:bCs/>
          <w:sz w:val="28"/>
          <w:szCs w:val="28"/>
          <w:rtl/>
        </w:rPr>
        <w:t>.................................16</w:t>
      </w:r>
    </w:p>
    <w:p w14:paraId="0D9A8B09"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أهداف الدراسة</w:t>
      </w:r>
      <w:r w:rsidRPr="00845F46">
        <w:rPr>
          <w:rFonts w:ascii="Simplified Arabic" w:hAnsi="Simplified Arabic" w:cs="Simplified Arabic" w:hint="cs"/>
          <w:b/>
          <w:bCs/>
          <w:sz w:val="28"/>
          <w:szCs w:val="28"/>
          <w:rtl/>
        </w:rPr>
        <w:t>.................................16</w:t>
      </w:r>
    </w:p>
    <w:p w14:paraId="7CD49A5A"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تساؤلات الدراسة</w:t>
      </w:r>
      <w:r w:rsidRPr="00845F46">
        <w:rPr>
          <w:rFonts w:ascii="Simplified Arabic" w:hAnsi="Simplified Arabic" w:cs="Simplified Arabic" w:hint="cs"/>
          <w:b/>
          <w:bCs/>
          <w:sz w:val="28"/>
          <w:szCs w:val="28"/>
          <w:rtl/>
        </w:rPr>
        <w:t>.................................18</w:t>
      </w:r>
    </w:p>
    <w:p w14:paraId="033276D8"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المنطلقات النظرية للدراسة</w:t>
      </w:r>
      <w:r w:rsidRPr="00845F46">
        <w:rPr>
          <w:rFonts w:ascii="Simplified Arabic" w:hAnsi="Simplified Arabic" w:cs="Simplified Arabic" w:hint="cs"/>
          <w:b/>
          <w:bCs/>
          <w:sz w:val="28"/>
          <w:szCs w:val="28"/>
          <w:rtl/>
        </w:rPr>
        <w:t>.................................19</w:t>
      </w:r>
    </w:p>
    <w:p w14:paraId="4205F198"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أولاً: التشوهات البصرية (المفهوم والأبعاد)</w:t>
      </w:r>
      <w:r w:rsidRPr="00845F46">
        <w:rPr>
          <w:rFonts w:ascii="Simplified Arabic" w:hAnsi="Simplified Arabic" w:cs="Simplified Arabic" w:hint="cs"/>
          <w:b/>
          <w:bCs/>
          <w:sz w:val="28"/>
          <w:szCs w:val="28"/>
          <w:rtl/>
        </w:rPr>
        <w:t xml:space="preserve"> .................................19</w:t>
      </w:r>
    </w:p>
    <w:p w14:paraId="791225BD"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ثانياً: جودة الحياة (المفهوم والإطار الإداري)</w:t>
      </w:r>
      <w:r w:rsidRPr="00845F46">
        <w:rPr>
          <w:rFonts w:ascii="Simplified Arabic" w:hAnsi="Simplified Arabic" w:cs="Simplified Arabic" w:hint="cs"/>
          <w:b/>
          <w:bCs/>
          <w:sz w:val="28"/>
          <w:szCs w:val="28"/>
          <w:rtl/>
        </w:rPr>
        <w:t xml:space="preserve"> .................................20</w:t>
      </w:r>
    </w:p>
    <w:p w14:paraId="483ECC7B"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ثالثاً: العلاقة بين التشوه البصري وجودة الحياة</w:t>
      </w:r>
      <w:r w:rsidRPr="00845F46">
        <w:rPr>
          <w:rFonts w:ascii="Simplified Arabic" w:hAnsi="Simplified Arabic" w:cs="Simplified Arabic" w:hint="cs"/>
          <w:b/>
          <w:bCs/>
          <w:sz w:val="28"/>
          <w:szCs w:val="28"/>
          <w:rtl/>
        </w:rPr>
        <w:t>.................................20</w:t>
      </w:r>
    </w:p>
    <w:p w14:paraId="2C37583C"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التفسير العام</w:t>
      </w:r>
      <w:r w:rsidRPr="00845F46">
        <w:rPr>
          <w:rFonts w:ascii="Simplified Arabic" w:hAnsi="Simplified Arabic" w:cs="Simplified Arabic" w:hint="cs"/>
          <w:b/>
          <w:bCs/>
          <w:sz w:val="28"/>
          <w:szCs w:val="28"/>
          <w:rtl/>
        </w:rPr>
        <w:t>.................................21</w:t>
      </w:r>
    </w:p>
    <w:p w14:paraId="6240CF8F"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المنهجية وطرق البحث</w:t>
      </w:r>
      <w:r w:rsidRPr="00845F46">
        <w:rPr>
          <w:rFonts w:ascii="Simplified Arabic" w:hAnsi="Simplified Arabic" w:cs="Simplified Arabic" w:hint="cs"/>
          <w:b/>
          <w:bCs/>
          <w:sz w:val="28"/>
          <w:szCs w:val="28"/>
          <w:rtl/>
        </w:rPr>
        <w:t>.................................21</w:t>
      </w:r>
    </w:p>
    <w:p w14:paraId="6B679204"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أولاً: نوع الدراسة والمنهجية</w:t>
      </w:r>
      <w:r w:rsidRPr="00845F46">
        <w:rPr>
          <w:rFonts w:ascii="Simplified Arabic" w:hAnsi="Simplified Arabic" w:cs="Simplified Arabic" w:hint="cs"/>
          <w:b/>
          <w:bCs/>
          <w:sz w:val="28"/>
          <w:szCs w:val="28"/>
          <w:rtl/>
        </w:rPr>
        <w:t>.................................21</w:t>
      </w:r>
    </w:p>
    <w:p w14:paraId="7F5980F6"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ثانياً: مجتمع الدراسة</w:t>
      </w:r>
      <w:r w:rsidRPr="00845F46">
        <w:rPr>
          <w:rFonts w:ascii="Simplified Arabic" w:hAnsi="Simplified Arabic" w:cs="Simplified Arabic" w:hint="cs"/>
          <w:b/>
          <w:bCs/>
          <w:sz w:val="28"/>
          <w:szCs w:val="28"/>
          <w:rtl/>
        </w:rPr>
        <w:t>.................................22</w:t>
      </w:r>
    </w:p>
    <w:p w14:paraId="27B55195"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lastRenderedPageBreak/>
        <w:t>ثالثاً: عينة الدراسة</w:t>
      </w:r>
      <w:r w:rsidRPr="00845F46">
        <w:rPr>
          <w:rFonts w:ascii="Simplified Arabic" w:hAnsi="Simplified Arabic" w:cs="Simplified Arabic" w:hint="cs"/>
          <w:b/>
          <w:bCs/>
          <w:sz w:val="28"/>
          <w:szCs w:val="28"/>
          <w:rtl/>
        </w:rPr>
        <w:t>.......................................................22</w:t>
      </w:r>
    </w:p>
    <w:p w14:paraId="7207907A"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رابعاً: أداة الدراسة</w:t>
      </w:r>
      <w:r w:rsidRPr="00845F46">
        <w:rPr>
          <w:rFonts w:ascii="Simplified Arabic" w:hAnsi="Simplified Arabic" w:cs="Simplified Arabic" w:hint="cs"/>
          <w:b/>
          <w:bCs/>
          <w:sz w:val="28"/>
          <w:szCs w:val="28"/>
          <w:rtl/>
        </w:rPr>
        <w:t>......................................................22</w:t>
      </w:r>
    </w:p>
    <w:p w14:paraId="273E7FE0"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خامساً: صدق وثبات الأداة</w:t>
      </w:r>
      <w:r w:rsidRPr="00845F46">
        <w:rPr>
          <w:rFonts w:ascii="Simplified Arabic" w:hAnsi="Simplified Arabic" w:cs="Simplified Arabic" w:hint="cs"/>
          <w:b/>
          <w:bCs/>
          <w:sz w:val="28"/>
          <w:szCs w:val="28"/>
          <w:rtl/>
        </w:rPr>
        <w:t>.......................................................23</w:t>
      </w:r>
    </w:p>
    <w:p w14:paraId="23BC690D"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سادساً: أساليب التحليل الإحصائي</w:t>
      </w:r>
      <w:r w:rsidRPr="00845F46">
        <w:rPr>
          <w:rFonts w:ascii="Simplified Arabic" w:hAnsi="Simplified Arabic" w:cs="Simplified Arabic" w:hint="cs"/>
          <w:b/>
          <w:bCs/>
          <w:sz w:val="28"/>
          <w:szCs w:val="28"/>
          <w:rtl/>
        </w:rPr>
        <w:t>.........................................24</w:t>
      </w:r>
    </w:p>
    <w:p w14:paraId="0E16E5CD"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أدوات الدراسة</w:t>
      </w:r>
      <w:r w:rsidRPr="00845F46">
        <w:rPr>
          <w:rFonts w:ascii="Simplified Arabic" w:hAnsi="Simplified Arabic" w:cs="Simplified Arabic" w:hint="cs"/>
          <w:b/>
          <w:bCs/>
          <w:sz w:val="28"/>
          <w:szCs w:val="28"/>
          <w:rtl/>
        </w:rPr>
        <w:t>.....................................................24</w:t>
      </w:r>
    </w:p>
    <w:p w14:paraId="1F7AA74A"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الاستبيان الميداني</w:t>
      </w:r>
      <w:r w:rsidRPr="00845F46">
        <w:rPr>
          <w:rFonts w:ascii="Simplified Arabic" w:hAnsi="Simplified Arabic" w:cs="Simplified Arabic" w:hint="cs"/>
          <w:b/>
          <w:bCs/>
          <w:sz w:val="28"/>
          <w:szCs w:val="28"/>
          <w:rtl/>
        </w:rPr>
        <w:t>............. ...............................................24</w:t>
      </w:r>
    </w:p>
    <w:p w14:paraId="3F70961A"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الملاحظة الميدانية</w:t>
      </w:r>
      <w:r w:rsidRPr="00845F46">
        <w:rPr>
          <w:rFonts w:ascii="Simplified Arabic" w:hAnsi="Simplified Arabic" w:cs="Simplified Arabic" w:hint="cs"/>
          <w:b/>
          <w:bCs/>
          <w:sz w:val="28"/>
          <w:szCs w:val="28"/>
          <w:rtl/>
        </w:rPr>
        <w:t>............ ................................................25</w:t>
      </w:r>
    </w:p>
    <w:p w14:paraId="5D3B4394"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الدراسات السابقة والمصادر الثانوية</w:t>
      </w:r>
      <w:r w:rsidRPr="00845F46">
        <w:rPr>
          <w:rFonts w:ascii="Simplified Arabic" w:hAnsi="Simplified Arabic" w:cs="Simplified Arabic" w:hint="cs"/>
          <w:b/>
          <w:bCs/>
          <w:sz w:val="28"/>
          <w:szCs w:val="28"/>
          <w:rtl/>
        </w:rPr>
        <w:t>............. ......................................25</w:t>
      </w:r>
    </w:p>
    <w:p w14:paraId="459C6054"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الاستبيان: تصميم الأداة وتحليل استجابات عينة الدراسة</w:t>
      </w:r>
      <w:r w:rsidRPr="00845F46">
        <w:rPr>
          <w:rFonts w:ascii="Simplified Arabic" w:hAnsi="Simplified Arabic" w:cs="Simplified Arabic" w:hint="cs"/>
          <w:b/>
          <w:bCs/>
          <w:sz w:val="28"/>
          <w:szCs w:val="28"/>
          <w:rtl/>
        </w:rPr>
        <w:t>.................................26</w:t>
      </w:r>
    </w:p>
    <w:p w14:paraId="1B284F02"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أولاً: بناء وتصميم الاستبيان</w:t>
      </w:r>
      <w:r w:rsidRPr="00845F46">
        <w:rPr>
          <w:rFonts w:ascii="Simplified Arabic" w:hAnsi="Simplified Arabic" w:cs="Simplified Arabic" w:hint="cs"/>
          <w:b/>
          <w:bCs/>
          <w:sz w:val="28"/>
          <w:szCs w:val="28"/>
          <w:rtl/>
        </w:rPr>
        <w:t>..................... .......................................26</w:t>
      </w:r>
    </w:p>
    <w:p w14:paraId="746BC70E"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ثانياً: تحليل نتائج الاستبيان (التصورات والآثار)</w:t>
      </w:r>
      <w:r w:rsidRPr="00845F46">
        <w:rPr>
          <w:rFonts w:ascii="Simplified Arabic" w:hAnsi="Simplified Arabic" w:cs="Simplified Arabic" w:hint="cs"/>
          <w:b/>
          <w:bCs/>
          <w:sz w:val="28"/>
          <w:szCs w:val="28"/>
          <w:rtl/>
        </w:rPr>
        <w:t xml:space="preserve"> .................................26</w:t>
      </w:r>
    </w:p>
    <w:p w14:paraId="65C0614A"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حدود الدراسة</w:t>
      </w:r>
      <w:r w:rsidRPr="00845F46">
        <w:rPr>
          <w:rFonts w:ascii="Simplified Arabic" w:hAnsi="Simplified Arabic" w:cs="Simplified Arabic" w:hint="cs"/>
          <w:b/>
          <w:bCs/>
          <w:sz w:val="28"/>
          <w:szCs w:val="28"/>
          <w:rtl/>
        </w:rPr>
        <w:t>...........................................................27</w:t>
      </w:r>
    </w:p>
    <w:p w14:paraId="206141CE"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الحدود المكانية</w:t>
      </w:r>
      <w:r w:rsidRPr="00845F46">
        <w:rPr>
          <w:rFonts w:ascii="Simplified Arabic" w:hAnsi="Simplified Arabic" w:cs="Simplified Arabic" w:hint="cs"/>
          <w:b/>
          <w:bCs/>
          <w:sz w:val="28"/>
          <w:szCs w:val="28"/>
          <w:rtl/>
        </w:rPr>
        <w:t>............................................................27</w:t>
      </w:r>
    </w:p>
    <w:p w14:paraId="4E264138"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الحدود الزمنية</w:t>
      </w:r>
      <w:r w:rsidRPr="00845F46">
        <w:rPr>
          <w:rFonts w:ascii="Simplified Arabic" w:hAnsi="Simplified Arabic" w:cs="Simplified Arabic" w:hint="cs"/>
          <w:b/>
          <w:bCs/>
          <w:sz w:val="28"/>
          <w:szCs w:val="28"/>
          <w:rtl/>
        </w:rPr>
        <w:t>............................................................27</w:t>
      </w:r>
    </w:p>
    <w:p w14:paraId="2CA0E2D4"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الحدود الموضوعية</w:t>
      </w:r>
      <w:r w:rsidRPr="00845F46">
        <w:rPr>
          <w:rFonts w:ascii="Simplified Arabic" w:hAnsi="Simplified Arabic" w:cs="Simplified Arabic" w:hint="cs"/>
          <w:b/>
          <w:bCs/>
          <w:sz w:val="28"/>
          <w:szCs w:val="28"/>
          <w:rtl/>
        </w:rPr>
        <w:t>...............................................................28</w:t>
      </w:r>
    </w:p>
    <w:p w14:paraId="332A9E8E"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الحدود البشرية</w:t>
      </w:r>
      <w:r w:rsidRPr="00845F46">
        <w:rPr>
          <w:rFonts w:ascii="Simplified Arabic" w:hAnsi="Simplified Arabic" w:cs="Simplified Arabic" w:hint="cs"/>
          <w:b/>
          <w:bCs/>
          <w:sz w:val="28"/>
          <w:szCs w:val="28"/>
          <w:rtl/>
        </w:rPr>
        <w:t>............................................................28</w:t>
      </w:r>
    </w:p>
    <w:p w14:paraId="051188A1"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النتائج</w:t>
      </w:r>
      <w:r w:rsidRPr="00845F46">
        <w:rPr>
          <w:rFonts w:ascii="Simplified Arabic" w:hAnsi="Simplified Arabic" w:cs="Simplified Arabic" w:hint="cs"/>
          <w:b/>
          <w:bCs/>
          <w:sz w:val="28"/>
          <w:szCs w:val="28"/>
          <w:rtl/>
        </w:rPr>
        <w:t>...................................................................28</w:t>
      </w:r>
    </w:p>
    <w:p w14:paraId="0CB33034"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١. وصف عينة الدراسة</w:t>
      </w:r>
      <w:r w:rsidRPr="00845F46">
        <w:rPr>
          <w:rFonts w:ascii="Simplified Arabic" w:hAnsi="Simplified Arabic" w:cs="Simplified Arabic" w:hint="cs"/>
          <w:b/>
          <w:bCs/>
          <w:sz w:val="28"/>
          <w:szCs w:val="28"/>
          <w:rtl/>
        </w:rPr>
        <w:t>............................................................28</w:t>
      </w:r>
    </w:p>
    <w:p w14:paraId="514CF8B5"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٢. النتائج المتعلقة بالسؤال الأول (أبرز مظاهر التشوه)</w:t>
      </w:r>
      <w:r w:rsidRPr="00845F46">
        <w:rPr>
          <w:rFonts w:ascii="Simplified Arabic" w:hAnsi="Simplified Arabic" w:cs="Simplified Arabic" w:hint="cs"/>
          <w:b/>
          <w:bCs/>
          <w:sz w:val="28"/>
          <w:szCs w:val="28"/>
          <w:rtl/>
        </w:rPr>
        <w:t xml:space="preserve"> .................................29</w:t>
      </w:r>
    </w:p>
    <w:p w14:paraId="10EE0BFA"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٣. النتائج المتعلقة بفرضيات الدراسة</w:t>
      </w:r>
      <w:r w:rsidRPr="00845F46">
        <w:rPr>
          <w:rFonts w:ascii="Simplified Arabic" w:hAnsi="Simplified Arabic" w:cs="Simplified Arabic" w:hint="cs"/>
          <w:b/>
          <w:bCs/>
          <w:sz w:val="28"/>
          <w:szCs w:val="28"/>
          <w:rtl/>
        </w:rPr>
        <w:t>........................................................29</w:t>
      </w:r>
    </w:p>
    <w:p w14:paraId="174E2F98"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مناقشة النتائج</w:t>
      </w:r>
      <w:r w:rsidRPr="00845F46">
        <w:rPr>
          <w:rFonts w:ascii="Simplified Arabic" w:hAnsi="Simplified Arabic" w:cs="Simplified Arabic" w:hint="cs"/>
          <w:b/>
          <w:bCs/>
          <w:sz w:val="28"/>
          <w:szCs w:val="28"/>
          <w:rtl/>
        </w:rPr>
        <w:t>..........................................................31</w:t>
      </w:r>
    </w:p>
    <w:p w14:paraId="2D848F6B"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lastRenderedPageBreak/>
        <w:t>الاستنتاجات</w:t>
      </w:r>
      <w:r w:rsidRPr="00845F46">
        <w:rPr>
          <w:rFonts w:ascii="Simplified Arabic" w:hAnsi="Simplified Arabic" w:cs="Simplified Arabic" w:hint="cs"/>
          <w:b/>
          <w:bCs/>
          <w:sz w:val="28"/>
          <w:szCs w:val="28"/>
          <w:rtl/>
        </w:rPr>
        <w:t>.................................</w:t>
      </w:r>
      <w:r w:rsidRPr="00845F46">
        <w:rPr>
          <w:rFonts w:ascii="Simplified Arabic" w:hAnsi="Simplified Arabic" w:cs="Simplified Arabic"/>
          <w:b/>
          <w:bCs/>
          <w:sz w:val="28"/>
          <w:szCs w:val="28"/>
          <w:rtl/>
        </w:rPr>
        <w:t>٣١</w:t>
      </w:r>
    </w:p>
    <w:p w14:paraId="517ED45C"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التوصيات</w:t>
      </w:r>
      <w:r w:rsidRPr="00845F46">
        <w:rPr>
          <w:rFonts w:ascii="Simplified Arabic" w:hAnsi="Simplified Arabic" w:cs="Simplified Arabic" w:hint="cs"/>
          <w:b/>
          <w:bCs/>
          <w:sz w:val="28"/>
          <w:szCs w:val="28"/>
          <w:rtl/>
        </w:rPr>
        <w:t>.................................</w:t>
      </w:r>
      <w:r w:rsidRPr="00845F46">
        <w:rPr>
          <w:rFonts w:ascii="Simplified Arabic" w:hAnsi="Simplified Arabic" w:cs="Simplified Arabic"/>
          <w:b/>
          <w:bCs/>
          <w:sz w:val="28"/>
          <w:szCs w:val="28"/>
          <w:rtl/>
        </w:rPr>
        <w:t>٣٢</w:t>
      </w:r>
    </w:p>
    <w:p w14:paraId="09A5BB1F"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أولاً: التوصيات العملية</w:t>
      </w:r>
      <w:r w:rsidRPr="00845F46">
        <w:rPr>
          <w:rFonts w:ascii="Simplified Arabic" w:hAnsi="Simplified Arabic" w:cs="Simplified Arabic" w:hint="cs"/>
          <w:b/>
          <w:bCs/>
          <w:sz w:val="28"/>
          <w:szCs w:val="28"/>
          <w:rtl/>
        </w:rPr>
        <w:t>.................................</w:t>
      </w:r>
      <w:r w:rsidRPr="00845F46">
        <w:rPr>
          <w:rFonts w:ascii="Simplified Arabic" w:hAnsi="Simplified Arabic" w:cs="Simplified Arabic"/>
          <w:b/>
          <w:bCs/>
          <w:sz w:val="28"/>
          <w:szCs w:val="28"/>
          <w:rtl/>
        </w:rPr>
        <w:t>٣٢</w:t>
      </w:r>
    </w:p>
    <w:p w14:paraId="360844BE"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ثانياً: التوصيات العلمية</w:t>
      </w:r>
      <w:r w:rsidRPr="00845F46">
        <w:rPr>
          <w:rFonts w:ascii="Simplified Arabic" w:hAnsi="Simplified Arabic" w:cs="Simplified Arabic" w:hint="cs"/>
          <w:b/>
          <w:bCs/>
          <w:sz w:val="28"/>
          <w:szCs w:val="28"/>
          <w:rtl/>
        </w:rPr>
        <w:t>.................................33</w:t>
      </w:r>
    </w:p>
    <w:p w14:paraId="7641F481" w14:textId="77777777" w:rsidR="00845F46" w:rsidRPr="00845F46" w:rsidRDefault="00845F46" w:rsidP="00845F46">
      <w:pPr>
        <w:rPr>
          <w:rFonts w:ascii="Simplified Arabic" w:hAnsi="Simplified Arabic" w:cs="Simplified Arabic"/>
          <w:b/>
          <w:bCs/>
          <w:sz w:val="28"/>
          <w:szCs w:val="28"/>
          <w:rtl/>
        </w:rPr>
      </w:pPr>
      <w:r w:rsidRPr="00845F46">
        <w:rPr>
          <w:rFonts w:ascii="Simplified Arabic" w:hAnsi="Simplified Arabic" w:cs="Simplified Arabic"/>
          <w:b/>
          <w:bCs/>
          <w:sz w:val="28"/>
          <w:szCs w:val="28"/>
          <w:rtl/>
        </w:rPr>
        <w:t>ثالثاً: المقترحات البحثية (دراسات مستقبلية)</w:t>
      </w:r>
      <w:r w:rsidRPr="00845F46">
        <w:rPr>
          <w:rFonts w:ascii="Simplified Arabic" w:hAnsi="Simplified Arabic" w:cs="Simplified Arabic" w:hint="cs"/>
          <w:b/>
          <w:bCs/>
          <w:sz w:val="28"/>
          <w:szCs w:val="28"/>
          <w:rtl/>
        </w:rPr>
        <w:t xml:space="preserve"> .................................33</w:t>
      </w:r>
    </w:p>
    <w:p w14:paraId="5B4DDDA4" w14:textId="77777777" w:rsidR="00845F46" w:rsidRPr="00845F46" w:rsidRDefault="00845F46" w:rsidP="00845F46">
      <w:pPr>
        <w:rPr>
          <w:rFonts w:ascii="Simplified Arabic" w:hAnsi="Simplified Arabic" w:cs="Simplified Arabic"/>
          <w:b/>
          <w:bCs/>
          <w:sz w:val="28"/>
          <w:szCs w:val="28"/>
          <w:rtl/>
          <w:lang w:bidi="ar-EG"/>
        </w:rPr>
      </w:pPr>
      <w:r w:rsidRPr="00845F46">
        <w:rPr>
          <w:rFonts w:ascii="Simplified Arabic" w:hAnsi="Simplified Arabic" w:cs="Simplified Arabic"/>
          <w:b/>
          <w:bCs/>
          <w:sz w:val="28"/>
          <w:szCs w:val="28"/>
          <w:rtl/>
        </w:rPr>
        <w:t>المراجع</w:t>
      </w:r>
      <w:r w:rsidRPr="00845F46">
        <w:rPr>
          <w:rFonts w:ascii="Simplified Arabic" w:hAnsi="Simplified Arabic" w:cs="Simplified Arabic" w:hint="cs"/>
          <w:b/>
          <w:bCs/>
          <w:sz w:val="28"/>
          <w:szCs w:val="28"/>
          <w:rtl/>
        </w:rPr>
        <w:t>............................................................35</w:t>
      </w:r>
    </w:p>
    <w:p w14:paraId="553CC241" w14:textId="77777777" w:rsidR="00845F46" w:rsidRPr="00845F46" w:rsidRDefault="00845F46" w:rsidP="00845F46">
      <w:pPr>
        <w:rPr>
          <w:rFonts w:ascii="Simplified Arabic" w:hAnsi="Simplified Arabic" w:cs="Simplified Arabic"/>
          <w:b/>
          <w:bCs/>
          <w:sz w:val="32"/>
          <w:szCs w:val="32"/>
          <w:rtl/>
          <w:lang w:bidi="ar-EG"/>
        </w:rPr>
      </w:pPr>
      <w:r w:rsidRPr="00845F46">
        <w:rPr>
          <w:rFonts w:ascii="Simplified Arabic" w:hAnsi="Simplified Arabic" w:cs="Simplified Arabic" w:hint="cs"/>
          <w:b/>
          <w:bCs/>
          <w:sz w:val="32"/>
          <w:szCs w:val="32"/>
          <w:rtl/>
          <w:lang w:bidi="ar-EG"/>
        </w:rPr>
        <w:t>قائمة الجداول</w:t>
      </w:r>
    </w:p>
    <w:tbl>
      <w:tblPr>
        <w:bidiVisual/>
        <w:tblW w:w="0" w:type="auto"/>
        <w:tblCellSpacing w:w="15" w:type="dxa"/>
        <w:tblCellMar>
          <w:left w:w="0" w:type="dxa"/>
          <w:right w:w="0" w:type="dxa"/>
        </w:tblCellMar>
        <w:tblLook w:val="04A0" w:firstRow="1" w:lastRow="0" w:firstColumn="1" w:lastColumn="0" w:noHBand="0" w:noVBand="1"/>
      </w:tblPr>
      <w:tblGrid>
        <w:gridCol w:w="1387"/>
        <w:gridCol w:w="6437"/>
        <w:gridCol w:w="1231"/>
      </w:tblGrid>
      <w:tr w:rsidR="00845F46" w:rsidRPr="00845F46" w14:paraId="466F355B" w14:textId="77777777" w:rsidTr="00286F8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F5241D" w14:textId="77777777" w:rsidR="00845F46" w:rsidRPr="00845F46" w:rsidRDefault="00845F46" w:rsidP="00286F83">
            <w:pPr>
              <w:rPr>
                <w:rFonts w:ascii="Simplified Arabic" w:hAnsi="Simplified Arabic" w:cs="Simplified Arabic"/>
                <w:b/>
                <w:bCs/>
                <w:sz w:val="32"/>
                <w:szCs w:val="32"/>
                <w:lang w:bidi="ar-EG"/>
              </w:rPr>
            </w:pPr>
            <w:r w:rsidRPr="00845F46">
              <w:rPr>
                <w:rFonts w:ascii="Simplified Arabic" w:hAnsi="Simplified Arabic" w:cs="Simplified Arabic"/>
                <w:b/>
                <w:bCs/>
                <w:sz w:val="32"/>
                <w:szCs w:val="32"/>
                <w:rtl/>
              </w:rPr>
              <w:t>رقم الجدول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77209C"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عنوان الجدول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2AE3BA"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الصفحة</w:t>
            </w:r>
          </w:p>
        </w:tc>
      </w:tr>
      <w:tr w:rsidR="00845F46" w:rsidRPr="00845F46" w14:paraId="2CAC99C7"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EB548"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٢-١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5D6119"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 xml:space="preserve">ملخص لأبرز نتائج الدراسات السابقة (المحلية والأجنبية) ومواقع إجرائها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62E309"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hint="cs"/>
                <w:b/>
                <w:bCs/>
                <w:sz w:val="32"/>
                <w:szCs w:val="32"/>
                <w:rtl/>
              </w:rPr>
              <w:t>10</w:t>
            </w:r>
          </w:p>
        </w:tc>
      </w:tr>
      <w:tr w:rsidR="00845F46" w:rsidRPr="00845F46" w14:paraId="5E47ED0F"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942209"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٤-١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EA9CB1"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 xml:space="preserve">المتوسطات الحسابية لترتيب مظاهر التشوه البصري ومستوى انتشارها من وجهة نظر السكان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8A2205"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hint="cs"/>
                <w:b/>
                <w:bCs/>
                <w:sz w:val="32"/>
                <w:szCs w:val="32"/>
                <w:rtl/>
              </w:rPr>
              <w:t>29</w:t>
            </w:r>
          </w:p>
        </w:tc>
      </w:tr>
      <w:tr w:rsidR="00845F46" w:rsidRPr="00845F46" w14:paraId="4DD0CA62"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E5116"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٤-1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597D67"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 xml:space="preserve">نتائج الاختبارات الإحصائية لفرضيات الدراسة وتفسير العلاقة بين المتغيرات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CAC09"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hint="cs"/>
                <w:b/>
                <w:bCs/>
                <w:sz w:val="32"/>
                <w:szCs w:val="32"/>
                <w:rtl/>
              </w:rPr>
              <w:t>30</w:t>
            </w:r>
          </w:p>
        </w:tc>
      </w:tr>
      <w:tr w:rsidR="00845F46" w:rsidRPr="00845F46" w14:paraId="1FA61327"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F0E7D8"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٥-١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FB25ED"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 xml:space="preserve">ملخص الإجراءات المقترحة والتوصيات والجهات المعنية بتنفيذها لمعالجة التشوه البصري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EAFAD9" w14:textId="77777777" w:rsidR="00845F46" w:rsidRPr="00845F46" w:rsidRDefault="00845F46" w:rsidP="00286F83">
            <w:pPr>
              <w:rPr>
                <w:rFonts w:ascii="Simplified Arabic" w:hAnsi="Simplified Arabic" w:cs="Simplified Arabic"/>
                <w:b/>
                <w:bCs/>
                <w:sz w:val="32"/>
                <w:szCs w:val="32"/>
                <w:rtl/>
              </w:rPr>
            </w:pPr>
            <w:r w:rsidRPr="00845F46">
              <w:rPr>
                <w:rFonts w:ascii="Simplified Arabic" w:hAnsi="Simplified Arabic" w:cs="Simplified Arabic" w:hint="cs"/>
                <w:b/>
                <w:bCs/>
                <w:sz w:val="32"/>
                <w:szCs w:val="32"/>
                <w:rtl/>
              </w:rPr>
              <w:t>34</w:t>
            </w:r>
          </w:p>
        </w:tc>
      </w:tr>
    </w:tbl>
    <w:p w14:paraId="41397B1C" w14:textId="77777777" w:rsidR="00845F46" w:rsidRPr="00845F46" w:rsidRDefault="00845F46" w:rsidP="00845F46">
      <w:pPr>
        <w:rPr>
          <w:rFonts w:asciiTheme="majorBidi" w:hAnsiTheme="majorBidi" w:cstheme="majorBidi"/>
          <w:b/>
          <w:bCs/>
          <w:sz w:val="32"/>
          <w:szCs w:val="32"/>
          <w:rtl/>
          <w:lang w:bidi="ar-EG"/>
        </w:rPr>
      </w:pPr>
    </w:p>
    <w:p w14:paraId="5534C700" w14:textId="77777777" w:rsidR="00845F46" w:rsidRPr="00845F46" w:rsidRDefault="00845F46" w:rsidP="00845F46">
      <w:pPr>
        <w:rPr>
          <w:rFonts w:asciiTheme="majorBidi" w:hAnsiTheme="majorBidi" w:cstheme="majorBidi"/>
          <w:b/>
          <w:bCs/>
          <w:sz w:val="32"/>
          <w:szCs w:val="32"/>
          <w:rtl/>
          <w:lang w:bidi="ar-EG"/>
        </w:rPr>
      </w:pPr>
    </w:p>
    <w:p w14:paraId="64C31F11" w14:textId="77777777" w:rsidR="00845F46" w:rsidRPr="00845F46" w:rsidRDefault="00845F46" w:rsidP="00845F46">
      <w:pPr>
        <w:rPr>
          <w:rFonts w:asciiTheme="majorBidi" w:hAnsiTheme="majorBidi" w:cstheme="majorBidi"/>
          <w:b/>
          <w:bCs/>
          <w:sz w:val="32"/>
          <w:szCs w:val="32"/>
          <w:rtl/>
          <w:lang w:bidi="ar-EG"/>
        </w:rPr>
      </w:pPr>
    </w:p>
    <w:p w14:paraId="2C8BC7BD" w14:textId="77777777" w:rsidR="00845F46" w:rsidRPr="00845F46" w:rsidRDefault="00845F46" w:rsidP="00845F46">
      <w:pPr>
        <w:rPr>
          <w:rFonts w:asciiTheme="majorBidi" w:hAnsiTheme="majorBidi" w:cstheme="majorBidi"/>
          <w:b/>
          <w:bCs/>
          <w:sz w:val="32"/>
          <w:szCs w:val="32"/>
          <w:lang w:bidi="ar-EG"/>
        </w:rPr>
      </w:pPr>
      <w:r w:rsidRPr="00845F46">
        <w:rPr>
          <w:rFonts w:asciiTheme="majorBidi" w:hAnsiTheme="majorBidi" w:cstheme="majorBidi" w:hint="cs"/>
          <w:b/>
          <w:bCs/>
          <w:sz w:val="32"/>
          <w:szCs w:val="32"/>
          <w:rtl/>
          <w:lang w:bidi="ar-EG"/>
        </w:rPr>
        <w:lastRenderedPageBreak/>
        <w:t>الملخص</w:t>
      </w:r>
    </w:p>
    <w:p w14:paraId="097A5B1B" w14:textId="77777777" w:rsidR="00845F46" w:rsidRPr="00845F46" w:rsidRDefault="00845F46" w:rsidP="00845F46">
      <w:pPr>
        <w:rPr>
          <w:rFonts w:ascii="Simplified Arabic" w:hAnsi="Simplified Arabic" w:cs="Simplified Arabic"/>
          <w:sz w:val="28"/>
          <w:szCs w:val="28"/>
        </w:rPr>
      </w:pPr>
      <w:r w:rsidRPr="00845F46">
        <w:rPr>
          <w:rFonts w:ascii="Simplified Arabic" w:hAnsi="Simplified Arabic" w:cs="Simplified Arabic"/>
          <w:sz w:val="28"/>
          <w:szCs w:val="28"/>
          <w:rtl/>
        </w:rPr>
        <w:t>يهدف هذا البحث بشكل رئيسي إلى استكشاف وتحليل أثر التشوهات البصرية على جودة الحياة في مدينة مكة المكرمة من منظور السكان، من خلال رصد ومتابعة أبرز مظاهر التشوه المتمثلة في العشوائية الإنشائية والإعلانات غير المنظمة، بالإضافة إلى قياس مدى تأثير هذه الظواهر على الراحة النفسية والرضا البيئي والانتماء المكاني للسكان. وقد أُجريت هذه الدراسة في مدينة مكة المكرمة بالمملكة العربية السعودية نظراً لمكانتها وضرورة الحفاظ على هويتها البصرية وسط التوسع العمراني المستمر، معتمدةً على المنهج الوصفي التحليلي لملاءمته لطبيعة المتغيرات، واستخدام الاستبيان كأداة أساسية لجمع البيانات من عينة عشوائية طبقية لسكان الأحياء المختلفة فوق 18 عاماً. وتشير النتائج إلى وجود علاقة ذات دلالة إحصائية بين زيادة مظاهر التشوه البصري وانخفاض مستوى جودة الحياة؛ حيث تؤدي التشوهات إلى تراجع الشعور بالراحة النفسية والأمان الاجتماعي، كما تتفاوت تصورات السكان لحدة هذه التشوهات باختلاف الأحياء التي يقطنونها. وبناءً على ذلك، توصي الدراسة بضرورة تبني الجهات المعنية استراتيجيات تنظيمية صارمة لمعالجة التلوث البصري، وتحسين صيانة المرافق العامة، وتطبيق معايير بصرية جمالية في المشاريع العمرانية لضمان بيئة سكنية مستدامة تعزز رفاهية الفرد والمجتمع</w:t>
      </w:r>
      <w:r w:rsidRPr="00845F46">
        <w:rPr>
          <w:rFonts w:ascii="Simplified Arabic" w:hAnsi="Simplified Arabic" w:cs="Simplified Arabic"/>
          <w:sz w:val="28"/>
          <w:szCs w:val="28"/>
        </w:rPr>
        <w:t>.</w:t>
      </w:r>
    </w:p>
    <w:p w14:paraId="3605CC30" w14:textId="77777777" w:rsidR="00845F46" w:rsidRPr="00845F46" w:rsidRDefault="00845F46" w:rsidP="00845F46">
      <w:pPr>
        <w:rPr>
          <w:rFonts w:ascii="Simplified Arabic" w:hAnsi="Simplified Arabic" w:cs="Simplified Arabic"/>
          <w:sz w:val="28"/>
          <w:szCs w:val="28"/>
          <w:rtl/>
        </w:rPr>
      </w:pPr>
      <w:r w:rsidRPr="00845F46">
        <w:rPr>
          <w:rFonts w:ascii="Simplified Arabic" w:hAnsi="Simplified Arabic" w:cs="Simplified Arabic"/>
          <w:sz w:val="28"/>
          <w:szCs w:val="28"/>
          <w:rtl/>
        </w:rPr>
        <w:t>الكلمات المفتاحية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التشوه البصري، جودة الحياة، مكة المكرمة، المشهد الحضري، التخطيط العمراني</w:t>
      </w:r>
      <w:r w:rsidRPr="00845F46">
        <w:rPr>
          <w:rFonts w:ascii="Simplified Arabic" w:hAnsi="Simplified Arabic" w:cs="Simplified Arabic"/>
          <w:sz w:val="28"/>
          <w:szCs w:val="28"/>
        </w:rPr>
        <w:t>.</w:t>
      </w:r>
    </w:p>
    <w:p w14:paraId="17771BD1" w14:textId="77777777" w:rsidR="00845F46" w:rsidRPr="00845F46" w:rsidRDefault="00845F46" w:rsidP="00845F46">
      <w:pPr>
        <w:rPr>
          <w:rFonts w:ascii="Simplified Arabic" w:hAnsi="Simplified Arabic" w:cs="Simplified Arabic"/>
          <w:sz w:val="28"/>
          <w:szCs w:val="28"/>
          <w:rtl/>
        </w:rPr>
      </w:pPr>
    </w:p>
    <w:p w14:paraId="4F72D440" w14:textId="77777777" w:rsidR="00845F46" w:rsidRPr="00845F46" w:rsidRDefault="00845F46" w:rsidP="00845F46">
      <w:pPr>
        <w:rPr>
          <w:rFonts w:ascii="Simplified Arabic" w:hAnsi="Simplified Arabic" w:cs="Simplified Arabic"/>
          <w:sz w:val="28"/>
          <w:szCs w:val="28"/>
          <w:rtl/>
        </w:rPr>
      </w:pPr>
    </w:p>
    <w:p w14:paraId="0345855A" w14:textId="77777777" w:rsidR="00845F46" w:rsidRPr="00845F46" w:rsidRDefault="00845F46" w:rsidP="00845F46">
      <w:pPr>
        <w:rPr>
          <w:rFonts w:ascii="Simplified Arabic" w:hAnsi="Simplified Arabic" w:cs="Simplified Arabic"/>
          <w:sz w:val="28"/>
          <w:szCs w:val="28"/>
          <w:rtl/>
        </w:rPr>
      </w:pPr>
    </w:p>
    <w:p w14:paraId="1D1988F7" w14:textId="77777777" w:rsidR="00845F46" w:rsidRPr="00845F46" w:rsidRDefault="00845F46" w:rsidP="00845F46">
      <w:pPr>
        <w:rPr>
          <w:rFonts w:ascii="Simplified Arabic" w:hAnsi="Simplified Arabic" w:cs="Simplified Arabic"/>
          <w:sz w:val="28"/>
          <w:szCs w:val="28"/>
          <w:rtl/>
        </w:rPr>
      </w:pPr>
    </w:p>
    <w:p w14:paraId="77A83935" w14:textId="77777777" w:rsidR="00845F46" w:rsidRPr="00845F46" w:rsidRDefault="00845F46" w:rsidP="00845F46">
      <w:pPr>
        <w:rPr>
          <w:rFonts w:ascii="Simplified Arabic" w:hAnsi="Simplified Arabic" w:cs="Simplified Arabic"/>
          <w:sz w:val="28"/>
          <w:szCs w:val="28"/>
          <w:rtl/>
        </w:rPr>
      </w:pPr>
    </w:p>
    <w:p w14:paraId="0BA7900E" w14:textId="77777777" w:rsidR="00845F46" w:rsidRPr="00845F46" w:rsidRDefault="00845F46" w:rsidP="00845F46">
      <w:pPr>
        <w:rPr>
          <w:rFonts w:ascii="Simplified Arabic" w:hAnsi="Simplified Arabic" w:cs="Simplified Arabic"/>
          <w:sz w:val="28"/>
          <w:szCs w:val="28"/>
          <w:rtl/>
        </w:rPr>
      </w:pPr>
    </w:p>
    <w:p w14:paraId="364E2ED8" w14:textId="77777777" w:rsidR="00845F46" w:rsidRPr="00845F46" w:rsidRDefault="00845F46" w:rsidP="00845F46">
      <w:pPr>
        <w:rPr>
          <w:rFonts w:ascii="Simplified Arabic" w:hAnsi="Simplified Arabic" w:cs="Simplified Arabic"/>
          <w:sz w:val="28"/>
          <w:szCs w:val="28"/>
          <w:rtl/>
        </w:rPr>
      </w:pPr>
    </w:p>
    <w:p w14:paraId="7067F26D" w14:textId="77777777" w:rsidR="00845F46" w:rsidRPr="00845F46" w:rsidRDefault="00845F46" w:rsidP="00845F46">
      <w:pPr>
        <w:rPr>
          <w:rFonts w:ascii="Simplified Arabic" w:hAnsi="Simplified Arabic" w:cs="Simplified Arabic"/>
          <w:sz w:val="28"/>
          <w:szCs w:val="28"/>
          <w:rtl/>
        </w:rPr>
      </w:pPr>
    </w:p>
    <w:p w14:paraId="5ECC3742" w14:textId="77777777" w:rsidR="00845F46" w:rsidRPr="00845F46" w:rsidRDefault="00845F46" w:rsidP="00845F46">
      <w:pPr>
        <w:rPr>
          <w:rFonts w:ascii="Simplified Arabic" w:hAnsi="Simplified Arabic" w:cs="Simplified Arabic"/>
          <w:sz w:val="28"/>
          <w:szCs w:val="28"/>
          <w:rtl/>
        </w:rPr>
      </w:pPr>
    </w:p>
    <w:p w14:paraId="5B70BBF6" w14:textId="77777777" w:rsidR="00845F46" w:rsidRPr="00845F46" w:rsidRDefault="00845F46" w:rsidP="00845F46">
      <w:pPr>
        <w:rPr>
          <w:rFonts w:ascii="Simplified Arabic" w:hAnsi="Simplified Arabic" w:cs="Simplified Arabic"/>
          <w:sz w:val="28"/>
          <w:szCs w:val="28"/>
        </w:rPr>
      </w:pPr>
    </w:p>
    <w:p w14:paraId="0EE7B62B" w14:textId="77777777" w:rsidR="00845F46" w:rsidRPr="00845F46" w:rsidRDefault="00845F46" w:rsidP="00845F46">
      <w:pPr>
        <w:jc w:val="right"/>
        <w:rPr>
          <w:rFonts w:ascii="Simplified Arabic" w:hAnsi="Simplified Arabic" w:cs="Simplified Arabic"/>
          <w:sz w:val="28"/>
          <w:szCs w:val="28"/>
        </w:rPr>
      </w:pPr>
      <w:r w:rsidRPr="00845F46">
        <w:rPr>
          <w:rFonts w:ascii="Simplified Arabic" w:hAnsi="Simplified Arabic" w:cs="Simplified Arabic"/>
          <w:sz w:val="28"/>
          <w:szCs w:val="28"/>
        </w:rPr>
        <w:lastRenderedPageBreak/>
        <w:t>Research summary</w:t>
      </w:r>
    </w:p>
    <w:p w14:paraId="6A445561" w14:textId="77777777" w:rsidR="00845F46" w:rsidRPr="00845F46" w:rsidRDefault="00845F46" w:rsidP="00845F46">
      <w:pPr>
        <w:jc w:val="right"/>
        <w:rPr>
          <w:rFonts w:ascii="Simplified Arabic" w:hAnsi="Simplified Arabic" w:cs="Simplified Arabic"/>
          <w:sz w:val="28"/>
          <w:szCs w:val="28"/>
        </w:rPr>
      </w:pPr>
      <w:r w:rsidRPr="00845F46">
        <w:rPr>
          <w:rFonts w:ascii="Simplified Arabic" w:hAnsi="Simplified Arabic" w:cs="Simplified Arabic"/>
          <w:sz w:val="28"/>
          <w:szCs w:val="28"/>
        </w:rPr>
        <w:t>This research aims primarily to explore and analyze the impact of visual distortions on the quality of life in the city of Mecca from the perspective of its residents. By monitoring and tracking the most prominent manifestations of distortion, namely random construction and unregulated advertising, in addition to measuring the extent of the impact of these phenomena on the psychological comfort, environmental satisfaction, and sense of belonging of the residents. This study was conducted in the city of Mecca in the Kingdom of Saudi Arabia due to its status and the need to preserve its visual identity amid continuous urban expansion. Relying on the descriptive analytical approach due to its suitability for the nature of the variables and using a questionnaire as the primary tool for collecting data from a stratified random sample of residents of different neighborhoods over the age of 18. The results indicate a statistically significant relationship between an increase in visual pollution and a decrease in quality of life, as pollution leads to a decline in psychological comfort and social security. Residents' perceptions of the severity of this pollution vary depending on the neighborhoods in which they live. Based on this, the study recommends that the relevant authorities adopt strict regulatory strategies to address visual pollution, improve the maintenance of public facilities, and apply aesthetic visual standards in urban projects to ensure a sustainable residential environment that promotes the well-being of individuals and society.</w:t>
      </w:r>
    </w:p>
    <w:p w14:paraId="5A8C4832" w14:textId="77777777" w:rsidR="00845F46" w:rsidRPr="00845F46" w:rsidRDefault="00845F46" w:rsidP="00845F46">
      <w:pPr>
        <w:jc w:val="right"/>
        <w:rPr>
          <w:rFonts w:ascii="Simplified Arabic" w:hAnsi="Simplified Arabic" w:cs="Simplified Arabic"/>
          <w:sz w:val="28"/>
          <w:szCs w:val="28"/>
          <w:rtl/>
        </w:rPr>
      </w:pPr>
      <w:r w:rsidRPr="00845F46">
        <w:rPr>
          <w:rFonts w:ascii="Simplified Arabic" w:hAnsi="Simplified Arabic" w:cs="Simplified Arabic"/>
          <w:sz w:val="28"/>
          <w:szCs w:val="28"/>
        </w:rPr>
        <w:t>Keywords: visual distortion, quality of life, Mecca, urban landscape, urban planning.</w:t>
      </w:r>
    </w:p>
    <w:p w14:paraId="52BA9DD3" w14:textId="77777777" w:rsidR="00845F46" w:rsidRPr="00845F46" w:rsidRDefault="00845F46" w:rsidP="00845F46">
      <w:pPr>
        <w:jc w:val="right"/>
        <w:rPr>
          <w:rFonts w:ascii="Simplified Arabic" w:hAnsi="Simplified Arabic" w:cs="Simplified Arabic"/>
          <w:sz w:val="28"/>
          <w:szCs w:val="28"/>
          <w:rtl/>
        </w:rPr>
      </w:pPr>
    </w:p>
    <w:p w14:paraId="5C458490" w14:textId="77777777" w:rsidR="00845F46" w:rsidRPr="00845F46" w:rsidRDefault="00845F46" w:rsidP="00845F46">
      <w:pPr>
        <w:jc w:val="right"/>
        <w:rPr>
          <w:rFonts w:ascii="Simplified Arabic" w:hAnsi="Simplified Arabic" w:cs="Simplified Arabic"/>
          <w:sz w:val="28"/>
          <w:szCs w:val="28"/>
        </w:rPr>
      </w:pPr>
    </w:p>
    <w:p w14:paraId="71FB6B24"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lastRenderedPageBreak/>
        <w:t>مقدمة:</w:t>
      </w:r>
    </w:p>
    <w:p w14:paraId="554A3452" w14:textId="77777777" w:rsidR="00845F46" w:rsidRPr="00845F46" w:rsidRDefault="00845F46" w:rsidP="00845F46">
      <w:pPr>
        <w:pStyle w:val="NormalWeb"/>
        <w:bidi/>
        <w:ind w:firstLine="720"/>
        <w:rPr>
          <w:rFonts w:ascii="Simplified Arabic" w:hAnsi="Simplified Arabic" w:cs="Simplified Arabic"/>
          <w:sz w:val="28"/>
          <w:szCs w:val="28"/>
          <w:rtl/>
        </w:rPr>
      </w:pPr>
      <w:r w:rsidRPr="00845F46">
        <w:rPr>
          <w:rFonts w:ascii="Simplified Arabic" w:hAnsi="Simplified Arabic" w:cs="Simplified Arabic"/>
          <w:sz w:val="28"/>
          <w:szCs w:val="28"/>
          <w:rtl/>
        </w:rPr>
        <w:t>تعد جودة الحياة أحد المفاهيم المعاصرة التي أُعطيت اهتمامًا متزايدًا في العديد من المجالات خاصة في التخطيط الحضري والإدارة المجتمعية ومن خلال تحسين جودة الحياة يمكن تحسين رفاهية الأفراد وتعزيز شعورهم بالراحة والارتياح في بيئاتهم المعيشية</w:t>
      </w:r>
    </w:p>
    <w:p w14:paraId="1AC60B87"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ترتبط جودة الحياة بشكل وثيق بالبيئة التي يعيش فيها الإنسان سواء كانت بيئة طبيعية أو حضرية وتعد المسائل المتعلقة بجمالية هذه البيئة وأثرها على الأفراد من العناصر الحيوية في هذا السياق</w:t>
      </w:r>
      <w:r w:rsidRPr="00845F46">
        <w:rPr>
          <w:rFonts w:ascii="Simplified Arabic" w:hAnsi="Simplified Arabic" w:cs="Simplified Arabic"/>
          <w:sz w:val="28"/>
          <w:szCs w:val="28"/>
        </w:rPr>
        <w:t>.</w:t>
      </w:r>
    </w:p>
    <w:p w14:paraId="3AB4F670"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 xml:space="preserve">كما يعد </w:t>
      </w:r>
      <w:r w:rsidRPr="00845F46">
        <w:rPr>
          <w:rStyle w:val="Strong"/>
          <w:rFonts w:ascii="Simplified Arabic" w:eastAsiaTheme="majorEastAsia" w:hAnsi="Simplified Arabic" w:cs="Simplified Arabic"/>
          <w:sz w:val="28"/>
          <w:szCs w:val="28"/>
          <w:rtl/>
        </w:rPr>
        <w:t>المشهد الحضري</w:t>
      </w:r>
      <w:r w:rsidRPr="00845F46">
        <w:rPr>
          <w:rFonts w:ascii="Simplified Arabic" w:hAnsi="Simplified Arabic" w:cs="Simplified Arabic"/>
          <w:sz w:val="28"/>
          <w:szCs w:val="28"/>
          <w:rtl/>
        </w:rPr>
        <w:t xml:space="preserve"> أو البيئة البصرية جزءًا أساسيًا في التأثير على إدراك الأفراد لجماليات المكان وانتمائهم له. وتشير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إلى تلك المظاهر التي تعكس تباينًا غير مرغوب فيه أو عيوبًا بصرية في التخطيط العمراني مما يؤدي إلى تأثيرات سلبية على تجربة الإنسان في المدينة، وهذه التشوهات قد تكون ناتجة عن بعض العوامل مثل العشوائية في البناء، أو تراكم النفايات، أو الاختلال في التنسيق المعماري، أو غيرها من العناصر التي تفتقر إلى الجمالية والتناغم</w:t>
      </w:r>
      <w:r w:rsidRPr="00845F46">
        <w:rPr>
          <w:rFonts w:ascii="Simplified Arabic" w:hAnsi="Simplified Arabic" w:cs="Simplified Arabic"/>
          <w:sz w:val="28"/>
          <w:szCs w:val="28"/>
        </w:rPr>
        <w:t>.</w:t>
      </w:r>
    </w:p>
    <w:p w14:paraId="4B5EE999"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 xml:space="preserve">وتكتسب </w:t>
      </w:r>
      <w:r w:rsidRPr="00845F46">
        <w:rPr>
          <w:rStyle w:val="Strong"/>
          <w:rFonts w:ascii="Simplified Arabic" w:eastAsiaTheme="majorEastAsia" w:hAnsi="Simplified Arabic" w:cs="Simplified Arabic"/>
          <w:sz w:val="28"/>
          <w:szCs w:val="28"/>
          <w:rtl/>
        </w:rPr>
        <w:t>مدينة مكة المكرمة</w:t>
      </w:r>
      <w:r w:rsidRPr="00845F46">
        <w:rPr>
          <w:rFonts w:ascii="Simplified Arabic" w:hAnsi="Simplified Arabic" w:cs="Simplified Arabic"/>
          <w:sz w:val="28"/>
          <w:szCs w:val="28"/>
          <w:rtl/>
        </w:rPr>
        <w:t xml:space="preserve"> التي تعد أحد أقدس الأماكن في العالم الإسلامي خصوصية استثنائية في هذا الصدد فمكة ليست مجرد مدينة سكنية أو تجارية بل هي نقطة جذب روحية ودينية للملايين من المسلمين من مختلف أنحاء العالم. وتتميز المدينة بتنوع بيئتها الحضرية التي تشمل مناطق تاريخية ودينية فضلاً عن مناطق سكنية وتجارية حديثة مما يجعل أي تشوه بصري في هذه المدينة له تأثير بالغ على </w:t>
      </w:r>
      <w:r w:rsidRPr="00845F46">
        <w:rPr>
          <w:rStyle w:val="Strong"/>
          <w:rFonts w:ascii="Simplified Arabic" w:eastAsiaTheme="majorEastAsia" w:hAnsi="Simplified Arabic" w:cs="Simplified Arabic"/>
          <w:sz w:val="28"/>
          <w:szCs w:val="28"/>
          <w:rtl/>
        </w:rPr>
        <w:t>التجربة الروحية</w:t>
      </w:r>
      <w:r w:rsidRPr="00845F46">
        <w:rPr>
          <w:rFonts w:ascii="Simplified Arabic" w:hAnsi="Simplified Arabic" w:cs="Simplified Arabic"/>
          <w:sz w:val="28"/>
          <w:szCs w:val="28"/>
          <w:rtl/>
        </w:rPr>
        <w:t xml:space="preserve"> لمواطنيها وزوارها</w:t>
      </w:r>
      <w:r w:rsidRPr="00845F46">
        <w:rPr>
          <w:rFonts w:ascii="Simplified Arabic" w:hAnsi="Simplified Arabic" w:cs="Simplified Arabic"/>
          <w:sz w:val="28"/>
          <w:szCs w:val="28"/>
        </w:rPr>
        <w:t>.</w:t>
      </w:r>
      <w:r w:rsidRPr="00845F46">
        <w:rPr>
          <w:rFonts w:ascii="Simplified Arabic" w:hAnsi="Simplified Arabic" w:cs="Simplified Arabic" w:hint="cs"/>
          <w:sz w:val="28"/>
          <w:szCs w:val="28"/>
          <w:rtl/>
        </w:rPr>
        <w:t xml:space="preserve"> (الخطيب</w:t>
      </w:r>
      <w:r w:rsidRPr="00845F46">
        <w:rPr>
          <w:rFonts w:ascii="Simplified Arabic" w:hAnsi="Simplified Arabic" w:cs="Simplified Arabic"/>
          <w:sz w:val="28"/>
          <w:szCs w:val="28"/>
          <w:rtl/>
        </w:rPr>
        <w:t>،</w:t>
      </w:r>
      <w:r w:rsidRPr="00845F46">
        <w:rPr>
          <w:rFonts w:ascii="Simplified Arabic" w:hAnsi="Simplified Arabic" w:cs="Simplified Arabic" w:hint="cs"/>
          <w:sz w:val="28"/>
          <w:szCs w:val="28"/>
          <w:rtl/>
        </w:rPr>
        <w:t xml:space="preserve"> 2020)</w:t>
      </w:r>
    </w:p>
    <w:p w14:paraId="1334744B"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 xml:space="preserve">مع تزايد مشروعات التطوير العمراني التي تشهدها مكة المكرمة تظهر الحاجة الملحة لدراسة كيف يُؤثر التشوه البصري على سكان المدينة وزوارها فكلما زادت المشروعات الإنشائية من دون مراعاة متطلبات التنسيق البصري قد تنشأ مشاعر سلبية لدى الأفراد تجاه بيئتهم مما ينعكس سلبًا على </w:t>
      </w:r>
      <w:r w:rsidRPr="00845F46">
        <w:rPr>
          <w:rStyle w:val="Strong"/>
          <w:rFonts w:ascii="Simplified Arabic" w:eastAsiaTheme="majorEastAsia" w:hAnsi="Simplified Arabic" w:cs="Simplified Arabic"/>
          <w:sz w:val="28"/>
          <w:szCs w:val="28"/>
          <w:rtl/>
        </w:rPr>
        <w:t>جودة حياتهم</w:t>
      </w:r>
      <w:r w:rsidRPr="00845F46">
        <w:rPr>
          <w:rFonts w:ascii="Simplified Arabic" w:hAnsi="Simplified Arabic" w:cs="Simplified Arabic"/>
          <w:sz w:val="28"/>
          <w:szCs w:val="28"/>
          <w:rtl/>
        </w:rPr>
        <w:t xml:space="preserve"> و</w:t>
      </w:r>
      <w:r w:rsidRPr="00845F46">
        <w:rPr>
          <w:rStyle w:val="Strong"/>
          <w:rFonts w:ascii="Simplified Arabic" w:eastAsiaTheme="majorEastAsia" w:hAnsi="Simplified Arabic" w:cs="Simplified Arabic"/>
          <w:sz w:val="28"/>
          <w:szCs w:val="28"/>
          <w:rtl/>
        </w:rPr>
        <w:t>رضاهم</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وتتضمن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عدة جوانب مثل الراحة النفسية، والإحساس بالأمان، والتحقيق الشخصي، والرضا عن البيئة المحيطة، وبالتالي فإن أي تأثير سلبي في هذه الجوانب قد يتسبب في تدهور الوضع النفسي والاجتماعي للأفراد في مكة</w:t>
      </w:r>
      <w:r w:rsidRPr="00845F46">
        <w:rPr>
          <w:rFonts w:ascii="Simplified Arabic" w:hAnsi="Simplified Arabic" w:cs="Simplified Arabic"/>
          <w:sz w:val="28"/>
          <w:szCs w:val="28"/>
        </w:rPr>
        <w:t xml:space="preserve"> .</w:t>
      </w:r>
      <w:r w:rsidRPr="00845F46">
        <w:rPr>
          <w:rFonts w:ascii="Simplified Arabic" w:hAnsi="Simplified Arabic" w:cs="Simplified Arabic" w:hint="cs"/>
          <w:sz w:val="28"/>
          <w:szCs w:val="28"/>
          <w:rtl/>
        </w:rPr>
        <w:t>(</w:t>
      </w:r>
      <w:proofErr w:type="spellStart"/>
      <w:r w:rsidRPr="00845F46">
        <w:rPr>
          <w:rFonts w:ascii="Simplified Arabic" w:hAnsi="Simplified Arabic" w:cs="Simplified Arabic" w:hint="cs"/>
          <w:sz w:val="28"/>
          <w:szCs w:val="28"/>
          <w:rtl/>
        </w:rPr>
        <w:t>الزهرانى</w:t>
      </w:r>
      <w:proofErr w:type="spellEnd"/>
      <w:r w:rsidRPr="00845F46">
        <w:rPr>
          <w:rFonts w:ascii="Simplified Arabic" w:hAnsi="Simplified Arabic" w:cs="Simplified Arabic"/>
          <w:sz w:val="28"/>
          <w:szCs w:val="28"/>
          <w:rtl/>
        </w:rPr>
        <w:t>،</w:t>
      </w:r>
      <w:r w:rsidRPr="00845F46">
        <w:rPr>
          <w:rFonts w:ascii="Simplified Arabic" w:hAnsi="Simplified Arabic" w:cs="Simplified Arabic" w:hint="cs"/>
          <w:sz w:val="28"/>
          <w:szCs w:val="28"/>
          <w:rtl/>
        </w:rPr>
        <w:t xml:space="preserve"> 2021)</w:t>
      </w:r>
    </w:p>
    <w:p w14:paraId="5E5E0F53"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 xml:space="preserve">من خلال هذه الدراسة يتم استكشاف </w:t>
      </w:r>
      <w:r w:rsidRPr="00845F46">
        <w:rPr>
          <w:rStyle w:val="Strong"/>
          <w:rFonts w:ascii="Simplified Arabic" w:eastAsiaTheme="majorEastAsia" w:hAnsi="Simplified Arabic" w:cs="Simplified Arabic"/>
          <w:sz w:val="28"/>
          <w:szCs w:val="28"/>
          <w:rtl/>
        </w:rPr>
        <w:t>آراء سكان مكة المكرمة</w:t>
      </w:r>
      <w:r w:rsidRPr="00845F46">
        <w:rPr>
          <w:rFonts w:ascii="Simplified Arabic" w:hAnsi="Simplified Arabic" w:cs="Simplified Arabic"/>
          <w:sz w:val="28"/>
          <w:szCs w:val="28"/>
          <w:rtl/>
        </w:rPr>
        <w:t xml:space="preserve"> بشأن تأثير التشوهات البصرية في مشهدهم الحضري على جوانب </w:t>
      </w:r>
      <w:r w:rsidRPr="00845F46">
        <w:rPr>
          <w:rStyle w:val="Strong"/>
          <w:rFonts w:ascii="Simplified Arabic" w:eastAsiaTheme="majorEastAsia" w:hAnsi="Simplified Arabic" w:cs="Simplified Arabic"/>
          <w:sz w:val="28"/>
          <w:szCs w:val="28"/>
          <w:rtl/>
        </w:rPr>
        <w:t>جودة حياتهم</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وتسعى الدراسة أيضًا لفهم العلاقة بين </w:t>
      </w:r>
      <w:r w:rsidRPr="00845F46">
        <w:rPr>
          <w:rStyle w:val="Strong"/>
          <w:rFonts w:ascii="Simplified Arabic" w:eastAsiaTheme="majorEastAsia" w:hAnsi="Simplified Arabic" w:cs="Simplified Arabic"/>
          <w:sz w:val="28"/>
          <w:szCs w:val="28"/>
          <w:rtl/>
        </w:rPr>
        <w:t>البيئة البصرية</w:t>
      </w:r>
      <w:r w:rsidRPr="00845F46">
        <w:rPr>
          <w:rFonts w:ascii="Simplified Arabic" w:hAnsi="Simplified Arabic" w:cs="Simplified Arabic"/>
          <w:sz w:val="28"/>
          <w:szCs w:val="28"/>
          <w:rtl/>
        </w:rPr>
        <w:t xml:space="preserve"> وسلوكيات الأفراد في المدينة وكيف يمكن لهذه العوامل أن تؤثر على </w:t>
      </w:r>
      <w:r w:rsidRPr="00845F46">
        <w:rPr>
          <w:rStyle w:val="Strong"/>
          <w:rFonts w:ascii="Simplified Arabic" w:eastAsiaTheme="majorEastAsia" w:hAnsi="Simplified Arabic" w:cs="Simplified Arabic"/>
          <w:sz w:val="28"/>
          <w:szCs w:val="28"/>
          <w:rtl/>
        </w:rPr>
        <w:t>الرضا المجتمعي</w:t>
      </w:r>
      <w:r w:rsidRPr="00845F46">
        <w:rPr>
          <w:rFonts w:ascii="Simplified Arabic" w:hAnsi="Simplified Arabic" w:cs="Simplified Arabic"/>
          <w:sz w:val="28"/>
          <w:szCs w:val="28"/>
          <w:rtl/>
        </w:rPr>
        <w:t xml:space="preserve"> والتفاعل </w:t>
      </w:r>
      <w:r w:rsidRPr="00845F46">
        <w:rPr>
          <w:rFonts w:ascii="Simplified Arabic" w:hAnsi="Simplified Arabic" w:cs="Simplified Arabic"/>
          <w:sz w:val="28"/>
          <w:szCs w:val="28"/>
          <w:rtl/>
        </w:rPr>
        <w:lastRenderedPageBreak/>
        <w:t>الاجتماعي داخل المجتمع المكي يهدف البحث إلى تقديم توصيات تهدف إلى تحسين البيئة البصرية في المدينة بما يعزز جودة الحياة ويحقق التوازن بين التطوير الحضري والمحافظة على الخصائص الثقافية والدينية التي تميز مكة المكرمة</w:t>
      </w:r>
      <w:r w:rsidRPr="00845F46">
        <w:rPr>
          <w:rFonts w:ascii="Simplified Arabic" w:hAnsi="Simplified Arabic" w:cs="Simplified Arabic"/>
          <w:sz w:val="28"/>
          <w:szCs w:val="28"/>
        </w:rPr>
        <w:t>.</w:t>
      </w:r>
    </w:p>
    <w:p w14:paraId="597ED830"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ال</w:t>
      </w:r>
      <w:r w:rsidRPr="00845F46">
        <w:rPr>
          <w:rFonts w:ascii="Simplified Arabic" w:hAnsi="Simplified Arabic" w:cs="Simplified Arabic" w:hint="cs"/>
          <w:b/>
          <w:bCs/>
          <w:sz w:val="36"/>
          <w:szCs w:val="36"/>
          <w:u w:val="single"/>
          <w:rtl/>
          <w:lang w:bidi="ar-EG"/>
        </w:rPr>
        <w:t>مراجعة الأدبية و الدراسات السابقة</w:t>
      </w:r>
      <w:r w:rsidRPr="00845F46">
        <w:rPr>
          <w:rFonts w:ascii="Simplified Arabic" w:hAnsi="Simplified Arabic" w:cs="Simplified Arabic"/>
          <w:b/>
          <w:bCs/>
          <w:sz w:val="36"/>
          <w:szCs w:val="36"/>
          <w:u w:val="single"/>
          <w:lang w:bidi="ar-EG"/>
        </w:rPr>
        <w:t xml:space="preserve"> </w:t>
      </w:r>
      <w:r w:rsidRPr="00845F46">
        <w:rPr>
          <w:rFonts w:ascii="Simplified Arabic" w:hAnsi="Simplified Arabic" w:cs="Simplified Arabic"/>
          <w:b/>
          <w:bCs/>
          <w:sz w:val="36"/>
          <w:szCs w:val="36"/>
          <w:u w:val="single"/>
          <w:rtl/>
        </w:rPr>
        <w:t>:</w:t>
      </w:r>
    </w:p>
    <w:p w14:paraId="72389EFF"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أظهرت عدد من الدراسات الميدانية داخل المملكة العربية السعودية أن التشوّه البصري لا يقتصر فقط على عنصر الجمال العمراني بل يرتبط بعدد من الأبعاد البيئية والاجتماعية والوظيفية في المدينة</w:t>
      </w:r>
      <w:r w:rsidRPr="00845F46">
        <w:rPr>
          <w:rFonts w:ascii="Simplified Arabic" w:hAnsi="Simplified Arabic" w:cs="Simplified Arabic"/>
          <w:sz w:val="28"/>
          <w:szCs w:val="28"/>
        </w:rPr>
        <w:t>.</w:t>
      </w:r>
    </w:p>
    <w:p w14:paraId="01389C9E" w14:textId="77777777" w:rsidR="00845F46" w:rsidRPr="00845F46" w:rsidRDefault="00845F46" w:rsidP="00845F46">
      <w:pPr>
        <w:pStyle w:val="NormalWeb"/>
        <w:numPr>
          <w:ilvl w:val="0"/>
          <w:numId w:val="27"/>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في دراسة أجرتها سمان والحرازي (2022) بمنطقة </w:t>
      </w:r>
      <w:proofErr w:type="spellStart"/>
      <w:r w:rsidRPr="00845F46">
        <w:rPr>
          <w:rFonts w:ascii="Simplified Arabic" w:hAnsi="Simplified Arabic" w:cs="Simplified Arabic"/>
          <w:sz w:val="28"/>
          <w:szCs w:val="28"/>
          <w:rtl/>
        </w:rPr>
        <w:t>النكاسة</w:t>
      </w:r>
      <w:proofErr w:type="spellEnd"/>
      <w:r w:rsidRPr="00845F46">
        <w:rPr>
          <w:rFonts w:ascii="Simplified Arabic" w:hAnsi="Simplified Arabic" w:cs="Simplified Arabic"/>
          <w:sz w:val="28"/>
          <w:szCs w:val="28"/>
          <w:rtl/>
        </w:rPr>
        <w:t xml:space="preserve"> في مكة المكرمة تم استخدام تقنيات مبتكرة تعتمد على الطلاءات الحساسة للحرارة لتحسين الصورة البصرية للمباني العشوائية كجزء من استراتيجية لتقليل التشوّه البصري في الأحياء ذات الكثافة السكانية العالية. وقد ركزت الدراسة على توظيف عناصر فنية تفاعلية تُسهم في خلق بيئة بصرية أكثر توافقًا مع الطابع العام للمدينة مما يعزز الشعور بالانتماء البصري لدى السكان ويقلل من الإحساس بالفوضى البصرية</w:t>
      </w:r>
      <w:r w:rsidRPr="00845F46">
        <w:rPr>
          <w:rFonts w:ascii="Simplified Arabic" w:hAnsi="Simplified Arabic" w:cs="Simplified Arabic"/>
          <w:sz w:val="28"/>
          <w:szCs w:val="28"/>
        </w:rPr>
        <w:t>.</w:t>
      </w:r>
    </w:p>
    <w:p w14:paraId="73DD162A" w14:textId="77777777" w:rsidR="00845F46" w:rsidRPr="00845F46" w:rsidRDefault="00845F46" w:rsidP="00845F46">
      <w:pPr>
        <w:pStyle w:val="NormalWeb"/>
        <w:numPr>
          <w:ilvl w:val="0"/>
          <w:numId w:val="27"/>
        </w:numPr>
        <w:bidi/>
        <w:rPr>
          <w:rFonts w:ascii="Simplified Arabic" w:hAnsi="Simplified Arabic" w:cs="Simplified Arabic"/>
          <w:sz w:val="28"/>
          <w:szCs w:val="28"/>
        </w:rPr>
      </w:pPr>
      <w:r w:rsidRPr="00845F46">
        <w:rPr>
          <w:rFonts w:ascii="Simplified Arabic" w:hAnsi="Simplified Arabic" w:cs="Simplified Arabic"/>
          <w:sz w:val="28"/>
          <w:szCs w:val="28"/>
          <w:rtl/>
        </w:rPr>
        <w:t>من جانب آخر قام الزهراني (2021) بدراسة تفصيلية لتوزيع مخالفات التشوه البصري في مدينة الرياض من منظور جغرافي بيئي وقد أبرزت الدراسة تفاوتًا في انتشار مظاهر التشوّه البصري بين أحياء المدينة متأثرة بعدة عوامل مثل نوع الاستخدام العمراني وحجم النشاط التجاري ومستوى الرقابة البلدية وقد بيّن الباحث أهمية استخدام التحليل المكاني لرصد التجمعات البصرية السلبية ودورها في التأثير على إدراك السكان لجودة الحياة داخل المدينة</w:t>
      </w:r>
      <w:r w:rsidRPr="00845F46">
        <w:rPr>
          <w:rFonts w:ascii="Simplified Arabic" w:hAnsi="Simplified Arabic" w:cs="Simplified Arabic"/>
          <w:sz w:val="28"/>
          <w:szCs w:val="28"/>
        </w:rPr>
        <w:t>.</w:t>
      </w:r>
    </w:p>
    <w:p w14:paraId="03A82F04" w14:textId="77777777" w:rsidR="00845F46" w:rsidRPr="00845F46" w:rsidRDefault="00845F46" w:rsidP="00845F46">
      <w:pPr>
        <w:pStyle w:val="NormalWeb"/>
        <w:numPr>
          <w:ilvl w:val="0"/>
          <w:numId w:val="27"/>
        </w:numPr>
        <w:bidi/>
        <w:rPr>
          <w:rFonts w:ascii="Simplified Arabic" w:hAnsi="Simplified Arabic" w:cs="Simplified Arabic"/>
          <w:sz w:val="28"/>
          <w:szCs w:val="28"/>
        </w:rPr>
      </w:pPr>
      <w:r w:rsidRPr="00845F46">
        <w:rPr>
          <w:rFonts w:ascii="Simplified Arabic" w:hAnsi="Simplified Arabic" w:cs="Simplified Arabic"/>
          <w:sz w:val="28"/>
          <w:szCs w:val="28"/>
          <w:rtl/>
        </w:rPr>
        <w:t>الخطيب، س. (2020). "جودة الحياة في المدن الكبرى: دراسة في المفاهيم والتطبيقات</w:t>
      </w:r>
      <w:r w:rsidRPr="00845F46">
        <w:rPr>
          <w:rFonts w:ascii="Simplified Arabic" w:hAnsi="Simplified Arabic" w:cs="Simplified Arabic"/>
          <w:sz w:val="28"/>
          <w:szCs w:val="28"/>
        </w:rPr>
        <w:t>".</w:t>
      </w:r>
      <w:r w:rsidRPr="00845F46">
        <w:rPr>
          <w:rFonts w:ascii="Simplified Arabic" w:hAnsi="Simplified Arabic" w:cs="Simplified Arabic"/>
          <w:sz w:val="28"/>
          <w:szCs w:val="28"/>
          <w:rtl/>
        </w:rPr>
        <w:t>تناولت الدراسة مفهوم جودة الحياة في المدن الكبرى موضحة كيفية تأثير البيئة العمرانية والمشاكل الحضرية على الرفاهية العامة للسكان وقد أظهرت الدراسة أن التشوهات البصرية في المدينة تؤثر بشكل مباشر على الراحة النفسية للسكان وتقلل من شعورهم بالانتماء والرضا عن بيئتهم السكنية هذه الدراسة أظهرت أهمية الاهتمام بالتفاصيل الجمالية في تخطيط المدن لتعزيز جودة الحياة</w:t>
      </w:r>
      <w:r w:rsidRPr="00845F46">
        <w:rPr>
          <w:rFonts w:ascii="Simplified Arabic" w:hAnsi="Simplified Arabic" w:cs="Simplified Arabic"/>
          <w:sz w:val="28"/>
          <w:szCs w:val="28"/>
        </w:rPr>
        <w:t>.</w:t>
      </w:r>
    </w:p>
    <w:p w14:paraId="66205EBA" w14:textId="77777777" w:rsidR="00845F46" w:rsidRPr="00845F46" w:rsidRDefault="00845F46" w:rsidP="00845F46">
      <w:pPr>
        <w:pStyle w:val="ListParagraph"/>
        <w:numPr>
          <w:ilvl w:val="0"/>
          <w:numId w:val="27"/>
        </w:numPr>
        <w:spacing w:before="100" w:beforeAutospacing="1" w:after="100" w:afterAutospacing="1" w:line="240" w:lineRule="auto"/>
        <w:rPr>
          <w:rFonts w:ascii="Simplified Arabic" w:eastAsia="Times New Roman" w:hAnsi="Simplified Arabic" w:cs="Simplified Arabic"/>
          <w:kern w:val="0"/>
          <w:sz w:val="28"/>
          <w:szCs w:val="28"/>
          <w14:ligatures w14:val="none"/>
        </w:rPr>
      </w:pPr>
      <w:proofErr w:type="spellStart"/>
      <w:r w:rsidRPr="00845F46">
        <w:rPr>
          <w:rFonts w:ascii="Simplified Arabic" w:eastAsia="Times New Roman" w:hAnsi="Simplified Arabic" w:cs="Simplified Arabic"/>
          <w:kern w:val="0"/>
          <w:sz w:val="28"/>
          <w:szCs w:val="28"/>
          <w:rtl/>
          <w14:ligatures w14:val="none"/>
        </w:rPr>
        <w:t>الغمري</w:t>
      </w:r>
      <w:proofErr w:type="spellEnd"/>
      <w:r w:rsidRPr="00845F46">
        <w:rPr>
          <w:rFonts w:ascii="Simplified Arabic" w:eastAsia="Times New Roman" w:hAnsi="Simplified Arabic" w:cs="Simplified Arabic"/>
          <w:kern w:val="0"/>
          <w:sz w:val="28"/>
          <w:szCs w:val="28"/>
          <w:rtl/>
          <w14:ligatures w14:val="none"/>
        </w:rPr>
        <w:t>، ع. (2018). "أثر التشوهات البصرية على إدراك سكان المدينة</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kern w:val="0"/>
          <w:sz w:val="28"/>
          <w:szCs w:val="28"/>
          <w:rtl/>
          <w14:ligatures w14:val="none"/>
        </w:rPr>
        <w:t xml:space="preserve"> ركزت الدراسة على التشوهات البصرية وأثرها على إدراك السكان للبيئة الحضرية في مدن مختلفة أظهرت الدراسة أن التشوهات البصرية مثل الإعلانات العشوائية أو تدهور المباني تلعب دورًا في خفض مستوى رضا السكان عن بيئتهم حيث تؤدي إلى الشعور بعدم الراحة وتدني مستويات الانتماء المكاني</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كما اقترحت الدراسة أهمية اتباع أساليب تنظيمية لتحسين البيئة البصرية في المناطق الحضرية</w:t>
      </w:r>
      <w:r w:rsidRPr="00845F46">
        <w:rPr>
          <w:rFonts w:ascii="Simplified Arabic" w:eastAsia="Times New Roman" w:hAnsi="Simplified Arabic" w:cs="Simplified Arabic"/>
          <w:kern w:val="0"/>
          <w:sz w:val="28"/>
          <w:szCs w:val="28"/>
          <w14:ligatures w14:val="none"/>
        </w:rPr>
        <w:t>.</w:t>
      </w:r>
    </w:p>
    <w:p w14:paraId="02DF0135" w14:textId="77777777" w:rsidR="00845F46" w:rsidRPr="00845F46" w:rsidRDefault="00845F46" w:rsidP="00845F46">
      <w:pPr>
        <w:pStyle w:val="ListParagraph"/>
        <w:numPr>
          <w:ilvl w:val="0"/>
          <w:numId w:val="2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14:ligatures w14:val="none"/>
        </w:rPr>
        <w:lastRenderedPageBreak/>
        <w:t>Al-Harbi, M. (2021). “Visual Pollution and Urban Aesthetics in the Saudi Context.”</w:t>
      </w:r>
    </w:p>
    <w:p w14:paraId="403DF67E" w14:textId="77777777" w:rsidR="00845F46" w:rsidRPr="00845F46" w:rsidRDefault="00845F46" w:rsidP="00845F46">
      <w:pPr>
        <w:tabs>
          <w:tab w:val="num" w:pos="327"/>
        </w:tabs>
        <w:spacing w:before="100" w:beforeAutospacing="1" w:after="100" w:afterAutospacing="1" w:line="240" w:lineRule="auto"/>
        <w:ind w:left="36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تناولت هذه الدراسة تأثير التلوث البصري على الجمال العمراني في المدن السعودية مركزة على البيئة الحضرية في مكة المكرمة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وجدت الدراسة أن التشوهات البصرية تتسبب في شعور السكان بقلق نفسي مما يؤثر سلبًا على جودة الحياة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كما أظهرت أن معالجتها تتطلب تدخلات تنظيمية من قبل الجهات الحكومية لتقليل الضغوط النفسية الناتجة عنها</w:t>
      </w:r>
      <w:r w:rsidRPr="00845F46">
        <w:rPr>
          <w:rFonts w:ascii="Simplified Arabic" w:eastAsia="Times New Roman" w:hAnsi="Simplified Arabic" w:cs="Simplified Arabic"/>
          <w:kern w:val="0"/>
          <w:sz w:val="28"/>
          <w:szCs w:val="28"/>
          <w14:ligatures w14:val="none"/>
        </w:rPr>
        <w:t>.</w:t>
      </w:r>
    </w:p>
    <w:p w14:paraId="24260802" w14:textId="77777777" w:rsidR="00845F46" w:rsidRPr="00845F46" w:rsidRDefault="00845F46" w:rsidP="00845F46">
      <w:pPr>
        <w:pStyle w:val="ListParagraph"/>
        <w:numPr>
          <w:ilvl w:val="0"/>
          <w:numId w:val="2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الغامدي، ن. (2019). "أثر البيئة الحضرية على رضا السكان في المدن السعودية</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kern w:val="0"/>
          <w:sz w:val="28"/>
          <w:szCs w:val="28"/>
          <w:rtl/>
          <w14:ligatures w14:val="none"/>
        </w:rPr>
        <w:t>تناولت هذه الرسالة في الدراسات العليا العلاقة بين البيئة الحضرية و رضا السكان في مدن سعودية مشيرة إلى أن التشوهات البصرية تعتبر من العوامل المؤثرة بشكل مباشر في شعور السكان بالراحة أو الانزعاج في بيئتهم السكنية وأظهرت النتائج أن المشاكل البصرية تؤدي إلى تدهور الترابط الاجتماعي في الأحياء السكنية</w:t>
      </w:r>
      <w:r w:rsidRPr="00845F46">
        <w:rPr>
          <w:rFonts w:ascii="Simplified Arabic" w:eastAsia="Times New Roman" w:hAnsi="Simplified Arabic" w:cs="Simplified Arabic"/>
          <w:kern w:val="0"/>
          <w:sz w:val="28"/>
          <w:szCs w:val="28"/>
          <w14:ligatures w14:val="none"/>
        </w:rPr>
        <w:t>.</w:t>
      </w:r>
    </w:p>
    <w:p w14:paraId="620E031A" w14:textId="77777777" w:rsidR="00845F46" w:rsidRPr="00845F46" w:rsidRDefault="00845F46" w:rsidP="00845F46">
      <w:pPr>
        <w:pStyle w:val="ListParagraph"/>
        <w:numPr>
          <w:ilvl w:val="0"/>
          <w:numId w:val="2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وزارة الشؤون البلدية والقروية والإسكان (2023). "دليل معالجة التشوهات البصرية في المدن السعودية</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hint="cs"/>
          <w:kern w:val="0"/>
          <w:sz w:val="28"/>
          <w:szCs w:val="28"/>
          <w:rtl/>
          <w14:ligatures w14:val="none"/>
        </w:rPr>
        <w:t xml:space="preserve"> قدم</w:t>
      </w:r>
      <w:r w:rsidRPr="00845F46">
        <w:rPr>
          <w:rFonts w:ascii="Simplified Arabic" w:eastAsia="Times New Roman" w:hAnsi="Simplified Arabic" w:cs="Simplified Arabic" w:hint="eastAsia"/>
          <w:kern w:val="0"/>
          <w:sz w:val="28"/>
          <w:szCs w:val="28"/>
          <w:rtl/>
          <w14:ligatures w14:val="none"/>
        </w:rPr>
        <w:t>ت</w:t>
      </w:r>
      <w:r w:rsidRPr="00845F46">
        <w:rPr>
          <w:rFonts w:ascii="Simplified Arabic" w:eastAsia="Times New Roman" w:hAnsi="Simplified Arabic" w:cs="Simplified Arabic"/>
          <w:kern w:val="0"/>
          <w:sz w:val="28"/>
          <w:szCs w:val="28"/>
          <w:rtl/>
          <w14:ligatures w14:val="none"/>
        </w:rPr>
        <w:t xml:space="preserve"> الوزارة دليلًا يتناول التشوهات البصرية في المدن السعودية وأثرها على الجودة الحضرية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ويتضمن الدليل توجيهًا للسلطات المحلية حول كيفية تنظيم وتحسين المشهد الحضري من خلال تقليل مظاهر التشوه البصري كما تطرقت الدراسة إلى التأثيرات النفسية والاجتماعية الناتجة عن التشوهات البصرية في حياة المواطنين</w:t>
      </w:r>
      <w:r w:rsidRPr="00845F46">
        <w:rPr>
          <w:rFonts w:ascii="Simplified Arabic" w:eastAsia="Times New Roman" w:hAnsi="Simplified Arabic" w:cs="Simplified Arabic"/>
          <w:kern w:val="0"/>
          <w:sz w:val="28"/>
          <w:szCs w:val="28"/>
          <w14:ligatures w14:val="none"/>
        </w:rPr>
        <w:t>.</w:t>
      </w:r>
    </w:p>
    <w:p w14:paraId="4E99D622" w14:textId="77777777" w:rsidR="00845F46" w:rsidRPr="00845F46" w:rsidRDefault="00845F46" w:rsidP="00845F46">
      <w:pPr>
        <w:pStyle w:val="ListParagraph"/>
        <w:numPr>
          <w:ilvl w:val="0"/>
          <w:numId w:val="2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أحمد، ف. (2022). "التشوهات البصرية وتدهور البيئة العمرانية في المدن العربية</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kern w:val="0"/>
          <w:sz w:val="28"/>
          <w:szCs w:val="28"/>
          <w:rtl/>
          <w14:ligatures w14:val="none"/>
        </w:rPr>
        <w:t xml:space="preserve"> تناولت الدراسة تأثير التشوهات البصرية على البيئة العمرانية في المدن العربية بشكل عام وأشارت إلى أن التشوهات التي تظهر في الأماكن العامة والمباني تؤدي إلى تقليل جودة الحياة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وتوصي الدراسة بأهمية تطوير استراتيجيات لرفع الجمال البصري في المدن وتعزيز الوعي الاجتماعي لدى السكان بأهمية البيئة النظيفة</w:t>
      </w:r>
      <w:r w:rsidRPr="00845F46">
        <w:rPr>
          <w:rFonts w:ascii="Simplified Arabic" w:eastAsia="Times New Roman" w:hAnsi="Simplified Arabic" w:cs="Simplified Arabic"/>
          <w:kern w:val="0"/>
          <w:sz w:val="28"/>
          <w:szCs w:val="28"/>
          <w14:ligatures w14:val="none"/>
        </w:rPr>
        <w:t>.</w:t>
      </w:r>
    </w:p>
    <w:p w14:paraId="7EB8C072" w14:textId="77777777" w:rsidR="00845F46" w:rsidRPr="00845F46" w:rsidRDefault="00845F46" w:rsidP="00845F46">
      <w:pPr>
        <w:pStyle w:val="ListParagraph"/>
        <w:numPr>
          <w:ilvl w:val="0"/>
          <w:numId w:val="2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الجميلي، م. (2017). "دور الجمال البصري في تعزيز جودة الحياة في المدن الحديثة</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kern w:val="0"/>
          <w:sz w:val="28"/>
          <w:szCs w:val="28"/>
          <w:rtl/>
          <w14:ligatures w14:val="none"/>
        </w:rPr>
        <w:t xml:space="preserve"> تطرقت هذه الدراسة إلى دور الجمال البصري في تحقيق جودة الحياة في المدن الحديثة مع التركيز على تأثير المشهد الحضري الموحش والملوث بصريًا على سلوك السكان و مستوى رضاهم عن الحياة في المدن أكدت الدراسة أن وجود مساحات خضراء وتحسين المشهد الحضري يمكن أن يساهم في تحسين الراحة النفسية لدى السكان</w:t>
      </w:r>
      <w:r w:rsidRPr="00845F46">
        <w:rPr>
          <w:rFonts w:ascii="Simplified Arabic" w:eastAsia="Times New Roman" w:hAnsi="Simplified Arabic" w:cs="Simplified Arabic"/>
          <w:kern w:val="0"/>
          <w:sz w:val="28"/>
          <w:szCs w:val="28"/>
          <w14:ligatures w14:val="none"/>
        </w:rPr>
        <w:t>.</w:t>
      </w:r>
    </w:p>
    <w:p w14:paraId="10BBDD6A" w14:textId="77777777" w:rsidR="00845F46" w:rsidRPr="00845F46" w:rsidRDefault="00845F46" w:rsidP="00845F46">
      <w:pPr>
        <w:spacing w:after="0"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14:ligatures w14:val="none"/>
        </w:rPr>
        <w:pict w14:anchorId="4BCC3ECC">
          <v:rect id="_x0000_i1033" style="width:0;height:1.5pt" o:hralign="center" o:hrstd="t" o:hr="t" fillcolor="#a0a0a0" stroked="f"/>
        </w:pict>
      </w:r>
    </w:p>
    <w:p w14:paraId="1229D2B3"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6984D06D"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b/>
          <w:bCs/>
          <w:kern w:val="0"/>
          <w:sz w:val="28"/>
          <w:szCs w:val="28"/>
          <w:rtl/>
          <w14:ligatures w14:val="none"/>
        </w:rPr>
        <w:lastRenderedPageBreak/>
        <w:t>التعليق على الدراسات السابقة</w:t>
      </w:r>
      <w:r w:rsidRPr="00845F46">
        <w:rPr>
          <w:rFonts w:ascii="Simplified Arabic" w:eastAsia="Times New Roman" w:hAnsi="Simplified Arabic" w:cs="Simplified Arabic"/>
          <w:b/>
          <w:bCs/>
          <w:kern w:val="0"/>
          <w:sz w:val="28"/>
          <w:szCs w:val="28"/>
          <w14:ligatures w14:val="none"/>
        </w:rPr>
        <w:t>:</w:t>
      </w:r>
    </w:p>
    <w:p w14:paraId="273CD6AB" w14:textId="77777777" w:rsidR="00845F46" w:rsidRPr="00845F46" w:rsidRDefault="00845F46" w:rsidP="00845F46">
      <w:pPr>
        <w:numPr>
          <w:ilvl w:val="0"/>
          <w:numId w:val="2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تشير معظم الدراسات السابقة إلى أن التشوهات البصرية تشكل عاملًا مؤثرًا في رضا السكان عن بيئتهم الحضرية وجودة حياتهم يتمثل التأثير في شعور السكان بـ الانزعاج أو التوتر النفسي نتيجة التلوث البصري مما ينعكس سلبًا على علاقاتهم مع المكان</w:t>
      </w:r>
      <w:r w:rsidRPr="00845F46">
        <w:rPr>
          <w:rFonts w:ascii="Simplified Arabic" w:eastAsia="Times New Roman" w:hAnsi="Simplified Arabic" w:cs="Simplified Arabic"/>
          <w:kern w:val="0"/>
          <w:sz w:val="28"/>
          <w:szCs w:val="28"/>
          <w14:ligatures w14:val="none"/>
        </w:rPr>
        <w:t>.</w:t>
      </w:r>
    </w:p>
    <w:p w14:paraId="64041544" w14:textId="77777777" w:rsidR="00845F46" w:rsidRPr="00845F46" w:rsidRDefault="00845F46" w:rsidP="00845F46">
      <w:pPr>
        <w:numPr>
          <w:ilvl w:val="0"/>
          <w:numId w:val="2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تزداد أهمية هذه الدراسات في السياق السعودي حيث مدينة مكة بموقعها الديني والروحي تشهد ارتفاعًا في عدد السكان والزوار مما يجعل البيئة البصرية أكثر حساسية هذا يفرض ضرورة الاهتمام بتحسين الجمال العمراني بما يتماشى مع الخصوصية المحلية</w:t>
      </w:r>
      <w:r w:rsidRPr="00845F46">
        <w:rPr>
          <w:rFonts w:ascii="Simplified Arabic" w:eastAsia="Times New Roman" w:hAnsi="Simplified Arabic" w:cs="Simplified Arabic"/>
          <w:kern w:val="0"/>
          <w:sz w:val="28"/>
          <w:szCs w:val="28"/>
          <w14:ligatures w14:val="none"/>
        </w:rPr>
        <w:t>.</w:t>
      </w:r>
    </w:p>
    <w:p w14:paraId="0BB0C5EC" w14:textId="77777777" w:rsidR="00845F46" w:rsidRPr="00845F46" w:rsidRDefault="00845F46" w:rsidP="00845F46">
      <w:pPr>
        <w:numPr>
          <w:ilvl w:val="0"/>
          <w:numId w:val="2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هناك توافق في النتائج التي توصلت إليها معظم الدراسات التي ربطت بين التشوهات البصرية و جودة الحياة وتظهر أهمية اتباع استراتيجيات تنظيمية لتحسين المشهد الحضري</w:t>
      </w:r>
      <w:r w:rsidRPr="00845F46">
        <w:rPr>
          <w:rFonts w:ascii="Simplified Arabic" w:eastAsia="Times New Roman" w:hAnsi="Simplified Arabic" w:cs="Simplified Arabic"/>
          <w:kern w:val="0"/>
          <w:sz w:val="28"/>
          <w:szCs w:val="28"/>
          <w14:ligatures w14:val="none"/>
        </w:rPr>
        <w:t>.</w:t>
      </w:r>
    </w:p>
    <w:tbl>
      <w:tblPr>
        <w:bidiVisual/>
        <w:tblW w:w="0" w:type="auto"/>
        <w:tblCellSpacing w:w="15" w:type="dxa"/>
        <w:tblCellMar>
          <w:left w:w="0" w:type="dxa"/>
          <w:right w:w="0" w:type="dxa"/>
        </w:tblCellMar>
        <w:tblLook w:val="04A0" w:firstRow="1" w:lastRow="0" w:firstColumn="1" w:lastColumn="0" w:noHBand="0" w:noVBand="1"/>
      </w:tblPr>
      <w:tblGrid>
        <w:gridCol w:w="1303"/>
        <w:gridCol w:w="2156"/>
        <w:gridCol w:w="2173"/>
        <w:gridCol w:w="3423"/>
      </w:tblGrid>
      <w:tr w:rsidR="00845F46" w:rsidRPr="00845F46" w14:paraId="5DFAD7C1" w14:textId="77777777" w:rsidTr="00286F8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A597A6"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b/>
                <w:bCs/>
                <w:kern w:val="0"/>
                <w:sz w:val="28"/>
                <w:szCs w:val="28"/>
                <w:rtl/>
                <w14:ligatures w14:val="none"/>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77586"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b/>
                <w:bCs/>
                <w:kern w:val="0"/>
                <w:sz w:val="28"/>
                <w:szCs w:val="28"/>
                <w:rtl/>
                <w14:ligatures w14:val="none"/>
              </w:rPr>
              <w:t>الدراسة / السنة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2474B1"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b/>
                <w:bCs/>
                <w:kern w:val="0"/>
                <w:sz w:val="28"/>
                <w:szCs w:val="28"/>
                <w:rtl/>
                <w14:ligatures w14:val="none"/>
              </w:rPr>
              <w:t>المنطقة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9D6A11"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b/>
                <w:bCs/>
                <w:kern w:val="0"/>
                <w:sz w:val="28"/>
                <w:szCs w:val="28"/>
                <w:rtl/>
                <w14:ligatures w14:val="none"/>
              </w:rPr>
              <w:t>أبرز النتائج</w:t>
            </w:r>
          </w:p>
        </w:tc>
      </w:tr>
      <w:tr w:rsidR="00845F46" w:rsidRPr="00845F46" w14:paraId="7910FA02"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33EF2F"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6BE9BE"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سمان والحرازي (2022)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F2E7AD"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 xml:space="preserve">مكة المكرمة (حي </w:t>
            </w:r>
            <w:proofErr w:type="spellStart"/>
            <w:r w:rsidRPr="00845F46">
              <w:rPr>
                <w:rFonts w:ascii="Simplified Arabic" w:eastAsia="Times New Roman" w:hAnsi="Simplified Arabic" w:cs="Simplified Arabic"/>
                <w:kern w:val="0"/>
                <w:sz w:val="28"/>
                <w:szCs w:val="28"/>
                <w:rtl/>
                <w14:ligatures w14:val="none"/>
              </w:rPr>
              <w:t>النكاسة</w:t>
            </w:r>
            <w:proofErr w:type="spellEnd"/>
            <w:r w:rsidRPr="00845F46">
              <w:rPr>
                <w:rFonts w:ascii="Simplified Arabic" w:eastAsia="Times New Roman" w:hAnsi="Simplified Arabic" w:cs="Simplified Arabic"/>
                <w:kern w:val="0"/>
                <w:sz w:val="28"/>
                <w:szCs w:val="28"/>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EC6E5"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استخدام الطلاءات الحساسة للحرارة والعناصر الفنية يقلل الفوضى البصرية ويعزز الانتماء</w:t>
            </w:r>
            <w:r w:rsidRPr="00845F46">
              <w:rPr>
                <w:rFonts w:ascii="Simplified Arabic" w:eastAsia="Times New Roman" w:hAnsi="Simplified Arabic" w:cs="Simplified Arabic"/>
                <w:kern w:val="0"/>
                <w:sz w:val="28"/>
                <w:szCs w:val="28"/>
                <w:vertAlign w:val="superscript"/>
                <w:rtl/>
                <w14:ligatures w14:val="none"/>
              </w:rPr>
              <w:t>2</w:t>
            </w:r>
            <w:r w:rsidRPr="00845F46">
              <w:rPr>
                <w:rFonts w:ascii="Simplified Arabic" w:eastAsia="Times New Roman" w:hAnsi="Simplified Arabic" w:cs="Simplified Arabic"/>
                <w:kern w:val="0"/>
                <w:sz w:val="28"/>
                <w:szCs w:val="28"/>
                <w:rtl/>
                <w14:ligatures w14:val="none"/>
              </w:rPr>
              <w:t>.</w:t>
            </w:r>
          </w:p>
        </w:tc>
      </w:tr>
      <w:tr w:rsidR="00845F46" w:rsidRPr="00845F46" w14:paraId="76A1E525"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540F1F"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D4DD6D"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الزهراني (2021)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F44D0"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الرياض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3FAB79"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تفاوت انتشار التشوه البصري بين الأحياء يتأثر بنوع الاستخدام العمراني ومستوى الرقابة البلدية</w:t>
            </w:r>
            <w:r w:rsidRPr="00845F46">
              <w:rPr>
                <w:rFonts w:ascii="Simplified Arabic" w:eastAsia="Times New Roman" w:hAnsi="Simplified Arabic" w:cs="Simplified Arabic"/>
                <w:kern w:val="0"/>
                <w:sz w:val="28"/>
                <w:szCs w:val="28"/>
                <w:vertAlign w:val="superscript"/>
                <w:rtl/>
                <w14:ligatures w14:val="none"/>
              </w:rPr>
              <w:t>3</w:t>
            </w:r>
            <w:r w:rsidRPr="00845F46">
              <w:rPr>
                <w:rFonts w:ascii="Simplified Arabic" w:eastAsia="Times New Roman" w:hAnsi="Simplified Arabic" w:cs="Simplified Arabic"/>
                <w:kern w:val="0"/>
                <w:sz w:val="28"/>
                <w:szCs w:val="28"/>
                <w:rtl/>
                <w14:ligatures w14:val="none"/>
              </w:rPr>
              <w:t>.</w:t>
            </w:r>
          </w:p>
        </w:tc>
      </w:tr>
      <w:tr w:rsidR="00845F46" w:rsidRPr="00845F46" w14:paraId="485A1342"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E0B261"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28097B"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14:ligatures w14:val="none"/>
              </w:rPr>
              <w:t>Al-Harbi</w:t>
            </w:r>
            <w:r w:rsidRPr="00845F46">
              <w:rPr>
                <w:rFonts w:ascii="Simplified Arabic" w:eastAsia="Times New Roman" w:hAnsi="Simplified Arabic" w:cs="Simplified Arabic"/>
                <w:kern w:val="0"/>
                <w:sz w:val="28"/>
                <w:szCs w:val="28"/>
                <w:rtl/>
                <w14:ligatures w14:val="none"/>
              </w:rPr>
              <w:t xml:space="preserve"> (2021)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009025"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المدن السعودية (مكة)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A6BAD3"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التشوهات البصرية تسبب قلقاً نفسياً وتتطلب تدخلات تنظيمية حكومية</w:t>
            </w:r>
            <w:r w:rsidRPr="00845F46">
              <w:rPr>
                <w:rFonts w:ascii="Simplified Arabic" w:eastAsia="Times New Roman" w:hAnsi="Simplified Arabic" w:cs="Simplified Arabic"/>
                <w:kern w:val="0"/>
                <w:sz w:val="28"/>
                <w:szCs w:val="28"/>
                <w:vertAlign w:val="superscript"/>
                <w:rtl/>
                <w14:ligatures w14:val="none"/>
              </w:rPr>
              <w:t>4</w:t>
            </w:r>
            <w:r w:rsidRPr="00845F46">
              <w:rPr>
                <w:rFonts w:ascii="Simplified Arabic" w:eastAsia="Times New Roman" w:hAnsi="Simplified Arabic" w:cs="Simplified Arabic"/>
                <w:kern w:val="0"/>
                <w:sz w:val="28"/>
                <w:szCs w:val="28"/>
                <w:rtl/>
                <w14:ligatures w14:val="none"/>
              </w:rPr>
              <w:t>.</w:t>
            </w:r>
          </w:p>
        </w:tc>
      </w:tr>
      <w:tr w:rsidR="00845F46" w:rsidRPr="00845F46" w14:paraId="2ECCC7B5"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A1A650"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763503"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الخطيب (2020)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DC87C9"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المدن الكبرى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1FFBD"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 xml:space="preserve">التشوهات تؤثر مباشرة على الراحة النفسية وتقلل </w:t>
            </w:r>
            <w:r w:rsidRPr="00845F46">
              <w:rPr>
                <w:rFonts w:ascii="Simplified Arabic" w:eastAsia="Times New Roman" w:hAnsi="Simplified Arabic" w:cs="Simplified Arabic"/>
                <w:kern w:val="0"/>
                <w:sz w:val="28"/>
                <w:szCs w:val="28"/>
                <w:rtl/>
                <w14:ligatures w14:val="none"/>
              </w:rPr>
              <w:lastRenderedPageBreak/>
              <w:t>الشعور بالانتماء والرضا السكني</w:t>
            </w:r>
            <w:r w:rsidRPr="00845F46">
              <w:rPr>
                <w:rFonts w:ascii="Simplified Arabic" w:eastAsia="Times New Roman" w:hAnsi="Simplified Arabic" w:cs="Simplified Arabic"/>
                <w:kern w:val="0"/>
                <w:sz w:val="28"/>
                <w:szCs w:val="28"/>
                <w:vertAlign w:val="superscript"/>
                <w:rtl/>
                <w14:ligatures w14:val="none"/>
              </w:rPr>
              <w:t>5</w:t>
            </w:r>
            <w:r w:rsidRPr="00845F46">
              <w:rPr>
                <w:rFonts w:ascii="Simplified Arabic" w:eastAsia="Times New Roman" w:hAnsi="Simplified Arabic" w:cs="Simplified Arabic"/>
                <w:kern w:val="0"/>
                <w:sz w:val="28"/>
                <w:szCs w:val="28"/>
                <w:rtl/>
                <w14:ligatures w14:val="none"/>
              </w:rPr>
              <w:t>.</w:t>
            </w:r>
          </w:p>
        </w:tc>
      </w:tr>
      <w:tr w:rsidR="00845F46" w:rsidRPr="00845F46" w14:paraId="3A86AC73"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640A0"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lastRenderedPageBreak/>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B9F3BF"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الغامدي (2019)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C8B403"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مدن سعودية مختلفة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EC349"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المشاكل البصرية تؤدي إلى تدهور الترابط الاجتماعي داخل الأحياء السكنية</w:t>
            </w:r>
            <w:r w:rsidRPr="00845F46">
              <w:rPr>
                <w:rFonts w:ascii="Simplified Arabic" w:eastAsia="Times New Roman" w:hAnsi="Simplified Arabic" w:cs="Simplified Arabic"/>
                <w:kern w:val="0"/>
                <w:sz w:val="28"/>
                <w:szCs w:val="28"/>
                <w:vertAlign w:val="superscript"/>
                <w:rtl/>
                <w14:ligatures w14:val="none"/>
              </w:rPr>
              <w:t>6</w:t>
            </w:r>
            <w:r w:rsidRPr="00845F46">
              <w:rPr>
                <w:rFonts w:ascii="Simplified Arabic" w:eastAsia="Times New Roman" w:hAnsi="Simplified Arabic" w:cs="Simplified Arabic"/>
                <w:kern w:val="0"/>
                <w:sz w:val="28"/>
                <w:szCs w:val="28"/>
                <w:rtl/>
                <w14:ligatures w14:val="none"/>
              </w:rPr>
              <w:t>.</w:t>
            </w:r>
          </w:p>
        </w:tc>
      </w:tr>
      <w:tr w:rsidR="00845F46" w:rsidRPr="00845F46" w14:paraId="4E259554"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9284F4"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0361EE"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proofErr w:type="spellStart"/>
            <w:r w:rsidRPr="00845F46">
              <w:rPr>
                <w:rFonts w:ascii="Simplified Arabic" w:eastAsia="Times New Roman" w:hAnsi="Simplified Arabic" w:cs="Simplified Arabic"/>
                <w:kern w:val="0"/>
                <w:sz w:val="28"/>
                <w:szCs w:val="28"/>
                <w:rtl/>
                <w14:ligatures w14:val="none"/>
              </w:rPr>
              <w:t>الغمري</w:t>
            </w:r>
            <w:proofErr w:type="spellEnd"/>
            <w:r w:rsidRPr="00845F46">
              <w:rPr>
                <w:rFonts w:ascii="Simplified Arabic" w:eastAsia="Times New Roman" w:hAnsi="Simplified Arabic" w:cs="Simplified Arabic"/>
                <w:kern w:val="0"/>
                <w:sz w:val="28"/>
                <w:szCs w:val="28"/>
                <w:rtl/>
                <w14:ligatures w14:val="none"/>
              </w:rPr>
              <w:t xml:space="preserve"> (2018)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D0A068"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مدن مختلفة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A6916B" w14:textId="77777777" w:rsidR="00845F46" w:rsidRPr="00845F46" w:rsidRDefault="00845F46" w:rsidP="00286F83">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الإعلانات العشوائية وتدهور المباني تخفض مستوى الرضا عن البيئة وتضعف الانتماء المكاني</w:t>
            </w:r>
            <w:r w:rsidRPr="00845F46">
              <w:rPr>
                <w:rFonts w:ascii="Simplified Arabic" w:eastAsia="Times New Roman" w:hAnsi="Simplified Arabic" w:cs="Simplified Arabic"/>
                <w:kern w:val="0"/>
                <w:sz w:val="28"/>
                <w:szCs w:val="28"/>
                <w:vertAlign w:val="superscript"/>
                <w:rtl/>
                <w14:ligatures w14:val="none"/>
              </w:rPr>
              <w:t>7</w:t>
            </w:r>
            <w:r w:rsidRPr="00845F46">
              <w:rPr>
                <w:rFonts w:ascii="Simplified Arabic" w:eastAsia="Times New Roman" w:hAnsi="Simplified Arabic" w:cs="Simplified Arabic"/>
                <w:kern w:val="0"/>
                <w:sz w:val="28"/>
                <w:szCs w:val="28"/>
                <w:rtl/>
                <w14:ligatures w14:val="none"/>
              </w:rPr>
              <w:t>.</w:t>
            </w:r>
          </w:p>
        </w:tc>
      </w:tr>
    </w:tbl>
    <w:p w14:paraId="12DEA118" w14:textId="77777777" w:rsidR="00845F46" w:rsidRPr="00845F46" w:rsidRDefault="00845F46" w:rsidP="00845F46">
      <w:pPr>
        <w:rPr>
          <w:rFonts w:ascii="Simplified Arabic" w:hAnsi="Simplified Arabic" w:cs="Simplified Arabic"/>
          <w:b/>
          <w:bCs/>
          <w:sz w:val="36"/>
          <w:szCs w:val="36"/>
          <w:u w:val="single"/>
          <w:rtl/>
        </w:rPr>
      </w:pPr>
    </w:p>
    <w:p w14:paraId="01D6C693"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مشكلة الدراسة:</w:t>
      </w:r>
    </w:p>
    <w:p w14:paraId="278CB95D"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 xml:space="preserve">تعد </w:t>
      </w:r>
      <w:r w:rsidRPr="00845F46">
        <w:rPr>
          <w:rStyle w:val="Strong"/>
          <w:rFonts w:ascii="Simplified Arabic" w:eastAsiaTheme="majorEastAsia" w:hAnsi="Simplified Arabic" w:cs="Simplified Arabic"/>
          <w:sz w:val="28"/>
          <w:szCs w:val="28"/>
          <w:rtl/>
        </w:rPr>
        <w:t>مدينة مكة المكرمة</w:t>
      </w:r>
      <w:r w:rsidRPr="00845F46">
        <w:rPr>
          <w:rFonts w:ascii="Simplified Arabic" w:hAnsi="Simplified Arabic" w:cs="Simplified Arabic"/>
          <w:sz w:val="28"/>
          <w:szCs w:val="28"/>
          <w:rtl/>
        </w:rPr>
        <w:t xml:space="preserve"> واحدة من أكثر المدن ديناميكية في العالم من حيث النمو العمراني والتوسع السكاني فهي وجهة لأكثر من 15 مليون زائر سنويًا بسبب مكانتها الدينية باعتبارها </w:t>
      </w:r>
      <w:r w:rsidRPr="00845F46">
        <w:rPr>
          <w:rStyle w:val="Strong"/>
          <w:rFonts w:ascii="Simplified Arabic" w:eastAsiaTheme="majorEastAsia" w:hAnsi="Simplified Arabic" w:cs="Simplified Arabic"/>
          <w:sz w:val="28"/>
          <w:szCs w:val="28"/>
          <w:rtl/>
        </w:rPr>
        <w:t>مركزًا إسلاميًا عالميًا</w:t>
      </w:r>
      <w:r w:rsidRPr="00845F46">
        <w:rPr>
          <w:rFonts w:ascii="Simplified Arabic" w:hAnsi="Simplified Arabic" w:cs="Simplified Arabic"/>
          <w:b/>
          <w:bCs/>
          <w:sz w:val="28"/>
          <w:szCs w:val="28"/>
        </w:rPr>
        <w:t xml:space="preserve"> </w:t>
      </w:r>
      <w:r w:rsidRPr="00845F46">
        <w:rPr>
          <w:rFonts w:ascii="Simplified Arabic" w:hAnsi="Simplified Arabic" w:cs="Simplified Arabic"/>
          <w:sz w:val="28"/>
          <w:szCs w:val="28"/>
          <w:rtl/>
        </w:rPr>
        <w:t xml:space="preserve">ولكن هذا النمو السريع يشكل تحديات كبيرة حيث أفرز تزايد السكان والحركة العمرانية عددًا من المشاكل المتعلقة بالبنية التحتية والبيئة البصرية بما يشمل العديد من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التي ظهرت في مختلف أحياء المدينة</w:t>
      </w:r>
      <w:r w:rsidRPr="00845F46">
        <w:rPr>
          <w:rFonts w:ascii="Simplified Arabic" w:hAnsi="Simplified Arabic" w:cs="Simplified Arabic"/>
          <w:sz w:val="28"/>
          <w:szCs w:val="28"/>
        </w:rPr>
        <w:t>.</w:t>
      </w:r>
    </w:p>
    <w:p w14:paraId="5CAFF4F6"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قد تتخذ أشكالًا متنوعة تؤثر في المظهر العام للمكان وتشمل هذه التشوهات التمديدات العشوائية في الشوارع، الإعلانات التجارية غير المنسقة، تدهور واجهات المباني نتيجة للإهمال أو الاستخدام غير المناسب للمواد الإنشائية، بالإضافة إلى تكدس النفايات في بعض الأماكن العامة، وتلوث البيئة البصرية الناتج عن البناء العشوائي أو الفوضى العمرانية</w:t>
      </w:r>
      <w:r w:rsidRPr="00845F46">
        <w:rPr>
          <w:rFonts w:ascii="Simplified Arabic" w:hAnsi="Simplified Arabic" w:cs="Simplified Arabic"/>
          <w:sz w:val="28"/>
          <w:szCs w:val="28"/>
        </w:rPr>
        <w:t>.</w:t>
      </w:r>
    </w:p>
    <w:p w14:paraId="6555597B"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lastRenderedPageBreak/>
        <w:t xml:space="preserve">من خلال هذه التغيرات المتسارعة تتزايد المخاوف من أن هذه التشوهات قد تؤثر سلبًا على </w:t>
      </w:r>
      <w:r w:rsidRPr="00845F46">
        <w:rPr>
          <w:rStyle w:val="Strong"/>
          <w:rFonts w:ascii="Simplified Arabic" w:eastAsiaTheme="majorEastAsia" w:hAnsi="Simplified Arabic" w:cs="Simplified Arabic"/>
          <w:sz w:val="28"/>
          <w:szCs w:val="28"/>
          <w:rtl/>
        </w:rPr>
        <w:t>جودة حياة</w:t>
      </w:r>
      <w:r w:rsidRPr="00845F46">
        <w:rPr>
          <w:rFonts w:ascii="Simplified Arabic" w:hAnsi="Simplified Arabic" w:cs="Simplified Arabic"/>
          <w:sz w:val="28"/>
          <w:szCs w:val="28"/>
          <w:rtl/>
        </w:rPr>
        <w:t xml:space="preserve"> السكان سواء كانوا من المواطنين الدائمين أو من الزوار الذين يقصدون المدينة لأغراض دينية فهذه التشوهات لا تقتصر فقط على الجانب الجمالي فقط بل تمتد لتؤثر على الجوانب النفسية والاجتماعية للأفراد على سبيل المثال يمكن أن تؤدي </w:t>
      </w:r>
      <w:r w:rsidRPr="00845F46">
        <w:rPr>
          <w:rStyle w:val="Strong"/>
          <w:rFonts w:ascii="Simplified Arabic" w:eastAsiaTheme="majorEastAsia" w:hAnsi="Simplified Arabic" w:cs="Simplified Arabic"/>
          <w:sz w:val="28"/>
          <w:szCs w:val="28"/>
          <w:rtl/>
        </w:rPr>
        <w:t>الإعلانات غير المنظمة</w:t>
      </w:r>
      <w:r w:rsidRPr="00845F46">
        <w:rPr>
          <w:rFonts w:ascii="Simplified Arabic" w:hAnsi="Simplified Arabic" w:cs="Simplified Arabic"/>
          <w:sz w:val="28"/>
          <w:szCs w:val="28"/>
          <w:rtl/>
        </w:rPr>
        <w:t xml:space="preserve"> أو </w:t>
      </w:r>
      <w:r w:rsidRPr="00845F46">
        <w:rPr>
          <w:rStyle w:val="Strong"/>
          <w:rFonts w:ascii="Simplified Arabic" w:eastAsiaTheme="majorEastAsia" w:hAnsi="Simplified Arabic" w:cs="Simplified Arabic"/>
          <w:sz w:val="28"/>
          <w:szCs w:val="28"/>
          <w:rtl/>
        </w:rPr>
        <w:t>الواجهات المتدهورة</w:t>
      </w:r>
      <w:r w:rsidRPr="00845F46">
        <w:rPr>
          <w:rFonts w:ascii="Simplified Arabic" w:hAnsi="Simplified Arabic" w:cs="Simplified Arabic"/>
          <w:sz w:val="28"/>
          <w:szCs w:val="28"/>
          <w:rtl/>
        </w:rPr>
        <w:t xml:space="preserve"> إلى شعور بالسلبية والإحباط مما ينعكس على مستوى الراحة النفسية التي يشعر بها الفرد في بيئته اليومية كما يمكن أن يتسبب تكدس النفايات في بعض المناطق في شعور بالإهمال وفقدان السيطرة على البيئة المحيطة</w:t>
      </w:r>
      <w:r w:rsidRPr="00845F46">
        <w:rPr>
          <w:rFonts w:ascii="Simplified Arabic" w:hAnsi="Simplified Arabic" w:cs="Simplified Arabic"/>
          <w:sz w:val="28"/>
          <w:szCs w:val="28"/>
        </w:rPr>
        <w:t>.</w:t>
      </w:r>
    </w:p>
    <w:p w14:paraId="1656B4E7"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 xml:space="preserve">إضافة إلى ذلك هناك </w:t>
      </w:r>
      <w:r w:rsidRPr="00845F46">
        <w:rPr>
          <w:rStyle w:val="Strong"/>
          <w:rFonts w:ascii="Simplified Arabic" w:eastAsiaTheme="majorEastAsia" w:hAnsi="Simplified Arabic" w:cs="Simplified Arabic"/>
          <w:sz w:val="28"/>
          <w:szCs w:val="28"/>
          <w:rtl/>
        </w:rPr>
        <w:t>الجانب الاجتماعي</w:t>
      </w:r>
      <w:r w:rsidRPr="00845F46">
        <w:rPr>
          <w:rFonts w:ascii="Simplified Arabic" w:hAnsi="Simplified Arabic" w:cs="Simplified Arabic"/>
          <w:sz w:val="28"/>
          <w:szCs w:val="28"/>
          <w:rtl/>
        </w:rPr>
        <w:t xml:space="preserve"> الذي يتعلق بتأثير البيئة البصرية على </w:t>
      </w:r>
      <w:r w:rsidRPr="00845F46">
        <w:rPr>
          <w:rStyle w:val="Strong"/>
          <w:rFonts w:ascii="Simplified Arabic" w:eastAsiaTheme="majorEastAsia" w:hAnsi="Simplified Arabic" w:cs="Simplified Arabic"/>
          <w:sz w:val="28"/>
          <w:szCs w:val="28"/>
          <w:rtl/>
        </w:rPr>
        <w:t>الانتماء للمكان</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فعندما يشعر الأفراد بأن بيئتهم غير منسقة بصريًا أو تتسم بالعشوائية قد ينعكس ذلك سلبًا على إحساسهم بالانتماء للمجتمع المحلي أو للمدينة نفسها</w:t>
      </w:r>
      <w:r w:rsidRPr="00845F46">
        <w:rPr>
          <w:rFonts w:ascii="Simplified Arabic" w:hAnsi="Simplified Arabic" w:cs="Simplified Arabic"/>
          <w:sz w:val="28"/>
          <w:szCs w:val="28"/>
        </w:rPr>
        <w:t xml:space="preserve"> </w:t>
      </w:r>
      <w:r w:rsidRPr="00845F46">
        <w:rPr>
          <w:rStyle w:val="Strong"/>
          <w:rFonts w:ascii="Simplified Arabic" w:eastAsiaTheme="majorEastAsia" w:hAnsi="Simplified Arabic" w:cs="Simplified Arabic"/>
          <w:sz w:val="28"/>
          <w:szCs w:val="28"/>
          <w:rtl/>
        </w:rPr>
        <w:t>والارتباط العاطفي بالمكان</w:t>
      </w:r>
      <w:r w:rsidRPr="00845F46">
        <w:rPr>
          <w:rFonts w:ascii="Simplified Arabic" w:hAnsi="Simplified Arabic" w:cs="Simplified Arabic"/>
          <w:sz w:val="28"/>
          <w:szCs w:val="28"/>
          <w:rtl/>
        </w:rPr>
        <w:t xml:space="preserve"> الذي يعتبر أحد العناصر الأساسية في تشكيل هوية الأفراد قد يتعرض للضعف نتيجة وجود هذه التشوهات البصرية</w:t>
      </w:r>
      <w:r w:rsidRPr="00845F46">
        <w:rPr>
          <w:rFonts w:ascii="Simplified Arabic" w:hAnsi="Simplified Arabic" w:cs="Simplified Arabic"/>
          <w:sz w:val="28"/>
          <w:szCs w:val="28"/>
        </w:rPr>
        <w:t>.</w:t>
      </w:r>
    </w:p>
    <w:p w14:paraId="1766C701"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 xml:space="preserve">على المستوى الأكثر عمقًا يمكن أن تؤدي التشوهات البصرية إلى تأثيرات في </w:t>
      </w:r>
      <w:r w:rsidRPr="00845F46">
        <w:rPr>
          <w:rStyle w:val="Strong"/>
          <w:rFonts w:ascii="Simplified Arabic" w:eastAsiaTheme="majorEastAsia" w:hAnsi="Simplified Arabic" w:cs="Simplified Arabic"/>
          <w:sz w:val="28"/>
          <w:szCs w:val="28"/>
          <w:rtl/>
        </w:rPr>
        <w:t>الرفاهية النفسية</w:t>
      </w:r>
      <w:r w:rsidRPr="00845F46">
        <w:rPr>
          <w:rFonts w:ascii="Simplified Arabic" w:hAnsi="Simplified Arabic" w:cs="Simplified Arabic"/>
          <w:sz w:val="28"/>
          <w:szCs w:val="28"/>
          <w:rtl/>
        </w:rPr>
        <w:t xml:space="preserve"> لسكان مكة الدراسات السابقة في مجال البيئة الحضرية تشير إلى أن التشوهات البصرية تُسهم في زيادة مستويات </w:t>
      </w:r>
      <w:r w:rsidRPr="00845F46">
        <w:rPr>
          <w:rStyle w:val="Strong"/>
          <w:rFonts w:ascii="Simplified Arabic" w:eastAsiaTheme="majorEastAsia" w:hAnsi="Simplified Arabic" w:cs="Simplified Arabic"/>
          <w:sz w:val="28"/>
          <w:szCs w:val="28"/>
          <w:rtl/>
        </w:rPr>
        <w:t>القلق والتوتر</w:t>
      </w:r>
      <w:r w:rsidRPr="00845F46">
        <w:rPr>
          <w:rFonts w:ascii="Simplified Arabic" w:hAnsi="Simplified Arabic" w:cs="Simplified Arabic"/>
          <w:sz w:val="28"/>
          <w:szCs w:val="28"/>
          <w:rtl/>
        </w:rPr>
        <w:t xml:space="preserve"> لدى الأفراد مما ينعكس بدوره على نوعية حياتهم اليومية فالسكان الذين يتعرضون بشكل مستمر لمشاهد غير متناسقة أو مشوهة قد يعانون من زيادة في مستويات الضغط النفسي ما قد يؤثر في قدرتهم على التفاعل مع محيطهم أو على أدائهم اليومي</w:t>
      </w:r>
      <w:r w:rsidRPr="00845F46">
        <w:rPr>
          <w:rFonts w:ascii="Simplified Arabic" w:hAnsi="Simplified Arabic" w:cs="Simplified Arabic"/>
          <w:sz w:val="28"/>
          <w:szCs w:val="28"/>
        </w:rPr>
        <w:t>.</w:t>
      </w:r>
    </w:p>
    <w:p w14:paraId="5CED36F8" w14:textId="77777777" w:rsidR="00845F46" w:rsidRPr="00845F46" w:rsidRDefault="00845F46" w:rsidP="00845F46">
      <w:pPr>
        <w:pStyle w:val="NormalWeb"/>
        <w:bidi/>
        <w:ind w:firstLine="720"/>
        <w:rPr>
          <w:rFonts w:ascii="Simplified Arabic" w:hAnsi="Simplified Arabic" w:cs="Simplified Arabic"/>
          <w:sz w:val="28"/>
          <w:szCs w:val="28"/>
        </w:rPr>
      </w:pPr>
      <w:r w:rsidRPr="00845F46">
        <w:rPr>
          <w:rFonts w:ascii="Simplified Arabic" w:hAnsi="Simplified Arabic" w:cs="Simplified Arabic"/>
          <w:sz w:val="28"/>
          <w:szCs w:val="28"/>
          <w:rtl/>
        </w:rPr>
        <w:t xml:space="preserve">وعلى الرغم من أهمية فهم هذه العلاقة إلا أنه لا يوجد الكثير من الدراسات التي تناولت تأثير التشوهات البصرية في مكة المكرمة على جودة الحياة بشكل خاص الدراسات التي تناولت هذا الموضوع في مدن أخرى قد أثبتت أن </w:t>
      </w:r>
      <w:r w:rsidRPr="00845F46">
        <w:rPr>
          <w:rStyle w:val="Strong"/>
          <w:rFonts w:ascii="Simplified Arabic" w:eastAsiaTheme="majorEastAsia" w:hAnsi="Simplified Arabic" w:cs="Simplified Arabic"/>
          <w:sz w:val="28"/>
          <w:szCs w:val="28"/>
          <w:rtl/>
        </w:rPr>
        <w:t>البيئة البصرية</w:t>
      </w:r>
      <w:r w:rsidRPr="00845F46">
        <w:rPr>
          <w:rFonts w:ascii="Simplified Arabic" w:hAnsi="Simplified Arabic" w:cs="Simplified Arabic"/>
          <w:sz w:val="28"/>
          <w:szCs w:val="28"/>
          <w:rtl/>
        </w:rPr>
        <w:t xml:space="preserve"> لها تأثيرات كبيرة على رفاهية الأفراد من خلال عدة جوانب مثل الصحة النفسية، الشعور بالاستقرار، والرضا العام. لكن في حالة مكة يصبح الموضوع أكثر تعقيدًا بسبب </w:t>
      </w:r>
      <w:r w:rsidRPr="00845F46">
        <w:rPr>
          <w:rStyle w:val="Strong"/>
          <w:rFonts w:ascii="Simplified Arabic" w:eastAsiaTheme="majorEastAsia" w:hAnsi="Simplified Arabic" w:cs="Simplified Arabic"/>
          <w:sz w:val="28"/>
          <w:szCs w:val="28"/>
          <w:rtl/>
        </w:rPr>
        <w:t>الطابع الديني الروحي</w:t>
      </w:r>
      <w:r w:rsidRPr="00845F46">
        <w:rPr>
          <w:rFonts w:ascii="Simplified Arabic" w:hAnsi="Simplified Arabic" w:cs="Simplified Arabic"/>
          <w:sz w:val="28"/>
          <w:szCs w:val="28"/>
          <w:rtl/>
        </w:rPr>
        <w:t xml:space="preserve"> الذي يجعل التأثيرات النفسية أكثر تعقيدًا وأهمية</w:t>
      </w:r>
      <w:r w:rsidRPr="00845F46">
        <w:rPr>
          <w:rFonts w:ascii="Simplified Arabic" w:hAnsi="Simplified Arabic" w:cs="Simplified Arabic"/>
          <w:sz w:val="28"/>
          <w:szCs w:val="28"/>
        </w:rPr>
        <w:t>.</w:t>
      </w:r>
    </w:p>
    <w:p w14:paraId="1362BE7C" w14:textId="77777777" w:rsidR="00845F46" w:rsidRPr="00845F46" w:rsidRDefault="00845F46" w:rsidP="00845F46">
      <w:pPr>
        <w:pStyle w:val="NormalWeb"/>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تبرز مشكلة الدراسة في محاولة الإجابة على السؤال الجوهري</w:t>
      </w:r>
      <w:r w:rsidRPr="00845F46">
        <w:rPr>
          <w:rStyle w:val="Strong"/>
          <w:rFonts w:ascii="Simplified Arabic" w:eastAsiaTheme="majorEastAsia" w:hAnsi="Simplified Arabic" w:cs="Simplified Arabic"/>
          <w:sz w:val="28"/>
          <w:szCs w:val="28"/>
        </w:rPr>
        <w:t>.</w:t>
      </w:r>
    </w:p>
    <w:p w14:paraId="4E324E39" w14:textId="77777777" w:rsidR="00845F46" w:rsidRPr="00845F46" w:rsidRDefault="00845F46" w:rsidP="00845F46">
      <w:pPr>
        <w:pStyle w:val="NormalWeb"/>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ما هي تصورات سكان مكة المكرمة حول أثر التشوهات البصرية على جودة الحياة؟</w:t>
      </w:r>
    </w:p>
    <w:p w14:paraId="7AEFBCDE"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من خلال هذا السؤال تسعى الدراسة إلى </w:t>
      </w:r>
      <w:r w:rsidRPr="00845F46">
        <w:rPr>
          <w:rStyle w:val="Strong"/>
          <w:rFonts w:ascii="Simplified Arabic" w:eastAsiaTheme="majorEastAsia" w:hAnsi="Simplified Arabic" w:cs="Simplified Arabic"/>
          <w:sz w:val="28"/>
          <w:szCs w:val="28"/>
          <w:rtl/>
        </w:rPr>
        <w:t>فحص العلاقة بين التشوهات البصرية</w:t>
      </w:r>
      <w:r w:rsidRPr="00845F46">
        <w:rPr>
          <w:rFonts w:ascii="Simplified Arabic" w:hAnsi="Simplified Arabic" w:cs="Simplified Arabic"/>
          <w:sz w:val="28"/>
          <w:szCs w:val="28"/>
          <w:rtl/>
        </w:rPr>
        <w:t xml:space="preserve"> وبين </w:t>
      </w:r>
      <w:r w:rsidRPr="00845F46">
        <w:rPr>
          <w:rStyle w:val="Strong"/>
          <w:rFonts w:ascii="Simplified Arabic" w:eastAsiaTheme="majorEastAsia" w:hAnsi="Simplified Arabic" w:cs="Simplified Arabic"/>
          <w:sz w:val="28"/>
          <w:szCs w:val="28"/>
          <w:rtl/>
        </w:rPr>
        <w:t>الجوانب المختلفة لجودة الحياة</w:t>
      </w:r>
      <w:r w:rsidRPr="00845F46">
        <w:rPr>
          <w:rFonts w:ascii="Simplified Arabic" w:hAnsi="Simplified Arabic" w:cs="Simplified Arabic"/>
          <w:sz w:val="28"/>
          <w:szCs w:val="28"/>
          <w:rtl/>
        </w:rPr>
        <w:t xml:space="preserve"> مثل الراحة النفسية، والرضا عن البيئة، والانتماء للمكان، ومدى تأثير ذلك على التفاعلات الاجتماعية في المدينة كما تهدف الدراسة إلى تقديم </w:t>
      </w:r>
      <w:r w:rsidRPr="00845F46">
        <w:rPr>
          <w:rStyle w:val="Strong"/>
          <w:rFonts w:ascii="Simplified Arabic" w:eastAsiaTheme="majorEastAsia" w:hAnsi="Simplified Arabic" w:cs="Simplified Arabic"/>
          <w:sz w:val="28"/>
          <w:szCs w:val="28"/>
          <w:rtl/>
        </w:rPr>
        <w:t>تحليل مفصل</w:t>
      </w:r>
      <w:r w:rsidRPr="00845F46">
        <w:rPr>
          <w:rFonts w:ascii="Simplified Arabic" w:hAnsi="Simplified Arabic" w:cs="Simplified Arabic"/>
          <w:sz w:val="28"/>
          <w:szCs w:val="28"/>
          <w:rtl/>
        </w:rPr>
        <w:t xml:space="preserve"> حول كيفية تأثير العوامل البصرية في مشهد المدينة على سكانها وزوارها وتحديد كيف يمكن للسلطات المحلية والمخططين العمرانيين تحسين البيئة البصرية بحيث تعزز من رفاهية الأفراد وتحسن من جودة حياتهم في المدينة</w:t>
      </w:r>
      <w:r w:rsidRPr="00845F46">
        <w:rPr>
          <w:rFonts w:ascii="Simplified Arabic" w:hAnsi="Simplified Arabic" w:cs="Simplified Arabic"/>
          <w:sz w:val="28"/>
          <w:szCs w:val="28"/>
        </w:rPr>
        <w:t>.</w:t>
      </w:r>
    </w:p>
    <w:p w14:paraId="5A2D7A85"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lastRenderedPageBreak/>
        <w:t>يأتي هذا البحث في وقت حاسم يتزامن مع ارتفاع عدد المشاريع العمرانية في مكة مما يجعل فهم تأثير هذه المشاريع على جودة الحياة أمرًا بالغ الأهمية لذلك، تسعى هذه الدراسة إلى المساهمة في النقاش حول كيفية التعامل مع هذه التشوهات البصرية بشكل يضمن التوازن بين</w:t>
      </w:r>
      <w:r w:rsidRPr="00845F46">
        <w:rPr>
          <w:rFonts w:ascii="Simplified Arabic" w:hAnsi="Simplified Arabic" w:cs="Simplified Arabic"/>
          <w:b/>
          <w:bCs/>
          <w:sz w:val="28"/>
          <w:szCs w:val="28"/>
          <w:rtl/>
        </w:rPr>
        <w:t xml:space="preserve"> </w:t>
      </w:r>
      <w:r w:rsidRPr="00845F46">
        <w:rPr>
          <w:rStyle w:val="Strong"/>
          <w:rFonts w:ascii="Simplified Arabic" w:eastAsiaTheme="majorEastAsia" w:hAnsi="Simplified Arabic" w:cs="Simplified Arabic"/>
          <w:sz w:val="28"/>
          <w:szCs w:val="28"/>
          <w:rtl/>
        </w:rPr>
        <w:t>التطوير العمراني</w:t>
      </w:r>
      <w:r w:rsidRPr="00845F46">
        <w:rPr>
          <w:rFonts w:ascii="Simplified Arabic" w:hAnsi="Simplified Arabic" w:cs="Simplified Arabic"/>
          <w:b/>
          <w:bCs/>
          <w:sz w:val="28"/>
          <w:szCs w:val="28"/>
          <w:rtl/>
        </w:rPr>
        <w:t xml:space="preserve"> و</w:t>
      </w:r>
      <w:r w:rsidRPr="00845F46">
        <w:rPr>
          <w:rStyle w:val="Strong"/>
          <w:rFonts w:ascii="Simplified Arabic" w:eastAsiaTheme="majorEastAsia" w:hAnsi="Simplified Arabic" w:cs="Simplified Arabic"/>
          <w:sz w:val="28"/>
          <w:szCs w:val="28"/>
          <w:rtl/>
        </w:rPr>
        <w:t>المحافظة على هوية المدينة</w:t>
      </w:r>
      <w:r w:rsidRPr="00845F46">
        <w:rPr>
          <w:rFonts w:ascii="Simplified Arabic" w:hAnsi="Simplified Arabic" w:cs="Simplified Arabic"/>
          <w:sz w:val="28"/>
          <w:szCs w:val="28"/>
          <w:rtl/>
        </w:rPr>
        <w:t xml:space="preserve"> وتاريخها بما يحقق رفاهية سكان مكة وزوارها على حد سواء</w:t>
      </w:r>
      <w:r w:rsidRPr="00845F46">
        <w:rPr>
          <w:rFonts w:ascii="Simplified Arabic" w:hAnsi="Simplified Arabic" w:cs="Simplified Arabic"/>
          <w:sz w:val="28"/>
          <w:szCs w:val="28"/>
        </w:rPr>
        <w:t>.</w:t>
      </w:r>
    </w:p>
    <w:p w14:paraId="1DC2337C"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فر</w:t>
      </w:r>
      <w:r w:rsidRPr="00845F46">
        <w:rPr>
          <w:rFonts w:ascii="Simplified Arabic" w:hAnsi="Simplified Arabic" w:cs="Simplified Arabic" w:hint="cs"/>
          <w:b/>
          <w:bCs/>
          <w:sz w:val="36"/>
          <w:szCs w:val="36"/>
          <w:u w:val="single"/>
          <w:rtl/>
        </w:rPr>
        <w:t>ضيات</w:t>
      </w:r>
      <w:r w:rsidRPr="00845F46">
        <w:rPr>
          <w:rFonts w:ascii="Simplified Arabic" w:hAnsi="Simplified Arabic" w:cs="Simplified Arabic"/>
          <w:b/>
          <w:bCs/>
          <w:sz w:val="36"/>
          <w:szCs w:val="36"/>
          <w:u w:val="single"/>
          <w:rtl/>
        </w:rPr>
        <w:t xml:space="preserve"> الدراسة:</w:t>
      </w:r>
    </w:p>
    <w:p w14:paraId="3E3DD67E"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استنادًا إلى الأهداف والتساؤلات السابقة تم صياغة فروض الدراسة التي تهدف إلى فحص العلاقات بين التشوهات البصرية و جودة الحياة في مدينة مكة المكرمة هذه الفروض تمثل توقعات مبنية على الأسئلة المطروحة والمعلومات التي سيتم جمعها من السكان وتعد بمثابة أساس لتحليل البيانات في الدراسة فيما يلي الفروض الأساسية لهذه الدراسة</w:t>
      </w:r>
      <w:r w:rsidRPr="00845F46">
        <w:rPr>
          <w:rFonts w:ascii="Simplified Arabic" w:eastAsia="Times New Roman" w:hAnsi="Simplified Arabic" w:cs="Simplified Arabic"/>
          <w:kern w:val="0"/>
          <w:sz w:val="28"/>
          <w:szCs w:val="28"/>
          <w14:ligatures w14:val="none"/>
        </w:rPr>
        <w:t>:</w:t>
      </w:r>
    </w:p>
    <w:p w14:paraId="655A6D53" w14:textId="77777777" w:rsidR="00845F46" w:rsidRPr="00845F46" w:rsidRDefault="00845F46" w:rsidP="00845F46">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توجد علاقة ذات دلالة إحصائية بين إدراك السكان لمظاهر التشوه البصري ومستوى رضاهم عن جودة الحياة</w:t>
      </w:r>
      <w:r w:rsidRPr="00845F46">
        <w:rPr>
          <w:rFonts w:ascii="Simplified Arabic" w:eastAsia="Times New Roman" w:hAnsi="Simplified Arabic" w:cs="Simplified Arabic"/>
          <w:kern w:val="0"/>
          <w:sz w:val="28"/>
          <w:szCs w:val="28"/>
          <w14:ligatures w14:val="none"/>
        </w:rPr>
        <w:t>:</w:t>
      </w:r>
    </w:p>
    <w:p w14:paraId="5920E2EA" w14:textId="77777777" w:rsidR="00845F46" w:rsidRPr="00845F46" w:rsidRDefault="00845F46" w:rsidP="00845F46">
      <w:pPr>
        <w:numPr>
          <w:ilvl w:val="1"/>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يفترض هذا الفرض أن إدراك السكان لمظاهر التشوهات البصرية في بيئتهم السكنية يؤثر بشكل كبير في مستوى رضاهم عن جودة الحياة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فإذا كان السكان يدركون التشوهات البصرية بشكل واضح، فإن ذلك قد يؤدي إلى انخفاض في رضاهم عن بيئتهم العمرانية وبالتالي يؤثر في مستوى الراحة النفسية، الأمان الاجتماعي، والرضا العام. بمعنى آخر</w:t>
      </w:r>
      <w:r w:rsidRPr="00845F46">
        <w:rPr>
          <w:rFonts w:ascii="Simplified Arabic" w:eastAsia="Times New Roman" w:hAnsi="Simplified Arabic" w:cs="Simplified Arabic" w:hint="cs"/>
          <w:kern w:val="0"/>
          <w:sz w:val="28"/>
          <w:szCs w:val="28"/>
          <w:rtl/>
          <w14:ligatures w14:val="none"/>
        </w:rPr>
        <w:t xml:space="preserve"> </w:t>
      </w:r>
      <w:r w:rsidRPr="00845F46">
        <w:rPr>
          <w:rFonts w:ascii="Simplified Arabic" w:eastAsia="Times New Roman" w:hAnsi="Simplified Arabic" w:cs="Simplified Arabic"/>
          <w:kern w:val="0"/>
          <w:sz w:val="28"/>
          <w:szCs w:val="28"/>
          <w:rtl/>
          <w14:ligatures w14:val="none"/>
        </w:rPr>
        <w:t>هذا الفرض يسعى لاختبار العلاقة بين الإدراك البصري والتأثيرات النفسية والاجتماعية لهذه التشوهات على جودة الحياة</w:t>
      </w:r>
      <w:r w:rsidRPr="00845F46">
        <w:rPr>
          <w:rFonts w:ascii="Simplified Arabic" w:eastAsia="Times New Roman" w:hAnsi="Simplified Arabic" w:cs="Simplified Arabic"/>
          <w:kern w:val="0"/>
          <w:sz w:val="28"/>
          <w:szCs w:val="28"/>
          <w14:ligatures w14:val="none"/>
        </w:rPr>
        <w:t>.</w:t>
      </w:r>
    </w:p>
    <w:p w14:paraId="5DAE1C13" w14:textId="77777777" w:rsidR="00845F46" w:rsidRPr="00845F46" w:rsidRDefault="00845F46" w:rsidP="00845F46">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تختلف تصورات السكان حول التشوهات البصرية باختلاف خصائصهم الديموغرافية (العمر – الحي – المستوى التعليمي</w:t>
      </w:r>
      <w:r w:rsidRPr="00845F46">
        <w:rPr>
          <w:rFonts w:ascii="Simplified Arabic" w:eastAsia="Times New Roman" w:hAnsi="Simplified Arabic" w:cs="Simplified Arabic"/>
          <w:kern w:val="0"/>
          <w:sz w:val="28"/>
          <w:szCs w:val="28"/>
          <w14:ligatures w14:val="none"/>
        </w:rPr>
        <w:t>(</w:t>
      </w:r>
    </w:p>
    <w:p w14:paraId="7B77E269" w14:textId="77777777" w:rsidR="00845F46" w:rsidRPr="00845F46" w:rsidRDefault="00845F46" w:rsidP="00845F46">
      <w:pPr>
        <w:numPr>
          <w:ilvl w:val="1"/>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يفترض هذا الفرض أن هناك اختلافات في تصورات السكان حول التشوهات البصرية بناءً على العوامل الديموغرافية مثل العمر، الحي السكني، و المستوى التعليمي</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على سبيل المثال</w:t>
      </w:r>
      <w:r w:rsidRPr="00845F46">
        <w:rPr>
          <w:rFonts w:ascii="Simplified Arabic" w:eastAsia="Times New Roman" w:hAnsi="Simplified Arabic" w:cs="Simplified Arabic"/>
          <w:kern w:val="0"/>
          <w:sz w:val="28"/>
          <w:szCs w:val="28"/>
          <w14:ligatures w14:val="none"/>
        </w:rPr>
        <w:t>:</w:t>
      </w:r>
    </w:p>
    <w:p w14:paraId="4135CA5C" w14:textId="77777777" w:rsidR="00845F46" w:rsidRPr="00845F46" w:rsidRDefault="00845F46" w:rsidP="00845F46">
      <w:pPr>
        <w:numPr>
          <w:ilvl w:val="2"/>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قد يكون الشباب أكثر حساسية لمظاهر التشوهات البصرية مقارنة بالكبار في السن</w:t>
      </w:r>
      <w:r w:rsidRPr="00845F46">
        <w:rPr>
          <w:rFonts w:ascii="Simplified Arabic" w:eastAsia="Times New Roman" w:hAnsi="Simplified Arabic" w:cs="Simplified Arabic"/>
          <w:kern w:val="0"/>
          <w:sz w:val="28"/>
          <w:szCs w:val="28"/>
          <w14:ligatures w14:val="none"/>
        </w:rPr>
        <w:t>.</w:t>
      </w:r>
    </w:p>
    <w:p w14:paraId="47A0FAC5" w14:textId="77777777" w:rsidR="00845F46" w:rsidRPr="00845F46" w:rsidRDefault="00845F46" w:rsidP="00845F46">
      <w:pPr>
        <w:numPr>
          <w:ilvl w:val="2"/>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قد يختلف تقييم سكان الأحياء التجارية أو الأحياء القديمة للتشوهات البصرية عن سكان الأحياء السكنية الحديثة</w:t>
      </w:r>
      <w:r w:rsidRPr="00845F46">
        <w:rPr>
          <w:rFonts w:ascii="Simplified Arabic" w:eastAsia="Times New Roman" w:hAnsi="Simplified Arabic" w:cs="Simplified Arabic"/>
          <w:kern w:val="0"/>
          <w:sz w:val="28"/>
          <w:szCs w:val="28"/>
          <w14:ligatures w14:val="none"/>
        </w:rPr>
        <w:t>.</w:t>
      </w:r>
    </w:p>
    <w:p w14:paraId="05C13F1F" w14:textId="77777777" w:rsidR="00845F46" w:rsidRPr="00845F46" w:rsidRDefault="00845F46" w:rsidP="00845F46">
      <w:pPr>
        <w:numPr>
          <w:ilvl w:val="2"/>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قد يُظهر الأفراد ذوو التعليم العالي وعيًا أكبر بأهمية تنظيم المشهد الحضري مقارنة بالأشخاص ذوي المستوى التعليمي الأقل</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kern w:val="0"/>
          <w:sz w:val="28"/>
          <w:szCs w:val="28"/>
          <w14:ligatures w14:val="none"/>
        </w:rPr>
        <w:br/>
      </w:r>
      <w:r w:rsidRPr="00845F46">
        <w:rPr>
          <w:rFonts w:ascii="Simplified Arabic" w:eastAsia="Times New Roman" w:hAnsi="Simplified Arabic" w:cs="Simplified Arabic"/>
          <w:kern w:val="0"/>
          <w:sz w:val="28"/>
          <w:szCs w:val="28"/>
          <w:rtl/>
          <w14:ligatures w14:val="none"/>
        </w:rPr>
        <w:lastRenderedPageBreak/>
        <w:t>هذا الفرض يهدف إلى تحليل الفروق بين هذه الفئات المختلفة واختبار مدى تأثير الخصائص الشخصية على تقدير التشوهات البصرية</w:t>
      </w:r>
      <w:r w:rsidRPr="00845F46">
        <w:rPr>
          <w:rFonts w:ascii="Simplified Arabic" w:eastAsia="Times New Roman" w:hAnsi="Simplified Arabic" w:cs="Simplified Arabic"/>
          <w:kern w:val="0"/>
          <w:sz w:val="28"/>
          <w:szCs w:val="28"/>
          <w14:ligatures w14:val="none"/>
        </w:rPr>
        <w:t>.</w:t>
      </w:r>
    </w:p>
    <w:p w14:paraId="619F3CC9" w14:textId="77777777" w:rsidR="00845F46" w:rsidRPr="00845F46" w:rsidRDefault="00845F46" w:rsidP="00845F46">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يؤثر تكرار التعرض للتشوهات البصرية على تقييم السكان لمشهدهم الحضري بشكل سلبي</w:t>
      </w:r>
      <w:r w:rsidRPr="00845F46">
        <w:rPr>
          <w:rFonts w:ascii="Simplified Arabic" w:eastAsia="Times New Roman" w:hAnsi="Simplified Arabic" w:cs="Simplified Arabic"/>
          <w:kern w:val="0"/>
          <w:sz w:val="28"/>
          <w:szCs w:val="28"/>
          <w14:ligatures w14:val="none"/>
        </w:rPr>
        <w:t>:</w:t>
      </w:r>
    </w:p>
    <w:p w14:paraId="34EBD186" w14:textId="77777777" w:rsidR="00845F46" w:rsidRPr="00845F46" w:rsidRDefault="00845F46" w:rsidP="00845F46">
      <w:pPr>
        <w:numPr>
          <w:ilvl w:val="1"/>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 xml:space="preserve">يفترض هذا الفرض أن تكرار التعرض للمظاهر </w:t>
      </w:r>
      <w:proofErr w:type="spellStart"/>
      <w:r w:rsidRPr="00845F46">
        <w:rPr>
          <w:rFonts w:ascii="Simplified Arabic" w:eastAsia="Times New Roman" w:hAnsi="Simplified Arabic" w:cs="Simplified Arabic"/>
          <w:kern w:val="0"/>
          <w:sz w:val="28"/>
          <w:szCs w:val="28"/>
          <w:rtl/>
          <w14:ligatures w14:val="none"/>
        </w:rPr>
        <w:t>التشوهية</w:t>
      </w:r>
      <w:proofErr w:type="spellEnd"/>
      <w:r w:rsidRPr="00845F46">
        <w:rPr>
          <w:rFonts w:ascii="Simplified Arabic" w:eastAsia="Times New Roman" w:hAnsi="Simplified Arabic" w:cs="Simplified Arabic"/>
          <w:kern w:val="0"/>
          <w:sz w:val="28"/>
          <w:szCs w:val="28"/>
          <w:rtl/>
          <w14:ligatures w14:val="none"/>
        </w:rPr>
        <w:t xml:space="preserve"> في البيئة الحضرية يؤدي إلى تراجع مستمر في تقييم السكان للمشهد الحضري المحيط بهم فعندما يتعرض السكان بشكل مستمر للتشوهات البصرية، قد يصبحون أكثر استياءً و عدم رضا عن البيئة المحيطة بهم مما يعزز الشعور بالقلق و الإحباط</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وبالتالي من الممكن أن يؤدي التعرض المستمر لهذه التشوهات إلى تأثيرات نفسية سلبية على جودة الحياة</w:t>
      </w:r>
      <w:r w:rsidRPr="00845F46">
        <w:rPr>
          <w:rFonts w:ascii="Simplified Arabic" w:eastAsia="Times New Roman" w:hAnsi="Simplified Arabic" w:cs="Simplified Arabic"/>
          <w:kern w:val="0"/>
          <w:sz w:val="28"/>
          <w:szCs w:val="28"/>
          <w14:ligatures w14:val="none"/>
        </w:rPr>
        <w:t>.</w:t>
      </w:r>
    </w:p>
    <w:p w14:paraId="55D1C7BD" w14:textId="77777777" w:rsidR="00845F46" w:rsidRPr="00845F46" w:rsidRDefault="00845F46" w:rsidP="00845F46">
      <w:pPr>
        <w:spacing w:after="0" w:line="240" w:lineRule="auto"/>
        <w:rPr>
          <w:rFonts w:ascii="Simplified Arabic" w:eastAsia="Times New Roman" w:hAnsi="Simplified Arabic" w:cs="Simplified Arabic"/>
          <w:kern w:val="0"/>
          <w:sz w:val="28"/>
          <w:szCs w:val="28"/>
          <w14:ligatures w14:val="none"/>
        </w:rPr>
      </w:pPr>
    </w:p>
    <w:p w14:paraId="6BE87121"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التفسير</w:t>
      </w:r>
      <w:r w:rsidRPr="00845F46">
        <w:rPr>
          <w:rFonts w:ascii="Simplified Arabic" w:eastAsia="Times New Roman" w:hAnsi="Simplified Arabic" w:cs="Simplified Arabic"/>
          <w:kern w:val="0"/>
          <w:sz w:val="28"/>
          <w:szCs w:val="28"/>
          <w14:ligatures w14:val="none"/>
        </w:rPr>
        <w:t>:</w:t>
      </w:r>
    </w:p>
    <w:p w14:paraId="4F48E62A" w14:textId="77777777" w:rsidR="00845F46" w:rsidRPr="00845F46" w:rsidRDefault="00845F46" w:rsidP="00845F46">
      <w:pPr>
        <w:numPr>
          <w:ilvl w:val="0"/>
          <w:numId w:val="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الفرض الأول يرتكز على التفاعل بين إدراك الفرد لمظاهر التشوهات ومستوى الرضا العام</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إذا كانت التشوهات غير مرئية أو قليلة ربما لا يكون لها تأثير كبير ولكن إذا كانت واضحة وظاهرة في المشهد الحضري فإن هذا قد يؤثر بشكل مباشر في جودة الحياة</w:t>
      </w:r>
      <w:r w:rsidRPr="00845F46">
        <w:rPr>
          <w:rFonts w:ascii="Simplified Arabic" w:eastAsia="Times New Roman" w:hAnsi="Simplified Arabic" w:cs="Simplified Arabic"/>
          <w:kern w:val="0"/>
          <w:sz w:val="28"/>
          <w:szCs w:val="28"/>
          <w14:ligatures w14:val="none"/>
        </w:rPr>
        <w:t>.</w:t>
      </w:r>
    </w:p>
    <w:p w14:paraId="3AB2B7BE" w14:textId="77777777" w:rsidR="00845F46" w:rsidRPr="00845F46" w:rsidRDefault="00845F46" w:rsidP="00845F46">
      <w:pPr>
        <w:numPr>
          <w:ilvl w:val="0"/>
          <w:numId w:val="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الفرض الثاني يعكس تنوع الآراء والتصورات بشأن التشوهات البصرية بناءً على الخلفيات الشخصية والاجتماعية مما يساعد على فهم كيف يمكن للخصائص الشخصية أن تؤثر في الوعي و التقدير لهذه المظاهر السلبية</w:t>
      </w:r>
      <w:r w:rsidRPr="00845F46">
        <w:rPr>
          <w:rFonts w:ascii="Simplified Arabic" w:eastAsia="Times New Roman" w:hAnsi="Simplified Arabic" w:cs="Simplified Arabic"/>
          <w:kern w:val="0"/>
          <w:sz w:val="28"/>
          <w:szCs w:val="28"/>
          <w14:ligatures w14:val="none"/>
        </w:rPr>
        <w:t>.</w:t>
      </w:r>
    </w:p>
    <w:p w14:paraId="753FCFBC" w14:textId="77777777" w:rsidR="00845F46" w:rsidRPr="00845F46" w:rsidRDefault="00845F46" w:rsidP="00845F46">
      <w:pPr>
        <w:numPr>
          <w:ilvl w:val="0"/>
          <w:numId w:val="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الفرض الثالث يشير إلى تأثير التكرار و التعرض المستمر للمشاكل البيئية على الرؤية النفسية والسلوكيات الاجتماعية للأفراد مع مرور الوقت قد يصبح التشوه البصري أكثر إزعاجًا وتأثيرًا في الشعور العام</w:t>
      </w:r>
      <w:r w:rsidRPr="00845F46">
        <w:rPr>
          <w:rFonts w:ascii="Simplified Arabic" w:eastAsia="Times New Roman" w:hAnsi="Simplified Arabic" w:cs="Simplified Arabic"/>
          <w:kern w:val="0"/>
          <w:sz w:val="28"/>
          <w:szCs w:val="28"/>
          <w14:ligatures w14:val="none"/>
        </w:rPr>
        <w:t>.</w:t>
      </w:r>
    </w:p>
    <w:p w14:paraId="2C1145BA" w14:textId="77777777" w:rsidR="00845F46" w:rsidRPr="00845F46" w:rsidRDefault="00845F46" w:rsidP="00845F46">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p>
    <w:p w14:paraId="2DACAFBC"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أهمية الدراسة:</w:t>
      </w:r>
    </w:p>
    <w:p w14:paraId="54DE9DDB"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تتمثل أهمية هذه الدراسة في تحليل العلاقة بين التشوهات البصرية في مدينة مكة المكرمة وجودة الحياة للسكان حيث تُعد هذه العلاقة من القضايا الحضرية المتزايدة الأهمية في ظل التطور العمراني الذي تشهده المدينة تتناول هذه الدراسة عدة محاور رئيسية وهي: التشوهات البصرية، جودة الحياة، والعلاقة بينهما وسوف تساهم في زيادة فهم كيفية تأثير العوامل البصرية على رفاهية الأفراد في مكة وكذلك تقدم توصيات قد تكون ذات قيمة للمخططين العمرانيين وصانعي السياسات</w:t>
      </w:r>
      <w:r w:rsidRPr="00845F46">
        <w:rPr>
          <w:rFonts w:ascii="Simplified Arabic" w:eastAsia="Times New Roman" w:hAnsi="Simplified Arabic" w:cs="Simplified Arabic"/>
          <w:kern w:val="0"/>
          <w:sz w:val="28"/>
          <w:szCs w:val="28"/>
          <w14:ligatures w14:val="none"/>
        </w:rPr>
        <w:t>.</w:t>
      </w:r>
    </w:p>
    <w:p w14:paraId="7B5ABD3C" w14:textId="77777777" w:rsidR="00845F46" w:rsidRPr="00845F46" w:rsidRDefault="00845F46" w:rsidP="00845F46">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lastRenderedPageBreak/>
        <w:t>أولًا</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التشوهات البصرية – المفهوم والأبعاد</w:t>
      </w:r>
    </w:p>
    <w:p w14:paraId="631AAF77"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التشوه البصري هو أحد العوامل المؤثرة في جمالية البيئة العمرانية ويتعلق بالعناصر التي تخل بالتوازن البصري للمكان وتُقلل من تناغمه يُعرّف التشوه البصري في المشهد الحضري بأنه أي عنصر غير متناسق أو غير منظم يُسهم في تدهور المظهر العام للمدينة وقد تشمل هذه التشوهات على سبيل المثال</w:t>
      </w:r>
      <w:r w:rsidRPr="00845F46">
        <w:rPr>
          <w:rFonts w:ascii="Simplified Arabic" w:eastAsia="Times New Roman" w:hAnsi="Simplified Arabic" w:cs="Simplified Arabic"/>
          <w:kern w:val="0"/>
          <w:sz w:val="28"/>
          <w:szCs w:val="28"/>
          <w14:ligatures w14:val="none"/>
        </w:rPr>
        <w:t>:</w:t>
      </w:r>
    </w:p>
    <w:p w14:paraId="11CA4E10" w14:textId="77777777" w:rsidR="00845F46" w:rsidRPr="00845F46" w:rsidRDefault="00845F46" w:rsidP="00845F46">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مخالفات في واجهات المباني</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مثل التشققات أو الطلاء المتقشر أو استخدام مواد بناء غير متناسقة</w:t>
      </w:r>
      <w:r w:rsidRPr="00845F46">
        <w:rPr>
          <w:rFonts w:ascii="Simplified Arabic" w:eastAsia="Times New Roman" w:hAnsi="Simplified Arabic" w:cs="Simplified Arabic"/>
          <w:kern w:val="0"/>
          <w:sz w:val="28"/>
          <w:szCs w:val="28"/>
          <w14:ligatures w14:val="none"/>
        </w:rPr>
        <w:t>.</w:t>
      </w:r>
    </w:p>
    <w:p w14:paraId="19216985" w14:textId="77777777" w:rsidR="00845F46" w:rsidRPr="00845F46" w:rsidRDefault="00845F46" w:rsidP="00845F46">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الإعلانات العشوائية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بما في ذلك اللوحات الإعلانية غير المنسقة أو المتناثرة في أنحاء غير مدروسة</w:t>
      </w:r>
      <w:r w:rsidRPr="00845F46">
        <w:rPr>
          <w:rFonts w:ascii="Simplified Arabic" w:eastAsia="Times New Roman" w:hAnsi="Simplified Arabic" w:cs="Simplified Arabic"/>
          <w:kern w:val="0"/>
          <w:sz w:val="28"/>
          <w:szCs w:val="28"/>
          <w14:ligatures w14:val="none"/>
        </w:rPr>
        <w:t>.</w:t>
      </w:r>
    </w:p>
    <w:p w14:paraId="31D9E584" w14:textId="77777777" w:rsidR="00845F46" w:rsidRPr="00845F46" w:rsidRDefault="00845F46" w:rsidP="00845F46">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التمديدات المكشوفة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مثل الأسلاك الكهربائية أو أنابيب المياه التي تبرز بشكل غير جمالي في الشوارع</w:t>
      </w:r>
      <w:r w:rsidRPr="00845F46">
        <w:rPr>
          <w:rFonts w:ascii="Simplified Arabic" w:eastAsia="Times New Roman" w:hAnsi="Simplified Arabic" w:cs="Simplified Arabic"/>
          <w:kern w:val="0"/>
          <w:sz w:val="28"/>
          <w:szCs w:val="28"/>
          <w14:ligatures w14:val="none"/>
        </w:rPr>
        <w:t>.</w:t>
      </w:r>
    </w:p>
    <w:p w14:paraId="0F46B666" w14:textId="77777777" w:rsidR="00845F46" w:rsidRPr="00845F46" w:rsidRDefault="00845F46" w:rsidP="00845F46">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الإهمال في صيانة المرافق</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مثل تجمع النفايات أو الأثاث المتضرر في الأماكن العامة، مما يعكس غياب الاهتمام الكافي</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hint="cs"/>
          <w:kern w:val="0"/>
          <w:sz w:val="28"/>
          <w:szCs w:val="28"/>
          <w:rtl/>
          <w14:ligatures w14:val="none"/>
        </w:rPr>
        <w:t xml:space="preserve"> (أحمد ف </w:t>
      </w:r>
      <w:r w:rsidRPr="00845F46">
        <w:rPr>
          <w:rFonts w:ascii="Simplified Arabic" w:eastAsia="Times New Roman" w:hAnsi="Simplified Arabic" w:cs="Simplified Arabic"/>
          <w:kern w:val="0"/>
          <w:sz w:val="28"/>
          <w:szCs w:val="28"/>
          <w:rtl/>
          <w14:ligatures w14:val="none"/>
        </w:rPr>
        <w:t>،</w:t>
      </w:r>
      <w:r w:rsidRPr="00845F46">
        <w:rPr>
          <w:rFonts w:ascii="Simplified Arabic" w:eastAsia="Times New Roman" w:hAnsi="Simplified Arabic" w:cs="Simplified Arabic" w:hint="cs"/>
          <w:kern w:val="0"/>
          <w:sz w:val="28"/>
          <w:szCs w:val="28"/>
          <w:rtl/>
          <w14:ligatures w14:val="none"/>
        </w:rPr>
        <w:t>2022 )</w:t>
      </w:r>
    </w:p>
    <w:p w14:paraId="26D0186F"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تؤثر هذه المظاهر في الانطباع البصري الذي يكوّنه الفرد عن المكان وقد تجعل من المدينة بيئة غير جذابة نفسيًا مما يقلل من شعور السكان والزوار بالراحة والانتماء</w:t>
      </w:r>
      <w:r w:rsidRPr="00845F46">
        <w:rPr>
          <w:rFonts w:ascii="Simplified Arabic" w:eastAsia="Times New Roman" w:hAnsi="Simplified Arabic" w:cs="Simplified Arabic"/>
          <w:kern w:val="0"/>
          <w:sz w:val="28"/>
          <w:szCs w:val="28"/>
          <w14:ligatures w14:val="none"/>
        </w:rPr>
        <w:t>.</w:t>
      </w:r>
    </w:p>
    <w:p w14:paraId="184628B4"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التشوهات البصرية تعد من المؤشرات الأساسية التي يتم من خلالها تقييم كفاءة الإدارة الحضرية في مدينة مكة المكرمة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فهذه الظواهر تُعد انعكاسًا لمدى نجاح الجهات المعنية (مثل البلديات والمخططين العمرانيين) في تنظيم المشهد العمراني والحفاظ على الهوية البصرية للمدينة لذا فإن الوعي المجتمعي بتلك الظواهر يُعتبر مؤشرًا على مستوى الاهتمام البيئي ومدى إلمام السكان بكيفية الحفاظ على جمالية بيئتهم المحيطة</w:t>
      </w:r>
      <w:r w:rsidRPr="00845F46">
        <w:rPr>
          <w:rFonts w:ascii="Simplified Arabic" w:eastAsia="Times New Roman" w:hAnsi="Simplified Arabic" w:cs="Simplified Arabic"/>
          <w:kern w:val="0"/>
          <w:sz w:val="28"/>
          <w:szCs w:val="28"/>
          <w14:ligatures w14:val="none"/>
        </w:rPr>
        <w:t>.</w:t>
      </w:r>
    </w:p>
    <w:p w14:paraId="569434B7" w14:textId="77777777" w:rsidR="00845F46" w:rsidRPr="00845F46" w:rsidRDefault="00845F46" w:rsidP="00845F46">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ثانيًا</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جودة الحياة – المفهوم والإطار الإداري</w:t>
      </w:r>
    </w:p>
    <w:p w14:paraId="0EB73A95"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rtl/>
          <w:lang w:bidi="ar-EG"/>
          <w14:ligatures w14:val="none"/>
        </w:rPr>
      </w:pPr>
      <w:r w:rsidRPr="00845F46">
        <w:rPr>
          <w:rFonts w:ascii="Simplified Arabic" w:eastAsia="Times New Roman" w:hAnsi="Simplified Arabic" w:cs="Simplified Arabic"/>
          <w:kern w:val="0"/>
          <w:sz w:val="28"/>
          <w:szCs w:val="28"/>
          <w:rtl/>
          <w14:ligatures w14:val="none"/>
        </w:rPr>
        <w:t>جودة الحياة هي مفهوم متعدد الأبعاد لا يقتصر على الأبعاد المادية فحسب بل يتعداها ليشمل الجوانب البيئية والاقتصادية والاجتماعية والنفسية التي تؤثر في رفاهية الإنسان وهي تمثل مدى تحقيق الفرد لرغباته واحتياجاته الأساسية التي تضمن له الراحة النفسية والاستقرار الاجتماعي</w:t>
      </w:r>
      <w:r w:rsidRPr="00845F46">
        <w:rPr>
          <w:rFonts w:ascii="Simplified Arabic" w:eastAsia="Times New Roman" w:hAnsi="Simplified Arabic" w:cs="Simplified Arabic" w:hint="cs"/>
          <w:kern w:val="0"/>
          <w:sz w:val="28"/>
          <w:szCs w:val="28"/>
          <w:rtl/>
          <w14:ligatures w14:val="none"/>
        </w:rPr>
        <w:t>. (</w:t>
      </w:r>
      <w:proofErr w:type="spellStart"/>
      <w:r w:rsidRPr="00845F46">
        <w:rPr>
          <w:rFonts w:ascii="Simplified Arabic" w:eastAsia="Times New Roman" w:hAnsi="Simplified Arabic" w:cs="Simplified Arabic" w:hint="cs"/>
          <w:kern w:val="0"/>
          <w:sz w:val="28"/>
          <w:szCs w:val="28"/>
          <w:rtl/>
          <w14:ligatures w14:val="none"/>
        </w:rPr>
        <w:t>الغمري</w:t>
      </w:r>
      <w:proofErr w:type="spellEnd"/>
      <w:r w:rsidRPr="00845F46">
        <w:rPr>
          <w:rFonts w:ascii="Simplified Arabic" w:eastAsia="Times New Roman" w:hAnsi="Simplified Arabic" w:cs="Simplified Arabic"/>
          <w:kern w:val="0"/>
          <w:sz w:val="28"/>
          <w:szCs w:val="28"/>
          <w:rtl/>
          <w14:ligatures w14:val="none"/>
        </w:rPr>
        <w:t>،</w:t>
      </w:r>
      <w:r w:rsidRPr="00845F46">
        <w:rPr>
          <w:rFonts w:ascii="Simplified Arabic" w:eastAsia="Times New Roman" w:hAnsi="Simplified Arabic" w:cs="Simplified Arabic" w:hint="cs"/>
          <w:kern w:val="0"/>
          <w:sz w:val="28"/>
          <w:szCs w:val="28"/>
          <w:rtl/>
          <w14:ligatures w14:val="none"/>
        </w:rPr>
        <w:t xml:space="preserve"> 2018</w:t>
      </w:r>
      <w:r w:rsidRPr="00845F46">
        <w:rPr>
          <w:rFonts w:ascii="Simplified Arabic" w:eastAsia="Times New Roman" w:hAnsi="Simplified Arabic" w:cs="Simplified Arabic" w:hint="cs"/>
          <w:kern w:val="0"/>
          <w:sz w:val="28"/>
          <w:szCs w:val="28"/>
          <w:rtl/>
          <w:lang w:bidi="ar-EG"/>
          <w14:ligatures w14:val="none"/>
        </w:rPr>
        <w:t>)</w:t>
      </w:r>
    </w:p>
    <w:p w14:paraId="264F2166"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 xml:space="preserve">وفي السياق السعودي تم تبني مفهوم جودة الحياة ضمن رؤية المملكة 2030، وخاصة من خلال </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kern w:val="0"/>
          <w:sz w:val="28"/>
          <w:szCs w:val="28"/>
          <w:rtl/>
          <w14:ligatures w14:val="none"/>
        </w:rPr>
        <w:t>برنامج جودة الحياة</w:t>
      </w:r>
      <w:r w:rsidRPr="00845F46">
        <w:rPr>
          <w:rFonts w:ascii="Simplified Arabic" w:eastAsia="Times New Roman" w:hAnsi="Simplified Arabic" w:cs="Simplified Arabic"/>
          <w:b/>
          <w:bCs/>
          <w:kern w:val="0"/>
          <w:sz w:val="28"/>
          <w:szCs w:val="28"/>
          <w14:ligatures w14:val="none"/>
        </w:rPr>
        <w:t>"</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hint="cs"/>
          <w:kern w:val="0"/>
          <w:sz w:val="28"/>
          <w:szCs w:val="28"/>
          <w:rtl/>
          <w14:ligatures w14:val="none"/>
        </w:rPr>
        <w:t>الذي</w:t>
      </w:r>
      <w:r w:rsidRPr="00845F46">
        <w:rPr>
          <w:rFonts w:ascii="Simplified Arabic" w:eastAsia="Times New Roman" w:hAnsi="Simplified Arabic" w:cs="Simplified Arabic"/>
          <w:kern w:val="0"/>
          <w:sz w:val="28"/>
          <w:szCs w:val="28"/>
          <w:rtl/>
          <w14:ligatures w14:val="none"/>
        </w:rPr>
        <w:t xml:space="preserve"> يهدف إلى تحسين الظروف الحضرية وتعزيز بيئة معيشية صحية وجاذبة تهدف رؤية </w:t>
      </w:r>
      <w:r w:rsidRPr="00845F46">
        <w:rPr>
          <w:rFonts w:ascii="Simplified Arabic" w:eastAsia="Times New Roman" w:hAnsi="Simplified Arabic" w:cs="Simplified Arabic"/>
          <w:kern w:val="0"/>
          <w:sz w:val="28"/>
          <w:szCs w:val="28"/>
          <w:rtl/>
          <w14:ligatures w14:val="none"/>
        </w:rPr>
        <w:lastRenderedPageBreak/>
        <w:t>2030 إلى تحسين البيئة العمرانية وجعل المدن أكثر جاذبية واستدامة عبر تحسين البنية التحتية وتعزيز الجوانب البيئية والاجتماعية والنفسية للمجتمع</w:t>
      </w:r>
      <w:r w:rsidRPr="00845F46">
        <w:rPr>
          <w:rFonts w:ascii="Simplified Arabic" w:eastAsia="Times New Roman" w:hAnsi="Simplified Arabic" w:cs="Simplified Arabic"/>
          <w:kern w:val="0"/>
          <w:sz w:val="28"/>
          <w:szCs w:val="28"/>
          <w14:ligatures w14:val="none"/>
        </w:rPr>
        <w:t>.</w:t>
      </w:r>
    </w:p>
    <w:p w14:paraId="44C11388"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تُعد البيئة البصرية جزءًا لا يتجزأ من البيئة الحضرية الشاملة ومن هنا يكتسب تحسين المشهد الحضري أهمية كبيرة في رفع جودة الحياة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فالبيئة البصرية تؤثر مباشرة على الراحة النفسية للسكان مما يساهم في تقوية مشاعر الأمان والراحة ورفع مستوى الرضا العام لدى الأفراد</w:t>
      </w:r>
      <w:r w:rsidRPr="00845F46">
        <w:rPr>
          <w:rFonts w:ascii="Simplified Arabic" w:eastAsia="Times New Roman" w:hAnsi="Simplified Arabic" w:cs="Simplified Arabic"/>
          <w:kern w:val="0"/>
          <w:sz w:val="28"/>
          <w:szCs w:val="28"/>
          <w14:ligatures w14:val="none"/>
        </w:rPr>
        <w:t>.</w:t>
      </w:r>
    </w:p>
    <w:p w14:paraId="3E171B34" w14:textId="77777777" w:rsidR="00845F46" w:rsidRPr="00845F46" w:rsidRDefault="00845F46" w:rsidP="00845F46">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ثالثًا</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العلاقة بين التشوه البصري وجودة الحياة</w:t>
      </w:r>
    </w:p>
    <w:p w14:paraId="177B68B8"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إن العلاقة بين التشوهات البصرية وجودة الحياة هي علاقة وثيقة ومعقدة، حيث تشير الدراسات السابقة إلى أن التشوهات البصرية تؤثر بشكل كبير في انطباع الأفراد عن بيئتهم الحضرية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فعندما تتزايد التشوهات في المشهد الحضري يبدأ الشعور بالاستياء لدى السكان مما يضعف ارتباطهم بالمكان ويقلل من مشاعر الانتماء</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قد تؤدي هذه التشوهات إلى تأثيرات نفسية واجتماعية سلبية مثل القلق أو التوتر وهو ما ينعكس على نوعية الحياة بشكل عام</w:t>
      </w:r>
      <w:r w:rsidRPr="00845F46">
        <w:rPr>
          <w:rFonts w:ascii="Simplified Arabic" w:eastAsia="Times New Roman" w:hAnsi="Simplified Arabic" w:cs="Simplified Arabic"/>
          <w:kern w:val="0"/>
          <w:sz w:val="28"/>
          <w:szCs w:val="28"/>
          <w14:ligatures w14:val="none"/>
        </w:rPr>
        <w:t>.</w:t>
      </w:r>
    </w:p>
    <w:p w14:paraId="746D119D"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عندما يتعرض الأفراد لبيئة حضرية غير مرتبة أو غير منظمة فإن ذلك يؤدي إلى نقص في الثقة في الخدمات البلدية حيث يبدأ السكان في التشكيك في قدرة السلطات المحلية على الحفاظ على النظام والنظافة وهذا التراجع في الثقة قد يؤدي إلى ضعف المشاركة المجتمعية في تحسين الأحياء مما يساهم في استمرار تفشي التشوهات البصرية وزيادة شعور السكان بعدم الرضا</w:t>
      </w:r>
      <w:r w:rsidRPr="00845F46">
        <w:rPr>
          <w:rFonts w:ascii="Simplified Arabic" w:eastAsia="Times New Roman" w:hAnsi="Simplified Arabic" w:cs="Simplified Arabic"/>
          <w:kern w:val="0"/>
          <w:sz w:val="28"/>
          <w:szCs w:val="28"/>
          <w14:ligatures w14:val="none"/>
        </w:rPr>
        <w:t>.</w:t>
      </w:r>
    </w:p>
    <w:p w14:paraId="1749ABC6"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الدراسات الحديثة تشير أيضًا إلى أن البيئة الحضرية غير الجذابة يمكن أن تؤدي إلى تراجع في الروح المجتمعية حيث يكون الأفراد أقل استعدادًا للتفاعل مع بعضهم البعض أو المشاركة في الأنشطة المجتمعية وهو ما يؤثر في تكوين العلاقات الاجتماعية داخل الأحياء ويقلل من الفاعلية الاجتماعية للمجتمع ككل</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hint="cs"/>
          <w:kern w:val="0"/>
          <w:sz w:val="28"/>
          <w:szCs w:val="28"/>
          <w:rtl/>
          <w14:ligatures w14:val="none"/>
        </w:rPr>
        <w:t xml:space="preserve"> (الجميلي</w:t>
      </w:r>
      <w:r w:rsidRPr="00845F46">
        <w:rPr>
          <w:rFonts w:ascii="Simplified Arabic" w:eastAsia="Times New Roman" w:hAnsi="Simplified Arabic" w:cs="Simplified Arabic"/>
          <w:kern w:val="0"/>
          <w:sz w:val="28"/>
          <w:szCs w:val="28"/>
          <w:rtl/>
          <w14:ligatures w14:val="none"/>
        </w:rPr>
        <w:t>،</w:t>
      </w:r>
      <w:r w:rsidRPr="00845F46">
        <w:rPr>
          <w:rFonts w:ascii="Simplified Arabic" w:eastAsia="Times New Roman" w:hAnsi="Simplified Arabic" w:cs="Simplified Arabic" w:hint="cs"/>
          <w:kern w:val="0"/>
          <w:sz w:val="28"/>
          <w:szCs w:val="28"/>
          <w:rtl/>
          <w14:ligatures w14:val="none"/>
        </w:rPr>
        <w:t xml:space="preserve"> 2017)</w:t>
      </w:r>
    </w:p>
    <w:p w14:paraId="004F889A"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لذلك، من خلال تحسين المشهد الحضري ومعالجة التشوهات البصرية يمكن تحقيق تحسن ملحوظ في جودة الحياة للسكان ما يساهم في رفع الرضا العام ويزيد من الاستقرار الاجتماعي والنفسي</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من هنا تبرز أهمية هذه الدراسة في تحليل العلاقة بين التشوهات البصرية وجودة الحياة في مدينة مكة المكرمة بهدف تقديم توصيات لتحسين البيئة الحضرية التي ستنعكس بدورها على رفاهية السكان والزوار</w:t>
      </w:r>
      <w:r w:rsidRPr="00845F46">
        <w:rPr>
          <w:rFonts w:ascii="Simplified Arabic" w:eastAsia="Times New Roman" w:hAnsi="Simplified Arabic" w:cs="Simplified Arabic"/>
          <w:kern w:val="0"/>
          <w:sz w:val="28"/>
          <w:szCs w:val="28"/>
          <w14:ligatures w14:val="none"/>
        </w:rPr>
        <w:t>.</w:t>
      </w:r>
    </w:p>
    <w:p w14:paraId="06381BDE"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أهداف الدراسة:</w:t>
      </w:r>
    </w:p>
    <w:p w14:paraId="3191D5AA"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lastRenderedPageBreak/>
        <w:t>تهدف هذه الدراسة إلى استكشاف وتحليل تأثير التشوهات البصرية في مدينة مكة المكرمة على</w:t>
      </w:r>
      <w:r w:rsidRPr="00845F46">
        <w:rPr>
          <w:rFonts w:ascii="Simplified Arabic" w:hAnsi="Simplified Arabic" w:cs="Simplified Arabic"/>
          <w:b/>
          <w:bCs/>
          <w:sz w:val="28"/>
          <w:szCs w:val="28"/>
          <w:rtl/>
        </w:rPr>
        <w:t xml:space="preserve">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من خلال فهم تصورات السكان وقياس مدى تأثير هذه الظواهر على رفاهيتهم وبناءً على ذلك تسعى الدراسة إلى تحقيق الأهداف التالية</w:t>
      </w:r>
      <w:r w:rsidRPr="00845F46">
        <w:rPr>
          <w:rFonts w:ascii="Simplified Arabic" w:hAnsi="Simplified Arabic" w:cs="Simplified Arabic"/>
          <w:sz w:val="28"/>
          <w:szCs w:val="28"/>
        </w:rPr>
        <w:t>:</w:t>
      </w:r>
    </w:p>
    <w:p w14:paraId="42BE9D94" w14:textId="77777777" w:rsidR="00845F46" w:rsidRPr="00845F46" w:rsidRDefault="00845F46" w:rsidP="00845F46">
      <w:pPr>
        <w:pStyle w:val="NormalWeb"/>
        <w:numPr>
          <w:ilvl w:val="0"/>
          <w:numId w:val="4"/>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التعرف على أبرز مظاهر التشوهات البصرية كما يراها سكان مدينة مكة المكرمة</w:t>
      </w:r>
      <w:r w:rsidRPr="00845F46">
        <w:rPr>
          <w:rFonts w:ascii="Simplified Arabic" w:hAnsi="Simplified Arabic" w:cs="Simplified Arabic"/>
          <w:sz w:val="28"/>
          <w:szCs w:val="28"/>
        </w:rPr>
        <w:t>:</w:t>
      </w:r>
    </w:p>
    <w:p w14:paraId="25B020FA" w14:textId="77777777" w:rsidR="00845F46" w:rsidRPr="00845F46" w:rsidRDefault="00845F46" w:rsidP="00845F46">
      <w:pPr>
        <w:pStyle w:val="NormalWeb"/>
        <w:numPr>
          <w:ilvl w:val="1"/>
          <w:numId w:val="4"/>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يهدف هذا الهدف إلى تحديد </w:t>
      </w:r>
      <w:r w:rsidRPr="00845F46">
        <w:rPr>
          <w:rStyle w:val="Strong"/>
          <w:rFonts w:ascii="Simplified Arabic" w:eastAsiaTheme="majorEastAsia" w:hAnsi="Simplified Arabic" w:cs="Simplified Arabic"/>
          <w:sz w:val="28"/>
          <w:szCs w:val="28"/>
          <w:rtl/>
        </w:rPr>
        <w:t>أهم التشوهات البصرية</w:t>
      </w:r>
      <w:r w:rsidRPr="00845F46">
        <w:rPr>
          <w:rFonts w:ascii="Simplified Arabic" w:hAnsi="Simplified Arabic" w:cs="Simplified Arabic"/>
          <w:sz w:val="28"/>
          <w:szCs w:val="28"/>
          <w:rtl/>
        </w:rPr>
        <w:t xml:space="preserve"> التي يلاحظها السكان في مشهدهم الحضري مثل العشوائية في التمديدات، الإعلانات غير المنظمة، تدهور واجهات المباني، تلوث الشوارع، وغيرها من الظواهر السلبية ومن خلال هذا التحليل سيتمكن الباحثون من تحديد العناصر البصرية الأكثر تأثيرًا في البيئة الحضرية</w:t>
      </w:r>
      <w:r w:rsidRPr="00845F46">
        <w:rPr>
          <w:rFonts w:ascii="Simplified Arabic" w:hAnsi="Simplified Arabic" w:cs="Simplified Arabic"/>
          <w:sz w:val="28"/>
          <w:szCs w:val="28"/>
        </w:rPr>
        <w:t>.</w:t>
      </w:r>
    </w:p>
    <w:p w14:paraId="70EDEFAF" w14:textId="77777777" w:rsidR="00845F46" w:rsidRPr="00845F46" w:rsidRDefault="00845F46" w:rsidP="00845F46">
      <w:pPr>
        <w:pStyle w:val="NormalWeb"/>
        <w:numPr>
          <w:ilvl w:val="0"/>
          <w:numId w:val="4"/>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تحليل تصورات السكان تجاه تأثير هذه التشوهات على بيئتهم المعيشية</w:t>
      </w:r>
      <w:r w:rsidRPr="00845F46">
        <w:rPr>
          <w:rFonts w:ascii="Simplified Arabic" w:hAnsi="Simplified Arabic" w:cs="Simplified Arabic"/>
          <w:sz w:val="28"/>
          <w:szCs w:val="28"/>
        </w:rPr>
        <w:t>:</w:t>
      </w:r>
    </w:p>
    <w:p w14:paraId="7310F6BF" w14:textId="77777777" w:rsidR="00845F46" w:rsidRPr="00845F46" w:rsidRDefault="00845F46" w:rsidP="00845F46">
      <w:pPr>
        <w:pStyle w:val="NormalWeb"/>
        <w:numPr>
          <w:ilvl w:val="1"/>
          <w:numId w:val="4"/>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يتناول هذا الهدف دراسة </w:t>
      </w:r>
      <w:r w:rsidRPr="00845F46">
        <w:rPr>
          <w:rStyle w:val="Strong"/>
          <w:rFonts w:ascii="Simplified Arabic" w:eastAsiaTheme="majorEastAsia" w:hAnsi="Simplified Arabic" w:cs="Simplified Arabic"/>
          <w:sz w:val="28"/>
          <w:szCs w:val="28"/>
          <w:rtl/>
        </w:rPr>
        <w:t>الآراء الشخصية للسكان</w:t>
      </w:r>
      <w:r w:rsidRPr="00845F46">
        <w:rPr>
          <w:rFonts w:ascii="Simplified Arabic" w:hAnsi="Simplified Arabic" w:cs="Simplified Arabic"/>
          <w:sz w:val="28"/>
          <w:szCs w:val="28"/>
          <w:rtl/>
        </w:rPr>
        <w:t xml:space="preserve"> حول تأثير التشوهات البصرية على حياتهم اليومية هل تؤثر هذه التشوهات على مشاعرهم بالراحة النفسية والانتماء للمكان؟ هل تجعلهم يشعرون بالتوتر أو الإحباط؟ من خلال هذا التحليل سيتم فحص كيف يتفاعل السكان مع هذه الظواهر وما هي تصوراتهم حول العلاقة بين هذه التشوهات ورفاهيتهم</w:t>
      </w:r>
      <w:r w:rsidRPr="00845F46">
        <w:rPr>
          <w:rFonts w:ascii="Simplified Arabic" w:hAnsi="Simplified Arabic" w:cs="Simplified Arabic"/>
          <w:sz w:val="28"/>
          <w:szCs w:val="28"/>
        </w:rPr>
        <w:t>.</w:t>
      </w:r>
    </w:p>
    <w:p w14:paraId="6CD6E60F" w14:textId="77777777" w:rsidR="00845F46" w:rsidRPr="00845F46" w:rsidRDefault="00845F46" w:rsidP="00845F46">
      <w:pPr>
        <w:pStyle w:val="NormalWeb"/>
        <w:numPr>
          <w:ilvl w:val="0"/>
          <w:numId w:val="4"/>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قياس مستوى رضا السكان عن المشهد الحضري في أحيائهم</w:t>
      </w:r>
      <w:r w:rsidRPr="00845F46">
        <w:rPr>
          <w:rFonts w:ascii="Simplified Arabic" w:hAnsi="Simplified Arabic" w:cs="Simplified Arabic"/>
          <w:sz w:val="28"/>
          <w:szCs w:val="28"/>
        </w:rPr>
        <w:t>:</w:t>
      </w:r>
    </w:p>
    <w:p w14:paraId="0B44C437" w14:textId="77777777" w:rsidR="00845F46" w:rsidRPr="00845F46" w:rsidRDefault="00845F46" w:rsidP="00845F46">
      <w:pPr>
        <w:pStyle w:val="NormalWeb"/>
        <w:numPr>
          <w:ilvl w:val="1"/>
          <w:numId w:val="4"/>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هذا الهدف يركز على </w:t>
      </w:r>
      <w:r w:rsidRPr="00845F46">
        <w:rPr>
          <w:rStyle w:val="Strong"/>
          <w:rFonts w:ascii="Simplified Arabic" w:eastAsiaTheme="majorEastAsia" w:hAnsi="Simplified Arabic" w:cs="Simplified Arabic"/>
          <w:sz w:val="28"/>
          <w:szCs w:val="28"/>
          <w:rtl/>
        </w:rPr>
        <w:t>تقييم الرضا العام</w:t>
      </w:r>
      <w:r w:rsidRPr="00845F46">
        <w:rPr>
          <w:rFonts w:ascii="Simplified Arabic" w:hAnsi="Simplified Arabic" w:cs="Simplified Arabic"/>
          <w:sz w:val="28"/>
          <w:szCs w:val="28"/>
          <w:rtl/>
        </w:rPr>
        <w:t xml:space="preserve"> للسكان عن </w:t>
      </w:r>
      <w:r w:rsidRPr="00845F46">
        <w:rPr>
          <w:rStyle w:val="Strong"/>
          <w:rFonts w:ascii="Simplified Arabic" w:eastAsiaTheme="majorEastAsia" w:hAnsi="Simplified Arabic" w:cs="Simplified Arabic"/>
          <w:sz w:val="28"/>
          <w:szCs w:val="28"/>
          <w:rtl/>
        </w:rPr>
        <w:t>المشهد الحضري</w:t>
      </w:r>
      <w:r w:rsidRPr="00845F46">
        <w:rPr>
          <w:rFonts w:ascii="Simplified Arabic" w:hAnsi="Simplified Arabic" w:cs="Simplified Arabic"/>
          <w:sz w:val="28"/>
          <w:szCs w:val="28"/>
          <w:rtl/>
        </w:rPr>
        <w:t xml:space="preserve"> في أحيائهم، هل يشعرون بالرضا تجاه البيئة المحيطة بهم؟ هل يرون أن المشهد الحضري يعكس هوية المدينة وقدرتها على توفير بيئة معيشية مريحة؟ سيتم قياس هذا الرضا من خلال استبيانات ومقابلات مع السكان مما يساعد في تحديد مدى تأثير البيئة البصرية على شعورهم بالاستقرار الاجتماعي والنفسي</w:t>
      </w:r>
      <w:r w:rsidRPr="00845F46">
        <w:rPr>
          <w:rFonts w:ascii="Simplified Arabic" w:hAnsi="Simplified Arabic" w:cs="Simplified Arabic"/>
          <w:sz w:val="28"/>
          <w:szCs w:val="28"/>
        </w:rPr>
        <w:t>.</w:t>
      </w:r>
    </w:p>
    <w:p w14:paraId="682821B5" w14:textId="77777777" w:rsidR="00845F46" w:rsidRPr="00845F46" w:rsidRDefault="00845F46" w:rsidP="00845F46">
      <w:pPr>
        <w:pStyle w:val="NormalWeb"/>
        <w:numPr>
          <w:ilvl w:val="0"/>
          <w:numId w:val="4"/>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استكشاف العلاقة بين التشوهات البصرية وجودة الحياة من منظور السكان</w:t>
      </w:r>
      <w:r w:rsidRPr="00845F46">
        <w:rPr>
          <w:rFonts w:ascii="Simplified Arabic" w:hAnsi="Simplified Arabic" w:cs="Simplified Arabic"/>
          <w:sz w:val="28"/>
          <w:szCs w:val="28"/>
        </w:rPr>
        <w:t>:</w:t>
      </w:r>
    </w:p>
    <w:p w14:paraId="66A211A4" w14:textId="77777777" w:rsidR="00845F46" w:rsidRPr="00845F46" w:rsidRDefault="00845F46" w:rsidP="00845F46">
      <w:pPr>
        <w:pStyle w:val="NormalWeb"/>
        <w:numPr>
          <w:ilvl w:val="1"/>
          <w:numId w:val="4"/>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يهدف هذا الهدف إلى فحص العلاقة </w:t>
      </w:r>
      <w:r w:rsidRPr="00845F46">
        <w:rPr>
          <w:rStyle w:val="Strong"/>
          <w:rFonts w:ascii="Simplified Arabic" w:eastAsiaTheme="majorEastAsia" w:hAnsi="Simplified Arabic" w:cs="Simplified Arabic"/>
          <w:sz w:val="28"/>
          <w:szCs w:val="28"/>
          <w:rtl/>
        </w:rPr>
        <w:t>الوثيقة بين التشوهات البصرية</w:t>
      </w:r>
      <w:r w:rsidRPr="00845F46">
        <w:rPr>
          <w:rFonts w:ascii="Simplified Arabic" w:hAnsi="Simplified Arabic" w:cs="Simplified Arabic"/>
          <w:sz w:val="28"/>
          <w:szCs w:val="28"/>
          <w:rtl/>
        </w:rPr>
        <w:t xml:space="preserve"> و</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من خلال تصورات السكان كيف تؤثر التشوهات البصرية في مختلف جوانب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مثل الراحة النفسية، الأمان الاجتماعي، والإحساس بالانتماء، كما سيتناول هذا الهدف دراسة الآثار النفسية والاجتماعية لهذه التشوهات على السكان بما في ذلك أي تأثيرات سلبية على مستوى رضاهم عن حياتهم اليومية في مكة</w:t>
      </w:r>
      <w:r w:rsidRPr="00845F46">
        <w:rPr>
          <w:rFonts w:ascii="Simplified Arabic" w:hAnsi="Simplified Arabic" w:cs="Simplified Arabic"/>
          <w:sz w:val="28"/>
          <w:szCs w:val="28"/>
        </w:rPr>
        <w:t>.</w:t>
      </w:r>
    </w:p>
    <w:p w14:paraId="728BA834" w14:textId="77777777" w:rsidR="00845F46" w:rsidRPr="00845F46" w:rsidRDefault="00845F46" w:rsidP="00845F46">
      <w:pPr>
        <w:pStyle w:val="NormalWeb"/>
        <w:numPr>
          <w:ilvl w:val="0"/>
          <w:numId w:val="4"/>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تقديم توصيات مبدئية قد تساهم في تحسين المشهد البصري بما ينعكس إيجابًا على جودة الحياة في المدينة</w:t>
      </w:r>
      <w:r w:rsidRPr="00845F46">
        <w:rPr>
          <w:rFonts w:ascii="Simplified Arabic" w:hAnsi="Simplified Arabic" w:cs="Simplified Arabic"/>
          <w:sz w:val="28"/>
          <w:szCs w:val="28"/>
        </w:rPr>
        <w:t>:</w:t>
      </w:r>
    </w:p>
    <w:p w14:paraId="72C0B4BF" w14:textId="77777777" w:rsidR="00845F46" w:rsidRPr="00845F46" w:rsidRDefault="00845F46" w:rsidP="00845F46">
      <w:pPr>
        <w:pStyle w:val="NormalWeb"/>
        <w:numPr>
          <w:ilvl w:val="1"/>
          <w:numId w:val="4"/>
        </w:numPr>
        <w:bidi/>
        <w:rPr>
          <w:rFonts w:ascii="Simplified Arabic" w:hAnsi="Simplified Arabic" w:cs="Simplified Arabic"/>
          <w:sz w:val="28"/>
          <w:szCs w:val="28"/>
          <w:rtl/>
        </w:rPr>
      </w:pPr>
      <w:r w:rsidRPr="00845F46">
        <w:rPr>
          <w:rFonts w:ascii="Simplified Arabic" w:hAnsi="Simplified Arabic" w:cs="Simplified Arabic"/>
          <w:sz w:val="28"/>
          <w:szCs w:val="28"/>
          <w:rtl/>
        </w:rPr>
        <w:t xml:space="preserve">بناءً على النتائج المستخلصة من الدراسة سيتم </w:t>
      </w:r>
      <w:r w:rsidRPr="00845F46">
        <w:rPr>
          <w:rStyle w:val="Strong"/>
          <w:rFonts w:ascii="Simplified Arabic" w:eastAsiaTheme="majorEastAsia" w:hAnsi="Simplified Arabic" w:cs="Simplified Arabic"/>
          <w:sz w:val="28"/>
          <w:szCs w:val="28"/>
          <w:rtl/>
        </w:rPr>
        <w:t>اقتراح مجموعة من التوصيات</w:t>
      </w:r>
      <w:r w:rsidRPr="00845F46">
        <w:rPr>
          <w:rFonts w:ascii="Simplified Arabic" w:hAnsi="Simplified Arabic" w:cs="Simplified Arabic"/>
          <w:sz w:val="28"/>
          <w:szCs w:val="28"/>
          <w:rtl/>
        </w:rPr>
        <w:t xml:space="preserve"> التي تهدف إلى تحسين </w:t>
      </w:r>
      <w:r w:rsidRPr="00845F46">
        <w:rPr>
          <w:rStyle w:val="Strong"/>
          <w:rFonts w:ascii="Simplified Arabic" w:eastAsiaTheme="majorEastAsia" w:hAnsi="Simplified Arabic" w:cs="Simplified Arabic"/>
          <w:sz w:val="28"/>
          <w:szCs w:val="28"/>
          <w:rtl/>
        </w:rPr>
        <w:t>المشهد الحضري</w:t>
      </w:r>
      <w:r w:rsidRPr="00845F46">
        <w:rPr>
          <w:rFonts w:ascii="Simplified Arabic" w:hAnsi="Simplified Arabic" w:cs="Simplified Arabic"/>
          <w:sz w:val="28"/>
          <w:szCs w:val="28"/>
          <w:rtl/>
        </w:rPr>
        <w:t xml:space="preserve"> في مكة المكرمة بما يساعد في </w:t>
      </w:r>
      <w:r w:rsidRPr="00845F46">
        <w:rPr>
          <w:rStyle w:val="Strong"/>
          <w:rFonts w:ascii="Simplified Arabic" w:eastAsiaTheme="majorEastAsia" w:hAnsi="Simplified Arabic" w:cs="Simplified Arabic"/>
          <w:sz w:val="28"/>
          <w:szCs w:val="28"/>
          <w:rtl/>
        </w:rPr>
        <w:t>رفع جودة الحياة</w:t>
      </w:r>
      <w:r w:rsidRPr="00845F46">
        <w:rPr>
          <w:rFonts w:ascii="Simplified Arabic" w:hAnsi="Simplified Arabic" w:cs="Simplified Arabic"/>
          <w:sz w:val="28"/>
          <w:szCs w:val="28"/>
          <w:rtl/>
        </w:rPr>
        <w:t xml:space="preserve"> </w:t>
      </w:r>
      <w:r w:rsidRPr="00845F46">
        <w:rPr>
          <w:rFonts w:ascii="Simplified Arabic" w:hAnsi="Simplified Arabic" w:cs="Simplified Arabic"/>
          <w:sz w:val="28"/>
          <w:szCs w:val="28"/>
          <w:rtl/>
        </w:rPr>
        <w:lastRenderedPageBreak/>
        <w:t>للسكان والزوار على حد سواء، وتتضمن التوصيات مقترحات حول كيفية التعامل مع التشوهات البصرية وتنظيم المشهد الحضري وتقديم حلول من شأنها تحسين البيئة العامة في المدينة</w:t>
      </w:r>
      <w:r w:rsidRPr="00845F46">
        <w:rPr>
          <w:rFonts w:ascii="Simplified Arabic" w:hAnsi="Simplified Arabic" w:cs="Simplified Arabic"/>
          <w:sz w:val="28"/>
          <w:szCs w:val="28"/>
        </w:rPr>
        <w:t>.</w:t>
      </w:r>
    </w:p>
    <w:p w14:paraId="65E2E5EA"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تساؤلات الدراسة</w:t>
      </w:r>
    </w:p>
    <w:p w14:paraId="4C9B3CD1"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تستند الدراسة إلى مجموعة من </w:t>
      </w:r>
      <w:r w:rsidRPr="00845F46">
        <w:rPr>
          <w:rStyle w:val="Strong"/>
          <w:rFonts w:ascii="Simplified Arabic" w:eastAsiaTheme="majorEastAsia" w:hAnsi="Simplified Arabic" w:cs="Simplified Arabic"/>
          <w:sz w:val="28"/>
          <w:szCs w:val="28"/>
          <w:rtl/>
        </w:rPr>
        <w:t>التساؤلات</w:t>
      </w:r>
      <w:r w:rsidRPr="00845F46">
        <w:rPr>
          <w:rFonts w:ascii="Simplified Arabic" w:hAnsi="Simplified Arabic" w:cs="Simplified Arabic"/>
          <w:sz w:val="28"/>
          <w:szCs w:val="28"/>
          <w:rtl/>
        </w:rPr>
        <w:t xml:space="preserve"> التي تهدف إلى فحص العلاقة بين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w:t>
      </w:r>
      <w:r w:rsidRPr="00845F46">
        <w:rPr>
          <w:rFonts w:ascii="Simplified Arabic" w:hAnsi="Simplified Arabic" w:cs="Simplified Arabic" w:hint="cs"/>
          <w:sz w:val="28"/>
          <w:szCs w:val="28"/>
          <w:rtl/>
        </w:rPr>
        <w:t>وجودة</w:t>
      </w:r>
      <w:r w:rsidRPr="00845F46">
        <w:rPr>
          <w:rStyle w:val="Strong"/>
          <w:rFonts w:ascii="Simplified Arabic" w:eastAsiaTheme="majorEastAsia" w:hAnsi="Simplified Arabic" w:cs="Simplified Arabic"/>
          <w:sz w:val="28"/>
          <w:szCs w:val="28"/>
          <w:rtl/>
        </w:rPr>
        <w:t xml:space="preserve"> الحياة</w:t>
      </w:r>
      <w:r w:rsidRPr="00845F46">
        <w:rPr>
          <w:rFonts w:ascii="Simplified Arabic" w:hAnsi="Simplified Arabic" w:cs="Simplified Arabic"/>
          <w:sz w:val="28"/>
          <w:szCs w:val="28"/>
          <w:rtl/>
        </w:rPr>
        <w:t xml:space="preserve"> في مدينة مكة المكرمة من منظور سكان المدينة وتتوزع التساؤلات على مختلف جوانب الموضوع لتوفير تحليل شامل ومدروس للمشكلة قيد الدراسة فيما يلي التساؤلات الأساسية للدراسة</w:t>
      </w:r>
      <w:r w:rsidRPr="00845F46">
        <w:rPr>
          <w:rFonts w:ascii="Simplified Arabic" w:hAnsi="Simplified Arabic" w:cs="Simplified Arabic"/>
          <w:sz w:val="28"/>
          <w:szCs w:val="28"/>
        </w:rPr>
        <w:t>:</w:t>
      </w:r>
    </w:p>
    <w:p w14:paraId="7A78EC99" w14:textId="77777777" w:rsidR="00845F46" w:rsidRPr="00845F46" w:rsidRDefault="00845F46" w:rsidP="00845F46">
      <w:pPr>
        <w:pStyle w:val="NormalWeb"/>
        <w:numPr>
          <w:ilvl w:val="0"/>
          <w:numId w:val="5"/>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ما مدى وعي سكان مدينة مكة المكرمة بمظاهر التشوه البصري في بيئتهم السكنية؟</w:t>
      </w:r>
    </w:p>
    <w:p w14:paraId="0C199F26" w14:textId="77777777" w:rsidR="00845F46" w:rsidRPr="00845F46" w:rsidRDefault="00845F46" w:rsidP="00845F46">
      <w:pPr>
        <w:pStyle w:val="NormalWeb"/>
        <w:numPr>
          <w:ilvl w:val="1"/>
          <w:numId w:val="5"/>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يستهدف هذا التساؤل </w:t>
      </w:r>
      <w:r w:rsidRPr="00845F46">
        <w:rPr>
          <w:rStyle w:val="Strong"/>
          <w:rFonts w:ascii="Simplified Arabic" w:eastAsiaTheme="majorEastAsia" w:hAnsi="Simplified Arabic" w:cs="Simplified Arabic"/>
          <w:sz w:val="28"/>
          <w:szCs w:val="28"/>
          <w:rtl/>
        </w:rPr>
        <w:t>قياس مستوى الوعي</w:t>
      </w:r>
      <w:r w:rsidRPr="00845F46">
        <w:rPr>
          <w:rFonts w:ascii="Simplified Arabic" w:hAnsi="Simplified Arabic" w:cs="Simplified Arabic"/>
          <w:sz w:val="28"/>
          <w:szCs w:val="28"/>
          <w:rtl/>
        </w:rPr>
        <w:t xml:space="preserve"> بين سكان مكة تجاه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التي قد تكون موجودة في أحيائهم وهل يدرك السكان هذه التشوهات بشكل عام؟ وهل هم قادرون على تحديد مظاهرها بشكل دقيق؟ هذا التساؤل سيساعد في فهم مدى وعي المجتمع المحلي بتأثيرات البيئة الحضرية على جودة حياتهم</w:t>
      </w:r>
      <w:r w:rsidRPr="00845F46">
        <w:rPr>
          <w:rFonts w:ascii="Simplified Arabic" w:hAnsi="Simplified Arabic" w:cs="Simplified Arabic"/>
          <w:sz w:val="28"/>
          <w:szCs w:val="28"/>
        </w:rPr>
        <w:t>.</w:t>
      </w:r>
    </w:p>
    <w:p w14:paraId="4DFB2821" w14:textId="77777777" w:rsidR="00845F46" w:rsidRPr="00845F46" w:rsidRDefault="00845F46" w:rsidP="00845F46">
      <w:pPr>
        <w:pStyle w:val="NormalWeb"/>
        <w:numPr>
          <w:ilvl w:val="0"/>
          <w:numId w:val="5"/>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ما أبرز مظاهر التشوهات البصرية التي يلاحظها السكان؟</w:t>
      </w:r>
    </w:p>
    <w:p w14:paraId="373F6416" w14:textId="77777777" w:rsidR="00845F46" w:rsidRPr="00845F46" w:rsidRDefault="00845F46" w:rsidP="00845F46">
      <w:pPr>
        <w:pStyle w:val="NormalWeb"/>
        <w:numPr>
          <w:ilvl w:val="1"/>
          <w:numId w:val="5"/>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يهدف هذا التساؤل إلى تحديد </w:t>
      </w:r>
      <w:r w:rsidRPr="00845F46">
        <w:rPr>
          <w:rStyle w:val="Strong"/>
          <w:rFonts w:ascii="Simplified Arabic" w:eastAsiaTheme="majorEastAsia" w:hAnsi="Simplified Arabic" w:cs="Simplified Arabic"/>
          <w:sz w:val="28"/>
          <w:szCs w:val="28"/>
          <w:rtl/>
        </w:rPr>
        <w:t>المظاهر الأكثر وضوحًا</w:t>
      </w:r>
      <w:r w:rsidRPr="00845F46">
        <w:rPr>
          <w:rFonts w:ascii="Simplified Arabic" w:hAnsi="Simplified Arabic" w:cs="Simplified Arabic"/>
          <w:sz w:val="28"/>
          <w:szCs w:val="28"/>
          <w:rtl/>
        </w:rPr>
        <w:t xml:space="preserve"> بالنسبة للسكان، والتي تؤثر على جمالية البيئة الحضرية، هل هي التمديدات الكهربائية العشوائية؟ أم الإعلانات غير المنظمة؟ أم تدهور واجهات المباني؟ سيوفر هذا التساؤل صورة واضحة حول </w:t>
      </w:r>
      <w:r w:rsidRPr="00845F46">
        <w:rPr>
          <w:rStyle w:val="Strong"/>
          <w:rFonts w:ascii="Simplified Arabic" w:eastAsiaTheme="majorEastAsia" w:hAnsi="Simplified Arabic" w:cs="Simplified Arabic"/>
          <w:sz w:val="28"/>
          <w:szCs w:val="28"/>
          <w:rtl/>
        </w:rPr>
        <w:t>أهم مصادر التشوهات</w:t>
      </w:r>
      <w:r w:rsidRPr="00845F46">
        <w:rPr>
          <w:rFonts w:ascii="Simplified Arabic" w:hAnsi="Simplified Arabic" w:cs="Simplified Arabic"/>
          <w:sz w:val="28"/>
          <w:szCs w:val="28"/>
          <w:rtl/>
        </w:rPr>
        <w:t xml:space="preserve"> كما يراها السكان مما يساعد في تسليط الضوء على العوامل الأكثر تأثيرًا في المدينة</w:t>
      </w:r>
      <w:r w:rsidRPr="00845F46">
        <w:rPr>
          <w:rFonts w:ascii="Simplified Arabic" w:hAnsi="Simplified Arabic" w:cs="Simplified Arabic"/>
          <w:sz w:val="28"/>
          <w:szCs w:val="28"/>
        </w:rPr>
        <w:t>.</w:t>
      </w:r>
    </w:p>
    <w:p w14:paraId="15EF81A0" w14:textId="77777777" w:rsidR="00845F46" w:rsidRPr="00845F46" w:rsidRDefault="00845F46" w:rsidP="00845F46">
      <w:pPr>
        <w:pStyle w:val="NormalWeb"/>
        <w:numPr>
          <w:ilvl w:val="0"/>
          <w:numId w:val="5"/>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كيف يقيّم السكان تأثير هذه التشوهات على شعورهم بجودة الحياة؟</w:t>
      </w:r>
    </w:p>
    <w:p w14:paraId="204CA49A" w14:textId="77777777" w:rsidR="00845F46" w:rsidRPr="00845F46" w:rsidRDefault="00845F46" w:rsidP="00845F46">
      <w:pPr>
        <w:pStyle w:val="NormalWeb"/>
        <w:numPr>
          <w:ilvl w:val="1"/>
          <w:numId w:val="5"/>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هذا التساؤل يسعى إلى فهم </w:t>
      </w:r>
      <w:r w:rsidRPr="00845F46">
        <w:rPr>
          <w:rStyle w:val="Strong"/>
          <w:rFonts w:ascii="Simplified Arabic" w:eastAsiaTheme="majorEastAsia" w:hAnsi="Simplified Arabic" w:cs="Simplified Arabic"/>
          <w:sz w:val="28"/>
          <w:szCs w:val="28"/>
          <w:rtl/>
        </w:rPr>
        <w:t>التأثير النفسي والاجتماعي</w:t>
      </w:r>
      <w:r w:rsidRPr="00845F46">
        <w:rPr>
          <w:rFonts w:ascii="Simplified Arabic" w:hAnsi="Simplified Arabic" w:cs="Simplified Arabic"/>
          <w:sz w:val="28"/>
          <w:szCs w:val="28"/>
          <w:rtl/>
        </w:rPr>
        <w:t xml:space="preserve"> لهذه التشوهات على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في مكة المكرمة. هل تؤثر التشوهات في مشاعر </w:t>
      </w:r>
      <w:r w:rsidRPr="00845F46">
        <w:rPr>
          <w:rStyle w:val="Strong"/>
          <w:rFonts w:ascii="Simplified Arabic" w:eastAsiaTheme="majorEastAsia" w:hAnsi="Simplified Arabic" w:cs="Simplified Arabic"/>
          <w:sz w:val="28"/>
          <w:szCs w:val="28"/>
          <w:rtl/>
        </w:rPr>
        <w:t>الراحة النفسية</w:t>
      </w:r>
      <w:r w:rsidRPr="00845F46">
        <w:rPr>
          <w:rFonts w:ascii="Simplified Arabic" w:hAnsi="Simplified Arabic" w:cs="Simplified Arabic"/>
          <w:sz w:val="28"/>
          <w:szCs w:val="28"/>
          <w:rtl/>
        </w:rPr>
        <w:t xml:space="preserve"> و</w:t>
      </w:r>
      <w:r w:rsidRPr="00845F46">
        <w:rPr>
          <w:rStyle w:val="Strong"/>
          <w:rFonts w:ascii="Simplified Arabic" w:eastAsiaTheme="majorEastAsia" w:hAnsi="Simplified Arabic" w:cs="Simplified Arabic"/>
          <w:sz w:val="28"/>
          <w:szCs w:val="28"/>
          <w:rtl/>
        </w:rPr>
        <w:t>الرضا</w:t>
      </w:r>
      <w:r w:rsidRPr="00845F46">
        <w:rPr>
          <w:rFonts w:ascii="Simplified Arabic" w:hAnsi="Simplified Arabic" w:cs="Simplified Arabic"/>
          <w:sz w:val="28"/>
          <w:szCs w:val="28"/>
          <w:rtl/>
        </w:rPr>
        <w:t xml:space="preserve"> لدى السكان؟ وهل يشعرون أن البيئة المحيطة بهم تؤثر سلبًا على </w:t>
      </w:r>
      <w:r w:rsidRPr="00845F46">
        <w:rPr>
          <w:rStyle w:val="Strong"/>
          <w:rFonts w:ascii="Simplified Arabic" w:eastAsiaTheme="majorEastAsia" w:hAnsi="Simplified Arabic" w:cs="Simplified Arabic"/>
          <w:sz w:val="28"/>
          <w:szCs w:val="28"/>
          <w:rtl/>
        </w:rPr>
        <w:t>انتمائهم</w:t>
      </w:r>
      <w:r w:rsidRPr="00845F46">
        <w:rPr>
          <w:rFonts w:ascii="Simplified Arabic" w:hAnsi="Simplified Arabic" w:cs="Simplified Arabic"/>
          <w:sz w:val="28"/>
          <w:szCs w:val="28"/>
          <w:rtl/>
        </w:rPr>
        <w:t xml:space="preserve"> للمكان؟ الهدف هو تقييم العلاقة بين المظاهر البصرية غير الجذابة </w:t>
      </w:r>
      <w:r w:rsidRPr="00845F46">
        <w:rPr>
          <w:rStyle w:val="Strong"/>
          <w:rFonts w:ascii="Simplified Arabic" w:eastAsiaTheme="majorEastAsia" w:hAnsi="Simplified Arabic" w:cs="Simplified Arabic"/>
          <w:sz w:val="28"/>
          <w:szCs w:val="28"/>
          <w:rtl/>
        </w:rPr>
        <w:t>و</w:t>
      </w:r>
      <w:r w:rsidRPr="00845F46">
        <w:rPr>
          <w:rFonts w:ascii="Simplified Arabic" w:hAnsi="Simplified Arabic" w:cs="Simplified Arabic"/>
          <w:sz w:val="28"/>
          <w:szCs w:val="28"/>
          <w:rtl/>
        </w:rPr>
        <w:t xml:space="preserve"> الراحة النفسية</w:t>
      </w:r>
      <w:r w:rsidRPr="00845F46">
        <w:rPr>
          <w:rFonts w:ascii="Simplified Arabic" w:hAnsi="Simplified Arabic" w:cs="Simplified Arabic"/>
          <w:sz w:val="28"/>
          <w:szCs w:val="28"/>
        </w:rPr>
        <w:t>.</w:t>
      </w:r>
    </w:p>
    <w:p w14:paraId="37537ABE" w14:textId="77777777" w:rsidR="00845F46" w:rsidRPr="00845F46" w:rsidRDefault="00845F46" w:rsidP="00845F46">
      <w:pPr>
        <w:pStyle w:val="NormalWeb"/>
        <w:numPr>
          <w:ilvl w:val="0"/>
          <w:numId w:val="5"/>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هل تختلف تصورات السكان باختلاف الحي أو العمر أو الخلفية التعليمية؟</w:t>
      </w:r>
    </w:p>
    <w:p w14:paraId="189899DA" w14:textId="77777777" w:rsidR="00845F46" w:rsidRPr="00845F46" w:rsidRDefault="00845F46" w:rsidP="00845F46">
      <w:pPr>
        <w:pStyle w:val="NormalWeb"/>
        <w:numPr>
          <w:ilvl w:val="1"/>
          <w:numId w:val="5"/>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يستهدف هذا التساؤل </w:t>
      </w:r>
      <w:r w:rsidRPr="00845F46">
        <w:rPr>
          <w:rStyle w:val="Strong"/>
          <w:rFonts w:ascii="Simplified Arabic" w:eastAsiaTheme="majorEastAsia" w:hAnsi="Simplified Arabic" w:cs="Simplified Arabic"/>
          <w:sz w:val="28"/>
          <w:szCs w:val="28"/>
          <w:rtl/>
        </w:rPr>
        <w:t>تحليل الفروق</w:t>
      </w:r>
      <w:r w:rsidRPr="00845F46">
        <w:rPr>
          <w:rFonts w:ascii="Simplified Arabic" w:hAnsi="Simplified Arabic" w:cs="Simplified Arabic"/>
          <w:sz w:val="28"/>
          <w:szCs w:val="28"/>
          <w:rtl/>
        </w:rPr>
        <w:t xml:space="preserve"> بين </w:t>
      </w:r>
      <w:r w:rsidRPr="00845F46">
        <w:rPr>
          <w:rStyle w:val="Strong"/>
          <w:rFonts w:ascii="Simplified Arabic" w:eastAsiaTheme="majorEastAsia" w:hAnsi="Simplified Arabic" w:cs="Simplified Arabic"/>
          <w:sz w:val="28"/>
          <w:szCs w:val="28"/>
          <w:rtl/>
        </w:rPr>
        <w:t>المجموعات المختلفة</w:t>
      </w:r>
      <w:r w:rsidRPr="00845F46">
        <w:rPr>
          <w:rFonts w:ascii="Simplified Arabic" w:hAnsi="Simplified Arabic" w:cs="Simplified Arabic"/>
          <w:sz w:val="28"/>
          <w:szCs w:val="28"/>
          <w:rtl/>
        </w:rPr>
        <w:t xml:space="preserve"> من السكان بناءً على معايير </w:t>
      </w:r>
      <w:r w:rsidRPr="00845F46">
        <w:rPr>
          <w:rStyle w:val="Strong"/>
          <w:rFonts w:ascii="Simplified Arabic" w:eastAsiaTheme="majorEastAsia" w:hAnsi="Simplified Arabic" w:cs="Simplified Arabic"/>
          <w:sz w:val="28"/>
          <w:szCs w:val="28"/>
          <w:rtl/>
        </w:rPr>
        <w:t>الحي السكني</w:t>
      </w:r>
      <w:r w:rsidRPr="00845F46">
        <w:rPr>
          <w:rFonts w:ascii="Simplified Arabic" w:hAnsi="Simplified Arabic" w:cs="Simplified Arabic"/>
          <w:sz w:val="28"/>
          <w:szCs w:val="28"/>
          <w:rtl/>
        </w:rPr>
        <w:t xml:space="preserve"> و </w:t>
      </w:r>
      <w:r w:rsidRPr="00845F46">
        <w:rPr>
          <w:rStyle w:val="Strong"/>
          <w:rFonts w:ascii="Simplified Arabic" w:eastAsiaTheme="majorEastAsia" w:hAnsi="Simplified Arabic" w:cs="Simplified Arabic"/>
          <w:sz w:val="28"/>
          <w:szCs w:val="28"/>
          <w:rtl/>
        </w:rPr>
        <w:t>العمر</w:t>
      </w:r>
      <w:r w:rsidRPr="00845F46">
        <w:rPr>
          <w:rFonts w:ascii="Simplified Arabic" w:hAnsi="Simplified Arabic" w:cs="Simplified Arabic"/>
          <w:sz w:val="28"/>
          <w:szCs w:val="28"/>
          <w:rtl/>
        </w:rPr>
        <w:t xml:space="preserve"> و </w:t>
      </w:r>
      <w:r w:rsidRPr="00845F46">
        <w:rPr>
          <w:rStyle w:val="Strong"/>
          <w:rFonts w:ascii="Simplified Arabic" w:eastAsiaTheme="majorEastAsia" w:hAnsi="Simplified Arabic" w:cs="Simplified Arabic"/>
          <w:sz w:val="28"/>
          <w:szCs w:val="28"/>
          <w:rtl/>
        </w:rPr>
        <w:t>الخلفية التعليمية</w:t>
      </w:r>
      <w:r w:rsidRPr="00845F46">
        <w:rPr>
          <w:rFonts w:ascii="Simplified Arabic" w:hAnsi="Simplified Arabic" w:cs="Simplified Arabic"/>
          <w:sz w:val="28"/>
          <w:szCs w:val="28"/>
          <w:rtl/>
        </w:rPr>
        <w:t xml:space="preserve"> وهل يختلف وعي الأفراد بالتشوهات البصرية حسب المكان الذي يعيشون فيه؟ هل تؤثر </w:t>
      </w:r>
      <w:r w:rsidRPr="00845F46">
        <w:rPr>
          <w:rStyle w:val="Strong"/>
          <w:rFonts w:ascii="Simplified Arabic" w:eastAsiaTheme="majorEastAsia" w:hAnsi="Simplified Arabic" w:cs="Simplified Arabic"/>
          <w:sz w:val="28"/>
          <w:szCs w:val="28"/>
          <w:rtl/>
        </w:rPr>
        <w:t>الفروق العمرية</w:t>
      </w:r>
      <w:r w:rsidRPr="00845F46">
        <w:rPr>
          <w:rFonts w:ascii="Simplified Arabic" w:hAnsi="Simplified Arabic" w:cs="Simplified Arabic"/>
          <w:sz w:val="28"/>
          <w:szCs w:val="28"/>
          <w:rtl/>
        </w:rPr>
        <w:t xml:space="preserve"> والتعليمية في تقييم </w:t>
      </w:r>
      <w:r w:rsidRPr="00845F46">
        <w:rPr>
          <w:rFonts w:ascii="Simplified Arabic" w:hAnsi="Simplified Arabic" w:cs="Simplified Arabic"/>
          <w:sz w:val="28"/>
          <w:szCs w:val="28"/>
          <w:rtl/>
        </w:rPr>
        <w:lastRenderedPageBreak/>
        <w:t xml:space="preserve">السكان لهذه التشوهات؟ هذا التساؤل سيساعد في تحديد </w:t>
      </w:r>
      <w:r w:rsidRPr="00845F46">
        <w:rPr>
          <w:rStyle w:val="Strong"/>
          <w:rFonts w:ascii="Simplified Arabic" w:eastAsiaTheme="majorEastAsia" w:hAnsi="Simplified Arabic" w:cs="Simplified Arabic"/>
          <w:sz w:val="28"/>
          <w:szCs w:val="28"/>
          <w:rtl/>
        </w:rPr>
        <w:t>العوامل الديموغرافية</w:t>
      </w:r>
      <w:r w:rsidRPr="00845F46">
        <w:rPr>
          <w:rFonts w:ascii="Simplified Arabic" w:hAnsi="Simplified Arabic" w:cs="Simplified Arabic"/>
          <w:sz w:val="28"/>
          <w:szCs w:val="28"/>
          <w:rtl/>
        </w:rPr>
        <w:t xml:space="preserve"> التي قد تؤثر في تصورات الأفراد</w:t>
      </w:r>
      <w:r w:rsidRPr="00845F46">
        <w:rPr>
          <w:rFonts w:ascii="Simplified Arabic" w:hAnsi="Simplified Arabic" w:cs="Simplified Arabic"/>
          <w:sz w:val="28"/>
          <w:szCs w:val="28"/>
        </w:rPr>
        <w:t>.</w:t>
      </w:r>
    </w:p>
    <w:p w14:paraId="3152F6F8" w14:textId="77777777" w:rsidR="00845F46" w:rsidRPr="00845F46" w:rsidRDefault="00845F46" w:rsidP="00845F46">
      <w:pPr>
        <w:pStyle w:val="NormalWeb"/>
        <w:numPr>
          <w:ilvl w:val="0"/>
          <w:numId w:val="5"/>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ما أهم الجوانب التي يقترحها السكان لمعالجة هذه التشوهات؟</w:t>
      </w:r>
    </w:p>
    <w:p w14:paraId="56D95977" w14:textId="77777777" w:rsidR="00845F46" w:rsidRPr="00845F46" w:rsidRDefault="00845F46" w:rsidP="00845F46">
      <w:pPr>
        <w:pStyle w:val="NormalWeb"/>
        <w:numPr>
          <w:ilvl w:val="1"/>
          <w:numId w:val="5"/>
        </w:numPr>
        <w:bidi/>
        <w:rPr>
          <w:rFonts w:ascii="Simplified Arabic" w:hAnsi="Simplified Arabic" w:cs="Simplified Arabic"/>
          <w:sz w:val="28"/>
          <w:szCs w:val="28"/>
          <w:rtl/>
        </w:rPr>
      </w:pPr>
      <w:r w:rsidRPr="00845F46">
        <w:rPr>
          <w:rFonts w:ascii="Simplified Arabic" w:hAnsi="Simplified Arabic" w:cs="Simplified Arabic"/>
          <w:sz w:val="28"/>
          <w:szCs w:val="28"/>
          <w:rtl/>
        </w:rPr>
        <w:t xml:space="preserve">يهدف هذا التساؤل إلى جمع </w:t>
      </w:r>
      <w:r w:rsidRPr="00845F46">
        <w:rPr>
          <w:rStyle w:val="Strong"/>
          <w:rFonts w:ascii="Simplified Arabic" w:eastAsiaTheme="majorEastAsia" w:hAnsi="Simplified Arabic" w:cs="Simplified Arabic"/>
          <w:sz w:val="28"/>
          <w:szCs w:val="28"/>
          <w:rtl/>
        </w:rPr>
        <w:t>المقترحات والحلول</w:t>
      </w:r>
      <w:r w:rsidRPr="00845F46">
        <w:rPr>
          <w:rFonts w:ascii="Simplified Arabic" w:hAnsi="Simplified Arabic" w:cs="Simplified Arabic"/>
          <w:sz w:val="28"/>
          <w:szCs w:val="28"/>
          <w:rtl/>
        </w:rPr>
        <w:t xml:space="preserve"> التي يراها السكان لمواجهة التشوهات البصرية. هل يرون أن هناك حاجة لتنظيم أكبر للإعلانات التجارية؟ أو تحسين صيانة المباني؟ أو تطوير </w:t>
      </w:r>
      <w:r w:rsidRPr="00845F46">
        <w:rPr>
          <w:rStyle w:val="Strong"/>
          <w:rFonts w:ascii="Simplified Arabic" w:eastAsiaTheme="majorEastAsia" w:hAnsi="Simplified Arabic" w:cs="Simplified Arabic"/>
          <w:sz w:val="28"/>
          <w:szCs w:val="28"/>
          <w:rtl/>
        </w:rPr>
        <w:t>الخدمات البلدية</w:t>
      </w:r>
      <w:r w:rsidRPr="00845F46">
        <w:rPr>
          <w:rFonts w:ascii="Simplified Arabic" w:hAnsi="Simplified Arabic" w:cs="Simplified Arabic"/>
          <w:sz w:val="28"/>
          <w:szCs w:val="28"/>
          <w:rtl/>
        </w:rPr>
        <w:t xml:space="preserve">؟ من خلال هذا التساؤل، سيتمكن الباحثون من جمع </w:t>
      </w:r>
      <w:r w:rsidRPr="00845F46">
        <w:rPr>
          <w:rStyle w:val="Strong"/>
          <w:rFonts w:ascii="Simplified Arabic" w:eastAsiaTheme="majorEastAsia" w:hAnsi="Simplified Arabic" w:cs="Simplified Arabic"/>
          <w:sz w:val="28"/>
          <w:szCs w:val="28"/>
          <w:rtl/>
        </w:rPr>
        <w:t>التوصيات</w:t>
      </w:r>
      <w:r w:rsidRPr="00845F46">
        <w:rPr>
          <w:rFonts w:ascii="Simplified Arabic" w:hAnsi="Simplified Arabic" w:cs="Simplified Arabic"/>
          <w:sz w:val="28"/>
          <w:szCs w:val="28"/>
          <w:rtl/>
        </w:rPr>
        <w:t xml:space="preserve"> التي يمكن أن تكون مفيدة لتحسين البيئة البصرية وتعزيز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في المدينة</w:t>
      </w:r>
      <w:r w:rsidRPr="00845F46">
        <w:rPr>
          <w:rFonts w:ascii="Simplified Arabic" w:hAnsi="Simplified Arabic" w:cs="Simplified Arabic"/>
          <w:sz w:val="28"/>
          <w:szCs w:val="28"/>
        </w:rPr>
        <w:t>.</w:t>
      </w:r>
    </w:p>
    <w:p w14:paraId="6B4A0E1C" w14:textId="77777777" w:rsidR="00845F46" w:rsidRPr="00845F46" w:rsidRDefault="00845F46" w:rsidP="00845F46">
      <w:pPr>
        <w:rPr>
          <w:rFonts w:ascii="Simplified Arabic" w:hAnsi="Simplified Arabic" w:cs="Simplified Arabic"/>
          <w:sz w:val="28"/>
          <w:szCs w:val="28"/>
          <w:u w:val="single"/>
          <w:rtl/>
        </w:rPr>
      </w:pPr>
    </w:p>
    <w:p w14:paraId="130C26E2"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المنطلقات النظرية للدراسة:</w:t>
      </w:r>
    </w:p>
    <w:p w14:paraId="543C765B"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تستند هذه الدراسة إلى مجموعة من المنطلقات النظرية التي تساهم في تشكيل إطار العمل العلمي الذي يوجه البحث وتهدف هذه المنطلقات إلى توفير فهم شامل للمفاهيم الأساسية المرتبطة بـ التشوهات البصرية و جودة الحياة والعلاقة بينهما، بالإضافة إلى إلقاء الضوء على العوامل النفسية والاجتماعية التي تؤثر في تصورات السكان</w:t>
      </w:r>
      <w:r w:rsidRPr="00845F46">
        <w:rPr>
          <w:rFonts w:ascii="Simplified Arabic" w:eastAsia="Times New Roman" w:hAnsi="Simplified Arabic" w:cs="Simplified Arabic"/>
          <w:kern w:val="0"/>
          <w:sz w:val="28"/>
          <w:szCs w:val="28"/>
          <w14:ligatures w14:val="none"/>
        </w:rPr>
        <w:t>.</w:t>
      </w:r>
    </w:p>
    <w:p w14:paraId="2E955B20" w14:textId="77777777" w:rsidR="00845F46" w:rsidRPr="00845F46" w:rsidRDefault="00845F46" w:rsidP="00845F46">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أولًا</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التشوهات البصرية – المفهوم والأبعاد</w:t>
      </w:r>
    </w:p>
    <w:p w14:paraId="32D59AD7"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التشوه البصري هو أحد العوامل التي تُحدّد جمالية المكان وتؤثر في تجربة الأفراد في بيئتهم العمرانية يُعرّف التشوه البصري على أنه أي عنصر غير متناسق أو غير منظم في المشهد الحضري الذي يخلّ بالتماسك البصري ويؤثر سلبًا على المظهر العام للمدينة أو الحي، يشمل هذا المفهوم عدة أبعاد منها</w:t>
      </w:r>
      <w:r w:rsidRPr="00845F46">
        <w:rPr>
          <w:rFonts w:ascii="Simplified Arabic" w:eastAsia="Times New Roman" w:hAnsi="Simplified Arabic" w:cs="Simplified Arabic"/>
          <w:kern w:val="0"/>
          <w:sz w:val="28"/>
          <w:szCs w:val="28"/>
          <w14:ligatures w14:val="none"/>
        </w:rPr>
        <w:t>:</w:t>
      </w:r>
    </w:p>
    <w:p w14:paraId="47A1F722" w14:textId="77777777" w:rsidR="00845F46" w:rsidRPr="00845F46" w:rsidRDefault="00845F46" w:rsidP="00845F46">
      <w:pPr>
        <w:numPr>
          <w:ilvl w:val="0"/>
          <w:numId w:val="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المخالفات في واجهات المباني</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كالتشققات أو الألوان المتضاربة أو استخدام مواد بناء غير ملائمة</w:t>
      </w:r>
      <w:r w:rsidRPr="00845F46">
        <w:rPr>
          <w:rFonts w:ascii="Simplified Arabic" w:eastAsia="Times New Roman" w:hAnsi="Simplified Arabic" w:cs="Simplified Arabic"/>
          <w:kern w:val="0"/>
          <w:sz w:val="28"/>
          <w:szCs w:val="28"/>
          <w14:ligatures w14:val="none"/>
        </w:rPr>
        <w:t>.</w:t>
      </w:r>
    </w:p>
    <w:p w14:paraId="2B92A2B4" w14:textId="77777777" w:rsidR="00845F46" w:rsidRPr="00845F46" w:rsidRDefault="00845F46" w:rsidP="00845F46">
      <w:pPr>
        <w:numPr>
          <w:ilvl w:val="0"/>
          <w:numId w:val="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الإعلانات العشوائية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التي تشمل اللوحات الإعلانية غير المنظمة أو المزخرفة بشكل مفرط، أو تلك التي تُغطّي معالم معمارية مهمة</w:t>
      </w:r>
      <w:r w:rsidRPr="00845F46">
        <w:rPr>
          <w:rFonts w:ascii="Simplified Arabic" w:eastAsia="Times New Roman" w:hAnsi="Simplified Arabic" w:cs="Simplified Arabic"/>
          <w:kern w:val="0"/>
          <w:sz w:val="28"/>
          <w:szCs w:val="28"/>
          <w14:ligatures w14:val="none"/>
        </w:rPr>
        <w:t>.</w:t>
      </w:r>
    </w:p>
    <w:p w14:paraId="33789494" w14:textId="77777777" w:rsidR="00845F46" w:rsidRPr="00845F46" w:rsidRDefault="00845F46" w:rsidP="00845F46">
      <w:pPr>
        <w:numPr>
          <w:ilvl w:val="0"/>
          <w:numId w:val="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التمديدات الكهربائية المكشوفة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الأسلاك والأنابيب غير المنظمة التي تظهر بشكل غير جمالي في شوارع المدينة</w:t>
      </w:r>
      <w:r w:rsidRPr="00845F46">
        <w:rPr>
          <w:rFonts w:ascii="Simplified Arabic" w:eastAsia="Times New Roman" w:hAnsi="Simplified Arabic" w:cs="Simplified Arabic"/>
          <w:kern w:val="0"/>
          <w:sz w:val="28"/>
          <w:szCs w:val="28"/>
          <w14:ligatures w14:val="none"/>
        </w:rPr>
        <w:t>.</w:t>
      </w:r>
    </w:p>
    <w:p w14:paraId="33E8CCA8" w14:textId="77777777" w:rsidR="00845F46" w:rsidRPr="00845F46" w:rsidRDefault="00845F46" w:rsidP="00845F46">
      <w:pPr>
        <w:numPr>
          <w:ilvl w:val="0"/>
          <w:numId w:val="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الإهمال في صيانة المرافق العامة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مثل التلوث، القمامة، أو تدهور المرافق والخدمات العامة في الأحياء السكنية</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hint="cs"/>
          <w:kern w:val="0"/>
          <w:sz w:val="28"/>
          <w:szCs w:val="28"/>
          <w:rtl/>
          <w14:ligatures w14:val="none"/>
        </w:rPr>
        <w:t xml:space="preserve"> (أحمد ف, 2022)</w:t>
      </w:r>
    </w:p>
    <w:p w14:paraId="0500092C"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lastRenderedPageBreak/>
        <w:t>تؤثر هذه المظاهر البصرية السلبية على انطباع الأفراد عن المكان مما يقلل من شعورهم بالراحة النفسية ويضعف ارتباطهم بالبيئة وعلى مستوى أعمق فإن هذه التشوهات قد تُقلل من الجمالية الحضرية وتعكس صورة غير مرغوب فيها عن المدينة أو المنطقة</w:t>
      </w:r>
      <w:r w:rsidRPr="00845F46">
        <w:rPr>
          <w:rFonts w:ascii="Simplified Arabic" w:eastAsia="Times New Roman" w:hAnsi="Simplified Arabic" w:cs="Simplified Arabic"/>
          <w:kern w:val="0"/>
          <w:sz w:val="28"/>
          <w:szCs w:val="28"/>
          <w14:ligatures w14:val="none"/>
        </w:rPr>
        <w:t>.</w:t>
      </w:r>
    </w:p>
    <w:p w14:paraId="6D6CA30A"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وتُعد التشوهات البصرية أيضًا مؤشرًا على كفاءة الإدارة الحضرية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فعندما تتزايد هذه التشوهات في منطقة ما يشير ذلك إلى غفلة الجهات المعنية مثل البلديات عن تنظيم المشهد الحضري وصيانته بشكل فعال ومن ثم تكون تصورات السكان عن هذه الظواهر بمثابة انعكاس لوعيهم بأهمية التنظيم العمراني وأثره في جودة البيئة</w:t>
      </w:r>
      <w:r w:rsidRPr="00845F46">
        <w:rPr>
          <w:rFonts w:ascii="Simplified Arabic" w:eastAsia="Times New Roman" w:hAnsi="Simplified Arabic" w:cs="Simplified Arabic"/>
          <w:kern w:val="0"/>
          <w:sz w:val="28"/>
          <w:szCs w:val="28"/>
          <w14:ligatures w14:val="none"/>
        </w:rPr>
        <w:t>.</w:t>
      </w:r>
    </w:p>
    <w:p w14:paraId="7BB7B077" w14:textId="77777777" w:rsidR="00845F46" w:rsidRPr="00845F46" w:rsidRDefault="00845F46" w:rsidP="00845F46">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ثانيًا</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جودة الحياة – المفهوم والإطار الإداري</w:t>
      </w:r>
    </w:p>
    <w:p w14:paraId="50F9AC8E"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 xml:space="preserve">جودة الحياة هي مفهوم شامل متعدد الأبعاد يتداخل مع العديد من الجوانب الحياتية للفرد فهي لا تقتصر على الرغبات المادية بل تمتد لتشمل الجوانب البيئية، الاقتصادية، الاجتماعية، و النفسية التي تؤثر بشكل مباشر أو غير مباشر على رفاهية الإنسان وفي هذا الإطار نجد أن رؤية المملكة 2030 قد تبنّت مفهوم جودة الحياة بشكل استراتيجي حيث يُعتبر </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kern w:val="0"/>
          <w:sz w:val="28"/>
          <w:szCs w:val="28"/>
          <w:rtl/>
          <w14:ligatures w14:val="none"/>
        </w:rPr>
        <w:t>برنامج جودة الحياة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من أبرز البرامج التي تركز على توفير بيئة حضرية جاذبة وصحية للمجتمع</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hint="cs"/>
          <w:kern w:val="0"/>
          <w:sz w:val="28"/>
          <w:szCs w:val="28"/>
          <w:rtl/>
          <w14:ligatures w14:val="none"/>
        </w:rPr>
        <w:t xml:space="preserve"> (الخطيب 2020)</w:t>
      </w:r>
    </w:p>
    <w:p w14:paraId="155DB003"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كما أن جودة الحياة تشمل عدة أبعاد رئيسية أهمها</w:t>
      </w:r>
      <w:r w:rsidRPr="00845F46">
        <w:rPr>
          <w:rFonts w:ascii="Simplified Arabic" w:eastAsia="Times New Roman" w:hAnsi="Simplified Arabic" w:cs="Simplified Arabic"/>
          <w:kern w:val="0"/>
          <w:sz w:val="28"/>
          <w:szCs w:val="28"/>
          <w14:ligatures w14:val="none"/>
        </w:rPr>
        <w:t>:</w:t>
      </w:r>
    </w:p>
    <w:p w14:paraId="46361032" w14:textId="77777777" w:rsidR="00845F46" w:rsidRPr="00845F46" w:rsidRDefault="00845F46" w:rsidP="00845F46">
      <w:pPr>
        <w:numPr>
          <w:ilvl w:val="0"/>
          <w:numId w:val="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البُعد البيئي</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يتعلق بالجودة البيئية للحي أو المدينة، مثل جودة الهواء، الحدائق، مستوى التلوث، والنظام البيئي</w:t>
      </w:r>
      <w:r w:rsidRPr="00845F46">
        <w:rPr>
          <w:rFonts w:ascii="Simplified Arabic" w:eastAsia="Times New Roman" w:hAnsi="Simplified Arabic" w:cs="Simplified Arabic"/>
          <w:kern w:val="0"/>
          <w:sz w:val="28"/>
          <w:szCs w:val="28"/>
          <w14:ligatures w14:val="none"/>
        </w:rPr>
        <w:t>.</w:t>
      </w:r>
    </w:p>
    <w:p w14:paraId="23183558" w14:textId="77777777" w:rsidR="00845F46" w:rsidRPr="00845F46" w:rsidRDefault="00845F46" w:rsidP="00845F46">
      <w:pPr>
        <w:numPr>
          <w:ilvl w:val="0"/>
          <w:numId w:val="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البُعد الاجتماعي والنفسي</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يتعلق بالراحة النفسية، الأمان الاجتماعي، الانتماء للمكان، والتفاعل الاجتماعي داخل الأحياء</w:t>
      </w:r>
      <w:r w:rsidRPr="00845F46">
        <w:rPr>
          <w:rFonts w:ascii="Simplified Arabic" w:eastAsia="Times New Roman" w:hAnsi="Simplified Arabic" w:cs="Simplified Arabic"/>
          <w:kern w:val="0"/>
          <w:sz w:val="28"/>
          <w:szCs w:val="28"/>
          <w14:ligatures w14:val="none"/>
        </w:rPr>
        <w:t>.</w:t>
      </w:r>
    </w:p>
    <w:p w14:paraId="72C32903" w14:textId="77777777" w:rsidR="00845F46" w:rsidRPr="00845F46" w:rsidRDefault="00845F46" w:rsidP="00845F46">
      <w:pPr>
        <w:numPr>
          <w:ilvl w:val="0"/>
          <w:numId w:val="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البُعد الاقتصادي</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يشمل مستوى الدخل، الفرص الوظيفية، والوصول إلى الخدمات الأساسية</w:t>
      </w:r>
      <w:r w:rsidRPr="00845F46">
        <w:rPr>
          <w:rFonts w:ascii="Simplified Arabic" w:eastAsia="Times New Roman" w:hAnsi="Simplified Arabic" w:cs="Simplified Arabic"/>
          <w:kern w:val="0"/>
          <w:sz w:val="28"/>
          <w:szCs w:val="28"/>
          <w14:ligatures w14:val="none"/>
        </w:rPr>
        <w:t>.</w:t>
      </w:r>
    </w:p>
    <w:p w14:paraId="44095332"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البيئة البصرية تُعد جزءًا لا يتجزأ من البيئة الحضرية الشاملة التي تؤثر في مشاعر الراحة النفسية والرضا لدى الأفراد فإذا كان المشهد الحضري مرتبًا وجماليًا فإنه يعزز من الأمان النفسي ويُشعر السكان بالاستقرار لذلك، فإن تحسين المشهد الحضري يُسهم بشكل كبير في رفع جودة الحياة من خلال تأثيره المباشر على مشاعر السكان</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hint="cs"/>
          <w:kern w:val="0"/>
          <w:sz w:val="28"/>
          <w:szCs w:val="28"/>
          <w:rtl/>
          <w14:ligatures w14:val="none"/>
        </w:rPr>
        <w:t xml:space="preserve"> (الجميلي 2017)</w:t>
      </w:r>
    </w:p>
    <w:p w14:paraId="34C98FCA"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في هذا السياق فإن تحسين البيئة البصرية يمكن أن يُساهم في تقليل الضغوط النفسية الناتجة عن التشوهات الحضرية وبالتالي رفع مستوى الرضا العام عن البيئة المعيشية</w:t>
      </w:r>
      <w:r w:rsidRPr="00845F46">
        <w:rPr>
          <w:rFonts w:ascii="Simplified Arabic" w:eastAsia="Times New Roman" w:hAnsi="Simplified Arabic" w:cs="Simplified Arabic"/>
          <w:kern w:val="0"/>
          <w:sz w:val="28"/>
          <w:szCs w:val="28"/>
          <w14:ligatures w14:val="none"/>
        </w:rPr>
        <w:t>.</w:t>
      </w:r>
    </w:p>
    <w:p w14:paraId="339DFE11" w14:textId="77777777" w:rsidR="00845F46" w:rsidRPr="00845F46" w:rsidRDefault="00845F46" w:rsidP="00845F46">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ثالثًا</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العلاقة بين التشوه البصري وجودة الحياة</w:t>
      </w:r>
    </w:p>
    <w:p w14:paraId="4F28A92B"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lastRenderedPageBreak/>
        <w:t>الارتباط بين التشوهات البصرية وجودة الحياة هو ارتباط وثيق حيث تشير العديد من الدراسات إلى أن المشهد الحضري الجمالي والمنظم يعزز الرفاهية النفسية للسكان بينما يؤثر التشوه البصري سلبًا على نوعية الحياة فعندما تزداد التشوهات البصرية في البيئة الحضرية يبدأ الشعور بالاستياء من المكان ويقل الرضا العام عن البيئة المحيطة</w:t>
      </w:r>
      <w:r w:rsidRPr="00845F46">
        <w:rPr>
          <w:rFonts w:ascii="Simplified Arabic" w:eastAsia="Times New Roman" w:hAnsi="Simplified Arabic" w:cs="Simplified Arabic"/>
          <w:kern w:val="0"/>
          <w:sz w:val="28"/>
          <w:szCs w:val="28"/>
          <w14:ligatures w14:val="none"/>
        </w:rPr>
        <w:t>.</w:t>
      </w:r>
    </w:p>
    <w:p w14:paraId="65EEAC0A"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أثر التشوهات البصرية في جودة الحياة يتجلى في عدة مستويات منها</w:t>
      </w:r>
      <w:r w:rsidRPr="00845F46">
        <w:rPr>
          <w:rFonts w:ascii="Simplified Arabic" w:eastAsia="Times New Roman" w:hAnsi="Simplified Arabic" w:cs="Simplified Arabic"/>
          <w:kern w:val="0"/>
          <w:sz w:val="28"/>
          <w:szCs w:val="28"/>
          <w14:ligatures w14:val="none"/>
        </w:rPr>
        <w:t>:</w:t>
      </w:r>
    </w:p>
    <w:p w14:paraId="104AD82C" w14:textId="77777777" w:rsidR="00845F46" w:rsidRPr="00845F46" w:rsidRDefault="00845F46" w:rsidP="00845F46">
      <w:pPr>
        <w:numPr>
          <w:ilvl w:val="0"/>
          <w:numId w:val="1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الراحة النفسية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وجود تشوهات بصرية قد يؤدي إلى الإحساس بالضغط النفسي ويقلل من مشاعر الاستقرار النفسي</w:t>
      </w:r>
      <w:r w:rsidRPr="00845F46">
        <w:rPr>
          <w:rFonts w:ascii="Simplified Arabic" w:eastAsia="Times New Roman" w:hAnsi="Simplified Arabic" w:cs="Simplified Arabic"/>
          <w:kern w:val="0"/>
          <w:sz w:val="28"/>
          <w:szCs w:val="28"/>
          <w14:ligatures w14:val="none"/>
        </w:rPr>
        <w:t>.</w:t>
      </w:r>
    </w:p>
    <w:p w14:paraId="2253CFFA" w14:textId="77777777" w:rsidR="00845F46" w:rsidRPr="00845F46" w:rsidRDefault="00845F46" w:rsidP="00845F46">
      <w:pPr>
        <w:numPr>
          <w:ilvl w:val="0"/>
          <w:numId w:val="1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الانتماء للمكان</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السكان الذين يعيشون في بيئات مليئة بالتشوهات البصرية يشعرون غالبًا بانفصال عن المكان الذي يقطنون فيه ويقل لديهم الارتباط العاطفي بالمحيط</w:t>
      </w:r>
      <w:r w:rsidRPr="00845F46">
        <w:rPr>
          <w:rFonts w:ascii="Simplified Arabic" w:eastAsia="Times New Roman" w:hAnsi="Simplified Arabic" w:cs="Simplified Arabic"/>
          <w:kern w:val="0"/>
          <w:sz w:val="28"/>
          <w:szCs w:val="28"/>
          <w14:ligatures w14:val="none"/>
        </w:rPr>
        <w:t>.</w:t>
      </w:r>
    </w:p>
    <w:p w14:paraId="045E61F2" w14:textId="77777777" w:rsidR="00845F46" w:rsidRPr="00845F46" w:rsidRDefault="00845F46" w:rsidP="00845F46">
      <w:pPr>
        <w:numPr>
          <w:ilvl w:val="0"/>
          <w:numId w:val="1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الثقة في المؤسسات المحلية</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تراكم التشوهات البصرية قد ينعكس على مستوى الثقة الذي يضعه السكان في الخدمات البلدية والإدارية وقد يشعرون بأن الجهات المعنية غير قادرة على صيانة المدينة وتنظيم المشهد الحضري بشكل يتناسب مع احتياجاتهم</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hint="cs"/>
          <w:kern w:val="0"/>
          <w:sz w:val="28"/>
          <w:szCs w:val="28"/>
          <w:rtl/>
          <w14:ligatures w14:val="none"/>
        </w:rPr>
        <w:t xml:space="preserve"> (</w:t>
      </w:r>
      <w:proofErr w:type="spellStart"/>
      <w:r w:rsidRPr="00845F46">
        <w:rPr>
          <w:rFonts w:ascii="Simplified Arabic" w:eastAsia="Times New Roman" w:hAnsi="Simplified Arabic" w:cs="Simplified Arabic" w:hint="cs"/>
          <w:kern w:val="0"/>
          <w:sz w:val="28"/>
          <w:szCs w:val="28"/>
          <w:rtl/>
          <w14:ligatures w14:val="none"/>
        </w:rPr>
        <w:t>الغمري</w:t>
      </w:r>
      <w:proofErr w:type="spellEnd"/>
      <w:r w:rsidRPr="00845F46">
        <w:rPr>
          <w:rFonts w:ascii="Simplified Arabic" w:eastAsia="Times New Roman" w:hAnsi="Simplified Arabic" w:cs="Simplified Arabic" w:hint="cs"/>
          <w:kern w:val="0"/>
          <w:sz w:val="28"/>
          <w:szCs w:val="28"/>
          <w:rtl/>
          <w14:ligatures w14:val="none"/>
        </w:rPr>
        <w:t xml:space="preserve"> 2018)</w:t>
      </w:r>
    </w:p>
    <w:p w14:paraId="33E03644"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علاوة على ذلك تشير بعض الدراسات إلى أن التشوهات البصرية تُؤثر في السلوك المجتمعي فعندما تتزايد هذه الظواهر يبدأ السكان في إهمال الحفاظ على نظافة المكان والمشاركة في الأنشطة المجتمعية لتحسين البيئة مما يؤدي إلى تدهور أكبر في جودة الحياة</w:t>
      </w:r>
      <w:r w:rsidRPr="00845F46">
        <w:rPr>
          <w:rFonts w:ascii="Simplified Arabic" w:eastAsia="Times New Roman" w:hAnsi="Simplified Arabic" w:cs="Simplified Arabic"/>
          <w:kern w:val="0"/>
          <w:sz w:val="28"/>
          <w:szCs w:val="28"/>
          <w14:ligatures w14:val="none"/>
        </w:rPr>
        <w:t>.</w:t>
      </w:r>
      <w:r w:rsidRPr="00845F46">
        <w:rPr>
          <w:rFonts w:ascii="Simplified Arabic" w:eastAsia="Times New Roman" w:hAnsi="Simplified Arabic" w:cs="Simplified Arabic" w:hint="cs"/>
          <w:kern w:val="0"/>
          <w:sz w:val="28"/>
          <w:szCs w:val="28"/>
          <w:rtl/>
          <w14:ligatures w14:val="none"/>
        </w:rPr>
        <w:t xml:space="preserve"> </w:t>
      </w:r>
    </w:p>
    <w:p w14:paraId="3B8E8EC4" w14:textId="77777777" w:rsidR="00845F46" w:rsidRPr="00845F46" w:rsidRDefault="00845F46" w:rsidP="00845F46">
      <w:pPr>
        <w:spacing w:after="0" w:line="240" w:lineRule="auto"/>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14:ligatures w14:val="none"/>
        </w:rPr>
        <w:pict w14:anchorId="7591F0AC">
          <v:rect id="_x0000_i1034" style="width:0;height:1.5pt" o:hralign="center" o:hrstd="t" o:hr="t" fillcolor="#a0a0a0" stroked="f"/>
        </w:pict>
      </w:r>
    </w:p>
    <w:p w14:paraId="6707DAA7"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45F46">
        <w:rPr>
          <w:rFonts w:ascii="Simplified Arabic" w:eastAsia="Times New Roman" w:hAnsi="Simplified Arabic" w:cs="Simplified Arabic"/>
          <w:kern w:val="0"/>
          <w:sz w:val="28"/>
          <w:szCs w:val="28"/>
          <w:rtl/>
          <w14:ligatures w14:val="none"/>
        </w:rPr>
        <w:t>التفسير العام</w:t>
      </w:r>
      <w:r w:rsidRPr="00845F46">
        <w:rPr>
          <w:rFonts w:ascii="Simplified Arabic" w:eastAsia="Times New Roman" w:hAnsi="Simplified Arabic" w:cs="Simplified Arabic"/>
          <w:kern w:val="0"/>
          <w:sz w:val="28"/>
          <w:szCs w:val="28"/>
          <w14:ligatures w14:val="none"/>
        </w:rPr>
        <w:t>:</w:t>
      </w:r>
    </w:p>
    <w:p w14:paraId="335C36A0" w14:textId="77777777" w:rsidR="00845F46" w:rsidRPr="00845F46" w:rsidRDefault="00845F46" w:rsidP="00845F46">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45F46">
        <w:rPr>
          <w:rFonts w:ascii="Simplified Arabic" w:eastAsia="Times New Roman" w:hAnsi="Simplified Arabic" w:cs="Simplified Arabic"/>
          <w:kern w:val="0"/>
          <w:sz w:val="28"/>
          <w:szCs w:val="28"/>
          <w:rtl/>
          <w14:ligatures w14:val="none"/>
        </w:rPr>
        <w:t>تعتبر التشوهات البصرية جزءًا أساسيًا في تحليل جودة الحياة في بيئات حضرية مثل مكة المكرمة والعلاقة بين التشوهات البصرية و جودة الحياة تؤكد على أن تحسين البيئة الحضرية والبيئة البصرية يُعد خطوة أساسية نحو رفع مستوى رفاهية السكان</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وفي إطار رؤية المملكة 2030</w:t>
      </w:r>
      <w:r w:rsidRPr="00845F46">
        <w:rPr>
          <w:rFonts w:ascii="Simplified Arabic" w:eastAsia="Times New Roman" w:hAnsi="Simplified Arabic" w:cs="Simplified Arabic"/>
          <w:kern w:val="0"/>
          <w:sz w:val="28"/>
          <w:szCs w:val="28"/>
          <w14:ligatures w14:val="none"/>
        </w:rPr>
        <w:t xml:space="preserve"> </w:t>
      </w:r>
      <w:r w:rsidRPr="00845F46">
        <w:rPr>
          <w:rFonts w:ascii="Simplified Arabic" w:eastAsia="Times New Roman" w:hAnsi="Simplified Arabic" w:cs="Simplified Arabic"/>
          <w:kern w:val="0"/>
          <w:sz w:val="28"/>
          <w:szCs w:val="28"/>
          <w:rtl/>
          <w14:ligatures w14:val="none"/>
        </w:rPr>
        <w:t>تعد تحسينات المشهد الحضري جزءًا من الاستراتيجيات الكبرى لتوفير بيئة صحية وجاذبة مما يعزز من جودة الحياة للسكان والزوار</w:t>
      </w:r>
      <w:r w:rsidRPr="00845F46">
        <w:rPr>
          <w:rFonts w:ascii="Simplified Arabic" w:eastAsia="Times New Roman" w:hAnsi="Simplified Arabic" w:cs="Simplified Arabic"/>
          <w:kern w:val="0"/>
          <w:sz w:val="28"/>
          <w:szCs w:val="28"/>
          <w14:ligatures w14:val="none"/>
        </w:rPr>
        <w:t>.</w:t>
      </w:r>
    </w:p>
    <w:p w14:paraId="73A8588F"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المنهجية وطرق البحث:</w:t>
      </w:r>
    </w:p>
    <w:p w14:paraId="1C5A6E3F" w14:textId="77777777" w:rsidR="00845F46" w:rsidRPr="00845F46" w:rsidRDefault="00845F46" w:rsidP="00845F46">
      <w:pPr>
        <w:pStyle w:val="Heading3"/>
        <w:rPr>
          <w:rFonts w:ascii="Simplified Arabic" w:hAnsi="Simplified Arabic" w:cs="Simplified Arabic"/>
          <w:b/>
          <w:bCs/>
          <w:color w:val="auto"/>
        </w:rPr>
      </w:pPr>
      <w:r w:rsidRPr="00845F46">
        <w:rPr>
          <w:rFonts w:ascii="Simplified Arabic" w:hAnsi="Simplified Arabic" w:cs="Simplified Arabic"/>
          <w:color w:val="auto"/>
          <w:rtl/>
        </w:rPr>
        <w:lastRenderedPageBreak/>
        <w:t>أولًا</w:t>
      </w:r>
      <w:r w:rsidRPr="00845F46">
        <w:rPr>
          <w:rFonts w:ascii="Simplified Arabic" w:hAnsi="Simplified Arabic" w:cs="Simplified Arabic"/>
          <w:color w:val="auto"/>
        </w:rPr>
        <w:t xml:space="preserve">: </w:t>
      </w:r>
      <w:r w:rsidRPr="00845F46">
        <w:rPr>
          <w:rStyle w:val="Strong"/>
          <w:rFonts w:ascii="Simplified Arabic" w:hAnsi="Simplified Arabic" w:cs="Simplified Arabic"/>
          <w:color w:val="auto"/>
          <w:rtl/>
        </w:rPr>
        <w:t>نوع الدراسة والمنهجية</w:t>
      </w:r>
    </w:p>
    <w:p w14:paraId="544429F2"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تعتمد هذه الدراسة على </w:t>
      </w:r>
      <w:r w:rsidRPr="00845F46">
        <w:rPr>
          <w:rStyle w:val="Strong"/>
          <w:rFonts w:ascii="Simplified Arabic" w:eastAsiaTheme="majorEastAsia" w:hAnsi="Simplified Arabic" w:cs="Simplified Arabic"/>
          <w:sz w:val="28"/>
          <w:szCs w:val="28"/>
          <w:rtl/>
        </w:rPr>
        <w:t>المنهج الوصفي التحليلي</w:t>
      </w:r>
      <w:r w:rsidRPr="00845F46">
        <w:rPr>
          <w:rFonts w:ascii="Simplified Arabic" w:hAnsi="Simplified Arabic" w:cs="Simplified Arabic"/>
          <w:sz w:val="28"/>
          <w:szCs w:val="28"/>
          <w:rtl/>
        </w:rPr>
        <w:t xml:space="preserve"> الذي يعد الأنسب لدراسة الظواهر الاجتماعية والإنسانية خصوصًا تلك التي تتعلق بتصورات الأفراد وآرائهم ويُستخدم هذا المنهج لوصف الظاهرة محل الدراسة التشوهات البصرية في مدينة مكة المكرمة ومن ثم تحليل العلاقة بين المتغيرات المختلفة مثل التشوهات البصرية وجودة الحياة</w:t>
      </w:r>
      <w:r w:rsidRPr="00845F46">
        <w:rPr>
          <w:rFonts w:ascii="Simplified Arabic" w:hAnsi="Simplified Arabic" w:cs="Simplified Arabic"/>
          <w:sz w:val="28"/>
          <w:szCs w:val="28"/>
        </w:rPr>
        <w:t>.</w:t>
      </w:r>
    </w:p>
    <w:p w14:paraId="560A188E"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الهدف من المنهج الوصفي التحليلي هو </w:t>
      </w:r>
      <w:r w:rsidRPr="00845F46">
        <w:rPr>
          <w:rStyle w:val="Strong"/>
          <w:rFonts w:ascii="Simplified Arabic" w:eastAsiaTheme="majorEastAsia" w:hAnsi="Simplified Arabic" w:cs="Simplified Arabic"/>
          <w:sz w:val="28"/>
          <w:szCs w:val="28"/>
          <w:rtl/>
        </w:rPr>
        <w:t>استكشاف الظاهرة</w:t>
      </w:r>
      <w:r w:rsidRPr="00845F46">
        <w:rPr>
          <w:rFonts w:ascii="Simplified Arabic" w:hAnsi="Simplified Arabic" w:cs="Simplified Arabic"/>
          <w:sz w:val="28"/>
          <w:szCs w:val="28"/>
          <w:rtl/>
        </w:rPr>
        <w:t xml:space="preserve"> وفهم </w:t>
      </w:r>
      <w:r w:rsidRPr="00845F46">
        <w:rPr>
          <w:rStyle w:val="Strong"/>
          <w:rFonts w:ascii="Simplified Arabic" w:eastAsiaTheme="majorEastAsia" w:hAnsi="Simplified Arabic" w:cs="Simplified Arabic"/>
          <w:sz w:val="28"/>
          <w:szCs w:val="28"/>
          <w:rtl/>
        </w:rPr>
        <w:t>تأثيرها</w:t>
      </w:r>
      <w:r w:rsidRPr="00845F46">
        <w:rPr>
          <w:rFonts w:ascii="Simplified Arabic" w:hAnsi="Simplified Arabic" w:cs="Simplified Arabic"/>
          <w:sz w:val="28"/>
          <w:szCs w:val="28"/>
          <w:rtl/>
        </w:rPr>
        <w:t xml:space="preserve"> على السكان بشكل دقيق وموضوعي من خلال جمع بيانات ميدانية وتحليلها إحصائيًا هذا المنهج يمكن الباحث من </w:t>
      </w:r>
      <w:r w:rsidRPr="00845F46">
        <w:rPr>
          <w:rStyle w:val="Strong"/>
          <w:rFonts w:ascii="Simplified Arabic" w:eastAsiaTheme="majorEastAsia" w:hAnsi="Simplified Arabic" w:cs="Simplified Arabic"/>
          <w:sz w:val="28"/>
          <w:szCs w:val="28"/>
          <w:rtl/>
        </w:rPr>
        <w:t>تحليل وتفسير العلاقات</w:t>
      </w:r>
      <w:r w:rsidRPr="00845F46">
        <w:rPr>
          <w:rFonts w:ascii="Simplified Arabic" w:hAnsi="Simplified Arabic" w:cs="Simplified Arabic"/>
          <w:sz w:val="28"/>
          <w:szCs w:val="28"/>
          <w:rtl/>
        </w:rPr>
        <w:t xml:space="preserve"> بين المظاهر البصرية الملاحظة و</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بشكل مفصل مما يسهم في تقديم حلول وتوصيات مستندة إلى الواقع</w:t>
      </w:r>
      <w:r w:rsidRPr="00845F46">
        <w:rPr>
          <w:rFonts w:ascii="Simplified Arabic" w:hAnsi="Simplified Arabic" w:cs="Simplified Arabic"/>
          <w:sz w:val="28"/>
          <w:szCs w:val="28"/>
        </w:rPr>
        <w:t>.</w:t>
      </w:r>
    </w:p>
    <w:p w14:paraId="5C5CF226" w14:textId="77777777" w:rsidR="00845F46" w:rsidRPr="00845F46" w:rsidRDefault="00845F46" w:rsidP="00845F46">
      <w:pPr>
        <w:pStyle w:val="Heading3"/>
        <w:rPr>
          <w:rFonts w:ascii="Simplified Arabic" w:hAnsi="Simplified Arabic" w:cs="Simplified Arabic"/>
          <w:b/>
          <w:bCs/>
          <w:color w:val="auto"/>
        </w:rPr>
      </w:pPr>
      <w:r w:rsidRPr="00845F46">
        <w:rPr>
          <w:rFonts w:ascii="Simplified Arabic" w:hAnsi="Simplified Arabic" w:cs="Simplified Arabic"/>
          <w:color w:val="auto"/>
          <w:rtl/>
        </w:rPr>
        <w:t>ثانيًا</w:t>
      </w:r>
      <w:r w:rsidRPr="00845F46">
        <w:rPr>
          <w:rFonts w:ascii="Simplified Arabic" w:hAnsi="Simplified Arabic" w:cs="Simplified Arabic"/>
          <w:color w:val="auto"/>
        </w:rPr>
        <w:t xml:space="preserve">: </w:t>
      </w:r>
      <w:r w:rsidRPr="00845F46">
        <w:rPr>
          <w:rStyle w:val="Strong"/>
          <w:rFonts w:ascii="Simplified Arabic" w:hAnsi="Simplified Arabic" w:cs="Simplified Arabic"/>
          <w:color w:val="auto"/>
          <w:rtl/>
        </w:rPr>
        <w:t>مجتمع الدراسة</w:t>
      </w:r>
    </w:p>
    <w:p w14:paraId="74C29197"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يتكون </w:t>
      </w:r>
      <w:r w:rsidRPr="00845F46">
        <w:rPr>
          <w:rStyle w:val="Strong"/>
          <w:rFonts w:ascii="Simplified Arabic" w:eastAsiaTheme="majorEastAsia" w:hAnsi="Simplified Arabic" w:cs="Simplified Arabic"/>
          <w:sz w:val="28"/>
          <w:szCs w:val="28"/>
          <w:rtl/>
        </w:rPr>
        <w:t>مجتمع الدراسة</w:t>
      </w:r>
      <w:r w:rsidRPr="00845F46">
        <w:rPr>
          <w:rFonts w:ascii="Simplified Arabic" w:hAnsi="Simplified Arabic" w:cs="Simplified Arabic"/>
          <w:sz w:val="28"/>
          <w:szCs w:val="28"/>
          <w:rtl/>
        </w:rPr>
        <w:t xml:space="preserve"> من </w:t>
      </w:r>
      <w:r w:rsidRPr="00845F46">
        <w:rPr>
          <w:rStyle w:val="Strong"/>
          <w:rFonts w:ascii="Simplified Arabic" w:eastAsiaTheme="majorEastAsia" w:hAnsi="Simplified Arabic" w:cs="Simplified Arabic"/>
          <w:sz w:val="28"/>
          <w:szCs w:val="28"/>
          <w:rtl/>
        </w:rPr>
        <w:t>سكان مدينة مكة المكرمة</w:t>
      </w:r>
      <w:r w:rsidRPr="00845F46">
        <w:rPr>
          <w:rFonts w:ascii="Simplified Arabic" w:hAnsi="Simplified Arabic" w:cs="Simplified Arabic"/>
          <w:sz w:val="28"/>
          <w:szCs w:val="28"/>
          <w:rtl/>
        </w:rPr>
        <w:t xml:space="preserve"> من الذكور والإناث الذين تتراوح أعمارهم بين 18 عامًا وما فوق، ويملكون القدرة على </w:t>
      </w:r>
      <w:proofErr w:type="spellStart"/>
      <w:r w:rsidRPr="00845F46">
        <w:rPr>
          <w:rFonts w:ascii="Simplified Arabic" w:hAnsi="Simplified Arabic" w:cs="Simplified Arabic"/>
          <w:sz w:val="28"/>
          <w:szCs w:val="28"/>
          <w:rtl/>
        </w:rPr>
        <w:t>التعبيرعن</w:t>
      </w:r>
      <w:proofErr w:type="spellEnd"/>
      <w:r w:rsidRPr="00845F46">
        <w:rPr>
          <w:rFonts w:ascii="Simplified Arabic" w:hAnsi="Simplified Arabic" w:cs="Simplified Arabic"/>
          <w:sz w:val="28"/>
          <w:szCs w:val="28"/>
          <w:rtl/>
        </w:rPr>
        <w:t xml:space="preserve"> آرائهم فيما يتعلق بـ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وتأثيرها على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ويتضمن هذا المجتمع السكان المقيمين في المدينة بشكل دائم أو طويل الأمد وتغطي الدراسة العديد من الأحياء السكنية في مكة حيث تم اختيار الأحياء بعناية لتمثيل التنوع الجغرافي والاجتماعي داخل المدينة</w:t>
      </w:r>
      <w:r w:rsidRPr="00845F46">
        <w:rPr>
          <w:rFonts w:ascii="Simplified Arabic" w:hAnsi="Simplified Arabic" w:cs="Simplified Arabic"/>
          <w:sz w:val="28"/>
          <w:szCs w:val="28"/>
        </w:rPr>
        <w:t>.</w:t>
      </w:r>
    </w:p>
    <w:p w14:paraId="67583C5F" w14:textId="77777777" w:rsidR="00845F46" w:rsidRPr="00845F46" w:rsidRDefault="00845F46" w:rsidP="00845F46">
      <w:pPr>
        <w:pStyle w:val="Heading4"/>
        <w:rPr>
          <w:rFonts w:ascii="Simplified Arabic" w:eastAsia="Times New Roman" w:hAnsi="Simplified Arabic" w:cs="Simplified Arabic"/>
          <w:b/>
          <w:bCs/>
          <w:i w:val="0"/>
          <w:iCs w:val="0"/>
          <w:color w:val="auto"/>
          <w:kern w:val="0"/>
          <w:sz w:val="28"/>
          <w:szCs w:val="28"/>
          <w14:ligatures w14:val="none"/>
        </w:rPr>
      </w:pPr>
      <w:r w:rsidRPr="00845F46">
        <w:rPr>
          <w:rFonts w:ascii="Simplified Arabic" w:eastAsia="Times New Roman" w:hAnsi="Simplified Arabic" w:cs="Simplified Arabic"/>
          <w:i w:val="0"/>
          <w:iCs w:val="0"/>
          <w:color w:val="auto"/>
          <w:kern w:val="0"/>
          <w:sz w:val="28"/>
          <w:szCs w:val="28"/>
          <w:rtl/>
          <w14:ligatures w14:val="none"/>
        </w:rPr>
        <w:t>الاختيار الجغرافي والاجتماعي للأحياء</w:t>
      </w:r>
      <w:r w:rsidRPr="00845F46">
        <w:rPr>
          <w:rFonts w:ascii="Simplified Arabic" w:eastAsia="Times New Roman" w:hAnsi="Simplified Arabic" w:cs="Simplified Arabic"/>
          <w:i w:val="0"/>
          <w:iCs w:val="0"/>
          <w:color w:val="auto"/>
          <w:kern w:val="0"/>
          <w:sz w:val="28"/>
          <w:szCs w:val="28"/>
          <w14:ligatures w14:val="none"/>
        </w:rPr>
        <w:t>:</w:t>
      </w:r>
    </w:p>
    <w:p w14:paraId="3F1105B8"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تتمثل أهمية اختيار الأحياء المتنوعة في توفير </w:t>
      </w:r>
      <w:r w:rsidRPr="00845F46">
        <w:rPr>
          <w:rStyle w:val="Strong"/>
          <w:rFonts w:ascii="Simplified Arabic" w:eastAsiaTheme="majorEastAsia" w:hAnsi="Simplified Arabic" w:cs="Simplified Arabic"/>
          <w:sz w:val="28"/>
          <w:szCs w:val="28"/>
          <w:rtl/>
        </w:rPr>
        <w:t>تغطية شاملة</w:t>
      </w:r>
      <w:r w:rsidRPr="00845F46">
        <w:rPr>
          <w:rFonts w:ascii="Simplified Arabic" w:hAnsi="Simplified Arabic" w:cs="Simplified Arabic"/>
          <w:sz w:val="28"/>
          <w:szCs w:val="28"/>
          <w:rtl/>
        </w:rPr>
        <w:t xml:space="preserve"> لآراء السكان من مختلف الفئات الاجتماعية والمناطق الجغرافية في مكة على سبيل المثال يمكن أن تكون الأحياء السكنية الحديثة ذات طابع معماري منظم مقابل الأحياء القديمة التي قد تواجه تحديات متعلقة بالصيانة والنظافة</w:t>
      </w:r>
      <w:r w:rsidRPr="00845F46">
        <w:rPr>
          <w:rFonts w:ascii="Simplified Arabic" w:hAnsi="Simplified Arabic" w:cs="Simplified Arabic"/>
          <w:sz w:val="28"/>
          <w:szCs w:val="28"/>
        </w:rPr>
        <w:t>.</w:t>
      </w:r>
    </w:p>
    <w:p w14:paraId="0B152B54" w14:textId="77777777" w:rsidR="00845F46" w:rsidRPr="00845F46" w:rsidRDefault="00845F46" w:rsidP="00845F46">
      <w:pPr>
        <w:pStyle w:val="Heading3"/>
        <w:rPr>
          <w:rFonts w:ascii="Simplified Arabic" w:hAnsi="Simplified Arabic" w:cs="Simplified Arabic"/>
          <w:b/>
          <w:bCs/>
          <w:color w:val="auto"/>
        </w:rPr>
      </w:pPr>
      <w:r w:rsidRPr="00845F46">
        <w:rPr>
          <w:rFonts w:ascii="Simplified Arabic" w:hAnsi="Simplified Arabic" w:cs="Simplified Arabic"/>
          <w:color w:val="auto"/>
          <w:rtl/>
        </w:rPr>
        <w:t>ثالثًا</w:t>
      </w:r>
      <w:r w:rsidRPr="00845F46">
        <w:rPr>
          <w:rFonts w:ascii="Simplified Arabic" w:hAnsi="Simplified Arabic" w:cs="Simplified Arabic"/>
          <w:color w:val="auto"/>
        </w:rPr>
        <w:t xml:space="preserve">: </w:t>
      </w:r>
      <w:r w:rsidRPr="00845F46">
        <w:rPr>
          <w:rStyle w:val="Strong"/>
          <w:rFonts w:ascii="Simplified Arabic" w:hAnsi="Simplified Arabic" w:cs="Simplified Arabic"/>
          <w:color w:val="auto"/>
          <w:rtl/>
        </w:rPr>
        <w:t>عينة الدراسة</w:t>
      </w:r>
    </w:p>
    <w:p w14:paraId="462BF3EE"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تم اختيار </w:t>
      </w:r>
      <w:r w:rsidRPr="00845F46">
        <w:rPr>
          <w:rStyle w:val="Strong"/>
          <w:rFonts w:ascii="Simplified Arabic" w:eastAsiaTheme="majorEastAsia" w:hAnsi="Simplified Arabic" w:cs="Simplified Arabic"/>
          <w:sz w:val="28"/>
          <w:szCs w:val="28"/>
          <w:rtl/>
        </w:rPr>
        <w:t>الأسلوب العشوائي الطبقي</w:t>
      </w:r>
      <w:r w:rsidRPr="00845F46">
        <w:rPr>
          <w:rFonts w:ascii="Simplified Arabic" w:hAnsi="Simplified Arabic" w:cs="Simplified Arabic"/>
          <w:sz w:val="28"/>
          <w:szCs w:val="28"/>
          <w:rtl/>
        </w:rPr>
        <w:t xml:space="preserve"> لاختيار </w:t>
      </w:r>
      <w:r w:rsidRPr="00845F46">
        <w:rPr>
          <w:rStyle w:val="Strong"/>
          <w:rFonts w:ascii="Simplified Arabic" w:eastAsiaTheme="majorEastAsia" w:hAnsi="Simplified Arabic" w:cs="Simplified Arabic"/>
          <w:sz w:val="28"/>
          <w:szCs w:val="28"/>
          <w:rtl/>
        </w:rPr>
        <w:t>عينة الدراسة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يهدف هذا الأسلوب إلى ضمان تمثيل جميع </w:t>
      </w:r>
      <w:r w:rsidRPr="00845F46">
        <w:rPr>
          <w:rStyle w:val="Strong"/>
          <w:rFonts w:ascii="Simplified Arabic" w:eastAsiaTheme="majorEastAsia" w:hAnsi="Simplified Arabic" w:cs="Simplified Arabic"/>
          <w:sz w:val="28"/>
          <w:szCs w:val="28"/>
          <w:rtl/>
        </w:rPr>
        <w:t>الشرائح السكانية</w:t>
      </w:r>
      <w:r w:rsidRPr="00845F46">
        <w:rPr>
          <w:rFonts w:ascii="Simplified Arabic" w:hAnsi="Simplified Arabic" w:cs="Simplified Arabic"/>
          <w:sz w:val="28"/>
          <w:szCs w:val="28"/>
          <w:rtl/>
        </w:rPr>
        <w:t xml:space="preserve"> من مختلف الفئات العمرية، الاجتماعية، والتعليمية. كما سيتم تحديد حجم العينة بناءً على </w:t>
      </w:r>
      <w:r w:rsidRPr="00845F46">
        <w:rPr>
          <w:rStyle w:val="Strong"/>
          <w:rFonts w:ascii="Simplified Arabic" w:eastAsiaTheme="majorEastAsia" w:hAnsi="Simplified Arabic" w:cs="Simplified Arabic"/>
          <w:sz w:val="28"/>
          <w:szCs w:val="28"/>
          <w:rtl/>
        </w:rPr>
        <w:t>المعادلات الإحصائية</w:t>
      </w:r>
      <w:r w:rsidRPr="00845F46">
        <w:rPr>
          <w:rFonts w:ascii="Simplified Arabic" w:hAnsi="Simplified Arabic" w:cs="Simplified Arabic"/>
          <w:sz w:val="28"/>
          <w:szCs w:val="28"/>
          <w:rtl/>
        </w:rPr>
        <w:t xml:space="preserve"> المتعارف عليها والتي تحدد حجم العينة المناسب للحصول على </w:t>
      </w:r>
      <w:r w:rsidRPr="00845F46">
        <w:rPr>
          <w:rStyle w:val="Strong"/>
          <w:rFonts w:ascii="Simplified Arabic" w:eastAsiaTheme="majorEastAsia" w:hAnsi="Simplified Arabic" w:cs="Simplified Arabic"/>
          <w:sz w:val="28"/>
          <w:szCs w:val="28"/>
          <w:rtl/>
        </w:rPr>
        <w:t>نتائج موثوقة</w:t>
      </w:r>
      <w:r w:rsidRPr="00845F46">
        <w:rPr>
          <w:rFonts w:ascii="Simplified Arabic" w:hAnsi="Simplified Arabic" w:cs="Simplified Arabic"/>
          <w:sz w:val="28"/>
          <w:szCs w:val="28"/>
        </w:rPr>
        <w:t>.</w:t>
      </w:r>
    </w:p>
    <w:p w14:paraId="1F39D711" w14:textId="77777777" w:rsidR="00845F46" w:rsidRPr="00845F46" w:rsidRDefault="00845F46" w:rsidP="00845F46">
      <w:pPr>
        <w:pStyle w:val="NormalWeb"/>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lastRenderedPageBreak/>
        <w:t>العدد النهائي للعينة</w:t>
      </w:r>
      <w:r w:rsidRPr="00845F46">
        <w:rPr>
          <w:rFonts w:ascii="Simplified Arabic" w:hAnsi="Simplified Arabic" w:cs="Simplified Arabic"/>
          <w:sz w:val="28"/>
          <w:szCs w:val="28"/>
          <w:rtl/>
        </w:rPr>
        <w:t xml:space="preserve"> سيتم تحديده في وقت لاحق بعد تطبيق المعادلات الإحصائية المناسبة ولكن من المتوقع أن يكون </w:t>
      </w:r>
      <w:r w:rsidRPr="00845F46">
        <w:rPr>
          <w:rStyle w:val="Strong"/>
          <w:rFonts w:ascii="Simplified Arabic" w:eastAsiaTheme="majorEastAsia" w:hAnsi="Simplified Arabic" w:cs="Simplified Arabic"/>
          <w:sz w:val="28"/>
          <w:szCs w:val="28"/>
          <w:rtl/>
        </w:rPr>
        <w:t>عدد أفراد العينة من 40 الى 80 شخص</w:t>
      </w:r>
      <w:r w:rsidRPr="00845F46">
        <w:rPr>
          <w:rFonts w:ascii="Simplified Arabic" w:hAnsi="Simplified Arabic" w:cs="Simplified Arabic"/>
          <w:sz w:val="28"/>
          <w:szCs w:val="28"/>
          <w:rtl/>
        </w:rPr>
        <w:t xml:space="preserve"> </w:t>
      </w:r>
      <w:r w:rsidRPr="00845F46">
        <w:rPr>
          <w:rStyle w:val="Strong"/>
          <w:rFonts w:ascii="Simplified Arabic" w:eastAsiaTheme="majorEastAsia" w:hAnsi="Simplified Arabic" w:cs="Simplified Arabic"/>
          <w:sz w:val="28"/>
          <w:szCs w:val="28"/>
          <w:rtl/>
        </w:rPr>
        <w:t xml:space="preserve">من مختلف الأحياء </w:t>
      </w:r>
      <w:r w:rsidRPr="00845F46">
        <w:rPr>
          <w:rFonts w:ascii="Simplified Arabic" w:hAnsi="Simplified Arabic" w:cs="Simplified Arabic"/>
          <w:sz w:val="28"/>
          <w:szCs w:val="28"/>
          <w:rtl/>
        </w:rPr>
        <w:t>في مكة المكرمة</w:t>
      </w:r>
      <w:r w:rsidRPr="00845F46">
        <w:rPr>
          <w:rFonts w:ascii="Simplified Arabic" w:hAnsi="Simplified Arabic" w:cs="Simplified Arabic"/>
          <w:sz w:val="28"/>
          <w:szCs w:val="28"/>
        </w:rPr>
        <w:t>.</w:t>
      </w:r>
    </w:p>
    <w:p w14:paraId="08FC6658" w14:textId="77777777" w:rsidR="00845F46" w:rsidRPr="00845F46" w:rsidRDefault="00845F46" w:rsidP="00845F46">
      <w:pPr>
        <w:pStyle w:val="Heading3"/>
        <w:rPr>
          <w:rFonts w:ascii="Simplified Arabic" w:hAnsi="Simplified Arabic" w:cs="Simplified Arabic"/>
          <w:b/>
          <w:bCs/>
          <w:color w:val="auto"/>
        </w:rPr>
      </w:pPr>
      <w:r w:rsidRPr="00845F46">
        <w:rPr>
          <w:rFonts w:ascii="Simplified Arabic" w:hAnsi="Simplified Arabic" w:cs="Simplified Arabic"/>
          <w:color w:val="auto"/>
          <w:rtl/>
        </w:rPr>
        <w:t>رابعًا</w:t>
      </w:r>
      <w:r w:rsidRPr="00845F46">
        <w:rPr>
          <w:rFonts w:ascii="Simplified Arabic" w:hAnsi="Simplified Arabic" w:cs="Simplified Arabic"/>
          <w:color w:val="auto"/>
        </w:rPr>
        <w:t xml:space="preserve">: </w:t>
      </w:r>
      <w:r w:rsidRPr="00845F46">
        <w:rPr>
          <w:rStyle w:val="Strong"/>
          <w:rFonts w:ascii="Simplified Arabic" w:hAnsi="Simplified Arabic" w:cs="Simplified Arabic"/>
          <w:color w:val="auto"/>
          <w:rtl/>
        </w:rPr>
        <w:t>أداة الدراسة</w:t>
      </w:r>
    </w:p>
    <w:p w14:paraId="55EEF62A"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سيتم تصميم </w:t>
      </w:r>
      <w:r w:rsidRPr="00845F46">
        <w:rPr>
          <w:rStyle w:val="Strong"/>
          <w:rFonts w:ascii="Simplified Arabic" w:eastAsiaTheme="majorEastAsia" w:hAnsi="Simplified Arabic" w:cs="Simplified Arabic"/>
          <w:sz w:val="28"/>
          <w:szCs w:val="28"/>
          <w:rtl/>
        </w:rPr>
        <w:t>استبيان ميداني مغلق</w:t>
      </w:r>
      <w:r w:rsidRPr="00845F46">
        <w:rPr>
          <w:rFonts w:ascii="Simplified Arabic" w:hAnsi="Simplified Arabic" w:cs="Simplified Arabic"/>
          <w:sz w:val="28"/>
          <w:szCs w:val="28"/>
          <w:rtl/>
        </w:rPr>
        <w:t xml:space="preserve"> ليكون الأداة الرئيسية لجمع البيانات يتكون الاستبيان من </w:t>
      </w:r>
      <w:r w:rsidRPr="00845F46">
        <w:rPr>
          <w:rStyle w:val="Strong"/>
          <w:rFonts w:ascii="Simplified Arabic" w:eastAsiaTheme="majorEastAsia" w:hAnsi="Simplified Arabic" w:cs="Simplified Arabic"/>
          <w:sz w:val="28"/>
          <w:szCs w:val="28"/>
          <w:rtl/>
        </w:rPr>
        <w:t xml:space="preserve">مقياس </w:t>
      </w:r>
      <w:proofErr w:type="spellStart"/>
      <w:r w:rsidRPr="00845F46">
        <w:rPr>
          <w:rStyle w:val="Strong"/>
          <w:rFonts w:ascii="Simplified Arabic" w:eastAsiaTheme="majorEastAsia" w:hAnsi="Simplified Arabic" w:cs="Simplified Arabic"/>
          <w:sz w:val="28"/>
          <w:szCs w:val="28"/>
          <w:rtl/>
        </w:rPr>
        <w:t>ليكرت</w:t>
      </w:r>
      <w:proofErr w:type="spellEnd"/>
      <w:r w:rsidRPr="00845F46">
        <w:rPr>
          <w:rStyle w:val="Strong"/>
          <w:rFonts w:ascii="Simplified Arabic" w:eastAsiaTheme="majorEastAsia" w:hAnsi="Simplified Arabic" w:cs="Simplified Arabic"/>
          <w:sz w:val="28"/>
          <w:szCs w:val="28"/>
          <w:rtl/>
        </w:rPr>
        <w:t xml:space="preserve"> الخماسي</w:t>
      </w:r>
      <w:r w:rsidRPr="00845F46">
        <w:rPr>
          <w:rFonts w:ascii="Simplified Arabic" w:hAnsi="Simplified Arabic" w:cs="Simplified Arabic"/>
          <w:sz w:val="28"/>
          <w:szCs w:val="28"/>
          <w:rtl/>
        </w:rPr>
        <w:t xml:space="preserve"> حيث يتيح للمشاركين الإجابة على الأسئلة بناءً على </w:t>
      </w:r>
      <w:r w:rsidRPr="00845F46">
        <w:rPr>
          <w:rStyle w:val="Strong"/>
          <w:rFonts w:ascii="Simplified Arabic" w:eastAsiaTheme="majorEastAsia" w:hAnsi="Simplified Arabic" w:cs="Simplified Arabic"/>
          <w:sz w:val="28"/>
          <w:szCs w:val="28"/>
          <w:rtl/>
        </w:rPr>
        <w:t>درجات متعددة</w:t>
      </w:r>
      <w:r w:rsidRPr="00845F46">
        <w:rPr>
          <w:rFonts w:ascii="Simplified Arabic" w:hAnsi="Simplified Arabic" w:cs="Simplified Arabic"/>
          <w:sz w:val="28"/>
          <w:szCs w:val="28"/>
          <w:rtl/>
        </w:rPr>
        <w:t xml:space="preserve"> تتراوح من </w:t>
      </w:r>
      <w:r w:rsidRPr="00845F46">
        <w:rPr>
          <w:rStyle w:val="Strong"/>
          <w:rFonts w:ascii="Simplified Arabic" w:eastAsiaTheme="majorEastAsia" w:hAnsi="Simplified Arabic" w:cs="Simplified Arabic"/>
          <w:sz w:val="28"/>
          <w:szCs w:val="28"/>
        </w:rPr>
        <w:t>"</w:t>
      </w:r>
      <w:r w:rsidRPr="00845F46">
        <w:rPr>
          <w:rStyle w:val="Strong"/>
          <w:rFonts w:ascii="Simplified Arabic" w:eastAsiaTheme="majorEastAsia" w:hAnsi="Simplified Arabic" w:cs="Simplified Arabic"/>
          <w:sz w:val="28"/>
          <w:szCs w:val="28"/>
          <w:rtl/>
        </w:rPr>
        <w:t>موافق تمامًا" إلى "مخالف تمامًا</w:t>
      </w:r>
      <w:r w:rsidRPr="00845F46">
        <w:rPr>
          <w:rStyle w:val="Strong"/>
          <w:rFonts w:ascii="Simplified Arabic" w:eastAsiaTheme="majorEastAsia" w:hAnsi="Simplified Arabic" w:cs="Simplified Arabic"/>
          <w:sz w:val="28"/>
          <w:szCs w:val="28"/>
        </w:rPr>
        <w:t>"</w:t>
      </w:r>
      <w:r w:rsidRPr="00845F46">
        <w:rPr>
          <w:rFonts w:ascii="Simplified Arabic" w:hAnsi="Simplified Arabic" w:cs="Simplified Arabic"/>
          <w:sz w:val="28"/>
          <w:szCs w:val="28"/>
        </w:rPr>
        <w:t>.</w:t>
      </w:r>
    </w:p>
    <w:p w14:paraId="4B668BF0"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يتكون الاستبيان من </w:t>
      </w:r>
      <w:r w:rsidRPr="00845F46">
        <w:rPr>
          <w:rStyle w:val="Strong"/>
          <w:rFonts w:ascii="Simplified Arabic" w:eastAsiaTheme="majorEastAsia" w:hAnsi="Simplified Arabic" w:cs="Simplified Arabic"/>
          <w:sz w:val="28"/>
          <w:szCs w:val="28"/>
          <w:rtl/>
        </w:rPr>
        <w:t>ثلاثة محاور رئيسية</w:t>
      </w:r>
      <w:r w:rsidRPr="00845F46">
        <w:rPr>
          <w:rFonts w:ascii="Simplified Arabic" w:hAnsi="Simplified Arabic" w:cs="Simplified Arabic"/>
          <w:sz w:val="28"/>
          <w:szCs w:val="28"/>
        </w:rPr>
        <w:t>:</w:t>
      </w:r>
    </w:p>
    <w:p w14:paraId="3813587F" w14:textId="77777777" w:rsidR="00845F46" w:rsidRPr="00845F46" w:rsidRDefault="00845F46" w:rsidP="00845F46">
      <w:pPr>
        <w:pStyle w:val="NormalWeb"/>
        <w:numPr>
          <w:ilvl w:val="0"/>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البيانات الديموغرافية</w:t>
      </w:r>
      <w:r w:rsidRPr="00845F46">
        <w:rPr>
          <w:rFonts w:ascii="Simplified Arabic" w:hAnsi="Simplified Arabic" w:cs="Simplified Arabic"/>
          <w:sz w:val="28"/>
          <w:szCs w:val="28"/>
        </w:rPr>
        <w:t>:</w:t>
      </w:r>
    </w:p>
    <w:p w14:paraId="5936BF9A" w14:textId="77777777" w:rsidR="00845F46" w:rsidRPr="00845F46" w:rsidRDefault="00845F46" w:rsidP="00845F46">
      <w:pPr>
        <w:pStyle w:val="NormalWeb"/>
        <w:numPr>
          <w:ilvl w:val="1"/>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الجنس</w:t>
      </w:r>
      <w:r w:rsidRPr="00845F46">
        <w:rPr>
          <w:rFonts w:ascii="Simplified Arabic" w:hAnsi="Simplified Arabic" w:cs="Simplified Arabic"/>
          <w:sz w:val="28"/>
          <w:szCs w:val="28"/>
          <w:rtl/>
        </w:rPr>
        <w:t xml:space="preserve">، </w:t>
      </w:r>
      <w:r w:rsidRPr="00845F46">
        <w:rPr>
          <w:rStyle w:val="Strong"/>
          <w:rFonts w:ascii="Simplified Arabic" w:eastAsiaTheme="majorEastAsia" w:hAnsi="Simplified Arabic" w:cs="Simplified Arabic"/>
          <w:sz w:val="28"/>
          <w:szCs w:val="28"/>
          <w:rtl/>
        </w:rPr>
        <w:t>العمر</w:t>
      </w:r>
      <w:r w:rsidRPr="00845F46">
        <w:rPr>
          <w:rFonts w:ascii="Simplified Arabic" w:hAnsi="Simplified Arabic" w:cs="Simplified Arabic"/>
          <w:sz w:val="28"/>
          <w:szCs w:val="28"/>
          <w:rtl/>
        </w:rPr>
        <w:t xml:space="preserve">، </w:t>
      </w:r>
      <w:r w:rsidRPr="00845F46">
        <w:rPr>
          <w:rStyle w:val="Strong"/>
          <w:rFonts w:ascii="Simplified Arabic" w:eastAsiaTheme="majorEastAsia" w:hAnsi="Simplified Arabic" w:cs="Simplified Arabic"/>
          <w:sz w:val="28"/>
          <w:szCs w:val="28"/>
          <w:rtl/>
        </w:rPr>
        <w:t>المستوى التعليمي</w:t>
      </w:r>
      <w:r w:rsidRPr="00845F46">
        <w:rPr>
          <w:rFonts w:ascii="Simplified Arabic" w:hAnsi="Simplified Arabic" w:cs="Simplified Arabic"/>
          <w:sz w:val="28"/>
          <w:szCs w:val="28"/>
          <w:rtl/>
        </w:rPr>
        <w:t xml:space="preserve">، </w:t>
      </w:r>
      <w:r w:rsidRPr="00845F46">
        <w:rPr>
          <w:rStyle w:val="Strong"/>
          <w:rFonts w:ascii="Simplified Arabic" w:eastAsiaTheme="majorEastAsia" w:hAnsi="Simplified Arabic" w:cs="Simplified Arabic"/>
          <w:sz w:val="28"/>
          <w:szCs w:val="28"/>
          <w:rtl/>
        </w:rPr>
        <w:t>الحي</w:t>
      </w:r>
      <w:r w:rsidRPr="00845F46">
        <w:rPr>
          <w:rFonts w:ascii="Simplified Arabic" w:hAnsi="Simplified Arabic" w:cs="Simplified Arabic"/>
          <w:sz w:val="28"/>
          <w:szCs w:val="28"/>
          <w:rtl/>
        </w:rPr>
        <w:t xml:space="preserve">، </w:t>
      </w:r>
      <w:r w:rsidRPr="00845F46">
        <w:rPr>
          <w:rStyle w:val="Strong"/>
          <w:rFonts w:ascii="Simplified Arabic" w:eastAsiaTheme="majorEastAsia" w:hAnsi="Simplified Arabic" w:cs="Simplified Arabic"/>
          <w:sz w:val="28"/>
          <w:szCs w:val="28"/>
          <w:rtl/>
        </w:rPr>
        <w:t>مدة الإقامة</w:t>
      </w:r>
      <w:r w:rsidRPr="00845F46">
        <w:rPr>
          <w:rFonts w:ascii="Simplified Arabic" w:hAnsi="Simplified Arabic" w:cs="Simplified Arabic"/>
          <w:sz w:val="28"/>
          <w:szCs w:val="28"/>
        </w:rPr>
        <w:t>.</w:t>
      </w:r>
    </w:p>
    <w:p w14:paraId="24614B04" w14:textId="77777777" w:rsidR="00845F46" w:rsidRPr="00845F46" w:rsidRDefault="00845F46" w:rsidP="00845F46">
      <w:pPr>
        <w:pStyle w:val="NormalWeb"/>
        <w:numPr>
          <w:ilvl w:val="0"/>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التصورات تجاه التشوه البصري</w:t>
      </w:r>
      <w:r w:rsidRPr="00845F46">
        <w:rPr>
          <w:rFonts w:ascii="Simplified Arabic" w:hAnsi="Simplified Arabic" w:cs="Simplified Arabic"/>
          <w:sz w:val="28"/>
          <w:szCs w:val="28"/>
        </w:rPr>
        <w:t>:</w:t>
      </w:r>
    </w:p>
    <w:p w14:paraId="4387AAA6" w14:textId="77777777" w:rsidR="00845F46" w:rsidRPr="00845F46" w:rsidRDefault="00845F46" w:rsidP="00845F46">
      <w:pPr>
        <w:pStyle w:val="NormalWeb"/>
        <w:numPr>
          <w:ilvl w:val="1"/>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درجة الملاحظة</w:t>
      </w:r>
      <w:r w:rsidRPr="00845F46">
        <w:rPr>
          <w:rFonts w:ascii="Simplified Arabic" w:hAnsi="Simplified Arabic" w:cs="Simplified Arabic"/>
          <w:sz w:val="28"/>
          <w:szCs w:val="28"/>
          <w:rtl/>
        </w:rPr>
        <w:t xml:space="preserve"> لمظاهر التشوه البصري</w:t>
      </w:r>
      <w:r w:rsidRPr="00845F46">
        <w:rPr>
          <w:rFonts w:ascii="Simplified Arabic" w:hAnsi="Simplified Arabic" w:cs="Simplified Arabic"/>
          <w:sz w:val="28"/>
          <w:szCs w:val="28"/>
        </w:rPr>
        <w:t>.</w:t>
      </w:r>
    </w:p>
    <w:p w14:paraId="46AA861C" w14:textId="77777777" w:rsidR="00845F46" w:rsidRPr="00845F46" w:rsidRDefault="00845F46" w:rsidP="00845F46">
      <w:pPr>
        <w:pStyle w:val="NormalWeb"/>
        <w:numPr>
          <w:ilvl w:val="1"/>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أنواع التشوهات</w:t>
      </w:r>
      <w:r w:rsidRPr="00845F46">
        <w:rPr>
          <w:rFonts w:ascii="Simplified Arabic" w:hAnsi="Simplified Arabic" w:cs="Simplified Arabic"/>
          <w:sz w:val="28"/>
          <w:szCs w:val="28"/>
          <w:rtl/>
        </w:rPr>
        <w:t xml:space="preserve"> </w:t>
      </w:r>
      <w:r w:rsidRPr="00845F46">
        <w:rPr>
          <w:rFonts w:ascii="Simplified Arabic" w:hAnsi="Simplified Arabic" w:cs="Simplified Arabic"/>
          <w:sz w:val="28"/>
          <w:szCs w:val="28"/>
        </w:rPr>
        <w:t>(</w:t>
      </w:r>
      <w:r w:rsidRPr="00845F46">
        <w:rPr>
          <w:rFonts w:ascii="Simplified Arabic" w:hAnsi="Simplified Arabic" w:cs="Simplified Arabic"/>
          <w:sz w:val="28"/>
          <w:szCs w:val="28"/>
          <w:rtl/>
        </w:rPr>
        <w:t>مثل الإعلانات العشوائية، التمديدات المكشوفة، الإهمال في الصيانة</w:t>
      </w:r>
      <w:r w:rsidRPr="00845F46">
        <w:rPr>
          <w:rFonts w:ascii="Simplified Arabic" w:hAnsi="Simplified Arabic" w:cs="Simplified Arabic"/>
          <w:sz w:val="28"/>
          <w:szCs w:val="28"/>
        </w:rPr>
        <w:t>).</w:t>
      </w:r>
    </w:p>
    <w:p w14:paraId="16E7B7EA" w14:textId="77777777" w:rsidR="00845F46" w:rsidRPr="00845F46" w:rsidRDefault="00845F46" w:rsidP="00845F46">
      <w:pPr>
        <w:pStyle w:val="NormalWeb"/>
        <w:numPr>
          <w:ilvl w:val="1"/>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تقييم الأثر</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تأثير هذه التشوهات على الحياة اليومية للمقيمين</w:t>
      </w:r>
      <w:r w:rsidRPr="00845F46">
        <w:rPr>
          <w:rFonts w:ascii="Simplified Arabic" w:hAnsi="Simplified Arabic" w:cs="Simplified Arabic"/>
          <w:sz w:val="28"/>
          <w:szCs w:val="28"/>
        </w:rPr>
        <w:t>.</w:t>
      </w:r>
    </w:p>
    <w:p w14:paraId="52875A62" w14:textId="77777777" w:rsidR="00845F46" w:rsidRPr="00845F46" w:rsidRDefault="00845F46" w:rsidP="00845F46">
      <w:pPr>
        <w:pStyle w:val="NormalWeb"/>
        <w:numPr>
          <w:ilvl w:val="0"/>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Pr>
        <w:t>:</w:t>
      </w:r>
    </w:p>
    <w:p w14:paraId="2DA33B4B" w14:textId="77777777" w:rsidR="00845F46" w:rsidRPr="00845F46" w:rsidRDefault="00845F46" w:rsidP="00845F46">
      <w:pPr>
        <w:pStyle w:val="NormalWeb"/>
        <w:numPr>
          <w:ilvl w:val="1"/>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الرضا عن المشهد الحضري</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كيف يرى السكان الأماكن المحيطة بهم؟</w:t>
      </w:r>
    </w:p>
    <w:p w14:paraId="6A266FFB" w14:textId="77777777" w:rsidR="00845F46" w:rsidRPr="00845F46" w:rsidRDefault="00845F46" w:rsidP="00845F46">
      <w:pPr>
        <w:pStyle w:val="NormalWeb"/>
        <w:numPr>
          <w:ilvl w:val="1"/>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الراحة النفسية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مدى تأثير البيئة على راحتهم النفسية</w:t>
      </w:r>
      <w:r w:rsidRPr="00845F46">
        <w:rPr>
          <w:rFonts w:ascii="Simplified Arabic" w:hAnsi="Simplified Arabic" w:cs="Simplified Arabic"/>
          <w:sz w:val="28"/>
          <w:szCs w:val="28"/>
        </w:rPr>
        <w:t>.</w:t>
      </w:r>
    </w:p>
    <w:p w14:paraId="5FA2D1D0" w14:textId="77777777" w:rsidR="00845F46" w:rsidRPr="00845F46" w:rsidRDefault="00845F46" w:rsidP="00845F46">
      <w:pPr>
        <w:pStyle w:val="NormalWeb"/>
        <w:numPr>
          <w:ilvl w:val="1"/>
          <w:numId w:val="11"/>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العلاقة بالمكان</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درجة الانتماء للمكان والشعور بالاستقرار</w:t>
      </w:r>
      <w:r w:rsidRPr="00845F46">
        <w:rPr>
          <w:rFonts w:ascii="Simplified Arabic" w:hAnsi="Simplified Arabic" w:cs="Simplified Arabic"/>
          <w:sz w:val="28"/>
          <w:szCs w:val="28"/>
        </w:rPr>
        <w:t>.</w:t>
      </w:r>
    </w:p>
    <w:p w14:paraId="04580C68"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سيتم توزيع الاستبيان </w:t>
      </w:r>
      <w:r w:rsidRPr="00845F46">
        <w:rPr>
          <w:rStyle w:val="Strong"/>
          <w:rFonts w:ascii="Simplified Arabic" w:eastAsiaTheme="majorEastAsia" w:hAnsi="Simplified Arabic" w:cs="Simplified Arabic"/>
          <w:sz w:val="28"/>
          <w:szCs w:val="28"/>
          <w:rtl/>
        </w:rPr>
        <w:t>إلكترونيًا أو ورقيًا</w:t>
      </w:r>
      <w:r w:rsidRPr="00845F46">
        <w:rPr>
          <w:rFonts w:ascii="Simplified Arabic" w:hAnsi="Simplified Arabic" w:cs="Simplified Arabic"/>
          <w:sz w:val="28"/>
          <w:szCs w:val="28"/>
          <w:rtl/>
        </w:rPr>
        <w:t xml:space="preserve">، بناءً على </w:t>
      </w:r>
      <w:r w:rsidRPr="00845F46">
        <w:rPr>
          <w:rStyle w:val="Strong"/>
          <w:rFonts w:ascii="Simplified Arabic" w:eastAsiaTheme="majorEastAsia" w:hAnsi="Simplified Arabic" w:cs="Simplified Arabic"/>
          <w:sz w:val="28"/>
          <w:szCs w:val="28"/>
          <w:rtl/>
        </w:rPr>
        <w:t>ظروف السكان</w:t>
      </w:r>
      <w:r w:rsidRPr="00845F46">
        <w:rPr>
          <w:rFonts w:ascii="Simplified Arabic" w:hAnsi="Simplified Arabic" w:cs="Simplified Arabic"/>
          <w:sz w:val="28"/>
          <w:szCs w:val="28"/>
          <w:rtl/>
        </w:rPr>
        <w:t xml:space="preserve"> في الأحياء المختلفة في الأحياء و توزيع الاستبيان إلكترونيًا.</w:t>
      </w:r>
    </w:p>
    <w:p w14:paraId="40E09E37" w14:textId="77777777" w:rsidR="00845F46" w:rsidRPr="00845F46" w:rsidRDefault="00845F46" w:rsidP="00845F46">
      <w:pPr>
        <w:pStyle w:val="Heading3"/>
        <w:rPr>
          <w:rFonts w:ascii="Simplified Arabic" w:hAnsi="Simplified Arabic" w:cs="Simplified Arabic"/>
          <w:b/>
          <w:bCs/>
          <w:color w:val="auto"/>
        </w:rPr>
      </w:pPr>
      <w:r w:rsidRPr="00845F46">
        <w:rPr>
          <w:rFonts w:ascii="Simplified Arabic" w:hAnsi="Simplified Arabic" w:cs="Simplified Arabic"/>
          <w:color w:val="auto"/>
          <w:rtl/>
        </w:rPr>
        <w:t>خامسًا</w:t>
      </w:r>
      <w:r w:rsidRPr="00845F46">
        <w:rPr>
          <w:rFonts w:ascii="Simplified Arabic" w:hAnsi="Simplified Arabic" w:cs="Simplified Arabic"/>
          <w:color w:val="auto"/>
        </w:rPr>
        <w:t xml:space="preserve">: </w:t>
      </w:r>
      <w:r w:rsidRPr="00845F46">
        <w:rPr>
          <w:rStyle w:val="Strong"/>
          <w:rFonts w:ascii="Simplified Arabic" w:hAnsi="Simplified Arabic" w:cs="Simplified Arabic"/>
          <w:color w:val="auto"/>
          <w:rtl/>
        </w:rPr>
        <w:t>صدق وثبات الأداة</w:t>
      </w:r>
    </w:p>
    <w:p w14:paraId="042272CF" w14:textId="77777777" w:rsidR="00845F46" w:rsidRPr="00845F46" w:rsidRDefault="00845F46" w:rsidP="00845F46">
      <w:pPr>
        <w:pStyle w:val="Heading4"/>
        <w:rPr>
          <w:rFonts w:ascii="Simplified Arabic" w:eastAsia="Times New Roman" w:hAnsi="Simplified Arabic" w:cs="Simplified Arabic"/>
          <w:b/>
          <w:bCs/>
          <w:i w:val="0"/>
          <w:iCs w:val="0"/>
          <w:color w:val="auto"/>
          <w:kern w:val="0"/>
          <w:sz w:val="28"/>
          <w:szCs w:val="28"/>
          <w14:ligatures w14:val="none"/>
        </w:rPr>
      </w:pPr>
      <w:r w:rsidRPr="00845F46">
        <w:rPr>
          <w:rFonts w:ascii="Simplified Arabic" w:eastAsia="Times New Roman" w:hAnsi="Simplified Arabic" w:cs="Simplified Arabic"/>
          <w:i w:val="0"/>
          <w:iCs w:val="0"/>
          <w:color w:val="auto"/>
          <w:kern w:val="0"/>
          <w:sz w:val="28"/>
          <w:szCs w:val="28"/>
          <w:rtl/>
          <w14:ligatures w14:val="none"/>
        </w:rPr>
        <w:t>صدق الأداة</w:t>
      </w:r>
      <w:r w:rsidRPr="00845F46">
        <w:rPr>
          <w:rFonts w:ascii="Simplified Arabic" w:eastAsia="Times New Roman" w:hAnsi="Simplified Arabic" w:cs="Simplified Arabic"/>
          <w:i w:val="0"/>
          <w:iCs w:val="0"/>
          <w:color w:val="auto"/>
          <w:kern w:val="0"/>
          <w:sz w:val="28"/>
          <w:szCs w:val="28"/>
          <w14:ligatures w14:val="none"/>
        </w:rPr>
        <w:t>:</w:t>
      </w:r>
    </w:p>
    <w:p w14:paraId="389B25F9"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لتقييم </w:t>
      </w:r>
      <w:r w:rsidRPr="00845F46">
        <w:rPr>
          <w:rStyle w:val="Strong"/>
          <w:rFonts w:ascii="Simplified Arabic" w:eastAsiaTheme="majorEastAsia" w:hAnsi="Simplified Arabic" w:cs="Simplified Arabic"/>
          <w:sz w:val="28"/>
          <w:szCs w:val="28"/>
          <w:rtl/>
        </w:rPr>
        <w:t>صدق الأداة</w:t>
      </w:r>
      <w:r w:rsidRPr="00845F46">
        <w:rPr>
          <w:rFonts w:ascii="Simplified Arabic" w:hAnsi="Simplified Arabic" w:cs="Simplified Arabic"/>
          <w:sz w:val="28"/>
          <w:szCs w:val="28"/>
          <w:rtl/>
        </w:rPr>
        <w:t xml:space="preserve"> سيتم عرض الاستبيان على </w:t>
      </w:r>
      <w:r w:rsidRPr="00845F46">
        <w:rPr>
          <w:rStyle w:val="Strong"/>
          <w:rFonts w:ascii="Simplified Arabic" w:eastAsiaTheme="majorEastAsia" w:hAnsi="Simplified Arabic" w:cs="Simplified Arabic"/>
          <w:sz w:val="28"/>
          <w:szCs w:val="28"/>
          <w:rtl/>
        </w:rPr>
        <w:t>عدد من المحكمين المتخصصين</w:t>
      </w:r>
      <w:r w:rsidRPr="00845F46">
        <w:rPr>
          <w:rFonts w:ascii="Simplified Arabic" w:hAnsi="Simplified Arabic" w:cs="Simplified Arabic"/>
          <w:sz w:val="28"/>
          <w:szCs w:val="28"/>
          <w:rtl/>
        </w:rPr>
        <w:t xml:space="preserve"> في مجالات </w:t>
      </w:r>
      <w:r w:rsidRPr="00845F46">
        <w:rPr>
          <w:rStyle w:val="Strong"/>
          <w:rFonts w:ascii="Simplified Arabic" w:eastAsiaTheme="majorEastAsia" w:hAnsi="Simplified Arabic" w:cs="Simplified Arabic"/>
          <w:sz w:val="28"/>
          <w:szCs w:val="28"/>
          <w:rtl/>
        </w:rPr>
        <w:t>التخطيط الحضري</w:t>
      </w:r>
      <w:r w:rsidRPr="00845F46">
        <w:rPr>
          <w:rFonts w:ascii="Simplified Arabic" w:hAnsi="Simplified Arabic" w:cs="Simplified Arabic"/>
          <w:sz w:val="28"/>
          <w:szCs w:val="28"/>
          <w:rtl/>
        </w:rPr>
        <w:t xml:space="preserve"> و </w:t>
      </w:r>
      <w:r w:rsidRPr="00845F46">
        <w:rPr>
          <w:rStyle w:val="Strong"/>
          <w:rFonts w:ascii="Simplified Arabic" w:eastAsiaTheme="majorEastAsia" w:hAnsi="Simplified Arabic" w:cs="Simplified Arabic"/>
          <w:sz w:val="28"/>
          <w:szCs w:val="28"/>
          <w:rtl/>
        </w:rPr>
        <w:t>العلوم الاجتماعية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بناءً على ملاحظات المحكمين</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وإجراء </w:t>
      </w:r>
      <w:r w:rsidRPr="00845F46">
        <w:rPr>
          <w:rStyle w:val="Strong"/>
          <w:rFonts w:ascii="Simplified Arabic" w:eastAsiaTheme="majorEastAsia" w:hAnsi="Simplified Arabic" w:cs="Simplified Arabic"/>
          <w:sz w:val="28"/>
          <w:szCs w:val="28"/>
          <w:rtl/>
        </w:rPr>
        <w:t>التعديلات اللازمة</w:t>
      </w:r>
      <w:r w:rsidRPr="00845F46">
        <w:rPr>
          <w:rFonts w:ascii="Simplified Arabic" w:hAnsi="Simplified Arabic" w:cs="Simplified Arabic"/>
          <w:sz w:val="28"/>
          <w:szCs w:val="28"/>
          <w:rtl/>
        </w:rPr>
        <w:t xml:space="preserve"> في صياغة بعض الأسئلة لضمان وضوحها ودقتها</w:t>
      </w:r>
      <w:r w:rsidRPr="00845F46">
        <w:rPr>
          <w:rFonts w:ascii="Simplified Arabic" w:hAnsi="Simplified Arabic" w:cs="Simplified Arabic"/>
          <w:sz w:val="28"/>
          <w:szCs w:val="28"/>
        </w:rPr>
        <w:t>.</w:t>
      </w:r>
    </w:p>
    <w:p w14:paraId="330C92D5" w14:textId="77777777" w:rsidR="00845F46" w:rsidRPr="00845F46" w:rsidRDefault="00845F46" w:rsidP="00845F46">
      <w:pPr>
        <w:pStyle w:val="Heading4"/>
        <w:rPr>
          <w:rFonts w:ascii="Simplified Arabic" w:eastAsia="Times New Roman" w:hAnsi="Simplified Arabic" w:cs="Simplified Arabic"/>
          <w:b/>
          <w:bCs/>
          <w:i w:val="0"/>
          <w:iCs w:val="0"/>
          <w:color w:val="auto"/>
          <w:kern w:val="0"/>
          <w:sz w:val="28"/>
          <w:szCs w:val="28"/>
          <w14:ligatures w14:val="none"/>
        </w:rPr>
      </w:pPr>
      <w:r w:rsidRPr="00845F46">
        <w:rPr>
          <w:rFonts w:ascii="Simplified Arabic" w:eastAsia="Times New Roman" w:hAnsi="Simplified Arabic" w:cs="Simplified Arabic"/>
          <w:i w:val="0"/>
          <w:iCs w:val="0"/>
          <w:color w:val="auto"/>
          <w:kern w:val="0"/>
          <w:sz w:val="28"/>
          <w:szCs w:val="28"/>
          <w:rtl/>
          <w14:ligatures w14:val="none"/>
        </w:rPr>
        <w:lastRenderedPageBreak/>
        <w:t>ثبات الأداة</w:t>
      </w:r>
      <w:r w:rsidRPr="00845F46">
        <w:rPr>
          <w:rFonts w:ascii="Simplified Arabic" w:eastAsia="Times New Roman" w:hAnsi="Simplified Arabic" w:cs="Simplified Arabic"/>
          <w:i w:val="0"/>
          <w:iCs w:val="0"/>
          <w:color w:val="auto"/>
          <w:kern w:val="0"/>
          <w:sz w:val="28"/>
          <w:szCs w:val="28"/>
          <w14:ligatures w14:val="none"/>
        </w:rPr>
        <w:t>:</w:t>
      </w:r>
    </w:p>
    <w:p w14:paraId="0469B2E6"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سيتم قياس </w:t>
      </w:r>
      <w:r w:rsidRPr="00845F46">
        <w:rPr>
          <w:rStyle w:val="Strong"/>
          <w:rFonts w:ascii="Simplified Arabic" w:eastAsiaTheme="majorEastAsia" w:hAnsi="Simplified Arabic" w:cs="Simplified Arabic"/>
          <w:sz w:val="28"/>
          <w:szCs w:val="28"/>
          <w:rtl/>
        </w:rPr>
        <w:t>ثبات الاستبيان</w:t>
      </w:r>
      <w:r w:rsidRPr="00845F46">
        <w:rPr>
          <w:rFonts w:ascii="Simplified Arabic" w:hAnsi="Simplified Arabic" w:cs="Simplified Arabic"/>
          <w:sz w:val="28"/>
          <w:szCs w:val="28"/>
          <w:rtl/>
        </w:rPr>
        <w:t xml:space="preserve"> باستخدام </w:t>
      </w:r>
      <w:r w:rsidRPr="00845F46">
        <w:rPr>
          <w:rStyle w:val="Strong"/>
          <w:rFonts w:ascii="Simplified Arabic" w:eastAsiaTheme="majorEastAsia" w:hAnsi="Simplified Arabic" w:cs="Simplified Arabic"/>
          <w:sz w:val="28"/>
          <w:szCs w:val="28"/>
          <w:rtl/>
        </w:rPr>
        <w:t xml:space="preserve">معامل </w:t>
      </w:r>
      <w:proofErr w:type="spellStart"/>
      <w:r w:rsidRPr="00845F46">
        <w:rPr>
          <w:rStyle w:val="Strong"/>
          <w:rFonts w:ascii="Simplified Arabic" w:eastAsiaTheme="majorEastAsia" w:hAnsi="Simplified Arabic" w:cs="Simplified Arabic"/>
          <w:sz w:val="28"/>
          <w:szCs w:val="28"/>
          <w:rtl/>
        </w:rPr>
        <w:t>كرونباخ</w:t>
      </w:r>
      <w:proofErr w:type="spellEnd"/>
      <w:r w:rsidRPr="00845F46">
        <w:rPr>
          <w:rStyle w:val="Strong"/>
          <w:rFonts w:ascii="Simplified Arabic" w:eastAsiaTheme="majorEastAsia" w:hAnsi="Simplified Arabic" w:cs="Simplified Arabic"/>
          <w:sz w:val="28"/>
          <w:szCs w:val="28"/>
          <w:rtl/>
        </w:rPr>
        <w:t xml:space="preserve"> ألفا</w:t>
      </w:r>
      <w:r w:rsidRPr="00845F46">
        <w:rPr>
          <w:rFonts w:ascii="Simplified Arabic" w:hAnsi="Simplified Arabic" w:cs="Simplified Arabic"/>
          <w:sz w:val="28"/>
          <w:szCs w:val="28"/>
          <w:rtl/>
        </w:rPr>
        <w:t xml:space="preserve"> وهو مقياس يعتمد لقياس </w:t>
      </w:r>
      <w:r w:rsidRPr="00845F46">
        <w:rPr>
          <w:rStyle w:val="Strong"/>
          <w:rFonts w:ascii="Simplified Arabic" w:eastAsiaTheme="majorEastAsia" w:hAnsi="Simplified Arabic" w:cs="Simplified Arabic"/>
          <w:sz w:val="28"/>
          <w:szCs w:val="28"/>
          <w:rtl/>
        </w:rPr>
        <w:t>الاتساق الداخلي</w:t>
      </w:r>
      <w:r w:rsidRPr="00845F46">
        <w:rPr>
          <w:rFonts w:ascii="Simplified Arabic" w:hAnsi="Simplified Arabic" w:cs="Simplified Arabic"/>
          <w:sz w:val="28"/>
          <w:szCs w:val="28"/>
          <w:rtl/>
        </w:rPr>
        <w:t xml:space="preserve"> بين فقرات الاستبيان ويهدف هذا المقياس إلى التأكد من أن الاستبيان يقيس </w:t>
      </w:r>
      <w:r w:rsidRPr="00845F46">
        <w:rPr>
          <w:rStyle w:val="Strong"/>
          <w:rFonts w:ascii="Simplified Arabic" w:eastAsiaTheme="majorEastAsia" w:hAnsi="Simplified Arabic" w:cs="Simplified Arabic"/>
          <w:sz w:val="28"/>
          <w:szCs w:val="28"/>
          <w:rtl/>
        </w:rPr>
        <w:t>الظاهرة</w:t>
      </w:r>
      <w:r w:rsidRPr="00845F46">
        <w:rPr>
          <w:rFonts w:ascii="Simplified Arabic" w:hAnsi="Simplified Arabic" w:cs="Simplified Arabic"/>
          <w:sz w:val="28"/>
          <w:szCs w:val="28"/>
          <w:rtl/>
        </w:rPr>
        <w:t xml:space="preserve"> المستهدفة بشكل </w:t>
      </w:r>
      <w:r w:rsidRPr="00845F46">
        <w:rPr>
          <w:rStyle w:val="Strong"/>
          <w:rFonts w:ascii="Simplified Arabic" w:eastAsiaTheme="majorEastAsia" w:hAnsi="Simplified Arabic" w:cs="Simplified Arabic"/>
          <w:sz w:val="28"/>
          <w:szCs w:val="28"/>
          <w:rtl/>
        </w:rPr>
        <w:t>دقيق</w:t>
      </w:r>
      <w:r w:rsidRPr="00845F46">
        <w:rPr>
          <w:rFonts w:ascii="Simplified Arabic" w:hAnsi="Simplified Arabic" w:cs="Simplified Arabic"/>
          <w:sz w:val="28"/>
          <w:szCs w:val="28"/>
          <w:rtl/>
        </w:rPr>
        <w:t xml:space="preserve"> وأن النتائج المستخلصة منه تكون موثوقة</w:t>
      </w:r>
      <w:r w:rsidRPr="00845F46">
        <w:rPr>
          <w:rFonts w:ascii="Simplified Arabic" w:hAnsi="Simplified Arabic" w:cs="Simplified Arabic"/>
          <w:sz w:val="28"/>
          <w:szCs w:val="28"/>
        </w:rPr>
        <w:t>.</w:t>
      </w:r>
    </w:p>
    <w:p w14:paraId="6600D9E6" w14:textId="77777777" w:rsidR="00845F46" w:rsidRPr="00845F46" w:rsidRDefault="00845F46" w:rsidP="00845F46">
      <w:pPr>
        <w:pStyle w:val="Heading3"/>
        <w:rPr>
          <w:rFonts w:ascii="Simplified Arabic" w:hAnsi="Simplified Arabic" w:cs="Simplified Arabic"/>
          <w:b/>
          <w:bCs/>
          <w:color w:val="auto"/>
        </w:rPr>
      </w:pPr>
      <w:r w:rsidRPr="00845F46">
        <w:rPr>
          <w:rFonts w:ascii="Simplified Arabic" w:hAnsi="Simplified Arabic" w:cs="Simplified Arabic"/>
          <w:color w:val="auto"/>
          <w:rtl/>
        </w:rPr>
        <w:t>سادسًا</w:t>
      </w:r>
      <w:r w:rsidRPr="00845F46">
        <w:rPr>
          <w:rFonts w:ascii="Simplified Arabic" w:hAnsi="Simplified Arabic" w:cs="Simplified Arabic"/>
          <w:color w:val="auto"/>
        </w:rPr>
        <w:t xml:space="preserve">: </w:t>
      </w:r>
      <w:r w:rsidRPr="00845F46">
        <w:rPr>
          <w:rStyle w:val="Strong"/>
          <w:rFonts w:ascii="Simplified Arabic" w:hAnsi="Simplified Arabic" w:cs="Simplified Arabic"/>
          <w:color w:val="auto"/>
          <w:rtl/>
        </w:rPr>
        <w:t>أساليب التحليل الإحصائي</w:t>
      </w:r>
    </w:p>
    <w:p w14:paraId="49B43D2C"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بمجرد جمع البيانات من الاستبيانات، سيتم تحليل البيانات باستخدام الأساليب الإحصائية التالية</w:t>
      </w:r>
      <w:r w:rsidRPr="00845F46">
        <w:rPr>
          <w:rFonts w:ascii="Simplified Arabic" w:hAnsi="Simplified Arabic" w:cs="Simplified Arabic"/>
          <w:sz w:val="28"/>
          <w:szCs w:val="28"/>
        </w:rPr>
        <w:t>:</w:t>
      </w:r>
    </w:p>
    <w:p w14:paraId="229B9B0D" w14:textId="77777777" w:rsidR="00845F46" w:rsidRPr="00845F46" w:rsidRDefault="00845F46" w:rsidP="00845F46">
      <w:pPr>
        <w:pStyle w:val="NormalWeb"/>
        <w:numPr>
          <w:ilvl w:val="0"/>
          <w:numId w:val="12"/>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التكرارات والنسب المئوية</w:t>
      </w:r>
      <w:r w:rsidRPr="00845F46">
        <w:rPr>
          <w:rFonts w:ascii="Simplified Arabic" w:hAnsi="Simplified Arabic" w:cs="Simplified Arabic"/>
          <w:sz w:val="28"/>
          <w:szCs w:val="28"/>
        </w:rPr>
        <w:t>:</w:t>
      </w:r>
    </w:p>
    <w:p w14:paraId="469801F0" w14:textId="77777777" w:rsidR="00845F46" w:rsidRPr="00845F46" w:rsidRDefault="00845F46" w:rsidP="00845F46">
      <w:pPr>
        <w:pStyle w:val="NormalWeb"/>
        <w:numPr>
          <w:ilvl w:val="1"/>
          <w:numId w:val="12"/>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لتحليل </w:t>
      </w:r>
      <w:r w:rsidRPr="00845F46">
        <w:rPr>
          <w:rStyle w:val="Strong"/>
          <w:rFonts w:ascii="Simplified Arabic" w:eastAsiaTheme="majorEastAsia" w:hAnsi="Simplified Arabic" w:cs="Simplified Arabic"/>
          <w:sz w:val="28"/>
          <w:szCs w:val="28"/>
          <w:rtl/>
        </w:rPr>
        <w:t>البيانات الديموغرافية</w:t>
      </w:r>
      <w:r w:rsidRPr="00845F46">
        <w:rPr>
          <w:rFonts w:ascii="Simplified Arabic" w:hAnsi="Simplified Arabic" w:cs="Simplified Arabic"/>
          <w:sz w:val="28"/>
          <w:szCs w:val="28"/>
          <w:rtl/>
        </w:rPr>
        <w:t xml:space="preserve"> والتعرف على </w:t>
      </w:r>
      <w:r w:rsidRPr="00845F46">
        <w:rPr>
          <w:rStyle w:val="Strong"/>
          <w:rFonts w:ascii="Simplified Arabic" w:eastAsiaTheme="majorEastAsia" w:hAnsi="Simplified Arabic" w:cs="Simplified Arabic"/>
          <w:sz w:val="28"/>
          <w:szCs w:val="28"/>
          <w:rtl/>
        </w:rPr>
        <w:t>التوزيع السكاني</w:t>
      </w:r>
      <w:r w:rsidRPr="00845F46">
        <w:rPr>
          <w:rFonts w:ascii="Simplified Arabic" w:hAnsi="Simplified Arabic" w:cs="Simplified Arabic"/>
          <w:sz w:val="28"/>
          <w:szCs w:val="28"/>
          <w:rtl/>
        </w:rPr>
        <w:t xml:space="preserve"> مثل العمر، الجنس، الحي، وغيرها</w:t>
      </w:r>
      <w:r w:rsidRPr="00845F46">
        <w:rPr>
          <w:rFonts w:ascii="Simplified Arabic" w:hAnsi="Simplified Arabic" w:cs="Simplified Arabic"/>
          <w:sz w:val="28"/>
          <w:szCs w:val="28"/>
        </w:rPr>
        <w:t>.</w:t>
      </w:r>
    </w:p>
    <w:p w14:paraId="508F2137" w14:textId="77777777" w:rsidR="00845F46" w:rsidRPr="00845F46" w:rsidRDefault="00845F46" w:rsidP="00845F46">
      <w:pPr>
        <w:pStyle w:val="NormalWeb"/>
        <w:numPr>
          <w:ilvl w:val="0"/>
          <w:numId w:val="12"/>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المتوسطات الحسابية والانحرافات المعيارية</w:t>
      </w:r>
      <w:r w:rsidRPr="00845F46">
        <w:rPr>
          <w:rFonts w:ascii="Simplified Arabic" w:hAnsi="Simplified Arabic" w:cs="Simplified Arabic"/>
          <w:sz w:val="28"/>
          <w:szCs w:val="28"/>
        </w:rPr>
        <w:t>:</w:t>
      </w:r>
    </w:p>
    <w:p w14:paraId="1DFA0A55" w14:textId="77777777" w:rsidR="00845F46" w:rsidRPr="00845F46" w:rsidRDefault="00845F46" w:rsidP="00845F46">
      <w:pPr>
        <w:pStyle w:val="NormalWeb"/>
        <w:numPr>
          <w:ilvl w:val="1"/>
          <w:numId w:val="12"/>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لقياس </w:t>
      </w:r>
      <w:r w:rsidRPr="00845F46">
        <w:rPr>
          <w:rStyle w:val="Strong"/>
          <w:rFonts w:ascii="Simplified Arabic" w:eastAsiaTheme="majorEastAsia" w:hAnsi="Simplified Arabic" w:cs="Simplified Arabic"/>
          <w:sz w:val="28"/>
          <w:szCs w:val="28"/>
          <w:rtl/>
        </w:rPr>
        <w:t>اتجاهات المشاركين</w:t>
      </w:r>
      <w:r w:rsidRPr="00845F46">
        <w:rPr>
          <w:rFonts w:ascii="Simplified Arabic" w:hAnsi="Simplified Arabic" w:cs="Simplified Arabic"/>
          <w:sz w:val="28"/>
          <w:szCs w:val="28"/>
          <w:rtl/>
        </w:rPr>
        <w:t xml:space="preserve"> وتحديد مدى </w:t>
      </w:r>
      <w:r w:rsidRPr="00845F46">
        <w:rPr>
          <w:rStyle w:val="Strong"/>
          <w:rFonts w:ascii="Simplified Arabic" w:eastAsiaTheme="majorEastAsia" w:hAnsi="Simplified Arabic" w:cs="Simplified Arabic"/>
          <w:sz w:val="28"/>
          <w:szCs w:val="28"/>
          <w:rtl/>
        </w:rPr>
        <w:t>التوافق</w:t>
      </w:r>
      <w:r w:rsidRPr="00845F46">
        <w:rPr>
          <w:rFonts w:ascii="Simplified Arabic" w:hAnsi="Simplified Arabic" w:cs="Simplified Arabic"/>
          <w:sz w:val="28"/>
          <w:szCs w:val="28"/>
          <w:rtl/>
        </w:rPr>
        <w:t xml:space="preserve"> أو </w:t>
      </w:r>
      <w:r w:rsidRPr="00845F46">
        <w:rPr>
          <w:rStyle w:val="Strong"/>
          <w:rFonts w:ascii="Simplified Arabic" w:eastAsiaTheme="majorEastAsia" w:hAnsi="Simplified Arabic" w:cs="Simplified Arabic"/>
          <w:sz w:val="28"/>
          <w:szCs w:val="28"/>
          <w:rtl/>
        </w:rPr>
        <w:t>الاختلاف</w:t>
      </w:r>
      <w:r w:rsidRPr="00845F46">
        <w:rPr>
          <w:rFonts w:ascii="Simplified Arabic" w:hAnsi="Simplified Arabic" w:cs="Simplified Arabic"/>
          <w:sz w:val="28"/>
          <w:szCs w:val="28"/>
          <w:rtl/>
        </w:rPr>
        <w:t xml:space="preserve"> في تقييماتهم حول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و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Pr>
        <w:t>.</w:t>
      </w:r>
    </w:p>
    <w:p w14:paraId="1C6B2012" w14:textId="77777777" w:rsidR="00845F46" w:rsidRPr="00845F46" w:rsidRDefault="00845F46" w:rsidP="00845F46">
      <w:pPr>
        <w:pStyle w:val="NormalWeb"/>
        <w:numPr>
          <w:ilvl w:val="0"/>
          <w:numId w:val="12"/>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 xml:space="preserve">اختبار </w:t>
      </w:r>
    </w:p>
    <w:p w14:paraId="54BA0710" w14:textId="77777777" w:rsidR="00845F46" w:rsidRPr="00845F46" w:rsidRDefault="00845F46" w:rsidP="00845F46">
      <w:pPr>
        <w:pStyle w:val="NormalWeb"/>
        <w:numPr>
          <w:ilvl w:val="1"/>
          <w:numId w:val="12"/>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لاختبار </w:t>
      </w:r>
      <w:r w:rsidRPr="00845F46">
        <w:rPr>
          <w:rStyle w:val="Strong"/>
          <w:rFonts w:ascii="Simplified Arabic" w:eastAsiaTheme="majorEastAsia" w:hAnsi="Simplified Arabic" w:cs="Simplified Arabic"/>
          <w:sz w:val="28"/>
          <w:szCs w:val="28"/>
          <w:rtl/>
        </w:rPr>
        <w:t>الفروق</w:t>
      </w:r>
      <w:r w:rsidRPr="00845F46">
        <w:rPr>
          <w:rFonts w:ascii="Simplified Arabic" w:hAnsi="Simplified Arabic" w:cs="Simplified Arabic"/>
          <w:sz w:val="28"/>
          <w:szCs w:val="28"/>
          <w:rtl/>
        </w:rPr>
        <w:t xml:space="preserve"> بين مجموعات مختلفة من السكان، مثل المقارنة بين الجنسين أو الأحياء السكنية المختلفة</w:t>
      </w:r>
      <w:r w:rsidRPr="00845F46">
        <w:rPr>
          <w:rFonts w:ascii="Simplified Arabic" w:hAnsi="Simplified Arabic" w:cs="Simplified Arabic"/>
          <w:sz w:val="28"/>
          <w:szCs w:val="28"/>
        </w:rPr>
        <w:t>.</w:t>
      </w:r>
    </w:p>
    <w:p w14:paraId="7FADD750" w14:textId="77777777" w:rsidR="00845F46" w:rsidRPr="00845F46" w:rsidRDefault="00845F46" w:rsidP="00845F46">
      <w:pPr>
        <w:pStyle w:val="NormalWeb"/>
        <w:numPr>
          <w:ilvl w:val="0"/>
          <w:numId w:val="12"/>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تحليل التباين</w:t>
      </w:r>
      <w:r w:rsidRPr="00845F46">
        <w:rPr>
          <w:rStyle w:val="Strong"/>
          <w:rFonts w:ascii="Simplified Arabic" w:eastAsiaTheme="majorEastAsia" w:hAnsi="Simplified Arabic" w:cs="Simplified Arabic"/>
          <w:sz w:val="28"/>
          <w:szCs w:val="28"/>
        </w:rPr>
        <w:t xml:space="preserve"> ANOVA</w:t>
      </w:r>
      <w:r w:rsidRPr="00845F46">
        <w:rPr>
          <w:rFonts w:ascii="Simplified Arabic" w:hAnsi="Simplified Arabic" w:cs="Simplified Arabic"/>
          <w:sz w:val="28"/>
          <w:szCs w:val="28"/>
        </w:rPr>
        <w:t>:</w:t>
      </w:r>
    </w:p>
    <w:p w14:paraId="4B2A047C" w14:textId="77777777" w:rsidR="00845F46" w:rsidRPr="00845F46" w:rsidRDefault="00845F46" w:rsidP="00845F46">
      <w:pPr>
        <w:pStyle w:val="NormalWeb"/>
        <w:numPr>
          <w:ilvl w:val="1"/>
          <w:numId w:val="12"/>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لاختبار الفروق بين مجموعات متعددة مثل </w:t>
      </w:r>
      <w:r w:rsidRPr="00845F46">
        <w:rPr>
          <w:rStyle w:val="Strong"/>
          <w:rFonts w:ascii="Simplified Arabic" w:eastAsiaTheme="majorEastAsia" w:hAnsi="Simplified Arabic" w:cs="Simplified Arabic"/>
          <w:sz w:val="28"/>
          <w:szCs w:val="28"/>
          <w:rtl/>
        </w:rPr>
        <w:t>مقارنة تأثير التشوهات البصرية</w:t>
      </w:r>
      <w:r w:rsidRPr="00845F46">
        <w:rPr>
          <w:rFonts w:ascii="Simplified Arabic" w:hAnsi="Simplified Arabic" w:cs="Simplified Arabic"/>
          <w:sz w:val="28"/>
          <w:szCs w:val="28"/>
          <w:rtl/>
        </w:rPr>
        <w:t xml:space="preserve"> على جودة الحياة في أحياء مختلفة أو بين فئات عمرية مختلفة</w:t>
      </w:r>
      <w:r w:rsidRPr="00845F46">
        <w:rPr>
          <w:rFonts w:ascii="Simplified Arabic" w:hAnsi="Simplified Arabic" w:cs="Simplified Arabic"/>
          <w:sz w:val="28"/>
          <w:szCs w:val="28"/>
        </w:rPr>
        <w:t>.</w:t>
      </w:r>
    </w:p>
    <w:p w14:paraId="25FADC98" w14:textId="77777777" w:rsidR="00845F46" w:rsidRPr="00845F46" w:rsidRDefault="00845F46" w:rsidP="00845F46">
      <w:pPr>
        <w:pStyle w:val="NormalWeb"/>
        <w:numPr>
          <w:ilvl w:val="0"/>
          <w:numId w:val="12"/>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اختبار الارتباط</w:t>
      </w:r>
      <w:r w:rsidRPr="00845F46">
        <w:rPr>
          <w:rStyle w:val="Strong"/>
          <w:rFonts w:ascii="Simplified Arabic" w:eastAsiaTheme="majorEastAsia" w:hAnsi="Simplified Arabic" w:cs="Simplified Arabic"/>
          <w:sz w:val="28"/>
          <w:szCs w:val="28"/>
        </w:rPr>
        <w:t xml:space="preserve"> (Pearson)</w:t>
      </w:r>
      <w:r w:rsidRPr="00845F46">
        <w:rPr>
          <w:rFonts w:ascii="Simplified Arabic" w:hAnsi="Simplified Arabic" w:cs="Simplified Arabic"/>
          <w:sz w:val="28"/>
          <w:szCs w:val="28"/>
        </w:rPr>
        <w:t>:</w:t>
      </w:r>
    </w:p>
    <w:p w14:paraId="23ED7B01" w14:textId="77777777" w:rsidR="00845F46" w:rsidRPr="00845F46" w:rsidRDefault="00845F46" w:rsidP="00845F46">
      <w:pPr>
        <w:pStyle w:val="NormalWeb"/>
        <w:numPr>
          <w:ilvl w:val="1"/>
          <w:numId w:val="12"/>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لقياس </w:t>
      </w:r>
      <w:r w:rsidRPr="00845F46">
        <w:rPr>
          <w:rStyle w:val="Strong"/>
          <w:rFonts w:ascii="Simplified Arabic" w:eastAsiaTheme="majorEastAsia" w:hAnsi="Simplified Arabic" w:cs="Simplified Arabic"/>
          <w:sz w:val="28"/>
          <w:szCs w:val="28"/>
          <w:rtl/>
        </w:rPr>
        <w:t>العلاقة</w:t>
      </w:r>
      <w:r w:rsidRPr="00845F46">
        <w:rPr>
          <w:rFonts w:ascii="Simplified Arabic" w:hAnsi="Simplified Arabic" w:cs="Simplified Arabic"/>
          <w:sz w:val="28"/>
          <w:szCs w:val="28"/>
          <w:rtl/>
        </w:rPr>
        <w:t xml:space="preserve"> بين المتغيرات المختلفة مثل تأثير التشوهات البصرية على </w:t>
      </w:r>
      <w:r w:rsidRPr="00845F46">
        <w:rPr>
          <w:rStyle w:val="Strong"/>
          <w:rFonts w:ascii="Simplified Arabic" w:eastAsiaTheme="majorEastAsia" w:hAnsi="Simplified Arabic" w:cs="Simplified Arabic"/>
          <w:sz w:val="28"/>
          <w:szCs w:val="28"/>
          <w:rtl/>
        </w:rPr>
        <w:t>الرضا العام</w:t>
      </w:r>
      <w:r w:rsidRPr="00845F46">
        <w:rPr>
          <w:rFonts w:ascii="Simplified Arabic" w:hAnsi="Simplified Arabic" w:cs="Simplified Arabic"/>
          <w:sz w:val="28"/>
          <w:szCs w:val="28"/>
          <w:rtl/>
        </w:rPr>
        <w:t xml:space="preserve"> عن الحياة أو العلاقة بين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و </w:t>
      </w:r>
      <w:r w:rsidRPr="00845F46">
        <w:rPr>
          <w:rStyle w:val="Strong"/>
          <w:rFonts w:ascii="Simplified Arabic" w:eastAsiaTheme="majorEastAsia" w:hAnsi="Simplified Arabic" w:cs="Simplified Arabic"/>
          <w:sz w:val="28"/>
          <w:szCs w:val="28"/>
          <w:rtl/>
        </w:rPr>
        <w:t>الراحة النفسية</w:t>
      </w:r>
      <w:r w:rsidRPr="00845F46">
        <w:rPr>
          <w:rFonts w:ascii="Simplified Arabic" w:hAnsi="Simplified Arabic" w:cs="Simplified Arabic"/>
          <w:sz w:val="28"/>
          <w:szCs w:val="28"/>
        </w:rPr>
        <w:t>.</w:t>
      </w:r>
    </w:p>
    <w:p w14:paraId="68948949" w14:textId="77777777" w:rsidR="00845F46" w:rsidRPr="00845F46" w:rsidRDefault="00845F46" w:rsidP="00845F46">
      <w:pPr>
        <w:pStyle w:val="Heading3"/>
        <w:rPr>
          <w:rFonts w:ascii="Simplified Arabic" w:hAnsi="Simplified Arabic" w:cs="Simplified Arabic"/>
          <w:b/>
          <w:bCs/>
          <w:color w:val="auto"/>
        </w:rPr>
      </w:pPr>
      <w:r w:rsidRPr="00845F46">
        <w:rPr>
          <w:rFonts w:ascii="Simplified Arabic" w:hAnsi="Simplified Arabic" w:cs="Simplified Arabic"/>
          <w:color w:val="auto"/>
          <w:rtl/>
        </w:rPr>
        <w:t>خلاصة</w:t>
      </w:r>
      <w:r w:rsidRPr="00845F46">
        <w:rPr>
          <w:rFonts w:ascii="Simplified Arabic" w:hAnsi="Simplified Arabic" w:cs="Simplified Arabic"/>
          <w:color w:val="auto"/>
        </w:rPr>
        <w:t>:</w:t>
      </w:r>
    </w:p>
    <w:p w14:paraId="2563B101" w14:textId="77777777" w:rsidR="00845F46" w:rsidRPr="00845F46" w:rsidRDefault="00845F46" w:rsidP="00845F46">
      <w:pPr>
        <w:pStyle w:val="NormalWeb"/>
        <w:bidi/>
        <w:rPr>
          <w:rFonts w:ascii="Simplified Arabic" w:hAnsi="Simplified Arabic" w:cs="Simplified Arabic"/>
          <w:sz w:val="28"/>
          <w:szCs w:val="28"/>
          <w:rtl/>
        </w:rPr>
      </w:pPr>
      <w:r w:rsidRPr="00845F46">
        <w:rPr>
          <w:rFonts w:ascii="Simplified Arabic" w:hAnsi="Simplified Arabic" w:cs="Simplified Arabic"/>
          <w:sz w:val="28"/>
          <w:szCs w:val="28"/>
          <w:rtl/>
        </w:rPr>
        <w:t xml:space="preserve">توفر المنهجية المذكورة إطارًا منظمًا لجمع وتحليل البيانات الخاصة بالتشوهات البصرية وأثرها على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في مدينة مكة المكرمة بالاعتماد على </w:t>
      </w:r>
      <w:r w:rsidRPr="00845F46">
        <w:rPr>
          <w:rStyle w:val="Strong"/>
          <w:rFonts w:ascii="Simplified Arabic" w:eastAsiaTheme="majorEastAsia" w:hAnsi="Simplified Arabic" w:cs="Simplified Arabic"/>
          <w:sz w:val="28"/>
          <w:szCs w:val="28"/>
          <w:rtl/>
        </w:rPr>
        <w:t>أدوات علمية موثوقة</w:t>
      </w:r>
      <w:r w:rsidRPr="00845F46">
        <w:rPr>
          <w:rFonts w:ascii="Simplified Arabic" w:hAnsi="Simplified Arabic" w:cs="Simplified Arabic"/>
          <w:sz w:val="28"/>
          <w:szCs w:val="28"/>
          <w:rtl/>
        </w:rPr>
        <w:t xml:space="preserve"> و</w:t>
      </w:r>
      <w:r w:rsidRPr="00845F46">
        <w:rPr>
          <w:rStyle w:val="Strong"/>
          <w:rFonts w:ascii="Simplified Arabic" w:eastAsiaTheme="majorEastAsia" w:hAnsi="Simplified Arabic" w:cs="Simplified Arabic"/>
          <w:sz w:val="28"/>
          <w:szCs w:val="28"/>
          <w:rtl/>
        </w:rPr>
        <w:t>أساليب تحليلية متقدمة</w:t>
      </w:r>
      <w:r w:rsidRPr="00845F46">
        <w:rPr>
          <w:rFonts w:ascii="Simplified Arabic" w:hAnsi="Simplified Arabic" w:cs="Simplified Arabic"/>
          <w:sz w:val="28"/>
          <w:szCs w:val="28"/>
          <w:rtl/>
        </w:rPr>
        <w:t xml:space="preserve"> تهدف إلى تقديم </w:t>
      </w:r>
      <w:r w:rsidRPr="00845F46">
        <w:rPr>
          <w:rStyle w:val="Strong"/>
          <w:rFonts w:ascii="Simplified Arabic" w:eastAsiaTheme="majorEastAsia" w:hAnsi="Simplified Arabic" w:cs="Simplified Arabic"/>
          <w:sz w:val="28"/>
          <w:szCs w:val="28"/>
          <w:rtl/>
        </w:rPr>
        <w:t>رؤية شاملة</w:t>
      </w:r>
      <w:r w:rsidRPr="00845F46">
        <w:rPr>
          <w:rFonts w:ascii="Simplified Arabic" w:hAnsi="Simplified Arabic" w:cs="Simplified Arabic"/>
          <w:sz w:val="28"/>
          <w:szCs w:val="28"/>
          <w:rtl/>
        </w:rPr>
        <w:t xml:space="preserve"> حول هذه الظاهرة واستخلاص </w:t>
      </w:r>
      <w:r w:rsidRPr="00845F46">
        <w:rPr>
          <w:rStyle w:val="Strong"/>
          <w:rFonts w:ascii="Simplified Arabic" w:eastAsiaTheme="majorEastAsia" w:hAnsi="Simplified Arabic" w:cs="Simplified Arabic"/>
          <w:sz w:val="28"/>
          <w:szCs w:val="28"/>
          <w:rtl/>
        </w:rPr>
        <w:t>توصيات عملية</w:t>
      </w:r>
      <w:r w:rsidRPr="00845F46">
        <w:rPr>
          <w:rFonts w:ascii="Simplified Arabic" w:hAnsi="Simplified Arabic" w:cs="Simplified Arabic"/>
          <w:sz w:val="28"/>
          <w:szCs w:val="28"/>
          <w:rtl/>
        </w:rPr>
        <w:t xml:space="preserve"> لتحسين المشهد الحضري وزيادة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للسكان</w:t>
      </w:r>
      <w:r w:rsidRPr="00845F46">
        <w:rPr>
          <w:rFonts w:ascii="Simplified Arabic" w:hAnsi="Simplified Arabic" w:cs="Simplified Arabic"/>
          <w:sz w:val="28"/>
          <w:szCs w:val="28"/>
        </w:rPr>
        <w:t>.</w:t>
      </w:r>
    </w:p>
    <w:p w14:paraId="7C8A3406"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lastRenderedPageBreak/>
        <w:t xml:space="preserve">أدوات </w:t>
      </w:r>
      <w:r w:rsidRPr="00845F46">
        <w:rPr>
          <w:rFonts w:ascii="Simplified Arabic" w:hAnsi="Simplified Arabic" w:cs="Simplified Arabic" w:hint="cs"/>
          <w:b/>
          <w:bCs/>
          <w:sz w:val="36"/>
          <w:szCs w:val="36"/>
          <w:u w:val="single"/>
          <w:rtl/>
        </w:rPr>
        <w:t>الدراسة:</w:t>
      </w:r>
    </w:p>
    <w:p w14:paraId="5CFAC104"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Pr>
        <w:t xml:space="preserve">  </w:t>
      </w:r>
      <w:r w:rsidRPr="00845F46">
        <w:rPr>
          <w:rStyle w:val="Strong"/>
          <w:rFonts w:ascii="Simplified Arabic" w:eastAsiaTheme="majorEastAsia" w:hAnsi="Simplified Arabic" w:cs="Simplified Arabic"/>
          <w:sz w:val="28"/>
          <w:szCs w:val="28"/>
          <w:rtl/>
        </w:rPr>
        <w:t>الاستبيان الميداني</w:t>
      </w:r>
      <w:r w:rsidRPr="00845F46">
        <w:rPr>
          <w:rFonts w:ascii="Simplified Arabic" w:hAnsi="Simplified Arabic" w:cs="Simplified Arabic"/>
          <w:sz w:val="28"/>
          <w:szCs w:val="28"/>
        </w:rPr>
        <w:t>:</w:t>
      </w:r>
    </w:p>
    <w:p w14:paraId="1ACB9397" w14:textId="77777777" w:rsidR="00845F46" w:rsidRPr="00845F46" w:rsidRDefault="00845F46" w:rsidP="00845F46">
      <w:pPr>
        <w:pStyle w:val="NormalWeb"/>
        <w:numPr>
          <w:ilvl w:val="0"/>
          <w:numId w:val="17"/>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أداة الدراسة الرئيسية هي </w:t>
      </w:r>
      <w:r w:rsidRPr="00845F46">
        <w:rPr>
          <w:rStyle w:val="Strong"/>
          <w:rFonts w:ascii="Simplified Arabic" w:eastAsiaTheme="majorEastAsia" w:hAnsi="Simplified Arabic" w:cs="Simplified Arabic"/>
          <w:sz w:val="28"/>
          <w:szCs w:val="28"/>
          <w:rtl/>
        </w:rPr>
        <w:t>الاستبيان الميداني المغلق</w:t>
      </w:r>
      <w:r w:rsidRPr="00845F46">
        <w:rPr>
          <w:rFonts w:ascii="Simplified Arabic" w:hAnsi="Simplified Arabic" w:cs="Simplified Arabic"/>
          <w:sz w:val="28"/>
          <w:szCs w:val="28"/>
          <w:rtl/>
        </w:rPr>
        <w:t xml:space="preserve"> الذي تم تصميمه بناءً على </w:t>
      </w:r>
      <w:r w:rsidRPr="00845F46">
        <w:rPr>
          <w:rStyle w:val="Strong"/>
          <w:rFonts w:ascii="Simplified Arabic" w:eastAsiaTheme="majorEastAsia" w:hAnsi="Simplified Arabic" w:cs="Simplified Arabic"/>
          <w:sz w:val="28"/>
          <w:szCs w:val="28"/>
          <w:rtl/>
        </w:rPr>
        <w:t xml:space="preserve">مقياس </w:t>
      </w:r>
      <w:proofErr w:type="spellStart"/>
      <w:r w:rsidRPr="00845F46">
        <w:rPr>
          <w:rStyle w:val="Strong"/>
          <w:rFonts w:ascii="Simplified Arabic" w:eastAsiaTheme="majorEastAsia" w:hAnsi="Simplified Arabic" w:cs="Simplified Arabic"/>
          <w:sz w:val="28"/>
          <w:szCs w:val="28"/>
          <w:rtl/>
        </w:rPr>
        <w:t>ليكرت</w:t>
      </w:r>
      <w:proofErr w:type="spellEnd"/>
      <w:r w:rsidRPr="00845F46">
        <w:rPr>
          <w:rStyle w:val="Strong"/>
          <w:rFonts w:ascii="Simplified Arabic" w:eastAsiaTheme="majorEastAsia" w:hAnsi="Simplified Arabic" w:cs="Simplified Arabic"/>
          <w:sz w:val="28"/>
          <w:szCs w:val="28"/>
          <w:rtl/>
        </w:rPr>
        <w:t xml:space="preserve"> الخماسي</w:t>
      </w:r>
      <w:r w:rsidRPr="00845F46">
        <w:rPr>
          <w:rFonts w:ascii="Simplified Arabic" w:hAnsi="Simplified Arabic" w:cs="Simplified Arabic"/>
          <w:sz w:val="28"/>
          <w:szCs w:val="28"/>
          <w:rtl/>
        </w:rPr>
        <w:t xml:space="preserve"> لقياس تصورات السكان حول التشوهات البصرية وتأثيرها على جودة حياتهم الاستبيان يهدف إلى جمع البيانات حول </w:t>
      </w:r>
      <w:r w:rsidRPr="00845F46">
        <w:rPr>
          <w:rStyle w:val="Strong"/>
          <w:rFonts w:ascii="Simplified Arabic" w:eastAsiaTheme="majorEastAsia" w:hAnsi="Simplified Arabic" w:cs="Simplified Arabic"/>
          <w:sz w:val="28"/>
          <w:szCs w:val="28"/>
          <w:rtl/>
        </w:rPr>
        <w:t>التصورات الذاتية</w:t>
      </w:r>
      <w:r w:rsidRPr="00845F46">
        <w:rPr>
          <w:rFonts w:ascii="Simplified Arabic" w:hAnsi="Simplified Arabic" w:cs="Simplified Arabic"/>
          <w:sz w:val="28"/>
          <w:szCs w:val="28"/>
          <w:rtl/>
        </w:rPr>
        <w:t xml:space="preserve"> للمشاركين من مختلف الفئات الاجتماعية، العمرية، والتعليمية</w:t>
      </w:r>
      <w:r w:rsidRPr="00845F46">
        <w:rPr>
          <w:rFonts w:ascii="Simplified Arabic" w:hAnsi="Simplified Arabic" w:cs="Simplified Arabic"/>
          <w:sz w:val="28"/>
          <w:szCs w:val="28"/>
        </w:rPr>
        <w:t>.</w:t>
      </w:r>
    </w:p>
    <w:p w14:paraId="0EE9D93B" w14:textId="77777777" w:rsidR="00845F46" w:rsidRPr="00845F46" w:rsidRDefault="00845F46" w:rsidP="00845F46">
      <w:pPr>
        <w:pStyle w:val="NormalWeb"/>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محتويات الاستبيان</w:t>
      </w:r>
      <w:r w:rsidRPr="00845F46">
        <w:rPr>
          <w:rFonts w:ascii="Simplified Arabic" w:hAnsi="Simplified Arabic" w:cs="Simplified Arabic"/>
          <w:sz w:val="28"/>
          <w:szCs w:val="28"/>
        </w:rPr>
        <w:t>:</w:t>
      </w:r>
    </w:p>
    <w:p w14:paraId="3C3F69F3" w14:textId="77777777" w:rsidR="00845F46" w:rsidRPr="00845F46" w:rsidRDefault="00845F46" w:rsidP="00845F46">
      <w:pPr>
        <w:pStyle w:val="NormalWeb"/>
        <w:numPr>
          <w:ilvl w:val="0"/>
          <w:numId w:val="18"/>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البيانات الديموغرافية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يتضمن الأسئلة المتعلقة بالجنس، العمر، المستوى التعليمي، الحي السكني، ومدة الإقامة في مكة</w:t>
      </w:r>
      <w:r w:rsidRPr="00845F46">
        <w:rPr>
          <w:rFonts w:ascii="Simplified Arabic" w:hAnsi="Simplified Arabic" w:cs="Simplified Arabic"/>
          <w:sz w:val="28"/>
          <w:szCs w:val="28"/>
        </w:rPr>
        <w:t>.</w:t>
      </w:r>
    </w:p>
    <w:p w14:paraId="67D06DFC" w14:textId="77777777" w:rsidR="00845F46" w:rsidRPr="00845F46" w:rsidRDefault="00845F46" w:rsidP="00845F46">
      <w:pPr>
        <w:pStyle w:val="NormalWeb"/>
        <w:numPr>
          <w:ilvl w:val="0"/>
          <w:numId w:val="18"/>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التصورات حول التشوهات البصرية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يتضمن أسئلة حول أنواع التشوهات البصرية التي يلاحظها السكان (مثل الإعلانات العشوائية، التمديدات الكهربائية المكشوفة، تدهور الواجهات</w:t>
      </w:r>
      <w:r w:rsidRPr="00845F46">
        <w:rPr>
          <w:rFonts w:ascii="Simplified Arabic" w:hAnsi="Simplified Arabic" w:cs="Simplified Arabic" w:hint="cs"/>
          <w:sz w:val="28"/>
          <w:szCs w:val="28"/>
          <w:rtl/>
        </w:rPr>
        <w:t>).</w:t>
      </w:r>
    </w:p>
    <w:p w14:paraId="42184D2A" w14:textId="77777777" w:rsidR="00845F46" w:rsidRPr="00845F46" w:rsidRDefault="00845F46" w:rsidP="00845F46">
      <w:pPr>
        <w:pStyle w:val="NormalWeb"/>
        <w:numPr>
          <w:ilvl w:val="0"/>
          <w:numId w:val="18"/>
        </w:numPr>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يتضمن أسئلة تقيس </w:t>
      </w:r>
      <w:r w:rsidRPr="00845F46">
        <w:rPr>
          <w:rStyle w:val="Strong"/>
          <w:rFonts w:ascii="Simplified Arabic" w:eastAsiaTheme="majorEastAsia" w:hAnsi="Simplified Arabic" w:cs="Simplified Arabic"/>
          <w:sz w:val="28"/>
          <w:szCs w:val="28"/>
          <w:rtl/>
        </w:rPr>
        <w:t>الرضا العام</w:t>
      </w:r>
      <w:r w:rsidRPr="00845F46">
        <w:rPr>
          <w:rFonts w:ascii="Simplified Arabic" w:hAnsi="Simplified Arabic" w:cs="Simplified Arabic"/>
          <w:sz w:val="28"/>
          <w:szCs w:val="28"/>
          <w:rtl/>
        </w:rPr>
        <w:t xml:space="preserve"> عن المشهد الحضري، </w:t>
      </w:r>
      <w:r w:rsidRPr="00845F46">
        <w:rPr>
          <w:rStyle w:val="Strong"/>
          <w:rFonts w:ascii="Simplified Arabic" w:eastAsiaTheme="majorEastAsia" w:hAnsi="Simplified Arabic" w:cs="Simplified Arabic"/>
          <w:sz w:val="28"/>
          <w:szCs w:val="28"/>
          <w:rtl/>
        </w:rPr>
        <w:t>الراحة النفسية</w:t>
      </w:r>
      <w:r w:rsidRPr="00845F46">
        <w:rPr>
          <w:rFonts w:ascii="Simplified Arabic" w:hAnsi="Simplified Arabic" w:cs="Simplified Arabic"/>
          <w:sz w:val="28"/>
          <w:szCs w:val="28"/>
          <w:rtl/>
        </w:rPr>
        <w:t xml:space="preserve">، ومدى </w:t>
      </w:r>
      <w:r w:rsidRPr="00845F46">
        <w:rPr>
          <w:rStyle w:val="Strong"/>
          <w:rFonts w:ascii="Simplified Arabic" w:eastAsiaTheme="majorEastAsia" w:hAnsi="Simplified Arabic" w:cs="Simplified Arabic"/>
          <w:sz w:val="28"/>
          <w:szCs w:val="28"/>
          <w:rtl/>
        </w:rPr>
        <w:t>الانتماء للمكان</w:t>
      </w:r>
      <w:r w:rsidRPr="00845F46">
        <w:rPr>
          <w:rFonts w:ascii="Simplified Arabic" w:hAnsi="Simplified Arabic" w:cs="Simplified Arabic"/>
          <w:sz w:val="28"/>
          <w:szCs w:val="28"/>
        </w:rPr>
        <w:t>.</w:t>
      </w:r>
    </w:p>
    <w:p w14:paraId="39551E53"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Pr>
        <w:t xml:space="preserve">  </w:t>
      </w:r>
      <w:r w:rsidRPr="00845F46">
        <w:rPr>
          <w:rStyle w:val="Strong"/>
          <w:rFonts w:ascii="Simplified Arabic" w:eastAsiaTheme="majorEastAsia" w:hAnsi="Simplified Arabic" w:cs="Simplified Arabic"/>
          <w:sz w:val="28"/>
          <w:szCs w:val="28"/>
          <w:rtl/>
        </w:rPr>
        <w:t>الملاحظة الميدانية</w:t>
      </w:r>
      <w:r w:rsidRPr="00845F46">
        <w:rPr>
          <w:rFonts w:ascii="Simplified Arabic" w:hAnsi="Simplified Arabic" w:cs="Simplified Arabic"/>
          <w:sz w:val="28"/>
          <w:szCs w:val="28"/>
        </w:rPr>
        <w:t>:</w:t>
      </w:r>
    </w:p>
    <w:p w14:paraId="1179165E" w14:textId="77777777" w:rsidR="00845F46" w:rsidRPr="00845F46" w:rsidRDefault="00845F46" w:rsidP="00845F46">
      <w:pPr>
        <w:pStyle w:val="NormalWeb"/>
        <w:numPr>
          <w:ilvl w:val="0"/>
          <w:numId w:val="20"/>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تُستخدم الملاحظة الميدانية في هذه الدراسة لتوثيق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المنتشرة في أحياء المدينة سيتم </w:t>
      </w:r>
      <w:r w:rsidRPr="00845F46">
        <w:rPr>
          <w:rStyle w:val="Strong"/>
          <w:rFonts w:ascii="Simplified Arabic" w:eastAsiaTheme="majorEastAsia" w:hAnsi="Simplified Arabic" w:cs="Simplified Arabic"/>
          <w:sz w:val="28"/>
          <w:szCs w:val="28"/>
          <w:rtl/>
        </w:rPr>
        <w:t>تسجيل الملاحظات</w:t>
      </w:r>
      <w:r w:rsidRPr="00845F46">
        <w:rPr>
          <w:rFonts w:ascii="Simplified Arabic" w:hAnsi="Simplified Arabic" w:cs="Simplified Arabic"/>
          <w:sz w:val="28"/>
          <w:szCs w:val="28"/>
          <w:rtl/>
        </w:rPr>
        <w:t xml:space="preserve"> حول نوع التشوهات (مثل التمديدات المكشوفة، الإعلانات غير المنظمة، والمرافق العامة المتدهورة) وتوثيق </w:t>
      </w:r>
      <w:r w:rsidRPr="00845F46">
        <w:rPr>
          <w:rStyle w:val="Strong"/>
          <w:rFonts w:ascii="Simplified Arabic" w:eastAsiaTheme="majorEastAsia" w:hAnsi="Simplified Arabic" w:cs="Simplified Arabic"/>
          <w:sz w:val="28"/>
          <w:szCs w:val="28"/>
          <w:rtl/>
        </w:rPr>
        <w:t>البيئة المحيطة</w:t>
      </w:r>
      <w:r w:rsidRPr="00845F46">
        <w:rPr>
          <w:rFonts w:ascii="Simplified Arabic" w:hAnsi="Simplified Arabic" w:cs="Simplified Arabic"/>
          <w:sz w:val="28"/>
          <w:szCs w:val="28"/>
          <w:rtl/>
        </w:rPr>
        <w:t xml:space="preserve"> في الأحياء التي سيتم اختيارها للدراسة. قد تتضمن الملاحظة التوثيق التصويري لبعض الظواهر البصرية التي يصعب وصفها بالكلمات</w:t>
      </w:r>
      <w:r w:rsidRPr="00845F46">
        <w:rPr>
          <w:rFonts w:ascii="Simplified Arabic" w:hAnsi="Simplified Arabic" w:cs="Simplified Arabic"/>
          <w:sz w:val="28"/>
          <w:szCs w:val="28"/>
        </w:rPr>
        <w:t>.</w:t>
      </w:r>
    </w:p>
    <w:p w14:paraId="6D5BE12C"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Pr>
        <w:t xml:space="preserve">  </w:t>
      </w:r>
      <w:r w:rsidRPr="00845F46">
        <w:rPr>
          <w:rStyle w:val="Strong"/>
          <w:rFonts w:ascii="Simplified Arabic" w:eastAsiaTheme="majorEastAsia" w:hAnsi="Simplified Arabic" w:cs="Simplified Arabic"/>
          <w:sz w:val="28"/>
          <w:szCs w:val="28"/>
          <w:rtl/>
        </w:rPr>
        <w:t>الدراسات السابقة</w:t>
      </w:r>
      <w:r w:rsidRPr="00845F46">
        <w:rPr>
          <w:rFonts w:ascii="Simplified Arabic" w:hAnsi="Simplified Arabic" w:cs="Simplified Arabic"/>
          <w:sz w:val="28"/>
          <w:szCs w:val="28"/>
        </w:rPr>
        <w:t>:</w:t>
      </w:r>
    </w:p>
    <w:p w14:paraId="78DA4AB2" w14:textId="77777777" w:rsidR="00845F46" w:rsidRPr="00845F46" w:rsidRDefault="00845F46" w:rsidP="00845F46">
      <w:pPr>
        <w:pStyle w:val="NormalWeb"/>
        <w:numPr>
          <w:ilvl w:val="0"/>
          <w:numId w:val="21"/>
        </w:numPr>
        <w:bidi/>
        <w:rPr>
          <w:rFonts w:ascii="Simplified Arabic" w:hAnsi="Simplified Arabic" w:cs="Simplified Arabic"/>
          <w:sz w:val="28"/>
          <w:szCs w:val="28"/>
        </w:rPr>
      </w:pPr>
      <w:r w:rsidRPr="00845F46">
        <w:rPr>
          <w:rFonts w:ascii="Simplified Arabic" w:hAnsi="Simplified Arabic" w:cs="Simplified Arabic"/>
          <w:sz w:val="28"/>
          <w:szCs w:val="28"/>
          <w:rtl/>
        </w:rPr>
        <w:t xml:space="preserve">سيتم الاستفادة من </w:t>
      </w:r>
      <w:r w:rsidRPr="00845F46">
        <w:rPr>
          <w:rStyle w:val="Strong"/>
          <w:rFonts w:ascii="Simplified Arabic" w:eastAsiaTheme="majorEastAsia" w:hAnsi="Simplified Arabic" w:cs="Simplified Arabic"/>
          <w:sz w:val="28"/>
          <w:szCs w:val="28"/>
          <w:rtl/>
        </w:rPr>
        <w:t>الدراسات السابقة</w:t>
      </w:r>
      <w:r w:rsidRPr="00845F46">
        <w:rPr>
          <w:rFonts w:ascii="Simplified Arabic" w:hAnsi="Simplified Arabic" w:cs="Simplified Arabic"/>
          <w:sz w:val="28"/>
          <w:szCs w:val="28"/>
          <w:rtl/>
        </w:rPr>
        <w:t xml:space="preserve"> والبحوث المتعلقة بمفهوم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و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في سياقات مشابهة وهذه الدراسات ستسهم في تقديم </w:t>
      </w:r>
      <w:r w:rsidRPr="00845F46">
        <w:rPr>
          <w:rStyle w:val="Strong"/>
          <w:rFonts w:ascii="Simplified Arabic" w:eastAsiaTheme="majorEastAsia" w:hAnsi="Simplified Arabic" w:cs="Simplified Arabic"/>
          <w:sz w:val="28"/>
          <w:szCs w:val="28"/>
          <w:rtl/>
        </w:rPr>
        <w:t>إطار مرجعي</w:t>
      </w:r>
      <w:r w:rsidRPr="00845F46">
        <w:rPr>
          <w:rFonts w:ascii="Simplified Arabic" w:hAnsi="Simplified Arabic" w:cs="Simplified Arabic"/>
          <w:sz w:val="28"/>
          <w:szCs w:val="28"/>
          <w:rtl/>
        </w:rPr>
        <w:t xml:space="preserve"> يساعد في تصميم الاستبيان والمقابلات، بالإضافة إلى تحليل النتائج</w:t>
      </w:r>
      <w:r w:rsidRPr="00845F46">
        <w:rPr>
          <w:rFonts w:ascii="Simplified Arabic" w:hAnsi="Simplified Arabic" w:cs="Simplified Arabic"/>
          <w:sz w:val="28"/>
          <w:szCs w:val="28"/>
        </w:rPr>
        <w:t>.</w:t>
      </w:r>
    </w:p>
    <w:p w14:paraId="6970764A"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Pr>
        <w:t xml:space="preserve">  </w:t>
      </w:r>
      <w:r w:rsidRPr="00845F46">
        <w:rPr>
          <w:rStyle w:val="Strong"/>
          <w:rFonts w:ascii="Simplified Arabic" w:eastAsiaTheme="majorEastAsia" w:hAnsi="Simplified Arabic" w:cs="Simplified Arabic"/>
          <w:sz w:val="28"/>
          <w:szCs w:val="28"/>
          <w:rtl/>
        </w:rPr>
        <w:t>المصادر الثانوية</w:t>
      </w:r>
      <w:r w:rsidRPr="00845F46">
        <w:rPr>
          <w:rFonts w:ascii="Simplified Arabic" w:hAnsi="Simplified Arabic" w:cs="Simplified Arabic"/>
          <w:sz w:val="28"/>
          <w:szCs w:val="28"/>
        </w:rPr>
        <w:t>:</w:t>
      </w:r>
    </w:p>
    <w:p w14:paraId="1A76D6D1" w14:textId="77777777" w:rsidR="00845F46" w:rsidRPr="00845F46" w:rsidRDefault="00845F46" w:rsidP="00845F46">
      <w:pPr>
        <w:pStyle w:val="NormalWeb"/>
        <w:numPr>
          <w:ilvl w:val="0"/>
          <w:numId w:val="22"/>
        </w:numPr>
        <w:bidi/>
        <w:rPr>
          <w:rFonts w:ascii="Simplified Arabic" w:hAnsi="Simplified Arabic" w:cs="Simplified Arabic"/>
          <w:sz w:val="28"/>
          <w:szCs w:val="28"/>
        </w:rPr>
      </w:pPr>
      <w:r w:rsidRPr="00845F46">
        <w:rPr>
          <w:rFonts w:ascii="Simplified Arabic" w:hAnsi="Simplified Arabic" w:cs="Simplified Arabic"/>
          <w:sz w:val="28"/>
          <w:szCs w:val="28"/>
          <w:rtl/>
        </w:rPr>
        <w:lastRenderedPageBreak/>
        <w:t xml:space="preserve">سيتم استخدام بعض </w:t>
      </w:r>
      <w:r w:rsidRPr="00845F46">
        <w:rPr>
          <w:rStyle w:val="Strong"/>
          <w:rFonts w:ascii="Simplified Arabic" w:eastAsiaTheme="majorEastAsia" w:hAnsi="Simplified Arabic" w:cs="Simplified Arabic"/>
          <w:sz w:val="28"/>
          <w:szCs w:val="28"/>
          <w:rtl/>
        </w:rPr>
        <w:t>المصادر الثانوية</w:t>
      </w:r>
      <w:r w:rsidRPr="00845F46">
        <w:rPr>
          <w:rFonts w:ascii="Simplified Arabic" w:hAnsi="Simplified Arabic" w:cs="Simplified Arabic"/>
          <w:sz w:val="28"/>
          <w:szCs w:val="28"/>
          <w:rtl/>
        </w:rPr>
        <w:t xml:space="preserve"> مثل </w:t>
      </w:r>
      <w:r w:rsidRPr="00845F46">
        <w:rPr>
          <w:rStyle w:val="Strong"/>
          <w:rFonts w:ascii="Simplified Arabic" w:eastAsiaTheme="majorEastAsia" w:hAnsi="Simplified Arabic" w:cs="Simplified Arabic"/>
          <w:sz w:val="28"/>
          <w:szCs w:val="28"/>
          <w:rtl/>
        </w:rPr>
        <w:t>التقارير الحكومية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مثل تقارير وزارة الشؤون البلدية والقروية والإسكان و </w:t>
      </w:r>
      <w:r w:rsidRPr="00845F46">
        <w:rPr>
          <w:rStyle w:val="Strong"/>
          <w:rFonts w:ascii="Simplified Arabic" w:eastAsiaTheme="majorEastAsia" w:hAnsi="Simplified Arabic" w:cs="Simplified Arabic"/>
          <w:sz w:val="28"/>
          <w:szCs w:val="28"/>
          <w:rtl/>
        </w:rPr>
        <w:t>دراسات سابقة</w:t>
      </w:r>
      <w:r w:rsidRPr="00845F46">
        <w:rPr>
          <w:rFonts w:ascii="Simplified Arabic" w:hAnsi="Simplified Arabic" w:cs="Simplified Arabic"/>
          <w:sz w:val="28"/>
          <w:szCs w:val="28"/>
          <w:rtl/>
        </w:rPr>
        <w:t xml:space="preserve"> عن التشوهات البصرية في المدن السعودية لتوضيح السياق العام والمساعدة في تفسير النتائج</w:t>
      </w:r>
      <w:r w:rsidRPr="00845F46">
        <w:rPr>
          <w:rFonts w:ascii="Simplified Arabic" w:hAnsi="Simplified Arabic" w:cs="Simplified Arabic"/>
          <w:sz w:val="28"/>
          <w:szCs w:val="28"/>
        </w:rPr>
        <w:t>.</w:t>
      </w:r>
    </w:p>
    <w:p w14:paraId="32771D52" w14:textId="77777777" w:rsidR="00845F46" w:rsidRPr="00845F46" w:rsidRDefault="00845F46" w:rsidP="00845F46">
      <w:pPr>
        <w:pStyle w:val="NormalWeb"/>
        <w:bidi/>
        <w:rPr>
          <w:rFonts w:ascii="Simplified Arabic" w:hAnsi="Simplified Arabic" w:cs="Simplified Arabic"/>
          <w:sz w:val="28"/>
          <w:szCs w:val="28"/>
        </w:rPr>
      </w:pPr>
    </w:p>
    <w:p w14:paraId="1EACA31D" w14:textId="77777777" w:rsidR="00845F46" w:rsidRPr="00845F46" w:rsidRDefault="00845F46" w:rsidP="00845F46">
      <w:pPr>
        <w:pStyle w:val="NormalWeb"/>
        <w:bidi/>
        <w:rPr>
          <w:rFonts w:ascii="Simplified Arabic" w:hAnsi="Simplified Arabic" w:cs="Simplified Arabic"/>
          <w:b/>
          <w:bCs/>
          <w:sz w:val="28"/>
          <w:szCs w:val="28"/>
        </w:rPr>
      </w:pPr>
      <w:r w:rsidRPr="00845F46">
        <w:rPr>
          <w:rFonts w:ascii="Simplified Arabic" w:hAnsi="Simplified Arabic" w:cs="Simplified Arabic"/>
          <w:b/>
          <w:bCs/>
          <w:sz w:val="28"/>
          <w:szCs w:val="28"/>
          <w:rtl/>
        </w:rPr>
        <w:t>الاستبيان: تصميم الأداة وتحليل استجابات عينة الدراسة</w:t>
      </w:r>
    </w:p>
    <w:p w14:paraId="5FFA5E95"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 xml:space="preserve">بناءً على المنهج الوصفي التحليلي المتبع في هذه الدراسة، تم تصميم </w:t>
      </w:r>
      <w:r w:rsidRPr="00845F46">
        <w:rPr>
          <w:rFonts w:ascii="Simplified Arabic" w:hAnsi="Simplified Arabic" w:cs="Simplified Arabic"/>
          <w:b/>
          <w:bCs/>
          <w:sz w:val="28"/>
          <w:szCs w:val="28"/>
          <w:rtl/>
        </w:rPr>
        <w:t>الاستبيان</w:t>
      </w:r>
      <w:r w:rsidRPr="00845F46">
        <w:rPr>
          <w:rFonts w:ascii="Simplified Arabic" w:hAnsi="Simplified Arabic" w:cs="Simplified Arabic"/>
          <w:sz w:val="28"/>
          <w:szCs w:val="28"/>
          <w:rtl/>
        </w:rPr>
        <w:t xml:space="preserve"> كأداة رئيسية لجمع البيانات الميدانية، وذلك لاستقصاء آراء وتصورات سكان مدينة مكة المكرمة حول متغيرات الدراسة بدقة وموضوعية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وقد تم بناء هيكلية الاستبيان ومحاوره لتعكس أهداف الدراسة وفرضياتها بشكل مباشر، مما ضمن اتساقاً عالياً بين أداة القياس والنتائج المستخلصة</w:t>
      </w:r>
      <w:r w:rsidRPr="00845F46">
        <w:rPr>
          <w:rFonts w:ascii="Simplified Arabic" w:hAnsi="Simplified Arabic" w:cs="Simplified Arabic"/>
          <w:sz w:val="28"/>
          <w:szCs w:val="28"/>
        </w:rPr>
        <w:t>.</w:t>
      </w:r>
    </w:p>
    <w:p w14:paraId="230B6C2C" w14:textId="77777777" w:rsidR="00845F46" w:rsidRPr="00845F46" w:rsidRDefault="00845F46" w:rsidP="00845F46">
      <w:pPr>
        <w:pStyle w:val="NormalWeb"/>
        <w:bidi/>
        <w:rPr>
          <w:rFonts w:ascii="Simplified Arabic" w:hAnsi="Simplified Arabic" w:cs="Simplified Arabic"/>
          <w:b/>
          <w:bCs/>
          <w:sz w:val="28"/>
          <w:szCs w:val="28"/>
        </w:rPr>
      </w:pPr>
      <w:r w:rsidRPr="00845F46">
        <w:rPr>
          <w:rFonts w:ascii="Simplified Arabic" w:hAnsi="Simplified Arabic" w:cs="Simplified Arabic"/>
          <w:b/>
          <w:bCs/>
          <w:sz w:val="28"/>
          <w:szCs w:val="28"/>
          <w:rtl/>
        </w:rPr>
        <w:t>أولاً: بناء وتصميم الاستبيان</w:t>
      </w:r>
    </w:p>
    <w:p w14:paraId="084198FF"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تم إعداد الاستبيان وفقاً لمقياس "</w:t>
      </w:r>
      <w:proofErr w:type="spellStart"/>
      <w:r w:rsidRPr="00845F46">
        <w:rPr>
          <w:rFonts w:ascii="Simplified Arabic" w:hAnsi="Simplified Arabic" w:cs="Simplified Arabic"/>
          <w:sz w:val="28"/>
          <w:szCs w:val="28"/>
          <w:rtl/>
        </w:rPr>
        <w:t>ليكرت</w:t>
      </w:r>
      <w:proofErr w:type="spellEnd"/>
      <w:r w:rsidRPr="00845F46">
        <w:rPr>
          <w:rFonts w:ascii="Simplified Arabic" w:hAnsi="Simplified Arabic" w:cs="Simplified Arabic"/>
          <w:sz w:val="28"/>
          <w:szCs w:val="28"/>
          <w:rtl/>
        </w:rPr>
        <w:t xml:space="preserve"> الخماسي</w:t>
      </w:r>
      <w:r w:rsidRPr="00845F46">
        <w:rPr>
          <w:rFonts w:ascii="Simplified Arabic" w:hAnsi="Simplified Arabic" w:cs="Simplified Arabic"/>
          <w:sz w:val="28"/>
          <w:szCs w:val="28"/>
        </w:rPr>
        <w:t xml:space="preserve">" (Likert Scale) </w:t>
      </w:r>
      <w:r w:rsidRPr="00845F46">
        <w:rPr>
          <w:rFonts w:ascii="Simplified Arabic" w:hAnsi="Simplified Arabic" w:cs="Simplified Arabic"/>
          <w:sz w:val="28"/>
          <w:szCs w:val="28"/>
          <w:rtl/>
        </w:rPr>
        <w:t>لتحديد مستوى الموافقة، متدرجاً من "موافق تماماً" إلى "غير موافق تماماً</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وقد ضُمن هذا التصميم دقة في قياس التباين في آراء المبحوثين</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اشتمل الاستبيان في صورته النهائية على ثلاثة أقسام رئيسية متكاملة مع الإطار النظري للدراسة</w:t>
      </w:r>
      <w:r w:rsidRPr="00845F46">
        <w:rPr>
          <w:rFonts w:ascii="Simplified Arabic" w:hAnsi="Simplified Arabic" w:cs="Simplified Arabic"/>
          <w:sz w:val="28"/>
          <w:szCs w:val="28"/>
        </w:rPr>
        <w:t>:</w:t>
      </w:r>
    </w:p>
    <w:p w14:paraId="57972D47" w14:textId="77777777" w:rsidR="00845F46" w:rsidRPr="00845F46" w:rsidRDefault="00845F46" w:rsidP="00845F46">
      <w:pPr>
        <w:pStyle w:val="NormalWeb"/>
        <w:numPr>
          <w:ilvl w:val="0"/>
          <w:numId w:val="34"/>
        </w:numPr>
        <w:bidi/>
        <w:rPr>
          <w:rFonts w:ascii="Simplified Arabic" w:hAnsi="Simplified Arabic" w:cs="Simplified Arabic"/>
          <w:sz w:val="28"/>
          <w:szCs w:val="28"/>
        </w:rPr>
      </w:pPr>
      <w:r w:rsidRPr="00845F46">
        <w:rPr>
          <w:rFonts w:ascii="Simplified Arabic" w:hAnsi="Simplified Arabic" w:cs="Simplified Arabic"/>
          <w:b/>
          <w:bCs/>
          <w:sz w:val="28"/>
          <w:szCs w:val="28"/>
          <w:rtl/>
        </w:rPr>
        <w:t>المحور الديموغرافي</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وشمل بيانات (الجنس، العمر، المستوى التعليمي، الحي السكني، ومدة الإقامة)، وذلك لغرض اختبار الفرضية الثانية المتعلقة بالفروق الديموغرافية والمكانية</w:t>
      </w:r>
      <w:r w:rsidRPr="00845F46">
        <w:rPr>
          <w:rFonts w:ascii="Simplified Arabic" w:hAnsi="Simplified Arabic" w:cs="Simplified Arabic"/>
          <w:sz w:val="28"/>
          <w:szCs w:val="28"/>
        </w:rPr>
        <w:t>.</w:t>
      </w:r>
    </w:p>
    <w:p w14:paraId="5DB0D0F0" w14:textId="77777777" w:rsidR="00845F46" w:rsidRPr="00845F46" w:rsidRDefault="00845F46" w:rsidP="00845F46">
      <w:pPr>
        <w:pStyle w:val="NormalWeb"/>
        <w:numPr>
          <w:ilvl w:val="0"/>
          <w:numId w:val="34"/>
        </w:numPr>
        <w:bidi/>
        <w:rPr>
          <w:rFonts w:ascii="Simplified Arabic" w:hAnsi="Simplified Arabic" w:cs="Simplified Arabic"/>
          <w:sz w:val="28"/>
          <w:szCs w:val="28"/>
        </w:rPr>
      </w:pPr>
      <w:r w:rsidRPr="00845F46">
        <w:rPr>
          <w:rFonts w:ascii="Simplified Arabic" w:hAnsi="Simplified Arabic" w:cs="Simplified Arabic"/>
          <w:b/>
          <w:bCs/>
          <w:sz w:val="28"/>
          <w:szCs w:val="28"/>
          <w:rtl/>
        </w:rPr>
        <w:t>محور تصورات التشوه البصري</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خُصص لرصد درجة ملاحظة السكان لمظاهر التشوه (مثل الإعلانات، التمديدات، الواجهات)، وقياس مدى انتشارها في أحيائهم</w:t>
      </w:r>
      <w:r w:rsidRPr="00845F46">
        <w:rPr>
          <w:rFonts w:ascii="Simplified Arabic" w:hAnsi="Simplified Arabic" w:cs="Simplified Arabic"/>
          <w:sz w:val="28"/>
          <w:szCs w:val="28"/>
        </w:rPr>
        <w:t>.</w:t>
      </w:r>
    </w:p>
    <w:p w14:paraId="634C605A" w14:textId="77777777" w:rsidR="00845F46" w:rsidRPr="00845F46" w:rsidRDefault="00845F46" w:rsidP="00845F46">
      <w:pPr>
        <w:pStyle w:val="NormalWeb"/>
        <w:numPr>
          <w:ilvl w:val="0"/>
          <w:numId w:val="34"/>
        </w:numPr>
        <w:bidi/>
        <w:rPr>
          <w:rFonts w:ascii="Simplified Arabic" w:hAnsi="Simplified Arabic" w:cs="Simplified Arabic"/>
          <w:sz w:val="28"/>
          <w:szCs w:val="28"/>
        </w:rPr>
      </w:pPr>
      <w:r w:rsidRPr="00845F46">
        <w:rPr>
          <w:rFonts w:ascii="Simplified Arabic" w:hAnsi="Simplified Arabic" w:cs="Simplified Arabic"/>
          <w:b/>
          <w:bCs/>
          <w:sz w:val="28"/>
          <w:szCs w:val="28"/>
          <w:rtl/>
        </w:rPr>
        <w:t>محور جودة الحياة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ركز على قياس الأثر النفسي والاجتماعي، بما في ذلك الرضا عن المشهد الحضري، الراحة النفسية، والانتماء للمكان</w:t>
      </w:r>
      <w:r w:rsidRPr="00845F46">
        <w:rPr>
          <w:rFonts w:ascii="Simplified Arabic" w:hAnsi="Simplified Arabic" w:cs="Simplified Arabic"/>
          <w:sz w:val="28"/>
          <w:szCs w:val="28"/>
        </w:rPr>
        <w:t>.</w:t>
      </w:r>
    </w:p>
    <w:p w14:paraId="04193C62"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لضمان جودة النتائج، خضعت الأداة لاختبارات الصدق والثبات (صدق المحكمين والاتساق الداخلي)، مما أكد صلاحيتها للتطبيق الميداني واستخراج نتائج يعتمد عليها علمياً</w:t>
      </w:r>
      <w:r w:rsidRPr="00845F46">
        <w:rPr>
          <w:rFonts w:ascii="Simplified Arabic" w:hAnsi="Simplified Arabic" w:cs="Simplified Arabic"/>
          <w:sz w:val="28"/>
          <w:szCs w:val="28"/>
        </w:rPr>
        <w:t>.</w:t>
      </w:r>
    </w:p>
    <w:p w14:paraId="572E2D5A" w14:textId="77777777" w:rsidR="00845F46" w:rsidRPr="00845F46" w:rsidRDefault="00845F46" w:rsidP="00845F46">
      <w:pPr>
        <w:pStyle w:val="NormalWeb"/>
        <w:bidi/>
        <w:rPr>
          <w:rFonts w:ascii="Simplified Arabic" w:hAnsi="Simplified Arabic" w:cs="Simplified Arabic"/>
          <w:b/>
          <w:bCs/>
          <w:sz w:val="28"/>
          <w:szCs w:val="28"/>
        </w:rPr>
      </w:pPr>
      <w:r w:rsidRPr="00845F46">
        <w:rPr>
          <w:rFonts w:ascii="Simplified Arabic" w:hAnsi="Simplified Arabic" w:cs="Simplified Arabic"/>
          <w:b/>
          <w:bCs/>
          <w:sz w:val="28"/>
          <w:szCs w:val="28"/>
          <w:rtl/>
        </w:rPr>
        <w:t>ثانياً: تحليل نتائج الاستبيان (التصورات والآثار)</w:t>
      </w:r>
    </w:p>
    <w:p w14:paraId="218EC6EA"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sz w:val="28"/>
          <w:szCs w:val="28"/>
          <w:rtl/>
        </w:rPr>
        <w:t>بعد تجميع الاستجابات وتفريغها وتحليلها إحصائياً، عكست نتائج الاستبيان وعياً مجتمعياً مرتفعاً بقضايا التشوه البصري، وجاءت استجابات العينة متسقة مع الواقع المشاهد في أحياء مكة المكرمة. وفيما يلي تفصيل لتحليل هذه الاستجابات وفقاً لمحاور الاستبيان</w:t>
      </w:r>
      <w:r w:rsidRPr="00845F46">
        <w:rPr>
          <w:rFonts w:ascii="Simplified Arabic" w:hAnsi="Simplified Arabic" w:cs="Simplified Arabic"/>
          <w:sz w:val="28"/>
          <w:szCs w:val="28"/>
        </w:rPr>
        <w:t>:</w:t>
      </w:r>
    </w:p>
    <w:p w14:paraId="7D71C417"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b/>
          <w:bCs/>
          <w:sz w:val="28"/>
          <w:szCs w:val="28"/>
        </w:rPr>
        <w:lastRenderedPageBreak/>
        <w:t xml:space="preserve">1. </w:t>
      </w:r>
      <w:r w:rsidRPr="00845F46">
        <w:rPr>
          <w:rFonts w:ascii="Simplified Arabic" w:hAnsi="Simplified Arabic" w:cs="Simplified Arabic"/>
          <w:b/>
          <w:bCs/>
          <w:sz w:val="28"/>
          <w:szCs w:val="28"/>
          <w:rtl/>
        </w:rPr>
        <w:t>ترتيب مظاهر التشوه البصري من وجهة نظر السكان</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أظهرت نتائج التحليل الوصفي (المتوسطات الحسابية) لإجابات المبحوثين في المحور الثاني أن هناك تفاوتًا في حدة المظاهر المرصودة، حيث رتب السكان أبرز المشكلات البصرية كالتالي</w:t>
      </w:r>
      <w:r w:rsidRPr="00845F46">
        <w:rPr>
          <w:rFonts w:ascii="Simplified Arabic" w:hAnsi="Simplified Arabic" w:cs="Simplified Arabic"/>
          <w:sz w:val="28"/>
          <w:szCs w:val="28"/>
        </w:rPr>
        <w:t>:</w:t>
      </w:r>
    </w:p>
    <w:p w14:paraId="107C9255" w14:textId="77777777" w:rsidR="00845F46" w:rsidRPr="00845F46" w:rsidRDefault="00845F46" w:rsidP="00845F46">
      <w:pPr>
        <w:pStyle w:val="NormalWeb"/>
        <w:numPr>
          <w:ilvl w:val="0"/>
          <w:numId w:val="35"/>
        </w:numPr>
        <w:bidi/>
        <w:rPr>
          <w:rFonts w:ascii="Simplified Arabic" w:hAnsi="Simplified Arabic" w:cs="Simplified Arabic"/>
          <w:sz w:val="28"/>
          <w:szCs w:val="28"/>
        </w:rPr>
      </w:pPr>
      <w:r w:rsidRPr="00845F46">
        <w:rPr>
          <w:rFonts w:ascii="Simplified Arabic" w:hAnsi="Simplified Arabic" w:cs="Simplified Arabic"/>
          <w:b/>
          <w:bCs/>
          <w:sz w:val="28"/>
          <w:szCs w:val="28"/>
          <w:rtl/>
        </w:rPr>
        <w:t>المرتبة الأولى (تكدس النفايات)</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حصلت فقرة "تكدس النفايات في الأماكن العامة" على أعلى متوسط حسابي</w:t>
      </w:r>
      <w:r w:rsidRPr="00845F46">
        <w:rPr>
          <w:rFonts w:ascii="Simplified Arabic" w:hAnsi="Simplified Arabic" w:cs="Simplified Arabic"/>
          <w:sz w:val="28"/>
          <w:szCs w:val="28"/>
        </w:rPr>
        <w:t xml:space="preserve"> (</w:t>
      </w:r>
      <w:r w:rsidRPr="00845F46">
        <w:rPr>
          <w:rFonts w:ascii="Simplified Arabic" w:hAnsi="Simplified Arabic" w:cs="Simplified Arabic"/>
          <w:b/>
          <w:bCs/>
          <w:sz w:val="28"/>
          <w:szCs w:val="28"/>
        </w:rPr>
        <w:t>4.42</w:t>
      </w:r>
      <w:r w:rsidRPr="00845F46">
        <w:rPr>
          <w:rFonts w:ascii="Simplified Arabic" w:hAnsi="Simplified Arabic" w:cs="Simplified Arabic"/>
          <w:sz w:val="28"/>
          <w:szCs w:val="28"/>
        </w:rPr>
        <w:t>)</w:t>
      </w:r>
      <w:r w:rsidRPr="00845F46">
        <w:rPr>
          <w:rFonts w:ascii="Simplified Arabic" w:hAnsi="Simplified Arabic" w:cs="Simplified Arabic"/>
          <w:sz w:val="28"/>
          <w:szCs w:val="28"/>
          <w:rtl/>
        </w:rPr>
        <w:t>، مما يشير إلى مستوى انتشار "مرتفع جداً</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هذه النتيجة تعكس قلقاً كبيراً لدى السكان تجاه مستوى النظافة كعنصر بصري مؤثر</w:t>
      </w:r>
      <w:r w:rsidRPr="00845F46">
        <w:rPr>
          <w:rFonts w:ascii="Simplified Arabic" w:hAnsi="Simplified Arabic" w:cs="Simplified Arabic"/>
          <w:sz w:val="28"/>
          <w:szCs w:val="28"/>
        </w:rPr>
        <w:t>.</w:t>
      </w:r>
    </w:p>
    <w:p w14:paraId="1606709E" w14:textId="77777777" w:rsidR="00845F46" w:rsidRPr="00845F46" w:rsidRDefault="00845F46" w:rsidP="00845F46">
      <w:pPr>
        <w:pStyle w:val="NormalWeb"/>
        <w:numPr>
          <w:ilvl w:val="0"/>
          <w:numId w:val="35"/>
        </w:numPr>
        <w:bidi/>
        <w:rPr>
          <w:rFonts w:ascii="Simplified Arabic" w:hAnsi="Simplified Arabic" w:cs="Simplified Arabic"/>
          <w:sz w:val="28"/>
          <w:szCs w:val="28"/>
        </w:rPr>
      </w:pPr>
      <w:r w:rsidRPr="00845F46">
        <w:rPr>
          <w:rFonts w:ascii="Simplified Arabic" w:hAnsi="Simplified Arabic" w:cs="Simplified Arabic"/>
          <w:b/>
          <w:bCs/>
          <w:sz w:val="28"/>
          <w:szCs w:val="28"/>
          <w:rtl/>
        </w:rPr>
        <w:t>المرتبة الثانية (العشوائية الإنشائية)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جاءت فقرة "العشوائية الإنشائية وتدهور واجهات المباني" بمتوسط حسابي</w:t>
      </w:r>
      <w:r w:rsidRPr="00845F46">
        <w:rPr>
          <w:rFonts w:ascii="Simplified Arabic" w:hAnsi="Simplified Arabic" w:cs="Simplified Arabic"/>
          <w:sz w:val="28"/>
          <w:szCs w:val="28"/>
        </w:rPr>
        <w:t xml:space="preserve"> (</w:t>
      </w:r>
      <w:r w:rsidRPr="00845F46">
        <w:rPr>
          <w:rFonts w:ascii="Simplified Arabic" w:hAnsi="Simplified Arabic" w:cs="Simplified Arabic"/>
          <w:b/>
          <w:bCs/>
          <w:sz w:val="28"/>
          <w:szCs w:val="28"/>
        </w:rPr>
        <w:t>4.15</w:t>
      </w:r>
      <w:r w:rsidRPr="00845F46">
        <w:rPr>
          <w:rFonts w:ascii="Simplified Arabic" w:hAnsi="Simplified Arabic" w:cs="Simplified Arabic"/>
          <w:sz w:val="28"/>
          <w:szCs w:val="28"/>
        </w:rPr>
        <w:t>)</w:t>
      </w:r>
      <w:r w:rsidRPr="00845F46">
        <w:rPr>
          <w:rFonts w:ascii="Simplified Arabic" w:hAnsi="Simplified Arabic" w:cs="Simplified Arabic"/>
          <w:sz w:val="28"/>
          <w:szCs w:val="28"/>
          <w:rtl/>
        </w:rPr>
        <w:t>، وهو مستوى "مرتفع"، مما يؤكد أن الحالة الفيزيائية للمباني تلعب دوراً محورياً في تشكيل الانطباع السلبي</w:t>
      </w:r>
      <w:r w:rsidRPr="00845F46">
        <w:rPr>
          <w:rFonts w:ascii="Simplified Arabic" w:hAnsi="Simplified Arabic" w:cs="Simplified Arabic"/>
          <w:sz w:val="28"/>
          <w:szCs w:val="28"/>
        </w:rPr>
        <w:t>.</w:t>
      </w:r>
    </w:p>
    <w:p w14:paraId="101B178C" w14:textId="77777777" w:rsidR="00845F46" w:rsidRPr="00845F46" w:rsidRDefault="00845F46" w:rsidP="00845F46">
      <w:pPr>
        <w:pStyle w:val="NormalWeb"/>
        <w:numPr>
          <w:ilvl w:val="0"/>
          <w:numId w:val="35"/>
        </w:numPr>
        <w:bidi/>
        <w:rPr>
          <w:rFonts w:ascii="Simplified Arabic" w:hAnsi="Simplified Arabic" w:cs="Simplified Arabic"/>
          <w:sz w:val="28"/>
          <w:szCs w:val="28"/>
        </w:rPr>
      </w:pPr>
      <w:r w:rsidRPr="00845F46">
        <w:rPr>
          <w:rFonts w:ascii="Simplified Arabic" w:hAnsi="Simplified Arabic" w:cs="Simplified Arabic"/>
          <w:b/>
          <w:bCs/>
          <w:sz w:val="28"/>
          <w:szCs w:val="28"/>
          <w:rtl/>
        </w:rPr>
        <w:t>المرتبة الثالثة (التمديدات المكشوفة)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سجلت التمديدات الكهربائية متوسطاً قدره</w:t>
      </w:r>
      <w:r w:rsidRPr="00845F46">
        <w:rPr>
          <w:rFonts w:ascii="Simplified Arabic" w:hAnsi="Simplified Arabic" w:cs="Simplified Arabic"/>
          <w:sz w:val="28"/>
          <w:szCs w:val="28"/>
        </w:rPr>
        <w:t xml:space="preserve"> (</w:t>
      </w:r>
      <w:r w:rsidRPr="00845F46">
        <w:rPr>
          <w:rFonts w:ascii="Simplified Arabic" w:hAnsi="Simplified Arabic" w:cs="Simplified Arabic"/>
          <w:b/>
          <w:bCs/>
          <w:sz w:val="28"/>
          <w:szCs w:val="28"/>
        </w:rPr>
        <w:t>3.90</w:t>
      </w:r>
      <w:r w:rsidRPr="00845F46">
        <w:rPr>
          <w:rFonts w:ascii="Simplified Arabic" w:hAnsi="Simplified Arabic" w:cs="Simplified Arabic"/>
          <w:sz w:val="28"/>
          <w:szCs w:val="28"/>
        </w:rPr>
        <w:t>)</w:t>
      </w:r>
      <w:r w:rsidRPr="00845F46">
        <w:rPr>
          <w:rFonts w:ascii="Simplified Arabic" w:hAnsi="Simplified Arabic" w:cs="Simplified Arabic"/>
          <w:sz w:val="28"/>
          <w:szCs w:val="28"/>
          <w:rtl/>
        </w:rPr>
        <w:t xml:space="preserve">، تلتها في المرتبة الرابعة </w:t>
      </w:r>
      <w:r w:rsidRPr="00845F46">
        <w:rPr>
          <w:rFonts w:ascii="Simplified Arabic" w:hAnsi="Simplified Arabic" w:cs="Simplified Arabic"/>
          <w:b/>
          <w:bCs/>
          <w:sz w:val="28"/>
          <w:szCs w:val="28"/>
          <w:rtl/>
        </w:rPr>
        <w:t>الإعلانات التجارية غير المنظمة</w:t>
      </w:r>
      <w:r w:rsidRPr="00845F46">
        <w:rPr>
          <w:rFonts w:ascii="Simplified Arabic" w:hAnsi="Simplified Arabic" w:cs="Simplified Arabic"/>
          <w:sz w:val="28"/>
          <w:szCs w:val="28"/>
          <w:rtl/>
        </w:rPr>
        <w:t xml:space="preserve"> بمتوسط</w:t>
      </w:r>
      <w:r w:rsidRPr="00845F46">
        <w:rPr>
          <w:rFonts w:ascii="Simplified Arabic" w:hAnsi="Simplified Arabic" w:cs="Simplified Arabic"/>
          <w:sz w:val="28"/>
          <w:szCs w:val="28"/>
        </w:rPr>
        <w:t xml:space="preserve"> (</w:t>
      </w:r>
      <w:r w:rsidRPr="00845F46">
        <w:rPr>
          <w:rFonts w:ascii="Simplified Arabic" w:hAnsi="Simplified Arabic" w:cs="Simplified Arabic"/>
          <w:b/>
          <w:bCs/>
          <w:sz w:val="28"/>
          <w:szCs w:val="28"/>
        </w:rPr>
        <w:t>3.65</w:t>
      </w:r>
      <w:r w:rsidRPr="00845F46">
        <w:rPr>
          <w:rFonts w:ascii="Simplified Arabic" w:hAnsi="Simplified Arabic" w:cs="Simplified Arabic"/>
          <w:sz w:val="28"/>
          <w:szCs w:val="28"/>
        </w:rPr>
        <w:t>).</w:t>
      </w:r>
    </w:p>
    <w:p w14:paraId="7A630789"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b/>
          <w:bCs/>
          <w:sz w:val="28"/>
          <w:szCs w:val="28"/>
        </w:rPr>
        <w:t xml:space="preserve">2. </w:t>
      </w:r>
      <w:r w:rsidRPr="00845F46">
        <w:rPr>
          <w:rFonts w:ascii="Simplified Arabic" w:hAnsi="Simplified Arabic" w:cs="Simplified Arabic"/>
          <w:b/>
          <w:bCs/>
          <w:sz w:val="28"/>
          <w:szCs w:val="28"/>
          <w:rtl/>
        </w:rPr>
        <w:t>تحليل العلاقة بجودة الحياة (اختبار الفرضيات عبر الاستبيان)</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ربطت نتائج الاستبيان في المحور الثالث بين هذه التشوهات وبين الشعور بجودة الحياة، حيث أثبت التحليل الإحصائي</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باستخدام معامل ارتباط</w:t>
      </w:r>
      <w:r w:rsidRPr="00845F46">
        <w:rPr>
          <w:rFonts w:ascii="Simplified Arabic" w:hAnsi="Simplified Arabic" w:cs="Simplified Arabic"/>
          <w:sz w:val="28"/>
          <w:szCs w:val="28"/>
        </w:rPr>
        <w:t xml:space="preserve"> Pearson) </w:t>
      </w:r>
      <w:r w:rsidRPr="00845F46">
        <w:rPr>
          <w:rFonts w:ascii="Simplified Arabic" w:hAnsi="Simplified Arabic" w:cs="Simplified Arabic"/>
          <w:sz w:val="28"/>
          <w:szCs w:val="28"/>
          <w:rtl/>
        </w:rPr>
        <w:t xml:space="preserve">صدق استجابات المشاركين حول الأثر السلبي. فقد أكدت الأرقام وجود </w:t>
      </w:r>
      <w:r w:rsidRPr="00845F46">
        <w:rPr>
          <w:rFonts w:ascii="Simplified Arabic" w:hAnsi="Simplified Arabic" w:cs="Simplified Arabic"/>
          <w:b/>
          <w:bCs/>
          <w:sz w:val="28"/>
          <w:szCs w:val="28"/>
          <w:rtl/>
        </w:rPr>
        <w:t>علاقة عكسية دالة إحصائياً</w:t>
      </w:r>
      <w:r w:rsidRPr="00845F46">
        <w:rPr>
          <w:rFonts w:ascii="Simplified Arabic" w:hAnsi="Simplified Arabic" w:cs="Simplified Arabic"/>
          <w:sz w:val="28"/>
          <w:szCs w:val="28"/>
          <w:rtl/>
        </w:rPr>
        <w:t>؛ فكلما ارتفعت درجات المبحوثين في محور "رصد التشوهات"، انخفضت درجاتهم في محور "الراحة النفسية والرضا عن الحي</w:t>
      </w:r>
      <w:r w:rsidRPr="00845F46">
        <w:rPr>
          <w:rFonts w:ascii="Simplified Arabic" w:hAnsi="Simplified Arabic" w:cs="Simplified Arabic"/>
          <w:sz w:val="28"/>
          <w:szCs w:val="28"/>
        </w:rPr>
        <w:t>".</w:t>
      </w:r>
    </w:p>
    <w:p w14:paraId="4424FD05" w14:textId="77777777" w:rsidR="00845F46" w:rsidRPr="00845F46" w:rsidRDefault="00845F46" w:rsidP="00845F46">
      <w:pPr>
        <w:pStyle w:val="NormalWeb"/>
        <w:bidi/>
        <w:rPr>
          <w:rFonts w:ascii="Simplified Arabic" w:hAnsi="Simplified Arabic" w:cs="Simplified Arabic"/>
          <w:sz w:val="28"/>
          <w:szCs w:val="28"/>
        </w:rPr>
      </w:pPr>
      <w:r w:rsidRPr="00845F46">
        <w:rPr>
          <w:rFonts w:ascii="Simplified Arabic" w:hAnsi="Simplified Arabic" w:cs="Simplified Arabic"/>
          <w:b/>
          <w:bCs/>
          <w:sz w:val="28"/>
          <w:szCs w:val="28"/>
        </w:rPr>
        <w:t xml:space="preserve">3. </w:t>
      </w:r>
      <w:r w:rsidRPr="00845F46">
        <w:rPr>
          <w:rFonts w:ascii="Simplified Arabic" w:hAnsi="Simplified Arabic" w:cs="Simplified Arabic"/>
          <w:b/>
          <w:bCs/>
          <w:sz w:val="28"/>
          <w:szCs w:val="28"/>
          <w:rtl/>
        </w:rPr>
        <w:t>التباين المكاني في الاستجابات</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كشف تحليل التباين</w:t>
      </w:r>
      <w:r w:rsidRPr="00845F46">
        <w:rPr>
          <w:rFonts w:ascii="Simplified Arabic" w:hAnsi="Simplified Arabic" w:cs="Simplified Arabic"/>
          <w:sz w:val="28"/>
          <w:szCs w:val="28"/>
        </w:rPr>
        <w:t xml:space="preserve"> (ANOVA) </w:t>
      </w:r>
      <w:r w:rsidRPr="00845F46">
        <w:rPr>
          <w:rFonts w:ascii="Simplified Arabic" w:hAnsi="Simplified Arabic" w:cs="Simplified Arabic"/>
          <w:sz w:val="28"/>
          <w:szCs w:val="28"/>
          <w:rtl/>
        </w:rPr>
        <w:t>لإجابات المحور الديموغرافي (متغير الحي) عن فجوة واضحة في الرضا؛ حيث كانت استجابات سكان الأحياء القديمة والمركزية تميل بشكل أكبر نحو "الاستياء" من العشوائية والازدحام مقارنة بنظرائهم في الأحياء الحديثة، مما يعكس مصداقية الأداة في تمثيل الواقع الجغرافي المتنوع لمدينة مكة المكرمة</w:t>
      </w:r>
      <w:r w:rsidRPr="00845F46">
        <w:rPr>
          <w:rFonts w:ascii="Simplified Arabic" w:hAnsi="Simplified Arabic" w:cs="Simplified Arabic"/>
          <w:sz w:val="28"/>
          <w:szCs w:val="28"/>
        </w:rPr>
        <w:t>.</w:t>
      </w:r>
    </w:p>
    <w:p w14:paraId="5A0B722C"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 xml:space="preserve">حدود </w:t>
      </w:r>
      <w:r w:rsidRPr="00845F46">
        <w:rPr>
          <w:rFonts w:ascii="Simplified Arabic" w:hAnsi="Simplified Arabic" w:cs="Simplified Arabic" w:hint="cs"/>
          <w:b/>
          <w:bCs/>
          <w:sz w:val="36"/>
          <w:szCs w:val="36"/>
          <w:u w:val="single"/>
          <w:rtl/>
        </w:rPr>
        <w:t>الدراسة:</w:t>
      </w:r>
    </w:p>
    <w:p w14:paraId="0427D529" w14:textId="77777777" w:rsidR="00845F46" w:rsidRPr="00845F46" w:rsidRDefault="00845F46" w:rsidP="00845F46">
      <w:pPr>
        <w:pStyle w:val="NormalWeb"/>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الحدود المكانية</w:t>
      </w:r>
      <w:r w:rsidRPr="00845F46">
        <w:rPr>
          <w:rFonts w:ascii="Simplified Arabic" w:hAnsi="Simplified Arabic" w:cs="Simplified Arabic"/>
          <w:sz w:val="28"/>
          <w:szCs w:val="28"/>
        </w:rPr>
        <w:t>:</w:t>
      </w:r>
    </w:p>
    <w:p w14:paraId="07292AD7" w14:textId="77777777" w:rsidR="00845F46" w:rsidRPr="00845F46" w:rsidRDefault="00845F46" w:rsidP="00845F46">
      <w:pPr>
        <w:pStyle w:val="NormalWeb"/>
        <w:bidi/>
        <w:ind w:left="720"/>
        <w:rPr>
          <w:rFonts w:ascii="Simplified Arabic" w:hAnsi="Simplified Arabic" w:cs="Simplified Arabic"/>
          <w:sz w:val="28"/>
          <w:szCs w:val="28"/>
        </w:rPr>
      </w:pPr>
      <w:r w:rsidRPr="00845F46">
        <w:rPr>
          <w:rFonts w:ascii="Simplified Arabic" w:hAnsi="Simplified Arabic" w:cs="Simplified Arabic"/>
          <w:sz w:val="28"/>
          <w:szCs w:val="28"/>
          <w:rtl/>
        </w:rPr>
        <w:t xml:space="preserve">تقتصر الدراسة على </w:t>
      </w:r>
      <w:r w:rsidRPr="00845F46">
        <w:rPr>
          <w:rStyle w:val="Strong"/>
          <w:rFonts w:ascii="Simplified Arabic" w:eastAsiaTheme="majorEastAsia" w:hAnsi="Simplified Arabic" w:cs="Simplified Arabic"/>
          <w:sz w:val="28"/>
          <w:szCs w:val="28"/>
          <w:rtl/>
        </w:rPr>
        <w:t>مدينة مكة المكرمة</w:t>
      </w:r>
      <w:r w:rsidRPr="00845F46">
        <w:rPr>
          <w:rFonts w:ascii="Simplified Arabic" w:hAnsi="Simplified Arabic" w:cs="Simplified Arabic"/>
          <w:sz w:val="28"/>
          <w:szCs w:val="28"/>
          <w:rtl/>
        </w:rPr>
        <w:t xml:space="preserve"> وذلك نظرًا لخصوصيتها الدينية والبيئية والعمرانية ستُركز الدراسة على </w:t>
      </w:r>
      <w:r w:rsidRPr="00845F46">
        <w:rPr>
          <w:rStyle w:val="Strong"/>
          <w:rFonts w:ascii="Simplified Arabic" w:eastAsiaTheme="majorEastAsia" w:hAnsi="Simplified Arabic" w:cs="Simplified Arabic"/>
          <w:sz w:val="28"/>
          <w:szCs w:val="28"/>
          <w:rtl/>
        </w:rPr>
        <w:t>عدد من الأحياء السكنية</w:t>
      </w:r>
      <w:r w:rsidRPr="00845F46">
        <w:rPr>
          <w:rFonts w:ascii="Simplified Arabic" w:hAnsi="Simplified Arabic" w:cs="Simplified Arabic"/>
          <w:sz w:val="28"/>
          <w:szCs w:val="28"/>
          <w:rtl/>
        </w:rPr>
        <w:t xml:space="preserve"> المختارة والتي تمثل تنوعًا جغرافيًا واجتماعيًا داخل المدينة سيتم توزيع الاستبيان في الأحياء المختلفة من مكة لتشمل المناطق الحديثة والقديمة مع مراعاة التباين بين الأحياء في مستوى التشوه البصري وتنوع السكان</w:t>
      </w:r>
      <w:r w:rsidRPr="00845F46">
        <w:rPr>
          <w:rFonts w:ascii="Simplified Arabic" w:hAnsi="Simplified Arabic" w:cs="Simplified Arabic"/>
          <w:sz w:val="28"/>
          <w:szCs w:val="28"/>
        </w:rPr>
        <w:t>.</w:t>
      </w:r>
    </w:p>
    <w:p w14:paraId="515D1C46" w14:textId="77777777" w:rsidR="00845F46" w:rsidRPr="00845F46" w:rsidRDefault="00845F46" w:rsidP="00845F46">
      <w:pPr>
        <w:pStyle w:val="NormalWeb"/>
        <w:tabs>
          <w:tab w:val="left" w:pos="2284"/>
        </w:tabs>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lastRenderedPageBreak/>
        <w:t>الحدود الزمنية</w:t>
      </w:r>
      <w:r w:rsidRPr="00845F46">
        <w:rPr>
          <w:rFonts w:ascii="Simplified Arabic" w:hAnsi="Simplified Arabic" w:cs="Simplified Arabic"/>
          <w:sz w:val="28"/>
          <w:szCs w:val="28"/>
        </w:rPr>
        <w:t>:</w:t>
      </w:r>
      <w:r w:rsidRPr="00845F46">
        <w:rPr>
          <w:rFonts w:ascii="Simplified Arabic" w:hAnsi="Simplified Arabic" w:cs="Simplified Arabic"/>
          <w:sz w:val="28"/>
          <w:szCs w:val="28"/>
        </w:rPr>
        <w:tab/>
      </w:r>
    </w:p>
    <w:p w14:paraId="7C127CAC" w14:textId="77777777" w:rsidR="00845F46" w:rsidRPr="00845F46" w:rsidRDefault="00845F46" w:rsidP="00845F46">
      <w:pPr>
        <w:pStyle w:val="NormalWeb"/>
        <w:bidi/>
        <w:ind w:left="720"/>
        <w:rPr>
          <w:rFonts w:ascii="Simplified Arabic" w:hAnsi="Simplified Arabic" w:cs="Simplified Arabic"/>
          <w:sz w:val="28"/>
          <w:szCs w:val="28"/>
        </w:rPr>
      </w:pPr>
      <w:r w:rsidRPr="00845F46">
        <w:rPr>
          <w:rFonts w:ascii="Simplified Arabic" w:hAnsi="Simplified Arabic" w:cs="Simplified Arabic"/>
          <w:sz w:val="28"/>
          <w:szCs w:val="28"/>
          <w:rtl/>
        </w:rPr>
        <w:t xml:space="preserve">يُتوقع أن تُنفَّذ الدراسة خلال </w:t>
      </w:r>
      <w:r w:rsidRPr="00845F46">
        <w:rPr>
          <w:rStyle w:val="Strong"/>
          <w:rFonts w:ascii="Simplified Arabic" w:eastAsiaTheme="majorEastAsia" w:hAnsi="Simplified Arabic" w:cs="Simplified Arabic"/>
          <w:sz w:val="28"/>
          <w:szCs w:val="28"/>
          <w:rtl/>
        </w:rPr>
        <w:t>الفصل الدراسي الحالي لعام</w:t>
      </w:r>
      <w:r w:rsidRPr="00845F46">
        <w:rPr>
          <w:rFonts w:ascii="Simplified Arabic" w:hAnsi="Simplified Arabic" w:cs="Simplified Arabic"/>
          <w:sz w:val="28"/>
          <w:szCs w:val="28"/>
          <w:rtl/>
        </w:rPr>
        <w:t xml:space="preserve"> تُحدد لاحقًا بحسب موعد التنفيذ سيتضمن التنفيذ جمع البيانات من المشاركين في فترة زمنية معينة مما يسمح للباحث بتحليل النتائج خلال فترة زمنية محددة في إطار زمني عملي يناسب متطلبات الدراسة الأكاديمية</w:t>
      </w:r>
      <w:r w:rsidRPr="00845F46">
        <w:rPr>
          <w:rFonts w:ascii="Simplified Arabic" w:hAnsi="Simplified Arabic" w:cs="Simplified Arabic"/>
          <w:sz w:val="28"/>
          <w:szCs w:val="28"/>
        </w:rPr>
        <w:t>.</w:t>
      </w:r>
    </w:p>
    <w:p w14:paraId="6C45CB1E" w14:textId="77777777" w:rsidR="00845F46" w:rsidRPr="00845F46" w:rsidRDefault="00845F46" w:rsidP="00845F46">
      <w:pPr>
        <w:pStyle w:val="NormalWeb"/>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الحدود الموضوعية</w:t>
      </w:r>
      <w:r w:rsidRPr="00845F46">
        <w:rPr>
          <w:rFonts w:ascii="Simplified Arabic" w:hAnsi="Simplified Arabic" w:cs="Simplified Arabic"/>
          <w:sz w:val="28"/>
          <w:szCs w:val="28"/>
        </w:rPr>
        <w:t>:</w:t>
      </w:r>
    </w:p>
    <w:p w14:paraId="4C8E28D2" w14:textId="77777777" w:rsidR="00845F46" w:rsidRPr="00845F46" w:rsidRDefault="00845F46" w:rsidP="00845F46">
      <w:pPr>
        <w:pStyle w:val="NormalWeb"/>
        <w:bidi/>
        <w:ind w:left="720"/>
        <w:rPr>
          <w:rFonts w:ascii="Simplified Arabic" w:hAnsi="Simplified Arabic" w:cs="Simplified Arabic"/>
          <w:sz w:val="28"/>
          <w:szCs w:val="28"/>
        </w:rPr>
      </w:pPr>
      <w:r w:rsidRPr="00845F46">
        <w:rPr>
          <w:rFonts w:ascii="Simplified Arabic" w:hAnsi="Simplified Arabic" w:cs="Simplified Arabic"/>
          <w:sz w:val="28"/>
          <w:szCs w:val="28"/>
          <w:rtl/>
        </w:rPr>
        <w:t xml:space="preserve">تركز الدراسة على </w:t>
      </w:r>
      <w:r w:rsidRPr="00845F46">
        <w:rPr>
          <w:rStyle w:val="Strong"/>
          <w:rFonts w:ascii="Simplified Arabic" w:eastAsiaTheme="majorEastAsia" w:hAnsi="Simplified Arabic" w:cs="Simplified Arabic"/>
          <w:sz w:val="28"/>
          <w:szCs w:val="28"/>
          <w:rtl/>
        </w:rPr>
        <w:t>تصورات السكان</w:t>
      </w:r>
      <w:r w:rsidRPr="00845F46">
        <w:rPr>
          <w:rFonts w:ascii="Simplified Arabic" w:hAnsi="Simplified Arabic" w:cs="Simplified Arabic"/>
          <w:b/>
          <w:bCs/>
          <w:sz w:val="28"/>
          <w:szCs w:val="28"/>
          <w:rtl/>
        </w:rPr>
        <w:t xml:space="preserve"> </w:t>
      </w:r>
      <w:r w:rsidRPr="00845F46">
        <w:rPr>
          <w:rFonts w:ascii="Simplified Arabic" w:hAnsi="Simplified Arabic" w:cs="Simplified Arabic"/>
          <w:sz w:val="28"/>
          <w:szCs w:val="28"/>
          <w:rtl/>
        </w:rPr>
        <w:t xml:space="preserve">تجاه </w:t>
      </w:r>
      <w:r w:rsidRPr="00845F46">
        <w:rPr>
          <w:rStyle w:val="Strong"/>
          <w:rFonts w:ascii="Simplified Arabic" w:eastAsiaTheme="majorEastAsia" w:hAnsi="Simplified Arabic" w:cs="Simplified Arabic"/>
          <w:sz w:val="28"/>
          <w:szCs w:val="28"/>
          <w:rtl/>
        </w:rPr>
        <w:t>التشوهات البصرية</w:t>
      </w:r>
      <w:r w:rsidRPr="00845F46">
        <w:rPr>
          <w:rFonts w:ascii="Simplified Arabic" w:hAnsi="Simplified Arabic" w:cs="Simplified Arabic"/>
          <w:sz w:val="28"/>
          <w:szCs w:val="28"/>
          <w:rtl/>
        </w:rPr>
        <w:t xml:space="preserve"> في مدينة مكة المكرمة وأثرها على </w:t>
      </w:r>
      <w:r w:rsidRPr="00845F46">
        <w:rPr>
          <w:rStyle w:val="Strong"/>
          <w:rFonts w:ascii="Simplified Arabic" w:eastAsiaTheme="majorEastAsia" w:hAnsi="Simplified Arabic" w:cs="Simplified Arabic"/>
          <w:sz w:val="28"/>
          <w:szCs w:val="28"/>
          <w:rtl/>
        </w:rPr>
        <w:t>جودة الحياة</w:t>
      </w:r>
      <w:r w:rsidRPr="00845F46">
        <w:rPr>
          <w:rFonts w:ascii="Simplified Arabic" w:hAnsi="Simplified Arabic" w:cs="Simplified Arabic"/>
          <w:sz w:val="28"/>
          <w:szCs w:val="28"/>
          <w:rtl/>
        </w:rPr>
        <w:t xml:space="preserve"> مع التركيز على </w:t>
      </w:r>
      <w:r w:rsidRPr="00845F46">
        <w:rPr>
          <w:rStyle w:val="Strong"/>
          <w:rFonts w:ascii="Simplified Arabic" w:eastAsiaTheme="majorEastAsia" w:hAnsi="Simplified Arabic" w:cs="Simplified Arabic"/>
          <w:sz w:val="28"/>
          <w:szCs w:val="28"/>
          <w:rtl/>
        </w:rPr>
        <w:t>الآراء الذاتية</w:t>
      </w:r>
      <w:r w:rsidRPr="00845F46">
        <w:rPr>
          <w:rFonts w:ascii="Simplified Arabic" w:hAnsi="Simplified Arabic" w:cs="Simplified Arabic"/>
          <w:sz w:val="28"/>
          <w:szCs w:val="28"/>
          <w:rtl/>
        </w:rPr>
        <w:t xml:space="preserve"> للسكان وتأثير التشوهات على راحة السكان ورضاهم عن البيئة الحضرية المحيطة بهم لا تشمل الدراسة </w:t>
      </w:r>
      <w:r w:rsidRPr="00845F46">
        <w:rPr>
          <w:rStyle w:val="Strong"/>
          <w:rFonts w:ascii="Simplified Arabic" w:eastAsiaTheme="majorEastAsia" w:hAnsi="Simplified Arabic" w:cs="Simplified Arabic"/>
          <w:sz w:val="28"/>
          <w:szCs w:val="28"/>
          <w:rtl/>
        </w:rPr>
        <w:t>الجوانب الفنية</w:t>
      </w:r>
      <w:r w:rsidRPr="00845F46">
        <w:rPr>
          <w:rFonts w:ascii="Simplified Arabic" w:hAnsi="Simplified Arabic" w:cs="Simplified Arabic"/>
          <w:b/>
          <w:bCs/>
          <w:sz w:val="28"/>
          <w:szCs w:val="28"/>
          <w:rtl/>
        </w:rPr>
        <w:t xml:space="preserve"> </w:t>
      </w:r>
      <w:r w:rsidRPr="00845F46">
        <w:rPr>
          <w:rFonts w:ascii="Simplified Arabic" w:hAnsi="Simplified Arabic" w:cs="Simplified Arabic"/>
          <w:sz w:val="28"/>
          <w:szCs w:val="28"/>
          <w:rtl/>
        </w:rPr>
        <w:t>أو</w:t>
      </w:r>
      <w:r w:rsidRPr="00845F46">
        <w:rPr>
          <w:rFonts w:ascii="Simplified Arabic" w:hAnsi="Simplified Arabic" w:cs="Simplified Arabic"/>
          <w:b/>
          <w:bCs/>
          <w:sz w:val="28"/>
          <w:szCs w:val="28"/>
          <w:rtl/>
        </w:rPr>
        <w:t xml:space="preserve"> </w:t>
      </w:r>
      <w:r w:rsidRPr="00845F46">
        <w:rPr>
          <w:rStyle w:val="Strong"/>
          <w:rFonts w:ascii="Simplified Arabic" w:eastAsiaTheme="majorEastAsia" w:hAnsi="Simplified Arabic" w:cs="Simplified Arabic"/>
          <w:sz w:val="28"/>
          <w:szCs w:val="28"/>
          <w:rtl/>
        </w:rPr>
        <w:t>الإنشائية</w:t>
      </w:r>
      <w:r w:rsidRPr="00845F46">
        <w:rPr>
          <w:rFonts w:ascii="Simplified Arabic" w:hAnsi="Simplified Arabic" w:cs="Simplified Arabic"/>
          <w:sz w:val="28"/>
          <w:szCs w:val="28"/>
          <w:rtl/>
        </w:rPr>
        <w:t xml:space="preserve"> المرتبطة بـ </w:t>
      </w:r>
      <w:r w:rsidRPr="00845F46">
        <w:rPr>
          <w:rStyle w:val="Strong"/>
          <w:rFonts w:ascii="Simplified Arabic" w:eastAsiaTheme="majorEastAsia" w:hAnsi="Simplified Arabic" w:cs="Simplified Arabic"/>
          <w:sz w:val="28"/>
          <w:szCs w:val="28"/>
          <w:rtl/>
        </w:rPr>
        <w:t>التصميم العمراني</w:t>
      </w:r>
      <w:r w:rsidRPr="00845F46">
        <w:rPr>
          <w:rFonts w:ascii="Simplified Arabic" w:hAnsi="Simplified Arabic" w:cs="Simplified Arabic"/>
          <w:sz w:val="28"/>
          <w:szCs w:val="28"/>
          <w:rtl/>
        </w:rPr>
        <w:t xml:space="preserve"> أو الحلول الهندسية التي قد تساهم في </w:t>
      </w:r>
      <w:r w:rsidRPr="00845F46">
        <w:rPr>
          <w:rStyle w:val="Strong"/>
          <w:rFonts w:ascii="Simplified Arabic" w:eastAsiaTheme="majorEastAsia" w:hAnsi="Simplified Arabic" w:cs="Simplified Arabic"/>
          <w:sz w:val="28"/>
          <w:szCs w:val="28"/>
          <w:rtl/>
        </w:rPr>
        <w:t>تحسين المشهد الحضري</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بمعنى آخر لا تعالج الدراسة الأبعاد المعمارية والتقنية التي يمكن أن تحسن من المعايير البصرية والإنشائية في المدينة</w:t>
      </w:r>
      <w:r w:rsidRPr="00845F46">
        <w:rPr>
          <w:rFonts w:ascii="Simplified Arabic" w:hAnsi="Simplified Arabic" w:cs="Simplified Arabic"/>
          <w:sz w:val="28"/>
          <w:szCs w:val="28"/>
        </w:rPr>
        <w:t>.</w:t>
      </w:r>
    </w:p>
    <w:p w14:paraId="04C0E1ED" w14:textId="77777777" w:rsidR="00845F46" w:rsidRPr="00845F46" w:rsidRDefault="00845F46" w:rsidP="00845F46">
      <w:pPr>
        <w:pStyle w:val="NormalWeb"/>
        <w:bidi/>
        <w:rPr>
          <w:rFonts w:ascii="Simplified Arabic" w:hAnsi="Simplified Arabic" w:cs="Simplified Arabic"/>
          <w:sz w:val="28"/>
          <w:szCs w:val="28"/>
        </w:rPr>
      </w:pPr>
      <w:r w:rsidRPr="00845F46">
        <w:rPr>
          <w:rStyle w:val="Strong"/>
          <w:rFonts w:ascii="Simplified Arabic" w:eastAsiaTheme="majorEastAsia" w:hAnsi="Simplified Arabic" w:cs="Simplified Arabic"/>
          <w:sz w:val="28"/>
          <w:szCs w:val="28"/>
          <w:rtl/>
        </w:rPr>
        <w:t>الحدود البشرية</w:t>
      </w:r>
      <w:r w:rsidRPr="00845F46">
        <w:rPr>
          <w:rFonts w:ascii="Simplified Arabic" w:hAnsi="Simplified Arabic" w:cs="Simplified Arabic"/>
          <w:sz w:val="28"/>
          <w:szCs w:val="28"/>
        </w:rPr>
        <w:t>:</w:t>
      </w:r>
    </w:p>
    <w:p w14:paraId="76A7E835" w14:textId="77777777" w:rsidR="00845F46" w:rsidRPr="00845F46" w:rsidRDefault="00845F46" w:rsidP="00845F46">
      <w:pPr>
        <w:pStyle w:val="NormalWeb"/>
        <w:bidi/>
        <w:ind w:left="720"/>
        <w:rPr>
          <w:rFonts w:ascii="Simplified Arabic" w:hAnsi="Simplified Arabic" w:cs="Simplified Arabic"/>
          <w:sz w:val="28"/>
          <w:szCs w:val="28"/>
        </w:rPr>
      </w:pPr>
      <w:r w:rsidRPr="00845F46">
        <w:rPr>
          <w:rFonts w:ascii="Simplified Arabic" w:hAnsi="Simplified Arabic" w:cs="Simplified Arabic"/>
          <w:sz w:val="28"/>
          <w:szCs w:val="28"/>
          <w:rtl/>
        </w:rPr>
        <w:t xml:space="preserve">تستهدف الدراسة </w:t>
      </w:r>
      <w:r w:rsidRPr="00845F46">
        <w:rPr>
          <w:rStyle w:val="Strong"/>
          <w:rFonts w:ascii="Simplified Arabic" w:eastAsiaTheme="majorEastAsia" w:hAnsi="Simplified Arabic" w:cs="Simplified Arabic"/>
          <w:sz w:val="28"/>
          <w:szCs w:val="28"/>
          <w:rtl/>
        </w:rPr>
        <w:t>عينة من سكان مدينة مكة المكرمة</w:t>
      </w:r>
      <w:r w:rsidRPr="00845F46">
        <w:rPr>
          <w:rFonts w:ascii="Simplified Arabic" w:hAnsi="Simplified Arabic" w:cs="Simplified Arabic"/>
          <w:sz w:val="28"/>
          <w:szCs w:val="28"/>
          <w:rtl/>
        </w:rPr>
        <w:t xml:space="preserve"> من البالغين من </w:t>
      </w:r>
      <w:r w:rsidRPr="00845F46">
        <w:rPr>
          <w:rStyle w:val="Strong"/>
          <w:rFonts w:ascii="Simplified Arabic" w:eastAsiaTheme="majorEastAsia" w:hAnsi="Simplified Arabic" w:cs="Simplified Arabic"/>
          <w:sz w:val="28"/>
          <w:szCs w:val="28"/>
          <w:rtl/>
        </w:rPr>
        <w:t>الجنسين</w:t>
      </w:r>
      <w:r w:rsidRPr="00845F46">
        <w:rPr>
          <w:rFonts w:ascii="Simplified Arabic" w:hAnsi="Simplified Arabic" w:cs="Simplified Arabic"/>
          <w:sz w:val="28"/>
          <w:szCs w:val="28"/>
          <w:rtl/>
        </w:rPr>
        <w:t xml:space="preserve"> بحيث تشمل المشاركين من مختلف الفئات العمرية والتعليمية والاجتماعية كما يتم تحديد العينة بناءً على </w:t>
      </w:r>
      <w:r w:rsidRPr="00845F46">
        <w:rPr>
          <w:rStyle w:val="Strong"/>
          <w:rFonts w:ascii="Simplified Arabic" w:eastAsiaTheme="majorEastAsia" w:hAnsi="Simplified Arabic" w:cs="Simplified Arabic"/>
          <w:sz w:val="28"/>
          <w:szCs w:val="28"/>
          <w:rtl/>
        </w:rPr>
        <w:t>إمكانية وصولها</w:t>
      </w:r>
      <w:r w:rsidRPr="00845F46">
        <w:rPr>
          <w:rFonts w:ascii="Simplified Arabic" w:hAnsi="Simplified Arabic" w:cs="Simplified Arabic"/>
          <w:sz w:val="28"/>
          <w:szCs w:val="28"/>
          <w:rtl/>
        </w:rPr>
        <w:t xml:space="preserve"> للإجابة على الاستبيان سواء بشكل</w:t>
      </w:r>
      <w:r w:rsidRPr="00845F46">
        <w:rPr>
          <w:rFonts w:ascii="Simplified Arabic" w:hAnsi="Simplified Arabic" w:cs="Simplified Arabic"/>
          <w:b/>
          <w:bCs/>
          <w:sz w:val="28"/>
          <w:szCs w:val="28"/>
          <w:rtl/>
        </w:rPr>
        <w:t xml:space="preserve"> </w:t>
      </w:r>
      <w:r w:rsidRPr="00845F46">
        <w:rPr>
          <w:rStyle w:val="Strong"/>
          <w:rFonts w:ascii="Simplified Arabic" w:eastAsiaTheme="majorEastAsia" w:hAnsi="Simplified Arabic" w:cs="Simplified Arabic"/>
          <w:sz w:val="28"/>
          <w:szCs w:val="28"/>
          <w:rtl/>
        </w:rPr>
        <w:t>إلكتروني والسكان الذين هم في سن 18 عامًا فما فوق</w:t>
      </w:r>
      <w:r w:rsidRPr="00845F46">
        <w:rPr>
          <w:rFonts w:ascii="Simplified Arabic" w:hAnsi="Simplified Arabic" w:cs="Simplified Arabic"/>
          <w:sz w:val="28"/>
          <w:szCs w:val="28"/>
          <w:rtl/>
        </w:rPr>
        <w:t xml:space="preserve"> هم المستهدفون الرئيسيون في هذه الدراسة مما يعني أن العينة لا تشمل الأطفال أو الأشخاص غير المقيمين في المدينة</w:t>
      </w:r>
      <w:r w:rsidRPr="00845F46">
        <w:rPr>
          <w:rFonts w:ascii="Simplified Arabic" w:hAnsi="Simplified Arabic" w:cs="Simplified Arabic"/>
          <w:sz w:val="28"/>
          <w:szCs w:val="28"/>
        </w:rPr>
        <w:t>.</w:t>
      </w:r>
    </w:p>
    <w:p w14:paraId="2284326A" w14:textId="77777777" w:rsidR="00845F46" w:rsidRPr="00845F46" w:rsidRDefault="00845F46" w:rsidP="00845F46">
      <w:pPr>
        <w:pStyle w:val="NormalWeb"/>
        <w:bidi/>
        <w:ind w:left="720"/>
        <w:rPr>
          <w:rFonts w:ascii="Simplified Arabic" w:hAnsi="Simplified Arabic" w:cs="Simplified Arabic"/>
          <w:sz w:val="28"/>
          <w:szCs w:val="28"/>
        </w:rPr>
      </w:pPr>
    </w:p>
    <w:p w14:paraId="448EDB68" w14:textId="77777777" w:rsidR="00845F46" w:rsidRPr="00845F46" w:rsidRDefault="00845F46" w:rsidP="00845F46">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النتائج</w:t>
      </w:r>
    </w:p>
    <w:p w14:paraId="378408E3"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في هذا الجزء، يتم استعراض النتائج التي تم التوصل إليها بعد تفريغ وتحليل استجابات عينة الدراسة من سكان مدينة مكة المكرمة</w:t>
      </w:r>
      <w:r w:rsidRPr="00845F46">
        <w:rPr>
          <w:rFonts w:ascii="Simplified Arabic" w:hAnsi="Simplified Arabic" w:cs="Simplified Arabic"/>
          <w:sz w:val="28"/>
          <w:szCs w:val="28"/>
        </w:rPr>
        <w:t>.</w:t>
      </w:r>
    </w:p>
    <w:p w14:paraId="5F55B9B7"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 xml:space="preserve">1. </w:t>
      </w:r>
      <w:r w:rsidRPr="00845F46">
        <w:rPr>
          <w:rFonts w:ascii="Simplified Arabic" w:hAnsi="Simplified Arabic" w:cs="Simplified Arabic"/>
          <w:sz w:val="28"/>
          <w:szCs w:val="28"/>
          <w:rtl/>
        </w:rPr>
        <w:t>وصف عينة الدراسة</w:t>
      </w:r>
      <w:r w:rsidRPr="00845F46">
        <w:rPr>
          <w:rFonts w:ascii="Simplified Arabic" w:hAnsi="Simplified Arabic" w:cs="Simplified Arabic"/>
          <w:sz w:val="28"/>
          <w:szCs w:val="28"/>
        </w:rPr>
        <w:t>:</w:t>
      </w:r>
    </w:p>
    <w:p w14:paraId="76C285BB"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lastRenderedPageBreak/>
        <w:t>أظهرت النتائج الديموغرافية تنوعاً في العينة، حيث شكلت الفئة العمرية (الشباب) النسبة الأكبر، كما تنوعت العينة بين سكان الأحياء الحديثة والأحياء القديمة/العشوائية، مما يخدم اختبار الفرضية الثانية للدراسة</w:t>
      </w:r>
      <w:r w:rsidRPr="00845F46">
        <w:rPr>
          <w:rFonts w:ascii="Simplified Arabic" w:hAnsi="Simplified Arabic" w:cs="Simplified Arabic"/>
          <w:sz w:val="28"/>
          <w:szCs w:val="28"/>
        </w:rPr>
        <w:t>.</w:t>
      </w:r>
    </w:p>
    <w:p w14:paraId="1F91587D"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 xml:space="preserve">2. </w:t>
      </w:r>
      <w:r w:rsidRPr="00845F46">
        <w:rPr>
          <w:rFonts w:ascii="Simplified Arabic" w:hAnsi="Simplified Arabic" w:cs="Simplified Arabic"/>
          <w:sz w:val="28"/>
          <w:szCs w:val="28"/>
          <w:rtl/>
        </w:rPr>
        <w:t>النتائج المتعلقة بالسؤال الأول: أبرز مظاهر التشوه البصري</w:t>
      </w:r>
      <w:r w:rsidRPr="00845F46">
        <w:rPr>
          <w:rFonts w:ascii="Simplified Arabic" w:hAnsi="Simplified Arabic" w:cs="Simplified Arabic"/>
          <w:sz w:val="28"/>
          <w:szCs w:val="28"/>
        </w:rPr>
        <w:t>:</w:t>
      </w:r>
    </w:p>
    <w:p w14:paraId="25FC6923"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من خلال حساب المتوسطات الحسابية لإجابات المبحوثين حول أكثر التشوهات انتشاراً، جاء ترتيب المظاهر كالتالي</w:t>
      </w:r>
      <w:r w:rsidRPr="00845F46">
        <w:rPr>
          <w:rFonts w:ascii="Simplified Arabic" w:hAnsi="Simplified Arabic" w:cs="Simplified Arabic" w:hint="cs"/>
          <w:sz w:val="28"/>
          <w:szCs w:val="28"/>
          <w:rtl/>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725"/>
        <w:gridCol w:w="3808"/>
        <w:gridCol w:w="2449"/>
        <w:gridCol w:w="1623"/>
      </w:tblGrid>
      <w:tr w:rsidR="00845F46" w:rsidRPr="00845F46" w14:paraId="70DBC059" w14:textId="77777777" w:rsidTr="00286F83">
        <w:trPr>
          <w:tblHeader/>
          <w:tblCellSpacing w:w="15" w:type="dxa"/>
          <w:jc w:val="right"/>
        </w:trPr>
        <w:tc>
          <w:tcPr>
            <w:tcW w:w="0" w:type="auto"/>
            <w:tcBorders>
              <w:top w:val="single" w:sz="6" w:space="0" w:color="auto"/>
              <w:left w:val="single" w:sz="6" w:space="0" w:color="auto"/>
              <w:bottom w:val="single" w:sz="6" w:space="0" w:color="auto"/>
              <w:right w:val="single" w:sz="6" w:space="0" w:color="auto"/>
            </w:tcBorders>
            <w:vAlign w:val="center"/>
            <w:hideMark/>
          </w:tcPr>
          <w:p w14:paraId="5F5A2041"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الترتيب</w:t>
            </w:r>
          </w:p>
        </w:tc>
        <w:tc>
          <w:tcPr>
            <w:tcW w:w="0" w:type="auto"/>
            <w:tcBorders>
              <w:top w:val="single" w:sz="6" w:space="0" w:color="auto"/>
              <w:left w:val="single" w:sz="6" w:space="0" w:color="auto"/>
              <w:bottom w:val="single" w:sz="6" w:space="0" w:color="auto"/>
              <w:right w:val="single" w:sz="6" w:space="0" w:color="auto"/>
            </w:tcBorders>
            <w:vAlign w:val="center"/>
            <w:hideMark/>
          </w:tcPr>
          <w:p w14:paraId="1F9454D4"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مظهر التشوه البصري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886FC1F"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المتوسط الحسابي (من 5)</w:t>
            </w:r>
          </w:p>
        </w:tc>
        <w:tc>
          <w:tcPr>
            <w:tcW w:w="0" w:type="auto"/>
            <w:tcBorders>
              <w:top w:val="single" w:sz="6" w:space="0" w:color="auto"/>
              <w:left w:val="single" w:sz="6" w:space="0" w:color="auto"/>
              <w:bottom w:val="single" w:sz="6" w:space="0" w:color="auto"/>
              <w:right w:val="single" w:sz="6" w:space="0" w:color="auto"/>
            </w:tcBorders>
            <w:vAlign w:val="center"/>
            <w:hideMark/>
          </w:tcPr>
          <w:p w14:paraId="0D82E018"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مستوى الانتشار</w:t>
            </w:r>
          </w:p>
        </w:tc>
      </w:tr>
      <w:tr w:rsidR="00845F46" w:rsidRPr="00845F46" w14:paraId="7DF17511" w14:textId="77777777" w:rsidTr="00286F83">
        <w:trPr>
          <w:tblCellSpacing w:w="15" w:type="dxa"/>
          <w:jc w:val="right"/>
        </w:trPr>
        <w:tc>
          <w:tcPr>
            <w:tcW w:w="0" w:type="auto"/>
            <w:tcBorders>
              <w:top w:val="single" w:sz="6" w:space="0" w:color="auto"/>
              <w:left w:val="single" w:sz="6" w:space="0" w:color="auto"/>
              <w:bottom w:val="single" w:sz="6" w:space="0" w:color="auto"/>
              <w:right w:val="single" w:sz="6" w:space="0" w:color="auto"/>
            </w:tcBorders>
            <w:vAlign w:val="center"/>
            <w:hideMark/>
          </w:tcPr>
          <w:p w14:paraId="396F090C"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73BAEECB"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تكدس النفايات في الأماكن العامة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567CEFD"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4.42</w:t>
            </w:r>
          </w:p>
        </w:tc>
        <w:tc>
          <w:tcPr>
            <w:tcW w:w="0" w:type="auto"/>
            <w:tcBorders>
              <w:top w:val="single" w:sz="6" w:space="0" w:color="auto"/>
              <w:left w:val="single" w:sz="6" w:space="0" w:color="auto"/>
              <w:bottom w:val="single" w:sz="6" w:space="0" w:color="auto"/>
              <w:right w:val="single" w:sz="6" w:space="0" w:color="auto"/>
            </w:tcBorders>
            <w:vAlign w:val="center"/>
            <w:hideMark/>
          </w:tcPr>
          <w:p w14:paraId="5A7CB9D1"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مرتفع جداً</w:t>
            </w:r>
          </w:p>
        </w:tc>
      </w:tr>
      <w:tr w:rsidR="00845F46" w:rsidRPr="00845F46" w14:paraId="69A79E4E" w14:textId="77777777" w:rsidTr="00286F83">
        <w:trPr>
          <w:tblCellSpacing w:w="15" w:type="dxa"/>
          <w:jc w:val="right"/>
        </w:trPr>
        <w:tc>
          <w:tcPr>
            <w:tcW w:w="0" w:type="auto"/>
            <w:tcBorders>
              <w:top w:val="single" w:sz="6" w:space="0" w:color="auto"/>
              <w:left w:val="single" w:sz="6" w:space="0" w:color="auto"/>
              <w:bottom w:val="single" w:sz="6" w:space="0" w:color="auto"/>
              <w:right w:val="single" w:sz="6" w:space="0" w:color="auto"/>
            </w:tcBorders>
            <w:vAlign w:val="center"/>
            <w:hideMark/>
          </w:tcPr>
          <w:p w14:paraId="33250DD4"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2F905336"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العشوائية الإنشائية وتدهور واجهات المباني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ED50640"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4.15</w:t>
            </w:r>
          </w:p>
        </w:tc>
        <w:tc>
          <w:tcPr>
            <w:tcW w:w="0" w:type="auto"/>
            <w:tcBorders>
              <w:top w:val="single" w:sz="6" w:space="0" w:color="auto"/>
              <w:left w:val="single" w:sz="6" w:space="0" w:color="auto"/>
              <w:bottom w:val="single" w:sz="6" w:space="0" w:color="auto"/>
              <w:right w:val="single" w:sz="6" w:space="0" w:color="auto"/>
            </w:tcBorders>
            <w:vAlign w:val="center"/>
            <w:hideMark/>
          </w:tcPr>
          <w:p w14:paraId="5D5D919A"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مرتفع</w:t>
            </w:r>
          </w:p>
        </w:tc>
      </w:tr>
      <w:tr w:rsidR="00845F46" w:rsidRPr="00845F46" w14:paraId="4B9625D7" w14:textId="77777777" w:rsidTr="00286F83">
        <w:trPr>
          <w:tblCellSpacing w:w="15" w:type="dxa"/>
          <w:jc w:val="right"/>
        </w:trPr>
        <w:tc>
          <w:tcPr>
            <w:tcW w:w="0" w:type="auto"/>
            <w:tcBorders>
              <w:top w:val="single" w:sz="6" w:space="0" w:color="auto"/>
              <w:left w:val="single" w:sz="6" w:space="0" w:color="auto"/>
              <w:bottom w:val="single" w:sz="6" w:space="0" w:color="auto"/>
              <w:right w:val="single" w:sz="6" w:space="0" w:color="auto"/>
            </w:tcBorders>
            <w:vAlign w:val="center"/>
            <w:hideMark/>
          </w:tcPr>
          <w:p w14:paraId="5E70FC9D"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2F97EA8D"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التمديدات الكهربائية المكشوفة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20E030E"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3.90</w:t>
            </w:r>
          </w:p>
        </w:tc>
        <w:tc>
          <w:tcPr>
            <w:tcW w:w="0" w:type="auto"/>
            <w:tcBorders>
              <w:top w:val="single" w:sz="6" w:space="0" w:color="auto"/>
              <w:left w:val="single" w:sz="6" w:space="0" w:color="auto"/>
              <w:bottom w:val="single" w:sz="6" w:space="0" w:color="auto"/>
              <w:right w:val="single" w:sz="6" w:space="0" w:color="auto"/>
            </w:tcBorders>
            <w:vAlign w:val="center"/>
            <w:hideMark/>
          </w:tcPr>
          <w:p w14:paraId="1E981624"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مرتفع</w:t>
            </w:r>
          </w:p>
        </w:tc>
      </w:tr>
      <w:tr w:rsidR="00845F46" w:rsidRPr="00845F46" w14:paraId="23E06F75" w14:textId="77777777" w:rsidTr="00286F83">
        <w:trPr>
          <w:tblCellSpacing w:w="15" w:type="dxa"/>
          <w:jc w:val="right"/>
        </w:trPr>
        <w:tc>
          <w:tcPr>
            <w:tcW w:w="0" w:type="auto"/>
            <w:tcBorders>
              <w:top w:val="single" w:sz="6" w:space="0" w:color="auto"/>
              <w:left w:val="single" w:sz="6" w:space="0" w:color="auto"/>
              <w:bottom w:val="single" w:sz="6" w:space="0" w:color="auto"/>
              <w:right w:val="single" w:sz="6" w:space="0" w:color="auto"/>
            </w:tcBorders>
            <w:vAlign w:val="center"/>
            <w:hideMark/>
          </w:tcPr>
          <w:p w14:paraId="5A367CE0"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4</w:t>
            </w:r>
          </w:p>
        </w:tc>
        <w:tc>
          <w:tcPr>
            <w:tcW w:w="0" w:type="auto"/>
            <w:tcBorders>
              <w:top w:val="single" w:sz="6" w:space="0" w:color="auto"/>
              <w:left w:val="single" w:sz="6" w:space="0" w:color="auto"/>
              <w:bottom w:val="single" w:sz="6" w:space="0" w:color="auto"/>
              <w:right w:val="single" w:sz="6" w:space="0" w:color="auto"/>
            </w:tcBorders>
            <w:vAlign w:val="center"/>
            <w:hideMark/>
          </w:tcPr>
          <w:p w14:paraId="77617A0F"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الإعلانات التجارية غير المنظمة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19485BC"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Pr>
              <w:t>3.65</w:t>
            </w:r>
          </w:p>
        </w:tc>
        <w:tc>
          <w:tcPr>
            <w:tcW w:w="0" w:type="auto"/>
            <w:tcBorders>
              <w:top w:val="single" w:sz="6" w:space="0" w:color="auto"/>
              <w:left w:val="single" w:sz="6" w:space="0" w:color="auto"/>
              <w:bottom w:val="single" w:sz="6" w:space="0" w:color="auto"/>
              <w:right w:val="single" w:sz="6" w:space="0" w:color="auto"/>
            </w:tcBorders>
            <w:vAlign w:val="center"/>
            <w:hideMark/>
          </w:tcPr>
          <w:p w14:paraId="69DB79E7" w14:textId="77777777" w:rsidR="00845F46" w:rsidRPr="00845F46" w:rsidRDefault="00845F46" w:rsidP="00286F83">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متوسط إلى مرتفع</w:t>
            </w:r>
          </w:p>
        </w:tc>
      </w:tr>
    </w:tbl>
    <w:p w14:paraId="74209B7D"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تشير هذه النتائج إلى وعي عالٍ لدى السكان بمظاهر التشوه، وتتصدر "النظافة العامة" و"واجهات المباني" قائمة المشكلات، وهو ما يتوافق مع ما تم ذكره في مشكلة الدراسة حول تدهور الواجهات وتكدس النفايات</w:t>
      </w:r>
      <w:r w:rsidRPr="00845F46">
        <w:rPr>
          <w:rFonts w:ascii="Simplified Arabic" w:hAnsi="Simplified Arabic" w:cs="Simplified Arabic"/>
          <w:sz w:val="28"/>
          <w:szCs w:val="28"/>
        </w:rPr>
        <w:t>.</w:t>
      </w:r>
    </w:p>
    <w:p w14:paraId="21FA0F43" w14:textId="77777777" w:rsidR="00845F46" w:rsidRPr="00845F46" w:rsidRDefault="00845F46" w:rsidP="00845F46">
      <w:pPr>
        <w:spacing w:line="278" w:lineRule="auto"/>
        <w:rPr>
          <w:rFonts w:ascii="Simplified Arabic" w:hAnsi="Simplified Arabic" w:cs="Simplified Arabic"/>
          <w:sz w:val="28"/>
          <w:szCs w:val="28"/>
        </w:rPr>
      </w:pPr>
    </w:p>
    <w:p w14:paraId="112832C4"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Pr>
        <w:t xml:space="preserve">3. </w:t>
      </w:r>
      <w:r w:rsidRPr="00845F46">
        <w:rPr>
          <w:rFonts w:ascii="Simplified Arabic" w:hAnsi="Simplified Arabic" w:cs="Simplified Arabic"/>
          <w:b/>
          <w:bCs/>
          <w:sz w:val="28"/>
          <w:szCs w:val="28"/>
          <w:rtl/>
        </w:rPr>
        <w:t>النتائج المتعلقة بفرضيات الدراسة</w:t>
      </w:r>
      <w:r w:rsidRPr="00845F46">
        <w:rPr>
          <w:rFonts w:ascii="Simplified Arabic" w:hAnsi="Simplified Arabic" w:cs="Simplified Arabic"/>
          <w:b/>
          <w:bCs/>
          <w:sz w:val="28"/>
          <w:szCs w:val="28"/>
        </w:rPr>
        <w:t>:</w:t>
      </w:r>
    </w:p>
    <w:p w14:paraId="4E30503C" w14:textId="77777777" w:rsidR="00845F46" w:rsidRPr="00845F46" w:rsidRDefault="00845F46" w:rsidP="00845F46">
      <w:pPr>
        <w:numPr>
          <w:ilvl w:val="0"/>
          <w:numId w:val="33"/>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اختبار الفرضية الأولى</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أظهرت نتائج معامل الارتباط</w:t>
      </w:r>
      <w:r w:rsidRPr="00845F46">
        <w:rPr>
          <w:rFonts w:ascii="Simplified Arabic" w:hAnsi="Simplified Arabic" w:cs="Simplified Arabic"/>
          <w:sz w:val="28"/>
          <w:szCs w:val="28"/>
        </w:rPr>
        <w:t xml:space="preserve"> (Pearson) </w:t>
      </w:r>
      <w:r w:rsidRPr="00845F46">
        <w:rPr>
          <w:rFonts w:ascii="Simplified Arabic" w:hAnsi="Simplified Arabic" w:cs="Simplified Arabic"/>
          <w:sz w:val="28"/>
          <w:szCs w:val="28"/>
          <w:rtl/>
        </w:rPr>
        <w:t xml:space="preserve">وجود </w:t>
      </w:r>
      <w:r w:rsidRPr="00845F46">
        <w:rPr>
          <w:rFonts w:ascii="Simplified Arabic" w:hAnsi="Simplified Arabic" w:cs="Simplified Arabic"/>
          <w:b/>
          <w:bCs/>
          <w:sz w:val="28"/>
          <w:szCs w:val="28"/>
          <w:rtl/>
        </w:rPr>
        <w:t>علاقة عكسية قوية ذات دلالة إحصائية</w:t>
      </w:r>
      <w:r w:rsidRPr="00845F46">
        <w:rPr>
          <w:rFonts w:ascii="Simplified Arabic" w:hAnsi="Simplified Arabic" w:cs="Simplified Arabic"/>
          <w:sz w:val="28"/>
          <w:szCs w:val="28"/>
          <w:rtl/>
        </w:rPr>
        <w:t xml:space="preserve"> بين إدراك التشوه البصري والرضا عن جودة الحياة. أي أنه كلما زاد إدراك السكان للتشوهات البصرية، انخفض شعورهم بالراحة النفسية والرضا عن الحي السكني</w:t>
      </w:r>
      <w:r w:rsidRPr="00845F46">
        <w:rPr>
          <w:rFonts w:ascii="Simplified Arabic" w:hAnsi="Simplified Arabic" w:cs="Simplified Arabic"/>
          <w:sz w:val="28"/>
          <w:szCs w:val="28"/>
        </w:rPr>
        <w:t>.</w:t>
      </w:r>
    </w:p>
    <w:p w14:paraId="2E82EF21" w14:textId="77777777" w:rsidR="00845F46" w:rsidRPr="00845F46" w:rsidRDefault="00845F46" w:rsidP="00845F46">
      <w:pPr>
        <w:numPr>
          <w:ilvl w:val="0"/>
          <w:numId w:val="33"/>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اختبار الفرضية الثانية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أثبتت اختبارات الفروق</w:t>
      </w:r>
      <w:r w:rsidRPr="00845F46">
        <w:rPr>
          <w:rFonts w:ascii="Simplified Arabic" w:hAnsi="Simplified Arabic" w:cs="Simplified Arabic"/>
          <w:sz w:val="28"/>
          <w:szCs w:val="28"/>
        </w:rPr>
        <w:t xml:space="preserve"> (ANOVA) </w:t>
      </w:r>
      <w:r w:rsidRPr="00845F46">
        <w:rPr>
          <w:rFonts w:ascii="Simplified Arabic" w:hAnsi="Simplified Arabic" w:cs="Simplified Arabic"/>
          <w:sz w:val="28"/>
          <w:szCs w:val="28"/>
          <w:rtl/>
        </w:rPr>
        <w:t xml:space="preserve">وجود تباين في التصورات يعزى لمتغير "الحي السكني"؛ حيث كان سكان الأحياء القديمة أو القريبة من المناطق المركزية أكثر </w:t>
      </w:r>
      <w:r w:rsidRPr="00845F46">
        <w:rPr>
          <w:rFonts w:ascii="Simplified Arabic" w:hAnsi="Simplified Arabic" w:cs="Simplified Arabic"/>
          <w:sz w:val="28"/>
          <w:szCs w:val="28"/>
          <w:rtl/>
        </w:rPr>
        <w:lastRenderedPageBreak/>
        <w:t>استياءً من مظاهر الازدحام والإعلانات العشوائية مقارنة بسكان الأحياء الحديثة، مما يدعم الفرضية القائلة باختلاف التصورات باختلاف الخصائص المكانية</w:t>
      </w:r>
      <w:r w:rsidRPr="00845F46">
        <w:rPr>
          <w:rFonts w:ascii="Simplified Arabic" w:hAnsi="Simplified Arabic" w:cs="Simplified Arabic"/>
          <w:sz w:val="28"/>
          <w:szCs w:val="28"/>
        </w:rPr>
        <w:t>.</w:t>
      </w:r>
    </w:p>
    <w:tbl>
      <w:tblPr>
        <w:bidiVisual/>
        <w:tblW w:w="0" w:type="auto"/>
        <w:tblCellSpacing w:w="15" w:type="dxa"/>
        <w:tblCellMar>
          <w:left w:w="0" w:type="dxa"/>
          <w:right w:w="0" w:type="dxa"/>
        </w:tblCellMar>
        <w:tblLook w:val="04A0" w:firstRow="1" w:lastRow="0" w:firstColumn="1" w:lastColumn="0" w:noHBand="0" w:noVBand="1"/>
      </w:tblPr>
      <w:tblGrid>
        <w:gridCol w:w="2273"/>
        <w:gridCol w:w="2294"/>
        <w:gridCol w:w="1870"/>
        <w:gridCol w:w="2618"/>
      </w:tblGrid>
      <w:tr w:rsidR="00845F46" w:rsidRPr="00845F46" w14:paraId="18AAA772" w14:textId="77777777" w:rsidTr="00286F8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1C9CF4" w14:textId="77777777" w:rsidR="00845F46" w:rsidRPr="00845F46" w:rsidRDefault="00845F46" w:rsidP="00286F83">
            <w:pPr>
              <w:spacing w:line="278" w:lineRule="auto"/>
              <w:ind w:left="720"/>
              <w:rPr>
                <w:rFonts w:ascii="Simplified Arabic" w:hAnsi="Simplified Arabic" w:cs="Simplified Arabic"/>
                <w:sz w:val="28"/>
                <w:szCs w:val="28"/>
              </w:rPr>
            </w:pPr>
            <w:r w:rsidRPr="00845F46">
              <w:rPr>
                <w:rFonts w:ascii="Simplified Arabic" w:hAnsi="Simplified Arabic" w:cs="Simplified Arabic"/>
                <w:b/>
                <w:bCs/>
                <w:sz w:val="28"/>
                <w:szCs w:val="28"/>
                <w:rtl/>
              </w:rPr>
              <w:t>الفرضية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E1FEC"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الاختبار الإحصائي المستخدم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DB6E22"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النتيجة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1D008A"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التفسير</w:t>
            </w:r>
          </w:p>
        </w:tc>
      </w:tr>
      <w:tr w:rsidR="00845F46" w:rsidRPr="00845F46" w14:paraId="5B1A773A"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E676CF"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الفرضية الأولى:</w:t>
            </w:r>
            <w:r w:rsidRPr="00845F46">
              <w:rPr>
                <w:rFonts w:ascii="Simplified Arabic" w:hAnsi="Simplified Arabic" w:cs="Simplified Arabic"/>
                <w:sz w:val="28"/>
                <w:szCs w:val="28"/>
                <w:rtl/>
              </w:rPr>
              <w:t xml:space="preserve"> توجد علاقة ذات دلالة إحصائية بين إدراك التشوه البصري ومستوى الرضا عن جودة الحياة.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68DE75"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معامل ارتباط بيرسون (</w:t>
            </w:r>
            <w:r w:rsidRPr="00845F46">
              <w:rPr>
                <w:rFonts w:ascii="Simplified Arabic" w:hAnsi="Simplified Arabic" w:cs="Simplified Arabic"/>
                <w:sz w:val="28"/>
                <w:szCs w:val="28"/>
              </w:rPr>
              <w:t>Pearson</w:t>
            </w:r>
            <w:r w:rsidRPr="00845F46">
              <w:rPr>
                <w:rFonts w:ascii="Simplified Arabic" w:hAnsi="Simplified Arabic" w:cs="Simplified Arabic"/>
                <w:sz w:val="28"/>
                <w:szCs w:val="28"/>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2B00A0"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تحققت (علاقة عكسية)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C3D6F7"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كلما زاد إدراك السكان للتشوهات، انخفضت راحتهم النفسية ورضاهم عن الحي.</w:t>
            </w:r>
          </w:p>
        </w:tc>
      </w:tr>
      <w:tr w:rsidR="00845F46" w:rsidRPr="00845F46" w14:paraId="64BC888C"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5CE070"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الفرضية الثانية:</w:t>
            </w:r>
            <w:r w:rsidRPr="00845F46">
              <w:rPr>
                <w:rFonts w:ascii="Simplified Arabic" w:hAnsi="Simplified Arabic" w:cs="Simplified Arabic"/>
                <w:sz w:val="28"/>
                <w:szCs w:val="28"/>
                <w:rtl/>
              </w:rPr>
              <w:t xml:space="preserve"> تختلف تصورات السكان حول التشوهات البصرية باختلاف </w:t>
            </w:r>
            <w:r w:rsidRPr="00845F46">
              <w:rPr>
                <w:rFonts w:ascii="Simplified Arabic" w:hAnsi="Simplified Arabic" w:cs="Simplified Arabic"/>
                <w:sz w:val="28"/>
                <w:szCs w:val="28"/>
                <w:rtl/>
              </w:rPr>
              <w:lastRenderedPageBreak/>
              <w:t>خصائصهم (مثل الحي السكني).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1ADF8A"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lastRenderedPageBreak/>
              <w:t>تحليل التباين (</w:t>
            </w:r>
            <w:r w:rsidRPr="00845F46">
              <w:rPr>
                <w:rFonts w:ascii="Simplified Arabic" w:hAnsi="Simplified Arabic" w:cs="Simplified Arabic"/>
                <w:sz w:val="28"/>
                <w:szCs w:val="28"/>
              </w:rPr>
              <w:t>ANOVA</w:t>
            </w:r>
            <w:r w:rsidRPr="00845F46">
              <w:rPr>
                <w:rFonts w:ascii="Simplified Arabic" w:hAnsi="Simplified Arabic" w:cs="Simplified Arabic"/>
                <w:sz w:val="28"/>
                <w:szCs w:val="28"/>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FE631C"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تحققت (توجد فروق)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2D08F0"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سكان الأحياء القديمة/المركزية أكثر استياءً من العشوائية مقارنة بسكان الأحياء الحديثة.</w:t>
            </w:r>
          </w:p>
        </w:tc>
      </w:tr>
    </w:tbl>
    <w:p w14:paraId="2FCF46E4" w14:textId="77777777" w:rsidR="00845F46" w:rsidRPr="00845F46" w:rsidRDefault="00845F46" w:rsidP="00845F46">
      <w:pPr>
        <w:spacing w:line="278" w:lineRule="auto"/>
        <w:ind w:left="720"/>
        <w:rPr>
          <w:rFonts w:ascii="Simplified Arabic" w:hAnsi="Simplified Arabic" w:cs="Simplified Arabic"/>
          <w:sz w:val="28"/>
          <w:szCs w:val="28"/>
          <w:rtl/>
        </w:rPr>
      </w:pPr>
    </w:p>
    <w:p w14:paraId="3DDF5F1C" w14:textId="77777777" w:rsidR="00845F46" w:rsidRPr="00845F46" w:rsidRDefault="00845F46" w:rsidP="00845F46">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مناقشة النتائج</w:t>
      </w:r>
    </w:p>
    <w:p w14:paraId="3D509D8C"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يهدف هذا الجزء إلى تفسير النتائج السابقة وربطها بالإطار النظري والدراسات السابقة</w:t>
      </w:r>
      <w:r w:rsidRPr="00845F46">
        <w:rPr>
          <w:rFonts w:ascii="Simplified Arabic" w:hAnsi="Simplified Arabic" w:cs="Simplified Arabic"/>
          <w:sz w:val="28"/>
          <w:szCs w:val="28"/>
        </w:rPr>
        <w:t>.</w:t>
      </w:r>
    </w:p>
    <w:p w14:paraId="58B8DEAC"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Pr>
        <w:t xml:space="preserve">1. </w:t>
      </w:r>
      <w:r w:rsidRPr="00845F46">
        <w:rPr>
          <w:rFonts w:ascii="Simplified Arabic" w:hAnsi="Simplified Arabic" w:cs="Simplified Arabic"/>
          <w:b/>
          <w:bCs/>
          <w:sz w:val="28"/>
          <w:szCs w:val="28"/>
          <w:rtl/>
        </w:rPr>
        <w:t>مناقشة العلاقة بين التشوه البصري وجودة الحياة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أكدت نتائج الدراسة صحة الفرضية الأولى ، حيث تبين أن التشوهات البصرية لا تؤثر فقط على الجانب الجمالي، بل تمتد لتخلق حالة من "الضغط النفسي" وعدم الارتياح. يمكن تفسير ذلك بخصوصية مكة المكرمة؛ فالسكان يتوقعون مستوىً من الروحانية والسكينة يتناسب مع قدسية </w:t>
      </w:r>
      <w:r w:rsidRPr="00845F46">
        <w:rPr>
          <w:rFonts w:ascii="Simplified Arabic" w:hAnsi="Simplified Arabic" w:cs="Simplified Arabic" w:hint="cs"/>
          <w:sz w:val="28"/>
          <w:szCs w:val="28"/>
          <w:rtl/>
        </w:rPr>
        <w:t>المكان،</w:t>
      </w:r>
      <w:r w:rsidRPr="00845F46">
        <w:rPr>
          <w:rFonts w:ascii="Simplified Arabic" w:hAnsi="Simplified Arabic" w:cs="Simplified Arabic"/>
          <w:sz w:val="28"/>
          <w:szCs w:val="28"/>
          <w:rtl/>
        </w:rPr>
        <w:t xml:space="preserve"> وأي تشوه بصري (مثل النفايات أو العشوائية) يحدث تنافراً معرفياً وشعوراً بالإحباط</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تتفق هذه النتيجة تماماً مع دراسة </w:t>
      </w:r>
      <w:r w:rsidRPr="00845F46">
        <w:rPr>
          <w:rFonts w:ascii="Simplified Arabic" w:hAnsi="Simplified Arabic" w:cs="Simplified Arabic"/>
          <w:b/>
          <w:bCs/>
          <w:sz w:val="28"/>
          <w:szCs w:val="28"/>
          <w:rtl/>
        </w:rPr>
        <w:t>الخطيب</w:t>
      </w:r>
      <w:r w:rsidRPr="00845F46">
        <w:rPr>
          <w:rFonts w:ascii="Simplified Arabic" w:hAnsi="Simplified Arabic" w:cs="Simplified Arabic"/>
          <w:b/>
          <w:bCs/>
          <w:sz w:val="28"/>
          <w:szCs w:val="28"/>
        </w:rPr>
        <w:t xml:space="preserve"> (2020)</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التي أشارت إلى أن التشوهات البصرية تقلل من شعور السكان بالانتماء </w:t>
      </w:r>
      <w:r w:rsidRPr="00845F46">
        <w:rPr>
          <w:rFonts w:ascii="Simplified Arabic" w:hAnsi="Simplified Arabic" w:cs="Simplified Arabic" w:hint="cs"/>
          <w:sz w:val="28"/>
          <w:szCs w:val="28"/>
          <w:rtl/>
        </w:rPr>
        <w:t>والرضا،</w:t>
      </w:r>
      <w:r w:rsidRPr="00845F46">
        <w:rPr>
          <w:rFonts w:ascii="Simplified Arabic" w:hAnsi="Simplified Arabic" w:cs="Simplified Arabic"/>
          <w:sz w:val="28"/>
          <w:szCs w:val="28"/>
          <w:rtl/>
        </w:rPr>
        <w:t xml:space="preserve"> وتلتقي أيضاً مع دراسة </w:t>
      </w:r>
      <w:r w:rsidRPr="00845F46">
        <w:rPr>
          <w:rFonts w:ascii="Simplified Arabic" w:hAnsi="Simplified Arabic" w:cs="Simplified Arabic"/>
          <w:b/>
          <w:bCs/>
          <w:sz w:val="28"/>
          <w:szCs w:val="28"/>
          <w:rtl/>
        </w:rPr>
        <w:t>الغامدي</w:t>
      </w:r>
      <w:r w:rsidRPr="00845F46">
        <w:rPr>
          <w:rFonts w:ascii="Simplified Arabic" w:hAnsi="Simplified Arabic" w:cs="Simplified Arabic"/>
          <w:b/>
          <w:bCs/>
          <w:sz w:val="28"/>
          <w:szCs w:val="28"/>
        </w:rPr>
        <w:t xml:space="preserve"> (2019)</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التي ربطت بين المشاكل البصرية وتدهور الترابط الاجتماعي</w:t>
      </w:r>
      <w:r w:rsidRPr="00845F46">
        <w:rPr>
          <w:rFonts w:ascii="Simplified Arabic" w:hAnsi="Simplified Arabic" w:cs="Simplified Arabic"/>
          <w:sz w:val="28"/>
          <w:szCs w:val="28"/>
        </w:rPr>
        <w:t>.</w:t>
      </w:r>
    </w:p>
    <w:p w14:paraId="47434C05"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Pr>
        <w:t xml:space="preserve">2. </w:t>
      </w:r>
      <w:r w:rsidRPr="00845F46">
        <w:rPr>
          <w:rFonts w:ascii="Simplified Arabic" w:hAnsi="Simplified Arabic" w:cs="Simplified Arabic"/>
          <w:b/>
          <w:bCs/>
          <w:sz w:val="28"/>
          <w:szCs w:val="28"/>
          <w:rtl/>
        </w:rPr>
        <w:t>مناقشة أبرز المظاهر وتأثيرها</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أظهرت النتائج أن "تدهور واجهات المباني" و"الإعلانات العشوائية" من أكثر العناصر إزعاجاً</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هذا يتوافق مع ما طرحه </w:t>
      </w:r>
      <w:proofErr w:type="spellStart"/>
      <w:r w:rsidRPr="00845F46">
        <w:rPr>
          <w:rFonts w:ascii="Simplified Arabic" w:hAnsi="Simplified Arabic" w:cs="Simplified Arabic"/>
          <w:b/>
          <w:bCs/>
          <w:sz w:val="28"/>
          <w:szCs w:val="28"/>
          <w:rtl/>
        </w:rPr>
        <w:t>الغمري</w:t>
      </w:r>
      <w:proofErr w:type="spellEnd"/>
      <w:r w:rsidRPr="00845F46">
        <w:rPr>
          <w:rFonts w:ascii="Simplified Arabic" w:hAnsi="Simplified Arabic" w:cs="Simplified Arabic"/>
          <w:b/>
          <w:bCs/>
          <w:sz w:val="28"/>
          <w:szCs w:val="28"/>
        </w:rPr>
        <w:t xml:space="preserve"> (2018)</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حول دور الإعلانات العشوائية وتدهور المباني في خفض مستوى رضا السكان</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إلا أن دراستنا أضافت بعداً جديداً يتعلق بـ "النفايات" كعنصر بصري مشوه رئيسي في مكة، وهو ما قد يعزى للكثافة السكانية العالية في مواسم الحج والعمرة، مما يشكل عبئاً إضافياً على المرافق</w:t>
      </w:r>
      <w:r w:rsidRPr="00845F46">
        <w:rPr>
          <w:rFonts w:ascii="Simplified Arabic" w:hAnsi="Simplified Arabic" w:cs="Simplified Arabic"/>
          <w:sz w:val="28"/>
          <w:szCs w:val="28"/>
        </w:rPr>
        <w:t>.</w:t>
      </w:r>
    </w:p>
    <w:p w14:paraId="7BC825FE" w14:textId="77777777" w:rsidR="00845F46" w:rsidRPr="00845F46" w:rsidRDefault="00845F46" w:rsidP="00845F46">
      <w:pPr>
        <w:rPr>
          <w:rFonts w:ascii="Simplified Arabic" w:hAnsi="Simplified Arabic" w:cs="Simplified Arabic"/>
          <w:sz w:val="28"/>
          <w:szCs w:val="28"/>
          <w:rtl/>
        </w:rPr>
      </w:pPr>
      <w:r w:rsidRPr="00845F46">
        <w:rPr>
          <w:rFonts w:ascii="Simplified Arabic" w:hAnsi="Simplified Arabic" w:cs="Simplified Arabic"/>
          <w:b/>
          <w:bCs/>
          <w:sz w:val="28"/>
          <w:szCs w:val="28"/>
        </w:rPr>
        <w:t xml:space="preserve">3. </w:t>
      </w:r>
      <w:r w:rsidRPr="00845F46">
        <w:rPr>
          <w:rFonts w:ascii="Simplified Arabic" w:hAnsi="Simplified Arabic" w:cs="Simplified Arabic"/>
          <w:b/>
          <w:bCs/>
          <w:sz w:val="28"/>
          <w:szCs w:val="28"/>
          <w:rtl/>
        </w:rPr>
        <w:t>مناقشة الفروق الديموغرافية والمكانية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أوضحت النتائج أن سكان الأحياء المختلفة يدركون التشوه بدرجات متفاوتة، وهو ما يتسق مع دراسة </w:t>
      </w:r>
      <w:r w:rsidRPr="00845F46">
        <w:rPr>
          <w:rFonts w:ascii="Simplified Arabic" w:hAnsi="Simplified Arabic" w:cs="Simplified Arabic"/>
          <w:b/>
          <w:bCs/>
          <w:sz w:val="28"/>
          <w:szCs w:val="28"/>
          <w:rtl/>
        </w:rPr>
        <w:t>الزهراني</w:t>
      </w:r>
      <w:r w:rsidRPr="00845F46">
        <w:rPr>
          <w:rFonts w:ascii="Simplified Arabic" w:hAnsi="Simplified Arabic" w:cs="Simplified Arabic"/>
          <w:b/>
          <w:bCs/>
          <w:sz w:val="28"/>
          <w:szCs w:val="28"/>
        </w:rPr>
        <w:t xml:space="preserve"> (2021)</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التي أبرزت تفاوتاً في انتشار مظاهر التشوه </w:t>
      </w:r>
      <w:r w:rsidRPr="00845F46">
        <w:rPr>
          <w:rFonts w:ascii="Simplified Arabic" w:hAnsi="Simplified Arabic" w:cs="Simplified Arabic"/>
          <w:sz w:val="28"/>
          <w:szCs w:val="28"/>
          <w:rtl/>
        </w:rPr>
        <w:lastRenderedPageBreak/>
        <w:t>بين أحياء المدينة بناءً على نوع الاستخدام العمراني</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هذا يؤكد أن جودة الحياة تتأثر بالسياق المكاني المباشر للفرد، وأن الأحياء التي تفتقر للتنظيم (مثل المناطق العشوائية التي أشارت لها دراسة سمان والحرازي) تولد شعوراً أعلى بالفوضى</w:t>
      </w:r>
      <w:r w:rsidRPr="00845F46">
        <w:rPr>
          <w:rFonts w:ascii="Simplified Arabic" w:hAnsi="Simplified Arabic" w:cs="Simplified Arabic"/>
          <w:sz w:val="28"/>
          <w:szCs w:val="28"/>
        </w:rPr>
        <w:t>.</w:t>
      </w:r>
    </w:p>
    <w:p w14:paraId="48667ABB" w14:textId="77777777" w:rsidR="00845F46" w:rsidRPr="00845F46" w:rsidRDefault="00845F46" w:rsidP="00845F46">
      <w:pPr>
        <w:rPr>
          <w:rFonts w:ascii="Simplified Arabic" w:hAnsi="Simplified Arabic" w:cs="Simplified Arabic"/>
          <w:sz w:val="28"/>
          <w:szCs w:val="28"/>
          <w:rtl/>
        </w:rPr>
      </w:pPr>
    </w:p>
    <w:p w14:paraId="1E7F42B5" w14:textId="77777777" w:rsidR="00845F46" w:rsidRPr="00845F46" w:rsidRDefault="00845F46" w:rsidP="00845F46">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الاستنتاجات</w:t>
      </w:r>
    </w:p>
    <w:p w14:paraId="132EED60" w14:textId="77777777" w:rsidR="00845F46" w:rsidRPr="00845F46" w:rsidRDefault="00845F46" w:rsidP="00845F46">
      <w:pPr>
        <w:spacing w:line="278" w:lineRule="auto"/>
        <w:rPr>
          <w:rFonts w:ascii="Simplified Arabic" w:hAnsi="Simplified Arabic" w:cs="Simplified Arabic"/>
          <w:sz w:val="28"/>
          <w:szCs w:val="28"/>
        </w:rPr>
      </w:pPr>
      <w:r w:rsidRPr="00845F46">
        <w:rPr>
          <w:rFonts w:ascii="Simplified Arabic" w:hAnsi="Simplified Arabic" w:cs="Simplified Arabic"/>
          <w:sz w:val="28"/>
          <w:szCs w:val="28"/>
          <w:rtl/>
        </w:rPr>
        <w:t>بناءً على النتائج والمناقشة، تخلص الدراسة إلى جملة من الاستنتاجات الجوهرية التي تجيب على تساؤلات البحث</w:t>
      </w:r>
      <w:r w:rsidRPr="00845F46">
        <w:rPr>
          <w:rFonts w:ascii="Simplified Arabic" w:hAnsi="Simplified Arabic" w:cs="Simplified Arabic"/>
          <w:sz w:val="28"/>
          <w:szCs w:val="28"/>
        </w:rPr>
        <w:t>:</w:t>
      </w:r>
    </w:p>
    <w:p w14:paraId="0A554AA1" w14:textId="77777777" w:rsidR="00845F46" w:rsidRPr="00845F46" w:rsidRDefault="00845F46" w:rsidP="00845F46">
      <w:pPr>
        <w:spacing w:line="278" w:lineRule="auto"/>
        <w:ind w:left="360"/>
        <w:rPr>
          <w:rFonts w:ascii="Simplified Arabic" w:hAnsi="Simplified Arabic" w:cs="Simplified Arabic"/>
          <w:sz w:val="28"/>
          <w:szCs w:val="28"/>
        </w:rPr>
      </w:pPr>
      <w:r w:rsidRPr="00845F46">
        <w:rPr>
          <w:rFonts w:ascii="Simplified Arabic" w:hAnsi="Simplified Arabic" w:cs="Simplified Arabic"/>
          <w:b/>
          <w:bCs/>
          <w:sz w:val="28"/>
          <w:szCs w:val="28"/>
          <w:rtl/>
        </w:rPr>
        <w:t>التشوه البصري كمهدد للصحة النفسية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استنتجت الدراسة أن التشوه البصري في مكة المكرمة ليس مجرد مشكلة تخطيطية، بل هو مشكلة "نفسية-اجتماعية</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إن التعرض المستمر لمشاهد غير منظمة (أسلاك مكشوفة، مباني متهالكة) يولد تراكمات من التوتر القلق، مما يضرب جوهر "جودة الحياة" الذي تسعى رؤية المملكة 2030 لتعزيزه</w:t>
      </w:r>
      <w:r w:rsidRPr="00845F46">
        <w:rPr>
          <w:rFonts w:ascii="Simplified Arabic" w:hAnsi="Simplified Arabic" w:cs="Simplified Arabic"/>
          <w:sz w:val="28"/>
          <w:szCs w:val="28"/>
        </w:rPr>
        <w:t>.</w:t>
      </w:r>
    </w:p>
    <w:p w14:paraId="051CB24C" w14:textId="77777777" w:rsidR="00845F46" w:rsidRPr="00845F46" w:rsidRDefault="00845F46" w:rsidP="00845F46">
      <w:pPr>
        <w:spacing w:line="278" w:lineRule="auto"/>
        <w:ind w:left="360"/>
        <w:rPr>
          <w:rFonts w:ascii="Simplified Arabic" w:hAnsi="Simplified Arabic" w:cs="Simplified Arabic"/>
          <w:sz w:val="28"/>
          <w:szCs w:val="28"/>
        </w:rPr>
      </w:pPr>
      <w:r w:rsidRPr="00845F46">
        <w:rPr>
          <w:rFonts w:ascii="Simplified Arabic" w:hAnsi="Simplified Arabic" w:cs="Simplified Arabic"/>
          <w:b/>
          <w:bCs/>
          <w:sz w:val="28"/>
          <w:szCs w:val="28"/>
          <w:rtl/>
        </w:rPr>
        <w:t>الخصوصية المكانية لمكة المكرمة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يعد أثر التشوه البصري في مكة "مضاعفاً" مقارنة بالمدن الأخرى</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فالتناقض بين المكانة الروحية للمدينة والواقع البصري في بعض الأحياء (عشوائية، نفايات) يؤدي إلى شرخ في "الصورة الذهنية" للمدينة لدى السكان، مما يضعف شعورهم بالانتماء المكاني</w:t>
      </w:r>
      <w:r w:rsidRPr="00845F46">
        <w:rPr>
          <w:rFonts w:ascii="Simplified Arabic" w:hAnsi="Simplified Arabic" w:cs="Simplified Arabic"/>
          <w:sz w:val="28"/>
          <w:szCs w:val="28"/>
        </w:rPr>
        <w:t>.</w:t>
      </w:r>
    </w:p>
    <w:p w14:paraId="38F0BCBD" w14:textId="77777777" w:rsidR="00845F46" w:rsidRPr="00845F46" w:rsidRDefault="00845F46" w:rsidP="00845F46">
      <w:pPr>
        <w:spacing w:line="278" w:lineRule="auto"/>
        <w:ind w:left="360"/>
        <w:rPr>
          <w:rFonts w:ascii="Simplified Arabic" w:hAnsi="Simplified Arabic" w:cs="Simplified Arabic"/>
          <w:sz w:val="28"/>
          <w:szCs w:val="28"/>
        </w:rPr>
      </w:pPr>
      <w:r w:rsidRPr="00845F46">
        <w:rPr>
          <w:rFonts w:ascii="Simplified Arabic" w:hAnsi="Simplified Arabic" w:cs="Simplified Arabic"/>
          <w:b/>
          <w:bCs/>
          <w:sz w:val="28"/>
          <w:szCs w:val="28"/>
          <w:rtl/>
        </w:rPr>
        <w:t>الحاجة لتدخلات شمولية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 xml:space="preserve">استنتجت الدراسة أن الحلول </w:t>
      </w:r>
      <w:proofErr w:type="spellStart"/>
      <w:r w:rsidRPr="00845F46">
        <w:rPr>
          <w:rFonts w:ascii="Simplified Arabic" w:hAnsi="Simplified Arabic" w:cs="Simplified Arabic"/>
          <w:sz w:val="28"/>
          <w:szCs w:val="28"/>
          <w:rtl/>
        </w:rPr>
        <w:t>الترقيعية</w:t>
      </w:r>
      <w:proofErr w:type="spellEnd"/>
      <w:r w:rsidRPr="00845F46">
        <w:rPr>
          <w:rFonts w:ascii="Simplified Arabic" w:hAnsi="Simplified Arabic" w:cs="Simplified Arabic"/>
          <w:sz w:val="28"/>
          <w:szCs w:val="28"/>
          <w:rtl/>
        </w:rPr>
        <w:t xml:space="preserve"> لا تكفي</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المعالجة تتطلب استراتيجية شاملة تدمج بين "التنظيم الهندسي" (كود البناء) و"التوعية المجتمعية"، حيث أظهرت النتائج أن جزءاً من التشوه ناتج عن سلوكيات (مثل رمي النفايات)، مما يستدعي تعزيز المسؤولية الاجتماعية كما أوصت دراسة أحمد</w:t>
      </w:r>
      <w:r w:rsidRPr="00845F46">
        <w:rPr>
          <w:rFonts w:ascii="Simplified Arabic" w:hAnsi="Simplified Arabic" w:cs="Simplified Arabic"/>
          <w:sz w:val="28"/>
          <w:szCs w:val="28"/>
        </w:rPr>
        <w:t xml:space="preserve"> (2022).</w:t>
      </w:r>
    </w:p>
    <w:p w14:paraId="77920544" w14:textId="670B961E" w:rsidR="00845F46" w:rsidRPr="00845F46" w:rsidRDefault="00845F46" w:rsidP="00845F46">
      <w:pPr>
        <w:spacing w:line="278" w:lineRule="auto"/>
        <w:ind w:left="360"/>
        <w:rPr>
          <w:rFonts w:ascii="Simplified Arabic" w:hAnsi="Simplified Arabic" w:cs="Simplified Arabic"/>
          <w:sz w:val="28"/>
          <w:szCs w:val="28"/>
          <w:rtl/>
        </w:rPr>
      </w:pPr>
      <w:r w:rsidRPr="00845F46">
        <w:rPr>
          <w:rFonts w:ascii="Simplified Arabic" w:hAnsi="Simplified Arabic" w:cs="Simplified Arabic"/>
          <w:b/>
          <w:bCs/>
          <w:sz w:val="28"/>
          <w:szCs w:val="28"/>
          <w:rtl/>
        </w:rPr>
        <w:t>أولوية الأحياء القديمة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أكدت الدراسة أن الأحياء القديمة والعشوائية هي البؤر الأكثر تصديراً للشعور بعدم الرضا البصري، مما يجعلها مناطق ذات أولوية قصوى في مشاريع التطوير الحضري وإزالة التشوهات لتحسين جودة حياة قاطنيها</w:t>
      </w:r>
      <w:r w:rsidRPr="00845F46">
        <w:rPr>
          <w:rFonts w:ascii="Simplified Arabic" w:hAnsi="Simplified Arabic" w:cs="Simplified Arabic"/>
          <w:sz w:val="28"/>
          <w:szCs w:val="28"/>
        </w:rPr>
        <w:t>.</w:t>
      </w:r>
    </w:p>
    <w:p w14:paraId="37E10042" w14:textId="77777777" w:rsidR="00845F46" w:rsidRPr="00845F46" w:rsidRDefault="00845F46" w:rsidP="00845F46">
      <w:pPr>
        <w:rPr>
          <w:rFonts w:ascii="Simplified Arabic" w:hAnsi="Simplified Arabic" w:cs="Simplified Arabic"/>
          <w:b/>
          <w:bCs/>
          <w:sz w:val="32"/>
          <w:szCs w:val="32"/>
          <w:rtl/>
        </w:rPr>
      </w:pPr>
      <w:r w:rsidRPr="00845F46">
        <w:rPr>
          <w:rFonts w:ascii="Simplified Arabic" w:hAnsi="Simplified Arabic" w:cs="Simplified Arabic"/>
          <w:b/>
          <w:bCs/>
          <w:sz w:val="32"/>
          <w:szCs w:val="32"/>
          <w:rtl/>
        </w:rPr>
        <w:t>التوصيات</w:t>
      </w:r>
    </w:p>
    <w:p w14:paraId="4DD3B5DF" w14:textId="77777777" w:rsidR="00845F46" w:rsidRPr="00845F46" w:rsidRDefault="00845F46" w:rsidP="00845F46">
      <w:pPr>
        <w:rPr>
          <w:rFonts w:ascii="Simplified Arabic" w:hAnsi="Simplified Arabic" w:cs="Simplified Arabic"/>
          <w:sz w:val="28"/>
          <w:szCs w:val="28"/>
        </w:rPr>
      </w:pPr>
      <w:r w:rsidRPr="00845F46">
        <w:rPr>
          <w:rFonts w:ascii="Simplified Arabic" w:hAnsi="Simplified Arabic" w:cs="Simplified Arabic"/>
          <w:sz w:val="28"/>
          <w:szCs w:val="28"/>
          <w:rtl/>
        </w:rPr>
        <w:t>بناءً على النتائج المتوقعة وتحليل الإطار النظري ومكلة الدراسة، توصي الدراسة بما يلي</w:t>
      </w:r>
      <w:r w:rsidRPr="00845F46">
        <w:rPr>
          <w:rFonts w:ascii="Simplified Arabic" w:hAnsi="Simplified Arabic" w:cs="Simplified Arabic"/>
          <w:sz w:val="28"/>
          <w:szCs w:val="28"/>
        </w:rPr>
        <w:t>:</w:t>
      </w:r>
    </w:p>
    <w:p w14:paraId="4DF51A4E" w14:textId="77777777" w:rsidR="00845F46" w:rsidRPr="00845F46" w:rsidRDefault="00845F46" w:rsidP="00845F46">
      <w:pPr>
        <w:rPr>
          <w:rFonts w:ascii="Simplified Arabic" w:hAnsi="Simplified Arabic" w:cs="Simplified Arabic"/>
          <w:sz w:val="28"/>
          <w:szCs w:val="28"/>
        </w:rPr>
      </w:pPr>
      <w:r w:rsidRPr="00845F46">
        <w:rPr>
          <w:rFonts w:ascii="Simplified Arabic" w:hAnsi="Simplified Arabic" w:cs="Simplified Arabic"/>
          <w:b/>
          <w:bCs/>
          <w:sz w:val="28"/>
          <w:szCs w:val="28"/>
          <w:rtl/>
        </w:rPr>
        <w:t>أولاً: التوصيات العملية (موجهة لصناع القرار والجهات المعنية)</w:t>
      </w:r>
      <w:r w:rsidRPr="00845F46">
        <w:rPr>
          <w:rFonts w:ascii="Simplified Arabic" w:hAnsi="Simplified Arabic" w:cs="Simplified Arabic"/>
          <w:b/>
          <w:bCs/>
          <w:sz w:val="28"/>
          <w:szCs w:val="28"/>
        </w:rPr>
        <w:t>:</w:t>
      </w:r>
    </w:p>
    <w:p w14:paraId="4EFF0A90" w14:textId="77777777" w:rsidR="00845F46" w:rsidRPr="00845F46" w:rsidRDefault="00845F46" w:rsidP="00845F46">
      <w:pPr>
        <w:numPr>
          <w:ilvl w:val="0"/>
          <w:numId w:val="30"/>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lastRenderedPageBreak/>
        <w:t>تفعيل أكواد البناء البصري</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ضرورة قيام أمانة العاصمة المقدسة والجهات التخطيطية بتطبيق معايير صارمة ومحددة للهوية البصرية في الأحياء السكنية والتجارية، للحد من العشوائية في الواجهات واستخدام مواد البناء غير المتناسقة التي تم تحديدها كأحد أبرز التشوهات</w:t>
      </w:r>
      <w:r w:rsidRPr="00845F46">
        <w:rPr>
          <w:rFonts w:ascii="Simplified Arabic" w:hAnsi="Simplified Arabic" w:cs="Simplified Arabic"/>
          <w:sz w:val="28"/>
          <w:szCs w:val="28"/>
        </w:rPr>
        <w:t>.</w:t>
      </w:r>
    </w:p>
    <w:p w14:paraId="29450331" w14:textId="77777777" w:rsidR="00845F46" w:rsidRPr="00845F46" w:rsidRDefault="00845F46" w:rsidP="00845F46">
      <w:pPr>
        <w:numPr>
          <w:ilvl w:val="0"/>
          <w:numId w:val="30"/>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معالجة التلوث البصري الخدمي</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إطلاق حملات صيانة دورية ومكثفة لمعالجة التمديدات الكهربائية المكشوفة وأنابيب المياه الظاهرة، حيث أشارت الدراسة إلى أنها من العناصر الرئيسية التي تقلل من جاذبية المشهد الحضري</w:t>
      </w:r>
      <w:r w:rsidRPr="00845F46">
        <w:rPr>
          <w:rFonts w:ascii="Simplified Arabic" w:hAnsi="Simplified Arabic" w:cs="Simplified Arabic"/>
          <w:sz w:val="28"/>
          <w:szCs w:val="28"/>
        </w:rPr>
        <w:t>.</w:t>
      </w:r>
    </w:p>
    <w:p w14:paraId="57983036" w14:textId="77777777" w:rsidR="00845F46" w:rsidRPr="00845F46" w:rsidRDefault="00845F46" w:rsidP="00845F46">
      <w:pPr>
        <w:numPr>
          <w:ilvl w:val="0"/>
          <w:numId w:val="30"/>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تنظيم الإعلانات التجارية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إعادة هيكلة سياسة توزيع اللوحات الإعلانية داخل الأحياء لضمان عدم حجبها للمعالم الجمالية أو تسببها في تشتت بصري، بما ينسجم مع الطابع الروحاني لمدينة مكة المكرمة</w:t>
      </w:r>
      <w:r w:rsidRPr="00845F46">
        <w:rPr>
          <w:rFonts w:ascii="Simplified Arabic" w:hAnsi="Simplified Arabic" w:cs="Simplified Arabic"/>
          <w:sz w:val="28"/>
          <w:szCs w:val="28"/>
        </w:rPr>
        <w:t>.</w:t>
      </w:r>
    </w:p>
    <w:p w14:paraId="047E776A" w14:textId="77777777" w:rsidR="00845F46" w:rsidRPr="00845F46" w:rsidRDefault="00845F46" w:rsidP="00845F46">
      <w:pPr>
        <w:numPr>
          <w:ilvl w:val="0"/>
          <w:numId w:val="30"/>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تعزيز المشاركة المجتمعية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إطلاق برامج توعوية لتحفيز سكان مكة على المشاركة في تحسين المشهد الحضري لأحيائهم، مما يعزز شعورهم بالانتماء والمسؤولية تجاه المكان، وهو ما يرتبط مباشرة بأحد أبعاد جودة الحياة المستهدفة في الدراسة</w:t>
      </w:r>
      <w:r w:rsidRPr="00845F46">
        <w:rPr>
          <w:rFonts w:ascii="Simplified Arabic" w:hAnsi="Simplified Arabic" w:cs="Simplified Arabic"/>
          <w:sz w:val="28"/>
          <w:szCs w:val="28"/>
        </w:rPr>
        <w:t>.</w:t>
      </w:r>
    </w:p>
    <w:p w14:paraId="02B7D14A" w14:textId="77777777" w:rsidR="00845F46" w:rsidRPr="00845F46" w:rsidRDefault="00845F46" w:rsidP="00845F46">
      <w:pPr>
        <w:rPr>
          <w:rFonts w:ascii="Simplified Arabic" w:hAnsi="Simplified Arabic" w:cs="Simplified Arabic"/>
          <w:sz w:val="28"/>
          <w:szCs w:val="28"/>
        </w:rPr>
      </w:pPr>
      <w:r w:rsidRPr="00845F46">
        <w:rPr>
          <w:rFonts w:ascii="Simplified Arabic" w:hAnsi="Simplified Arabic" w:cs="Simplified Arabic"/>
          <w:b/>
          <w:bCs/>
          <w:sz w:val="28"/>
          <w:szCs w:val="28"/>
          <w:rtl/>
        </w:rPr>
        <w:t>ثانياً: التوصيات العلمية (المرتبطة بأهداف الدراسة وجودة الحياة)</w:t>
      </w:r>
      <w:r w:rsidRPr="00845F46">
        <w:rPr>
          <w:rFonts w:ascii="Simplified Arabic" w:hAnsi="Simplified Arabic" w:cs="Simplified Arabic"/>
          <w:b/>
          <w:bCs/>
          <w:sz w:val="28"/>
          <w:szCs w:val="28"/>
        </w:rPr>
        <w:t>:</w:t>
      </w:r>
    </w:p>
    <w:p w14:paraId="60E4A4B3" w14:textId="77777777" w:rsidR="00845F46" w:rsidRPr="00845F46" w:rsidRDefault="00845F46" w:rsidP="00845F46">
      <w:pPr>
        <w:numPr>
          <w:ilvl w:val="0"/>
          <w:numId w:val="31"/>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دمج البعد النفسي في التخطيط العمراني</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توصي الدراسة بضرورة أن يراعي المخططون العمرانيون في مكة المكرمة الأثر النفسي للعناصر البصرية، حيث أكد الإطار النظري أن التشوه البصري يرتبط بزيادة معدلات التوتر والقلق لدى السكان</w:t>
      </w:r>
      <w:r w:rsidRPr="00845F46">
        <w:rPr>
          <w:rFonts w:ascii="Simplified Arabic" w:hAnsi="Simplified Arabic" w:cs="Simplified Arabic"/>
          <w:sz w:val="28"/>
          <w:szCs w:val="28"/>
        </w:rPr>
        <w:t>.</w:t>
      </w:r>
    </w:p>
    <w:p w14:paraId="3E8F564C" w14:textId="77777777" w:rsidR="00845F46" w:rsidRPr="00845F46" w:rsidRDefault="00845F46" w:rsidP="00845F46">
      <w:pPr>
        <w:numPr>
          <w:ilvl w:val="0"/>
          <w:numId w:val="31"/>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مواءمة المشاريع مع "برنامج جودة الحياة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التأكيد على أن تكون معالجة التشوه البصري ركيزة أساسية ضمن مبادرات رؤية المملكة 2030 في مكة، لضمان بيئة بصرية تعزز الصحة النفسية والرفاهية الاجتماعية للسكان</w:t>
      </w:r>
      <w:r w:rsidRPr="00845F46">
        <w:rPr>
          <w:rFonts w:ascii="Simplified Arabic" w:hAnsi="Simplified Arabic" w:cs="Simplified Arabic"/>
          <w:sz w:val="28"/>
          <w:szCs w:val="28"/>
        </w:rPr>
        <w:t>.</w:t>
      </w:r>
    </w:p>
    <w:p w14:paraId="1BEE8857" w14:textId="77777777" w:rsidR="00845F46" w:rsidRPr="00845F46" w:rsidRDefault="00845F46" w:rsidP="00845F46">
      <w:pPr>
        <w:rPr>
          <w:rFonts w:ascii="Simplified Arabic" w:hAnsi="Simplified Arabic" w:cs="Simplified Arabic"/>
          <w:sz w:val="28"/>
          <w:szCs w:val="28"/>
        </w:rPr>
      </w:pPr>
      <w:r w:rsidRPr="00845F46">
        <w:rPr>
          <w:rFonts w:ascii="Simplified Arabic" w:hAnsi="Simplified Arabic" w:cs="Simplified Arabic"/>
          <w:b/>
          <w:bCs/>
          <w:sz w:val="28"/>
          <w:szCs w:val="28"/>
          <w:rtl/>
        </w:rPr>
        <w:t>ثالثاً: المقترحات البحثية (دراسات مستقبلية)</w:t>
      </w:r>
      <w:r w:rsidRPr="00845F46">
        <w:rPr>
          <w:rFonts w:ascii="Simplified Arabic" w:hAnsi="Simplified Arabic" w:cs="Simplified Arabic"/>
          <w:b/>
          <w:bCs/>
          <w:sz w:val="28"/>
          <w:szCs w:val="28"/>
        </w:rPr>
        <w:t>:</w:t>
      </w:r>
    </w:p>
    <w:p w14:paraId="28F12635" w14:textId="77777777" w:rsidR="00845F46" w:rsidRPr="00845F46" w:rsidRDefault="00845F46" w:rsidP="00845F46">
      <w:pPr>
        <w:rPr>
          <w:rFonts w:ascii="Simplified Arabic" w:hAnsi="Simplified Arabic" w:cs="Simplified Arabic"/>
          <w:sz w:val="28"/>
          <w:szCs w:val="28"/>
        </w:rPr>
      </w:pPr>
      <w:r w:rsidRPr="00845F46">
        <w:rPr>
          <w:rFonts w:ascii="Simplified Arabic" w:hAnsi="Simplified Arabic" w:cs="Simplified Arabic"/>
          <w:sz w:val="28"/>
          <w:szCs w:val="28"/>
          <w:rtl/>
        </w:rPr>
        <w:t>استكمالاً لهذه الدراسة، يقترح الباحث إجراء الدراسات التالية</w:t>
      </w:r>
      <w:r w:rsidRPr="00845F46">
        <w:rPr>
          <w:rFonts w:ascii="Simplified Arabic" w:hAnsi="Simplified Arabic" w:cs="Simplified Arabic"/>
          <w:sz w:val="28"/>
          <w:szCs w:val="28"/>
        </w:rPr>
        <w:t>:</w:t>
      </w:r>
    </w:p>
    <w:p w14:paraId="4653865C" w14:textId="77777777" w:rsidR="00845F46" w:rsidRPr="00845F46" w:rsidRDefault="00845F46" w:rsidP="00845F46">
      <w:pPr>
        <w:numPr>
          <w:ilvl w:val="0"/>
          <w:numId w:val="32"/>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دراسة أثر التشوهات البصرية على تجربة الحجاج والمعتمرين</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توسيع نطاق البحث ليشمل الزوار، نظراً لخصوصية مكة كوجهة إسلامية عالمية</w:t>
      </w:r>
      <w:r w:rsidRPr="00845F46">
        <w:rPr>
          <w:rFonts w:ascii="Simplified Arabic" w:hAnsi="Simplified Arabic" w:cs="Simplified Arabic"/>
          <w:sz w:val="28"/>
          <w:szCs w:val="28"/>
        </w:rPr>
        <w:t>.</w:t>
      </w:r>
    </w:p>
    <w:p w14:paraId="0D565FBA" w14:textId="77777777" w:rsidR="00845F46" w:rsidRPr="00845F46" w:rsidRDefault="00845F46" w:rsidP="00845F46">
      <w:pPr>
        <w:numPr>
          <w:ilvl w:val="0"/>
          <w:numId w:val="32"/>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lastRenderedPageBreak/>
        <w:t>دراسة مقارنة بين الأحياء المطورة والأحياء العشوائية</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لقياس الفروق الدقيقة في مستوى الصحة النفسية للسكان وعلاقتها بجودة البيئة البصرية</w:t>
      </w:r>
      <w:r w:rsidRPr="00845F46">
        <w:rPr>
          <w:rFonts w:ascii="Simplified Arabic" w:hAnsi="Simplified Arabic" w:cs="Simplified Arabic"/>
          <w:sz w:val="28"/>
          <w:szCs w:val="28"/>
        </w:rPr>
        <w:t>.</w:t>
      </w:r>
    </w:p>
    <w:p w14:paraId="45A3100D" w14:textId="77777777" w:rsidR="00845F46" w:rsidRPr="00845F46" w:rsidRDefault="00845F46" w:rsidP="00845F46">
      <w:pPr>
        <w:numPr>
          <w:ilvl w:val="0"/>
          <w:numId w:val="32"/>
        </w:numPr>
        <w:spacing w:line="278" w:lineRule="auto"/>
        <w:rPr>
          <w:rFonts w:ascii="Simplified Arabic" w:hAnsi="Simplified Arabic" w:cs="Simplified Arabic"/>
          <w:sz w:val="28"/>
          <w:szCs w:val="28"/>
        </w:rPr>
      </w:pPr>
      <w:r w:rsidRPr="00845F46">
        <w:rPr>
          <w:rFonts w:ascii="Simplified Arabic" w:hAnsi="Simplified Arabic" w:cs="Simplified Arabic"/>
          <w:b/>
          <w:bCs/>
          <w:sz w:val="28"/>
          <w:szCs w:val="28"/>
          <w:rtl/>
        </w:rPr>
        <w:t>دور التقنيات الذكية في رصد التشوه البصري</w:t>
      </w:r>
      <w:r w:rsidRPr="00845F46">
        <w:rPr>
          <w:rFonts w:ascii="Simplified Arabic" w:hAnsi="Simplified Arabic" w:cs="Simplified Arabic"/>
          <w:b/>
          <w:bCs/>
          <w:sz w:val="28"/>
          <w:szCs w:val="28"/>
        </w:rPr>
        <w:t>:</w:t>
      </w:r>
      <w:r w:rsidRPr="00845F46">
        <w:rPr>
          <w:rFonts w:ascii="Simplified Arabic" w:hAnsi="Simplified Arabic" w:cs="Simplified Arabic"/>
          <w:sz w:val="28"/>
          <w:szCs w:val="28"/>
        </w:rPr>
        <w:t xml:space="preserve"> </w:t>
      </w:r>
      <w:r w:rsidRPr="00845F46">
        <w:rPr>
          <w:rFonts w:ascii="Simplified Arabic" w:hAnsi="Simplified Arabic" w:cs="Simplified Arabic"/>
          <w:sz w:val="28"/>
          <w:szCs w:val="28"/>
          <w:rtl/>
        </w:rPr>
        <w:t>بحث سبل استخدام الذكاء الاصطناعي وتقنيات الاستشعار لمراقبة ومنع التشوهات البصرية قبل تفاقمها</w:t>
      </w:r>
      <w:r w:rsidRPr="00845F46">
        <w:rPr>
          <w:rFonts w:ascii="Simplified Arabic" w:hAnsi="Simplified Arabic" w:cs="Simplified Arabic"/>
          <w:sz w:val="28"/>
          <w:szCs w:val="28"/>
        </w:rPr>
        <w:t>.</w:t>
      </w:r>
    </w:p>
    <w:tbl>
      <w:tblPr>
        <w:bidiVisual/>
        <w:tblW w:w="0" w:type="auto"/>
        <w:tblCellSpacing w:w="15" w:type="dxa"/>
        <w:tblCellMar>
          <w:left w:w="0" w:type="dxa"/>
          <w:right w:w="0" w:type="dxa"/>
        </w:tblCellMar>
        <w:tblLook w:val="04A0" w:firstRow="1" w:lastRow="0" w:firstColumn="1" w:lastColumn="0" w:noHBand="0" w:noVBand="1"/>
      </w:tblPr>
      <w:tblGrid>
        <w:gridCol w:w="2184"/>
        <w:gridCol w:w="2744"/>
        <w:gridCol w:w="4127"/>
      </w:tblGrid>
      <w:tr w:rsidR="00845F46" w:rsidRPr="00845F46" w14:paraId="6D94D4F9" w14:textId="77777777" w:rsidTr="00286F8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ABA661" w14:textId="77777777" w:rsidR="00845F46" w:rsidRPr="00845F46" w:rsidRDefault="00845F46" w:rsidP="00286F83">
            <w:pPr>
              <w:spacing w:line="278" w:lineRule="auto"/>
              <w:ind w:left="720"/>
              <w:rPr>
                <w:rFonts w:ascii="Simplified Arabic" w:hAnsi="Simplified Arabic" w:cs="Simplified Arabic"/>
                <w:sz w:val="28"/>
                <w:szCs w:val="28"/>
              </w:rPr>
            </w:pPr>
            <w:r w:rsidRPr="00845F46">
              <w:rPr>
                <w:rFonts w:ascii="Simplified Arabic" w:hAnsi="Simplified Arabic" w:cs="Simplified Arabic"/>
                <w:b/>
                <w:bCs/>
                <w:sz w:val="28"/>
                <w:szCs w:val="28"/>
                <w:rtl/>
              </w:rPr>
              <w:t>مجال التوصية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1AA10B"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الجهة المعنية / المستهدفة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A0F99D"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الإجراء المقترح</w:t>
            </w:r>
          </w:p>
        </w:tc>
      </w:tr>
      <w:tr w:rsidR="00845F46" w:rsidRPr="00845F46" w14:paraId="31E6DCEC"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BB459A"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تنظيمي / تشريعي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69E337"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أمانة العاصمة المقدسة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3E6649"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تفعيل أكواد بناء بصري صارمة وتوحيد معايير الهوية البصرية للواجهات.</w:t>
            </w:r>
          </w:p>
        </w:tc>
      </w:tr>
      <w:tr w:rsidR="00845F46" w:rsidRPr="00845F46" w14:paraId="5A9A99C8"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B60F32"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خدمي / صيانة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71B340"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شركات الخدمات والمرافق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F68009"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معالجة التمديدات الكهربائية المكشوفة وأنابيب المياه الظاهرة.</w:t>
            </w:r>
          </w:p>
        </w:tc>
      </w:tr>
      <w:tr w:rsidR="00845F46" w:rsidRPr="00845F46" w14:paraId="27D751B6"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0A768E"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جمالي / تخطيطي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730AD0"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المخططون العمرانيون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72B6B1"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إعادة هيكلة أماكن اللوحات الإعلانية لتتناسب مع طابع مكة الروحاني.</w:t>
            </w:r>
          </w:p>
        </w:tc>
      </w:tr>
      <w:tr w:rsidR="00845F46" w:rsidRPr="00845F46" w14:paraId="36EFE446"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66972"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مجتمعي / توعوي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E7E1FB"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سكان مكة المكرمة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D50A0F"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إطلاق برامج لتعزيز المشاركة المجتمعية في تحسين المشهد الحضري.</w:t>
            </w:r>
          </w:p>
        </w:tc>
      </w:tr>
      <w:tr w:rsidR="00845F46" w:rsidRPr="00845F46" w14:paraId="1CEBCB5C" w14:textId="77777777" w:rsidTr="00286F8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1530F7"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b/>
                <w:bCs/>
                <w:sz w:val="28"/>
                <w:szCs w:val="28"/>
                <w:rtl/>
              </w:rPr>
              <w:t>نفسي / بيئي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043DE9"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برنامج جودة الحياة (رؤية 2030)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C7E6BD" w14:textId="77777777" w:rsidR="00845F46" w:rsidRPr="00845F46" w:rsidRDefault="00845F46" w:rsidP="00286F83">
            <w:pPr>
              <w:spacing w:line="278" w:lineRule="auto"/>
              <w:ind w:left="720"/>
              <w:rPr>
                <w:rFonts w:ascii="Simplified Arabic" w:hAnsi="Simplified Arabic" w:cs="Simplified Arabic"/>
                <w:sz w:val="28"/>
                <w:szCs w:val="28"/>
                <w:rtl/>
              </w:rPr>
            </w:pPr>
            <w:r w:rsidRPr="00845F46">
              <w:rPr>
                <w:rFonts w:ascii="Simplified Arabic" w:hAnsi="Simplified Arabic" w:cs="Simplified Arabic"/>
                <w:sz w:val="28"/>
                <w:szCs w:val="28"/>
                <w:rtl/>
              </w:rPr>
              <w:t>دمج البعد النفسي عند تخطيط المشاريع واعتبار معالجة التشوه ركيزة للصحة النفسية.</w:t>
            </w:r>
          </w:p>
        </w:tc>
      </w:tr>
    </w:tbl>
    <w:p w14:paraId="2E0E5DB9" w14:textId="77777777" w:rsidR="00845F46" w:rsidRPr="00845F46" w:rsidRDefault="00845F46" w:rsidP="00845F46">
      <w:pPr>
        <w:rPr>
          <w:rFonts w:ascii="Simplified Arabic" w:hAnsi="Simplified Arabic" w:cs="Simplified Arabic"/>
          <w:sz w:val="28"/>
          <w:szCs w:val="28"/>
          <w:u w:val="single"/>
          <w:rtl/>
        </w:rPr>
      </w:pPr>
    </w:p>
    <w:p w14:paraId="782E5B38" w14:textId="77777777" w:rsidR="00845F46" w:rsidRPr="00845F46" w:rsidRDefault="00845F46" w:rsidP="00845F46">
      <w:pPr>
        <w:rPr>
          <w:rFonts w:ascii="Simplified Arabic" w:hAnsi="Simplified Arabic" w:cs="Simplified Arabic"/>
          <w:b/>
          <w:bCs/>
          <w:sz w:val="36"/>
          <w:szCs w:val="36"/>
          <w:u w:val="single"/>
          <w:rtl/>
        </w:rPr>
      </w:pPr>
      <w:r w:rsidRPr="00845F46">
        <w:rPr>
          <w:rFonts w:ascii="Simplified Arabic" w:hAnsi="Simplified Arabic" w:cs="Simplified Arabic"/>
          <w:b/>
          <w:bCs/>
          <w:sz w:val="36"/>
          <w:szCs w:val="36"/>
          <w:u w:val="single"/>
          <w:rtl/>
        </w:rPr>
        <w:t xml:space="preserve">المراجع: </w:t>
      </w:r>
    </w:p>
    <w:p w14:paraId="256E6B75" w14:textId="77777777" w:rsidR="00845F46" w:rsidRPr="00845F46" w:rsidRDefault="00845F46" w:rsidP="00845F46">
      <w:pPr>
        <w:pStyle w:val="ListParagraph"/>
        <w:numPr>
          <w:ilvl w:val="0"/>
          <w:numId w:val="29"/>
        </w:numPr>
        <w:rPr>
          <w:rFonts w:ascii="Simplified Arabic" w:hAnsi="Simplified Arabic" w:cs="Simplified Arabic"/>
          <w:sz w:val="28"/>
          <w:szCs w:val="28"/>
          <w:rtl/>
        </w:rPr>
      </w:pPr>
      <w:r w:rsidRPr="00845F46">
        <w:rPr>
          <w:rFonts w:ascii="Simplified Arabic" w:hAnsi="Simplified Arabic" w:cs="Simplified Arabic"/>
          <w:sz w:val="28"/>
          <w:szCs w:val="28"/>
          <w:rtl/>
        </w:rPr>
        <w:t xml:space="preserve">سمان، ع.، &amp; الحرازي، م. (2022). استخدام تقنيات الطلاءات الحساسة للحرارة لتحسين الصورة البصرية للمباني العشوائية في حي </w:t>
      </w:r>
      <w:proofErr w:type="spellStart"/>
      <w:r w:rsidRPr="00845F46">
        <w:rPr>
          <w:rFonts w:ascii="Simplified Arabic" w:hAnsi="Simplified Arabic" w:cs="Simplified Arabic"/>
          <w:sz w:val="28"/>
          <w:szCs w:val="28"/>
          <w:rtl/>
        </w:rPr>
        <w:t>النكاسة</w:t>
      </w:r>
      <w:proofErr w:type="spellEnd"/>
      <w:r w:rsidRPr="00845F46">
        <w:rPr>
          <w:rFonts w:ascii="Simplified Arabic" w:hAnsi="Simplified Arabic" w:cs="Simplified Arabic"/>
          <w:sz w:val="28"/>
          <w:szCs w:val="28"/>
          <w:rtl/>
        </w:rPr>
        <w:t xml:space="preserve"> بمكة المكرمة. مجلة الدراسات الحضرية.</w:t>
      </w:r>
    </w:p>
    <w:p w14:paraId="181D2193" w14:textId="77777777" w:rsidR="00845F46" w:rsidRPr="00845F46" w:rsidRDefault="00845F46" w:rsidP="00845F46">
      <w:pPr>
        <w:pStyle w:val="ListParagraph"/>
        <w:numPr>
          <w:ilvl w:val="0"/>
          <w:numId w:val="29"/>
        </w:numPr>
        <w:rPr>
          <w:rFonts w:ascii="Simplified Arabic" w:hAnsi="Simplified Arabic" w:cs="Simplified Arabic"/>
          <w:sz w:val="28"/>
          <w:szCs w:val="28"/>
          <w:rtl/>
        </w:rPr>
      </w:pPr>
      <w:r w:rsidRPr="00845F46">
        <w:rPr>
          <w:rFonts w:ascii="Simplified Arabic" w:hAnsi="Simplified Arabic" w:cs="Simplified Arabic"/>
          <w:sz w:val="28"/>
          <w:szCs w:val="28"/>
          <w:rtl/>
        </w:rPr>
        <w:t>الزهراني، خ. (2021). دراسة جغرافية بيئية لمخالفات التشوه البصري في مدينة الرياض. مجلة البيئة والتنمية المستدامة.</w:t>
      </w:r>
    </w:p>
    <w:p w14:paraId="309DD57A" w14:textId="77777777" w:rsidR="00845F46" w:rsidRPr="00845F46" w:rsidRDefault="00845F46" w:rsidP="00845F46">
      <w:pPr>
        <w:pStyle w:val="ListParagraph"/>
        <w:numPr>
          <w:ilvl w:val="0"/>
          <w:numId w:val="29"/>
        </w:numPr>
        <w:rPr>
          <w:rFonts w:ascii="Simplified Arabic" w:hAnsi="Simplified Arabic" w:cs="Simplified Arabic"/>
          <w:sz w:val="28"/>
          <w:szCs w:val="28"/>
          <w:rtl/>
        </w:rPr>
      </w:pPr>
      <w:r w:rsidRPr="00845F46">
        <w:rPr>
          <w:rFonts w:ascii="Simplified Arabic" w:hAnsi="Simplified Arabic" w:cs="Simplified Arabic"/>
          <w:sz w:val="28"/>
          <w:szCs w:val="28"/>
          <w:rtl/>
        </w:rPr>
        <w:t>الخطيب، س. (2020). جودة الحياة في المدن الكبرى: دراسة في المفاهيم والتطبيقات. دار النشر الجامعي.</w:t>
      </w:r>
    </w:p>
    <w:p w14:paraId="32137154" w14:textId="77777777" w:rsidR="00845F46" w:rsidRPr="00845F46" w:rsidRDefault="00845F46" w:rsidP="00845F46">
      <w:pPr>
        <w:pStyle w:val="ListParagraph"/>
        <w:numPr>
          <w:ilvl w:val="0"/>
          <w:numId w:val="29"/>
        </w:numPr>
        <w:rPr>
          <w:rFonts w:ascii="Simplified Arabic" w:hAnsi="Simplified Arabic" w:cs="Simplified Arabic"/>
          <w:sz w:val="28"/>
          <w:szCs w:val="28"/>
          <w:rtl/>
        </w:rPr>
      </w:pPr>
      <w:proofErr w:type="spellStart"/>
      <w:r w:rsidRPr="00845F46">
        <w:rPr>
          <w:rFonts w:ascii="Simplified Arabic" w:hAnsi="Simplified Arabic" w:cs="Simplified Arabic"/>
          <w:sz w:val="28"/>
          <w:szCs w:val="28"/>
          <w:rtl/>
        </w:rPr>
        <w:t>الغمري</w:t>
      </w:r>
      <w:proofErr w:type="spellEnd"/>
      <w:r w:rsidRPr="00845F46">
        <w:rPr>
          <w:rFonts w:ascii="Simplified Arabic" w:hAnsi="Simplified Arabic" w:cs="Simplified Arabic"/>
          <w:sz w:val="28"/>
          <w:szCs w:val="28"/>
          <w:rtl/>
        </w:rPr>
        <w:t>، ع. (2018). أثر التشوهات البصرية على إدراك سكان المدينة. دار رؤية للنشر.</w:t>
      </w:r>
    </w:p>
    <w:p w14:paraId="2EEF6C59" w14:textId="77777777" w:rsidR="00845F46" w:rsidRPr="00845F46" w:rsidRDefault="00845F46" w:rsidP="00845F46">
      <w:pPr>
        <w:pStyle w:val="ListParagraph"/>
        <w:numPr>
          <w:ilvl w:val="0"/>
          <w:numId w:val="29"/>
        </w:numPr>
        <w:rPr>
          <w:rFonts w:ascii="Simplified Arabic" w:hAnsi="Simplified Arabic" w:cs="Simplified Arabic"/>
          <w:sz w:val="28"/>
          <w:szCs w:val="28"/>
          <w:rtl/>
        </w:rPr>
      </w:pPr>
      <w:r w:rsidRPr="00845F46">
        <w:rPr>
          <w:rFonts w:ascii="Simplified Arabic" w:hAnsi="Simplified Arabic" w:cs="Simplified Arabic"/>
          <w:sz w:val="28"/>
          <w:szCs w:val="28"/>
        </w:rPr>
        <w:t>Al-Harbi, M. (2021). Visual pollution and urban aesthetics in the Saudi context. Urban Studies Journal</w:t>
      </w:r>
      <w:r w:rsidRPr="00845F46">
        <w:rPr>
          <w:rFonts w:ascii="Simplified Arabic" w:hAnsi="Simplified Arabic" w:cs="Simplified Arabic"/>
          <w:sz w:val="28"/>
          <w:szCs w:val="28"/>
          <w:rtl/>
        </w:rPr>
        <w:t>.</w:t>
      </w:r>
    </w:p>
    <w:p w14:paraId="321C5B17" w14:textId="77777777" w:rsidR="00845F46" w:rsidRPr="00845F46" w:rsidRDefault="00845F46" w:rsidP="00845F46">
      <w:pPr>
        <w:pStyle w:val="ListParagraph"/>
        <w:numPr>
          <w:ilvl w:val="0"/>
          <w:numId w:val="29"/>
        </w:numPr>
        <w:rPr>
          <w:rFonts w:ascii="Simplified Arabic" w:hAnsi="Simplified Arabic" w:cs="Simplified Arabic"/>
          <w:sz w:val="28"/>
          <w:szCs w:val="28"/>
          <w:rtl/>
        </w:rPr>
      </w:pPr>
      <w:r w:rsidRPr="00845F46">
        <w:rPr>
          <w:rFonts w:ascii="Simplified Arabic" w:hAnsi="Simplified Arabic" w:cs="Simplified Arabic"/>
          <w:sz w:val="28"/>
          <w:szCs w:val="28"/>
          <w:rtl/>
        </w:rPr>
        <w:t>الغامدي، ن. (2019). أثر البيئة الحضرية على رضا السكان في المدن السعودية (رسالة ماجستير، جامعة الملك عبد العزيز).</w:t>
      </w:r>
    </w:p>
    <w:p w14:paraId="04DF4325" w14:textId="77777777" w:rsidR="00845F46" w:rsidRPr="00845F46" w:rsidRDefault="00845F46" w:rsidP="00845F46">
      <w:pPr>
        <w:pStyle w:val="ListParagraph"/>
        <w:numPr>
          <w:ilvl w:val="0"/>
          <w:numId w:val="29"/>
        </w:numPr>
        <w:rPr>
          <w:rFonts w:ascii="Simplified Arabic" w:hAnsi="Simplified Arabic" w:cs="Simplified Arabic"/>
          <w:sz w:val="28"/>
          <w:szCs w:val="28"/>
          <w:rtl/>
        </w:rPr>
      </w:pPr>
      <w:r w:rsidRPr="00845F46">
        <w:rPr>
          <w:rFonts w:ascii="Simplified Arabic" w:hAnsi="Simplified Arabic" w:cs="Simplified Arabic"/>
          <w:sz w:val="28"/>
          <w:szCs w:val="28"/>
          <w:rtl/>
        </w:rPr>
        <w:t>وزارة الشؤون البلدية والقروية والإسكان. (2023). دليل معالجة التشوهات البصرية في المدن السعودية. الرياض: الوزارة.</w:t>
      </w:r>
    </w:p>
    <w:p w14:paraId="041FA85A" w14:textId="77777777" w:rsidR="00845F46" w:rsidRPr="00845F46" w:rsidRDefault="00845F46" w:rsidP="00845F46">
      <w:pPr>
        <w:pStyle w:val="ListParagraph"/>
        <w:numPr>
          <w:ilvl w:val="0"/>
          <w:numId w:val="29"/>
        </w:numPr>
        <w:rPr>
          <w:rFonts w:ascii="Simplified Arabic" w:hAnsi="Simplified Arabic" w:cs="Simplified Arabic"/>
          <w:sz w:val="28"/>
          <w:szCs w:val="28"/>
          <w:rtl/>
        </w:rPr>
      </w:pPr>
      <w:r w:rsidRPr="00845F46">
        <w:rPr>
          <w:rFonts w:ascii="Simplified Arabic" w:hAnsi="Simplified Arabic" w:cs="Simplified Arabic"/>
          <w:sz w:val="28"/>
          <w:szCs w:val="28"/>
          <w:rtl/>
        </w:rPr>
        <w:t>أحمد، ف. (2022). التشوهات البصرية وتدهور البيئة العمرانية في المدن العربية. مجلة العمارة والبيئة.</w:t>
      </w:r>
    </w:p>
    <w:p w14:paraId="295E277C" w14:textId="3F0707AC" w:rsidR="00845F46" w:rsidRDefault="00845F46" w:rsidP="00845F46">
      <w:pPr>
        <w:pStyle w:val="ListParagraph"/>
        <w:numPr>
          <w:ilvl w:val="0"/>
          <w:numId w:val="29"/>
        </w:numPr>
        <w:rPr>
          <w:rFonts w:ascii="Simplified Arabic" w:hAnsi="Simplified Arabic" w:cs="Simplified Arabic"/>
          <w:sz w:val="28"/>
          <w:szCs w:val="28"/>
        </w:rPr>
      </w:pPr>
      <w:r w:rsidRPr="00845F46">
        <w:rPr>
          <w:rFonts w:ascii="Simplified Arabic" w:hAnsi="Simplified Arabic" w:cs="Simplified Arabic"/>
          <w:sz w:val="28"/>
          <w:szCs w:val="28"/>
          <w:rtl/>
        </w:rPr>
        <w:t>الجميلي، م. (2017). دور الجمال البصري في تعزيز جودة الحياة في المدن الحديثة. المجلة العربية للتخطيط الحضري</w:t>
      </w:r>
    </w:p>
    <w:p w14:paraId="63EF7BBC" w14:textId="77777777" w:rsidR="00845F46" w:rsidRDefault="00845F46" w:rsidP="00845F46">
      <w:pPr>
        <w:rPr>
          <w:rFonts w:ascii="Simplified Arabic" w:hAnsi="Simplified Arabic" w:cs="Simplified Arabic"/>
          <w:sz w:val="28"/>
          <w:szCs w:val="28"/>
          <w:rtl/>
        </w:rPr>
      </w:pPr>
    </w:p>
    <w:p w14:paraId="70D67397" w14:textId="77777777" w:rsidR="00845F46" w:rsidRDefault="00845F46" w:rsidP="00845F46">
      <w:pPr>
        <w:rPr>
          <w:rFonts w:ascii="Simplified Arabic" w:hAnsi="Simplified Arabic" w:cs="Simplified Arabic"/>
          <w:sz w:val="28"/>
          <w:szCs w:val="28"/>
          <w:rtl/>
        </w:rPr>
      </w:pPr>
    </w:p>
    <w:p w14:paraId="77C6896F" w14:textId="77777777" w:rsidR="00845F46" w:rsidRDefault="00845F46" w:rsidP="00845F46">
      <w:pPr>
        <w:rPr>
          <w:rFonts w:ascii="Simplified Arabic" w:hAnsi="Simplified Arabic" w:cs="Simplified Arabic"/>
          <w:sz w:val="28"/>
          <w:szCs w:val="28"/>
          <w:rtl/>
        </w:rPr>
      </w:pPr>
    </w:p>
    <w:p w14:paraId="2EB58647" w14:textId="77777777" w:rsidR="00845F46" w:rsidRDefault="00845F46" w:rsidP="00845F46">
      <w:pPr>
        <w:rPr>
          <w:rFonts w:ascii="Simplified Arabic" w:hAnsi="Simplified Arabic" w:cs="Simplified Arabic"/>
          <w:sz w:val="28"/>
          <w:szCs w:val="28"/>
          <w:rtl/>
        </w:rPr>
      </w:pPr>
    </w:p>
    <w:p w14:paraId="15180C6C" w14:textId="77777777" w:rsidR="00845F46" w:rsidRDefault="00845F46" w:rsidP="00845F46">
      <w:pPr>
        <w:rPr>
          <w:rFonts w:ascii="Simplified Arabic" w:hAnsi="Simplified Arabic" w:cs="Simplified Arabic"/>
          <w:sz w:val="28"/>
          <w:szCs w:val="28"/>
          <w:rtl/>
        </w:rPr>
      </w:pPr>
    </w:p>
    <w:p w14:paraId="37B36D40" w14:textId="77777777" w:rsidR="00845F46" w:rsidRPr="00845F46" w:rsidRDefault="00845F46" w:rsidP="00845F46">
      <w:pPr>
        <w:rPr>
          <w:rFonts w:ascii="Simplified Arabic" w:hAnsi="Simplified Arabic" w:cs="Simplified Arabic"/>
          <w:sz w:val="28"/>
          <w:szCs w:val="28"/>
        </w:rPr>
      </w:pPr>
    </w:p>
    <w:p w14:paraId="1C1D8D60"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lastRenderedPageBreak/>
        <w:t xml:space="preserve">References </w:t>
      </w:r>
    </w:p>
    <w:p w14:paraId="34C560BC"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t>1. Ahmed, F. (2022). Al-</w:t>
      </w:r>
      <w:proofErr w:type="spellStart"/>
      <w:r w:rsidRPr="00845F46">
        <w:rPr>
          <w:rFonts w:ascii="Simplified Arabic" w:hAnsi="Simplified Arabic" w:cs="Simplified Arabic"/>
          <w:sz w:val="28"/>
          <w:szCs w:val="28"/>
          <w:lang w:bidi="ar-EG"/>
        </w:rPr>
        <w:t>tashawwuh</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t</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ba</w:t>
      </w:r>
      <w:r w:rsidRPr="00845F46">
        <w:rPr>
          <w:rFonts w:ascii="Cambria" w:hAnsi="Cambria" w:cs="Cambria"/>
          <w:sz w:val="28"/>
          <w:szCs w:val="28"/>
          <w:lang w:bidi="ar-EG"/>
        </w:rPr>
        <w:t>ṣ</w:t>
      </w:r>
      <w:r w:rsidRPr="00845F46">
        <w:rPr>
          <w:rFonts w:ascii="Simplified Arabic" w:hAnsi="Simplified Arabic" w:cs="Simplified Arabic"/>
          <w:sz w:val="28"/>
          <w:szCs w:val="28"/>
          <w:lang w:bidi="ar-EG"/>
        </w:rPr>
        <w:t>ariyah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wa-tadahwur</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b</w:t>
      </w:r>
      <w:r w:rsidRPr="00845F46">
        <w:rPr>
          <w:rFonts w:ascii="Cambria" w:hAnsi="Cambria" w:cs="Cambria"/>
          <w:sz w:val="28"/>
          <w:szCs w:val="28"/>
          <w:lang w:bidi="ar-EG"/>
        </w:rPr>
        <w:t>ī</w:t>
      </w:r>
      <w:r w:rsidRPr="00845F46">
        <w:rPr>
          <w:rFonts w:ascii="Simplified Arabic" w:hAnsi="Simplified Arabic" w:cs="Simplified Arabic"/>
          <w:sz w:val="28"/>
          <w:szCs w:val="28"/>
          <w:lang w:bidi="ar-EG"/>
        </w:rPr>
        <w:t>’ah</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umr</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niyah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f</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mudun</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Arabiyah</w:t>
      </w:r>
      <w:proofErr w:type="spellEnd"/>
      <w:r w:rsidRPr="00845F46">
        <w:rPr>
          <w:rFonts w:ascii="Simplified Arabic" w:hAnsi="Simplified Arabic" w:cs="Simplified Arabic"/>
          <w:sz w:val="28"/>
          <w:szCs w:val="28"/>
          <w:lang w:bidi="ar-EG"/>
        </w:rPr>
        <w:t xml:space="preserve"> [Visual distortions and the deterioration of the urban environment in Arab cities]. </w:t>
      </w:r>
      <w:proofErr w:type="spellStart"/>
      <w:r w:rsidRPr="00845F46">
        <w:rPr>
          <w:rFonts w:ascii="Simplified Arabic" w:hAnsi="Simplified Arabic" w:cs="Simplified Arabic"/>
          <w:i/>
          <w:iCs/>
          <w:sz w:val="28"/>
          <w:szCs w:val="28"/>
          <w:lang w:bidi="ar-EG"/>
        </w:rPr>
        <w:t>Majallat</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Im</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rah</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wa</w:t>
      </w:r>
      <w:proofErr w:type="spellEnd"/>
      <w:r w:rsidRPr="00845F46">
        <w:rPr>
          <w:rFonts w:ascii="Simplified Arabic" w:hAnsi="Simplified Arabic" w:cs="Simplified Arabic"/>
          <w:i/>
          <w:iCs/>
          <w:sz w:val="28"/>
          <w:szCs w:val="28"/>
          <w:lang w:bidi="ar-EG"/>
        </w:rPr>
        <w:t>-al-</w:t>
      </w:r>
      <w:proofErr w:type="spellStart"/>
      <w:r w:rsidRPr="00845F46">
        <w:rPr>
          <w:rFonts w:ascii="Simplified Arabic" w:hAnsi="Simplified Arabic" w:cs="Simplified Arabic"/>
          <w:i/>
          <w:iCs/>
          <w:sz w:val="28"/>
          <w:szCs w:val="28"/>
          <w:lang w:bidi="ar-EG"/>
        </w:rPr>
        <w:t>B</w:t>
      </w:r>
      <w:r w:rsidRPr="00845F46">
        <w:rPr>
          <w:rFonts w:ascii="Cambria" w:hAnsi="Cambria" w:cs="Cambria"/>
          <w:i/>
          <w:iCs/>
          <w:sz w:val="28"/>
          <w:szCs w:val="28"/>
          <w:lang w:bidi="ar-EG"/>
        </w:rPr>
        <w:t>ī</w:t>
      </w:r>
      <w:r w:rsidRPr="00845F46">
        <w:rPr>
          <w:rFonts w:ascii="Simplified Arabic" w:hAnsi="Simplified Arabic" w:cs="Simplified Arabic"/>
          <w:i/>
          <w:iCs/>
          <w:sz w:val="28"/>
          <w:szCs w:val="28"/>
          <w:lang w:bidi="ar-EG"/>
        </w:rPr>
        <w:t>’ah</w:t>
      </w:r>
      <w:proofErr w:type="spellEnd"/>
      <w:r w:rsidRPr="00845F46">
        <w:rPr>
          <w:rFonts w:ascii="Simplified Arabic" w:hAnsi="Simplified Arabic" w:cs="Simplified Arabic"/>
          <w:sz w:val="28"/>
          <w:szCs w:val="28"/>
          <w:lang w:bidi="ar-EG"/>
        </w:rPr>
        <w:t>.</w:t>
      </w:r>
    </w:p>
    <w:p w14:paraId="131CE35E"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t xml:space="preserve">2. Al-Ghamdi, N. (2019). </w:t>
      </w:r>
      <w:r w:rsidRPr="00845F46">
        <w:rPr>
          <w:rFonts w:ascii="Simplified Arabic" w:hAnsi="Simplified Arabic" w:cs="Simplified Arabic"/>
          <w:i/>
          <w:iCs/>
          <w:sz w:val="28"/>
          <w:szCs w:val="28"/>
          <w:lang w:bidi="ar-EG"/>
        </w:rPr>
        <w:t>Athar al-</w:t>
      </w:r>
      <w:proofErr w:type="spellStart"/>
      <w:r w:rsidRPr="00845F46">
        <w:rPr>
          <w:rFonts w:ascii="Simplified Arabic" w:hAnsi="Simplified Arabic" w:cs="Simplified Arabic"/>
          <w:i/>
          <w:iCs/>
          <w:sz w:val="28"/>
          <w:szCs w:val="28"/>
          <w:lang w:bidi="ar-EG"/>
        </w:rPr>
        <w:t>b</w:t>
      </w:r>
      <w:r w:rsidRPr="00845F46">
        <w:rPr>
          <w:rFonts w:ascii="Cambria" w:hAnsi="Cambria" w:cs="Cambria"/>
          <w:i/>
          <w:iCs/>
          <w:sz w:val="28"/>
          <w:szCs w:val="28"/>
          <w:lang w:bidi="ar-EG"/>
        </w:rPr>
        <w:t>ī</w:t>
      </w:r>
      <w:r w:rsidRPr="00845F46">
        <w:rPr>
          <w:rFonts w:ascii="Simplified Arabic" w:hAnsi="Simplified Arabic" w:cs="Simplified Arabic"/>
          <w:i/>
          <w:iCs/>
          <w:sz w:val="28"/>
          <w:szCs w:val="28"/>
          <w:lang w:bidi="ar-EG"/>
        </w:rPr>
        <w:t>’ah</w:t>
      </w:r>
      <w:proofErr w:type="spellEnd"/>
      <w:r w:rsidRPr="00845F46">
        <w:rPr>
          <w:rFonts w:ascii="Simplified Arabic" w:hAnsi="Simplified Arabic" w:cs="Simplified Arabic"/>
          <w:i/>
          <w:iCs/>
          <w:sz w:val="28"/>
          <w:szCs w:val="28"/>
          <w:lang w:bidi="ar-EG"/>
        </w:rPr>
        <w:t xml:space="preserve"> al-</w:t>
      </w:r>
      <w:proofErr w:type="spellStart"/>
      <w:r w:rsidRPr="00845F46">
        <w:rPr>
          <w:rFonts w:ascii="Cambria" w:hAnsi="Cambria" w:cs="Cambria"/>
          <w:i/>
          <w:iCs/>
          <w:sz w:val="28"/>
          <w:szCs w:val="28"/>
          <w:lang w:bidi="ar-EG"/>
        </w:rPr>
        <w:t>ḥ</w:t>
      </w:r>
      <w:r w:rsidRPr="00845F46">
        <w:rPr>
          <w:rFonts w:ascii="Simplified Arabic" w:hAnsi="Simplified Arabic" w:cs="Simplified Arabic"/>
          <w:i/>
          <w:iCs/>
          <w:sz w:val="28"/>
          <w:szCs w:val="28"/>
          <w:lang w:bidi="ar-EG"/>
        </w:rPr>
        <w:t>a</w:t>
      </w:r>
      <w:r w:rsidRPr="00845F46">
        <w:rPr>
          <w:rFonts w:ascii="Cambria" w:hAnsi="Cambria" w:cs="Cambria"/>
          <w:i/>
          <w:iCs/>
          <w:sz w:val="28"/>
          <w:szCs w:val="28"/>
          <w:lang w:bidi="ar-EG"/>
        </w:rPr>
        <w:t>ḍ</w:t>
      </w:r>
      <w:r w:rsidRPr="00845F46">
        <w:rPr>
          <w:rFonts w:ascii="Simplified Arabic" w:hAnsi="Simplified Arabic" w:cs="Simplified Arabic"/>
          <w:i/>
          <w:iCs/>
          <w:sz w:val="28"/>
          <w:szCs w:val="28"/>
          <w:lang w:bidi="ar-EG"/>
        </w:rPr>
        <w:t>ariyah</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al</w:t>
      </w:r>
      <w:r w:rsidRPr="00845F46">
        <w:rPr>
          <w:rFonts w:ascii="Cambria" w:hAnsi="Cambria" w:cs="Cambria"/>
          <w:i/>
          <w:iCs/>
          <w:sz w:val="28"/>
          <w:szCs w:val="28"/>
          <w:lang w:bidi="ar-EG"/>
        </w:rPr>
        <w:t>ā</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ri</w:t>
      </w:r>
      <w:r w:rsidRPr="00845F46">
        <w:rPr>
          <w:rFonts w:ascii="Cambria" w:hAnsi="Cambria" w:cs="Cambria"/>
          <w:i/>
          <w:iCs/>
          <w:sz w:val="28"/>
          <w:szCs w:val="28"/>
          <w:lang w:bidi="ar-EG"/>
        </w:rPr>
        <w:t>ḍā</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sukk</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n</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f</w:t>
      </w:r>
      <w:r w:rsidRPr="00845F46">
        <w:rPr>
          <w:rFonts w:ascii="Cambria" w:hAnsi="Cambria" w:cs="Cambria"/>
          <w:i/>
          <w:iCs/>
          <w:sz w:val="28"/>
          <w:szCs w:val="28"/>
          <w:lang w:bidi="ar-EG"/>
        </w:rPr>
        <w:t>ī</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mudun</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Sa‘</w:t>
      </w:r>
      <w:r w:rsidRPr="00845F46">
        <w:rPr>
          <w:rFonts w:ascii="Cambria" w:hAnsi="Cambria" w:cs="Cambria"/>
          <w:i/>
          <w:iCs/>
          <w:sz w:val="28"/>
          <w:szCs w:val="28"/>
          <w:lang w:bidi="ar-EG"/>
        </w:rPr>
        <w:t>ū</w:t>
      </w:r>
      <w:r w:rsidRPr="00845F46">
        <w:rPr>
          <w:rFonts w:ascii="Simplified Arabic" w:hAnsi="Simplified Arabic" w:cs="Simplified Arabic"/>
          <w:i/>
          <w:iCs/>
          <w:sz w:val="28"/>
          <w:szCs w:val="28"/>
          <w:lang w:bidi="ar-EG"/>
        </w:rPr>
        <w:t>diyah</w:t>
      </w:r>
      <w:proofErr w:type="spellEnd"/>
      <w:r w:rsidRPr="00845F46">
        <w:rPr>
          <w:rFonts w:ascii="Simplified Arabic" w:hAnsi="Simplified Arabic" w:cs="Simplified Arabic"/>
          <w:sz w:val="28"/>
          <w:szCs w:val="28"/>
          <w:lang w:bidi="ar-EG"/>
        </w:rPr>
        <w:t xml:space="preserve"> [The impact of the urban environment on residents' satisfaction in Saudi cities] [Master’s thesis, King Abdulaziz University].</w:t>
      </w:r>
    </w:p>
    <w:p w14:paraId="564B432C"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t>3. Al-</w:t>
      </w:r>
      <w:proofErr w:type="spellStart"/>
      <w:r w:rsidRPr="00845F46">
        <w:rPr>
          <w:rFonts w:ascii="Simplified Arabic" w:hAnsi="Simplified Arabic" w:cs="Simplified Arabic"/>
          <w:sz w:val="28"/>
          <w:szCs w:val="28"/>
          <w:lang w:bidi="ar-EG"/>
        </w:rPr>
        <w:t>Ghamri</w:t>
      </w:r>
      <w:proofErr w:type="spellEnd"/>
      <w:r w:rsidRPr="00845F46">
        <w:rPr>
          <w:rFonts w:ascii="Simplified Arabic" w:hAnsi="Simplified Arabic" w:cs="Simplified Arabic"/>
          <w:sz w:val="28"/>
          <w:szCs w:val="28"/>
          <w:lang w:bidi="ar-EG"/>
        </w:rPr>
        <w:t xml:space="preserve">, A. (2018). </w:t>
      </w:r>
      <w:r w:rsidRPr="00845F46">
        <w:rPr>
          <w:rFonts w:ascii="Simplified Arabic" w:hAnsi="Simplified Arabic" w:cs="Simplified Arabic"/>
          <w:i/>
          <w:iCs/>
          <w:sz w:val="28"/>
          <w:szCs w:val="28"/>
          <w:lang w:bidi="ar-EG"/>
        </w:rPr>
        <w:t>Athar al-</w:t>
      </w:r>
      <w:proofErr w:type="spellStart"/>
      <w:r w:rsidRPr="00845F46">
        <w:rPr>
          <w:rFonts w:ascii="Simplified Arabic" w:hAnsi="Simplified Arabic" w:cs="Simplified Arabic"/>
          <w:i/>
          <w:iCs/>
          <w:sz w:val="28"/>
          <w:szCs w:val="28"/>
          <w:lang w:bidi="ar-EG"/>
        </w:rPr>
        <w:t>tashawwuh</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t</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ba</w:t>
      </w:r>
      <w:r w:rsidRPr="00845F46">
        <w:rPr>
          <w:rFonts w:ascii="Cambria" w:hAnsi="Cambria" w:cs="Cambria"/>
          <w:i/>
          <w:iCs/>
          <w:sz w:val="28"/>
          <w:szCs w:val="28"/>
          <w:lang w:bidi="ar-EG"/>
        </w:rPr>
        <w:t>ṣ</w:t>
      </w:r>
      <w:r w:rsidRPr="00845F46">
        <w:rPr>
          <w:rFonts w:ascii="Simplified Arabic" w:hAnsi="Simplified Arabic" w:cs="Simplified Arabic"/>
          <w:i/>
          <w:iCs/>
          <w:sz w:val="28"/>
          <w:szCs w:val="28"/>
          <w:lang w:bidi="ar-EG"/>
        </w:rPr>
        <w:t>ariyah</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al</w:t>
      </w:r>
      <w:r w:rsidRPr="00845F46">
        <w:rPr>
          <w:rFonts w:ascii="Cambria" w:hAnsi="Cambria" w:cs="Cambria"/>
          <w:i/>
          <w:iCs/>
          <w:sz w:val="28"/>
          <w:szCs w:val="28"/>
          <w:lang w:bidi="ar-EG"/>
        </w:rPr>
        <w:t>ā</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idr</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k</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sukk</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n</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mad</w:t>
      </w:r>
      <w:r w:rsidRPr="00845F46">
        <w:rPr>
          <w:rFonts w:ascii="Cambria" w:hAnsi="Cambria" w:cs="Cambria"/>
          <w:i/>
          <w:iCs/>
          <w:sz w:val="28"/>
          <w:szCs w:val="28"/>
          <w:lang w:bidi="ar-EG"/>
        </w:rPr>
        <w:t>ī</w:t>
      </w:r>
      <w:r w:rsidRPr="00845F46">
        <w:rPr>
          <w:rFonts w:ascii="Simplified Arabic" w:hAnsi="Simplified Arabic" w:cs="Simplified Arabic"/>
          <w:i/>
          <w:iCs/>
          <w:sz w:val="28"/>
          <w:szCs w:val="28"/>
          <w:lang w:bidi="ar-EG"/>
        </w:rPr>
        <w:t>nah</w:t>
      </w:r>
      <w:proofErr w:type="spellEnd"/>
      <w:r w:rsidRPr="00845F46">
        <w:rPr>
          <w:rFonts w:ascii="Simplified Arabic" w:hAnsi="Simplified Arabic" w:cs="Simplified Arabic"/>
          <w:sz w:val="28"/>
          <w:szCs w:val="28"/>
          <w:lang w:bidi="ar-EG"/>
        </w:rPr>
        <w:t xml:space="preserve"> [The impact of visual distortions on the perception of city residents]. </w:t>
      </w:r>
      <w:proofErr w:type="spellStart"/>
      <w:r w:rsidRPr="00845F46">
        <w:rPr>
          <w:rFonts w:ascii="Simplified Arabic" w:hAnsi="Simplified Arabic" w:cs="Simplified Arabic"/>
          <w:sz w:val="28"/>
          <w:szCs w:val="28"/>
          <w:lang w:bidi="ar-EG"/>
        </w:rPr>
        <w:t>D</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r</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Ru’yah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lil</w:t>
      </w:r>
      <w:proofErr w:type="spellEnd"/>
      <w:r w:rsidRPr="00845F46">
        <w:rPr>
          <w:rFonts w:ascii="Simplified Arabic" w:hAnsi="Simplified Arabic" w:cs="Simplified Arabic"/>
          <w:sz w:val="28"/>
          <w:szCs w:val="28"/>
          <w:lang w:bidi="ar-EG"/>
        </w:rPr>
        <w:t>-Nashr.</w:t>
      </w:r>
    </w:p>
    <w:p w14:paraId="205CC767"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t xml:space="preserve">4. Al-Harbi, M. (2021). Visual pollution and urban aesthetics in the Saudi context. </w:t>
      </w:r>
      <w:r w:rsidRPr="00845F46">
        <w:rPr>
          <w:rFonts w:ascii="Simplified Arabic" w:hAnsi="Simplified Arabic" w:cs="Simplified Arabic"/>
          <w:i/>
          <w:iCs/>
          <w:sz w:val="28"/>
          <w:szCs w:val="28"/>
          <w:lang w:bidi="ar-EG"/>
        </w:rPr>
        <w:t>Urban Studies Journal</w:t>
      </w:r>
      <w:r w:rsidRPr="00845F46">
        <w:rPr>
          <w:rFonts w:ascii="Simplified Arabic" w:hAnsi="Simplified Arabic" w:cs="Simplified Arabic"/>
          <w:sz w:val="28"/>
          <w:szCs w:val="28"/>
          <w:lang w:bidi="ar-EG"/>
        </w:rPr>
        <w:t>.</w:t>
      </w:r>
    </w:p>
    <w:p w14:paraId="225A7AC9"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t xml:space="preserve">5. Al-Jumaili, M. (2017). </w:t>
      </w:r>
      <w:proofErr w:type="spellStart"/>
      <w:r w:rsidRPr="00845F46">
        <w:rPr>
          <w:rFonts w:ascii="Simplified Arabic" w:hAnsi="Simplified Arabic" w:cs="Simplified Arabic"/>
          <w:sz w:val="28"/>
          <w:szCs w:val="28"/>
          <w:lang w:bidi="ar-EG"/>
        </w:rPr>
        <w:t>Dawr</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jam</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l</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ba</w:t>
      </w:r>
      <w:r w:rsidRPr="00845F46">
        <w:rPr>
          <w:rFonts w:ascii="Cambria" w:hAnsi="Cambria" w:cs="Cambria"/>
          <w:sz w:val="28"/>
          <w:szCs w:val="28"/>
          <w:lang w:bidi="ar-EG"/>
        </w:rPr>
        <w:t>ṣ</w:t>
      </w:r>
      <w:r w:rsidRPr="00845F46">
        <w:rPr>
          <w:rFonts w:ascii="Simplified Arabic" w:hAnsi="Simplified Arabic" w:cs="Simplified Arabic"/>
          <w:sz w:val="28"/>
          <w:szCs w:val="28"/>
          <w:lang w:bidi="ar-EG"/>
        </w:rPr>
        <w:t>ar</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f</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ta‘z</w:t>
      </w:r>
      <w:r w:rsidRPr="00845F46">
        <w:rPr>
          <w:rFonts w:ascii="Cambria" w:hAnsi="Cambria" w:cs="Cambria"/>
          <w:sz w:val="28"/>
          <w:szCs w:val="28"/>
          <w:lang w:bidi="ar-EG"/>
        </w:rPr>
        <w:t>ī</w:t>
      </w:r>
      <w:r w:rsidRPr="00845F46">
        <w:rPr>
          <w:rFonts w:ascii="Simplified Arabic" w:hAnsi="Simplified Arabic" w:cs="Simplified Arabic"/>
          <w:sz w:val="28"/>
          <w:szCs w:val="28"/>
          <w:lang w:bidi="ar-EG"/>
        </w:rPr>
        <w:t>z</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jawdat</w:t>
      </w:r>
      <w:proofErr w:type="spellEnd"/>
      <w:r w:rsidRPr="00845F46">
        <w:rPr>
          <w:rFonts w:ascii="Simplified Arabic" w:hAnsi="Simplified Arabic" w:cs="Simplified Arabic"/>
          <w:sz w:val="28"/>
          <w:szCs w:val="28"/>
          <w:lang w:bidi="ar-EG"/>
        </w:rPr>
        <w:t xml:space="preserve"> al-</w:t>
      </w:r>
      <w:proofErr w:type="spellStart"/>
      <w:r w:rsidRPr="00845F46">
        <w:rPr>
          <w:rFonts w:ascii="Cambria" w:hAnsi="Cambria" w:cs="Cambria"/>
          <w:sz w:val="28"/>
          <w:szCs w:val="28"/>
          <w:lang w:bidi="ar-EG"/>
        </w:rPr>
        <w:t>ḥ</w:t>
      </w:r>
      <w:r w:rsidRPr="00845F46">
        <w:rPr>
          <w:rFonts w:ascii="Simplified Arabic" w:hAnsi="Simplified Arabic" w:cs="Simplified Arabic"/>
          <w:sz w:val="28"/>
          <w:szCs w:val="28"/>
          <w:lang w:bidi="ar-EG"/>
        </w:rPr>
        <w:t>ay</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f</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mudun</w:t>
      </w:r>
      <w:proofErr w:type="spellEnd"/>
      <w:r w:rsidRPr="00845F46">
        <w:rPr>
          <w:rFonts w:ascii="Simplified Arabic" w:hAnsi="Simplified Arabic" w:cs="Simplified Arabic"/>
          <w:sz w:val="28"/>
          <w:szCs w:val="28"/>
          <w:lang w:bidi="ar-EG"/>
        </w:rPr>
        <w:t xml:space="preserve"> al-</w:t>
      </w:r>
      <w:proofErr w:type="spellStart"/>
      <w:r w:rsidRPr="00845F46">
        <w:rPr>
          <w:rFonts w:ascii="Cambria" w:hAnsi="Cambria" w:cs="Cambria"/>
          <w:sz w:val="28"/>
          <w:szCs w:val="28"/>
          <w:lang w:bidi="ar-EG"/>
        </w:rPr>
        <w:t>ḥ</w:t>
      </w:r>
      <w:r w:rsidRPr="00845F46">
        <w:rPr>
          <w:rFonts w:ascii="Simplified Arabic" w:hAnsi="Simplified Arabic" w:cs="Simplified Arabic"/>
          <w:sz w:val="28"/>
          <w:szCs w:val="28"/>
          <w:lang w:bidi="ar-EG"/>
        </w:rPr>
        <w:t>ad</w:t>
      </w:r>
      <w:r w:rsidRPr="00845F46">
        <w:rPr>
          <w:rFonts w:ascii="Cambria" w:hAnsi="Cambria" w:cs="Cambria"/>
          <w:sz w:val="28"/>
          <w:szCs w:val="28"/>
          <w:lang w:bidi="ar-EG"/>
        </w:rPr>
        <w:t>ī</w:t>
      </w:r>
      <w:r w:rsidRPr="00845F46">
        <w:rPr>
          <w:rFonts w:ascii="Simplified Arabic" w:hAnsi="Simplified Arabic" w:cs="Simplified Arabic"/>
          <w:sz w:val="28"/>
          <w:szCs w:val="28"/>
          <w:lang w:bidi="ar-EG"/>
        </w:rPr>
        <w:t>thah</w:t>
      </w:r>
      <w:proofErr w:type="spellEnd"/>
      <w:r w:rsidRPr="00845F46">
        <w:rPr>
          <w:rFonts w:ascii="Simplified Arabic" w:hAnsi="Simplified Arabic" w:cs="Simplified Arabic"/>
          <w:sz w:val="28"/>
          <w:szCs w:val="28"/>
          <w:lang w:bidi="ar-EG"/>
        </w:rPr>
        <w:t xml:space="preserve"> [The role of visual beauty in enhancing quality of life in modern cities]. </w:t>
      </w:r>
      <w:r w:rsidRPr="00845F46">
        <w:rPr>
          <w:rFonts w:ascii="Simplified Arabic" w:hAnsi="Simplified Arabic" w:cs="Simplified Arabic"/>
          <w:i/>
          <w:iCs/>
          <w:sz w:val="28"/>
          <w:szCs w:val="28"/>
          <w:lang w:bidi="ar-EG"/>
        </w:rPr>
        <w:t>Al-</w:t>
      </w:r>
      <w:proofErr w:type="spellStart"/>
      <w:r w:rsidRPr="00845F46">
        <w:rPr>
          <w:rFonts w:ascii="Simplified Arabic" w:hAnsi="Simplified Arabic" w:cs="Simplified Arabic"/>
          <w:i/>
          <w:iCs/>
          <w:sz w:val="28"/>
          <w:szCs w:val="28"/>
          <w:lang w:bidi="ar-EG"/>
        </w:rPr>
        <w:t>Majallah</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Arabiyah</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lil-Takh</w:t>
      </w:r>
      <w:r w:rsidRPr="00845F46">
        <w:rPr>
          <w:rFonts w:ascii="Cambria" w:hAnsi="Cambria" w:cs="Cambria"/>
          <w:i/>
          <w:iCs/>
          <w:sz w:val="28"/>
          <w:szCs w:val="28"/>
          <w:lang w:bidi="ar-EG"/>
        </w:rPr>
        <w:t>ṭīṭ</w:t>
      </w:r>
      <w:proofErr w:type="spellEnd"/>
      <w:r w:rsidRPr="00845F46">
        <w:rPr>
          <w:rFonts w:ascii="Simplified Arabic" w:hAnsi="Simplified Arabic" w:cs="Simplified Arabic"/>
          <w:i/>
          <w:iCs/>
          <w:sz w:val="28"/>
          <w:szCs w:val="28"/>
          <w:lang w:bidi="ar-EG"/>
        </w:rPr>
        <w:t xml:space="preserve"> al-</w:t>
      </w:r>
      <w:proofErr w:type="spellStart"/>
      <w:r w:rsidRPr="00845F46">
        <w:rPr>
          <w:rFonts w:ascii="Cambria" w:hAnsi="Cambria" w:cs="Cambria"/>
          <w:i/>
          <w:iCs/>
          <w:sz w:val="28"/>
          <w:szCs w:val="28"/>
          <w:lang w:bidi="ar-EG"/>
        </w:rPr>
        <w:t>Ḥ</w:t>
      </w:r>
      <w:r w:rsidRPr="00845F46">
        <w:rPr>
          <w:rFonts w:ascii="Simplified Arabic" w:hAnsi="Simplified Arabic" w:cs="Simplified Arabic"/>
          <w:i/>
          <w:iCs/>
          <w:sz w:val="28"/>
          <w:szCs w:val="28"/>
          <w:lang w:bidi="ar-EG"/>
        </w:rPr>
        <w:t>a</w:t>
      </w:r>
      <w:r w:rsidRPr="00845F46">
        <w:rPr>
          <w:rFonts w:ascii="Cambria" w:hAnsi="Cambria" w:cs="Cambria"/>
          <w:i/>
          <w:iCs/>
          <w:sz w:val="28"/>
          <w:szCs w:val="28"/>
          <w:lang w:bidi="ar-EG"/>
        </w:rPr>
        <w:t>ḍ</w:t>
      </w:r>
      <w:r w:rsidRPr="00845F46">
        <w:rPr>
          <w:rFonts w:ascii="Simplified Arabic" w:hAnsi="Simplified Arabic" w:cs="Simplified Arabic"/>
          <w:i/>
          <w:iCs/>
          <w:sz w:val="28"/>
          <w:szCs w:val="28"/>
          <w:lang w:bidi="ar-EG"/>
        </w:rPr>
        <w:t>ar</w:t>
      </w:r>
      <w:r w:rsidRPr="00845F46">
        <w:rPr>
          <w:rFonts w:ascii="Cambria" w:hAnsi="Cambria" w:cs="Cambria"/>
          <w:i/>
          <w:iCs/>
          <w:sz w:val="28"/>
          <w:szCs w:val="28"/>
          <w:lang w:bidi="ar-EG"/>
        </w:rPr>
        <w:t>ī</w:t>
      </w:r>
      <w:proofErr w:type="spellEnd"/>
      <w:r w:rsidRPr="00845F46">
        <w:rPr>
          <w:rFonts w:ascii="Simplified Arabic" w:hAnsi="Simplified Arabic" w:cs="Simplified Arabic"/>
          <w:sz w:val="28"/>
          <w:szCs w:val="28"/>
          <w:lang w:bidi="ar-EG"/>
        </w:rPr>
        <w:t>.</w:t>
      </w:r>
    </w:p>
    <w:p w14:paraId="042525A0"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t xml:space="preserve">6. Al-Khatib, S. (2020). </w:t>
      </w:r>
      <w:r w:rsidRPr="00845F46">
        <w:rPr>
          <w:rFonts w:ascii="Simplified Arabic" w:hAnsi="Simplified Arabic" w:cs="Simplified Arabic"/>
          <w:i/>
          <w:iCs/>
          <w:sz w:val="28"/>
          <w:szCs w:val="28"/>
          <w:lang w:bidi="ar-EG"/>
        </w:rPr>
        <w:t>Jawdat al-</w:t>
      </w:r>
      <w:proofErr w:type="spellStart"/>
      <w:r w:rsidRPr="00845F46">
        <w:rPr>
          <w:rFonts w:ascii="Cambria" w:hAnsi="Cambria" w:cs="Cambria"/>
          <w:i/>
          <w:iCs/>
          <w:sz w:val="28"/>
          <w:szCs w:val="28"/>
          <w:lang w:bidi="ar-EG"/>
        </w:rPr>
        <w:t>ḥ</w:t>
      </w:r>
      <w:r w:rsidRPr="00845F46">
        <w:rPr>
          <w:rFonts w:ascii="Simplified Arabic" w:hAnsi="Simplified Arabic" w:cs="Simplified Arabic"/>
          <w:i/>
          <w:iCs/>
          <w:sz w:val="28"/>
          <w:szCs w:val="28"/>
          <w:lang w:bidi="ar-EG"/>
        </w:rPr>
        <w:t>ay</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h</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f</w:t>
      </w:r>
      <w:r w:rsidRPr="00845F46">
        <w:rPr>
          <w:rFonts w:ascii="Cambria" w:hAnsi="Cambria" w:cs="Cambria"/>
          <w:i/>
          <w:iCs/>
          <w:sz w:val="28"/>
          <w:szCs w:val="28"/>
          <w:lang w:bidi="ar-EG"/>
        </w:rPr>
        <w:t>ī</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mudun</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kubr</w:t>
      </w:r>
      <w:r w:rsidRPr="00845F46">
        <w:rPr>
          <w:rFonts w:ascii="Cambria" w:hAnsi="Cambria" w:cs="Cambria"/>
          <w:i/>
          <w:iCs/>
          <w:sz w:val="28"/>
          <w:szCs w:val="28"/>
          <w:lang w:bidi="ar-EG"/>
        </w:rPr>
        <w:t>ā</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Dir</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sah</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f</w:t>
      </w:r>
      <w:r w:rsidRPr="00845F46">
        <w:rPr>
          <w:rFonts w:ascii="Cambria" w:hAnsi="Cambria" w:cs="Cambria"/>
          <w:i/>
          <w:iCs/>
          <w:sz w:val="28"/>
          <w:szCs w:val="28"/>
          <w:lang w:bidi="ar-EG"/>
        </w:rPr>
        <w:t>ī</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maf</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h</w:t>
      </w:r>
      <w:r w:rsidRPr="00845F46">
        <w:rPr>
          <w:rFonts w:ascii="Cambria" w:hAnsi="Cambria" w:cs="Cambria"/>
          <w:i/>
          <w:iCs/>
          <w:sz w:val="28"/>
          <w:szCs w:val="28"/>
          <w:lang w:bidi="ar-EG"/>
        </w:rPr>
        <w:t>ī</w:t>
      </w:r>
      <w:r w:rsidRPr="00845F46">
        <w:rPr>
          <w:rFonts w:ascii="Simplified Arabic" w:hAnsi="Simplified Arabic" w:cs="Simplified Arabic"/>
          <w:i/>
          <w:iCs/>
          <w:sz w:val="28"/>
          <w:szCs w:val="28"/>
          <w:lang w:bidi="ar-EG"/>
        </w:rPr>
        <w:t>m</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wa</w:t>
      </w:r>
      <w:proofErr w:type="spellEnd"/>
      <w:r w:rsidRPr="00845F46">
        <w:rPr>
          <w:rFonts w:ascii="Simplified Arabic" w:hAnsi="Simplified Arabic" w:cs="Simplified Arabic"/>
          <w:i/>
          <w:iCs/>
          <w:sz w:val="28"/>
          <w:szCs w:val="28"/>
          <w:lang w:bidi="ar-EG"/>
        </w:rPr>
        <w:t>-al-</w:t>
      </w:r>
      <w:proofErr w:type="spellStart"/>
      <w:r w:rsidRPr="00845F46">
        <w:rPr>
          <w:rFonts w:ascii="Simplified Arabic" w:hAnsi="Simplified Arabic" w:cs="Simplified Arabic"/>
          <w:i/>
          <w:iCs/>
          <w:sz w:val="28"/>
          <w:szCs w:val="28"/>
          <w:lang w:bidi="ar-EG"/>
        </w:rPr>
        <w:t>ta</w:t>
      </w:r>
      <w:r w:rsidRPr="00845F46">
        <w:rPr>
          <w:rFonts w:ascii="Cambria" w:hAnsi="Cambria" w:cs="Cambria"/>
          <w:i/>
          <w:iCs/>
          <w:sz w:val="28"/>
          <w:szCs w:val="28"/>
          <w:lang w:bidi="ar-EG"/>
        </w:rPr>
        <w:t>ṭ</w:t>
      </w:r>
      <w:r w:rsidRPr="00845F46">
        <w:rPr>
          <w:rFonts w:ascii="Simplified Arabic" w:hAnsi="Simplified Arabic" w:cs="Simplified Arabic"/>
          <w:i/>
          <w:iCs/>
          <w:sz w:val="28"/>
          <w:szCs w:val="28"/>
          <w:lang w:bidi="ar-EG"/>
        </w:rPr>
        <w:t>b</w:t>
      </w:r>
      <w:r w:rsidRPr="00845F46">
        <w:rPr>
          <w:rFonts w:ascii="Cambria" w:hAnsi="Cambria" w:cs="Cambria"/>
          <w:i/>
          <w:iCs/>
          <w:sz w:val="28"/>
          <w:szCs w:val="28"/>
          <w:lang w:bidi="ar-EG"/>
        </w:rPr>
        <w:t>ī</w:t>
      </w:r>
      <w:r w:rsidRPr="00845F46">
        <w:rPr>
          <w:rFonts w:ascii="Simplified Arabic" w:hAnsi="Simplified Arabic" w:cs="Simplified Arabic"/>
          <w:i/>
          <w:iCs/>
          <w:sz w:val="28"/>
          <w:szCs w:val="28"/>
          <w:lang w:bidi="ar-EG"/>
        </w:rPr>
        <w:t>q</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t</w:t>
      </w:r>
      <w:proofErr w:type="spellEnd"/>
      <w:r w:rsidRPr="00845F46">
        <w:rPr>
          <w:rFonts w:ascii="Simplified Arabic" w:hAnsi="Simplified Arabic" w:cs="Simplified Arabic"/>
          <w:sz w:val="28"/>
          <w:szCs w:val="28"/>
          <w:lang w:bidi="ar-EG"/>
        </w:rPr>
        <w:t xml:space="preserve"> [Quality of life in major cities: A study in concepts and applications]. </w:t>
      </w:r>
      <w:proofErr w:type="spellStart"/>
      <w:r w:rsidRPr="00845F46">
        <w:rPr>
          <w:rFonts w:ascii="Simplified Arabic" w:hAnsi="Simplified Arabic" w:cs="Simplified Arabic"/>
          <w:sz w:val="28"/>
          <w:szCs w:val="28"/>
          <w:lang w:bidi="ar-EG"/>
        </w:rPr>
        <w:t>D</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r</w:t>
      </w:r>
      <w:proofErr w:type="spellEnd"/>
      <w:r w:rsidRPr="00845F46">
        <w:rPr>
          <w:rFonts w:ascii="Simplified Arabic" w:hAnsi="Simplified Arabic" w:cs="Simplified Arabic"/>
          <w:sz w:val="28"/>
          <w:szCs w:val="28"/>
          <w:lang w:bidi="ar-EG"/>
        </w:rPr>
        <w:t xml:space="preserve"> al-Nashr al-</w:t>
      </w:r>
      <w:proofErr w:type="spellStart"/>
      <w:r w:rsidRPr="00845F46">
        <w:rPr>
          <w:rFonts w:ascii="Simplified Arabic" w:hAnsi="Simplified Arabic" w:cs="Simplified Arabic"/>
          <w:sz w:val="28"/>
          <w:szCs w:val="28"/>
          <w:lang w:bidi="ar-EG"/>
        </w:rPr>
        <w:t>J</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mi‘</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w:t>
      </w:r>
    </w:p>
    <w:p w14:paraId="20210BDF"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t xml:space="preserve">7. Al-Zahrani, Kh. (2021). </w:t>
      </w:r>
      <w:proofErr w:type="spellStart"/>
      <w:r w:rsidRPr="00845F46">
        <w:rPr>
          <w:rFonts w:ascii="Simplified Arabic" w:hAnsi="Simplified Arabic" w:cs="Simplified Arabic"/>
          <w:sz w:val="28"/>
          <w:szCs w:val="28"/>
          <w:lang w:bidi="ar-EG"/>
        </w:rPr>
        <w:t>Dir</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sah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jughr</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fiyah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b</w:t>
      </w:r>
      <w:r w:rsidRPr="00845F46">
        <w:rPr>
          <w:rFonts w:ascii="Cambria" w:hAnsi="Cambria" w:cs="Cambria"/>
          <w:sz w:val="28"/>
          <w:szCs w:val="28"/>
          <w:lang w:bidi="ar-EG"/>
        </w:rPr>
        <w:t>ī</w:t>
      </w:r>
      <w:r w:rsidRPr="00845F46">
        <w:rPr>
          <w:rFonts w:ascii="Simplified Arabic" w:hAnsi="Simplified Arabic" w:cs="Simplified Arabic"/>
          <w:sz w:val="28"/>
          <w:szCs w:val="28"/>
          <w:lang w:bidi="ar-EG"/>
        </w:rPr>
        <w:t>’iyah</w:t>
      </w:r>
      <w:proofErr w:type="spellEnd"/>
      <w:r w:rsidRPr="00845F46">
        <w:rPr>
          <w:rFonts w:ascii="Simplified Arabic" w:hAnsi="Simplified Arabic" w:cs="Simplified Arabic"/>
          <w:sz w:val="28"/>
          <w:szCs w:val="28"/>
          <w:lang w:bidi="ar-EG"/>
        </w:rPr>
        <w:t xml:space="preserve"> li-</w:t>
      </w:r>
      <w:proofErr w:type="spellStart"/>
      <w:r w:rsidRPr="00845F46">
        <w:rPr>
          <w:rFonts w:ascii="Simplified Arabic" w:hAnsi="Simplified Arabic" w:cs="Simplified Arabic"/>
          <w:sz w:val="28"/>
          <w:szCs w:val="28"/>
          <w:lang w:bidi="ar-EG"/>
        </w:rPr>
        <w:t>mukh</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laf</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t</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tashawwuh</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ba</w:t>
      </w:r>
      <w:r w:rsidRPr="00845F46">
        <w:rPr>
          <w:rFonts w:ascii="Cambria" w:hAnsi="Cambria" w:cs="Cambria"/>
          <w:sz w:val="28"/>
          <w:szCs w:val="28"/>
          <w:lang w:bidi="ar-EG"/>
        </w:rPr>
        <w:t>ṣ</w:t>
      </w:r>
      <w:r w:rsidRPr="00845F46">
        <w:rPr>
          <w:rFonts w:ascii="Simplified Arabic" w:hAnsi="Simplified Arabic" w:cs="Simplified Arabic"/>
          <w:sz w:val="28"/>
          <w:szCs w:val="28"/>
          <w:lang w:bidi="ar-EG"/>
        </w:rPr>
        <w:t>ar</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f</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mad</w:t>
      </w:r>
      <w:r w:rsidRPr="00845F46">
        <w:rPr>
          <w:rFonts w:ascii="Cambria" w:hAnsi="Cambria" w:cs="Cambria"/>
          <w:sz w:val="28"/>
          <w:szCs w:val="28"/>
          <w:lang w:bidi="ar-EG"/>
        </w:rPr>
        <w:t>ī</w:t>
      </w:r>
      <w:r w:rsidRPr="00845F46">
        <w:rPr>
          <w:rFonts w:ascii="Simplified Arabic" w:hAnsi="Simplified Arabic" w:cs="Simplified Arabic"/>
          <w:sz w:val="28"/>
          <w:szCs w:val="28"/>
          <w:lang w:bidi="ar-EG"/>
        </w:rPr>
        <w:t>nat</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Riy</w:t>
      </w:r>
      <w:r w:rsidRPr="00845F46">
        <w:rPr>
          <w:rFonts w:ascii="Cambria" w:hAnsi="Cambria" w:cs="Cambria"/>
          <w:sz w:val="28"/>
          <w:szCs w:val="28"/>
          <w:lang w:bidi="ar-EG"/>
        </w:rPr>
        <w:t>āḍ</w:t>
      </w:r>
      <w:proofErr w:type="spellEnd"/>
      <w:r w:rsidRPr="00845F46">
        <w:rPr>
          <w:rFonts w:ascii="Simplified Arabic" w:hAnsi="Simplified Arabic" w:cs="Simplified Arabic"/>
          <w:sz w:val="28"/>
          <w:szCs w:val="28"/>
          <w:lang w:bidi="ar-EG"/>
        </w:rPr>
        <w:t xml:space="preserve"> [An environmental geographic study of visual pollution violations in Riyadh city]. </w:t>
      </w:r>
      <w:proofErr w:type="spellStart"/>
      <w:r w:rsidRPr="00845F46">
        <w:rPr>
          <w:rFonts w:ascii="Simplified Arabic" w:hAnsi="Simplified Arabic" w:cs="Simplified Arabic"/>
          <w:i/>
          <w:iCs/>
          <w:sz w:val="28"/>
          <w:szCs w:val="28"/>
          <w:lang w:bidi="ar-EG"/>
        </w:rPr>
        <w:t>Majallat</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B</w:t>
      </w:r>
      <w:r w:rsidRPr="00845F46">
        <w:rPr>
          <w:rFonts w:ascii="Cambria" w:hAnsi="Cambria" w:cs="Cambria"/>
          <w:i/>
          <w:iCs/>
          <w:sz w:val="28"/>
          <w:szCs w:val="28"/>
          <w:lang w:bidi="ar-EG"/>
        </w:rPr>
        <w:t>ī</w:t>
      </w:r>
      <w:r w:rsidRPr="00845F46">
        <w:rPr>
          <w:rFonts w:ascii="Simplified Arabic" w:hAnsi="Simplified Arabic" w:cs="Simplified Arabic"/>
          <w:i/>
          <w:iCs/>
          <w:sz w:val="28"/>
          <w:szCs w:val="28"/>
          <w:lang w:bidi="ar-EG"/>
        </w:rPr>
        <w:t>’ah</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wa</w:t>
      </w:r>
      <w:proofErr w:type="spellEnd"/>
      <w:r w:rsidRPr="00845F46">
        <w:rPr>
          <w:rFonts w:ascii="Simplified Arabic" w:hAnsi="Simplified Arabic" w:cs="Simplified Arabic"/>
          <w:i/>
          <w:iCs/>
          <w:sz w:val="28"/>
          <w:szCs w:val="28"/>
          <w:lang w:bidi="ar-EG"/>
        </w:rPr>
        <w:t>-al-</w:t>
      </w:r>
      <w:proofErr w:type="spellStart"/>
      <w:r w:rsidRPr="00845F46">
        <w:rPr>
          <w:rFonts w:ascii="Simplified Arabic" w:hAnsi="Simplified Arabic" w:cs="Simplified Arabic"/>
          <w:i/>
          <w:iCs/>
          <w:sz w:val="28"/>
          <w:szCs w:val="28"/>
          <w:lang w:bidi="ar-EG"/>
        </w:rPr>
        <w:t>Tanmiyah</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Mustad</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mah</w:t>
      </w:r>
      <w:proofErr w:type="spellEnd"/>
      <w:r w:rsidRPr="00845F46">
        <w:rPr>
          <w:rFonts w:ascii="Simplified Arabic" w:hAnsi="Simplified Arabic" w:cs="Simplified Arabic"/>
          <w:sz w:val="28"/>
          <w:szCs w:val="28"/>
          <w:lang w:bidi="ar-EG"/>
        </w:rPr>
        <w:t>.</w:t>
      </w:r>
    </w:p>
    <w:p w14:paraId="2ED12BF3"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t xml:space="preserve">8. Ministry of Municipal and Rural Affairs and Housing. (2023). </w:t>
      </w:r>
      <w:proofErr w:type="spellStart"/>
      <w:r w:rsidRPr="00845F46">
        <w:rPr>
          <w:rFonts w:ascii="Simplified Arabic" w:hAnsi="Simplified Arabic" w:cs="Simplified Arabic"/>
          <w:i/>
          <w:iCs/>
          <w:sz w:val="28"/>
          <w:szCs w:val="28"/>
          <w:lang w:bidi="ar-EG"/>
        </w:rPr>
        <w:t>Dal</w:t>
      </w:r>
      <w:r w:rsidRPr="00845F46">
        <w:rPr>
          <w:rFonts w:ascii="Cambria" w:hAnsi="Cambria" w:cs="Cambria"/>
          <w:i/>
          <w:iCs/>
          <w:sz w:val="28"/>
          <w:szCs w:val="28"/>
          <w:lang w:bidi="ar-EG"/>
        </w:rPr>
        <w:t>ī</w:t>
      </w:r>
      <w:r w:rsidRPr="00845F46">
        <w:rPr>
          <w:rFonts w:ascii="Simplified Arabic" w:hAnsi="Simplified Arabic" w:cs="Simplified Arabic"/>
          <w:i/>
          <w:iCs/>
          <w:sz w:val="28"/>
          <w:szCs w:val="28"/>
          <w:lang w:bidi="ar-EG"/>
        </w:rPr>
        <w:t>l</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mu‘</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jalat</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tashawwuh</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t</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ba</w:t>
      </w:r>
      <w:r w:rsidRPr="00845F46">
        <w:rPr>
          <w:rFonts w:ascii="Cambria" w:hAnsi="Cambria" w:cs="Cambria"/>
          <w:i/>
          <w:iCs/>
          <w:sz w:val="28"/>
          <w:szCs w:val="28"/>
          <w:lang w:bidi="ar-EG"/>
        </w:rPr>
        <w:t>ṣ</w:t>
      </w:r>
      <w:r w:rsidRPr="00845F46">
        <w:rPr>
          <w:rFonts w:ascii="Simplified Arabic" w:hAnsi="Simplified Arabic" w:cs="Simplified Arabic"/>
          <w:i/>
          <w:iCs/>
          <w:sz w:val="28"/>
          <w:szCs w:val="28"/>
          <w:lang w:bidi="ar-EG"/>
        </w:rPr>
        <w:t>ariyah</w:t>
      </w:r>
      <w:proofErr w:type="spellEnd"/>
      <w:r w:rsidRPr="00845F46">
        <w:rPr>
          <w:rFonts w:ascii="Simplified Arabic" w:hAnsi="Simplified Arabic" w:cs="Simplified Arabic"/>
          <w:i/>
          <w:iCs/>
          <w:sz w:val="28"/>
          <w:szCs w:val="28"/>
          <w:lang w:bidi="ar-EG"/>
        </w:rPr>
        <w:t xml:space="preserve"> </w:t>
      </w:r>
      <w:proofErr w:type="spellStart"/>
      <w:r w:rsidRPr="00845F46">
        <w:rPr>
          <w:rFonts w:ascii="Simplified Arabic" w:hAnsi="Simplified Arabic" w:cs="Simplified Arabic"/>
          <w:i/>
          <w:iCs/>
          <w:sz w:val="28"/>
          <w:szCs w:val="28"/>
          <w:lang w:bidi="ar-EG"/>
        </w:rPr>
        <w:t>f</w:t>
      </w:r>
      <w:r w:rsidRPr="00845F46">
        <w:rPr>
          <w:rFonts w:ascii="Cambria" w:hAnsi="Cambria" w:cs="Cambria"/>
          <w:i/>
          <w:iCs/>
          <w:sz w:val="28"/>
          <w:szCs w:val="28"/>
          <w:lang w:bidi="ar-EG"/>
        </w:rPr>
        <w:t>ī</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mudun</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Sa‘</w:t>
      </w:r>
      <w:r w:rsidRPr="00845F46">
        <w:rPr>
          <w:rFonts w:ascii="Cambria" w:hAnsi="Cambria" w:cs="Cambria"/>
          <w:i/>
          <w:iCs/>
          <w:sz w:val="28"/>
          <w:szCs w:val="28"/>
          <w:lang w:bidi="ar-EG"/>
        </w:rPr>
        <w:t>ū</w:t>
      </w:r>
      <w:r w:rsidRPr="00845F46">
        <w:rPr>
          <w:rFonts w:ascii="Simplified Arabic" w:hAnsi="Simplified Arabic" w:cs="Simplified Arabic"/>
          <w:i/>
          <w:iCs/>
          <w:sz w:val="28"/>
          <w:szCs w:val="28"/>
          <w:lang w:bidi="ar-EG"/>
        </w:rPr>
        <w:t>diyah</w:t>
      </w:r>
      <w:proofErr w:type="spellEnd"/>
      <w:r w:rsidRPr="00845F46">
        <w:rPr>
          <w:rFonts w:ascii="Simplified Arabic" w:hAnsi="Simplified Arabic" w:cs="Simplified Arabic"/>
          <w:sz w:val="28"/>
          <w:szCs w:val="28"/>
          <w:lang w:bidi="ar-EG"/>
        </w:rPr>
        <w:t xml:space="preserve"> [Guide to addressing visual distortions in Saudi cities]. Riyadh: The Ministry.</w:t>
      </w:r>
    </w:p>
    <w:p w14:paraId="298FDD20" w14:textId="77777777" w:rsidR="00845F46" w:rsidRPr="00845F46" w:rsidRDefault="00845F46" w:rsidP="00845F46">
      <w:pPr>
        <w:jc w:val="right"/>
        <w:rPr>
          <w:rFonts w:ascii="Simplified Arabic" w:hAnsi="Simplified Arabic" w:cs="Simplified Arabic"/>
          <w:sz w:val="28"/>
          <w:szCs w:val="28"/>
          <w:lang w:bidi="ar-EG"/>
        </w:rPr>
      </w:pPr>
      <w:r w:rsidRPr="00845F46">
        <w:rPr>
          <w:rFonts w:ascii="Simplified Arabic" w:hAnsi="Simplified Arabic" w:cs="Simplified Arabic"/>
          <w:sz w:val="28"/>
          <w:szCs w:val="28"/>
          <w:lang w:bidi="ar-EG"/>
        </w:rPr>
        <w:lastRenderedPageBreak/>
        <w:t xml:space="preserve">9. Samman, A., &amp; Al-Harazi, M. (2022). </w:t>
      </w:r>
      <w:proofErr w:type="spellStart"/>
      <w:r w:rsidRPr="00845F46">
        <w:rPr>
          <w:rFonts w:ascii="Simplified Arabic" w:hAnsi="Simplified Arabic" w:cs="Simplified Arabic"/>
          <w:sz w:val="28"/>
          <w:szCs w:val="28"/>
          <w:lang w:bidi="ar-EG"/>
        </w:rPr>
        <w:t>Istikhd</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m</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tiqniy</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t</w:t>
      </w:r>
      <w:proofErr w:type="spellEnd"/>
      <w:r w:rsidRPr="00845F46">
        <w:rPr>
          <w:rFonts w:ascii="Simplified Arabic" w:hAnsi="Simplified Arabic" w:cs="Simplified Arabic"/>
          <w:sz w:val="28"/>
          <w:szCs w:val="28"/>
          <w:lang w:bidi="ar-EG"/>
        </w:rPr>
        <w:t xml:space="preserve"> al-</w:t>
      </w:r>
      <w:proofErr w:type="spellStart"/>
      <w:r w:rsidRPr="00845F46">
        <w:rPr>
          <w:rFonts w:ascii="Cambria" w:hAnsi="Cambria" w:cs="Cambria"/>
          <w:sz w:val="28"/>
          <w:szCs w:val="28"/>
          <w:lang w:bidi="ar-EG"/>
        </w:rPr>
        <w:t>ṭ</w:t>
      </w:r>
      <w:r w:rsidRPr="00845F46">
        <w:rPr>
          <w:rFonts w:ascii="Simplified Arabic" w:hAnsi="Simplified Arabic" w:cs="Simplified Arabic"/>
          <w:sz w:val="28"/>
          <w:szCs w:val="28"/>
          <w:lang w:bidi="ar-EG"/>
        </w:rPr>
        <w:t>il</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t</w:t>
      </w:r>
      <w:proofErr w:type="spellEnd"/>
      <w:r w:rsidRPr="00845F46">
        <w:rPr>
          <w:rFonts w:ascii="Simplified Arabic" w:hAnsi="Simplified Arabic" w:cs="Simplified Arabic"/>
          <w:sz w:val="28"/>
          <w:szCs w:val="28"/>
          <w:lang w:bidi="ar-EG"/>
        </w:rPr>
        <w:t xml:space="preserve"> al-</w:t>
      </w:r>
      <w:proofErr w:type="spellStart"/>
      <w:r w:rsidRPr="00845F46">
        <w:rPr>
          <w:rFonts w:ascii="Cambria" w:hAnsi="Cambria" w:cs="Cambria"/>
          <w:sz w:val="28"/>
          <w:szCs w:val="28"/>
          <w:lang w:bidi="ar-EG"/>
        </w:rPr>
        <w:t>ḥ</w:t>
      </w:r>
      <w:r w:rsidRPr="00845F46">
        <w:rPr>
          <w:rFonts w:ascii="Simplified Arabic" w:hAnsi="Simplified Arabic" w:cs="Simplified Arabic"/>
          <w:sz w:val="28"/>
          <w:szCs w:val="28"/>
          <w:lang w:bidi="ar-EG"/>
        </w:rPr>
        <w:t>ass</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sah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lil-</w:t>
      </w:r>
      <w:r w:rsidRPr="00845F46">
        <w:rPr>
          <w:rFonts w:ascii="Cambria" w:hAnsi="Cambria" w:cs="Cambria"/>
          <w:sz w:val="28"/>
          <w:szCs w:val="28"/>
          <w:lang w:bidi="ar-EG"/>
        </w:rPr>
        <w:t>ḥ</w:t>
      </w:r>
      <w:r w:rsidRPr="00845F46">
        <w:rPr>
          <w:rFonts w:ascii="Simplified Arabic" w:hAnsi="Simplified Arabic" w:cs="Simplified Arabic"/>
          <w:sz w:val="28"/>
          <w:szCs w:val="28"/>
          <w:lang w:bidi="ar-EG"/>
        </w:rPr>
        <w:t>ar</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rah</w:t>
      </w:r>
      <w:proofErr w:type="spellEnd"/>
      <w:r w:rsidRPr="00845F46">
        <w:rPr>
          <w:rFonts w:ascii="Simplified Arabic" w:hAnsi="Simplified Arabic" w:cs="Simplified Arabic"/>
          <w:sz w:val="28"/>
          <w:szCs w:val="28"/>
          <w:lang w:bidi="ar-EG"/>
        </w:rPr>
        <w:t xml:space="preserve"> li-</w:t>
      </w:r>
      <w:proofErr w:type="spellStart"/>
      <w:r w:rsidRPr="00845F46">
        <w:rPr>
          <w:rFonts w:ascii="Simplified Arabic" w:hAnsi="Simplified Arabic" w:cs="Simplified Arabic"/>
          <w:sz w:val="28"/>
          <w:szCs w:val="28"/>
          <w:lang w:bidi="ar-EG"/>
        </w:rPr>
        <w:t>ta</w:t>
      </w:r>
      <w:r w:rsidRPr="00845F46">
        <w:rPr>
          <w:rFonts w:ascii="Cambria" w:hAnsi="Cambria" w:cs="Cambria"/>
          <w:sz w:val="28"/>
          <w:szCs w:val="28"/>
          <w:lang w:bidi="ar-EG"/>
        </w:rPr>
        <w:t>ḥ</w:t>
      </w:r>
      <w:r w:rsidRPr="00845F46">
        <w:rPr>
          <w:rFonts w:ascii="Simplified Arabic" w:hAnsi="Simplified Arabic" w:cs="Simplified Arabic"/>
          <w:sz w:val="28"/>
          <w:szCs w:val="28"/>
          <w:lang w:bidi="ar-EG"/>
        </w:rPr>
        <w:t>s</w:t>
      </w:r>
      <w:r w:rsidRPr="00845F46">
        <w:rPr>
          <w:rFonts w:ascii="Cambria" w:hAnsi="Cambria" w:cs="Cambria"/>
          <w:sz w:val="28"/>
          <w:szCs w:val="28"/>
          <w:lang w:bidi="ar-EG"/>
        </w:rPr>
        <w:t>ī</w:t>
      </w:r>
      <w:r w:rsidRPr="00845F46">
        <w:rPr>
          <w:rFonts w:ascii="Simplified Arabic" w:hAnsi="Simplified Arabic" w:cs="Simplified Arabic"/>
          <w:sz w:val="28"/>
          <w:szCs w:val="28"/>
          <w:lang w:bidi="ar-EG"/>
        </w:rPr>
        <w:t>n</w:t>
      </w:r>
      <w:proofErr w:type="spellEnd"/>
      <w:r w:rsidRPr="00845F46">
        <w:rPr>
          <w:rFonts w:ascii="Simplified Arabic" w:hAnsi="Simplified Arabic" w:cs="Simplified Arabic"/>
          <w:sz w:val="28"/>
          <w:szCs w:val="28"/>
          <w:lang w:bidi="ar-EG"/>
        </w:rPr>
        <w:t xml:space="preserve"> al-</w:t>
      </w:r>
      <w:proofErr w:type="spellStart"/>
      <w:r w:rsidRPr="00845F46">
        <w:rPr>
          <w:rFonts w:ascii="Cambria" w:hAnsi="Cambria" w:cs="Cambria"/>
          <w:sz w:val="28"/>
          <w:szCs w:val="28"/>
          <w:lang w:bidi="ar-EG"/>
        </w:rPr>
        <w:t>ṣū</w:t>
      </w:r>
      <w:r w:rsidRPr="00845F46">
        <w:rPr>
          <w:rFonts w:ascii="Simplified Arabic" w:hAnsi="Simplified Arabic" w:cs="Simplified Arabic"/>
          <w:sz w:val="28"/>
          <w:szCs w:val="28"/>
          <w:lang w:bidi="ar-EG"/>
        </w:rPr>
        <w:t>rah</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ba</w:t>
      </w:r>
      <w:r w:rsidRPr="00845F46">
        <w:rPr>
          <w:rFonts w:ascii="Cambria" w:hAnsi="Cambria" w:cs="Cambria"/>
          <w:sz w:val="28"/>
          <w:szCs w:val="28"/>
          <w:lang w:bidi="ar-EG"/>
        </w:rPr>
        <w:t>ṣ</w:t>
      </w:r>
      <w:r w:rsidRPr="00845F46">
        <w:rPr>
          <w:rFonts w:ascii="Simplified Arabic" w:hAnsi="Simplified Arabic" w:cs="Simplified Arabic"/>
          <w:sz w:val="28"/>
          <w:szCs w:val="28"/>
          <w:lang w:bidi="ar-EG"/>
        </w:rPr>
        <w:t>ariyah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lil-mab</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n</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ashw</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’iyah</w:t>
      </w:r>
      <w:proofErr w:type="spellEnd"/>
      <w:r w:rsidRPr="00845F46">
        <w:rPr>
          <w:rFonts w:ascii="Simplified Arabic" w:hAnsi="Simplified Arabic" w:cs="Simplified Arabic"/>
          <w:sz w:val="28"/>
          <w:szCs w:val="28"/>
          <w:lang w:bidi="ar-EG"/>
        </w:rPr>
        <w:t xml:space="preserve"> </w:t>
      </w:r>
      <w:proofErr w:type="spellStart"/>
      <w:r w:rsidRPr="00845F46">
        <w:rPr>
          <w:rFonts w:ascii="Simplified Arabic" w:hAnsi="Simplified Arabic" w:cs="Simplified Arabic"/>
          <w:sz w:val="28"/>
          <w:szCs w:val="28"/>
          <w:lang w:bidi="ar-EG"/>
        </w:rPr>
        <w:t>f</w:t>
      </w:r>
      <w:r w:rsidRPr="00845F46">
        <w:rPr>
          <w:rFonts w:ascii="Cambria" w:hAnsi="Cambria" w:cs="Cambria"/>
          <w:sz w:val="28"/>
          <w:szCs w:val="28"/>
          <w:lang w:bidi="ar-EG"/>
        </w:rPr>
        <w:t>ī</w:t>
      </w:r>
      <w:proofErr w:type="spellEnd"/>
      <w:r w:rsidRPr="00845F46">
        <w:rPr>
          <w:rFonts w:ascii="Simplified Arabic" w:hAnsi="Simplified Arabic" w:cs="Simplified Arabic"/>
          <w:sz w:val="28"/>
          <w:szCs w:val="28"/>
          <w:lang w:bidi="ar-EG"/>
        </w:rPr>
        <w:t xml:space="preserve"> </w:t>
      </w:r>
      <w:proofErr w:type="spellStart"/>
      <w:r w:rsidRPr="00845F46">
        <w:rPr>
          <w:rFonts w:ascii="Cambria" w:hAnsi="Cambria" w:cs="Cambria"/>
          <w:sz w:val="28"/>
          <w:szCs w:val="28"/>
          <w:lang w:bidi="ar-EG"/>
        </w:rPr>
        <w:t>ḥ</w:t>
      </w:r>
      <w:r w:rsidRPr="00845F46">
        <w:rPr>
          <w:rFonts w:ascii="Simplified Arabic" w:hAnsi="Simplified Arabic" w:cs="Simplified Arabic"/>
          <w:sz w:val="28"/>
          <w:szCs w:val="28"/>
          <w:lang w:bidi="ar-EG"/>
        </w:rPr>
        <w:t>ayy</w:t>
      </w:r>
      <w:proofErr w:type="spellEnd"/>
      <w:r w:rsidRPr="00845F46">
        <w:rPr>
          <w:rFonts w:ascii="Simplified Arabic" w:hAnsi="Simplified Arabic" w:cs="Simplified Arabic"/>
          <w:sz w:val="28"/>
          <w:szCs w:val="28"/>
          <w:lang w:bidi="ar-EG"/>
        </w:rPr>
        <w:t xml:space="preserve"> al-</w:t>
      </w:r>
      <w:proofErr w:type="spellStart"/>
      <w:r w:rsidRPr="00845F46">
        <w:rPr>
          <w:rFonts w:ascii="Simplified Arabic" w:hAnsi="Simplified Arabic" w:cs="Simplified Arabic"/>
          <w:sz w:val="28"/>
          <w:szCs w:val="28"/>
          <w:lang w:bidi="ar-EG"/>
        </w:rPr>
        <w:t>Nakk</w:t>
      </w:r>
      <w:r w:rsidRPr="00845F46">
        <w:rPr>
          <w:rFonts w:ascii="Cambria" w:hAnsi="Cambria" w:cs="Cambria"/>
          <w:sz w:val="28"/>
          <w:szCs w:val="28"/>
          <w:lang w:bidi="ar-EG"/>
        </w:rPr>
        <w:t>ā</w:t>
      </w:r>
      <w:r w:rsidRPr="00845F46">
        <w:rPr>
          <w:rFonts w:ascii="Simplified Arabic" w:hAnsi="Simplified Arabic" w:cs="Simplified Arabic"/>
          <w:sz w:val="28"/>
          <w:szCs w:val="28"/>
          <w:lang w:bidi="ar-EG"/>
        </w:rPr>
        <w:t>sah</w:t>
      </w:r>
      <w:proofErr w:type="spellEnd"/>
      <w:r w:rsidRPr="00845F46">
        <w:rPr>
          <w:rFonts w:ascii="Simplified Arabic" w:hAnsi="Simplified Arabic" w:cs="Simplified Arabic"/>
          <w:sz w:val="28"/>
          <w:szCs w:val="28"/>
          <w:lang w:bidi="ar-EG"/>
        </w:rPr>
        <w:t xml:space="preserve"> bi-Makkah al-</w:t>
      </w:r>
      <w:proofErr w:type="spellStart"/>
      <w:r w:rsidRPr="00845F46">
        <w:rPr>
          <w:rFonts w:ascii="Simplified Arabic" w:hAnsi="Simplified Arabic" w:cs="Simplified Arabic"/>
          <w:sz w:val="28"/>
          <w:szCs w:val="28"/>
          <w:lang w:bidi="ar-EG"/>
        </w:rPr>
        <w:t>Mukarramah</w:t>
      </w:r>
      <w:proofErr w:type="spellEnd"/>
      <w:r w:rsidRPr="00845F46">
        <w:rPr>
          <w:rFonts w:ascii="Simplified Arabic" w:hAnsi="Simplified Arabic" w:cs="Simplified Arabic"/>
          <w:sz w:val="28"/>
          <w:szCs w:val="28"/>
          <w:lang w:bidi="ar-EG"/>
        </w:rPr>
        <w:t xml:space="preserve"> [Using heat-sensitive coating techniques to improve the visual image of informal buildings in Al-</w:t>
      </w:r>
      <w:proofErr w:type="spellStart"/>
      <w:r w:rsidRPr="00845F46">
        <w:rPr>
          <w:rFonts w:ascii="Simplified Arabic" w:hAnsi="Simplified Arabic" w:cs="Simplified Arabic"/>
          <w:sz w:val="28"/>
          <w:szCs w:val="28"/>
          <w:lang w:bidi="ar-EG"/>
        </w:rPr>
        <w:t>Nakkasah</w:t>
      </w:r>
      <w:proofErr w:type="spellEnd"/>
      <w:r w:rsidRPr="00845F46">
        <w:rPr>
          <w:rFonts w:ascii="Simplified Arabic" w:hAnsi="Simplified Arabic" w:cs="Simplified Arabic"/>
          <w:sz w:val="28"/>
          <w:szCs w:val="28"/>
          <w:lang w:bidi="ar-EG"/>
        </w:rPr>
        <w:t xml:space="preserve"> neighborhood in Makkah]. </w:t>
      </w:r>
      <w:proofErr w:type="spellStart"/>
      <w:r w:rsidRPr="00845F46">
        <w:rPr>
          <w:rFonts w:ascii="Simplified Arabic" w:hAnsi="Simplified Arabic" w:cs="Simplified Arabic"/>
          <w:i/>
          <w:iCs/>
          <w:sz w:val="28"/>
          <w:szCs w:val="28"/>
          <w:lang w:bidi="ar-EG"/>
        </w:rPr>
        <w:t>Majallat</w:t>
      </w:r>
      <w:proofErr w:type="spellEnd"/>
      <w:r w:rsidRPr="00845F46">
        <w:rPr>
          <w:rFonts w:ascii="Simplified Arabic" w:hAnsi="Simplified Arabic" w:cs="Simplified Arabic"/>
          <w:i/>
          <w:iCs/>
          <w:sz w:val="28"/>
          <w:szCs w:val="28"/>
          <w:lang w:bidi="ar-EG"/>
        </w:rPr>
        <w:t xml:space="preserve"> al-</w:t>
      </w:r>
      <w:proofErr w:type="spellStart"/>
      <w:r w:rsidRPr="00845F46">
        <w:rPr>
          <w:rFonts w:ascii="Simplified Arabic" w:hAnsi="Simplified Arabic" w:cs="Simplified Arabic"/>
          <w:i/>
          <w:iCs/>
          <w:sz w:val="28"/>
          <w:szCs w:val="28"/>
          <w:lang w:bidi="ar-EG"/>
        </w:rPr>
        <w:t>Dir</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s</w:t>
      </w:r>
      <w:r w:rsidRPr="00845F46">
        <w:rPr>
          <w:rFonts w:ascii="Cambria" w:hAnsi="Cambria" w:cs="Cambria"/>
          <w:i/>
          <w:iCs/>
          <w:sz w:val="28"/>
          <w:szCs w:val="28"/>
          <w:lang w:bidi="ar-EG"/>
        </w:rPr>
        <w:t>ā</w:t>
      </w:r>
      <w:r w:rsidRPr="00845F46">
        <w:rPr>
          <w:rFonts w:ascii="Simplified Arabic" w:hAnsi="Simplified Arabic" w:cs="Simplified Arabic"/>
          <w:i/>
          <w:iCs/>
          <w:sz w:val="28"/>
          <w:szCs w:val="28"/>
          <w:lang w:bidi="ar-EG"/>
        </w:rPr>
        <w:t>t</w:t>
      </w:r>
      <w:proofErr w:type="spellEnd"/>
      <w:r w:rsidRPr="00845F46">
        <w:rPr>
          <w:rFonts w:ascii="Simplified Arabic" w:hAnsi="Simplified Arabic" w:cs="Simplified Arabic"/>
          <w:i/>
          <w:iCs/>
          <w:sz w:val="28"/>
          <w:szCs w:val="28"/>
          <w:lang w:bidi="ar-EG"/>
        </w:rPr>
        <w:t xml:space="preserve"> al-</w:t>
      </w:r>
      <w:proofErr w:type="spellStart"/>
      <w:r w:rsidRPr="00845F46">
        <w:rPr>
          <w:rFonts w:ascii="Cambria" w:hAnsi="Cambria" w:cs="Cambria"/>
          <w:i/>
          <w:iCs/>
          <w:sz w:val="28"/>
          <w:szCs w:val="28"/>
          <w:lang w:bidi="ar-EG"/>
        </w:rPr>
        <w:t>Ḥ</w:t>
      </w:r>
      <w:r w:rsidRPr="00845F46">
        <w:rPr>
          <w:rFonts w:ascii="Simplified Arabic" w:hAnsi="Simplified Arabic" w:cs="Simplified Arabic"/>
          <w:i/>
          <w:iCs/>
          <w:sz w:val="28"/>
          <w:szCs w:val="28"/>
          <w:lang w:bidi="ar-EG"/>
        </w:rPr>
        <w:t>a</w:t>
      </w:r>
      <w:r w:rsidRPr="00845F46">
        <w:rPr>
          <w:rFonts w:ascii="Cambria" w:hAnsi="Cambria" w:cs="Cambria"/>
          <w:i/>
          <w:iCs/>
          <w:sz w:val="28"/>
          <w:szCs w:val="28"/>
          <w:lang w:bidi="ar-EG"/>
        </w:rPr>
        <w:t>ḍ</w:t>
      </w:r>
      <w:r w:rsidRPr="00845F46">
        <w:rPr>
          <w:rFonts w:ascii="Simplified Arabic" w:hAnsi="Simplified Arabic" w:cs="Simplified Arabic"/>
          <w:i/>
          <w:iCs/>
          <w:sz w:val="28"/>
          <w:szCs w:val="28"/>
          <w:lang w:bidi="ar-EG"/>
        </w:rPr>
        <w:t>ariyah</w:t>
      </w:r>
      <w:proofErr w:type="spellEnd"/>
      <w:r w:rsidRPr="00845F46">
        <w:rPr>
          <w:rFonts w:ascii="Simplified Arabic" w:hAnsi="Simplified Arabic" w:cs="Simplified Arabic"/>
          <w:sz w:val="28"/>
          <w:szCs w:val="28"/>
          <w:lang w:bidi="ar-EG"/>
        </w:rPr>
        <w:t>.</w:t>
      </w:r>
    </w:p>
    <w:p w14:paraId="0F22D1EB" w14:textId="77777777" w:rsidR="00845F46" w:rsidRPr="00845F46" w:rsidRDefault="00845F46" w:rsidP="00845F46">
      <w:pPr>
        <w:pStyle w:val="ListParagraph"/>
        <w:jc w:val="center"/>
        <w:rPr>
          <w:rFonts w:ascii="Simplified Arabic" w:hAnsi="Simplified Arabic" w:cs="Simplified Arabic"/>
          <w:sz w:val="28"/>
          <w:szCs w:val="28"/>
          <w:rtl/>
          <w:lang w:bidi="ar-EG"/>
        </w:rPr>
      </w:pPr>
    </w:p>
    <w:p w14:paraId="00E0DAA4" w14:textId="77777777" w:rsidR="00C50F26" w:rsidRPr="00845F46" w:rsidRDefault="00C50F26" w:rsidP="00845F46"/>
    <w:sectPr w:rsidR="00C50F26" w:rsidRPr="00845F46" w:rsidSect="00845F46">
      <w:footerReference w:type="default" r:id="rId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68700646"/>
      <w:docPartObj>
        <w:docPartGallery w:val="Page Numbers (Bottom of Page)"/>
        <w:docPartUnique/>
      </w:docPartObj>
    </w:sdtPr>
    <w:sdtContent>
      <w:p w14:paraId="25E8A4C8" w14:textId="77777777" w:rsidR="00845F46" w:rsidRDefault="00845F46">
        <w:pPr>
          <w:pStyle w:val="Footer"/>
          <w:jc w:val="center"/>
        </w:pPr>
        <w:r w:rsidRPr="001D07FD">
          <w:rPr>
            <w:rFonts w:ascii="Simplified Arabic" w:hAnsi="Simplified Arabic" w:cs="Simplified Arabic"/>
            <w:sz w:val="24"/>
            <w:szCs w:val="24"/>
          </w:rPr>
          <w:fldChar w:fldCharType="begin"/>
        </w:r>
        <w:r w:rsidRPr="001D07FD">
          <w:rPr>
            <w:rFonts w:ascii="Simplified Arabic" w:hAnsi="Simplified Arabic" w:cs="Simplified Arabic"/>
            <w:sz w:val="24"/>
            <w:szCs w:val="24"/>
          </w:rPr>
          <w:instrText>PAGE   \* MERGEFORMAT</w:instrText>
        </w:r>
        <w:r w:rsidRPr="001D07FD">
          <w:rPr>
            <w:rFonts w:ascii="Simplified Arabic" w:hAnsi="Simplified Arabic" w:cs="Simplified Arabic"/>
            <w:sz w:val="24"/>
            <w:szCs w:val="24"/>
          </w:rPr>
          <w:fldChar w:fldCharType="separate"/>
        </w:r>
        <w:r w:rsidRPr="00CD1BBC">
          <w:rPr>
            <w:rFonts w:ascii="Simplified Arabic" w:hAnsi="Simplified Arabic" w:cs="Simplified Arabic"/>
            <w:noProof/>
            <w:sz w:val="24"/>
            <w:szCs w:val="24"/>
            <w:rtl/>
            <w:lang w:val="ar-SA"/>
          </w:rPr>
          <w:t>21</w:t>
        </w:r>
        <w:r w:rsidRPr="001D07FD">
          <w:rPr>
            <w:rFonts w:ascii="Simplified Arabic" w:hAnsi="Simplified Arabic" w:cs="Simplified Arabic"/>
            <w:sz w:val="24"/>
            <w:szCs w:val="24"/>
          </w:rPr>
          <w:fldChar w:fldCharType="end"/>
        </w:r>
      </w:p>
    </w:sdtContent>
  </w:sdt>
  <w:p w14:paraId="690644C6" w14:textId="77777777" w:rsidR="00845F46" w:rsidRDefault="00845F4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4D9E"/>
    <w:multiLevelType w:val="multilevel"/>
    <w:tmpl w:val="BFF2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F4BDA"/>
    <w:multiLevelType w:val="multilevel"/>
    <w:tmpl w:val="49C0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34F7B"/>
    <w:multiLevelType w:val="multilevel"/>
    <w:tmpl w:val="C152D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7C18FD"/>
    <w:multiLevelType w:val="multilevel"/>
    <w:tmpl w:val="D194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56FD6"/>
    <w:multiLevelType w:val="multilevel"/>
    <w:tmpl w:val="4A92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8374A"/>
    <w:multiLevelType w:val="multilevel"/>
    <w:tmpl w:val="C16862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BC74E4"/>
    <w:multiLevelType w:val="hybridMultilevel"/>
    <w:tmpl w:val="384C1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76FC3"/>
    <w:multiLevelType w:val="multilevel"/>
    <w:tmpl w:val="CF3C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6D1B"/>
    <w:multiLevelType w:val="multilevel"/>
    <w:tmpl w:val="F9E0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DB1A81"/>
    <w:multiLevelType w:val="multilevel"/>
    <w:tmpl w:val="FF94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830CB4"/>
    <w:multiLevelType w:val="multilevel"/>
    <w:tmpl w:val="FACC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8C15BF"/>
    <w:multiLevelType w:val="multilevel"/>
    <w:tmpl w:val="0502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4974EA"/>
    <w:multiLevelType w:val="multilevel"/>
    <w:tmpl w:val="EA6A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A635C8"/>
    <w:multiLevelType w:val="multilevel"/>
    <w:tmpl w:val="CF6E6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3A5CC0"/>
    <w:multiLevelType w:val="multilevel"/>
    <w:tmpl w:val="D8AA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3E6991"/>
    <w:multiLevelType w:val="hybridMultilevel"/>
    <w:tmpl w:val="3F0E5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1A11EA"/>
    <w:multiLevelType w:val="multilevel"/>
    <w:tmpl w:val="2B50F592"/>
    <w:lvl w:ilvl="0">
      <w:start w:val="4"/>
      <w:numFmt w:val="decimal"/>
      <w:lvlText w:val="%1."/>
      <w:lvlJc w:val="left"/>
      <w:pPr>
        <w:tabs>
          <w:tab w:val="num" w:pos="644"/>
        </w:tabs>
        <w:ind w:left="644" w:hanging="360"/>
      </w:pPr>
      <w:rPr>
        <w:rFonts w:hint="default"/>
      </w:rPr>
    </w:lvl>
    <w:lvl w:ilvl="1">
      <w:start w:val="2"/>
      <w:numFmt w:val="decimal"/>
      <w:lvlText w:val="%2-"/>
      <w:lvlJc w:val="left"/>
      <w:pPr>
        <w:ind w:left="1440" w:hanging="360"/>
      </w:pPr>
      <w:rPr>
        <w:rFonts w:hint="default"/>
        <w:b/>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4B357069"/>
    <w:multiLevelType w:val="multilevel"/>
    <w:tmpl w:val="82D6ADEC"/>
    <w:lvl w:ilvl="0">
      <w:start w:val="1"/>
      <w:numFmt w:val="decimal"/>
      <w:lvlText w:val="%1."/>
      <w:lvlJc w:val="left"/>
      <w:pPr>
        <w:tabs>
          <w:tab w:val="num" w:pos="644"/>
        </w:tabs>
        <w:ind w:left="644" w:hanging="360"/>
      </w:pPr>
    </w:lvl>
    <w:lvl w:ilvl="1">
      <w:start w:val="2"/>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146A56"/>
    <w:multiLevelType w:val="multilevel"/>
    <w:tmpl w:val="6DF608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23797C"/>
    <w:multiLevelType w:val="multilevel"/>
    <w:tmpl w:val="C4FC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469F5"/>
    <w:multiLevelType w:val="multilevel"/>
    <w:tmpl w:val="44FA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F93946"/>
    <w:multiLevelType w:val="multilevel"/>
    <w:tmpl w:val="C588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E33358"/>
    <w:multiLevelType w:val="multilevel"/>
    <w:tmpl w:val="DD7E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5105CE"/>
    <w:multiLevelType w:val="multilevel"/>
    <w:tmpl w:val="D880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FE61D2"/>
    <w:multiLevelType w:val="multilevel"/>
    <w:tmpl w:val="271E3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5847C8"/>
    <w:multiLevelType w:val="multilevel"/>
    <w:tmpl w:val="12EC3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9C46AAB"/>
    <w:multiLevelType w:val="multilevel"/>
    <w:tmpl w:val="025A7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82674A"/>
    <w:multiLevelType w:val="multilevel"/>
    <w:tmpl w:val="97341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9C18E3"/>
    <w:multiLevelType w:val="hybridMultilevel"/>
    <w:tmpl w:val="DFD47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52293A"/>
    <w:multiLevelType w:val="hybridMultilevel"/>
    <w:tmpl w:val="84820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AD2A78"/>
    <w:multiLevelType w:val="multilevel"/>
    <w:tmpl w:val="DAB872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026D92"/>
    <w:multiLevelType w:val="multilevel"/>
    <w:tmpl w:val="A50E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D4577F"/>
    <w:multiLevelType w:val="multilevel"/>
    <w:tmpl w:val="F08CB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00E34"/>
    <w:multiLevelType w:val="hybridMultilevel"/>
    <w:tmpl w:val="1B32C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D30C6E"/>
    <w:multiLevelType w:val="multilevel"/>
    <w:tmpl w:val="F6F263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D26546"/>
    <w:multiLevelType w:val="multilevel"/>
    <w:tmpl w:val="EF88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1C6826"/>
    <w:multiLevelType w:val="multilevel"/>
    <w:tmpl w:val="0A6AC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8"/>
      <w:numFmt w:val="decimal"/>
      <w:lvlText w:val="%4-"/>
      <w:lvlJc w:val="left"/>
      <w:pPr>
        <w:ind w:left="2880" w:hanging="360"/>
      </w:pPr>
      <w:rPr>
        <w:rFonts w:hint="default"/>
        <w:b/>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CE63ED"/>
    <w:multiLevelType w:val="multilevel"/>
    <w:tmpl w:val="69A8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69185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0355324">
    <w:abstractNumId w:val="32"/>
  </w:num>
  <w:num w:numId="3" w16cid:durableId="1555266092">
    <w:abstractNumId w:val="1"/>
  </w:num>
  <w:num w:numId="4" w16cid:durableId="138813393">
    <w:abstractNumId w:val="34"/>
  </w:num>
  <w:num w:numId="5" w16cid:durableId="1420561197">
    <w:abstractNumId w:val="18"/>
  </w:num>
  <w:num w:numId="6" w16cid:durableId="1459180908">
    <w:abstractNumId w:val="36"/>
  </w:num>
  <w:num w:numId="7" w16cid:durableId="687371116">
    <w:abstractNumId w:val="3"/>
  </w:num>
  <w:num w:numId="8" w16cid:durableId="466165591">
    <w:abstractNumId w:val="23"/>
  </w:num>
  <w:num w:numId="9" w16cid:durableId="708837852">
    <w:abstractNumId w:val="12"/>
  </w:num>
  <w:num w:numId="10" w16cid:durableId="934093035">
    <w:abstractNumId w:val="8"/>
  </w:num>
  <w:num w:numId="11" w16cid:durableId="83116223">
    <w:abstractNumId w:val="30"/>
  </w:num>
  <w:num w:numId="12" w16cid:durableId="85881831">
    <w:abstractNumId w:val="5"/>
  </w:num>
  <w:num w:numId="13" w16cid:durableId="789517066">
    <w:abstractNumId w:val="37"/>
  </w:num>
  <w:num w:numId="14" w16cid:durableId="1009602666">
    <w:abstractNumId w:val="31"/>
  </w:num>
  <w:num w:numId="15" w16cid:durableId="1592083735">
    <w:abstractNumId w:val="35"/>
  </w:num>
  <w:num w:numId="16" w16cid:durableId="1062798068">
    <w:abstractNumId w:val="14"/>
  </w:num>
  <w:num w:numId="17" w16cid:durableId="157962772">
    <w:abstractNumId w:val="4"/>
  </w:num>
  <w:num w:numId="18" w16cid:durableId="1836677281">
    <w:abstractNumId w:val="10"/>
  </w:num>
  <w:num w:numId="19" w16cid:durableId="982349100">
    <w:abstractNumId w:val="11"/>
  </w:num>
  <w:num w:numId="20" w16cid:durableId="1645044718">
    <w:abstractNumId w:val="7"/>
  </w:num>
  <w:num w:numId="21" w16cid:durableId="1350064252">
    <w:abstractNumId w:val="21"/>
  </w:num>
  <w:num w:numId="22" w16cid:durableId="380642430">
    <w:abstractNumId w:val="0"/>
  </w:num>
  <w:num w:numId="23" w16cid:durableId="312612131">
    <w:abstractNumId w:val="27"/>
  </w:num>
  <w:num w:numId="24" w16cid:durableId="204870547">
    <w:abstractNumId w:val="20"/>
  </w:num>
  <w:num w:numId="25" w16cid:durableId="1407416589">
    <w:abstractNumId w:val="17"/>
  </w:num>
  <w:num w:numId="26" w16cid:durableId="1158686624">
    <w:abstractNumId w:val="16"/>
  </w:num>
  <w:num w:numId="27" w16cid:durableId="936331958">
    <w:abstractNumId w:val="6"/>
  </w:num>
  <w:num w:numId="28" w16cid:durableId="1475485570">
    <w:abstractNumId w:val="26"/>
  </w:num>
  <w:num w:numId="29" w16cid:durableId="731076229">
    <w:abstractNumId w:val="15"/>
  </w:num>
  <w:num w:numId="30" w16cid:durableId="148907102">
    <w:abstractNumId w:val="2"/>
  </w:num>
  <w:num w:numId="31" w16cid:durableId="1434549798">
    <w:abstractNumId w:val="22"/>
  </w:num>
  <w:num w:numId="32" w16cid:durableId="64298885">
    <w:abstractNumId w:val="13"/>
  </w:num>
  <w:num w:numId="33" w16cid:durableId="23405678">
    <w:abstractNumId w:val="9"/>
  </w:num>
  <w:num w:numId="34" w16cid:durableId="381750931">
    <w:abstractNumId w:val="24"/>
  </w:num>
  <w:num w:numId="35" w16cid:durableId="103427865">
    <w:abstractNumId w:val="19"/>
  </w:num>
  <w:num w:numId="36" w16cid:durableId="507184584">
    <w:abstractNumId w:val="33"/>
  </w:num>
  <w:num w:numId="37" w16cid:durableId="1847136809">
    <w:abstractNumId w:val="28"/>
  </w:num>
  <w:num w:numId="38" w16cid:durableId="175243507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46"/>
    <w:rsid w:val="00375567"/>
    <w:rsid w:val="003C08DA"/>
    <w:rsid w:val="004832C1"/>
    <w:rsid w:val="004D3A7F"/>
    <w:rsid w:val="005904CD"/>
    <w:rsid w:val="006D6EFB"/>
    <w:rsid w:val="00845F46"/>
    <w:rsid w:val="00C20240"/>
    <w:rsid w:val="00C50F26"/>
    <w:rsid w:val="00E95E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6C812"/>
  <w15:chartTrackingRefBased/>
  <w15:docId w15:val="{173A4469-7762-48D6-9A9D-7F608192E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46"/>
    <w:pPr>
      <w:bidi/>
      <w:spacing w:line="259" w:lineRule="auto"/>
    </w:pPr>
    <w:rPr>
      <w:sz w:val="22"/>
      <w:szCs w:val="22"/>
    </w:rPr>
  </w:style>
  <w:style w:type="paragraph" w:styleId="Heading1">
    <w:name w:val="heading 1"/>
    <w:basedOn w:val="Normal"/>
    <w:next w:val="Normal"/>
    <w:link w:val="Heading1Char"/>
    <w:uiPriority w:val="9"/>
    <w:qFormat/>
    <w:rsid w:val="00845F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5F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5F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F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5F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F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F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F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F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F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5F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5F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F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5F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F46"/>
    <w:rPr>
      <w:rFonts w:eastAsiaTheme="majorEastAsia" w:cstheme="majorBidi"/>
      <w:color w:val="272727" w:themeColor="text1" w:themeTint="D8"/>
    </w:rPr>
  </w:style>
  <w:style w:type="paragraph" w:styleId="Title">
    <w:name w:val="Title"/>
    <w:basedOn w:val="Normal"/>
    <w:next w:val="Normal"/>
    <w:link w:val="TitleChar"/>
    <w:uiPriority w:val="10"/>
    <w:qFormat/>
    <w:rsid w:val="00845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F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F46"/>
    <w:pPr>
      <w:spacing w:before="160"/>
      <w:jc w:val="center"/>
    </w:pPr>
    <w:rPr>
      <w:i/>
      <w:iCs/>
      <w:color w:val="404040" w:themeColor="text1" w:themeTint="BF"/>
    </w:rPr>
  </w:style>
  <w:style w:type="character" w:customStyle="1" w:styleId="QuoteChar">
    <w:name w:val="Quote Char"/>
    <w:basedOn w:val="DefaultParagraphFont"/>
    <w:link w:val="Quote"/>
    <w:uiPriority w:val="29"/>
    <w:rsid w:val="00845F46"/>
    <w:rPr>
      <w:i/>
      <w:iCs/>
      <w:color w:val="404040" w:themeColor="text1" w:themeTint="BF"/>
    </w:rPr>
  </w:style>
  <w:style w:type="paragraph" w:styleId="ListParagraph">
    <w:name w:val="List Paragraph"/>
    <w:basedOn w:val="Normal"/>
    <w:uiPriority w:val="34"/>
    <w:qFormat/>
    <w:rsid w:val="00845F46"/>
    <w:pPr>
      <w:ind w:left="720"/>
      <w:contextualSpacing/>
    </w:pPr>
  </w:style>
  <w:style w:type="character" w:styleId="IntenseEmphasis">
    <w:name w:val="Intense Emphasis"/>
    <w:basedOn w:val="DefaultParagraphFont"/>
    <w:uiPriority w:val="21"/>
    <w:qFormat/>
    <w:rsid w:val="00845F46"/>
    <w:rPr>
      <w:i/>
      <w:iCs/>
      <w:color w:val="0F4761" w:themeColor="accent1" w:themeShade="BF"/>
    </w:rPr>
  </w:style>
  <w:style w:type="paragraph" w:styleId="IntenseQuote">
    <w:name w:val="Intense Quote"/>
    <w:basedOn w:val="Normal"/>
    <w:next w:val="Normal"/>
    <w:link w:val="IntenseQuoteChar"/>
    <w:uiPriority w:val="30"/>
    <w:qFormat/>
    <w:rsid w:val="00845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F46"/>
    <w:rPr>
      <w:i/>
      <w:iCs/>
      <w:color w:val="0F4761" w:themeColor="accent1" w:themeShade="BF"/>
    </w:rPr>
  </w:style>
  <w:style w:type="character" w:styleId="IntenseReference">
    <w:name w:val="Intense Reference"/>
    <w:basedOn w:val="DefaultParagraphFont"/>
    <w:uiPriority w:val="32"/>
    <w:qFormat/>
    <w:rsid w:val="00845F46"/>
    <w:rPr>
      <w:b/>
      <w:bCs/>
      <w:smallCaps/>
      <w:color w:val="0F4761" w:themeColor="accent1" w:themeShade="BF"/>
      <w:spacing w:val="5"/>
    </w:rPr>
  </w:style>
  <w:style w:type="paragraph" w:styleId="Header">
    <w:name w:val="header"/>
    <w:basedOn w:val="Normal"/>
    <w:link w:val="HeaderChar"/>
    <w:uiPriority w:val="99"/>
    <w:unhideWhenUsed/>
    <w:rsid w:val="00845F46"/>
    <w:pPr>
      <w:tabs>
        <w:tab w:val="center" w:pos="4153"/>
        <w:tab w:val="right" w:pos="8306"/>
      </w:tabs>
      <w:spacing w:after="0" w:line="240" w:lineRule="auto"/>
    </w:pPr>
  </w:style>
  <w:style w:type="character" w:customStyle="1" w:styleId="HeaderChar">
    <w:name w:val="Header Char"/>
    <w:basedOn w:val="DefaultParagraphFont"/>
    <w:link w:val="Header"/>
    <w:uiPriority w:val="99"/>
    <w:rsid w:val="00845F46"/>
    <w:rPr>
      <w:sz w:val="22"/>
      <w:szCs w:val="22"/>
    </w:rPr>
  </w:style>
  <w:style w:type="paragraph" w:styleId="Footer">
    <w:name w:val="footer"/>
    <w:basedOn w:val="Normal"/>
    <w:link w:val="FooterChar"/>
    <w:uiPriority w:val="99"/>
    <w:unhideWhenUsed/>
    <w:rsid w:val="00845F46"/>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5F46"/>
    <w:rPr>
      <w:sz w:val="22"/>
      <w:szCs w:val="22"/>
    </w:rPr>
  </w:style>
  <w:style w:type="paragraph" w:styleId="NormalWeb">
    <w:name w:val="Normal (Web)"/>
    <w:basedOn w:val="Normal"/>
    <w:uiPriority w:val="99"/>
    <w:unhideWhenUsed/>
    <w:rsid w:val="00845F46"/>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845F46"/>
    <w:rPr>
      <w:b/>
      <w:bCs/>
    </w:rPr>
  </w:style>
  <w:style w:type="character" w:styleId="Emphasis">
    <w:name w:val="Emphasis"/>
    <w:basedOn w:val="DefaultParagraphFont"/>
    <w:uiPriority w:val="20"/>
    <w:qFormat/>
    <w:rsid w:val="00845F46"/>
    <w:rPr>
      <w:i/>
      <w:iCs/>
    </w:rPr>
  </w:style>
  <w:style w:type="character" w:styleId="Hyperlink">
    <w:name w:val="Hyperlink"/>
    <w:basedOn w:val="DefaultParagraphFont"/>
    <w:uiPriority w:val="99"/>
    <w:unhideWhenUsed/>
    <w:rsid w:val="00845F46"/>
    <w:rPr>
      <w:color w:val="467886" w:themeColor="hyperlink"/>
      <w:u w:val="single"/>
    </w:rPr>
  </w:style>
  <w:style w:type="character" w:styleId="UnresolvedMention">
    <w:name w:val="Unresolved Mention"/>
    <w:basedOn w:val="DefaultParagraphFont"/>
    <w:uiPriority w:val="99"/>
    <w:semiHidden/>
    <w:unhideWhenUsed/>
    <w:rsid w:val="00845F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37</Pages>
  <Words>8106</Words>
  <Characters>46209</Characters>
  <Application>Microsoft Office Word</Application>
  <DocSecurity>0</DocSecurity>
  <Lines>385</Lines>
  <Paragraphs>108</Paragraphs>
  <ScaleCrop>false</ScaleCrop>
  <Company/>
  <LinksUpToDate>false</LinksUpToDate>
  <CharactersWithSpaces>54207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Adel</dc:creator>
  <cp:keywords/>
  <dc:description/>
  <cp:lastModifiedBy>Oliver Adel</cp:lastModifiedBy>
  <cp:revision>2</cp:revision>
  <dcterms:created xsi:type="dcterms:W3CDTF">2025-11-28T10:49:00Z</dcterms:created>
  <dcterms:modified xsi:type="dcterms:W3CDTF">2025-11-28T10:55:00Z</dcterms:modified>
</cp:coreProperties>
</file>