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CD29B61"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0E318FE6" w:rsidR="002C1A51" w:rsidRPr="00E76E11" w:rsidRDefault="00E76E11" w:rsidP="002C1A51">
      <w:pPr>
        <w:jc w:val="center"/>
        <w:rPr>
          <w:rFonts w:ascii="Simplified Arabic" w:hAnsi="Simplified Arabic" w:cs="Simplified Arabic"/>
          <w:b/>
          <w:bCs/>
          <w:sz w:val="44"/>
          <w:szCs w:val="44"/>
          <w:rtl/>
        </w:rPr>
      </w:pPr>
      <w:r w:rsidRPr="00E76E11">
        <w:rPr>
          <w:rFonts w:ascii="Simplified Arabic" w:hAnsi="Simplified Arabic" w:cs="Simplified Arabic" w:hint="cs"/>
          <w:b/>
          <w:bCs/>
          <w:sz w:val="44"/>
          <w:szCs w:val="44"/>
          <w:rtl/>
        </w:rPr>
        <w:t xml:space="preserve">الدراسات السابقة </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1161A5F8"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E76E11">
        <w:rPr>
          <w:rFonts w:ascii="Simplified Arabic" w:hAnsi="Simplified Arabic" w:cs="Simplified Arabic" w:hint="cs"/>
          <w:sz w:val="32"/>
          <w:szCs w:val="32"/>
          <w:rtl/>
        </w:rPr>
        <w:t xml:space="preserve"> أريج إسماعيل محمد زحيري</w:t>
      </w:r>
    </w:p>
    <w:p w14:paraId="636B66F6" w14:textId="34BF964E" w:rsidR="002C1A51"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E76E11">
        <w:rPr>
          <w:rFonts w:ascii="Simplified Arabic" w:hAnsi="Simplified Arabic" w:cs="Simplified Arabic" w:hint="cs"/>
          <w:sz w:val="32"/>
          <w:szCs w:val="32"/>
          <w:rtl/>
        </w:rPr>
        <w:t>222000359</w:t>
      </w:r>
    </w:p>
    <w:p w14:paraId="5996741C" w14:textId="77777777" w:rsidR="00E76E11" w:rsidRDefault="00E76E11" w:rsidP="006836C4">
      <w:pPr>
        <w:rPr>
          <w:rFonts w:ascii="Simplified Arabic" w:hAnsi="Simplified Arabic" w:cs="Simplified Arabic"/>
          <w:sz w:val="32"/>
          <w:szCs w:val="32"/>
          <w:rtl/>
        </w:rPr>
      </w:pPr>
    </w:p>
    <w:p w14:paraId="6FABEAAC" w14:textId="77777777" w:rsidR="00E76E11" w:rsidRDefault="00E76E11" w:rsidP="006836C4">
      <w:pPr>
        <w:rPr>
          <w:rFonts w:ascii="Simplified Arabic" w:hAnsi="Simplified Arabic" w:cs="Simplified Arabic"/>
          <w:sz w:val="32"/>
          <w:szCs w:val="32"/>
          <w:rtl/>
        </w:rPr>
      </w:pPr>
    </w:p>
    <w:p w14:paraId="671EF38C" w14:textId="77777777" w:rsidR="00E76E11" w:rsidRPr="00FE160A" w:rsidRDefault="00E76E11" w:rsidP="006836C4">
      <w:pPr>
        <w:rPr>
          <w:rFonts w:ascii="Simplified Arabic" w:hAnsi="Simplified Arabic" w:cs="Simplified Arabic"/>
          <w:sz w:val="32"/>
          <w:szCs w:val="32"/>
          <w:rtl/>
        </w:rPr>
      </w:pPr>
    </w:p>
    <w:p w14:paraId="2D5B229C" w14:textId="34F5F359"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12D0FB91" w14:textId="6DB5F660" w:rsidR="002C1A51" w:rsidRPr="00FE160A" w:rsidRDefault="002C1A51" w:rsidP="00E76E1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09AAF9C" w14:textId="60350963" w:rsidR="002C1A51" w:rsidRDefault="002C1A51" w:rsidP="002C1A51">
      <w:pPr>
        <w:jc w:val="center"/>
        <w:rPr>
          <w:rFonts w:ascii="Simplified Arabic" w:hAnsi="Simplified Arabic" w:cs="Simplified Arabic"/>
          <w:sz w:val="26"/>
          <w:szCs w:val="26"/>
          <w:rtl/>
        </w:rPr>
      </w:pPr>
      <w:r w:rsidRPr="00FE160A">
        <w:rPr>
          <w:rFonts w:ascii="Simplified Arabic" w:hAnsi="Simplified Arabic" w:cs="Simplified Arabic" w:hint="cs"/>
          <w:sz w:val="26"/>
          <w:szCs w:val="26"/>
          <w:rtl/>
        </w:rPr>
        <w:t>20</w:t>
      </w:r>
      <w:r w:rsidR="00E76E11">
        <w:rPr>
          <w:rFonts w:ascii="Simplified Arabic" w:hAnsi="Simplified Arabic" w:cs="Simplified Arabic" w:hint="cs"/>
          <w:sz w:val="26"/>
          <w:szCs w:val="26"/>
          <w:rtl/>
        </w:rPr>
        <w:t>26</w:t>
      </w:r>
    </w:p>
    <w:p w14:paraId="17CA6C2E" w14:textId="77777777" w:rsidR="00FE344F" w:rsidRDefault="00FE344F" w:rsidP="00BD2B54">
      <w:pPr>
        <w:rPr>
          <w:rFonts w:ascii="Simplified Arabic" w:hAnsi="Simplified Arabic" w:cs="Simplified Arabic"/>
          <w:sz w:val="32"/>
          <w:szCs w:val="32"/>
          <w:rtl/>
        </w:rPr>
      </w:pPr>
    </w:p>
    <w:p w14:paraId="7C43DA7A" w14:textId="7C256072" w:rsidR="002C1A51" w:rsidRDefault="006836C4" w:rsidP="0049620B">
      <w:pPr>
        <w:pStyle w:val="a6"/>
        <w:ind w:left="1440"/>
        <w:rPr>
          <w:rFonts w:asciiTheme="majorBidi" w:hAnsiTheme="majorBidi" w:cs="Times New Roman"/>
          <w:b/>
          <w:bCs/>
          <w:sz w:val="32"/>
          <w:szCs w:val="32"/>
          <w:rtl/>
        </w:rPr>
      </w:pPr>
      <w:r w:rsidRPr="00F341EE">
        <w:rPr>
          <w:b/>
          <w:bCs/>
          <w:noProof/>
        </w:rPr>
        <w:lastRenderedPageBreak/>
        <w:drawing>
          <wp:anchor distT="0" distB="0" distL="114300" distR="114300" simplePos="0" relativeHeight="251661312" behindDoc="0" locked="0" layoutInCell="1" allowOverlap="1" wp14:anchorId="4E7BF701" wp14:editId="320E92A1">
            <wp:simplePos x="0" y="0"/>
            <wp:positionH relativeFrom="margin">
              <wp:posOffset>-569264</wp:posOffset>
            </wp:positionH>
            <wp:positionV relativeFrom="margin">
              <wp:posOffset>-550570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49620B" w:rsidRPr="00F341EE">
        <w:rPr>
          <w:rFonts w:asciiTheme="majorBidi" w:hAnsiTheme="majorBidi" w:cs="Times New Roman" w:hint="cs"/>
          <w:b/>
          <w:bCs/>
          <w:sz w:val="32"/>
          <w:szCs w:val="32"/>
          <w:rtl/>
        </w:rPr>
        <w:t>إستعراض</w:t>
      </w:r>
      <w:proofErr w:type="spellEnd"/>
      <w:r w:rsidR="0049620B" w:rsidRPr="00F341EE">
        <w:rPr>
          <w:rFonts w:asciiTheme="majorBidi" w:hAnsiTheme="majorBidi" w:cs="Times New Roman" w:hint="cs"/>
          <w:b/>
          <w:bCs/>
          <w:sz w:val="32"/>
          <w:szCs w:val="32"/>
          <w:rtl/>
        </w:rPr>
        <w:t xml:space="preserve"> الدراسات </w:t>
      </w:r>
      <w:proofErr w:type="gramStart"/>
      <w:r w:rsidR="0049620B" w:rsidRPr="00F341EE">
        <w:rPr>
          <w:rFonts w:asciiTheme="majorBidi" w:hAnsiTheme="majorBidi" w:cs="Times New Roman" w:hint="cs"/>
          <w:b/>
          <w:bCs/>
          <w:sz w:val="32"/>
          <w:szCs w:val="32"/>
          <w:rtl/>
        </w:rPr>
        <w:t>السابقة :</w:t>
      </w:r>
      <w:proofErr w:type="gramEnd"/>
      <w:r w:rsidR="0049620B" w:rsidRPr="00F341EE">
        <w:rPr>
          <w:rFonts w:asciiTheme="majorBidi" w:hAnsiTheme="majorBidi" w:cs="Times New Roman" w:hint="cs"/>
          <w:b/>
          <w:bCs/>
          <w:sz w:val="32"/>
          <w:szCs w:val="32"/>
          <w:rtl/>
        </w:rPr>
        <w:t xml:space="preserve"> </w:t>
      </w:r>
    </w:p>
    <w:p w14:paraId="556E00AC" w14:textId="77777777" w:rsidR="00F02555" w:rsidRPr="00F341EE" w:rsidRDefault="00F02555" w:rsidP="0049620B">
      <w:pPr>
        <w:pStyle w:val="a6"/>
        <w:ind w:left="1440"/>
        <w:rPr>
          <w:rFonts w:asciiTheme="majorBidi" w:hAnsiTheme="majorBidi" w:cs="Times New Roman"/>
          <w:b/>
          <w:bCs/>
          <w:sz w:val="32"/>
          <w:szCs w:val="32"/>
          <w:rtl/>
        </w:rPr>
      </w:pPr>
    </w:p>
    <w:p w14:paraId="1509EC44" w14:textId="77777777" w:rsidR="00997995" w:rsidRDefault="00997995" w:rsidP="0049620B">
      <w:pPr>
        <w:pStyle w:val="a6"/>
        <w:ind w:left="1440"/>
        <w:rPr>
          <w:rFonts w:asciiTheme="majorBidi" w:hAnsiTheme="majorBidi" w:cs="Times New Roman"/>
          <w:sz w:val="32"/>
          <w:szCs w:val="32"/>
          <w:rtl/>
        </w:rPr>
      </w:pPr>
    </w:p>
    <w:p w14:paraId="15022C1F" w14:textId="198AE7F4" w:rsidR="00997995" w:rsidRDefault="00997995" w:rsidP="00F02555">
      <w:pPr>
        <w:pStyle w:val="a6"/>
        <w:ind w:left="1440"/>
        <w:jc w:val="center"/>
        <w:rPr>
          <w:rFonts w:asciiTheme="majorBidi" w:hAnsiTheme="majorBidi" w:cs="Times New Roman"/>
          <w:b/>
          <w:bCs/>
          <w:sz w:val="32"/>
          <w:szCs w:val="32"/>
          <w:rtl/>
        </w:rPr>
      </w:pPr>
      <w:proofErr w:type="spellStart"/>
      <w:r w:rsidRPr="00F341EE">
        <w:rPr>
          <w:rFonts w:asciiTheme="majorBidi" w:hAnsiTheme="majorBidi" w:cs="Times New Roman" w:hint="cs"/>
          <w:b/>
          <w:bCs/>
          <w:sz w:val="32"/>
          <w:szCs w:val="32"/>
          <w:rtl/>
        </w:rPr>
        <w:t>الدرسات</w:t>
      </w:r>
      <w:proofErr w:type="spellEnd"/>
      <w:r w:rsidRPr="00F341EE">
        <w:rPr>
          <w:rFonts w:asciiTheme="majorBidi" w:hAnsiTheme="majorBidi" w:cs="Times New Roman" w:hint="cs"/>
          <w:b/>
          <w:bCs/>
          <w:sz w:val="32"/>
          <w:szCs w:val="32"/>
          <w:rtl/>
        </w:rPr>
        <w:t xml:space="preserve"> </w:t>
      </w:r>
      <w:proofErr w:type="gramStart"/>
      <w:r w:rsidRPr="00F341EE">
        <w:rPr>
          <w:rFonts w:asciiTheme="majorBidi" w:hAnsiTheme="majorBidi" w:cs="Times New Roman" w:hint="cs"/>
          <w:b/>
          <w:bCs/>
          <w:sz w:val="32"/>
          <w:szCs w:val="32"/>
          <w:rtl/>
        </w:rPr>
        <w:t>العربية :</w:t>
      </w:r>
      <w:proofErr w:type="gramEnd"/>
    </w:p>
    <w:p w14:paraId="53A01008" w14:textId="77777777" w:rsidR="00F341EE" w:rsidRPr="00F341EE" w:rsidRDefault="00F341EE" w:rsidP="00F341EE">
      <w:pPr>
        <w:pStyle w:val="a6"/>
        <w:ind w:left="1440"/>
        <w:jc w:val="both"/>
        <w:rPr>
          <w:rFonts w:asciiTheme="majorBidi" w:hAnsiTheme="majorBidi" w:cs="Times New Roman"/>
          <w:b/>
          <w:bCs/>
          <w:sz w:val="32"/>
          <w:szCs w:val="32"/>
          <w:rtl/>
        </w:rPr>
      </w:pPr>
    </w:p>
    <w:p w14:paraId="001C5118" w14:textId="2F070EF5" w:rsidR="00997995" w:rsidRPr="00F341EE" w:rsidRDefault="005C03E9" w:rsidP="00F341EE">
      <w:pPr>
        <w:rPr>
          <w:rFonts w:asciiTheme="majorBidi" w:hAnsiTheme="majorBidi" w:cs="Times New Roman"/>
          <w:b/>
          <w:bCs/>
          <w:sz w:val="32"/>
          <w:szCs w:val="32"/>
        </w:rPr>
      </w:pPr>
      <w:r>
        <w:rPr>
          <w:rFonts w:asciiTheme="majorBidi" w:hAnsiTheme="majorBidi" w:cs="Times New Roman" w:hint="cs"/>
          <w:b/>
          <w:bCs/>
          <w:sz w:val="32"/>
          <w:szCs w:val="32"/>
          <w:rtl/>
        </w:rPr>
        <w:t xml:space="preserve">1 </w:t>
      </w:r>
      <w:r w:rsidR="00997995" w:rsidRPr="00F341EE">
        <w:rPr>
          <w:rFonts w:asciiTheme="majorBidi" w:hAnsiTheme="majorBidi" w:cs="Times New Roman"/>
          <w:b/>
          <w:bCs/>
          <w:sz w:val="32"/>
          <w:szCs w:val="32"/>
          <w:rtl/>
        </w:rPr>
        <w:t>دور الإعلام الرقمي السعودي والجرائم الإلكترونية</w:t>
      </w:r>
    </w:p>
    <w:p w14:paraId="1AEB45F5" w14:textId="7EFF641A" w:rsidR="00997995" w:rsidRDefault="00997995" w:rsidP="00F341EE">
      <w:pPr>
        <w:ind w:left="360"/>
        <w:rPr>
          <w:rFonts w:asciiTheme="majorBidi" w:hAnsiTheme="majorBidi" w:cs="Times New Roman"/>
          <w:sz w:val="32"/>
          <w:szCs w:val="32"/>
          <w:rtl/>
        </w:rPr>
      </w:pPr>
      <w:r w:rsidRPr="00997995">
        <w:rPr>
          <w:rFonts w:asciiTheme="majorBidi" w:hAnsiTheme="majorBidi" w:cs="Times New Roman"/>
          <w:b/>
          <w:bCs/>
          <w:sz w:val="32"/>
          <w:szCs w:val="32"/>
          <w:rtl/>
        </w:rPr>
        <w:t>العنوان</w:t>
      </w:r>
      <w:r w:rsidRPr="00997995">
        <w:rPr>
          <w:rFonts w:asciiTheme="majorBidi" w:hAnsiTheme="majorBidi" w:cs="Times New Roman"/>
          <w:b/>
          <w:bCs/>
          <w:sz w:val="32"/>
          <w:szCs w:val="32"/>
        </w:rPr>
        <w:t>:</w:t>
      </w:r>
      <w:r w:rsidRPr="00997995">
        <w:rPr>
          <w:rFonts w:asciiTheme="majorBidi" w:hAnsiTheme="majorBidi" w:cs="Times New Roman"/>
          <w:sz w:val="32"/>
          <w:szCs w:val="32"/>
        </w:rPr>
        <w:t> </w:t>
      </w:r>
      <w:r w:rsidRPr="00997995">
        <w:rPr>
          <w:rFonts w:asciiTheme="majorBidi" w:hAnsiTheme="majorBidi" w:cs="Times New Roman"/>
          <w:sz w:val="32"/>
          <w:szCs w:val="32"/>
          <w:rtl/>
        </w:rPr>
        <w:t>دور الإعلام الرقمي السعودي في توعية المواطنين بتقنيات الجرائم الإلكترونية في المملكة العربية السعودية</w:t>
      </w:r>
      <w:r w:rsidR="00F341EE">
        <w:rPr>
          <w:rFonts w:asciiTheme="majorBidi" w:hAnsiTheme="majorBidi" w:cs="Times New Roman" w:hint="cs"/>
          <w:sz w:val="32"/>
          <w:szCs w:val="32"/>
          <w:rtl/>
        </w:rPr>
        <w:t xml:space="preserve"> </w:t>
      </w:r>
      <w:r w:rsidRPr="00F341EE">
        <w:rPr>
          <w:rFonts w:asciiTheme="majorBidi" w:hAnsiTheme="majorBidi" w:cs="Times New Roman"/>
          <w:sz w:val="32"/>
          <w:szCs w:val="32"/>
          <w:rtl/>
        </w:rPr>
        <w:t>سنة</w:t>
      </w:r>
      <w:r w:rsidR="00F341EE">
        <w:rPr>
          <w:rFonts w:asciiTheme="majorBidi" w:hAnsiTheme="majorBidi" w:cs="Times New Roman" w:hint="cs"/>
          <w:sz w:val="32"/>
          <w:szCs w:val="32"/>
          <w:rtl/>
        </w:rPr>
        <w:t xml:space="preserve"> (</w:t>
      </w:r>
      <w:r w:rsidRPr="00F341EE">
        <w:rPr>
          <w:rFonts w:asciiTheme="majorBidi" w:hAnsiTheme="majorBidi" w:cs="Times New Roman"/>
          <w:sz w:val="32"/>
          <w:szCs w:val="32"/>
        </w:rPr>
        <w:t>2024</w:t>
      </w:r>
      <w:r w:rsidR="00F341EE">
        <w:rPr>
          <w:rFonts w:asciiTheme="majorBidi" w:hAnsiTheme="majorBidi" w:cs="Times New Roman" w:hint="cs"/>
          <w:sz w:val="32"/>
          <w:szCs w:val="32"/>
          <w:rtl/>
        </w:rPr>
        <w:t xml:space="preserve">) </w:t>
      </w:r>
      <w:r w:rsidRPr="00F341EE">
        <w:rPr>
          <w:rFonts w:asciiTheme="majorBidi" w:hAnsiTheme="majorBidi" w:cs="Times New Roman"/>
          <w:b/>
          <w:bCs/>
          <w:sz w:val="32"/>
          <w:szCs w:val="32"/>
          <w:rtl/>
        </w:rPr>
        <w:t>هدف</w:t>
      </w:r>
      <w:r w:rsidR="00F341EE" w:rsidRPr="00F341EE">
        <w:rPr>
          <w:rFonts w:asciiTheme="majorBidi" w:hAnsiTheme="majorBidi" w:cs="Times New Roman" w:hint="cs"/>
          <w:b/>
          <w:bCs/>
          <w:sz w:val="32"/>
          <w:szCs w:val="32"/>
          <w:rtl/>
        </w:rPr>
        <w:t>ت</w:t>
      </w:r>
      <w:r w:rsidRPr="00F341EE">
        <w:rPr>
          <w:rFonts w:asciiTheme="majorBidi" w:hAnsiTheme="majorBidi" w:cs="Times New Roman"/>
          <w:b/>
          <w:bCs/>
          <w:sz w:val="32"/>
          <w:szCs w:val="32"/>
          <w:rtl/>
        </w:rPr>
        <w:t xml:space="preserve"> الدراسة</w:t>
      </w:r>
      <w:r w:rsidRPr="00F341EE">
        <w:rPr>
          <w:rFonts w:asciiTheme="majorBidi" w:hAnsiTheme="majorBidi" w:cs="Times New Roman"/>
          <w:b/>
          <w:bCs/>
          <w:sz w:val="32"/>
          <w:szCs w:val="32"/>
        </w:rPr>
        <w:t>:</w:t>
      </w:r>
      <w:r w:rsidR="00F341EE">
        <w:rPr>
          <w:rFonts w:asciiTheme="majorBidi" w:hAnsiTheme="majorBidi" w:cs="Times New Roman" w:hint="cs"/>
          <w:b/>
          <w:bCs/>
          <w:sz w:val="32"/>
          <w:szCs w:val="32"/>
          <w:rtl/>
        </w:rPr>
        <w:t xml:space="preserve"> </w:t>
      </w:r>
      <w:r w:rsidR="00F341EE" w:rsidRPr="00F341EE">
        <w:rPr>
          <w:rFonts w:asciiTheme="majorBidi" w:hAnsiTheme="majorBidi" w:cs="Times New Roman" w:hint="cs"/>
          <w:sz w:val="32"/>
          <w:szCs w:val="32"/>
          <w:rtl/>
        </w:rPr>
        <w:t>الى</w:t>
      </w:r>
      <w:r w:rsidRPr="00F341EE">
        <w:rPr>
          <w:rFonts w:asciiTheme="majorBidi" w:hAnsiTheme="majorBidi" w:cs="Times New Roman"/>
          <w:sz w:val="32"/>
          <w:szCs w:val="32"/>
        </w:rPr>
        <w:t> </w:t>
      </w:r>
      <w:r w:rsidRPr="00F341EE">
        <w:rPr>
          <w:rFonts w:asciiTheme="majorBidi" w:hAnsiTheme="majorBidi" w:cs="Times New Roman"/>
          <w:sz w:val="32"/>
          <w:szCs w:val="32"/>
          <w:rtl/>
        </w:rPr>
        <w:t>تقييم دور الإعلام الرقمي السعودي في توعية المواطنين بالجرائم الإلكترونية وطرق الحذر منها</w:t>
      </w:r>
      <w:r w:rsidRPr="00F341EE">
        <w:rPr>
          <w:rFonts w:asciiTheme="majorBidi" w:hAnsiTheme="majorBidi" w:cs="Times New Roman"/>
          <w:sz w:val="32"/>
          <w:szCs w:val="32"/>
        </w:rPr>
        <w:t>.​</w:t>
      </w:r>
    </w:p>
    <w:p w14:paraId="2B6711FE" w14:textId="77777777" w:rsidR="00F341EE" w:rsidRPr="00F341EE" w:rsidRDefault="00F341EE" w:rsidP="00F341EE">
      <w:pPr>
        <w:ind w:left="360"/>
        <w:rPr>
          <w:rFonts w:asciiTheme="majorBidi" w:hAnsiTheme="majorBidi" w:cs="Times New Roman"/>
          <w:sz w:val="32"/>
          <w:szCs w:val="32"/>
        </w:rPr>
      </w:pPr>
    </w:p>
    <w:p w14:paraId="0FE9A74B" w14:textId="11C3ACE2" w:rsidR="00F341EE" w:rsidRDefault="00F341EE" w:rsidP="00F341EE">
      <w:pPr>
        <w:rPr>
          <w:rFonts w:asciiTheme="majorBidi" w:hAnsiTheme="majorBidi" w:cs="Times New Roman"/>
          <w:sz w:val="32"/>
          <w:szCs w:val="32"/>
          <w:rtl/>
        </w:rPr>
      </w:pPr>
      <w:r w:rsidRPr="00F341EE">
        <w:rPr>
          <w:rFonts w:asciiTheme="majorBidi" w:hAnsiTheme="majorBidi" w:cs="Times New Roman" w:hint="cs"/>
          <w:b/>
          <w:bCs/>
          <w:sz w:val="32"/>
          <w:szCs w:val="32"/>
          <w:rtl/>
        </w:rPr>
        <w:t xml:space="preserve">عينة </w:t>
      </w:r>
      <w:r w:rsidR="00997995" w:rsidRPr="00F341EE">
        <w:rPr>
          <w:rFonts w:asciiTheme="majorBidi" w:hAnsiTheme="majorBidi" w:cs="Times New Roman"/>
          <w:b/>
          <w:bCs/>
          <w:sz w:val="32"/>
          <w:szCs w:val="32"/>
          <w:rtl/>
        </w:rPr>
        <w:t>المنهج</w:t>
      </w:r>
      <w:r w:rsidR="00997995" w:rsidRPr="00F341EE">
        <w:rPr>
          <w:rFonts w:asciiTheme="majorBidi" w:hAnsiTheme="majorBidi" w:cs="Times New Roman"/>
          <w:b/>
          <w:bCs/>
          <w:sz w:val="32"/>
          <w:szCs w:val="32"/>
        </w:rPr>
        <w:t>:</w:t>
      </w:r>
      <w:r w:rsidR="00997995" w:rsidRPr="00F341EE">
        <w:rPr>
          <w:rFonts w:asciiTheme="majorBidi" w:hAnsiTheme="majorBidi" w:cs="Times New Roman"/>
          <w:sz w:val="32"/>
          <w:szCs w:val="32"/>
        </w:rPr>
        <w:t> </w:t>
      </w:r>
      <w:r w:rsidR="00997995" w:rsidRPr="00F341EE">
        <w:rPr>
          <w:rFonts w:asciiTheme="majorBidi" w:hAnsiTheme="majorBidi" w:cs="Times New Roman"/>
          <w:sz w:val="32"/>
          <w:szCs w:val="32"/>
          <w:rtl/>
        </w:rPr>
        <w:t>منهج مسحي باستخدام استبانة إلكترونية على عينة من المواطنين السعوديين (حوالي 200 مشارك)</w:t>
      </w:r>
      <w:r w:rsidR="00997995" w:rsidRPr="00F341EE">
        <w:rPr>
          <w:rFonts w:asciiTheme="majorBidi" w:hAnsiTheme="majorBidi" w:cs="Times New Roman"/>
          <w:sz w:val="32"/>
          <w:szCs w:val="32"/>
        </w:rPr>
        <w:t>.​</w:t>
      </w:r>
    </w:p>
    <w:p w14:paraId="23651F17" w14:textId="77777777" w:rsidR="00F341EE" w:rsidRPr="00F341EE" w:rsidRDefault="00F341EE" w:rsidP="00F341EE">
      <w:pPr>
        <w:rPr>
          <w:rFonts w:asciiTheme="majorBidi" w:hAnsiTheme="majorBidi" w:cs="Times New Roman"/>
          <w:sz w:val="32"/>
          <w:szCs w:val="32"/>
        </w:rPr>
      </w:pPr>
    </w:p>
    <w:p w14:paraId="2489AC0D" w14:textId="09395D33" w:rsidR="00997995" w:rsidRPr="00997995" w:rsidRDefault="00F341EE" w:rsidP="00F341EE">
      <w:pPr>
        <w:pStyle w:val="a6"/>
        <w:rPr>
          <w:rFonts w:asciiTheme="majorBidi" w:hAnsiTheme="majorBidi" w:cs="Times New Roman"/>
          <w:sz w:val="32"/>
          <w:szCs w:val="32"/>
        </w:rPr>
      </w:pPr>
      <w:r>
        <w:rPr>
          <w:rFonts w:asciiTheme="majorBidi" w:hAnsiTheme="majorBidi" w:cs="Times New Roman" w:hint="cs"/>
          <w:b/>
          <w:bCs/>
          <w:sz w:val="32"/>
          <w:szCs w:val="32"/>
          <w:rtl/>
        </w:rPr>
        <w:t xml:space="preserve">أبرز </w:t>
      </w:r>
      <w:proofErr w:type="gramStart"/>
      <w:r>
        <w:rPr>
          <w:rFonts w:asciiTheme="majorBidi" w:hAnsiTheme="majorBidi" w:cs="Times New Roman" w:hint="cs"/>
          <w:b/>
          <w:bCs/>
          <w:sz w:val="32"/>
          <w:szCs w:val="32"/>
          <w:rtl/>
        </w:rPr>
        <w:t xml:space="preserve">النتائج </w:t>
      </w:r>
      <w:r w:rsidR="00997995" w:rsidRPr="00997995">
        <w:rPr>
          <w:rFonts w:asciiTheme="majorBidi" w:hAnsiTheme="majorBidi" w:cs="Times New Roman"/>
          <w:b/>
          <w:bCs/>
          <w:sz w:val="32"/>
          <w:szCs w:val="32"/>
        </w:rPr>
        <w:t>:</w:t>
      </w:r>
      <w:proofErr w:type="gramEnd"/>
    </w:p>
    <w:p w14:paraId="509A3B99" w14:textId="77777777" w:rsidR="00997995" w:rsidRDefault="00997995" w:rsidP="00F341EE">
      <w:pPr>
        <w:pStyle w:val="a6"/>
        <w:numPr>
          <w:ilvl w:val="0"/>
          <w:numId w:val="15"/>
        </w:numPr>
        <w:rPr>
          <w:rFonts w:asciiTheme="majorBidi" w:hAnsiTheme="majorBidi" w:cs="Times New Roman"/>
          <w:sz w:val="32"/>
          <w:szCs w:val="32"/>
        </w:rPr>
      </w:pPr>
      <w:r w:rsidRPr="00997995">
        <w:rPr>
          <w:rFonts w:asciiTheme="majorBidi" w:hAnsiTheme="majorBidi" w:cs="Times New Roman"/>
          <w:sz w:val="32"/>
          <w:szCs w:val="32"/>
          <w:rtl/>
        </w:rPr>
        <w:t>للإعلام الرقمي السعودي دور فعّال في رفع وعي المواطنين بالجرائم الإلكترونية</w:t>
      </w:r>
      <w:r w:rsidRPr="00997995">
        <w:rPr>
          <w:rFonts w:asciiTheme="majorBidi" w:hAnsiTheme="majorBidi" w:cs="Times New Roman"/>
          <w:sz w:val="32"/>
          <w:szCs w:val="32"/>
        </w:rPr>
        <w:t>.​</w:t>
      </w:r>
    </w:p>
    <w:p w14:paraId="0B0D0F99" w14:textId="77777777" w:rsidR="00F341EE" w:rsidRPr="00997995" w:rsidRDefault="00F341EE" w:rsidP="00F341EE">
      <w:pPr>
        <w:pStyle w:val="a6"/>
        <w:rPr>
          <w:rFonts w:asciiTheme="majorBidi" w:hAnsiTheme="majorBidi" w:cs="Times New Roman"/>
          <w:sz w:val="32"/>
          <w:szCs w:val="32"/>
        </w:rPr>
      </w:pPr>
    </w:p>
    <w:p w14:paraId="47ED445C" w14:textId="77777777" w:rsidR="00997995" w:rsidRDefault="00997995" w:rsidP="00F341EE">
      <w:pPr>
        <w:pStyle w:val="a6"/>
        <w:numPr>
          <w:ilvl w:val="0"/>
          <w:numId w:val="15"/>
        </w:numPr>
        <w:rPr>
          <w:rFonts w:asciiTheme="majorBidi" w:hAnsiTheme="majorBidi" w:cs="Times New Roman"/>
          <w:sz w:val="32"/>
          <w:szCs w:val="32"/>
        </w:rPr>
      </w:pPr>
      <w:r w:rsidRPr="00F341EE">
        <w:rPr>
          <w:rFonts w:asciiTheme="majorBidi" w:hAnsiTheme="majorBidi" w:cs="Times New Roman"/>
          <w:sz w:val="32"/>
          <w:szCs w:val="32"/>
          <w:rtl/>
        </w:rPr>
        <w:t>غالبية المواطنين يحصلون على معلومات الجرائم الإلكترونية من خلال وسائل التواصل الاجتماعي مثل واتساب وسناب شات ومنصات رسمية</w:t>
      </w:r>
      <w:r w:rsidRPr="00F341EE">
        <w:rPr>
          <w:rFonts w:asciiTheme="majorBidi" w:hAnsiTheme="majorBidi" w:cs="Times New Roman"/>
          <w:sz w:val="32"/>
          <w:szCs w:val="32"/>
        </w:rPr>
        <w:t>.​</w:t>
      </w:r>
    </w:p>
    <w:p w14:paraId="4414CB4B" w14:textId="77777777" w:rsidR="00F341EE" w:rsidRDefault="00F341EE" w:rsidP="00F341EE">
      <w:pPr>
        <w:pStyle w:val="a6"/>
        <w:rPr>
          <w:rFonts w:asciiTheme="majorBidi" w:hAnsiTheme="majorBidi" w:cs="Times New Roman"/>
          <w:sz w:val="32"/>
          <w:szCs w:val="32"/>
          <w:rtl/>
        </w:rPr>
      </w:pPr>
    </w:p>
    <w:p w14:paraId="62672C01" w14:textId="77777777" w:rsidR="00F341EE" w:rsidRPr="00F341EE" w:rsidRDefault="00F341EE" w:rsidP="00F341EE">
      <w:pPr>
        <w:pStyle w:val="a6"/>
        <w:rPr>
          <w:rFonts w:asciiTheme="majorBidi" w:hAnsiTheme="majorBidi" w:cs="Times New Roman"/>
          <w:sz w:val="32"/>
          <w:szCs w:val="32"/>
        </w:rPr>
      </w:pPr>
    </w:p>
    <w:p w14:paraId="7DD883FA" w14:textId="1ECA5520" w:rsidR="00F341EE" w:rsidRDefault="00F341EE" w:rsidP="005C03E9">
      <w:pPr>
        <w:pStyle w:val="a6"/>
        <w:rPr>
          <w:rFonts w:asciiTheme="majorBidi" w:hAnsiTheme="majorBidi" w:cs="Times New Roman"/>
          <w:sz w:val="32"/>
          <w:szCs w:val="32"/>
          <w:rtl/>
        </w:rPr>
      </w:pPr>
      <w:r>
        <w:rPr>
          <w:rFonts w:asciiTheme="majorBidi" w:hAnsiTheme="majorBidi" w:cs="Times New Roman" w:hint="cs"/>
          <w:b/>
          <w:bCs/>
          <w:sz w:val="32"/>
          <w:szCs w:val="32"/>
          <w:rtl/>
        </w:rPr>
        <w:t xml:space="preserve">جوانب </w:t>
      </w:r>
      <w:proofErr w:type="spellStart"/>
      <w:proofErr w:type="gramStart"/>
      <w:r>
        <w:rPr>
          <w:rFonts w:asciiTheme="majorBidi" w:hAnsiTheme="majorBidi" w:cs="Times New Roman" w:hint="cs"/>
          <w:b/>
          <w:bCs/>
          <w:sz w:val="32"/>
          <w:szCs w:val="32"/>
          <w:rtl/>
        </w:rPr>
        <w:t>الأستفادة</w:t>
      </w:r>
      <w:proofErr w:type="spellEnd"/>
      <w:r>
        <w:rPr>
          <w:rFonts w:asciiTheme="majorBidi" w:hAnsiTheme="majorBidi" w:cs="Times New Roman" w:hint="cs"/>
          <w:b/>
          <w:bCs/>
          <w:sz w:val="32"/>
          <w:szCs w:val="32"/>
          <w:rtl/>
        </w:rPr>
        <w:t xml:space="preserve"> :</w:t>
      </w:r>
      <w:proofErr w:type="gramEnd"/>
      <w:r w:rsidR="00997995" w:rsidRPr="00997995">
        <w:rPr>
          <w:rFonts w:asciiTheme="majorBidi" w:hAnsiTheme="majorBidi" w:cs="Times New Roman"/>
          <w:sz w:val="32"/>
          <w:szCs w:val="32"/>
        </w:rPr>
        <w:br/>
      </w:r>
      <w:r w:rsidR="00997995" w:rsidRPr="00997995">
        <w:rPr>
          <w:rFonts w:asciiTheme="majorBidi" w:hAnsiTheme="majorBidi" w:cs="Times New Roman"/>
          <w:sz w:val="32"/>
          <w:szCs w:val="32"/>
          <w:rtl/>
        </w:rPr>
        <w:t>تدعم هذه الدراسة العلاقة بين </w:t>
      </w:r>
      <w:r w:rsidR="00997995" w:rsidRPr="00997995">
        <w:rPr>
          <w:rFonts w:asciiTheme="majorBidi" w:hAnsiTheme="majorBidi" w:cs="Times New Roman"/>
          <w:i/>
          <w:iCs/>
          <w:sz w:val="32"/>
          <w:szCs w:val="32"/>
          <w:rtl/>
        </w:rPr>
        <w:t>دور الإعلام الرقمي (متغير مستقل)</w:t>
      </w:r>
      <w:r w:rsidR="00997995" w:rsidRPr="00997995">
        <w:rPr>
          <w:rFonts w:asciiTheme="majorBidi" w:hAnsiTheme="majorBidi" w:cs="Times New Roman"/>
          <w:sz w:val="32"/>
          <w:szCs w:val="32"/>
          <w:rtl/>
        </w:rPr>
        <w:t> و</w:t>
      </w:r>
      <w:r w:rsidR="00997995" w:rsidRPr="00997995">
        <w:rPr>
          <w:rFonts w:asciiTheme="majorBidi" w:hAnsiTheme="majorBidi" w:cs="Times New Roman"/>
          <w:i/>
          <w:iCs/>
          <w:sz w:val="32"/>
          <w:szCs w:val="32"/>
          <w:rtl/>
        </w:rPr>
        <w:t>توعية المواطنين السعوديين بالمخاطر الإلكترونية (متغير تابع)</w:t>
      </w:r>
      <w:r w:rsidR="00997995" w:rsidRPr="00997995">
        <w:rPr>
          <w:rFonts w:asciiTheme="majorBidi" w:hAnsiTheme="majorBidi" w:cs="Times New Roman"/>
          <w:sz w:val="32"/>
          <w:szCs w:val="32"/>
          <w:rtl/>
        </w:rPr>
        <w:t>، ويمكنك الاستشهاد بها مباشرة في الجانب السعودي</w:t>
      </w:r>
      <w:r w:rsidR="00997995" w:rsidRPr="00997995">
        <w:rPr>
          <w:rFonts w:asciiTheme="majorBidi" w:hAnsiTheme="majorBidi" w:cs="Times New Roman"/>
          <w:sz w:val="32"/>
          <w:szCs w:val="32"/>
        </w:rPr>
        <w:t>.​</w:t>
      </w:r>
    </w:p>
    <w:p w14:paraId="7E18B049" w14:textId="77777777" w:rsidR="00BD2B54" w:rsidRDefault="00BD2B54" w:rsidP="005C03E9">
      <w:pPr>
        <w:pStyle w:val="a6"/>
        <w:rPr>
          <w:rFonts w:asciiTheme="majorBidi" w:hAnsiTheme="majorBidi" w:cs="Times New Roman"/>
          <w:b/>
          <w:bCs/>
          <w:sz w:val="32"/>
          <w:szCs w:val="32"/>
          <w:rtl/>
        </w:rPr>
      </w:pPr>
    </w:p>
    <w:p w14:paraId="46E79FF9" w14:textId="77777777" w:rsidR="00BD2B54" w:rsidRDefault="00BD2B54" w:rsidP="005C03E9">
      <w:pPr>
        <w:pStyle w:val="a6"/>
        <w:rPr>
          <w:rFonts w:asciiTheme="majorBidi" w:hAnsiTheme="majorBidi" w:cs="Times New Roman"/>
          <w:b/>
          <w:bCs/>
          <w:sz w:val="32"/>
          <w:szCs w:val="32"/>
          <w:rtl/>
        </w:rPr>
      </w:pPr>
    </w:p>
    <w:p w14:paraId="3B1176B0" w14:textId="77777777" w:rsidR="00BD2B54" w:rsidRDefault="00BD2B54" w:rsidP="005C03E9">
      <w:pPr>
        <w:pStyle w:val="a6"/>
        <w:rPr>
          <w:rFonts w:asciiTheme="majorBidi" w:hAnsiTheme="majorBidi" w:cs="Times New Roman"/>
          <w:b/>
          <w:bCs/>
          <w:sz w:val="32"/>
          <w:szCs w:val="32"/>
          <w:rtl/>
        </w:rPr>
      </w:pPr>
    </w:p>
    <w:p w14:paraId="22A65A16" w14:textId="77777777" w:rsidR="00BD2B54" w:rsidRDefault="00BD2B54" w:rsidP="005C03E9">
      <w:pPr>
        <w:pStyle w:val="a6"/>
        <w:rPr>
          <w:rFonts w:asciiTheme="majorBidi" w:hAnsiTheme="majorBidi" w:cs="Times New Roman"/>
          <w:b/>
          <w:bCs/>
          <w:sz w:val="32"/>
          <w:szCs w:val="32"/>
          <w:rtl/>
        </w:rPr>
      </w:pPr>
    </w:p>
    <w:p w14:paraId="0519B222" w14:textId="53529837" w:rsidR="005C03E9" w:rsidRPr="005C03E9" w:rsidRDefault="00BD2B54" w:rsidP="005C03E9">
      <w:pPr>
        <w:pStyle w:val="a6"/>
        <w:rPr>
          <w:rFonts w:asciiTheme="majorBidi" w:hAnsiTheme="majorBidi" w:cs="Times New Roman"/>
          <w:sz w:val="32"/>
          <w:szCs w:val="32"/>
          <w:rtl/>
        </w:rPr>
      </w:pPr>
      <w:r w:rsidRPr="005C03E9">
        <w:rPr>
          <w:rFonts w:asciiTheme="majorBidi" w:hAnsiTheme="majorBidi" w:cs="Times New Roman"/>
          <w:b/>
          <w:bCs/>
          <w:sz w:val="32"/>
          <w:szCs w:val="32"/>
        </w:rPr>
        <w:pict w14:anchorId="742190C9">
          <v:rect id="_x0000_i1042" style="width:379.3pt;height:1pt" o:hralign="center" o:hrstd="t" o:hr="t" fillcolor="#a0a0a0" stroked="f"/>
        </w:pict>
      </w:r>
    </w:p>
    <w:p w14:paraId="7EB3EDC6" w14:textId="77777777" w:rsidR="00BD2B54" w:rsidRDefault="00BD2B54" w:rsidP="00BD2B54">
      <w:pPr>
        <w:pStyle w:val="a6"/>
        <w:rPr>
          <w:rFonts w:asciiTheme="majorBidi" w:hAnsiTheme="majorBidi" w:cs="Times New Roman"/>
          <w:b/>
          <w:bCs/>
          <w:sz w:val="32"/>
          <w:szCs w:val="32"/>
        </w:rPr>
      </w:pPr>
    </w:p>
    <w:p w14:paraId="1FF87A5F" w14:textId="77777777" w:rsidR="00BD2B54" w:rsidRDefault="00BD2B54" w:rsidP="00BD2B54">
      <w:pPr>
        <w:ind w:left="360"/>
        <w:rPr>
          <w:rFonts w:asciiTheme="majorBidi" w:hAnsiTheme="majorBidi" w:cs="Times New Roman"/>
          <w:b/>
          <w:bCs/>
          <w:sz w:val="32"/>
          <w:szCs w:val="32"/>
          <w:rtl/>
        </w:rPr>
      </w:pPr>
    </w:p>
    <w:p w14:paraId="66FF9D3E" w14:textId="3A21FF84" w:rsidR="00BD2B54" w:rsidRDefault="00BD2B54" w:rsidP="00BD2B54">
      <w:pPr>
        <w:ind w:left="360"/>
        <w:rPr>
          <w:rFonts w:asciiTheme="majorBidi" w:hAnsiTheme="majorBidi" w:cs="Times New Roman"/>
          <w:b/>
          <w:bCs/>
          <w:sz w:val="32"/>
          <w:szCs w:val="32"/>
          <w:rtl/>
        </w:rPr>
      </w:pPr>
      <w:r w:rsidRPr="00F341EE">
        <w:rPr>
          <w:b/>
          <w:bCs/>
          <w:noProof/>
        </w:rPr>
        <w:drawing>
          <wp:anchor distT="0" distB="0" distL="114300" distR="114300" simplePos="0" relativeHeight="251663360" behindDoc="0" locked="0" layoutInCell="1" allowOverlap="1" wp14:anchorId="455440F9" wp14:editId="690023D3">
            <wp:simplePos x="0" y="0"/>
            <wp:positionH relativeFrom="margin">
              <wp:posOffset>-598881</wp:posOffset>
            </wp:positionH>
            <wp:positionV relativeFrom="topMargin">
              <wp:align>bottom</wp:align>
            </wp:positionV>
            <wp:extent cx="1485900" cy="592455"/>
            <wp:effectExtent l="0" t="0" r="0" b="0"/>
            <wp:wrapSquare wrapText="bothSides"/>
            <wp:docPr id="127287153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45FEF356" w14:textId="43173CC6" w:rsidR="00997995" w:rsidRPr="00BD2B54" w:rsidRDefault="00997995" w:rsidP="00BD2B54">
      <w:pPr>
        <w:pStyle w:val="a6"/>
        <w:numPr>
          <w:ilvl w:val="0"/>
          <w:numId w:val="17"/>
        </w:numPr>
        <w:rPr>
          <w:rFonts w:asciiTheme="majorBidi" w:hAnsiTheme="majorBidi" w:cs="Times New Roman"/>
          <w:b/>
          <w:bCs/>
          <w:sz w:val="32"/>
          <w:szCs w:val="32"/>
        </w:rPr>
      </w:pPr>
      <w:r w:rsidRPr="00BD2B54">
        <w:rPr>
          <w:rFonts w:asciiTheme="majorBidi" w:hAnsiTheme="majorBidi" w:cs="Times New Roman"/>
          <w:b/>
          <w:bCs/>
          <w:sz w:val="32"/>
          <w:szCs w:val="32"/>
          <w:rtl/>
        </w:rPr>
        <w:t>شبكات التواصل والوعي الأمني في السعودية</w:t>
      </w:r>
      <w:r w:rsidR="00F341EE" w:rsidRPr="00BD2B54">
        <w:rPr>
          <w:rFonts w:asciiTheme="majorBidi" w:hAnsiTheme="majorBidi" w:cs="Times New Roman" w:hint="cs"/>
          <w:b/>
          <w:bCs/>
          <w:sz w:val="32"/>
          <w:szCs w:val="32"/>
          <w:rtl/>
        </w:rPr>
        <w:t xml:space="preserve"> </w:t>
      </w:r>
    </w:p>
    <w:p w14:paraId="06357356" w14:textId="11EA9975" w:rsidR="00997995" w:rsidRDefault="00997995" w:rsidP="005C03E9">
      <w:pPr>
        <w:pStyle w:val="a6"/>
        <w:rPr>
          <w:rFonts w:asciiTheme="majorBidi" w:hAnsiTheme="majorBidi" w:cs="Times New Roman"/>
          <w:sz w:val="32"/>
          <w:szCs w:val="32"/>
        </w:rPr>
      </w:pPr>
      <w:r w:rsidRPr="00997995">
        <w:rPr>
          <w:rFonts w:asciiTheme="majorBidi" w:hAnsiTheme="majorBidi" w:cs="Times New Roman"/>
          <w:sz w:val="32"/>
          <w:szCs w:val="32"/>
          <w:rtl/>
        </w:rPr>
        <w:t>العنوان</w:t>
      </w:r>
      <w:r w:rsidRPr="00997995">
        <w:rPr>
          <w:rFonts w:asciiTheme="majorBidi" w:hAnsiTheme="majorBidi" w:cs="Times New Roman"/>
          <w:sz w:val="32"/>
          <w:szCs w:val="32"/>
        </w:rPr>
        <w:t>: </w:t>
      </w:r>
      <w:r w:rsidRPr="00997995">
        <w:rPr>
          <w:rFonts w:asciiTheme="majorBidi" w:hAnsiTheme="majorBidi" w:cs="Times New Roman"/>
          <w:sz w:val="32"/>
          <w:szCs w:val="32"/>
          <w:rtl/>
        </w:rPr>
        <w:t>دور شبكات التواصل الاجتماعي في زيادة الوعي الأمني: دراسة ميدانية على عينة من سكان المملكة العربية السعودية</w:t>
      </w:r>
      <w:r w:rsidRPr="00997995">
        <w:rPr>
          <w:rFonts w:asciiTheme="majorBidi" w:hAnsiTheme="majorBidi" w:cs="Times New Roman"/>
          <w:sz w:val="32"/>
          <w:szCs w:val="32"/>
        </w:rPr>
        <w:t>.​</w:t>
      </w:r>
      <w:r w:rsidR="00F341EE">
        <w:rPr>
          <w:rFonts w:asciiTheme="majorBidi" w:hAnsiTheme="majorBidi" w:cs="Times New Roman" w:hint="cs"/>
          <w:sz w:val="32"/>
          <w:szCs w:val="32"/>
          <w:rtl/>
        </w:rPr>
        <w:t xml:space="preserve"> </w:t>
      </w:r>
      <w:r w:rsidRPr="00F341EE">
        <w:rPr>
          <w:rFonts w:asciiTheme="majorBidi" w:hAnsiTheme="majorBidi" w:cs="Times New Roman"/>
          <w:sz w:val="32"/>
          <w:szCs w:val="32"/>
          <w:rtl/>
        </w:rPr>
        <w:t>المؤلف</w:t>
      </w:r>
      <w:r w:rsidRPr="00F341EE">
        <w:rPr>
          <w:rFonts w:asciiTheme="majorBidi" w:hAnsiTheme="majorBidi" w:cs="Times New Roman"/>
          <w:sz w:val="32"/>
          <w:szCs w:val="32"/>
        </w:rPr>
        <w:t>: </w:t>
      </w:r>
      <w:r w:rsidRPr="00F341EE">
        <w:rPr>
          <w:rFonts w:asciiTheme="majorBidi" w:hAnsiTheme="majorBidi" w:cs="Times New Roman"/>
          <w:sz w:val="32"/>
          <w:szCs w:val="32"/>
          <w:rtl/>
        </w:rPr>
        <w:t>عبداللطيف بن عبدالله</w:t>
      </w:r>
      <w:r w:rsidR="00BD2B54">
        <w:rPr>
          <w:rFonts w:asciiTheme="majorBidi" w:hAnsiTheme="majorBidi" w:cs="Times New Roman" w:hint="cs"/>
          <w:sz w:val="32"/>
          <w:szCs w:val="32"/>
          <w:rtl/>
        </w:rPr>
        <w:t xml:space="preserve"> </w:t>
      </w:r>
      <w:r w:rsidRPr="00F341EE">
        <w:rPr>
          <w:rFonts w:asciiTheme="majorBidi" w:hAnsiTheme="majorBidi" w:cs="Times New Roman"/>
          <w:sz w:val="32"/>
          <w:szCs w:val="32"/>
          <w:rtl/>
        </w:rPr>
        <w:t>المسلم</w:t>
      </w:r>
      <w:r w:rsidRPr="00F341EE">
        <w:rPr>
          <w:rFonts w:asciiTheme="majorBidi" w:hAnsiTheme="majorBidi" w:cs="Times New Roman"/>
          <w:sz w:val="32"/>
          <w:szCs w:val="32"/>
        </w:rPr>
        <w:t>.​</w:t>
      </w:r>
      <w:r w:rsidR="005C03E9">
        <w:rPr>
          <w:rFonts w:asciiTheme="majorBidi" w:hAnsiTheme="majorBidi" w:cs="Times New Roman" w:hint="cs"/>
          <w:sz w:val="32"/>
          <w:szCs w:val="32"/>
          <w:rtl/>
        </w:rPr>
        <w:t xml:space="preserve"> </w:t>
      </w:r>
      <w:r w:rsidRPr="005C03E9">
        <w:rPr>
          <w:rFonts w:asciiTheme="majorBidi" w:hAnsiTheme="majorBidi" w:cs="Times New Roman"/>
          <w:sz w:val="32"/>
          <w:szCs w:val="32"/>
          <w:rtl/>
        </w:rPr>
        <w:t>المصدر</w:t>
      </w:r>
      <w:r w:rsidRPr="005C03E9">
        <w:rPr>
          <w:rFonts w:asciiTheme="majorBidi" w:hAnsiTheme="majorBidi" w:cs="Times New Roman"/>
          <w:b/>
          <w:bCs/>
          <w:sz w:val="32"/>
          <w:szCs w:val="32"/>
        </w:rPr>
        <w:t>:</w:t>
      </w:r>
      <w:r w:rsidRPr="005C03E9">
        <w:rPr>
          <w:rFonts w:asciiTheme="majorBidi" w:hAnsiTheme="majorBidi" w:cs="Times New Roman"/>
          <w:sz w:val="32"/>
          <w:szCs w:val="32"/>
        </w:rPr>
        <w:t> </w:t>
      </w:r>
      <w:r w:rsidRPr="005C03E9">
        <w:rPr>
          <w:rFonts w:asciiTheme="majorBidi" w:hAnsiTheme="majorBidi" w:cs="Times New Roman"/>
          <w:sz w:val="32"/>
          <w:szCs w:val="32"/>
          <w:rtl/>
        </w:rPr>
        <w:t>مجلة قطاع الدراسات الإنسانية، جامعة الأزهر</w:t>
      </w:r>
      <w:r w:rsidRPr="005C03E9">
        <w:rPr>
          <w:rFonts w:asciiTheme="majorBidi" w:hAnsiTheme="majorBidi" w:cs="Times New Roman"/>
          <w:i/>
          <w:iCs/>
          <w:sz w:val="32"/>
          <w:szCs w:val="32"/>
        </w:rPr>
        <w:t>.​</w:t>
      </w:r>
      <w:r w:rsidRPr="005C03E9">
        <w:rPr>
          <w:rFonts w:asciiTheme="majorBidi" w:hAnsiTheme="majorBidi" w:cs="Times New Roman"/>
          <w:i/>
          <w:iCs/>
          <w:sz w:val="32"/>
          <w:szCs w:val="32"/>
          <w:rtl/>
        </w:rPr>
        <w:t>الس</w:t>
      </w:r>
      <w:r w:rsidR="005C03E9">
        <w:rPr>
          <w:rFonts w:asciiTheme="majorBidi" w:hAnsiTheme="majorBidi" w:cs="Times New Roman" w:hint="cs"/>
          <w:i/>
          <w:iCs/>
          <w:sz w:val="32"/>
          <w:szCs w:val="32"/>
          <w:rtl/>
        </w:rPr>
        <w:t xml:space="preserve">نة </w:t>
      </w:r>
      <w:proofErr w:type="gramStart"/>
      <w:r w:rsidR="005C03E9">
        <w:rPr>
          <w:rFonts w:asciiTheme="majorBidi" w:hAnsiTheme="majorBidi" w:cs="Times New Roman" w:hint="cs"/>
          <w:i/>
          <w:iCs/>
          <w:sz w:val="32"/>
          <w:szCs w:val="32"/>
          <w:rtl/>
        </w:rPr>
        <w:t>( 2025</w:t>
      </w:r>
      <w:proofErr w:type="gramEnd"/>
      <w:r w:rsidR="005C03E9">
        <w:rPr>
          <w:rFonts w:asciiTheme="majorBidi" w:hAnsiTheme="majorBidi" w:cs="Times New Roman" w:hint="cs"/>
          <w:i/>
          <w:iCs/>
          <w:sz w:val="32"/>
          <w:szCs w:val="32"/>
          <w:rtl/>
        </w:rPr>
        <w:t xml:space="preserve">) </w:t>
      </w:r>
      <w:r w:rsidRPr="005C03E9">
        <w:rPr>
          <w:rFonts w:asciiTheme="majorBidi" w:hAnsiTheme="majorBidi" w:cs="Times New Roman"/>
          <w:sz w:val="32"/>
          <w:szCs w:val="32"/>
          <w:rtl/>
        </w:rPr>
        <w:t>هدف</w:t>
      </w:r>
      <w:r w:rsidR="005C03E9" w:rsidRPr="005C03E9">
        <w:rPr>
          <w:rFonts w:asciiTheme="majorBidi" w:hAnsiTheme="majorBidi" w:cs="Times New Roman" w:hint="cs"/>
          <w:sz w:val="32"/>
          <w:szCs w:val="32"/>
          <w:rtl/>
        </w:rPr>
        <w:t>ت</w:t>
      </w:r>
      <w:r w:rsidRPr="005C03E9">
        <w:rPr>
          <w:rFonts w:asciiTheme="majorBidi" w:hAnsiTheme="majorBidi" w:cs="Times New Roman"/>
          <w:sz w:val="32"/>
          <w:szCs w:val="32"/>
          <w:rtl/>
        </w:rPr>
        <w:t xml:space="preserve"> </w:t>
      </w:r>
      <w:proofErr w:type="gramStart"/>
      <w:r w:rsidRPr="005C03E9">
        <w:rPr>
          <w:rFonts w:asciiTheme="majorBidi" w:hAnsiTheme="majorBidi" w:cs="Times New Roman"/>
          <w:sz w:val="32"/>
          <w:szCs w:val="32"/>
          <w:rtl/>
        </w:rPr>
        <w:t>الدراسة</w:t>
      </w:r>
      <w:r w:rsidRPr="005C03E9">
        <w:rPr>
          <w:rFonts w:asciiTheme="majorBidi" w:hAnsiTheme="majorBidi" w:cs="Times New Roman"/>
          <w:sz w:val="32"/>
          <w:szCs w:val="32"/>
        </w:rPr>
        <w:t>: </w:t>
      </w:r>
      <w:r w:rsidR="005C03E9">
        <w:rPr>
          <w:rFonts w:asciiTheme="majorBidi" w:hAnsiTheme="majorBidi" w:cs="Times New Roman" w:hint="cs"/>
          <w:sz w:val="32"/>
          <w:szCs w:val="32"/>
          <w:rtl/>
        </w:rPr>
        <w:t xml:space="preserve"> إلى</w:t>
      </w:r>
      <w:proofErr w:type="gramEnd"/>
      <w:r w:rsidR="005C03E9">
        <w:rPr>
          <w:rFonts w:asciiTheme="majorBidi" w:hAnsiTheme="majorBidi" w:cs="Times New Roman" w:hint="cs"/>
          <w:sz w:val="32"/>
          <w:szCs w:val="32"/>
          <w:rtl/>
        </w:rPr>
        <w:t xml:space="preserve"> </w:t>
      </w:r>
      <w:r w:rsidRPr="005C03E9">
        <w:rPr>
          <w:rFonts w:asciiTheme="majorBidi" w:hAnsiTheme="majorBidi" w:cs="Times New Roman"/>
          <w:sz w:val="32"/>
          <w:szCs w:val="32"/>
          <w:rtl/>
        </w:rPr>
        <w:t>معرفة مدى استخدام شبكات التواصل في السعودية وتأثيرها على مستوى الوعي الأمني لدى المواطنين والمقيمين</w:t>
      </w:r>
      <w:r w:rsidRPr="005C03E9">
        <w:rPr>
          <w:rFonts w:asciiTheme="majorBidi" w:hAnsiTheme="majorBidi" w:cs="Times New Roman"/>
          <w:sz w:val="32"/>
          <w:szCs w:val="32"/>
        </w:rPr>
        <w:t>.​</w:t>
      </w:r>
    </w:p>
    <w:p w14:paraId="2B6B5BDC" w14:textId="77777777" w:rsidR="005C03E9" w:rsidRPr="005C03E9" w:rsidRDefault="005C03E9" w:rsidP="005C03E9">
      <w:pPr>
        <w:rPr>
          <w:rFonts w:asciiTheme="majorBidi" w:hAnsiTheme="majorBidi" w:cs="Times New Roman"/>
          <w:sz w:val="32"/>
          <w:szCs w:val="32"/>
        </w:rPr>
      </w:pPr>
    </w:p>
    <w:p w14:paraId="4B9657A6" w14:textId="52B15B3D" w:rsidR="00997995" w:rsidRDefault="005C03E9" w:rsidP="005C03E9">
      <w:pPr>
        <w:pStyle w:val="a6"/>
        <w:rPr>
          <w:rFonts w:asciiTheme="majorBidi" w:hAnsiTheme="majorBidi" w:cs="Times New Roman"/>
          <w:sz w:val="32"/>
          <w:szCs w:val="32"/>
          <w:rtl/>
        </w:rPr>
      </w:pPr>
      <w:r>
        <w:rPr>
          <w:rFonts w:asciiTheme="majorBidi" w:hAnsiTheme="majorBidi" w:cs="Times New Roman" w:hint="cs"/>
          <w:b/>
          <w:bCs/>
          <w:sz w:val="32"/>
          <w:szCs w:val="32"/>
          <w:rtl/>
        </w:rPr>
        <w:t xml:space="preserve">عينة </w:t>
      </w:r>
      <w:r w:rsidR="00997995" w:rsidRPr="00997995">
        <w:rPr>
          <w:rFonts w:asciiTheme="majorBidi" w:hAnsiTheme="majorBidi" w:cs="Times New Roman"/>
          <w:b/>
          <w:bCs/>
          <w:sz w:val="32"/>
          <w:szCs w:val="32"/>
          <w:rtl/>
        </w:rPr>
        <w:t>المنهج</w:t>
      </w:r>
      <w:r w:rsidR="00997995" w:rsidRPr="00997995">
        <w:rPr>
          <w:rFonts w:asciiTheme="majorBidi" w:hAnsiTheme="majorBidi" w:cs="Times New Roman"/>
          <w:b/>
          <w:bCs/>
          <w:sz w:val="32"/>
          <w:szCs w:val="32"/>
        </w:rPr>
        <w:t>:</w:t>
      </w:r>
      <w:r w:rsidR="00997995" w:rsidRPr="00997995">
        <w:rPr>
          <w:rFonts w:asciiTheme="majorBidi" w:hAnsiTheme="majorBidi" w:cs="Times New Roman"/>
          <w:sz w:val="32"/>
          <w:szCs w:val="32"/>
        </w:rPr>
        <w:t> </w:t>
      </w:r>
      <w:r w:rsidR="00997995" w:rsidRPr="00997995">
        <w:rPr>
          <w:rFonts w:asciiTheme="majorBidi" w:hAnsiTheme="majorBidi" w:cs="Times New Roman"/>
          <w:sz w:val="32"/>
          <w:szCs w:val="32"/>
          <w:rtl/>
        </w:rPr>
        <w:t>مسح اجتماعي إلكتروني باستخدام استبيان على 641 مبحوثًا من مختلف مناطق المملكة</w:t>
      </w:r>
      <w:r w:rsidR="00997995" w:rsidRPr="00997995">
        <w:rPr>
          <w:rFonts w:asciiTheme="majorBidi" w:hAnsiTheme="majorBidi" w:cs="Times New Roman"/>
          <w:sz w:val="32"/>
          <w:szCs w:val="32"/>
        </w:rPr>
        <w:t>.​</w:t>
      </w:r>
    </w:p>
    <w:p w14:paraId="78FF613A" w14:textId="77777777" w:rsidR="005C03E9" w:rsidRPr="00997995" w:rsidRDefault="005C03E9" w:rsidP="005C03E9">
      <w:pPr>
        <w:pStyle w:val="a6"/>
        <w:rPr>
          <w:rFonts w:asciiTheme="majorBidi" w:hAnsiTheme="majorBidi" w:cs="Times New Roman"/>
          <w:sz w:val="32"/>
          <w:szCs w:val="32"/>
        </w:rPr>
      </w:pPr>
    </w:p>
    <w:p w14:paraId="61AD57FD" w14:textId="3A18A9FC" w:rsidR="00997995" w:rsidRPr="00997995" w:rsidRDefault="00997995" w:rsidP="005C03E9">
      <w:pPr>
        <w:pStyle w:val="a6"/>
        <w:rPr>
          <w:rFonts w:asciiTheme="majorBidi" w:hAnsiTheme="majorBidi" w:cs="Times New Roman"/>
          <w:sz w:val="32"/>
          <w:szCs w:val="32"/>
        </w:rPr>
      </w:pPr>
      <w:r w:rsidRPr="00997995">
        <w:rPr>
          <w:rFonts w:asciiTheme="majorBidi" w:hAnsiTheme="majorBidi" w:cs="Times New Roman"/>
          <w:b/>
          <w:bCs/>
          <w:sz w:val="32"/>
          <w:szCs w:val="32"/>
          <w:rtl/>
        </w:rPr>
        <w:t>أ</w:t>
      </w:r>
      <w:r w:rsidR="005C03E9">
        <w:rPr>
          <w:rFonts w:asciiTheme="majorBidi" w:hAnsiTheme="majorBidi" w:cs="Times New Roman" w:hint="cs"/>
          <w:b/>
          <w:bCs/>
          <w:sz w:val="32"/>
          <w:szCs w:val="32"/>
          <w:rtl/>
        </w:rPr>
        <w:t>برز</w:t>
      </w:r>
      <w:r w:rsidRPr="00997995">
        <w:rPr>
          <w:rFonts w:asciiTheme="majorBidi" w:hAnsiTheme="majorBidi" w:cs="Times New Roman"/>
          <w:b/>
          <w:bCs/>
          <w:sz w:val="32"/>
          <w:szCs w:val="32"/>
          <w:rtl/>
        </w:rPr>
        <w:t xml:space="preserve"> النتائج</w:t>
      </w:r>
      <w:r w:rsidRPr="00997995">
        <w:rPr>
          <w:rFonts w:asciiTheme="majorBidi" w:hAnsiTheme="majorBidi" w:cs="Times New Roman"/>
          <w:b/>
          <w:bCs/>
          <w:sz w:val="32"/>
          <w:szCs w:val="32"/>
        </w:rPr>
        <w:t>:</w:t>
      </w:r>
    </w:p>
    <w:p w14:paraId="52157933" w14:textId="77777777" w:rsidR="00997995" w:rsidRDefault="00997995" w:rsidP="00997995">
      <w:pPr>
        <w:pStyle w:val="a6"/>
        <w:numPr>
          <w:ilvl w:val="1"/>
          <w:numId w:val="13"/>
        </w:numPr>
        <w:rPr>
          <w:rFonts w:asciiTheme="majorBidi" w:hAnsiTheme="majorBidi" w:cs="Times New Roman"/>
          <w:sz w:val="32"/>
          <w:szCs w:val="32"/>
        </w:rPr>
      </w:pPr>
      <w:r w:rsidRPr="00997995">
        <w:rPr>
          <w:rFonts w:asciiTheme="majorBidi" w:hAnsiTheme="majorBidi" w:cs="Times New Roman"/>
          <w:sz w:val="32"/>
          <w:szCs w:val="32"/>
          <w:rtl/>
        </w:rPr>
        <w:t>كلما زاد التفاعل مع شبكات التواصل الاجتماعي ارتفع الوعي بالعقوبات والجرائم الأمنية</w:t>
      </w:r>
      <w:r w:rsidRPr="00997995">
        <w:rPr>
          <w:rFonts w:asciiTheme="majorBidi" w:hAnsiTheme="majorBidi" w:cs="Times New Roman"/>
          <w:sz w:val="32"/>
          <w:szCs w:val="32"/>
        </w:rPr>
        <w:t>.​</w:t>
      </w:r>
    </w:p>
    <w:p w14:paraId="029B542A" w14:textId="77777777" w:rsidR="005C03E9" w:rsidRPr="00997995" w:rsidRDefault="005C03E9" w:rsidP="005C03E9">
      <w:pPr>
        <w:pStyle w:val="a6"/>
        <w:ind w:left="1440"/>
        <w:rPr>
          <w:rFonts w:asciiTheme="majorBidi" w:hAnsiTheme="majorBidi" w:cs="Times New Roman"/>
          <w:sz w:val="32"/>
          <w:szCs w:val="32"/>
        </w:rPr>
      </w:pPr>
    </w:p>
    <w:p w14:paraId="1CD76FC6" w14:textId="77777777" w:rsidR="00997995" w:rsidRDefault="00997995" w:rsidP="00997995">
      <w:pPr>
        <w:pStyle w:val="a6"/>
        <w:numPr>
          <w:ilvl w:val="1"/>
          <w:numId w:val="13"/>
        </w:numPr>
        <w:rPr>
          <w:rFonts w:asciiTheme="majorBidi" w:hAnsiTheme="majorBidi" w:cs="Times New Roman"/>
          <w:sz w:val="32"/>
          <w:szCs w:val="32"/>
        </w:rPr>
      </w:pPr>
      <w:r w:rsidRPr="00997995">
        <w:rPr>
          <w:rFonts w:asciiTheme="majorBidi" w:hAnsiTheme="majorBidi" w:cs="Times New Roman"/>
          <w:sz w:val="32"/>
          <w:szCs w:val="32"/>
          <w:rtl/>
        </w:rPr>
        <w:t>أوصت بزيادة المحتوى التوعوي الأمني عبر شبكات التواصل الاجتماعية</w:t>
      </w:r>
      <w:r w:rsidRPr="00997995">
        <w:rPr>
          <w:rFonts w:asciiTheme="majorBidi" w:hAnsiTheme="majorBidi" w:cs="Times New Roman"/>
          <w:sz w:val="32"/>
          <w:szCs w:val="32"/>
        </w:rPr>
        <w:t>.​</w:t>
      </w:r>
    </w:p>
    <w:p w14:paraId="676A5318" w14:textId="77777777" w:rsidR="005C03E9" w:rsidRDefault="005C03E9" w:rsidP="005C03E9">
      <w:pPr>
        <w:pStyle w:val="a6"/>
        <w:ind w:left="1440"/>
        <w:rPr>
          <w:rFonts w:asciiTheme="majorBidi" w:hAnsiTheme="majorBidi" w:cs="Times New Roman"/>
          <w:sz w:val="32"/>
          <w:szCs w:val="32"/>
          <w:rtl/>
        </w:rPr>
      </w:pPr>
    </w:p>
    <w:p w14:paraId="3DCA3245" w14:textId="77777777" w:rsidR="00BD2B54" w:rsidRDefault="00BD2B54" w:rsidP="005C03E9">
      <w:pPr>
        <w:pStyle w:val="a6"/>
        <w:ind w:left="1440"/>
        <w:rPr>
          <w:rFonts w:asciiTheme="majorBidi" w:hAnsiTheme="majorBidi" w:cs="Times New Roman"/>
          <w:sz w:val="32"/>
          <w:szCs w:val="32"/>
          <w:rtl/>
        </w:rPr>
      </w:pPr>
    </w:p>
    <w:p w14:paraId="286E57B2" w14:textId="77777777" w:rsidR="005C03E9" w:rsidRPr="00997995" w:rsidRDefault="005C03E9" w:rsidP="005C03E9">
      <w:pPr>
        <w:pStyle w:val="a6"/>
        <w:ind w:left="1440"/>
        <w:rPr>
          <w:rFonts w:asciiTheme="majorBidi" w:hAnsiTheme="majorBidi" w:cs="Times New Roman"/>
          <w:sz w:val="32"/>
          <w:szCs w:val="32"/>
        </w:rPr>
      </w:pPr>
    </w:p>
    <w:p w14:paraId="59AE5B39" w14:textId="5705DBAD" w:rsidR="005C03E9" w:rsidRDefault="005C03E9" w:rsidP="005C03E9">
      <w:pPr>
        <w:pStyle w:val="a6"/>
        <w:rPr>
          <w:rFonts w:asciiTheme="majorBidi" w:hAnsiTheme="majorBidi" w:cs="Times New Roman"/>
          <w:sz w:val="32"/>
          <w:szCs w:val="32"/>
          <w:rtl/>
        </w:rPr>
      </w:pPr>
      <w:r>
        <w:rPr>
          <w:rFonts w:asciiTheme="majorBidi" w:hAnsiTheme="majorBidi" w:cs="Times New Roman" w:hint="cs"/>
          <w:b/>
          <w:bCs/>
          <w:sz w:val="32"/>
          <w:szCs w:val="32"/>
          <w:rtl/>
        </w:rPr>
        <w:t xml:space="preserve">جوانب </w:t>
      </w:r>
      <w:proofErr w:type="gramStart"/>
      <w:r w:rsidR="00997995" w:rsidRPr="00997995">
        <w:rPr>
          <w:rFonts w:asciiTheme="majorBidi" w:hAnsiTheme="majorBidi" w:cs="Times New Roman"/>
          <w:b/>
          <w:bCs/>
          <w:sz w:val="32"/>
          <w:szCs w:val="32"/>
          <w:rtl/>
        </w:rPr>
        <w:t>الاستفادة</w:t>
      </w:r>
      <w:r>
        <w:rPr>
          <w:rFonts w:asciiTheme="majorBidi" w:hAnsiTheme="majorBidi" w:cs="Times New Roman" w:hint="cs"/>
          <w:b/>
          <w:bCs/>
          <w:sz w:val="32"/>
          <w:szCs w:val="32"/>
          <w:rtl/>
        </w:rPr>
        <w:t xml:space="preserve"> </w:t>
      </w:r>
      <w:r w:rsidR="00997995" w:rsidRPr="00997995">
        <w:rPr>
          <w:rFonts w:asciiTheme="majorBidi" w:hAnsiTheme="majorBidi" w:cs="Times New Roman"/>
          <w:b/>
          <w:bCs/>
          <w:sz w:val="32"/>
          <w:szCs w:val="32"/>
        </w:rPr>
        <w:t>:</w:t>
      </w:r>
      <w:proofErr w:type="gramEnd"/>
      <w:r w:rsidR="00997995" w:rsidRPr="00997995">
        <w:rPr>
          <w:rFonts w:asciiTheme="majorBidi" w:hAnsiTheme="majorBidi" w:cs="Times New Roman"/>
          <w:sz w:val="32"/>
          <w:szCs w:val="32"/>
        </w:rPr>
        <w:br/>
      </w:r>
      <w:r w:rsidR="00997995" w:rsidRPr="00997995">
        <w:rPr>
          <w:rFonts w:asciiTheme="majorBidi" w:hAnsiTheme="majorBidi" w:cs="Times New Roman"/>
          <w:sz w:val="32"/>
          <w:szCs w:val="32"/>
          <w:rtl/>
        </w:rPr>
        <w:t>توضح هذه الدراسة كيف تساهم منصات التواصل (جزء من الإعلام الرقمي) في رفع الوعي الأمني بالمجتمع السعودي، وهو قريب جدًا من متغيرك التابع "توعية المجتمع السعودي</w:t>
      </w:r>
    </w:p>
    <w:p w14:paraId="4C2D720C" w14:textId="77777777" w:rsidR="005C03E9" w:rsidRDefault="005C03E9" w:rsidP="005C03E9">
      <w:pPr>
        <w:rPr>
          <w:rFonts w:asciiTheme="majorBidi" w:hAnsiTheme="majorBidi" w:cs="Times New Roman"/>
          <w:sz w:val="32"/>
          <w:szCs w:val="32"/>
          <w:rtl/>
        </w:rPr>
      </w:pPr>
    </w:p>
    <w:p w14:paraId="2562F1B5" w14:textId="77777777" w:rsidR="00BD2B54" w:rsidRDefault="00BD2B54" w:rsidP="005C03E9">
      <w:pPr>
        <w:rPr>
          <w:rFonts w:asciiTheme="majorBidi" w:hAnsiTheme="majorBidi" w:cs="Times New Roman"/>
          <w:sz w:val="32"/>
          <w:szCs w:val="32"/>
          <w:rtl/>
        </w:rPr>
      </w:pPr>
    </w:p>
    <w:p w14:paraId="1CAE6D3B" w14:textId="77777777" w:rsidR="00BD2B54" w:rsidRDefault="00BD2B54" w:rsidP="005C03E9">
      <w:pPr>
        <w:rPr>
          <w:rFonts w:asciiTheme="majorBidi" w:hAnsiTheme="majorBidi" w:cs="Times New Roman"/>
          <w:sz w:val="32"/>
          <w:szCs w:val="32"/>
          <w:rtl/>
        </w:rPr>
      </w:pPr>
    </w:p>
    <w:p w14:paraId="445E42A2" w14:textId="77777777" w:rsidR="00BD2B54" w:rsidRDefault="00BD2B54" w:rsidP="005C03E9">
      <w:pPr>
        <w:rPr>
          <w:rFonts w:asciiTheme="majorBidi" w:hAnsiTheme="majorBidi" w:cs="Times New Roman"/>
          <w:sz w:val="32"/>
          <w:szCs w:val="32"/>
          <w:rtl/>
        </w:rPr>
      </w:pPr>
    </w:p>
    <w:p w14:paraId="7DE0614E" w14:textId="54408855" w:rsidR="00BD2B54" w:rsidRDefault="00BD2B54" w:rsidP="005C03E9">
      <w:pPr>
        <w:rPr>
          <w:rFonts w:asciiTheme="majorBidi" w:hAnsiTheme="majorBidi" w:cs="Times New Roman"/>
          <w:sz w:val="32"/>
          <w:szCs w:val="32"/>
          <w:rtl/>
        </w:rPr>
      </w:pPr>
      <w:r w:rsidRPr="005C03E9">
        <w:rPr>
          <w:rFonts w:asciiTheme="majorBidi" w:hAnsiTheme="majorBidi" w:cs="Times New Roman"/>
          <w:b/>
          <w:bCs/>
          <w:sz w:val="32"/>
          <w:szCs w:val="32"/>
        </w:rPr>
        <w:pict w14:anchorId="64600F87">
          <v:rect id="_x0000_i1046" style="width:379.3pt;height:1pt" o:hralign="center" o:hrstd="t" o:hr="t" fillcolor="#a0a0a0" stroked="f"/>
        </w:pict>
      </w:r>
    </w:p>
    <w:p w14:paraId="77D1E696" w14:textId="77777777" w:rsidR="00BD2B54" w:rsidRDefault="00BD2B54" w:rsidP="005C03E9">
      <w:pPr>
        <w:rPr>
          <w:rFonts w:asciiTheme="majorBidi" w:hAnsiTheme="majorBidi" w:cs="Times New Roman"/>
          <w:sz w:val="32"/>
          <w:szCs w:val="32"/>
          <w:rtl/>
        </w:rPr>
      </w:pPr>
    </w:p>
    <w:p w14:paraId="5D35E3B1" w14:textId="7DBA78B0" w:rsidR="00BD2B54" w:rsidRDefault="00BD2B54" w:rsidP="005C03E9">
      <w:pPr>
        <w:rPr>
          <w:rFonts w:asciiTheme="majorBidi" w:hAnsiTheme="majorBidi" w:cs="Times New Roman"/>
          <w:sz w:val="32"/>
          <w:szCs w:val="32"/>
          <w:rtl/>
        </w:rPr>
      </w:pPr>
      <w:r w:rsidRPr="00F341EE">
        <w:rPr>
          <w:b/>
          <w:bCs/>
          <w:noProof/>
        </w:rPr>
        <w:drawing>
          <wp:anchor distT="0" distB="0" distL="114300" distR="114300" simplePos="0" relativeHeight="251665408" behindDoc="0" locked="0" layoutInCell="1" allowOverlap="1" wp14:anchorId="75B50420" wp14:editId="58F79E7C">
            <wp:simplePos x="0" y="0"/>
            <wp:positionH relativeFrom="margin">
              <wp:posOffset>-569620</wp:posOffset>
            </wp:positionH>
            <wp:positionV relativeFrom="topMargin">
              <wp:align>bottom</wp:align>
            </wp:positionV>
            <wp:extent cx="1485900" cy="592455"/>
            <wp:effectExtent l="0" t="0" r="0" b="0"/>
            <wp:wrapSquare wrapText="bothSides"/>
            <wp:docPr id="286898026"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27AB590D" w14:textId="77777777" w:rsidR="00BD2B54" w:rsidRDefault="00BD2B54" w:rsidP="005C03E9">
      <w:pPr>
        <w:rPr>
          <w:rFonts w:asciiTheme="majorBidi" w:hAnsiTheme="majorBidi" w:cs="Times New Roman"/>
          <w:sz w:val="32"/>
          <w:szCs w:val="32"/>
          <w:rtl/>
        </w:rPr>
      </w:pPr>
    </w:p>
    <w:p w14:paraId="4718ACED" w14:textId="3ED31329" w:rsidR="00997995" w:rsidRPr="005C03E9" w:rsidRDefault="00997995" w:rsidP="00BD2B54">
      <w:pPr>
        <w:pStyle w:val="a6"/>
        <w:numPr>
          <w:ilvl w:val="0"/>
          <w:numId w:val="17"/>
        </w:numPr>
        <w:rPr>
          <w:rFonts w:asciiTheme="majorBidi" w:hAnsiTheme="majorBidi" w:cs="Times New Roman"/>
          <w:b/>
          <w:bCs/>
          <w:sz w:val="32"/>
          <w:szCs w:val="32"/>
        </w:rPr>
      </w:pPr>
      <w:r w:rsidRPr="005C03E9">
        <w:rPr>
          <w:rFonts w:asciiTheme="majorBidi" w:hAnsiTheme="majorBidi" w:cs="Times New Roman"/>
          <w:b/>
          <w:bCs/>
          <w:sz w:val="32"/>
          <w:szCs w:val="32"/>
          <w:rtl/>
        </w:rPr>
        <w:t>وسائل التواصل الاجتماعي والأمن الوطني لدى الشباب السعودي</w:t>
      </w:r>
    </w:p>
    <w:p w14:paraId="78AA784F" w14:textId="4CA19A12" w:rsidR="005C03E9" w:rsidRPr="005C03E9" w:rsidRDefault="00997995" w:rsidP="005C03E9">
      <w:pPr>
        <w:pStyle w:val="a6"/>
        <w:rPr>
          <w:rFonts w:asciiTheme="majorBidi" w:hAnsiTheme="majorBidi" w:cs="Times New Roman"/>
          <w:sz w:val="32"/>
          <w:szCs w:val="32"/>
          <w:rtl/>
        </w:rPr>
      </w:pPr>
      <w:r w:rsidRPr="00997995">
        <w:rPr>
          <w:rFonts w:asciiTheme="majorBidi" w:hAnsiTheme="majorBidi" w:cs="Times New Roman"/>
          <w:sz w:val="32"/>
          <w:szCs w:val="32"/>
          <w:rtl/>
        </w:rPr>
        <w:t>العنوان</w:t>
      </w:r>
      <w:r w:rsidRPr="00997995">
        <w:rPr>
          <w:rFonts w:asciiTheme="majorBidi" w:hAnsiTheme="majorBidi" w:cs="Times New Roman"/>
          <w:sz w:val="32"/>
          <w:szCs w:val="32"/>
        </w:rPr>
        <w:t>: </w:t>
      </w:r>
      <w:r w:rsidRPr="00997995">
        <w:rPr>
          <w:rFonts w:asciiTheme="majorBidi" w:hAnsiTheme="majorBidi" w:cs="Times New Roman"/>
          <w:sz w:val="32"/>
          <w:szCs w:val="32"/>
          <w:rtl/>
        </w:rPr>
        <w:t>دور وسائل التواصل الاجتماعي في تعزيز الأمن الوطني لدى الشباب السعودي (دراسة مطبقة على طلاب المرحلة الثانوية بمدينة الرياض)</w:t>
      </w:r>
      <w:r w:rsidRPr="00997995">
        <w:rPr>
          <w:rFonts w:asciiTheme="majorBidi" w:hAnsiTheme="majorBidi" w:cs="Times New Roman"/>
          <w:sz w:val="32"/>
          <w:szCs w:val="32"/>
        </w:rPr>
        <w:t>.</w:t>
      </w:r>
      <w:r w:rsidR="005C03E9">
        <w:rPr>
          <w:rFonts w:asciiTheme="majorBidi" w:hAnsiTheme="majorBidi" w:cs="Times New Roman" w:hint="cs"/>
          <w:sz w:val="32"/>
          <w:szCs w:val="32"/>
          <w:rtl/>
        </w:rPr>
        <w:t xml:space="preserve"> </w:t>
      </w:r>
      <w:r w:rsidRPr="005C03E9">
        <w:rPr>
          <w:rFonts w:asciiTheme="majorBidi" w:hAnsiTheme="majorBidi" w:cs="Times New Roman"/>
          <w:sz w:val="32"/>
          <w:szCs w:val="32"/>
          <w:rtl/>
        </w:rPr>
        <w:t>المؤلف</w:t>
      </w:r>
      <w:r w:rsidRPr="005C03E9">
        <w:rPr>
          <w:rFonts w:asciiTheme="majorBidi" w:hAnsiTheme="majorBidi" w:cs="Times New Roman"/>
          <w:sz w:val="32"/>
          <w:szCs w:val="32"/>
        </w:rPr>
        <w:t>: </w:t>
      </w:r>
      <w:r w:rsidRPr="005C03E9">
        <w:rPr>
          <w:rFonts w:asciiTheme="majorBidi" w:hAnsiTheme="majorBidi" w:cs="Times New Roman"/>
          <w:sz w:val="32"/>
          <w:szCs w:val="32"/>
          <w:rtl/>
        </w:rPr>
        <w:t xml:space="preserve">مناحي </w:t>
      </w:r>
      <w:proofErr w:type="spellStart"/>
      <w:r w:rsidRPr="005C03E9">
        <w:rPr>
          <w:rFonts w:asciiTheme="majorBidi" w:hAnsiTheme="majorBidi" w:cs="Times New Roman"/>
          <w:sz w:val="32"/>
          <w:szCs w:val="32"/>
          <w:rtl/>
        </w:rPr>
        <w:t>خنثل</w:t>
      </w:r>
      <w:proofErr w:type="spellEnd"/>
      <w:r w:rsidRPr="005C03E9">
        <w:rPr>
          <w:rFonts w:asciiTheme="majorBidi" w:hAnsiTheme="majorBidi" w:cs="Times New Roman"/>
          <w:sz w:val="32"/>
          <w:szCs w:val="32"/>
          <w:rtl/>
        </w:rPr>
        <w:t xml:space="preserve"> بن شري، جامعة نايف العربية للعلوم الأمنية</w:t>
      </w:r>
      <w:r w:rsidRPr="005C03E9">
        <w:rPr>
          <w:rFonts w:asciiTheme="majorBidi" w:hAnsiTheme="majorBidi" w:cs="Times New Roman"/>
          <w:sz w:val="32"/>
          <w:szCs w:val="32"/>
        </w:rPr>
        <w:t>.​</w:t>
      </w:r>
      <w:proofErr w:type="gramStart"/>
      <w:r w:rsidRPr="005C03E9">
        <w:rPr>
          <w:rFonts w:asciiTheme="majorBidi" w:hAnsiTheme="majorBidi" w:cs="Times New Roman"/>
          <w:sz w:val="32"/>
          <w:szCs w:val="32"/>
          <w:rtl/>
        </w:rPr>
        <w:t>السنة</w:t>
      </w:r>
      <w:r w:rsidRPr="005C03E9">
        <w:rPr>
          <w:rFonts w:asciiTheme="majorBidi" w:hAnsiTheme="majorBidi" w:cs="Times New Roman"/>
          <w:sz w:val="32"/>
          <w:szCs w:val="32"/>
        </w:rPr>
        <w:t> </w:t>
      </w:r>
      <w:r w:rsidR="005C03E9">
        <w:rPr>
          <w:rFonts w:asciiTheme="majorBidi" w:hAnsiTheme="majorBidi" w:cs="Times New Roman" w:hint="cs"/>
          <w:sz w:val="32"/>
          <w:szCs w:val="32"/>
          <w:rtl/>
        </w:rPr>
        <w:t xml:space="preserve"> (</w:t>
      </w:r>
      <w:proofErr w:type="gramEnd"/>
      <w:r w:rsidRPr="005C03E9">
        <w:rPr>
          <w:rFonts w:asciiTheme="majorBidi" w:hAnsiTheme="majorBidi" w:cs="Times New Roman"/>
          <w:sz w:val="32"/>
          <w:szCs w:val="32"/>
        </w:rPr>
        <w:t>2023​</w:t>
      </w:r>
      <w:r w:rsidR="005C03E9">
        <w:rPr>
          <w:rFonts w:asciiTheme="majorBidi" w:hAnsiTheme="majorBidi" w:cs="Times New Roman" w:hint="cs"/>
          <w:sz w:val="32"/>
          <w:szCs w:val="32"/>
          <w:rtl/>
        </w:rPr>
        <w:t>)</w:t>
      </w:r>
    </w:p>
    <w:p w14:paraId="4E8BA503" w14:textId="2075E5E2" w:rsidR="00997995" w:rsidRPr="00997995" w:rsidRDefault="00997995" w:rsidP="005C03E9">
      <w:pPr>
        <w:pStyle w:val="a6"/>
        <w:rPr>
          <w:rFonts w:asciiTheme="majorBidi" w:hAnsiTheme="majorBidi" w:cs="Times New Roman"/>
          <w:sz w:val="32"/>
          <w:szCs w:val="32"/>
        </w:rPr>
      </w:pPr>
      <w:r w:rsidRPr="00997995">
        <w:rPr>
          <w:rFonts w:asciiTheme="majorBidi" w:hAnsiTheme="majorBidi" w:cs="Times New Roman"/>
          <w:sz w:val="32"/>
          <w:szCs w:val="32"/>
          <w:rtl/>
        </w:rPr>
        <w:t>هدف</w:t>
      </w:r>
      <w:r w:rsidR="005C03E9" w:rsidRPr="005C03E9">
        <w:rPr>
          <w:rFonts w:asciiTheme="majorBidi" w:hAnsiTheme="majorBidi" w:cs="Times New Roman" w:hint="cs"/>
          <w:sz w:val="32"/>
          <w:szCs w:val="32"/>
          <w:rtl/>
        </w:rPr>
        <w:t>ت</w:t>
      </w:r>
      <w:r w:rsidRPr="00997995">
        <w:rPr>
          <w:rFonts w:asciiTheme="majorBidi" w:hAnsiTheme="majorBidi" w:cs="Times New Roman"/>
          <w:sz w:val="32"/>
          <w:szCs w:val="32"/>
          <w:rtl/>
        </w:rPr>
        <w:t xml:space="preserve"> </w:t>
      </w:r>
      <w:proofErr w:type="gramStart"/>
      <w:r w:rsidRPr="00997995">
        <w:rPr>
          <w:rFonts w:asciiTheme="majorBidi" w:hAnsiTheme="majorBidi" w:cs="Times New Roman"/>
          <w:sz w:val="32"/>
          <w:szCs w:val="32"/>
          <w:rtl/>
        </w:rPr>
        <w:t>الدراسة</w:t>
      </w:r>
      <w:r w:rsidRPr="00997995">
        <w:rPr>
          <w:rFonts w:asciiTheme="majorBidi" w:hAnsiTheme="majorBidi" w:cs="Times New Roman"/>
          <w:sz w:val="32"/>
          <w:szCs w:val="32"/>
        </w:rPr>
        <w:t>: </w:t>
      </w:r>
      <w:r w:rsidR="005C03E9">
        <w:rPr>
          <w:rFonts w:asciiTheme="majorBidi" w:hAnsiTheme="majorBidi" w:cs="Times New Roman" w:hint="cs"/>
          <w:sz w:val="32"/>
          <w:szCs w:val="32"/>
          <w:rtl/>
        </w:rPr>
        <w:t xml:space="preserve"> ل</w:t>
      </w:r>
      <w:r w:rsidRPr="00997995">
        <w:rPr>
          <w:rFonts w:asciiTheme="majorBidi" w:hAnsiTheme="majorBidi" w:cs="Times New Roman"/>
          <w:sz w:val="32"/>
          <w:szCs w:val="32"/>
          <w:rtl/>
        </w:rPr>
        <w:t>لتعرف</w:t>
      </w:r>
      <w:proofErr w:type="gramEnd"/>
      <w:r w:rsidRPr="00997995">
        <w:rPr>
          <w:rFonts w:asciiTheme="majorBidi" w:hAnsiTheme="majorBidi" w:cs="Times New Roman"/>
          <w:sz w:val="32"/>
          <w:szCs w:val="32"/>
          <w:rtl/>
        </w:rPr>
        <w:t xml:space="preserve"> على دور وسائل التواصل الاجتماعي في تعزيز مفاهيم الأمن الوطني لدى طلاب الثانوي في السعودية</w:t>
      </w:r>
      <w:r w:rsidRPr="00997995">
        <w:rPr>
          <w:rFonts w:asciiTheme="majorBidi" w:hAnsiTheme="majorBidi" w:cs="Times New Roman"/>
          <w:sz w:val="32"/>
          <w:szCs w:val="32"/>
        </w:rPr>
        <w:t>.​</w:t>
      </w:r>
    </w:p>
    <w:p w14:paraId="1C7A74A1" w14:textId="77777777" w:rsidR="005C03E9" w:rsidRDefault="005C03E9" w:rsidP="005C03E9">
      <w:pPr>
        <w:pStyle w:val="a6"/>
        <w:rPr>
          <w:rFonts w:asciiTheme="majorBidi" w:hAnsiTheme="majorBidi" w:cs="Times New Roman"/>
          <w:b/>
          <w:bCs/>
          <w:sz w:val="32"/>
          <w:szCs w:val="32"/>
          <w:rtl/>
        </w:rPr>
      </w:pPr>
    </w:p>
    <w:p w14:paraId="5E4639E2" w14:textId="0FE24E4C" w:rsidR="00997995" w:rsidRPr="00997995" w:rsidRDefault="00997995" w:rsidP="005C03E9">
      <w:pPr>
        <w:pStyle w:val="a6"/>
        <w:rPr>
          <w:rFonts w:asciiTheme="majorBidi" w:hAnsiTheme="majorBidi" w:cs="Times New Roman"/>
          <w:sz w:val="32"/>
          <w:szCs w:val="32"/>
        </w:rPr>
      </w:pPr>
      <w:r w:rsidRPr="00997995">
        <w:rPr>
          <w:rFonts w:asciiTheme="majorBidi" w:hAnsiTheme="majorBidi" w:cs="Times New Roman"/>
          <w:b/>
          <w:bCs/>
          <w:sz w:val="32"/>
          <w:szCs w:val="32"/>
          <w:rtl/>
        </w:rPr>
        <w:t>أ</w:t>
      </w:r>
      <w:r w:rsidR="005C03E9">
        <w:rPr>
          <w:rFonts w:asciiTheme="majorBidi" w:hAnsiTheme="majorBidi" w:cs="Times New Roman" w:hint="cs"/>
          <w:b/>
          <w:bCs/>
          <w:sz w:val="32"/>
          <w:szCs w:val="32"/>
          <w:rtl/>
        </w:rPr>
        <w:t>برز</w:t>
      </w:r>
      <w:r w:rsidRPr="00997995">
        <w:rPr>
          <w:rFonts w:asciiTheme="majorBidi" w:hAnsiTheme="majorBidi" w:cs="Times New Roman"/>
          <w:b/>
          <w:bCs/>
          <w:sz w:val="32"/>
          <w:szCs w:val="32"/>
          <w:rtl/>
        </w:rPr>
        <w:t xml:space="preserve"> النتائج (باختصار)</w:t>
      </w:r>
      <w:r w:rsidRPr="00997995">
        <w:rPr>
          <w:rFonts w:asciiTheme="majorBidi" w:hAnsiTheme="majorBidi" w:cs="Times New Roman"/>
          <w:b/>
          <w:bCs/>
          <w:sz w:val="32"/>
          <w:szCs w:val="32"/>
        </w:rPr>
        <w:t>:</w:t>
      </w:r>
    </w:p>
    <w:p w14:paraId="47F64AF9" w14:textId="77777777" w:rsidR="005C03E9" w:rsidRDefault="005C03E9" w:rsidP="005C03E9">
      <w:pPr>
        <w:pStyle w:val="a6"/>
        <w:ind w:left="1440"/>
        <w:rPr>
          <w:rFonts w:asciiTheme="majorBidi" w:hAnsiTheme="majorBidi" w:cs="Times New Roman"/>
          <w:sz w:val="32"/>
          <w:szCs w:val="32"/>
          <w:rtl/>
        </w:rPr>
      </w:pPr>
    </w:p>
    <w:p w14:paraId="47276C1E" w14:textId="3A938230" w:rsidR="00997995" w:rsidRDefault="00997995" w:rsidP="005C03E9">
      <w:pPr>
        <w:pStyle w:val="a6"/>
        <w:ind w:left="1440"/>
        <w:rPr>
          <w:rFonts w:asciiTheme="majorBidi" w:hAnsiTheme="majorBidi" w:cs="Times New Roman"/>
          <w:sz w:val="32"/>
          <w:szCs w:val="32"/>
          <w:rtl/>
        </w:rPr>
      </w:pPr>
      <w:r w:rsidRPr="00997995">
        <w:rPr>
          <w:rFonts w:asciiTheme="majorBidi" w:hAnsiTheme="majorBidi" w:cs="Times New Roman"/>
          <w:sz w:val="32"/>
          <w:szCs w:val="32"/>
          <w:rtl/>
        </w:rPr>
        <w:t>وسائل التواصل تُسهم في تشكيل وعي الشباب بقضايا الأمن الوطني في ضوء رؤية 2030</w:t>
      </w:r>
      <w:r w:rsidRPr="00997995">
        <w:rPr>
          <w:rFonts w:asciiTheme="majorBidi" w:hAnsiTheme="majorBidi" w:cs="Times New Roman"/>
          <w:sz w:val="32"/>
          <w:szCs w:val="32"/>
        </w:rPr>
        <w:t>.​</w:t>
      </w:r>
    </w:p>
    <w:p w14:paraId="7736CC4F" w14:textId="77777777" w:rsidR="005C03E9" w:rsidRPr="00997995" w:rsidRDefault="005C03E9" w:rsidP="005C03E9">
      <w:pPr>
        <w:pStyle w:val="a6"/>
        <w:ind w:left="1440"/>
        <w:rPr>
          <w:rFonts w:asciiTheme="majorBidi" w:hAnsiTheme="majorBidi" w:cs="Times New Roman"/>
          <w:sz w:val="32"/>
          <w:szCs w:val="32"/>
        </w:rPr>
      </w:pPr>
    </w:p>
    <w:p w14:paraId="4180CE5C" w14:textId="7B3B54AB" w:rsidR="00997995" w:rsidRPr="00974B8D" w:rsidRDefault="005C03E9" w:rsidP="00974B8D">
      <w:pPr>
        <w:pStyle w:val="a6"/>
        <w:rPr>
          <w:rFonts w:asciiTheme="majorBidi" w:hAnsiTheme="majorBidi" w:cs="Times New Roman"/>
          <w:sz w:val="32"/>
          <w:szCs w:val="32"/>
          <w:rtl/>
        </w:rPr>
      </w:pPr>
      <w:r>
        <w:rPr>
          <w:rFonts w:asciiTheme="majorBidi" w:hAnsiTheme="majorBidi" w:cs="Times New Roman" w:hint="cs"/>
          <w:b/>
          <w:bCs/>
          <w:sz w:val="32"/>
          <w:szCs w:val="32"/>
          <w:rtl/>
        </w:rPr>
        <w:t xml:space="preserve">جوانب </w:t>
      </w:r>
      <w:proofErr w:type="spellStart"/>
      <w:proofErr w:type="gramStart"/>
      <w:r>
        <w:rPr>
          <w:rFonts w:asciiTheme="majorBidi" w:hAnsiTheme="majorBidi" w:cs="Times New Roman" w:hint="cs"/>
          <w:b/>
          <w:bCs/>
          <w:sz w:val="32"/>
          <w:szCs w:val="32"/>
          <w:rtl/>
        </w:rPr>
        <w:t>الأستفادة</w:t>
      </w:r>
      <w:proofErr w:type="spellEnd"/>
      <w:r>
        <w:rPr>
          <w:rFonts w:asciiTheme="majorBidi" w:hAnsiTheme="majorBidi" w:cs="Times New Roman" w:hint="cs"/>
          <w:b/>
          <w:bCs/>
          <w:sz w:val="32"/>
          <w:szCs w:val="32"/>
          <w:rtl/>
        </w:rPr>
        <w:t xml:space="preserve"> </w:t>
      </w:r>
      <w:r w:rsidR="00997995" w:rsidRPr="00997995">
        <w:rPr>
          <w:rFonts w:asciiTheme="majorBidi" w:hAnsiTheme="majorBidi" w:cs="Times New Roman"/>
          <w:b/>
          <w:bCs/>
          <w:sz w:val="32"/>
          <w:szCs w:val="32"/>
        </w:rPr>
        <w:t>:</w:t>
      </w:r>
      <w:proofErr w:type="gramEnd"/>
      <w:r w:rsidR="00997995" w:rsidRPr="00997995">
        <w:rPr>
          <w:rFonts w:asciiTheme="majorBidi" w:hAnsiTheme="majorBidi" w:cs="Times New Roman"/>
          <w:sz w:val="32"/>
          <w:szCs w:val="32"/>
        </w:rPr>
        <w:br/>
      </w:r>
      <w:r w:rsidR="00997995" w:rsidRPr="00997995">
        <w:rPr>
          <w:rFonts w:asciiTheme="majorBidi" w:hAnsiTheme="majorBidi" w:cs="Times New Roman"/>
          <w:sz w:val="32"/>
          <w:szCs w:val="32"/>
          <w:rtl/>
        </w:rPr>
        <w:t>يمكن استخدامها كدراسة عربية تُظهر كيف يُسهم الإعلام الرقمي (وسائل التواصل) في نشر الوعي الأمني/الوطني لدى فئة من المجتمع السعودي، مما يدعم فكرة دور الإعلام الرقمي في توعية المجتمع</w:t>
      </w:r>
      <w:r w:rsidR="00997995" w:rsidRPr="00997995">
        <w:rPr>
          <w:rFonts w:asciiTheme="majorBidi" w:hAnsiTheme="majorBidi" w:cs="Times New Roman"/>
          <w:sz w:val="32"/>
          <w:szCs w:val="32"/>
        </w:rPr>
        <w:t>.</w:t>
      </w:r>
    </w:p>
    <w:p w14:paraId="58911C32" w14:textId="3BABFE32" w:rsidR="005C03E9" w:rsidRPr="00BB7C5A" w:rsidRDefault="00BD2B54" w:rsidP="00BB7C5A">
      <w:pPr>
        <w:rPr>
          <w:rFonts w:asciiTheme="majorBidi" w:hAnsiTheme="majorBidi" w:cs="Times New Roman"/>
          <w:sz w:val="32"/>
          <w:szCs w:val="32"/>
          <w:rtl/>
        </w:rPr>
      </w:pPr>
      <w:r w:rsidRPr="005C03E9">
        <w:pict w14:anchorId="73840D54">
          <v:rect id="_x0000_i1043" style="width:379.3pt;height:1pt" o:hralign="center" o:hrstd="t" o:hr="t" fillcolor="#a0a0a0" stroked="f"/>
        </w:pict>
      </w:r>
    </w:p>
    <w:p w14:paraId="54701670" w14:textId="77777777" w:rsidR="00974B8D" w:rsidRPr="00BB7C5A" w:rsidRDefault="00974B8D" w:rsidP="00BB7C5A">
      <w:pPr>
        <w:rPr>
          <w:rFonts w:asciiTheme="majorBidi" w:hAnsiTheme="majorBidi" w:cs="Times New Roman"/>
          <w:sz w:val="32"/>
          <w:szCs w:val="32"/>
          <w:rtl/>
        </w:rPr>
      </w:pPr>
    </w:p>
    <w:p w14:paraId="08C24D85" w14:textId="73A87BD3" w:rsidR="005C03E9" w:rsidRDefault="005C03E9" w:rsidP="00F02555">
      <w:pPr>
        <w:pStyle w:val="a6"/>
        <w:ind w:left="1440"/>
        <w:jc w:val="center"/>
        <w:rPr>
          <w:rFonts w:asciiTheme="majorBidi" w:hAnsiTheme="majorBidi" w:cs="Times New Roman"/>
          <w:b/>
          <w:bCs/>
          <w:sz w:val="32"/>
          <w:szCs w:val="32"/>
          <w:rtl/>
        </w:rPr>
      </w:pPr>
      <w:r w:rsidRPr="005C03E9">
        <w:rPr>
          <w:rFonts w:asciiTheme="majorBidi" w:hAnsiTheme="majorBidi" w:cs="Times New Roman" w:hint="cs"/>
          <w:b/>
          <w:bCs/>
          <w:sz w:val="32"/>
          <w:szCs w:val="32"/>
          <w:rtl/>
        </w:rPr>
        <w:t>الدراسات الأجنبية</w:t>
      </w:r>
    </w:p>
    <w:p w14:paraId="470073CB" w14:textId="77777777" w:rsidR="005C03E9" w:rsidRDefault="005C03E9" w:rsidP="00997995">
      <w:pPr>
        <w:pStyle w:val="a6"/>
        <w:ind w:left="1440"/>
        <w:rPr>
          <w:rFonts w:asciiTheme="majorBidi" w:hAnsiTheme="majorBidi" w:cs="Times New Roman"/>
          <w:b/>
          <w:bCs/>
          <w:sz w:val="32"/>
          <w:szCs w:val="32"/>
          <w:rtl/>
        </w:rPr>
      </w:pPr>
    </w:p>
    <w:p w14:paraId="3E09EC9A" w14:textId="77777777" w:rsidR="005C03E9" w:rsidRPr="005C03E9" w:rsidRDefault="005C03E9" w:rsidP="005C03E9">
      <w:pPr>
        <w:pStyle w:val="a6"/>
        <w:ind w:left="1440"/>
        <w:rPr>
          <w:rFonts w:asciiTheme="majorBidi" w:hAnsiTheme="majorBidi" w:cs="Times New Roman"/>
          <w:sz w:val="32"/>
          <w:szCs w:val="32"/>
        </w:rPr>
      </w:pPr>
      <w:r w:rsidRPr="005C03E9">
        <w:rPr>
          <w:rFonts w:asciiTheme="majorBidi" w:hAnsiTheme="majorBidi" w:cs="Times New Roman"/>
          <w:b/>
          <w:bCs/>
          <w:sz w:val="32"/>
          <w:szCs w:val="32"/>
        </w:rPr>
        <w:t>1. Rahman (2020)</w:t>
      </w:r>
    </w:p>
    <w:p w14:paraId="1DC6951B" w14:textId="452461A4" w:rsidR="005C03E9" w:rsidRPr="005C03E9" w:rsidRDefault="005C03E9" w:rsidP="005C03E9">
      <w:pPr>
        <w:pStyle w:val="a6"/>
        <w:ind w:left="1440"/>
        <w:rPr>
          <w:rFonts w:asciiTheme="majorBidi" w:hAnsiTheme="majorBidi" w:cs="Times New Roman"/>
          <w:sz w:val="32"/>
          <w:szCs w:val="32"/>
        </w:rPr>
      </w:pPr>
      <w:r w:rsidRPr="005C03E9">
        <w:rPr>
          <w:rFonts w:asciiTheme="majorBidi" w:hAnsiTheme="majorBidi" w:cs="Times New Roman"/>
          <w:sz w:val="32"/>
          <w:szCs w:val="32"/>
          <w:rtl/>
        </w:rPr>
        <w:t xml:space="preserve">عنوان </w:t>
      </w:r>
      <w:proofErr w:type="gramStart"/>
      <w:r w:rsidRPr="005C03E9">
        <w:rPr>
          <w:rFonts w:asciiTheme="majorBidi" w:hAnsiTheme="majorBidi" w:cs="Times New Roman"/>
          <w:sz w:val="32"/>
          <w:szCs w:val="32"/>
          <w:rtl/>
        </w:rPr>
        <w:t>الدراسة</w:t>
      </w:r>
      <w:r>
        <w:rPr>
          <w:rFonts w:asciiTheme="majorBidi" w:hAnsiTheme="majorBidi" w:cs="Times New Roman" w:hint="cs"/>
          <w:sz w:val="32"/>
          <w:szCs w:val="32"/>
          <w:rtl/>
        </w:rPr>
        <w:t xml:space="preserve"> </w:t>
      </w:r>
      <w:r w:rsidRPr="005C03E9">
        <w:rPr>
          <w:rFonts w:asciiTheme="majorBidi" w:hAnsiTheme="majorBidi" w:cs="Times New Roman"/>
          <w:sz w:val="32"/>
          <w:szCs w:val="32"/>
        </w:rPr>
        <w:t>:</w:t>
      </w:r>
      <w:r w:rsidRPr="005C03E9">
        <w:rPr>
          <w:rFonts w:asciiTheme="majorBidi" w:hAnsiTheme="majorBidi" w:cs="Times New Roman"/>
          <w:sz w:val="32"/>
          <w:szCs w:val="32"/>
          <w:rtl/>
        </w:rPr>
        <w:t>أهمية</w:t>
      </w:r>
      <w:proofErr w:type="gramEnd"/>
      <w:r w:rsidRPr="005C03E9">
        <w:rPr>
          <w:rFonts w:asciiTheme="majorBidi" w:hAnsiTheme="majorBidi" w:cs="Times New Roman"/>
          <w:sz w:val="32"/>
          <w:szCs w:val="32"/>
          <w:rtl/>
        </w:rPr>
        <w:t xml:space="preserve"> تعلم الأمن السيبراني في المدارس ودوره في رفع الوعي بمخاطر الفضاء السيبراني</w:t>
      </w:r>
      <w:r w:rsidRPr="005C03E9">
        <w:rPr>
          <w:rFonts w:asciiTheme="majorBidi" w:hAnsiTheme="majorBidi" w:cs="Times New Roman"/>
          <w:sz w:val="32"/>
          <w:szCs w:val="32"/>
        </w:rPr>
        <w:t>.</w:t>
      </w:r>
    </w:p>
    <w:p w14:paraId="6652F962" w14:textId="496BE034" w:rsidR="005C03E9" w:rsidRPr="005C03E9" w:rsidRDefault="005C03E9" w:rsidP="005C03E9">
      <w:pPr>
        <w:pStyle w:val="a6"/>
        <w:ind w:left="1440"/>
        <w:rPr>
          <w:rFonts w:asciiTheme="majorBidi" w:hAnsiTheme="majorBidi" w:cs="Times New Roman"/>
          <w:sz w:val="32"/>
          <w:szCs w:val="32"/>
        </w:rPr>
      </w:pPr>
      <w:r w:rsidRPr="005C03E9">
        <w:rPr>
          <w:rFonts w:asciiTheme="majorBidi" w:hAnsiTheme="majorBidi" w:cs="Times New Roman"/>
          <w:sz w:val="32"/>
          <w:szCs w:val="32"/>
          <w:rtl/>
        </w:rPr>
        <w:t xml:space="preserve">أهداف </w:t>
      </w:r>
      <w:proofErr w:type="gramStart"/>
      <w:r w:rsidRPr="005C03E9">
        <w:rPr>
          <w:rFonts w:asciiTheme="majorBidi" w:hAnsiTheme="majorBidi" w:cs="Times New Roman"/>
          <w:sz w:val="32"/>
          <w:szCs w:val="32"/>
          <w:rtl/>
        </w:rPr>
        <w:t>الدراسة</w:t>
      </w:r>
      <w:r>
        <w:rPr>
          <w:rFonts w:asciiTheme="majorBidi" w:hAnsiTheme="majorBidi" w:cs="Times New Roman" w:hint="cs"/>
          <w:sz w:val="32"/>
          <w:szCs w:val="32"/>
          <w:rtl/>
        </w:rPr>
        <w:t xml:space="preserve"> </w:t>
      </w:r>
      <w:r w:rsidRPr="005C03E9">
        <w:rPr>
          <w:rFonts w:asciiTheme="majorBidi" w:hAnsiTheme="majorBidi" w:cs="Times New Roman"/>
          <w:sz w:val="32"/>
          <w:szCs w:val="32"/>
        </w:rPr>
        <w:t>:</w:t>
      </w:r>
      <w:proofErr w:type="gramEnd"/>
      <w:r>
        <w:rPr>
          <w:rFonts w:asciiTheme="majorBidi" w:hAnsiTheme="majorBidi" w:cs="Times New Roman" w:hint="cs"/>
          <w:sz w:val="32"/>
          <w:szCs w:val="32"/>
          <w:rtl/>
        </w:rPr>
        <w:t xml:space="preserve"> </w:t>
      </w:r>
      <w:r w:rsidRPr="005C03E9">
        <w:rPr>
          <w:rFonts w:asciiTheme="majorBidi" w:hAnsiTheme="majorBidi" w:cs="Times New Roman"/>
          <w:sz w:val="32"/>
          <w:szCs w:val="32"/>
          <w:rtl/>
        </w:rPr>
        <w:t>استكشاف أسباب ضرورة التوعية بالمخاطر المرتبطة بالنشاط في الفضاء السيبراني، واقتراح استراتيجيات لتطوير تعليم الأمن السيبراني في المدارس</w:t>
      </w:r>
      <w:r w:rsidRPr="005C03E9">
        <w:rPr>
          <w:rFonts w:asciiTheme="majorBidi" w:hAnsiTheme="majorBidi" w:cs="Times New Roman"/>
          <w:sz w:val="32"/>
          <w:szCs w:val="32"/>
        </w:rPr>
        <w:t>.</w:t>
      </w:r>
    </w:p>
    <w:p w14:paraId="6AD9F9B3" w14:textId="77777777" w:rsidR="005C03E9" w:rsidRDefault="005C03E9" w:rsidP="005C03E9">
      <w:pPr>
        <w:pStyle w:val="a6"/>
        <w:ind w:left="1440"/>
        <w:rPr>
          <w:rFonts w:asciiTheme="majorBidi" w:hAnsiTheme="majorBidi" w:cs="Times New Roman"/>
          <w:sz w:val="32"/>
          <w:szCs w:val="32"/>
          <w:rtl/>
        </w:rPr>
      </w:pPr>
    </w:p>
    <w:p w14:paraId="16DD33D2" w14:textId="77777777" w:rsidR="00BD2B54" w:rsidRPr="00974B8D" w:rsidRDefault="00BD2B54" w:rsidP="00974B8D">
      <w:pPr>
        <w:rPr>
          <w:rFonts w:asciiTheme="majorBidi" w:hAnsiTheme="majorBidi" w:cs="Times New Roman"/>
          <w:b/>
          <w:bCs/>
          <w:sz w:val="32"/>
          <w:szCs w:val="32"/>
          <w:rtl/>
        </w:rPr>
      </w:pPr>
    </w:p>
    <w:p w14:paraId="183616DF" w14:textId="3706B1BB" w:rsidR="005C03E9" w:rsidRPr="005C03E9" w:rsidRDefault="00BD2B54" w:rsidP="005C03E9">
      <w:pPr>
        <w:pStyle w:val="a6"/>
        <w:ind w:left="1440"/>
        <w:rPr>
          <w:rFonts w:asciiTheme="majorBidi" w:hAnsiTheme="majorBidi" w:cs="Times New Roman"/>
          <w:sz w:val="32"/>
          <w:szCs w:val="32"/>
        </w:rPr>
      </w:pPr>
      <w:r w:rsidRPr="00F341EE">
        <w:rPr>
          <w:b/>
          <w:bCs/>
          <w:noProof/>
        </w:rPr>
        <w:drawing>
          <wp:anchor distT="0" distB="0" distL="114300" distR="114300" simplePos="0" relativeHeight="251667456" behindDoc="0" locked="0" layoutInCell="1" allowOverlap="1" wp14:anchorId="2EA53B9E" wp14:editId="677CD261">
            <wp:simplePos x="0" y="0"/>
            <wp:positionH relativeFrom="margin">
              <wp:posOffset>-598881</wp:posOffset>
            </wp:positionH>
            <wp:positionV relativeFrom="topMargin">
              <wp:align>bottom</wp:align>
            </wp:positionV>
            <wp:extent cx="1485900" cy="592455"/>
            <wp:effectExtent l="0" t="0" r="0" b="0"/>
            <wp:wrapSquare wrapText="bothSides"/>
            <wp:docPr id="1404604765"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5C03E9" w:rsidRPr="005C03E9">
        <w:rPr>
          <w:rFonts w:asciiTheme="majorBidi" w:hAnsiTheme="majorBidi" w:cs="Times New Roman"/>
          <w:b/>
          <w:bCs/>
          <w:sz w:val="32"/>
          <w:szCs w:val="32"/>
          <w:rtl/>
        </w:rPr>
        <w:t>منهج الدراسة</w:t>
      </w:r>
      <w:r w:rsidR="005C03E9" w:rsidRPr="005C03E9">
        <w:rPr>
          <w:rFonts w:asciiTheme="majorBidi" w:hAnsiTheme="majorBidi" w:cs="Times New Roman"/>
          <w:b/>
          <w:bCs/>
          <w:sz w:val="32"/>
          <w:szCs w:val="32"/>
        </w:rPr>
        <w:t>:</w:t>
      </w:r>
      <w:r w:rsidR="005C03E9" w:rsidRPr="005C03E9">
        <w:rPr>
          <w:rFonts w:asciiTheme="majorBidi" w:hAnsiTheme="majorBidi" w:cs="Times New Roman"/>
          <w:sz w:val="32"/>
          <w:szCs w:val="32"/>
        </w:rPr>
        <w:br/>
      </w:r>
      <w:r w:rsidR="005C03E9" w:rsidRPr="005C03E9">
        <w:rPr>
          <w:rFonts w:asciiTheme="majorBidi" w:hAnsiTheme="majorBidi" w:cs="Times New Roman"/>
          <w:sz w:val="32"/>
          <w:szCs w:val="32"/>
          <w:rtl/>
        </w:rPr>
        <w:t>منهج وصفي تحليلي يعتمد على مراجعة الأدبيات وتحليل الواقع التعليمي المتعلق بالأمن السيبراني</w:t>
      </w:r>
      <w:r w:rsidR="005C03E9" w:rsidRPr="005C03E9">
        <w:rPr>
          <w:rFonts w:asciiTheme="majorBidi" w:hAnsiTheme="majorBidi" w:cs="Times New Roman"/>
          <w:sz w:val="32"/>
          <w:szCs w:val="32"/>
        </w:rPr>
        <w:t>.</w:t>
      </w:r>
    </w:p>
    <w:p w14:paraId="6E181C8F" w14:textId="5CDE277F" w:rsidR="005C03E9" w:rsidRDefault="00BD2B54" w:rsidP="005C03E9">
      <w:pPr>
        <w:pStyle w:val="a6"/>
        <w:ind w:left="1440"/>
        <w:rPr>
          <w:rFonts w:asciiTheme="majorBidi" w:hAnsiTheme="majorBidi" w:cs="Times New Roman"/>
          <w:b/>
          <w:bCs/>
          <w:sz w:val="32"/>
          <w:szCs w:val="32"/>
          <w:rtl/>
        </w:rPr>
      </w:pPr>
      <w:r>
        <w:rPr>
          <w:rFonts w:asciiTheme="majorBidi" w:hAnsiTheme="majorBidi" w:cs="Times New Roman" w:hint="cs"/>
          <w:b/>
          <w:bCs/>
          <w:sz w:val="32"/>
          <w:szCs w:val="32"/>
          <w:rtl/>
        </w:rPr>
        <w:t xml:space="preserve">أبرز </w:t>
      </w:r>
      <w:r w:rsidR="005C03E9" w:rsidRPr="005C03E9">
        <w:rPr>
          <w:rFonts w:asciiTheme="majorBidi" w:hAnsiTheme="majorBidi" w:cs="Times New Roman"/>
          <w:b/>
          <w:bCs/>
          <w:sz w:val="32"/>
          <w:szCs w:val="32"/>
          <w:rtl/>
        </w:rPr>
        <w:t>النتائج</w:t>
      </w:r>
      <w:r w:rsidR="005C03E9" w:rsidRPr="005C03E9">
        <w:rPr>
          <w:rFonts w:asciiTheme="majorBidi" w:hAnsiTheme="majorBidi" w:cs="Times New Roman"/>
          <w:b/>
          <w:bCs/>
          <w:sz w:val="32"/>
          <w:szCs w:val="32"/>
        </w:rPr>
        <w:t>:</w:t>
      </w:r>
      <w:r w:rsidR="005C03E9" w:rsidRPr="005C03E9">
        <w:rPr>
          <w:rFonts w:asciiTheme="majorBidi" w:hAnsiTheme="majorBidi" w:cs="Times New Roman"/>
          <w:b/>
          <w:bCs/>
          <w:sz w:val="32"/>
          <w:szCs w:val="32"/>
        </w:rPr>
        <w:br/>
      </w:r>
      <w:r w:rsidR="005C03E9" w:rsidRPr="005C03E9">
        <w:rPr>
          <w:rFonts w:asciiTheme="majorBidi" w:hAnsiTheme="majorBidi" w:cs="Times New Roman"/>
          <w:sz w:val="32"/>
          <w:szCs w:val="32"/>
          <w:rtl/>
        </w:rPr>
        <w:t>أظهرت أن ضعف الوعي وعدم وجود إجراءات وقائية فعّالة من أبرز أسباب انتشار السلوكيات السلبية عبر الإنترنت مثل التنمّر الإلكتروني والاحتيال والإساءة. وأوصت بدعم المناهج والبرامج التعليمية التي تعزز الثقافة الرقمية والوعي الأمني لدى المتعلمين</w:t>
      </w:r>
      <w:r w:rsidR="005C03E9" w:rsidRPr="005C03E9">
        <w:rPr>
          <w:rFonts w:asciiTheme="majorBidi" w:hAnsiTheme="majorBidi" w:cs="Times New Roman"/>
          <w:sz w:val="32"/>
          <w:szCs w:val="32"/>
        </w:rPr>
        <w:t>.</w:t>
      </w:r>
    </w:p>
    <w:p w14:paraId="791B4526" w14:textId="77777777" w:rsidR="005C03E9" w:rsidRPr="005C03E9" w:rsidRDefault="005C03E9" w:rsidP="005C03E9">
      <w:pPr>
        <w:pStyle w:val="a6"/>
        <w:ind w:left="1440"/>
        <w:rPr>
          <w:rFonts w:asciiTheme="majorBidi" w:hAnsiTheme="majorBidi" w:cs="Times New Roman"/>
          <w:b/>
          <w:bCs/>
          <w:sz w:val="32"/>
          <w:szCs w:val="32"/>
        </w:rPr>
      </w:pPr>
    </w:p>
    <w:p w14:paraId="58FA1BBD" w14:textId="0B29F2BC" w:rsidR="00BD2B54" w:rsidRDefault="005C03E9" w:rsidP="00974B8D">
      <w:pPr>
        <w:pStyle w:val="a6"/>
        <w:ind w:left="1440"/>
        <w:rPr>
          <w:rFonts w:asciiTheme="majorBidi" w:hAnsiTheme="majorBidi" w:cs="Times New Roman"/>
          <w:sz w:val="32"/>
          <w:szCs w:val="32"/>
          <w:rtl/>
        </w:rPr>
      </w:pPr>
      <w:r w:rsidRPr="005C03E9">
        <w:rPr>
          <w:rFonts w:asciiTheme="majorBidi" w:hAnsiTheme="majorBidi" w:cs="Times New Roman"/>
          <w:b/>
          <w:bCs/>
          <w:sz w:val="32"/>
          <w:szCs w:val="32"/>
          <w:rtl/>
        </w:rPr>
        <w:t>وجه الاستفادة في البحث الحالي</w:t>
      </w:r>
      <w:r w:rsidRPr="005C03E9">
        <w:rPr>
          <w:rFonts w:asciiTheme="majorBidi" w:hAnsiTheme="majorBidi" w:cs="Times New Roman"/>
          <w:b/>
          <w:bCs/>
          <w:sz w:val="32"/>
          <w:szCs w:val="32"/>
        </w:rPr>
        <w:t>:</w:t>
      </w:r>
      <w:r w:rsidRPr="005C03E9">
        <w:rPr>
          <w:rFonts w:asciiTheme="majorBidi" w:hAnsiTheme="majorBidi" w:cs="Times New Roman"/>
          <w:b/>
          <w:bCs/>
          <w:sz w:val="32"/>
          <w:szCs w:val="32"/>
        </w:rPr>
        <w:br/>
      </w:r>
      <w:r w:rsidRPr="005C03E9">
        <w:rPr>
          <w:rFonts w:asciiTheme="majorBidi" w:hAnsiTheme="majorBidi" w:cs="Times New Roman"/>
          <w:sz w:val="32"/>
          <w:szCs w:val="32"/>
          <w:rtl/>
        </w:rPr>
        <w:t>تبرز أهمية الإعلام الرقمي كوسيلة داعمة لنشر التوعية الرقمية وحماية المجتمع من المخاطر الإلكترونية، مما يؤكد العلاقة بين </w:t>
      </w:r>
      <w:r w:rsidRPr="005C03E9">
        <w:rPr>
          <w:rFonts w:asciiTheme="majorBidi" w:hAnsiTheme="majorBidi" w:cs="Times New Roman"/>
          <w:i/>
          <w:iCs/>
          <w:sz w:val="32"/>
          <w:szCs w:val="32"/>
          <w:rtl/>
        </w:rPr>
        <w:t>دور الإعلام الرقمي</w:t>
      </w:r>
      <w:r w:rsidRPr="005C03E9">
        <w:rPr>
          <w:rFonts w:asciiTheme="majorBidi" w:hAnsiTheme="majorBidi" w:cs="Times New Roman"/>
          <w:sz w:val="32"/>
          <w:szCs w:val="32"/>
          <w:rtl/>
        </w:rPr>
        <w:t> و</w:t>
      </w:r>
      <w:r w:rsidRPr="005C03E9">
        <w:rPr>
          <w:rFonts w:asciiTheme="majorBidi" w:hAnsiTheme="majorBidi" w:cs="Times New Roman"/>
          <w:i/>
          <w:iCs/>
          <w:sz w:val="32"/>
          <w:szCs w:val="32"/>
          <w:rtl/>
        </w:rPr>
        <w:t>توعية المجتمع السعودي</w:t>
      </w:r>
      <w:r w:rsidRPr="005C03E9">
        <w:rPr>
          <w:rFonts w:asciiTheme="majorBidi" w:hAnsiTheme="majorBidi" w:cs="Times New Roman"/>
          <w:sz w:val="32"/>
          <w:szCs w:val="32"/>
        </w:rPr>
        <w:t>.</w:t>
      </w:r>
    </w:p>
    <w:p w14:paraId="5F3C8198" w14:textId="7FDB9379" w:rsidR="00BD2B54" w:rsidRPr="00BB7C5A" w:rsidRDefault="00974B8D" w:rsidP="00BB7C5A">
      <w:pPr>
        <w:rPr>
          <w:rFonts w:asciiTheme="majorBidi" w:hAnsiTheme="majorBidi" w:cs="Times New Roman"/>
          <w:b/>
          <w:bCs/>
          <w:sz w:val="32"/>
          <w:szCs w:val="32"/>
        </w:rPr>
      </w:pPr>
      <w:r w:rsidRPr="005C03E9">
        <w:pict w14:anchorId="78696F31">
          <v:rect id="_x0000_i1051" style="width:0;height:.75pt" o:hralign="center" o:hrstd="t" o:hr="t" fillcolor="#a0a0a0" stroked="f"/>
        </w:pict>
      </w:r>
    </w:p>
    <w:p w14:paraId="7C40FF98" w14:textId="1C2CCDAD" w:rsidR="00BD2B54" w:rsidRPr="00BD2B54" w:rsidRDefault="005C03E9" w:rsidP="00BD2B54">
      <w:pPr>
        <w:pStyle w:val="a6"/>
        <w:ind w:left="1440"/>
        <w:rPr>
          <w:rFonts w:asciiTheme="majorBidi" w:hAnsiTheme="majorBidi" w:cs="Times New Roman"/>
          <w:b/>
          <w:bCs/>
          <w:sz w:val="32"/>
          <w:szCs w:val="32"/>
        </w:rPr>
      </w:pPr>
      <w:r w:rsidRPr="005C03E9">
        <w:rPr>
          <w:rFonts w:asciiTheme="majorBidi" w:hAnsiTheme="majorBidi" w:cs="Times New Roman"/>
          <w:b/>
          <w:bCs/>
          <w:sz w:val="32"/>
          <w:szCs w:val="32"/>
        </w:rPr>
        <w:t>2. Thuy-Anh Phan (2023)</w:t>
      </w:r>
    </w:p>
    <w:p w14:paraId="6442B3D6" w14:textId="2C437704" w:rsidR="005C03E9" w:rsidRDefault="005C03E9" w:rsidP="00BD2B54">
      <w:pPr>
        <w:pStyle w:val="a6"/>
        <w:ind w:left="1440"/>
        <w:rPr>
          <w:rFonts w:asciiTheme="majorBidi" w:hAnsiTheme="majorBidi" w:cs="Times New Roman"/>
          <w:b/>
          <w:bCs/>
          <w:sz w:val="32"/>
          <w:szCs w:val="32"/>
          <w:rtl/>
        </w:rPr>
      </w:pPr>
      <w:r w:rsidRPr="005C03E9">
        <w:rPr>
          <w:rFonts w:asciiTheme="majorBidi" w:hAnsiTheme="majorBidi" w:cs="Times New Roman"/>
          <w:sz w:val="32"/>
          <w:szCs w:val="32"/>
          <w:rtl/>
        </w:rPr>
        <w:t xml:space="preserve">عنوان </w:t>
      </w:r>
      <w:proofErr w:type="gramStart"/>
      <w:r w:rsidRPr="005C03E9">
        <w:rPr>
          <w:rFonts w:asciiTheme="majorBidi" w:hAnsiTheme="majorBidi" w:cs="Times New Roman"/>
          <w:sz w:val="32"/>
          <w:szCs w:val="32"/>
          <w:rtl/>
        </w:rPr>
        <w:t>الدراسة</w:t>
      </w:r>
      <w:r w:rsidR="00BD2B54">
        <w:rPr>
          <w:rFonts w:asciiTheme="majorBidi" w:hAnsiTheme="majorBidi" w:cs="Times New Roman" w:hint="cs"/>
          <w:sz w:val="32"/>
          <w:szCs w:val="32"/>
          <w:rtl/>
        </w:rPr>
        <w:t xml:space="preserve"> </w:t>
      </w:r>
      <w:r w:rsidRPr="005C03E9">
        <w:rPr>
          <w:rFonts w:asciiTheme="majorBidi" w:hAnsiTheme="majorBidi" w:cs="Times New Roman"/>
          <w:sz w:val="32"/>
          <w:szCs w:val="32"/>
        </w:rPr>
        <w:t>:</w:t>
      </w:r>
      <w:proofErr w:type="gramEnd"/>
      <w:r w:rsidR="00BD2B54">
        <w:rPr>
          <w:rFonts w:asciiTheme="majorBidi" w:hAnsiTheme="majorBidi" w:cs="Times New Roman" w:hint="cs"/>
          <w:sz w:val="32"/>
          <w:szCs w:val="32"/>
          <w:rtl/>
        </w:rPr>
        <w:t xml:space="preserve"> </w:t>
      </w:r>
      <w:r w:rsidRPr="005C03E9">
        <w:rPr>
          <w:rFonts w:asciiTheme="majorBidi" w:hAnsiTheme="majorBidi" w:cs="Times New Roman"/>
          <w:sz w:val="32"/>
          <w:szCs w:val="32"/>
          <w:rtl/>
        </w:rPr>
        <w:t>تأثير الوعي بأمن المعلومات وسلوك مشاركة البيانات في شبكات التواصل الاجتماعي</w:t>
      </w:r>
      <w:r w:rsidRPr="005C03E9">
        <w:rPr>
          <w:rFonts w:asciiTheme="majorBidi" w:hAnsiTheme="majorBidi" w:cs="Times New Roman"/>
          <w:sz w:val="32"/>
          <w:szCs w:val="32"/>
        </w:rPr>
        <w:t>.</w:t>
      </w:r>
      <w:r w:rsidR="00BD2B54">
        <w:rPr>
          <w:rFonts w:asciiTheme="majorBidi" w:hAnsiTheme="majorBidi" w:cs="Times New Roman" w:hint="cs"/>
          <w:sz w:val="32"/>
          <w:szCs w:val="32"/>
          <w:rtl/>
        </w:rPr>
        <w:t xml:space="preserve"> ه</w:t>
      </w:r>
      <w:r w:rsidRPr="00BD2B54">
        <w:rPr>
          <w:rFonts w:asciiTheme="majorBidi" w:hAnsiTheme="majorBidi" w:cs="Times New Roman"/>
          <w:sz w:val="32"/>
          <w:szCs w:val="32"/>
          <w:rtl/>
        </w:rPr>
        <w:t>دف</w:t>
      </w:r>
      <w:r w:rsidR="00BD2B54">
        <w:rPr>
          <w:rFonts w:asciiTheme="majorBidi" w:hAnsiTheme="majorBidi" w:cs="Times New Roman" w:hint="cs"/>
          <w:sz w:val="32"/>
          <w:szCs w:val="32"/>
          <w:rtl/>
        </w:rPr>
        <w:t>ت</w:t>
      </w:r>
      <w:r w:rsidRPr="00BD2B54">
        <w:rPr>
          <w:rFonts w:asciiTheme="majorBidi" w:hAnsiTheme="majorBidi" w:cs="Times New Roman"/>
          <w:sz w:val="32"/>
          <w:szCs w:val="32"/>
          <w:rtl/>
        </w:rPr>
        <w:t xml:space="preserve"> الدراسة</w:t>
      </w:r>
      <w:r w:rsidRPr="00BD2B54">
        <w:rPr>
          <w:rFonts w:asciiTheme="majorBidi" w:hAnsiTheme="majorBidi" w:cs="Times New Roman"/>
          <w:sz w:val="32"/>
          <w:szCs w:val="32"/>
        </w:rPr>
        <w:t>:</w:t>
      </w:r>
      <w:r w:rsidR="00BD2B54">
        <w:rPr>
          <w:rFonts w:asciiTheme="majorBidi" w:hAnsiTheme="majorBidi" w:cs="Times New Roman" w:hint="cs"/>
          <w:sz w:val="32"/>
          <w:szCs w:val="32"/>
          <w:rtl/>
        </w:rPr>
        <w:t xml:space="preserve"> إلى </w:t>
      </w:r>
      <w:r w:rsidRPr="00BD2B54">
        <w:rPr>
          <w:rFonts w:asciiTheme="majorBidi" w:hAnsiTheme="majorBidi" w:cs="Times New Roman"/>
          <w:sz w:val="32"/>
          <w:szCs w:val="32"/>
          <w:rtl/>
        </w:rPr>
        <w:t>تحليل العلاقة بين سلوك مشاركة المعلومات ومستوى الوعي بمخاطر استخدام شبكات التواصل بناءً على نظرية إدارة خصوصية الاتصالات</w:t>
      </w:r>
      <w:r w:rsidRPr="00BD2B54">
        <w:rPr>
          <w:rFonts w:asciiTheme="majorBidi" w:hAnsiTheme="majorBidi" w:cs="Times New Roman"/>
          <w:b/>
          <w:bCs/>
          <w:sz w:val="32"/>
          <w:szCs w:val="32"/>
        </w:rPr>
        <w:t>.</w:t>
      </w:r>
    </w:p>
    <w:p w14:paraId="423FFA33" w14:textId="77777777" w:rsidR="00BD2B54" w:rsidRPr="00BD2B54" w:rsidRDefault="00BD2B54" w:rsidP="00BD2B54">
      <w:pPr>
        <w:pStyle w:val="a6"/>
        <w:ind w:left="1440"/>
        <w:rPr>
          <w:rFonts w:asciiTheme="majorBidi" w:hAnsiTheme="majorBidi" w:cs="Times New Roman"/>
          <w:sz w:val="32"/>
          <w:szCs w:val="32"/>
        </w:rPr>
      </w:pPr>
    </w:p>
    <w:p w14:paraId="43782786" w14:textId="4637CDC8" w:rsidR="00BD2B54" w:rsidRDefault="005C03E9" w:rsidP="00974B8D">
      <w:pPr>
        <w:pStyle w:val="a6"/>
        <w:ind w:left="1440"/>
        <w:rPr>
          <w:rFonts w:asciiTheme="majorBidi" w:hAnsiTheme="majorBidi" w:cs="Times New Roman"/>
          <w:sz w:val="32"/>
          <w:szCs w:val="32"/>
          <w:rtl/>
        </w:rPr>
      </w:pPr>
      <w:r w:rsidRPr="005C03E9">
        <w:rPr>
          <w:rFonts w:asciiTheme="majorBidi" w:hAnsiTheme="majorBidi" w:cs="Times New Roman"/>
          <w:b/>
          <w:bCs/>
          <w:sz w:val="32"/>
          <w:szCs w:val="32"/>
          <w:rtl/>
        </w:rPr>
        <w:t>منهج الدراسة</w:t>
      </w:r>
      <w:r w:rsidRPr="005C03E9">
        <w:rPr>
          <w:rFonts w:asciiTheme="majorBidi" w:hAnsiTheme="majorBidi" w:cs="Times New Roman"/>
          <w:b/>
          <w:bCs/>
          <w:sz w:val="32"/>
          <w:szCs w:val="32"/>
        </w:rPr>
        <w:t>:</w:t>
      </w:r>
      <w:r w:rsidRPr="005C03E9">
        <w:rPr>
          <w:rFonts w:asciiTheme="majorBidi" w:hAnsiTheme="majorBidi" w:cs="Times New Roman"/>
          <w:b/>
          <w:bCs/>
          <w:sz w:val="32"/>
          <w:szCs w:val="32"/>
        </w:rPr>
        <w:br/>
      </w:r>
      <w:r w:rsidRPr="005C03E9">
        <w:rPr>
          <w:rFonts w:asciiTheme="majorBidi" w:hAnsiTheme="majorBidi" w:cs="Times New Roman"/>
          <w:sz w:val="32"/>
          <w:szCs w:val="32"/>
          <w:rtl/>
        </w:rPr>
        <w:t>استخدمت النمذجة بالمعادلات البُنيوية وتحليل التباين</w:t>
      </w:r>
      <w:r w:rsidRPr="005C03E9">
        <w:rPr>
          <w:rFonts w:asciiTheme="majorBidi" w:hAnsiTheme="majorBidi" w:cs="Times New Roman"/>
          <w:sz w:val="32"/>
          <w:szCs w:val="32"/>
        </w:rPr>
        <w:t xml:space="preserve"> (ANOVA) </w:t>
      </w:r>
      <w:r w:rsidRPr="005C03E9">
        <w:rPr>
          <w:rFonts w:asciiTheme="majorBidi" w:hAnsiTheme="majorBidi" w:cs="Times New Roman"/>
          <w:sz w:val="32"/>
          <w:szCs w:val="32"/>
          <w:rtl/>
        </w:rPr>
        <w:t>لقياس أثر الوعي في حماية المعلومات الشخصية</w:t>
      </w:r>
      <w:r w:rsidRPr="005C03E9">
        <w:rPr>
          <w:rFonts w:asciiTheme="majorBidi" w:hAnsiTheme="majorBidi" w:cs="Times New Roman"/>
          <w:sz w:val="32"/>
          <w:szCs w:val="32"/>
        </w:rPr>
        <w:t>.</w:t>
      </w:r>
    </w:p>
    <w:p w14:paraId="1DF1BB4E" w14:textId="77777777" w:rsidR="00974B8D" w:rsidRPr="00974B8D" w:rsidRDefault="00974B8D" w:rsidP="00974B8D">
      <w:pPr>
        <w:pStyle w:val="a6"/>
        <w:ind w:left="1440"/>
        <w:rPr>
          <w:rFonts w:asciiTheme="majorBidi" w:hAnsiTheme="majorBidi" w:cs="Times New Roman"/>
          <w:sz w:val="32"/>
          <w:szCs w:val="32"/>
        </w:rPr>
      </w:pPr>
    </w:p>
    <w:p w14:paraId="41C4D58B" w14:textId="77777777" w:rsidR="00974B8D" w:rsidRDefault="00BD2B54" w:rsidP="00974B8D">
      <w:pPr>
        <w:pStyle w:val="a6"/>
        <w:ind w:left="1440"/>
        <w:rPr>
          <w:rFonts w:asciiTheme="majorBidi" w:hAnsiTheme="majorBidi" w:cs="Times New Roman"/>
          <w:sz w:val="32"/>
          <w:szCs w:val="32"/>
          <w:rtl/>
        </w:rPr>
      </w:pPr>
      <w:r>
        <w:rPr>
          <w:rFonts w:asciiTheme="majorBidi" w:hAnsiTheme="majorBidi" w:cs="Times New Roman" w:hint="cs"/>
          <w:b/>
          <w:bCs/>
          <w:sz w:val="32"/>
          <w:szCs w:val="32"/>
          <w:rtl/>
        </w:rPr>
        <w:t xml:space="preserve">أبرز </w:t>
      </w:r>
      <w:r w:rsidR="005C03E9" w:rsidRPr="005C03E9">
        <w:rPr>
          <w:rFonts w:asciiTheme="majorBidi" w:hAnsiTheme="majorBidi" w:cs="Times New Roman"/>
          <w:b/>
          <w:bCs/>
          <w:sz w:val="32"/>
          <w:szCs w:val="32"/>
          <w:rtl/>
        </w:rPr>
        <w:t>النتائج</w:t>
      </w:r>
      <w:r w:rsidR="005C03E9" w:rsidRPr="005C03E9">
        <w:rPr>
          <w:rFonts w:asciiTheme="majorBidi" w:hAnsiTheme="majorBidi" w:cs="Times New Roman"/>
          <w:b/>
          <w:bCs/>
          <w:sz w:val="32"/>
          <w:szCs w:val="32"/>
        </w:rPr>
        <w:t>:</w:t>
      </w:r>
      <w:r w:rsidR="005C03E9" w:rsidRPr="005C03E9">
        <w:rPr>
          <w:rFonts w:asciiTheme="majorBidi" w:hAnsiTheme="majorBidi" w:cs="Times New Roman"/>
          <w:sz w:val="32"/>
          <w:szCs w:val="32"/>
        </w:rPr>
        <w:br/>
      </w:r>
      <w:r w:rsidR="005C03E9" w:rsidRPr="005C03E9">
        <w:rPr>
          <w:rFonts w:asciiTheme="majorBidi" w:hAnsiTheme="majorBidi" w:cs="Times New Roman"/>
          <w:sz w:val="32"/>
          <w:szCs w:val="32"/>
          <w:rtl/>
        </w:rPr>
        <w:t>وجدت علاقة ذات دلالة بين الوعي بمخاطر جمع البيانات وسلوك المستخدمين في مشاركة معلوماتهم الشخصية، مع التأكيد على أهمية نشر ثقافة الوعي الرقمي</w:t>
      </w:r>
      <w:r w:rsidR="005C03E9" w:rsidRPr="005C03E9">
        <w:rPr>
          <w:rFonts w:asciiTheme="majorBidi" w:hAnsiTheme="majorBidi" w:cs="Times New Roman"/>
          <w:sz w:val="32"/>
          <w:szCs w:val="32"/>
        </w:rPr>
        <w:t>.</w:t>
      </w:r>
      <w:r w:rsidRPr="00F341EE">
        <w:rPr>
          <w:b/>
          <w:bCs/>
          <w:noProof/>
        </w:rPr>
        <w:drawing>
          <wp:anchor distT="0" distB="0" distL="114300" distR="114300" simplePos="0" relativeHeight="251669504" behindDoc="0" locked="0" layoutInCell="1" allowOverlap="1" wp14:anchorId="5A923C5A" wp14:editId="65E7158D">
            <wp:simplePos x="0" y="0"/>
            <wp:positionH relativeFrom="margin">
              <wp:posOffset>-567259</wp:posOffset>
            </wp:positionH>
            <wp:positionV relativeFrom="topMargin">
              <wp:align>bottom</wp:align>
            </wp:positionV>
            <wp:extent cx="1485900" cy="592455"/>
            <wp:effectExtent l="0" t="0" r="0" b="0"/>
            <wp:wrapSquare wrapText="bothSides"/>
            <wp:docPr id="1233710575"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974B8D">
        <w:rPr>
          <w:rFonts w:asciiTheme="majorBidi" w:hAnsiTheme="majorBidi" w:cs="Times New Roman" w:hint="cs"/>
          <w:sz w:val="32"/>
          <w:szCs w:val="32"/>
          <w:rtl/>
        </w:rPr>
        <w:t xml:space="preserve"> </w:t>
      </w:r>
    </w:p>
    <w:p w14:paraId="1149DF17" w14:textId="77777777" w:rsidR="00974B8D" w:rsidRDefault="00974B8D" w:rsidP="00974B8D">
      <w:pPr>
        <w:pStyle w:val="a6"/>
        <w:ind w:left="1440"/>
        <w:rPr>
          <w:rFonts w:asciiTheme="majorBidi" w:hAnsiTheme="majorBidi" w:cs="Times New Roman"/>
          <w:sz w:val="32"/>
          <w:szCs w:val="32"/>
          <w:rtl/>
        </w:rPr>
      </w:pPr>
    </w:p>
    <w:p w14:paraId="1BDEAEDA" w14:textId="49B72634" w:rsidR="005C03E9" w:rsidRDefault="00BD2B54" w:rsidP="00974B8D">
      <w:pPr>
        <w:pStyle w:val="a6"/>
        <w:ind w:left="1440"/>
        <w:rPr>
          <w:rtl/>
        </w:rPr>
      </w:pPr>
      <w:r w:rsidRPr="00974B8D">
        <w:rPr>
          <w:rFonts w:asciiTheme="majorBidi" w:hAnsiTheme="majorBidi" w:cs="Times New Roman" w:hint="cs"/>
          <w:b/>
          <w:bCs/>
          <w:sz w:val="32"/>
          <w:szCs w:val="32"/>
          <w:rtl/>
        </w:rPr>
        <w:lastRenderedPageBreak/>
        <w:t>جوانب</w:t>
      </w:r>
      <w:r w:rsidR="005C03E9" w:rsidRPr="00974B8D">
        <w:rPr>
          <w:rFonts w:asciiTheme="majorBidi" w:hAnsiTheme="majorBidi" w:cs="Times New Roman"/>
          <w:b/>
          <w:bCs/>
          <w:sz w:val="32"/>
          <w:szCs w:val="32"/>
          <w:rtl/>
        </w:rPr>
        <w:t xml:space="preserve"> </w:t>
      </w:r>
      <w:proofErr w:type="gramStart"/>
      <w:r w:rsidR="005C03E9" w:rsidRPr="00974B8D">
        <w:rPr>
          <w:rFonts w:asciiTheme="majorBidi" w:hAnsiTheme="majorBidi" w:cs="Times New Roman"/>
          <w:b/>
          <w:bCs/>
          <w:sz w:val="32"/>
          <w:szCs w:val="32"/>
          <w:rtl/>
        </w:rPr>
        <w:t xml:space="preserve">الاستفادة </w:t>
      </w:r>
      <w:r w:rsidRPr="00974B8D">
        <w:rPr>
          <w:rFonts w:asciiTheme="majorBidi" w:hAnsiTheme="majorBidi" w:cs="Times New Roman" w:hint="cs"/>
          <w:b/>
          <w:bCs/>
          <w:sz w:val="32"/>
          <w:szCs w:val="32"/>
          <w:rtl/>
        </w:rPr>
        <w:t>:</w:t>
      </w:r>
      <w:proofErr w:type="gramEnd"/>
      <w:r w:rsidRPr="00974B8D">
        <w:rPr>
          <w:b/>
          <w:bCs/>
          <w:noProof/>
        </w:rPr>
        <w:t xml:space="preserve"> </w:t>
      </w:r>
      <w:r w:rsidR="005C03E9" w:rsidRPr="00974B8D">
        <w:rPr>
          <w:rFonts w:asciiTheme="majorBidi" w:hAnsiTheme="majorBidi" w:cs="Times New Roman"/>
          <w:sz w:val="32"/>
          <w:szCs w:val="32"/>
        </w:rPr>
        <w:br/>
      </w:r>
      <w:r w:rsidR="005C03E9" w:rsidRPr="00974B8D">
        <w:rPr>
          <w:rFonts w:asciiTheme="majorBidi" w:hAnsiTheme="majorBidi" w:cs="Times New Roman"/>
          <w:sz w:val="32"/>
          <w:szCs w:val="32"/>
          <w:rtl/>
        </w:rPr>
        <w:t>يمكن توظيف نتائجها في تحليل </w:t>
      </w:r>
      <w:r w:rsidR="005C03E9" w:rsidRPr="00974B8D">
        <w:rPr>
          <w:rFonts w:asciiTheme="majorBidi" w:hAnsiTheme="majorBidi" w:cs="Times New Roman"/>
          <w:i/>
          <w:iCs/>
          <w:sz w:val="32"/>
          <w:szCs w:val="32"/>
          <w:rtl/>
        </w:rPr>
        <w:t>دور الإعلام الرقمي</w:t>
      </w:r>
      <w:r w:rsidR="005C03E9" w:rsidRPr="00974B8D">
        <w:rPr>
          <w:rFonts w:asciiTheme="majorBidi" w:hAnsiTheme="majorBidi" w:cs="Times New Roman"/>
          <w:sz w:val="32"/>
          <w:szCs w:val="32"/>
          <w:rtl/>
        </w:rPr>
        <w:t> في تعزيز ثقافة الوعي بالمعلومات والخصوصية بين أفراد المجتمع السعودي</w:t>
      </w:r>
      <w:r w:rsidR="005C03E9" w:rsidRPr="00974B8D">
        <w:rPr>
          <w:rFonts w:asciiTheme="majorBidi" w:hAnsiTheme="majorBidi" w:cs="Times New Roman"/>
          <w:sz w:val="32"/>
          <w:szCs w:val="32"/>
        </w:rPr>
        <w:t>.</w:t>
      </w:r>
    </w:p>
    <w:p w14:paraId="63EF8FB8" w14:textId="5BA5BFE0" w:rsidR="00974B8D" w:rsidRPr="009631D5" w:rsidRDefault="009631D5" w:rsidP="009631D5">
      <w:pPr>
        <w:rPr>
          <w:rFonts w:asciiTheme="majorBidi" w:hAnsiTheme="majorBidi" w:cs="Times New Roman"/>
          <w:sz w:val="32"/>
          <w:szCs w:val="32"/>
        </w:rPr>
      </w:pPr>
      <w:r w:rsidRPr="005C03E9">
        <w:pict w14:anchorId="08A5CC92">
          <v:rect id="_x0000_i1059" style="width:0;height:.75pt" o:hralign="center" o:hrstd="t" o:hr="t" fillcolor="#a0a0a0" stroked="f"/>
        </w:pict>
      </w:r>
    </w:p>
    <w:p w14:paraId="48E6B3B1" w14:textId="35FD69C6" w:rsidR="005C03E9" w:rsidRPr="005C03E9" w:rsidRDefault="00BB7C5A" w:rsidP="005C03E9">
      <w:pPr>
        <w:pStyle w:val="a6"/>
        <w:ind w:left="1440"/>
        <w:rPr>
          <w:rFonts w:asciiTheme="majorBidi" w:hAnsiTheme="majorBidi" w:cs="Times New Roman"/>
          <w:b/>
          <w:bCs/>
          <w:sz w:val="32"/>
          <w:szCs w:val="32"/>
        </w:rPr>
      </w:pPr>
      <w:r w:rsidRPr="00F341EE">
        <w:rPr>
          <w:b/>
          <w:bCs/>
          <w:noProof/>
        </w:rPr>
        <w:drawing>
          <wp:anchor distT="0" distB="0" distL="114300" distR="114300" simplePos="0" relativeHeight="251671552" behindDoc="0" locked="0" layoutInCell="1" allowOverlap="1" wp14:anchorId="19A10640" wp14:editId="55CFA825">
            <wp:simplePos x="0" y="0"/>
            <wp:positionH relativeFrom="margin">
              <wp:posOffset>-589737</wp:posOffset>
            </wp:positionH>
            <wp:positionV relativeFrom="topMargin">
              <wp:align>bottom</wp:align>
            </wp:positionV>
            <wp:extent cx="1485900" cy="592455"/>
            <wp:effectExtent l="0" t="0" r="0" b="0"/>
            <wp:wrapSquare wrapText="bothSides"/>
            <wp:docPr id="36675394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5C03E9" w:rsidRPr="005C03E9">
        <w:rPr>
          <w:rFonts w:asciiTheme="majorBidi" w:hAnsiTheme="majorBidi" w:cs="Times New Roman"/>
          <w:b/>
          <w:bCs/>
          <w:sz w:val="32"/>
          <w:szCs w:val="32"/>
        </w:rPr>
        <w:t>3. Mursal Akrami (2024)</w:t>
      </w:r>
      <w:r w:rsidRPr="00BB7C5A">
        <w:rPr>
          <w:b/>
          <w:bCs/>
          <w:noProof/>
        </w:rPr>
        <w:t xml:space="preserve"> </w:t>
      </w:r>
    </w:p>
    <w:p w14:paraId="6CD582A7" w14:textId="7E591526" w:rsidR="005C03E9" w:rsidRDefault="005C03E9" w:rsidP="00BD2B54">
      <w:pPr>
        <w:pStyle w:val="a6"/>
        <w:ind w:left="1440"/>
        <w:rPr>
          <w:rFonts w:asciiTheme="majorBidi" w:hAnsiTheme="majorBidi" w:cs="Times New Roman"/>
          <w:sz w:val="32"/>
          <w:szCs w:val="32"/>
          <w:rtl/>
        </w:rPr>
      </w:pPr>
      <w:r w:rsidRPr="005C03E9">
        <w:rPr>
          <w:rFonts w:asciiTheme="majorBidi" w:hAnsiTheme="majorBidi" w:cs="Times New Roman"/>
          <w:sz w:val="32"/>
          <w:szCs w:val="32"/>
          <w:rtl/>
        </w:rPr>
        <w:t>عنوان الدراسة</w:t>
      </w:r>
      <w:r w:rsidRPr="005C03E9">
        <w:rPr>
          <w:rFonts w:asciiTheme="majorBidi" w:hAnsiTheme="majorBidi" w:cs="Times New Roman"/>
          <w:sz w:val="32"/>
          <w:szCs w:val="32"/>
        </w:rPr>
        <w:t>:</w:t>
      </w:r>
      <w:r w:rsidR="00F02555">
        <w:rPr>
          <w:rFonts w:asciiTheme="majorBidi" w:hAnsiTheme="majorBidi" w:cs="Times New Roman" w:hint="cs"/>
          <w:sz w:val="32"/>
          <w:szCs w:val="32"/>
          <w:rtl/>
        </w:rPr>
        <w:t xml:space="preserve"> </w:t>
      </w:r>
      <w:r w:rsidRPr="005C03E9">
        <w:rPr>
          <w:rFonts w:asciiTheme="majorBidi" w:hAnsiTheme="majorBidi" w:cs="Times New Roman"/>
          <w:sz w:val="32"/>
          <w:szCs w:val="32"/>
          <w:rtl/>
        </w:rPr>
        <w:t>الآثار السلبية لوسائل التواصل الاجتماعي والجرائم الإلكترونية في مؤسسات التعليم العالي</w:t>
      </w:r>
      <w:r w:rsidRPr="005C03E9">
        <w:rPr>
          <w:rFonts w:asciiTheme="majorBidi" w:hAnsiTheme="majorBidi" w:cs="Times New Roman"/>
          <w:sz w:val="32"/>
          <w:szCs w:val="32"/>
        </w:rPr>
        <w:t>.</w:t>
      </w:r>
      <w:r w:rsidR="00BD2B54">
        <w:rPr>
          <w:rFonts w:asciiTheme="majorBidi" w:hAnsiTheme="majorBidi" w:cs="Times New Roman" w:hint="cs"/>
          <w:sz w:val="32"/>
          <w:szCs w:val="32"/>
          <w:rtl/>
        </w:rPr>
        <w:t xml:space="preserve"> هدفت</w:t>
      </w:r>
      <w:r w:rsidRPr="00BD2B54">
        <w:rPr>
          <w:rFonts w:asciiTheme="majorBidi" w:hAnsiTheme="majorBidi" w:cs="Times New Roman"/>
          <w:sz w:val="32"/>
          <w:szCs w:val="32"/>
          <w:rtl/>
        </w:rPr>
        <w:t xml:space="preserve"> الدراسة</w:t>
      </w:r>
      <w:r w:rsidRPr="00BD2B54">
        <w:rPr>
          <w:rFonts w:asciiTheme="majorBidi" w:hAnsiTheme="majorBidi" w:cs="Times New Roman"/>
          <w:sz w:val="32"/>
          <w:szCs w:val="32"/>
        </w:rPr>
        <w:t>:</w:t>
      </w:r>
      <w:r w:rsidR="00BD2B54">
        <w:rPr>
          <w:rFonts w:asciiTheme="majorBidi" w:hAnsiTheme="majorBidi" w:cs="Times New Roman" w:hint="cs"/>
          <w:sz w:val="32"/>
          <w:szCs w:val="32"/>
          <w:rtl/>
        </w:rPr>
        <w:t xml:space="preserve"> إلى </w:t>
      </w:r>
      <w:r w:rsidRPr="00BD2B54">
        <w:rPr>
          <w:rFonts w:asciiTheme="majorBidi" w:hAnsiTheme="majorBidi" w:cs="Times New Roman"/>
          <w:sz w:val="32"/>
          <w:szCs w:val="32"/>
          <w:rtl/>
        </w:rPr>
        <w:t>تحليل التحديات الناتجة عن الاستخدام المفرط لوسائل التواصل الاجتماعي ومظاهر الجرائم الإلكترونية في التعليم العالي، واقتراح آليات للحد من آثارها</w:t>
      </w:r>
      <w:r w:rsidRPr="00BD2B54">
        <w:rPr>
          <w:rFonts w:asciiTheme="majorBidi" w:hAnsiTheme="majorBidi" w:cs="Times New Roman"/>
          <w:sz w:val="32"/>
          <w:szCs w:val="32"/>
        </w:rPr>
        <w:t>.</w:t>
      </w:r>
    </w:p>
    <w:p w14:paraId="639C452D" w14:textId="77777777" w:rsidR="00BD2B54" w:rsidRPr="00BD2B54" w:rsidRDefault="00BD2B54" w:rsidP="00BD2B54">
      <w:pPr>
        <w:pStyle w:val="a6"/>
        <w:ind w:left="1440"/>
        <w:rPr>
          <w:rFonts w:asciiTheme="majorBidi" w:hAnsiTheme="majorBidi" w:cs="Times New Roman"/>
          <w:sz w:val="32"/>
          <w:szCs w:val="32"/>
        </w:rPr>
      </w:pPr>
    </w:p>
    <w:p w14:paraId="560236E7" w14:textId="77777777" w:rsidR="005C03E9" w:rsidRPr="005C03E9" w:rsidRDefault="005C03E9" w:rsidP="005C03E9">
      <w:pPr>
        <w:pStyle w:val="a6"/>
        <w:ind w:left="1440"/>
        <w:rPr>
          <w:rFonts w:asciiTheme="majorBidi" w:hAnsiTheme="majorBidi" w:cs="Times New Roman"/>
          <w:sz w:val="32"/>
          <w:szCs w:val="32"/>
        </w:rPr>
      </w:pPr>
      <w:r w:rsidRPr="005C03E9">
        <w:rPr>
          <w:rFonts w:asciiTheme="majorBidi" w:hAnsiTheme="majorBidi" w:cs="Times New Roman"/>
          <w:b/>
          <w:bCs/>
          <w:sz w:val="32"/>
          <w:szCs w:val="32"/>
          <w:rtl/>
        </w:rPr>
        <w:t>منهج الدراسة</w:t>
      </w:r>
      <w:r w:rsidRPr="005C03E9">
        <w:rPr>
          <w:rFonts w:asciiTheme="majorBidi" w:hAnsiTheme="majorBidi" w:cs="Times New Roman"/>
          <w:b/>
          <w:bCs/>
          <w:sz w:val="32"/>
          <w:szCs w:val="32"/>
        </w:rPr>
        <w:t>:</w:t>
      </w:r>
      <w:r w:rsidRPr="005C03E9">
        <w:rPr>
          <w:rFonts w:asciiTheme="majorBidi" w:hAnsiTheme="majorBidi" w:cs="Times New Roman"/>
          <w:b/>
          <w:bCs/>
          <w:sz w:val="32"/>
          <w:szCs w:val="32"/>
        </w:rPr>
        <w:br/>
      </w:r>
      <w:r w:rsidRPr="005C03E9">
        <w:rPr>
          <w:rFonts w:asciiTheme="majorBidi" w:hAnsiTheme="majorBidi" w:cs="Times New Roman"/>
          <w:sz w:val="32"/>
          <w:szCs w:val="32"/>
          <w:rtl/>
        </w:rPr>
        <w:t>منهج وصفي تحليلي عبر استبيانات واستطلاع آراء أكاديميين وطلبة</w:t>
      </w:r>
      <w:r w:rsidRPr="005C03E9">
        <w:rPr>
          <w:rFonts w:asciiTheme="majorBidi" w:hAnsiTheme="majorBidi" w:cs="Times New Roman"/>
          <w:sz w:val="32"/>
          <w:szCs w:val="32"/>
        </w:rPr>
        <w:t>.</w:t>
      </w:r>
    </w:p>
    <w:p w14:paraId="2E012E09" w14:textId="77777777" w:rsidR="005C03E9" w:rsidRDefault="005C03E9" w:rsidP="005C03E9">
      <w:pPr>
        <w:pStyle w:val="a6"/>
        <w:ind w:left="1440"/>
        <w:rPr>
          <w:rFonts w:asciiTheme="majorBidi" w:hAnsiTheme="majorBidi" w:cs="Times New Roman"/>
          <w:sz w:val="32"/>
          <w:szCs w:val="32"/>
          <w:rtl/>
        </w:rPr>
      </w:pPr>
      <w:r w:rsidRPr="005C03E9">
        <w:rPr>
          <w:rFonts w:asciiTheme="majorBidi" w:hAnsiTheme="majorBidi" w:cs="Times New Roman"/>
          <w:sz w:val="32"/>
          <w:szCs w:val="32"/>
          <w:rtl/>
        </w:rPr>
        <w:t>النتائج</w:t>
      </w:r>
      <w:r w:rsidRPr="005C03E9">
        <w:rPr>
          <w:rFonts w:asciiTheme="majorBidi" w:hAnsiTheme="majorBidi" w:cs="Times New Roman"/>
          <w:sz w:val="32"/>
          <w:szCs w:val="32"/>
        </w:rPr>
        <w:t>:</w:t>
      </w:r>
      <w:r w:rsidRPr="005C03E9">
        <w:rPr>
          <w:rFonts w:asciiTheme="majorBidi" w:hAnsiTheme="majorBidi" w:cs="Times New Roman"/>
          <w:sz w:val="32"/>
          <w:szCs w:val="32"/>
        </w:rPr>
        <w:br/>
      </w:r>
      <w:r w:rsidRPr="005C03E9">
        <w:rPr>
          <w:rFonts w:asciiTheme="majorBidi" w:hAnsiTheme="majorBidi" w:cs="Times New Roman"/>
          <w:sz w:val="32"/>
          <w:szCs w:val="32"/>
          <w:rtl/>
        </w:rPr>
        <w:t>أشارت إلى أن الاستخدام المكثف للتقنيات الرقمية دون وعي يشكل تهديدًا لمؤسسات التعليم من خلال الجرائم الإلكترونية وضعف الثقافة الأمنية الرقمية، وأوصت ببرامج توعية متخصصة</w:t>
      </w:r>
      <w:r w:rsidRPr="005C03E9">
        <w:rPr>
          <w:rFonts w:asciiTheme="majorBidi" w:hAnsiTheme="majorBidi" w:cs="Times New Roman"/>
          <w:sz w:val="32"/>
          <w:szCs w:val="32"/>
        </w:rPr>
        <w:t>.</w:t>
      </w:r>
    </w:p>
    <w:p w14:paraId="6B22F410" w14:textId="77777777" w:rsidR="00BD2B54" w:rsidRDefault="00BD2B54" w:rsidP="005C03E9">
      <w:pPr>
        <w:pStyle w:val="a6"/>
        <w:ind w:left="1440"/>
        <w:rPr>
          <w:rFonts w:asciiTheme="majorBidi" w:hAnsiTheme="majorBidi" w:cs="Times New Roman"/>
          <w:sz w:val="32"/>
          <w:szCs w:val="32"/>
          <w:rtl/>
        </w:rPr>
      </w:pPr>
    </w:p>
    <w:p w14:paraId="62637F3C" w14:textId="77777777" w:rsidR="00F02555" w:rsidRPr="005C03E9" w:rsidRDefault="00F02555" w:rsidP="005C03E9">
      <w:pPr>
        <w:pStyle w:val="a6"/>
        <w:ind w:left="1440"/>
        <w:rPr>
          <w:rFonts w:asciiTheme="majorBidi" w:hAnsiTheme="majorBidi" w:cs="Times New Roman"/>
          <w:sz w:val="32"/>
          <w:szCs w:val="32"/>
        </w:rPr>
      </w:pPr>
    </w:p>
    <w:p w14:paraId="14FD2E7F" w14:textId="544F92A0" w:rsidR="00BD2B54" w:rsidRDefault="00BD2B54" w:rsidP="005C03E9">
      <w:pPr>
        <w:pStyle w:val="a6"/>
        <w:ind w:left="1440"/>
        <w:rPr>
          <w:rFonts w:asciiTheme="majorBidi" w:hAnsiTheme="majorBidi" w:cs="Times New Roman"/>
          <w:b/>
          <w:bCs/>
          <w:sz w:val="32"/>
          <w:szCs w:val="32"/>
          <w:rtl/>
        </w:rPr>
      </w:pPr>
      <w:r>
        <w:rPr>
          <w:rFonts w:asciiTheme="majorBidi" w:hAnsiTheme="majorBidi" w:cs="Times New Roman" w:hint="cs"/>
          <w:b/>
          <w:bCs/>
          <w:sz w:val="32"/>
          <w:szCs w:val="32"/>
          <w:rtl/>
        </w:rPr>
        <w:t>جوانب</w:t>
      </w:r>
      <w:r w:rsidR="005C03E9" w:rsidRPr="005C03E9">
        <w:rPr>
          <w:rFonts w:asciiTheme="majorBidi" w:hAnsiTheme="majorBidi" w:cs="Times New Roman"/>
          <w:b/>
          <w:bCs/>
          <w:sz w:val="32"/>
          <w:szCs w:val="32"/>
          <w:rtl/>
        </w:rPr>
        <w:t xml:space="preserve"> </w:t>
      </w:r>
      <w:proofErr w:type="gramStart"/>
      <w:r w:rsidR="005C03E9" w:rsidRPr="005C03E9">
        <w:rPr>
          <w:rFonts w:asciiTheme="majorBidi" w:hAnsiTheme="majorBidi" w:cs="Times New Roman"/>
          <w:b/>
          <w:bCs/>
          <w:sz w:val="32"/>
          <w:szCs w:val="32"/>
          <w:rtl/>
        </w:rPr>
        <w:t xml:space="preserve">الاستفادة </w:t>
      </w:r>
      <w:r w:rsidR="00974B8D">
        <w:rPr>
          <w:rFonts w:asciiTheme="majorBidi" w:hAnsiTheme="majorBidi" w:cs="Times New Roman" w:hint="cs"/>
          <w:b/>
          <w:bCs/>
          <w:sz w:val="32"/>
          <w:szCs w:val="32"/>
          <w:rtl/>
        </w:rPr>
        <w:t>:</w:t>
      </w:r>
      <w:proofErr w:type="gramEnd"/>
      <w:r w:rsidR="00974B8D">
        <w:rPr>
          <w:rFonts w:asciiTheme="majorBidi" w:hAnsiTheme="majorBidi" w:cs="Times New Roman" w:hint="cs"/>
          <w:b/>
          <w:bCs/>
          <w:sz w:val="32"/>
          <w:szCs w:val="32"/>
          <w:rtl/>
        </w:rPr>
        <w:t xml:space="preserve"> </w:t>
      </w:r>
    </w:p>
    <w:p w14:paraId="7E4FDB3E" w14:textId="0BECC2E3" w:rsidR="005C03E9" w:rsidRDefault="005C03E9" w:rsidP="005C03E9">
      <w:pPr>
        <w:pStyle w:val="a6"/>
        <w:ind w:left="1440"/>
        <w:rPr>
          <w:rFonts w:asciiTheme="majorBidi" w:hAnsiTheme="majorBidi" w:cs="Times New Roman"/>
          <w:sz w:val="32"/>
          <w:szCs w:val="32"/>
          <w:rtl/>
        </w:rPr>
      </w:pPr>
      <w:r w:rsidRPr="005C03E9">
        <w:rPr>
          <w:rFonts w:asciiTheme="majorBidi" w:hAnsiTheme="majorBidi" w:cs="Times New Roman"/>
          <w:sz w:val="32"/>
          <w:szCs w:val="32"/>
          <w:rtl/>
        </w:rPr>
        <w:t>تُبرز أهمية الإعلام الرقمي في بناء التوعية الاجتماعية والأمنية، وبالتالي يدعم ‏فرضية البحث حول تأثير الإعلام في توعية المجتمع السعودي بمخاطر الاستخدام غير الآمن للتقنيات الرقمية</w:t>
      </w:r>
      <w:r w:rsidRPr="005C03E9">
        <w:rPr>
          <w:rFonts w:asciiTheme="majorBidi" w:hAnsiTheme="majorBidi" w:cs="Times New Roman"/>
          <w:sz w:val="32"/>
          <w:szCs w:val="32"/>
        </w:rPr>
        <w:t>.</w:t>
      </w:r>
    </w:p>
    <w:p w14:paraId="466F5C91" w14:textId="77777777" w:rsidR="00F02555" w:rsidRDefault="00F02555" w:rsidP="005C03E9">
      <w:pPr>
        <w:pStyle w:val="a6"/>
        <w:ind w:left="1440"/>
        <w:rPr>
          <w:rFonts w:asciiTheme="majorBidi" w:hAnsiTheme="majorBidi" w:cs="Times New Roman"/>
          <w:sz w:val="32"/>
          <w:szCs w:val="32"/>
          <w:rtl/>
        </w:rPr>
      </w:pPr>
    </w:p>
    <w:p w14:paraId="40E3FB0C" w14:textId="77777777" w:rsidR="00F02555" w:rsidRDefault="00F02555" w:rsidP="005C03E9">
      <w:pPr>
        <w:pStyle w:val="a6"/>
        <w:ind w:left="1440"/>
        <w:rPr>
          <w:rFonts w:asciiTheme="majorBidi" w:hAnsiTheme="majorBidi" w:cs="Times New Roman"/>
          <w:sz w:val="32"/>
          <w:szCs w:val="32"/>
          <w:rtl/>
        </w:rPr>
      </w:pPr>
    </w:p>
    <w:p w14:paraId="2553EBF3" w14:textId="77777777" w:rsidR="00F02555" w:rsidRPr="005C03E9" w:rsidRDefault="00F02555" w:rsidP="005C03E9">
      <w:pPr>
        <w:pStyle w:val="a6"/>
        <w:ind w:left="1440"/>
        <w:rPr>
          <w:rFonts w:asciiTheme="majorBidi" w:hAnsiTheme="majorBidi" w:cs="Times New Roman"/>
          <w:b/>
          <w:bCs/>
          <w:sz w:val="32"/>
          <w:szCs w:val="32"/>
        </w:rPr>
      </w:pPr>
    </w:p>
    <w:p w14:paraId="3A91981B" w14:textId="77777777" w:rsidR="005C03E9" w:rsidRDefault="005C03E9" w:rsidP="00997995">
      <w:pPr>
        <w:pStyle w:val="a6"/>
        <w:ind w:left="1440"/>
        <w:rPr>
          <w:rFonts w:asciiTheme="majorBidi" w:hAnsiTheme="majorBidi" w:cs="Times New Roman"/>
          <w:b/>
          <w:bCs/>
          <w:sz w:val="32"/>
          <w:szCs w:val="32"/>
          <w:rtl/>
        </w:rPr>
      </w:pPr>
    </w:p>
    <w:p w14:paraId="223A8259" w14:textId="631C1A90" w:rsidR="00BD2B54" w:rsidRPr="00BB7C5A" w:rsidRDefault="00974B8D" w:rsidP="00BB7C5A">
      <w:pPr>
        <w:rPr>
          <w:rFonts w:asciiTheme="majorBidi" w:hAnsiTheme="majorBidi" w:cs="Times New Roman"/>
          <w:b/>
          <w:bCs/>
          <w:sz w:val="32"/>
          <w:szCs w:val="32"/>
          <w:rtl/>
        </w:rPr>
      </w:pPr>
      <w:r w:rsidRPr="005C03E9">
        <w:pict w14:anchorId="260684A9">
          <v:rect id="_x0000_i1052" style="width:0;height:.75pt" o:hralign="center" o:hrstd="t" o:hr="t" fillcolor="#a0a0a0" stroked="f"/>
        </w:pict>
      </w:r>
    </w:p>
    <w:p w14:paraId="123C877A" w14:textId="77777777" w:rsidR="005C03E9" w:rsidRDefault="005C03E9" w:rsidP="00997995">
      <w:pPr>
        <w:pStyle w:val="a6"/>
        <w:ind w:left="1440"/>
        <w:rPr>
          <w:rFonts w:asciiTheme="majorBidi" w:hAnsiTheme="majorBidi" w:cs="Times New Roman"/>
          <w:sz w:val="32"/>
          <w:szCs w:val="32"/>
          <w:rtl/>
        </w:rPr>
      </w:pPr>
    </w:p>
    <w:p w14:paraId="48B193DA" w14:textId="77777777" w:rsidR="005C03E9" w:rsidRDefault="005C03E9" w:rsidP="00997995">
      <w:pPr>
        <w:pStyle w:val="a6"/>
        <w:ind w:left="1440"/>
        <w:rPr>
          <w:rFonts w:asciiTheme="majorBidi" w:hAnsiTheme="majorBidi" w:cs="Times New Roman"/>
          <w:sz w:val="32"/>
          <w:szCs w:val="32"/>
          <w:rtl/>
        </w:rPr>
      </w:pPr>
    </w:p>
    <w:p w14:paraId="72EAAEEC" w14:textId="77777777" w:rsidR="00F02555" w:rsidRDefault="00F02555" w:rsidP="00997995">
      <w:pPr>
        <w:pStyle w:val="a6"/>
        <w:ind w:left="1440"/>
        <w:rPr>
          <w:rFonts w:asciiTheme="majorBidi" w:hAnsiTheme="majorBidi" w:cs="Times New Roman"/>
          <w:sz w:val="32"/>
          <w:szCs w:val="32"/>
          <w:rtl/>
        </w:rPr>
      </w:pPr>
    </w:p>
    <w:p w14:paraId="579CE92B" w14:textId="1A727DC4" w:rsidR="00F02555" w:rsidRPr="009631D5" w:rsidRDefault="00BB7C5A" w:rsidP="009631D5">
      <w:pPr>
        <w:rPr>
          <w:rFonts w:asciiTheme="majorBidi" w:hAnsiTheme="majorBidi" w:cs="Times New Roman"/>
          <w:sz w:val="32"/>
          <w:szCs w:val="32"/>
          <w:rtl/>
        </w:rPr>
      </w:pPr>
      <w:r w:rsidRPr="00F341EE">
        <w:rPr>
          <w:noProof/>
        </w:rPr>
        <w:drawing>
          <wp:anchor distT="0" distB="0" distL="114300" distR="114300" simplePos="0" relativeHeight="251673600" behindDoc="0" locked="0" layoutInCell="1" allowOverlap="1" wp14:anchorId="354F9861" wp14:editId="34B94B99">
            <wp:simplePos x="0" y="0"/>
            <wp:positionH relativeFrom="margin">
              <wp:posOffset>-598881</wp:posOffset>
            </wp:positionH>
            <wp:positionV relativeFrom="topMargin">
              <wp:posOffset>292455</wp:posOffset>
            </wp:positionV>
            <wp:extent cx="1485900" cy="592455"/>
            <wp:effectExtent l="0" t="0" r="0" b="0"/>
            <wp:wrapSquare wrapText="bothSides"/>
            <wp:docPr id="186928356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37629946" w14:textId="77777777" w:rsidR="00F02555" w:rsidRDefault="00F02555" w:rsidP="00997995">
      <w:pPr>
        <w:pStyle w:val="a6"/>
        <w:ind w:left="1440"/>
        <w:rPr>
          <w:rFonts w:asciiTheme="majorBidi" w:hAnsiTheme="majorBidi" w:cs="Times New Roman"/>
          <w:sz w:val="32"/>
          <w:szCs w:val="32"/>
          <w:rtl/>
        </w:rPr>
      </w:pPr>
    </w:p>
    <w:p w14:paraId="1499BA58" w14:textId="4D41FFB6" w:rsidR="005C03E9" w:rsidRDefault="00974B8D" w:rsidP="00F02555">
      <w:pPr>
        <w:pStyle w:val="a6"/>
        <w:ind w:left="1440"/>
        <w:jc w:val="center"/>
        <w:rPr>
          <w:rFonts w:asciiTheme="majorBidi" w:hAnsiTheme="majorBidi" w:cs="Times New Roman"/>
          <w:b/>
          <w:bCs/>
          <w:sz w:val="32"/>
          <w:szCs w:val="32"/>
          <w:rtl/>
        </w:rPr>
      </w:pPr>
      <w:r w:rsidRPr="00974B8D">
        <w:rPr>
          <w:rFonts w:asciiTheme="majorBidi" w:hAnsiTheme="majorBidi" w:cs="Times New Roman" w:hint="cs"/>
          <w:b/>
          <w:bCs/>
          <w:sz w:val="32"/>
          <w:szCs w:val="32"/>
          <w:rtl/>
        </w:rPr>
        <w:t xml:space="preserve">أوجه </w:t>
      </w:r>
      <w:proofErr w:type="spellStart"/>
      <w:r w:rsidRPr="00974B8D">
        <w:rPr>
          <w:rFonts w:asciiTheme="majorBidi" w:hAnsiTheme="majorBidi" w:cs="Times New Roman" w:hint="cs"/>
          <w:b/>
          <w:bCs/>
          <w:sz w:val="32"/>
          <w:szCs w:val="32"/>
          <w:rtl/>
        </w:rPr>
        <w:t>الأتفاق</w:t>
      </w:r>
      <w:proofErr w:type="spellEnd"/>
      <w:r w:rsidRPr="00974B8D">
        <w:rPr>
          <w:rFonts w:asciiTheme="majorBidi" w:hAnsiTheme="majorBidi" w:cs="Times New Roman" w:hint="cs"/>
          <w:b/>
          <w:bCs/>
          <w:sz w:val="32"/>
          <w:szCs w:val="32"/>
          <w:rtl/>
        </w:rPr>
        <w:t xml:space="preserve"> </w:t>
      </w:r>
      <w:proofErr w:type="spellStart"/>
      <w:r w:rsidRPr="00974B8D">
        <w:rPr>
          <w:rFonts w:asciiTheme="majorBidi" w:hAnsiTheme="majorBidi" w:cs="Times New Roman" w:hint="cs"/>
          <w:b/>
          <w:bCs/>
          <w:sz w:val="32"/>
          <w:szCs w:val="32"/>
          <w:rtl/>
        </w:rPr>
        <w:t>والأختلاف</w:t>
      </w:r>
      <w:proofErr w:type="spellEnd"/>
      <w:r w:rsidRPr="00974B8D">
        <w:rPr>
          <w:rFonts w:asciiTheme="majorBidi" w:hAnsiTheme="majorBidi" w:cs="Times New Roman" w:hint="cs"/>
          <w:b/>
          <w:bCs/>
          <w:sz w:val="32"/>
          <w:szCs w:val="32"/>
          <w:rtl/>
        </w:rPr>
        <w:t xml:space="preserve"> بين الدراسات </w:t>
      </w:r>
      <w:proofErr w:type="gramStart"/>
      <w:r w:rsidRPr="00974B8D">
        <w:rPr>
          <w:rFonts w:asciiTheme="majorBidi" w:hAnsiTheme="majorBidi" w:cs="Times New Roman" w:hint="cs"/>
          <w:b/>
          <w:bCs/>
          <w:sz w:val="32"/>
          <w:szCs w:val="32"/>
          <w:rtl/>
        </w:rPr>
        <w:t>السابقة</w:t>
      </w:r>
      <w:r>
        <w:rPr>
          <w:rFonts w:asciiTheme="majorBidi" w:hAnsiTheme="majorBidi" w:cs="Times New Roman" w:hint="cs"/>
          <w:b/>
          <w:bCs/>
          <w:sz w:val="32"/>
          <w:szCs w:val="32"/>
          <w:rtl/>
        </w:rPr>
        <w:t xml:space="preserve"> :</w:t>
      </w:r>
      <w:proofErr w:type="gramEnd"/>
    </w:p>
    <w:p w14:paraId="0E50DB40" w14:textId="77777777" w:rsidR="00974B8D" w:rsidRDefault="00974B8D" w:rsidP="00997995">
      <w:pPr>
        <w:pStyle w:val="a6"/>
        <w:ind w:left="1440"/>
        <w:rPr>
          <w:rFonts w:asciiTheme="majorBidi" w:hAnsiTheme="majorBidi" w:cs="Times New Roman"/>
          <w:b/>
          <w:bCs/>
          <w:sz w:val="32"/>
          <w:szCs w:val="32"/>
          <w:rtl/>
        </w:rPr>
      </w:pPr>
    </w:p>
    <w:p w14:paraId="607D2A6E" w14:textId="77777777" w:rsidR="00974B8D" w:rsidRPr="00F02555" w:rsidRDefault="00974B8D" w:rsidP="00F02555">
      <w:pPr>
        <w:rPr>
          <w:rFonts w:asciiTheme="majorBidi" w:hAnsiTheme="majorBidi" w:cs="Times New Roman"/>
          <w:b/>
          <w:bCs/>
          <w:sz w:val="32"/>
          <w:szCs w:val="32"/>
        </w:rPr>
      </w:pPr>
      <w:r w:rsidRPr="00F02555">
        <w:rPr>
          <w:rFonts w:asciiTheme="majorBidi" w:hAnsiTheme="majorBidi" w:cs="Times New Roman"/>
          <w:b/>
          <w:bCs/>
          <w:sz w:val="32"/>
          <w:szCs w:val="32"/>
          <w:rtl/>
        </w:rPr>
        <w:t>أولًا: من حيث المنهجية (المنهج المستخدم)</w:t>
      </w:r>
    </w:p>
    <w:p w14:paraId="3A9FDFA1" w14:textId="7614BE20" w:rsidR="00F02555" w:rsidRDefault="00974B8D" w:rsidP="00F02555">
      <w:pPr>
        <w:rPr>
          <w:rFonts w:asciiTheme="majorBidi" w:hAnsiTheme="majorBidi" w:cs="Times New Roman"/>
          <w:b/>
          <w:bCs/>
          <w:sz w:val="32"/>
          <w:szCs w:val="32"/>
          <w:rtl/>
        </w:rPr>
      </w:pPr>
      <w:r w:rsidRPr="00974B8D">
        <w:rPr>
          <w:rFonts w:asciiTheme="majorBidi" w:hAnsiTheme="majorBidi" w:cs="Times New Roman"/>
          <w:sz w:val="32"/>
          <w:szCs w:val="32"/>
          <w:rtl/>
        </w:rPr>
        <w:t xml:space="preserve">اتفقت غالبية الدراسات على استخدام المنهج الوصفي </w:t>
      </w:r>
      <w:proofErr w:type="gramStart"/>
      <w:r w:rsidRPr="00974B8D">
        <w:rPr>
          <w:rFonts w:asciiTheme="majorBidi" w:hAnsiTheme="majorBidi" w:cs="Times New Roman"/>
          <w:sz w:val="32"/>
          <w:szCs w:val="32"/>
          <w:rtl/>
        </w:rPr>
        <w:t>التحليلي</w:t>
      </w:r>
      <w:r>
        <w:rPr>
          <w:rFonts w:asciiTheme="majorBidi" w:hAnsiTheme="majorBidi" w:cs="Times New Roman" w:hint="cs"/>
          <w:sz w:val="32"/>
          <w:szCs w:val="32"/>
          <w:rtl/>
        </w:rPr>
        <w:t xml:space="preserve"> :</w:t>
      </w:r>
      <w:proofErr w:type="gramEnd"/>
    </w:p>
    <w:p w14:paraId="5B8E5832" w14:textId="7EDA5578" w:rsidR="00F02555" w:rsidRPr="00F02555" w:rsidRDefault="00F02555" w:rsidP="00F02555">
      <w:pPr>
        <w:rPr>
          <w:rFonts w:asciiTheme="majorBidi" w:hAnsiTheme="majorBidi" w:cs="Times New Roman"/>
          <w:sz w:val="32"/>
          <w:szCs w:val="32"/>
        </w:rPr>
      </w:pPr>
      <w:r w:rsidRPr="005C03E9">
        <w:rPr>
          <w:rFonts w:asciiTheme="majorBidi" w:hAnsiTheme="majorBidi" w:cs="Times New Roman"/>
          <w:b/>
          <w:bCs/>
          <w:sz w:val="32"/>
          <w:szCs w:val="32"/>
        </w:rPr>
        <w:t>1. Rahman (2020</w:t>
      </w:r>
    </w:p>
    <w:p w14:paraId="77466067" w14:textId="77777777" w:rsidR="00F02555" w:rsidRDefault="00974B8D" w:rsidP="00F02555">
      <w:pPr>
        <w:rPr>
          <w:rFonts w:asciiTheme="majorBidi" w:hAnsiTheme="majorBidi" w:cs="Times New Roman"/>
          <w:sz w:val="32"/>
          <w:szCs w:val="32"/>
          <w:rtl/>
        </w:rPr>
      </w:pPr>
      <w:r w:rsidRPr="00974B8D">
        <w:rPr>
          <w:rFonts w:asciiTheme="majorBidi" w:hAnsiTheme="majorBidi" w:cs="Times New Roman"/>
          <w:sz w:val="32"/>
          <w:szCs w:val="32"/>
          <w:rtl/>
        </w:rPr>
        <w:t>وصف وتحليل واقع الوعي بالأمن السيبراني والحاجة لتضمينه في التعليم</w:t>
      </w:r>
    </w:p>
    <w:p w14:paraId="0DD4AD39" w14:textId="61ED41D5" w:rsidR="00F02555" w:rsidRPr="00F02555" w:rsidRDefault="00F02555" w:rsidP="00F02555">
      <w:pPr>
        <w:rPr>
          <w:rFonts w:asciiTheme="majorBidi" w:hAnsiTheme="majorBidi" w:cs="Times New Roman"/>
          <w:sz w:val="32"/>
          <w:szCs w:val="32"/>
          <w:rtl/>
        </w:rPr>
      </w:pPr>
      <w:r w:rsidRPr="005C03E9">
        <w:rPr>
          <w:rFonts w:asciiTheme="majorBidi" w:hAnsiTheme="majorBidi" w:cs="Times New Roman"/>
          <w:b/>
          <w:bCs/>
          <w:sz w:val="32"/>
          <w:szCs w:val="32"/>
        </w:rPr>
        <w:t>2. Thuy-Anh Phan (2023</w:t>
      </w:r>
      <w:r w:rsidRPr="00F02555">
        <w:rPr>
          <w:rFonts w:asciiTheme="majorBidi" w:hAnsiTheme="majorBidi" w:cs="Times New Roman" w:hint="cs"/>
          <w:b/>
          <w:bCs/>
          <w:sz w:val="32"/>
          <w:szCs w:val="32"/>
          <w:rtl/>
        </w:rPr>
        <w:t xml:space="preserve"> </w:t>
      </w:r>
    </w:p>
    <w:p w14:paraId="3960CD9F" w14:textId="0D6243EE" w:rsidR="00974B8D" w:rsidRPr="00F02555" w:rsidRDefault="00974B8D" w:rsidP="00F02555">
      <w:pPr>
        <w:rPr>
          <w:rFonts w:asciiTheme="majorBidi" w:hAnsiTheme="majorBidi" w:cs="Times New Roman"/>
          <w:b/>
          <w:bCs/>
          <w:sz w:val="32"/>
          <w:szCs w:val="32"/>
        </w:rPr>
      </w:pPr>
      <w:r w:rsidRPr="00F02555">
        <w:rPr>
          <w:rFonts w:asciiTheme="majorBidi" w:hAnsiTheme="majorBidi" w:cs="Times New Roman"/>
          <w:sz w:val="32"/>
          <w:szCs w:val="32"/>
          <w:rtl/>
        </w:rPr>
        <w:t>وصف وتحليل آثار وسائل التواصل والجرائم الإلكترونية في التعليم العالي</w:t>
      </w:r>
      <w:r w:rsidRPr="00F02555">
        <w:rPr>
          <w:rFonts w:asciiTheme="majorBidi" w:hAnsiTheme="majorBidi" w:cs="Times New Roman"/>
          <w:sz w:val="32"/>
          <w:szCs w:val="32"/>
        </w:rPr>
        <w:t>.</w:t>
      </w:r>
    </w:p>
    <w:p w14:paraId="51BD2EEB" w14:textId="77777777" w:rsidR="00974B8D" w:rsidRPr="00F02555" w:rsidRDefault="00974B8D" w:rsidP="00F02555">
      <w:pPr>
        <w:rPr>
          <w:rFonts w:asciiTheme="majorBidi" w:hAnsiTheme="majorBidi" w:cs="Times New Roman"/>
          <w:b/>
          <w:bCs/>
          <w:sz w:val="32"/>
          <w:szCs w:val="32"/>
        </w:rPr>
      </w:pPr>
      <w:r w:rsidRPr="00F02555">
        <w:rPr>
          <w:rFonts w:asciiTheme="majorBidi" w:hAnsiTheme="majorBidi" w:cs="Times New Roman"/>
          <w:sz w:val="32"/>
          <w:szCs w:val="32"/>
          <w:rtl/>
        </w:rPr>
        <w:t>الدراسات العربية عن دور الإعلام الرقمي وشبكات التواصل في الوعي الأمني/الوطني استخدمت أيضًا المنهج الوصفي التحليلي أو المسحي</w:t>
      </w:r>
      <w:r w:rsidRPr="00F02555">
        <w:rPr>
          <w:rFonts w:asciiTheme="majorBidi" w:hAnsiTheme="majorBidi" w:cs="Times New Roman"/>
          <w:b/>
          <w:bCs/>
          <w:sz w:val="32"/>
          <w:szCs w:val="32"/>
        </w:rPr>
        <w:t>.</w:t>
      </w:r>
    </w:p>
    <w:p w14:paraId="61BDC543" w14:textId="77777777" w:rsidR="00974B8D" w:rsidRDefault="00974B8D" w:rsidP="00F02555">
      <w:pPr>
        <w:rPr>
          <w:rFonts w:asciiTheme="majorBidi" w:hAnsiTheme="majorBidi" w:cs="Times New Roman"/>
          <w:sz w:val="32"/>
          <w:szCs w:val="32"/>
          <w:rtl/>
        </w:rPr>
      </w:pPr>
      <w:r w:rsidRPr="00F02555">
        <w:rPr>
          <w:rFonts w:asciiTheme="majorBidi" w:hAnsiTheme="majorBidi" w:cs="Times New Roman"/>
          <w:sz w:val="32"/>
          <w:szCs w:val="32"/>
          <w:rtl/>
        </w:rPr>
        <w:t>اختلفت دراسة</w:t>
      </w:r>
      <w:r w:rsidRPr="00F02555">
        <w:rPr>
          <w:rFonts w:asciiTheme="majorBidi" w:hAnsiTheme="majorBidi" w:cs="Times New Roman"/>
          <w:sz w:val="32"/>
          <w:szCs w:val="32"/>
        </w:rPr>
        <w:t xml:space="preserve"> Thuy-Anh Phan (2023) </w:t>
      </w:r>
      <w:r w:rsidRPr="00F02555">
        <w:rPr>
          <w:rFonts w:asciiTheme="majorBidi" w:hAnsiTheme="majorBidi" w:cs="Times New Roman"/>
          <w:sz w:val="32"/>
          <w:szCs w:val="32"/>
          <w:rtl/>
        </w:rPr>
        <w:t>بأنها اعتمدت التحليل الإحصائي المتقدم (النمذجة بالمعادلات البنائية وتحليل التباين) لقياس العلاقات بين الوعي وسلوك مشاركة المعلومات، فهي أكثر تجريبية/كمّية من مجرد وصفية</w:t>
      </w:r>
      <w:r w:rsidRPr="00F02555">
        <w:rPr>
          <w:rFonts w:asciiTheme="majorBidi" w:hAnsiTheme="majorBidi" w:cs="Times New Roman"/>
          <w:sz w:val="32"/>
          <w:szCs w:val="32"/>
        </w:rPr>
        <w:t>.</w:t>
      </w:r>
    </w:p>
    <w:p w14:paraId="56C04C14" w14:textId="77777777" w:rsidR="00F02555" w:rsidRPr="00F02555" w:rsidRDefault="00F02555" w:rsidP="00F02555">
      <w:pPr>
        <w:rPr>
          <w:rFonts w:asciiTheme="majorBidi" w:hAnsiTheme="majorBidi" w:cs="Times New Roman"/>
          <w:sz w:val="32"/>
          <w:szCs w:val="32"/>
        </w:rPr>
      </w:pPr>
    </w:p>
    <w:p w14:paraId="484577A7" w14:textId="77777777" w:rsidR="00974B8D" w:rsidRPr="00974B8D" w:rsidRDefault="00974B8D" w:rsidP="00974B8D">
      <w:pPr>
        <w:pStyle w:val="a6"/>
        <w:ind w:left="1440"/>
        <w:rPr>
          <w:rFonts w:asciiTheme="majorBidi" w:hAnsiTheme="majorBidi" w:cs="Times New Roman"/>
          <w:b/>
          <w:bCs/>
          <w:sz w:val="32"/>
          <w:szCs w:val="32"/>
        </w:rPr>
      </w:pPr>
      <w:r w:rsidRPr="00974B8D">
        <w:rPr>
          <w:rFonts w:asciiTheme="majorBidi" w:hAnsiTheme="majorBidi" w:cs="Times New Roman"/>
          <w:b/>
          <w:bCs/>
          <w:sz w:val="32"/>
          <w:szCs w:val="32"/>
          <w:rtl/>
        </w:rPr>
        <w:t>ثانيًا: من حيث الأداة</w:t>
      </w:r>
    </w:p>
    <w:p w14:paraId="6BA684B1" w14:textId="513B862C" w:rsidR="00F02555" w:rsidRDefault="00974B8D" w:rsidP="00F02555">
      <w:pPr>
        <w:rPr>
          <w:rFonts w:asciiTheme="majorBidi" w:hAnsiTheme="majorBidi" w:cs="Times New Roman"/>
          <w:sz w:val="32"/>
          <w:szCs w:val="32"/>
          <w:rtl/>
        </w:rPr>
      </w:pPr>
      <w:r w:rsidRPr="00F02555">
        <w:rPr>
          <w:rFonts w:asciiTheme="majorBidi" w:hAnsiTheme="majorBidi" w:cs="Times New Roman"/>
          <w:sz w:val="32"/>
          <w:szCs w:val="32"/>
          <w:rtl/>
        </w:rPr>
        <w:t>اتفقت الدراسات الميدانية (العربية والأجنبية) على الاعتماد أساسًا على الاستبانة كأداة جمع بيانات، خاصة</w:t>
      </w:r>
      <w:r w:rsidRPr="00F02555">
        <w:rPr>
          <w:rFonts w:asciiTheme="majorBidi" w:hAnsiTheme="majorBidi" w:cs="Times New Roman"/>
          <w:sz w:val="32"/>
          <w:szCs w:val="32"/>
        </w:rPr>
        <w:t>:</w:t>
      </w:r>
    </w:p>
    <w:p w14:paraId="3A5D8826" w14:textId="77777777" w:rsidR="00F02555" w:rsidRPr="00F02555" w:rsidRDefault="00F02555" w:rsidP="00F02555">
      <w:pPr>
        <w:rPr>
          <w:rFonts w:asciiTheme="majorBidi" w:hAnsiTheme="majorBidi" w:cs="Times New Roman"/>
          <w:sz w:val="32"/>
          <w:szCs w:val="32"/>
        </w:rPr>
      </w:pPr>
    </w:p>
    <w:p w14:paraId="1B512B2A" w14:textId="1CF4462E" w:rsidR="00F02555" w:rsidRPr="00F02555" w:rsidRDefault="00974B8D" w:rsidP="00F02555">
      <w:pPr>
        <w:pStyle w:val="a6"/>
        <w:numPr>
          <w:ilvl w:val="0"/>
          <w:numId w:val="24"/>
        </w:numPr>
        <w:rPr>
          <w:rFonts w:asciiTheme="majorBidi" w:hAnsiTheme="majorBidi" w:cs="Times New Roman"/>
          <w:b/>
          <w:bCs/>
          <w:sz w:val="32"/>
          <w:szCs w:val="32"/>
        </w:rPr>
      </w:pPr>
      <w:r w:rsidRPr="00F02555">
        <w:rPr>
          <w:rFonts w:asciiTheme="majorBidi" w:hAnsiTheme="majorBidi" w:cs="Times New Roman"/>
          <w:b/>
          <w:bCs/>
          <w:sz w:val="32"/>
          <w:szCs w:val="32"/>
          <w:rtl/>
        </w:rPr>
        <w:t>دراسة</w:t>
      </w:r>
      <w:r w:rsidRPr="00F02555">
        <w:rPr>
          <w:rFonts w:asciiTheme="majorBidi" w:hAnsiTheme="majorBidi" w:cs="Times New Roman"/>
          <w:b/>
          <w:bCs/>
          <w:sz w:val="32"/>
          <w:szCs w:val="32"/>
        </w:rPr>
        <w:t xml:space="preserve"> Thuy-Anh Phan (2023) – </w:t>
      </w:r>
      <w:r w:rsidR="00F02555" w:rsidRPr="00F02555">
        <w:rPr>
          <w:rFonts w:asciiTheme="majorBidi" w:hAnsiTheme="majorBidi" w:cs="Times New Roman" w:hint="cs"/>
          <w:sz w:val="32"/>
          <w:szCs w:val="32"/>
          <w:rtl/>
        </w:rPr>
        <w:t>ا</w:t>
      </w:r>
      <w:r w:rsidR="00F02555" w:rsidRPr="00F02555">
        <w:rPr>
          <w:rFonts w:asciiTheme="majorBidi" w:hAnsiTheme="majorBidi" w:cs="Times New Roman"/>
          <w:sz w:val="32"/>
          <w:szCs w:val="32"/>
          <w:rtl/>
        </w:rPr>
        <w:t>ستبانة تقيس الوعي وسلوك المشاركة ثم تُحلل إحصائيًا</w:t>
      </w:r>
      <w:r w:rsidR="00F02555" w:rsidRPr="00F02555">
        <w:rPr>
          <w:rFonts w:asciiTheme="majorBidi" w:hAnsiTheme="majorBidi" w:cs="Times New Roman"/>
          <w:sz w:val="32"/>
          <w:szCs w:val="32"/>
        </w:rPr>
        <w:t>.</w:t>
      </w:r>
    </w:p>
    <w:p w14:paraId="2CD4CC31" w14:textId="77777777" w:rsidR="00974B8D" w:rsidRPr="00F02555" w:rsidRDefault="00974B8D" w:rsidP="00F02555">
      <w:pPr>
        <w:pStyle w:val="a6"/>
        <w:numPr>
          <w:ilvl w:val="0"/>
          <w:numId w:val="24"/>
        </w:numPr>
        <w:rPr>
          <w:rFonts w:asciiTheme="majorBidi" w:hAnsiTheme="majorBidi" w:cs="Times New Roman"/>
          <w:b/>
          <w:bCs/>
          <w:sz w:val="32"/>
          <w:szCs w:val="32"/>
        </w:rPr>
      </w:pPr>
      <w:r w:rsidRPr="00F02555">
        <w:rPr>
          <w:rFonts w:asciiTheme="majorBidi" w:hAnsiTheme="majorBidi" w:cs="Times New Roman"/>
          <w:b/>
          <w:bCs/>
          <w:sz w:val="32"/>
          <w:szCs w:val="32"/>
          <w:rtl/>
        </w:rPr>
        <w:t>دراسة</w:t>
      </w:r>
      <w:r w:rsidRPr="00F02555">
        <w:rPr>
          <w:rFonts w:asciiTheme="majorBidi" w:hAnsiTheme="majorBidi" w:cs="Times New Roman"/>
          <w:b/>
          <w:bCs/>
          <w:sz w:val="32"/>
          <w:szCs w:val="32"/>
        </w:rPr>
        <w:t xml:space="preserve"> Mursal Akrami (2024) – </w:t>
      </w:r>
      <w:r w:rsidRPr="00F02555">
        <w:rPr>
          <w:rFonts w:asciiTheme="majorBidi" w:hAnsiTheme="majorBidi" w:cs="Times New Roman"/>
          <w:sz w:val="32"/>
          <w:szCs w:val="32"/>
          <w:rtl/>
        </w:rPr>
        <w:t>استبانة لقياس استخدام التواصل الاجتماعي والجرائم الإلكترونية في مؤسسات التعليم العالي</w:t>
      </w:r>
      <w:r w:rsidRPr="00F02555">
        <w:rPr>
          <w:rFonts w:asciiTheme="majorBidi" w:hAnsiTheme="majorBidi" w:cs="Times New Roman"/>
          <w:sz w:val="32"/>
          <w:szCs w:val="32"/>
        </w:rPr>
        <w:t>.</w:t>
      </w:r>
    </w:p>
    <w:p w14:paraId="1B0FD8B8" w14:textId="77777777" w:rsidR="00F02555" w:rsidRDefault="00F02555" w:rsidP="00F02555">
      <w:pPr>
        <w:rPr>
          <w:rFonts w:asciiTheme="majorBidi" w:hAnsiTheme="majorBidi" w:cs="Times New Roman"/>
          <w:b/>
          <w:bCs/>
          <w:sz w:val="32"/>
          <w:szCs w:val="32"/>
          <w:rtl/>
        </w:rPr>
      </w:pPr>
    </w:p>
    <w:p w14:paraId="36B73C46" w14:textId="77777777" w:rsidR="00F02555" w:rsidRDefault="00F02555" w:rsidP="00F02555">
      <w:pPr>
        <w:rPr>
          <w:rFonts w:asciiTheme="majorBidi" w:hAnsiTheme="majorBidi" w:cs="Times New Roman"/>
          <w:b/>
          <w:bCs/>
          <w:sz w:val="32"/>
          <w:szCs w:val="32"/>
          <w:rtl/>
        </w:rPr>
      </w:pPr>
    </w:p>
    <w:p w14:paraId="7A90B3DD" w14:textId="77777777" w:rsidR="009631D5" w:rsidRPr="00F02555" w:rsidRDefault="009631D5" w:rsidP="00F02555">
      <w:pPr>
        <w:rPr>
          <w:rFonts w:asciiTheme="majorBidi" w:hAnsiTheme="majorBidi" w:cs="Times New Roman"/>
          <w:b/>
          <w:bCs/>
          <w:sz w:val="32"/>
          <w:szCs w:val="32"/>
        </w:rPr>
      </w:pPr>
    </w:p>
    <w:p w14:paraId="7AAA3E6D" w14:textId="7A5A5C7E" w:rsidR="00974B8D" w:rsidRPr="00F02555" w:rsidRDefault="00BB7C5A" w:rsidP="009631D5">
      <w:pPr>
        <w:rPr>
          <w:rFonts w:asciiTheme="majorBidi" w:hAnsiTheme="majorBidi" w:cs="Times New Roman"/>
          <w:b/>
          <w:bCs/>
          <w:sz w:val="32"/>
          <w:szCs w:val="32"/>
        </w:rPr>
      </w:pPr>
      <w:r w:rsidRPr="00F341EE">
        <w:rPr>
          <w:b/>
          <w:bCs/>
          <w:noProof/>
        </w:rPr>
        <w:lastRenderedPageBreak/>
        <w:drawing>
          <wp:anchor distT="0" distB="0" distL="114300" distR="114300" simplePos="0" relativeHeight="251675648" behindDoc="0" locked="0" layoutInCell="1" allowOverlap="1" wp14:anchorId="69709DB8" wp14:editId="779B4701">
            <wp:simplePos x="0" y="0"/>
            <wp:positionH relativeFrom="margin">
              <wp:posOffset>-589738</wp:posOffset>
            </wp:positionH>
            <wp:positionV relativeFrom="topMargin">
              <wp:align>bottom</wp:align>
            </wp:positionV>
            <wp:extent cx="1485900" cy="592455"/>
            <wp:effectExtent l="0" t="0" r="0" b="0"/>
            <wp:wrapSquare wrapText="bothSides"/>
            <wp:docPr id="205443848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974B8D" w:rsidRPr="00F02555">
        <w:rPr>
          <w:rFonts w:asciiTheme="majorBidi" w:hAnsiTheme="majorBidi" w:cs="Times New Roman"/>
          <w:b/>
          <w:bCs/>
          <w:sz w:val="32"/>
          <w:szCs w:val="32"/>
          <w:rtl/>
        </w:rPr>
        <w:t>الدراسات العربية عن</w:t>
      </w:r>
      <w:r w:rsidR="00974B8D" w:rsidRPr="00F02555">
        <w:rPr>
          <w:rFonts w:asciiTheme="majorBidi" w:hAnsiTheme="majorBidi" w:cs="Times New Roman"/>
          <w:b/>
          <w:bCs/>
          <w:sz w:val="32"/>
          <w:szCs w:val="32"/>
        </w:rPr>
        <w:t>:</w:t>
      </w:r>
      <w:r w:rsidRPr="00BB7C5A">
        <w:rPr>
          <w:b/>
          <w:bCs/>
          <w:noProof/>
        </w:rPr>
        <w:t xml:space="preserve"> </w:t>
      </w:r>
    </w:p>
    <w:p w14:paraId="698C2C69" w14:textId="7A461D73" w:rsidR="00F02555" w:rsidRPr="00F02555" w:rsidRDefault="00974B8D" w:rsidP="00F02555">
      <w:pPr>
        <w:pStyle w:val="a6"/>
        <w:numPr>
          <w:ilvl w:val="0"/>
          <w:numId w:val="25"/>
        </w:numPr>
        <w:rPr>
          <w:rFonts w:asciiTheme="majorBidi" w:hAnsiTheme="majorBidi" w:cs="Times New Roman"/>
          <w:b/>
          <w:bCs/>
          <w:sz w:val="32"/>
          <w:szCs w:val="32"/>
        </w:rPr>
      </w:pPr>
      <w:r w:rsidRPr="00F02555">
        <w:rPr>
          <w:rFonts w:asciiTheme="majorBidi" w:hAnsiTheme="majorBidi" w:cs="Times New Roman"/>
          <w:b/>
          <w:bCs/>
          <w:sz w:val="32"/>
          <w:szCs w:val="32"/>
          <w:rtl/>
        </w:rPr>
        <w:t>دور شبكات التواصل الاجتماعي في زيادة الوعي الأمني في السعودية</w:t>
      </w:r>
      <w:r w:rsidRPr="00F02555">
        <w:rPr>
          <w:rFonts w:asciiTheme="majorBidi" w:hAnsiTheme="majorBidi" w:cs="Times New Roman"/>
          <w:b/>
          <w:bCs/>
          <w:sz w:val="32"/>
          <w:szCs w:val="32"/>
        </w:rPr>
        <w:t>.</w:t>
      </w:r>
    </w:p>
    <w:p w14:paraId="10639EEA" w14:textId="77777777" w:rsidR="00974B8D" w:rsidRPr="00F02555" w:rsidRDefault="00974B8D" w:rsidP="00F02555">
      <w:pPr>
        <w:pStyle w:val="a6"/>
        <w:numPr>
          <w:ilvl w:val="0"/>
          <w:numId w:val="25"/>
        </w:numPr>
        <w:rPr>
          <w:rFonts w:asciiTheme="majorBidi" w:hAnsiTheme="majorBidi" w:cs="Times New Roman"/>
          <w:b/>
          <w:bCs/>
          <w:sz w:val="32"/>
          <w:szCs w:val="32"/>
        </w:rPr>
      </w:pPr>
      <w:r w:rsidRPr="00F02555">
        <w:rPr>
          <w:rFonts w:asciiTheme="majorBidi" w:hAnsiTheme="majorBidi" w:cs="Times New Roman"/>
          <w:b/>
          <w:bCs/>
          <w:sz w:val="32"/>
          <w:szCs w:val="32"/>
          <w:rtl/>
        </w:rPr>
        <w:t>دور وسائل التواصل في تعزيز الأمن الوطني لدى الشباب السعودي</w:t>
      </w:r>
      <w:r w:rsidRPr="00F02555">
        <w:rPr>
          <w:rFonts w:asciiTheme="majorBidi" w:hAnsiTheme="majorBidi" w:cs="Times New Roman"/>
          <w:b/>
          <w:bCs/>
          <w:sz w:val="32"/>
          <w:szCs w:val="32"/>
        </w:rPr>
        <w:t>.</w:t>
      </w:r>
    </w:p>
    <w:p w14:paraId="58D42696" w14:textId="77777777" w:rsidR="00974B8D" w:rsidRPr="00F02555" w:rsidRDefault="00974B8D" w:rsidP="00F02555">
      <w:pPr>
        <w:pStyle w:val="a6"/>
        <w:numPr>
          <w:ilvl w:val="0"/>
          <w:numId w:val="25"/>
        </w:numPr>
        <w:rPr>
          <w:rFonts w:asciiTheme="majorBidi" w:hAnsiTheme="majorBidi" w:cs="Times New Roman"/>
          <w:b/>
          <w:bCs/>
          <w:sz w:val="32"/>
          <w:szCs w:val="32"/>
        </w:rPr>
      </w:pPr>
      <w:r w:rsidRPr="00F02555">
        <w:rPr>
          <w:rFonts w:asciiTheme="majorBidi" w:hAnsiTheme="majorBidi" w:cs="Times New Roman"/>
          <w:b/>
          <w:bCs/>
          <w:sz w:val="32"/>
          <w:szCs w:val="32"/>
          <w:rtl/>
        </w:rPr>
        <w:t>دور الإعلام الرقمي السعودي في توعية المواطنين بالجرائم الإلكترونية</w:t>
      </w:r>
      <w:r w:rsidRPr="00F02555">
        <w:rPr>
          <w:rFonts w:asciiTheme="majorBidi" w:hAnsiTheme="majorBidi" w:cs="Times New Roman"/>
          <w:b/>
          <w:bCs/>
          <w:sz w:val="32"/>
          <w:szCs w:val="32"/>
        </w:rPr>
        <w:t>.</w:t>
      </w:r>
    </w:p>
    <w:p w14:paraId="22279B80" w14:textId="77777777" w:rsidR="00F02555" w:rsidRDefault="00F02555" w:rsidP="00F02555">
      <w:pPr>
        <w:pStyle w:val="a6"/>
        <w:rPr>
          <w:rFonts w:asciiTheme="majorBidi" w:hAnsiTheme="majorBidi" w:cs="Times New Roman"/>
          <w:b/>
          <w:bCs/>
          <w:sz w:val="32"/>
          <w:szCs w:val="32"/>
          <w:rtl/>
        </w:rPr>
      </w:pPr>
    </w:p>
    <w:p w14:paraId="5DD92F71" w14:textId="2B4C1DFF" w:rsidR="00974B8D" w:rsidRDefault="00974B8D" w:rsidP="00F02555">
      <w:pPr>
        <w:pStyle w:val="a6"/>
        <w:rPr>
          <w:rFonts w:asciiTheme="majorBidi" w:hAnsiTheme="majorBidi" w:cs="Times New Roman"/>
          <w:sz w:val="32"/>
          <w:szCs w:val="32"/>
          <w:rtl/>
        </w:rPr>
      </w:pPr>
      <w:r w:rsidRPr="00974B8D">
        <w:rPr>
          <w:rFonts w:asciiTheme="majorBidi" w:hAnsiTheme="majorBidi" w:cs="Times New Roman"/>
          <w:b/>
          <w:bCs/>
          <w:sz w:val="32"/>
          <w:szCs w:val="32"/>
          <w:rtl/>
        </w:rPr>
        <w:t>تختلف دراسة</w:t>
      </w:r>
      <w:r w:rsidRPr="00974B8D">
        <w:rPr>
          <w:rFonts w:asciiTheme="majorBidi" w:hAnsiTheme="majorBidi" w:cs="Times New Roman"/>
          <w:b/>
          <w:bCs/>
          <w:sz w:val="32"/>
          <w:szCs w:val="32"/>
        </w:rPr>
        <w:t xml:space="preserve"> Rahman (2020) </w:t>
      </w:r>
      <w:r w:rsidRPr="00974B8D">
        <w:rPr>
          <w:rFonts w:asciiTheme="majorBidi" w:hAnsiTheme="majorBidi" w:cs="Times New Roman"/>
          <w:sz w:val="32"/>
          <w:szCs w:val="32"/>
          <w:rtl/>
        </w:rPr>
        <w:t>بأنها أقرب إلى دراسة نظرية/مراجعة أدبيات تعتمد تحليل محتوى ودراسات سابقة أكثر من استبانة ميدانية مباشرة</w:t>
      </w:r>
      <w:r w:rsidRPr="00974B8D">
        <w:rPr>
          <w:rFonts w:asciiTheme="majorBidi" w:hAnsiTheme="majorBidi" w:cs="Times New Roman"/>
          <w:sz w:val="32"/>
          <w:szCs w:val="32"/>
        </w:rPr>
        <w:t>.</w:t>
      </w:r>
    </w:p>
    <w:p w14:paraId="239493B7" w14:textId="77777777" w:rsidR="00F02555" w:rsidRDefault="00F02555" w:rsidP="00F02555">
      <w:pPr>
        <w:rPr>
          <w:rFonts w:asciiTheme="majorBidi" w:hAnsiTheme="majorBidi" w:cs="Times New Roman"/>
          <w:b/>
          <w:bCs/>
          <w:sz w:val="32"/>
          <w:szCs w:val="32"/>
          <w:rtl/>
        </w:rPr>
      </w:pPr>
    </w:p>
    <w:p w14:paraId="6FFDF1EB" w14:textId="116D2797" w:rsidR="00974B8D" w:rsidRPr="00F02555" w:rsidRDefault="00974B8D" w:rsidP="00F02555">
      <w:pPr>
        <w:rPr>
          <w:rFonts w:asciiTheme="majorBidi" w:hAnsiTheme="majorBidi" w:cs="Times New Roman"/>
          <w:b/>
          <w:bCs/>
          <w:sz w:val="32"/>
          <w:szCs w:val="32"/>
        </w:rPr>
      </w:pPr>
      <w:r w:rsidRPr="00F02555">
        <w:rPr>
          <w:rFonts w:asciiTheme="majorBidi" w:hAnsiTheme="majorBidi" w:cs="Times New Roman"/>
          <w:b/>
          <w:bCs/>
          <w:sz w:val="32"/>
          <w:szCs w:val="32"/>
          <w:rtl/>
        </w:rPr>
        <w:t>ثالثًا: من حيث العينة والمجتمع</w:t>
      </w:r>
    </w:p>
    <w:p w14:paraId="7C36A57A" w14:textId="77777777" w:rsidR="00974B8D" w:rsidRPr="00974B8D" w:rsidRDefault="00974B8D" w:rsidP="00F02555">
      <w:pPr>
        <w:pStyle w:val="a6"/>
        <w:rPr>
          <w:rFonts w:asciiTheme="majorBidi" w:hAnsiTheme="majorBidi" w:cs="Times New Roman"/>
          <w:sz w:val="32"/>
          <w:szCs w:val="32"/>
        </w:rPr>
      </w:pPr>
      <w:r w:rsidRPr="00974B8D">
        <w:rPr>
          <w:rFonts w:asciiTheme="majorBidi" w:hAnsiTheme="majorBidi" w:cs="Times New Roman"/>
          <w:sz w:val="32"/>
          <w:szCs w:val="32"/>
          <w:rtl/>
        </w:rPr>
        <w:t>اتفقت دراسات كثيرة على التركيز على فئة الشباب/الطلبة</w:t>
      </w:r>
      <w:r w:rsidRPr="00974B8D">
        <w:rPr>
          <w:rFonts w:asciiTheme="majorBidi" w:hAnsiTheme="majorBidi" w:cs="Times New Roman"/>
          <w:sz w:val="32"/>
          <w:szCs w:val="32"/>
        </w:rPr>
        <w:t>:</w:t>
      </w:r>
    </w:p>
    <w:p w14:paraId="577722BE" w14:textId="1DA72291" w:rsidR="00974B8D" w:rsidRDefault="00974B8D" w:rsidP="00D95749">
      <w:pPr>
        <w:rPr>
          <w:rFonts w:asciiTheme="majorBidi" w:hAnsiTheme="majorBidi" w:cs="Times New Roman"/>
          <w:sz w:val="32"/>
          <w:szCs w:val="32"/>
          <w:rtl/>
        </w:rPr>
      </w:pPr>
      <w:r w:rsidRPr="00D95749">
        <w:rPr>
          <w:rFonts w:asciiTheme="majorBidi" w:hAnsiTheme="majorBidi" w:cs="Times New Roman"/>
          <w:b/>
          <w:bCs/>
          <w:sz w:val="32"/>
          <w:szCs w:val="32"/>
        </w:rPr>
        <w:t>Rahman (2020)</w:t>
      </w:r>
      <w:r w:rsidRPr="00D95749">
        <w:rPr>
          <w:rFonts w:asciiTheme="majorBidi" w:hAnsiTheme="majorBidi" w:cs="Times New Roman"/>
          <w:sz w:val="32"/>
          <w:szCs w:val="32"/>
        </w:rPr>
        <w:t xml:space="preserve"> </w:t>
      </w:r>
      <w:r w:rsidRPr="00D95749">
        <w:rPr>
          <w:rFonts w:asciiTheme="majorBidi" w:hAnsiTheme="majorBidi" w:cs="Times New Roman"/>
          <w:sz w:val="32"/>
          <w:szCs w:val="32"/>
          <w:rtl/>
        </w:rPr>
        <w:t>ركّز على المتعلمين في المدارس (طلبة مراحل التعليم العام)</w:t>
      </w:r>
      <w:r w:rsidRPr="00D95749">
        <w:rPr>
          <w:rFonts w:asciiTheme="majorBidi" w:hAnsiTheme="majorBidi" w:cs="Times New Roman"/>
          <w:sz w:val="32"/>
          <w:szCs w:val="32"/>
        </w:rPr>
        <w:t>.</w:t>
      </w:r>
    </w:p>
    <w:p w14:paraId="107CC2BF" w14:textId="5E956B6D" w:rsidR="00974B8D" w:rsidRPr="00D95749" w:rsidRDefault="00D95749" w:rsidP="00D95749">
      <w:pPr>
        <w:rPr>
          <w:rFonts w:asciiTheme="majorBidi" w:hAnsiTheme="majorBidi" w:cs="Times New Roman"/>
          <w:sz w:val="32"/>
          <w:szCs w:val="32"/>
        </w:rPr>
      </w:pPr>
      <w:r w:rsidRPr="00974B8D">
        <w:rPr>
          <w:rFonts w:asciiTheme="majorBidi" w:hAnsiTheme="majorBidi" w:cs="Times New Roman"/>
          <w:b/>
          <w:bCs/>
          <w:sz w:val="32"/>
          <w:szCs w:val="32"/>
        </w:rPr>
        <w:t>Mursal Akrami (</w:t>
      </w:r>
      <w:proofErr w:type="gramStart"/>
      <w:r w:rsidRPr="00974B8D">
        <w:rPr>
          <w:rFonts w:asciiTheme="majorBidi" w:hAnsiTheme="majorBidi" w:cs="Times New Roman"/>
          <w:b/>
          <w:bCs/>
          <w:sz w:val="32"/>
          <w:szCs w:val="32"/>
        </w:rPr>
        <w:t>2024)</w:t>
      </w:r>
      <w:r w:rsidR="00974B8D" w:rsidRPr="00D95749">
        <w:rPr>
          <w:rFonts w:asciiTheme="majorBidi" w:hAnsiTheme="majorBidi" w:cs="Times New Roman"/>
          <w:sz w:val="32"/>
          <w:szCs w:val="32"/>
          <w:rtl/>
        </w:rPr>
        <w:t>ركّز</w:t>
      </w:r>
      <w:proofErr w:type="gramEnd"/>
      <w:r w:rsidR="00974B8D" w:rsidRPr="00D95749">
        <w:rPr>
          <w:rFonts w:asciiTheme="majorBidi" w:hAnsiTheme="majorBidi" w:cs="Times New Roman"/>
          <w:sz w:val="32"/>
          <w:szCs w:val="32"/>
          <w:rtl/>
        </w:rPr>
        <w:t xml:space="preserve"> على طلبة/منسوبي مؤسسات التعليم العالي</w:t>
      </w:r>
      <w:r w:rsidR="00974B8D" w:rsidRPr="00D95749">
        <w:rPr>
          <w:rFonts w:asciiTheme="majorBidi" w:hAnsiTheme="majorBidi" w:cs="Times New Roman"/>
          <w:sz w:val="32"/>
          <w:szCs w:val="32"/>
        </w:rPr>
        <w:t>.</w:t>
      </w:r>
    </w:p>
    <w:p w14:paraId="300A41E0" w14:textId="77777777" w:rsidR="00D95749" w:rsidRDefault="00D95749" w:rsidP="00D95749">
      <w:pPr>
        <w:rPr>
          <w:rFonts w:asciiTheme="majorBidi" w:hAnsiTheme="majorBidi" w:cs="Times New Roman"/>
          <w:sz w:val="32"/>
          <w:szCs w:val="32"/>
          <w:rtl/>
        </w:rPr>
      </w:pPr>
    </w:p>
    <w:p w14:paraId="1D47C632" w14:textId="4935CD1A" w:rsidR="00974B8D" w:rsidRPr="00D95749" w:rsidRDefault="00974B8D" w:rsidP="00D95749">
      <w:pPr>
        <w:rPr>
          <w:rFonts w:asciiTheme="majorBidi" w:hAnsiTheme="majorBidi" w:cs="Times New Roman"/>
          <w:sz w:val="32"/>
          <w:szCs w:val="32"/>
        </w:rPr>
      </w:pPr>
      <w:r w:rsidRPr="00D95749">
        <w:rPr>
          <w:rFonts w:asciiTheme="majorBidi" w:hAnsiTheme="majorBidi" w:cs="Times New Roman"/>
          <w:sz w:val="32"/>
          <w:szCs w:val="32"/>
          <w:rtl/>
        </w:rPr>
        <w:t>الدراسة العربية عن الأمن الوطني لدى الشباب السعودي ركزت على طلاب المرحلة الثانوية في الرياض</w:t>
      </w:r>
      <w:r w:rsidRPr="00D95749">
        <w:rPr>
          <w:rFonts w:asciiTheme="majorBidi" w:hAnsiTheme="majorBidi" w:cs="Times New Roman"/>
          <w:sz w:val="32"/>
          <w:szCs w:val="32"/>
        </w:rPr>
        <w:t>.</w:t>
      </w:r>
    </w:p>
    <w:p w14:paraId="658B3777" w14:textId="77777777" w:rsidR="00974B8D" w:rsidRPr="00D95749" w:rsidRDefault="00974B8D" w:rsidP="00D95749">
      <w:pPr>
        <w:ind w:left="360"/>
        <w:rPr>
          <w:rFonts w:asciiTheme="majorBidi" w:hAnsiTheme="majorBidi" w:cs="Times New Roman"/>
          <w:sz w:val="32"/>
          <w:szCs w:val="32"/>
        </w:rPr>
      </w:pPr>
      <w:r w:rsidRPr="00D95749">
        <w:rPr>
          <w:rFonts w:asciiTheme="majorBidi" w:hAnsiTheme="majorBidi" w:cs="Times New Roman"/>
          <w:sz w:val="32"/>
          <w:szCs w:val="32"/>
          <w:rtl/>
        </w:rPr>
        <w:t>بعض الدراسات ركزت على المجتمع العام</w:t>
      </w:r>
      <w:r w:rsidRPr="00D95749">
        <w:rPr>
          <w:rFonts w:asciiTheme="majorBidi" w:hAnsiTheme="majorBidi" w:cs="Times New Roman"/>
          <w:sz w:val="32"/>
          <w:szCs w:val="32"/>
        </w:rPr>
        <w:t>:</w:t>
      </w:r>
    </w:p>
    <w:p w14:paraId="28DBBF20" w14:textId="77777777" w:rsidR="00974B8D" w:rsidRPr="00D95749" w:rsidRDefault="00974B8D" w:rsidP="00D95749">
      <w:pPr>
        <w:ind w:left="1080"/>
        <w:rPr>
          <w:rFonts w:asciiTheme="majorBidi" w:hAnsiTheme="majorBidi" w:cs="Times New Roman"/>
          <w:sz w:val="32"/>
          <w:szCs w:val="32"/>
        </w:rPr>
      </w:pPr>
      <w:r w:rsidRPr="00D95749">
        <w:rPr>
          <w:rFonts w:asciiTheme="majorBidi" w:hAnsiTheme="majorBidi" w:cs="Times New Roman"/>
          <w:sz w:val="32"/>
          <w:szCs w:val="32"/>
          <w:rtl/>
        </w:rPr>
        <w:t>دراسة شبكات التواصل والوعي الأمني في السعودية (عينة من سكان المملكة، مواطنين ومقيمين)</w:t>
      </w:r>
      <w:r w:rsidRPr="00D95749">
        <w:rPr>
          <w:rFonts w:asciiTheme="majorBidi" w:hAnsiTheme="majorBidi" w:cs="Times New Roman"/>
          <w:sz w:val="32"/>
          <w:szCs w:val="32"/>
        </w:rPr>
        <w:t>.</w:t>
      </w:r>
    </w:p>
    <w:p w14:paraId="64885703" w14:textId="77777777" w:rsidR="00D95749" w:rsidRDefault="00974B8D" w:rsidP="00974B8D">
      <w:pPr>
        <w:pStyle w:val="a6"/>
        <w:numPr>
          <w:ilvl w:val="1"/>
          <w:numId w:val="20"/>
        </w:numPr>
        <w:rPr>
          <w:rFonts w:asciiTheme="majorBidi" w:hAnsiTheme="majorBidi" w:cs="Times New Roman"/>
          <w:sz w:val="32"/>
          <w:szCs w:val="32"/>
        </w:rPr>
      </w:pPr>
      <w:r w:rsidRPr="00974B8D">
        <w:rPr>
          <w:rFonts w:asciiTheme="majorBidi" w:hAnsiTheme="majorBidi" w:cs="Times New Roman"/>
          <w:sz w:val="32"/>
          <w:szCs w:val="32"/>
          <w:rtl/>
        </w:rPr>
        <w:t>دراسة دور الإعلام الرقمي السعودي في توعية الموا</w:t>
      </w:r>
    </w:p>
    <w:p w14:paraId="114001E0" w14:textId="5D7F0663" w:rsidR="00974B8D" w:rsidRDefault="00974B8D" w:rsidP="00D95749">
      <w:pPr>
        <w:pStyle w:val="a6"/>
        <w:numPr>
          <w:ilvl w:val="1"/>
          <w:numId w:val="20"/>
        </w:numPr>
        <w:rPr>
          <w:rFonts w:asciiTheme="majorBidi" w:hAnsiTheme="majorBidi" w:cs="Times New Roman"/>
          <w:sz w:val="32"/>
          <w:szCs w:val="32"/>
        </w:rPr>
      </w:pPr>
      <w:r w:rsidRPr="00D95749">
        <w:rPr>
          <w:rFonts w:asciiTheme="majorBidi" w:hAnsiTheme="majorBidi" w:cs="Times New Roman"/>
          <w:sz w:val="32"/>
          <w:szCs w:val="32"/>
          <w:rtl/>
        </w:rPr>
        <w:t>طنين بالجرائم الإلكترونية (عينة من المواطنين السعوديين عامة)</w:t>
      </w:r>
      <w:r w:rsidRPr="00D95749">
        <w:rPr>
          <w:rFonts w:asciiTheme="majorBidi" w:hAnsiTheme="majorBidi" w:cs="Times New Roman"/>
          <w:sz w:val="32"/>
          <w:szCs w:val="32"/>
        </w:rPr>
        <w:t>.</w:t>
      </w:r>
    </w:p>
    <w:p w14:paraId="513BE13D" w14:textId="77777777" w:rsidR="00D95749" w:rsidRDefault="00D95749" w:rsidP="00D95749">
      <w:pPr>
        <w:rPr>
          <w:rFonts w:asciiTheme="majorBidi" w:hAnsiTheme="majorBidi" w:cs="Times New Roman"/>
          <w:sz w:val="32"/>
          <w:szCs w:val="32"/>
          <w:rtl/>
        </w:rPr>
      </w:pPr>
    </w:p>
    <w:p w14:paraId="73D9D1CC" w14:textId="53132A94" w:rsidR="00D95749" w:rsidRDefault="00BB7C5A" w:rsidP="00D95749">
      <w:pPr>
        <w:rPr>
          <w:rFonts w:asciiTheme="majorBidi" w:hAnsiTheme="majorBidi" w:cs="Times New Roman"/>
          <w:sz w:val="32"/>
          <w:szCs w:val="32"/>
          <w:rtl/>
        </w:rPr>
      </w:pPr>
      <w:r w:rsidRPr="005C03E9">
        <w:pict w14:anchorId="328FD60B">
          <v:rect id="_x0000_i1055" style="width:0;height:.75pt" o:hralign="center" o:hrstd="t" o:hr="t" fillcolor="#a0a0a0" stroked="f"/>
        </w:pict>
      </w:r>
    </w:p>
    <w:p w14:paraId="25EAF1D0" w14:textId="77777777" w:rsidR="00D95749" w:rsidRDefault="00D95749" w:rsidP="00D95749">
      <w:pPr>
        <w:rPr>
          <w:rFonts w:asciiTheme="majorBidi" w:hAnsiTheme="majorBidi" w:cs="Times New Roman"/>
          <w:sz w:val="32"/>
          <w:szCs w:val="32"/>
          <w:rtl/>
        </w:rPr>
      </w:pPr>
    </w:p>
    <w:p w14:paraId="0676A20F" w14:textId="77777777" w:rsidR="00D95749" w:rsidRDefault="00D95749" w:rsidP="00D95749">
      <w:pPr>
        <w:rPr>
          <w:rFonts w:asciiTheme="majorBidi" w:hAnsiTheme="majorBidi" w:cs="Times New Roman"/>
          <w:sz w:val="32"/>
          <w:szCs w:val="32"/>
          <w:rtl/>
        </w:rPr>
      </w:pPr>
    </w:p>
    <w:p w14:paraId="2C3B6970" w14:textId="77777777" w:rsidR="00D95749" w:rsidRDefault="00D95749" w:rsidP="00D95749">
      <w:pPr>
        <w:rPr>
          <w:rFonts w:asciiTheme="majorBidi" w:hAnsiTheme="majorBidi" w:cs="Times New Roman"/>
          <w:sz w:val="32"/>
          <w:szCs w:val="32"/>
          <w:rtl/>
        </w:rPr>
      </w:pPr>
    </w:p>
    <w:p w14:paraId="47130F1F" w14:textId="77777777" w:rsidR="00D95749" w:rsidRPr="00D95749" w:rsidRDefault="00D95749" w:rsidP="00D95749">
      <w:pPr>
        <w:rPr>
          <w:rFonts w:asciiTheme="majorBidi" w:hAnsiTheme="majorBidi" w:cs="Times New Roman"/>
          <w:sz w:val="32"/>
          <w:szCs w:val="32"/>
        </w:rPr>
      </w:pPr>
    </w:p>
    <w:p w14:paraId="5F949A48" w14:textId="6A7FDF08" w:rsidR="00974B8D" w:rsidRPr="00D95749" w:rsidRDefault="00BB7C5A" w:rsidP="00D95749">
      <w:pPr>
        <w:rPr>
          <w:rFonts w:asciiTheme="majorBidi" w:hAnsiTheme="majorBidi" w:cs="Times New Roman"/>
          <w:sz w:val="32"/>
          <w:szCs w:val="32"/>
        </w:rPr>
      </w:pPr>
      <w:r w:rsidRPr="00F341EE">
        <w:rPr>
          <w:b/>
          <w:bCs/>
          <w:noProof/>
        </w:rPr>
        <w:lastRenderedPageBreak/>
        <w:drawing>
          <wp:anchor distT="0" distB="0" distL="114300" distR="114300" simplePos="0" relativeHeight="251677696" behindDoc="0" locked="0" layoutInCell="1" allowOverlap="1" wp14:anchorId="674DA025" wp14:editId="469C15D0">
            <wp:simplePos x="0" y="0"/>
            <wp:positionH relativeFrom="margin">
              <wp:posOffset>-597052</wp:posOffset>
            </wp:positionH>
            <wp:positionV relativeFrom="topMargin">
              <wp:align>bottom</wp:align>
            </wp:positionV>
            <wp:extent cx="1485900" cy="592455"/>
            <wp:effectExtent l="0" t="0" r="0" b="0"/>
            <wp:wrapSquare wrapText="bothSides"/>
            <wp:docPr id="4192179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974B8D" w:rsidRPr="00D95749">
        <w:rPr>
          <w:rFonts w:asciiTheme="majorBidi" w:hAnsiTheme="majorBidi" w:cs="Times New Roman"/>
          <w:b/>
          <w:bCs/>
          <w:sz w:val="32"/>
          <w:szCs w:val="32"/>
          <w:rtl/>
        </w:rPr>
        <w:t>دراسة</w:t>
      </w:r>
      <w:r w:rsidR="00974B8D" w:rsidRPr="00D95749">
        <w:rPr>
          <w:rFonts w:asciiTheme="majorBidi" w:hAnsiTheme="majorBidi" w:cs="Times New Roman"/>
          <w:sz w:val="32"/>
          <w:szCs w:val="32"/>
        </w:rPr>
        <w:t xml:space="preserve"> </w:t>
      </w:r>
      <w:r w:rsidR="00974B8D" w:rsidRPr="00D95749">
        <w:rPr>
          <w:rFonts w:asciiTheme="majorBidi" w:hAnsiTheme="majorBidi" w:cs="Times New Roman"/>
          <w:b/>
          <w:bCs/>
          <w:sz w:val="32"/>
          <w:szCs w:val="32"/>
        </w:rPr>
        <w:t>Thuy-Anh Phan (2023)</w:t>
      </w:r>
      <w:r w:rsidR="00974B8D" w:rsidRPr="00D95749">
        <w:rPr>
          <w:rFonts w:asciiTheme="majorBidi" w:hAnsiTheme="majorBidi" w:cs="Times New Roman"/>
          <w:sz w:val="32"/>
          <w:szCs w:val="32"/>
        </w:rPr>
        <w:t xml:space="preserve"> </w:t>
      </w:r>
      <w:r w:rsidR="00974B8D" w:rsidRPr="00D95749">
        <w:rPr>
          <w:rFonts w:asciiTheme="majorBidi" w:hAnsiTheme="majorBidi" w:cs="Times New Roman"/>
          <w:sz w:val="32"/>
          <w:szCs w:val="32"/>
          <w:rtl/>
        </w:rPr>
        <w:t>ركزت على مستخدمي شبكات التواصل الاجتماعي بشكل عام (غالبًا شباب/بالغين، لكن في سياق غير سعودي)</w:t>
      </w:r>
      <w:r w:rsidR="00974B8D" w:rsidRPr="00D95749">
        <w:rPr>
          <w:rFonts w:asciiTheme="majorBidi" w:hAnsiTheme="majorBidi" w:cs="Times New Roman"/>
          <w:sz w:val="32"/>
          <w:szCs w:val="32"/>
        </w:rPr>
        <w:t>.</w:t>
      </w:r>
      <w:r w:rsidRPr="00BB7C5A">
        <w:rPr>
          <w:b/>
          <w:bCs/>
          <w:noProof/>
        </w:rPr>
        <w:t xml:space="preserve"> </w:t>
      </w:r>
    </w:p>
    <w:p w14:paraId="62EFA6ED" w14:textId="77777777" w:rsidR="00974B8D" w:rsidRPr="00974B8D" w:rsidRDefault="00974B8D" w:rsidP="00974B8D">
      <w:pPr>
        <w:pStyle w:val="a6"/>
        <w:ind w:left="1440"/>
        <w:rPr>
          <w:rFonts w:asciiTheme="majorBidi" w:hAnsiTheme="majorBidi" w:cs="Times New Roman"/>
          <w:sz w:val="32"/>
          <w:szCs w:val="32"/>
        </w:rPr>
      </w:pPr>
      <w:r w:rsidRPr="00974B8D">
        <w:rPr>
          <w:rFonts w:asciiTheme="majorBidi" w:hAnsiTheme="majorBidi" w:cs="Times New Roman"/>
          <w:sz w:val="32"/>
          <w:szCs w:val="32"/>
          <w:rtl/>
        </w:rPr>
        <w:t>رابعًا: من حيث المتغيرات (الفكرة الأساسية)</w:t>
      </w:r>
    </w:p>
    <w:p w14:paraId="1EE3CC15" w14:textId="77777777" w:rsidR="00974B8D" w:rsidRPr="00D95749" w:rsidRDefault="00974B8D" w:rsidP="00D95749">
      <w:pPr>
        <w:rPr>
          <w:rFonts w:asciiTheme="majorBidi" w:hAnsiTheme="majorBidi" w:cs="Times New Roman"/>
          <w:sz w:val="32"/>
          <w:szCs w:val="32"/>
        </w:rPr>
      </w:pPr>
      <w:r w:rsidRPr="00D95749">
        <w:rPr>
          <w:rFonts w:asciiTheme="majorBidi" w:hAnsiTheme="majorBidi" w:cs="Times New Roman"/>
          <w:b/>
          <w:bCs/>
          <w:sz w:val="32"/>
          <w:szCs w:val="32"/>
          <w:rtl/>
        </w:rPr>
        <w:t>نقطة التشابه الجوهرية</w:t>
      </w:r>
      <w:r w:rsidRPr="00D95749">
        <w:rPr>
          <w:rFonts w:asciiTheme="majorBidi" w:hAnsiTheme="majorBidi" w:cs="Times New Roman"/>
          <w:b/>
          <w:bCs/>
          <w:sz w:val="32"/>
          <w:szCs w:val="32"/>
        </w:rPr>
        <w:t>:</w:t>
      </w:r>
      <w:r w:rsidRPr="00D95749">
        <w:rPr>
          <w:rFonts w:asciiTheme="majorBidi" w:hAnsiTheme="majorBidi" w:cs="Times New Roman"/>
          <w:b/>
          <w:bCs/>
          <w:sz w:val="32"/>
          <w:szCs w:val="32"/>
        </w:rPr>
        <w:br/>
      </w:r>
      <w:r w:rsidRPr="00D95749">
        <w:rPr>
          <w:rFonts w:asciiTheme="majorBidi" w:hAnsiTheme="majorBidi" w:cs="Times New Roman"/>
          <w:sz w:val="32"/>
          <w:szCs w:val="32"/>
          <w:rtl/>
        </w:rPr>
        <w:t>كل الدراسات تدور حول علاقة بين</w:t>
      </w:r>
      <w:r w:rsidRPr="00D95749">
        <w:rPr>
          <w:rFonts w:asciiTheme="majorBidi" w:hAnsiTheme="majorBidi" w:cs="Times New Roman"/>
          <w:sz w:val="32"/>
          <w:szCs w:val="32"/>
        </w:rPr>
        <w:t>:</w:t>
      </w:r>
    </w:p>
    <w:p w14:paraId="24191061" w14:textId="77777777" w:rsidR="00974B8D" w:rsidRPr="00974B8D" w:rsidRDefault="00974B8D" w:rsidP="00974B8D">
      <w:pPr>
        <w:pStyle w:val="a6"/>
        <w:numPr>
          <w:ilvl w:val="1"/>
          <w:numId w:val="21"/>
        </w:numPr>
        <w:rPr>
          <w:rFonts w:asciiTheme="majorBidi" w:hAnsiTheme="majorBidi" w:cs="Times New Roman"/>
          <w:sz w:val="32"/>
          <w:szCs w:val="32"/>
        </w:rPr>
      </w:pPr>
      <w:r w:rsidRPr="00974B8D">
        <w:rPr>
          <w:rFonts w:asciiTheme="majorBidi" w:hAnsiTheme="majorBidi" w:cs="Times New Roman"/>
          <w:sz w:val="32"/>
          <w:szCs w:val="32"/>
          <w:rtl/>
        </w:rPr>
        <w:t>استخدام التقنية/الإعلام الرقمي/شبكات التواصل</w:t>
      </w:r>
    </w:p>
    <w:p w14:paraId="70962F67" w14:textId="77777777" w:rsidR="00974B8D" w:rsidRDefault="00974B8D" w:rsidP="00974B8D">
      <w:pPr>
        <w:pStyle w:val="a6"/>
        <w:numPr>
          <w:ilvl w:val="1"/>
          <w:numId w:val="21"/>
        </w:numPr>
        <w:rPr>
          <w:rFonts w:asciiTheme="majorBidi" w:hAnsiTheme="majorBidi" w:cs="Times New Roman"/>
          <w:sz w:val="32"/>
          <w:szCs w:val="32"/>
        </w:rPr>
      </w:pPr>
      <w:r w:rsidRPr="00974B8D">
        <w:rPr>
          <w:rFonts w:asciiTheme="majorBidi" w:hAnsiTheme="majorBidi" w:cs="Times New Roman"/>
          <w:sz w:val="32"/>
          <w:szCs w:val="32"/>
          <w:rtl/>
        </w:rPr>
        <w:t>ومستوى الوعي/السلوك الآمن/الأمن المعلوماتي أو الوطني</w:t>
      </w:r>
      <w:r w:rsidRPr="00974B8D">
        <w:rPr>
          <w:rFonts w:asciiTheme="majorBidi" w:hAnsiTheme="majorBidi" w:cs="Times New Roman"/>
          <w:sz w:val="32"/>
          <w:szCs w:val="32"/>
        </w:rPr>
        <w:t>.</w:t>
      </w:r>
    </w:p>
    <w:p w14:paraId="2A3CA115" w14:textId="77777777" w:rsidR="00D95749" w:rsidRPr="00974B8D" w:rsidRDefault="00D95749" w:rsidP="00D95749">
      <w:pPr>
        <w:pStyle w:val="a6"/>
        <w:ind w:left="1440"/>
        <w:rPr>
          <w:rFonts w:asciiTheme="majorBidi" w:hAnsiTheme="majorBidi" w:cs="Times New Roman"/>
          <w:sz w:val="32"/>
          <w:szCs w:val="32"/>
        </w:rPr>
      </w:pPr>
    </w:p>
    <w:p w14:paraId="4CA57E46" w14:textId="77777777" w:rsidR="00974B8D" w:rsidRPr="00D95749" w:rsidRDefault="00974B8D" w:rsidP="00BB7C5A">
      <w:pPr>
        <w:rPr>
          <w:rFonts w:asciiTheme="majorBidi" w:hAnsiTheme="majorBidi" w:cs="Times New Roman"/>
          <w:b/>
          <w:bCs/>
          <w:sz w:val="32"/>
          <w:szCs w:val="32"/>
        </w:rPr>
      </w:pPr>
      <w:r w:rsidRPr="00D95749">
        <w:rPr>
          <w:rFonts w:asciiTheme="majorBidi" w:hAnsiTheme="majorBidi" w:cs="Times New Roman"/>
          <w:b/>
          <w:bCs/>
          <w:sz w:val="32"/>
          <w:szCs w:val="32"/>
          <w:rtl/>
        </w:rPr>
        <w:t>الدراسات الأجنبية</w:t>
      </w:r>
      <w:r w:rsidRPr="00D95749">
        <w:rPr>
          <w:rFonts w:asciiTheme="majorBidi" w:hAnsiTheme="majorBidi" w:cs="Times New Roman"/>
          <w:b/>
          <w:bCs/>
          <w:sz w:val="32"/>
          <w:szCs w:val="32"/>
        </w:rPr>
        <w:t>:</w:t>
      </w:r>
    </w:p>
    <w:p w14:paraId="03EA2703" w14:textId="5799A34C" w:rsidR="00974B8D" w:rsidRDefault="00974B8D" w:rsidP="00974B8D">
      <w:pPr>
        <w:pStyle w:val="a6"/>
        <w:numPr>
          <w:ilvl w:val="1"/>
          <w:numId w:val="21"/>
        </w:numPr>
        <w:rPr>
          <w:rFonts w:asciiTheme="majorBidi" w:hAnsiTheme="majorBidi" w:cs="Times New Roman"/>
          <w:sz w:val="32"/>
          <w:szCs w:val="32"/>
        </w:rPr>
      </w:pPr>
      <w:r w:rsidRPr="00974B8D">
        <w:rPr>
          <w:rFonts w:asciiTheme="majorBidi" w:hAnsiTheme="majorBidi" w:cs="Times New Roman"/>
          <w:b/>
          <w:bCs/>
          <w:sz w:val="32"/>
          <w:szCs w:val="32"/>
        </w:rPr>
        <w:t>Rahman (</w:t>
      </w:r>
      <w:proofErr w:type="gramStart"/>
      <w:r w:rsidRPr="00974B8D">
        <w:rPr>
          <w:rFonts w:asciiTheme="majorBidi" w:hAnsiTheme="majorBidi" w:cs="Times New Roman"/>
          <w:b/>
          <w:bCs/>
          <w:sz w:val="32"/>
          <w:szCs w:val="32"/>
        </w:rPr>
        <w:t>2020)</w:t>
      </w:r>
      <w:r w:rsidRPr="00974B8D">
        <w:rPr>
          <w:rFonts w:asciiTheme="majorBidi" w:hAnsiTheme="majorBidi" w:cs="Times New Roman"/>
          <w:sz w:val="32"/>
          <w:szCs w:val="32"/>
          <w:rtl/>
        </w:rPr>
        <w:t>التعليم</w:t>
      </w:r>
      <w:proofErr w:type="gramEnd"/>
      <w:r w:rsidRPr="00974B8D">
        <w:rPr>
          <w:rFonts w:asciiTheme="majorBidi" w:hAnsiTheme="majorBidi" w:cs="Times New Roman"/>
          <w:sz w:val="32"/>
          <w:szCs w:val="32"/>
          <w:rtl/>
        </w:rPr>
        <w:t>/التثقيف بالأمن السيبراني ↔ وعي الطلاب بالمخاطر</w:t>
      </w:r>
      <w:r w:rsidRPr="00974B8D">
        <w:rPr>
          <w:rFonts w:asciiTheme="majorBidi" w:hAnsiTheme="majorBidi" w:cs="Times New Roman"/>
          <w:sz w:val="32"/>
          <w:szCs w:val="32"/>
        </w:rPr>
        <w:t>.</w:t>
      </w:r>
    </w:p>
    <w:p w14:paraId="52110FE4" w14:textId="2E0E4F83" w:rsidR="00D95749" w:rsidRPr="00974B8D" w:rsidRDefault="00D95749" w:rsidP="00D95749">
      <w:pPr>
        <w:pStyle w:val="a6"/>
        <w:rPr>
          <w:rFonts w:asciiTheme="majorBidi" w:hAnsiTheme="majorBidi" w:cs="Times New Roman"/>
          <w:sz w:val="32"/>
          <w:szCs w:val="32"/>
        </w:rPr>
      </w:pPr>
    </w:p>
    <w:p w14:paraId="38285B49" w14:textId="5F631F1E" w:rsidR="00D95749" w:rsidRDefault="00974B8D" w:rsidP="00D95749">
      <w:pPr>
        <w:pStyle w:val="a6"/>
        <w:numPr>
          <w:ilvl w:val="1"/>
          <w:numId w:val="21"/>
        </w:numPr>
        <w:rPr>
          <w:rFonts w:asciiTheme="majorBidi" w:hAnsiTheme="majorBidi" w:cs="Times New Roman"/>
          <w:sz w:val="32"/>
          <w:szCs w:val="32"/>
        </w:rPr>
      </w:pPr>
      <w:r w:rsidRPr="00974B8D">
        <w:rPr>
          <w:rFonts w:asciiTheme="majorBidi" w:hAnsiTheme="majorBidi" w:cs="Times New Roman"/>
          <w:b/>
          <w:bCs/>
          <w:sz w:val="32"/>
          <w:szCs w:val="32"/>
        </w:rPr>
        <w:t>Thuy-Anh Phan (2023):</w:t>
      </w:r>
      <w:r w:rsidRPr="00974B8D">
        <w:rPr>
          <w:rFonts w:asciiTheme="majorBidi" w:hAnsiTheme="majorBidi" w:cs="Times New Roman"/>
          <w:sz w:val="32"/>
          <w:szCs w:val="32"/>
        </w:rPr>
        <w:t xml:space="preserve"> </w:t>
      </w:r>
      <w:r w:rsidRPr="00974B8D">
        <w:rPr>
          <w:rFonts w:asciiTheme="majorBidi" w:hAnsiTheme="majorBidi" w:cs="Times New Roman"/>
          <w:sz w:val="32"/>
          <w:szCs w:val="32"/>
          <w:rtl/>
        </w:rPr>
        <w:t>الوعي بأغراض جمع البيانات ↔ سلوك مشاركة المعلومات الشخصية</w:t>
      </w:r>
      <w:r w:rsidRPr="00974B8D">
        <w:rPr>
          <w:rFonts w:asciiTheme="majorBidi" w:hAnsiTheme="majorBidi" w:cs="Times New Roman"/>
          <w:sz w:val="32"/>
          <w:szCs w:val="32"/>
        </w:rPr>
        <w:t>.</w:t>
      </w:r>
    </w:p>
    <w:p w14:paraId="384AA72D" w14:textId="77777777" w:rsidR="00D95749" w:rsidRPr="00D95749" w:rsidRDefault="00D95749" w:rsidP="00D95749">
      <w:pPr>
        <w:rPr>
          <w:rFonts w:asciiTheme="majorBidi" w:hAnsiTheme="majorBidi" w:cs="Times New Roman"/>
          <w:sz w:val="32"/>
          <w:szCs w:val="32"/>
        </w:rPr>
      </w:pPr>
    </w:p>
    <w:p w14:paraId="6F7E3ED5" w14:textId="77777777" w:rsidR="00974B8D" w:rsidRPr="00D95749" w:rsidRDefault="00974B8D" w:rsidP="00974B8D">
      <w:pPr>
        <w:pStyle w:val="a6"/>
        <w:numPr>
          <w:ilvl w:val="1"/>
          <w:numId w:val="21"/>
        </w:numPr>
        <w:rPr>
          <w:rFonts w:asciiTheme="majorBidi" w:hAnsiTheme="majorBidi" w:cs="Times New Roman"/>
          <w:sz w:val="32"/>
          <w:szCs w:val="32"/>
        </w:rPr>
      </w:pPr>
      <w:r w:rsidRPr="00974B8D">
        <w:rPr>
          <w:rFonts w:asciiTheme="majorBidi" w:hAnsiTheme="majorBidi" w:cs="Times New Roman"/>
          <w:b/>
          <w:bCs/>
          <w:sz w:val="32"/>
          <w:szCs w:val="32"/>
        </w:rPr>
        <w:t xml:space="preserve">Mursal Akrami (2024): </w:t>
      </w:r>
      <w:r w:rsidRPr="00974B8D">
        <w:rPr>
          <w:rFonts w:asciiTheme="majorBidi" w:hAnsiTheme="majorBidi" w:cs="Times New Roman"/>
          <w:sz w:val="32"/>
          <w:szCs w:val="32"/>
          <w:rtl/>
        </w:rPr>
        <w:t>استخدام وسائل التواصل + الجرائم الإلكترونية ↔ التحديات في مؤسسات التعليم العالي والحاجة لسلوك آمن</w:t>
      </w:r>
      <w:r w:rsidRPr="00974B8D">
        <w:rPr>
          <w:rFonts w:asciiTheme="majorBidi" w:hAnsiTheme="majorBidi" w:cs="Times New Roman"/>
          <w:sz w:val="32"/>
          <w:szCs w:val="32"/>
        </w:rPr>
        <w:t>.</w:t>
      </w:r>
    </w:p>
    <w:p w14:paraId="0B46FC47" w14:textId="77777777" w:rsidR="00D95749" w:rsidRPr="00974B8D" w:rsidRDefault="00D95749" w:rsidP="00D95749">
      <w:pPr>
        <w:pStyle w:val="a6"/>
        <w:rPr>
          <w:rFonts w:asciiTheme="majorBidi" w:hAnsiTheme="majorBidi" w:cs="Times New Roman"/>
          <w:b/>
          <w:bCs/>
          <w:sz w:val="32"/>
          <w:szCs w:val="32"/>
        </w:rPr>
      </w:pPr>
    </w:p>
    <w:p w14:paraId="593D704E" w14:textId="77777777" w:rsidR="00974B8D" w:rsidRDefault="00974B8D" w:rsidP="00BB7C5A">
      <w:pPr>
        <w:pStyle w:val="a6"/>
        <w:numPr>
          <w:ilvl w:val="0"/>
          <w:numId w:val="21"/>
        </w:numPr>
        <w:rPr>
          <w:rFonts w:asciiTheme="majorBidi" w:hAnsiTheme="majorBidi" w:cs="Times New Roman"/>
          <w:b/>
          <w:bCs/>
          <w:sz w:val="32"/>
          <w:szCs w:val="32"/>
        </w:rPr>
      </w:pPr>
      <w:r w:rsidRPr="00974B8D">
        <w:rPr>
          <w:rFonts w:asciiTheme="majorBidi" w:hAnsiTheme="majorBidi" w:cs="Times New Roman"/>
          <w:b/>
          <w:bCs/>
          <w:sz w:val="32"/>
          <w:szCs w:val="32"/>
          <w:rtl/>
        </w:rPr>
        <w:t>الدراسات العربية</w:t>
      </w:r>
      <w:r w:rsidRPr="00974B8D">
        <w:rPr>
          <w:rFonts w:asciiTheme="majorBidi" w:hAnsiTheme="majorBidi" w:cs="Times New Roman"/>
          <w:b/>
          <w:bCs/>
          <w:sz w:val="32"/>
          <w:szCs w:val="32"/>
        </w:rPr>
        <w:t>:</w:t>
      </w:r>
    </w:p>
    <w:p w14:paraId="021D3871" w14:textId="77777777" w:rsidR="00D95749" w:rsidRPr="00974B8D" w:rsidRDefault="00D95749" w:rsidP="00D95749">
      <w:pPr>
        <w:pStyle w:val="a6"/>
        <w:rPr>
          <w:rFonts w:asciiTheme="majorBidi" w:hAnsiTheme="majorBidi" w:cs="Times New Roman"/>
          <w:b/>
          <w:bCs/>
          <w:sz w:val="32"/>
          <w:szCs w:val="32"/>
        </w:rPr>
      </w:pPr>
    </w:p>
    <w:p w14:paraId="2B9AAD9E" w14:textId="2F9400C1" w:rsidR="00D95749" w:rsidRPr="00D95749" w:rsidRDefault="00974B8D" w:rsidP="00D95749">
      <w:pPr>
        <w:pStyle w:val="a6"/>
        <w:numPr>
          <w:ilvl w:val="1"/>
          <w:numId w:val="21"/>
        </w:numPr>
        <w:rPr>
          <w:rFonts w:asciiTheme="majorBidi" w:hAnsiTheme="majorBidi" w:cs="Times New Roman"/>
          <w:sz w:val="32"/>
          <w:szCs w:val="32"/>
        </w:rPr>
      </w:pPr>
      <w:r w:rsidRPr="00974B8D">
        <w:rPr>
          <w:rFonts w:asciiTheme="majorBidi" w:hAnsiTheme="majorBidi" w:cs="Times New Roman"/>
          <w:sz w:val="32"/>
          <w:szCs w:val="32"/>
          <w:rtl/>
        </w:rPr>
        <w:t>دور الإعلام الرقمي السعودي ↔ وعي المواطنين بالجرائم الإلكترونية</w:t>
      </w:r>
      <w:r w:rsidRPr="00974B8D">
        <w:rPr>
          <w:rFonts w:asciiTheme="majorBidi" w:hAnsiTheme="majorBidi" w:cs="Times New Roman"/>
          <w:sz w:val="32"/>
          <w:szCs w:val="32"/>
        </w:rPr>
        <w:t>.</w:t>
      </w:r>
    </w:p>
    <w:p w14:paraId="0939DF1D" w14:textId="4B13B2AF" w:rsidR="00D95749" w:rsidRPr="00D95749" w:rsidRDefault="00974B8D" w:rsidP="00D95749">
      <w:pPr>
        <w:pStyle w:val="a6"/>
        <w:numPr>
          <w:ilvl w:val="1"/>
          <w:numId w:val="21"/>
        </w:numPr>
        <w:rPr>
          <w:rFonts w:asciiTheme="majorBidi" w:hAnsiTheme="majorBidi" w:cs="Times New Roman"/>
          <w:sz w:val="32"/>
          <w:szCs w:val="32"/>
        </w:rPr>
      </w:pPr>
      <w:r w:rsidRPr="00974B8D">
        <w:rPr>
          <w:rFonts w:asciiTheme="majorBidi" w:hAnsiTheme="majorBidi" w:cs="Times New Roman"/>
          <w:sz w:val="32"/>
          <w:szCs w:val="32"/>
          <w:rtl/>
        </w:rPr>
        <w:t>شبكات التواصل الاجتماعي ↔ الوعي الأمني في المجتمع السعودي</w:t>
      </w:r>
      <w:r w:rsidR="00D95749">
        <w:rPr>
          <w:rFonts w:asciiTheme="majorBidi" w:hAnsiTheme="majorBidi" w:cs="Times New Roman" w:hint="cs"/>
          <w:sz w:val="32"/>
          <w:szCs w:val="32"/>
          <w:rtl/>
        </w:rPr>
        <w:t>.</w:t>
      </w:r>
    </w:p>
    <w:p w14:paraId="53675BD8" w14:textId="77777777" w:rsidR="00974B8D" w:rsidRDefault="00974B8D" w:rsidP="00974B8D">
      <w:pPr>
        <w:pStyle w:val="a6"/>
        <w:numPr>
          <w:ilvl w:val="1"/>
          <w:numId w:val="21"/>
        </w:numPr>
        <w:rPr>
          <w:rFonts w:asciiTheme="majorBidi" w:hAnsiTheme="majorBidi" w:cs="Times New Roman"/>
          <w:sz w:val="32"/>
          <w:szCs w:val="32"/>
        </w:rPr>
      </w:pPr>
      <w:r w:rsidRPr="00974B8D">
        <w:rPr>
          <w:rFonts w:asciiTheme="majorBidi" w:hAnsiTheme="majorBidi" w:cs="Times New Roman"/>
          <w:sz w:val="32"/>
          <w:szCs w:val="32"/>
          <w:rtl/>
        </w:rPr>
        <w:t>وسائل التواصل الاجتماعي ↔ تعزيز الأمن الوطني لدى الشباب السعودي</w:t>
      </w:r>
      <w:r w:rsidRPr="00974B8D">
        <w:rPr>
          <w:rFonts w:asciiTheme="majorBidi" w:hAnsiTheme="majorBidi" w:cs="Times New Roman"/>
          <w:sz w:val="32"/>
          <w:szCs w:val="32"/>
        </w:rPr>
        <w:t>.</w:t>
      </w:r>
    </w:p>
    <w:p w14:paraId="6C23C07D" w14:textId="77777777" w:rsidR="00D95749" w:rsidRPr="00BB7C5A" w:rsidRDefault="00D95749" w:rsidP="00D95749">
      <w:pPr>
        <w:rPr>
          <w:rFonts w:asciiTheme="majorBidi" w:hAnsiTheme="majorBidi" w:cs="Times New Roman"/>
          <w:sz w:val="32"/>
          <w:szCs w:val="32"/>
        </w:rPr>
      </w:pPr>
    </w:p>
    <w:p w14:paraId="3F3B4F7A" w14:textId="4F0956A7" w:rsidR="00974B8D" w:rsidRPr="00974B8D" w:rsidRDefault="00BB7C5A" w:rsidP="00974B8D">
      <w:pPr>
        <w:pStyle w:val="a6"/>
        <w:numPr>
          <w:ilvl w:val="0"/>
          <w:numId w:val="21"/>
        </w:numPr>
        <w:rPr>
          <w:rFonts w:asciiTheme="majorBidi" w:hAnsiTheme="majorBidi" w:cs="Times New Roman"/>
          <w:sz w:val="32"/>
          <w:szCs w:val="32"/>
        </w:rPr>
      </w:pPr>
      <w:r w:rsidRPr="00F341EE">
        <w:rPr>
          <w:b/>
          <w:bCs/>
          <w:noProof/>
        </w:rPr>
        <w:drawing>
          <wp:anchor distT="0" distB="0" distL="114300" distR="114300" simplePos="0" relativeHeight="251679744" behindDoc="0" locked="0" layoutInCell="1" allowOverlap="1" wp14:anchorId="5CC56DFB" wp14:editId="344E276D">
            <wp:simplePos x="0" y="0"/>
            <wp:positionH relativeFrom="margin">
              <wp:posOffset>-597052</wp:posOffset>
            </wp:positionH>
            <wp:positionV relativeFrom="topMargin">
              <wp:align>bottom</wp:align>
            </wp:positionV>
            <wp:extent cx="1485900" cy="592455"/>
            <wp:effectExtent l="0" t="0" r="0" b="0"/>
            <wp:wrapSquare wrapText="bothSides"/>
            <wp:docPr id="5054727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974B8D" w:rsidRPr="00974B8D">
        <w:rPr>
          <w:rFonts w:asciiTheme="majorBidi" w:hAnsiTheme="majorBidi" w:cs="Times New Roman"/>
          <w:b/>
          <w:bCs/>
          <w:sz w:val="32"/>
          <w:szCs w:val="32"/>
          <w:rtl/>
        </w:rPr>
        <w:t>الاختلاف</w:t>
      </w:r>
      <w:r>
        <w:rPr>
          <w:rFonts w:asciiTheme="majorBidi" w:hAnsiTheme="majorBidi" w:cs="Times New Roman" w:hint="cs"/>
          <w:b/>
          <w:bCs/>
          <w:sz w:val="32"/>
          <w:szCs w:val="32"/>
          <w:rtl/>
        </w:rPr>
        <w:t xml:space="preserve"> في بحثي</w:t>
      </w:r>
      <w:r w:rsidR="00974B8D" w:rsidRPr="00974B8D">
        <w:rPr>
          <w:rFonts w:asciiTheme="majorBidi" w:hAnsiTheme="majorBidi" w:cs="Times New Roman"/>
          <w:b/>
          <w:bCs/>
          <w:sz w:val="32"/>
          <w:szCs w:val="32"/>
          <w:rtl/>
        </w:rPr>
        <w:t xml:space="preserve"> </w:t>
      </w:r>
      <w:r w:rsidR="00974B8D" w:rsidRPr="00974B8D">
        <w:rPr>
          <w:rFonts w:asciiTheme="majorBidi" w:hAnsiTheme="majorBidi" w:cs="Times New Roman"/>
          <w:b/>
          <w:bCs/>
          <w:sz w:val="32"/>
          <w:szCs w:val="32"/>
        </w:rPr>
        <w:br/>
      </w:r>
      <w:r w:rsidR="00974B8D" w:rsidRPr="00974B8D">
        <w:rPr>
          <w:rFonts w:asciiTheme="majorBidi" w:hAnsiTheme="majorBidi" w:cs="Times New Roman"/>
          <w:sz w:val="32"/>
          <w:szCs w:val="32"/>
          <w:rtl/>
        </w:rPr>
        <w:t>المتغير المستقل محدد أكثر في </w:t>
      </w:r>
      <w:r w:rsidR="00974B8D" w:rsidRPr="00974B8D">
        <w:rPr>
          <w:rFonts w:asciiTheme="majorBidi" w:hAnsiTheme="majorBidi" w:cs="Times New Roman"/>
          <w:sz w:val="32"/>
          <w:szCs w:val="32"/>
        </w:rPr>
        <w:t>"</w:t>
      </w:r>
      <w:r w:rsidR="00974B8D" w:rsidRPr="00974B8D">
        <w:rPr>
          <w:rFonts w:asciiTheme="majorBidi" w:hAnsiTheme="majorBidi" w:cs="Times New Roman"/>
          <w:sz w:val="32"/>
          <w:szCs w:val="32"/>
          <w:rtl/>
        </w:rPr>
        <w:t>دور الإعلام الرقمي</w:t>
      </w:r>
      <w:r w:rsidR="00974B8D" w:rsidRPr="00974B8D">
        <w:rPr>
          <w:rFonts w:asciiTheme="majorBidi" w:hAnsiTheme="majorBidi" w:cs="Times New Roman"/>
          <w:sz w:val="32"/>
          <w:szCs w:val="32"/>
        </w:rPr>
        <w:t>"</w:t>
      </w:r>
      <w:r w:rsidR="00974B8D" w:rsidRPr="00974B8D">
        <w:rPr>
          <w:rFonts w:asciiTheme="majorBidi" w:hAnsiTheme="majorBidi" w:cs="Times New Roman"/>
          <w:sz w:val="32"/>
          <w:szCs w:val="32"/>
          <w:rtl/>
        </w:rPr>
        <w:t>، والمتغير التابع </w:t>
      </w:r>
      <w:r w:rsidR="00974B8D" w:rsidRPr="00974B8D">
        <w:rPr>
          <w:rFonts w:asciiTheme="majorBidi" w:hAnsiTheme="majorBidi" w:cs="Times New Roman"/>
          <w:sz w:val="32"/>
          <w:szCs w:val="32"/>
        </w:rPr>
        <w:t>"</w:t>
      </w:r>
      <w:r w:rsidR="00974B8D" w:rsidRPr="00974B8D">
        <w:rPr>
          <w:rFonts w:asciiTheme="majorBidi" w:hAnsiTheme="majorBidi" w:cs="Times New Roman"/>
          <w:sz w:val="32"/>
          <w:szCs w:val="32"/>
          <w:rtl/>
        </w:rPr>
        <w:t>توعية المجتمع السعودي</w:t>
      </w:r>
      <w:r w:rsidR="00974B8D" w:rsidRPr="00974B8D">
        <w:rPr>
          <w:rFonts w:asciiTheme="majorBidi" w:hAnsiTheme="majorBidi" w:cs="Times New Roman"/>
          <w:sz w:val="32"/>
          <w:szCs w:val="32"/>
        </w:rPr>
        <w:t>" </w:t>
      </w:r>
      <w:r w:rsidR="00974B8D" w:rsidRPr="00974B8D">
        <w:rPr>
          <w:rFonts w:asciiTheme="majorBidi" w:hAnsiTheme="majorBidi" w:cs="Times New Roman"/>
          <w:sz w:val="32"/>
          <w:szCs w:val="32"/>
          <w:rtl/>
        </w:rPr>
        <w:t>ككل، بينما بعض الدراسات ركزت على وعي أمني، أو وعي وطني، أو وعي سيبراني في فئة محددة</w:t>
      </w:r>
      <w:r w:rsidR="00974B8D" w:rsidRPr="00974B8D">
        <w:rPr>
          <w:rFonts w:asciiTheme="majorBidi" w:hAnsiTheme="majorBidi" w:cs="Times New Roman"/>
          <w:sz w:val="32"/>
          <w:szCs w:val="32"/>
        </w:rPr>
        <w:t>.</w:t>
      </w:r>
    </w:p>
    <w:p w14:paraId="74099676" w14:textId="5B777F1F" w:rsidR="00BB7C5A" w:rsidRDefault="00BB7C5A" w:rsidP="00974B8D">
      <w:pPr>
        <w:pStyle w:val="a6"/>
        <w:ind w:left="1440"/>
        <w:rPr>
          <w:rFonts w:asciiTheme="majorBidi" w:hAnsiTheme="majorBidi" w:cs="Times New Roman"/>
          <w:b/>
          <w:bCs/>
          <w:sz w:val="32"/>
          <w:szCs w:val="32"/>
          <w:rtl/>
        </w:rPr>
      </w:pPr>
    </w:p>
    <w:p w14:paraId="4ADA40A2" w14:textId="77777777" w:rsidR="00BB7C5A" w:rsidRDefault="00BB7C5A" w:rsidP="00974B8D">
      <w:pPr>
        <w:pStyle w:val="a6"/>
        <w:ind w:left="1440"/>
        <w:rPr>
          <w:rFonts w:asciiTheme="majorBidi" w:hAnsiTheme="majorBidi" w:cs="Times New Roman"/>
          <w:b/>
          <w:bCs/>
          <w:sz w:val="32"/>
          <w:szCs w:val="32"/>
          <w:rtl/>
        </w:rPr>
      </w:pPr>
    </w:p>
    <w:p w14:paraId="6164C546" w14:textId="376550F2" w:rsidR="00974B8D" w:rsidRDefault="00BB7C5A" w:rsidP="00974B8D">
      <w:pPr>
        <w:pStyle w:val="a6"/>
        <w:ind w:left="1440"/>
        <w:rPr>
          <w:rFonts w:asciiTheme="majorBidi" w:hAnsiTheme="majorBidi" w:cs="Times New Roman"/>
          <w:b/>
          <w:bCs/>
          <w:sz w:val="32"/>
          <w:szCs w:val="32"/>
          <w:rtl/>
        </w:rPr>
      </w:pPr>
      <w:r w:rsidRPr="00F341EE">
        <w:rPr>
          <w:b/>
          <w:bCs/>
          <w:noProof/>
        </w:rPr>
        <w:lastRenderedPageBreak/>
        <w:drawing>
          <wp:anchor distT="0" distB="0" distL="114300" distR="114300" simplePos="0" relativeHeight="251681792" behindDoc="0" locked="0" layoutInCell="1" allowOverlap="1" wp14:anchorId="2584121C" wp14:editId="093F5ECE">
            <wp:simplePos x="0" y="0"/>
            <wp:positionH relativeFrom="margin">
              <wp:posOffset>-611277</wp:posOffset>
            </wp:positionH>
            <wp:positionV relativeFrom="topMargin">
              <wp:align>bottom</wp:align>
            </wp:positionV>
            <wp:extent cx="1485900" cy="592455"/>
            <wp:effectExtent l="0" t="0" r="0" b="0"/>
            <wp:wrapSquare wrapText="bothSides"/>
            <wp:docPr id="107716952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974B8D" w:rsidRPr="00974B8D">
        <w:rPr>
          <w:rFonts w:asciiTheme="majorBidi" w:hAnsiTheme="majorBidi" w:cs="Times New Roman"/>
          <w:b/>
          <w:bCs/>
          <w:sz w:val="32"/>
          <w:szCs w:val="32"/>
          <w:rtl/>
        </w:rPr>
        <w:t>خامسًا: من حيث البيئة/السياق</w:t>
      </w:r>
    </w:p>
    <w:p w14:paraId="1DA76F86" w14:textId="77777777" w:rsidR="00BB7C5A" w:rsidRPr="00974B8D" w:rsidRDefault="00BB7C5A" w:rsidP="00974B8D">
      <w:pPr>
        <w:pStyle w:val="a6"/>
        <w:ind w:left="1440"/>
        <w:rPr>
          <w:rFonts w:asciiTheme="majorBidi" w:hAnsiTheme="majorBidi" w:cs="Times New Roman"/>
          <w:b/>
          <w:bCs/>
          <w:sz w:val="32"/>
          <w:szCs w:val="32"/>
        </w:rPr>
      </w:pPr>
    </w:p>
    <w:p w14:paraId="71F0F2FB" w14:textId="77777777" w:rsidR="00974B8D" w:rsidRPr="00974B8D" w:rsidRDefault="00974B8D" w:rsidP="00974B8D">
      <w:pPr>
        <w:pStyle w:val="a6"/>
        <w:numPr>
          <w:ilvl w:val="0"/>
          <w:numId w:val="22"/>
        </w:numPr>
        <w:rPr>
          <w:rFonts w:asciiTheme="majorBidi" w:hAnsiTheme="majorBidi" w:cs="Times New Roman"/>
          <w:b/>
          <w:bCs/>
          <w:sz w:val="32"/>
          <w:szCs w:val="32"/>
        </w:rPr>
      </w:pPr>
      <w:r w:rsidRPr="00974B8D">
        <w:rPr>
          <w:rFonts w:asciiTheme="majorBidi" w:hAnsiTheme="majorBidi" w:cs="Times New Roman"/>
          <w:b/>
          <w:bCs/>
          <w:sz w:val="32"/>
          <w:szCs w:val="32"/>
          <w:rtl/>
        </w:rPr>
        <w:t>اتفقت الدراسات العربية على أنها</w:t>
      </w:r>
      <w:r w:rsidRPr="00974B8D">
        <w:rPr>
          <w:rFonts w:asciiTheme="majorBidi" w:hAnsiTheme="majorBidi" w:cs="Times New Roman"/>
          <w:b/>
          <w:bCs/>
          <w:sz w:val="32"/>
          <w:szCs w:val="32"/>
        </w:rPr>
        <w:t>:</w:t>
      </w:r>
    </w:p>
    <w:p w14:paraId="43A67E3F" w14:textId="08F6E56C" w:rsidR="00974B8D" w:rsidRPr="00974B8D" w:rsidRDefault="00974B8D" w:rsidP="00974B8D">
      <w:pPr>
        <w:pStyle w:val="a6"/>
        <w:numPr>
          <w:ilvl w:val="1"/>
          <w:numId w:val="22"/>
        </w:numPr>
        <w:rPr>
          <w:rFonts w:asciiTheme="majorBidi" w:hAnsiTheme="majorBidi" w:cs="Times New Roman"/>
          <w:sz w:val="32"/>
          <w:szCs w:val="32"/>
        </w:rPr>
      </w:pPr>
      <w:r w:rsidRPr="00974B8D">
        <w:rPr>
          <w:rFonts w:asciiTheme="majorBidi" w:hAnsiTheme="majorBidi" w:cs="Times New Roman"/>
          <w:sz w:val="32"/>
          <w:szCs w:val="32"/>
          <w:rtl/>
        </w:rPr>
        <w:t xml:space="preserve">في سياق </w:t>
      </w:r>
      <w:r w:rsidR="00BB7C5A">
        <w:rPr>
          <w:rFonts w:asciiTheme="majorBidi" w:hAnsiTheme="majorBidi" w:cs="Times New Roman" w:hint="cs"/>
          <w:sz w:val="32"/>
          <w:szCs w:val="32"/>
          <w:rtl/>
        </w:rPr>
        <w:t>(</w:t>
      </w:r>
      <w:r w:rsidRPr="00974B8D">
        <w:rPr>
          <w:rFonts w:asciiTheme="majorBidi" w:hAnsiTheme="majorBidi" w:cs="Times New Roman"/>
          <w:sz w:val="32"/>
          <w:szCs w:val="32"/>
          <w:rtl/>
        </w:rPr>
        <w:t>عربي/سعودي </w:t>
      </w:r>
      <w:r w:rsidRPr="00974B8D">
        <w:rPr>
          <w:rFonts w:asciiTheme="majorBidi" w:hAnsiTheme="majorBidi" w:cs="Times New Roman"/>
          <w:sz w:val="32"/>
          <w:szCs w:val="32"/>
        </w:rPr>
        <w:t>(</w:t>
      </w:r>
      <w:r w:rsidRPr="00974B8D">
        <w:rPr>
          <w:rFonts w:asciiTheme="majorBidi" w:hAnsiTheme="majorBidi" w:cs="Times New Roman"/>
          <w:sz w:val="32"/>
          <w:szCs w:val="32"/>
          <w:rtl/>
        </w:rPr>
        <w:t>مجتمع سعودي – شباب سعودي – مواطنون سعوديون</w:t>
      </w:r>
    </w:p>
    <w:p w14:paraId="6546027D" w14:textId="0F02866F" w:rsidR="00974B8D" w:rsidRPr="00974B8D" w:rsidRDefault="00974B8D" w:rsidP="00974B8D">
      <w:pPr>
        <w:pStyle w:val="a6"/>
        <w:numPr>
          <w:ilvl w:val="1"/>
          <w:numId w:val="22"/>
        </w:numPr>
        <w:rPr>
          <w:rFonts w:asciiTheme="majorBidi" w:hAnsiTheme="majorBidi" w:cs="Times New Roman"/>
          <w:sz w:val="32"/>
          <w:szCs w:val="32"/>
        </w:rPr>
      </w:pPr>
      <w:r w:rsidRPr="00974B8D">
        <w:rPr>
          <w:rFonts w:asciiTheme="majorBidi" w:hAnsiTheme="majorBidi" w:cs="Times New Roman"/>
          <w:sz w:val="32"/>
          <w:szCs w:val="32"/>
          <w:rtl/>
        </w:rPr>
        <w:t>تخدم مباشرة موضوع</w:t>
      </w:r>
      <w:r w:rsidR="00BB7C5A">
        <w:rPr>
          <w:rFonts w:asciiTheme="majorBidi" w:hAnsiTheme="majorBidi" w:cs="Times New Roman" w:hint="cs"/>
          <w:sz w:val="32"/>
          <w:szCs w:val="32"/>
          <w:rtl/>
        </w:rPr>
        <w:t>ي</w:t>
      </w:r>
      <w:r w:rsidRPr="00974B8D">
        <w:rPr>
          <w:rFonts w:asciiTheme="majorBidi" w:hAnsiTheme="majorBidi" w:cs="Times New Roman"/>
          <w:sz w:val="32"/>
          <w:szCs w:val="32"/>
          <w:rtl/>
        </w:rPr>
        <w:t xml:space="preserve"> عن توعية المجتمع السعودي</w:t>
      </w:r>
      <w:r w:rsidRPr="00974B8D">
        <w:rPr>
          <w:rFonts w:asciiTheme="majorBidi" w:hAnsiTheme="majorBidi" w:cs="Times New Roman"/>
          <w:sz w:val="32"/>
          <w:szCs w:val="32"/>
        </w:rPr>
        <w:t>.</w:t>
      </w:r>
    </w:p>
    <w:p w14:paraId="6A4AFCB8" w14:textId="77777777" w:rsidR="00BB7C5A" w:rsidRPr="00BB7C5A" w:rsidRDefault="00BB7C5A" w:rsidP="00BB7C5A">
      <w:pPr>
        <w:pStyle w:val="a6"/>
        <w:rPr>
          <w:rFonts w:asciiTheme="majorBidi" w:hAnsiTheme="majorBidi" w:cs="Times New Roman"/>
          <w:b/>
          <w:bCs/>
          <w:sz w:val="32"/>
          <w:szCs w:val="32"/>
        </w:rPr>
      </w:pPr>
    </w:p>
    <w:p w14:paraId="4F56E867" w14:textId="77777777" w:rsidR="00BB7C5A" w:rsidRPr="00BB7C5A" w:rsidRDefault="00BB7C5A" w:rsidP="00BB7C5A">
      <w:pPr>
        <w:pStyle w:val="a6"/>
        <w:rPr>
          <w:rFonts w:asciiTheme="majorBidi" w:hAnsiTheme="majorBidi" w:cs="Times New Roman"/>
          <w:b/>
          <w:bCs/>
          <w:sz w:val="32"/>
          <w:szCs w:val="32"/>
        </w:rPr>
      </w:pPr>
    </w:p>
    <w:p w14:paraId="49DA59D0" w14:textId="59CE0306" w:rsidR="00974B8D" w:rsidRDefault="00974B8D" w:rsidP="00BB7C5A">
      <w:pPr>
        <w:pStyle w:val="a6"/>
        <w:rPr>
          <w:rFonts w:asciiTheme="majorBidi" w:hAnsiTheme="majorBidi" w:cs="Times New Roman"/>
          <w:b/>
          <w:bCs/>
          <w:sz w:val="32"/>
          <w:szCs w:val="32"/>
          <w:rtl/>
        </w:rPr>
      </w:pPr>
      <w:r w:rsidRPr="00974B8D">
        <w:rPr>
          <w:rFonts w:asciiTheme="majorBidi" w:hAnsiTheme="majorBidi" w:cs="Times New Roman"/>
          <w:b/>
          <w:bCs/>
          <w:sz w:val="32"/>
          <w:szCs w:val="32"/>
          <w:rtl/>
        </w:rPr>
        <w:t>الدراسات الأجنبية</w:t>
      </w:r>
      <w:r w:rsidRPr="00974B8D">
        <w:rPr>
          <w:rFonts w:asciiTheme="majorBidi" w:hAnsiTheme="majorBidi" w:cs="Times New Roman"/>
          <w:b/>
          <w:bCs/>
          <w:sz w:val="32"/>
          <w:szCs w:val="32"/>
        </w:rPr>
        <w:t>:</w:t>
      </w:r>
    </w:p>
    <w:p w14:paraId="334D076F" w14:textId="77777777" w:rsidR="00BB7C5A" w:rsidRPr="00974B8D" w:rsidRDefault="00BB7C5A" w:rsidP="00BB7C5A">
      <w:pPr>
        <w:pStyle w:val="a6"/>
        <w:jc w:val="center"/>
        <w:rPr>
          <w:rFonts w:asciiTheme="majorBidi" w:hAnsiTheme="majorBidi" w:cs="Times New Roman"/>
          <w:b/>
          <w:bCs/>
          <w:sz w:val="32"/>
          <w:szCs w:val="32"/>
        </w:rPr>
      </w:pPr>
    </w:p>
    <w:p w14:paraId="58B469B0" w14:textId="77777777" w:rsidR="00974B8D" w:rsidRPr="00BB7C5A" w:rsidRDefault="00974B8D" w:rsidP="00BB7C5A">
      <w:pPr>
        <w:pStyle w:val="a6"/>
        <w:numPr>
          <w:ilvl w:val="0"/>
          <w:numId w:val="27"/>
        </w:numPr>
        <w:rPr>
          <w:rFonts w:asciiTheme="majorBidi" w:hAnsiTheme="majorBidi" w:cs="Times New Roman"/>
          <w:b/>
          <w:bCs/>
          <w:sz w:val="32"/>
          <w:szCs w:val="32"/>
        </w:rPr>
      </w:pPr>
      <w:r w:rsidRPr="00BB7C5A">
        <w:rPr>
          <w:rFonts w:asciiTheme="majorBidi" w:hAnsiTheme="majorBidi" w:cs="Times New Roman"/>
          <w:sz w:val="32"/>
          <w:szCs w:val="32"/>
          <w:rtl/>
        </w:rPr>
        <w:t>تتعامل مع سياقات تعليمية/اجتماعية عامة (دول أخرى)، لكنها تشترك في الفكرة النظرية</w:t>
      </w:r>
      <w:r w:rsidRPr="00BB7C5A">
        <w:rPr>
          <w:rFonts w:asciiTheme="majorBidi" w:hAnsiTheme="majorBidi" w:cs="Times New Roman"/>
          <w:sz w:val="32"/>
          <w:szCs w:val="32"/>
        </w:rPr>
        <w:t>:</w:t>
      </w:r>
      <w:r w:rsidRPr="00BB7C5A">
        <w:rPr>
          <w:rFonts w:asciiTheme="majorBidi" w:hAnsiTheme="majorBidi" w:cs="Times New Roman"/>
          <w:sz w:val="32"/>
          <w:szCs w:val="32"/>
        </w:rPr>
        <w:br/>
      </w:r>
      <w:r w:rsidRPr="00BB7C5A">
        <w:rPr>
          <w:rFonts w:asciiTheme="majorBidi" w:hAnsiTheme="majorBidi" w:cs="Times New Roman"/>
          <w:sz w:val="32"/>
          <w:szCs w:val="32"/>
          <w:rtl/>
        </w:rPr>
        <w:t>الإعلام/التعليم الرقمي ↔ رفع الوعي بالمخاطر الرقمية والخصوصية والأمن السيبراني</w:t>
      </w:r>
      <w:r w:rsidRPr="00BB7C5A">
        <w:rPr>
          <w:rFonts w:asciiTheme="majorBidi" w:hAnsiTheme="majorBidi" w:cs="Times New Roman"/>
          <w:b/>
          <w:bCs/>
          <w:sz w:val="32"/>
          <w:szCs w:val="32"/>
        </w:rPr>
        <w:t>.</w:t>
      </w:r>
    </w:p>
    <w:p w14:paraId="17B2EBDD" w14:textId="77777777" w:rsidR="00974B8D" w:rsidRDefault="00974B8D" w:rsidP="00997995">
      <w:pPr>
        <w:pStyle w:val="a6"/>
        <w:ind w:left="1440"/>
        <w:rPr>
          <w:rFonts w:asciiTheme="majorBidi" w:hAnsiTheme="majorBidi" w:cs="Times New Roman"/>
          <w:b/>
          <w:bCs/>
          <w:sz w:val="32"/>
          <w:szCs w:val="32"/>
          <w:rtl/>
        </w:rPr>
      </w:pPr>
    </w:p>
    <w:p w14:paraId="231CA934" w14:textId="5271662D" w:rsidR="00BB7C5A" w:rsidRPr="00BB7C5A" w:rsidRDefault="00BB7C5A" w:rsidP="00BB7C5A">
      <w:pPr>
        <w:rPr>
          <w:rFonts w:asciiTheme="majorBidi" w:hAnsiTheme="majorBidi" w:cs="Times New Roman"/>
          <w:b/>
          <w:bCs/>
          <w:sz w:val="32"/>
          <w:szCs w:val="32"/>
          <w:rtl/>
        </w:rPr>
      </w:pPr>
      <w:r w:rsidRPr="005C03E9">
        <w:pict w14:anchorId="1D940430">
          <v:rect id="_x0000_i1053" style="width:0;height:.75pt" o:hralign="center" o:hrstd="t" o:hr="t" fillcolor="#a0a0a0" stroked="f"/>
        </w:pict>
      </w:r>
    </w:p>
    <w:p w14:paraId="3CD1E15D" w14:textId="77777777" w:rsidR="005C03E9" w:rsidRDefault="005C03E9" w:rsidP="00997995">
      <w:pPr>
        <w:pStyle w:val="a6"/>
        <w:ind w:left="1440"/>
        <w:rPr>
          <w:rFonts w:asciiTheme="majorBidi" w:hAnsiTheme="majorBidi" w:cs="Times New Roman"/>
          <w:sz w:val="32"/>
          <w:szCs w:val="32"/>
          <w:rtl/>
        </w:rPr>
      </w:pPr>
    </w:p>
    <w:p w14:paraId="1F8D3223" w14:textId="6939943C" w:rsidR="00BB7C5A" w:rsidRDefault="00BB7C5A" w:rsidP="00BB7C5A">
      <w:pPr>
        <w:pStyle w:val="a6"/>
        <w:ind w:left="1440"/>
        <w:jc w:val="center"/>
        <w:rPr>
          <w:rFonts w:asciiTheme="majorBidi" w:hAnsiTheme="majorBidi" w:cs="Times New Roman"/>
          <w:b/>
          <w:bCs/>
          <w:sz w:val="32"/>
          <w:szCs w:val="32"/>
          <w:rtl/>
        </w:rPr>
      </w:pPr>
      <w:proofErr w:type="gramStart"/>
      <w:r>
        <w:rPr>
          <w:rFonts w:asciiTheme="majorBidi" w:hAnsiTheme="majorBidi" w:cs="Times New Roman" w:hint="cs"/>
          <w:b/>
          <w:bCs/>
          <w:sz w:val="32"/>
          <w:szCs w:val="32"/>
          <w:rtl/>
        </w:rPr>
        <w:t xml:space="preserve">ثالثا </w:t>
      </w:r>
      <w:r w:rsidRPr="00BB7C5A">
        <w:rPr>
          <w:rFonts w:asciiTheme="majorBidi" w:hAnsiTheme="majorBidi" w:cs="Times New Roman"/>
          <w:b/>
          <w:bCs/>
          <w:sz w:val="32"/>
          <w:szCs w:val="32"/>
          <w:rtl/>
        </w:rPr>
        <w:t>:</w:t>
      </w:r>
      <w:proofErr w:type="gramEnd"/>
      <w:r w:rsidRPr="00BB7C5A">
        <w:rPr>
          <w:rFonts w:asciiTheme="majorBidi" w:hAnsiTheme="majorBidi" w:cs="Times New Roman"/>
          <w:b/>
          <w:bCs/>
          <w:sz w:val="32"/>
          <w:szCs w:val="32"/>
          <w:rtl/>
        </w:rPr>
        <w:t xml:space="preserve"> جوانب الاستفادة من الدراسات السابقة</w:t>
      </w:r>
    </w:p>
    <w:p w14:paraId="06C9251C" w14:textId="77777777" w:rsidR="00BB7C5A" w:rsidRPr="00BB7C5A" w:rsidRDefault="00BB7C5A" w:rsidP="00BB7C5A">
      <w:pPr>
        <w:rPr>
          <w:rFonts w:asciiTheme="majorBidi" w:hAnsiTheme="majorBidi" w:cs="Times New Roman"/>
          <w:sz w:val="32"/>
          <w:szCs w:val="32"/>
        </w:rPr>
      </w:pPr>
      <w:r w:rsidRPr="00BB7C5A">
        <w:rPr>
          <w:rFonts w:asciiTheme="majorBidi" w:hAnsiTheme="majorBidi" w:cs="Times New Roman"/>
          <w:sz w:val="32"/>
          <w:szCs w:val="32"/>
          <w:rtl/>
        </w:rPr>
        <w:t>مما لا شك فيه أن الدراسة الحالية استفادت كثيراً مما سبقها من دراسات عربية وأجنبية ذات صلة بدور الإعلام الرقمي والأمن السيبراني ووسائل التواصل الاجتماعي في توعية الأفراد، حيث حاولت توظيف كثير من الجهود السابقة للوصول إلى تشخيص دقيق لمشكلة الدراسة ومعالجتها بصورة شمولية. ومن جوانب الاستفادة العلمية من الدراسات السابقة ما يلي</w:t>
      </w:r>
      <w:r w:rsidRPr="00BB7C5A">
        <w:rPr>
          <w:rFonts w:asciiTheme="majorBidi" w:hAnsiTheme="majorBidi" w:cs="Times New Roman"/>
          <w:sz w:val="32"/>
          <w:szCs w:val="32"/>
        </w:rPr>
        <w:t>:</w:t>
      </w:r>
    </w:p>
    <w:p w14:paraId="6DA16615" w14:textId="77777777" w:rsidR="00BB7C5A" w:rsidRPr="00BB7C5A" w:rsidRDefault="00BB7C5A" w:rsidP="00BB7C5A">
      <w:pPr>
        <w:pStyle w:val="a6"/>
        <w:numPr>
          <w:ilvl w:val="0"/>
          <w:numId w:val="28"/>
        </w:numPr>
        <w:rPr>
          <w:rFonts w:asciiTheme="majorBidi" w:hAnsiTheme="majorBidi" w:cs="Times New Roman"/>
          <w:sz w:val="32"/>
          <w:szCs w:val="32"/>
        </w:rPr>
      </w:pPr>
      <w:r w:rsidRPr="00BB7C5A">
        <w:rPr>
          <w:rFonts w:asciiTheme="majorBidi" w:hAnsiTheme="majorBidi" w:cs="Times New Roman"/>
          <w:sz w:val="32"/>
          <w:szCs w:val="32"/>
          <w:rtl/>
        </w:rPr>
        <w:t>استفادت الدراسة الحالية من جميع الدراسات السابقة في الوصول إلى صياغة دقيقة للعنوان البحثي الموسوم بـ</w:t>
      </w:r>
      <w:r w:rsidRPr="00BB7C5A">
        <w:rPr>
          <w:rFonts w:asciiTheme="majorBidi" w:hAnsiTheme="majorBidi" w:cs="Times New Roman"/>
          <w:sz w:val="32"/>
          <w:szCs w:val="32"/>
        </w:rPr>
        <w:t>: "</w:t>
      </w:r>
      <w:r w:rsidRPr="00BB7C5A">
        <w:rPr>
          <w:rFonts w:asciiTheme="majorBidi" w:hAnsiTheme="majorBidi" w:cs="Times New Roman"/>
          <w:sz w:val="32"/>
          <w:szCs w:val="32"/>
          <w:rtl/>
        </w:rPr>
        <w:t>دور الإعلام الرقمي في توعية المجتمع السعودي بالمخاطر الرقمية</w:t>
      </w:r>
      <w:r w:rsidRPr="00BB7C5A">
        <w:rPr>
          <w:rFonts w:asciiTheme="majorBidi" w:hAnsiTheme="majorBidi" w:cs="Times New Roman"/>
          <w:sz w:val="32"/>
          <w:szCs w:val="32"/>
        </w:rPr>
        <w:t>".</w:t>
      </w:r>
    </w:p>
    <w:p w14:paraId="63D61555" w14:textId="77777777" w:rsidR="00BB7C5A" w:rsidRPr="00BB7C5A" w:rsidRDefault="00BB7C5A" w:rsidP="00BB7C5A">
      <w:pPr>
        <w:pStyle w:val="a6"/>
        <w:numPr>
          <w:ilvl w:val="0"/>
          <w:numId w:val="28"/>
        </w:numPr>
        <w:rPr>
          <w:rFonts w:asciiTheme="majorBidi" w:hAnsiTheme="majorBidi" w:cs="Times New Roman"/>
          <w:sz w:val="32"/>
          <w:szCs w:val="32"/>
        </w:rPr>
      </w:pPr>
      <w:r w:rsidRPr="00BB7C5A">
        <w:rPr>
          <w:rFonts w:asciiTheme="majorBidi" w:hAnsiTheme="majorBidi" w:cs="Times New Roman"/>
          <w:sz w:val="32"/>
          <w:szCs w:val="32"/>
          <w:rtl/>
        </w:rPr>
        <w:t>استفادت الدراسة الحالية من جميع الدراسات السابقة في الوصول إلى المنهج الملائم، حيث اعتمدت المنهج الوصفي التحليلي بوصفه الأنسب لدراسة علاقة دور الإعلام الرقمي بمستوى وعي المجتمع السعودي بالمخاطر الرقمية</w:t>
      </w:r>
      <w:r w:rsidRPr="00BB7C5A">
        <w:rPr>
          <w:rFonts w:asciiTheme="majorBidi" w:hAnsiTheme="majorBidi" w:cs="Times New Roman"/>
          <w:sz w:val="32"/>
          <w:szCs w:val="32"/>
        </w:rPr>
        <w:t>.</w:t>
      </w:r>
    </w:p>
    <w:p w14:paraId="26FD58B0" w14:textId="77777777" w:rsidR="00BB7C5A" w:rsidRPr="00BB7C5A" w:rsidRDefault="00BB7C5A" w:rsidP="00BB7C5A">
      <w:pPr>
        <w:pStyle w:val="a6"/>
        <w:numPr>
          <w:ilvl w:val="0"/>
          <w:numId w:val="28"/>
        </w:numPr>
        <w:rPr>
          <w:rFonts w:asciiTheme="majorBidi" w:hAnsiTheme="majorBidi" w:cs="Times New Roman"/>
          <w:sz w:val="32"/>
          <w:szCs w:val="32"/>
        </w:rPr>
      </w:pPr>
      <w:r w:rsidRPr="00BB7C5A">
        <w:rPr>
          <w:rFonts w:asciiTheme="majorBidi" w:hAnsiTheme="majorBidi" w:cs="Times New Roman"/>
          <w:sz w:val="32"/>
          <w:szCs w:val="32"/>
          <w:rtl/>
        </w:rPr>
        <w:t xml:space="preserve">وظّفت الدراسة الحالية توصيات ومقترحات الدراسات السابقة في دعم مشكلة الدراسة وأهميتها، خصوصاً الدراسات التي أبرزت خطورة ضعف الوعي بالأمن </w:t>
      </w:r>
      <w:r w:rsidRPr="00BB7C5A">
        <w:rPr>
          <w:rFonts w:asciiTheme="majorBidi" w:hAnsiTheme="majorBidi" w:cs="Times New Roman"/>
          <w:sz w:val="32"/>
          <w:szCs w:val="32"/>
          <w:rtl/>
        </w:rPr>
        <w:lastRenderedPageBreak/>
        <w:t>السيبراني وانتشار الجرائم الإلكترونية، وأكدت ضرورة تكثيف الجهود التوعوية عبر المنصات الرقمية</w:t>
      </w:r>
      <w:r w:rsidRPr="00BB7C5A">
        <w:rPr>
          <w:rFonts w:asciiTheme="majorBidi" w:hAnsiTheme="majorBidi" w:cs="Times New Roman"/>
          <w:sz w:val="32"/>
          <w:szCs w:val="32"/>
        </w:rPr>
        <w:t>.</w:t>
      </w:r>
    </w:p>
    <w:p w14:paraId="6040269C" w14:textId="77777777" w:rsidR="00BB7C5A" w:rsidRPr="00BB7C5A" w:rsidRDefault="00BB7C5A" w:rsidP="00BB7C5A">
      <w:pPr>
        <w:pStyle w:val="a6"/>
        <w:numPr>
          <w:ilvl w:val="0"/>
          <w:numId w:val="28"/>
        </w:numPr>
        <w:rPr>
          <w:rFonts w:asciiTheme="majorBidi" w:hAnsiTheme="majorBidi" w:cs="Times New Roman"/>
          <w:sz w:val="32"/>
          <w:szCs w:val="32"/>
        </w:rPr>
      </w:pPr>
      <w:r w:rsidRPr="00BB7C5A">
        <w:rPr>
          <w:rFonts w:asciiTheme="majorBidi" w:hAnsiTheme="majorBidi" w:cs="Times New Roman"/>
          <w:sz w:val="32"/>
          <w:szCs w:val="32"/>
          <w:rtl/>
        </w:rPr>
        <w:t>استفادت الدراسة الحالية من بعض الدراسات التي استخدمت الاستبانة في قياس الوعي الأمني والرقمي في صياغة أدوات الدراسة، وذلك من خلال الاسترشاد بمحاورها الرئيسة وبناء فقرات الاستبانة التي تقيس دور الإعلام الرقمي ومستوى توعية المجتمع السعودي</w:t>
      </w:r>
      <w:r w:rsidRPr="00BB7C5A">
        <w:rPr>
          <w:rFonts w:asciiTheme="majorBidi" w:hAnsiTheme="majorBidi" w:cs="Times New Roman"/>
          <w:sz w:val="32"/>
          <w:szCs w:val="32"/>
        </w:rPr>
        <w:t>.</w:t>
      </w:r>
    </w:p>
    <w:p w14:paraId="1816243D" w14:textId="77777777" w:rsidR="00BB7C5A" w:rsidRPr="00BB7C5A" w:rsidRDefault="00BB7C5A" w:rsidP="00BB7C5A">
      <w:pPr>
        <w:pStyle w:val="a6"/>
        <w:numPr>
          <w:ilvl w:val="0"/>
          <w:numId w:val="28"/>
        </w:numPr>
        <w:rPr>
          <w:rFonts w:asciiTheme="majorBidi" w:hAnsiTheme="majorBidi" w:cs="Times New Roman"/>
          <w:sz w:val="32"/>
          <w:szCs w:val="32"/>
        </w:rPr>
      </w:pPr>
      <w:r w:rsidRPr="00BB7C5A">
        <w:rPr>
          <w:rFonts w:asciiTheme="majorBidi" w:hAnsiTheme="majorBidi" w:cs="Times New Roman"/>
          <w:sz w:val="32"/>
          <w:szCs w:val="32"/>
          <w:rtl/>
        </w:rPr>
        <w:t>استفادت الدراسة الحالية من عدد من الدراسات النظرية التي تناولت مفاهيم الإعلام الرقمي، والأمن السيبراني، والوعي الرقمي في إثراء الإطار النظري للدراسة، وتوضيح أبعاد كل من المتغير المستقل (دور الإعلام الرقمي) والمتغير التابع (توعية المجتمع السعودي)</w:t>
      </w:r>
      <w:r w:rsidRPr="00BB7C5A">
        <w:rPr>
          <w:rFonts w:asciiTheme="majorBidi" w:hAnsiTheme="majorBidi" w:cs="Times New Roman"/>
          <w:sz w:val="32"/>
          <w:szCs w:val="32"/>
        </w:rPr>
        <w:t>.</w:t>
      </w:r>
    </w:p>
    <w:p w14:paraId="2478EB6A" w14:textId="77777777" w:rsidR="00BB7C5A" w:rsidRPr="00BB7C5A" w:rsidRDefault="00BB7C5A" w:rsidP="00BB7C5A">
      <w:pPr>
        <w:pStyle w:val="a6"/>
        <w:numPr>
          <w:ilvl w:val="0"/>
          <w:numId w:val="28"/>
        </w:numPr>
        <w:rPr>
          <w:rFonts w:asciiTheme="majorBidi" w:hAnsiTheme="majorBidi" w:cs="Times New Roman"/>
          <w:sz w:val="32"/>
          <w:szCs w:val="32"/>
        </w:rPr>
      </w:pPr>
      <w:r w:rsidRPr="00BB7C5A">
        <w:rPr>
          <w:rFonts w:asciiTheme="majorBidi" w:hAnsiTheme="majorBidi" w:cs="Times New Roman"/>
          <w:sz w:val="32"/>
          <w:szCs w:val="32"/>
          <w:rtl/>
        </w:rPr>
        <w:t>استفادت الدراسة الحالية من الدراسات التي قدّمت نماذج أو مداخل مقترحة لتفعيل دور الإعلام ووسائل التواصل في التوعية العامة في صياغة التصور المقترح لتفعيل دور الإعلام الرقمي في رفع مستوى وعي أفراد المجتمع السعودي بالمخاطر الرقمية وسبل الوقاية منها</w:t>
      </w:r>
      <w:r w:rsidRPr="00BB7C5A">
        <w:rPr>
          <w:rFonts w:asciiTheme="majorBidi" w:hAnsiTheme="majorBidi" w:cs="Times New Roman"/>
          <w:sz w:val="32"/>
          <w:szCs w:val="32"/>
        </w:rPr>
        <w:t>.</w:t>
      </w:r>
    </w:p>
    <w:p w14:paraId="1F0D433F" w14:textId="77777777" w:rsidR="00BB7C5A" w:rsidRPr="00BB7C5A" w:rsidRDefault="00BB7C5A" w:rsidP="00997995">
      <w:pPr>
        <w:pStyle w:val="a6"/>
        <w:ind w:left="1440"/>
        <w:rPr>
          <w:rFonts w:asciiTheme="majorBidi" w:hAnsiTheme="majorBidi" w:cs="Times New Roman"/>
          <w:sz w:val="32"/>
          <w:szCs w:val="32"/>
          <w:rtl/>
        </w:rPr>
      </w:pPr>
    </w:p>
    <w:p w14:paraId="7D2CE15E" w14:textId="77777777" w:rsidR="005C03E9" w:rsidRDefault="005C03E9" w:rsidP="00997995">
      <w:pPr>
        <w:pStyle w:val="a6"/>
        <w:ind w:left="1440"/>
        <w:rPr>
          <w:rFonts w:asciiTheme="majorBidi" w:hAnsiTheme="majorBidi" w:cs="Times New Roman"/>
          <w:sz w:val="32"/>
          <w:szCs w:val="32"/>
          <w:rtl/>
        </w:rPr>
      </w:pPr>
    </w:p>
    <w:p w14:paraId="41BFFEC1" w14:textId="77777777" w:rsidR="005C03E9" w:rsidRDefault="005C03E9" w:rsidP="00997995">
      <w:pPr>
        <w:pStyle w:val="a6"/>
        <w:ind w:left="1440"/>
        <w:rPr>
          <w:rFonts w:asciiTheme="majorBidi" w:hAnsiTheme="majorBidi" w:cs="Times New Roman"/>
          <w:sz w:val="32"/>
          <w:szCs w:val="32"/>
          <w:rtl/>
        </w:rPr>
      </w:pPr>
    </w:p>
    <w:p w14:paraId="0C5387A7" w14:textId="77777777" w:rsidR="005C03E9" w:rsidRDefault="005C03E9" w:rsidP="00997995">
      <w:pPr>
        <w:pStyle w:val="a6"/>
        <w:ind w:left="1440"/>
        <w:rPr>
          <w:rFonts w:asciiTheme="majorBidi" w:hAnsiTheme="majorBidi" w:cs="Times New Roman"/>
          <w:sz w:val="32"/>
          <w:szCs w:val="32"/>
          <w:rtl/>
        </w:rPr>
      </w:pPr>
    </w:p>
    <w:p w14:paraId="24189D4E" w14:textId="77777777" w:rsidR="005C03E9" w:rsidRDefault="005C03E9" w:rsidP="00997995">
      <w:pPr>
        <w:pStyle w:val="a6"/>
        <w:ind w:left="1440"/>
        <w:rPr>
          <w:rFonts w:asciiTheme="majorBidi" w:hAnsiTheme="majorBidi" w:cs="Times New Roman"/>
          <w:sz w:val="32"/>
          <w:szCs w:val="32"/>
          <w:rtl/>
        </w:rPr>
      </w:pPr>
    </w:p>
    <w:p w14:paraId="3818B7AF" w14:textId="77777777" w:rsidR="005C03E9" w:rsidRDefault="005C03E9" w:rsidP="00997995">
      <w:pPr>
        <w:pStyle w:val="a6"/>
        <w:ind w:left="1440"/>
        <w:rPr>
          <w:rFonts w:asciiTheme="majorBidi" w:hAnsiTheme="majorBidi" w:cs="Times New Roman"/>
          <w:sz w:val="32"/>
          <w:szCs w:val="32"/>
          <w:rtl/>
        </w:rPr>
      </w:pPr>
    </w:p>
    <w:p w14:paraId="16E89E19" w14:textId="77777777" w:rsidR="005C03E9" w:rsidRDefault="005C03E9" w:rsidP="00997995">
      <w:pPr>
        <w:pStyle w:val="a6"/>
        <w:ind w:left="1440"/>
        <w:rPr>
          <w:rFonts w:asciiTheme="majorBidi" w:hAnsiTheme="majorBidi" w:cs="Times New Roman"/>
          <w:sz w:val="32"/>
          <w:szCs w:val="32"/>
          <w:rtl/>
        </w:rPr>
      </w:pPr>
    </w:p>
    <w:p w14:paraId="0FA389DA" w14:textId="77777777" w:rsidR="005C03E9" w:rsidRDefault="005C03E9" w:rsidP="00997995">
      <w:pPr>
        <w:pStyle w:val="a6"/>
        <w:ind w:left="1440"/>
        <w:rPr>
          <w:rFonts w:asciiTheme="majorBidi" w:hAnsiTheme="majorBidi" w:cs="Times New Roman"/>
          <w:sz w:val="32"/>
          <w:szCs w:val="32"/>
          <w:rtl/>
        </w:rPr>
      </w:pPr>
    </w:p>
    <w:p w14:paraId="6FAB9FF7" w14:textId="77777777" w:rsidR="005C03E9" w:rsidRPr="005C03E9" w:rsidRDefault="005C03E9" w:rsidP="00997995">
      <w:pPr>
        <w:pStyle w:val="a6"/>
        <w:ind w:left="1440"/>
        <w:rPr>
          <w:rFonts w:asciiTheme="majorBidi" w:hAnsiTheme="majorBidi" w:cs="Times New Roman" w:hint="cs"/>
          <w:sz w:val="32"/>
          <w:szCs w:val="32"/>
          <w:rtl/>
        </w:rPr>
      </w:pPr>
    </w:p>
    <w:sectPr w:rsidR="005C03E9" w:rsidRPr="005C03E9"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E0C"/>
    <w:multiLevelType w:val="hybridMultilevel"/>
    <w:tmpl w:val="0DFA869C"/>
    <w:lvl w:ilvl="0" w:tplc="6AE2E2EC">
      <w:numFmt w:val="bullet"/>
      <w:lvlText w:val="•"/>
      <w:lvlJc w:val="left"/>
      <w:pPr>
        <w:ind w:left="2190" w:hanging="183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4E769D"/>
    <w:multiLevelType w:val="hybridMultilevel"/>
    <w:tmpl w:val="FB72F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7738C"/>
    <w:multiLevelType w:val="hybridMultilevel"/>
    <w:tmpl w:val="1DA6CBEA"/>
    <w:lvl w:ilvl="0" w:tplc="6AE2E2EC">
      <w:numFmt w:val="bullet"/>
      <w:lvlText w:val="•"/>
      <w:lvlJc w:val="left"/>
      <w:pPr>
        <w:ind w:left="2190" w:hanging="183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BD43DD"/>
    <w:multiLevelType w:val="multilevel"/>
    <w:tmpl w:val="73586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D13C51"/>
    <w:multiLevelType w:val="multilevel"/>
    <w:tmpl w:val="716CD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1125EF"/>
    <w:multiLevelType w:val="hybridMultilevel"/>
    <w:tmpl w:val="D86656B2"/>
    <w:lvl w:ilvl="0" w:tplc="6AE2E2EC">
      <w:numFmt w:val="bullet"/>
      <w:lvlText w:val="•"/>
      <w:lvlJc w:val="left"/>
      <w:pPr>
        <w:ind w:left="2550" w:hanging="183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6DF6FD9"/>
    <w:multiLevelType w:val="hybridMultilevel"/>
    <w:tmpl w:val="6E4E2B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9A60C2C"/>
    <w:multiLevelType w:val="hybridMultilevel"/>
    <w:tmpl w:val="55866562"/>
    <w:lvl w:ilvl="0" w:tplc="6AE2E2EC">
      <w:numFmt w:val="bullet"/>
      <w:lvlText w:val="•"/>
      <w:lvlJc w:val="left"/>
      <w:pPr>
        <w:ind w:left="2190" w:hanging="183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C337F5"/>
    <w:multiLevelType w:val="hybridMultilevel"/>
    <w:tmpl w:val="DDE4173E"/>
    <w:lvl w:ilvl="0" w:tplc="0A467E9E">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815521"/>
    <w:multiLevelType w:val="multilevel"/>
    <w:tmpl w:val="56C65B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7A6824"/>
    <w:multiLevelType w:val="hybridMultilevel"/>
    <w:tmpl w:val="D93C6F9A"/>
    <w:lvl w:ilvl="0" w:tplc="6AE2E2EC">
      <w:numFmt w:val="bullet"/>
      <w:lvlText w:val="•"/>
      <w:lvlJc w:val="left"/>
      <w:pPr>
        <w:ind w:left="2550" w:hanging="183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D019CB"/>
    <w:multiLevelType w:val="hybridMultilevel"/>
    <w:tmpl w:val="1382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455E7A"/>
    <w:multiLevelType w:val="multilevel"/>
    <w:tmpl w:val="68642C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E00358"/>
    <w:multiLevelType w:val="hybridMultilevel"/>
    <w:tmpl w:val="06846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1D341B"/>
    <w:multiLevelType w:val="hybridMultilevel"/>
    <w:tmpl w:val="E2A22206"/>
    <w:lvl w:ilvl="0" w:tplc="A5F4FF68">
      <w:numFmt w:val="bullet"/>
      <w:lvlText w:val="•"/>
      <w:lvlJc w:val="left"/>
      <w:pPr>
        <w:ind w:left="1080" w:hanging="72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1D52A6"/>
    <w:multiLevelType w:val="hybridMultilevel"/>
    <w:tmpl w:val="D1202EE8"/>
    <w:lvl w:ilvl="0" w:tplc="A5F4FF68">
      <w:numFmt w:val="bullet"/>
      <w:lvlText w:val="•"/>
      <w:lvlJc w:val="left"/>
      <w:pPr>
        <w:ind w:left="1440" w:hanging="720"/>
      </w:pPr>
      <w:rPr>
        <w:rFonts w:ascii="Times New Roman" w:eastAsiaTheme="minorHAnsi" w:hAnsi="Times New Roman" w:cs="Times New Roman"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D3353F8"/>
    <w:multiLevelType w:val="multilevel"/>
    <w:tmpl w:val="10B2EF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41E4713"/>
    <w:multiLevelType w:val="hybridMultilevel"/>
    <w:tmpl w:val="C7D26D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82F508A"/>
    <w:multiLevelType w:val="hybridMultilevel"/>
    <w:tmpl w:val="0624F20C"/>
    <w:lvl w:ilvl="0" w:tplc="A5F4FF68">
      <w:numFmt w:val="bullet"/>
      <w:lvlText w:val="•"/>
      <w:lvlJc w:val="left"/>
      <w:pPr>
        <w:ind w:left="1080" w:hanging="72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E72443"/>
    <w:multiLevelType w:val="hybridMultilevel"/>
    <w:tmpl w:val="B19098E0"/>
    <w:lvl w:ilvl="0" w:tplc="6AE2E2EC">
      <w:numFmt w:val="bullet"/>
      <w:lvlText w:val="•"/>
      <w:lvlJc w:val="left"/>
      <w:pPr>
        <w:ind w:left="2550" w:hanging="183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E6630D4"/>
    <w:multiLevelType w:val="multilevel"/>
    <w:tmpl w:val="F7BC98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FD28ED"/>
    <w:multiLevelType w:val="hybridMultilevel"/>
    <w:tmpl w:val="9508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F86B2D"/>
    <w:multiLevelType w:val="multilevel"/>
    <w:tmpl w:val="CDB2C7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215396"/>
    <w:multiLevelType w:val="hybridMultilevel"/>
    <w:tmpl w:val="FE84B90C"/>
    <w:lvl w:ilvl="0" w:tplc="447830D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6F0FD1"/>
    <w:multiLevelType w:val="multilevel"/>
    <w:tmpl w:val="CB5C28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385F1B"/>
    <w:multiLevelType w:val="hybridMultilevel"/>
    <w:tmpl w:val="D750B476"/>
    <w:lvl w:ilvl="0" w:tplc="A5F4FF68">
      <w:numFmt w:val="bullet"/>
      <w:lvlText w:val="•"/>
      <w:lvlJc w:val="left"/>
      <w:pPr>
        <w:ind w:left="1080" w:hanging="72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59555E"/>
    <w:multiLevelType w:val="multilevel"/>
    <w:tmpl w:val="6A409D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FB763D6"/>
    <w:multiLevelType w:val="hybridMultilevel"/>
    <w:tmpl w:val="A3880D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431783568">
    <w:abstractNumId w:val="13"/>
  </w:num>
  <w:num w:numId="2" w16cid:durableId="325328318">
    <w:abstractNumId w:val="0"/>
  </w:num>
  <w:num w:numId="3" w16cid:durableId="1222012904">
    <w:abstractNumId w:val="19"/>
  </w:num>
  <w:num w:numId="4" w16cid:durableId="1145466805">
    <w:abstractNumId w:val="10"/>
  </w:num>
  <w:num w:numId="5" w16cid:durableId="789205157">
    <w:abstractNumId w:val="5"/>
  </w:num>
  <w:num w:numId="6" w16cid:durableId="54164925">
    <w:abstractNumId w:val="2"/>
  </w:num>
  <w:num w:numId="7" w16cid:durableId="261497124">
    <w:abstractNumId w:val="7"/>
  </w:num>
  <w:num w:numId="8" w16cid:durableId="1876386761">
    <w:abstractNumId w:val="25"/>
  </w:num>
  <w:num w:numId="9" w16cid:durableId="851646847">
    <w:abstractNumId w:val="18"/>
  </w:num>
  <w:num w:numId="10" w16cid:durableId="1414429693">
    <w:abstractNumId w:val="14"/>
  </w:num>
  <w:num w:numId="11" w16cid:durableId="1849950352">
    <w:abstractNumId w:val="15"/>
  </w:num>
  <w:num w:numId="12" w16cid:durableId="1779719150">
    <w:abstractNumId w:val="26"/>
  </w:num>
  <w:num w:numId="13" w16cid:durableId="231625231">
    <w:abstractNumId w:val="24"/>
  </w:num>
  <w:num w:numId="14" w16cid:durableId="1646005554">
    <w:abstractNumId w:val="16"/>
  </w:num>
  <w:num w:numId="15" w16cid:durableId="2123649556">
    <w:abstractNumId w:val="1"/>
  </w:num>
  <w:num w:numId="16" w16cid:durableId="42218115">
    <w:abstractNumId w:val="8"/>
  </w:num>
  <w:num w:numId="17" w16cid:durableId="1636183723">
    <w:abstractNumId w:val="23"/>
  </w:num>
  <w:num w:numId="18" w16cid:durableId="1750231018">
    <w:abstractNumId w:val="20"/>
  </w:num>
  <w:num w:numId="19" w16cid:durableId="275599042">
    <w:abstractNumId w:val="12"/>
  </w:num>
  <w:num w:numId="20" w16cid:durableId="1142580317">
    <w:abstractNumId w:val="9"/>
  </w:num>
  <w:num w:numId="21" w16cid:durableId="2062290726">
    <w:abstractNumId w:val="3"/>
  </w:num>
  <w:num w:numId="22" w16cid:durableId="142547442">
    <w:abstractNumId w:val="22"/>
  </w:num>
  <w:num w:numId="23" w16cid:durableId="318583436">
    <w:abstractNumId w:val="21"/>
  </w:num>
  <w:num w:numId="24" w16cid:durableId="1450856868">
    <w:abstractNumId w:val="17"/>
  </w:num>
  <w:num w:numId="25" w16cid:durableId="538322974">
    <w:abstractNumId w:val="11"/>
  </w:num>
  <w:num w:numId="26" w16cid:durableId="2077584108">
    <w:abstractNumId w:val="6"/>
  </w:num>
  <w:num w:numId="27" w16cid:durableId="1568687928">
    <w:abstractNumId w:val="27"/>
  </w:num>
  <w:num w:numId="28" w16cid:durableId="17274095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49620B"/>
    <w:rsid w:val="00522B32"/>
    <w:rsid w:val="005C03E9"/>
    <w:rsid w:val="006836C4"/>
    <w:rsid w:val="006F0079"/>
    <w:rsid w:val="007465CB"/>
    <w:rsid w:val="009631D5"/>
    <w:rsid w:val="00974B8D"/>
    <w:rsid w:val="00997995"/>
    <w:rsid w:val="00BB7C5A"/>
    <w:rsid w:val="00BD2B54"/>
    <w:rsid w:val="00BD2E07"/>
    <w:rsid w:val="00CA1762"/>
    <w:rsid w:val="00D95749"/>
    <w:rsid w:val="00E76E11"/>
    <w:rsid w:val="00F02555"/>
    <w:rsid w:val="00F341EE"/>
    <w:rsid w:val="00FE160A"/>
    <w:rsid w:val="00FE34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1462</Words>
  <Characters>8336</Characters>
  <Application>Microsoft Office Word</Application>
  <DocSecurity>0</DocSecurity>
  <Lines>69</Lines>
  <Paragraphs>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art roji</cp:lastModifiedBy>
  <cp:revision>2</cp:revision>
  <dcterms:created xsi:type="dcterms:W3CDTF">2026-03-10T21:49:00Z</dcterms:created>
  <dcterms:modified xsi:type="dcterms:W3CDTF">2026-03-10T21:49:00Z</dcterms:modified>
</cp:coreProperties>
</file>