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">
                    <v:rect id="Rectangle 54" o:spid="_x0000_s1027" style="position:absolute;width:68580;height:8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&#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Moustafa Elashry</w:t>
                          </w:r>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447D71A4" w14:textId="3392C01A" w:rsidR="008925A3" w:rsidRDefault="00293C78" w:rsidP="00002449">
      <w:pPr>
        <w:bidi/>
        <w:spacing w:after="200" w:line="276" w:lineRule="auto"/>
        <w:jc w:val="center"/>
        <w:rPr>
          <w:rFonts w:eastAsiaTheme="minorEastAsia"/>
          <w:sz w:val="32"/>
          <w:szCs w:val="32"/>
          <w:rtl/>
        </w:rPr>
      </w:pPr>
      <w:r w:rsidRPr="00293C78">
        <w:rPr>
          <w:rFonts w:eastAsiaTheme="minorEastAsia"/>
          <w:sz w:val="32"/>
          <w:szCs w:val="32"/>
        </w:rPr>
        <w:t>"</w:t>
      </w:r>
      <w:r w:rsidR="00002449">
        <w:rPr>
          <w:rFonts w:eastAsiaTheme="minorEastAsia" w:hint="cs"/>
          <w:sz w:val="32"/>
          <w:szCs w:val="32"/>
          <w:rtl/>
        </w:rPr>
        <w:t>أثر تطبيق</w:t>
      </w:r>
      <w:r w:rsidRPr="00293C78">
        <w:rPr>
          <w:rFonts w:eastAsiaTheme="minorEastAsia"/>
          <w:sz w:val="32"/>
          <w:szCs w:val="32"/>
          <w:rtl/>
        </w:rPr>
        <w:t xml:space="preserve"> استراتيجيات إدارة المخاطر الفعالة</w:t>
      </w:r>
      <w:r w:rsidR="00002449">
        <w:rPr>
          <w:rFonts w:eastAsiaTheme="minorEastAsia" w:hint="cs"/>
          <w:sz w:val="32"/>
          <w:szCs w:val="32"/>
          <w:rtl/>
        </w:rPr>
        <w:t xml:space="preserve"> على تنمية المشاريع الصغيرة والمتوسط</w:t>
      </w:r>
      <w:r w:rsidR="00002449">
        <w:rPr>
          <w:rFonts w:eastAsiaTheme="minorEastAsia" w:hint="eastAsia"/>
          <w:sz w:val="32"/>
          <w:szCs w:val="32"/>
          <w:rtl/>
        </w:rPr>
        <w:t>ة</w:t>
      </w:r>
      <w:r w:rsidR="00002449">
        <w:rPr>
          <w:rFonts w:eastAsiaTheme="minorEastAsia" w:hint="cs"/>
          <w:sz w:val="32"/>
          <w:szCs w:val="32"/>
          <w:rtl/>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42C9B642" w:rsidR="008925A3" w:rsidRPr="00905533" w:rsidRDefault="00293C78"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عبد الرحم</w:t>
      </w:r>
      <w:r>
        <w:rPr>
          <w:rFonts w:ascii="Arial" w:eastAsia="Calibri" w:hAnsi="Arial" w:cs="Arial" w:hint="eastAsia"/>
          <w:sz w:val="40"/>
          <w:szCs w:val="40"/>
          <w:rtl/>
        </w:rPr>
        <w:t>ن</w:t>
      </w:r>
      <w:r>
        <w:rPr>
          <w:rFonts w:ascii="Arial" w:eastAsia="Calibri" w:hAnsi="Arial" w:cs="Arial" w:hint="cs"/>
          <w:sz w:val="40"/>
          <w:szCs w:val="40"/>
          <w:rtl/>
        </w:rPr>
        <w:t xml:space="preserve"> حسان الحاج نعسان</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66B17567" w14:textId="62FE52E3" w:rsidR="00293C78" w:rsidRDefault="008925A3" w:rsidP="008925A3">
      <w:pPr>
        <w:bidi/>
        <w:spacing w:line="256" w:lineRule="auto"/>
        <w:jc w:val="center"/>
        <w:rPr>
          <w:rFonts w:ascii="Arial" w:eastAsia="Calibri" w:hAnsi="Arial" w:cs="Arial"/>
          <w:sz w:val="28"/>
          <w:szCs w:val="28"/>
          <w:rtl/>
          <w:lang w:bidi="ar-EG"/>
        </w:rPr>
      </w:pPr>
      <w:r w:rsidRPr="00905533">
        <w:rPr>
          <w:rFonts w:ascii="Arial" w:eastAsia="Calibri" w:hAnsi="Arial" w:cs="Arial"/>
          <w:sz w:val="28"/>
          <w:szCs w:val="28"/>
          <w:rtl/>
          <w:lang w:bidi="ar-EG"/>
        </w:rPr>
        <w:t>التاريخ</w:t>
      </w:r>
      <w:r w:rsidR="00293C78">
        <w:rPr>
          <w:rFonts w:ascii="Arial" w:eastAsia="Calibri" w:hAnsi="Arial" w:cs="Arial" w:hint="cs"/>
          <w:sz w:val="28"/>
          <w:szCs w:val="28"/>
          <w:rtl/>
          <w:lang w:bidi="ar-EG"/>
        </w:rPr>
        <w:t>: 26\10\2024</w:t>
      </w:r>
    </w:p>
    <w:p w14:paraId="1C1D350F" w14:textId="77777777" w:rsidR="00293C78" w:rsidRDefault="00293C78" w:rsidP="00293C78">
      <w:pPr>
        <w:bidi/>
        <w:spacing w:line="256" w:lineRule="auto"/>
        <w:jc w:val="center"/>
        <w:rPr>
          <w:rFonts w:ascii="Arial" w:eastAsia="Calibri" w:hAnsi="Arial" w:cs="Arial"/>
          <w:sz w:val="28"/>
          <w:szCs w:val="28"/>
          <w:rtl/>
          <w:lang w:bidi="ar-EG"/>
        </w:rPr>
      </w:pPr>
    </w:p>
    <w:p w14:paraId="0DD4A5CE" w14:textId="03830644" w:rsidR="008925A3" w:rsidRPr="00905533" w:rsidRDefault="008925A3" w:rsidP="00293C78">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الفصل الدراسي</w:t>
      </w:r>
      <w:r w:rsidR="00293C78">
        <w:rPr>
          <w:rFonts w:ascii="Arial" w:eastAsia="Calibri" w:hAnsi="Arial" w:cs="Arial" w:hint="cs"/>
          <w:sz w:val="28"/>
          <w:szCs w:val="28"/>
          <w:rtl/>
          <w:lang w:bidi="ar-EG"/>
        </w:rPr>
        <w:t xml:space="preserve">: الثالث </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Pr="008925A3">
              <w:rPr>
                <w:rStyle w:val="Hyperlink"/>
                <w:rFonts w:ascii="Arial" w:eastAsia="Times New Roman" w:hAnsi="Arial" w:cs="Arial"/>
                <w:noProof/>
                <w:sz w:val="24"/>
                <w:szCs w:val="24"/>
                <w:rtl/>
                <w:lang w:bidi="ar-EG"/>
              </w:rPr>
              <w:t>1.1.المقدمة: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Pr="008925A3">
              <w:rPr>
                <w:rFonts w:ascii="Arial" w:hAnsi="Arial" w:cs="Arial"/>
                <w:noProof/>
                <w:webHidden/>
                <w:sz w:val="24"/>
                <w:szCs w:val="24"/>
              </w:rPr>
              <w:fldChar w:fldCharType="end"/>
            </w:r>
          </w:hyperlink>
        </w:p>
        <w:p w14:paraId="2A0001A7" w14:textId="0B8A58B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Pr="008925A3">
              <w:rPr>
                <w:rStyle w:val="Hyperlink"/>
                <w:rFonts w:ascii="Arial" w:eastAsia="Times New Roman" w:hAnsi="Arial" w:cs="Arial"/>
                <w:noProof/>
                <w:sz w:val="24"/>
                <w:szCs w:val="24"/>
                <w:rtl/>
                <w:lang w:bidi="ar-EG"/>
              </w:rPr>
              <w:t>1.2.مشكلة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D4C3AA9" w14:textId="66E51F62" w:rsidR="008925A3" w:rsidRPr="008925A3" w:rsidRDefault="008925A3"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Pr="008925A3">
              <w:rPr>
                <w:rStyle w:val="Hyperlink"/>
                <w:rFonts w:ascii="Arial" w:eastAsia="Times New Roman" w:hAnsi="Arial" w:cs="Arial"/>
                <w:noProof/>
                <w:sz w:val="24"/>
                <w:szCs w:val="24"/>
                <w:rtl/>
                <w:lang w:bidi="ar-EG"/>
              </w:rPr>
              <w:t>1.2.1.فجوات 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50733AD0" w14:textId="1D793A02" w:rsidR="008925A3" w:rsidRPr="008925A3" w:rsidRDefault="008925A3"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Pr="008925A3">
              <w:rPr>
                <w:rStyle w:val="Hyperlink"/>
                <w:rFonts w:ascii="Arial" w:eastAsia="Times New Roman" w:hAnsi="Arial" w:cs="Arial"/>
                <w:noProof/>
                <w:sz w:val="24"/>
                <w:szCs w:val="24"/>
                <w:rtl/>
                <w:lang w:bidi="ar-EG"/>
              </w:rPr>
              <w:t>1.2.2.فجوات 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6FA41A19" w14:textId="4B06F5F0"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Pr="008925A3">
              <w:rPr>
                <w:rStyle w:val="Hyperlink"/>
                <w:rFonts w:ascii="Arial" w:eastAsia="Times New Roman" w:hAnsi="Arial" w:cs="Arial"/>
                <w:noProof/>
                <w:sz w:val="24"/>
                <w:szCs w:val="24"/>
                <w:rtl/>
                <w:lang w:bidi="ar-EG"/>
              </w:rPr>
              <w:t>1.3.أهمية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058A1770" w14:textId="0ED702DC" w:rsidR="008925A3" w:rsidRPr="008925A3" w:rsidRDefault="008925A3"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Pr="008925A3">
              <w:rPr>
                <w:rStyle w:val="Hyperlink"/>
                <w:rFonts w:ascii="Arial" w:eastAsia="Times New Roman" w:hAnsi="Arial" w:cs="Arial"/>
                <w:noProof/>
                <w:sz w:val="24"/>
                <w:szCs w:val="24"/>
                <w:rtl/>
                <w:lang w:bidi="ar-EG"/>
              </w:rPr>
              <w:t>1.3.1.على المستوى النظري: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1DB1DBF6" w14:textId="240C43F8" w:rsidR="008925A3" w:rsidRPr="008925A3" w:rsidRDefault="008925A3"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Pr="008925A3">
              <w:rPr>
                <w:rStyle w:val="Hyperlink"/>
                <w:rFonts w:ascii="Arial" w:eastAsia="Times New Roman" w:hAnsi="Arial" w:cs="Arial"/>
                <w:noProof/>
                <w:sz w:val="24"/>
                <w:szCs w:val="24"/>
                <w:rtl/>
                <w:lang w:bidi="ar-EG"/>
              </w:rPr>
              <w:t>1.3.2.على المستوى التطبيقي:</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Pr="008925A3">
              <w:rPr>
                <w:rFonts w:ascii="Arial" w:hAnsi="Arial" w:cs="Arial"/>
                <w:noProof/>
                <w:webHidden/>
                <w:sz w:val="24"/>
                <w:szCs w:val="24"/>
              </w:rPr>
              <w:fldChar w:fldCharType="end"/>
            </w:r>
          </w:hyperlink>
        </w:p>
        <w:p w14:paraId="4B502FA7" w14:textId="3E44B2C2"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Pr="008925A3">
              <w:rPr>
                <w:rStyle w:val="Hyperlink"/>
                <w:rFonts w:ascii="Arial" w:eastAsia="Times New Roman" w:hAnsi="Arial" w:cs="Arial"/>
                <w:noProof/>
                <w:sz w:val="24"/>
                <w:szCs w:val="24"/>
                <w:rtl/>
                <w:lang w:bidi="ar-EG"/>
              </w:rPr>
              <w:t>1.4.أسئلة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5E40F7DA" w14:textId="1C6D6AD3"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Pr="008925A3">
              <w:rPr>
                <w:rStyle w:val="Hyperlink"/>
                <w:rFonts w:ascii="Arial" w:eastAsia="Times New Roman" w:hAnsi="Arial" w:cs="Arial"/>
                <w:noProof/>
                <w:sz w:val="24"/>
                <w:szCs w:val="24"/>
                <w:rtl/>
                <w:lang w:bidi="ar-EG"/>
              </w:rPr>
              <w:t>1.5.أهداف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D714C65" w14:textId="3E2E3FE7"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Pr="008925A3">
              <w:rPr>
                <w:rStyle w:val="Hyperlink"/>
                <w:rFonts w:ascii="Arial" w:eastAsia="Times New Roman" w:hAnsi="Arial" w:cs="Arial"/>
                <w:noProof/>
                <w:sz w:val="24"/>
                <w:szCs w:val="24"/>
                <w:rtl/>
              </w:rPr>
              <w:t>1.6.فرضيات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E8CB599" w14:textId="7C43F468"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Pr="008925A3">
              <w:rPr>
                <w:rStyle w:val="Hyperlink"/>
                <w:rFonts w:ascii="Arial" w:eastAsia="Times New Roman" w:hAnsi="Arial" w:cs="Arial"/>
                <w:noProof/>
                <w:sz w:val="24"/>
                <w:szCs w:val="24"/>
                <w:rtl/>
              </w:rPr>
              <w:t>1.7.نموذج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Pr="008925A3">
              <w:rPr>
                <w:rFonts w:ascii="Arial" w:hAnsi="Arial" w:cs="Arial"/>
                <w:noProof/>
                <w:webHidden/>
                <w:sz w:val="24"/>
                <w:szCs w:val="24"/>
              </w:rPr>
              <w:fldChar w:fldCharType="end"/>
            </w:r>
          </w:hyperlink>
        </w:p>
        <w:p w14:paraId="771FB8F9" w14:textId="7BE94203"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Pr="008925A3">
              <w:rPr>
                <w:rStyle w:val="Hyperlink"/>
                <w:rFonts w:ascii="Arial" w:eastAsia="Times New Roman" w:hAnsi="Arial" w:cs="Arial"/>
                <w:noProof/>
                <w:sz w:val="24"/>
                <w:szCs w:val="24"/>
                <w:rtl/>
              </w:rPr>
              <w:t>1.8.منهجية الدراسة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_Toc166954069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708152E" w14:textId="2D9DB48B"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Pr="008925A3">
              <w:rPr>
                <w:rStyle w:val="Hyperlink"/>
                <w:rFonts w:ascii="Arial" w:eastAsia="Times New Roman" w:hAnsi="Arial" w:cs="Arial"/>
                <w:noProof/>
                <w:sz w:val="24"/>
                <w:szCs w:val="24"/>
                <w:rtl/>
              </w:rPr>
              <w:t>1.9.الدراسة الميدانية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_Toc166954070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2C214EC4" w14:textId="7BE11876" w:rsidR="008925A3" w:rsidRPr="008925A3" w:rsidRDefault="008925A3"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Pr="008925A3">
              <w:rPr>
                <w:rStyle w:val="Hyperlink"/>
                <w:rFonts w:ascii="Arial" w:eastAsia="Times New Roman" w:hAnsi="Arial" w:cs="Arial"/>
                <w:noProof/>
                <w:sz w:val="24"/>
                <w:szCs w:val="24"/>
                <w:rtl/>
              </w:rPr>
              <w:t>1.10.مخطط المشروع المقترح</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_Toc166954071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Pr="008925A3">
              <w:rPr>
                <w:rFonts w:ascii="Arial" w:hAnsi="Arial" w:cs="Arial"/>
                <w:noProof/>
                <w:webHidden/>
                <w:sz w:val="24"/>
                <w:szCs w:val="24"/>
              </w:rPr>
              <w:fldChar w:fldCharType="end"/>
            </w:r>
          </w:hyperlink>
        </w:p>
        <w:p w14:paraId="14D792DE" w14:textId="5C6F5D0C" w:rsidR="008925A3" w:rsidRPr="008925A3" w:rsidRDefault="008925A3" w:rsidP="00C253C8">
          <w:pPr>
            <w:pStyle w:val="10"/>
            <w:rPr>
              <w:rFonts w:ascii="Arial" w:hAnsi="Arial" w:cs="Arial"/>
              <w:noProof/>
              <w:sz w:val="24"/>
              <w:szCs w:val="24"/>
            </w:rPr>
          </w:pPr>
          <w:hyperlink w:anchor="_Toc166954072" w:history="1">
            <w:r w:rsidRPr="008925A3">
              <w:rPr>
                <w:rStyle w:val="Hyperlink"/>
                <w:rFonts w:ascii="Arial" w:eastAsia="Times New Roman" w:hAnsi="Arial" w:cs="Arial"/>
                <w:noProof/>
                <w:sz w:val="24"/>
                <w:szCs w:val="24"/>
                <w:rtl/>
              </w:rPr>
              <w:t>2.</w:t>
            </w:r>
            <w:bookmarkStart w:id="1" w:name="_Hlk185086411"/>
            <w:r w:rsidRPr="008925A3">
              <w:rPr>
                <w:rStyle w:val="Hyperlink"/>
                <w:rFonts w:ascii="Arial" w:eastAsia="Times New Roman" w:hAnsi="Arial" w:cs="Arial"/>
                <w:noProof/>
                <w:sz w:val="24"/>
                <w:szCs w:val="24"/>
                <w:rtl/>
              </w:rPr>
              <w:t>الفصل الثاني: الدراسات السابقة</w:t>
            </w:r>
            <w:bookmarkEnd w:id="1"/>
            <w:r w:rsidRPr="008925A3">
              <w:rPr>
                <w:rFonts w:ascii="Arial" w:hAnsi="Arial" w:cs="Arial"/>
                <w:noProof/>
                <w:webHidden/>
                <w:sz w:val="24"/>
                <w:szCs w:val="24"/>
              </w:rPr>
              <w:tab/>
            </w:r>
            <w:r>
              <w:rPr>
                <w:rFonts w:ascii="Arial" w:hAnsi="Arial" w:cs="Arial" w:hint="cs"/>
                <w:noProof/>
                <w:webHidden/>
                <w:sz w:val="24"/>
                <w:szCs w:val="24"/>
                <w:rtl/>
              </w:rPr>
              <w:t>...................................................................................................</w:t>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_Toc166954072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Pr="008925A3">
              <w:rPr>
                <w:rFonts w:ascii="Arial" w:hAnsi="Arial" w:cs="Arial"/>
                <w:noProof/>
                <w:webHidden/>
                <w:sz w:val="24"/>
                <w:szCs w:val="24"/>
              </w:rPr>
              <w:fldChar w:fldCharType="end"/>
            </w:r>
          </w:hyperlink>
        </w:p>
        <w:p w14:paraId="2D2A0413" w14:textId="4CE9C941"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Pr="008925A3">
              <w:rPr>
                <w:rStyle w:val="Hyperlink"/>
                <w:rFonts w:ascii="Arial" w:eastAsia="Times New Roman" w:hAnsi="Arial" w:cs="Arial"/>
                <w:noProof/>
                <w:sz w:val="24"/>
                <w:szCs w:val="24"/>
                <w:rtl/>
              </w:rPr>
              <w:t>2.1</w:t>
            </w:r>
            <w:bookmarkStart w:id="2" w:name="_Hlk185086484"/>
            <w:r w:rsidRPr="008925A3">
              <w:rPr>
                <w:rStyle w:val="Hyperlink"/>
                <w:rFonts w:ascii="Arial" w:eastAsia="Times New Roman" w:hAnsi="Arial" w:cs="Arial"/>
                <w:noProof/>
                <w:sz w:val="24"/>
                <w:szCs w:val="24"/>
                <w:rtl/>
              </w:rPr>
              <w:t>.المقدمة</w:t>
            </w:r>
            <w:bookmarkEnd w:id="2"/>
            <w:r w:rsidRPr="008925A3">
              <w:rPr>
                <w:rStyle w:val="Hyperlink"/>
                <w:rFonts w:ascii="Arial" w:eastAsia="Times New Roman" w:hAnsi="Arial" w:cs="Arial"/>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_Toc166954073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FEB13EF" w14:textId="434EA1AE" w:rsidR="008925A3" w:rsidRPr="008925A3" w:rsidRDefault="008925A3"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Pr="008925A3">
              <w:rPr>
                <w:rStyle w:val="Hyperlink"/>
                <w:rFonts w:ascii="Arial" w:eastAsia="Times New Roman" w:hAnsi="Arial" w:cs="Arial"/>
                <w:noProof/>
                <w:sz w:val="24"/>
                <w:szCs w:val="24"/>
                <w:rtl/>
              </w:rPr>
              <w:t>2.2.المتغير المستقل</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_Toc166954074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38689928" w14:textId="43BDE91C" w:rsidR="008925A3" w:rsidRPr="008925A3" w:rsidRDefault="008925A3"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Pr="008925A3">
              <w:rPr>
                <w:rStyle w:val="Hyperlink"/>
                <w:rFonts w:ascii="Arial" w:eastAsia="Times New Roman" w:hAnsi="Arial" w:cs="Arial"/>
                <w:noProof/>
                <w:sz w:val="24"/>
                <w:szCs w:val="24"/>
                <w:rtl/>
              </w:rPr>
              <w:t>2.3.المتغير التابع</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_Toc166954075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1FC86B80" w14:textId="358EE199" w:rsidR="008925A3" w:rsidRPr="008925A3" w:rsidRDefault="008925A3"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Pr="008925A3">
              <w:rPr>
                <w:rStyle w:val="Hyperlink"/>
                <w:rFonts w:ascii="Arial" w:eastAsia="Times New Roman" w:hAnsi="Arial" w:cs="Arial"/>
                <w:noProof/>
                <w:sz w:val="24"/>
                <w:szCs w:val="24"/>
                <w:rtl/>
              </w:rPr>
              <w:t>2.4.</w:t>
            </w:r>
            <w:bookmarkStart w:id="3" w:name="_Hlk185091828"/>
            <w:r w:rsidRPr="008925A3">
              <w:rPr>
                <w:rStyle w:val="Hyperlink"/>
                <w:rFonts w:ascii="Arial" w:eastAsia="Times New Roman" w:hAnsi="Arial" w:cs="Arial"/>
                <w:noProof/>
                <w:sz w:val="24"/>
                <w:szCs w:val="24"/>
                <w:rtl/>
              </w:rPr>
              <w:t>العلاقة بين المتغير المستقل والمتغير التابع</w:t>
            </w:r>
            <w:bookmarkEnd w:id="3"/>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_Toc166954076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Pr="008925A3">
              <w:rPr>
                <w:rFonts w:ascii="Arial" w:hAnsi="Arial" w:cs="Arial"/>
                <w:noProof/>
                <w:webHidden/>
                <w:sz w:val="24"/>
                <w:szCs w:val="24"/>
              </w:rPr>
              <w:fldChar w:fldCharType="end"/>
            </w:r>
          </w:hyperlink>
        </w:p>
        <w:p w14:paraId="66D0CA6A" w14:textId="2C6B3202" w:rsidR="008925A3" w:rsidRPr="008925A3" w:rsidRDefault="008925A3"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Pr="008925A3">
              <w:rPr>
                <w:rStyle w:val="Hyperlink"/>
                <w:rFonts w:ascii="Arial" w:eastAsia="Times New Roman" w:hAnsi="Arial" w:cs="Arial"/>
                <w:noProof/>
                <w:sz w:val="24"/>
                <w:szCs w:val="24"/>
                <w:rtl/>
              </w:rPr>
              <w:t>2.5.</w:t>
            </w:r>
            <w:bookmarkStart w:id="4" w:name="_Hlk185091882"/>
            <w:r w:rsidRPr="008925A3">
              <w:rPr>
                <w:rStyle w:val="Hyperlink"/>
                <w:rFonts w:ascii="Arial" w:eastAsia="Times New Roman" w:hAnsi="Arial" w:cs="Arial"/>
                <w:noProof/>
                <w:sz w:val="24"/>
                <w:szCs w:val="24"/>
                <w:rtl/>
              </w:rPr>
              <w:t>الخاتمة</w:t>
            </w:r>
            <w:bookmarkEnd w:id="4"/>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72F23832" w14:textId="2FCAB417" w:rsidR="008925A3" w:rsidRPr="008925A3" w:rsidRDefault="008925A3" w:rsidP="00C253C8">
          <w:pPr>
            <w:pStyle w:val="10"/>
            <w:rPr>
              <w:rFonts w:ascii="Arial" w:hAnsi="Arial" w:cs="Arial"/>
              <w:noProof/>
              <w:sz w:val="24"/>
              <w:szCs w:val="24"/>
            </w:rPr>
          </w:pPr>
          <w:hyperlink w:anchor="_Toc166954078" w:history="1">
            <w:r w:rsidRPr="008925A3">
              <w:rPr>
                <w:rStyle w:val="Hyperlink"/>
                <w:rFonts w:ascii="Arial" w:eastAsia="Times New Roman" w:hAnsi="Arial" w:cs="Arial"/>
                <w:noProof/>
                <w:sz w:val="24"/>
                <w:szCs w:val="24"/>
                <w:rtl/>
              </w:rPr>
              <w:t>قائمة المراجع</w:t>
            </w:r>
            <w:r>
              <w:rPr>
                <w:rStyle w:val="Hyperlink"/>
                <w:rFonts w:ascii="Arial" w:eastAsia="Times New Roman" w:hAnsi="Arial" w:cs="Arial" w:hint="cs"/>
                <w:noProof/>
                <w:sz w:val="24"/>
                <w:szCs w:val="24"/>
                <w:rtl/>
              </w:rPr>
              <w:t>...............................</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_Toc166954078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Pr="008925A3">
              <w:rPr>
                <w:rFonts w:ascii="Arial" w:hAnsi="Arial" w:cs="Arial"/>
                <w:noProof/>
                <w:webHidden/>
                <w:sz w:val="24"/>
                <w:szCs w:val="24"/>
              </w:rPr>
              <w:fldChar w:fldCharType="end"/>
            </w:r>
          </w:hyperlink>
        </w:p>
        <w:p w14:paraId="0A28D328" w14:textId="5B396046" w:rsidR="00AB7465" w:rsidRPr="00AB7465" w:rsidRDefault="008925A3" w:rsidP="00AB7465">
          <w:pPr>
            <w:bidi/>
            <w:spacing w:line="360" w:lineRule="auto"/>
            <w:rPr>
              <w:rtl/>
            </w:rPr>
          </w:pPr>
          <w:r>
            <w:rPr>
              <w:b/>
              <w:bCs/>
              <w:noProof/>
            </w:rPr>
            <w:lastRenderedPageBreak/>
            <w:fldChar w:fldCharType="end"/>
          </w:r>
        </w:p>
      </w:sdtContent>
    </w:sdt>
    <w:p w14:paraId="3EBF8EEA" w14:textId="07BE08D8"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5" w:name="_Toc166954057"/>
      <w:r w:rsidRPr="00905533">
        <w:rPr>
          <w:rFonts w:ascii="Arial" w:eastAsia="Times New Roman" w:hAnsi="Arial" w:cs="Arial"/>
          <w:b/>
          <w:bCs/>
          <w:sz w:val="40"/>
          <w:szCs w:val="40"/>
          <w:rtl/>
          <w:lang w:bidi="ar-EG"/>
        </w:rPr>
        <w:t>الفصل الأول: الإطار العام للدراسة</w:t>
      </w:r>
      <w:bookmarkEnd w:id="5"/>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0E1EEF5D" w14:textId="77777777" w:rsidR="00AB7465" w:rsidRPr="00AB7465" w:rsidRDefault="00AB7465" w:rsidP="00AB7465">
      <w:pPr>
        <w:spacing w:after="200" w:line="276" w:lineRule="auto"/>
        <w:jc w:val="center"/>
        <w:rPr>
          <w:rFonts w:eastAsiaTheme="minorEastAsia"/>
          <w:sz w:val="28"/>
          <w:szCs w:val="28"/>
          <w:rtl/>
        </w:rPr>
      </w:pPr>
    </w:p>
    <w:p w14:paraId="53D16CE5" w14:textId="6DBDC839" w:rsidR="00AB7465" w:rsidRPr="002F6A7A" w:rsidRDefault="00AB7465" w:rsidP="00B84043">
      <w:pPr>
        <w:spacing w:after="200" w:line="276" w:lineRule="auto"/>
        <w:jc w:val="right"/>
        <w:rPr>
          <w:rFonts w:eastAsiaTheme="minorEastAsia"/>
          <w:b/>
          <w:bCs/>
          <w:sz w:val="28"/>
          <w:szCs w:val="28"/>
          <w:rtl/>
        </w:rPr>
      </w:pPr>
      <w:r w:rsidRPr="002F6A7A">
        <w:rPr>
          <w:rFonts w:eastAsiaTheme="minorEastAsia" w:hint="cs"/>
          <w:b/>
          <w:bCs/>
          <w:sz w:val="28"/>
          <w:szCs w:val="28"/>
          <w:rtl/>
        </w:rPr>
        <w:t xml:space="preserve">مقدمة </w:t>
      </w:r>
      <w:r w:rsidR="002F6A7A" w:rsidRPr="002F6A7A">
        <w:rPr>
          <w:rFonts w:eastAsiaTheme="minorEastAsia" w:hint="cs"/>
          <w:b/>
          <w:bCs/>
          <w:sz w:val="28"/>
          <w:szCs w:val="28"/>
          <w:rtl/>
        </w:rPr>
        <w:t>البحث:</w:t>
      </w:r>
    </w:p>
    <w:p w14:paraId="244B6A2E" w14:textId="77777777" w:rsidR="00AB7465" w:rsidRPr="002F6A7A" w:rsidRDefault="00AB7465" w:rsidP="00B84043">
      <w:pPr>
        <w:spacing w:after="0" w:line="240" w:lineRule="auto"/>
        <w:jc w:val="right"/>
        <w:rPr>
          <w:rFonts w:ascii="Arial" w:eastAsia="Times New Roman" w:hAnsi="Arial" w:cs="Arial"/>
          <w:color w:val="000000"/>
          <w:sz w:val="28"/>
          <w:szCs w:val="28"/>
          <w:rtl/>
        </w:rPr>
      </w:pPr>
      <w:r w:rsidRPr="002F6A7A">
        <w:rPr>
          <w:rFonts w:ascii="Arial" w:eastAsia="Times New Roman" w:hAnsi="Arial" w:cs="Arial"/>
          <w:color w:val="000000"/>
          <w:sz w:val="28"/>
          <w:szCs w:val="28"/>
          <w:rtl/>
        </w:rPr>
        <w:t>في عالم الأعمال شديد التنافس اليوم، لا شيء مضمون، ولا يمكن للمؤسسات أن تترك نجاح مشاريعها للصدفة.</w:t>
      </w:r>
    </w:p>
    <w:p w14:paraId="7C352A25" w14:textId="77777777" w:rsidR="00AB7465" w:rsidRPr="002F6A7A" w:rsidRDefault="00AB7465" w:rsidP="00B84043">
      <w:pPr>
        <w:spacing w:after="0" w:line="240" w:lineRule="auto"/>
        <w:jc w:val="right"/>
        <w:rPr>
          <w:rFonts w:ascii="Arial" w:eastAsia="Times New Roman" w:hAnsi="Arial" w:cs="Arial"/>
          <w:color w:val="000000"/>
          <w:sz w:val="28"/>
          <w:szCs w:val="28"/>
        </w:rPr>
      </w:pPr>
      <w:r w:rsidRPr="002F6A7A">
        <w:rPr>
          <w:rFonts w:ascii="Arial" w:eastAsia="Times New Roman" w:hAnsi="Arial" w:cs="Arial"/>
          <w:color w:val="000000"/>
          <w:sz w:val="28"/>
          <w:szCs w:val="28"/>
          <w:rtl/>
        </w:rPr>
        <w:t xml:space="preserve"> التغيرات الاقتصادية، والتطورات التكنولوجية، والمنافسة الشديدة، كلها عوامل قد تهدد نجاح مشروعك، لذا تأتي إدارة المخاطر في المشاريع بمثابة شبكة أمان تحميك من هذه التحديات، وتساعدك على اتخاذ قرارات أكثر استنارة</w:t>
      </w:r>
      <w:r w:rsidRPr="002F6A7A">
        <w:rPr>
          <w:rFonts w:ascii="Arial" w:eastAsia="Times New Roman" w:hAnsi="Arial" w:cs="Arial"/>
          <w:color w:val="000000"/>
          <w:sz w:val="28"/>
          <w:szCs w:val="28"/>
        </w:rPr>
        <w:t>.</w:t>
      </w:r>
    </w:p>
    <w:p w14:paraId="1E9EB991" w14:textId="77777777" w:rsidR="00AB7465" w:rsidRPr="002F6A7A" w:rsidRDefault="00AB7465" w:rsidP="00B84043">
      <w:pPr>
        <w:spacing w:after="0" w:line="240" w:lineRule="auto"/>
        <w:jc w:val="right"/>
        <w:rPr>
          <w:rFonts w:ascii="Arial" w:eastAsia="Times New Roman" w:hAnsi="Arial" w:cs="Arial"/>
          <w:color w:val="000000"/>
          <w:sz w:val="28"/>
          <w:szCs w:val="28"/>
        </w:rPr>
      </w:pPr>
      <w:r w:rsidRPr="002F6A7A">
        <w:rPr>
          <w:rFonts w:ascii="Arial" w:eastAsia="Times New Roman" w:hAnsi="Arial" w:cs="Arial"/>
          <w:color w:val="000000"/>
          <w:sz w:val="28"/>
          <w:szCs w:val="28"/>
          <w:rtl/>
        </w:rPr>
        <w:t xml:space="preserve">إذن </w:t>
      </w:r>
      <w:r w:rsidRPr="002F6A7A">
        <w:rPr>
          <w:rFonts w:ascii="Arial" w:eastAsia="Times New Roman" w:hAnsi="Arial" w:cs="Arial" w:hint="cs"/>
          <w:color w:val="000000"/>
          <w:sz w:val="28"/>
          <w:szCs w:val="28"/>
          <w:rtl/>
        </w:rPr>
        <w:t>فإدارة</w:t>
      </w:r>
      <w:r w:rsidRPr="002F6A7A">
        <w:rPr>
          <w:rFonts w:ascii="Arial" w:eastAsia="Times New Roman" w:hAnsi="Arial" w:cs="Arial"/>
          <w:color w:val="000000"/>
          <w:sz w:val="28"/>
          <w:szCs w:val="28"/>
          <w:rtl/>
        </w:rPr>
        <w:t xml:space="preserve"> المخاطر في المشاريع ليست مجرد أداة إضافية في صندوق أدوات المشروع، بل هي ركيزة أساسية تضمن استمرارية ونجاح المشاريع في مواجهة التحديات المختلفة، والشركات التي تطبق إدارة المخاطر بفعالية تستطيع ليس فقط تجنب الخسائر </w:t>
      </w:r>
      <w:r w:rsidRPr="002F6A7A">
        <w:rPr>
          <w:rFonts w:ascii="Arial" w:eastAsia="Times New Roman" w:hAnsi="Arial" w:cs="Arial" w:hint="cs"/>
          <w:color w:val="000000"/>
          <w:sz w:val="28"/>
          <w:szCs w:val="28"/>
          <w:rtl/>
        </w:rPr>
        <w:t>المُحتملة</w:t>
      </w:r>
      <w:r w:rsidRPr="002F6A7A">
        <w:rPr>
          <w:rFonts w:ascii="Arial" w:eastAsia="Times New Roman" w:hAnsi="Arial" w:cs="Arial" w:hint="eastAsia"/>
          <w:color w:val="000000"/>
          <w:sz w:val="28"/>
          <w:szCs w:val="28"/>
          <w:rtl/>
        </w:rPr>
        <w:t>،</w:t>
      </w:r>
      <w:r w:rsidRPr="002F6A7A">
        <w:rPr>
          <w:rFonts w:ascii="Arial" w:eastAsia="Times New Roman" w:hAnsi="Arial" w:cs="Arial"/>
          <w:color w:val="000000"/>
          <w:sz w:val="28"/>
          <w:szCs w:val="28"/>
          <w:rtl/>
        </w:rPr>
        <w:t xml:space="preserve"> ولكن أيضًا تحسين فرص نجاحها وضمان استدامتها</w:t>
      </w:r>
      <w:r w:rsidRPr="002F6A7A">
        <w:rPr>
          <w:rFonts w:ascii="Arial" w:eastAsia="Times New Roman" w:hAnsi="Arial" w:cs="Arial"/>
          <w:color w:val="000000"/>
          <w:sz w:val="28"/>
          <w:szCs w:val="28"/>
        </w:rPr>
        <w:t>.</w:t>
      </w:r>
    </w:p>
    <w:p w14:paraId="5293504A" w14:textId="4A36C848" w:rsidR="008925A3" w:rsidRPr="002F6A7A" w:rsidRDefault="00AB7465" w:rsidP="00B84043">
      <w:pPr>
        <w:bidi/>
        <w:spacing w:line="256" w:lineRule="auto"/>
        <w:jc w:val="both"/>
        <w:rPr>
          <w:rFonts w:ascii="Arial" w:eastAsia="Calibri" w:hAnsi="Arial" w:cs="Arial"/>
          <w:sz w:val="28"/>
          <w:szCs w:val="28"/>
          <w:rtl/>
          <w:lang w:bidi="ar-EG"/>
        </w:rPr>
      </w:pPr>
      <w:r w:rsidRPr="002F6A7A">
        <w:rPr>
          <w:rFonts w:ascii="Arial" w:eastAsiaTheme="minorEastAsia" w:hAnsi="Arial" w:cs="Arial"/>
          <w:color w:val="000000"/>
          <w:sz w:val="28"/>
          <w:szCs w:val="28"/>
        </w:rPr>
        <w:t> </w:t>
      </w:r>
      <w:r w:rsidRPr="002F6A7A">
        <w:rPr>
          <w:rFonts w:ascii="Arial" w:eastAsiaTheme="minorEastAsia" w:hAnsi="Arial" w:cs="Arial"/>
          <w:color w:val="000000"/>
          <w:sz w:val="28"/>
          <w:szCs w:val="28"/>
          <w:rtl/>
        </w:rPr>
        <w:t xml:space="preserve">من خلال هذا </w:t>
      </w:r>
      <w:r w:rsidRPr="002F6A7A">
        <w:rPr>
          <w:rFonts w:ascii="Arial" w:eastAsiaTheme="minorEastAsia" w:hAnsi="Arial" w:cs="Arial" w:hint="cs"/>
          <w:color w:val="000000"/>
          <w:sz w:val="28"/>
          <w:szCs w:val="28"/>
          <w:rtl/>
        </w:rPr>
        <w:t>البحث</w:t>
      </w:r>
      <w:r w:rsidRPr="002F6A7A">
        <w:rPr>
          <w:rFonts w:ascii="Arial" w:eastAsiaTheme="minorEastAsia" w:hAnsi="Arial" w:cs="Arial"/>
          <w:color w:val="000000"/>
          <w:sz w:val="28"/>
          <w:szCs w:val="28"/>
          <w:rtl/>
        </w:rPr>
        <w:t xml:space="preserve">، </w:t>
      </w:r>
      <w:r w:rsidR="006673C0" w:rsidRPr="002F6A7A">
        <w:rPr>
          <w:rFonts w:ascii="Arial" w:eastAsiaTheme="minorEastAsia" w:hAnsi="Arial" w:cs="Arial" w:hint="cs"/>
          <w:color w:val="000000"/>
          <w:sz w:val="28"/>
          <w:szCs w:val="28"/>
          <w:rtl/>
        </w:rPr>
        <w:t xml:space="preserve">سوف استعرض </w:t>
      </w:r>
      <w:r w:rsidR="006673C0" w:rsidRPr="002F6A7A">
        <w:rPr>
          <w:rFonts w:eastAsiaTheme="minorEastAsia"/>
          <w:sz w:val="28"/>
          <w:szCs w:val="28"/>
          <w:rtl/>
        </w:rPr>
        <w:t xml:space="preserve">تعزيز نجاح المشروع من </w:t>
      </w:r>
      <w:r w:rsidR="006673C0" w:rsidRPr="002F6A7A">
        <w:rPr>
          <w:rFonts w:eastAsiaTheme="minorEastAsia" w:hint="cs"/>
          <w:sz w:val="28"/>
          <w:szCs w:val="28"/>
          <w:rtl/>
        </w:rPr>
        <w:t>خلال</w:t>
      </w:r>
      <w:r w:rsidR="006673C0" w:rsidRPr="002F6A7A">
        <w:rPr>
          <w:rFonts w:eastAsiaTheme="minorEastAsia"/>
          <w:sz w:val="28"/>
          <w:szCs w:val="28"/>
          <w:rtl/>
        </w:rPr>
        <w:t xml:space="preserve"> استراتيجيات إدارة المخاطر </w:t>
      </w:r>
      <w:r w:rsidR="006673C0" w:rsidRPr="002F6A7A">
        <w:rPr>
          <w:rFonts w:eastAsiaTheme="minorEastAsia" w:hint="cs"/>
          <w:sz w:val="28"/>
          <w:szCs w:val="28"/>
          <w:rtl/>
        </w:rPr>
        <w:t>الفعالة</w:t>
      </w:r>
      <w:r w:rsidR="006673C0" w:rsidRPr="002F6A7A">
        <w:rPr>
          <w:rFonts w:ascii="Arial" w:eastAsiaTheme="minorEastAsia" w:hAnsi="Arial" w:cs="Arial" w:hint="cs"/>
          <w:color w:val="000000"/>
          <w:sz w:val="28"/>
          <w:szCs w:val="28"/>
          <w:rtl/>
        </w:rPr>
        <w:t>،</w:t>
      </w:r>
      <w:r w:rsidRPr="002F6A7A">
        <w:rPr>
          <w:rFonts w:ascii="Arial" w:eastAsiaTheme="minorEastAsia" w:hAnsi="Arial" w:cs="Arial"/>
          <w:color w:val="000000"/>
          <w:sz w:val="28"/>
          <w:szCs w:val="28"/>
          <w:rtl/>
        </w:rPr>
        <w:t xml:space="preserve"> </w:t>
      </w:r>
      <w:r w:rsidR="006673C0" w:rsidRPr="002F6A7A">
        <w:rPr>
          <w:rFonts w:ascii="Arial" w:eastAsiaTheme="minorEastAsia" w:hAnsi="Arial" w:cs="Arial" w:hint="cs"/>
          <w:color w:val="000000"/>
          <w:sz w:val="28"/>
          <w:szCs w:val="28"/>
          <w:rtl/>
        </w:rPr>
        <w:t>والمشكلات، وأهمية هذا البحث، وأهدافه</w:t>
      </w:r>
      <w:r w:rsidRPr="002F6A7A">
        <w:rPr>
          <w:rFonts w:ascii="Arial" w:eastAsiaTheme="minorEastAsia" w:hAnsi="Arial" w:cs="Arial"/>
          <w:color w:val="000000"/>
          <w:sz w:val="28"/>
          <w:szCs w:val="28"/>
          <w:rtl/>
        </w:rPr>
        <w:t xml:space="preserve">، وأهميته، إلى جانب أفضل الممارسات المُتبعة لتحقيق أفضل النتائج وضمان نجاح المشاريع، وفي النهاية </w:t>
      </w:r>
      <w:r w:rsidR="006673C0" w:rsidRPr="002F6A7A">
        <w:rPr>
          <w:rFonts w:ascii="Arial" w:eastAsiaTheme="minorEastAsia" w:hAnsi="Arial" w:cs="Arial" w:hint="cs"/>
          <w:color w:val="000000"/>
          <w:sz w:val="28"/>
          <w:szCs w:val="28"/>
          <w:rtl/>
        </w:rPr>
        <w:t>سوف أقدم ا</w:t>
      </w:r>
      <w:r w:rsidRPr="002F6A7A">
        <w:rPr>
          <w:rFonts w:ascii="Arial" w:eastAsiaTheme="minorEastAsia" w:hAnsi="Arial" w:cs="Arial"/>
          <w:color w:val="000000"/>
          <w:sz w:val="28"/>
          <w:szCs w:val="28"/>
          <w:rtl/>
        </w:rPr>
        <w:t xml:space="preserve">لحلول الملموسة لتوجيه </w:t>
      </w:r>
      <w:r w:rsidR="006673C0" w:rsidRPr="002F6A7A">
        <w:rPr>
          <w:rFonts w:ascii="Arial" w:eastAsiaTheme="minorEastAsia" w:hAnsi="Arial" w:cs="Arial" w:hint="cs"/>
          <w:color w:val="000000"/>
          <w:sz w:val="28"/>
          <w:szCs w:val="28"/>
          <w:rtl/>
        </w:rPr>
        <w:t>المشاريع</w:t>
      </w:r>
      <w:r w:rsidRPr="002F6A7A">
        <w:rPr>
          <w:rFonts w:ascii="Arial" w:eastAsiaTheme="minorEastAsia" w:hAnsi="Arial" w:cs="Arial"/>
          <w:color w:val="000000"/>
          <w:sz w:val="28"/>
          <w:szCs w:val="28"/>
          <w:rtl/>
        </w:rPr>
        <w:t xml:space="preserve"> نحو نجاح طويل المدى</w:t>
      </w: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Default="008925A3" w:rsidP="008925A3">
      <w:pPr>
        <w:bidi/>
        <w:spacing w:line="256" w:lineRule="auto"/>
        <w:rPr>
          <w:rFonts w:ascii="Arial" w:eastAsia="Calibri" w:hAnsi="Arial" w:cs="Arial"/>
          <w:sz w:val="36"/>
          <w:szCs w:val="36"/>
          <w:rtl/>
          <w:lang w:bidi="ar-EG"/>
        </w:rPr>
      </w:pPr>
    </w:p>
    <w:p w14:paraId="57A89972" w14:textId="77777777" w:rsidR="00B84043" w:rsidRDefault="00B84043" w:rsidP="00B84043">
      <w:pPr>
        <w:bidi/>
        <w:spacing w:line="256" w:lineRule="auto"/>
        <w:rPr>
          <w:rFonts w:ascii="Arial" w:eastAsia="Calibri" w:hAnsi="Arial" w:cs="Arial"/>
          <w:sz w:val="36"/>
          <w:szCs w:val="36"/>
          <w:rtl/>
          <w:lang w:bidi="ar-EG"/>
        </w:rPr>
      </w:pPr>
    </w:p>
    <w:p w14:paraId="59A5E4B5" w14:textId="77777777" w:rsidR="00B84043" w:rsidRDefault="00B84043" w:rsidP="00B84043">
      <w:pPr>
        <w:bidi/>
        <w:spacing w:line="256" w:lineRule="auto"/>
        <w:rPr>
          <w:rFonts w:ascii="Arial" w:eastAsia="Calibri" w:hAnsi="Arial" w:cs="Arial"/>
          <w:sz w:val="36"/>
          <w:szCs w:val="36"/>
          <w:rtl/>
          <w:lang w:bidi="ar-EG"/>
        </w:rPr>
      </w:pPr>
    </w:p>
    <w:p w14:paraId="61300682" w14:textId="77777777" w:rsidR="00B84043" w:rsidRDefault="00B84043" w:rsidP="00B84043">
      <w:pPr>
        <w:bidi/>
        <w:spacing w:line="256" w:lineRule="auto"/>
        <w:rPr>
          <w:rFonts w:ascii="Arial" w:eastAsia="Calibri" w:hAnsi="Arial" w:cs="Arial"/>
          <w:sz w:val="36"/>
          <w:szCs w:val="36"/>
          <w:rtl/>
          <w:lang w:bidi="ar-EG"/>
        </w:rPr>
      </w:pPr>
    </w:p>
    <w:p w14:paraId="02A2916B" w14:textId="77777777" w:rsidR="00B84043" w:rsidRPr="00905533" w:rsidRDefault="00B84043" w:rsidP="00B8404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6" w:name="_Toc166954059"/>
      <w:r w:rsidRPr="00905533">
        <w:rPr>
          <w:rFonts w:ascii="Arial" w:eastAsia="Times New Roman" w:hAnsi="Arial" w:cs="Arial"/>
          <w:b/>
          <w:bCs/>
          <w:sz w:val="32"/>
          <w:szCs w:val="32"/>
          <w:rtl/>
          <w:lang w:bidi="ar-EG"/>
        </w:rPr>
        <w:lastRenderedPageBreak/>
        <w:t>مشكلة الدراسة</w:t>
      </w:r>
      <w:bookmarkEnd w:id="6"/>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20B2C860" w14:textId="3F6869A8" w:rsidR="008925A3" w:rsidRPr="00C04D9E" w:rsidRDefault="008925A3" w:rsidP="00C04D9E">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6954060"/>
      <w:r w:rsidRPr="00905533">
        <w:rPr>
          <w:rFonts w:ascii="Arial" w:eastAsia="Times New Roman" w:hAnsi="Arial" w:cs="Arial"/>
          <w:b/>
          <w:bCs/>
          <w:sz w:val="28"/>
          <w:szCs w:val="28"/>
          <w:rtl/>
          <w:lang w:bidi="ar-EG"/>
        </w:rPr>
        <w:t>المستوى النظري</w:t>
      </w:r>
      <w:bookmarkEnd w:id="7"/>
    </w:p>
    <w:p w14:paraId="05BDC1E0" w14:textId="616AA56F" w:rsidR="008925A3" w:rsidRDefault="008925A3" w:rsidP="008925A3">
      <w:pPr>
        <w:bidi/>
        <w:spacing w:line="256" w:lineRule="auto"/>
        <w:rPr>
          <w:rFonts w:ascii="Calibri" w:eastAsia="Calibri" w:hAnsi="Calibri" w:cs="Arial"/>
          <w:sz w:val="28"/>
          <w:szCs w:val="28"/>
          <w:rtl/>
          <w:lang w:bidi="ar-EG"/>
        </w:rPr>
      </w:pPr>
    </w:p>
    <w:p w14:paraId="2A9520B9" w14:textId="1C5B7C06" w:rsidR="00C04D9E" w:rsidRDefault="00C04D9E" w:rsidP="00C04D9E">
      <w:pPr>
        <w:bidi/>
        <w:spacing w:line="256" w:lineRule="auto"/>
        <w:rPr>
          <w:rFonts w:ascii="Calibri" w:eastAsia="Calibri" w:hAnsi="Calibri" w:cs="Arial"/>
          <w:sz w:val="28"/>
          <w:szCs w:val="28"/>
          <w:rtl/>
          <w:lang w:bidi="ar-EG"/>
        </w:rPr>
      </w:pPr>
      <w:r>
        <w:rPr>
          <w:rFonts w:ascii="Calibri" w:eastAsia="Calibri" w:hAnsi="Calibri" w:cs="Arial" w:hint="cs"/>
          <w:sz w:val="28"/>
          <w:szCs w:val="28"/>
          <w:rtl/>
          <w:lang w:bidi="ar-EG"/>
        </w:rPr>
        <w:t xml:space="preserve">تعد المشاريع الصغيرة والمتوسط هدفا لبعض خرجين الجامعات والأشخاص الذين يبحثون عن اعمال حره </w:t>
      </w:r>
    </w:p>
    <w:p w14:paraId="7C22EBBE" w14:textId="30A449F6" w:rsidR="00556E06" w:rsidRPr="002F6A7A" w:rsidRDefault="00C04D9E" w:rsidP="00556E06">
      <w:pPr>
        <w:bidi/>
        <w:spacing w:line="256" w:lineRule="auto"/>
        <w:rPr>
          <w:rFonts w:ascii="Arial" w:hAnsi="Arial" w:cs="Arial"/>
          <w:color w:val="1F1F1F"/>
          <w:sz w:val="28"/>
          <w:szCs w:val="28"/>
          <w:shd w:val="clear" w:color="auto" w:fill="FFFFFF"/>
          <w:rtl/>
        </w:rPr>
      </w:pPr>
      <w:r w:rsidRPr="002F6A7A">
        <w:rPr>
          <w:rFonts w:ascii="Calibri" w:eastAsia="Calibri" w:hAnsi="Calibri" w:cs="Arial" w:hint="cs"/>
          <w:sz w:val="28"/>
          <w:szCs w:val="28"/>
          <w:rtl/>
          <w:lang w:bidi="ar-EG"/>
        </w:rPr>
        <w:t xml:space="preserve">بعيدا عن وظائف القطاع الحكومي او الخاص للوصل </w:t>
      </w:r>
      <w:r w:rsidRPr="002F6A7A">
        <w:rPr>
          <w:rFonts w:ascii="Arial" w:hAnsi="Arial" w:cs="Arial" w:hint="cs"/>
          <w:color w:val="1F1F1F"/>
          <w:sz w:val="28"/>
          <w:szCs w:val="28"/>
          <w:shd w:val="clear" w:color="auto" w:fill="FFFFFF"/>
          <w:rtl/>
          <w:lang w:bidi="ar-EG"/>
        </w:rPr>
        <w:t>لل</w:t>
      </w:r>
      <w:r w:rsidRPr="002F6A7A">
        <w:rPr>
          <w:rFonts w:ascii="Arial" w:hAnsi="Arial" w:cs="Arial"/>
          <w:color w:val="1F1F1F"/>
          <w:sz w:val="28"/>
          <w:szCs w:val="28"/>
          <w:shd w:val="clear" w:color="auto" w:fill="FFFFFF"/>
          <w:rtl/>
        </w:rPr>
        <w:t xml:space="preserve">حرية المالية </w:t>
      </w:r>
      <w:r w:rsidRPr="002F6A7A">
        <w:rPr>
          <w:rFonts w:ascii="Arial" w:hAnsi="Arial" w:cs="Arial" w:hint="cs"/>
          <w:color w:val="1F1F1F"/>
          <w:sz w:val="28"/>
          <w:szCs w:val="28"/>
          <w:shd w:val="clear" w:color="auto" w:fill="FFFFFF"/>
          <w:rtl/>
        </w:rPr>
        <w:t>و</w:t>
      </w:r>
      <w:r w:rsidRPr="002F6A7A">
        <w:rPr>
          <w:rFonts w:ascii="Arial" w:hAnsi="Arial" w:cs="Arial"/>
          <w:color w:val="040C28"/>
          <w:sz w:val="28"/>
          <w:szCs w:val="28"/>
          <w:rtl/>
        </w:rPr>
        <w:t>إمكانية اتخاذ قرارات الحياة دون التعرض لأي ضغط أو القلق بشأن التداعيات المالية لتلك القرارات</w:t>
      </w:r>
      <w:r w:rsidR="00556E06" w:rsidRPr="002F6A7A">
        <w:rPr>
          <w:rFonts w:ascii="Arial" w:hAnsi="Arial" w:cs="Arial" w:hint="cs"/>
          <w:color w:val="040C28"/>
          <w:sz w:val="28"/>
          <w:szCs w:val="28"/>
          <w:rtl/>
        </w:rPr>
        <w:t xml:space="preserve"> ويكون</w:t>
      </w:r>
      <w:r w:rsidRPr="002F6A7A">
        <w:rPr>
          <w:rFonts w:ascii="Arial" w:hAnsi="Arial" w:cs="Arial"/>
          <w:color w:val="1F1F1F"/>
          <w:sz w:val="28"/>
          <w:szCs w:val="28"/>
          <w:shd w:val="clear" w:color="auto" w:fill="FFFFFF"/>
          <w:rtl/>
        </w:rPr>
        <w:t xml:space="preserve"> مستعداً مالياً لأي شيء تضعه الحياة في </w:t>
      </w:r>
      <w:r w:rsidR="00556E06" w:rsidRPr="002F6A7A">
        <w:rPr>
          <w:rFonts w:ascii="Arial" w:hAnsi="Arial" w:cs="Arial" w:hint="cs"/>
          <w:color w:val="1F1F1F"/>
          <w:sz w:val="28"/>
          <w:szCs w:val="28"/>
          <w:shd w:val="clear" w:color="auto" w:fill="FFFFFF"/>
          <w:rtl/>
        </w:rPr>
        <w:t>طريقه</w:t>
      </w:r>
    </w:p>
    <w:p w14:paraId="4DC09F7B" w14:textId="4465732C" w:rsidR="00556E06" w:rsidRPr="002F6A7A" w:rsidRDefault="00556E06" w:rsidP="00556E06">
      <w:pPr>
        <w:bidi/>
        <w:spacing w:line="256" w:lineRule="auto"/>
        <w:rPr>
          <w:rFonts w:ascii="Arial" w:hAnsi="Arial" w:cs="Arial"/>
          <w:color w:val="1F1F1F"/>
          <w:sz w:val="28"/>
          <w:szCs w:val="28"/>
          <w:shd w:val="clear" w:color="auto" w:fill="FFFFFF"/>
          <w:rtl/>
        </w:rPr>
      </w:pPr>
      <w:r w:rsidRPr="002F6A7A">
        <w:rPr>
          <w:rFonts w:ascii="Arial" w:hAnsi="Arial" w:cs="Arial" w:hint="cs"/>
          <w:color w:val="1F1F1F"/>
          <w:sz w:val="28"/>
          <w:szCs w:val="28"/>
          <w:shd w:val="clear" w:color="auto" w:fill="FFFFFF"/>
          <w:rtl/>
        </w:rPr>
        <w:t xml:space="preserve">وتمثل مشكلة الدراسة في التحديات التي تواجهها الشركات الصغيرة في إدارة المخاطر والتي تأثر بشكل مباشر على نجاح هذه المشاريع حيث تواجه أخطار متعددة مثل التقلبات الاقتصادية </w:t>
      </w:r>
    </w:p>
    <w:p w14:paraId="70CB0279" w14:textId="4E6D6A2F" w:rsidR="00556E06" w:rsidRPr="002F6A7A" w:rsidRDefault="00556E06" w:rsidP="00556E06">
      <w:pPr>
        <w:bidi/>
        <w:spacing w:line="256" w:lineRule="auto"/>
        <w:rPr>
          <w:rFonts w:ascii="Arial" w:hAnsi="Arial" w:cs="Arial"/>
          <w:color w:val="1F1F1F"/>
          <w:sz w:val="28"/>
          <w:szCs w:val="28"/>
          <w:shd w:val="clear" w:color="auto" w:fill="FFFFFF"/>
          <w:rtl/>
        </w:rPr>
      </w:pPr>
      <w:r w:rsidRPr="002F6A7A">
        <w:rPr>
          <w:rFonts w:ascii="Arial" w:hAnsi="Arial" w:cs="Arial" w:hint="cs"/>
          <w:color w:val="1F1F1F"/>
          <w:sz w:val="28"/>
          <w:szCs w:val="28"/>
          <w:shd w:val="clear" w:color="auto" w:fill="FFFFFF"/>
          <w:rtl/>
        </w:rPr>
        <w:t>والبحث عن التمويل المناسب والمنافسة الشديدة ورحلة البحث عن عملاء جدد وصعوبة إيجاد موظفين</w:t>
      </w:r>
      <w:r w:rsidR="00437E01" w:rsidRPr="002F6A7A">
        <w:rPr>
          <w:rFonts w:ascii="Arial" w:hAnsi="Arial" w:cs="Arial" w:hint="cs"/>
          <w:color w:val="1F1F1F"/>
          <w:sz w:val="28"/>
          <w:szCs w:val="28"/>
          <w:shd w:val="clear" w:color="auto" w:fill="FFFFFF"/>
          <w:rtl/>
        </w:rPr>
        <w:t xml:space="preserve"> مناسبين </w:t>
      </w:r>
      <w:r w:rsidRPr="002F6A7A">
        <w:rPr>
          <w:rFonts w:ascii="Arial" w:hAnsi="Arial" w:cs="Arial" w:hint="cs"/>
          <w:color w:val="1F1F1F"/>
          <w:sz w:val="28"/>
          <w:szCs w:val="28"/>
          <w:shd w:val="clear" w:color="auto" w:fill="FFFFFF"/>
          <w:rtl/>
        </w:rPr>
        <w:t xml:space="preserve">  </w:t>
      </w:r>
    </w:p>
    <w:p w14:paraId="5BC36E4A" w14:textId="10FA9C14" w:rsidR="008925A3" w:rsidRPr="00437E01" w:rsidRDefault="00437E01" w:rsidP="008925A3">
      <w:pPr>
        <w:bidi/>
        <w:spacing w:line="256" w:lineRule="auto"/>
        <w:rPr>
          <w:rFonts w:ascii="Calibri" w:eastAsia="Calibri" w:hAnsi="Calibri" w:cs="Arial"/>
          <w:sz w:val="28"/>
          <w:szCs w:val="28"/>
          <w:rtl/>
          <w:lang w:bidi="ar-EG"/>
        </w:rPr>
      </w:pPr>
      <w:r w:rsidRPr="00437E01">
        <w:rPr>
          <w:sz w:val="28"/>
          <w:szCs w:val="28"/>
          <w:rtl/>
        </w:rPr>
        <w:t xml:space="preserve">عدم وجود استراتيجيات شاملة </w:t>
      </w:r>
      <w:r>
        <w:rPr>
          <w:rFonts w:hint="cs"/>
          <w:sz w:val="28"/>
          <w:szCs w:val="28"/>
          <w:rtl/>
        </w:rPr>
        <w:t>ل</w:t>
      </w:r>
      <w:r w:rsidRPr="00437E01">
        <w:rPr>
          <w:rFonts w:hint="cs"/>
          <w:sz w:val="28"/>
          <w:szCs w:val="28"/>
          <w:rtl/>
        </w:rPr>
        <w:t>إدارة</w:t>
      </w:r>
      <w:r w:rsidRPr="00437E01">
        <w:rPr>
          <w:sz w:val="28"/>
          <w:szCs w:val="28"/>
          <w:rtl/>
        </w:rPr>
        <w:t xml:space="preserve"> المخاطر في المؤسسات الصغيرة والمتوسطة الحجم يؤدي إلى زيادة التعرض </w:t>
      </w:r>
      <w:r w:rsidRPr="00437E01">
        <w:rPr>
          <w:rFonts w:hint="cs"/>
          <w:sz w:val="28"/>
          <w:szCs w:val="28"/>
          <w:rtl/>
        </w:rPr>
        <w:t>للأحداث</w:t>
      </w:r>
      <w:r w:rsidRPr="00437E01">
        <w:rPr>
          <w:sz w:val="28"/>
          <w:szCs w:val="28"/>
          <w:rtl/>
        </w:rPr>
        <w:t xml:space="preserve"> غير المتوقعة والخسائر المالية</w:t>
      </w:r>
      <w:r>
        <w:rPr>
          <w:rFonts w:hint="cs"/>
          <w:sz w:val="28"/>
          <w:szCs w:val="28"/>
          <w:rtl/>
        </w:rPr>
        <w:t xml:space="preserve"> الكبيرة </w:t>
      </w: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6954061"/>
      <w:r w:rsidRPr="00905533">
        <w:rPr>
          <w:rFonts w:ascii="Arial" w:eastAsia="Times New Roman" w:hAnsi="Arial" w:cs="Arial"/>
          <w:b/>
          <w:bCs/>
          <w:sz w:val="28"/>
          <w:szCs w:val="28"/>
          <w:rtl/>
          <w:lang w:bidi="ar-EG"/>
        </w:rPr>
        <w:t>فجوات على المستوى التطبيقي</w:t>
      </w:r>
      <w:bookmarkEnd w:id="8"/>
    </w:p>
    <w:p w14:paraId="479A7698" w14:textId="15D62D4B" w:rsidR="008925A3" w:rsidRPr="003B1FE2" w:rsidRDefault="00437E01" w:rsidP="003B1FE2">
      <w:pPr>
        <w:bidi/>
        <w:spacing w:line="256" w:lineRule="auto"/>
        <w:rPr>
          <w:rFonts w:ascii="Arial" w:eastAsia="Calibri" w:hAnsi="Arial" w:cs="Arial"/>
          <w:sz w:val="28"/>
          <w:szCs w:val="28"/>
          <w:rtl/>
          <w:lang w:bidi="ar-EG"/>
        </w:rPr>
      </w:pPr>
      <w:r w:rsidRPr="00437E01">
        <w:rPr>
          <w:sz w:val="28"/>
          <w:szCs w:val="28"/>
          <w:rtl/>
        </w:rPr>
        <w:t xml:space="preserve">نقص </w:t>
      </w:r>
      <w:r w:rsidRPr="00437E01">
        <w:rPr>
          <w:rFonts w:hint="cs"/>
          <w:sz w:val="28"/>
          <w:szCs w:val="28"/>
          <w:rtl/>
        </w:rPr>
        <w:t>الأبحاث</w:t>
      </w:r>
      <w:r w:rsidRPr="00437E01">
        <w:rPr>
          <w:sz w:val="28"/>
          <w:szCs w:val="28"/>
          <w:rtl/>
        </w:rPr>
        <w:t xml:space="preserve"> حول تحديد مخاطر المشروع والتخفيف من آثاره</w:t>
      </w:r>
      <w:r>
        <w:rPr>
          <w:rFonts w:hint="cs"/>
          <w:sz w:val="28"/>
          <w:szCs w:val="28"/>
          <w:rtl/>
        </w:rPr>
        <w:t>ا على المش</w:t>
      </w:r>
      <w:r w:rsidR="003B1FE2">
        <w:rPr>
          <w:rFonts w:hint="cs"/>
          <w:sz w:val="28"/>
          <w:szCs w:val="28"/>
          <w:rtl/>
        </w:rPr>
        <w:t xml:space="preserve">اريع الصغيرة </w:t>
      </w:r>
      <w:r w:rsidR="002F6A7A">
        <w:rPr>
          <w:rFonts w:hint="cs"/>
          <w:sz w:val="28"/>
          <w:szCs w:val="28"/>
          <w:rtl/>
        </w:rPr>
        <w:t>والمتوسطة وتقليل</w:t>
      </w:r>
      <w:r>
        <w:rPr>
          <w:rFonts w:hint="cs"/>
          <w:sz w:val="28"/>
          <w:szCs w:val="28"/>
          <w:rtl/>
        </w:rPr>
        <w:t xml:space="preserve"> المخاطر على الرغم من وجود مشكلات قديمة ومتعارف </w:t>
      </w:r>
      <w:r w:rsidR="003B1FE2">
        <w:rPr>
          <w:rFonts w:hint="cs"/>
          <w:sz w:val="28"/>
          <w:szCs w:val="28"/>
          <w:rtl/>
        </w:rPr>
        <w:t>عليها الا</w:t>
      </w:r>
      <w:r>
        <w:rPr>
          <w:rFonts w:hint="cs"/>
          <w:sz w:val="28"/>
          <w:szCs w:val="28"/>
          <w:rtl/>
        </w:rPr>
        <w:t xml:space="preserve"> ان</w:t>
      </w:r>
      <w:r w:rsidR="003B1FE2">
        <w:rPr>
          <w:rFonts w:hint="cs"/>
          <w:sz w:val="28"/>
          <w:szCs w:val="28"/>
          <w:rtl/>
        </w:rPr>
        <w:t>ه</w:t>
      </w:r>
      <w:r>
        <w:rPr>
          <w:rFonts w:hint="cs"/>
          <w:sz w:val="28"/>
          <w:szCs w:val="28"/>
          <w:rtl/>
        </w:rPr>
        <w:t xml:space="preserve"> يوجد الكثير من المخاطر التي </w:t>
      </w:r>
      <w:r w:rsidR="003B1FE2">
        <w:rPr>
          <w:rFonts w:hint="cs"/>
          <w:sz w:val="28"/>
          <w:szCs w:val="28"/>
          <w:rtl/>
        </w:rPr>
        <w:t>تظهر بشك</w:t>
      </w:r>
      <w:r w:rsidR="003B1FE2">
        <w:rPr>
          <w:rFonts w:hint="eastAsia"/>
          <w:sz w:val="28"/>
          <w:szCs w:val="28"/>
          <w:rtl/>
        </w:rPr>
        <w:t>ل</w:t>
      </w:r>
      <w:r w:rsidR="003B1FE2">
        <w:rPr>
          <w:rFonts w:hint="cs"/>
          <w:sz w:val="28"/>
          <w:szCs w:val="28"/>
          <w:rtl/>
        </w:rPr>
        <w:t xml:space="preserve"> مفاجئ وهناك أهمية بالغة للبحث الموسع والتجريبي لتحديد طرق إدارة المخاطر بشكل فعال وموسع واقتراح استراتيجيا</w:t>
      </w:r>
      <w:r w:rsidR="003B1FE2">
        <w:rPr>
          <w:rFonts w:hint="eastAsia"/>
          <w:sz w:val="28"/>
          <w:szCs w:val="28"/>
          <w:rtl/>
        </w:rPr>
        <w:t>ت</w:t>
      </w:r>
      <w:r w:rsidR="003B1FE2">
        <w:rPr>
          <w:rFonts w:hint="cs"/>
          <w:sz w:val="28"/>
          <w:szCs w:val="28"/>
          <w:rtl/>
        </w:rPr>
        <w:t xml:space="preserve"> فعالة لإدارة المخاطر بجميع ابعادها المختلفة من </w:t>
      </w:r>
      <w:proofErr w:type="gramStart"/>
      <w:r w:rsidR="003B1FE2">
        <w:rPr>
          <w:rFonts w:hint="cs"/>
          <w:sz w:val="28"/>
          <w:szCs w:val="28"/>
          <w:rtl/>
        </w:rPr>
        <w:t>تقيم  واستجابة</w:t>
      </w:r>
      <w:proofErr w:type="gramEnd"/>
      <w:r w:rsidR="003B1FE2">
        <w:rPr>
          <w:rFonts w:hint="cs"/>
          <w:sz w:val="28"/>
          <w:szCs w:val="28"/>
          <w:rtl/>
        </w:rPr>
        <w:t xml:space="preserve">  ومراقبة وبحث ومن خلال سد هذه الفجوة يمكن تقديم توصيات عديدة تسهم في تحسين إدارة المخاطر للمشاريع الصغيرة والمتوسطة  .</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9" w:name="_Toc166954062"/>
      <w:r w:rsidRPr="00905533">
        <w:rPr>
          <w:rFonts w:ascii="Arial" w:eastAsia="Times New Roman" w:hAnsi="Arial" w:cs="Arial"/>
          <w:b/>
          <w:bCs/>
          <w:sz w:val="32"/>
          <w:szCs w:val="32"/>
          <w:rtl/>
          <w:lang w:bidi="ar-EG"/>
        </w:rPr>
        <w:t>أهمية الدراسة</w:t>
      </w:r>
      <w:bookmarkEnd w:id="9"/>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10" w:name="_Toc166954063"/>
      <w:r w:rsidRPr="00905533">
        <w:rPr>
          <w:rFonts w:ascii="Arial" w:eastAsia="Times New Roman" w:hAnsi="Arial" w:cs="Arial"/>
          <w:b/>
          <w:bCs/>
          <w:sz w:val="28"/>
          <w:szCs w:val="28"/>
          <w:rtl/>
          <w:lang w:bidi="ar-EG"/>
        </w:rPr>
        <w:t>على المستوى النظري:</w:t>
      </w:r>
      <w:bookmarkEnd w:id="10"/>
    </w:p>
    <w:p w14:paraId="1523E5EB" w14:textId="77777777" w:rsidR="00A97F8B" w:rsidRPr="00F07B01" w:rsidRDefault="00A97F8B" w:rsidP="008925A3">
      <w:pPr>
        <w:bidi/>
        <w:spacing w:line="256" w:lineRule="auto"/>
        <w:rPr>
          <w:rFonts w:ascii="Arial" w:hAnsi="Arial" w:cs="Arial"/>
          <w:color w:val="1F1F1F"/>
          <w:sz w:val="28"/>
          <w:szCs w:val="28"/>
          <w:shd w:val="clear" w:color="auto" w:fill="FFFFFF"/>
          <w:rtl/>
        </w:rPr>
      </w:pPr>
    </w:p>
    <w:p w14:paraId="67186BAD" w14:textId="00119C8F" w:rsidR="00F128B8" w:rsidRDefault="00A97F8B" w:rsidP="00F07B01">
      <w:pPr>
        <w:bidi/>
        <w:spacing w:line="256" w:lineRule="auto"/>
        <w:rPr>
          <w:rFonts w:ascii="Arial" w:eastAsia="Calibri" w:hAnsi="Arial" w:cs="Arial"/>
          <w:sz w:val="28"/>
          <w:szCs w:val="28"/>
          <w:rtl/>
          <w:lang w:bidi="ar-EG"/>
        </w:rPr>
      </w:pPr>
      <w:r w:rsidRPr="00F07B01">
        <w:rPr>
          <w:rFonts w:ascii="Arial" w:hAnsi="Arial" w:cs="Arial"/>
          <w:color w:val="1F1F1F"/>
          <w:sz w:val="28"/>
          <w:szCs w:val="28"/>
          <w:shd w:val="clear" w:color="auto" w:fill="FFFFFF"/>
          <w:rtl/>
        </w:rPr>
        <w:t>تتمثل أهمية إدارة المخاطر في أنها </w:t>
      </w:r>
      <w:r w:rsidRPr="00F07B01">
        <w:rPr>
          <w:rFonts w:ascii="Arial" w:hAnsi="Arial" w:cs="Arial"/>
          <w:color w:val="040C28"/>
          <w:sz w:val="28"/>
          <w:szCs w:val="28"/>
          <w:rtl/>
        </w:rPr>
        <w:t>تُعد الشركات لجميع أنواع المخاطر</w:t>
      </w:r>
      <w:r w:rsidRPr="00F07B01">
        <w:rPr>
          <w:rFonts w:ascii="Arial" w:hAnsi="Arial" w:cs="Arial"/>
          <w:color w:val="1F1F1F"/>
          <w:sz w:val="28"/>
          <w:szCs w:val="28"/>
          <w:shd w:val="clear" w:color="auto" w:fill="FFFFFF"/>
          <w:rtl/>
        </w:rPr>
        <w:t xml:space="preserve">، إذ </w:t>
      </w:r>
      <w:r w:rsidRPr="00F07B01">
        <w:rPr>
          <w:rFonts w:ascii="Arial" w:hAnsi="Arial" w:cs="Arial" w:hint="cs"/>
          <w:color w:val="1F1F1F"/>
          <w:sz w:val="28"/>
          <w:szCs w:val="28"/>
          <w:shd w:val="clear" w:color="auto" w:fill="FFFFFF"/>
          <w:rtl/>
        </w:rPr>
        <w:t>تحاول الشركات</w:t>
      </w:r>
      <w:r w:rsidRPr="00F07B01">
        <w:rPr>
          <w:rFonts w:ascii="Arial" w:hAnsi="Arial" w:cs="Arial"/>
          <w:color w:val="1F1F1F"/>
          <w:sz w:val="28"/>
          <w:szCs w:val="28"/>
          <w:shd w:val="clear" w:color="auto" w:fill="FFFFFF"/>
          <w:rtl/>
        </w:rPr>
        <w:t xml:space="preserve"> توقع</w:t>
      </w:r>
      <w:r w:rsidRPr="00F07B01">
        <w:rPr>
          <w:rFonts w:ascii="Arial" w:hAnsi="Arial" w:cs="Arial" w:hint="cs"/>
          <w:color w:val="1F1F1F"/>
          <w:sz w:val="28"/>
          <w:szCs w:val="28"/>
          <w:shd w:val="clear" w:color="auto" w:fill="FFFFFF"/>
          <w:rtl/>
        </w:rPr>
        <w:t xml:space="preserve"> جميع الصدمات التي</w:t>
      </w:r>
      <w:r w:rsidRPr="00F07B01">
        <w:rPr>
          <w:rFonts w:ascii="Arial" w:hAnsi="Arial" w:cs="Arial"/>
          <w:color w:val="1F1F1F"/>
          <w:sz w:val="28"/>
          <w:szCs w:val="28"/>
          <w:shd w:val="clear" w:color="auto" w:fill="FFFFFF"/>
          <w:rtl/>
        </w:rPr>
        <w:t xml:space="preserve"> تؤثر على </w:t>
      </w:r>
      <w:r w:rsidRPr="00F07B01">
        <w:rPr>
          <w:rFonts w:ascii="Arial" w:hAnsi="Arial" w:cs="Arial" w:hint="cs"/>
          <w:color w:val="1F1F1F"/>
          <w:sz w:val="28"/>
          <w:szCs w:val="28"/>
          <w:shd w:val="clear" w:color="auto" w:fill="FFFFFF"/>
          <w:rtl/>
        </w:rPr>
        <w:t>الأعمال،</w:t>
      </w:r>
      <w:r w:rsidRPr="00F07B01">
        <w:rPr>
          <w:rFonts w:ascii="Arial" w:hAnsi="Arial" w:cs="Arial"/>
          <w:color w:val="1F1F1F"/>
          <w:sz w:val="28"/>
          <w:szCs w:val="28"/>
          <w:shd w:val="clear" w:color="auto" w:fill="FFFFFF"/>
          <w:rtl/>
        </w:rPr>
        <w:t xml:space="preserve"> مع التركيز على الأحداث الكارثية. وعلى الرغم من محدودية احتمال وقوع الأحداث الكارثية؛ ولكن يتعين على الشركات الاستعداد الكامل للتعامل معها في حال </w:t>
      </w:r>
      <w:r w:rsidR="00F128B8" w:rsidRPr="00F07B01">
        <w:rPr>
          <w:rFonts w:ascii="Arial" w:hAnsi="Arial" w:cs="Arial" w:hint="cs"/>
          <w:color w:val="1F1F1F"/>
          <w:sz w:val="28"/>
          <w:szCs w:val="28"/>
          <w:shd w:val="clear" w:color="auto" w:fill="FFFFFF"/>
          <w:rtl/>
        </w:rPr>
        <w:t>وقوعها وتقديم</w:t>
      </w:r>
      <w:r w:rsidR="00F128B8" w:rsidRPr="00F128B8">
        <w:rPr>
          <w:rFonts w:ascii="Arial" w:eastAsia="Calibri" w:hAnsi="Arial" w:cs="Arial"/>
          <w:sz w:val="28"/>
          <w:szCs w:val="28"/>
          <w:rtl/>
        </w:rPr>
        <w:t xml:space="preserve"> </w:t>
      </w:r>
      <w:r w:rsidR="00F128B8" w:rsidRPr="00F128B8">
        <w:rPr>
          <w:rFonts w:ascii="Arial" w:eastAsia="Calibri" w:hAnsi="Arial" w:cs="Arial"/>
          <w:sz w:val="28"/>
          <w:szCs w:val="28"/>
          <w:rtl/>
        </w:rPr>
        <w:lastRenderedPageBreak/>
        <w:t>إطار عمل للمنظمة بغرض دعم تنفيذ الأنشطة المستقبلية بأسلوب متناسق ومتحكم فيها</w:t>
      </w:r>
      <w:r w:rsidR="00F128B8" w:rsidRPr="00F07B01">
        <w:rPr>
          <w:rFonts w:ascii="Arial" w:eastAsia="Calibri" w:hAnsi="Arial" w:cs="Arial" w:hint="cs"/>
          <w:sz w:val="28"/>
          <w:szCs w:val="28"/>
          <w:rtl/>
          <w:lang w:bidi="ar-EG"/>
        </w:rPr>
        <w:t xml:space="preserve">و </w:t>
      </w:r>
      <w:r w:rsidR="00F128B8" w:rsidRPr="00F128B8">
        <w:rPr>
          <w:rFonts w:ascii="Arial" w:eastAsia="Calibri" w:hAnsi="Arial" w:cs="Arial"/>
          <w:sz w:val="28"/>
          <w:szCs w:val="28"/>
          <w:rtl/>
        </w:rPr>
        <w:t xml:space="preserve">تطوير أساليب اتخاذ القرار والتخطيط وتحديد </w:t>
      </w:r>
      <w:r w:rsidR="00F128B8" w:rsidRPr="00F07B01">
        <w:rPr>
          <w:rFonts w:ascii="Arial" w:eastAsia="Calibri" w:hAnsi="Arial" w:cs="Arial" w:hint="cs"/>
          <w:sz w:val="28"/>
          <w:szCs w:val="28"/>
          <w:rtl/>
        </w:rPr>
        <w:t>الأولويات</w:t>
      </w:r>
      <w:r w:rsidR="00F128B8" w:rsidRPr="00F07B01">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والتغيرات</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w:t>
      </w:r>
      <w:r w:rsidR="00F07B01" w:rsidRPr="00F128B8">
        <w:rPr>
          <w:rFonts w:ascii="Arial" w:eastAsia="Calibri" w:hAnsi="Arial" w:cs="Arial" w:hint="cs"/>
          <w:sz w:val="28"/>
          <w:szCs w:val="28"/>
          <w:rtl/>
        </w:rPr>
        <w:t>والفرص</w:t>
      </w:r>
      <w:r w:rsidR="00F07B01" w:rsidRPr="00F128B8">
        <w:rPr>
          <w:rFonts w:ascii="Arial" w:eastAsia="Calibri" w:hAnsi="Arial" w:cs="Arial" w:hint="eastAsia"/>
          <w:sz w:val="28"/>
          <w:szCs w:val="28"/>
          <w:rtl/>
        </w:rPr>
        <w:t>،</w:t>
      </w:r>
      <w:r w:rsidR="00F128B8" w:rsidRPr="00F128B8">
        <w:rPr>
          <w:rFonts w:ascii="Arial" w:eastAsia="Calibri" w:hAnsi="Arial" w:cs="Arial"/>
          <w:sz w:val="28"/>
          <w:szCs w:val="28"/>
          <w:rtl/>
        </w:rPr>
        <w:t xml:space="preserve"> والمخاطر</w:t>
      </w:r>
      <w:r w:rsidR="00F128B8" w:rsidRPr="00F128B8">
        <w:rPr>
          <w:rFonts w:ascii="Arial" w:eastAsia="Calibri" w:hAnsi="Arial" w:cs="Arial"/>
          <w:sz w:val="28"/>
          <w:szCs w:val="28"/>
          <w:lang w:bidi="ar-EG"/>
        </w:rPr>
        <w:t>.</w:t>
      </w:r>
    </w:p>
    <w:p w14:paraId="7EDDEDDF" w14:textId="77777777" w:rsidR="00F07B01" w:rsidRDefault="00F07B01" w:rsidP="00F07B01">
      <w:pPr>
        <w:bidi/>
        <w:spacing w:line="256" w:lineRule="auto"/>
        <w:rPr>
          <w:rFonts w:ascii="Arial" w:eastAsia="Calibri" w:hAnsi="Arial" w:cs="Arial"/>
          <w:sz w:val="28"/>
          <w:szCs w:val="28"/>
          <w:rtl/>
          <w:lang w:bidi="ar-EG"/>
        </w:rPr>
      </w:pPr>
    </w:p>
    <w:p w14:paraId="28116C73" w14:textId="77777777" w:rsidR="00F07B01" w:rsidRDefault="00F07B01" w:rsidP="00F07B01">
      <w:pPr>
        <w:bidi/>
        <w:spacing w:line="256" w:lineRule="auto"/>
        <w:rPr>
          <w:rFonts w:ascii="Arial" w:eastAsia="Calibri" w:hAnsi="Arial" w:cs="Arial"/>
          <w:sz w:val="28"/>
          <w:szCs w:val="28"/>
          <w:rtl/>
          <w:lang w:bidi="ar-EG"/>
        </w:rPr>
      </w:pPr>
    </w:p>
    <w:p w14:paraId="51A59710" w14:textId="77777777" w:rsidR="00F07B01" w:rsidRPr="00F128B8" w:rsidRDefault="00F07B01" w:rsidP="00F07B01">
      <w:pPr>
        <w:bidi/>
        <w:spacing w:line="256" w:lineRule="auto"/>
        <w:rPr>
          <w:rFonts w:ascii="Arial" w:hAnsi="Arial" w:cs="Arial"/>
          <w:color w:val="1F1F1F"/>
          <w:sz w:val="28"/>
          <w:szCs w:val="28"/>
          <w:shd w:val="clear" w:color="auto" w:fill="FFFFFF"/>
        </w:rPr>
      </w:pPr>
    </w:p>
    <w:p w14:paraId="41607019" w14:textId="77777777" w:rsidR="00F128B8" w:rsidRPr="00F128B8" w:rsidRDefault="00F128B8" w:rsidP="00F128B8">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11" w:name="_Toc166954064"/>
      <w:r w:rsidRPr="00905533">
        <w:rPr>
          <w:rFonts w:ascii="Arial" w:eastAsia="Times New Roman" w:hAnsi="Arial" w:cs="Arial"/>
          <w:b/>
          <w:bCs/>
          <w:sz w:val="28"/>
          <w:szCs w:val="28"/>
          <w:rtl/>
          <w:lang w:bidi="ar-EG"/>
        </w:rPr>
        <w:t>على المستوى التطبيقي:</w:t>
      </w:r>
      <w:bookmarkEnd w:id="11"/>
    </w:p>
    <w:p w14:paraId="4E62440A" w14:textId="77777777" w:rsidR="008925A3" w:rsidRPr="00905533" w:rsidRDefault="008925A3" w:rsidP="008925A3">
      <w:pPr>
        <w:bidi/>
        <w:spacing w:line="256" w:lineRule="auto"/>
        <w:rPr>
          <w:rFonts w:ascii="Arial" w:eastAsia="Calibri" w:hAnsi="Arial" w:cs="Arial"/>
          <w:sz w:val="36"/>
          <w:szCs w:val="36"/>
          <w:rtl/>
          <w:lang w:bidi="ar-EG"/>
        </w:rPr>
      </w:pPr>
    </w:p>
    <w:p w14:paraId="47E20BF8" w14:textId="50E7D0E5" w:rsidR="00F07B01" w:rsidRPr="00F128B8" w:rsidRDefault="00A97F8B" w:rsidP="00F07B01">
      <w:pPr>
        <w:numPr>
          <w:ilvl w:val="0"/>
          <w:numId w:val="3"/>
        </w:numPr>
        <w:bidi/>
        <w:spacing w:line="256" w:lineRule="auto"/>
        <w:rPr>
          <w:rFonts w:ascii="Arial" w:eastAsia="Calibri" w:hAnsi="Arial" w:cs="Arial"/>
          <w:sz w:val="28"/>
          <w:szCs w:val="28"/>
          <w:lang w:bidi="ar-EG"/>
        </w:rPr>
      </w:pPr>
      <w:r w:rsidRPr="00F07B01">
        <w:rPr>
          <w:rFonts w:ascii="Arial" w:hAnsi="Arial" w:cs="Arial"/>
          <w:color w:val="040C28"/>
          <w:sz w:val="28"/>
          <w:szCs w:val="28"/>
          <w:rtl/>
        </w:rPr>
        <w:t>تعزيز قدرات التخطيط الاستراتيجي مع التركيز على مقاييس الأداء المعدلة بالمخاطر، واستكشاف كيفية دمج إدارة المخاطر في استراتيجيات وأهداف العمل الأشمل</w:t>
      </w:r>
      <w:r w:rsidRPr="00F07B01">
        <w:rPr>
          <w:rFonts w:ascii="Arial" w:hAnsi="Arial" w:cs="Arial"/>
          <w:color w:val="1F1F1F"/>
          <w:sz w:val="28"/>
          <w:szCs w:val="28"/>
          <w:shd w:val="clear" w:color="auto" w:fill="FFFFFF"/>
        </w:rPr>
        <w:t xml:space="preserve">. </w:t>
      </w:r>
      <w:r w:rsidRPr="00F07B01">
        <w:rPr>
          <w:rFonts w:ascii="Arial" w:hAnsi="Arial" w:cs="Arial"/>
          <w:color w:val="1F1F1F"/>
          <w:sz w:val="28"/>
          <w:szCs w:val="28"/>
          <w:shd w:val="clear" w:color="auto" w:fill="FFFFFF"/>
          <w:rtl/>
        </w:rPr>
        <w:t>تعزيز المهارات في توصيل مفاهيم واستراتيجيات إدارة المخاطر داخل الشركات ومع الأطراف المعنية الخارجية، مما يضمن الفهم الواضح والإدارة الفعالة للمخاطر</w:t>
      </w:r>
      <w:r w:rsidRPr="00F07B01">
        <w:rPr>
          <w:rFonts w:ascii="Arial" w:hAnsi="Arial" w:cs="Arial" w:hint="cs"/>
          <w:color w:val="1F1F1F"/>
          <w:sz w:val="28"/>
          <w:szCs w:val="28"/>
          <w:shd w:val="clear" w:color="auto" w:fill="FFFFFF"/>
          <w:rtl/>
        </w:rPr>
        <w:t xml:space="preserve"> وتقديم جميع التوصيات للمدراء والمسؤولي</w:t>
      </w:r>
      <w:r w:rsidRPr="00F07B01">
        <w:rPr>
          <w:rFonts w:ascii="Arial" w:hAnsi="Arial" w:cs="Arial" w:hint="eastAsia"/>
          <w:color w:val="1F1F1F"/>
          <w:sz w:val="28"/>
          <w:szCs w:val="28"/>
          <w:shd w:val="clear" w:color="auto" w:fill="FFFFFF"/>
          <w:rtl/>
        </w:rPr>
        <w:t>ن</w:t>
      </w:r>
      <w:r w:rsidRPr="00F07B01">
        <w:rPr>
          <w:rFonts w:ascii="Arial" w:hAnsi="Arial" w:cs="Arial" w:hint="cs"/>
          <w:color w:val="1F1F1F"/>
          <w:sz w:val="28"/>
          <w:szCs w:val="28"/>
          <w:shd w:val="clear" w:color="auto" w:fill="FFFFFF"/>
          <w:rtl/>
        </w:rPr>
        <w:t xml:space="preserve"> عن هذه المشاريع للتطوير ه</w:t>
      </w:r>
      <w:r w:rsidRPr="00F07B01">
        <w:rPr>
          <w:rFonts w:ascii="Arial" w:hAnsi="Arial" w:cs="Arial" w:hint="eastAsia"/>
          <w:color w:val="1F1F1F"/>
          <w:sz w:val="28"/>
          <w:szCs w:val="28"/>
          <w:shd w:val="clear" w:color="auto" w:fill="FFFFFF"/>
          <w:rtl/>
        </w:rPr>
        <w:t>ا</w:t>
      </w:r>
      <w:r w:rsidRPr="00F07B01">
        <w:rPr>
          <w:rFonts w:ascii="Arial" w:hAnsi="Arial" w:cs="Arial" w:hint="cs"/>
          <w:color w:val="1F1F1F"/>
          <w:sz w:val="28"/>
          <w:szCs w:val="28"/>
          <w:shd w:val="clear" w:color="auto" w:fill="FFFFFF"/>
          <w:rtl/>
        </w:rPr>
        <w:t xml:space="preserve"> والوصول الى التعامل الأمثل مع جميع والمخاطر وحسن التعامل مع الموارد </w:t>
      </w:r>
      <w:r w:rsidR="00F07B01" w:rsidRPr="00F07B01">
        <w:rPr>
          <w:rFonts w:ascii="Arial" w:hAnsi="Arial" w:cs="Arial" w:hint="cs"/>
          <w:color w:val="1F1F1F"/>
          <w:sz w:val="28"/>
          <w:szCs w:val="28"/>
          <w:shd w:val="clear" w:color="auto" w:fill="FFFFFF"/>
          <w:rtl/>
        </w:rPr>
        <w:t xml:space="preserve">المتوفرة </w:t>
      </w:r>
      <w:r w:rsidR="00F07B01" w:rsidRPr="00F128B8">
        <w:rPr>
          <w:rFonts w:ascii="Arial" w:eastAsia="Calibri" w:hAnsi="Arial" w:cs="Arial" w:hint="cs"/>
          <w:sz w:val="28"/>
          <w:szCs w:val="28"/>
          <w:rtl/>
        </w:rPr>
        <w:t>ودعم</w:t>
      </w:r>
      <w:r w:rsidR="00F07B01" w:rsidRPr="00F128B8">
        <w:rPr>
          <w:rFonts w:ascii="Arial" w:eastAsia="Calibri" w:hAnsi="Arial" w:cs="Arial"/>
          <w:sz w:val="28"/>
          <w:szCs w:val="28"/>
          <w:rtl/>
        </w:rPr>
        <w:t xml:space="preserve"> القوى البشرية وقاعدة معلومات المنظمة وتعظيم كفاءة التشغيل</w:t>
      </w:r>
      <w:r w:rsidR="00F07B01" w:rsidRPr="00F07B01">
        <w:rPr>
          <w:rFonts w:ascii="Arial" w:eastAsia="Calibri" w:hAnsi="Arial" w:cs="Arial" w:hint="cs"/>
          <w:sz w:val="28"/>
          <w:szCs w:val="28"/>
          <w:rtl/>
        </w:rPr>
        <w:t xml:space="preserve"> </w:t>
      </w:r>
    </w:p>
    <w:p w14:paraId="2AD90A07" w14:textId="45F21165" w:rsidR="008925A3" w:rsidRPr="00F07B01" w:rsidRDefault="008925A3" w:rsidP="008925A3">
      <w:pPr>
        <w:bidi/>
        <w:spacing w:line="256" w:lineRule="auto"/>
        <w:rPr>
          <w:rFonts w:ascii="Arial" w:eastAsia="Calibri" w:hAnsi="Arial" w:cs="Arial"/>
          <w:sz w:val="36"/>
          <w:szCs w:val="36"/>
          <w:rtl/>
          <w:lang w:bidi="ar-EG"/>
        </w:rPr>
      </w:pPr>
    </w:p>
    <w:p w14:paraId="69322A90" w14:textId="352AAB22" w:rsidR="00DA5349" w:rsidRPr="002F6A7A" w:rsidRDefault="00DA5349" w:rsidP="00DA5349">
      <w:pPr>
        <w:pStyle w:val="a3"/>
        <w:numPr>
          <w:ilvl w:val="1"/>
          <w:numId w:val="2"/>
        </w:numPr>
        <w:bidi/>
        <w:spacing w:line="256" w:lineRule="auto"/>
        <w:rPr>
          <w:rFonts w:ascii="Arial" w:eastAsia="Calibri" w:hAnsi="Arial" w:cs="Arial"/>
          <w:b/>
          <w:bCs/>
          <w:sz w:val="36"/>
          <w:szCs w:val="36"/>
          <w:rtl/>
          <w:lang w:bidi="ar-EG"/>
        </w:rPr>
      </w:pPr>
      <w:r w:rsidRPr="002F6A7A">
        <w:rPr>
          <w:rFonts w:ascii="Arial" w:eastAsia="Calibri" w:hAnsi="Arial" w:cs="Arial" w:hint="cs"/>
          <w:b/>
          <w:bCs/>
          <w:sz w:val="36"/>
          <w:szCs w:val="36"/>
          <w:rtl/>
          <w:lang w:bidi="ar-EG"/>
        </w:rPr>
        <w:t xml:space="preserve">أسئلة البحث  </w:t>
      </w:r>
      <w:r w:rsidRPr="002F6A7A">
        <w:rPr>
          <w:rFonts w:ascii="Arial" w:eastAsia="Calibri" w:hAnsi="Arial" w:cs="Arial"/>
          <w:b/>
          <w:bCs/>
          <w:sz w:val="36"/>
          <w:szCs w:val="36"/>
          <w:rtl/>
          <w:lang w:bidi="ar-EG"/>
        </w:rPr>
        <w:br/>
      </w:r>
    </w:p>
    <w:p w14:paraId="41F38009" w14:textId="77777777" w:rsidR="002F6A7A" w:rsidRDefault="00DA5349" w:rsidP="00DA5349">
      <w:pPr>
        <w:bidi/>
        <w:spacing w:line="256" w:lineRule="auto"/>
        <w:ind w:left="360"/>
        <w:rPr>
          <w:rFonts w:ascii="Arial" w:eastAsia="Calibri" w:hAnsi="Arial" w:cs="Arial"/>
          <w:sz w:val="28"/>
          <w:szCs w:val="28"/>
          <w:rtl/>
          <w:lang w:bidi="ar-EG"/>
        </w:rPr>
      </w:pPr>
      <w:r w:rsidRPr="002F6A7A">
        <w:rPr>
          <w:rFonts w:ascii="Arial" w:eastAsia="Calibri" w:hAnsi="Arial" w:cs="Arial" w:hint="cs"/>
          <w:sz w:val="28"/>
          <w:szCs w:val="28"/>
          <w:rtl/>
          <w:lang w:bidi="ar-EG"/>
        </w:rPr>
        <w:t xml:space="preserve">. </w:t>
      </w:r>
      <w:r w:rsidRPr="002F6A7A">
        <w:rPr>
          <w:rFonts w:ascii="Arial" w:eastAsia="Calibri" w:hAnsi="Arial" w:cs="Arial" w:hint="cs"/>
          <w:b/>
          <w:bCs/>
          <w:sz w:val="28"/>
          <w:szCs w:val="28"/>
          <w:rtl/>
          <w:lang w:bidi="ar-EG"/>
        </w:rPr>
        <w:t>السؤال الرئيس:</w:t>
      </w:r>
      <w:r w:rsidRPr="002F6A7A">
        <w:rPr>
          <w:rFonts w:ascii="Arial" w:eastAsia="Calibri" w:hAnsi="Arial" w:cs="Arial" w:hint="cs"/>
          <w:sz w:val="28"/>
          <w:szCs w:val="28"/>
          <w:rtl/>
          <w:lang w:bidi="ar-EG"/>
        </w:rPr>
        <w:t xml:space="preserve"> ماهي أهمية تطبيق استراتيجي</w:t>
      </w:r>
      <w:r w:rsidRPr="002F6A7A">
        <w:rPr>
          <w:rFonts w:ascii="Arial" w:eastAsia="Calibri" w:hAnsi="Arial" w:cs="Arial" w:hint="eastAsia"/>
          <w:sz w:val="28"/>
          <w:szCs w:val="28"/>
          <w:rtl/>
          <w:lang w:bidi="ar-EG"/>
        </w:rPr>
        <w:t>ة</w:t>
      </w:r>
      <w:r w:rsidRPr="002F6A7A">
        <w:rPr>
          <w:rFonts w:ascii="Arial" w:eastAsia="Calibri" w:hAnsi="Arial" w:cs="Arial" w:hint="cs"/>
          <w:sz w:val="28"/>
          <w:szCs w:val="28"/>
          <w:rtl/>
          <w:lang w:bidi="ar-EG"/>
        </w:rPr>
        <w:t xml:space="preserve"> إدارة المخاطر على المشاريع المتوسطة والصغير</w:t>
      </w:r>
    </w:p>
    <w:p w14:paraId="77A2A1EB" w14:textId="7061FE0B" w:rsidR="00DA5349" w:rsidRDefault="00DA5349" w:rsidP="002F6A7A">
      <w:pPr>
        <w:bidi/>
        <w:spacing w:line="256" w:lineRule="auto"/>
        <w:ind w:left="360"/>
        <w:rPr>
          <w:rFonts w:ascii="Arial" w:eastAsia="Calibri" w:hAnsi="Arial" w:cs="Arial"/>
          <w:sz w:val="36"/>
          <w:szCs w:val="36"/>
          <w:rtl/>
          <w:lang w:bidi="ar-EG"/>
        </w:rPr>
      </w:pPr>
      <w:r w:rsidRPr="002F6A7A">
        <w:rPr>
          <w:rFonts w:ascii="Arial" w:eastAsia="Calibri" w:hAnsi="Arial" w:cs="Arial" w:hint="cs"/>
          <w:sz w:val="28"/>
          <w:szCs w:val="28"/>
          <w:rtl/>
          <w:lang w:bidi="ar-EG"/>
        </w:rPr>
        <w:t xml:space="preserve"> </w:t>
      </w:r>
      <w:r w:rsidR="002F6A7A" w:rsidRPr="002F6A7A">
        <w:rPr>
          <w:rFonts w:ascii="Arial" w:eastAsia="Calibri" w:hAnsi="Arial" w:cs="Arial" w:hint="cs"/>
          <w:sz w:val="28"/>
          <w:szCs w:val="28"/>
          <w:rtl/>
          <w:lang w:bidi="ar-EG"/>
        </w:rPr>
        <w:t>(تحديد نوع المخاطر، تقيم المخاطر، مراقبة المخاطر</w:t>
      </w:r>
      <w:r w:rsidR="002F6A7A">
        <w:rPr>
          <w:rFonts w:ascii="Arial" w:eastAsia="Calibri" w:hAnsi="Arial" w:cs="Arial" w:hint="cs"/>
          <w:sz w:val="28"/>
          <w:szCs w:val="28"/>
          <w:rtl/>
          <w:lang w:bidi="ar-EG"/>
        </w:rPr>
        <w:t>،</w:t>
      </w:r>
      <w:r w:rsidR="002F6A7A" w:rsidRPr="002F6A7A">
        <w:rPr>
          <w:rFonts w:ascii="Arial" w:eastAsia="Calibri" w:hAnsi="Arial" w:cs="Arial" w:hint="cs"/>
          <w:sz w:val="28"/>
          <w:szCs w:val="28"/>
          <w:rtl/>
          <w:lang w:bidi="ar-EG"/>
        </w:rPr>
        <w:t xml:space="preserve"> والاستجابة السريعة للمخاطر</w:t>
      </w:r>
      <w:r w:rsidR="002F6A7A">
        <w:rPr>
          <w:rFonts w:ascii="Arial" w:eastAsia="Calibri" w:hAnsi="Arial" w:cs="Arial" w:hint="cs"/>
          <w:sz w:val="36"/>
          <w:szCs w:val="36"/>
          <w:rtl/>
          <w:lang w:bidi="ar-EG"/>
        </w:rPr>
        <w:t>)</w:t>
      </w:r>
    </w:p>
    <w:p w14:paraId="545A8DB9" w14:textId="32D43438" w:rsidR="006B69B1" w:rsidRDefault="006B69B1" w:rsidP="006B69B1">
      <w:pPr>
        <w:bidi/>
        <w:spacing w:line="256" w:lineRule="auto"/>
        <w:ind w:left="360"/>
        <w:rPr>
          <w:rFonts w:ascii="Arial" w:eastAsia="Calibri" w:hAnsi="Arial" w:cs="Arial"/>
          <w:sz w:val="28"/>
          <w:szCs w:val="28"/>
          <w:rtl/>
          <w:lang w:bidi="ar-EG"/>
        </w:rPr>
      </w:pPr>
      <w:r>
        <w:rPr>
          <w:rFonts w:ascii="Arial" w:eastAsia="Calibri" w:hAnsi="Arial" w:cs="Arial" w:hint="cs"/>
          <w:sz w:val="28"/>
          <w:szCs w:val="28"/>
          <w:rtl/>
          <w:lang w:bidi="ar-EG"/>
        </w:rPr>
        <w:t xml:space="preserve">كيفية نجاح المشاريع من خلال تجنب المخاطر وتقليل المخاطر ونقل المخاطر </w:t>
      </w:r>
    </w:p>
    <w:p w14:paraId="603AAA60" w14:textId="1BEEDCC1" w:rsidR="006B69B1" w:rsidRPr="006B69B1" w:rsidRDefault="006B69B1" w:rsidP="006B69B1">
      <w:pPr>
        <w:bidi/>
        <w:spacing w:line="256" w:lineRule="auto"/>
        <w:ind w:left="360"/>
        <w:rPr>
          <w:rFonts w:ascii="Arial" w:hAnsi="Arial" w:cs="Arial"/>
          <w:b/>
          <w:bCs/>
          <w:sz w:val="28"/>
          <w:szCs w:val="28"/>
          <w:rtl/>
        </w:rPr>
      </w:pPr>
      <w:r w:rsidRPr="00DA26FC">
        <w:rPr>
          <w:rFonts w:ascii="Arial" w:eastAsia="Calibri" w:hAnsi="Arial" w:cs="Arial" w:hint="cs"/>
          <w:b/>
          <w:bCs/>
          <w:sz w:val="28"/>
          <w:szCs w:val="28"/>
          <w:rtl/>
          <w:lang w:bidi="ar-EG"/>
        </w:rPr>
        <w:t>4</w:t>
      </w:r>
      <w:r>
        <w:rPr>
          <w:rFonts w:ascii="Arial" w:eastAsia="Calibri" w:hAnsi="Arial" w:cs="Arial" w:hint="cs"/>
          <w:sz w:val="28"/>
          <w:szCs w:val="28"/>
          <w:rtl/>
          <w:lang w:bidi="ar-EG"/>
        </w:rPr>
        <w:t>.</w:t>
      </w:r>
      <w:r>
        <w:rPr>
          <w:rFonts w:ascii="Arial" w:eastAsia="Calibri" w:hAnsi="Arial" w:cs="Arial"/>
          <w:sz w:val="28"/>
          <w:szCs w:val="28"/>
          <w:lang w:bidi="ar-EG"/>
        </w:rPr>
        <w:t xml:space="preserve"> </w:t>
      </w:r>
      <w:r w:rsidRPr="006B69B1">
        <w:rPr>
          <w:rFonts w:ascii="Arial" w:hAnsi="Arial" w:cs="Arial"/>
          <w:b/>
          <w:bCs/>
          <w:sz w:val="36"/>
          <w:szCs w:val="36"/>
          <w:rtl/>
        </w:rPr>
        <w:t xml:space="preserve">هدف </w:t>
      </w:r>
      <w:r w:rsidRPr="006B69B1">
        <w:rPr>
          <w:rFonts w:ascii="Arial" w:hAnsi="Arial" w:cs="Arial" w:hint="cs"/>
          <w:b/>
          <w:bCs/>
          <w:sz w:val="36"/>
          <w:szCs w:val="36"/>
          <w:rtl/>
        </w:rPr>
        <w:t>البحث</w:t>
      </w:r>
      <w:r w:rsidRPr="006B69B1">
        <w:rPr>
          <w:rFonts w:ascii="Arial" w:hAnsi="Arial" w:cs="Arial"/>
          <w:b/>
          <w:bCs/>
          <w:sz w:val="28"/>
          <w:szCs w:val="28"/>
          <w:rtl/>
        </w:rPr>
        <w:t xml:space="preserve"> </w:t>
      </w:r>
    </w:p>
    <w:p w14:paraId="32254E6A" w14:textId="2E68CAC7" w:rsidR="006B69B1" w:rsidRPr="00FB0E43" w:rsidRDefault="00FB0E43" w:rsidP="006B69B1">
      <w:pPr>
        <w:bidi/>
        <w:spacing w:line="256" w:lineRule="auto"/>
        <w:ind w:left="360"/>
        <w:rPr>
          <w:rFonts w:ascii="Arial" w:hAnsi="Arial" w:cs="Arial"/>
          <w:sz w:val="28"/>
          <w:szCs w:val="28"/>
          <w:rtl/>
        </w:rPr>
      </w:pPr>
      <w:r>
        <w:rPr>
          <w:rFonts w:ascii="Arial" w:hAnsi="Arial" w:cs="Arial" w:hint="cs"/>
          <w:sz w:val="28"/>
          <w:szCs w:val="28"/>
          <w:rtl/>
        </w:rPr>
        <w:t xml:space="preserve">1 </w:t>
      </w:r>
      <w:r w:rsidR="006B69B1" w:rsidRPr="006B69B1">
        <w:rPr>
          <w:rFonts w:ascii="Arial" w:hAnsi="Arial" w:cs="Arial"/>
          <w:sz w:val="28"/>
          <w:szCs w:val="28"/>
          <w:rtl/>
        </w:rPr>
        <w:t xml:space="preserve">استكشاف دور إدارة المخاطر في تقليل </w:t>
      </w:r>
      <w:r w:rsidR="006B69B1" w:rsidRPr="006B69B1">
        <w:rPr>
          <w:rFonts w:ascii="Arial" w:hAnsi="Arial" w:cs="Arial" w:hint="cs"/>
          <w:sz w:val="28"/>
          <w:szCs w:val="28"/>
          <w:rtl/>
        </w:rPr>
        <w:t>حالت</w:t>
      </w:r>
      <w:r w:rsidR="006B69B1" w:rsidRPr="006B69B1">
        <w:rPr>
          <w:rFonts w:ascii="Arial" w:hAnsi="Arial" w:cs="Arial"/>
          <w:sz w:val="28"/>
          <w:szCs w:val="28"/>
          <w:rtl/>
        </w:rPr>
        <w:t xml:space="preserve"> عدم اليقين في المش</w:t>
      </w:r>
      <w:r w:rsidR="006B69B1">
        <w:rPr>
          <w:rFonts w:ascii="Arial" w:hAnsi="Arial" w:cs="Arial" w:hint="cs"/>
          <w:sz w:val="28"/>
          <w:szCs w:val="28"/>
          <w:rtl/>
        </w:rPr>
        <w:t>اريع الصغيرة والمتوسطة</w:t>
      </w:r>
      <w:r w:rsidR="006B69B1" w:rsidRPr="006B69B1">
        <w:rPr>
          <w:rFonts w:ascii="Arial" w:hAnsi="Arial" w:cs="Arial"/>
          <w:sz w:val="28"/>
          <w:szCs w:val="28"/>
          <w:rtl/>
        </w:rPr>
        <w:t xml:space="preserve"> وتعزيز نتائج المشروع</w:t>
      </w:r>
    </w:p>
    <w:p w14:paraId="732E2355" w14:textId="50F651DF" w:rsidR="006B69B1" w:rsidRPr="00FB0E43" w:rsidRDefault="00FB0E43" w:rsidP="006B69B1">
      <w:pPr>
        <w:bidi/>
        <w:spacing w:line="256" w:lineRule="auto"/>
        <w:ind w:left="360"/>
        <w:rPr>
          <w:rFonts w:ascii="Arial" w:hAnsi="Arial" w:cs="Arial"/>
          <w:b/>
          <w:bCs/>
          <w:sz w:val="28"/>
          <w:szCs w:val="28"/>
          <w:rtl/>
        </w:rPr>
      </w:pPr>
      <w:r>
        <w:rPr>
          <w:rStyle w:val="ab"/>
          <w:rFonts w:ascii="Arial" w:hAnsi="Arial" w:cs="Arial" w:hint="cs"/>
          <w:b w:val="0"/>
          <w:bCs w:val="0"/>
          <w:color w:val="26292C"/>
          <w:sz w:val="28"/>
          <w:szCs w:val="28"/>
          <w:shd w:val="clear" w:color="auto" w:fill="FFFFFF"/>
          <w:rtl/>
        </w:rPr>
        <w:t xml:space="preserve">2 </w:t>
      </w:r>
      <w:r w:rsidRPr="00FB0E43">
        <w:rPr>
          <w:rStyle w:val="ab"/>
          <w:rFonts w:ascii="Arial" w:hAnsi="Arial" w:cs="Arial"/>
          <w:b w:val="0"/>
          <w:bCs w:val="0"/>
          <w:color w:val="26292C"/>
          <w:sz w:val="28"/>
          <w:szCs w:val="28"/>
          <w:shd w:val="clear" w:color="auto" w:fill="FFFFFF"/>
          <w:rtl/>
        </w:rPr>
        <w:t>تقبل حالة عدم اليقين</w:t>
      </w:r>
      <w:r w:rsidRPr="00FB0E43">
        <w:rPr>
          <w:rStyle w:val="ab"/>
          <w:rFonts w:ascii="Arial" w:hAnsi="Arial" w:cs="Arial" w:hint="cs"/>
          <w:b w:val="0"/>
          <w:bCs w:val="0"/>
          <w:color w:val="26292C"/>
          <w:sz w:val="28"/>
          <w:szCs w:val="28"/>
          <w:shd w:val="clear" w:color="auto" w:fill="FFFFFF"/>
          <w:rtl/>
        </w:rPr>
        <w:t xml:space="preserve"> </w:t>
      </w:r>
      <w:r>
        <w:rPr>
          <w:rStyle w:val="ab"/>
          <w:rFonts w:ascii="Arial" w:hAnsi="Arial" w:cs="Arial" w:hint="cs"/>
          <w:b w:val="0"/>
          <w:bCs w:val="0"/>
          <w:color w:val="26292C"/>
          <w:sz w:val="28"/>
          <w:szCs w:val="28"/>
          <w:shd w:val="clear" w:color="auto" w:fill="FFFFFF"/>
          <w:rtl/>
        </w:rPr>
        <w:t>و</w:t>
      </w:r>
      <w:r w:rsidRPr="00FB0E43">
        <w:rPr>
          <w:rFonts w:ascii="Arial" w:hAnsi="Arial" w:cs="Arial"/>
          <w:color w:val="26292C"/>
          <w:sz w:val="28"/>
          <w:szCs w:val="28"/>
          <w:shd w:val="clear" w:color="auto" w:fill="FFFFFF"/>
          <w:rtl/>
        </w:rPr>
        <w:t>الاعتراف بوجودها المتأصل ودمجها في تخطيط المشروع</w:t>
      </w:r>
    </w:p>
    <w:p w14:paraId="1B49A206" w14:textId="1B846237" w:rsidR="006B69B1" w:rsidRPr="006B69B1" w:rsidRDefault="006B69B1" w:rsidP="006B69B1">
      <w:pPr>
        <w:bidi/>
        <w:spacing w:line="256" w:lineRule="auto"/>
        <w:rPr>
          <w:rFonts w:ascii="Arial" w:eastAsia="Calibri" w:hAnsi="Arial" w:cs="Arial"/>
          <w:sz w:val="28"/>
          <w:szCs w:val="28"/>
          <w:rtl/>
        </w:rPr>
      </w:pPr>
    </w:p>
    <w:p w14:paraId="51F9ED08" w14:textId="2391657B" w:rsidR="006B69B1" w:rsidRDefault="00DA26FC" w:rsidP="006B69B1">
      <w:pPr>
        <w:bidi/>
        <w:spacing w:line="256" w:lineRule="auto"/>
        <w:ind w:left="360"/>
        <w:rPr>
          <w:rFonts w:ascii="Arial" w:eastAsia="Calibri" w:hAnsi="Arial" w:cs="Arial"/>
          <w:b/>
          <w:bCs/>
          <w:sz w:val="36"/>
          <w:szCs w:val="36"/>
          <w:rtl/>
          <w:lang w:bidi="ar-EG"/>
        </w:rPr>
      </w:pPr>
      <w:r>
        <w:rPr>
          <w:rFonts w:ascii="Arial" w:eastAsia="Calibri" w:hAnsi="Arial" w:cs="Arial" w:hint="cs"/>
          <w:b/>
          <w:bCs/>
          <w:sz w:val="36"/>
          <w:szCs w:val="36"/>
          <w:rtl/>
          <w:lang w:bidi="ar-EG"/>
        </w:rPr>
        <w:t xml:space="preserve"> 5. </w:t>
      </w:r>
      <w:r w:rsidRPr="00DA26FC">
        <w:rPr>
          <w:rFonts w:ascii="Arial" w:eastAsia="Calibri" w:hAnsi="Arial" w:cs="Arial" w:hint="cs"/>
          <w:b/>
          <w:bCs/>
          <w:sz w:val="36"/>
          <w:szCs w:val="36"/>
          <w:rtl/>
          <w:lang w:bidi="ar-EG"/>
        </w:rPr>
        <w:t xml:space="preserve">فرضيات البحث </w:t>
      </w:r>
    </w:p>
    <w:p w14:paraId="12098F13" w14:textId="57C92BF6" w:rsidR="00DA26FC" w:rsidRPr="00DA26FC" w:rsidRDefault="00DA26FC" w:rsidP="00DA26FC">
      <w:pPr>
        <w:bidi/>
        <w:spacing w:line="256" w:lineRule="auto"/>
        <w:ind w:left="360"/>
        <w:rPr>
          <w:rFonts w:ascii="Arial" w:eastAsia="Calibri" w:hAnsi="Arial" w:cs="Arial"/>
          <w:b/>
          <w:bCs/>
          <w:sz w:val="28"/>
          <w:szCs w:val="28"/>
          <w:lang w:bidi="ar-EG"/>
        </w:rPr>
      </w:pPr>
      <w:r w:rsidRPr="00DA26FC">
        <w:rPr>
          <w:rFonts w:ascii="Arial" w:hAnsi="Arial" w:cs="Arial"/>
          <w:sz w:val="28"/>
          <w:szCs w:val="28"/>
          <w:rtl/>
        </w:rPr>
        <w:lastRenderedPageBreak/>
        <w:t xml:space="preserve">توجد </w:t>
      </w:r>
      <w:r w:rsidR="00D61BB3" w:rsidRPr="00DA26FC">
        <w:rPr>
          <w:rFonts w:ascii="Arial" w:hAnsi="Arial" w:cs="Arial" w:hint="cs"/>
          <w:sz w:val="28"/>
          <w:szCs w:val="28"/>
          <w:rtl/>
        </w:rPr>
        <w:t>ع</w:t>
      </w:r>
      <w:r w:rsidR="00D61BB3">
        <w:rPr>
          <w:rFonts w:ascii="Arial" w:hAnsi="Arial" w:cs="Arial" w:hint="cs"/>
          <w:sz w:val="28"/>
          <w:szCs w:val="28"/>
          <w:rtl/>
        </w:rPr>
        <w:t xml:space="preserve">لاقة </w:t>
      </w:r>
      <w:r w:rsidRPr="00DA26FC">
        <w:rPr>
          <w:rFonts w:ascii="Arial" w:hAnsi="Arial" w:cs="Arial"/>
          <w:sz w:val="28"/>
          <w:szCs w:val="28"/>
          <w:rtl/>
        </w:rPr>
        <w:t xml:space="preserve">معنوية إيجابية ذات </w:t>
      </w:r>
      <w:r>
        <w:rPr>
          <w:rFonts w:ascii="Arial" w:hAnsi="Arial" w:cs="Arial" w:hint="cs"/>
          <w:sz w:val="28"/>
          <w:szCs w:val="28"/>
          <w:rtl/>
        </w:rPr>
        <w:t>دلالة</w:t>
      </w:r>
      <w:r w:rsidRPr="00DA26FC">
        <w:rPr>
          <w:rFonts w:ascii="Arial" w:hAnsi="Arial" w:cs="Arial"/>
          <w:sz w:val="28"/>
          <w:szCs w:val="28"/>
          <w:rtl/>
        </w:rPr>
        <w:t xml:space="preserve"> إحصائية بين استراتيجيات إدارة المخاطر ونتائج المشروع</w:t>
      </w:r>
    </w:p>
    <w:p w14:paraId="3F7C5595" w14:textId="247C3CED" w:rsidR="005414F4" w:rsidRDefault="00DA26FC" w:rsidP="00DA5349">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وسوف تتبين صحة هذه الفرضية بعد تحليل </w:t>
      </w:r>
      <w:proofErr w:type="gramStart"/>
      <w:r w:rsidR="00D61BB3">
        <w:rPr>
          <w:rFonts w:ascii="Arial" w:eastAsia="Calibri" w:hAnsi="Arial" w:cs="Arial" w:hint="cs"/>
          <w:sz w:val="28"/>
          <w:szCs w:val="28"/>
          <w:rtl/>
          <w:lang w:bidi="ar-EG"/>
        </w:rPr>
        <w:t>الاستبيا</w:t>
      </w:r>
      <w:r w:rsidR="00D61BB3">
        <w:rPr>
          <w:rFonts w:ascii="Arial" w:eastAsia="Calibri" w:hAnsi="Arial" w:cs="Arial" w:hint="eastAsia"/>
          <w:sz w:val="28"/>
          <w:szCs w:val="28"/>
          <w:rtl/>
          <w:lang w:bidi="ar-EG"/>
        </w:rPr>
        <w:t>ن</w:t>
      </w:r>
      <w:proofErr w:type="gramEnd"/>
    </w:p>
    <w:p w14:paraId="3BDF2A99" w14:textId="77777777" w:rsidR="005414F4" w:rsidRDefault="005414F4" w:rsidP="005414F4">
      <w:pPr>
        <w:bidi/>
        <w:spacing w:line="256" w:lineRule="auto"/>
        <w:rPr>
          <w:rFonts w:ascii="Arial" w:eastAsia="Calibri" w:hAnsi="Arial" w:cs="Arial"/>
          <w:sz w:val="28"/>
          <w:szCs w:val="28"/>
          <w:rtl/>
          <w:lang w:bidi="ar-EG"/>
        </w:rPr>
      </w:pPr>
    </w:p>
    <w:p w14:paraId="5EA71F83" w14:textId="77777777" w:rsidR="005414F4" w:rsidRDefault="005414F4" w:rsidP="005414F4">
      <w:pPr>
        <w:bidi/>
        <w:spacing w:line="256" w:lineRule="auto"/>
        <w:rPr>
          <w:rFonts w:ascii="Arial" w:eastAsia="Calibri" w:hAnsi="Arial" w:cs="Arial"/>
          <w:sz w:val="28"/>
          <w:szCs w:val="28"/>
          <w:rtl/>
          <w:lang w:bidi="ar-EG"/>
        </w:rPr>
      </w:pPr>
    </w:p>
    <w:p w14:paraId="54073B5B" w14:textId="7B71FA95" w:rsidR="00DA5349" w:rsidRDefault="00DA26FC" w:rsidP="005414F4">
      <w:pPr>
        <w:bidi/>
        <w:spacing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 </w:t>
      </w:r>
    </w:p>
    <w:p w14:paraId="726FAFDC" w14:textId="715481A1" w:rsidR="00DA26FC" w:rsidRPr="005414F4" w:rsidRDefault="00DA26FC" w:rsidP="00DA26FC">
      <w:pPr>
        <w:bidi/>
        <w:spacing w:line="256" w:lineRule="auto"/>
        <w:rPr>
          <w:rFonts w:ascii="Arial" w:eastAsia="Calibri" w:hAnsi="Arial" w:cs="Arial"/>
          <w:b/>
          <w:bCs/>
          <w:sz w:val="36"/>
          <w:szCs w:val="36"/>
          <w:rtl/>
          <w:lang w:bidi="ar-EG"/>
        </w:rPr>
      </w:pPr>
      <w:r w:rsidRPr="005414F4">
        <w:rPr>
          <w:rFonts w:ascii="Arial" w:eastAsia="Calibri" w:hAnsi="Arial" w:cs="Arial" w:hint="cs"/>
          <w:b/>
          <w:bCs/>
          <w:sz w:val="36"/>
          <w:szCs w:val="36"/>
          <w:rtl/>
          <w:lang w:bidi="ar-EG"/>
        </w:rPr>
        <w:t xml:space="preserve">6. نموذج البحث </w:t>
      </w:r>
    </w:p>
    <w:p w14:paraId="6AE280B1" w14:textId="769249D7" w:rsidR="00DA26FC" w:rsidRDefault="007F3203" w:rsidP="00DA26FC">
      <w:pPr>
        <w:bidi/>
        <w:spacing w:line="256" w:lineRule="auto"/>
        <w:rPr>
          <w:rFonts w:ascii="Arial" w:eastAsia="Calibri" w:hAnsi="Arial" w:cs="Arial"/>
          <w:sz w:val="28"/>
          <w:szCs w:val="28"/>
          <w:rtl/>
          <w:lang w:bidi="ar-EG"/>
        </w:rPr>
      </w:pPr>
      <w:r>
        <w:rPr>
          <w:rFonts w:ascii="Arial" w:eastAsia="Calibri" w:hAnsi="Arial" w:cs="Arial"/>
          <w:noProof/>
          <w:sz w:val="28"/>
          <w:szCs w:val="28"/>
          <w:rtl/>
          <w:lang w:val="ar-EG" w:bidi="ar-EG"/>
        </w:rPr>
        <w:drawing>
          <wp:inline distT="0" distB="0" distL="0" distR="0" wp14:anchorId="6527A780" wp14:editId="0D15123E">
            <wp:extent cx="6327177" cy="3257550"/>
            <wp:effectExtent l="0" t="0" r="0" b="0"/>
            <wp:docPr id="1732580911" name="صورة 9" descr="صورة تحتوي على رسم بياني, نص, خطة, 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80911" name="صورة 9" descr="صورة تحتوي على رسم بياني, نص, خطة, خط&#10;&#10;تم إنشاء الوصف تلقائياً"/>
                    <pic:cNvPicPr/>
                  </pic:nvPicPr>
                  <pic:blipFill>
                    <a:blip r:embed="rId10">
                      <a:extLst>
                        <a:ext uri="{28A0092B-C50C-407E-A947-70E740481C1C}">
                          <a14:useLocalDpi xmlns:a14="http://schemas.microsoft.com/office/drawing/2010/main" val="0"/>
                        </a:ext>
                      </a:extLst>
                    </a:blip>
                    <a:stretch>
                      <a:fillRect/>
                    </a:stretch>
                  </pic:blipFill>
                  <pic:spPr>
                    <a:xfrm>
                      <a:off x="0" y="0"/>
                      <a:ext cx="6336514" cy="3262357"/>
                    </a:xfrm>
                    <a:prstGeom prst="rect">
                      <a:avLst/>
                    </a:prstGeom>
                  </pic:spPr>
                </pic:pic>
              </a:graphicData>
            </a:graphic>
          </wp:inline>
        </w:drawing>
      </w:r>
    </w:p>
    <w:p w14:paraId="33E84EE4" w14:textId="77777777" w:rsidR="00DA26FC" w:rsidRPr="002F6A7A" w:rsidRDefault="00DA26FC" w:rsidP="00DA26FC">
      <w:pPr>
        <w:bidi/>
        <w:spacing w:line="256" w:lineRule="auto"/>
        <w:rPr>
          <w:rFonts w:ascii="Arial" w:eastAsia="Calibri" w:hAnsi="Arial" w:cs="Arial"/>
          <w:sz w:val="28"/>
          <w:szCs w:val="28"/>
          <w:rtl/>
          <w:lang w:bidi="ar-EG"/>
        </w:rPr>
      </w:pPr>
    </w:p>
    <w:p w14:paraId="37510A76" w14:textId="77777777" w:rsidR="00DA5349" w:rsidRDefault="00DA5349" w:rsidP="00DA5349">
      <w:pPr>
        <w:bidi/>
        <w:spacing w:line="256" w:lineRule="auto"/>
        <w:rPr>
          <w:rFonts w:ascii="Arial" w:eastAsia="Calibri" w:hAnsi="Arial" w:cs="Arial"/>
          <w:sz w:val="36"/>
          <w:szCs w:val="36"/>
          <w:rtl/>
          <w:lang w:bidi="ar-EG"/>
        </w:rPr>
      </w:pPr>
    </w:p>
    <w:p w14:paraId="0B02B1B2" w14:textId="2EEFA88B" w:rsidR="00DA5349" w:rsidRDefault="007F3203" w:rsidP="00DA5349">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7. الدراسة الميدانية </w:t>
      </w:r>
    </w:p>
    <w:p w14:paraId="12D946E8" w14:textId="4D9F5EF7"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تم توزيع </w:t>
      </w:r>
      <w:r w:rsidR="00D9753E" w:rsidRPr="00D9753E">
        <w:rPr>
          <w:rFonts w:ascii="Arial" w:eastAsia="Calibri" w:hAnsi="Arial" w:cs="Arial" w:hint="cs"/>
          <w:sz w:val="28"/>
          <w:szCs w:val="28"/>
          <w:rtl/>
          <w:lang w:bidi="ar-EG"/>
        </w:rPr>
        <w:t>40</w:t>
      </w:r>
      <w:r w:rsidR="00D9753E">
        <w:rPr>
          <w:rFonts w:ascii="Arial" w:eastAsia="Calibri" w:hAnsi="Arial" w:cs="Arial" w:hint="cs"/>
          <w:sz w:val="28"/>
          <w:szCs w:val="28"/>
          <w:rtl/>
          <w:lang w:bidi="ar-EG"/>
        </w:rPr>
        <w:t xml:space="preserve"> </w:t>
      </w:r>
      <w:r>
        <w:rPr>
          <w:rFonts w:ascii="Arial" w:eastAsia="Calibri" w:hAnsi="Arial" w:cs="Arial" w:hint="cs"/>
          <w:sz w:val="36"/>
          <w:szCs w:val="36"/>
          <w:rtl/>
          <w:lang w:bidi="ar-EG"/>
        </w:rPr>
        <w:t xml:space="preserve">ورقة من </w:t>
      </w:r>
      <w:r w:rsidR="00D9753E">
        <w:rPr>
          <w:rFonts w:ascii="Arial" w:eastAsia="Calibri" w:hAnsi="Arial" w:cs="Arial" w:hint="cs"/>
          <w:sz w:val="36"/>
          <w:szCs w:val="36"/>
          <w:rtl/>
          <w:lang w:bidi="ar-EG"/>
        </w:rPr>
        <w:t>الاستبانة</w:t>
      </w:r>
      <w:r>
        <w:rPr>
          <w:rFonts w:ascii="Arial" w:eastAsia="Calibri" w:hAnsi="Arial" w:cs="Arial" w:hint="cs"/>
          <w:sz w:val="36"/>
          <w:szCs w:val="36"/>
          <w:rtl/>
          <w:lang w:bidi="ar-EG"/>
        </w:rPr>
        <w:t xml:space="preserve"> على أصحاب مشاريع صغيرة مثل أصحاب المحلات التجارية بائعين الخضار ومحلات قطع </w:t>
      </w:r>
      <w:r w:rsidR="00D9753E">
        <w:rPr>
          <w:rFonts w:ascii="Arial" w:eastAsia="Calibri" w:hAnsi="Arial" w:cs="Arial" w:hint="cs"/>
          <w:sz w:val="36"/>
          <w:szCs w:val="36"/>
          <w:rtl/>
          <w:lang w:bidi="ar-EG"/>
        </w:rPr>
        <w:t xml:space="preserve">غيار السيارات </w:t>
      </w:r>
      <w:r>
        <w:rPr>
          <w:rFonts w:ascii="Arial" w:eastAsia="Calibri" w:hAnsi="Arial" w:cs="Arial" w:hint="cs"/>
          <w:sz w:val="36"/>
          <w:szCs w:val="36"/>
          <w:rtl/>
          <w:lang w:bidi="ar-EG"/>
        </w:rPr>
        <w:t xml:space="preserve">الصغيرة وأصحاب شركات المقاولات المتوسطة </w:t>
      </w:r>
      <w:r w:rsidR="00D9753E">
        <w:rPr>
          <w:rFonts w:ascii="Arial" w:eastAsia="Calibri" w:hAnsi="Arial" w:cs="Arial" w:hint="cs"/>
          <w:sz w:val="36"/>
          <w:szCs w:val="36"/>
          <w:rtl/>
          <w:lang w:bidi="ar-EG"/>
        </w:rPr>
        <w:t xml:space="preserve">وكانت هذه الدراسة في مدينة الرياض للوصل </w:t>
      </w:r>
      <w:r w:rsidR="00C84E22">
        <w:rPr>
          <w:rFonts w:ascii="Arial" w:eastAsia="Calibri" w:hAnsi="Arial" w:cs="Arial" w:hint="cs"/>
          <w:sz w:val="36"/>
          <w:szCs w:val="36"/>
          <w:rtl/>
          <w:lang w:bidi="ar-EG"/>
        </w:rPr>
        <w:t>لأفضل</w:t>
      </w:r>
      <w:r w:rsidR="00D9753E">
        <w:rPr>
          <w:rFonts w:ascii="Arial" w:eastAsia="Calibri" w:hAnsi="Arial" w:cs="Arial" w:hint="cs"/>
          <w:sz w:val="36"/>
          <w:szCs w:val="36"/>
          <w:rtl/>
          <w:lang w:bidi="ar-EG"/>
        </w:rPr>
        <w:t xml:space="preserve"> نتيجة لهذه الدراسة الميدانية </w:t>
      </w:r>
    </w:p>
    <w:p w14:paraId="3A761D71" w14:textId="5E34BA55"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وسائلهم عن التالي </w:t>
      </w:r>
    </w:p>
    <w:p w14:paraId="6D8C28B1" w14:textId="389923C0" w:rsidR="007F3203" w:rsidRDefault="007F3203" w:rsidP="007F320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lastRenderedPageBreak/>
        <w:t xml:space="preserve">كم </w:t>
      </w:r>
      <w:r w:rsidR="00D9753E">
        <w:rPr>
          <w:rFonts w:ascii="Arial" w:eastAsia="Calibri" w:hAnsi="Arial" w:cs="Arial" w:hint="cs"/>
          <w:sz w:val="36"/>
          <w:szCs w:val="36"/>
          <w:rtl/>
          <w:lang w:bidi="ar-EG"/>
        </w:rPr>
        <w:t xml:space="preserve">لك مدة في هذا المشروع </w:t>
      </w:r>
    </w:p>
    <w:p w14:paraId="42125A7C" w14:textId="61DD5823"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كيف تواجه المخاطر في المشروع </w:t>
      </w:r>
    </w:p>
    <w:p w14:paraId="3B482B4B" w14:textId="3B32D4CA"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ماهي المخاطر التي واجهتها </w:t>
      </w:r>
    </w:p>
    <w:p w14:paraId="69C01AA2" w14:textId="75E4DEC0" w:rsidR="00D9753E" w:rsidRDefault="00D9753E"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ماذا تقيم المخاطر التي واجهتك </w:t>
      </w:r>
    </w:p>
    <w:p w14:paraId="518D8DE5" w14:textId="4E8D3776" w:rsidR="00D9753E" w:rsidRDefault="006C12B5" w:rsidP="00D9753E">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8. منهجية البحث </w:t>
      </w:r>
    </w:p>
    <w:p w14:paraId="44D6673A" w14:textId="4C86467B" w:rsidR="006C12B5" w:rsidRPr="006C12B5" w:rsidRDefault="006C12B5" w:rsidP="006C12B5">
      <w:pPr>
        <w:shd w:val="clear" w:color="auto" w:fill="F9FAFC"/>
        <w:bidi/>
        <w:spacing w:after="100" w:afterAutospacing="1" w:line="240" w:lineRule="auto"/>
        <w:rPr>
          <w:rFonts w:ascii="Arial" w:eastAsia="Times New Roman" w:hAnsi="Arial" w:cs="Arial"/>
          <w:color w:val="303D47"/>
          <w:sz w:val="28"/>
          <w:szCs w:val="28"/>
        </w:rPr>
      </w:pPr>
      <w:r w:rsidRPr="006C12B5">
        <w:rPr>
          <w:rFonts w:ascii="Arial" w:eastAsia="Times New Roman" w:hAnsi="Arial" w:cs="Arial"/>
          <w:color w:val="303D47"/>
          <w:sz w:val="28"/>
          <w:szCs w:val="28"/>
          <w:rtl/>
        </w:rPr>
        <w:t>جدر التنويه أولًا، إلى أن جميع المؤسسات تواجه أنواع متعددة من المخاطر، منها المخاطر المالية، المخاطر القانونية، المخاطر التقنية، المخاطر الاستراتيجية، المخاطر التشغيلية، المخاطر البشرية، المخاطر الأمنية، وغيرها من المخاطر التي تهدد أرباح المؤسسة أو سمعتها أو الإثنين معًا.</w:t>
      </w:r>
    </w:p>
    <w:p w14:paraId="7042E63F" w14:textId="531B6BF1" w:rsidR="006C12B5" w:rsidRPr="006C12B5" w:rsidRDefault="006C12B5" w:rsidP="006C12B5">
      <w:pPr>
        <w:shd w:val="clear" w:color="auto" w:fill="F9FAFC"/>
        <w:bidi/>
        <w:spacing w:after="100" w:afterAutospacing="1" w:line="240" w:lineRule="auto"/>
        <w:rPr>
          <w:rFonts w:ascii="Arial" w:eastAsia="Times New Roman" w:hAnsi="Arial" w:cs="Arial"/>
          <w:color w:val="303D47"/>
          <w:sz w:val="28"/>
          <w:szCs w:val="28"/>
          <w:rtl/>
        </w:rPr>
      </w:pPr>
      <w:r w:rsidRPr="006C12B5">
        <w:rPr>
          <w:rFonts w:ascii="Arial" w:eastAsia="Times New Roman" w:hAnsi="Arial" w:cs="Arial"/>
          <w:color w:val="303D47"/>
          <w:sz w:val="28"/>
          <w:szCs w:val="28"/>
          <w:rtl/>
        </w:rPr>
        <w:t>وتقوم المؤسسات وأصحاب المشاريع بإجراء ما يُسمى إدارة المخاطر</w:t>
      </w:r>
    </w:p>
    <w:p w14:paraId="0D0588FC" w14:textId="52D5D963" w:rsidR="006C12B5" w:rsidRPr="006C12B5" w:rsidRDefault="006C12B5" w:rsidP="006C12B5">
      <w:pPr>
        <w:shd w:val="clear" w:color="auto" w:fill="FFFFFF"/>
        <w:spacing w:before="100" w:beforeAutospacing="1" w:after="100" w:afterAutospacing="1" w:line="360" w:lineRule="atLeast"/>
        <w:jc w:val="right"/>
        <w:outlineLvl w:val="2"/>
        <w:rPr>
          <w:rFonts w:ascii="Arial" w:eastAsia="Times New Roman" w:hAnsi="Arial" w:cs="Arial"/>
          <w:b/>
          <w:bCs/>
          <w:color w:val="000000" w:themeColor="text1"/>
          <w:sz w:val="28"/>
          <w:szCs w:val="28"/>
        </w:rPr>
      </w:pPr>
      <w:r w:rsidRPr="006C12B5">
        <w:rPr>
          <w:rFonts w:ascii="Arial" w:eastAsia="Times New Roman" w:hAnsi="Arial" w:cs="Arial"/>
          <w:b/>
          <w:bCs/>
          <w:color w:val="000000" w:themeColor="text1"/>
          <w:sz w:val="28"/>
          <w:szCs w:val="28"/>
          <w:rtl/>
        </w:rPr>
        <w:t>تحديد </w:t>
      </w: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التي يجب معالجتها</w:t>
      </w:r>
      <w:r w:rsidRPr="006C12B5">
        <w:rPr>
          <w:rFonts w:ascii="Arial" w:eastAsia="Times New Roman" w:hAnsi="Arial" w:cs="Arial"/>
          <w:b/>
          <w:bCs/>
          <w:color w:val="000000" w:themeColor="text1"/>
          <w:sz w:val="28"/>
          <w:szCs w:val="28"/>
        </w:rPr>
        <w:t>:</w:t>
      </w:r>
    </w:p>
    <w:p w14:paraId="2864D8E1" w14:textId="77777777"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الخطوة الأولى في عملية إدارة المخاطر الناجحة هي تحديد نوع المخاطر التي تتعامل معها الشركات في الوقت الحالي، أو يمكن أن تتعامل معها في المستقبل مثل</w:t>
      </w:r>
      <w:r w:rsidRPr="006C12B5">
        <w:rPr>
          <w:rFonts w:ascii="Arial" w:eastAsia="Times New Roman" w:hAnsi="Arial" w:cs="Arial"/>
          <w:color w:val="000000"/>
          <w:sz w:val="28"/>
          <w:szCs w:val="28"/>
        </w:rPr>
        <w:t>:</w:t>
      </w:r>
    </w:p>
    <w:p w14:paraId="3FE10575"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b/>
          <w:bCs/>
          <w:color w:val="000000" w:themeColor="text1"/>
          <w:sz w:val="28"/>
          <w:szCs w:val="28"/>
          <w:rtl/>
        </w:rPr>
        <w:t>المخاطر الاستراتيجية</w:t>
      </w:r>
      <w:r w:rsidRPr="006C12B5">
        <w:rPr>
          <w:rFonts w:ascii="Arial" w:eastAsia="Times New Roman" w:hAnsi="Arial" w:cs="Arial"/>
          <w:b/>
          <w:bCs/>
          <w:color w:val="000000" w:themeColor="text1"/>
          <w:sz w:val="28"/>
          <w:szCs w:val="28"/>
        </w:rPr>
        <w:t>:</w:t>
      </w:r>
    </w:p>
    <w:p w14:paraId="369B2B8D" w14:textId="77777777"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وهي عدة تغييرات مفاجئة تحدث في السوق وتؤثر على أداء النشاط التجاري، مثل تغير نسبة طلب العملاء على منتج معين، أو التطورات التكنولوجية في السوق، أو ارتفاع تكاليف المواد الخام</w:t>
      </w:r>
      <w:r w:rsidRPr="006C12B5">
        <w:rPr>
          <w:rFonts w:ascii="Arial" w:eastAsia="Times New Roman" w:hAnsi="Arial" w:cs="Arial"/>
          <w:color w:val="000000"/>
          <w:sz w:val="28"/>
          <w:szCs w:val="28"/>
        </w:rPr>
        <w:t>.</w:t>
      </w:r>
    </w:p>
    <w:p w14:paraId="79E29616"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القانونية</w:t>
      </w:r>
      <w:r w:rsidRPr="006C12B5">
        <w:rPr>
          <w:rFonts w:ascii="Arial" w:eastAsia="Times New Roman" w:hAnsi="Arial" w:cs="Arial"/>
          <w:b/>
          <w:bCs/>
          <w:color w:val="000000" w:themeColor="text1"/>
          <w:sz w:val="28"/>
          <w:szCs w:val="28"/>
        </w:rPr>
        <w:t>:</w:t>
      </w:r>
    </w:p>
    <w:p w14:paraId="04A4D058" w14:textId="7E1B0C71"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هل يمتثل نشاطك التجاري بجميع القوانين واللوائح التي تنطبق عليه؟ القوانين تتغير بشكل مستمر، لذا قد تواجه لوائح </w:t>
      </w:r>
      <w:r w:rsidRPr="006C12B5">
        <w:rPr>
          <w:rFonts w:ascii="Arial" w:eastAsia="Times New Roman" w:hAnsi="Arial" w:cs="Arial" w:hint="cs"/>
          <w:color w:val="000000"/>
          <w:sz w:val="28"/>
          <w:szCs w:val="28"/>
          <w:rtl/>
        </w:rPr>
        <w:t>وقوانين</w:t>
      </w:r>
      <w:r w:rsidRPr="006C12B5">
        <w:rPr>
          <w:rFonts w:ascii="Arial" w:eastAsia="Times New Roman" w:hAnsi="Arial" w:cs="Arial"/>
          <w:color w:val="000000"/>
          <w:sz w:val="28"/>
          <w:szCs w:val="28"/>
          <w:rtl/>
        </w:rPr>
        <w:t xml:space="preserve"> إضافية في المستقبل، ومع نمو النشاط التجاري </w:t>
      </w:r>
      <w:proofErr w:type="gramStart"/>
      <w:r w:rsidRPr="006C12B5">
        <w:rPr>
          <w:rFonts w:ascii="Arial" w:eastAsia="Times New Roman" w:hAnsi="Arial" w:cs="Arial"/>
          <w:color w:val="000000"/>
          <w:sz w:val="28"/>
          <w:szCs w:val="28"/>
          <w:rtl/>
        </w:rPr>
        <w:t>و توسعه</w:t>
      </w:r>
      <w:proofErr w:type="gramEnd"/>
      <w:r w:rsidRPr="006C12B5">
        <w:rPr>
          <w:rFonts w:ascii="Arial" w:eastAsia="Times New Roman" w:hAnsi="Arial" w:cs="Arial"/>
          <w:color w:val="000000"/>
          <w:sz w:val="28"/>
          <w:szCs w:val="28"/>
          <w:rtl/>
        </w:rPr>
        <w:t xml:space="preserve"> سوف تجبر على التقيد باللوائح الجديدة التي لم تكن تنطبق على نشاطك التجاري</w:t>
      </w:r>
      <w:r w:rsidRPr="006C12B5">
        <w:rPr>
          <w:rFonts w:ascii="Arial" w:eastAsia="Times New Roman" w:hAnsi="Arial" w:cs="Arial"/>
          <w:color w:val="000000"/>
          <w:sz w:val="28"/>
          <w:szCs w:val="28"/>
        </w:rPr>
        <w:t>.</w:t>
      </w:r>
    </w:p>
    <w:p w14:paraId="41D9674E"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التشغيلية</w:t>
      </w:r>
      <w:r w:rsidRPr="006C12B5">
        <w:rPr>
          <w:rFonts w:ascii="Arial" w:eastAsia="Times New Roman" w:hAnsi="Arial" w:cs="Arial"/>
          <w:b/>
          <w:bCs/>
          <w:color w:val="000000" w:themeColor="text1"/>
          <w:sz w:val="28"/>
          <w:szCs w:val="28"/>
        </w:rPr>
        <w:t>:</w:t>
      </w:r>
    </w:p>
    <w:p w14:paraId="4C5D0309" w14:textId="52A64E34"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المخاطر التشغيلية هي أعطال مفاجئة قد تعرقل سير عمليات النشاط التجاري اليومية، مثل الأعطال الفنية للمعدات، أو الأعطال الخارجة عن سيطرة الشركة مثل المخاطر الطبيعية، أو انقطاع الكهرباء </w:t>
      </w:r>
      <w:r w:rsidRPr="006C12B5">
        <w:rPr>
          <w:rFonts w:ascii="Arial" w:eastAsia="Times New Roman" w:hAnsi="Arial" w:cs="Arial" w:hint="cs"/>
          <w:color w:val="000000"/>
          <w:sz w:val="28"/>
          <w:szCs w:val="28"/>
          <w:rtl/>
        </w:rPr>
        <w:t>وغيرها</w:t>
      </w:r>
      <w:r w:rsidRPr="006C12B5">
        <w:rPr>
          <w:rFonts w:ascii="Arial" w:eastAsia="Times New Roman" w:hAnsi="Arial" w:cs="Arial"/>
          <w:color w:val="000000"/>
          <w:sz w:val="28"/>
          <w:szCs w:val="28"/>
          <w:rtl/>
        </w:rPr>
        <w:t>، وقد تكون الأعطال التشغيلية بسبب فشل العمليات الإدارية، أو السرقة والاختلاس</w:t>
      </w:r>
      <w:r w:rsidRPr="006C12B5">
        <w:rPr>
          <w:rFonts w:ascii="Arial" w:eastAsia="Times New Roman" w:hAnsi="Arial" w:cs="Arial"/>
          <w:color w:val="000000"/>
          <w:sz w:val="28"/>
          <w:szCs w:val="28"/>
        </w:rPr>
        <w:t>.</w:t>
      </w:r>
    </w:p>
    <w:p w14:paraId="274A5919"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r w:rsidRPr="006C12B5">
        <w:rPr>
          <w:rFonts w:ascii="Arial" w:eastAsia="Times New Roman" w:hAnsi="Arial" w:cs="Arial"/>
          <w:color w:val="000000" w:themeColor="text1"/>
          <w:sz w:val="28"/>
          <w:szCs w:val="28"/>
          <w:rtl/>
        </w:rPr>
        <w:t>المخاطر</w:t>
      </w:r>
      <w:r w:rsidRPr="006C12B5">
        <w:rPr>
          <w:rFonts w:ascii="Arial" w:eastAsia="Times New Roman" w:hAnsi="Arial" w:cs="Arial"/>
          <w:b/>
          <w:bCs/>
          <w:color w:val="000000" w:themeColor="text1"/>
          <w:sz w:val="28"/>
          <w:szCs w:val="28"/>
          <w:rtl/>
        </w:rPr>
        <w:t> المالية</w:t>
      </w:r>
      <w:r w:rsidRPr="006C12B5">
        <w:rPr>
          <w:rFonts w:ascii="Arial" w:eastAsia="Times New Roman" w:hAnsi="Arial" w:cs="Arial"/>
          <w:b/>
          <w:bCs/>
          <w:color w:val="000000" w:themeColor="text1"/>
          <w:sz w:val="28"/>
          <w:szCs w:val="28"/>
        </w:rPr>
        <w:t>:</w:t>
      </w:r>
    </w:p>
    <w:p w14:paraId="6A48CBFA" w14:textId="0154994D" w:rsidR="006C12B5" w:rsidRPr="006C12B5" w:rsidRDefault="006C12B5" w:rsidP="006C12B5">
      <w:pPr>
        <w:shd w:val="clear" w:color="auto" w:fill="FFFFFF"/>
        <w:spacing w:before="100" w:beforeAutospacing="1" w:after="100" w:afterAutospacing="1" w:line="240" w:lineRule="auto"/>
        <w:jc w:val="right"/>
        <w:rPr>
          <w:rFonts w:ascii="Arial" w:eastAsia="Times New Roman" w:hAnsi="Arial" w:cs="Arial"/>
          <w:color w:val="000000"/>
          <w:sz w:val="28"/>
          <w:szCs w:val="28"/>
        </w:rPr>
      </w:pPr>
      <w:r w:rsidRPr="006C12B5">
        <w:rPr>
          <w:rFonts w:ascii="Arial" w:eastAsia="Times New Roman" w:hAnsi="Arial" w:cs="Arial"/>
          <w:color w:val="000000"/>
          <w:sz w:val="28"/>
          <w:szCs w:val="28"/>
          <w:rtl/>
        </w:rPr>
        <w:t xml:space="preserve">المخاطر المالية تشير إلى إيرادات </w:t>
      </w:r>
      <w:r w:rsidRPr="006C12B5">
        <w:rPr>
          <w:rFonts w:ascii="Arial" w:eastAsia="Times New Roman" w:hAnsi="Arial" w:cs="Arial" w:hint="cs"/>
          <w:color w:val="000000"/>
          <w:sz w:val="28"/>
          <w:szCs w:val="28"/>
          <w:rtl/>
        </w:rPr>
        <w:t>ومصروفات</w:t>
      </w:r>
      <w:r w:rsidRPr="006C12B5">
        <w:rPr>
          <w:rFonts w:ascii="Arial" w:eastAsia="Times New Roman" w:hAnsi="Arial" w:cs="Arial"/>
          <w:color w:val="000000"/>
          <w:sz w:val="28"/>
          <w:szCs w:val="28"/>
          <w:rtl/>
        </w:rPr>
        <w:t xml:space="preserve"> الشركة، وأن هناك احتمالية حدوث خسارة مالية بشكل مفاجئ، بالإضافة إلى أن كثرة ديون الشركات يزيد من المخاطر المالية</w:t>
      </w:r>
      <w:r w:rsidRPr="006C12B5">
        <w:rPr>
          <w:rFonts w:ascii="Arial" w:eastAsia="Times New Roman" w:hAnsi="Arial" w:cs="Arial"/>
          <w:color w:val="000000"/>
          <w:sz w:val="28"/>
          <w:szCs w:val="28"/>
        </w:rPr>
        <w:t>.</w:t>
      </w:r>
    </w:p>
    <w:p w14:paraId="05C622FF" w14:textId="77777777" w:rsidR="006C12B5" w:rsidRPr="006C12B5" w:rsidRDefault="006C12B5" w:rsidP="006C12B5">
      <w:pPr>
        <w:shd w:val="clear" w:color="auto" w:fill="FFFFFF"/>
        <w:spacing w:before="100" w:beforeAutospacing="1" w:after="100" w:afterAutospacing="1" w:line="330" w:lineRule="atLeast"/>
        <w:jc w:val="right"/>
        <w:outlineLvl w:val="3"/>
        <w:rPr>
          <w:rFonts w:ascii="Arial" w:eastAsia="Times New Roman" w:hAnsi="Arial" w:cs="Arial"/>
          <w:b/>
          <w:bCs/>
          <w:color w:val="000000" w:themeColor="text1"/>
          <w:sz w:val="28"/>
          <w:szCs w:val="28"/>
        </w:rPr>
      </w:pPr>
      <w:proofErr w:type="gramStart"/>
      <w:r w:rsidRPr="006C12B5">
        <w:rPr>
          <w:rFonts w:ascii="Arial" w:eastAsia="Times New Roman" w:hAnsi="Arial" w:cs="Arial"/>
          <w:color w:val="000000" w:themeColor="text1"/>
          <w:sz w:val="28"/>
          <w:szCs w:val="28"/>
          <w:rtl/>
        </w:rPr>
        <w:lastRenderedPageBreak/>
        <w:t>مخاطر</w:t>
      </w:r>
      <w:proofErr w:type="gramEnd"/>
      <w:r w:rsidRPr="006C12B5">
        <w:rPr>
          <w:rFonts w:ascii="Arial" w:eastAsia="Times New Roman" w:hAnsi="Arial" w:cs="Arial"/>
          <w:b/>
          <w:bCs/>
          <w:color w:val="000000" w:themeColor="text1"/>
          <w:sz w:val="28"/>
          <w:szCs w:val="28"/>
          <w:rtl/>
        </w:rPr>
        <w:t> السمعة</w:t>
      </w:r>
      <w:r w:rsidRPr="006C12B5">
        <w:rPr>
          <w:rFonts w:ascii="Arial" w:eastAsia="Times New Roman" w:hAnsi="Arial" w:cs="Arial"/>
          <w:b/>
          <w:bCs/>
          <w:color w:val="000000" w:themeColor="text1"/>
          <w:sz w:val="28"/>
          <w:szCs w:val="28"/>
        </w:rPr>
        <w:t>:</w:t>
      </w:r>
    </w:p>
    <w:p w14:paraId="1D3936B4" w14:textId="77777777" w:rsidR="006C12B5" w:rsidRPr="006C12B5" w:rsidRDefault="006C12B5" w:rsidP="006C12B5">
      <w:pPr>
        <w:shd w:val="clear" w:color="auto" w:fill="FFFFFF"/>
        <w:spacing w:before="100" w:beforeAutospacing="1" w:after="100" w:afterAutospacing="1" w:line="240" w:lineRule="auto"/>
        <w:jc w:val="right"/>
        <w:rPr>
          <w:rFonts w:ascii="Tajawal" w:eastAsia="Times New Roman" w:hAnsi="Tajawal" w:cs="Times New Roman"/>
          <w:color w:val="000000"/>
          <w:sz w:val="27"/>
          <w:szCs w:val="27"/>
        </w:rPr>
      </w:pPr>
      <w:r w:rsidRPr="006C12B5">
        <w:rPr>
          <w:rFonts w:ascii="Arial" w:eastAsia="Times New Roman" w:hAnsi="Arial" w:cs="Arial"/>
          <w:color w:val="000000"/>
          <w:sz w:val="28"/>
          <w:szCs w:val="28"/>
          <w:rtl/>
        </w:rPr>
        <w:t xml:space="preserve">سمعة الشركة هي كل شيء، ولكن في بعض الأحيان قد تتعرض الشركات إلى </w:t>
      </w:r>
      <w:proofErr w:type="gramStart"/>
      <w:r w:rsidRPr="006C12B5">
        <w:rPr>
          <w:rFonts w:ascii="Arial" w:eastAsia="Times New Roman" w:hAnsi="Arial" w:cs="Arial"/>
          <w:color w:val="000000"/>
          <w:sz w:val="28"/>
          <w:szCs w:val="28"/>
          <w:rtl/>
        </w:rPr>
        <w:t>مخاطر</w:t>
      </w:r>
      <w:proofErr w:type="gramEnd"/>
      <w:r w:rsidRPr="006C12B5">
        <w:rPr>
          <w:rFonts w:ascii="Arial" w:eastAsia="Times New Roman" w:hAnsi="Arial" w:cs="Arial"/>
          <w:color w:val="000000"/>
          <w:sz w:val="28"/>
          <w:szCs w:val="28"/>
          <w:rtl/>
        </w:rPr>
        <w:t xml:space="preserve"> تؤدي إلى تضرر سمعة، وهذا يتسبب في فقدان ثقة العملاء والموظفين، وحتى المستثمرين بالشركة وينتج عن هذا انخفاض الإيرادات والخسارة</w:t>
      </w:r>
      <w:r w:rsidRPr="006C12B5">
        <w:rPr>
          <w:rFonts w:ascii="Tajawal" w:eastAsia="Times New Roman" w:hAnsi="Tajawal" w:cs="Times New Roman"/>
          <w:color w:val="000000"/>
          <w:sz w:val="27"/>
          <w:szCs w:val="27"/>
        </w:rPr>
        <w:t>.</w:t>
      </w:r>
    </w:p>
    <w:p w14:paraId="1637B36E" w14:textId="7731EA9A" w:rsidR="006C12B5" w:rsidRDefault="00323666" w:rsidP="006C12B5">
      <w:pPr>
        <w:shd w:val="clear" w:color="auto" w:fill="F9FAFC"/>
        <w:bidi/>
        <w:spacing w:after="100" w:afterAutospacing="1" w:line="240" w:lineRule="auto"/>
        <w:rPr>
          <w:rFonts w:ascii="Arial" w:eastAsia="Times New Roman" w:hAnsi="Arial" w:cs="Arial"/>
          <w:color w:val="303D47"/>
          <w:sz w:val="28"/>
          <w:szCs w:val="28"/>
          <w:rtl/>
        </w:rPr>
      </w:pPr>
      <w:r w:rsidRPr="00323666">
        <w:rPr>
          <w:rFonts w:ascii="Arial" w:eastAsia="Times New Roman" w:hAnsi="Arial" w:cs="Arial" w:hint="cs"/>
          <w:color w:val="303D47"/>
          <w:sz w:val="28"/>
          <w:szCs w:val="28"/>
          <w:rtl/>
        </w:rPr>
        <w:t>9</w:t>
      </w:r>
      <w:r>
        <w:rPr>
          <w:rFonts w:ascii="Arial" w:eastAsia="Times New Roman" w:hAnsi="Arial" w:cs="Arial" w:hint="cs"/>
          <w:color w:val="303D47"/>
          <w:sz w:val="28"/>
          <w:szCs w:val="28"/>
          <w:rtl/>
        </w:rPr>
        <w:t xml:space="preserve">. كتابة المخطط المقترح للمشروع </w:t>
      </w:r>
    </w:p>
    <w:p w14:paraId="4C37C8A7" w14:textId="0D7F905F"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تخطيط السيناريوهات أداة قوية لاستكشاف السيناريوهات المستقبلية المحتملة وتطوير خطط الطوارئ. ويتضمن ذلك</w:t>
      </w:r>
    </w:p>
    <w:p w14:paraId="131983B7" w14:textId="70A091BC"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تحديد نقاط عدم اليقين الرئيسية</w:t>
      </w:r>
      <w:r w:rsidR="00CF6558">
        <w:rPr>
          <w:rFonts w:ascii="Arial" w:eastAsia="Times New Roman" w:hAnsi="Arial" w:cs="Arial" w:hint="cs"/>
          <w:color w:val="000000" w:themeColor="text1"/>
          <w:sz w:val="28"/>
          <w:szCs w:val="28"/>
          <w:rtl/>
        </w:rPr>
        <w:t xml:space="preserve"> </w:t>
      </w:r>
      <w:r w:rsidRPr="00323666">
        <w:rPr>
          <w:rFonts w:ascii="Arial" w:eastAsia="Times New Roman" w:hAnsi="Arial" w:cs="Arial"/>
          <w:color w:val="000000" w:themeColor="text1"/>
          <w:sz w:val="28"/>
          <w:szCs w:val="28"/>
          <w:rtl/>
        </w:rPr>
        <w:t>تحديد العوامل التي يمكن أن تؤثر بشكل كبير على المشروع</w:t>
      </w:r>
    </w:p>
    <w:p w14:paraId="519B8BC7" w14:textId="77777777" w:rsidR="00CF6558" w:rsidRDefault="00CF6558" w:rsidP="00CF6558">
      <w:pPr>
        <w:shd w:val="clear" w:color="auto" w:fill="FFFFFF"/>
        <w:spacing w:before="100" w:beforeAutospacing="1" w:after="100" w:afterAutospacing="1" w:line="240" w:lineRule="auto"/>
        <w:ind w:left="360"/>
        <w:jc w:val="center"/>
        <w:rPr>
          <w:rFonts w:ascii="Arial" w:eastAsia="Times New Roman" w:hAnsi="Arial" w:cs="Arial"/>
          <w:color w:val="000000" w:themeColor="text1"/>
          <w:sz w:val="28"/>
          <w:szCs w:val="28"/>
          <w:rtl/>
        </w:rPr>
      </w:pPr>
      <w:r>
        <w:rPr>
          <w:rFonts w:ascii="Arial" w:eastAsia="Times New Roman" w:hAnsi="Arial" w:cs="Arial" w:hint="cs"/>
          <w:color w:val="000000" w:themeColor="text1"/>
          <w:sz w:val="28"/>
          <w:szCs w:val="28"/>
          <w:rtl/>
        </w:rPr>
        <w:t xml:space="preserve">  </w:t>
      </w:r>
      <w:r w:rsidR="00323666" w:rsidRPr="00323666">
        <w:rPr>
          <w:rFonts w:ascii="Arial" w:eastAsia="Times New Roman" w:hAnsi="Arial" w:cs="Arial"/>
          <w:color w:val="000000" w:themeColor="text1"/>
          <w:sz w:val="28"/>
          <w:szCs w:val="28"/>
          <w:rtl/>
        </w:rPr>
        <w:t>تطوير السيناريوهات البديلة</w:t>
      </w:r>
    </w:p>
    <w:p w14:paraId="54DEBD2D" w14:textId="25232DAA" w:rsidR="00323666" w:rsidRPr="00323666" w:rsidRDefault="00323666" w:rsidP="00CF6558">
      <w:pPr>
        <w:shd w:val="clear" w:color="auto" w:fill="FFFFFF"/>
        <w:spacing w:before="100" w:beforeAutospacing="1" w:after="100" w:afterAutospacing="1" w:line="240" w:lineRule="auto"/>
        <w:ind w:left="360"/>
        <w:jc w:val="center"/>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إنشاء سيناريوهات مستقبلية معقولة بناءً على مجموعات مختلفة من عدم اليقين</w:t>
      </w:r>
    </w:p>
    <w:p w14:paraId="2831C739" w14:textId="77777777" w:rsidR="00CF6558"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tl/>
        </w:rPr>
      </w:pPr>
      <w:r w:rsidRPr="00323666">
        <w:rPr>
          <w:rFonts w:ascii="Arial" w:eastAsia="Times New Roman" w:hAnsi="Arial" w:cs="Arial"/>
          <w:color w:val="000000" w:themeColor="text1"/>
          <w:sz w:val="28"/>
          <w:szCs w:val="28"/>
          <w:rtl/>
        </w:rPr>
        <w:t>التخطيط لكل سيناريو</w:t>
      </w:r>
      <w:r w:rsidRPr="00323666">
        <w:rPr>
          <w:rFonts w:ascii="Arial" w:eastAsia="Times New Roman" w:hAnsi="Arial" w:cs="Arial"/>
          <w:color w:val="000000" w:themeColor="text1"/>
          <w:sz w:val="28"/>
          <w:szCs w:val="28"/>
        </w:rPr>
        <w:t>:</w:t>
      </w:r>
    </w:p>
    <w:p w14:paraId="000C3BF2" w14:textId="455D5279"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تطوير استراتيجيات محددة للاستجابة للمخاطر لكل سيناريو محتمل</w:t>
      </w:r>
      <w:r w:rsidRPr="00323666">
        <w:rPr>
          <w:rFonts w:ascii="Arial" w:eastAsia="Times New Roman" w:hAnsi="Arial" w:cs="Arial"/>
          <w:color w:val="000000" w:themeColor="text1"/>
          <w:sz w:val="28"/>
          <w:szCs w:val="28"/>
        </w:rPr>
        <w:t>.</w:t>
      </w:r>
    </w:p>
    <w:p w14:paraId="70646929" w14:textId="77777777"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يتيح تخطيط السيناريوهات إدارة المخاطر بشكل استباقي من خلال توقع الاحتمالات المختلفة والاستعداد لمجموعة من النتائج المحتملة</w:t>
      </w:r>
      <w:r w:rsidRPr="00323666">
        <w:rPr>
          <w:rFonts w:ascii="Arial" w:eastAsia="Times New Roman" w:hAnsi="Arial" w:cs="Arial"/>
          <w:color w:val="000000" w:themeColor="text1"/>
          <w:sz w:val="28"/>
          <w:szCs w:val="28"/>
        </w:rPr>
        <w:t>.</w:t>
      </w:r>
    </w:p>
    <w:p w14:paraId="57233737" w14:textId="77777777"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محاكاة مونت كارلو: قياس عدم اليقين والمخاطر</w:t>
      </w:r>
    </w:p>
    <w:p w14:paraId="7D0A210D" w14:textId="7AB05270" w:rsidR="00323666" w:rsidRPr="00323666" w:rsidRDefault="00323666" w:rsidP="00323666">
      <w:pPr>
        <w:shd w:val="clear" w:color="auto" w:fill="FFFFFF"/>
        <w:spacing w:after="300" w:line="240" w:lineRule="auto"/>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محاكاة مونت كارلو النمذجة الإحصائية لمحاكاة عدد كبير من النتائج المحتملة استنادًا إلى متغيرات محددة وتوزيعات الاحتمالات. وهذا يسمح بما يلي</w:t>
      </w:r>
    </w:p>
    <w:p w14:paraId="08A2FB65" w14:textId="32A4E34A"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قياس عدم اليقين</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تقدير نطاق النتائج المحتملة واحتمالية السيناريوهات المختلفة</w:t>
      </w:r>
    </w:p>
    <w:p w14:paraId="6F92F4FB" w14:textId="62109EB1"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000000" w:themeColor="text1"/>
          <w:sz w:val="28"/>
          <w:szCs w:val="28"/>
        </w:rPr>
      </w:pPr>
      <w:r w:rsidRPr="00323666">
        <w:rPr>
          <w:rFonts w:ascii="Arial" w:eastAsia="Times New Roman" w:hAnsi="Arial" w:cs="Arial"/>
          <w:color w:val="000000" w:themeColor="text1"/>
          <w:sz w:val="28"/>
          <w:szCs w:val="28"/>
          <w:rtl/>
        </w:rPr>
        <w:t>تقييم تأثير المخاطر</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تقييم التأثير المالي أو الزمني المحتمل للمخاطر المختلفة</w:t>
      </w:r>
    </w:p>
    <w:p w14:paraId="73CD3039" w14:textId="425BE875" w:rsidR="00323666" w:rsidRPr="00323666" w:rsidRDefault="00323666" w:rsidP="00323666">
      <w:pPr>
        <w:shd w:val="clear" w:color="auto" w:fill="FFFFFF"/>
        <w:spacing w:before="100" w:beforeAutospacing="1" w:after="100" w:afterAutospacing="1" w:line="240" w:lineRule="auto"/>
        <w:ind w:left="360"/>
        <w:jc w:val="right"/>
        <w:rPr>
          <w:rFonts w:ascii="Arial" w:eastAsia="Times New Roman" w:hAnsi="Arial" w:cs="Arial"/>
          <w:color w:val="26292C"/>
          <w:sz w:val="21"/>
          <w:szCs w:val="21"/>
        </w:rPr>
      </w:pPr>
      <w:r w:rsidRPr="00323666">
        <w:rPr>
          <w:rFonts w:ascii="Arial" w:eastAsia="Times New Roman" w:hAnsi="Arial" w:cs="Arial"/>
          <w:color w:val="000000" w:themeColor="text1"/>
          <w:sz w:val="28"/>
          <w:szCs w:val="28"/>
          <w:rtl/>
        </w:rPr>
        <w:t>تحسين عملية اتخاذ القرار</w:t>
      </w:r>
      <w:r w:rsidRPr="00323666">
        <w:rPr>
          <w:rFonts w:ascii="Arial" w:eastAsia="Times New Roman" w:hAnsi="Arial" w:cs="Arial"/>
          <w:color w:val="000000" w:themeColor="text1"/>
          <w:sz w:val="28"/>
          <w:szCs w:val="28"/>
        </w:rPr>
        <w:t>: </w:t>
      </w:r>
      <w:r w:rsidRPr="00323666">
        <w:rPr>
          <w:rFonts w:ascii="Arial" w:eastAsia="Times New Roman" w:hAnsi="Arial" w:cs="Arial"/>
          <w:color w:val="000000" w:themeColor="text1"/>
          <w:sz w:val="28"/>
          <w:szCs w:val="28"/>
          <w:rtl/>
        </w:rPr>
        <w:t>إعلام القرارات بشأن استراتيجيات التخفيف من المخاطر والتخطيط للطوارئ</w:t>
      </w:r>
    </w:p>
    <w:p w14:paraId="21C00268" w14:textId="5AF1A433" w:rsidR="00323666" w:rsidRPr="00323666" w:rsidRDefault="00323666" w:rsidP="00323666">
      <w:pPr>
        <w:shd w:val="clear" w:color="auto" w:fill="FFFFFF"/>
        <w:spacing w:after="300" w:line="240" w:lineRule="auto"/>
        <w:jc w:val="right"/>
        <w:rPr>
          <w:rFonts w:ascii="Arial" w:eastAsia="Times New Roman" w:hAnsi="Arial" w:cs="Arial"/>
          <w:color w:val="26292C"/>
          <w:sz w:val="21"/>
          <w:szCs w:val="21"/>
        </w:rPr>
      </w:pPr>
      <w:r w:rsidRPr="00323666">
        <w:rPr>
          <w:rFonts w:ascii="Arial" w:eastAsia="Times New Roman" w:hAnsi="Arial" w:cs="Arial"/>
          <w:color w:val="26292C"/>
          <w:sz w:val="28"/>
          <w:szCs w:val="28"/>
          <w:rtl/>
        </w:rPr>
        <w:t>يمكن أن تكون محاكاة مونت كارلو مفيدة بشكل خاص للمشاريع ذات مستويات عالية من عدم اليقين، مثل تلك التي تنطوي على حسابات معقدة أو متغيرات متعددة</w:t>
      </w:r>
    </w:p>
    <w:p w14:paraId="59129660" w14:textId="77777777" w:rsidR="00323666" w:rsidRPr="006C12B5" w:rsidRDefault="00323666" w:rsidP="00323666">
      <w:pPr>
        <w:shd w:val="clear" w:color="auto" w:fill="F9FAFC"/>
        <w:bidi/>
        <w:spacing w:after="100" w:afterAutospacing="1" w:line="240" w:lineRule="auto"/>
        <w:rPr>
          <w:rFonts w:ascii="Arial" w:eastAsia="Times New Roman" w:hAnsi="Arial" w:cs="Arial"/>
          <w:color w:val="303D47"/>
          <w:sz w:val="28"/>
          <w:szCs w:val="28"/>
          <w:rtl/>
        </w:rPr>
      </w:pPr>
    </w:p>
    <w:p w14:paraId="753DE4AC" w14:textId="77777777" w:rsidR="006C12B5" w:rsidRDefault="006C12B5" w:rsidP="006C12B5">
      <w:pPr>
        <w:bidi/>
        <w:spacing w:line="256" w:lineRule="auto"/>
        <w:rPr>
          <w:rFonts w:ascii="Arial" w:eastAsia="Calibri" w:hAnsi="Arial" w:cs="Arial"/>
          <w:sz w:val="36"/>
          <w:szCs w:val="36"/>
          <w:rtl/>
        </w:rPr>
      </w:pPr>
    </w:p>
    <w:p w14:paraId="0CF43121" w14:textId="77777777" w:rsidR="007F3203" w:rsidRDefault="007F3203" w:rsidP="007F3203">
      <w:pPr>
        <w:bidi/>
        <w:spacing w:line="256" w:lineRule="auto"/>
        <w:rPr>
          <w:rFonts w:ascii="Arial" w:eastAsia="Calibri" w:hAnsi="Arial" w:cs="Arial"/>
          <w:sz w:val="36"/>
          <w:szCs w:val="36"/>
          <w:rtl/>
          <w:lang w:bidi="ar-EG"/>
        </w:rPr>
      </w:pPr>
    </w:p>
    <w:p w14:paraId="02AEE124" w14:textId="77777777" w:rsidR="00DA5349" w:rsidRDefault="00DA5349" w:rsidP="00DA5349">
      <w:pPr>
        <w:bidi/>
        <w:spacing w:line="256" w:lineRule="auto"/>
        <w:rPr>
          <w:rFonts w:ascii="Arial" w:eastAsia="Calibri" w:hAnsi="Arial" w:cs="Arial"/>
          <w:sz w:val="36"/>
          <w:szCs w:val="36"/>
          <w:rtl/>
          <w:lang w:bidi="ar-EG"/>
        </w:rPr>
      </w:pPr>
    </w:p>
    <w:p w14:paraId="54500DDA" w14:textId="77777777" w:rsidR="00C84E22" w:rsidRDefault="00C84E22" w:rsidP="00C84E22">
      <w:pPr>
        <w:bidi/>
        <w:spacing w:line="256" w:lineRule="auto"/>
        <w:rPr>
          <w:rFonts w:ascii="Arial" w:eastAsia="Calibri" w:hAnsi="Arial" w:cs="Arial"/>
          <w:sz w:val="36"/>
          <w:szCs w:val="36"/>
          <w:rtl/>
          <w:lang w:bidi="ar-EG"/>
        </w:rPr>
      </w:pPr>
    </w:p>
    <w:p w14:paraId="3F12EB0D" w14:textId="4EA87166" w:rsidR="00C84E22" w:rsidRPr="00C82E9D" w:rsidRDefault="00843974" w:rsidP="00C84E22">
      <w:pPr>
        <w:bidi/>
        <w:spacing w:line="256" w:lineRule="auto"/>
        <w:rPr>
          <w:rFonts w:ascii="Arial" w:eastAsia="Calibri" w:hAnsi="Arial" w:cs="Arial"/>
          <w:b/>
          <w:bCs/>
          <w:sz w:val="28"/>
          <w:szCs w:val="28"/>
          <w:rtl/>
          <w:lang w:bidi="ar-EG"/>
        </w:rPr>
      </w:pPr>
      <w:r>
        <w:rPr>
          <w:rFonts w:ascii="Arial" w:eastAsia="Calibri" w:hAnsi="Arial" w:cs="Arial" w:hint="cs"/>
          <w:b/>
          <w:bCs/>
          <w:sz w:val="28"/>
          <w:szCs w:val="28"/>
          <w:rtl/>
          <w:lang w:bidi="ar-EG"/>
        </w:rPr>
        <w:t xml:space="preserve">10: </w:t>
      </w:r>
      <w:r w:rsidR="00C84E22" w:rsidRPr="00C82E9D">
        <w:rPr>
          <w:rFonts w:ascii="Arial" w:eastAsia="Calibri" w:hAnsi="Arial" w:cs="Arial"/>
          <w:b/>
          <w:bCs/>
          <w:sz w:val="28"/>
          <w:szCs w:val="28"/>
          <w:rtl/>
          <w:lang w:bidi="ar-EG"/>
        </w:rPr>
        <w:t xml:space="preserve">الفصل </w:t>
      </w:r>
      <w:r w:rsidR="00C84E22" w:rsidRPr="00C82E9D">
        <w:rPr>
          <w:rFonts w:ascii="Arial" w:eastAsia="Calibri" w:hAnsi="Arial" w:cs="Arial" w:hint="cs"/>
          <w:b/>
          <w:bCs/>
          <w:sz w:val="28"/>
          <w:szCs w:val="28"/>
          <w:rtl/>
          <w:lang w:bidi="ar-EG"/>
        </w:rPr>
        <w:t>الثاني</w:t>
      </w:r>
      <w:r w:rsidR="00C84E22" w:rsidRPr="00C82E9D">
        <w:rPr>
          <w:rFonts w:ascii="Arial" w:eastAsia="Calibri" w:hAnsi="Arial" w:cs="Arial"/>
          <w:b/>
          <w:bCs/>
          <w:sz w:val="28"/>
          <w:szCs w:val="28"/>
          <w:lang w:bidi="ar-EG"/>
        </w:rPr>
        <w:t>:</w:t>
      </w:r>
      <w:r w:rsidR="00C84E22" w:rsidRPr="00C82E9D">
        <w:rPr>
          <w:rFonts w:ascii="Arial" w:eastAsia="Calibri" w:hAnsi="Arial" w:cs="Arial"/>
          <w:b/>
          <w:bCs/>
          <w:sz w:val="28"/>
          <w:szCs w:val="28"/>
          <w:rtl/>
          <w:lang w:bidi="ar-EG"/>
        </w:rPr>
        <w:t xml:space="preserve"> الدراسات السابقة</w:t>
      </w:r>
    </w:p>
    <w:p w14:paraId="7158452F" w14:textId="023C7D9E" w:rsidR="00C84E22" w:rsidRPr="00D61BB3" w:rsidRDefault="00C84E22" w:rsidP="00C84E22">
      <w:pPr>
        <w:bidi/>
        <w:spacing w:line="256" w:lineRule="auto"/>
        <w:rPr>
          <w:rFonts w:ascii="Arial" w:eastAsia="Calibri" w:hAnsi="Arial" w:cs="Arial"/>
          <w:sz w:val="28"/>
          <w:szCs w:val="28"/>
          <w:rtl/>
          <w:lang w:bidi="ar-EG"/>
        </w:rPr>
      </w:pPr>
      <w:r w:rsidRPr="00D61BB3">
        <w:rPr>
          <w:rFonts w:ascii="Arial" w:eastAsia="Calibri" w:hAnsi="Arial" w:cs="Arial" w:hint="cs"/>
          <w:sz w:val="28"/>
          <w:szCs w:val="28"/>
          <w:rtl/>
          <w:lang w:bidi="ar-EG"/>
        </w:rPr>
        <w:t xml:space="preserve">. </w:t>
      </w:r>
      <w:r w:rsidRPr="00C82E9D">
        <w:rPr>
          <w:rFonts w:ascii="Arial" w:eastAsia="Calibri" w:hAnsi="Arial" w:cs="Arial" w:hint="cs"/>
          <w:b/>
          <w:bCs/>
          <w:sz w:val="28"/>
          <w:szCs w:val="28"/>
          <w:rtl/>
          <w:lang w:bidi="ar-EG"/>
        </w:rPr>
        <w:t>المقدم</w:t>
      </w:r>
      <w:r w:rsidRPr="00C82E9D">
        <w:rPr>
          <w:rFonts w:ascii="Arial" w:eastAsia="Calibri" w:hAnsi="Arial" w:cs="Arial" w:hint="eastAsia"/>
          <w:b/>
          <w:bCs/>
          <w:sz w:val="28"/>
          <w:szCs w:val="28"/>
          <w:rtl/>
          <w:lang w:bidi="ar-EG"/>
        </w:rPr>
        <w:t>ة</w:t>
      </w:r>
      <w:r w:rsidRPr="00D61BB3">
        <w:rPr>
          <w:rFonts w:ascii="Arial" w:eastAsia="Calibri" w:hAnsi="Arial" w:cs="Arial"/>
          <w:sz w:val="28"/>
          <w:szCs w:val="28"/>
          <w:lang w:bidi="ar-EG"/>
        </w:rPr>
        <w:t xml:space="preserve"> </w:t>
      </w:r>
    </w:p>
    <w:p w14:paraId="1DDA483F" w14:textId="77777777" w:rsidR="00A626AD" w:rsidRPr="00D61BB3" w:rsidRDefault="00C84E22" w:rsidP="00A626AD">
      <w:pPr>
        <w:bidi/>
        <w:spacing w:line="256" w:lineRule="auto"/>
        <w:rPr>
          <w:rFonts w:ascii="Arial" w:hAnsi="Arial" w:cs="Arial"/>
          <w:color w:val="040922"/>
          <w:sz w:val="28"/>
          <w:szCs w:val="28"/>
          <w:shd w:val="clear" w:color="auto" w:fill="FFFFFF"/>
          <w:rtl/>
        </w:rPr>
      </w:pPr>
      <w:r w:rsidRPr="00D61BB3">
        <w:rPr>
          <w:rFonts w:ascii="Arial" w:hAnsi="Arial" w:cs="Arial"/>
          <w:color w:val="040922"/>
          <w:sz w:val="28"/>
          <w:szCs w:val="28"/>
          <w:shd w:val="clear" w:color="auto" w:fill="FFFFFF"/>
          <w:rtl/>
        </w:rPr>
        <w:t>تتطلب إدارة المخاطر الفعالة تطبيق نهج منظم وشامل يتضمن جميع مستويات المنشأة</w:t>
      </w:r>
      <w:r w:rsidR="00A626AD" w:rsidRPr="00D61BB3">
        <w:rPr>
          <w:rFonts w:ascii="Arial" w:hAnsi="Arial" w:cs="Arial" w:hint="cs"/>
          <w:color w:val="040922"/>
          <w:sz w:val="28"/>
          <w:szCs w:val="28"/>
          <w:shd w:val="clear" w:color="auto" w:fill="FFFFFF"/>
          <w:rtl/>
        </w:rPr>
        <w:t xml:space="preserve"> </w:t>
      </w:r>
    </w:p>
    <w:p w14:paraId="271CF32C" w14:textId="2B09464A" w:rsidR="00A626AD" w:rsidRPr="00D61BB3" w:rsidRDefault="00A626AD" w:rsidP="00A626AD">
      <w:pPr>
        <w:bidi/>
        <w:spacing w:line="256" w:lineRule="auto"/>
        <w:rPr>
          <w:rFonts w:ascii="Arial" w:hAnsi="Arial" w:cs="Arial"/>
          <w:color w:val="040922"/>
          <w:sz w:val="28"/>
          <w:szCs w:val="28"/>
          <w:shd w:val="clear" w:color="auto" w:fill="FFFFFF"/>
        </w:rPr>
      </w:pPr>
      <w:r w:rsidRPr="00D61BB3">
        <w:rPr>
          <w:rFonts w:ascii="Arial" w:hAnsi="Arial" w:cs="Arial"/>
          <w:color w:val="040922"/>
          <w:sz w:val="28"/>
          <w:szCs w:val="28"/>
          <w:rtl/>
        </w:rPr>
        <w:t>إدارة المخاطر هي عملية حيوية تساهم في حماية الأصول والموارد، وتحسين الأداء المالي، وتعزيز الثقة والمصداقية، وضمان الامتثال للقوانين واللوائح. من خلال تطبيق استراتيجيات فعالة وتطوير خطط استجابة شاملة، يمكن للمنظمات تحسين قدرتها على التعامل مع المخاطر وتحقيق استمرارية النجاح والنمو</w:t>
      </w:r>
      <w:r w:rsidRPr="00D61BB3">
        <w:rPr>
          <w:rFonts w:ascii="Arial" w:hAnsi="Arial" w:cs="Arial"/>
          <w:color w:val="040922"/>
          <w:sz w:val="28"/>
          <w:szCs w:val="28"/>
        </w:rPr>
        <w:t>.</w:t>
      </w:r>
    </w:p>
    <w:p w14:paraId="1CA9B049" w14:textId="71C41A80" w:rsidR="00A626AD" w:rsidRPr="00D61BB3" w:rsidRDefault="00A626AD" w:rsidP="00A626AD">
      <w:pPr>
        <w:pStyle w:val="ac"/>
        <w:shd w:val="clear" w:color="auto" w:fill="FFFFFF"/>
        <w:spacing w:before="0" w:beforeAutospacing="0" w:after="300" w:afterAutospacing="0"/>
        <w:jc w:val="right"/>
        <w:rPr>
          <w:rFonts w:ascii="Arial" w:hAnsi="Arial" w:cs="Arial"/>
          <w:color w:val="040922"/>
          <w:sz w:val="28"/>
          <w:szCs w:val="28"/>
        </w:rPr>
      </w:pPr>
      <w:r w:rsidRPr="00D61BB3">
        <w:rPr>
          <w:rFonts w:ascii="Arial" w:hAnsi="Arial" w:cs="Arial"/>
          <w:color w:val="040922"/>
          <w:sz w:val="28"/>
          <w:szCs w:val="28"/>
          <w:rtl/>
        </w:rPr>
        <w:t xml:space="preserve">تتطلب إدارة المخاطر الناجحة تبني نهج منظم يشمل جميع مستويات المنشأة واستخدام أدوات وتقنيات تحليلية متقدمة. من خلال متابعة تنفيذ الخطط ومراجعتها بشكل دوري، يمكن للمنظمات ضمان فعالية استراتيجياتها والتكيف مع التغيرات في البيئة المحيطة. للخدمات الاستشارية المرتبطة في ادارة المخاطر </w:t>
      </w:r>
    </w:p>
    <w:p w14:paraId="19BD8AE9" w14:textId="38EBC80C" w:rsidR="00A626AD" w:rsidRPr="00A03A9C" w:rsidRDefault="00A626AD" w:rsidP="00A626AD">
      <w:pPr>
        <w:bidi/>
        <w:spacing w:line="256" w:lineRule="auto"/>
        <w:rPr>
          <w:rFonts w:ascii="Arial" w:eastAsia="Calibri" w:hAnsi="Arial" w:cs="Arial"/>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3A9C">
        <w:rPr>
          <w:rFonts w:ascii="Arial" w:eastAsia="Calibri" w:hAnsi="Arial" w:cs="Arial"/>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A03A9C">
        <w:rPr>
          <w:rFonts w:ascii="Arial" w:eastAsia="Calibri" w:hAnsi="Arial" w:cs="Arial"/>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لمتغير المستقل</w:t>
      </w:r>
      <w:r w:rsidRPr="00A03A9C">
        <w:rPr>
          <w:rFonts w:ascii="Arial" w:eastAsia="Calibri" w:hAnsi="Arial" w:cs="Arial"/>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7AF59E" w14:textId="0A43D309" w:rsidR="00C84E22" w:rsidRPr="00A03A9C" w:rsidRDefault="00D61BB3" w:rsidP="00C84E22">
      <w:pPr>
        <w:bidi/>
        <w:spacing w:line="256" w:lineRule="auto"/>
        <w:rPr>
          <w:rFonts w:ascii="Arial" w:hAnsi="Arial" w:cs="Arial"/>
          <w:b/>
          <w:color w:val="000000" w:themeColor="text1"/>
          <w:sz w:val="28"/>
          <w:szCs w:val="28"/>
          <w:rtl/>
          <w14:textOutline w14:w="0" w14:cap="flat" w14:cmpd="sng" w14:algn="ctr">
            <w14:noFill/>
            <w14:prstDash w14:val="solid"/>
            <w14:round/>
          </w14:textOutline>
        </w:rPr>
      </w:pPr>
      <w:r w:rsidRPr="00A03A9C">
        <w:rPr>
          <w:rFonts w:ascii="Arial" w:hAnsi="Arial" w:cs="Arial"/>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ظه</w:t>
      </w:r>
      <w:r w:rsidRPr="00A03A9C">
        <w:rPr>
          <w:rFonts w:ascii="Arial" w:hAnsi="Arial" w:cs="Arial"/>
          <w:b/>
          <w:color w:val="000000" w:themeColor="text1"/>
          <w:sz w:val="28"/>
          <w:szCs w:val="28"/>
          <w:rtl/>
          <w14:textOutline w14:w="0" w14:cap="flat" w14:cmpd="sng" w14:algn="ctr">
            <w14:noFill/>
            <w14:prstDash w14:val="solid"/>
            <w14:round/>
          </w14:textOutline>
        </w:rPr>
        <w:t xml:space="preserve">رت نتائج المتغير المستقل إدارة </w:t>
      </w:r>
      <w:r w:rsidRPr="00A03A9C">
        <w:rPr>
          <w:rFonts w:ascii="Arial" w:hAnsi="Arial" w:cs="Arial"/>
          <w:b/>
          <w:color w:val="000000" w:themeColor="text1"/>
          <w:sz w:val="28"/>
          <w:szCs w:val="28"/>
          <w:rtl/>
          <w14:textOutline w14:w="0" w14:cap="flat" w14:cmpd="sng" w14:algn="ctr">
            <w14:noFill/>
            <w14:prstDash w14:val="solid"/>
            <w14:round/>
          </w14:textOutline>
        </w:rPr>
        <w:t>المخاطر بأبعاده</w:t>
      </w:r>
      <w:r w:rsidRPr="00A03A9C">
        <w:rPr>
          <w:rFonts w:ascii="Arial" w:hAnsi="Arial" w:cs="Arial"/>
          <w:b/>
          <w:color w:val="000000" w:themeColor="text1"/>
          <w:sz w:val="28"/>
          <w:szCs w:val="28"/>
          <w:rtl/>
          <w14:textOutline w14:w="0" w14:cap="flat" w14:cmpd="sng" w14:algn="ctr">
            <w14:noFill/>
            <w14:prstDash w14:val="solid"/>
            <w14:round/>
          </w14:textOutline>
        </w:rPr>
        <w:t xml:space="preserve"> مجتمعة </w:t>
      </w:r>
      <w:proofErr w:type="gramStart"/>
      <w:r w:rsidRPr="00A03A9C">
        <w:rPr>
          <w:rFonts w:ascii="Arial" w:hAnsi="Arial" w:cs="Arial"/>
          <w:b/>
          <w:color w:val="000000" w:themeColor="text1"/>
          <w:sz w:val="28"/>
          <w:szCs w:val="28"/>
          <w:rtl/>
          <w14:textOutline w14:w="0" w14:cap="flat" w14:cmpd="sng" w14:algn="ctr">
            <w14:noFill/>
            <w14:prstDash w14:val="solid"/>
            <w14:round/>
          </w14:textOutline>
        </w:rPr>
        <w:t>مخاطر</w:t>
      </w:r>
      <w:proofErr w:type="gramEnd"/>
      <w:r w:rsidRPr="00A03A9C">
        <w:rPr>
          <w:rFonts w:ascii="Arial" w:hAnsi="Arial" w:cs="Arial"/>
          <w:b/>
          <w:color w:val="000000" w:themeColor="text1"/>
          <w:sz w:val="28"/>
          <w:szCs w:val="28"/>
          <w:rtl/>
          <w14:textOutline w14:w="0" w14:cap="flat" w14:cmpd="sng" w14:algn="ctr">
            <w14:noFill/>
            <w14:prstDash w14:val="solid"/>
            <w14:round/>
          </w14:textOutline>
        </w:rPr>
        <w:t xml:space="preserve"> </w:t>
      </w:r>
      <w:proofErr w:type="spellStart"/>
      <w:r w:rsidRPr="00A03A9C">
        <w:rPr>
          <w:rFonts w:ascii="Arial" w:hAnsi="Arial" w:cs="Arial"/>
          <w:b/>
          <w:color w:val="000000" w:themeColor="text1"/>
          <w:sz w:val="28"/>
          <w:szCs w:val="28"/>
          <w:rtl/>
          <w14:textOutline w14:w="0" w14:cap="flat" w14:cmpd="sng" w14:algn="ctr">
            <w14:noFill/>
            <w14:prstDash w14:val="solid"/>
            <w14:round/>
          </w14:textOutline>
        </w:rPr>
        <w:t>ا</w:t>
      </w:r>
      <w:r w:rsidRPr="00A03A9C">
        <w:rPr>
          <w:rFonts w:ascii="Arial" w:hAnsi="Arial" w:cs="Arial"/>
          <w:b/>
          <w:color w:val="000000" w:themeColor="text1"/>
          <w:sz w:val="28"/>
          <w:szCs w:val="28"/>
          <w:rtl/>
          <w14:textOutline w14:w="0" w14:cap="flat" w14:cmpd="sng" w14:algn="ctr">
            <w14:noFill/>
            <w14:prstDash w14:val="solid"/>
            <w14:round/>
          </w14:textOutline>
        </w:rPr>
        <w:t>لاستراتجية</w:t>
      </w:r>
      <w:proofErr w:type="spellEnd"/>
      <w:r w:rsidRPr="00A03A9C">
        <w:rPr>
          <w:rFonts w:ascii="Arial" w:hAnsi="Arial" w:cs="Arial"/>
          <w:b/>
          <w:color w:val="000000" w:themeColor="text1"/>
          <w:sz w:val="28"/>
          <w:szCs w:val="28"/>
          <w:rtl/>
          <w14:textOutline w14:w="0" w14:cap="flat" w14:cmpd="sng" w14:algn="ctr">
            <w14:noFill/>
            <w14:prstDash w14:val="solid"/>
            <w14:round/>
          </w14:textOutline>
        </w:rPr>
        <w:t xml:space="preserve">، مخاطر السمعة، مخاطر الثقافة التنظيمية، مخاطر </w:t>
      </w:r>
      <w:r w:rsidRPr="00A03A9C">
        <w:rPr>
          <w:rFonts w:ascii="Arial" w:hAnsi="Arial" w:cs="Arial"/>
          <w:b/>
          <w:color w:val="000000" w:themeColor="text1"/>
          <w:sz w:val="28"/>
          <w:szCs w:val="28"/>
          <w:rtl/>
          <w14:textOutline w14:w="0" w14:cap="flat" w14:cmpd="sng" w14:algn="ctr">
            <w14:noFill/>
            <w14:prstDash w14:val="solid"/>
            <w14:round/>
          </w14:textOutline>
        </w:rPr>
        <w:t>مالية أنه</w:t>
      </w:r>
      <w:r w:rsidRPr="00A03A9C">
        <w:rPr>
          <w:rFonts w:ascii="Arial" w:hAnsi="Arial" w:cs="Arial"/>
          <w:b/>
          <w:color w:val="000000" w:themeColor="text1"/>
          <w:sz w:val="28"/>
          <w:szCs w:val="28"/>
          <w:rtl/>
          <w14:textOutline w14:w="0" w14:cap="flat" w14:cmpd="sng" w14:algn="ctr">
            <w14:noFill/>
            <w14:prstDash w14:val="solid"/>
            <w14:round/>
          </w14:textOutline>
        </w:rPr>
        <w:t xml:space="preserve"> كان بمستوى درجة مرتفع</w:t>
      </w:r>
    </w:p>
    <w:p w14:paraId="1D574214" w14:textId="19609594" w:rsidR="00D61BB3" w:rsidRPr="00A03A9C" w:rsidRDefault="00C82E9D" w:rsidP="00D61BB3">
      <w:pPr>
        <w:bidi/>
        <w:spacing w:line="256" w:lineRule="auto"/>
        <w:rPr>
          <w:rFonts w:ascii="Arial" w:hAnsi="Arial" w:cs="Arial"/>
          <w:b/>
          <w:color w:val="000000" w:themeColor="text1"/>
          <w:sz w:val="28"/>
          <w:szCs w:val="28"/>
          <w:shd w:val="clear" w:color="auto" w:fill="F9FAFC"/>
          <w:rtl/>
          <w14:textOutline w14:w="0" w14:cap="flat" w14:cmpd="sng" w14:algn="ctr">
            <w14:noFill/>
            <w14:prstDash w14:val="solid"/>
            <w14:round/>
          </w14:textOutline>
        </w:rPr>
      </w:pPr>
      <w:r w:rsidRPr="00A03A9C">
        <w:rPr>
          <w:rFonts w:ascii="Arial" w:hAnsi="Arial" w:cs="Arial"/>
          <w:b/>
          <w:color w:val="000000" w:themeColor="text1"/>
          <w:sz w:val="28"/>
          <w:szCs w:val="28"/>
          <w:rtl/>
          <w14:textOutline w14:w="0" w14:cap="flat" w14:cmpd="sng" w14:algn="ctr">
            <w14:noFill/>
            <w14:prstDash w14:val="solid"/>
            <w14:round/>
          </w14:textOutline>
        </w:rPr>
        <w:t>أولا تطبيق</w:t>
      </w:r>
      <w:r w:rsidR="00D61BB3" w:rsidRPr="00A03A9C">
        <w:rPr>
          <w:rFonts w:ascii="Arial" w:hAnsi="Arial" w:cs="Arial"/>
          <w:b/>
          <w:color w:val="000000" w:themeColor="text1"/>
          <w:sz w:val="28"/>
          <w:szCs w:val="28"/>
          <w:rtl/>
          <w14:textOutline w14:w="0" w14:cap="flat" w14:cmpd="sng" w14:algn="ctr">
            <w14:noFill/>
            <w14:prstDash w14:val="solid"/>
            <w14:round/>
          </w14:textOutline>
        </w:rPr>
        <w:t xml:space="preserve"> المخاطر </w:t>
      </w:r>
      <w:r w:rsidRPr="00A03A9C">
        <w:rPr>
          <w:rFonts w:ascii="Arial" w:hAnsi="Arial" w:cs="Arial"/>
          <w:b/>
          <w:color w:val="000000" w:themeColor="text1"/>
          <w:sz w:val="28"/>
          <w:szCs w:val="28"/>
          <w:rtl/>
          <w14:textOutline w14:w="0" w14:cap="flat" w14:cmpd="sng" w14:algn="ctr">
            <w14:noFill/>
            <w14:prstDash w14:val="solid"/>
            <w14:round/>
          </w14:textOutline>
        </w:rPr>
        <w:t>الاستراتيجية</w:t>
      </w:r>
      <w:r w:rsidR="00D61BB3" w:rsidRPr="00A03A9C">
        <w:rPr>
          <w:rFonts w:ascii="Arial" w:hAnsi="Arial" w:cs="Arial"/>
          <w:b/>
          <w:color w:val="000000" w:themeColor="text1"/>
          <w:sz w:val="28"/>
          <w:szCs w:val="28"/>
          <w:rtl/>
          <w14:textOutline w14:w="0" w14:cap="flat" w14:cmpd="sng" w14:algn="ctr">
            <w14:noFill/>
            <w14:prstDash w14:val="solid"/>
            <w14:round/>
          </w14:textOutline>
        </w:rPr>
        <w:t xml:space="preserve"> </w:t>
      </w:r>
      <w:r w:rsidRPr="00A03A9C">
        <w:rPr>
          <w:rFonts w:ascii="Arial" w:hAnsi="Arial" w:cs="Arial"/>
          <w:b/>
          <w:color w:val="000000" w:themeColor="text1"/>
          <w:sz w:val="28"/>
          <w:szCs w:val="28"/>
          <w:rtl/>
          <w14:textOutline w14:w="0" w14:cap="flat" w14:cmpd="sng" w14:algn="ctr">
            <w14:noFill/>
            <w14:prstDash w14:val="solid"/>
            <w14:round/>
          </w14:textOutline>
        </w:rPr>
        <w:t xml:space="preserve">وهي </w:t>
      </w:r>
      <w:r w:rsidR="00D61BB3" w:rsidRPr="00A03A9C">
        <w:rPr>
          <w:rFonts w:ascii="Arial" w:eastAsia="Times New Roman" w:hAnsi="Arial" w:cs="Arial"/>
          <w:b/>
          <w:color w:val="000000" w:themeColor="text1"/>
          <w:sz w:val="28"/>
          <w:szCs w:val="28"/>
          <w:rtl/>
          <w14:textOutline w14:w="0" w14:cap="flat" w14:cmpd="sng" w14:algn="ctr">
            <w14:noFill/>
            <w14:prstDash w14:val="solid"/>
            <w14:round/>
          </w14:textOutline>
        </w:rPr>
        <w:t>عدة تغييرات مفاجئة تحدث في السوق وتؤثر على أداء النشاط التجاري، مثل تغير نسبة طلب العملاء على منتج معين، أو التطورات التكنولوجية في السوق، أو ارتفاع تكاليف المواد الخام</w:t>
      </w:r>
      <w:r w:rsidR="00D61BB3" w:rsidRPr="00A03A9C">
        <w:rPr>
          <w:rFonts w:ascii="Arial" w:eastAsia="Times New Roman" w:hAnsi="Arial" w:cs="Arial"/>
          <w:b/>
          <w:color w:val="000000" w:themeColor="text1"/>
          <w:sz w:val="28"/>
          <w:szCs w:val="28"/>
          <w:rtl/>
          <w14:textOutline w14:w="0" w14:cap="flat" w14:cmpd="sng" w14:algn="ctr">
            <w14:noFill/>
            <w14:prstDash w14:val="solid"/>
            <w14:round/>
          </w14:textOutline>
        </w:rPr>
        <w:t xml:space="preserve"> </w:t>
      </w:r>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و</w:t>
      </w:r>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إنَّها تشكِّل جزءًا من مظلَّة</w:t>
      </w:r>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 xml:space="preserve"> </w:t>
      </w:r>
      <w:r w:rsidRPr="00A03A9C">
        <w:rPr>
          <w:rFonts w:ascii="Arial" w:hAnsi="Arial" w:cs="Arial"/>
          <w:b/>
          <w:color w:val="000000" w:themeColor="text1"/>
          <w:sz w:val="28"/>
          <w:szCs w:val="28"/>
          <w:rtl/>
          <w14:textOutline w14:w="0" w14:cap="flat" w14:cmpd="sng" w14:algn="ctr">
            <w14:noFill/>
            <w14:prstDash w14:val="solid"/>
            <w14:round/>
          </w14:textOutline>
        </w:rPr>
        <w:t>المخاطر</w:t>
      </w:r>
      <w:r w:rsidRPr="00A03A9C">
        <w:rPr>
          <w:rFonts w:ascii="Arial" w:hAnsi="Arial" w:cs="Arial"/>
          <w:b/>
          <w:color w:val="000000" w:themeColor="text1"/>
          <w:sz w:val="28"/>
          <w:szCs w:val="28"/>
          <w:shd w:val="clear" w:color="auto" w:fill="F9FAFC"/>
          <w14:textOutline w14:w="0" w14:cap="flat" w14:cmpd="sng" w14:algn="ctr">
            <w14:noFill/>
            <w14:prstDash w14:val="solid"/>
            <w14:round/>
          </w14:textOutline>
        </w:rPr>
        <w:t> </w:t>
      </w:r>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 xml:space="preserve">التي تواجهها المُنظَّمة. وهذا ما يجعلها مؤثِّرة -في جوهرها- على الاستراتيجيّة العامَّة؛ ممَّا يعني ضرورة تقديم الدَّعم المُستمر لقادة المُنظَّمة وأعضاء الفِرق التنفيذيّة للبحث عن المخاطر الاستراتيجيّة، وبدلًا من تصنيفها كعناصر يجب أخذ الاحتياط منها أو التَّخفيف من حدَّتها ليس إلَّا، ينبغي </w:t>
      </w:r>
      <w:proofErr w:type="gramStart"/>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علي</w:t>
      </w:r>
      <w:proofErr w:type="gramEnd"/>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 xml:space="preserve"> أن يطوِّروا فكرًا لتحويلها من عامل خطر إلى فرصةِ نجاح</w:t>
      </w:r>
      <w:r w:rsidRPr="00A03A9C">
        <w:rPr>
          <w:rFonts w:ascii="Arial" w:hAnsi="Arial" w:cs="Arial"/>
          <w:b/>
          <w:color w:val="000000" w:themeColor="text1"/>
          <w:sz w:val="28"/>
          <w:szCs w:val="28"/>
          <w:shd w:val="clear" w:color="auto" w:fill="F9FAFC"/>
          <w14:textOutline w14:w="0" w14:cap="flat" w14:cmpd="sng" w14:algn="ctr">
            <w14:noFill/>
            <w14:prstDash w14:val="solid"/>
            <w14:round/>
          </w14:textOutline>
        </w:rPr>
        <w:t>.</w:t>
      </w:r>
    </w:p>
    <w:p w14:paraId="71157DC0" w14:textId="77777777" w:rsidR="00C82E9D" w:rsidRPr="00A03A9C" w:rsidRDefault="00C82E9D" w:rsidP="00C82E9D">
      <w:pPr>
        <w:pStyle w:val="ac"/>
        <w:shd w:val="clear" w:color="auto" w:fill="F9FAFC"/>
        <w:bidi/>
        <w:spacing w:before="0" w:beforeAutospacing="0"/>
        <w:rPr>
          <w:rFonts w:ascii="Arial" w:hAnsi="Arial" w:cs="Arial"/>
          <w:b/>
          <w:color w:val="000000" w:themeColor="text1"/>
          <w:sz w:val="28"/>
          <w:szCs w:val="28"/>
          <w14:textOutline w14:w="0" w14:cap="flat" w14:cmpd="sng" w14:algn="ctr">
            <w14:noFill/>
            <w14:prstDash w14:val="solid"/>
            <w14:round/>
          </w14:textOutline>
        </w:rPr>
      </w:pPr>
      <w:r w:rsidRPr="00A03A9C">
        <w:rPr>
          <w:rFonts w:ascii="Arial" w:hAnsi="Arial" w:cs="Arial"/>
          <w:b/>
          <w:color w:val="000000" w:themeColor="text1"/>
          <w:sz w:val="28"/>
          <w:szCs w:val="28"/>
          <w:shd w:val="clear" w:color="auto" w:fill="F9FAFC"/>
          <w:rtl/>
          <w14:textOutline w14:w="0" w14:cap="flat" w14:cmpd="sng" w14:algn="ctr">
            <w14:noFill/>
            <w14:prstDash w14:val="solid"/>
            <w14:round/>
          </w14:textOutline>
        </w:rPr>
        <w:t xml:space="preserve">ثانيا المخاطر القانونية </w:t>
      </w:r>
      <w:r w:rsidRPr="00A03A9C">
        <w:rPr>
          <w:rFonts w:ascii="Arial" w:hAnsi="Arial" w:cs="Arial"/>
          <w:b/>
          <w:color w:val="000000" w:themeColor="text1"/>
          <w:sz w:val="28"/>
          <w:szCs w:val="28"/>
          <w:rtl/>
          <w14:textOutline w14:w="0" w14:cap="flat" w14:cmpd="sng" w14:algn="ctr">
            <w14:noFill/>
            <w14:prstDash w14:val="solid"/>
            <w14:round/>
          </w14:textOutline>
        </w:rPr>
        <w:t>تُهدد المخاطر القانونية استمرارية المؤسسات بشكل خطير، حيث يمكن أن تؤدي إلى خسائر مالية وغرامات، وتلحق الضرر بالسمعة. تشمل هذه المخاطر التنظيمية، العقود، المنازعات، الملكية الفكرية، والتوظيف، وقد تتسبب في نزاعات قانونية وانتهاك حقوق. لمواجهة هذه المخاطر، يجب على المؤسسات تحديدها، تقييمها، وإدارتها عبر استراتيجيات وقائية مثل المراجعة الدورية وتدريب الموظفين، مع مراقبة مستمرة لضمان التكيف مع المتغيرات القانونية.</w:t>
      </w:r>
    </w:p>
    <w:p w14:paraId="60862E6D" w14:textId="3BFCBBB1" w:rsidR="00C82E9D" w:rsidRPr="00A03A9C" w:rsidRDefault="00C82E9D" w:rsidP="00C82E9D">
      <w:pPr>
        <w:pStyle w:val="ac"/>
        <w:shd w:val="clear" w:color="auto" w:fill="F9FAFC"/>
        <w:bidi/>
        <w:spacing w:before="0" w:beforeAutospacing="0"/>
        <w:rPr>
          <w:rFonts w:ascii="Arial" w:hAnsi="Arial" w:cs="Arial"/>
          <w:b/>
          <w:color w:val="000000" w:themeColor="text1"/>
          <w:sz w:val="28"/>
          <w:szCs w:val="28"/>
          <w:rtl/>
          <w14:textOutline w14:w="0" w14:cap="flat" w14:cmpd="sng" w14:algn="ctr">
            <w14:noFill/>
            <w14:prstDash w14:val="solid"/>
            <w14:round/>
          </w14:textOutline>
        </w:rPr>
      </w:pPr>
      <w:r w:rsidRPr="00A03A9C">
        <w:rPr>
          <w:rFonts w:ascii="Arial" w:hAnsi="Arial" w:cs="Arial"/>
          <w:b/>
          <w:color w:val="000000" w:themeColor="text1"/>
          <w:sz w:val="28"/>
          <w:szCs w:val="28"/>
          <w:rtl/>
          <w14:textOutline w14:w="0" w14:cap="flat" w14:cmpd="sng" w14:algn="ctr">
            <w14:noFill/>
            <w14:prstDash w14:val="solid"/>
            <w14:round/>
          </w14:textOutline>
        </w:rPr>
        <w:t xml:space="preserve">تُعد المخاطر القانونية من أكثر أشد أنواع المخاطر وأكثرها تأثيرًا على استمرار المؤسسات، إذ لا تؤدي تلك المخاطر إلى تكبد خسائر مالية وغرامات فحسب؛ بل تمتد تداعياتها لتشمل الإضرار بسمعة العلامة </w:t>
      </w:r>
      <w:r w:rsidRPr="00A03A9C">
        <w:rPr>
          <w:rFonts w:ascii="Arial" w:hAnsi="Arial" w:cs="Arial"/>
          <w:b/>
          <w:color w:val="000000" w:themeColor="text1"/>
          <w:sz w:val="28"/>
          <w:szCs w:val="28"/>
          <w:rtl/>
          <w14:textOutline w14:w="0" w14:cap="flat" w14:cmpd="sng" w14:algn="ctr">
            <w14:noFill/>
            <w14:prstDash w14:val="solid"/>
            <w14:round/>
          </w14:textOutline>
        </w:rPr>
        <w:lastRenderedPageBreak/>
        <w:t>التجارية واستمرار عملياتها، الأمر الذي يفرض على المؤسسات ضرورة معرفة جميع المخاطر القانونية التي يمكن أن تتعرض لها، حتى لا تجد نفسها في مواجهة دعاوى قضائية بشكل مفاجئ</w:t>
      </w:r>
    </w:p>
    <w:p w14:paraId="4A719E38" w14:textId="77777777" w:rsidR="00EE5861" w:rsidRDefault="00EE5861" w:rsidP="00C82E9D">
      <w:pPr>
        <w:bidi/>
        <w:spacing w:line="256" w:lineRule="auto"/>
        <w:rPr>
          <w:rFonts w:ascii="Arial" w:hAnsi="Arial" w:cs="Arial"/>
          <w:sz w:val="28"/>
          <w:szCs w:val="28"/>
          <w:rtl/>
        </w:rPr>
      </w:pPr>
    </w:p>
    <w:p w14:paraId="4FA3D334" w14:textId="77777777" w:rsidR="00EE5861" w:rsidRDefault="00EE5861" w:rsidP="00EE5861">
      <w:pPr>
        <w:bidi/>
        <w:spacing w:line="256" w:lineRule="auto"/>
        <w:rPr>
          <w:rFonts w:ascii="Arial" w:hAnsi="Arial" w:cs="Arial"/>
          <w:sz w:val="28"/>
          <w:szCs w:val="28"/>
          <w:rtl/>
        </w:rPr>
      </w:pPr>
    </w:p>
    <w:p w14:paraId="699334AA" w14:textId="77777777" w:rsidR="00EE5861" w:rsidRDefault="00EE5861" w:rsidP="00EE5861">
      <w:pPr>
        <w:bidi/>
        <w:spacing w:line="256" w:lineRule="auto"/>
        <w:rPr>
          <w:rFonts w:ascii="Arial" w:hAnsi="Arial" w:cs="Arial"/>
          <w:sz w:val="28"/>
          <w:szCs w:val="28"/>
          <w:rtl/>
        </w:rPr>
      </w:pPr>
    </w:p>
    <w:p w14:paraId="0884814C" w14:textId="77777777" w:rsidR="00EE5861" w:rsidRDefault="00EE5861" w:rsidP="00EE5861">
      <w:pPr>
        <w:bidi/>
        <w:spacing w:line="256" w:lineRule="auto"/>
        <w:rPr>
          <w:rFonts w:ascii="Arial" w:hAnsi="Arial" w:cs="Arial"/>
          <w:sz w:val="28"/>
          <w:szCs w:val="28"/>
          <w:rtl/>
        </w:rPr>
      </w:pPr>
    </w:p>
    <w:p w14:paraId="60713268" w14:textId="4F58460F" w:rsidR="00EE5861" w:rsidRDefault="00EE5861" w:rsidP="00EE5861">
      <w:pPr>
        <w:bidi/>
        <w:spacing w:line="256" w:lineRule="auto"/>
        <w:rPr>
          <w:rFonts w:ascii="Arial" w:hAnsi="Arial" w:cs="Arial"/>
          <w:sz w:val="28"/>
          <w:szCs w:val="28"/>
          <w:rtl/>
        </w:rPr>
      </w:pPr>
      <w:r w:rsidRPr="00EE5861">
        <w:rPr>
          <w:rFonts w:ascii="Arial" w:hAnsi="Arial" w:cs="Arial"/>
          <w:sz w:val="28"/>
          <w:szCs w:val="28"/>
          <w:rtl/>
        </w:rPr>
        <w:t>أظهرت نتائج المتغير التابع الفاعلية التنظيمية بأبعادها مجتمع</w:t>
      </w:r>
      <w:r>
        <w:rPr>
          <w:rFonts w:ascii="Arial" w:hAnsi="Arial" w:cs="Arial" w:hint="cs"/>
          <w:sz w:val="28"/>
          <w:szCs w:val="28"/>
          <w:rtl/>
        </w:rPr>
        <w:t>ة</w:t>
      </w:r>
    </w:p>
    <w:p w14:paraId="6A6D44D1" w14:textId="77777777" w:rsidR="00FA46F6" w:rsidRDefault="00EE5861" w:rsidP="00FA46F6">
      <w:pPr>
        <w:bidi/>
        <w:spacing w:line="256" w:lineRule="auto"/>
        <w:rPr>
          <w:rFonts w:ascii="Arial" w:hAnsi="Arial" w:cs="Arial"/>
          <w:sz w:val="28"/>
          <w:szCs w:val="28"/>
          <w:rtl/>
        </w:rPr>
      </w:pPr>
      <w:r w:rsidRPr="00EE5861">
        <w:rPr>
          <w:rFonts w:ascii="Arial" w:hAnsi="Arial" w:cs="Arial"/>
          <w:sz w:val="28"/>
          <w:szCs w:val="28"/>
          <w:rtl/>
        </w:rPr>
        <w:t xml:space="preserve">، أنه كان بمستوى درجة مرتفعة، وكانت جميع أبعادها من حيث أهمية التطبيق والتنفيذ مرتفعة. وقد جاء في المرتبة عد تحقيق </w:t>
      </w:r>
      <w:r w:rsidRPr="00EE5861">
        <w:rPr>
          <w:rFonts w:ascii="Arial" w:hAnsi="Arial" w:cs="Arial" w:hint="cs"/>
          <w:sz w:val="28"/>
          <w:szCs w:val="28"/>
          <w:rtl/>
        </w:rPr>
        <w:t>الأهداف</w:t>
      </w:r>
      <w:r w:rsidRPr="00EE5861">
        <w:rPr>
          <w:rFonts w:ascii="Arial" w:hAnsi="Arial" w:cs="Arial"/>
          <w:sz w:val="28"/>
          <w:szCs w:val="28"/>
          <w:rtl/>
        </w:rPr>
        <w:t xml:space="preserve">، ويعزى ذلك إلى أن ُ </w:t>
      </w:r>
      <w:r w:rsidRPr="00EE5861">
        <w:rPr>
          <w:rFonts w:ascii="Arial" w:hAnsi="Arial" w:cs="Arial" w:hint="cs"/>
          <w:sz w:val="28"/>
          <w:szCs w:val="28"/>
          <w:rtl/>
        </w:rPr>
        <w:t>الأولى</w:t>
      </w:r>
      <w:r w:rsidRPr="00EE5861">
        <w:rPr>
          <w:rFonts w:ascii="Arial" w:hAnsi="Arial" w:cs="Arial"/>
          <w:sz w:val="28"/>
          <w:szCs w:val="28"/>
          <w:rtl/>
        </w:rPr>
        <w:t xml:space="preserve"> الشركات تقوم على تحديد إطار زمني لتحقيق </w:t>
      </w:r>
      <w:r w:rsidRPr="00EE5861">
        <w:rPr>
          <w:rFonts w:ascii="Arial" w:hAnsi="Arial" w:cs="Arial" w:hint="cs"/>
          <w:sz w:val="28"/>
          <w:szCs w:val="28"/>
          <w:rtl/>
        </w:rPr>
        <w:t>الأهداف</w:t>
      </w:r>
      <w:r w:rsidRPr="00EE5861">
        <w:rPr>
          <w:rFonts w:ascii="Arial" w:hAnsi="Arial" w:cs="Arial"/>
          <w:sz w:val="28"/>
          <w:szCs w:val="28"/>
          <w:rtl/>
        </w:rPr>
        <w:t xml:space="preserve"> المطلوب تحقيقها بدقة، وحرصها على وضع أهداف واضحة وذلك بناء على رؤيتها ورسالتها، وقيامها بالتخطيط لتنفيذ أهدافها قبل البدء بها لضمان فاعلية تنفيذها، وقيامها برصد جميع الموارد المالية والبشرية الكافية لتحقيق أهدافها، وتحديد أولويات </w:t>
      </w:r>
      <w:r w:rsidRPr="00EE5861">
        <w:rPr>
          <w:rFonts w:ascii="Arial" w:hAnsi="Arial" w:cs="Arial" w:hint="cs"/>
          <w:sz w:val="28"/>
          <w:szCs w:val="28"/>
          <w:rtl/>
        </w:rPr>
        <w:t>الأهداف</w:t>
      </w:r>
      <w:r w:rsidRPr="00EE5861">
        <w:rPr>
          <w:rFonts w:ascii="Arial" w:hAnsi="Arial" w:cs="Arial"/>
          <w:sz w:val="28"/>
          <w:szCs w:val="28"/>
          <w:rtl/>
        </w:rPr>
        <w:t xml:space="preserve"> الواجب تحقيقها من خًلل مشاركة جميع المستويات </w:t>
      </w:r>
      <w:r w:rsidRPr="00EE5861">
        <w:rPr>
          <w:rFonts w:ascii="Arial" w:hAnsi="Arial" w:cs="Arial" w:hint="cs"/>
          <w:sz w:val="28"/>
          <w:szCs w:val="28"/>
          <w:rtl/>
        </w:rPr>
        <w:t>الإدارية</w:t>
      </w:r>
      <w:r w:rsidRPr="00EE5861">
        <w:rPr>
          <w:rFonts w:ascii="Arial" w:hAnsi="Arial" w:cs="Arial"/>
          <w:sz w:val="28"/>
          <w:szCs w:val="28"/>
          <w:rtl/>
        </w:rPr>
        <w:t>، ووضع أهداف بعيدة المدى وقابلة للقياس</w:t>
      </w:r>
    </w:p>
    <w:p w14:paraId="220BC03C" w14:textId="77777777" w:rsidR="00FA46F6" w:rsidRDefault="00FA46F6" w:rsidP="00FA46F6">
      <w:pPr>
        <w:bidi/>
        <w:spacing w:line="256" w:lineRule="auto"/>
        <w:rPr>
          <w:rFonts w:ascii="Arial" w:hAnsi="Arial" w:cs="Arial"/>
          <w:sz w:val="28"/>
          <w:szCs w:val="28"/>
          <w:rtl/>
        </w:rPr>
      </w:pPr>
      <w:r>
        <w:rPr>
          <w:rFonts w:ascii="Arial" w:hAnsi="Arial" w:cs="Arial" w:hint="cs"/>
          <w:sz w:val="28"/>
          <w:szCs w:val="28"/>
          <w:rtl/>
        </w:rPr>
        <w:t>وثانيا جاء بعد</w:t>
      </w:r>
      <w:r w:rsidR="00EE5861" w:rsidRPr="00EE5861">
        <w:rPr>
          <w:rFonts w:ascii="Arial" w:hAnsi="Arial" w:cs="Arial"/>
          <w:sz w:val="28"/>
          <w:szCs w:val="28"/>
          <w:rtl/>
        </w:rPr>
        <w:t xml:space="preserve"> التطوير الذاتي، وهذا يشير إلى أن الشركات تحرص على </w:t>
      </w:r>
      <w:r w:rsidRPr="00EE5861">
        <w:rPr>
          <w:rFonts w:ascii="Arial" w:hAnsi="Arial" w:cs="Arial" w:hint="cs"/>
          <w:sz w:val="28"/>
          <w:szCs w:val="28"/>
          <w:rtl/>
        </w:rPr>
        <w:t>التزام</w:t>
      </w:r>
      <w:r w:rsidR="00EE5861" w:rsidRPr="00EE5861">
        <w:rPr>
          <w:rFonts w:ascii="Arial" w:hAnsi="Arial" w:cs="Arial"/>
          <w:sz w:val="28"/>
          <w:szCs w:val="28"/>
          <w:rtl/>
        </w:rPr>
        <w:t xml:space="preserve"> بمعايير ضبط الجودة المنصوص عليها في قوانين وزارة الصناعة والتجارة ووزارة الصحة وإدارة المواصفات والمقاييس، وإخضاع كافة المستويات التنظيمية فيها لبر</w:t>
      </w:r>
      <w:r>
        <w:rPr>
          <w:rFonts w:ascii="Arial" w:hAnsi="Arial" w:cs="Arial" w:hint="cs"/>
          <w:sz w:val="28"/>
          <w:szCs w:val="28"/>
          <w:rtl/>
        </w:rPr>
        <w:t>نا</w:t>
      </w:r>
      <w:r w:rsidR="00EE5861" w:rsidRPr="00EE5861">
        <w:rPr>
          <w:rFonts w:ascii="Arial" w:hAnsi="Arial" w:cs="Arial"/>
          <w:sz w:val="28"/>
          <w:szCs w:val="28"/>
          <w:rtl/>
        </w:rPr>
        <w:t xml:space="preserve">مج التطوير </w:t>
      </w:r>
      <w:r w:rsidRPr="00EE5861">
        <w:rPr>
          <w:rFonts w:ascii="Arial" w:hAnsi="Arial" w:cs="Arial" w:hint="cs"/>
          <w:sz w:val="28"/>
          <w:szCs w:val="28"/>
          <w:rtl/>
        </w:rPr>
        <w:t>الإداري، وامتًلكها</w:t>
      </w:r>
      <w:r w:rsidR="00EE5861" w:rsidRPr="00EE5861">
        <w:rPr>
          <w:rFonts w:ascii="Arial" w:hAnsi="Arial" w:cs="Arial"/>
          <w:sz w:val="28"/>
          <w:szCs w:val="28"/>
          <w:rtl/>
        </w:rPr>
        <w:t xml:space="preserve"> القدرة على البحث العلمي لتطوير المنتجات واعتمادها مبدأ الشراكة أو التحالفات مع شركات أخرى لتطوير قد ارتها </w:t>
      </w:r>
      <w:r>
        <w:rPr>
          <w:rFonts w:ascii="Arial" w:hAnsi="Arial" w:cs="Arial" w:hint="cs"/>
          <w:sz w:val="28"/>
          <w:szCs w:val="28"/>
          <w:rtl/>
        </w:rPr>
        <w:t>التجارية</w:t>
      </w:r>
      <w:r w:rsidR="00EE5861" w:rsidRPr="00EE5861">
        <w:rPr>
          <w:rFonts w:ascii="Arial" w:hAnsi="Arial" w:cs="Arial"/>
          <w:sz w:val="28"/>
          <w:szCs w:val="28"/>
          <w:rtl/>
        </w:rPr>
        <w:t xml:space="preserve">، والعمل على تدريب الموارد البشرية فيها لتواكب التطورات </w:t>
      </w:r>
      <w:r>
        <w:rPr>
          <w:rFonts w:ascii="Arial" w:hAnsi="Arial" w:cs="Arial" w:hint="cs"/>
          <w:sz w:val="28"/>
          <w:szCs w:val="28"/>
          <w:rtl/>
        </w:rPr>
        <w:t xml:space="preserve">في مجال تطوير الشركات </w:t>
      </w:r>
    </w:p>
    <w:p w14:paraId="03769DEE" w14:textId="4AC0B884" w:rsidR="00FA46F6" w:rsidRDefault="00FA46F6" w:rsidP="00FA46F6">
      <w:pPr>
        <w:bidi/>
        <w:spacing w:line="256" w:lineRule="auto"/>
        <w:rPr>
          <w:rFonts w:ascii="Arial" w:hAnsi="Arial" w:cs="Arial"/>
          <w:sz w:val="28"/>
          <w:szCs w:val="28"/>
          <w:rtl/>
        </w:rPr>
      </w:pPr>
      <w:r>
        <w:rPr>
          <w:rFonts w:ascii="Arial" w:hAnsi="Arial" w:cs="Arial" w:hint="cs"/>
          <w:sz w:val="28"/>
          <w:szCs w:val="28"/>
          <w:rtl/>
        </w:rPr>
        <w:t xml:space="preserve">وثالث جاء بعد تطبيق </w:t>
      </w:r>
      <w:proofErr w:type="gramStart"/>
      <w:r>
        <w:rPr>
          <w:rFonts w:ascii="Arial" w:hAnsi="Arial" w:cs="Arial" w:hint="cs"/>
          <w:sz w:val="28"/>
          <w:szCs w:val="28"/>
          <w:rtl/>
        </w:rPr>
        <w:t>مخاطر</w:t>
      </w:r>
      <w:proofErr w:type="gramEnd"/>
      <w:r>
        <w:rPr>
          <w:rFonts w:ascii="Arial" w:hAnsi="Arial" w:cs="Arial" w:hint="cs"/>
          <w:sz w:val="28"/>
          <w:szCs w:val="28"/>
          <w:rtl/>
        </w:rPr>
        <w:t xml:space="preserve"> الموارد</w:t>
      </w:r>
      <w:r w:rsidR="00EE5861" w:rsidRPr="00EE5861">
        <w:rPr>
          <w:rFonts w:ascii="Arial" w:hAnsi="Arial" w:cs="Arial"/>
          <w:sz w:val="28"/>
          <w:szCs w:val="28"/>
          <w:rtl/>
        </w:rPr>
        <w:t xml:space="preserve">، ويعزى هذا إلى أن الشركات تحرص على توظيف ً واستثمار مواردها البشرية والمادية بأفضل طريقة </w:t>
      </w:r>
      <w:r w:rsidR="0077593C" w:rsidRPr="00EE5861">
        <w:rPr>
          <w:rFonts w:ascii="Arial" w:hAnsi="Arial" w:cs="Arial" w:hint="cs"/>
          <w:sz w:val="28"/>
          <w:szCs w:val="28"/>
          <w:rtl/>
        </w:rPr>
        <w:t>ممكنة، واستخدامها</w:t>
      </w:r>
      <w:r w:rsidR="00EE5861" w:rsidRPr="00EE5861">
        <w:rPr>
          <w:rFonts w:ascii="Arial" w:hAnsi="Arial" w:cs="Arial"/>
          <w:sz w:val="28"/>
          <w:szCs w:val="28"/>
          <w:rtl/>
        </w:rPr>
        <w:t xml:space="preserve"> لجميع الموارد الفنية والمالية بطريقة اقتصادية بعيدا الهدر، وإدارة مواردها المالية والبشرية بشكل أمثل، وقيامها بتوفير موازنات مالية </w:t>
      </w:r>
      <w:r w:rsidRPr="00EE5861">
        <w:rPr>
          <w:rFonts w:ascii="Arial" w:hAnsi="Arial" w:cs="Arial" w:hint="cs"/>
          <w:sz w:val="28"/>
          <w:szCs w:val="28"/>
          <w:rtl/>
        </w:rPr>
        <w:t>لحالت</w:t>
      </w:r>
      <w:r w:rsidR="00EE5861" w:rsidRPr="00EE5861">
        <w:rPr>
          <w:rFonts w:ascii="Arial" w:hAnsi="Arial" w:cs="Arial"/>
          <w:sz w:val="28"/>
          <w:szCs w:val="28"/>
          <w:rtl/>
        </w:rPr>
        <w:t xml:space="preserve"> </w:t>
      </w:r>
      <w:r w:rsidRPr="00EE5861">
        <w:rPr>
          <w:rFonts w:ascii="Arial" w:hAnsi="Arial" w:cs="Arial" w:hint="cs"/>
          <w:sz w:val="28"/>
          <w:szCs w:val="28"/>
          <w:rtl/>
        </w:rPr>
        <w:t>الطوارئ</w:t>
      </w:r>
      <w:r w:rsidR="00EE5861" w:rsidRPr="00EE5861">
        <w:rPr>
          <w:rFonts w:ascii="Arial" w:hAnsi="Arial" w:cs="Arial"/>
          <w:sz w:val="28"/>
          <w:szCs w:val="28"/>
          <w:rtl/>
        </w:rPr>
        <w:t xml:space="preserve"> </w:t>
      </w:r>
      <w:r w:rsidRPr="00EE5861">
        <w:rPr>
          <w:rFonts w:ascii="Arial" w:hAnsi="Arial" w:cs="Arial" w:hint="cs"/>
          <w:sz w:val="28"/>
          <w:szCs w:val="28"/>
          <w:rtl/>
        </w:rPr>
        <w:t>والأزمات</w:t>
      </w:r>
      <w:r w:rsidR="00EE5861" w:rsidRPr="00EE5861">
        <w:rPr>
          <w:rFonts w:ascii="Arial" w:hAnsi="Arial" w:cs="Arial"/>
          <w:sz w:val="28"/>
          <w:szCs w:val="28"/>
        </w:rPr>
        <w:t xml:space="preserve">. </w:t>
      </w:r>
    </w:p>
    <w:p w14:paraId="044B8C0C" w14:textId="275EB29A" w:rsidR="00FA46F6" w:rsidRDefault="00FA46F6" w:rsidP="00FA46F6">
      <w:pPr>
        <w:bidi/>
        <w:spacing w:line="256" w:lineRule="auto"/>
        <w:rPr>
          <w:rFonts w:ascii="Arial" w:hAnsi="Arial" w:cs="Arial"/>
          <w:sz w:val="28"/>
          <w:szCs w:val="28"/>
          <w:rtl/>
        </w:rPr>
      </w:pPr>
      <w:r w:rsidRPr="00EE5861">
        <w:rPr>
          <w:rFonts w:ascii="Arial" w:hAnsi="Arial" w:cs="Arial"/>
          <w:sz w:val="28"/>
          <w:szCs w:val="28"/>
          <w:rtl/>
        </w:rPr>
        <w:t xml:space="preserve">وفي المرتبة الربعة </w:t>
      </w:r>
      <w:r w:rsidR="00EE5861" w:rsidRPr="00EE5861">
        <w:rPr>
          <w:rFonts w:ascii="Arial" w:hAnsi="Arial" w:cs="Arial"/>
          <w:sz w:val="28"/>
          <w:szCs w:val="28"/>
          <w:rtl/>
        </w:rPr>
        <w:t xml:space="preserve">رضا العاملين، ويشير هذا إلى أن الشركات تمتلك المعايير </w:t>
      </w:r>
      <w:r w:rsidRPr="00EE5861">
        <w:rPr>
          <w:rFonts w:ascii="Arial" w:hAnsi="Arial" w:cs="Arial" w:hint="cs"/>
          <w:sz w:val="28"/>
          <w:szCs w:val="28"/>
          <w:rtl/>
        </w:rPr>
        <w:t>والأنظمة</w:t>
      </w:r>
      <w:r w:rsidR="00EE5861" w:rsidRPr="00EE5861">
        <w:rPr>
          <w:rFonts w:ascii="Arial" w:hAnsi="Arial" w:cs="Arial"/>
          <w:sz w:val="28"/>
          <w:szCs w:val="28"/>
          <w:rtl/>
        </w:rPr>
        <w:t xml:space="preserve"> المعلنة في العمل لجميع العاملين فيها بشكل واضح، وحرصها على تطوير وتأهيل العاملين لديها بشكل مهني وأكاديمي، وقيامها بتوفير فرص التقدم والترقية في العمل لموظفيها، وتعاملها مع جميع العاملين بجو من العدالة، والعمل على توفير بيئة عمل آمنة ومريحة للعاملين وتساعد العاملين فيها على تحقيق بعض </w:t>
      </w:r>
      <w:r w:rsidRPr="00EE5861">
        <w:rPr>
          <w:rFonts w:ascii="Arial" w:hAnsi="Arial" w:cs="Arial" w:hint="cs"/>
          <w:sz w:val="28"/>
          <w:szCs w:val="28"/>
          <w:rtl/>
        </w:rPr>
        <w:t>الأهداف</w:t>
      </w:r>
      <w:r w:rsidR="00EE5861" w:rsidRPr="00EE5861">
        <w:rPr>
          <w:rFonts w:ascii="Arial" w:hAnsi="Arial" w:cs="Arial"/>
          <w:sz w:val="28"/>
          <w:szCs w:val="28"/>
          <w:rtl/>
        </w:rPr>
        <w:t xml:space="preserve"> الخاصة لحل مشاكلهم، ومنح رواتب وأجور للعاملين فيها تتناسب مع حجم المهام التي يقومون بها</w:t>
      </w:r>
      <w:r>
        <w:rPr>
          <w:rFonts w:ascii="Arial" w:hAnsi="Arial" w:cs="Arial" w:hint="cs"/>
          <w:sz w:val="28"/>
          <w:szCs w:val="28"/>
          <w:rtl/>
        </w:rPr>
        <w:t>.</w:t>
      </w:r>
    </w:p>
    <w:p w14:paraId="72B19EC4" w14:textId="24063429" w:rsidR="0077593C" w:rsidRPr="0077593C" w:rsidRDefault="0077593C" w:rsidP="0077593C">
      <w:pPr>
        <w:bidi/>
        <w:spacing w:line="256" w:lineRule="auto"/>
        <w:rPr>
          <w:rFonts w:ascii="Arial" w:hAnsi="Arial" w:cs="Arial"/>
          <w:b/>
          <w:bCs/>
          <w:sz w:val="28"/>
          <w:szCs w:val="28"/>
          <w:rtl/>
        </w:rPr>
      </w:pPr>
      <w:r w:rsidRPr="0077593C">
        <w:rPr>
          <w:rFonts w:ascii="Arial" w:hAnsi="Arial" w:cs="Arial"/>
          <w:b/>
          <w:bCs/>
          <w:sz w:val="28"/>
          <w:szCs w:val="28"/>
          <w:rtl/>
        </w:rPr>
        <w:t>العلاقة بين المتغير المستقل والمتغير التابع</w:t>
      </w:r>
    </w:p>
    <w:p w14:paraId="7DC00FF1" w14:textId="3BCBAC7C" w:rsidR="00CA31EA" w:rsidRDefault="00EE5861" w:rsidP="00FA46F6">
      <w:pPr>
        <w:bidi/>
        <w:spacing w:line="256" w:lineRule="auto"/>
        <w:rPr>
          <w:rFonts w:ascii="Arial" w:hAnsi="Arial" w:cs="Arial"/>
          <w:sz w:val="28"/>
          <w:szCs w:val="28"/>
          <w:rtl/>
        </w:rPr>
      </w:pPr>
      <w:r w:rsidRPr="00EE5861">
        <w:rPr>
          <w:rFonts w:ascii="Arial" w:hAnsi="Arial" w:cs="Arial"/>
          <w:sz w:val="28"/>
          <w:szCs w:val="28"/>
        </w:rPr>
        <w:t xml:space="preserve"> </w:t>
      </w:r>
      <w:r w:rsidRPr="00EE5861">
        <w:rPr>
          <w:rFonts w:ascii="Arial" w:hAnsi="Arial" w:cs="Arial"/>
          <w:sz w:val="28"/>
          <w:szCs w:val="28"/>
          <w:rtl/>
        </w:rPr>
        <w:t xml:space="preserve">المتغيرات الفرعية والمتعلقة بـ إدارة المخاطر </w:t>
      </w:r>
      <w:r w:rsidR="00CA31EA" w:rsidRPr="00EE5861">
        <w:rPr>
          <w:rFonts w:ascii="Arial" w:hAnsi="Arial" w:cs="Arial" w:hint="cs"/>
          <w:sz w:val="28"/>
          <w:szCs w:val="28"/>
          <w:rtl/>
        </w:rPr>
        <w:t>بأبعادها</w:t>
      </w:r>
      <w:r w:rsidRPr="00EE5861">
        <w:rPr>
          <w:rFonts w:ascii="Arial" w:hAnsi="Arial" w:cs="Arial"/>
          <w:sz w:val="28"/>
          <w:szCs w:val="28"/>
          <w:rtl/>
        </w:rPr>
        <w:t xml:space="preserve"> لهم أثر في تحقيق الفاعلية التنظيمية لدى الشركات ال</w:t>
      </w:r>
      <w:r w:rsidR="00FA46F6">
        <w:rPr>
          <w:rFonts w:ascii="Arial" w:hAnsi="Arial" w:cs="Arial" w:hint="cs"/>
          <w:sz w:val="28"/>
          <w:szCs w:val="28"/>
          <w:rtl/>
        </w:rPr>
        <w:t>صغيرة والمتوسطة</w:t>
      </w:r>
      <w:r w:rsidRPr="00EE5861">
        <w:rPr>
          <w:rFonts w:ascii="Arial" w:hAnsi="Arial" w:cs="Arial"/>
          <w:sz w:val="28"/>
          <w:szCs w:val="28"/>
          <w:rtl/>
        </w:rPr>
        <w:t xml:space="preserve">، ولهم قيم معنوية عند مستوى </w:t>
      </w:r>
      <w:r w:rsidR="00CA31EA" w:rsidRPr="00EE5861">
        <w:rPr>
          <w:rFonts w:ascii="Arial" w:hAnsi="Arial" w:cs="Arial" w:hint="cs"/>
          <w:sz w:val="28"/>
          <w:szCs w:val="28"/>
          <w:rtl/>
        </w:rPr>
        <w:t xml:space="preserve">دالة </w:t>
      </w:r>
      <w:r w:rsidR="00CA31EA" w:rsidRPr="00CA31EA">
        <w:rPr>
          <w:sz w:val="28"/>
          <w:szCs w:val="28"/>
        </w:rPr>
        <w:t>0.05≤ α</w:t>
      </w:r>
    </w:p>
    <w:p w14:paraId="798F0420" w14:textId="51C48A23" w:rsidR="00CA31EA" w:rsidRDefault="00EE5861" w:rsidP="00CA31EA">
      <w:pPr>
        <w:bidi/>
        <w:spacing w:line="256" w:lineRule="auto"/>
        <w:rPr>
          <w:rFonts w:ascii="Arial" w:hAnsi="Arial" w:cs="Arial"/>
          <w:sz w:val="28"/>
          <w:szCs w:val="28"/>
          <w:rtl/>
        </w:rPr>
      </w:pPr>
      <w:r w:rsidRPr="00EE5861">
        <w:rPr>
          <w:rFonts w:ascii="Arial" w:hAnsi="Arial" w:cs="Arial"/>
          <w:sz w:val="28"/>
          <w:szCs w:val="28"/>
          <w:rtl/>
        </w:rPr>
        <w:lastRenderedPageBreak/>
        <w:t xml:space="preserve">وتبين عدم وجود أثر لمتغير </w:t>
      </w:r>
      <w:proofErr w:type="gramStart"/>
      <w:r w:rsidRPr="00EE5861">
        <w:rPr>
          <w:rFonts w:ascii="Arial" w:hAnsi="Arial" w:cs="Arial"/>
          <w:sz w:val="28"/>
          <w:szCs w:val="28"/>
          <w:rtl/>
        </w:rPr>
        <w:t>مخاطر</w:t>
      </w:r>
      <w:proofErr w:type="gramEnd"/>
      <w:r w:rsidRPr="00EE5861">
        <w:rPr>
          <w:rFonts w:ascii="Arial" w:hAnsi="Arial" w:cs="Arial"/>
          <w:sz w:val="28"/>
          <w:szCs w:val="28"/>
          <w:rtl/>
        </w:rPr>
        <w:t xml:space="preserve"> السمعة في تحقيق الفاعلية التنظيمية لدى </w:t>
      </w:r>
      <w:r w:rsidR="00CA31EA">
        <w:rPr>
          <w:rFonts w:ascii="Arial" w:hAnsi="Arial" w:cs="Arial" w:hint="cs"/>
          <w:sz w:val="28"/>
          <w:szCs w:val="28"/>
          <w:rtl/>
        </w:rPr>
        <w:t>المشاريع المبحوث،</w:t>
      </w:r>
      <w:r w:rsidRPr="00EE5861">
        <w:rPr>
          <w:rFonts w:ascii="Arial" w:hAnsi="Arial" w:cs="Arial"/>
          <w:sz w:val="28"/>
          <w:szCs w:val="28"/>
          <w:rtl/>
        </w:rPr>
        <w:t xml:space="preserve"> حيث لها قيمة غير دالة عند مستوى </w:t>
      </w:r>
      <w:r w:rsidR="00CA31EA" w:rsidRPr="00EE5861">
        <w:rPr>
          <w:rFonts w:ascii="Arial" w:hAnsi="Arial" w:cs="Arial" w:hint="cs"/>
          <w:sz w:val="28"/>
          <w:szCs w:val="28"/>
          <w:rtl/>
        </w:rPr>
        <w:t>الد</w:t>
      </w:r>
      <w:r w:rsidR="00CA31EA">
        <w:rPr>
          <w:rFonts w:ascii="Arial" w:hAnsi="Arial" w:cs="Arial" w:hint="cs"/>
          <w:sz w:val="28"/>
          <w:szCs w:val="28"/>
          <w:rtl/>
        </w:rPr>
        <w:t>لة</w:t>
      </w:r>
      <w:r w:rsidR="00CA31EA">
        <w:rPr>
          <w:rFonts w:hint="cs"/>
          <w:rtl/>
        </w:rPr>
        <w:t xml:space="preserve"> </w:t>
      </w:r>
      <w:r w:rsidR="00CA31EA" w:rsidRPr="00CA31EA">
        <w:rPr>
          <w:rFonts w:cs="Arial" w:hint="cs"/>
          <w:sz w:val="28"/>
          <w:szCs w:val="28"/>
          <w:rtl/>
        </w:rPr>
        <w:t>(</w:t>
      </w:r>
      <w:r w:rsidR="00CA31EA" w:rsidRPr="00CA31EA">
        <w:rPr>
          <w:rFonts w:cs="Arial"/>
          <w:sz w:val="28"/>
          <w:szCs w:val="28"/>
          <w:rtl/>
        </w:rPr>
        <w:t>0.05</w:t>
      </w:r>
      <w:r w:rsidR="00CA31EA" w:rsidRPr="00CA31EA">
        <w:rPr>
          <w:rFonts w:cs="Arial" w:hint="cs"/>
          <w:sz w:val="28"/>
          <w:szCs w:val="28"/>
          <w:rtl/>
        </w:rPr>
        <w:t>)</w:t>
      </w:r>
      <w:r w:rsidR="00CA31EA" w:rsidRPr="00CA31EA">
        <w:rPr>
          <w:rFonts w:cs="Arial"/>
          <w:sz w:val="28"/>
          <w:szCs w:val="28"/>
          <w:rtl/>
        </w:rPr>
        <w:t>.</w:t>
      </w:r>
    </w:p>
    <w:p w14:paraId="78B0FE0E" w14:textId="6452778E" w:rsidR="00CA31EA" w:rsidRDefault="00EE5861" w:rsidP="00CA31EA">
      <w:pPr>
        <w:bidi/>
        <w:spacing w:line="256" w:lineRule="auto"/>
        <w:rPr>
          <w:rFonts w:ascii="Arial" w:hAnsi="Arial" w:cs="Arial"/>
          <w:sz w:val="28"/>
          <w:szCs w:val="28"/>
          <w:rtl/>
        </w:rPr>
      </w:pPr>
      <w:r w:rsidRPr="00EE5861">
        <w:rPr>
          <w:rFonts w:ascii="Arial" w:hAnsi="Arial" w:cs="Arial"/>
          <w:sz w:val="28"/>
          <w:szCs w:val="28"/>
        </w:rPr>
        <w:t xml:space="preserve">- </w:t>
      </w:r>
      <w:r w:rsidRPr="00EE5861">
        <w:rPr>
          <w:rFonts w:ascii="Arial" w:hAnsi="Arial" w:cs="Arial"/>
          <w:sz w:val="28"/>
          <w:szCs w:val="28"/>
          <w:rtl/>
        </w:rPr>
        <w:t xml:space="preserve">المتغيرات الفرعية والمتعلقة بـ إدارة المخاطر </w:t>
      </w:r>
      <w:r w:rsidR="00CA31EA" w:rsidRPr="00EE5861">
        <w:rPr>
          <w:rFonts w:ascii="Arial" w:hAnsi="Arial" w:cs="Arial" w:hint="cs"/>
          <w:sz w:val="28"/>
          <w:szCs w:val="28"/>
          <w:rtl/>
        </w:rPr>
        <w:t>بأبعادها</w:t>
      </w:r>
      <w:r w:rsidRPr="00EE5861">
        <w:rPr>
          <w:rFonts w:ascii="Arial" w:hAnsi="Arial" w:cs="Arial"/>
          <w:sz w:val="28"/>
          <w:szCs w:val="28"/>
          <w:rtl/>
        </w:rPr>
        <w:t xml:space="preserve"> لهم أثر في تحقيق التطوير الذاتي لدى </w:t>
      </w:r>
      <w:r w:rsidR="00CA31EA">
        <w:rPr>
          <w:rFonts w:ascii="Arial" w:hAnsi="Arial" w:cs="Arial" w:hint="cs"/>
          <w:sz w:val="28"/>
          <w:szCs w:val="28"/>
          <w:rtl/>
        </w:rPr>
        <w:t>المشاريع</w:t>
      </w:r>
      <w:r w:rsidRPr="00EE5861">
        <w:rPr>
          <w:rFonts w:ascii="Arial" w:hAnsi="Arial" w:cs="Arial"/>
          <w:sz w:val="28"/>
          <w:szCs w:val="28"/>
          <w:rtl/>
        </w:rPr>
        <w:t xml:space="preserve"> </w:t>
      </w:r>
      <w:r w:rsidR="00CA31EA" w:rsidRPr="00EE5861">
        <w:rPr>
          <w:rFonts w:ascii="Arial" w:hAnsi="Arial" w:cs="Arial" w:hint="cs"/>
          <w:sz w:val="28"/>
          <w:szCs w:val="28"/>
          <w:rtl/>
        </w:rPr>
        <w:t>المبحوث</w:t>
      </w:r>
      <w:r w:rsidR="00CA31EA">
        <w:rPr>
          <w:rFonts w:ascii="Arial" w:hAnsi="Arial" w:cs="Arial" w:hint="cs"/>
          <w:sz w:val="28"/>
          <w:szCs w:val="28"/>
          <w:rtl/>
        </w:rPr>
        <w:t xml:space="preserve"> بها </w:t>
      </w:r>
      <w:r w:rsidRPr="00EE5861">
        <w:rPr>
          <w:rFonts w:ascii="Arial" w:hAnsi="Arial" w:cs="Arial"/>
          <w:sz w:val="28"/>
          <w:szCs w:val="28"/>
          <w:rtl/>
        </w:rPr>
        <w:t xml:space="preserve">، ولهم قيم معنوية عند مستوى </w:t>
      </w:r>
      <w:r w:rsidR="00CA31EA" w:rsidRPr="00EE5861">
        <w:rPr>
          <w:rFonts w:ascii="Arial" w:hAnsi="Arial" w:cs="Arial" w:hint="cs"/>
          <w:sz w:val="28"/>
          <w:szCs w:val="28"/>
          <w:rtl/>
        </w:rPr>
        <w:t>دلالة</w:t>
      </w:r>
      <w:r w:rsidRPr="00EE5861">
        <w:rPr>
          <w:rFonts w:ascii="Arial" w:hAnsi="Arial" w:cs="Arial"/>
          <w:sz w:val="28"/>
          <w:szCs w:val="28"/>
          <w:rtl/>
        </w:rPr>
        <w:t xml:space="preserve"> </w:t>
      </w:r>
      <w:r w:rsidR="00CA31EA">
        <w:rPr>
          <w:rFonts w:ascii="Arial" w:hAnsi="Arial" w:cs="Arial" w:hint="cs"/>
          <w:sz w:val="28"/>
          <w:szCs w:val="28"/>
          <w:rtl/>
        </w:rPr>
        <w:t>(</w:t>
      </w:r>
      <w:r w:rsidR="00CA31EA" w:rsidRPr="00CA31EA">
        <w:rPr>
          <w:rFonts w:ascii="Arial" w:hAnsi="Arial" w:cs="Arial"/>
          <w:sz w:val="28"/>
          <w:szCs w:val="28"/>
          <w:rtl/>
        </w:rPr>
        <w:t xml:space="preserve">0.05≤ </w:t>
      </w:r>
      <w:r w:rsidR="00CA31EA" w:rsidRPr="00CA31EA">
        <w:rPr>
          <w:rFonts w:ascii="Arial" w:hAnsi="Arial" w:cs="Arial"/>
          <w:sz w:val="28"/>
          <w:szCs w:val="28"/>
        </w:rPr>
        <w:t>α</w:t>
      </w:r>
      <w:r w:rsidR="00CA31EA" w:rsidRPr="00CA31EA">
        <w:rPr>
          <w:rFonts w:ascii="Arial" w:hAnsi="Arial" w:cs="Arial"/>
          <w:sz w:val="28"/>
          <w:szCs w:val="28"/>
          <w:rtl/>
        </w:rPr>
        <w:t>).</w:t>
      </w:r>
    </w:p>
    <w:p w14:paraId="6D35555C" w14:textId="77777777" w:rsidR="0077593C" w:rsidRDefault="0077593C" w:rsidP="0077593C">
      <w:pPr>
        <w:bidi/>
        <w:spacing w:line="256" w:lineRule="auto"/>
        <w:rPr>
          <w:rFonts w:ascii="Arial" w:hAnsi="Arial" w:cs="Arial"/>
          <w:b/>
          <w:bCs/>
          <w:sz w:val="28"/>
          <w:szCs w:val="28"/>
          <w:rtl/>
        </w:rPr>
      </w:pPr>
    </w:p>
    <w:p w14:paraId="7362BB64" w14:textId="77777777" w:rsidR="0077593C" w:rsidRDefault="0077593C" w:rsidP="0077593C">
      <w:pPr>
        <w:bidi/>
        <w:spacing w:line="256" w:lineRule="auto"/>
        <w:rPr>
          <w:rFonts w:ascii="Arial" w:hAnsi="Arial" w:cs="Arial"/>
          <w:b/>
          <w:bCs/>
          <w:sz w:val="28"/>
          <w:szCs w:val="28"/>
          <w:rtl/>
        </w:rPr>
      </w:pPr>
    </w:p>
    <w:p w14:paraId="1D2DB365" w14:textId="77777777" w:rsidR="0077593C" w:rsidRDefault="0077593C" w:rsidP="0077593C">
      <w:pPr>
        <w:bidi/>
        <w:spacing w:line="256" w:lineRule="auto"/>
        <w:rPr>
          <w:rFonts w:ascii="Arial" w:hAnsi="Arial" w:cs="Arial"/>
          <w:b/>
          <w:bCs/>
          <w:sz w:val="28"/>
          <w:szCs w:val="28"/>
          <w:rtl/>
        </w:rPr>
      </w:pPr>
    </w:p>
    <w:p w14:paraId="4AD11736" w14:textId="77777777" w:rsidR="0077593C" w:rsidRDefault="0077593C" w:rsidP="0077593C">
      <w:pPr>
        <w:bidi/>
        <w:spacing w:line="256" w:lineRule="auto"/>
        <w:rPr>
          <w:rFonts w:ascii="Arial" w:hAnsi="Arial" w:cs="Arial"/>
          <w:b/>
          <w:bCs/>
          <w:sz w:val="28"/>
          <w:szCs w:val="28"/>
          <w:rtl/>
        </w:rPr>
      </w:pPr>
    </w:p>
    <w:p w14:paraId="382E191D" w14:textId="4ED8BFB3" w:rsidR="0077593C" w:rsidRDefault="00843974" w:rsidP="0077593C">
      <w:pPr>
        <w:bidi/>
        <w:spacing w:line="256" w:lineRule="auto"/>
        <w:rPr>
          <w:rFonts w:ascii="Arial" w:hAnsi="Arial" w:cs="Arial"/>
          <w:b/>
          <w:bCs/>
          <w:sz w:val="28"/>
          <w:szCs w:val="28"/>
          <w:rtl/>
        </w:rPr>
      </w:pPr>
      <w:r>
        <w:rPr>
          <w:rFonts w:ascii="Arial" w:hAnsi="Arial" w:cs="Arial" w:hint="cs"/>
          <w:b/>
          <w:bCs/>
          <w:sz w:val="28"/>
          <w:szCs w:val="28"/>
          <w:rtl/>
        </w:rPr>
        <w:t xml:space="preserve">11: </w:t>
      </w:r>
      <w:r w:rsidR="0077593C" w:rsidRPr="0077593C">
        <w:rPr>
          <w:rFonts w:ascii="Arial" w:hAnsi="Arial" w:cs="Arial"/>
          <w:b/>
          <w:bCs/>
          <w:sz w:val="28"/>
          <w:szCs w:val="28"/>
          <w:rtl/>
        </w:rPr>
        <w:t>الخاتمة</w:t>
      </w:r>
    </w:p>
    <w:p w14:paraId="53904439" w14:textId="59C18510" w:rsidR="00843974" w:rsidRPr="0077593C" w:rsidRDefault="00843974" w:rsidP="00843974">
      <w:pPr>
        <w:bidi/>
        <w:spacing w:line="256" w:lineRule="auto"/>
        <w:rPr>
          <w:rFonts w:ascii="Arial" w:hAnsi="Arial" w:cs="Arial"/>
          <w:b/>
          <w:bCs/>
          <w:sz w:val="28"/>
          <w:szCs w:val="28"/>
          <w:rtl/>
        </w:rPr>
      </w:pPr>
      <w:r>
        <w:rPr>
          <w:rFonts w:ascii="Arial" w:hAnsi="Arial" w:cs="Arial" w:hint="cs"/>
          <w:b/>
          <w:bCs/>
          <w:sz w:val="28"/>
          <w:szCs w:val="28"/>
          <w:rtl/>
        </w:rPr>
        <w:t xml:space="preserve">التوصيات والاقتراحات </w:t>
      </w:r>
    </w:p>
    <w:p w14:paraId="47F54498" w14:textId="513AB65D" w:rsidR="00C82E9D" w:rsidRDefault="0077593C" w:rsidP="00C82E9D">
      <w:pPr>
        <w:bidi/>
        <w:spacing w:line="256" w:lineRule="auto"/>
        <w:rPr>
          <w:sz w:val="28"/>
          <w:szCs w:val="28"/>
          <w:rtl/>
        </w:rPr>
      </w:pPr>
      <w:r w:rsidRPr="0077593C">
        <w:rPr>
          <w:sz w:val="28"/>
          <w:szCs w:val="28"/>
          <w:rtl/>
        </w:rPr>
        <w:t xml:space="preserve">تعزيز تفعيل </w:t>
      </w:r>
      <w:r w:rsidRPr="0077593C">
        <w:rPr>
          <w:rFonts w:hint="cs"/>
          <w:sz w:val="28"/>
          <w:szCs w:val="28"/>
          <w:rtl/>
        </w:rPr>
        <w:t>دور</w:t>
      </w:r>
      <w:r>
        <w:rPr>
          <w:rFonts w:hint="cs"/>
          <w:sz w:val="28"/>
          <w:szCs w:val="28"/>
          <w:rtl/>
        </w:rPr>
        <w:t xml:space="preserve"> استراتيجية </w:t>
      </w:r>
      <w:r w:rsidRPr="0077593C">
        <w:rPr>
          <w:rFonts w:hint="cs"/>
          <w:sz w:val="28"/>
          <w:szCs w:val="28"/>
          <w:rtl/>
        </w:rPr>
        <w:t>إدارة</w:t>
      </w:r>
      <w:r w:rsidRPr="0077593C">
        <w:rPr>
          <w:sz w:val="28"/>
          <w:szCs w:val="28"/>
          <w:rtl/>
        </w:rPr>
        <w:t xml:space="preserve"> المخاطر، وذلك </w:t>
      </w:r>
      <w:r w:rsidRPr="0077593C">
        <w:rPr>
          <w:rFonts w:hint="cs"/>
          <w:sz w:val="28"/>
          <w:szCs w:val="28"/>
          <w:rtl/>
        </w:rPr>
        <w:t>أثره</w:t>
      </w:r>
      <w:r w:rsidRPr="0077593C">
        <w:rPr>
          <w:sz w:val="28"/>
          <w:szCs w:val="28"/>
          <w:rtl/>
        </w:rPr>
        <w:t xml:space="preserve"> في رفع الفاعلية التنظيمية</w:t>
      </w:r>
      <w:r>
        <w:rPr>
          <w:rFonts w:hint="cs"/>
          <w:sz w:val="28"/>
          <w:szCs w:val="28"/>
          <w:rtl/>
        </w:rPr>
        <w:t xml:space="preserve"> للمشاريع الصغيرة والمتوسطة ويكون ذلك من خلال </w:t>
      </w:r>
    </w:p>
    <w:p w14:paraId="5ADB8C60" w14:textId="0E3FAEE2" w:rsidR="0077593C" w:rsidRPr="0077593C" w:rsidRDefault="0077593C" w:rsidP="0077593C">
      <w:pPr>
        <w:bidi/>
        <w:spacing w:line="256" w:lineRule="auto"/>
        <w:rPr>
          <w:rFonts w:ascii="Arial" w:hAnsi="Arial" w:cs="Arial"/>
          <w:sz w:val="28"/>
          <w:szCs w:val="28"/>
          <w:rtl/>
        </w:rPr>
      </w:pPr>
      <w:r w:rsidRPr="0077593C">
        <w:rPr>
          <w:rFonts w:hint="cs"/>
          <w:sz w:val="28"/>
          <w:szCs w:val="28"/>
          <w:rtl/>
        </w:rPr>
        <w:t>1</w:t>
      </w:r>
      <w:r w:rsidRPr="0077593C">
        <w:rPr>
          <w:rFonts w:ascii="Arial" w:hAnsi="Arial" w:cs="Arial"/>
          <w:sz w:val="28"/>
          <w:szCs w:val="28"/>
          <w:rtl/>
        </w:rPr>
        <w:t>: زيادة قدرات العاملين في المؤسسة، بإجراء تقييم لقدراتهم وعمل ورشات تدريبية</w:t>
      </w:r>
      <w:r w:rsidRPr="0077593C">
        <w:rPr>
          <w:rFonts w:ascii="Arial" w:hAnsi="Arial" w:cs="Arial"/>
          <w:sz w:val="28"/>
          <w:szCs w:val="28"/>
        </w:rPr>
        <w:t>.</w:t>
      </w:r>
    </w:p>
    <w:p w14:paraId="5FC25AA1" w14:textId="4E5D3EFE" w:rsidR="0077593C" w:rsidRPr="0077593C" w:rsidRDefault="0077593C" w:rsidP="0077593C">
      <w:pPr>
        <w:bidi/>
        <w:spacing w:line="256" w:lineRule="auto"/>
        <w:rPr>
          <w:rFonts w:ascii="Arial" w:eastAsia="Calibri" w:hAnsi="Arial" w:cs="Arial"/>
          <w:sz w:val="28"/>
          <w:szCs w:val="28"/>
          <w:rtl/>
        </w:rPr>
      </w:pPr>
      <w:r w:rsidRPr="0077593C">
        <w:rPr>
          <w:rFonts w:ascii="Arial" w:hAnsi="Arial" w:cs="Arial"/>
          <w:sz w:val="28"/>
          <w:szCs w:val="28"/>
          <w:rtl/>
        </w:rPr>
        <w:t>2: الاهتمام</w:t>
      </w:r>
      <w:r w:rsidRPr="0077593C">
        <w:rPr>
          <w:rFonts w:ascii="Arial" w:hAnsi="Arial" w:cs="Arial"/>
          <w:sz w:val="28"/>
          <w:szCs w:val="28"/>
          <w:rtl/>
        </w:rPr>
        <w:t xml:space="preserve"> باستقطاب أفر</w:t>
      </w:r>
      <w:r w:rsidRPr="0077593C">
        <w:rPr>
          <w:rFonts w:ascii="Arial" w:hAnsi="Arial" w:cs="Arial"/>
          <w:sz w:val="28"/>
          <w:szCs w:val="28"/>
          <w:rtl/>
        </w:rPr>
        <w:t>ا</w:t>
      </w:r>
      <w:r w:rsidRPr="0077593C">
        <w:rPr>
          <w:rFonts w:ascii="Arial" w:hAnsi="Arial" w:cs="Arial"/>
          <w:sz w:val="28"/>
          <w:szCs w:val="28"/>
          <w:rtl/>
        </w:rPr>
        <w:t>د ذي كفاءة عالية</w:t>
      </w:r>
      <w:r w:rsidRPr="0077593C">
        <w:rPr>
          <w:rFonts w:ascii="Arial" w:hAnsi="Arial" w:cs="Arial"/>
          <w:sz w:val="28"/>
          <w:szCs w:val="28"/>
        </w:rPr>
        <w:t>.</w:t>
      </w:r>
    </w:p>
    <w:p w14:paraId="4D35FE5D" w14:textId="3FF3C74F" w:rsidR="00C84E22" w:rsidRPr="0077593C" w:rsidRDefault="0077593C" w:rsidP="00C84E22">
      <w:pPr>
        <w:bidi/>
        <w:spacing w:line="256" w:lineRule="auto"/>
        <w:rPr>
          <w:rFonts w:ascii="Arial" w:eastAsia="Calibri" w:hAnsi="Arial" w:cs="Arial"/>
          <w:sz w:val="28"/>
          <w:szCs w:val="28"/>
          <w:rtl/>
        </w:rPr>
      </w:pPr>
      <w:r w:rsidRPr="0077593C">
        <w:rPr>
          <w:rFonts w:ascii="Arial" w:hAnsi="Arial" w:cs="Arial"/>
          <w:sz w:val="28"/>
          <w:szCs w:val="28"/>
          <w:rtl/>
        </w:rPr>
        <w:t xml:space="preserve">3: </w:t>
      </w:r>
      <w:r w:rsidRPr="0077593C">
        <w:rPr>
          <w:rFonts w:ascii="Arial" w:hAnsi="Arial" w:cs="Arial"/>
          <w:sz w:val="28"/>
          <w:szCs w:val="28"/>
          <w:rtl/>
        </w:rPr>
        <w:t xml:space="preserve">تعزيز الفاعلية التنظيمية من خًلل تطوير التخطيط </w:t>
      </w:r>
      <w:r w:rsidRPr="0077593C">
        <w:rPr>
          <w:rFonts w:ascii="Arial" w:hAnsi="Arial" w:cs="Arial"/>
          <w:sz w:val="28"/>
          <w:szCs w:val="28"/>
          <w:rtl/>
        </w:rPr>
        <w:t>للأهداف</w:t>
      </w:r>
      <w:r w:rsidRPr="0077593C">
        <w:rPr>
          <w:rFonts w:ascii="Arial" w:hAnsi="Arial" w:cs="Arial"/>
          <w:sz w:val="28"/>
          <w:szCs w:val="28"/>
          <w:rtl/>
        </w:rPr>
        <w:t xml:space="preserve"> الموضوعة ومتابعة تنفيذ </w:t>
      </w:r>
      <w:r w:rsidRPr="0077593C">
        <w:rPr>
          <w:rFonts w:ascii="Arial" w:hAnsi="Arial" w:cs="Arial"/>
          <w:sz w:val="28"/>
          <w:szCs w:val="28"/>
          <w:rtl/>
        </w:rPr>
        <w:t>الأهداف</w:t>
      </w:r>
      <w:r w:rsidRPr="0077593C">
        <w:rPr>
          <w:rFonts w:ascii="Arial" w:hAnsi="Arial" w:cs="Arial"/>
          <w:sz w:val="28"/>
          <w:szCs w:val="28"/>
          <w:rtl/>
        </w:rPr>
        <w:t xml:space="preserve"> قبل البدء بها لضمان فاعلية تنفيذها أهداف رؤية ورسالة الشركة وتحديد </w:t>
      </w:r>
      <w:r w:rsidRPr="0077593C">
        <w:rPr>
          <w:rFonts w:ascii="Arial" w:hAnsi="Arial" w:cs="Arial"/>
          <w:sz w:val="28"/>
          <w:szCs w:val="28"/>
          <w:rtl/>
        </w:rPr>
        <w:t>الأولويات</w:t>
      </w:r>
      <w:r w:rsidRPr="0077593C">
        <w:rPr>
          <w:rFonts w:ascii="Arial" w:hAnsi="Arial" w:cs="Arial"/>
          <w:sz w:val="28"/>
          <w:szCs w:val="28"/>
          <w:rtl/>
        </w:rPr>
        <w:t xml:space="preserve">، ويتم ذلك من خًلل عقد دورات وورش تدريبية لتنمية المهارات لدى العاملين في جميع المستويات </w:t>
      </w:r>
      <w:r w:rsidRPr="0077593C">
        <w:rPr>
          <w:rFonts w:ascii="Arial" w:hAnsi="Arial" w:cs="Arial"/>
          <w:sz w:val="28"/>
          <w:szCs w:val="28"/>
          <w:rtl/>
        </w:rPr>
        <w:t>الإدارية</w:t>
      </w:r>
      <w:r w:rsidRPr="0077593C">
        <w:rPr>
          <w:rFonts w:ascii="Arial" w:hAnsi="Arial" w:cs="Arial"/>
          <w:sz w:val="28"/>
          <w:szCs w:val="28"/>
        </w:rPr>
        <w:t>.</w:t>
      </w:r>
    </w:p>
    <w:p w14:paraId="6F07379C" w14:textId="77777777" w:rsidR="00C84E22" w:rsidRDefault="00C84E22" w:rsidP="00C84E22">
      <w:pPr>
        <w:bidi/>
        <w:spacing w:line="256" w:lineRule="auto"/>
        <w:rPr>
          <w:rFonts w:ascii="Arial" w:eastAsia="Calibri" w:hAnsi="Arial" w:cs="Arial"/>
          <w:sz w:val="36"/>
          <w:szCs w:val="36"/>
          <w:rtl/>
          <w:lang w:bidi="ar-EG"/>
        </w:rPr>
      </w:pPr>
    </w:p>
    <w:p w14:paraId="63B17729" w14:textId="77777777" w:rsidR="00C84E22" w:rsidRDefault="00C84E22" w:rsidP="00C84E22">
      <w:pPr>
        <w:bidi/>
        <w:spacing w:line="256" w:lineRule="auto"/>
        <w:rPr>
          <w:rFonts w:ascii="Arial" w:eastAsia="Calibri" w:hAnsi="Arial" w:cs="Arial"/>
          <w:sz w:val="36"/>
          <w:szCs w:val="36"/>
          <w:rtl/>
          <w:lang w:bidi="ar-EG"/>
        </w:rPr>
      </w:pPr>
    </w:p>
    <w:p w14:paraId="0FFD4C41" w14:textId="77777777" w:rsidR="00A572A0" w:rsidRDefault="00A572A0" w:rsidP="00A572A0">
      <w:pPr>
        <w:bidi/>
        <w:spacing w:line="256" w:lineRule="auto"/>
        <w:rPr>
          <w:rFonts w:ascii="Arial" w:eastAsia="Calibri" w:hAnsi="Arial" w:cs="Arial"/>
          <w:sz w:val="36"/>
          <w:szCs w:val="36"/>
          <w:rtl/>
          <w:lang w:bidi="ar-EG"/>
        </w:rPr>
      </w:pPr>
    </w:p>
    <w:p w14:paraId="0C7B0031" w14:textId="77777777" w:rsidR="00A572A0" w:rsidRDefault="00A572A0" w:rsidP="00A572A0">
      <w:pPr>
        <w:bidi/>
        <w:spacing w:line="256" w:lineRule="auto"/>
        <w:rPr>
          <w:rFonts w:ascii="Arial" w:eastAsia="Calibri" w:hAnsi="Arial" w:cs="Arial"/>
          <w:sz w:val="36"/>
          <w:szCs w:val="36"/>
          <w:rtl/>
          <w:lang w:bidi="ar-EG"/>
        </w:rPr>
      </w:pPr>
    </w:p>
    <w:p w14:paraId="06C55245" w14:textId="77777777" w:rsidR="00A572A0" w:rsidRDefault="00A572A0" w:rsidP="00A572A0">
      <w:pPr>
        <w:bidi/>
        <w:spacing w:line="256" w:lineRule="auto"/>
        <w:rPr>
          <w:rFonts w:ascii="Arial" w:eastAsia="Calibri" w:hAnsi="Arial" w:cs="Arial"/>
          <w:sz w:val="36"/>
          <w:szCs w:val="36"/>
          <w:rtl/>
          <w:lang w:bidi="ar-EG"/>
        </w:rPr>
      </w:pPr>
    </w:p>
    <w:p w14:paraId="0B623F70" w14:textId="77777777" w:rsidR="00A572A0" w:rsidRDefault="00A572A0" w:rsidP="00A572A0">
      <w:pPr>
        <w:bidi/>
        <w:spacing w:line="256" w:lineRule="auto"/>
        <w:rPr>
          <w:rFonts w:ascii="Arial" w:eastAsia="Calibri" w:hAnsi="Arial" w:cs="Arial"/>
          <w:sz w:val="36"/>
          <w:szCs w:val="36"/>
          <w:rtl/>
          <w:lang w:bidi="ar-EG"/>
        </w:rPr>
      </w:pPr>
    </w:p>
    <w:p w14:paraId="4F41FB25" w14:textId="77777777" w:rsidR="00A572A0" w:rsidRDefault="00A572A0" w:rsidP="00A572A0">
      <w:pPr>
        <w:bidi/>
        <w:spacing w:line="256" w:lineRule="auto"/>
        <w:rPr>
          <w:rFonts w:ascii="Arial" w:eastAsia="Calibri" w:hAnsi="Arial" w:cs="Arial"/>
          <w:sz w:val="36"/>
          <w:szCs w:val="36"/>
          <w:rtl/>
          <w:lang w:bidi="ar-EG"/>
        </w:rPr>
      </w:pPr>
    </w:p>
    <w:p w14:paraId="61F57EEC" w14:textId="77777777" w:rsidR="00A572A0" w:rsidRDefault="00A572A0" w:rsidP="00A572A0">
      <w:pPr>
        <w:bidi/>
        <w:spacing w:line="256" w:lineRule="auto"/>
        <w:rPr>
          <w:rFonts w:ascii="Arial" w:eastAsia="Calibri" w:hAnsi="Arial" w:cs="Arial"/>
          <w:sz w:val="36"/>
          <w:szCs w:val="36"/>
          <w:rtl/>
          <w:lang w:bidi="ar-EG"/>
        </w:rPr>
      </w:pPr>
    </w:p>
    <w:p w14:paraId="4EF2926D" w14:textId="77777777" w:rsidR="00A572A0" w:rsidRDefault="00A572A0" w:rsidP="00A572A0">
      <w:pPr>
        <w:bidi/>
        <w:spacing w:line="256" w:lineRule="auto"/>
        <w:rPr>
          <w:rFonts w:ascii="Arial" w:eastAsia="Calibri" w:hAnsi="Arial" w:cs="Arial"/>
          <w:sz w:val="36"/>
          <w:szCs w:val="36"/>
          <w:rtl/>
          <w:lang w:bidi="ar-EG"/>
        </w:rPr>
      </w:pPr>
    </w:p>
    <w:p w14:paraId="49E1F001" w14:textId="77777777" w:rsidR="00A572A0" w:rsidRDefault="00A572A0" w:rsidP="00A572A0">
      <w:pPr>
        <w:bidi/>
        <w:spacing w:line="256" w:lineRule="auto"/>
        <w:rPr>
          <w:rFonts w:ascii="Arial" w:eastAsia="Calibri" w:hAnsi="Arial" w:cs="Arial"/>
          <w:sz w:val="36"/>
          <w:szCs w:val="36"/>
          <w:rtl/>
          <w:lang w:bidi="ar-EG"/>
        </w:rPr>
      </w:pPr>
    </w:p>
    <w:p w14:paraId="406849C6" w14:textId="77777777" w:rsidR="00A572A0" w:rsidRDefault="00A572A0" w:rsidP="00A572A0">
      <w:pPr>
        <w:bidi/>
        <w:spacing w:line="256" w:lineRule="auto"/>
        <w:rPr>
          <w:rFonts w:ascii="Arial" w:eastAsia="Calibri" w:hAnsi="Arial" w:cs="Arial"/>
          <w:sz w:val="36"/>
          <w:szCs w:val="36"/>
          <w:rtl/>
          <w:lang w:bidi="ar-EG"/>
        </w:rPr>
      </w:pPr>
    </w:p>
    <w:p w14:paraId="50AAF308" w14:textId="77777777" w:rsidR="00A572A0" w:rsidRDefault="00A572A0" w:rsidP="00A572A0">
      <w:pPr>
        <w:bidi/>
        <w:spacing w:line="256" w:lineRule="auto"/>
        <w:rPr>
          <w:rFonts w:ascii="Arial" w:eastAsia="Calibri" w:hAnsi="Arial" w:cs="Arial"/>
          <w:sz w:val="36"/>
          <w:szCs w:val="36"/>
          <w:rtl/>
          <w:lang w:bidi="ar-EG"/>
        </w:rPr>
      </w:pPr>
    </w:p>
    <w:p w14:paraId="5CBA22EC" w14:textId="77777777" w:rsidR="00A572A0" w:rsidRDefault="00A572A0" w:rsidP="00A572A0">
      <w:pPr>
        <w:bidi/>
        <w:spacing w:line="256" w:lineRule="auto"/>
        <w:rPr>
          <w:rFonts w:ascii="Arial" w:eastAsia="Calibri" w:hAnsi="Arial" w:cs="Arial"/>
          <w:sz w:val="36"/>
          <w:szCs w:val="36"/>
          <w:rtl/>
          <w:lang w:bidi="ar-EG"/>
        </w:rPr>
      </w:pPr>
    </w:p>
    <w:p w14:paraId="3B20C54D" w14:textId="77777777" w:rsidR="00A572A0" w:rsidRDefault="00A572A0" w:rsidP="00A572A0">
      <w:pPr>
        <w:bidi/>
        <w:spacing w:line="256" w:lineRule="auto"/>
        <w:rPr>
          <w:rFonts w:ascii="Arial" w:eastAsia="Calibri" w:hAnsi="Arial" w:cs="Arial"/>
          <w:sz w:val="36"/>
          <w:szCs w:val="36"/>
          <w:rtl/>
          <w:lang w:bidi="ar-EG"/>
        </w:rPr>
      </w:pPr>
    </w:p>
    <w:p w14:paraId="559395E2" w14:textId="77777777" w:rsidR="00C84E22" w:rsidRDefault="00C84E22" w:rsidP="00C84E22">
      <w:pPr>
        <w:bidi/>
        <w:spacing w:line="256" w:lineRule="auto"/>
        <w:rPr>
          <w:rFonts w:ascii="Arial" w:eastAsia="Calibri" w:hAnsi="Arial" w:cs="Arial"/>
          <w:sz w:val="36"/>
          <w:szCs w:val="36"/>
          <w:rtl/>
          <w:lang w:bidi="ar-EG"/>
        </w:rPr>
      </w:pPr>
    </w:p>
    <w:p w14:paraId="35D32FB7" w14:textId="77777777" w:rsidR="00DA5349" w:rsidRDefault="00DA5349" w:rsidP="00DA5349">
      <w:pPr>
        <w:bidi/>
        <w:spacing w:line="256" w:lineRule="auto"/>
        <w:rPr>
          <w:rFonts w:ascii="Arial" w:eastAsia="Calibri" w:hAnsi="Arial" w:cs="Arial"/>
          <w:sz w:val="36"/>
          <w:szCs w:val="36"/>
          <w:rtl/>
          <w:lang w:bidi="ar-EG"/>
        </w:rPr>
      </w:pPr>
    </w:p>
    <w:p w14:paraId="2FE36F25" w14:textId="7407372E" w:rsidR="00CF6558" w:rsidRPr="003D0D25" w:rsidRDefault="003D0D25" w:rsidP="00CF6558">
      <w:pPr>
        <w:bidi/>
        <w:spacing w:line="360" w:lineRule="auto"/>
        <w:rPr>
          <w:rFonts w:asciiTheme="minorBidi" w:eastAsia="Calibri" w:hAnsiTheme="minorBidi"/>
          <w:b/>
          <w:bCs/>
          <w:sz w:val="28"/>
          <w:szCs w:val="28"/>
          <w:rtl/>
        </w:rPr>
      </w:pPr>
      <w:r>
        <w:rPr>
          <w:rFonts w:asciiTheme="minorBidi" w:eastAsia="Calibri" w:hAnsiTheme="minorBidi" w:hint="cs"/>
          <w:b/>
          <w:bCs/>
          <w:sz w:val="28"/>
          <w:szCs w:val="28"/>
          <w:rtl/>
        </w:rPr>
        <w:t xml:space="preserve">12: </w:t>
      </w:r>
      <w:r w:rsidR="00CF6558" w:rsidRPr="003D0D25">
        <w:rPr>
          <w:rFonts w:asciiTheme="minorBidi" w:eastAsia="Calibri" w:hAnsiTheme="minorBidi"/>
          <w:b/>
          <w:bCs/>
          <w:sz w:val="28"/>
          <w:szCs w:val="28"/>
          <w:rtl/>
        </w:rPr>
        <w:t xml:space="preserve">المراجع </w:t>
      </w:r>
    </w:p>
    <w:p w14:paraId="432BA0D4" w14:textId="06D09B19" w:rsidR="00CF6558" w:rsidRPr="007650C5" w:rsidRDefault="005E0280" w:rsidP="00CF6558">
      <w:pPr>
        <w:bidi/>
        <w:spacing w:line="360" w:lineRule="auto"/>
        <w:rPr>
          <w:rFonts w:asciiTheme="minorBidi" w:eastAsia="Calibri" w:hAnsiTheme="minorBidi"/>
          <w:b/>
          <w:bCs/>
          <w:sz w:val="24"/>
          <w:szCs w:val="24"/>
          <w:rtl/>
        </w:rPr>
      </w:pPr>
      <w:r>
        <w:rPr>
          <w:rFonts w:asciiTheme="minorBidi" w:eastAsia="Calibri" w:hAnsiTheme="minorBidi" w:hint="cs"/>
          <w:b/>
          <w:bCs/>
          <w:sz w:val="24"/>
          <w:szCs w:val="24"/>
          <w:rtl/>
        </w:rPr>
        <w:t xml:space="preserve">1 </w:t>
      </w:r>
      <w:r w:rsidR="00CF6558" w:rsidRPr="007650C5">
        <w:rPr>
          <w:rFonts w:asciiTheme="minorBidi" w:eastAsia="Calibri" w:hAnsiTheme="minorBidi"/>
          <w:b/>
          <w:bCs/>
          <w:sz w:val="24"/>
          <w:szCs w:val="24"/>
          <w:rtl/>
        </w:rPr>
        <w:t xml:space="preserve">الدكتور رياض مهدي </w:t>
      </w:r>
      <w:r w:rsidR="00CF6558" w:rsidRPr="007650C5">
        <w:rPr>
          <w:rFonts w:asciiTheme="minorBidi" w:eastAsia="Calibri" w:hAnsiTheme="minorBidi" w:hint="cs"/>
          <w:b/>
          <w:bCs/>
          <w:sz w:val="24"/>
          <w:szCs w:val="24"/>
          <w:rtl/>
        </w:rPr>
        <w:t>كريم أهمية</w:t>
      </w:r>
      <w:r w:rsidR="00CF6558" w:rsidRPr="007650C5">
        <w:rPr>
          <w:rFonts w:asciiTheme="minorBidi" w:eastAsia="Calibri" w:hAnsiTheme="minorBidi"/>
          <w:b/>
          <w:bCs/>
          <w:sz w:val="24"/>
          <w:szCs w:val="24"/>
          <w:rtl/>
        </w:rPr>
        <w:t xml:space="preserve"> إدارة المخاطر في المشاريع</w:t>
      </w:r>
    </w:p>
    <w:p w14:paraId="7BC5BC4E" w14:textId="77777777" w:rsidR="00CF6558" w:rsidRDefault="00CF6558" w:rsidP="00CF6558">
      <w:pPr>
        <w:bidi/>
        <w:spacing w:line="360" w:lineRule="auto"/>
        <w:rPr>
          <w:rFonts w:ascii="Times New Roman" w:eastAsia="Calibri" w:hAnsi="Times New Roman" w:cs="Times New Roman"/>
          <w:b/>
          <w:bCs/>
          <w:sz w:val="24"/>
          <w:szCs w:val="24"/>
          <w:rtl/>
        </w:rPr>
      </w:pPr>
      <w:hyperlink r:id="rId11" w:history="1">
        <w:r w:rsidRPr="002B32EB">
          <w:rPr>
            <w:rStyle w:val="Hyperlink"/>
            <w:rFonts w:ascii="Times New Roman" w:eastAsia="Calibri" w:hAnsi="Times New Roman" w:cs="Times New Roman"/>
            <w:b/>
            <w:bCs/>
            <w:sz w:val="24"/>
            <w:szCs w:val="24"/>
          </w:rPr>
          <w:t>https://www.riadhkraiem.com</w:t>
        </w:r>
        <w:r w:rsidRPr="002B32EB">
          <w:rPr>
            <w:rStyle w:val="Hyperlink"/>
            <w:rFonts w:ascii="Times New Roman" w:eastAsia="Calibri" w:hAnsi="Times New Roman" w:cs="Times New Roman"/>
            <w:b/>
            <w:bCs/>
            <w:sz w:val="24"/>
            <w:szCs w:val="24"/>
            <w:rtl/>
          </w:rPr>
          <w:t>/</w:t>
        </w:r>
      </w:hyperlink>
    </w:p>
    <w:p w14:paraId="6BD5EDA0" w14:textId="77777777" w:rsidR="00CF6558" w:rsidRDefault="00CF6558" w:rsidP="00CF6558">
      <w:pPr>
        <w:bidi/>
        <w:spacing w:line="360" w:lineRule="auto"/>
        <w:rPr>
          <w:rFonts w:ascii="Times New Roman" w:eastAsia="Calibri" w:hAnsi="Times New Roman" w:cs="Times New Roman"/>
          <w:b/>
          <w:bCs/>
          <w:sz w:val="24"/>
          <w:szCs w:val="24"/>
          <w:rtl/>
        </w:rPr>
      </w:pPr>
      <w:hyperlink r:id="rId12" w:history="1">
        <w:r w:rsidRPr="002B32EB">
          <w:rPr>
            <w:rStyle w:val="Hyperlink"/>
            <w:rFonts w:ascii="Times New Roman" w:eastAsia="Calibri" w:hAnsi="Times New Roman" w:cs="Times New Roman"/>
            <w:b/>
            <w:bCs/>
            <w:sz w:val="24"/>
            <w:szCs w:val="24"/>
          </w:rPr>
          <w:t>https://nucleuscommercialfinance.com/blog/the-7-biggest-challenges-smes-face-and-how-to-overcome-them</w:t>
        </w:r>
        <w:r w:rsidRPr="002B32EB">
          <w:rPr>
            <w:rStyle w:val="Hyperlink"/>
            <w:rFonts w:ascii="Times New Roman" w:eastAsia="Calibri" w:hAnsi="Times New Roman" w:cs="Times New Roman"/>
            <w:b/>
            <w:bCs/>
            <w:sz w:val="24"/>
            <w:szCs w:val="24"/>
            <w:rtl/>
          </w:rPr>
          <w:t>/</w:t>
        </w:r>
      </w:hyperlink>
    </w:p>
    <w:p w14:paraId="090A058B" w14:textId="77777777" w:rsidR="00CF6558" w:rsidRDefault="00CF6558" w:rsidP="00CF6558">
      <w:pPr>
        <w:bidi/>
        <w:spacing w:line="360" w:lineRule="auto"/>
        <w:rPr>
          <w:rFonts w:ascii="Times New Roman" w:eastAsia="Calibri" w:hAnsi="Times New Roman" w:cs="Times New Roman"/>
          <w:b/>
          <w:bCs/>
          <w:sz w:val="24"/>
          <w:szCs w:val="24"/>
          <w:rtl/>
        </w:rPr>
      </w:pPr>
      <w:hyperlink r:id="rId13" w:history="1">
        <w:r w:rsidRPr="002B32EB">
          <w:rPr>
            <w:rStyle w:val="Hyperlink"/>
            <w:rFonts w:ascii="Times New Roman" w:eastAsia="Calibri" w:hAnsi="Times New Roman" w:cs="Times New Roman"/>
            <w:b/>
            <w:bCs/>
            <w:sz w:val="24"/>
            <w:szCs w:val="24"/>
          </w:rPr>
          <w:t>https://visuresolutions.com/ar/risk-management-fmea-guide/limitations-and-challenges</w:t>
        </w:r>
        <w:r w:rsidRPr="002B32EB">
          <w:rPr>
            <w:rStyle w:val="Hyperlink"/>
            <w:rFonts w:ascii="Times New Roman" w:eastAsia="Calibri" w:hAnsi="Times New Roman" w:cs="Times New Roman"/>
            <w:b/>
            <w:bCs/>
            <w:sz w:val="24"/>
            <w:szCs w:val="24"/>
            <w:rtl/>
          </w:rPr>
          <w:t>/</w:t>
        </w:r>
      </w:hyperlink>
    </w:p>
    <w:p w14:paraId="6083670F" w14:textId="605D7259" w:rsidR="00CF6558" w:rsidRDefault="00CF6558" w:rsidP="00CF6558">
      <w:pPr>
        <w:bidi/>
        <w:rPr>
          <w:rFonts w:ascii="Tahoma" w:hAnsi="Tahoma" w:cs="Tahoma"/>
          <w:color w:val="949494"/>
          <w:sz w:val="18"/>
          <w:szCs w:val="18"/>
        </w:rPr>
      </w:pPr>
      <w:hyperlink r:id="rId14" w:tgtFrame="_blank" w:history="1">
        <w:r w:rsidRPr="007650C5">
          <w:rPr>
            <w:rFonts w:asciiTheme="minorBidi" w:hAnsiTheme="minorBidi"/>
            <w:color w:val="000000"/>
            <w:sz w:val="28"/>
            <w:szCs w:val="28"/>
            <w:bdr w:val="none" w:sz="0" w:space="0" w:color="auto" w:frame="1"/>
            <w:rtl/>
          </w:rPr>
          <w:br/>
        </w:r>
        <w:r w:rsidR="005E0280">
          <w:rPr>
            <w:rStyle w:val="Hyperlink"/>
            <w:rFonts w:asciiTheme="minorBidi" w:hAnsiTheme="minorBidi" w:hint="cs"/>
            <w:color w:val="000000"/>
            <w:sz w:val="28"/>
            <w:szCs w:val="28"/>
            <w:bdr w:val="none" w:sz="0" w:space="0" w:color="auto" w:frame="1"/>
            <w:rtl/>
          </w:rPr>
          <w:t xml:space="preserve">2 </w:t>
        </w:r>
        <w:r w:rsidRPr="007650C5">
          <w:rPr>
            <w:rStyle w:val="Hyperlink"/>
            <w:rFonts w:asciiTheme="minorBidi" w:hAnsiTheme="minorBidi"/>
            <w:color w:val="000000"/>
            <w:sz w:val="28"/>
            <w:szCs w:val="28"/>
            <w:bdr w:val="none" w:sz="0" w:space="0" w:color="auto" w:frame="1"/>
            <w:rtl/>
          </w:rPr>
          <w:t>مجلة الدراسات المالية والمصرفية</w:t>
        </w:r>
      </w:hyperlink>
      <w:proofErr w:type="gramStart"/>
      <w:r w:rsidRPr="007650C5">
        <w:rPr>
          <w:rFonts w:asciiTheme="minorBidi" w:hAnsiTheme="minorBidi"/>
          <w:color w:val="949494"/>
          <w:sz w:val="28"/>
          <w:szCs w:val="28"/>
          <w:rtl/>
        </w:rPr>
        <w:t> ,</w:t>
      </w:r>
      <w:proofErr w:type="gramEnd"/>
      <w:r w:rsidRPr="007650C5">
        <w:rPr>
          <w:rFonts w:asciiTheme="minorBidi" w:hAnsiTheme="minorBidi"/>
          <w:color w:val="949494"/>
          <w:sz w:val="28"/>
          <w:szCs w:val="28"/>
          <w:rtl/>
        </w:rPr>
        <w:t xml:space="preserve"> مج 7, ع</w:t>
      </w:r>
      <w:r>
        <w:rPr>
          <w:rFonts w:ascii="Tahoma" w:hAnsi="Tahoma" w:cs="Tahoma"/>
          <w:color w:val="949494"/>
          <w:sz w:val="18"/>
          <w:szCs w:val="18"/>
          <w:rtl/>
        </w:rPr>
        <w:t xml:space="preserve"> 2</w:t>
      </w:r>
    </w:p>
    <w:p w14:paraId="2C1581D1" w14:textId="77777777" w:rsidR="00CF6558" w:rsidRDefault="00CF6558" w:rsidP="00CF6558">
      <w:pPr>
        <w:bidi/>
        <w:spacing w:line="360" w:lineRule="auto"/>
        <w:rPr>
          <w:rStyle w:val="Hyperlink"/>
          <w:rFonts w:ascii="Times New Roman" w:eastAsia="Calibri" w:hAnsi="Times New Roman" w:cs="Times New Roman"/>
          <w:b/>
          <w:bCs/>
          <w:sz w:val="24"/>
          <w:szCs w:val="24"/>
          <w:rtl/>
        </w:rPr>
      </w:pPr>
      <w:hyperlink r:id="rId15" w:history="1">
        <w:r w:rsidRPr="002B32EB">
          <w:rPr>
            <w:rStyle w:val="Hyperlink"/>
            <w:rFonts w:ascii="Times New Roman" w:eastAsia="Calibri" w:hAnsi="Times New Roman" w:cs="Times New Roman"/>
            <w:b/>
            <w:bCs/>
            <w:sz w:val="24"/>
            <w:szCs w:val="24"/>
          </w:rPr>
          <w:t>https://search.mandumah.com/Databasebrowse/Tree?searchfor=&amp;db=&amp;cat=&amp;o=1831&amp;page=1&amp;from</w:t>
        </w:r>
        <w:r w:rsidRPr="002B32EB">
          <w:rPr>
            <w:rStyle w:val="Hyperlink"/>
            <w:rFonts w:ascii="Times New Roman" w:eastAsia="Calibri" w:hAnsi="Times New Roman" w:cs="Times New Roman"/>
            <w:b/>
            <w:bCs/>
            <w:sz w:val="24"/>
            <w:szCs w:val="24"/>
            <w:rtl/>
          </w:rPr>
          <w:t>=</w:t>
        </w:r>
        <w:r w:rsidRPr="002B32EB">
          <w:rPr>
            <w:rStyle w:val="Hyperlink"/>
            <w:rFonts w:ascii="Times New Roman" w:eastAsia="Calibri" w:hAnsi="Times New Roman" w:cs="Times New Roman" w:hint="cs"/>
            <w:b/>
            <w:bCs/>
            <w:sz w:val="24"/>
            <w:szCs w:val="24"/>
            <w:rtl/>
          </w:rPr>
          <w:t>\</w:t>
        </w:r>
      </w:hyperlink>
    </w:p>
    <w:p w14:paraId="7D319CD2" w14:textId="6FAE8CFE" w:rsidR="00CF6558" w:rsidRPr="00A572A0" w:rsidRDefault="005E0280" w:rsidP="00CF6558">
      <w:pPr>
        <w:bidi/>
        <w:spacing w:line="360" w:lineRule="auto"/>
        <w:rPr>
          <w:rFonts w:asciiTheme="minorBidi" w:eastAsia="Calibri" w:hAnsiTheme="minorBidi"/>
          <w:b/>
          <w:bCs/>
          <w:sz w:val="28"/>
          <w:szCs w:val="28"/>
        </w:rPr>
      </w:pPr>
      <w:r w:rsidRPr="00A572A0">
        <w:rPr>
          <w:rFonts w:asciiTheme="minorBidi" w:eastAsia="Calibri" w:hAnsiTheme="minorBidi"/>
          <w:b/>
          <w:bCs/>
          <w:sz w:val="28"/>
          <w:szCs w:val="28"/>
          <w:rtl/>
        </w:rPr>
        <w:t xml:space="preserve">3 </w:t>
      </w:r>
      <w:proofErr w:type="spellStart"/>
      <w:r w:rsidR="00CF6558" w:rsidRPr="00A572A0">
        <w:rPr>
          <w:rFonts w:asciiTheme="minorBidi" w:eastAsia="Calibri" w:hAnsiTheme="minorBidi"/>
          <w:b/>
          <w:bCs/>
          <w:sz w:val="28"/>
          <w:szCs w:val="28"/>
        </w:rPr>
        <w:t>pmp</w:t>
      </w:r>
      <w:proofErr w:type="spellEnd"/>
      <w:r w:rsidR="00CF6558" w:rsidRPr="00A572A0">
        <w:rPr>
          <w:rFonts w:asciiTheme="minorBidi" w:eastAsia="Calibri" w:hAnsiTheme="minorBidi"/>
          <w:b/>
          <w:bCs/>
          <w:sz w:val="28"/>
          <w:szCs w:val="28"/>
        </w:rPr>
        <w:t xml:space="preserve"> master</w:t>
      </w:r>
      <w:r w:rsidRPr="00A572A0">
        <w:rPr>
          <w:rFonts w:asciiTheme="minorBidi" w:eastAsia="Calibri" w:hAnsiTheme="minorBidi"/>
          <w:b/>
          <w:bCs/>
          <w:sz w:val="28"/>
          <w:szCs w:val="28"/>
          <w:rtl/>
        </w:rPr>
        <w:t xml:space="preserve"> </w:t>
      </w:r>
    </w:p>
    <w:p w14:paraId="30DF99A8" w14:textId="6BCC65BA" w:rsidR="00DA5349" w:rsidRDefault="00CF6558" w:rsidP="00DA5349">
      <w:pPr>
        <w:bidi/>
        <w:spacing w:line="256" w:lineRule="auto"/>
        <w:rPr>
          <w:rFonts w:ascii="Arial" w:eastAsia="Calibri" w:hAnsi="Arial" w:cs="Arial"/>
          <w:sz w:val="36"/>
          <w:szCs w:val="36"/>
          <w:rtl/>
        </w:rPr>
      </w:pPr>
      <w:hyperlink r:id="rId16" w:anchor=":~:text=https%3A//pmpmaster.com/blog/83/Adaptive%2DRisk%2DManagement%3A%2DDealing%2Dwith%2DUncertainty%2Din%2DComplex%2DProjects" w:history="1">
        <w:r w:rsidRPr="004B7431">
          <w:rPr>
            <w:rStyle w:val="Hyperlink"/>
            <w:rFonts w:ascii="Arial" w:eastAsia="Calibri" w:hAnsi="Arial" w:cs="Arial"/>
            <w:sz w:val="36"/>
            <w:szCs w:val="36"/>
          </w:rPr>
          <w:t>https://pmpmaster.com/blog/83/Adaptive-Risk-Management:-Dealing-with-Uncertainty-in-Complex-Projects#:~:text=https%3A//pmpmaster.com/blog/83/Adaptive%2DRisk%2DManagement%3A%2DDealing%2Dwith%2DUncertainty%2Din%2DComplex%2DProjects</w:t>
        </w:r>
      </w:hyperlink>
    </w:p>
    <w:p w14:paraId="11152649" w14:textId="0F4C1A7C" w:rsidR="00DA5349" w:rsidRPr="005E0280" w:rsidRDefault="005E0280" w:rsidP="005E0280">
      <w:pPr>
        <w:bidi/>
        <w:spacing w:line="256" w:lineRule="auto"/>
        <w:rPr>
          <w:rFonts w:ascii="Arial" w:eastAsia="Calibri" w:hAnsi="Arial" w:cs="Arial"/>
          <w:sz w:val="28"/>
          <w:szCs w:val="28"/>
          <w:rtl/>
          <w:lang w:bidi="ar-EG"/>
        </w:rPr>
      </w:pPr>
      <w:r w:rsidRPr="005E0280">
        <w:rPr>
          <w:rFonts w:ascii="Arial" w:eastAsia="Calibri" w:hAnsi="Arial" w:cs="Arial" w:hint="cs"/>
          <w:sz w:val="28"/>
          <w:szCs w:val="28"/>
          <w:rtl/>
        </w:rPr>
        <w:lastRenderedPageBreak/>
        <w:t xml:space="preserve">4 عيادات الأداء للاستشارات الإدارة العليا </w:t>
      </w:r>
    </w:p>
    <w:p w14:paraId="6D9FD6B0" w14:textId="3BDAFF7B" w:rsidR="008925A3" w:rsidRDefault="00A572A0" w:rsidP="008925A3">
      <w:pPr>
        <w:bidi/>
        <w:spacing w:line="360" w:lineRule="auto"/>
        <w:jc w:val="center"/>
        <w:rPr>
          <w:rFonts w:ascii="Times New Roman" w:eastAsia="Calibri" w:hAnsi="Times New Roman" w:cs="Times New Roman"/>
          <w:b/>
          <w:bCs/>
          <w:sz w:val="28"/>
          <w:szCs w:val="28"/>
          <w:rtl/>
        </w:rPr>
      </w:pPr>
      <w:hyperlink r:id="rId17" w:history="1">
        <w:r w:rsidRPr="00B61BA7">
          <w:rPr>
            <w:rStyle w:val="Hyperlink"/>
            <w:rFonts w:ascii="Times New Roman" w:eastAsia="Calibri" w:hAnsi="Times New Roman" w:cs="Times New Roman"/>
            <w:b/>
            <w:bCs/>
            <w:sz w:val="28"/>
            <w:szCs w:val="28"/>
          </w:rPr>
          <w:t>https://bp-clinic.com</w:t>
        </w:r>
      </w:hyperlink>
    </w:p>
    <w:p w14:paraId="7600705C" w14:textId="77777777" w:rsidR="00A572A0" w:rsidRPr="00905533" w:rsidRDefault="00A572A0" w:rsidP="00A572A0">
      <w:pPr>
        <w:bidi/>
        <w:spacing w:line="360" w:lineRule="auto"/>
        <w:jc w:val="center"/>
        <w:rPr>
          <w:rFonts w:ascii="Times New Roman" w:eastAsia="Calibri" w:hAnsi="Times New Roman" w:cs="Times New Roman"/>
          <w:b/>
          <w:bCs/>
          <w:sz w:val="24"/>
          <w:szCs w:val="24"/>
          <w:rtl/>
        </w:rPr>
      </w:pPr>
    </w:p>
    <w:p w14:paraId="35B1153C" w14:textId="00413102" w:rsidR="005E0280" w:rsidRDefault="00A572A0" w:rsidP="00A572A0">
      <w:pPr>
        <w:bidi/>
        <w:spacing w:line="360" w:lineRule="auto"/>
        <w:rPr>
          <w:rFonts w:ascii="Times New Roman" w:eastAsia="Calibri" w:hAnsi="Times New Roman" w:cs="Times New Roman"/>
          <w:b/>
          <w:bCs/>
          <w:sz w:val="24"/>
          <w:szCs w:val="24"/>
          <w:rtl/>
        </w:rPr>
      </w:pPr>
      <w:r w:rsidRPr="005E0280">
        <w:rPr>
          <w:rFonts w:ascii="Arial" w:eastAsia="Calibri" w:hAnsi="Arial" w:cs="Arial" w:hint="cs"/>
          <w:sz w:val="28"/>
          <w:szCs w:val="28"/>
          <w:rtl/>
        </w:rPr>
        <w:t>5:</w:t>
      </w:r>
      <w:r>
        <w:rPr>
          <w:rFonts w:ascii="Arial" w:eastAsia="Calibri" w:hAnsi="Arial" w:cs="Arial" w:hint="cs"/>
          <w:sz w:val="28"/>
          <w:szCs w:val="28"/>
          <w:rtl/>
        </w:rPr>
        <w:t xml:space="preserve"> </w:t>
      </w:r>
      <w:r w:rsidR="005E0280" w:rsidRPr="005E0280">
        <w:rPr>
          <w:rFonts w:ascii="Arial" w:eastAsia="Calibri" w:hAnsi="Arial" w:cs="Arial"/>
          <w:sz w:val="28"/>
          <w:szCs w:val="28"/>
          <w:rtl/>
        </w:rPr>
        <w:t>الدكتور كاسر نصر المنصور قسم إدارة المخاطر جامعة الإسكندرية</w:t>
      </w:r>
      <w:r>
        <w:rPr>
          <w:rFonts w:ascii="Times New Roman" w:eastAsia="Calibri" w:hAnsi="Times New Roman" w:cs="Times New Roman" w:hint="cs"/>
          <w:b/>
          <w:bCs/>
          <w:sz w:val="24"/>
          <w:szCs w:val="24"/>
          <w:rtl/>
        </w:rPr>
        <w:t xml:space="preserve"> </w:t>
      </w:r>
    </w:p>
    <w:p w14:paraId="2A73C33F" w14:textId="1B621A51" w:rsidR="00A572A0" w:rsidRPr="00A572A0" w:rsidRDefault="00A572A0" w:rsidP="00A572A0">
      <w:pPr>
        <w:bidi/>
        <w:spacing w:line="360" w:lineRule="auto"/>
        <w:rPr>
          <w:sz w:val="28"/>
          <w:szCs w:val="28"/>
          <w:rtl/>
        </w:rPr>
      </w:pPr>
      <w:r w:rsidRPr="00A572A0">
        <w:rPr>
          <w:rFonts w:ascii="Times New Roman" w:eastAsia="Calibri" w:hAnsi="Times New Roman" w:cs="Times New Roman" w:hint="cs"/>
          <w:b/>
          <w:bCs/>
          <w:sz w:val="28"/>
          <w:szCs w:val="28"/>
          <w:rtl/>
        </w:rPr>
        <w:t xml:space="preserve">6: </w:t>
      </w:r>
      <w:r w:rsidRPr="00A572A0">
        <w:rPr>
          <w:sz w:val="28"/>
          <w:szCs w:val="28"/>
          <w:rtl/>
        </w:rPr>
        <w:t>إبراهيم ملحم، محمود2020</w:t>
      </w:r>
      <w:r w:rsidRPr="00A572A0">
        <w:rPr>
          <w:rFonts w:hint="cs"/>
          <w:sz w:val="28"/>
          <w:szCs w:val="28"/>
          <w:rtl/>
        </w:rPr>
        <w:t xml:space="preserve"> </w:t>
      </w:r>
      <w:r w:rsidRPr="00A572A0">
        <w:rPr>
          <w:sz w:val="28"/>
          <w:szCs w:val="28"/>
          <w:rtl/>
        </w:rPr>
        <w:t xml:space="preserve">"تأثير العدالة التنظيمية في </w:t>
      </w:r>
      <w:r w:rsidRPr="00A572A0">
        <w:rPr>
          <w:rFonts w:hint="cs"/>
          <w:sz w:val="28"/>
          <w:szCs w:val="28"/>
          <w:rtl/>
        </w:rPr>
        <w:t>الاحتراق</w:t>
      </w:r>
      <w:r w:rsidRPr="00A572A0">
        <w:rPr>
          <w:sz w:val="28"/>
          <w:szCs w:val="28"/>
          <w:rtl/>
        </w:rPr>
        <w:t xml:space="preserve"> الوظيفي في المدارس الحكومية الفلسطينية"، جامعة القدس المفتوحة، مجلة الجامعة </w:t>
      </w:r>
      <w:r w:rsidRPr="00A572A0">
        <w:rPr>
          <w:rFonts w:hint="cs"/>
          <w:sz w:val="28"/>
          <w:szCs w:val="28"/>
          <w:rtl/>
        </w:rPr>
        <w:t>الاسلامية</w:t>
      </w:r>
      <w:r w:rsidRPr="00A572A0">
        <w:rPr>
          <w:sz w:val="28"/>
          <w:szCs w:val="28"/>
          <w:rtl/>
        </w:rPr>
        <w:t xml:space="preserve"> للدراسات </w:t>
      </w:r>
      <w:r w:rsidRPr="00A572A0">
        <w:rPr>
          <w:rFonts w:hint="cs"/>
          <w:sz w:val="28"/>
          <w:szCs w:val="28"/>
          <w:rtl/>
        </w:rPr>
        <w:t>الاقتصادية</w:t>
      </w:r>
      <w:r w:rsidRPr="00A572A0">
        <w:rPr>
          <w:sz w:val="28"/>
          <w:szCs w:val="28"/>
          <w:rtl/>
        </w:rPr>
        <w:t xml:space="preserve"> </w:t>
      </w:r>
      <w:r w:rsidRPr="00A572A0">
        <w:rPr>
          <w:rFonts w:hint="cs"/>
          <w:sz w:val="28"/>
          <w:szCs w:val="28"/>
          <w:rtl/>
        </w:rPr>
        <w:t>والإدارية</w:t>
      </w:r>
      <w:r w:rsidRPr="00A572A0">
        <w:rPr>
          <w:sz w:val="28"/>
          <w:szCs w:val="28"/>
          <w:rtl/>
        </w:rPr>
        <w:t>، المجلد 2</w:t>
      </w:r>
      <w:r w:rsidRPr="00A572A0">
        <w:rPr>
          <w:rFonts w:hint="cs"/>
          <w:sz w:val="28"/>
          <w:szCs w:val="28"/>
          <w:rtl/>
        </w:rPr>
        <w:t>8</w:t>
      </w:r>
      <w:r w:rsidRPr="00A572A0">
        <w:rPr>
          <w:sz w:val="28"/>
          <w:szCs w:val="28"/>
          <w:rtl/>
        </w:rPr>
        <w:t xml:space="preserve"> العدد</w:t>
      </w:r>
      <w:r w:rsidRPr="00A572A0">
        <w:rPr>
          <w:rFonts w:hint="cs"/>
          <w:sz w:val="28"/>
          <w:szCs w:val="28"/>
          <w:rtl/>
        </w:rPr>
        <w:t>2.</w:t>
      </w:r>
      <w:r w:rsidRPr="00A572A0">
        <w:rPr>
          <w:sz w:val="28"/>
          <w:szCs w:val="28"/>
        </w:rPr>
        <w:t xml:space="preserve"> </w:t>
      </w:r>
    </w:p>
    <w:p w14:paraId="330BC2DC" w14:textId="71ED6DA8" w:rsidR="00A572A0" w:rsidRPr="00A572A0" w:rsidRDefault="00A572A0" w:rsidP="00A572A0">
      <w:pPr>
        <w:bidi/>
        <w:spacing w:line="360" w:lineRule="auto"/>
        <w:rPr>
          <w:sz w:val="28"/>
          <w:szCs w:val="28"/>
          <w:rtl/>
        </w:rPr>
      </w:pPr>
      <w:r>
        <w:rPr>
          <w:rFonts w:hint="cs"/>
          <w:rtl/>
        </w:rPr>
        <w:t>7</w:t>
      </w:r>
      <w:r w:rsidRPr="00A572A0">
        <w:rPr>
          <w:rFonts w:hint="cs"/>
          <w:sz w:val="28"/>
          <w:szCs w:val="28"/>
          <w:rtl/>
        </w:rPr>
        <w:t>:</w:t>
      </w:r>
      <w:r w:rsidRPr="00A572A0">
        <w:rPr>
          <w:sz w:val="28"/>
          <w:szCs w:val="28"/>
          <w:rtl/>
        </w:rPr>
        <w:t xml:space="preserve"> </w:t>
      </w:r>
      <w:r w:rsidRPr="00A572A0">
        <w:rPr>
          <w:sz w:val="28"/>
          <w:szCs w:val="28"/>
          <w:rtl/>
        </w:rPr>
        <w:t xml:space="preserve">آل عباس، محمد 2021، "إدارة المخاطر.. كيف تطور المفهوم؟"، مقال منشور، مجلة </w:t>
      </w:r>
      <w:r w:rsidRPr="00A572A0">
        <w:rPr>
          <w:rFonts w:hint="cs"/>
          <w:sz w:val="28"/>
          <w:szCs w:val="28"/>
          <w:rtl/>
        </w:rPr>
        <w:t>الاقتصادية</w:t>
      </w:r>
      <w:r w:rsidRPr="00A572A0">
        <w:rPr>
          <w:sz w:val="28"/>
          <w:szCs w:val="28"/>
          <w:rtl/>
        </w:rPr>
        <w:t xml:space="preserve"> جريدة العرب </w:t>
      </w:r>
      <w:r w:rsidRPr="00A572A0">
        <w:rPr>
          <w:rFonts w:hint="cs"/>
          <w:sz w:val="28"/>
          <w:szCs w:val="28"/>
          <w:rtl/>
        </w:rPr>
        <w:t>الاقتصادية</w:t>
      </w:r>
      <w:r w:rsidRPr="00A572A0">
        <w:rPr>
          <w:sz w:val="28"/>
          <w:szCs w:val="28"/>
          <w:rtl/>
        </w:rPr>
        <w:t xml:space="preserve"> الدولية، الموقع </w:t>
      </w:r>
      <w:r w:rsidRPr="00A572A0">
        <w:rPr>
          <w:rFonts w:hint="cs"/>
          <w:sz w:val="28"/>
          <w:szCs w:val="28"/>
          <w:rtl/>
        </w:rPr>
        <w:t xml:space="preserve">الإلكتروني. </w:t>
      </w:r>
      <w:hyperlink r:id="rId18" w:history="1">
        <w:r w:rsidRPr="00A572A0">
          <w:rPr>
            <w:rStyle w:val="Hyperlink"/>
            <w:sz w:val="28"/>
            <w:szCs w:val="28"/>
          </w:rPr>
          <w:t>https://www.alegt.com</w:t>
        </w:r>
      </w:hyperlink>
    </w:p>
    <w:p w14:paraId="613D3D74" w14:textId="6F658C47" w:rsidR="00A572A0" w:rsidRDefault="00A572A0" w:rsidP="00A572A0">
      <w:pPr>
        <w:bidi/>
        <w:spacing w:line="360" w:lineRule="auto"/>
        <w:rPr>
          <w:sz w:val="28"/>
          <w:szCs w:val="28"/>
          <w:rtl/>
        </w:rPr>
      </w:pPr>
      <w:r>
        <w:rPr>
          <w:rFonts w:ascii="Arial" w:eastAsia="Calibri" w:hAnsi="Arial" w:cs="Arial" w:hint="cs"/>
          <w:sz w:val="28"/>
          <w:szCs w:val="28"/>
          <w:rtl/>
        </w:rPr>
        <w:t>8</w:t>
      </w:r>
      <w:r w:rsidRPr="00A572A0">
        <w:rPr>
          <w:rFonts w:ascii="Arial" w:eastAsia="Calibri" w:hAnsi="Arial" w:cs="Arial" w:hint="cs"/>
          <w:sz w:val="28"/>
          <w:szCs w:val="28"/>
          <w:rtl/>
        </w:rPr>
        <w:t xml:space="preserve">: </w:t>
      </w:r>
      <w:r w:rsidRPr="00A572A0">
        <w:rPr>
          <w:sz w:val="28"/>
          <w:szCs w:val="28"/>
          <w:rtl/>
        </w:rPr>
        <w:t>جامعة تشري</w:t>
      </w:r>
      <w:r w:rsidRPr="00A572A0">
        <w:rPr>
          <w:rFonts w:hint="cs"/>
          <w:sz w:val="28"/>
          <w:szCs w:val="28"/>
          <w:rtl/>
        </w:rPr>
        <w:t xml:space="preserve">ن (2021) </w:t>
      </w:r>
      <w:r w:rsidRPr="00A572A0">
        <w:rPr>
          <w:sz w:val="28"/>
          <w:szCs w:val="28"/>
          <w:rtl/>
        </w:rPr>
        <w:t xml:space="preserve">"دور التدوير التنظيمي الوظيفي في تحسين </w:t>
      </w:r>
      <w:r w:rsidRPr="00A572A0">
        <w:rPr>
          <w:rFonts w:hint="cs"/>
          <w:sz w:val="28"/>
          <w:szCs w:val="28"/>
          <w:rtl/>
        </w:rPr>
        <w:t>الأداء</w:t>
      </w:r>
      <w:r w:rsidRPr="00A572A0">
        <w:rPr>
          <w:sz w:val="28"/>
          <w:szCs w:val="28"/>
          <w:rtl/>
        </w:rPr>
        <w:t xml:space="preserve"> التنظيمي- دراسة ميدانية في جامعة تشرين"، بحث منشور، جامعة تشرين، </w:t>
      </w:r>
      <w:r w:rsidRPr="00A572A0">
        <w:rPr>
          <w:rFonts w:hint="cs"/>
          <w:sz w:val="28"/>
          <w:szCs w:val="28"/>
          <w:rtl/>
        </w:rPr>
        <w:t>اللاذقية</w:t>
      </w:r>
      <w:r w:rsidRPr="00A572A0">
        <w:rPr>
          <w:sz w:val="28"/>
          <w:szCs w:val="28"/>
          <w:rtl/>
        </w:rPr>
        <w:t>- سوريا</w:t>
      </w:r>
      <w:r w:rsidRPr="00A572A0">
        <w:rPr>
          <w:sz w:val="28"/>
          <w:szCs w:val="28"/>
        </w:rPr>
        <w:t>.</w:t>
      </w:r>
    </w:p>
    <w:p w14:paraId="55609F0D" w14:textId="39DEAF48" w:rsidR="00A572A0" w:rsidRPr="00B84043" w:rsidRDefault="00843974" w:rsidP="00A572A0">
      <w:pPr>
        <w:bidi/>
        <w:spacing w:line="360" w:lineRule="auto"/>
        <w:rPr>
          <w:sz w:val="28"/>
          <w:szCs w:val="28"/>
          <w:rtl/>
        </w:rPr>
      </w:pPr>
      <w:r>
        <w:rPr>
          <w:rFonts w:ascii="Arial" w:eastAsia="Calibri" w:hAnsi="Arial" w:cs="Arial" w:hint="cs"/>
          <w:sz w:val="28"/>
          <w:szCs w:val="28"/>
          <w:rtl/>
        </w:rPr>
        <w:t xml:space="preserve">9: </w:t>
      </w:r>
      <w:r w:rsidRPr="00B84043">
        <w:rPr>
          <w:sz w:val="28"/>
          <w:szCs w:val="28"/>
          <w:rtl/>
        </w:rPr>
        <w:t>السعدي، فاطمة 2019</w:t>
      </w:r>
      <w:r w:rsidRPr="00B84043">
        <w:rPr>
          <w:rFonts w:hint="cs"/>
          <w:sz w:val="28"/>
          <w:szCs w:val="28"/>
          <w:rtl/>
        </w:rPr>
        <w:t xml:space="preserve"> </w:t>
      </w:r>
      <w:r w:rsidRPr="00B84043">
        <w:rPr>
          <w:sz w:val="28"/>
          <w:szCs w:val="28"/>
          <w:rtl/>
        </w:rPr>
        <w:t xml:space="preserve">"مبادئ إدارة </w:t>
      </w:r>
      <w:r w:rsidRPr="00B84043">
        <w:rPr>
          <w:rFonts w:hint="cs"/>
          <w:sz w:val="28"/>
          <w:szCs w:val="28"/>
          <w:rtl/>
        </w:rPr>
        <w:t>الأعمال</w:t>
      </w:r>
      <w:r w:rsidRPr="00B84043">
        <w:rPr>
          <w:sz w:val="28"/>
          <w:szCs w:val="28"/>
          <w:rtl/>
        </w:rPr>
        <w:t xml:space="preserve"> ونظريات المنظمة"، كتاب، الطبعة </w:t>
      </w:r>
      <w:r w:rsidRPr="00B84043">
        <w:rPr>
          <w:rFonts w:hint="cs"/>
          <w:sz w:val="28"/>
          <w:szCs w:val="28"/>
          <w:rtl/>
        </w:rPr>
        <w:t>الأولى</w:t>
      </w:r>
      <w:r w:rsidRPr="00B84043">
        <w:rPr>
          <w:sz w:val="28"/>
          <w:szCs w:val="28"/>
          <w:rtl/>
        </w:rPr>
        <w:t>، بريطانيا، لندن</w:t>
      </w:r>
    </w:p>
    <w:p w14:paraId="1286B379" w14:textId="4EA2DD8E" w:rsidR="00843974" w:rsidRPr="00B84043" w:rsidRDefault="00843974" w:rsidP="00843974">
      <w:pPr>
        <w:bidi/>
        <w:spacing w:line="360" w:lineRule="auto"/>
        <w:rPr>
          <w:sz w:val="28"/>
          <w:szCs w:val="28"/>
          <w:rtl/>
        </w:rPr>
      </w:pPr>
      <w:r w:rsidRPr="00B84043">
        <w:rPr>
          <w:rFonts w:hint="cs"/>
          <w:sz w:val="28"/>
          <w:szCs w:val="28"/>
          <w:rtl/>
        </w:rPr>
        <w:t xml:space="preserve">10: </w:t>
      </w:r>
      <w:r w:rsidRPr="00B84043">
        <w:rPr>
          <w:sz w:val="28"/>
          <w:szCs w:val="28"/>
          <w:rtl/>
        </w:rPr>
        <w:t>النجار، غسان 2017</w:t>
      </w:r>
      <w:r w:rsidRPr="00B84043">
        <w:rPr>
          <w:rFonts w:hint="cs"/>
          <w:sz w:val="28"/>
          <w:szCs w:val="28"/>
          <w:rtl/>
        </w:rPr>
        <w:t xml:space="preserve"> </w:t>
      </w:r>
      <w:r w:rsidRPr="00B84043">
        <w:rPr>
          <w:sz w:val="28"/>
          <w:szCs w:val="28"/>
          <w:rtl/>
        </w:rPr>
        <w:t xml:space="preserve">"أثر إدارة المخاطر لدى أصحاب المشاريع الريادية في تحقيق الميزة التنافسية لمشاريعهم"، الجامعة </w:t>
      </w:r>
      <w:proofErr w:type="spellStart"/>
      <w:r w:rsidRPr="00B84043">
        <w:rPr>
          <w:sz w:val="28"/>
          <w:szCs w:val="28"/>
          <w:rtl/>
        </w:rPr>
        <w:t>اإلسًلمية</w:t>
      </w:r>
      <w:proofErr w:type="spellEnd"/>
      <w:r w:rsidRPr="00B84043">
        <w:rPr>
          <w:sz w:val="28"/>
          <w:szCs w:val="28"/>
          <w:rtl/>
        </w:rPr>
        <w:t>- غزة، فلسطين</w:t>
      </w:r>
    </w:p>
    <w:p w14:paraId="67E16D34" w14:textId="2992C3DE" w:rsidR="00843974" w:rsidRPr="00B84043" w:rsidRDefault="003D0D25" w:rsidP="00843974">
      <w:pPr>
        <w:bidi/>
        <w:spacing w:line="360" w:lineRule="auto"/>
        <w:rPr>
          <w:rFonts w:ascii="Arial" w:eastAsia="Calibri" w:hAnsi="Arial" w:cs="Arial"/>
          <w:sz w:val="28"/>
          <w:szCs w:val="28"/>
          <w:rtl/>
        </w:rPr>
      </w:pPr>
      <w:r w:rsidRPr="00B84043">
        <w:rPr>
          <w:rFonts w:ascii="Arial" w:eastAsia="Calibri" w:hAnsi="Arial" w:cs="Arial" w:hint="cs"/>
          <w:sz w:val="28"/>
          <w:szCs w:val="28"/>
          <w:rtl/>
        </w:rPr>
        <w:t>11:</w:t>
      </w:r>
      <w:r w:rsidRPr="00B84043">
        <w:rPr>
          <w:sz w:val="28"/>
          <w:szCs w:val="28"/>
          <w:rtl/>
        </w:rPr>
        <w:t xml:space="preserve"> </w:t>
      </w:r>
      <w:r w:rsidRPr="00B84043">
        <w:rPr>
          <w:sz w:val="28"/>
          <w:szCs w:val="28"/>
          <w:rtl/>
        </w:rPr>
        <w:t>مسعود، أماني</w:t>
      </w:r>
      <w:r w:rsidRPr="00B84043">
        <w:rPr>
          <w:rFonts w:hint="cs"/>
          <w:sz w:val="28"/>
          <w:szCs w:val="28"/>
          <w:rtl/>
        </w:rPr>
        <w:t xml:space="preserve"> </w:t>
      </w:r>
      <w:r w:rsidRPr="00B84043">
        <w:rPr>
          <w:sz w:val="28"/>
          <w:szCs w:val="28"/>
          <w:rtl/>
        </w:rPr>
        <w:t>2014</w:t>
      </w:r>
      <w:r w:rsidRPr="00B84043">
        <w:rPr>
          <w:rFonts w:hint="cs"/>
          <w:sz w:val="28"/>
          <w:szCs w:val="28"/>
          <w:rtl/>
        </w:rPr>
        <w:t xml:space="preserve"> </w:t>
      </w:r>
      <w:r w:rsidRPr="00B84043">
        <w:rPr>
          <w:sz w:val="28"/>
          <w:szCs w:val="28"/>
          <w:rtl/>
        </w:rPr>
        <w:t xml:space="preserve">"أثر تطبيق الحاكمية المؤسسية على إستراتيجيات إدارة المخاطر في شركات التأمين </w:t>
      </w:r>
      <w:r w:rsidRPr="00B84043">
        <w:rPr>
          <w:rFonts w:hint="cs"/>
          <w:sz w:val="28"/>
          <w:szCs w:val="28"/>
          <w:rtl/>
        </w:rPr>
        <w:t>الأردنية</w:t>
      </w:r>
      <w:r w:rsidRPr="00B84043">
        <w:rPr>
          <w:sz w:val="28"/>
          <w:szCs w:val="28"/>
          <w:rtl/>
        </w:rPr>
        <w:t xml:space="preserve"> المدرجة في بورصة عمان: دراسة ميدانية"، رسالة ماجستير، </w:t>
      </w:r>
      <w:r w:rsidRPr="00B84043">
        <w:rPr>
          <w:rFonts w:hint="cs"/>
          <w:sz w:val="28"/>
          <w:szCs w:val="28"/>
          <w:rtl/>
        </w:rPr>
        <w:t>الأردن</w:t>
      </w:r>
      <w:r w:rsidRPr="00B84043">
        <w:rPr>
          <w:sz w:val="28"/>
          <w:szCs w:val="28"/>
          <w:rtl/>
        </w:rPr>
        <w:t>- الزرقاء، جامعة الزرقاء الخاصة</w:t>
      </w:r>
    </w:p>
    <w:sectPr w:rsidR="00843974" w:rsidRPr="00B84043" w:rsidSect="003B65C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D0CC1" w14:textId="77777777" w:rsidR="00F80755" w:rsidRDefault="00F80755" w:rsidP="008E05D0">
      <w:pPr>
        <w:spacing w:after="0" w:line="240" w:lineRule="auto"/>
      </w:pPr>
      <w:r>
        <w:separator/>
      </w:r>
    </w:p>
  </w:endnote>
  <w:endnote w:type="continuationSeparator" w:id="0">
    <w:p w14:paraId="05FCF6B5" w14:textId="77777777" w:rsidR="00F80755" w:rsidRDefault="00F80755"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Tajawal">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126C8" w14:textId="77777777" w:rsidR="00F80755" w:rsidRDefault="00F80755" w:rsidP="008E05D0">
      <w:pPr>
        <w:spacing w:after="0" w:line="240" w:lineRule="auto"/>
      </w:pPr>
      <w:r>
        <w:separator/>
      </w:r>
    </w:p>
  </w:footnote>
  <w:footnote w:type="continuationSeparator" w:id="0">
    <w:p w14:paraId="0E307980" w14:textId="77777777" w:rsidR="00F80755" w:rsidRDefault="00F80755"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216CC9"/>
    <w:multiLevelType w:val="multilevel"/>
    <w:tmpl w:val="6AB6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F7A0603"/>
    <w:multiLevelType w:val="multilevel"/>
    <w:tmpl w:val="B588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DF7B89"/>
    <w:multiLevelType w:val="multilevel"/>
    <w:tmpl w:val="EE8A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244253"/>
    <w:multiLevelType w:val="multilevel"/>
    <w:tmpl w:val="4B1023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3156201">
    <w:abstractNumId w:val="0"/>
  </w:num>
  <w:num w:numId="2" w16cid:durableId="12373205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8608943">
    <w:abstractNumId w:val="3"/>
  </w:num>
  <w:num w:numId="4" w16cid:durableId="1550605577">
    <w:abstractNumId w:val="4"/>
  </w:num>
  <w:num w:numId="5" w16cid:durableId="889026775">
    <w:abstractNumId w:val="5"/>
  </w:num>
  <w:num w:numId="6" w16cid:durableId="139037322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449"/>
    <w:rsid w:val="0000752C"/>
    <w:rsid w:val="00043A5A"/>
    <w:rsid w:val="00052177"/>
    <w:rsid w:val="00061920"/>
    <w:rsid w:val="000628A2"/>
    <w:rsid w:val="000726D0"/>
    <w:rsid w:val="0007305A"/>
    <w:rsid w:val="00083F08"/>
    <w:rsid w:val="00087471"/>
    <w:rsid w:val="000A5F95"/>
    <w:rsid w:val="000B2F2E"/>
    <w:rsid w:val="000B48D2"/>
    <w:rsid w:val="000B4A66"/>
    <w:rsid w:val="000D2262"/>
    <w:rsid w:val="000F27D0"/>
    <w:rsid w:val="000F3356"/>
    <w:rsid w:val="001006A1"/>
    <w:rsid w:val="001350A3"/>
    <w:rsid w:val="00135BC8"/>
    <w:rsid w:val="001541BC"/>
    <w:rsid w:val="001D4C5E"/>
    <w:rsid w:val="001F28CD"/>
    <w:rsid w:val="001F41C4"/>
    <w:rsid w:val="001F5AE4"/>
    <w:rsid w:val="002034EA"/>
    <w:rsid w:val="00205943"/>
    <w:rsid w:val="002704D6"/>
    <w:rsid w:val="00293C78"/>
    <w:rsid w:val="002C4744"/>
    <w:rsid w:val="002E149F"/>
    <w:rsid w:val="002F437E"/>
    <w:rsid w:val="002F6A7A"/>
    <w:rsid w:val="003076CC"/>
    <w:rsid w:val="00312914"/>
    <w:rsid w:val="00323666"/>
    <w:rsid w:val="00353F17"/>
    <w:rsid w:val="003554CD"/>
    <w:rsid w:val="00370127"/>
    <w:rsid w:val="003B1FE2"/>
    <w:rsid w:val="003B65C8"/>
    <w:rsid w:val="003D0D25"/>
    <w:rsid w:val="003E69A7"/>
    <w:rsid w:val="003E768B"/>
    <w:rsid w:val="003F566D"/>
    <w:rsid w:val="00401B05"/>
    <w:rsid w:val="004162AA"/>
    <w:rsid w:val="004173DD"/>
    <w:rsid w:val="00420C81"/>
    <w:rsid w:val="00424143"/>
    <w:rsid w:val="00437E01"/>
    <w:rsid w:val="004555AE"/>
    <w:rsid w:val="0046783B"/>
    <w:rsid w:val="004A7AB1"/>
    <w:rsid w:val="004B69D4"/>
    <w:rsid w:val="004C1A81"/>
    <w:rsid w:val="004C47A8"/>
    <w:rsid w:val="004D4C45"/>
    <w:rsid w:val="004D543C"/>
    <w:rsid w:val="004D5588"/>
    <w:rsid w:val="004F13EA"/>
    <w:rsid w:val="0053662B"/>
    <w:rsid w:val="005414F4"/>
    <w:rsid w:val="005469F1"/>
    <w:rsid w:val="00556E06"/>
    <w:rsid w:val="00575304"/>
    <w:rsid w:val="00592979"/>
    <w:rsid w:val="005B2972"/>
    <w:rsid w:val="005D46D4"/>
    <w:rsid w:val="005E0280"/>
    <w:rsid w:val="006011D8"/>
    <w:rsid w:val="00615E7A"/>
    <w:rsid w:val="006306F2"/>
    <w:rsid w:val="00664F86"/>
    <w:rsid w:val="00665161"/>
    <w:rsid w:val="006673C0"/>
    <w:rsid w:val="0066797C"/>
    <w:rsid w:val="00672367"/>
    <w:rsid w:val="00692A93"/>
    <w:rsid w:val="006A1E50"/>
    <w:rsid w:val="006A3A4C"/>
    <w:rsid w:val="006B69B1"/>
    <w:rsid w:val="006C12B5"/>
    <w:rsid w:val="006C5D00"/>
    <w:rsid w:val="006D01A6"/>
    <w:rsid w:val="006F49F4"/>
    <w:rsid w:val="006F7361"/>
    <w:rsid w:val="007008CC"/>
    <w:rsid w:val="00731A1E"/>
    <w:rsid w:val="00746658"/>
    <w:rsid w:val="00751AB7"/>
    <w:rsid w:val="007650C5"/>
    <w:rsid w:val="00773D83"/>
    <w:rsid w:val="007744B7"/>
    <w:rsid w:val="0077593C"/>
    <w:rsid w:val="0077728B"/>
    <w:rsid w:val="007815A5"/>
    <w:rsid w:val="00787788"/>
    <w:rsid w:val="00790209"/>
    <w:rsid w:val="007A2D18"/>
    <w:rsid w:val="007A4199"/>
    <w:rsid w:val="007C5CA6"/>
    <w:rsid w:val="007F3203"/>
    <w:rsid w:val="007F3D50"/>
    <w:rsid w:val="00810B51"/>
    <w:rsid w:val="008174C8"/>
    <w:rsid w:val="00843974"/>
    <w:rsid w:val="00843CB2"/>
    <w:rsid w:val="00852764"/>
    <w:rsid w:val="00875FF1"/>
    <w:rsid w:val="00885918"/>
    <w:rsid w:val="008925A3"/>
    <w:rsid w:val="008A03DF"/>
    <w:rsid w:val="008A5A25"/>
    <w:rsid w:val="008E05D0"/>
    <w:rsid w:val="008E264D"/>
    <w:rsid w:val="008E5DC9"/>
    <w:rsid w:val="008F6D57"/>
    <w:rsid w:val="00900ED2"/>
    <w:rsid w:val="009034FB"/>
    <w:rsid w:val="00910D3D"/>
    <w:rsid w:val="00915E62"/>
    <w:rsid w:val="00917177"/>
    <w:rsid w:val="00935370"/>
    <w:rsid w:val="0094369C"/>
    <w:rsid w:val="00950A49"/>
    <w:rsid w:val="00956258"/>
    <w:rsid w:val="00963D97"/>
    <w:rsid w:val="009764CA"/>
    <w:rsid w:val="00983449"/>
    <w:rsid w:val="009A0FAB"/>
    <w:rsid w:val="009B0C5F"/>
    <w:rsid w:val="009B5600"/>
    <w:rsid w:val="009B5615"/>
    <w:rsid w:val="009D5558"/>
    <w:rsid w:val="009E3344"/>
    <w:rsid w:val="009F5717"/>
    <w:rsid w:val="009F5F68"/>
    <w:rsid w:val="00A0365D"/>
    <w:rsid w:val="00A03A9C"/>
    <w:rsid w:val="00A15A1D"/>
    <w:rsid w:val="00A26B23"/>
    <w:rsid w:val="00A27494"/>
    <w:rsid w:val="00A32E80"/>
    <w:rsid w:val="00A3420B"/>
    <w:rsid w:val="00A40491"/>
    <w:rsid w:val="00A43797"/>
    <w:rsid w:val="00A45B5F"/>
    <w:rsid w:val="00A479F1"/>
    <w:rsid w:val="00A55229"/>
    <w:rsid w:val="00A561C2"/>
    <w:rsid w:val="00A572A0"/>
    <w:rsid w:val="00A626AD"/>
    <w:rsid w:val="00A67149"/>
    <w:rsid w:val="00A77574"/>
    <w:rsid w:val="00A83B84"/>
    <w:rsid w:val="00A93B5A"/>
    <w:rsid w:val="00A97F8B"/>
    <w:rsid w:val="00AB7465"/>
    <w:rsid w:val="00AD01E5"/>
    <w:rsid w:val="00AD6A97"/>
    <w:rsid w:val="00AE37F6"/>
    <w:rsid w:val="00AF22E7"/>
    <w:rsid w:val="00AF711C"/>
    <w:rsid w:val="00B001A0"/>
    <w:rsid w:val="00B06085"/>
    <w:rsid w:val="00B15B67"/>
    <w:rsid w:val="00B271B1"/>
    <w:rsid w:val="00B44240"/>
    <w:rsid w:val="00B6010E"/>
    <w:rsid w:val="00B84043"/>
    <w:rsid w:val="00B86E0F"/>
    <w:rsid w:val="00BA217B"/>
    <w:rsid w:val="00BA29EB"/>
    <w:rsid w:val="00BB363E"/>
    <w:rsid w:val="00BB6BFE"/>
    <w:rsid w:val="00BE40D4"/>
    <w:rsid w:val="00C04D9E"/>
    <w:rsid w:val="00C253C8"/>
    <w:rsid w:val="00C34015"/>
    <w:rsid w:val="00C359D3"/>
    <w:rsid w:val="00C371FF"/>
    <w:rsid w:val="00C42286"/>
    <w:rsid w:val="00C437D5"/>
    <w:rsid w:val="00C60194"/>
    <w:rsid w:val="00C67946"/>
    <w:rsid w:val="00C75719"/>
    <w:rsid w:val="00C75F0D"/>
    <w:rsid w:val="00C82E9D"/>
    <w:rsid w:val="00C84E22"/>
    <w:rsid w:val="00C87F72"/>
    <w:rsid w:val="00CA31EA"/>
    <w:rsid w:val="00CB5492"/>
    <w:rsid w:val="00CB6DCD"/>
    <w:rsid w:val="00CC125B"/>
    <w:rsid w:val="00CD6869"/>
    <w:rsid w:val="00CD6DDD"/>
    <w:rsid w:val="00CE3595"/>
    <w:rsid w:val="00CF0842"/>
    <w:rsid w:val="00CF4EA5"/>
    <w:rsid w:val="00CF6558"/>
    <w:rsid w:val="00CF6CAE"/>
    <w:rsid w:val="00D00A57"/>
    <w:rsid w:val="00D06A77"/>
    <w:rsid w:val="00D11050"/>
    <w:rsid w:val="00D30713"/>
    <w:rsid w:val="00D46E2A"/>
    <w:rsid w:val="00D53377"/>
    <w:rsid w:val="00D61BB3"/>
    <w:rsid w:val="00D722EB"/>
    <w:rsid w:val="00D87FD2"/>
    <w:rsid w:val="00D9753E"/>
    <w:rsid w:val="00DA26FC"/>
    <w:rsid w:val="00DA5349"/>
    <w:rsid w:val="00DB2A21"/>
    <w:rsid w:val="00DC0561"/>
    <w:rsid w:val="00DE02FF"/>
    <w:rsid w:val="00DF6475"/>
    <w:rsid w:val="00E03BEC"/>
    <w:rsid w:val="00E62DA0"/>
    <w:rsid w:val="00E86753"/>
    <w:rsid w:val="00EA17A3"/>
    <w:rsid w:val="00EA4C0F"/>
    <w:rsid w:val="00EA5D7C"/>
    <w:rsid w:val="00EA6593"/>
    <w:rsid w:val="00EC79D2"/>
    <w:rsid w:val="00EE5861"/>
    <w:rsid w:val="00F00014"/>
    <w:rsid w:val="00F000F1"/>
    <w:rsid w:val="00F07B01"/>
    <w:rsid w:val="00F128B8"/>
    <w:rsid w:val="00F34077"/>
    <w:rsid w:val="00F42F8F"/>
    <w:rsid w:val="00F4508C"/>
    <w:rsid w:val="00F47E67"/>
    <w:rsid w:val="00F50CFC"/>
    <w:rsid w:val="00F80755"/>
    <w:rsid w:val="00F80AD2"/>
    <w:rsid w:val="00F943EB"/>
    <w:rsid w:val="00F95339"/>
    <w:rsid w:val="00FA0116"/>
    <w:rsid w:val="00FA46F6"/>
    <w:rsid w:val="00FB0E43"/>
    <w:rsid w:val="00FD4823"/>
    <w:rsid w:val="00FD7C39"/>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C12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character" w:styleId="ab">
    <w:name w:val="Strong"/>
    <w:basedOn w:val="a0"/>
    <w:uiPriority w:val="22"/>
    <w:qFormat/>
    <w:rsid w:val="00FB0E43"/>
    <w:rPr>
      <w:b/>
      <w:bCs/>
    </w:rPr>
  </w:style>
  <w:style w:type="character" w:customStyle="1" w:styleId="4Char">
    <w:name w:val="عنوان 4 Char"/>
    <w:basedOn w:val="a0"/>
    <w:link w:val="4"/>
    <w:uiPriority w:val="9"/>
    <w:semiHidden/>
    <w:rsid w:val="006C12B5"/>
    <w:rPr>
      <w:rFonts w:asciiTheme="majorHAnsi" w:eastAsiaTheme="majorEastAsia" w:hAnsiTheme="majorHAnsi" w:cstheme="majorBidi"/>
      <w:i/>
      <w:iCs/>
      <w:color w:val="2F5496" w:themeColor="accent1" w:themeShade="BF"/>
    </w:rPr>
  </w:style>
  <w:style w:type="paragraph" w:styleId="ac">
    <w:name w:val="Normal (Web)"/>
    <w:basedOn w:val="a"/>
    <w:uiPriority w:val="99"/>
    <w:semiHidden/>
    <w:unhideWhenUsed/>
    <w:rsid w:val="00A626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91190">
      <w:bodyDiv w:val="1"/>
      <w:marLeft w:val="0"/>
      <w:marRight w:val="0"/>
      <w:marTop w:val="0"/>
      <w:marBottom w:val="0"/>
      <w:divBdr>
        <w:top w:val="none" w:sz="0" w:space="0" w:color="auto"/>
        <w:left w:val="none" w:sz="0" w:space="0" w:color="auto"/>
        <w:bottom w:val="none" w:sz="0" w:space="0" w:color="auto"/>
        <w:right w:val="none" w:sz="0" w:space="0" w:color="auto"/>
      </w:divBdr>
    </w:div>
    <w:div w:id="208761412">
      <w:bodyDiv w:val="1"/>
      <w:marLeft w:val="0"/>
      <w:marRight w:val="0"/>
      <w:marTop w:val="0"/>
      <w:marBottom w:val="0"/>
      <w:divBdr>
        <w:top w:val="none" w:sz="0" w:space="0" w:color="auto"/>
        <w:left w:val="none" w:sz="0" w:space="0" w:color="auto"/>
        <w:bottom w:val="none" w:sz="0" w:space="0" w:color="auto"/>
        <w:right w:val="none" w:sz="0" w:space="0" w:color="auto"/>
      </w:divBdr>
    </w:div>
    <w:div w:id="32860148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55174823">
      <w:bodyDiv w:val="1"/>
      <w:marLeft w:val="0"/>
      <w:marRight w:val="0"/>
      <w:marTop w:val="0"/>
      <w:marBottom w:val="0"/>
      <w:divBdr>
        <w:top w:val="none" w:sz="0" w:space="0" w:color="auto"/>
        <w:left w:val="none" w:sz="0" w:space="0" w:color="auto"/>
        <w:bottom w:val="none" w:sz="0" w:space="0" w:color="auto"/>
        <w:right w:val="none" w:sz="0" w:space="0" w:color="auto"/>
      </w:divBdr>
    </w:div>
    <w:div w:id="1250696739">
      <w:bodyDiv w:val="1"/>
      <w:marLeft w:val="0"/>
      <w:marRight w:val="0"/>
      <w:marTop w:val="0"/>
      <w:marBottom w:val="0"/>
      <w:divBdr>
        <w:top w:val="none" w:sz="0" w:space="0" w:color="auto"/>
        <w:left w:val="none" w:sz="0" w:space="0" w:color="auto"/>
        <w:bottom w:val="none" w:sz="0" w:space="0" w:color="auto"/>
        <w:right w:val="none" w:sz="0" w:space="0" w:color="auto"/>
      </w:divBdr>
    </w:div>
    <w:div w:id="1261527541">
      <w:bodyDiv w:val="1"/>
      <w:marLeft w:val="0"/>
      <w:marRight w:val="0"/>
      <w:marTop w:val="0"/>
      <w:marBottom w:val="0"/>
      <w:divBdr>
        <w:top w:val="none" w:sz="0" w:space="0" w:color="auto"/>
        <w:left w:val="none" w:sz="0" w:space="0" w:color="auto"/>
        <w:bottom w:val="none" w:sz="0" w:space="0" w:color="auto"/>
        <w:right w:val="none" w:sz="0" w:space="0" w:color="auto"/>
      </w:divBdr>
    </w:div>
    <w:div w:id="1580409186">
      <w:bodyDiv w:val="1"/>
      <w:marLeft w:val="0"/>
      <w:marRight w:val="0"/>
      <w:marTop w:val="0"/>
      <w:marBottom w:val="0"/>
      <w:divBdr>
        <w:top w:val="none" w:sz="0" w:space="0" w:color="auto"/>
        <w:left w:val="none" w:sz="0" w:space="0" w:color="auto"/>
        <w:bottom w:val="none" w:sz="0" w:space="0" w:color="auto"/>
        <w:right w:val="none" w:sz="0" w:space="0" w:color="auto"/>
      </w:divBdr>
    </w:div>
    <w:div w:id="1604340136">
      <w:bodyDiv w:val="1"/>
      <w:marLeft w:val="0"/>
      <w:marRight w:val="0"/>
      <w:marTop w:val="0"/>
      <w:marBottom w:val="0"/>
      <w:divBdr>
        <w:top w:val="none" w:sz="0" w:space="0" w:color="auto"/>
        <w:left w:val="none" w:sz="0" w:space="0" w:color="auto"/>
        <w:bottom w:val="none" w:sz="0" w:space="0" w:color="auto"/>
        <w:right w:val="none" w:sz="0" w:space="0" w:color="auto"/>
      </w:divBdr>
    </w:div>
    <w:div w:id="18177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visuresolutions.com/ar/risk-management-fmea-guide/limitations-and-challenges/" TargetMode="External"/><Relationship Id="rId18" Type="http://schemas.openxmlformats.org/officeDocument/2006/relationships/hyperlink" Target="https://www.aleg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ucleuscommercialfinance.com/blog/the-7-biggest-challenges-smes-face-and-how-to-overcome-them/" TargetMode="External"/><Relationship Id="rId17" Type="http://schemas.openxmlformats.org/officeDocument/2006/relationships/hyperlink" Target="https://bp-clinic.com" TargetMode="External"/><Relationship Id="rId2" Type="http://schemas.openxmlformats.org/officeDocument/2006/relationships/numbering" Target="numbering.xml"/><Relationship Id="rId16" Type="http://schemas.openxmlformats.org/officeDocument/2006/relationships/hyperlink" Target="https://pmpmaster.com/blog/83/Adaptive-Risk-Management:-Dealing-with-Uncertainty-in-Complex-Projec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adhkraiem.com/" TargetMode="External"/><Relationship Id="rId5" Type="http://schemas.openxmlformats.org/officeDocument/2006/relationships/webSettings" Target="webSettings.xml"/><Relationship Id="rId15" Type="http://schemas.openxmlformats.org/officeDocument/2006/relationships/hyperlink" Target="https://search.mandumah.com/Databasebrowse/Tree?searchfor=&amp;db=&amp;cat=&amp;o=1831&amp;page=1&amp;from=\" TargetMode="Externa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earch.mandumah.com/Databasebrowse/Tree?searchfor=&amp;db=&amp;cat=&amp;o=1076&amp;page=1&amp;fr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14</Pages>
  <Words>2519</Words>
  <Characters>14615</Characters>
  <Application>Microsoft Office Word</Application>
  <DocSecurity>0</DocSecurity>
  <Lines>395</Lines>
  <Paragraphs>201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abdulrahman naasan</cp:lastModifiedBy>
  <cp:revision>14</cp:revision>
  <cp:lastPrinted>2024-05-24T15:24:00Z</cp:lastPrinted>
  <dcterms:created xsi:type="dcterms:W3CDTF">2024-05-18T16:43:00Z</dcterms:created>
  <dcterms:modified xsi:type="dcterms:W3CDTF">2024-12-14T15:29:00Z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cfe402c656d52239908116ce652373aa92177e5635f916fb0b0b5807c8326645</vt:lpwstr>
  </property>
</Properties>
</file>