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431A814"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5009D14B" w:rsidR="00EA22ED" w:rsidRDefault="003467BD" w:rsidP="00CC5AD4">
            <w:pPr>
              <w:jc w:val="center"/>
            </w:pPr>
            <w:r>
              <w:rPr>
                <w:rFonts w:cstheme="minorHAnsi"/>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3AF15C5" w:rsidR="00EA22ED" w:rsidRDefault="003467BD" w:rsidP="00CC5AD4">
            <w:pPr>
              <w:jc w:val="center"/>
            </w:pPr>
            <w:r>
              <w:rPr>
                <w:rFonts w:cstheme="minorHAnsi"/>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EE2F325" w:rsidR="00EA22ED" w:rsidRDefault="003467BD" w:rsidP="00CC5AD4">
            <w:pPr>
              <w:jc w:val="center"/>
            </w:pPr>
            <w:r>
              <w:rPr>
                <w:rFonts w:cstheme="minorHAnsi"/>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33969E58" w:rsidR="00EA22ED" w:rsidRDefault="003467BD" w:rsidP="00CC5AD4">
            <w:pPr>
              <w:jc w:val="center"/>
            </w:pPr>
            <w:r>
              <w:rPr>
                <w:rFonts w:cstheme="minorHAnsi"/>
              </w:rPr>
              <w:t>√</w:t>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34456FE2" w:rsidR="00EA22ED" w:rsidRDefault="003467BD" w:rsidP="00CC5AD4">
            <w:pPr>
              <w:jc w:val="center"/>
            </w:pPr>
            <w:r>
              <w:rPr>
                <w:rFonts w:cstheme="minorHAnsi"/>
              </w:rPr>
              <w:t>√</w:t>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6E209BD" w:rsidR="00EA22ED" w:rsidRDefault="003467BD" w:rsidP="00CC5AD4">
            <w:pPr>
              <w:jc w:val="center"/>
            </w:pPr>
            <w:r>
              <w:rPr>
                <w:rFonts w:cstheme="minorHAnsi"/>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89C934C" w:rsidR="00EA22ED" w:rsidRDefault="003467BD"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9CB72D8" w:rsidR="00EA22ED" w:rsidRDefault="003467BD"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0D01B711" w:rsidR="00EA22ED" w:rsidRDefault="003467BD"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15D8BE8D" w:rsidR="00EA22ED" w:rsidRDefault="003467BD" w:rsidP="00CC5AD4">
            <w:pPr>
              <w:jc w:val="center"/>
            </w:pPr>
            <w:r>
              <w:rPr>
                <w:rFonts w:cstheme="minorHAnsi"/>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3712E39E" w:rsidR="00EA22ED" w:rsidRDefault="003467BD" w:rsidP="00CC5AD4">
            <w:pPr>
              <w:jc w:val="center"/>
            </w:pPr>
            <w:r>
              <w:rPr>
                <w:rFonts w:cstheme="minorHAnsi"/>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AB2E74F" w:rsidR="00EA22ED" w:rsidRDefault="003467BD"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8CE08B3" w14:textId="1F2D515B" w:rsidR="003467BD" w:rsidRPr="003467BD" w:rsidRDefault="003467BD" w:rsidP="003467BD">
            <w:pPr>
              <w:jc w:val="center"/>
            </w:pPr>
            <w:r>
              <w:rPr>
                <w:rFonts w:hint="cs"/>
                <w:b/>
                <w:bCs/>
                <w:rtl/>
              </w:rPr>
              <w:t>أ</w:t>
            </w:r>
            <w:r w:rsidRPr="003467BD">
              <w:rPr>
                <w:b/>
                <w:bCs/>
                <w:rtl/>
              </w:rPr>
              <w:t>ولا :بالنسبه للعنوان فهو ايضا عنوان بديهي منطقي لا يحتاج الى اجراء بحث لان اداره الافراد لها تاثير في الشركات والمنظمات وهو ليس مصطلح وليد اللحظه بل انه مستخدم من سنوات طويله وتطور هذا المفهوم ليكون تحت مسمى اداره الموارد البشريه وهي بالطبع لها دور هام في تحسين اداء الشركات والمنظمات حيث تسعى الى استخدام ادوات من شانها تطوير الموظف في كافه المناحي المختلفه التي تنعكس بالتبعيه على اداء الشركات والمنظمات.</w:t>
            </w:r>
          </w:p>
          <w:p w14:paraId="63306BE1" w14:textId="77777777" w:rsidR="003467BD" w:rsidRPr="003467BD" w:rsidRDefault="003467BD" w:rsidP="003467BD">
            <w:pPr>
              <w:jc w:val="center"/>
              <w:rPr>
                <w:rtl/>
              </w:rPr>
            </w:pPr>
            <w:r w:rsidRPr="003467BD">
              <w:rPr>
                <w:b/>
                <w:bCs/>
                <w:rtl/>
              </w:rPr>
              <w:t>ثانيا: لم يوضح بعد عرض مشكله الدراسه ما هو التساؤل الرئيسي في ضوء هذه المشكله وما هي التساؤلات الفرعيه</w:t>
            </w:r>
          </w:p>
          <w:p w14:paraId="53A78110" w14:textId="77777777" w:rsidR="003467BD" w:rsidRPr="003467BD" w:rsidRDefault="003467BD" w:rsidP="003467BD">
            <w:pPr>
              <w:jc w:val="center"/>
              <w:rPr>
                <w:rtl/>
              </w:rPr>
            </w:pPr>
            <w:r w:rsidRPr="003467BD">
              <w:rPr>
                <w:b/>
                <w:bCs/>
                <w:rtl/>
              </w:rPr>
              <w:t>ثالثا: لم يتم تقسيم اهميه الدراسه من الجانبين العلمي والعملي</w:t>
            </w:r>
          </w:p>
          <w:p w14:paraId="5C0F12FC" w14:textId="77777777" w:rsidR="003467BD" w:rsidRPr="003467BD" w:rsidRDefault="003467BD" w:rsidP="003467BD">
            <w:pPr>
              <w:jc w:val="center"/>
              <w:rPr>
                <w:rtl/>
              </w:rPr>
            </w:pPr>
            <w:r w:rsidRPr="003467BD">
              <w:rPr>
                <w:b/>
                <w:bCs/>
                <w:rtl/>
              </w:rPr>
              <w:t>رابعا: بالنسبه لاهداف الدراسه لم تتم الاشاره الى الهدف الرئيسي للبحث الذي ينبع منه كافه الاهداف الفرعيه</w:t>
            </w:r>
          </w:p>
          <w:p w14:paraId="49583506" w14:textId="77777777" w:rsidR="003467BD" w:rsidRPr="003467BD" w:rsidRDefault="003467BD" w:rsidP="003467BD">
            <w:pPr>
              <w:jc w:val="center"/>
              <w:rPr>
                <w:rtl/>
              </w:rPr>
            </w:pPr>
            <w:r w:rsidRPr="003467BD">
              <w:rPr>
                <w:b/>
                <w:bCs/>
                <w:rtl/>
              </w:rPr>
              <w:t>خامسا: يقوم الباحث في الجزء الخاص بالفرضيات بشرح كل فرديه ووضع عنوان لها وهذا غير متفق عليه في كثير من مدارس البحث العلمي حيث ان شرح الفرضيه كما قرات يجعل الباحث يحدد نتائج البحث مسبقا</w:t>
            </w:r>
          </w:p>
          <w:p w14:paraId="57F6FB19" w14:textId="77777777" w:rsidR="003467BD" w:rsidRPr="003467BD" w:rsidRDefault="003467BD" w:rsidP="003467BD">
            <w:pPr>
              <w:jc w:val="center"/>
              <w:rPr>
                <w:rtl/>
              </w:rPr>
            </w:pPr>
            <w:r w:rsidRPr="003467BD">
              <w:rPr>
                <w:b/>
                <w:bCs/>
                <w:rtl/>
              </w:rPr>
              <w:t>سادسا: اذا تم التركيز في صفحه 9 سنجد ان الباحث قد استند الى دراسه قد اجريت فارجو قراءه عنوان هذه الدراسه فهذا العنوان هو الذي يصلح كعنوان بحث يستحق الدراسه وليس العنوان الحالي</w:t>
            </w:r>
          </w:p>
          <w:p w14:paraId="390BD8B5" w14:textId="77777777" w:rsidR="003467BD" w:rsidRPr="003467BD" w:rsidRDefault="003467BD" w:rsidP="003467BD">
            <w:pPr>
              <w:jc w:val="center"/>
              <w:rPr>
                <w:rtl/>
              </w:rPr>
            </w:pPr>
            <w:r w:rsidRPr="003467BD">
              <w:rPr>
                <w:b/>
                <w:bCs/>
                <w:rtl/>
              </w:rPr>
              <w:t>سابعا : الكلام المكتوب في الجزء الخاص بحدود البحث لا يتفق تماما مع مضمون حدود البحث وانما يتفق مع الجزء الخاص بمنهجيه البحث وادواته ولذلك فانه من الناحيه العلميه يرفض شكلا وموضوعا</w:t>
            </w:r>
          </w:p>
          <w:p w14:paraId="16855D71" w14:textId="77777777" w:rsidR="003467BD" w:rsidRPr="003467BD" w:rsidRDefault="003467BD" w:rsidP="003467BD">
            <w:pPr>
              <w:jc w:val="center"/>
              <w:rPr>
                <w:rtl/>
              </w:rPr>
            </w:pPr>
            <w:r w:rsidRPr="003467BD">
              <w:rPr>
                <w:b/>
                <w:bCs/>
                <w:rtl/>
              </w:rPr>
              <w:t>ثامنا: طريقه كتابه المراجع غير مطابقه تماما للمواصفات الواجب اتباعها في كتابه المراجع العلميه</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467BD"/>
    <w:rsid w:val="00570846"/>
    <w:rsid w:val="006B0C30"/>
    <w:rsid w:val="00811C8D"/>
    <w:rsid w:val="00846C7F"/>
    <w:rsid w:val="008B63CC"/>
    <w:rsid w:val="009847B5"/>
    <w:rsid w:val="00A006C8"/>
    <w:rsid w:val="00B752C5"/>
    <w:rsid w:val="00C51134"/>
    <w:rsid w:val="00C71469"/>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61713">
      <w:bodyDiv w:val="1"/>
      <w:marLeft w:val="0"/>
      <w:marRight w:val="0"/>
      <w:marTop w:val="0"/>
      <w:marBottom w:val="0"/>
      <w:divBdr>
        <w:top w:val="none" w:sz="0" w:space="0" w:color="auto"/>
        <w:left w:val="none" w:sz="0" w:space="0" w:color="auto"/>
        <w:bottom w:val="none" w:sz="0" w:space="0" w:color="auto"/>
        <w:right w:val="none" w:sz="0" w:space="0" w:color="auto"/>
      </w:divBdr>
    </w:div>
    <w:div w:id="65576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2</Pages>
  <Words>572</Words>
  <Characters>3264</Characters>
  <Application>Microsoft Office Word</Application>
  <DocSecurity>0</DocSecurity>
  <Lines>27</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