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A55" w:rsidRDefault="007C2573">
      <w:r>
        <w:t>Midocean University</w:t>
      </w:r>
    </w:p>
    <w:p w:rsidR="009F0A55" w:rsidRDefault="007C2573">
      <w:r>
        <w:t>College of Management</w:t>
      </w:r>
    </w:p>
    <w:p w:rsidR="009F0A55" w:rsidRDefault="007C2573">
      <w:r>
        <w:t xml:space="preserve">Leader Name: </w:t>
      </w:r>
      <w:r>
        <w:rPr>
          <w:rtl/>
        </w:rPr>
        <w:t xml:space="preserve">بسام </w:t>
      </w:r>
      <w:r w:rsidR="004F197A" w:rsidRPr="004F197A">
        <w:rPr>
          <w:rFonts w:hint="cs"/>
          <w:rtl/>
        </w:rPr>
        <w:t>عبدالرحمن</w:t>
      </w:r>
      <w:r w:rsidR="004F197A" w:rsidRPr="004F197A">
        <w:rPr>
          <w:rFonts w:hint="cs"/>
          <w:rtl/>
        </w:rPr>
        <w:t xml:space="preserve"> </w:t>
      </w:r>
      <w:r>
        <w:rPr>
          <w:rtl/>
        </w:rPr>
        <w:t>باعباد</w:t>
      </w:r>
      <w:r>
        <w:t xml:space="preserve"> </w:t>
      </w:r>
    </w:p>
    <w:p w:rsidR="009F0A55" w:rsidRDefault="007C257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F0A55">
        <w:trPr>
          <w:trHeight w:val="453"/>
        </w:trPr>
        <w:tc>
          <w:tcPr>
            <w:tcW w:w="3897" w:type="dxa"/>
            <w:shd w:val="clear" w:color="auto" w:fill="EEECE1"/>
            <w:vAlign w:val="center"/>
          </w:tcPr>
          <w:p w:rsidR="009F0A55" w:rsidRDefault="009F0A55"/>
        </w:tc>
        <w:tc>
          <w:tcPr>
            <w:tcW w:w="1060" w:type="dxa"/>
            <w:shd w:val="clear" w:color="auto" w:fill="EEECE1"/>
            <w:vAlign w:val="center"/>
          </w:tcPr>
          <w:p w:rsidR="009F0A55" w:rsidRDefault="007C2573">
            <w:pPr>
              <w:jc w:val="center"/>
            </w:pPr>
            <w:r>
              <w:t>Accepted</w:t>
            </w:r>
          </w:p>
        </w:tc>
        <w:tc>
          <w:tcPr>
            <w:tcW w:w="944" w:type="dxa"/>
            <w:shd w:val="clear" w:color="auto" w:fill="EEECE1"/>
            <w:vAlign w:val="center"/>
          </w:tcPr>
          <w:p w:rsidR="009F0A55" w:rsidRDefault="007C2573">
            <w:pPr>
              <w:jc w:val="center"/>
            </w:pPr>
            <w:r>
              <w:t>Refused</w:t>
            </w:r>
          </w:p>
        </w:tc>
        <w:tc>
          <w:tcPr>
            <w:tcW w:w="1177" w:type="dxa"/>
            <w:shd w:val="clear" w:color="auto" w:fill="EEECE1"/>
            <w:vAlign w:val="center"/>
          </w:tcPr>
          <w:p w:rsidR="009F0A55" w:rsidRDefault="007C2573">
            <w:pPr>
              <w:jc w:val="center"/>
            </w:pPr>
            <w:r>
              <w:t>Developed</w:t>
            </w:r>
          </w:p>
        </w:tc>
        <w:tc>
          <w:tcPr>
            <w:tcW w:w="3978" w:type="dxa"/>
            <w:shd w:val="clear" w:color="auto" w:fill="EEECE1"/>
            <w:vAlign w:val="center"/>
          </w:tcPr>
          <w:p w:rsidR="009F0A55" w:rsidRDefault="007C2573">
            <w:pPr>
              <w:jc w:val="center"/>
            </w:pPr>
            <w:r>
              <w:t>Comment</w:t>
            </w:r>
          </w:p>
        </w:tc>
      </w:tr>
      <w:tr w:rsidR="009F0A55">
        <w:trPr>
          <w:trHeight w:val="473"/>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F0A55" w:rsidRDefault="007C2573">
            <w:pPr>
              <w:jc w:val="center"/>
            </w:pPr>
            <w:r>
              <w:t>√</w:t>
            </w:r>
          </w:p>
        </w:tc>
        <w:tc>
          <w:tcPr>
            <w:tcW w:w="944" w:type="dxa"/>
            <w:vAlign w:val="center"/>
          </w:tcPr>
          <w:p w:rsidR="009F0A55" w:rsidRDefault="009F0A55">
            <w:pPr>
              <w:jc w:val="center"/>
            </w:pPr>
          </w:p>
        </w:tc>
        <w:tc>
          <w:tcPr>
            <w:tcW w:w="1177" w:type="dxa"/>
            <w:vAlign w:val="center"/>
          </w:tcPr>
          <w:p w:rsidR="009F0A55" w:rsidRDefault="009F0A55">
            <w:pPr>
              <w:jc w:val="center"/>
            </w:pPr>
          </w:p>
        </w:tc>
        <w:tc>
          <w:tcPr>
            <w:tcW w:w="3978" w:type="dxa"/>
            <w:vAlign w:val="center"/>
          </w:tcPr>
          <w:p w:rsidR="009F0A55" w:rsidRDefault="007C2573">
            <w:pPr>
              <w:jc w:val="center"/>
            </w:pPr>
            <w:r>
              <w:t>.</w:t>
            </w:r>
          </w:p>
          <w:p w:rsidR="009F0A55" w:rsidRDefault="009F0A55">
            <w:pPr>
              <w:jc w:val="center"/>
            </w:pPr>
          </w:p>
        </w:tc>
      </w:tr>
      <w:tr w:rsidR="009F0A55">
        <w:trPr>
          <w:trHeight w:val="453"/>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F0A55" w:rsidRDefault="007C2573">
            <w:pPr>
              <w:jc w:val="center"/>
            </w:pPr>
            <w:r>
              <w:t>√</w:t>
            </w:r>
          </w:p>
        </w:tc>
        <w:tc>
          <w:tcPr>
            <w:tcW w:w="944" w:type="dxa"/>
            <w:vAlign w:val="center"/>
          </w:tcPr>
          <w:p w:rsidR="009F0A55" w:rsidRDefault="009F0A55">
            <w:pPr>
              <w:jc w:val="center"/>
            </w:pPr>
          </w:p>
        </w:tc>
        <w:tc>
          <w:tcPr>
            <w:tcW w:w="1177" w:type="dxa"/>
            <w:vAlign w:val="center"/>
          </w:tcPr>
          <w:p w:rsidR="009F0A55" w:rsidRDefault="009F0A55">
            <w:pPr>
              <w:jc w:val="center"/>
            </w:pPr>
          </w:p>
        </w:tc>
        <w:tc>
          <w:tcPr>
            <w:tcW w:w="3978" w:type="dxa"/>
            <w:vAlign w:val="center"/>
          </w:tcPr>
          <w:p w:rsidR="009F0A55" w:rsidRDefault="007C2573">
            <w:pPr>
              <w:jc w:val="center"/>
            </w:pPr>
            <w:r>
              <w:t xml:space="preserve">: </w:t>
            </w:r>
            <w:r>
              <w:rPr>
                <w:rtl/>
              </w:rPr>
              <w:t xml:space="preserve">يجب أن يعكس عنوان البحث </w:t>
            </w:r>
            <w:r>
              <w:rPr>
                <w:rtl/>
              </w:rPr>
              <w:t>العلاقة بين المتغير التابع والمتغير المستقل ونطاق تطبيق الدراسة</w:t>
            </w:r>
          </w:p>
          <w:p w:rsidR="009F0A55" w:rsidRDefault="007C2573">
            <w:pPr>
              <w:jc w:val="center"/>
            </w:pPr>
            <w:r>
              <w:rPr>
                <w:rtl/>
              </w:rPr>
              <w:t>العنوان جيد وواضح</w:t>
            </w:r>
            <w:r>
              <w:t xml:space="preserve"> </w:t>
            </w:r>
          </w:p>
          <w:p w:rsidR="009F0A55" w:rsidRDefault="009F0A55">
            <w:pPr>
              <w:jc w:val="center"/>
            </w:pPr>
          </w:p>
        </w:tc>
      </w:tr>
      <w:tr w:rsidR="009F0A55">
        <w:trPr>
          <w:trHeight w:val="453"/>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F0A55" w:rsidRDefault="007C2573">
            <w:pPr>
              <w:jc w:val="center"/>
            </w:pPr>
            <w:r>
              <w:t>√</w:t>
            </w:r>
          </w:p>
        </w:tc>
        <w:tc>
          <w:tcPr>
            <w:tcW w:w="944" w:type="dxa"/>
            <w:vAlign w:val="center"/>
          </w:tcPr>
          <w:p w:rsidR="009F0A55" w:rsidRDefault="009F0A55">
            <w:pPr>
              <w:jc w:val="center"/>
            </w:pPr>
          </w:p>
        </w:tc>
        <w:tc>
          <w:tcPr>
            <w:tcW w:w="1177" w:type="dxa"/>
            <w:vAlign w:val="center"/>
          </w:tcPr>
          <w:p w:rsidR="009F0A55" w:rsidRDefault="009F0A55">
            <w:pPr>
              <w:jc w:val="center"/>
            </w:pPr>
          </w:p>
        </w:tc>
        <w:tc>
          <w:tcPr>
            <w:tcW w:w="3978" w:type="dxa"/>
            <w:vAlign w:val="center"/>
          </w:tcPr>
          <w:p w:rsidR="009F0A55" w:rsidRDefault="007C2573" w:rsidP="007C2573">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F0A55" w:rsidRDefault="009F0A55">
            <w:pPr>
              <w:jc w:val="center"/>
            </w:pPr>
          </w:p>
        </w:tc>
      </w:tr>
      <w:tr w:rsidR="009F0A55">
        <w:trPr>
          <w:trHeight w:val="453"/>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F0A55" w:rsidRDefault="009F0A55">
            <w:pPr>
              <w:jc w:val="center"/>
            </w:pPr>
          </w:p>
        </w:tc>
        <w:tc>
          <w:tcPr>
            <w:tcW w:w="944" w:type="dxa"/>
            <w:vAlign w:val="center"/>
          </w:tcPr>
          <w:p w:rsidR="009F0A55" w:rsidRDefault="009F0A55">
            <w:pPr>
              <w:jc w:val="center"/>
            </w:pPr>
          </w:p>
        </w:tc>
        <w:tc>
          <w:tcPr>
            <w:tcW w:w="1177" w:type="dxa"/>
            <w:vAlign w:val="center"/>
          </w:tcPr>
          <w:p w:rsidR="009F0A55" w:rsidRDefault="007C2573">
            <w:pPr>
              <w:jc w:val="center"/>
            </w:pPr>
            <w:r>
              <w:t>√</w:t>
            </w:r>
          </w:p>
        </w:tc>
        <w:tc>
          <w:tcPr>
            <w:tcW w:w="3978" w:type="dxa"/>
            <w:vAlign w:val="center"/>
          </w:tcPr>
          <w:p w:rsidR="007C2573" w:rsidRDefault="007C2573">
            <w:pPr>
              <w:jc w:val="center"/>
              <w:rPr>
                <w:color w:val="FF0000"/>
                <w:rtl/>
              </w:rPr>
            </w:pPr>
            <w:r w:rsidRPr="007C2573">
              <w:rPr>
                <w:rtl/>
              </w:rPr>
              <w:t>يجب بيان مشكلة الدراسة بالتفصيل، وذكر جزء مما توصل إليه الباحثون السابقون،</w:t>
            </w:r>
          </w:p>
          <w:p w:rsidR="009F0A55" w:rsidRDefault="007C2573">
            <w:pPr>
              <w:jc w:val="center"/>
            </w:pPr>
            <w:r w:rsidRPr="007C2573">
              <w:rPr>
                <w:color w:val="FF0000"/>
                <w:rtl/>
              </w:rPr>
              <w:t xml:space="preserve"> </w:t>
            </w:r>
            <w:r>
              <w:rPr>
                <w:rFonts w:hint="cs"/>
                <w:color w:val="FF0000"/>
                <w:rtl/>
              </w:rPr>
              <w:t xml:space="preserve">يرجى معرفة </w:t>
            </w:r>
            <w:r>
              <w:rPr>
                <w:color w:val="FF0000"/>
                <w:rtl/>
              </w:rPr>
              <w:t>ما ستقدمه للمعرفة العلمية بدراستك، وتوضيح المشكلة الموجودة لدى مجتمع وعينة الدراسة التي ستساهم الدراسة الحالية في حلها</w:t>
            </w:r>
          </w:p>
        </w:tc>
      </w:tr>
      <w:tr w:rsidR="009F0A55">
        <w:trPr>
          <w:trHeight w:val="558"/>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F0A55" w:rsidRDefault="007C2573">
            <w:pPr>
              <w:jc w:val="center"/>
            </w:pPr>
            <w:r>
              <w:t>√</w:t>
            </w:r>
          </w:p>
        </w:tc>
        <w:tc>
          <w:tcPr>
            <w:tcW w:w="944" w:type="dxa"/>
            <w:vAlign w:val="center"/>
          </w:tcPr>
          <w:p w:rsidR="009F0A55" w:rsidRDefault="009F0A55">
            <w:pPr>
              <w:jc w:val="center"/>
            </w:pPr>
          </w:p>
        </w:tc>
        <w:tc>
          <w:tcPr>
            <w:tcW w:w="1177" w:type="dxa"/>
            <w:vAlign w:val="center"/>
          </w:tcPr>
          <w:p w:rsidR="009F0A55" w:rsidRDefault="009F0A55">
            <w:pPr>
              <w:jc w:val="center"/>
            </w:pPr>
          </w:p>
        </w:tc>
        <w:tc>
          <w:tcPr>
            <w:tcW w:w="3978" w:type="dxa"/>
            <w:vAlign w:val="center"/>
          </w:tcPr>
          <w:p w:rsidR="009F0A55" w:rsidRDefault="007C2573">
            <w:pPr>
              <w:jc w:val="center"/>
            </w:pPr>
            <w:r>
              <w:rPr>
                <w:rtl/>
              </w:rPr>
              <w:t xml:space="preserve">يجب صياغة </w:t>
            </w:r>
            <w:r>
              <w:rPr>
                <w:rtl/>
              </w:rPr>
              <w:t>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9F0A55" w:rsidRDefault="009F0A55">
            <w:pPr>
              <w:bidi/>
              <w:jc w:val="center"/>
              <w:rPr>
                <w:color w:val="FF0000"/>
              </w:rPr>
            </w:pPr>
          </w:p>
        </w:tc>
      </w:tr>
      <w:tr w:rsidR="009F0A55">
        <w:trPr>
          <w:trHeight w:val="605"/>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 xml:space="preserve">Objectives of The </w:t>
            </w:r>
            <w:r>
              <w:rPr>
                <w:color w:val="000000"/>
              </w:rPr>
              <w:t>Study</w:t>
            </w:r>
          </w:p>
        </w:tc>
        <w:tc>
          <w:tcPr>
            <w:tcW w:w="1060" w:type="dxa"/>
          </w:tcPr>
          <w:p w:rsidR="009F0A55" w:rsidRDefault="007C2573">
            <w:pPr>
              <w:jc w:val="center"/>
            </w:pPr>
            <w:r>
              <w:t>√</w:t>
            </w:r>
          </w:p>
        </w:tc>
        <w:tc>
          <w:tcPr>
            <w:tcW w:w="944" w:type="dxa"/>
            <w:vAlign w:val="center"/>
          </w:tcPr>
          <w:p w:rsidR="009F0A55" w:rsidRDefault="009F0A55">
            <w:pPr>
              <w:jc w:val="center"/>
            </w:pPr>
          </w:p>
        </w:tc>
        <w:tc>
          <w:tcPr>
            <w:tcW w:w="1177" w:type="dxa"/>
          </w:tcPr>
          <w:p w:rsidR="009F0A55" w:rsidRDefault="009F0A55">
            <w:pPr>
              <w:jc w:val="center"/>
            </w:pPr>
          </w:p>
        </w:tc>
        <w:tc>
          <w:tcPr>
            <w:tcW w:w="3978" w:type="dxa"/>
            <w:vAlign w:val="center"/>
          </w:tcPr>
          <w:p w:rsidR="009F0A55" w:rsidRDefault="007C2573">
            <w:pPr>
              <w:jc w:val="center"/>
              <w:rPr>
                <w:color w:val="FF0000"/>
              </w:rPr>
            </w:pPr>
            <w:r>
              <w:rPr>
                <w:rtl/>
              </w:rPr>
              <w:t>يجب ذكر هدف رئيسي محدد، ثم تنبثق عنه مجموعة من الأهداف الفرعية</w:t>
            </w:r>
          </w:p>
        </w:tc>
      </w:tr>
      <w:tr w:rsidR="009F0A55">
        <w:trPr>
          <w:trHeight w:val="453"/>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9F0A55" w:rsidRDefault="007C2573">
            <w:pPr>
              <w:jc w:val="center"/>
            </w:pPr>
            <w:r>
              <w:t>√</w:t>
            </w:r>
          </w:p>
        </w:tc>
        <w:tc>
          <w:tcPr>
            <w:tcW w:w="944" w:type="dxa"/>
            <w:vAlign w:val="center"/>
          </w:tcPr>
          <w:p w:rsidR="009F0A55" w:rsidRDefault="009F0A55">
            <w:pPr>
              <w:jc w:val="center"/>
            </w:pPr>
          </w:p>
        </w:tc>
        <w:tc>
          <w:tcPr>
            <w:tcW w:w="1177" w:type="dxa"/>
          </w:tcPr>
          <w:p w:rsidR="009F0A55" w:rsidRDefault="009F0A55">
            <w:pPr>
              <w:jc w:val="center"/>
            </w:pPr>
          </w:p>
        </w:tc>
        <w:tc>
          <w:tcPr>
            <w:tcW w:w="3978" w:type="dxa"/>
            <w:vAlign w:val="center"/>
          </w:tcPr>
          <w:p w:rsidR="009F0A55" w:rsidRDefault="007C2573">
            <w:pPr>
              <w:jc w:val="center"/>
              <w:rPr>
                <w:color w:val="FF0000"/>
              </w:rPr>
            </w:pPr>
            <w:r>
              <w:rPr>
                <w:color w:val="FF0000"/>
              </w:rPr>
              <w:t xml:space="preserve">: </w:t>
            </w:r>
            <w:r>
              <w:rPr>
                <w:rtl/>
              </w:rPr>
              <w:t>ينبغي ذكر تساؤل رئيسي للدراسة ينبثق منه عدد من التساؤلات الفرعية</w:t>
            </w:r>
          </w:p>
        </w:tc>
      </w:tr>
      <w:tr w:rsidR="009F0A55">
        <w:trPr>
          <w:trHeight w:val="622"/>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F0A55" w:rsidRDefault="007C2573">
            <w:pPr>
              <w:jc w:val="center"/>
            </w:pPr>
            <w:r>
              <w:t>√</w:t>
            </w:r>
          </w:p>
        </w:tc>
        <w:tc>
          <w:tcPr>
            <w:tcW w:w="944" w:type="dxa"/>
            <w:vAlign w:val="center"/>
          </w:tcPr>
          <w:p w:rsidR="009F0A55" w:rsidRDefault="009F0A55">
            <w:pPr>
              <w:jc w:val="center"/>
            </w:pPr>
          </w:p>
        </w:tc>
        <w:tc>
          <w:tcPr>
            <w:tcW w:w="1177" w:type="dxa"/>
            <w:vAlign w:val="center"/>
          </w:tcPr>
          <w:p w:rsidR="009F0A55" w:rsidRDefault="009F0A55">
            <w:pPr>
              <w:jc w:val="center"/>
            </w:pPr>
          </w:p>
        </w:tc>
        <w:tc>
          <w:tcPr>
            <w:tcW w:w="3978" w:type="dxa"/>
            <w:vAlign w:val="center"/>
          </w:tcPr>
          <w:p w:rsidR="009F0A55" w:rsidRDefault="007C2573">
            <w:pPr>
              <w:jc w:val="center"/>
            </w:pPr>
            <w:r>
              <w:rPr>
                <w:rtl/>
              </w:rPr>
              <w:t xml:space="preserve">بيان الدراسات السابقة والوقوف على أهم نتائجها والمقارنة بينها والتعليق </w:t>
            </w:r>
            <w:r>
              <w:rPr>
                <w:rtl/>
              </w:rPr>
              <w:t>عليها</w:t>
            </w:r>
          </w:p>
          <w:p w:rsidR="009F0A55" w:rsidRDefault="007C2573">
            <w:pPr>
              <w:jc w:val="center"/>
            </w:pPr>
            <w:r>
              <w:t>.</w:t>
            </w:r>
          </w:p>
        </w:tc>
      </w:tr>
      <w:tr w:rsidR="009F0A55">
        <w:trPr>
          <w:trHeight w:val="574"/>
        </w:trPr>
        <w:tc>
          <w:tcPr>
            <w:tcW w:w="3897" w:type="dxa"/>
            <w:shd w:val="clear" w:color="auto" w:fill="EEECE1"/>
            <w:vAlign w:val="center"/>
          </w:tcPr>
          <w:p w:rsidR="009F0A55" w:rsidRDefault="007C257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9F0A55" w:rsidRDefault="007C2573">
            <w:pPr>
              <w:jc w:val="center"/>
            </w:pPr>
            <w:r>
              <w:t>√</w:t>
            </w:r>
          </w:p>
        </w:tc>
        <w:tc>
          <w:tcPr>
            <w:tcW w:w="944" w:type="dxa"/>
            <w:vAlign w:val="center"/>
          </w:tcPr>
          <w:p w:rsidR="009F0A55" w:rsidRDefault="009F0A55">
            <w:pPr>
              <w:jc w:val="center"/>
            </w:pPr>
          </w:p>
        </w:tc>
        <w:tc>
          <w:tcPr>
            <w:tcW w:w="1177" w:type="dxa"/>
            <w:vAlign w:val="center"/>
          </w:tcPr>
          <w:p w:rsidR="009F0A55" w:rsidRDefault="009F0A55">
            <w:pPr>
              <w:jc w:val="center"/>
            </w:pPr>
          </w:p>
        </w:tc>
        <w:tc>
          <w:tcPr>
            <w:tcW w:w="3978" w:type="dxa"/>
            <w:vAlign w:val="center"/>
          </w:tcPr>
          <w:p w:rsidR="009F0A55" w:rsidRDefault="007C2573">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w:t>
            </w:r>
            <w:r>
              <w:rPr>
                <w:rtl/>
              </w:rPr>
              <w:t>ستقدم شرحًا لها مثل</w:t>
            </w:r>
          </w:p>
          <w:p w:rsidR="009F0A55" w:rsidRDefault="009F0A55">
            <w:pPr>
              <w:jc w:val="center"/>
            </w:pPr>
          </w:p>
          <w:p w:rsidR="009F0A55" w:rsidRDefault="007C2573">
            <w:pPr>
              <w:jc w:val="center"/>
            </w:pPr>
            <w:r>
              <w:rPr>
                <w:rtl/>
              </w:rPr>
              <w:t>تعريف المخاطر</w:t>
            </w:r>
          </w:p>
          <w:p w:rsidR="009F0A55" w:rsidRDefault="009F0A55">
            <w:pPr>
              <w:jc w:val="center"/>
            </w:pPr>
          </w:p>
          <w:p w:rsidR="009F0A55" w:rsidRDefault="007C2573">
            <w:pPr>
              <w:jc w:val="center"/>
            </w:pPr>
            <w:r>
              <w:rPr>
                <w:rtl/>
              </w:rPr>
              <w:t>أنواع المخاطر</w:t>
            </w:r>
          </w:p>
          <w:p w:rsidR="009F0A55" w:rsidRDefault="009F0A55">
            <w:pPr>
              <w:jc w:val="center"/>
            </w:pPr>
          </w:p>
          <w:p w:rsidR="009F0A55" w:rsidRDefault="007C2573">
            <w:pPr>
              <w:jc w:val="center"/>
            </w:pPr>
            <w:r>
              <w:rPr>
                <w:rtl/>
              </w:rPr>
              <w:t>تصنيف المخاطر حسب نوع المشروع أو المؤسسة</w:t>
            </w:r>
          </w:p>
          <w:p w:rsidR="009F0A55" w:rsidRDefault="009F0A55">
            <w:pPr>
              <w:jc w:val="center"/>
            </w:pPr>
          </w:p>
          <w:p w:rsidR="009F0A55" w:rsidRDefault="007C2573">
            <w:pPr>
              <w:jc w:val="center"/>
            </w:pPr>
            <w:r>
              <w:rPr>
                <w:rtl/>
              </w:rPr>
              <w:lastRenderedPageBreak/>
              <w:t>مصادر الخطر</w:t>
            </w:r>
          </w:p>
          <w:p w:rsidR="009F0A55" w:rsidRDefault="009F0A55">
            <w:pPr>
              <w:jc w:val="center"/>
            </w:pPr>
          </w:p>
          <w:p w:rsidR="009F0A55" w:rsidRDefault="007C2573">
            <w:pPr>
              <w:jc w:val="center"/>
            </w:pPr>
            <w:r>
              <w:rPr>
                <w:rtl/>
              </w:rPr>
              <w:t>التعريف بخطوات إدارة المخاطر وشرح ما تتضمنه كل خطوة</w:t>
            </w:r>
          </w:p>
          <w:p w:rsidR="009F0A55" w:rsidRDefault="009F0A55">
            <w:pPr>
              <w:jc w:val="center"/>
            </w:pPr>
          </w:p>
          <w:p w:rsidR="009F0A55" w:rsidRDefault="007C2573">
            <w:pPr>
              <w:jc w:val="center"/>
            </w:pPr>
            <w:r>
              <w:rPr>
                <w:rtl/>
              </w:rPr>
              <w:t>وبذلك نقدم للقارئ كافة المعلومات المتعلقة بالمخاطر حتى نصل إلى الجزء الذي يتم دراسته في بحثنا</w:t>
            </w:r>
          </w:p>
          <w:p w:rsidR="009F0A55" w:rsidRDefault="009F0A55">
            <w:pPr>
              <w:jc w:val="center"/>
            </w:pPr>
          </w:p>
          <w:p w:rsidR="009F0A55" w:rsidRDefault="009F0A55">
            <w:pPr>
              <w:jc w:val="center"/>
            </w:pPr>
          </w:p>
        </w:tc>
      </w:tr>
      <w:tr w:rsidR="007C2573">
        <w:trPr>
          <w:trHeight w:val="533"/>
        </w:trPr>
        <w:tc>
          <w:tcPr>
            <w:tcW w:w="3897" w:type="dxa"/>
            <w:shd w:val="clear" w:color="auto" w:fill="EEECE1"/>
            <w:vAlign w:val="center"/>
          </w:tcPr>
          <w:p w:rsidR="007C2573" w:rsidRDefault="007C2573" w:rsidP="007C257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7C2573" w:rsidRDefault="007C2573" w:rsidP="007C2573">
            <w:pPr>
              <w:jc w:val="center"/>
            </w:pPr>
            <w:r>
              <w:t>√</w:t>
            </w:r>
          </w:p>
        </w:tc>
        <w:tc>
          <w:tcPr>
            <w:tcW w:w="944" w:type="dxa"/>
            <w:vAlign w:val="center"/>
          </w:tcPr>
          <w:p w:rsidR="007C2573" w:rsidRDefault="007C2573" w:rsidP="007C2573">
            <w:pPr>
              <w:jc w:val="center"/>
            </w:pPr>
          </w:p>
        </w:tc>
        <w:tc>
          <w:tcPr>
            <w:tcW w:w="1177" w:type="dxa"/>
            <w:vAlign w:val="center"/>
          </w:tcPr>
          <w:p w:rsidR="007C2573" w:rsidRDefault="007C2573" w:rsidP="007C2573">
            <w:pPr>
              <w:jc w:val="center"/>
            </w:pPr>
          </w:p>
        </w:tc>
        <w:tc>
          <w:tcPr>
            <w:tcW w:w="3978" w:type="dxa"/>
            <w:vAlign w:val="center"/>
          </w:tcPr>
          <w:p w:rsidR="007C2573" w:rsidRPr="007C2573" w:rsidRDefault="007C2573" w:rsidP="007C2573">
            <w:pPr>
              <w:jc w:val="center"/>
            </w:pPr>
            <w:r w:rsidRPr="007C2573">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7C2573" w:rsidRDefault="007C2573" w:rsidP="007C2573">
            <w:pPr>
              <w:rPr>
                <w:color w:val="FF0000"/>
              </w:rPr>
            </w:pPr>
          </w:p>
        </w:tc>
      </w:tr>
      <w:tr w:rsidR="007C2573">
        <w:trPr>
          <w:trHeight w:val="453"/>
        </w:trPr>
        <w:tc>
          <w:tcPr>
            <w:tcW w:w="3897" w:type="dxa"/>
            <w:shd w:val="clear" w:color="auto" w:fill="EEECE1"/>
            <w:vAlign w:val="center"/>
          </w:tcPr>
          <w:p w:rsidR="007C2573" w:rsidRDefault="007C2573" w:rsidP="007C257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7C2573" w:rsidRDefault="007C2573" w:rsidP="007C2573">
            <w:pPr>
              <w:jc w:val="center"/>
            </w:pPr>
            <w:r>
              <w:t>√</w:t>
            </w:r>
          </w:p>
        </w:tc>
        <w:tc>
          <w:tcPr>
            <w:tcW w:w="944" w:type="dxa"/>
            <w:vAlign w:val="center"/>
          </w:tcPr>
          <w:p w:rsidR="007C2573" w:rsidRDefault="007C2573" w:rsidP="007C2573">
            <w:pPr>
              <w:jc w:val="center"/>
            </w:pPr>
          </w:p>
        </w:tc>
        <w:tc>
          <w:tcPr>
            <w:tcW w:w="1177" w:type="dxa"/>
            <w:vAlign w:val="center"/>
          </w:tcPr>
          <w:p w:rsidR="007C2573" w:rsidRDefault="007C2573" w:rsidP="007C2573">
            <w:pPr>
              <w:jc w:val="center"/>
            </w:pPr>
          </w:p>
        </w:tc>
        <w:tc>
          <w:tcPr>
            <w:tcW w:w="3978" w:type="dxa"/>
            <w:vAlign w:val="center"/>
          </w:tcPr>
          <w:p w:rsidR="007C2573" w:rsidRDefault="007C2573" w:rsidP="007C2573">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7C2573" w:rsidRDefault="007C2573" w:rsidP="007C2573">
            <w:pPr>
              <w:jc w:val="center"/>
              <w:rPr>
                <w:color w:val="FF0000"/>
              </w:rPr>
            </w:pPr>
          </w:p>
          <w:p w:rsidR="007C2573" w:rsidRDefault="007C2573" w:rsidP="007C2573">
            <w:pPr>
              <w:jc w:val="center"/>
            </w:pPr>
          </w:p>
        </w:tc>
      </w:tr>
      <w:tr w:rsidR="007C2573">
        <w:trPr>
          <w:trHeight w:val="453"/>
        </w:trPr>
        <w:tc>
          <w:tcPr>
            <w:tcW w:w="3897" w:type="dxa"/>
            <w:shd w:val="clear" w:color="auto" w:fill="EEECE1"/>
            <w:vAlign w:val="center"/>
          </w:tcPr>
          <w:p w:rsidR="007C2573" w:rsidRDefault="007C2573" w:rsidP="007C2573">
            <w:pPr>
              <w:numPr>
                <w:ilvl w:val="0"/>
                <w:numId w:val="1"/>
              </w:numPr>
              <w:pBdr>
                <w:top w:val="nil"/>
                <w:left w:val="nil"/>
                <w:bottom w:val="nil"/>
                <w:right w:val="nil"/>
                <w:between w:val="nil"/>
              </w:pBdr>
              <w:spacing w:after="200" w:line="276" w:lineRule="auto"/>
            </w:pPr>
            <w:bookmarkStart w:id="0" w:name="_x3elyntcqkn" w:colFirst="0" w:colLast="0"/>
            <w:bookmarkEnd w:id="0"/>
            <w:r>
              <w:rPr>
                <w:color w:val="000000"/>
              </w:rPr>
              <w:t>Fields of Study</w:t>
            </w:r>
          </w:p>
        </w:tc>
        <w:tc>
          <w:tcPr>
            <w:tcW w:w="1060" w:type="dxa"/>
            <w:vAlign w:val="center"/>
          </w:tcPr>
          <w:p w:rsidR="007C2573" w:rsidRDefault="007C2573" w:rsidP="007C2573">
            <w:pPr>
              <w:jc w:val="center"/>
            </w:pPr>
          </w:p>
        </w:tc>
        <w:tc>
          <w:tcPr>
            <w:tcW w:w="944" w:type="dxa"/>
            <w:vAlign w:val="center"/>
          </w:tcPr>
          <w:p w:rsidR="007C2573" w:rsidRDefault="007C2573" w:rsidP="007C2573">
            <w:pPr>
              <w:jc w:val="center"/>
            </w:pPr>
          </w:p>
        </w:tc>
        <w:tc>
          <w:tcPr>
            <w:tcW w:w="1177" w:type="dxa"/>
            <w:vAlign w:val="center"/>
          </w:tcPr>
          <w:p w:rsidR="007C2573" w:rsidRDefault="007C2573" w:rsidP="007C2573">
            <w:pPr>
              <w:jc w:val="center"/>
            </w:pPr>
            <w:r>
              <w:t>√</w:t>
            </w:r>
          </w:p>
        </w:tc>
        <w:tc>
          <w:tcPr>
            <w:tcW w:w="3978" w:type="dxa"/>
            <w:vAlign w:val="center"/>
          </w:tcPr>
          <w:p w:rsidR="007C2573" w:rsidRDefault="007C2573" w:rsidP="007C2573">
            <w:pPr>
              <w:rPr>
                <w:color w:val="FF0000"/>
              </w:rPr>
            </w:pPr>
          </w:p>
          <w:p w:rsidR="007C2573" w:rsidRDefault="007C2573" w:rsidP="007C2573">
            <w:pPr>
              <w:rPr>
                <w:color w:val="FF0000"/>
              </w:rPr>
            </w:pPr>
          </w:p>
          <w:p w:rsidR="007C2573" w:rsidRDefault="007C2573" w:rsidP="007C2573">
            <w:pPr>
              <w:jc w:val="center"/>
            </w:pPr>
            <w:r>
              <w:rPr>
                <w:color w:val="FF0000"/>
              </w:rPr>
              <w:t xml:space="preserve">: </w:t>
            </w:r>
            <w:r>
              <w:rPr>
                <w:rFonts w:hint="cs"/>
                <w:color w:val="FF0000"/>
                <w:rtl/>
              </w:rPr>
              <w:t>يرجى</w:t>
            </w:r>
            <w:bookmarkStart w:id="1" w:name="_GoBack"/>
            <w:bookmarkEnd w:id="1"/>
            <w:r>
              <w:rPr>
                <w:color w:val="FF0000"/>
                <w:rtl/>
              </w:rPr>
              <w:t xml:space="preserve"> تحديد مجتمع الدراسة وعينة الدراسة</w:t>
            </w:r>
          </w:p>
          <w:p w:rsidR="007C2573" w:rsidRDefault="007C2573" w:rsidP="007C2573">
            <w:pPr>
              <w:jc w:val="center"/>
              <w:rPr>
                <w:color w:val="FF0000"/>
              </w:rPr>
            </w:pPr>
          </w:p>
          <w:p w:rsidR="007C2573" w:rsidRDefault="007C2573" w:rsidP="007C2573">
            <w:pPr>
              <w:jc w:val="center"/>
              <w:rPr>
                <w:color w:val="FF0000"/>
              </w:rPr>
            </w:pPr>
          </w:p>
        </w:tc>
      </w:tr>
      <w:tr w:rsidR="007C2573">
        <w:trPr>
          <w:trHeight w:val="884"/>
        </w:trPr>
        <w:tc>
          <w:tcPr>
            <w:tcW w:w="3897" w:type="dxa"/>
            <w:shd w:val="clear" w:color="auto" w:fill="EEECE1"/>
            <w:vAlign w:val="center"/>
          </w:tcPr>
          <w:p w:rsidR="007C2573" w:rsidRDefault="007C2573" w:rsidP="007C257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C2573" w:rsidRDefault="007C2573" w:rsidP="007C2573">
            <w:pPr>
              <w:jc w:val="center"/>
            </w:pPr>
            <w:r>
              <w:t>√</w:t>
            </w:r>
          </w:p>
        </w:tc>
        <w:tc>
          <w:tcPr>
            <w:tcW w:w="944" w:type="dxa"/>
            <w:vAlign w:val="center"/>
          </w:tcPr>
          <w:p w:rsidR="007C2573" w:rsidRDefault="007C2573" w:rsidP="007C2573">
            <w:pPr>
              <w:jc w:val="center"/>
            </w:pPr>
          </w:p>
        </w:tc>
        <w:tc>
          <w:tcPr>
            <w:tcW w:w="1177" w:type="dxa"/>
            <w:vAlign w:val="center"/>
          </w:tcPr>
          <w:p w:rsidR="007C2573" w:rsidRDefault="007C2573" w:rsidP="007C2573">
            <w:pPr>
              <w:jc w:val="center"/>
            </w:pPr>
          </w:p>
        </w:tc>
        <w:tc>
          <w:tcPr>
            <w:tcW w:w="3978" w:type="dxa"/>
            <w:vAlign w:val="center"/>
          </w:tcPr>
          <w:p w:rsidR="007C2573" w:rsidRDefault="007C2573" w:rsidP="007C2573">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7C2573" w:rsidRDefault="007C2573" w:rsidP="007C2573">
            <w:pPr>
              <w:jc w:val="center"/>
              <w:rPr>
                <w:color w:val="FF0000"/>
              </w:rPr>
            </w:pPr>
            <w:r>
              <w:rPr>
                <w:color w:val="FF0000"/>
              </w:rPr>
              <w:t xml:space="preserve"> </w:t>
            </w:r>
          </w:p>
        </w:tc>
      </w:tr>
      <w:tr w:rsidR="007C2573">
        <w:trPr>
          <w:trHeight w:val="1403"/>
        </w:trPr>
        <w:tc>
          <w:tcPr>
            <w:tcW w:w="3897" w:type="dxa"/>
            <w:shd w:val="clear" w:color="auto" w:fill="EEECE1"/>
            <w:vAlign w:val="center"/>
          </w:tcPr>
          <w:p w:rsidR="007C2573" w:rsidRDefault="007C2573" w:rsidP="007C257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7C2573" w:rsidRDefault="007C2573" w:rsidP="007C2573">
            <w:pPr>
              <w:jc w:val="center"/>
            </w:pPr>
            <w:r>
              <w:rPr>
                <w:rtl/>
              </w:rPr>
              <w:t>التقييم: اجراء التعديلات المذكورة لتحسين جودته ودقته العلمية</w:t>
            </w:r>
          </w:p>
          <w:p w:rsidR="007C2573" w:rsidRDefault="007C2573" w:rsidP="007C2573">
            <w:pPr>
              <w:jc w:val="center"/>
            </w:pPr>
          </w:p>
        </w:tc>
      </w:tr>
    </w:tbl>
    <w:p w:rsidR="009F0A55" w:rsidRDefault="007C257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F0A5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0037C"/>
    <w:multiLevelType w:val="multilevel"/>
    <w:tmpl w:val="CA6C2C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A55"/>
    <w:rsid w:val="004F197A"/>
    <w:rsid w:val="007C2573"/>
    <w:rsid w:val="009F0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E54EA"/>
  <w15:docId w15:val="{C46E4D35-2548-48A8-8086-7AD5D44D5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2025-03-24T15:40:00Z</dcterms:created>
  <dcterms:modified xsi:type="dcterms:W3CDTF">2025-03-24T15:46:00Z</dcterms:modified>
</cp:coreProperties>
</file>