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4149AF5" w:rsidR="00C60F49" w:rsidRDefault="00C60F49" w:rsidP="008C25C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8C25C2">
        <w:rPr>
          <w:rFonts w:hint="cs"/>
          <w:rtl/>
          <w:lang w:bidi="ar-EG"/>
        </w:rPr>
        <w:t>عهد عدنان الثقفي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FF5E025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003E1DFC" w:rsidR="0057636B" w:rsidRPr="00463D24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أثر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استراتيجيات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تقييم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الجودة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على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تحسين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تجربة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العملاء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: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دراسة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حالة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مطبقة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على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عينة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من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عملاء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وموظفي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قطاع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الأعمال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في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شركة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موبايلي،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المملكة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العربية</w:t>
            </w:r>
            <w:r w:rsidRPr="008C25C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8C25C2">
              <w:rPr>
                <w:rFonts w:cs="Arial" w:hint="cs"/>
                <w:sz w:val="28"/>
                <w:szCs w:val="28"/>
                <w:rtl/>
              </w:rPr>
              <w:t>السعودية</w:t>
            </w:r>
            <w:r w:rsidRPr="008C25C2">
              <w:rPr>
                <w:rFonts w:cs="Arial"/>
                <w:sz w:val="28"/>
                <w:szCs w:val="28"/>
                <w:rtl/>
              </w:rPr>
              <w:t>."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6A10F78E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8233EA" w14:textId="610E4CD5" w:rsidR="00B90D70" w:rsidRDefault="00F16AC7" w:rsidP="00B90D70">
            <w:pPr>
              <w:bidi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الأهداف الموجودة بخطة البحث تعد توصيات ولا يمكن أن نصفها بالأهداف ويمكن ذكر الأهداف كالتالي </w:t>
            </w:r>
          </w:p>
          <w:p w14:paraId="5A73C466" w14:textId="70BF949B" w:rsidR="00F16AC7" w:rsidRPr="00F16AC7" w:rsidRDefault="00F16AC7" w:rsidP="00F16AC7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 w:rsidRPr="00F16AC7">
              <w:rPr>
                <w:rFonts w:cs="Arial"/>
                <w:sz w:val="28"/>
                <w:szCs w:val="28"/>
                <w:rtl/>
              </w:rPr>
              <w:t xml:space="preserve">1. </w:t>
            </w:r>
            <w:r>
              <w:rPr>
                <w:rFonts w:cs="Arial" w:hint="cs"/>
                <w:sz w:val="28"/>
                <w:szCs w:val="28"/>
                <w:rtl/>
              </w:rPr>
              <w:t>ت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حليل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استراتيجيات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تقييم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الجودة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المستخدمة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في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قطاع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الأعمال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بشركة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موبايلي</w:t>
            </w:r>
            <w:r w:rsidRPr="00F16AC7">
              <w:rPr>
                <w:rFonts w:cs="Arial"/>
                <w:sz w:val="28"/>
                <w:szCs w:val="28"/>
                <w:rtl/>
              </w:rPr>
              <w:t>.</w:t>
            </w:r>
          </w:p>
          <w:p w14:paraId="4122E0EF" w14:textId="69F77D43" w:rsidR="00F16AC7" w:rsidRPr="00F16AC7" w:rsidRDefault="00F16AC7" w:rsidP="007A0341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 w:rsidRPr="00F16AC7">
              <w:rPr>
                <w:rFonts w:cs="Arial"/>
                <w:sz w:val="28"/>
                <w:szCs w:val="28"/>
                <w:rtl/>
              </w:rPr>
              <w:t xml:space="preserve">2. </w:t>
            </w:r>
            <w:r>
              <w:rPr>
                <w:rFonts w:cs="Arial" w:hint="cs"/>
                <w:sz w:val="28"/>
                <w:szCs w:val="28"/>
                <w:rtl/>
              </w:rPr>
              <w:t>رصد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أثر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استراتيجيات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تقييم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الجودة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على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تقديم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تجربة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عملاء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مميزة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في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قطاع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الأعمال</w:t>
            </w:r>
            <w:r w:rsidRPr="00F16AC7">
              <w:rPr>
                <w:rFonts w:cs="Arial"/>
                <w:sz w:val="28"/>
                <w:szCs w:val="28"/>
                <w:rtl/>
              </w:rPr>
              <w:t>.</w:t>
            </w:r>
          </w:p>
          <w:p w14:paraId="08412C8A" w14:textId="0852EFA0" w:rsidR="00F16AC7" w:rsidRPr="00F16AC7" w:rsidRDefault="00F16AC7" w:rsidP="00F16AC7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 w:rsidRPr="00F16AC7">
              <w:rPr>
                <w:rFonts w:cs="Arial"/>
                <w:sz w:val="28"/>
                <w:szCs w:val="28"/>
                <w:rtl/>
              </w:rPr>
              <w:t xml:space="preserve">3.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دراسة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العلاقة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بين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رضا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العملاء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وفعالية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استراتيجيات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الجودة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المطبقة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في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شركة</w:t>
            </w:r>
            <w:r w:rsidRPr="00F16AC7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</w:rPr>
              <w:t>موبايلي</w:t>
            </w:r>
            <w:r w:rsidRPr="00F16AC7">
              <w:rPr>
                <w:rFonts w:cs="Arial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D20FF92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sz w:val="28"/>
                <w:szCs w:val="28"/>
                <w:rtl/>
              </w:rPr>
              <w:t>يتم تعديل تساؤلات الدراسة</w:t>
            </w:r>
            <w:r w:rsidR="00F16AC7" w:rsidRPr="007A0341">
              <w:rPr>
                <w:rFonts w:hint="cs"/>
                <w:sz w:val="28"/>
                <w:szCs w:val="28"/>
                <w:rtl/>
              </w:rPr>
              <w:t xml:space="preserve"> في شكل سؤال </w:t>
            </w:r>
            <w:r w:rsidRPr="007A0341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F16AC7" w:rsidRPr="007A0341">
              <w:rPr>
                <w:rFonts w:hint="cs"/>
                <w:sz w:val="28"/>
                <w:szCs w:val="28"/>
                <w:rtl/>
              </w:rPr>
              <w:t xml:space="preserve">لكى تصبح كالتالي </w:t>
            </w:r>
          </w:p>
          <w:p w14:paraId="6930E4D5" w14:textId="291C6834" w:rsidR="00F16AC7" w:rsidRPr="00F16AC7" w:rsidRDefault="00F16AC7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lastRenderedPageBreak/>
              <w:t>1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.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ما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هي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استراتيجيات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تقييم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الجودة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المعتمدة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حاليًا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في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قطاع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الأعمال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بشركة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موبايلي؟</w:t>
            </w:r>
          </w:p>
          <w:p w14:paraId="290CA665" w14:textId="77777777" w:rsidR="00F16AC7" w:rsidRDefault="00F16AC7" w:rsidP="00F16AC7">
            <w:pPr>
              <w:bidi/>
              <w:spacing w:line="240" w:lineRule="auto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2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.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كيف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تؤثر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استراتيجيات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تقييم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الجودة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على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تجربة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العملاء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في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قطاع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الأعمال؟</w:t>
            </w:r>
          </w:p>
          <w:p w14:paraId="54BD65F1" w14:textId="039B1E56" w:rsidR="00B90D70" w:rsidRPr="00F16AC7" w:rsidRDefault="00F16AC7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3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.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ما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مدى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رضا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العملاء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عن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جودة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الخدمات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المقدمة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من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قطاع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الأعمال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في</w:t>
            </w:r>
            <w:r w:rsidRPr="00F16AC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F16AC7">
              <w:rPr>
                <w:rFonts w:cs="Arial" w:hint="cs"/>
                <w:sz w:val="28"/>
                <w:szCs w:val="28"/>
                <w:rtl/>
                <w:lang w:bidi="ar-EG"/>
              </w:rPr>
              <w:t>موبايلي؟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lastRenderedPageBreak/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FE8CFD6" w:rsidR="00B90D70" w:rsidRPr="00BC280B" w:rsidRDefault="007A0341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المنهج الذي تم استخدامه هو المنهج الكمي والنوعي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7AC28F74" w:rsidR="00B90D70" w:rsidRPr="003511FA" w:rsidRDefault="007A0341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الدراسة تستخدم </w:t>
            </w:r>
            <w:r w:rsidRPr="007A0341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EG"/>
              </w:rPr>
              <w:t>أ</w:t>
            </w:r>
            <w:r w:rsidRPr="007A0341">
              <w:rPr>
                <w:rFonts w:cs="Arial" w:hint="cs"/>
                <w:sz w:val="28"/>
                <w:szCs w:val="28"/>
                <w:rtl/>
                <w:lang w:bidi="ar-EG"/>
              </w:rPr>
              <w:t>داتي</w:t>
            </w:r>
            <w:r w:rsidRPr="007A0341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7A0341">
              <w:rPr>
                <w:rFonts w:cs="Arial" w:hint="cs"/>
                <w:sz w:val="28"/>
                <w:szCs w:val="28"/>
                <w:rtl/>
                <w:lang w:bidi="ar-EG"/>
              </w:rPr>
              <w:t>الاستبيان</w:t>
            </w:r>
            <w:r w:rsidRPr="007A0341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7A0341">
              <w:rPr>
                <w:rFonts w:cs="Arial" w:hint="cs"/>
                <w:sz w:val="28"/>
                <w:szCs w:val="28"/>
                <w:rtl/>
                <w:lang w:bidi="ar-EG"/>
              </w:rPr>
              <w:t>والمقابلة</w:t>
            </w:r>
            <w:r w:rsidRPr="007A0341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7A0341">
              <w:rPr>
                <w:rFonts w:cs="Arial" w:hint="cs"/>
                <w:sz w:val="28"/>
                <w:szCs w:val="28"/>
                <w:rtl/>
                <w:lang w:bidi="ar-EG"/>
              </w:rPr>
              <w:t>المتع</w:t>
            </w:r>
            <w:r>
              <w:rPr>
                <w:rFonts w:cs="Arial" w:hint="cs"/>
                <w:sz w:val="28"/>
                <w:szCs w:val="28"/>
                <w:rtl/>
                <w:lang w:bidi="ar-EG"/>
              </w:rPr>
              <w:t>م</w:t>
            </w:r>
            <w:r w:rsidRPr="007A0341">
              <w:rPr>
                <w:rFonts w:cs="Arial" w:hint="cs"/>
                <w:sz w:val="28"/>
                <w:szCs w:val="28"/>
                <w:rtl/>
                <w:lang w:bidi="ar-EG"/>
              </w:rPr>
              <w:t>قة</w:t>
            </w: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A7CE8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2024-12-30T11:35:00Z</dcterms:created>
  <dcterms:modified xsi:type="dcterms:W3CDTF">2024-12-30T11:35:00Z</dcterms:modified>
</cp:coreProperties>
</file>