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BDFF0" w14:textId="3778C8CB" w:rsidR="00B23D04" w:rsidRDefault="00255252" w:rsidP="00255252">
      <w:pPr>
        <w:pStyle w:val="Title"/>
        <w:jc w:val="center"/>
      </w:pPr>
      <w:r w:rsidRPr="00255252">
        <w:rPr>
          <w:rFonts w:hint="cs"/>
          <w:rtl/>
        </w:rPr>
        <w:t>أثر</w:t>
      </w:r>
      <w:r w:rsidRPr="00255252">
        <w:rPr>
          <w:rtl/>
        </w:rPr>
        <w:t xml:space="preserve"> </w:t>
      </w:r>
      <w:r w:rsidRPr="00255252">
        <w:rPr>
          <w:rFonts w:hint="cs"/>
          <w:rtl/>
        </w:rPr>
        <w:t>استراتيجيات</w:t>
      </w:r>
      <w:r w:rsidRPr="00255252">
        <w:rPr>
          <w:rtl/>
        </w:rPr>
        <w:t xml:space="preserve"> </w:t>
      </w:r>
      <w:r w:rsidRPr="00255252">
        <w:rPr>
          <w:rFonts w:hint="cs"/>
          <w:rtl/>
        </w:rPr>
        <w:t>إدارة</w:t>
      </w:r>
      <w:r w:rsidRPr="00255252">
        <w:rPr>
          <w:rtl/>
        </w:rPr>
        <w:t xml:space="preserve"> </w:t>
      </w:r>
      <w:r w:rsidRPr="00255252">
        <w:rPr>
          <w:rFonts w:hint="cs"/>
          <w:rtl/>
        </w:rPr>
        <w:t>التغيير</w:t>
      </w:r>
      <w:r w:rsidRPr="00255252">
        <w:rPr>
          <w:rtl/>
        </w:rPr>
        <w:t xml:space="preserve"> </w:t>
      </w:r>
      <w:r w:rsidRPr="00255252">
        <w:rPr>
          <w:rFonts w:hint="cs"/>
          <w:rtl/>
        </w:rPr>
        <w:t>على</w:t>
      </w:r>
      <w:r w:rsidRPr="00255252">
        <w:rPr>
          <w:rtl/>
        </w:rPr>
        <w:t xml:space="preserve"> </w:t>
      </w:r>
      <w:r w:rsidRPr="00255252">
        <w:rPr>
          <w:rFonts w:hint="cs"/>
          <w:rtl/>
        </w:rPr>
        <w:t>أداء</w:t>
      </w:r>
      <w:r w:rsidRPr="00255252">
        <w:rPr>
          <w:rtl/>
        </w:rPr>
        <w:t xml:space="preserve"> </w:t>
      </w:r>
      <w:r w:rsidRPr="00255252">
        <w:rPr>
          <w:rFonts w:hint="cs"/>
          <w:rtl/>
        </w:rPr>
        <w:t>العاملين</w:t>
      </w:r>
      <w:r w:rsidRPr="00255252">
        <w:rPr>
          <w:rtl/>
        </w:rPr>
        <w:t xml:space="preserve"> </w:t>
      </w:r>
      <w:r w:rsidRPr="00255252">
        <w:rPr>
          <w:rFonts w:hint="cs"/>
          <w:rtl/>
        </w:rPr>
        <w:t>بشركة</w:t>
      </w:r>
      <w:r w:rsidRPr="00255252">
        <w:rPr>
          <w:rtl/>
        </w:rPr>
        <w:t xml:space="preserve"> </w:t>
      </w:r>
      <w:r w:rsidRPr="00255252">
        <w:rPr>
          <w:rFonts w:hint="cs"/>
          <w:rtl/>
        </w:rPr>
        <w:t>المياه</w:t>
      </w:r>
      <w:r w:rsidRPr="00255252">
        <w:rPr>
          <w:rtl/>
        </w:rPr>
        <w:t xml:space="preserve"> </w:t>
      </w:r>
      <w:r w:rsidRPr="00255252">
        <w:rPr>
          <w:rFonts w:hint="cs"/>
          <w:rtl/>
        </w:rPr>
        <w:t>الوطنية</w:t>
      </w:r>
      <w:r w:rsidRPr="00255252">
        <w:rPr>
          <w:rtl/>
        </w:rPr>
        <w:t xml:space="preserve"> </w:t>
      </w:r>
      <w:r w:rsidRPr="00255252">
        <w:rPr>
          <w:rFonts w:hint="cs"/>
          <w:rtl/>
        </w:rPr>
        <w:t>بالمملكة</w:t>
      </w:r>
      <w:r>
        <w:rPr>
          <w:rFonts w:hint="cs"/>
          <w:rtl/>
        </w:rPr>
        <w:t xml:space="preserve"> </w:t>
      </w:r>
      <w:r w:rsidRPr="00255252">
        <w:rPr>
          <w:rFonts w:hint="cs"/>
          <w:rtl/>
        </w:rPr>
        <w:t>العربية</w:t>
      </w:r>
      <w:r w:rsidRPr="00255252">
        <w:rPr>
          <w:rtl/>
        </w:rPr>
        <w:t xml:space="preserve"> </w:t>
      </w:r>
      <w:r w:rsidRPr="00255252">
        <w:rPr>
          <w:rFonts w:hint="cs"/>
          <w:rtl/>
        </w:rPr>
        <w:t>السعودية</w:t>
      </w:r>
    </w:p>
    <w:p w14:paraId="4AD312DA" w14:textId="7794595B" w:rsidR="005C110E" w:rsidRDefault="005C110E" w:rsidP="005C110E">
      <w:pPr>
        <w:jc w:val="right"/>
      </w:pPr>
    </w:p>
    <w:p w14:paraId="272FC5ED" w14:textId="77777777" w:rsidR="001D6934" w:rsidRPr="001D6934" w:rsidRDefault="001D6934" w:rsidP="001D6934">
      <w:pPr>
        <w:bidi/>
        <w:jc w:val="both"/>
        <w:rPr>
          <w:b/>
          <w:bCs/>
          <w:sz w:val="24"/>
          <w:szCs w:val="24"/>
          <w:lang w:bidi="ar-EG"/>
        </w:rPr>
      </w:pPr>
      <w:r w:rsidRPr="001D6934">
        <w:rPr>
          <w:b/>
          <w:bCs/>
          <w:sz w:val="24"/>
          <w:szCs w:val="24"/>
          <w:rtl/>
        </w:rPr>
        <w:t>السلام عليكم ورحمة الله وبركاته د. ساعد،</w:t>
      </w:r>
    </w:p>
    <w:p w14:paraId="2CD9A67E" w14:textId="786B7141" w:rsidR="001D6934" w:rsidRDefault="001D6934" w:rsidP="001D6934">
      <w:pPr>
        <w:bidi/>
        <w:jc w:val="both"/>
        <w:rPr>
          <w:b/>
          <w:bCs/>
          <w:sz w:val="24"/>
          <w:szCs w:val="24"/>
          <w:rtl/>
          <w:lang w:bidi="ar-EG"/>
        </w:rPr>
      </w:pPr>
      <w:r w:rsidRPr="001D6934">
        <w:rPr>
          <w:b/>
          <w:bCs/>
          <w:sz w:val="24"/>
          <w:szCs w:val="24"/>
          <w:rtl/>
        </w:rPr>
        <w:t>حياك الله، وما شاء الله تبارك الله على الجهد المتميز والواضح في كتابة وتنظيم الفصل الأول من الرسالة</w:t>
      </w:r>
      <w:r w:rsidRPr="001D6934">
        <w:rPr>
          <w:b/>
          <w:bCs/>
          <w:sz w:val="24"/>
          <w:szCs w:val="24"/>
          <w:lang w:bidi="ar-EG"/>
        </w:rPr>
        <w:t>.</w:t>
      </w:r>
      <w:r w:rsidRPr="001D6934">
        <w:rPr>
          <w:b/>
          <w:bCs/>
          <w:sz w:val="24"/>
          <w:szCs w:val="24"/>
          <w:lang w:bidi="ar-EG"/>
        </w:rPr>
        <w:br/>
      </w:r>
      <w:r w:rsidRPr="001D6934">
        <w:rPr>
          <w:b/>
          <w:bCs/>
          <w:sz w:val="24"/>
          <w:szCs w:val="24"/>
          <w:rtl/>
        </w:rPr>
        <w:t>لقد كان العمل مشرفًا ويعكس حرصك واجتهادك، ومع ذلك توجد بعض الملاحظات التي تهدف إلى تحسين جودة الفصل بشكل أكبر</w:t>
      </w:r>
      <w:r w:rsidRPr="001D6934">
        <w:rPr>
          <w:b/>
          <w:bCs/>
          <w:sz w:val="24"/>
          <w:szCs w:val="24"/>
          <w:lang w:bidi="ar-EG"/>
        </w:rPr>
        <w:t>.</w:t>
      </w:r>
      <w:r w:rsidR="00F307BF">
        <w:rPr>
          <w:rFonts w:hint="cs"/>
          <w:b/>
          <w:bCs/>
          <w:sz w:val="24"/>
          <w:szCs w:val="24"/>
          <w:rtl/>
          <w:lang w:bidi="ar-EG"/>
        </w:rPr>
        <w:t xml:space="preserve"> و </w:t>
      </w:r>
      <w:r w:rsidRPr="001D6934">
        <w:rPr>
          <w:b/>
          <w:bCs/>
          <w:sz w:val="24"/>
          <w:szCs w:val="24"/>
          <w:rtl/>
        </w:rPr>
        <w:t>س</w:t>
      </w:r>
      <w:r w:rsidR="00F307BF">
        <w:rPr>
          <w:rFonts w:hint="cs"/>
          <w:b/>
          <w:bCs/>
          <w:sz w:val="24"/>
          <w:szCs w:val="24"/>
          <w:rtl/>
        </w:rPr>
        <w:t xml:space="preserve">وف </w:t>
      </w:r>
      <w:r w:rsidRPr="001D6934">
        <w:rPr>
          <w:b/>
          <w:bCs/>
          <w:sz w:val="24"/>
          <w:szCs w:val="24"/>
          <w:rtl/>
        </w:rPr>
        <w:t>أقوم بتقسيم هذه الملاحظات حسب أجزاء الدراسة لتكون أكثر وضوحًا وتنظيمًا</w:t>
      </w:r>
      <w:r w:rsidRPr="001D6934">
        <w:rPr>
          <w:b/>
          <w:bCs/>
          <w:sz w:val="24"/>
          <w:szCs w:val="24"/>
          <w:lang w:bidi="ar-EG"/>
        </w:rPr>
        <w:t>.</w:t>
      </w:r>
      <w:r w:rsidRPr="001D6934">
        <w:rPr>
          <w:b/>
          <w:bCs/>
          <w:sz w:val="24"/>
          <w:szCs w:val="24"/>
          <w:lang w:bidi="ar-EG"/>
        </w:rPr>
        <w:br/>
      </w:r>
      <w:r w:rsidRPr="001D6934">
        <w:rPr>
          <w:b/>
          <w:bCs/>
          <w:sz w:val="24"/>
          <w:szCs w:val="24"/>
          <w:rtl/>
        </w:rPr>
        <w:t>مع أطيب التمنيات لك بالتوفيق الدائم بإذن الله</w:t>
      </w:r>
      <w:r w:rsidRPr="001D6934">
        <w:rPr>
          <w:b/>
          <w:bCs/>
          <w:sz w:val="24"/>
          <w:szCs w:val="24"/>
          <w:lang w:bidi="ar-EG"/>
        </w:rPr>
        <w:t>.</w:t>
      </w:r>
    </w:p>
    <w:p w14:paraId="341632A3" w14:textId="3AFF9FA4" w:rsidR="00D432B2" w:rsidRDefault="00741D90" w:rsidP="00D432B2">
      <w:pPr>
        <w:bidi/>
        <w:jc w:val="both"/>
        <w:rPr>
          <w:b/>
          <w:bCs/>
          <w:sz w:val="24"/>
          <w:szCs w:val="24"/>
          <w:rtl/>
          <w:lang w:bidi="ar-EG"/>
        </w:rPr>
      </w:pPr>
      <w:r w:rsidRPr="001C5983">
        <w:rPr>
          <w:rFonts w:hint="cs"/>
          <w:b/>
          <w:bCs/>
          <w:sz w:val="24"/>
          <w:szCs w:val="24"/>
          <w:highlight w:val="yellow"/>
          <w:rtl/>
          <w:lang w:bidi="ar-EG"/>
        </w:rPr>
        <w:t>التساؤلات البحثية</w:t>
      </w:r>
      <w:r>
        <w:rPr>
          <w:rFonts w:hint="cs"/>
          <w:b/>
          <w:bCs/>
          <w:sz w:val="24"/>
          <w:szCs w:val="24"/>
          <w:rtl/>
          <w:lang w:bidi="ar-EG"/>
        </w:rPr>
        <w:t xml:space="preserve"> </w:t>
      </w:r>
    </w:p>
    <w:p w14:paraId="684C5A7F" w14:textId="509FDD31" w:rsidR="00492170" w:rsidRPr="00D05AE6" w:rsidRDefault="00D05AE6" w:rsidP="00D05AE6">
      <w:pPr>
        <w:bidi/>
        <w:jc w:val="both"/>
        <w:rPr>
          <w:b/>
          <w:bCs/>
          <w:sz w:val="24"/>
          <w:szCs w:val="24"/>
          <w:rtl/>
          <w:lang w:bidi="ar-EG"/>
        </w:rPr>
      </w:pPr>
      <w:r>
        <w:rPr>
          <w:rFonts w:hint="cs"/>
          <w:b/>
          <w:bCs/>
          <w:sz w:val="24"/>
          <w:szCs w:val="24"/>
          <w:rtl/>
          <w:lang w:bidi="ar-EG"/>
        </w:rPr>
        <w:t>التسا</w:t>
      </w:r>
      <w:r>
        <w:rPr>
          <w:rFonts w:ascii="Sakkal Majalla" w:hAnsi="Sakkal Majalla" w:cs="Sakkal Majalla" w:hint="cs"/>
          <w:sz w:val="28"/>
          <w:szCs w:val="28"/>
          <w:rtl/>
          <w:lang w:bidi="ar-EG"/>
        </w:rPr>
        <w:t xml:space="preserve">ؤل الرئيسى </w:t>
      </w:r>
      <w:r w:rsidRPr="00B31745">
        <w:rPr>
          <w:rFonts w:ascii="Sakkal Majalla" w:hAnsi="Sakkal Majalla" w:cs="Sakkal Majalla" w:hint="cs"/>
          <w:b/>
          <w:bCs/>
          <w:sz w:val="28"/>
          <w:szCs w:val="28"/>
          <w:rtl/>
          <w:lang w:bidi="ar-EG"/>
        </w:rPr>
        <w:t>م</w:t>
      </w:r>
      <w:r w:rsidR="00492170" w:rsidRPr="00B31745">
        <w:rPr>
          <w:rFonts w:ascii="Sakkal Majalla" w:hAnsi="Sakkal Majalla" w:cs="Sakkal Majalla"/>
          <w:b/>
          <w:bCs/>
          <w:sz w:val="28"/>
          <w:szCs w:val="28"/>
          <w:rtl/>
        </w:rPr>
        <w:t xml:space="preserve">ا </w:t>
      </w:r>
      <w:r w:rsidR="00741D90" w:rsidRPr="00B31745">
        <w:rPr>
          <w:rFonts w:ascii="Sakkal Majalla" w:hAnsi="Sakkal Majalla" w:cs="Sakkal Majalla" w:hint="cs"/>
          <w:b/>
          <w:bCs/>
          <w:sz w:val="28"/>
          <w:szCs w:val="28"/>
          <w:rtl/>
        </w:rPr>
        <w:t xml:space="preserve"> </w:t>
      </w:r>
      <w:r w:rsidR="00492170" w:rsidRPr="00B31745">
        <w:rPr>
          <w:rFonts w:ascii="Sakkal Majalla" w:hAnsi="Sakkal Majalla" w:cs="Sakkal Majalla"/>
          <w:b/>
          <w:bCs/>
          <w:sz w:val="28"/>
          <w:szCs w:val="28"/>
          <w:rtl/>
        </w:rPr>
        <w:t>تأثير استراتيجيات إدارة التغيير على أداء العاملين في شركة المياه الوطنية؟</w:t>
      </w:r>
      <w:r>
        <w:rPr>
          <w:rFonts w:ascii="Sakkal Majalla" w:hAnsi="Sakkal Majalla" w:cs="Sakkal Majalla" w:hint="cs"/>
          <w:sz w:val="28"/>
          <w:szCs w:val="28"/>
          <w:rtl/>
        </w:rPr>
        <w:t xml:space="preserve"> </w:t>
      </w:r>
      <w:r w:rsidR="00B31745">
        <w:rPr>
          <w:rFonts w:ascii="Sakkal Majalla" w:hAnsi="Sakkal Majalla" w:cs="Sakkal Majalla" w:hint="cs"/>
          <w:sz w:val="28"/>
          <w:szCs w:val="28"/>
          <w:rtl/>
        </w:rPr>
        <w:t xml:space="preserve">و يتفرع منه </w:t>
      </w:r>
    </w:p>
    <w:p w14:paraId="5438B132" w14:textId="515912B3" w:rsidR="00492170" w:rsidRPr="00B42677" w:rsidRDefault="00492170" w:rsidP="00492170">
      <w:pPr>
        <w:pStyle w:val="ListParagraph"/>
        <w:numPr>
          <w:ilvl w:val="0"/>
          <w:numId w:val="22"/>
        </w:numPr>
        <w:bidi/>
        <w:spacing w:after="160" w:line="360" w:lineRule="auto"/>
        <w:jc w:val="both"/>
        <w:rPr>
          <w:rFonts w:ascii="Sakkal Majalla" w:hAnsi="Sakkal Majalla" w:cs="Sakkal Majalla"/>
          <w:sz w:val="28"/>
          <w:szCs w:val="28"/>
          <w:rtl/>
          <w:lang w:bidi="ar-EG"/>
        </w:rPr>
      </w:pPr>
      <w:r w:rsidRPr="00B42677">
        <w:rPr>
          <w:rFonts w:ascii="Sakkal Majalla" w:hAnsi="Sakkal Majalla" w:cs="Sakkal Majalla"/>
          <w:sz w:val="28"/>
          <w:szCs w:val="28"/>
          <w:rtl/>
        </w:rPr>
        <w:t>ما تأثير التغييرات التنظيمية (مثل إعادة الهيكلة) على أداء العاملين</w:t>
      </w:r>
      <w:r w:rsidRPr="000362D7">
        <w:rPr>
          <w:rFonts w:ascii="Sakkal Majalla" w:hAnsi="Sakkal Majalla" w:cs="Sakkal Majalla"/>
          <w:sz w:val="28"/>
          <w:szCs w:val="28"/>
          <w:rtl/>
        </w:rPr>
        <w:t xml:space="preserve"> </w:t>
      </w:r>
      <w:r w:rsidRPr="00B42677">
        <w:rPr>
          <w:rFonts w:ascii="Sakkal Majalla" w:hAnsi="Sakkal Majalla" w:cs="Sakkal Majalla"/>
          <w:sz w:val="28"/>
          <w:szCs w:val="28"/>
          <w:rtl/>
        </w:rPr>
        <w:t>في شركة المياه الوطنية؟</w:t>
      </w:r>
    </w:p>
    <w:p w14:paraId="1DF2BD0F" w14:textId="52CAC83A" w:rsidR="00492170" w:rsidRPr="00B42677" w:rsidRDefault="00741D90" w:rsidP="00492170">
      <w:pPr>
        <w:pStyle w:val="ListParagraph"/>
        <w:numPr>
          <w:ilvl w:val="0"/>
          <w:numId w:val="22"/>
        </w:numPr>
        <w:bidi/>
        <w:spacing w:after="16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ما</w:t>
      </w:r>
      <w:r w:rsidR="00492170" w:rsidRPr="00B42677">
        <w:rPr>
          <w:rFonts w:ascii="Sakkal Majalla" w:hAnsi="Sakkal Majalla" w:cs="Sakkal Majalla"/>
          <w:sz w:val="28"/>
          <w:szCs w:val="28"/>
          <w:rtl/>
        </w:rPr>
        <w:t xml:space="preserve"> </w:t>
      </w:r>
      <w:r>
        <w:rPr>
          <w:rFonts w:ascii="Sakkal Majalla" w:hAnsi="Sakkal Majalla" w:cs="Sakkal Majalla" w:hint="cs"/>
          <w:sz w:val="28"/>
          <w:szCs w:val="28"/>
          <w:rtl/>
        </w:rPr>
        <w:t>تأثيىر</w:t>
      </w:r>
      <w:r w:rsidR="00492170" w:rsidRPr="00B42677">
        <w:rPr>
          <w:rFonts w:ascii="Sakkal Majalla" w:hAnsi="Sakkal Majalla" w:cs="Sakkal Majalla"/>
          <w:sz w:val="28"/>
          <w:szCs w:val="28"/>
          <w:rtl/>
        </w:rPr>
        <w:t xml:space="preserve"> التغيرات التكنولوجية على كفاءة العاملين وتفاعلهم</w:t>
      </w:r>
      <w:r w:rsidR="00492170" w:rsidRPr="000362D7">
        <w:rPr>
          <w:rFonts w:ascii="Sakkal Majalla" w:hAnsi="Sakkal Majalla" w:cs="Sakkal Majalla"/>
          <w:sz w:val="28"/>
          <w:szCs w:val="28"/>
          <w:rtl/>
        </w:rPr>
        <w:t xml:space="preserve"> </w:t>
      </w:r>
      <w:r w:rsidR="00492170" w:rsidRPr="00B42677">
        <w:rPr>
          <w:rFonts w:ascii="Sakkal Majalla" w:hAnsi="Sakkal Majalla" w:cs="Sakkal Majalla"/>
          <w:sz w:val="28"/>
          <w:szCs w:val="28"/>
          <w:rtl/>
        </w:rPr>
        <w:t>في شركة المياه الوطنية؟</w:t>
      </w:r>
    </w:p>
    <w:p w14:paraId="044B9F87" w14:textId="5EADEC8F" w:rsidR="00492170" w:rsidRPr="00B42677" w:rsidRDefault="00492170" w:rsidP="00492170">
      <w:pPr>
        <w:pStyle w:val="ListParagraph"/>
        <w:numPr>
          <w:ilvl w:val="0"/>
          <w:numId w:val="22"/>
        </w:numPr>
        <w:bidi/>
        <w:spacing w:after="160" w:line="360" w:lineRule="auto"/>
        <w:jc w:val="both"/>
        <w:rPr>
          <w:rFonts w:ascii="Sakkal Majalla" w:hAnsi="Sakkal Majalla" w:cs="Sakkal Majalla"/>
          <w:sz w:val="28"/>
          <w:szCs w:val="28"/>
          <w:rtl/>
          <w:lang w:bidi="ar-EG"/>
        </w:rPr>
      </w:pPr>
      <w:r w:rsidRPr="00B42677">
        <w:rPr>
          <w:rFonts w:ascii="Sakkal Majalla" w:hAnsi="Sakkal Majalla" w:cs="Sakkal Majalla"/>
          <w:sz w:val="28"/>
          <w:szCs w:val="28"/>
          <w:rtl/>
        </w:rPr>
        <w:t xml:space="preserve">ما </w:t>
      </w:r>
      <w:r w:rsidR="00741D90">
        <w:rPr>
          <w:rFonts w:ascii="Sakkal Majalla" w:hAnsi="Sakkal Majalla" w:cs="Sakkal Majalla" w:hint="cs"/>
          <w:sz w:val="28"/>
          <w:szCs w:val="28"/>
          <w:rtl/>
        </w:rPr>
        <w:t xml:space="preserve">تأثير </w:t>
      </w:r>
      <w:r w:rsidRPr="00B42677">
        <w:rPr>
          <w:rFonts w:ascii="Sakkal Majalla" w:hAnsi="Sakkal Majalla" w:cs="Sakkal Majalla"/>
          <w:sz w:val="28"/>
          <w:szCs w:val="28"/>
          <w:rtl/>
        </w:rPr>
        <w:t xml:space="preserve"> العوامل البشرية في تعزيز أو إعاقة أداء العاملين</w:t>
      </w:r>
      <w:r w:rsidRPr="000362D7">
        <w:rPr>
          <w:rFonts w:ascii="Sakkal Majalla" w:hAnsi="Sakkal Majalla" w:cs="Sakkal Majalla"/>
          <w:sz w:val="28"/>
          <w:szCs w:val="28"/>
          <w:rtl/>
        </w:rPr>
        <w:t xml:space="preserve"> </w:t>
      </w:r>
      <w:r w:rsidRPr="00B42677">
        <w:rPr>
          <w:rFonts w:ascii="Sakkal Majalla" w:hAnsi="Sakkal Majalla" w:cs="Sakkal Majalla"/>
          <w:sz w:val="28"/>
          <w:szCs w:val="28"/>
          <w:rtl/>
        </w:rPr>
        <w:t>في شركة المياه الوطنية؟</w:t>
      </w:r>
    </w:p>
    <w:p w14:paraId="64339E8F" w14:textId="77777777" w:rsidR="00492170" w:rsidRPr="00B42677" w:rsidRDefault="00492170" w:rsidP="00492170">
      <w:pPr>
        <w:pStyle w:val="ListParagraph"/>
        <w:numPr>
          <w:ilvl w:val="0"/>
          <w:numId w:val="22"/>
        </w:numPr>
        <w:bidi/>
        <w:spacing w:after="160" w:line="360" w:lineRule="auto"/>
        <w:jc w:val="both"/>
        <w:rPr>
          <w:rFonts w:ascii="Sakkal Majalla" w:hAnsi="Sakkal Majalla" w:cs="Sakkal Majalla"/>
          <w:sz w:val="28"/>
          <w:szCs w:val="28"/>
          <w:rtl/>
        </w:rPr>
      </w:pPr>
      <w:r w:rsidRPr="00B42677">
        <w:rPr>
          <w:rFonts w:ascii="Sakkal Majalla" w:hAnsi="Sakkal Majalla" w:cs="Sakkal Majalla"/>
          <w:sz w:val="28"/>
          <w:szCs w:val="28"/>
          <w:rtl/>
        </w:rPr>
        <w:t>ما مستوى مقاومة التغيير لدى العاملين</w:t>
      </w:r>
      <w:r w:rsidRPr="000362D7">
        <w:rPr>
          <w:rFonts w:ascii="Sakkal Majalla" w:hAnsi="Sakkal Majalla" w:cs="Sakkal Majalla"/>
          <w:sz w:val="28"/>
          <w:szCs w:val="28"/>
          <w:rtl/>
        </w:rPr>
        <w:t xml:space="preserve"> </w:t>
      </w:r>
      <w:r w:rsidRPr="00B42677">
        <w:rPr>
          <w:rFonts w:ascii="Sakkal Majalla" w:hAnsi="Sakkal Majalla" w:cs="Sakkal Majalla"/>
          <w:sz w:val="28"/>
          <w:szCs w:val="28"/>
          <w:rtl/>
        </w:rPr>
        <w:t>في شركة المياه الوطنية؟ وما أسبابها؟</w:t>
      </w:r>
    </w:p>
    <w:p w14:paraId="2B56CDB6" w14:textId="77777777" w:rsidR="00492170" w:rsidRDefault="00492170" w:rsidP="00492170">
      <w:pPr>
        <w:pStyle w:val="ListParagraph"/>
        <w:numPr>
          <w:ilvl w:val="0"/>
          <w:numId w:val="22"/>
        </w:numPr>
        <w:bidi/>
        <w:spacing w:after="160" w:line="360" w:lineRule="auto"/>
        <w:jc w:val="both"/>
        <w:rPr>
          <w:rFonts w:ascii="Sakkal Majalla" w:hAnsi="Sakkal Majalla" w:cs="Sakkal Majalla"/>
          <w:sz w:val="28"/>
          <w:szCs w:val="28"/>
          <w:lang w:bidi="ar-EG"/>
        </w:rPr>
      </w:pPr>
      <w:r w:rsidRPr="00B42677">
        <w:rPr>
          <w:rFonts w:ascii="Sakkal Majalla" w:hAnsi="Sakkal Majalla" w:cs="Sakkal Majalla"/>
          <w:sz w:val="28"/>
          <w:szCs w:val="28"/>
          <w:rtl/>
        </w:rPr>
        <w:t>ما التوصيات التي يمكن تقديمها لتحسين إدارة التغيير ورفع كفاءة الأداء</w:t>
      </w:r>
      <w:r w:rsidRPr="000362D7">
        <w:rPr>
          <w:rFonts w:ascii="Sakkal Majalla" w:hAnsi="Sakkal Majalla" w:cs="Sakkal Majalla"/>
          <w:sz w:val="28"/>
          <w:szCs w:val="28"/>
          <w:rtl/>
        </w:rPr>
        <w:t xml:space="preserve"> </w:t>
      </w:r>
      <w:r w:rsidRPr="00B42677">
        <w:rPr>
          <w:rFonts w:ascii="Sakkal Majalla" w:hAnsi="Sakkal Majalla" w:cs="Sakkal Majalla"/>
          <w:sz w:val="28"/>
          <w:szCs w:val="28"/>
          <w:rtl/>
        </w:rPr>
        <w:t>في شركة المياه الوطنية؟</w:t>
      </w:r>
    </w:p>
    <w:p w14:paraId="6E45E2F3" w14:textId="77777777" w:rsidR="00D50EAE" w:rsidRDefault="00D50EAE" w:rsidP="00D50EAE">
      <w:pPr>
        <w:spacing w:line="360" w:lineRule="auto"/>
        <w:jc w:val="right"/>
        <w:outlineLvl w:val="1"/>
        <w:rPr>
          <w:rFonts w:ascii="Sakkal Majalla" w:hAnsi="Sakkal Majalla" w:cs="Sakkal Majalla"/>
          <w:b/>
          <w:bCs/>
          <w:sz w:val="28"/>
          <w:szCs w:val="28"/>
          <w:rtl/>
          <w:lang w:bidi="ar-EG"/>
        </w:rPr>
      </w:pPr>
      <w:bookmarkStart w:id="0" w:name="_Toc204081067"/>
      <w:r w:rsidRPr="00D50EAE">
        <w:rPr>
          <w:rFonts w:ascii="Sakkal Majalla" w:hAnsi="Sakkal Majalla" w:cs="Sakkal Majalla"/>
          <w:b/>
          <w:bCs/>
          <w:sz w:val="28"/>
          <w:szCs w:val="28"/>
          <w:highlight w:val="yellow"/>
          <w:rtl/>
        </w:rPr>
        <w:t>عند إجراء تعديل على تساؤلات الدراسة، يصبح من الضروري إجراء تعديل مماثل على أهداف البحث وفرضياته، وذلك لضمان الاتساق المنهجي بين مكونات الدراسة. إذ يجب أن تعكس الأهداف والفرضيات الجديدة مضمون التساؤلات المعدلة، بما يحقق الترابط المنطقي ويعزز دقة التوجه البحثي</w:t>
      </w:r>
      <w:r w:rsidRPr="00D50EAE">
        <w:rPr>
          <w:rFonts w:ascii="Sakkal Majalla" w:hAnsi="Sakkal Majalla" w:cs="Sakkal Majalla"/>
          <w:b/>
          <w:bCs/>
          <w:sz w:val="28"/>
          <w:szCs w:val="28"/>
          <w:highlight w:val="yellow"/>
          <w:lang w:bidi="ar-EG"/>
        </w:rPr>
        <w:t>.</w:t>
      </w:r>
    </w:p>
    <w:p w14:paraId="4A0226A6" w14:textId="1D62B1A6" w:rsidR="006A6631" w:rsidRPr="00D50EAE" w:rsidRDefault="006A6631" w:rsidP="00D50EAE">
      <w:pPr>
        <w:bidi/>
        <w:jc w:val="both"/>
        <w:rPr>
          <w:b/>
          <w:bCs/>
          <w:sz w:val="24"/>
          <w:szCs w:val="24"/>
          <w:highlight w:val="yellow"/>
          <w:rtl/>
          <w:lang w:bidi="ar-EG"/>
        </w:rPr>
      </w:pPr>
      <w:r w:rsidRPr="00D50EAE">
        <w:rPr>
          <w:b/>
          <w:bCs/>
          <w:sz w:val="24"/>
          <w:szCs w:val="24"/>
          <w:highlight w:val="yellow"/>
          <w:rtl/>
          <w:lang w:bidi="ar-EG"/>
        </w:rPr>
        <w:t>المنهجية وطرق البحث</w:t>
      </w:r>
      <w:bookmarkEnd w:id="0"/>
    </w:p>
    <w:p w14:paraId="740575F6" w14:textId="77777777" w:rsidR="00AC5852" w:rsidRPr="00D50EAE" w:rsidRDefault="00AC5852" w:rsidP="00AC5852">
      <w:pPr>
        <w:spacing w:line="360" w:lineRule="auto"/>
        <w:jc w:val="right"/>
        <w:outlineLvl w:val="1"/>
        <w:rPr>
          <w:b/>
          <w:bCs/>
          <w:sz w:val="24"/>
          <w:szCs w:val="24"/>
          <w:rtl/>
        </w:rPr>
      </w:pPr>
      <w:r w:rsidRPr="00D50EAE">
        <w:rPr>
          <w:b/>
          <w:bCs/>
          <w:sz w:val="24"/>
          <w:szCs w:val="24"/>
          <w:rtl/>
        </w:rPr>
        <w:t>نظرًا لاعتماد الدراسة على منهجية بحث مختلطة، فإنه من الضروري تحديد منهجية التحليل الكيفي بشكل واضح، تمامًا كما تم تحديد منهجية التحليل الكمي. ويشمل ذلك توضيح أدوات جمع البيانات الكيفية، مثل المقابلات أو مجموعات التركيز، بالإضافة إلى أسلوب تحليلها، سواء كان تحليلًا موضوعيًا أو تحليلاً باستخدام برامج متخصصة، وذلك لضمان الاتساق المنهجي وتحقيق أهداف الدراسة بدقة</w:t>
      </w:r>
      <w:r w:rsidRPr="00D50EAE">
        <w:rPr>
          <w:b/>
          <w:bCs/>
          <w:sz w:val="24"/>
          <w:szCs w:val="24"/>
        </w:rPr>
        <w:t>.</w:t>
      </w:r>
    </w:p>
    <w:p w14:paraId="0A933F70" w14:textId="3495720E" w:rsidR="00D432B2" w:rsidRDefault="00425DE0" w:rsidP="00D50EAE">
      <w:pPr>
        <w:bidi/>
        <w:spacing w:line="360" w:lineRule="auto"/>
        <w:outlineLvl w:val="1"/>
        <w:rPr>
          <w:rFonts w:ascii="Sakkal Majalla" w:eastAsia="Calibri" w:hAnsi="Sakkal Majalla" w:cs="Sakkal Majalla"/>
          <w:b/>
          <w:bCs/>
          <w:kern w:val="0"/>
          <w:sz w:val="36"/>
          <w:szCs w:val="36"/>
          <w:rtl/>
          <w:lang w:bidi="ar-EG"/>
          <w14:ligatures w14:val="none"/>
        </w:rPr>
      </w:pPr>
      <w:r w:rsidRPr="00D50EAE">
        <w:rPr>
          <w:b/>
          <w:bCs/>
          <w:sz w:val="24"/>
          <w:szCs w:val="24"/>
          <w:rtl/>
        </w:rPr>
        <w:lastRenderedPageBreak/>
        <w:t>لا يُعد موقع ويكيبيديا مصدرًا موثوقًا للاعتماد عليه في توثيق المعلومات البحثية، نظرًا لإمكانية تعديل محتواه من قبل المستخدمين دون مراجعة علمية دقيقة. وعليه، يجب الرجوع إلى المصادر الرسمية مثل الموقع الإلكتروني للشركة المعنية أو الإحصاءات الحكومية المعتمدة لتحديد حجم مجتمع الدراسة بدقة. كما يُشترط تحديد التوزيع الجغرافي لمجتمع الدراسة، وكذلك لعينة الدراسة، لضمان تمثيلها الصحيح وتحقيق أهداف البحث</w:t>
      </w:r>
      <w:r w:rsidRPr="00425DE0">
        <w:rPr>
          <w:rFonts w:ascii="Sakkal Majalla" w:eastAsia="Calibri" w:hAnsi="Sakkal Majalla" w:cs="Sakkal Majalla"/>
          <w:b/>
          <w:bCs/>
          <w:kern w:val="0"/>
          <w:sz w:val="36"/>
          <w:szCs w:val="36"/>
          <w:lang w:bidi="ar-EG"/>
          <w14:ligatures w14:val="none"/>
        </w:rPr>
        <w:t>.</w:t>
      </w:r>
    </w:p>
    <w:p w14:paraId="5D388511" w14:textId="4A182424" w:rsidR="002456DA" w:rsidRPr="002456DA" w:rsidRDefault="002456DA" w:rsidP="002456DA">
      <w:pPr>
        <w:bidi/>
        <w:jc w:val="both"/>
        <w:rPr>
          <w:b/>
          <w:bCs/>
          <w:sz w:val="24"/>
          <w:szCs w:val="24"/>
          <w:rtl/>
        </w:rPr>
      </w:pPr>
      <w:r w:rsidRPr="002456DA">
        <w:rPr>
          <w:b/>
          <w:bCs/>
          <w:sz w:val="24"/>
          <w:szCs w:val="24"/>
          <w:rtl/>
        </w:rPr>
        <w:t>في حال تركيز الدراسة على مناطق جغرافية محددة، يجب أن يُذكر ذلك بوضوح ضمن الحدود المكانية للدراسة، بما يضمن تحديد نطاق التطبيق الجغرافي للنتائج. كما ينبغي الانتباه إلى أن الحدود الزمنية للدراسة يجب أن تُعدل بعد الانتهاء من إعداد الرسالة، بحيث تبدأ من تاريخ بدء جمع البيانات وتنتهي بتاريخ الانتهاء منها، وذلك لضمان دقة التوثيق الزمني واتساقه مع مراحل تنفيذ البحث</w:t>
      </w:r>
      <w:r>
        <w:rPr>
          <w:rFonts w:hint="cs"/>
          <w:b/>
          <w:bCs/>
          <w:sz w:val="24"/>
          <w:szCs w:val="24"/>
          <w:rtl/>
        </w:rPr>
        <w:t>.</w:t>
      </w:r>
    </w:p>
    <w:p w14:paraId="750C7749" w14:textId="01DB82E0" w:rsidR="005807DF" w:rsidRDefault="005807DF" w:rsidP="002456DA">
      <w:pPr>
        <w:bidi/>
        <w:jc w:val="both"/>
        <w:rPr>
          <w:rFonts w:ascii="Sakkal Majalla" w:hAnsi="Sakkal Majalla" w:cs="Sakkal Majalla"/>
          <w:sz w:val="28"/>
          <w:szCs w:val="28"/>
          <w:rtl/>
          <w:lang w:bidi="ar-EG"/>
        </w:rPr>
      </w:pPr>
      <w:r w:rsidRPr="00D50EAE">
        <w:rPr>
          <w:rFonts w:hint="cs"/>
          <w:b/>
          <w:bCs/>
          <w:sz w:val="24"/>
          <w:szCs w:val="24"/>
          <w:highlight w:val="yellow"/>
          <w:rtl/>
          <w:lang w:bidi="ar-EG"/>
        </w:rPr>
        <w:t>المراجع</w:t>
      </w:r>
      <w:r>
        <w:rPr>
          <w:rFonts w:ascii="Sakkal Majalla" w:hAnsi="Sakkal Majalla" w:cs="Sakkal Majalla" w:hint="cs"/>
          <w:sz w:val="28"/>
          <w:szCs w:val="28"/>
          <w:rtl/>
          <w:lang w:bidi="ar-EG"/>
        </w:rPr>
        <w:t xml:space="preserve"> </w:t>
      </w:r>
    </w:p>
    <w:p w14:paraId="198D596B" w14:textId="6B8A852D" w:rsidR="005807DF" w:rsidRPr="00D50EAE" w:rsidRDefault="005807DF" w:rsidP="005807DF">
      <w:pPr>
        <w:bidi/>
        <w:spacing w:after="160" w:line="360" w:lineRule="auto"/>
        <w:ind w:left="360"/>
        <w:jc w:val="both"/>
        <w:rPr>
          <w:rFonts w:hint="cs"/>
          <w:b/>
          <w:bCs/>
          <w:sz w:val="24"/>
          <w:szCs w:val="24"/>
          <w:rtl/>
        </w:rPr>
      </w:pPr>
      <w:r w:rsidRPr="00D50EAE">
        <w:rPr>
          <w:rFonts w:hint="cs"/>
          <w:b/>
          <w:bCs/>
          <w:sz w:val="24"/>
          <w:szCs w:val="24"/>
          <w:rtl/>
        </w:rPr>
        <w:t>يجب التأكد من ان المراجع تتوافق مع ن</w:t>
      </w:r>
      <w:r w:rsidR="00195AD2" w:rsidRPr="00D50EAE">
        <w:rPr>
          <w:rFonts w:hint="cs"/>
          <w:b/>
          <w:bCs/>
          <w:sz w:val="24"/>
          <w:szCs w:val="24"/>
          <w:rtl/>
        </w:rPr>
        <w:t xml:space="preserve">ظام </w:t>
      </w:r>
      <w:r w:rsidR="00195AD2" w:rsidRPr="00D50EAE">
        <w:rPr>
          <w:b/>
          <w:bCs/>
          <w:sz w:val="24"/>
          <w:szCs w:val="24"/>
        </w:rPr>
        <w:t xml:space="preserve">APA7  </w:t>
      </w:r>
      <w:r w:rsidR="00195AD2" w:rsidRPr="00D50EAE">
        <w:rPr>
          <w:rFonts w:hint="cs"/>
          <w:b/>
          <w:bCs/>
          <w:sz w:val="24"/>
          <w:szCs w:val="24"/>
          <w:rtl/>
        </w:rPr>
        <w:t xml:space="preserve"> على النحو التالى </w:t>
      </w:r>
    </w:p>
    <w:p w14:paraId="3D61EF21" w14:textId="77777777" w:rsidR="00D432B2" w:rsidRPr="00D50EAE" w:rsidRDefault="00D432B2" w:rsidP="00D432B2">
      <w:pPr>
        <w:bidi/>
        <w:spacing w:after="160" w:line="360" w:lineRule="auto"/>
        <w:ind w:left="360"/>
        <w:jc w:val="both"/>
        <w:rPr>
          <w:b/>
          <w:bCs/>
          <w:sz w:val="24"/>
          <w:szCs w:val="24"/>
          <w:rtl/>
        </w:rPr>
      </w:pPr>
      <w:r w:rsidRPr="00D50EAE">
        <w:rPr>
          <w:b/>
          <w:bCs/>
          <w:sz w:val="24"/>
          <w:szCs w:val="24"/>
          <w:rtl/>
        </w:rPr>
        <w:t>إذا كانت الرسالة غير منشورة</w:t>
      </w:r>
      <w:r w:rsidRPr="00D50EAE">
        <w:rPr>
          <w:b/>
          <w:bCs/>
          <w:sz w:val="24"/>
          <w:szCs w:val="24"/>
        </w:rPr>
        <w:t>:</w:t>
      </w:r>
    </w:p>
    <w:p w14:paraId="711F9F6D" w14:textId="77777777" w:rsidR="00D432B2" w:rsidRPr="00D50EAE" w:rsidRDefault="00D432B2" w:rsidP="00D432B2">
      <w:pPr>
        <w:bidi/>
        <w:spacing w:after="160" w:line="360" w:lineRule="auto"/>
        <w:ind w:left="360"/>
        <w:jc w:val="both"/>
        <w:rPr>
          <w:b/>
          <w:bCs/>
          <w:sz w:val="24"/>
          <w:szCs w:val="24"/>
          <w:rtl/>
        </w:rPr>
      </w:pPr>
      <w:r w:rsidRPr="00D50EAE">
        <w:rPr>
          <w:b/>
          <w:bCs/>
          <w:sz w:val="24"/>
          <w:szCs w:val="24"/>
          <w:rtl/>
        </w:rPr>
        <w:t>بلقيس، ب.، و بوبيادة، ر. (2022). أثر الأجور على أداء العاملين (رسالة دكتوراه غير منشورة). المركز الجامعي عبد الحفيظ بوصوف - ميلة</w:t>
      </w:r>
      <w:r w:rsidRPr="00D50EAE">
        <w:rPr>
          <w:b/>
          <w:bCs/>
          <w:sz w:val="24"/>
          <w:szCs w:val="24"/>
        </w:rPr>
        <w:t>.</w:t>
      </w:r>
    </w:p>
    <w:p w14:paraId="6533FBA7" w14:textId="77777777" w:rsidR="00D432B2" w:rsidRPr="00D50EAE" w:rsidRDefault="00D432B2" w:rsidP="00D432B2">
      <w:pPr>
        <w:bidi/>
        <w:spacing w:after="160" w:line="360" w:lineRule="auto"/>
        <w:ind w:left="360"/>
        <w:jc w:val="both"/>
        <w:rPr>
          <w:b/>
          <w:bCs/>
          <w:sz w:val="24"/>
          <w:szCs w:val="24"/>
          <w:rtl/>
        </w:rPr>
      </w:pPr>
      <w:r w:rsidRPr="00D50EAE">
        <w:rPr>
          <w:b/>
          <w:bCs/>
          <w:sz w:val="24"/>
          <w:szCs w:val="24"/>
          <w:rtl/>
        </w:rPr>
        <w:t>إذا كانت الرسالة منشورة على موقع إلكتروني أو قاعدة بيانات</w:t>
      </w:r>
      <w:r w:rsidRPr="00D50EAE">
        <w:rPr>
          <w:b/>
          <w:bCs/>
          <w:sz w:val="24"/>
          <w:szCs w:val="24"/>
        </w:rPr>
        <w:t>:</w:t>
      </w:r>
    </w:p>
    <w:p w14:paraId="27FB1E94" w14:textId="164A149B" w:rsidR="00D432B2" w:rsidRDefault="00D432B2" w:rsidP="00D432B2">
      <w:pPr>
        <w:bidi/>
        <w:spacing w:after="160" w:line="360" w:lineRule="auto"/>
        <w:ind w:left="360"/>
        <w:jc w:val="both"/>
        <w:rPr>
          <w:b/>
          <w:bCs/>
          <w:sz w:val="24"/>
          <w:szCs w:val="24"/>
          <w:rtl/>
        </w:rPr>
      </w:pPr>
      <w:r w:rsidRPr="00D50EAE">
        <w:rPr>
          <w:b/>
          <w:bCs/>
          <w:sz w:val="24"/>
          <w:szCs w:val="24"/>
          <w:rtl/>
        </w:rPr>
        <w:t>بلقيس، ب.، و بوبيادة، ر. (2022). أثر الأجور على أداء العاملين (رسالة دكتوراه، المركز الجامعي عبد الحفيظ بوصوف - ميلة). تم الاسترجاع من [رابط الموقع إن وجد]</w:t>
      </w:r>
    </w:p>
    <w:p w14:paraId="049AAFDF" w14:textId="65B61518" w:rsidR="002456DA" w:rsidRPr="00D50EAE" w:rsidRDefault="002456DA" w:rsidP="002456DA">
      <w:pPr>
        <w:bidi/>
        <w:spacing w:after="160" w:line="360" w:lineRule="auto"/>
        <w:ind w:left="360"/>
        <w:jc w:val="center"/>
        <w:rPr>
          <w:b/>
          <w:bCs/>
          <w:sz w:val="24"/>
          <w:szCs w:val="24"/>
        </w:rPr>
      </w:pPr>
      <w:r w:rsidRPr="002456DA">
        <w:rPr>
          <w:rFonts w:hint="cs"/>
          <w:b/>
          <w:bCs/>
          <w:sz w:val="24"/>
          <w:szCs w:val="24"/>
          <w:highlight w:val="yellow"/>
          <w:rtl/>
        </w:rPr>
        <w:t>مع خالص تمنياتى بالتوفيق الدائم باذن الله</w:t>
      </w:r>
      <w:r>
        <w:rPr>
          <w:rFonts w:hint="cs"/>
          <w:b/>
          <w:bCs/>
          <w:sz w:val="24"/>
          <w:szCs w:val="24"/>
          <w:rtl/>
        </w:rPr>
        <w:t xml:space="preserve"> </w:t>
      </w:r>
    </w:p>
    <w:p w14:paraId="1344ECDE" w14:textId="77777777" w:rsidR="00492170" w:rsidRDefault="00492170" w:rsidP="00492170">
      <w:pPr>
        <w:bidi/>
        <w:jc w:val="both"/>
        <w:rPr>
          <w:b/>
          <w:bCs/>
          <w:sz w:val="24"/>
          <w:szCs w:val="24"/>
          <w:rtl/>
          <w:lang w:bidi="ar-EG"/>
        </w:rPr>
      </w:pPr>
    </w:p>
    <w:p w14:paraId="75F6FE5C" w14:textId="40800FD5" w:rsidR="0052176B" w:rsidRDefault="0052176B" w:rsidP="00A94460">
      <w:pPr>
        <w:jc w:val="right"/>
      </w:pPr>
    </w:p>
    <w:sectPr w:rsidR="0052176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059A1" w14:textId="77777777" w:rsidR="006B6984" w:rsidRDefault="006B6984" w:rsidP="00A94460">
      <w:pPr>
        <w:spacing w:after="0" w:line="240" w:lineRule="auto"/>
      </w:pPr>
      <w:r>
        <w:separator/>
      </w:r>
    </w:p>
  </w:endnote>
  <w:endnote w:type="continuationSeparator" w:id="0">
    <w:p w14:paraId="393AAB3A" w14:textId="77777777" w:rsidR="006B6984" w:rsidRDefault="006B6984" w:rsidP="00A94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CC4ABA" w14:textId="77777777" w:rsidR="006B6984" w:rsidRDefault="006B6984" w:rsidP="00A94460">
      <w:pPr>
        <w:spacing w:after="0" w:line="240" w:lineRule="auto"/>
      </w:pPr>
      <w:r>
        <w:separator/>
      </w:r>
    </w:p>
  </w:footnote>
  <w:footnote w:type="continuationSeparator" w:id="0">
    <w:p w14:paraId="231DD48B" w14:textId="77777777" w:rsidR="006B6984" w:rsidRDefault="006B6984" w:rsidP="00A944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A59FD"/>
    <w:multiLevelType w:val="hybridMultilevel"/>
    <w:tmpl w:val="EB4EA1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957D64"/>
    <w:multiLevelType w:val="multilevel"/>
    <w:tmpl w:val="713EC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A705C3"/>
    <w:multiLevelType w:val="multilevel"/>
    <w:tmpl w:val="5F0E2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8B2D80"/>
    <w:multiLevelType w:val="multilevel"/>
    <w:tmpl w:val="6A50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FE3E76"/>
    <w:multiLevelType w:val="multilevel"/>
    <w:tmpl w:val="C9065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043762"/>
    <w:multiLevelType w:val="multilevel"/>
    <w:tmpl w:val="C7500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E274EF"/>
    <w:multiLevelType w:val="multilevel"/>
    <w:tmpl w:val="AEE88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353D7D"/>
    <w:multiLevelType w:val="hybridMultilevel"/>
    <w:tmpl w:val="2656390E"/>
    <w:lvl w:ilvl="0" w:tplc="5128D70C">
      <w:start w:val="1"/>
      <w:numFmt w:val="bullet"/>
      <w:lvlText w:val="•"/>
      <w:lvlJc w:val="left"/>
      <w:pPr>
        <w:tabs>
          <w:tab w:val="num" w:pos="720"/>
        </w:tabs>
        <w:ind w:left="720" w:hanging="360"/>
      </w:pPr>
      <w:rPr>
        <w:rFonts w:ascii="Times New Roman" w:hAnsi="Times New Roman" w:hint="default"/>
      </w:rPr>
    </w:lvl>
    <w:lvl w:ilvl="1" w:tplc="92DC8BCA" w:tentative="1">
      <w:start w:val="1"/>
      <w:numFmt w:val="bullet"/>
      <w:lvlText w:val="•"/>
      <w:lvlJc w:val="left"/>
      <w:pPr>
        <w:tabs>
          <w:tab w:val="num" w:pos="1440"/>
        </w:tabs>
        <w:ind w:left="1440" w:hanging="360"/>
      </w:pPr>
      <w:rPr>
        <w:rFonts w:ascii="Times New Roman" w:hAnsi="Times New Roman" w:hint="default"/>
      </w:rPr>
    </w:lvl>
    <w:lvl w:ilvl="2" w:tplc="265ACDD4" w:tentative="1">
      <w:start w:val="1"/>
      <w:numFmt w:val="bullet"/>
      <w:lvlText w:val="•"/>
      <w:lvlJc w:val="left"/>
      <w:pPr>
        <w:tabs>
          <w:tab w:val="num" w:pos="2160"/>
        </w:tabs>
        <w:ind w:left="2160" w:hanging="360"/>
      </w:pPr>
      <w:rPr>
        <w:rFonts w:ascii="Times New Roman" w:hAnsi="Times New Roman" w:hint="default"/>
      </w:rPr>
    </w:lvl>
    <w:lvl w:ilvl="3" w:tplc="EA58F902" w:tentative="1">
      <w:start w:val="1"/>
      <w:numFmt w:val="bullet"/>
      <w:lvlText w:val="•"/>
      <w:lvlJc w:val="left"/>
      <w:pPr>
        <w:tabs>
          <w:tab w:val="num" w:pos="2880"/>
        </w:tabs>
        <w:ind w:left="2880" w:hanging="360"/>
      </w:pPr>
      <w:rPr>
        <w:rFonts w:ascii="Times New Roman" w:hAnsi="Times New Roman" w:hint="default"/>
      </w:rPr>
    </w:lvl>
    <w:lvl w:ilvl="4" w:tplc="7D547E1A" w:tentative="1">
      <w:start w:val="1"/>
      <w:numFmt w:val="bullet"/>
      <w:lvlText w:val="•"/>
      <w:lvlJc w:val="left"/>
      <w:pPr>
        <w:tabs>
          <w:tab w:val="num" w:pos="3600"/>
        </w:tabs>
        <w:ind w:left="3600" w:hanging="360"/>
      </w:pPr>
      <w:rPr>
        <w:rFonts w:ascii="Times New Roman" w:hAnsi="Times New Roman" w:hint="default"/>
      </w:rPr>
    </w:lvl>
    <w:lvl w:ilvl="5" w:tplc="154C6DA8" w:tentative="1">
      <w:start w:val="1"/>
      <w:numFmt w:val="bullet"/>
      <w:lvlText w:val="•"/>
      <w:lvlJc w:val="left"/>
      <w:pPr>
        <w:tabs>
          <w:tab w:val="num" w:pos="4320"/>
        </w:tabs>
        <w:ind w:left="4320" w:hanging="360"/>
      </w:pPr>
      <w:rPr>
        <w:rFonts w:ascii="Times New Roman" w:hAnsi="Times New Roman" w:hint="default"/>
      </w:rPr>
    </w:lvl>
    <w:lvl w:ilvl="6" w:tplc="506CD552" w:tentative="1">
      <w:start w:val="1"/>
      <w:numFmt w:val="bullet"/>
      <w:lvlText w:val="•"/>
      <w:lvlJc w:val="left"/>
      <w:pPr>
        <w:tabs>
          <w:tab w:val="num" w:pos="5040"/>
        </w:tabs>
        <w:ind w:left="5040" w:hanging="360"/>
      </w:pPr>
      <w:rPr>
        <w:rFonts w:ascii="Times New Roman" w:hAnsi="Times New Roman" w:hint="default"/>
      </w:rPr>
    </w:lvl>
    <w:lvl w:ilvl="7" w:tplc="329AA974" w:tentative="1">
      <w:start w:val="1"/>
      <w:numFmt w:val="bullet"/>
      <w:lvlText w:val="•"/>
      <w:lvlJc w:val="left"/>
      <w:pPr>
        <w:tabs>
          <w:tab w:val="num" w:pos="5760"/>
        </w:tabs>
        <w:ind w:left="5760" w:hanging="360"/>
      </w:pPr>
      <w:rPr>
        <w:rFonts w:ascii="Times New Roman" w:hAnsi="Times New Roman" w:hint="default"/>
      </w:rPr>
    </w:lvl>
    <w:lvl w:ilvl="8" w:tplc="64EACB2E"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59E4C58"/>
    <w:multiLevelType w:val="multilevel"/>
    <w:tmpl w:val="46940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652794"/>
    <w:multiLevelType w:val="hybridMultilevel"/>
    <w:tmpl w:val="3FF06B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ED4892"/>
    <w:multiLevelType w:val="multilevel"/>
    <w:tmpl w:val="7C58A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81475D"/>
    <w:multiLevelType w:val="multilevel"/>
    <w:tmpl w:val="08142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760353"/>
    <w:multiLevelType w:val="multilevel"/>
    <w:tmpl w:val="6560A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F63273"/>
    <w:multiLevelType w:val="hybridMultilevel"/>
    <w:tmpl w:val="206AF5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DC20C4"/>
    <w:multiLevelType w:val="hybridMultilevel"/>
    <w:tmpl w:val="87C29B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605DCD"/>
    <w:multiLevelType w:val="multilevel"/>
    <w:tmpl w:val="7D3C0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27094A"/>
    <w:multiLevelType w:val="multilevel"/>
    <w:tmpl w:val="36FA9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DF505D6"/>
    <w:multiLevelType w:val="multilevel"/>
    <w:tmpl w:val="3692C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711B53"/>
    <w:multiLevelType w:val="multilevel"/>
    <w:tmpl w:val="0674E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2457432"/>
    <w:multiLevelType w:val="multilevel"/>
    <w:tmpl w:val="EFC28E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615146"/>
    <w:multiLevelType w:val="hybridMultilevel"/>
    <w:tmpl w:val="817AA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BB64265"/>
    <w:multiLevelType w:val="multilevel"/>
    <w:tmpl w:val="CAD04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1228996">
    <w:abstractNumId w:val="16"/>
  </w:num>
  <w:num w:numId="2" w16cid:durableId="77797594">
    <w:abstractNumId w:val="10"/>
  </w:num>
  <w:num w:numId="3" w16cid:durableId="1399862967">
    <w:abstractNumId w:val="5"/>
  </w:num>
  <w:num w:numId="4" w16cid:durableId="2138137580">
    <w:abstractNumId w:val="15"/>
  </w:num>
  <w:num w:numId="5" w16cid:durableId="1320132">
    <w:abstractNumId w:val="8"/>
  </w:num>
  <w:num w:numId="6" w16cid:durableId="325669574">
    <w:abstractNumId w:val="12"/>
  </w:num>
  <w:num w:numId="7" w16cid:durableId="1672222921">
    <w:abstractNumId w:val="4"/>
  </w:num>
  <w:num w:numId="8" w16cid:durableId="113601606">
    <w:abstractNumId w:val="1"/>
  </w:num>
  <w:num w:numId="9" w16cid:durableId="904528858">
    <w:abstractNumId w:val="6"/>
  </w:num>
  <w:num w:numId="10" w16cid:durableId="1696230564">
    <w:abstractNumId w:val="21"/>
  </w:num>
  <w:num w:numId="11" w16cid:durableId="1470630939">
    <w:abstractNumId w:val="3"/>
  </w:num>
  <w:num w:numId="12" w16cid:durableId="1752460704">
    <w:abstractNumId w:val="2"/>
  </w:num>
  <w:num w:numId="13" w16cid:durableId="1499729776">
    <w:abstractNumId w:val="18"/>
  </w:num>
  <w:num w:numId="14" w16cid:durableId="1375539930">
    <w:abstractNumId w:val="11"/>
  </w:num>
  <w:num w:numId="15" w16cid:durableId="276377890">
    <w:abstractNumId w:val="19"/>
  </w:num>
  <w:num w:numId="16" w16cid:durableId="247085369">
    <w:abstractNumId w:val="17"/>
  </w:num>
  <w:num w:numId="17" w16cid:durableId="933242933">
    <w:abstractNumId w:val="9"/>
  </w:num>
  <w:num w:numId="18" w16cid:durableId="1471283641">
    <w:abstractNumId w:val="14"/>
  </w:num>
  <w:num w:numId="19" w16cid:durableId="775294414">
    <w:abstractNumId w:val="20"/>
  </w:num>
  <w:num w:numId="20" w16cid:durableId="611865459">
    <w:abstractNumId w:val="7"/>
  </w:num>
  <w:num w:numId="21" w16cid:durableId="922296402">
    <w:abstractNumId w:val="13"/>
  </w:num>
  <w:num w:numId="22" w16cid:durableId="540627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460"/>
    <w:rsid w:val="00004CED"/>
    <w:rsid w:val="00024115"/>
    <w:rsid w:val="000341F7"/>
    <w:rsid w:val="000523C5"/>
    <w:rsid w:val="00054A2F"/>
    <w:rsid w:val="0006023C"/>
    <w:rsid w:val="00083F6D"/>
    <w:rsid w:val="0009128F"/>
    <w:rsid w:val="00094BFE"/>
    <w:rsid w:val="000B109E"/>
    <w:rsid w:val="000B142F"/>
    <w:rsid w:val="000B723C"/>
    <w:rsid w:val="000D0F77"/>
    <w:rsid w:val="000E5CBD"/>
    <w:rsid w:val="001038E7"/>
    <w:rsid w:val="00145AF1"/>
    <w:rsid w:val="00161A0E"/>
    <w:rsid w:val="0017490E"/>
    <w:rsid w:val="00195AD2"/>
    <w:rsid w:val="001B1C13"/>
    <w:rsid w:val="001C5983"/>
    <w:rsid w:val="001D3522"/>
    <w:rsid w:val="001D6934"/>
    <w:rsid w:val="001F25E8"/>
    <w:rsid w:val="002155EC"/>
    <w:rsid w:val="00223667"/>
    <w:rsid w:val="002456DA"/>
    <w:rsid w:val="00255252"/>
    <w:rsid w:val="002638D6"/>
    <w:rsid w:val="00270954"/>
    <w:rsid w:val="0028503B"/>
    <w:rsid w:val="002D52A8"/>
    <w:rsid w:val="002F44D2"/>
    <w:rsid w:val="00304D8D"/>
    <w:rsid w:val="00320DD0"/>
    <w:rsid w:val="00326129"/>
    <w:rsid w:val="00326654"/>
    <w:rsid w:val="00353219"/>
    <w:rsid w:val="00376714"/>
    <w:rsid w:val="00397B82"/>
    <w:rsid w:val="003A2A32"/>
    <w:rsid w:val="003B3CD2"/>
    <w:rsid w:val="003D4E58"/>
    <w:rsid w:val="003D5C44"/>
    <w:rsid w:val="003E187B"/>
    <w:rsid w:val="003F4EFD"/>
    <w:rsid w:val="00416C0D"/>
    <w:rsid w:val="00425DE0"/>
    <w:rsid w:val="0047343A"/>
    <w:rsid w:val="00492170"/>
    <w:rsid w:val="004969E2"/>
    <w:rsid w:val="004B73CB"/>
    <w:rsid w:val="004C2053"/>
    <w:rsid w:val="004C3361"/>
    <w:rsid w:val="004F15D9"/>
    <w:rsid w:val="0052176B"/>
    <w:rsid w:val="00531C6E"/>
    <w:rsid w:val="005333DE"/>
    <w:rsid w:val="0054398A"/>
    <w:rsid w:val="00564B91"/>
    <w:rsid w:val="005807DF"/>
    <w:rsid w:val="005815C5"/>
    <w:rsid w:val="00585DDA"/>
    <w:rsid w:val="005A2AD7"/>
    <w:rsid w:val="005A3F70"/>
    <w:rsid w:val="005C110E"/>
    <w:rsid w:val="006007F2"/>
    <w:rsid w:val="00611DF5"/>
    <w:rsid w:val="00644367"/>
    <w:rsid w:val="0066433A"/>
    <w:rsid w:val="00665320"/>
    <w:rsid w:val="006A6631"/>
    <w:rsid w:val="006B0B4C"/>
    <w:rsid w:val="006B6984"/>
    <w:rsid w:val="006C0E84"/>
    <w:rsid w:val="006F6322"/>
    <w:rsid w:val="006F7F57"/>
    <w:rsid w:val="00741D90"/>
    <w:rsid w:val="007827E8"/>
    <w:rsid w:val="00794003"/>
    <w:rsid w:val="007C4EB9"/>
    <w:rsid w:val="007D58B2"/>
    <w:rsid w:val="007F20B5"/>
    <w:rsid w:val="00801925"/>
    <w:rsid w:val="00807403"/>
    <w:rsid w:val="00830DAC"/>
    <w:rsid w:val="00857C58"/>
    <w:rsid w:val="00870A1A"/>
    <w:rsid w:val="00870C26"/>
    <w:rsid w:val="00877543"/>
    <w:rsid w:val="008C0520"/>
    <w:rsid w:val="008D6D8B"/>
    <w:rsid w:val="00951813"/>
    <w:rsid w:val="009B1396"/>
    <w:rsid w:val="009B1F63"/>
    <w:rsid w:val="009B5BEA"/>
    <w:rsid w:val="009E66A1"/>
    <w:rsid w:val="00A17124"/>
    <w:rsid w:val="00A236F7"/>
    <w:rsid w:val="00A77D32"/>
    <w:rsid w:val="00A846EF"/>
    <w:rsid w:val="00A85E16"/>
    <w:rsid w:val="00A8749D"/>
    <w:rsid w:val="00A94460"/>
    <w:rsid w:val="00AC3D8D"/>
    <w:rsid w:val="00AC5852"/>
    <w:rsid w:val="00AC6147"/>
    <w:rsid w:val="00AE49A7"/>
    <w:rsid w:val="00B1627D"/>
    <w:rsid w:val="00B22C86"/>
    <w:rsid w:val="00B23D04"/>
    <w:rsid w:val="00B250B6"/>
    <w:rsid w:val="00B26EF6"/>
    <w:rsid w:val="00B31745"/>
    <w:rsid w:val="00B51D01"/>
    <w:rsid w:val="00B55FB1"/>
    <w:rsid w:val="00B60438"/>
    <w:rsid w:val="00B72206"/>
    <w:rsid w:val="00B80320"/>
    <w:rsid w:val="00B80DC3"/>
    <w:rsid w:val="00B95EEF"/>
    <w:rsid w:val="00BB49D8"/>
    <w:rsid w:val="00BC35AE"/>
    <w:rsid w:val="00C156F5"/>
    <w:rsid w:val="00C16D93"/>
    <w:rsid w:val="00C24B0A"/>
    <w:rsid w:val="00C40D1C"/>
    <w:rsid w:val="00C52374"/>
    <w:rsid w:val="00C55C56"/>
    <w:rsid w:val="00C80927"/>
    <w:rsid w:val="00C80B7B"/>
    <w:rsid w:val="00CA12C6"/>
    <w:rsid w:val="00CA681A"/>
    <w:rsid w:val="00CB7CDE"/>
    <w:rsid w:val="00CC3925"/>
    <w:rsid w:val="00D05AE6"/>
    <w:rsid w:val="00D3256B"/>
    <w:rsid w:val="00D432B2"/>
    <w:rsid w:val="00D50EAE"/>
    <w:rsid w:val="00D75847"/>
    <w:rsid w:val="00E15340"/>
    <w:rsid w:val="00E30094"/>
    <w:rsid w:val="00E447D7"/>
    <w:rsid w:val="00E52313"/>
    <w:rsid w:val="00E54746"/>
    <w:rsid w:val="00E6365E"/>
    <w:rsid w:val="00E64C11"/>
    <w:rsid w:val="00E842A6"/>
    <w:rsid w:val="00E8647E"/>
    <w:rsid w:val="00EC1FFE"/>
    <w:rsid w:val="00ED0C4B"/>
    <w:rsid w:val="00EF6E94"/>
    <w:rsid w:val="00F066C5"/>
    <w:rsid w:val="00F079E9"/>
    <w:rsid w:val="00F307BF"/>
    <w:rsid w:val="00F93A4F"/>
    <w:rsid w:val="00FB4174"/>
    <w:rsid w:val="00FC3462"/>
    <w:rsid w:val="00FE2B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722E6"/>
  <w15:chartTrackingRefBased/>
  <w15:docId w15:val="{76BD8C25-088F-4218-9784-5503EDA04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446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A9446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A9446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A9446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A9446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A944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44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44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44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446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A9446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A9446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A9446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A9446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A944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44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44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4460"/>
    <w:rPr>
      <w:rFonts w:eastAsiaTheme="majorEastAsia" w:cstheme="majorBidi"/>
      <w:color w:val="272727" w:themeColor="text1" w:themeTint="D8"/>
    </w:rPr>
  </w:style>
  <w:style w:type="paragraph" w:styleId="Title">
    <w:name w:val="Title"/>
    <w:basedOn w:val="Normal"/>
    <w:next w:val="Normal"/>
    <w:link w:val="TitleChar"/>
    <w:uiPriority w:val="10"/>
    <w:qFormat/>
    <w:rsid w:val="00A944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44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446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44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446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94460"/>
    <w:rPr>
      <w:i/>
      <w:iCs/>
      <w:color w:val="404040" w:themeColor="text1" w:themeTint="BF"/>
    </w:rPr>
  </w:style>
  <w:style w:type="paragraph" w:styleId="ListParagraph">
    <w:name w:val="List Paragraph"/>
    <w:aliases w:val="النص, سرد الفقرات,سرد الفقرات"/>
    <w:basedOn w:val="Normal"/>
    <w:link w:val="ListParagraphChar"/>
    <w:uiPriority w:val="34"/>
    <w:qFormat/>
    <w:rsid w:val="00A94460"/>
    <w:pPr>
      <w:ind w:left="720"/>
      <w:contextualSpacing/>
    </w:pPr>
  </w:style>
  <w:style w:type="character" w:styleId="IntenseEmphasis">
    <w:name w:val="Intense Emphasis"/>
    <w:basedOn w:val="DefaultParagraphFont"/>
    <w:uiPriority w:val="21"/>
    <w:qFormat/>
    <w:rsid w:val="00A94460"/>
    <w:rPr>
      <w:i/>
      <w:iCs/>
      <w:color w:val="365F91" w:themeColor="accent1" w:themeShade="BF"/>
    </w:rPr>
  </w:style>
  <w:style w:type="paragraph" w:styleId="IntenseQuote">
    <w:name w:val="Intense Quote"/>
    <w:basedOn w:val="Normal"/>
    <w:next w:val="Normal"/>
    <w:link w:val="IntenseQuoteChar"/>
    <w:uiPriority w:val="30"/>
    <w:qFormat/>
    <w:rsid w:val="00A9446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A94460"/>
    <w:rPr>
      <w:i/>
      <w:iCs/>
      <w:color w:val="365F91" w:themeColor="accent1" w:themeShade="BF"/>
    </w:rPr>
  </w:style>
  <w:style w:type="character" w:styleId="IntenseReference">
    <w:name w:val="Intense Reference"/>
    <w:basedOn w:val="DefaultParagraphFont"/>
    <w:uiPriority w:val="32"/>
    <w:qFormat/>
    <w:rsid w:val="00A94460"/>
    <w:rPr>
      <w:b/>
      <w:bCs/>
      <w:smallCaps/>
      <w:color w:val="365F91" w:themeColor="accent1" w:themeShade="BF"/>
      <w:spacing w:val="5"/>
    </w:rPr>
  </w:style>
  <w:style w:type="paragraph" w:styleId="Header">
    <w:name w:val="header"/>
    <w:basedOn w:val="Normal"/>
    <w:link w:val="HeaderChar"/>
    <w:uiPriority w:val="99"/>
    <w:unhideWhenUsed/>
    <w:rsid w:val="00A944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4460"/>
  </w:style>
  <w:style w:type="paragraph" w:styleId="Footer">
    <w:name w:val="footer"/>
    <w:basedOn w:val="Normal"/>
    <w:link w:val="FooterChar"/>
    <w:uiPriority w:val="99"/>
    <w:unhideWhenUsed/>
    <w:rsid w:val="00A944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4460"/>
  </w:style>
  <w:style w:type="table" w:styleId="TableGrid">
    <w:name w:val="Table Grid"/>
    <w:basedOn w:val="TableNormal"/>
    <w:uiPriority w:val="59"/>
    <w:rsid w:val="00A944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969E2"/>
    <w:rPr>
      <w:color w:val="0000FF" w:themeColor="hyperlink"/>
      <w:u w:val="single"/>
    </w:rPr>
  </w:style>
  <w:style w:type="character" w:styleId="UnresolvedMention">
    <w:name w:val="Unresolved Mention"/>
    <w:basedOn w:val="DefaultParagraphFont"/>
    <w:uiPriority w:val="99"/>
    <w:semiHidden/>
    <w:unhideWhenUsed/>
    <w:rsid w:val="004969E2"/>
    <w:rPr>
      <w:color w:val="605E5C"/>
      <w:shd w:val="clear" w:color="auto" w:fill="E1DFDD"/>
    </w:rPr>
  </w:style>
  <w:style w:type="paragraph" w:styleId="NormalWeb">
    <w:name w:val="Normal (Web)"/>
    <w:basedOn w:val="Normal"/>
    <w:uiPriority w:val="99"/>
    <w:semiHidden/>
    <w:unhideWhenUsed/>
    <w:rsid w:val="003E187B"/>
    <w:rPr>
      <w:rFonts w:ascii="Times New Roman" w:hAnsi="Times New Roman" w:cs="Times New Roman"/>
      <w:sz w:val="24"/>
      <w:szCs w:val="24"/>
    </w:rPr>
  </w:style>
  <w:style w:type="character" w:customStyle="1" w:styleId="ListParagraphChar">
    <w:name w:val="List Paragraph Char"/>
    <w:aliases w:val="النص Char, سرد الفقرات Char,سرد الفقرات Char"/>
    <w:link w:val="ListParagraph"/>
    <w:uiPriority w:val="34"/>
    <w:locked/>
    <w:rsid w:val="00492170"/>
  </w:style>
  <w:style w:type="character" w:styleId="Emphasis">
    <w:name w:val="Emphasis"/>
    <w:basedOn w:val="DefaultParagraphFont"/>
    <w:uiPriority w:val="20"/>
    <w:qFormat/>
    <w:rsid w:val="00D432B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9736">
      <w:bodyDiv w:val="1"/>
      <w:marLeft w:val="0"/>
      <w:marRight w:val="0"/>
      <w:marTop w:val="0"/>
      <w:marBottom w:val="0"/>
      <w:divBdr>
        <w:top w:val="none" w:sz="0" w:space="0" w:color="auto"/>
        <w:left w:val="none" w:sz="0" w:space="0" w:color="auto"/>
        <w:bottom w:val="none" w:sz="0" w:space="0" w:color="auto"/>
        <w:right w:val="none" w:sz="0" w:space="0" w:color="auto"/>
      </w:divBdr>
      <w:divsChild>
        <w:div w:id="1403722534">
          <w:marLeft w:val="0"/>
          <w:marRight w:val="0"/>
          <w:marTop w:val="0"/>
          <w:marBottom w:val="0"/>
          <w:divBdr>
            <w:top w:val="none" w:sz="0" w:space="0" w:color="auto"/>
            <w:left w:val="none" w:sz="0" w:space="0" w:color="auto"/>
            <w:bottom w:val="none" w:sz="0" w:space="0" w:color="auto"/>
            <w:right w:val="none" w:sz="0" w:space="0" w:color="auto"/>
          </w:divBdr>
        </w:div>
      </w:divsChild>
    </w:div>
    <w:div w:id="52122292">
      <w:bodyDiv w:val="1"/>
      <w:marLeft w:val="0"/>
      <w:marRight w:val="0"/>
      <w:marTop w:val="0"/>
      <w:marBottom w:val="0"/>
      <w:divBdr>
        <w:top w:val="none" w:sz="0" w:space="0" w:color="auto"/>
        <w:left w:val="none" w:sz="0" w:space="0" w:color="auto"/>
        <w:bottom w:val="none" w:sz="0" w:space="0" w:color="auto"/>
        <w:right w:val="none" w:sz="0" w:space="0" w:color="auto"/>
      </w:divBdr>
      <w:divsChild>
        <w:div w:id="985085559">
          <w:marLeft w:val="0"/>
          <w:marRight w:val="0"/>
          <w:marTop w:val="0"/>
          <w:marBottom w:val="0"/>
          <w:divBdr>
            <w:top w:val="none" w:sz="0" w:space="0" w:color="auto"/>
            <w:left w:val="none" w:sz="0" w:space="0" w:color="auto"/>
            <w:bottom w:val="none" w:sz="0" w:space="0" w:color="auto"/>
            <w:right w:val="none" w:sz="0" w:space="0" w:color="auto"/>
          </w:divBdr>
          <w:divsChild>
            <w:div w:id="10430244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62603620">
      <w:bodyDiv w:val="1"/>
      <w:marLeft w:val="0"/>
      <w:marRight w:val="0"/>
      <w:marTop w:val="0"/>
      <w:marBottom w:val="0"/>
      <w:divBdr>
        <w:top w:val="none" w:sz="0" w:space="0" w:color="auto"/>
        <w:left w:val="none" w:sz="0" w:space="0" w:color="auto"/>
        <w:bottom w:val="none" w:sz="0" w:space="0" w:color="auto"/>
        <w:right w:val="none" w:sz="0" w:space="0" w:color="auto"/>
      </w:divBdr>
      <w:divsChild>
        <w:div w:id="814955574">
          <w:marLeft w:val="0"/>
          <w:marRight w:val="0"/>
          <w:marTop w:val="0"/>
          <w:marBottom w:val="0"/>
          <w:divBdr>
            <w:top w:val="none" w:sz="0" w:space="0" w:color="auto"/>
            <w:left w:val="none" w:sz="0" w:space="0" w:color="auto"/>
            <w:bottom w:val="none" w:sz="0" w:space="0" w:color="auto"/>
            <w:right w:val="none" w:sz="0" w:space="0" w:color="auto"/>
          </w:divBdr>
        </w:div>
      </w:divsChild>
    </w:div>
    <w:div w:id="105661600">
      <w:bodyDiv w:val="1"/>
      <w:marLeft w:val="0"/>
      <w:marRight w:val="0"/>
      <w:marTop w:val="0"/>
      <w:marBottom w:val="0"/>
      <w:divBdr>
        <w:top w:val="none" w:sz="0" w:space="0" w:color="auto"/>
        <w:left w:val="none" w:sz="0" w:space="0" w:color="auto"/>
        <w:bottom w:val="none" w:sz="0" w:space="0" w:color="auto"/>
        <w:right w:val="none" w:sz="0" w:space="0" w:color="auto"/>
      </w:divBdr>
      <w:divsChild>
        <w:div w:id="269049602">
          <w:marLeft w:val="-300"/>
          <w:marRight w:val="-300"/>
          <w:marTop w:val="0"/>
          <w:marBottom w:val="0"/>
          <w:divBdr>
            <w:top w:val="none" w:sz="0" w:space="0" w:color="auto"/>
            <w:left w:val="none" w:sz="0" w:space="0" w:color="auto"/>
            <w:bottom w:val="none" w:sz="0" w:space="0" w:color="auto"/>
            <w:right w:val="none" w:sz="0" w:space="0" w:color="auto"/>
          </w:divBdr>
        </w:div>
      </w:divsChild>
    </w:div>
    <w:div w:id="106974146">
      <w:bodyDiv w:val="1"/>
      <w:marLeft w:val="0"/>
      <w:marRight w:val="0"/>
      <w:marTop w:val="0"/>
      <w:marBottom w:val="0"/>
      <w:divBdr>
        <w:top w:val="none" w:sz="0" w:space="0" w:color="auto"/>
        <w:left w:val="none" w:sz="0" w:space="0" w:color="auto"/>
        <w:bottom w:val="none" w:sz="0" w:space="0" w:color="auto"/>
        <w:right w:val="none" w:sz="0" w:space="0" w:color="auto"/>
      </w:divBdr>
      <w:divsChild>
        <w:div w:id="1365709105">
          <w:marLeft w:val="0"/>
          <w:marRight w:val="0"/>
          <w:marTop w:val="0"/>
          <w:marBottom w:val="0"/>
          <w:divBdr>
            <w:top w:val="none" w:sz="0" w:space="0" w:color="auto"/>
            <w:left w:val="none" w:sz="0" w:space="0" w:color="auto"/>
            <w:bottom w:val="none" w:sz="0" w:space="0" w:color="auto"/>
            <w:right w:val="none" w:sz="0" w:space="0" w:color="auto"/>
          </w:divBdr>
        </w:div>
      </w:divsChild>
    </w:div>
    <w:div w:id="108933929">
      <w:bodyDiv w:val="1"/>
      <w:marLeft w:val="0"/>
      <w:marRight w:val="0"/>
      <w:marTop w:val="0"/>
      <w:marBottom w:val="0"/>
      <w:divBdr>
        <w:top w:val="none" w:sz="0" w:space="0" w:color="auto"/>
        <w:left w:val="none" w:sz="0" w:space="0" w:color="auto"/>
        <w:bottom w:val="none" w:sz="0" w:space="0" w:color="auto"/>
        <w:right w:val="none" w:sz="0" w:space="0" w:color="auto"/>
      </w:divBdr>
      <w:divsChild>
        <w:div w:id="1123186353">
          <w:marLeft w:val="0"/>
          <w:marRight w:val="0"/>
          <w:marTop w:val="0"/>
          <w:marBottom w:val="0"/>
          <w:divBdr>
            <w:top w:val="none" w:sz="0" w:space="0" w:color="auto"/>
            <w:left w:val="none" w:sz="0" w:space="0" w:color="auto"/>
            <w:bottom w:val="none" w:sz="0" w:space="0" w:color="auto"/>
            <w:right w:val="none" w:sz="0" w:space="0" w:color="auto"/>
          </w:divBdr>
        </w:div>
      </w:divsChild>
    </w:div>
    <w:div w:id="114761443">
      <w:bodyDiv w:val="1"/>
      <w:marLeft w:val="0"/>
      <w:marRight w:val="0"/>
      <w:marTop w:val="0"/>
      <w:marBottom w:val="0"/>
      <w:divBdr>
        <w:top w:val="none" w:sz="0" w:space="0" w:color="auto"/>
        <w:left w:val="none" w:sz="0" w:space="0" w:color="auto"/>
        <w:bottom w:val="none" w:sz="0" w:space="0" w:color="auto"/>
        <w:right w:val="none" w:sz="0" w:space="0" w:color="auto"/>
      </w:divBdr>
      <w:divsChild>
        <w:div w:id="286861532">
          <w:marLeft w:val="0"/>
          <w:marRight w:val="0"/>
          <w:marTop w:val="0"/>
          <w:marBottom w:val="0"/>
          <w:divBdr>
            <w:top w:val="none" w:sz="0" w:space="0" w:color="auto"/>
            <w:left w:val="none" w:sz="0" w:space="0" w:color="auto"/>
            <w:bottom w:val="none" w:sz="0" w:space="0" w:color="auto"/>
            <w:right w:val="none" w:sz="0" w:space="0" w:color="auto"/>
          </w:divBdr>
        </w:div>
      </w:divsChild>
    </w:div>
    <w:div w:id="179048927">
      <w:bodyDiv w:val="1"/>
      <w:marLeft w:val="0"/>
      <w:marRight w:val="0"/>
      <w:marTop w:val="0"/>
      <w:marBottom w:val="0"/>
      <w:divBdr>
        <w:top w:val="none" w:sz="0" w:space="0" w:color="auto"/>
        <w:left w:val="none" w:sz="0" w:space="0" w:color="auto"/>
        <w:bottom w:val="none" w:sz="0" w:space="0" w:color="auto"/>
        <w:right w:val="none" w:sz="0" w:space="0" w:color="auto"/>
      </w:divBdr>
      <w:divsChild>
        <w:div w:id="791755026">
          <w:marLeft w:val="0"/>
          <w:marRight w:val="0"/>
          <w:marTop w:val="0"/>
          <w:marBottom w:val="0"/>
          <w:divBdr>
            <w:top w:val="none" w:sz="0" w:space="0" w:color="auto"/>
            <w:left w:val="none" w:sz="0" w:space="0" w:color="auto"/>
            <w:bottom w:val="none" w:sz="0" w:space="0" w:color="auto"/>
            <w:right w:val="none" w:sz="0" w:space="0" w:color="auto"/>
          </w:divBdr>
        </w:div>
      </w:divsChild>
    </w:div>
    <w:div w:id="186722395">
      <w:bodyDiv w:val="1"/>
      <w:marLeft w:val="0"/>
      <w:marRight w:val="0"/>
      <w:marTop w:val="0"/>
      <w:marBottom w:val="0"/>
      <w:divBdr>
        <w:top w:val="none" w:sz="0" w:space="0" w:color="auto"/>
        <w:left w:val="none" w:sz="0" w:space="0" w:color="auto"/>
        <w:bottom w:val="none" w:sz="0" w:space="0" w:color="auto"/>
        <w:right w:val="none" w:sz="0" w:space="0" w:color="auto"/>
      </w:divBdr>
      <w:divsChild>
        <w:div w:id="1558079956">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217782760">
      <w:bodyDiv w:val="1"/>
      <w:marLeft w:val="0"/>
      <w:marRight w:val="0"/>
      <w:marTop w:val="0"/>
      <w:marBottom w:val="0"/>
      <w:divBdr>
        <w:top w:val="none" w:sz="0" w:space="0" w:color="auto"/>
        <w:left w:val="none" w:sz="0" w:space="0" w:color="auto"/>
        <w:bottom w:val="none" w:sz="0" w:space="0" w:color="auto"/>
        <w:right w:val="none" w:sz="0" w:space="0" w:color="auto"/>
      </w:divBdr>
    </w:div>
    <w:div w:id="223688288">
      <w:bodyDiv w:val="1"/>
      <w:marLeft w:val="0"/>
      <w:marRight w:val="0"/>
      <w:marTop w:val="0"/>
      <w:marBottom w:val="0"/>
      <w:divBdr>
        <w:top w:val="none" w:sz="0" w:space="0" w:color="auto"/>
        <w:left w:val="none" w:sz="0" w:space="0" w:color="auto"/>
        <w:bottom w:val="none" w:sz="0" w:space="0" w:color="auto"/>
        <w:right w:val="none" w:sz="0" w:space="0" w:color="auto"/>
      </w:divBdr>
      <w:divsChild>
        <w:div w:id="478036553">
          <w:marLeft w:val="0"/>
          <w:marRight w:val="0"/>
          <w:marTop w:val="0"/>
          <w:marBottom w:val="0"/>
          <w:divBdr>
            <w:top w:val="none" w:sz="0" w:space="0" w:color="auto"/>
            <w:left w:val="none" w:sz="0" w:space="0" w:color="auto"/>
            <w:bottom w:val="none" w:sz="0" w:space="0" w:color="auto"/>
            <w:right w:val="none" w:sz="0" w:space="0" w:color="auto"/>
          </w:divBdr>
          <w:divsChild>
            <w:div w:id="256414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48775422">
      <w:bodyDiv w:val="1"/>
      <w:marLeft w:val="0"/>
      <w:marRight w:val="0"/>
      <w:marTop w:val="0"/>
      <w:marBottom w:val="0"/>
      <w:divBdr>
        <w:top w:val="none" w:sz="0" w:space="0" w:color="auto"/>
        <w:left w:val="none" w:sz="0" w:space="0" w:color="auto"/>
        <w:bottom w:val="none" w:sz="0" w:space="0" w:color="auto"/>
        <w:right w:val="none" w:sz="0" w:space="0" w:color="auto"/>
      </w:divBdr>
      <w:divsChild>
        <w:div w:id="404836031">
          <w:marLeft w:val="0"/>
          <w:marRight w:val="0"/>
          <w:marTop w:val="0"/>
          <w:marBottom w:val="0"/>
          <w:divBdr>
            <w:top w:val="none" w:sz="0" w:space="0" w:color="auto"/>
            <w:left w:val="none" w:sz="0" w:space="0" w:color="auto"/>
            <w:bottom w:val="none" w:sz="0" w:space="0" w:color="auto"/>
            <w:right w:val="none" w:sz="0" w:space="0" w:color="auto"/>
          </w:divBdr>
        </w:div>
      </w:divsChild>
    </w:div>
    <w:div w:id="257641637">
      <w:bodyDiv w:val="1"/>
      <w:marLeft w:val="0"/>
      <w:marRight w:val="0"/>
      <w:marTop w:val="0"/>
      <w:marBottom w:val="0"/>
      <w:divBdr>
        <w:top w:val="none" w:sz="0" w:space="0" w:color="auto"/>
        <w:left w:val="none" w:sz="0" w:space="0" w:color="auto"/>
        <w:bottom w:val="none" w:sz="0" w:space="0" w:color="auto"/>
        <w:right w:val="none" w:sz="0" w:space="0" w:color="auto"/>
      </w:divBdr>
      <w:divsChild>
        <w:div w:id="1934707734">
          <w:marLeft w:val="0"/>
          <w:marRight w:val="0"/>
          <w:marTop w:val="0"/>
          <w:marBottom w:val="0"/>
          <w:divBdr>
            <w:top w:val="none" w:sz="0" w:space="0" w:color="auto"/>
            <w:left w:val="none" w:sz="0" w:space="0" w:color="auto"/>
            <w:bottom w:val="none" w:sz="0" w:space="0" w:color="auto"/>
            <w:right w:val="none" w:sz="0" w:space="0" w:color="auto"/>
          </w:divBdr>
        </w:div>
      </w:divsChild>
    </w:div>
    <w:div w:id="284047293">
      <w:bodyDiv w:val="1"/>
      <w:marLeft w:val="0"/>
      <w:marRight w:val="0"/>
      <w:marTop w:val="0"/>
      <w:marBottom w:val="0"/>
      <w:divBdr>
        <w:top w:val="none" w:sz="0" w:space="0" w:color="auto"/>
        <w:left w:val="none" w:sz="0" w:space="0" w:color="auto"/>
        <w:bottom w:val="none" w:sz="0" w:space="0" w:color="auto"/>
        <w:right w:val="none" w:sz="0" w:space="0" w:color="auto"/>
      </w:divBdr>
    </w:div>
    <w:div w:id="364672635">
      <w:bodyDiv w:val="1"/>
      <w:marLeft w:val="0"/>
      <w:marRight w:val="0"/>
      <w:marTop w:val="0"/>
      <w:marBottom w:val="0"/>
      <w:divBdr>
        <w:top w:val="none" w:sz="0" w:space="0" w:color="auto"/>
        <w:left w:val="none" w:sz="0" w:space="0" w:color="auto"/>
        <w:bottom w:val="none" w:sz="0" w:space="0" w:color="auto"/>
        <w:right w:val="none" w:sz="0" w:space="0" w:color="auto"/>
      </w:divBdr>
    </w:div>
    <w:div w:id="364796298">
      <w:bodyDiv w:val="1"/>
      <w:marLeft w:val="0"/>
      <w:marRight w:val="0"/>
      <w:marTop w:val="0"/>
      <w:marBottom w:val="0"/>
      <w:divBdr>
        <w:top w:val="none" w:sz="0" w:space="0" w:color="auto"/>
        <w:left w:val="none" w:sz="0" w:space="0" w:color="auto"/>
        <w:bottom w:val="none" w:sz="0" w:space="0" w:color="auto"/>
        <w:right w:val="none" w:sz="0" w:space="0" w:color="auto"/>
      </w:divBdr>
      <w:divsChild>
        <w:div w:id="266742420">
          <w:marLeft w:val="0"/>
          <w:marRight w:val="0"/>
          <w:marTop w:val="0"/>
          <w:marBottom w:val="0"/>
          <w:divBdr>
            <w:top w:val="none" w:sz="0" w:space="0" w:color="auto"/>
            <w:left w:val="none" w:sz="0" w:space="0" w:color="auto"/>
            <w:bottom w:val="none" w:sz="0" w:space="0" w:color="auto"/>
            <w:right w:val="none" w:sz="0" w:space="0" w:color="auto"/>
          </w:divBdr>
          <w:divsChild>
            <w:div w:id="16063775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29084681">
      <w:bodyDiv w:val="1"/>
      <w:marLeft w:val="0"/>
      <w:marRight w:val="0"/>
      <w:marTop w:val="0"/>
      <w:marBottom w:val="0"/>
      <w:divBdr>
        <w:top w:val="none" w:sz="0" w:space="0" w:color="auto"/>
        <w:left w:val="none" w:sz="0" w:space="0" w:color="auto"/>
        <w:bottom w:val="none" w:sz="0" w:space="0" w:color="auto"/>
        <w:right w:val="none" w:sz="0" w:space="0" w:color="auto"/>
      </w:divBdr>
      <w:divsChild>
        <w:div w:id="471097601">
          <w:marLeft w:val="0"/>
          <w:marRight w:val="0"/>
          <w:marTop w:val="0"/>
          <w:marBottom w:val="0"/>
          <w:divBdr>
            <w:top w:val="none" w:sz="0" w:space="0" w:color="auto"/>
            <w:left w:val="none" w:sz="0" w:space="0" w:color="auto"/>
            <w:bottom w:val="none" w:sz="0" w:space="0" w:color="auto"/>
            <w:right w:val="none" w:sz="0" w:space="0" w:color="auto"/>
          </w:divBdr>
        </w:div>
      </w:divsChild>
    </w:div>
    <w:div w:id="431243225">
      <w:bodyDiv w:val="1"/>
      <w:marLeft w:val="0"/>
      <w:marRight w:val="0"/>
      <w:marTop w:val="0"/>
      <w:marBottom w:val="0"/>
      <w:divBdr>
        <w:top w:val="none" w:sz="0" w:space="0" w:color="auto"/>
        <w:left w:val="none" w:sz="0" w:space="0" w:color="auto"/>
        <w:bottom w:val="none" w:sz="0" w:space="0" w:color="auto"/>
        <w:right w:val="none" w:sz="0" w:space="0" w:color="auto"/>
      </w:divBdr>
      <w:divsChild>
        <w:div w:id="725764735">
          <w:marLeft w:val="0"/>
          <w:marRight w:val="0"/>
          <w:marTop w:val="0"/>
          <w:marBottom w:val="0"/>
          <w:divBdr>
            <w:top w:val="none" w:sz="0" w:space="0" w:color="auto"/>
            <w:left w:val="none" w:sz="0" w:space="0" w:color="auto"/>
            <w:bottom w:val="none" w:sz="0" w:space="0" w:color="auto"/>
            <w:right w:val="none" w:sz="0" w:space="0" w:color="auto"/>
          </w:divBdr>
        </w:div>
      </w:divsChild>
    </w:div>
    <w:div w:id="460924220">
      <w:bodyDiv w:val="1"/>
      <w:marLeft w:val="0"/>
      <w:marRight w:val="0"/>
      <w:marTop w:val="0"/>
      <w:marBottom w:val="0"/>
      <w:divBdr>
        <w:top w:val="none" w:sz="0" w:space="0" w:color="auto"/>
        <w:left w:val="none" w:sz="0" w:space="0" w:color="auto"/>
        <w:bottom w:val="none" w:sz="0" w:space="0" w:color="auto"/>
        <w:right w:val="none" w:sz="0" w:space="0" w:color="auto"/>
      </w:divBdr>
    </w:div>
    <w:div w:id="586839879">
      <w:bodyDiv w:val="1"/>
      <w:marLeft w:val="0"/>
      <w:marRight w:val="0"/>
      <w:marTop w:val="0"/>
      <w:marBottom w:val="0"/>
      <w:divBdr>
        <w:top w:val="none" w:sz="0" w:space="0" w:color="auto"/>
        <w:left w:val="none" w:sz="0" w:space="0" w:color="auto"/>
        <w:bottom w:val="none" w:sz="0" w:space="0" w:color="auto"/>
        <w:right w:val="none" w:sz="0" w:space="0" w:color="auto"/>
      </w:divBdr>
      <w:divsChild>
        <w:div w:id="1763141126">
          <w:marLeft w:val="0"/>
          <w:marRight w:val="0"/>
          <w:marTop w:val="0"/>
          <w:marBottom w:val="0"/>
          <w:divBdr>
            <w:top w:val="none" w:sz="0" w:space="0" w:color="auto"/>
            <w:left w:val="none" w:sz="0" w:space="0" w:color="auto"/>
            <w:bottom w:val="none" w:sz="0" w:space="0" w:color="auto"/>
            <w:right w:val="none" w:sz="0" w:space="0" w:color="auto"/>
          </w:divBdr>
        </w:div>
      </w:divsChild>
    </w:div>
    <w:div w:id="730613964">
      <w:bodyDiv w:val="1"/>
      <w:marLeft w:val="0"/>
      <w:marRight w:val="0"/>
      <w:marTop w:val="0"/>
      <w:marBottom w:val="0"/>
      <w:divBdr>
        <w:top w:val="none" w:sz="0" w:space="0" w:color="auto"/>
        <w:left w:val="none" w:sz="0" w:space="0" w:color="auto"/>
        <w:bottom w:val="none" w:sz="0" w:space="0" w:color="auto"/>
        <w:right w:val="none" w:sz="0" w:space="0" w:color="auto"/>
      </w:divBdr>
      <w:divsChild>
        <w:div w:id="1413157700">
          <w:marLeft w:val="0"/>
          <w:marRight w:val="0"/>
          <w:marTop w:val="0"/>
          <w:marBottom w:val="0"/>
          <w:divBdr>
            <w:top w:val="none" w:sz="0" w:space="0" w:color="auto"/>
            <w:left w:val="none" w:sz="0" w:space="0" w:color="auto"/>
            <w:bottom w:val="none" w:sz="0" w:space="0" w:color="auto"/>
            <w:right w:val="none" w:sz="0" w:space="0" w:color="auto"/>
          </w:divBdr>
        </w:div>
      </w:divsChild>
    </w:div>
    <w:div w:id="795294003">
      <w:bodyDiv w:val="1"/>
      <w:marLeft w:val="0"/>
      <w:marRight w:val="0"/>
      <w:marTop w:val="0"/>
      <w:marBottom w:val="0"/>
      <w:divBdr>
        <w:top w:val="none" w:sz="0" w:space="0" w:color="auto"/>
        <w:left w:val="none" w:sz="0" w:space="0" w:color="auto"/>
        <w:bottom w:val="none" w:sz="0" w:space="0" w:color="auto"/>
        <w:right w:val="none" w:sz="0" w:space="0" w:color="auto"/>
      </w:divBdr>
    </w:div>
    <w:div w:id="798649109">
      <w:bodyDiv w:val="1"/>
      <w:marLeft w:val="0"/>
      <w:marRight w:val="0"/>
      <w:marTop w:val="0"/>
      <w:marBottom w:val="0"/>
      <w:divBdr>
        <w:top w:val="none" w:sz="0" w:space="0" w:color="auto"/>
        <w:left w:val="none" w:sz="0" w:space="0" w:color="auto"/>
        <w:bottom w:val="none" w:sz="0" w:space="0" w:color="auto"/>
        <w:right w:val="none" w:sz="0" w:space="0" w:color="auto"/>
      </w:divBdr>
    </w:div>
    <w:div w:id="844324816">
      <w:bodyDiv w:val="1"/>
      <w:marLeft w:val="0"/>
      <w:marRight w:val="0"/>
      <w:marTop w:val="0"/>
      <w:marBottom w:val="0"/>
      <w:divBdr>
        <w:top w:val="none" w:sz="0" w:space="0" w:color="auto"/>
        <w:left w:val="none" w:sz="0" w:space="0" w:color="auto"/>
        <w:bottom w:val="none" w:sz="0" w:space="0" w:color="auto"/>
        <w:right w:val="none" w:sz="0" w:space="0" w:color="auto"/>
      </w:divBdr>
      <w:divsChild>
        <w:div w:id="1903758762">
          <w:marLeft w:val="0"/>
          <w:marRight w:val="0"/>
          <w:marTop w:val="0"/>
          <w:marBottom w:val="0"/>
          <w:divBdr>
            <w:top w:val="none" w:sz="0" w:space="0" w:color="auto"/>
            <w:left w:val="none" w:sz="0" w:space="0" w:color="auto"/>
            <w:bottom w:val="none" w:sz="0" w:space="0" w:color="auto"/>
            <w:right w:val="none" w:sz="0" w:space="0" w:color="auto"/>
          </w:divBdr>
        </w:div>
      </w:divsChild>
    </w:div>
    <w:div w:id="953944417">
      <w:bodyDiv w:val="1"/>
      <w:marLeft w:val="0"/>
      <w:marRight w:val="0"/>
      <w:marTop w:val="0"/>
      <w:marBottom w:val="0"/>
      <w:divBdr>
        <w:top w:val="none" w:sz="0" w:space="0" w:color="auto"/>
        <w:left w:val="none" w:sz="0" w:space="0" w:color="auto"/>
        <w:bottom w:val="none" w:sz="0" w:space="0" w:color="auto"/>
        <w:right w:val="none" w:sz="0" w:space="0" w:color="auto"/>
      </w:divBdr>
      <w:divsChild>
        <w:div w:id="198588208">
          <w:marLeft w:val="547"/>
          <w:marRight w:val="0"/>
          <w:marTop w:val="0"/>
          <w:marBottom w:val="0"/>
          <w:divBdr>
            <w:top w:val="none" w:sz="0" w:space="0" w:color="auto"/>
            <w:left w:val="none" w:sz="0" w:space="0" w:color="auto"/>
            <w:bottom w:val="none" w:sz="0" w:space="0" w:color="auto"/>
            <w:right w:val="none" w:sz="0" w:space="0" w:color="auto"/>
          </w:divBdr>
        </w:div>
      </w:divsChild>
    </w:div>
    <w:div w:id="999576764">
      <w:bodyDiv w:val="1"/>
      <w:marLeft w:val="0"/>
      <w:marRight w:val="0"/>
      <w:marTop w:val="0"/>
      <w:marBottom w:val="0"/>
      <w:divBdr>
        <w:top w:val="none" w:sz="0" w:space="0" w:color="auto"/>
        <w:left w:val="none" w:sz="0" w:space="0" w:color="auto"/>
        <w:bottom w:val="none" w:sz="0" w:space="0" w:color="auto"/>
        <w:right w:val="none" w:sz="0" w:space="0" w:color="auto"/>
      </w:divBdr>
    </w:div>
    <w:div w:id="1023289317">
      <w:bodyDiv w:val="1"/>
      <w:marLeft w:val="0"/>
      <w:marRight w:val="0"/>
      <w:marTop w:val="0"/>
      <w:marBottom w:val="0"/>
      <w:divBdr>
        <w:top w:val="none" w:sz="0" w:space="0" w:color="auto"/>
        <w:left w:val="none" w:sz="0" w:space="0" w:color="auto"/>
        <w:bottom w:val="none" w:sz="0" w:space="0" w:color="auto"/>
        <w:right w:val="none" w:sz="0" w:space="0" w:color="auto"/>
      </w:divBdr>
      <w:divsChild>
        <w:div w:id="1513102820">
          <w:marLeft w:val="0"/>
          <w:marRight w:val="0"/>
          <w:marTop w:val="0"/>
          <w:marBottom w:val="0"/>
          <w:divBdr>
            <w:top w:val="none" w:sz="0" w:space="0" w:color="auto"/>
            <w:left w:val="none" w:sz="0" w:space="0" w:color="auto"/>
            <w:bottom w:val="none" w:sz="0" w:space="0" w:color="auto"/>
            <w:right w:val="none" w:sz="0" w:space="0" w:color="auto"/>
          </w:divBdr>
        </w:div>
      </w:divsChild>
    </w:div>
    <w:div w:id="1079402638">
      <w:bodyDiv w:val="1"/>
      <w:marLeft w:val="0"/>
      <w:marRight w:val="0"/>
      <w:marTop w:val="0"/>
      <w:marBottom w:val="0"/>
      <w:divBdr>
        <w:top w:val="none" w:sz="0" w:space="0" w:color="auto"/>
        <w:left w:val="none" w:sz="0" w:space="0" w:color="auto"/>
        <w:bottom w:val="none" w:sz="0" w:space="0" w:color="auto"/>
        <w:right w:val="none" w:sz="0" w:space="0" w:color="auto"/>
      </w:divBdr>
      <w:divsChild>
        <w:div w:id="221334995">
          <w:marLeft w:val="0"/>
          <w:marRight w:val="0"/>
          <w:marTop w:val="0"/>
          <w:marBottom w:val="0"/>
          <w:divBdr>
            <w:top w:val="none" w:sz="0" w:space="0" w:color="auto"/>
            <w:left w:val="none" w:sz="0" w:space="0" w:color="auto"/>
            <w:bottom w:val="none" w:sz="0" w:space="0" w:color="auto"/>
            <w:right w:val="none" w:sz="0" w:space="0" w:color="auto"/>
          </w:divBdr>
        </w:div>
      </w:divsChild>
    </w:div>
    <w:div w:id="1212840621">
      <w:bodyDiv w:val="1"/>
      <w:marLeft w:val="0"/>
      <w:marRight w:val="0"/>
      <w:marTop w:val="0"/>
      <w:marBottom w:val="0"/>
      <w:divBdr>
        <w:top w:val="none" w:sz="0" w:space="0" w:color="auto"/>
        <w:left w:val="none" w:sz="0" w:space="0" w:color="auto"/>
        <w:bottom w:val="none" w:sz="0" w:space="0" w:color="auto"/>
        <w:right w:val="none" w:sz="0" w:space="0" w:color="auto"/>
      </w:divBdr>
    </w:div>
    <w:div w:id="1223639539">
      <w:bodyDiv w:val="1"/>
      <w:marLeft w:val="0"/>
      <w:marRight w:val="0"/>
      <w:marTop w:val="0"/>
      <w:marBottom w:val="0"/>
      <w:divBdr>
        <w:top w:val="none" w:sz="0" w:space="0" w:color="auto"/>
        <w:left w:val="none" w:sz="0" w:space="0" w:color="auto"/>
        <w:bottom w:val="none" w:sz="0" w:space="0" w:color="auto"/>
        <w:right w:val="none" w:sz="0" w:space="0" w:color="auto"/>
      </w:divBdr>
      <w:divsChild>
        <w:div w:id="473371938">
          <w:marLeft w:val="0"/>
          <w:marRight w:val="0"/>
          <w:marTop w:val="0"/>
          <w:marBottom w:val="0"/>
          <w:divBdr>
            <w:top w:val="none" w:sz="0" w:space="0" w:color="auto"/>
            <w:left w:val="none" w:sz="0" w:space="0" w:color="auto"/>
            <w:bottom w:val="none" w:sz="0" w:space="0" w:color="auto"/>
            <w:right w:val="none" w:sz="0" w:space="0" w:color="auto"/>
          </w:divBdr>
        </w:div>
      </w:divsChild>
    </w:div>
    <w:div w:id="1253931742">
      <w:bodyDiv w:val="1"/>
      <w:marLeft w:val="0"/>
      <w:marRight w:val="0"/>
      <w:marTop w:val="0"/>
      <w:marBottom w:val="0"/>
      <w:divBdr>
        <w:top w:val="none" w:sz="0" w:space="0" w:color="auto"/>
        <w:left w:val="none" w:sz="0" w:space="0" w:color="auto"/>
        <w:bottom w:val="none" w:sz="0" w:space="0" w:color="auto"/>
        <w:right w:val="none" w:sz="0" w:space="0" w:color="auto"/>
      </w:divBdr>
      <w:divsChild>
        <w:div w:id="179785288">
          <w:marLeft w:val="0"/>
          <w:marRight w:val="0"/>
          <w:marTop w:val="0"/>
          <w:marBottom w:val="0"/>
          <w:divBdr>
            <w:top w:val="none" w:sz="0" w:space="0" w:color="auto"/>
            <w:left w:val="none" w:sz="0" w:space="0" w:color="auto"/>
            <w:bottom w:val="none" w:sz="0" w:space="0" w:color="auto"/>
            <w:right w:val="none" w:sz="0" w:space="0" w:color="auto"/>
          </w:divBdr>
        </w:div>
      </w:divsChild>
    </w:div>
    <w:div w:id="1257059241">
      <w:bodyDiv w:val="1"/>
      <w:marLeft w:val="0"/>
      <w:marRight w:val="0"/>
      <w:marTop w:val="0"/>
      <w:marBottom w:val="0"/>
      <w:divBdr>
        <w:top w:val="none" w:sz="0" w:space="0" w:color="auto"/>
        <w:left w:val="none" w:sz="0" w:space="0" w:color="auto"/>
        <w:bottom w:val="none" w:sz="0" w:space="0" w:color="auto"/>
        <w:right w:val="none" w:sz="0" w:space="0" w:color="auto"/>
      </w:divBdr>
      <w:divsChild>
        <w:div w:id="944575354">
          <w:marLeft w:val="0"/>
          <w:marRight w:val="0"/>
          <w:marTop w:val="0"/>
          <w:marBottom w:val="0"/>
          <w:divBdr>
            <w:top w:val="none" w:sz="0" w:space="0" w:color="auto"/>
            <w:left w:val="none" w:sz="0" w:space="0" w:color="auto"/>
            <w:bottom w:val="none" w:sz="0" w:space="0" w:color="auto"/>
            <w:right w:val="none" w:sz="0" w:space="0" w:color="auto"/>
          </w:divBdr>
        </w:div>
      </w:divsChild>
    </w:div>
    <w:div w:id="1310555142">
      <w:bodyDiv w:val="1"/>
      <w:marLeft w:val="0"/>
      <w:marRight w:val="0"/>
      <w:marTop w:val="0"/>
      <w:marBottom w:val="0"/>
      <w:divBdr>
        <w:top w:val="none" w:sz="0" w:space="0" w:color="auto"/>
        <w:left w:val="none" w:sz="0" w:space="0" w:color="auto"/>
        <w:bottom w:val="none" w:sz="0" w:space="0" w:color="auto"/>
        <w:right w:val="none" w:sz="0" w:space="0" w:color="auto"/>
      </w:divBdr>
      <w:divsChild>
        <w:div w:id="416444206">
          <w:marLeft w:val="0"/>
          <w:marRight w:val="0"/>
          <w:marTop w:val="0"/>
          <w:marBottom w:val="0"/>
          <w:divBdr>
            <w:top w:val="none" w:sz="0" w:space="0" w:color="auto"/>
            <w:left w:val="none" w:sz="0" w:space="0" w:color="auto"/>
            <w:bottom w:val="none" w:sz="0" w:space="0" w:color="auto"/>
            <w:right w:val="none" w:sz="0" w:space="0" w:color="auto"/>
          </w:divBdr>
          <w:divsChild>
            <w:div w:id="4506379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37464371">
      <w:bodyDiv w:val="1"/>
      <w:marLeft w:val="0"/>
      <w:marRight w:val="0"/>
      <w:marTop w:val="0"/>
      <w:marBottom w:val="0"/>
      <w:divBdr>
        <w:top w:val="none" w:sz="0" w:space="0" w:color="auto"/>
        <w:left w:val="none" w:sz="0" w:space="0" w:color="auto"/>
        <w:bottom w:val="none" w:sz="0" w:space="0" w:color="auto"/>
        <w:right w:val="none" w:sz="0" w:space="0" w:color="auto"/>
      </w:divBdr>
    </w:div>
    <w:div w:id="1362125582">
      <w:bodyDiv w:val="1"/>
      <w:marLeft w:val="0"/>
      <w:marRight w:val="0"/>
      <w:marTop w:val="0"/>
      <w:marBottom w:val="0"/>
      <w:divBdr>
        <w:top w:val="none" w:sz="0" w:space="0" w:color="auto"/>
        <w:left w:val="none" w:sz="0" w:space="0" w:color="auto"/>
        <w:bottom w:val="none" w:sz="0" w:space="0" w:color="auto"/>
        <w:right w:val="none" w:sz="0" w:space="0" w:color="auto"/>
      </w:divBdr>
      <w:divsChild>
        <w:div w:id="281309311">
          <w:marLeft w:val="0"/>
          <w:marRight w:val="0"/>
          <w:marTop w:val="0"/>
          <w:marBottom w:val="0"/>
          <w:divBdr>
            <w:top w:val="none" w:sz="0" w:space="0" w:color="auto"/>
            <w:left w:val="none" w:sz="0" w:space="0" w:color="auto"/>
            <w:bottom w:val="none" w:sz="0" w:space="0" w:color="auto"/>
            <w:right w:val="none" w:sz="0" w:space="0" w:color="auto"/>
          </w:divBdr>
        </w:div>
      </w:divsChild>
    </w:div>
    <w:div w:id="1566335090">
      <w:bodyDiv w:val="1"/>
      <w:marLeft w:val="0"/>
      <w:marRight w:val="0"/>
      <w:marTop w:val="0"/>
      <w:marBottom w:val="0"/>
      <w:divBdr>
        <w:top w:val="none" w:sz="0" w:space="0" w:color="auto"/>
        <w:left w:val="none" w:sz="0" w:space="0" w:color="auto"/>
        <w:bottom w:val="none" w:sz="0" w:space="0" w:color="auto"/>
        <w:right w:val="none" w:sz="0" w:space="0" w:color="auto"/>
      </w:divBdr>
      <w:divsChild>
        <w:div w:id="999963307">
          <w:marLeft w:val="0"/>
          <w:marRight w:val="0"/>
          <w:marTop w:val="0"/>
          <w:marBottom w:val="0"/>
          <w:divBdr>
            <w:top w:val="none" w:sz="0" w:space="0" w:color="auto"/>
            <w:left w:val="none" w:sz="0" w:space="0" w:color="auto"/>
            <w:bottom w:val="none" w:sz="0" w:space="0" w:color="auto"/>
            <w:right w:val="none" w:sz="0" w:space="0" w:color="auto"/>
          </w:divBdr>
        </w:div>
      </w:divsChild>
    </w:div>
    <w:div w:id="1572883436">
      <w:bodyDiv w:val="1"/>
      <w:marLeft w:val="0"/>
      <w:marRight w:val="0"/>
      <w:marTop w:val="0"/>
      <w:marBottom w:val="0"/>
      <w:divBdr>
        <w:top w:val="none" w:sz="0" w:space="0" w:color="auto"/>
        <w:left w:val="none" w:sz="0" w:space="0" w:color="auto"/>
        <w:bottom w:val="none" w:sz="0" w:space="0" w:color="auto"/>
        <w:right w:val="none" w:sz="0" w:space="0" w:color="auto"/>
      </w:divBdr>
      <w:divsChild>
        <w:div w:id="1830826540">
          <w:marLeft w:val="0"/>
          <w:marRight w:val="0"/>
          <w:marTop w:val="0"/>
          <w:marBottom w:val="0"/>
          <w:divBdr>
            <w:top w:val="none" w:sz="0" w:space="0" w:color="auto"/>
            <w:left w:val="none" w:sz="0" w:space="0" w:color="auto"/>
            <w:bottom w:val="none" w:sz="0" w:space="0" w:color="auto"/>
            <w:right w:val="none" w:sz="0" w:space="0" w:color="auto"/>
          </w:divBdr>
        </w:div>
      </w:divsChild>
    </w:div>
    <w:div w:id="1606688314">
      <w:bodyDiv w:val="1"/>
      <w:marLeft w:val="0"/>
      <w:marRight w:val="0"/>
      <w:marTop w:val="0"/>
      <w:marBottom w:val="0"/>
      <w:divBdr>
        <w:top w:val="none" w:sz="0" w:space="0" w:color="auto"/>
        <w:left w:val="none" w:sz="0" w:space="0" w:color="auto"/>
        <w:bottom w:val="none" w:sz="0" w:space="0" w:color="auto"/>
        <w:right w:val="none" w:sz="0" w:space="0" w:color="auto"/>
      </w:divBdr>
      <w:divsChild>
        <w:div w:id="328027778">
          <w:marLeft w:val="0"/>
          <w:marRight w:val="0"/>
          <w:marTop w:val="0"/>
          <w:marBottom w:val="0"/>
          <w:divBdr>
            <w:top w:val="none" w:sz="0" w:space="0" w:color="auto"/>
            <w:left w:val="none" w:sz="0" w:space="0" w:color="auto"/>
            <w:bottom w:val="none" w:sz="0" w:space="0" w:color="auto"/>
            <w:right w:val="none" w:sz="0" w:space="0" w:color="auto"/>
          </w:divBdr>
        </w:div>
      </w:divsChild>
    </w:div>
    <w:div w:id="1681740082">
      <w:bodyDiv w:val="1"/>
      <w:marLeft w:val="0"/>
      <w:marRight w:val="0"/>
      <w:marTop w:val="0"/>
      <w:marBottom w:val="0"/>
      <w:divBdr>
        <w:top w:val="none" w:sz="0" w:space="0" w:color="auto"/>
        <w:left w:val="none" w:sz="0" w:space="0" w:color="auto"/>
        <w:bottom w:val="none" w:sz="0" w:space="0" w:color="auto"/>
        <w:right w:val="none" w:sz="0" w:space="0" w:color="auto"/>
      </w:divBdr>
      <w:divsChild>
        <w:div w:id="1660688932">
          <w:marLeft w:val="0"/>
          <w:marRight w:val="0"/>
          <w:marTop w:val="0"/>
          <w:marBottom w:val="0"/>
          <w:divBdr>
            <w:top w:val="none" w:sz="0" w:space="0" w:color="auto"/>
            <w:left w:val="none" w:sz="0" w:space="0" w:color="auto"/>
            <w:bottom w:val="none" w:sz="0" w:space="0" w:color="auto"/>
            <w:right w:val="none" w:sz="0" w:space="0" w:color="auto"/>
          </w:divBdr>
        </w:div>
      </w:divsChild>
    </w:div>
    <w:div w:id="1696417644">
      <w:bodyDiv w:val="1"/>
      <w:marLeft w:val="0"/>
      <w:marRight w:val="0"/>
      <w:marTop w:val="0"/>
      <w:marBottom w:val="0"/>
      <w:divBdr>
        <w:top w:val="none" w:sz="0" w:space="0" w:color="auto"/>
        <w:left w:val="none" w:sz="0" w:space="0" w:color="auto"/>
        <w:bottom w:val="none" w:sz="0" w:space="0" w:color="auto"/>
        <w:right w:val="none" w:sz="0" w:space="0" w:color="auto"/>
      </w:divBdr>
    </w:div>
    <w:div w:id="1724909053">
      <w:bodyDiv w:val="1"/>
      <w:marLeft w:val="0"/>
      <w:marRight w:val="0"/>
      <w:marTop w:val="0"/>
      <w:marBottom w:val="0"/>
      <w:divBdr>
        <w:top w:val="none" w:sz="0" w:space="0" w:color="auto"/>
        <w:left w:val="none" w:sz="0" w:space="0" w:color="auto"/>
        <w:bottom w:val="none" w:sz="0" w:space="0" w:color="auto"/>
        <w:right w:val="none" w:sz="0" w:space="0" w:color="auto"/>
      </w:divBdr>
    </w:div>
    <w:div w:id="1821379805">
      <w:bodyDiv w:val="1"/>
      <w:marLeft w:val="0"/>
      <w:marRight w:val="0"/>
      <w:marTop w:val="0"/>
      <w:marBottom w:val="0"/>
      <w:divBdr>
        <w:top w:val="none" w:sz="0" w:space="0" w:color="auto"/>
        <w:left w:val="none" w:sz="0" w:space="0" w:color="auto"/>
        <w:bottom w:val="none" w:sz="0" w:space="0" w:color="auto"/>
        <w:right w:val="none" w:sz="0" w:space="0" w:color="auto"/>
      </w:divBdr>
    </w:div>
    <w:div w:id="1851946713">
      <w:bodyDiv w:val="1"/>
      <w:marLeft w:val="0"/>
      <w:marRight w:val="0"/>
      <w:marTop w:val="0"/>
      <w:marBottom w:val="0"/>
      <w:divBdr>
        <w:top w:val="none" w:sz="0" w:space="0" w:color="auto"/>
        <w:left w:val="none" w:sz="0" w:space="0" w:color="auto"/>
        <w:bottom w:val="none" w:sz="0" w:space="0" w:color="auto"/>
        <w:right w:val="none" w:sz="0" w:space="0" w:color="auto"/>
      </w:divBdr>
      <w:divsChild>
        <w:div w:id="804858629">
          <w:marLeft w:val="0"/>
          <w:marRight w:val="0"/>
          <w:marTop w:val="0"/>
          <w:marBottom w:val="0"/>
          <w:divBdr>
            <w:top w:val="none" w:sz="0" w:space="0" w:color="auto"/>
            <w:left w:val="none" w:sz="0" w:space="0" w:color="auto"/>
            <w:bottom w:val="none" w:sz="0" w:space="0" w:color="auto"/>
            <w:right w:val="none" w:sz="0" w:space="0" w:color="auto"/>
          </w:divBdr>
        </w:div>
      </w:divsChild>
    </w:div>
    <w:div w:id="1868134458">
      <w:bodyDiv w:val="1"/>
      <w:marLeft w:val="0"/>
      <w:marRight w:val="0"/>
      <w:marTop w:val="0"/>
      <w:marBottom w:val="0"/>
      <w:divBdr>
        <w:top w:val="none" w:sz="0" w:space="0" w:color="auto"/>
        <w:left w:val="none" w:sz="0" w:space="0" w:color="auto"/>
        <w:bottom w:val="none" w:sz="0" w:space="0" w:color="auto"/>
        <w:right w:val="none" w:sz="0" w:space="0" w:color="auto"/>
      </w:divBdr>
    </w:div>
    <w:div w:id="1918436502">
      <w:bodyDiv w:val="1"/>
      <w:marLeft w:val="0"/>
      <w:marRight w:val="0"/>
      <w:marTop w:val="0"/>
      <w:marBottom w:val="0"/>
      <w:divBdr>
        <w:top w:val="none" w:sz="0" w:space="0" w:color="auto"/>
        <w:left w:val="none" w:sz="0" w:space="0" w:color="auto"/>
        <w:bottom w:val="none" w:sz="0" w:space="0" w:color="auto"/>
        <w:right w:val="none" w:sz="0" w:space="0" w:color="auto"/>
      </w:divBdr>
      <w:divsChild>
        <w:div w:id="1984894220">
          <w:marLeft w:val="0"/>
          <w:marRight w:val="0"/>
          <w:marTop w:val="0"/>
          <w:marBottom w:val="0"/>
          <w:divBdr>
            <w:top w:val="none" w:sz="0" w:space="0" w:color="auto"/>
            <w:left w:val="none" w:sz="0" w:space="0" w:color="auto"/>
            <w:bottom w:val="none" w:sz="0" w:space="0" w:color="auto"/>
            <w:right w:val="none" w:sz="0" w:space="0" w:color="auto"/>
          </w:divBdr>
        </w:div>
      </w:divsChild>
    </w:div>
    <w:div w:id="1943413409">
      <w:bodyDiv w:val="1"/>
      <w:marLeft w:val="0"/>
      <w:marRight w:val="0"/>
      <w:marTop w:val="0"/>
      <w:marBottom w:val="0"/>
      <w:divBdr>
        <w:top w:val="none" w:sz="0" w:space="0" w:color="auto"/>
        <w:left w:val="none" w:sz="0" w:space="0" w:color="auto"/>
        <w:bottom w:val="none" w:sz="0" w:space="0" w:color="auto"/>
        <w:right w:val="none" w:sz="0" w:space="0" w:color="auto"/>
      </w:divBdr>
      <w:divsChild>
        <w:div w:id="244266010">
          <w:marLeft w:val="0"/>
          <w:marRight w:val="0"/>
          <w:marTop w:val="0"/>
          <w:marBottom w:val="0"/>
          <w:divBdr>
            <w:top w:val="none" w:sz="0" w:space="0" w:color="auto"/>
            <w:left w:val="none" w:sz="0" w:space="0" w:color="auto"/>
            <w:bottom w:val="none" w:sz="0" w:space="0" w:color="auto"/>
            <w:right w:val="none" w:sz="0" w:space="0" w:color="auto"/>
          </w:divBdr>
        </w:div>
      </w:divsChild>
    </w:div>
    <w:div w:id="1967158746">
      <w:bodyDiv w:val="1"/>
      <w:marLeft w:val="0"/>
      <w:marRight w:val="0"/>
      <w:marTop w:val="0"/>
      <w:marBottom w:val="0"/>
      <w:divBdr>
        <w:top w:val="none" w:sz="0" w:space="0" w:color="auto"/>
        <w:left w:val="none" w:sz="0" w:space="0" w:color="auto"/>
        <w:bottom w:val="none" w:sz="0" w:space="0" w:color="auto"/>
        <w:right w:val="none" w:sz="0" w:space="0" w:color="auto"/>
      </w:divBdr>
    </w:div>
    <w:div w:id="2073768022">
      <w:bodyDiv w:val="1"/>
      <w:marLeft w:val="0"/>
      <w:marRight w:val="0"/>
      <w:marTop w:val="0"/>
      <w:marBottom w:val="0"/>
      <w:divBdr>
        <w:top w:val="none" w:sz="0" w:space="0" w:color="auto"/>
        <w:left w:val="none" w:sz="0" w:space="0" w:color="auto"/>
        <w:bottom w:val="none" w:sz="0" w:space="0" w:color="auto"/>
        <w:right w:val="none" w:sz="0" w:space="0" w:color="auto"/>
      </w:divBdr>
      <w:divsChild>
        <w:div w:id="1830168589">
          <w:marLeft w:val="0"/>
          <w:marRight w:val="0"/>
          <w:marTop w:val="0"/>
          <w:marBottom w:val="0"/>
          <w:divBdr>
            <w:top w:val="none" w:sz="0" w:space="0" w:color="auto"/>
            <w:left w:val="none" w:sz="0" w:space="0" w:color="auto"/>
            <w:bottom w:val="none" w:sz="0" w:space="0" w:color="auto"/>
            <w:right w:val="none" w:sz="0" w:space="0" w:color="auto"/>
          </w:divBdr>
        </w:div>
      </w:divsChild>
    </w:div>
    <w:div w:id="2082217039">
      <w:bodyDiv w:val="1"/>
      <w:marLeft w:val="0"/>
      <w:marRight w:val="0"/>
      <w:marTop w:val="0"/>
      <w:marBottom w:val="0"/>
      <w:divBdr>
        <w:top w:val="none" w:sz="0" w:space="0" w:color="auto"/>
        <w:left w:val="none" w:sz="0" w:space="0" w:color="auto"/>
        <w:bottom w:val="none" w:sz="0" w:space="0" w:color="auto"/>
        <w:right w:val="none" w:sz="0" w:space="0" w:color="auto"/>
      </w:divBdr>
      <w:divsChild>
        <w:div w:id="1135174199">
          <w:marLeft w:val="0"/>
          <w:marRight w:val="0"/>
          <w:marTop w:val="0"/>
          <w:marBottom w:val="0"/>
          <w:divBdr>
            <w:top w:val="none" w:sz="0" w:space="0" w:color="auto"/>
            <w:left w:val="none" w:sz="0" w:space="0" w:color="auto"/>
            <w:bottom w:val="none" w:sz="0" w:space="0" w:color="auto"/>
            <w:right w:val="none" w:sz="0" w:space="0" w:color="auto"/>
          </w:divBdr>
        </w:div>
      </w:divsChild>
    </w:div>
    <w:div w:id="2092240062">
      <w:bodyDiv w:val="1"/>
      <w:marLeft w:val="0"/>
      <w:marRight w:val="0"/>
      <w:marTop w:val="0"/>
      <w:marBottom w:val="0"/>
      <w:divBdr>
        <w:top w:val="none" w:sz="0" w:space="0" w:color="auto"/>
        <w:left w:val="none" w:sz="0" w:space="0" w:color="auto"/>
        <w:bottom w:val="none" w:sz="0" w:space="0" w:color="auto"/>
        <w:right w:val="none" w:sz="0" w:space="0" w:color="auto"/>
      </w:divBdr>
      <w:divsChild>
        <w:div w:id="24868705">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2101415035">
      <w:bodyDiv w:val="1"/>
      <w:marLeft w:val="0"/>
      <w:marRight w:val="0"/>
      <w:marTop w:val="0"/>
      <w:marBottom w:val="0"/>
      <w:divBdr>
        <w:top w:val="none" w:sz="0" w:space="0" w:color="auto"/>
        <w:left w:val="none" w:sz="0" w:space="0" w:color="auto"/>
        <w:bottom w:val="none" w:sz="0" w:space="0" w:color="auto"/>
        <w:right w:val="none" w:sz="0" w:space="0" w:color="auto"/>
      </w:divBdr>
      <w:divsChild>
        <w:div w:id="2105690911">
          <w:marLeft w:val="0"/>
          <w:marRight w:val="0"/>
          <w:marTop w:val="0"/>
          <w:marBottom w:val="0"/>
          <w:divBdr>
            <w:top w:val="none" w:sz="0" w:space="0" w:color="auto"/>
            <w:left w:val="none" w:sz="0" w:space="0" w:color="auto"/>
            <w:bottom w:val="none" w:sz="0" w:space="0" w:color="auto"/>
            <w:right w:val="none" w:sz="0" w:space="0" w:color="auto"/>
          </w:divBdr>
        </w:div>
      </w:divsChild>
    </w:div>
    <w:div w:id="2121803304">
      <w:bodyDiv w:val="1"/>
      <w:marLeft w:val="0"/>
      <w:marRight w:val="0"/>
      <w:marTop w:val="0"/>
      <w:marBottom w:val="0"/>
      <w:divBdr>
        <w:top w:val="none" w:sz="0" w:space="0" w:color="auto"/>
        <w:left w:val="none" w:sz="0" w:space="0" w:color="auto"/>
        <w:bottom w:val="none" w:sz="0" w:space="0" w:color="auto"/>
        <w:right w:val="none" w:sz="0" w:space="0" w:color="auto"/>
      </w:divBdr>
    </w:div>
    <w:div w:id="2124108051">
      <w:bodyDiv w:val="1"/>
      <w:marLeft w:val="0"/>
      <w:marRight w:val="0"/>
      <w:marTop w:val="0"/>
      <w:marBottom w:val="0"/>
      <w:divBdr>
        <w:top w:val="none" w:sz="0" w:space="0" w:color="auto"/>
        <w:left w:val="none" w:sz="0" w:space="0" w:color="auto"/>
        <w:bottom w:val="none" w:sz="0" w:space="0" w:color="auto"/>
        <w:right w:val="none" w:sz="0" w:space="0" w:color="auto"/>
      </w:divBdr>
      <w:divsChild>
        <w:div w:id="631444464">
          <w:marLeft w:val="-300"/>
          <w:marRight w:val="-300"/>
          <w:marTop w:val="0"/>
          <w:marBottom w:val="0"/>
          <w:divBdr>
            <w:top w:val="none" w:sz="0" w:space="0" w:color="auto"/>
            <w:left w:val="none" w:sz="0" w:space="0" w:color="auto"/>
            <w:bottom w:val="none" w:sz="0" w:space="0" w:color="auto"/>
            <w:right w:val="none" w:sz="0" w:space="0" w:color="auto"/>
          </w:divBdr>
        </w:div>
      </w:divsChild>
    </w:div>
    <w:div w:id="2127041299">
      <w:bodyDiv w:val="1"/>
      <w:marLeft w:val="0"/>
      <w:marRight w:val="0"/>
      <w:marTop w:val="0"/>
      <w:marBottom w:val="0"/>
      <w:divBdr>
        <w:top w:val="none" w:sz="0" w:space="0" w:color="auto"/>
        <w:left w:val="none" w:sz="0" w:space="0" w:color="auto"/>
        <w:bottom w:val="none" w:sz="0" w:space="0" w:color="auto"/>
        <w:right w:val="none" w:sz="0" w:space="0" w:color="auto"/>
      </w:divBdr>
      <w:divsChild>
        <w:div w:id="5608242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5EADE-EC58-410D-8B42-22F76A4CD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435</Words>
  <Characters>2484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Sherif</dc:creator>
  <cp:keywords/>
  <dc:description/>
  <cp:lastModifiedBy>Ali Sherif</cp:lastModifiedBy>
  <cp:revision>31</cp:revision>
  <dcterms:created xsi:type="dcterms:W3CDTF">2025-07-15T14:07:00Z</dcterms:created>
  <dcterms:modified xsi:type="dcterms:W3CDTF">2025-08-12T19:21:00Z</dcterms:modified>
</cp:coreProperties>
</file>