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2E1D0BC" w:rsidR="009125CE" w:rsidRPr="00D16955" w:rsidRDefault="00D16955" w:rsidP="00E25C87">
      <w:pPr>
        <w:spacing w:before="100" w:beforeAutospacing="1" w:after="100" w:afterAutospacing="1" w:line="360" w:lineRule="auto"/>
        <w:jc w:val="both"/>
        <w:rPr>
          <w:rFonts w:ascii="Sakkal Majalla" w:hAnsi="Sakkal Majalla" w:cs="Sakkal Majalla"/>
          <w:b/>
          <w:bCs/>
          <w:sz w:val="28"/>
          <w:szCs w:val="28"/>
          <w:lang w:bidi="ar-EG"/>
        </w:rPr>
      </w:pPr>
      <w:r w:rsidRPr="00D16955">
        <w:rPr>
          <w:rFonts w:ascii="Sakkal Majalla" w:hAnsi="Sakkal Majalla" w:cs="Sakkal Majalla"/>
          <w:b/>
          <w:bCs/>
          <w:noProof/>
          <w:sz w:val="28"/>
          <w:szCs w:val="28"/>
        </w:rPr>
        <w:drawing>
          <wp:anchor distT="0" distB="0" distL="114300" distR="114300" simplePos="0" relativeHeight="251656704" behindDoc="0" locked="0" layoutInCell="1" allowOverlap="1" wp14:anchorId="4117FFF0" wp14:editId="7A30AB51">
            <wp:simplePos x="0" y="0"/>
            <wp:positionH relativeFrom="margin">
              <wp:posOffset>533400</wp:posOffset>
            </wp:positionH>
            <wp:positionV relativeFrom="margin">
              <wp:posOffset>-304800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16955">
        <w:rPr>
          <w:rFonts w:ascii="Sakkal Majalla" w:hAnsi="Sakkal Majalla" w:cs="Sakkal Majalla"/>
          <w:b/>
          <w:bCs/>
          <w:sz w:val="28"/>
          <w:szCs w:val="28"/>
          <w:rtl/>
          <w:lang w:bidi="ar-EG"/>
        </w:rPr>
        <w:t xml:space="preserve">جامعة ميدأوشن </w:t>
      </w:r>
    </w:p>
    <w:p w14:paraId="1E957002" w14:textId="5891F7F1" w:rsidR="00F546CE" w:rsidRPr="00D16955" w:rsidRDefault="009125CE" w:rsidP="00E25C87">
      <w:pPr>
        <w:spacing w:before="100" w:beforeAutospacing="1" w:after="100" w:afterAutospacing="1" w:line="360" w:lineRule="auto"/>
        <w:jc w:val="both"/>
        <w:rPr>
          <w:rFonts w:ascii="Sakkal Majalla" w:hAnsi="Sakkal Majalla" w:cs="Sakkal Majalla"/>
          <w:b/>
          <w:bCs/>
          <w:sz w:val="28"/>
          <w:szCs w:val="28"/>
          <w:rtl/>
          <w:lang w:bidi="ar-EG"/>
        </w:rPr>
      </w:pPr>
      <w:r w:rsidRPr="00D16955">
        <w:rPr>
          <w:rFonts w:ascii="Sakkal Majalla" w:hAnsi="Sakkal Majalla" w:cs="Sakkal Majalla"/>
          <w:b/>
          <w:bCs/>
          <w:sz w:val="28"/>
          <w:szCs w:val="28"/>
          <w:lang w:bidi="ar-EG"/>
        </w:rPr>
        <w:t xml:space="preserve">    </w:t>
      </w:r>
      <w:r w:rsidRPr="00D16955">
        <w:rPr>
          <w:rFonts w:ascii="Sakkal Majalla" w:hAnsi="Sakkal Majalla" w:cs="Sakkal Majalla"/>
          <w:b/>
          <w:bCs/>
          <w:sz w:val="28"/>
          <w:szCs w:val="28"/>
          <w:rtl/>
          <w:lang w:bidi="ar-EG"/>
        </w:rPr>
        <w:t xml:space="preserve">كلية الإدارة </w:t>
      </w:r>
    </w:p>
    <w:p w14:paraId="0217C513" w14:textId="37915FBD" w:rsidR="009125CE" w:rsidRPr="00D16955" w:rsidRDefault="009125CE" w:rsidP="00E25C87">
      <w:pPr>
        <w:spacing w:before="100" w:beforeAutospacing="1" w:after="100" w:afterAutospacing="1" w:line="360" w:lineRule="auto"/>
        <w:jc w:val="both"/>
        <w:rPr>
          <w:rFonts w:ascii="Sakkal Majalla" w:hAnsi="Sakkal Majalla" w:cs="Sakkal Majalla"/>
          <w:sz w:val="28"/>
          <w:szCs w:val="28"/>
          <w:rtl/>
          <w:lang w:bidi="ar-EG"/>
        </w:rPr>
      </w:pPr>
      <w:r w:rsidRPr="00D16955">
        <w:rPr>
          <w:rFonts w:ascii="Sakkal Majalla" w:hAnsi="Sakkal Majalla" w:cs="Sakkal Majalla"/>
          <w:b/>
          <w:bCs/>
          <w:sz w:val="28"/>
          <w:szCs w:val="28"/>
          <w:rtl/>
          <w:lang w:bidi="ar-EG"/>
        </w:rPr>
        <w:t>تخصص</w:t>
      </w:r>
      <w:r w:rsidR="00B53FB7" w:rsidRPr="00D16955">
        <w:rPr>
          <w:rFonts w:ascii="Sakkal Majalla" w:hAnsi="Sakkal Majalla" w:cs="Sakkal Majalla"/>
          <w:b/>
          <w:bCs/>
          <w:sz w:val="28"/>
          <w:szCs w:val="28"/>
          <w:rtl/>
        </w:rPr>
        <w:t xml:space="preserve"> إدارة المخاطر</w:t>
      </w:r>
    </w:p>
    <w:p w14:paraId="11A91486" w14:textId="77777777" w:rsidR="009125CE" w:rsidRPr="00D16955" w:rsidRDefault="009125CE" w:rsidP="00E25C87">
      <w:pPr>
        <w:spacing w:before="100" w:beforeAutospacing="1" w:after="100" w:afterAutospacing="1" w:line="360" w:lineRule="auto"/>
        <w:jc w:val="both"/>
        <w:rPr>
          <w:rFonts w:ascii="Sakkal Majalla" w:hAnsi="Sakkal Majalla" w:cs="Sakkal Majalla"/>
          <w:sz w:val="28"/>
          <w:szCs w:val="28"/>
          <w:rtl/>
          <w:lang w:bidi="ar-EG"/>
        </w:rPr>
      </w:pPr>
    </w:p>
    <w:p w14:paraId="173229F8" w14:textId="77777777" w:rsidR="00D6656A" w:rsidRPr="00370958" w:rsidRDefault="00D6656A" w:rsidP="00E25C87">
      <w:pPr>
        <w:spacing w:before="100" w:beforeAutospacing="1" w:after="100" w:afterAutospacing="1" w:line="360" w:lineRule="auto"/>
        <w:jc w:val="center"/>
        <w:rPr>
          <w:rFonts w:ascii="Sakkal Majalla" w:hAnsi="Sakkal Majalla" w:cs="Sakkal Majalla"/>
          <w:b/>
          <w:bCs/>
          <w:sz w:val="40"/>
          <w:szCs w:val="40"/>
          <w:rtl/>
        </w:rPr>
      </w:pPr>
      <w:r w:rsidRPr="00370958">
        <w:rPr>
          <w:rFonts w:ascii="Sakkal Majalla" w:hAnsi="Sakkal Majalla" w:cs="Sakkal Majalla"/>
          <w:b/>
          <w:bCs/>
          <w:sz w:val="40"/>
          <w:szCs w:val="40"/>
          <w:rtl/>
        </w:rPr>
        <w:t>أثر إدارة المخاطر التشغيلية على السلامة المهنية العامة بالمطارات</w:t>
      </w:r>
    </w:p>
    <w:p w14:paraId="5AF30F1F" w14:textId="7A80DFB7" w:rsidR="00D6656A" w:rsidRPr="00D16955" w:rsidRDefault="00D6656A" w:rsidP="00E25C87">
      <w:pPr>
        <w:spacing w:before="100" w:beforeAutospacing="1" w:after="100" w:afterAutospacing="1" w:line="360" w:lineRule="auto"/>
        <w:jc w:val="center"/>
        <w:rPr>
          <w:rFonts w:ascii="Sakkal Majalla" w:hAnsi="Sakkal Majalla" w:cs="Sakkal Majalla"/>
          <w:b/>
          <w:bCs/>
          <w:sz w:val="44"/>
          <w:szCs w:val="44"/>
          <w:rtl/>
        </w:rPr>
      </w:pPr>
      <w:r w:rsidRPr="00370958">
        <w:rPr>
          <w:rFonts w:ascii="Sakkal Majalla" w:hAnsi="Sakkal Majalla" w:cs="Sakkal Majalla"/>
          <w:b/>
          <w:bCs/>
          <w:sz w:val="40"/>
          <w:szCs w:val="40"/>
          <w:rtl/>
        </w:rPr>
        <w:t>" دراسة تطبيقية على المطارات بالمملكة العربية السعودية"</w:t>
      </w:r>
    </w:p>
    <w:p w14:paraId="751A7E65" w14:textId="6D872A85" w:rsidR="009125CE" w:rsidRPr="00D16955" w:rsidRDefault="009125CE" w:rsidP="00E25C87">
      <w:pPr>
        <w:spacing w:before="100" w:beforeAutospacing="1" w:after="100" w:afterAutospacing="1" w:line="360" w:lineRule="auto"/>
        <w:ind w:hanging="2"/>
        <w:jc w:val="center"/>
        <w:rPr>
          <w:rFonts w:ascii="Sakkal Majalla" w:hAnsi="Sakkal Majalla" w:cs="Sakkal Majalla"/>
          <w:b/>
          <w:bCs/>
          <w:sz w:val="36"/>
          <w:szCs w:val="36"/>
          <w:rtl/>
          <w:lang w:bidi="ar-EG"/>
        </w:rPr>
      </w:pPr>
      <w:r w:rsidRPr="00D16955">
        <w:rPr>
          <w:rFonts w:ascii="Sakkal Majalla" w:hAnsi="Sakkal Majalla" w:cs="Sakkal Majalla"/>
          <w:b/>
          <w:bCs/>
          <w:sz w:val="36"/>
          <w:szCs w:val="36"/>
          <w:rtl/>
          <w:lang w:bidi="ar-EG"/>
        </w:rPr>
        <w:t>إعداد الطالب/</w:t>
      </w:r>
    </w:p>
    <w:p w14:paraId="6A54E091" w14:textId="77777777" w:rsidR="00370958" w:rsidRPr="009B5242" w:rsidRDefault="00370958" w:rsidP="00370958">
      <w:pPr>
        <w:spacing w:before="100" w:beforeAutospacing="1" w:after="100" w:afterAutospacing="1" w:line="360" w:lineRule="auto"/>
        <w:ind w:hanging="2"/>
        <w:jc w:val="center"/>
        <w:rPr>
          <w:rFonts w:ascii="Sakkal Majalla" w:hAnsi="Sakkal Majalla" w:cs="Sakkal Majalla"/>
          <w:b/>
          <w:bCs/>
          <w:sz w:val="36"/>
          <w:szCs w:val="36"/>
          <w:lang w:bidi="ar-EG"/>
        </w:rPr>
      </w:pPr>
      <w:bookmarkStart w:id="0" w:name="_Hlk173707398"/>
      <w:r w:rsidRPr="009B5242">
        <w:rPr>
          <w:rFonts w:ascii="Sakkal Majalla" w:hAnsi="Sakkal Majalla" w:cs="Sakkal Majalla"/>
          <w:b/>
          <w:bCs/>
          <w:sz w:val="36"/>
          <w:szCs w:val="36"/>
          <w:rtl/>
          <w:lang w:bidi="ar-EG"/>
        </w:rPr>
        <w:t xml:space="preserve">علي بن ناصر المحمدي </w:t>
      </w:r>
      <w:r>
        <w:rPr>
          <w:rFonts w:ascii="Sakkal Majalla" w:hAnsi="Sakkal Majalla" w:cs="Sakkal Majalla" w:hint="cs"/>
          <w:b/>
          <w:bCs/>
          <w:sz w:val="36"/>
          <w:szCs w:val="36"/>
          <w:rtl/>
          <w:lang w:bidi="ar-EG"/>
        </w:rPr>
        <w:t xml:space="preserve">    </w:t>
      </w:r>
      <w:r w:rsidRPr="009B5242">
        <w:rPr>
          <w:rFonts w:ascii="Sakkal Majalla" w:hAnsi="Sakkal Majalla" w:cs="Sakkal Majalla"/>
          <w:b/>
          <w:bCs/>
          <w:sz w:val="36"/>
          <w:szCs w:val="36"/>
          <w:rtl/>
          <w:lang w:bidi="ar-EG"/>
        </w:rPr>
        <w:t>233000161</w:t>
      </w:r>
    </w:p>
    <w:p w14:paraId="55381DA6" w14:textId="77777777" w:rsidR="00370958" w:rsidRPr="00D16955" w:rsidRDefault="00370958" w:rsidP="00370958">
      <w:pPr>
        <w:spacing w:before="100" w:beforeAutospacing="1" w:after="100" w:afterAutospacing="1" w:line="360" w:lineRule="auto"/>
        <w:ind w:hanging="2"/>
        <w:jc w:val="center"/>
        <w:rPr>
          <w:rFonts w:ascii="Sakkal Majalla" w:hAnsi="Sakkal Majalla" w:cs="Sakkal Majalla"/>
          <w:b/>
          <w:bCs/>
          <w:sz w:val="36"/>
          <w:szCs w:val="36"/>
          <w:rtl/>
          <w:lang w:bidi="ar-EG"/>
        </w:rPr>
      </w:pPr>
      <w:r w:rsidRPr="009B5242">
        <w:rPr>
          <w:rFonts w:ascii="Sakkal Majalla" w:hAnsi="Sakkal Majalla" w:cs="Sakkal Majalla"/>
          <w:b/>
          <w:bCs/>
          <w:sz w:val="36"/>
          <w:szCs w:val="36"/>
          <w:rtl/>
          <w:lang w:bidi="ar-EG"/>
        </w:rPr>
        <w:t xml:space="preserve">هلا فهد بديوي </w:t>
      </w:r>
      <w:r>
        <w:rPr>
          <w:rFonts w:ascii="Sakkal Majalla" w:hAnsi="Sakkal Majalla" w:cs="Sakkal Majalla" w:hint="cs"/>
          <w:b/>
          <w:bCs/>
          <w:sz w:val="36"/>
          <w:szCs w:val="36"/>
          <w:rtl/>
          <w:lang w:bidi="ar-EG"/>
        </w:rPr>
        <w:t xml:space="preserve">        </w:t>
      </w:r>
      <w:r w:rsidRPr="009B5242">
        <w:rPr>
          <w:rFonts w:ascii="Sakkal Majalla" w:hAnsi="Sakkal Majalla" w:cs="Sakkal Majalla"/>
          <w:b/>
          <w:bCs/>
          <w:sz w:val="36"/>
          <w:szCs w:val="36"/>
          <w:rtl/>
          <w:lang w:bidi="ar-EG"/>
        </w:rPr>
        <w:t>23001369</w:t>
      </w:r>
    </w:p>
    <w:p w14:paraId="5D1EA866" w14:textId="77777777" w:rsidR="00B53FB7" w:rsidRPr="00D16955" w:rsidRDefault="00B53FB7" w:rsidP="00E25C87">
      <w:pPr>
        <w:spacing w:before="100" w:beforeAutospacing="1" w:after="100" w:afterAutospacing="1" w:line="360" w:lineRule="auto"/>
        <w:ind w:hanging="2"/>
        <w:jc w:val="center"/>
        <w:rPr>
          <w:rFonts w:ascii="Sakkal Majalla" w:hAnsi="Sakkal Majalla" w:cs="Sakkal Majalla"/>
          <w:b/>
          <w:bCs/>
          <w:sz w:val="36"/>
          <w:szCs w:val="36"/>
          <w:rtl/>
          <w:lang w:bidi="ar-EG"/>
        </w:rPr>
      </w:pPr>
      <w:bookmarkStart w:id="1" w:name="_Hlk170337571"/>
      <w:bookmarkEnd w:id="0"/>
      <w:r w:rsidRPr="00D16955">
        <w:rPr>
          <w:rFonts w:ascii="Sakkal Majalla" w:hAnsi="Sakkal Majalla" w:cs="Sakkal Majalla"/>
          <w:b/>
          <w:bCs/>
          <w:sz w:val="36"/>
          <w:szCs w:val="36"/>
          <w:rtl/>
          <w:lang w:bidi="ar-EG"/>
        </w:rPr>
        <w:t>إشراف/</w:t>
      </w:r>
    </w:p>
    <w:p w14:paraId="7C2F4890" w14:textId="77777777" w:rsidR="00B53FB7" w:rsidRDefault="00B53FB7" w:rsidP="00E25C87">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D16955">
        <w:rPr>
          <w:rFonts w:ascii="Sakkal Majalla" w:eastAsia="Calibri" w:hAnsi="Sakkal Majalla" w:cs="Sakkal Majalla"/>
          <w:b/>
          <w:bCs/>
          <w:kern w:val="0"/>
          <w:sz w:val="36"/>
          <w:szCs w:val="36"/>
          <w:rtl/>
          <w:lang w:bidi="ar-EG"/>
          <w14:ligatures w14:val="none"/>
        </w:rPr>
        <w:t>د. الفيصل عبد الحمید محمد حسن</w:t>
      </w:r>
    </w:p>
    <w:p w14:paraId="12FE58FA" w14:textId="52860145" w:rsidR="00700B33" w:rsidRPr="00D16955" w:rsidRDefault="00700B33" w:rsidP="00E25C87">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د. فايز جراد</w:t>
      </w:r>
    </w:p>
    <w:p w14:paraId="384F1887" w14:textId="77777777" w:rsidR="00B53FB7" w:rsidRPr="00D16955" w:rsidRDefault="00B53FB7" w:rsidP="00E25C87">
      <w:pPr>
        <w:spacing w:before="100" w:beforeAutospacing="1" w:after="100" w:afterAutospacing="1" w:line="360" w:lineRule="auto"/>
        <w:ind w:hanging="2"/>
        <w:jc w:val="center"/>
        <w:rPr>
          <w:rFonts w:ascii="Sakkal Majalla" w:hAnsi="Sakkal Majalla" w:cs="Sakkal Majalla"/>
          <w:b/>
          <w:bCs/>
          <w:sz w:val="36"/>
          <w:szCs w:val="36"/>
          <w:rtl/>
          <w:lang w:bidi="ar-EG"/>
        </w:rPr>
      </w:pPr>
      <w:r w:rsidRPr="00D16955">
        <w:rPr>
          <w:rFonts w:ascii="Sakkal Majalla" w:hAnsi="Sakkal Majalla" w:cs="Sakkal Majalla"/>
          <w:b/>
          <w:bCs/>
          <w:sz w:val="36"/>
          <w:szCs w:val="36"/>
          <w:rtl/>
          <w:lang w:bidi="ar-EG"/>
        </w:rPr>
        <w:t>العام الدراسي:</w:t>
      </w:r>
    </w:p>
    <w:p w14:paraId="4D6CCA1C" w14:textId="77777777" w:rsidR="00B53FB7" w:rsidRPr="00D16955" w:rsidRDefault="00B53FB7" w:rsidP="00E25C87">
      <w:pPr>
        <w:spacing w:before="100" w:beforeAutospacing="1" w:after="100" w:afterAutospacing="1" w:line="360" w:lineRule="auto"/>
        <w:ind w:hanging="2"/>
        <w:jc w:val="center"/>
        <w:rPr>
          <w:rFonts w:ascii="Sakkal Majalla" w:hAnsi="Sakkal Majalla" w:cs="Sakkal Majalla"/>
          <w:b/>
          <w:bCs/>
          <w:sz w:val="36"/>
          <w:szCs w:val="36"/>
          <w:rtl/>
          <w:lang w:bidi="ar-EG"/>
        </w:rPr>
      </w:pPr>
      <w:r w:rsidRPr="00D16955">
        <w:rPr>
          <w:rFonts w:ascii="Sakkal Majalla" w:hAnsi="Sakkal Majalla" w:cs="Sakkal Majalla"/>
          <w:b/>
          <w:bCs/>
          <w:sz w:val="36"/>
          <w:szCs w:val="36"/>
          <w:lang w:bidi="ar-EG"/>
        </w:rPr>
        <w:t>2024</w:t>
      </w:r>
    </w:p>
    <w:p w14:paraId="557425C7" w14:textId="77777777" w:rsidR="00F65905" w:rsidRDefault="00F65905" w:rsidP="00E25C87">
      <w:pPr>
        <w:spacing w:before="100" w:beforeAutospacing="1" w:after="100" w:afterAutospacing="1" w:line="360" w:lineRule="auto"/>
        <w:jc w:val="both"/>
        <w:rPr>
          <w:rFonts w:ascii="Sakkal Majalla" w:hAnsi="Sakkal Majalla" w:cs="Sakkal Majalla"/>
          <w:b/>
          <w:bCs/>
          <w:sz w:val="28"/>
          <w:szCs w:val="28"/>
          <w:rtl/>
          <w:lang w:bidi="ar-EG"/>
        </w:rPr>
        <w:sectPr w:rsidR="00F65905" w:rsidSect="00CC2EDF">
          <w:type w:val="continuous"/>
          <w:pgSz w:w="11906" w:h="16838" w:code="9"/>
          <w:pgMar w:top="1440" w:right="1985" w:bottom="1440" w:left="1418" w:header="720" w:footer="720" w:gutter="567"/>
          <w:cols w:space="708"/>
          <w:bidi/>
          <w:rtlGutter/>
          <w:docGrid w:linePitch="360"/>
        </w:sectPr>
      </w:pPr>
    </w:p>
    <w:p w14:paraId="695C187A" w14:textId="77777777" w:rsidR="000E3BE4" w:rsidRPr="00D16955" w:rsidRDefault="000E3BE4" w:rsidP="00E25C87">
      <w:pPr>
        <w:spacing w:before="100" w:beforeAutospacing="1" w:after="100" w:afterAutospacing="1" w:line="360" w:lineRule="auto"/>
        <w:jc w:val="both"/>
        <w:rPr>
          <w:rFonts w:ascii="Sakkal Majalla" w:hAnsi="Sakkal Majalla" w:cs="Sakkal Majalla"/>
          <w:b/>
          <w:bCs/>
          <w:sz w:val="28"/>
          <w:szCs w:val="28"/>
          <w:rtl/>
          <w:lang w:bidi="ar-EG"/>
        </w:rPr>
      </w:pPr>
    </w:p>
    <w:p w14:paraId="658E2E77" w14:textId="502EB7F6" w:rsidR="000E3BE4" w:rsidRPr="00D16955" w:rsidRDefault="000E3BE4" w:rsidP="00E25C87">
      <w:pPr>
        <w:spacing w:before="100" w:beforeAutospacing="1" w:after="100" w:afterAutospacing="1" w:line="360" w:lineRule="auto"/>
        <w:jc w:val="both"/>
        <w:rPr>
          <w:rFonts w:ascii="Sakkal Majalla" w:hAnsi="Sakkal Majalla" w:cs="Sakkal Majalla"/>
          <w:b/>
          <w:bCs/>
          <w:sz w:val="28"/>
          <w:szCs w:val="28"/>
          <w:rtl/>
          <w:lang w:bidi="ar-EG"/>
        </w:rPr>
      </w:pPr>
    </w:p>
    <w:p w14:paraId="35E420D8" w14:textId="0FD3265B" w:rsidR="000E3BE4" w:rsidRDefault="00694715" w:rsidP="00E25C87">
      <w:pPr>
        <w:spacing w:before="100" w:beforeAutospacing="1" w:after="100" w:afterAutospacing="1" w:line="360" w:lineRule="auto"/>
        <w:jc w:val="both"/>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w:drawing>
          <wp:anchor distT="0" distB="0" distL="114300" distR="114300" simplePos="0" relativeHeight="251660288" behindDoc="0" locked="0" layoutInCell="1" allowOverlap="1" wp14:anchorId="64EA99E3" wp14:editId="056D4D60">
            <wp:simplePos x="0" y="0"/>
            <wp:positionH relativeFrom="margin">
              <wp:posOffset>-247650</wp:posOffset>
            </wp:positionH>
            <wp:positionV relativeFrom="paragraph">
              <wp:posOffset>384175</wp:posOffset>
            </wp:positionV>
            <wp:extent cx="4800600" cy="4800600"/>
            <wp:effectExtent l="0" t="0" r="0" b="0"/>
            <wp:wrapNone/>
            <wp:docPr id="8774730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73033" name="صورة 877473033"/>
                    <pic:cNvPicPr/>
                  </pic:nvPicPr>
                  <pic:blipFill>
                    <a:blip r:embed="rId9">
                      <a:extLst>
                        <a:ext uri="{28A0092B-C50C-407E-A947-70E740481C1C}">
                          <a14:useLocalDpi xmlns:a14="http://schemas.microsoft.com/office/drawing/2010/main" val="0"/>
                        </a:ext>
                      </a:extLst>
                    </a:blip>
                    <a:stretch>
                      <a:fillRect/>
                    </a:stretch>
                  </pic:blipFill>
                  <pic:spPr>
                    <a:xfrm>
                      <a:off x="0" y="0"/>
                      <a:ext cx="4800600" cy="4800600"/>
                    </a:xfrm>
                    <a:prstGeom prst="rect">
                      <a:avLst/>
                    </a:prstGeom>
                  </pic:spPr>
                </pic:pic>
              </a:graphicData>
            </a:graphic>
          </wp:anchor>
        </w:drawing>
      </w:r>
    </w:p>
    <w:p w14:paraId="3A5B5212" w14:textId="76FAD53B" w:rsidR="00065A0E" w:rsidRDefault="00065A0E" w:rsidP="00E25C87">
      <w:pPr>
        <w:spacing w:before="100" w:beforeAutospacing="1" w:after="100" w:afterAutospacing="1" w:line="360" w:lineRule="auto"/>
        <w:jc w:val="both"/>
        <w:rPr>
          <w:rFonts w:ascii="Sakkal Majalla" w:hAnsi="Sakkal Majalla" w:cs="Sakkal Majalla"/>
          <w:b/>
          <w:bCs/>
          <w:sz w:val="28"/>
          <w:szCs w:val="28"/>
          <w:rtl/>
          <w:lang w:bidi="ar-EG"/>
        </w:rPr>
      </w:pPr>
    </w:p>
    <w:p w14:paraId="1E4F1468" w14:textId="22263031" w:rsidR="00065A0E" w:rsidRDefault="00065A0E" w:rsidP="00E25C87">
      <w:pPr>
        <w:spacing w:before="100" w:beforeAutospacing="1" w:after="100" w:afterAutospacing="1" w:line="360" w:lineRule="auto"/>
        <w:jc w:val="both"/>
        <w:rPr>
          <w:rFonts w:ascii="Sakkal Majalla" w:hAnsi="Sakkal Majalla" w:cs="Sakkal Majalla"/>
          <w:b/>
          <w:bCs/>
          <w:sz w:val="28"/>
          <w:szCs w:val="28"/>
          <w:rtl/>
          <w:lang w:bidi="ar-EG"/>
        </w:rPr>
      </w:pPr>
    </w:p>
    <w:p w14:paraId="39FFF621" w14:textId="55D35049" w:rsidR="00065A0E" w:rsidRDefault="00065A0E" w:rsidP="00E25C87">
      <w:pPr>
        <w:spacing w:before="100" w:beforeAutospacing="1" w:after="100" w:afterAutospacing="1" w:line="360" w:lineRule="auto"/>
        <w:jc w:val="both"/>
        <w:rPr>
          <w:rFonts w:ascii="Sakkal Majalla" w:hAnsi="Sakkal Majalla" w:cs="Sakkal Majalla"/>
          <w:b/>
          <w:bCs/>
          <w:sz w:val="28"/>
          <w:szCs w:val="28"/>
          <w:rtl/>
          <w:lang w:bidi="ar-EG"/>
        </w:rPr>
      </w:pPr>
    </w:p>
    <w:p w14:paraId="75A99B3F" w14:textId="67291835" w:rsidR="00065A0E" w:rsidRDefault="00065A0E" w:rsidP="00E25C87">
      <w:pPr>
        <w:spacing w:before="100" w:beforeAutospacing="1" w:after="100" w:afterAutospacing="1" w:line="360" w:lineRule="auto"/>
        <w:jc w:val="both"/>
        <w:rPr>
          <w:rFonts w:ascii="Sakkal Majalla" w:hAnsi="Sakkal Majalla" w:cs="Sakkal Majalla"/>
          <w:b/>
          <w:bCs/>
          <w:sz w:val="28"/>
          <w:szCs w:val="28"/>
          <w:rtl/>
          <w:lang w:bidi="ar-EG"/>
        </w:rPr>
      </w:pPr>
    </w:p>
    <w:p w14:paraId="2A754F97" w14:textId="2F84F794" w:rsidR="00065A0E" w:rsidRPr="00065A0E" w:rsidRDefault="00065A0E" w:rsidP="00E25C87">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172663702"/>
      <w:r w:rsidRPr="00065A0E">
        <w:rPr>
          <w:rFonts w:ascii="Sakkal Majalla" w:hAnsi="Sakkal Majalla" w:cs="Sakkal Majalla" w:hint="cs"/>
          <w:b/>
          <w:bCs/>
          <w:sz w:val="40"/>
          <w:szCs w:val="40"/>
          <w:rtl/>
          <w:lang w:bidi="ar-EG"/>
        </w:rPr>
        <w:t>بسم الله الرحمن الرحيم</w:t>
      </w:r>
      <w:bookmarkEnd w:id="2"/>
    </w:p>
    <w:bookmarkEnd w:id="1"/>
    <w:p w14:paraId="0ECF42F7" w14:textId="5A9DD352" w:rsidR="009125CE" w:rsidRDefault="009125CE" w:rsidP="00E25C87">
      <w:pPr>
        <w:spacing w:before="100" w:beforeAutospacing="1" w:after="100" w:afterAutospacing="1" w:line="360" w:lineRule="auto"/>
        <w:jc w:val="both"/>
        <w:rPr>
          <w:rFonts w:ascii="Sakkal Majalla" w:hAnsi="Sakkal Majalla" w:cs="Sakkal Majalla"/>
          <w:b/>
          <w:bCs/>
          <w:sz w:val="28"/>
          <w:szCs w:val="28"/>
          <w:rtl/>
          <w:lang w:bidi="ar-EG"/>
        </w:rPr>
      </w:pPr>
    </w:p>
    <w:p w14:paraId="56C3BFE3" w14:textId="77777777" w:rsidR="00065A0E" w:rsidRDefault="00065A0E" w:rsidP="00E25C87">
      <w:pPr>
        <w:spacing w:before="100" w:beforeAutospacing="1" w:after="100" w:afterAutospacing="1" w:line="360" w:lineRule="auto"/>
        <w:jc w:val="both"/>
        <w:rPr>
          <w:rFonts w:ascii="Sakkal Majalla" w:hAnsi="Sakkal Majalla" w:cs="Sakkal Majalla"/>
          <w:b/>
          <w:bCs/>
          <w:sz w:val="28"/>
          <w:szCs w:val="28"/>
          <w:rtl/>
          <w:lang w:bidi="ar-EG"/>
        </w:rPr>
      </w:pPr>
    </w:p>
    <w:p w14:paraId="225E4E68" w14:textId="77777777" w:rsidR="00065A0E" w:rsidRDefault="00065A0E" w:rsidP="00E25C87">
      <w:pPr>
        <w:spacing w:before="100" w:beforeAutospacing="1" w:after="100" w:afterAutospacing="1" w:line="360" w:lineRule="auto"/>
        <w:jc w:val="both"/>
        <w:rPr>
          <w:rFonts w:ascii="Sakkal Majalla" w:hAnsi="Sakkal Majalla" w:cs="Sakkal Majalla"/>
          <w:b/>
          <w:bCs/>
          <w:sz w:val="28"/>
          <w:szCs w:val="28"/>
          <w:rtl/>
          <w:lang w:bidi="ar-EG"/>
        </w:rPr>
      </w:pPr>
    </w:p>
    <w:p w14:paraId="76D141C1" w14:textId="77777777" w:rsidR="00065A0E" w:rsidRDefault="00065A0E" w:rsidP="00E25C87">
      <w:pPr>
        <w:spacing w:before="100" w:beforeAutospacing="1" w:after="100" w:afterAutospacing="1" w:line="360" w:lineRule="auto"/>
        <w:jc w:val="both"/>
        <w:rPr>
          <w:rFonts w:ascii="Sakkal Majalla" w:hAnsi="Sakkal Majalla" w:cs="Sakkal Majalla"/>
          <w:b/>
          <w:bCs/>
          <w:sz w:val="28"/>
          <w:szCs w:val="28"/>
          <w:rtl/>
          <w:lang w:bidi="ar-EG"/>
        </w:rPr>
      </w:pPr>
    </w:p>
    <w:p w14:paraId="787F5BED" w14:textId="77777777" w:rsidR="00065A0E" w:rsidRDefault="00065A0E" w:rsidP="00E25C87">
      <w:pPr>
        <w:spacing w:before="100" w:beforeAutospacing="1" w:after="100" w:afterAutospacing="1" w:line="360" w:lineRule="auto"/>
        <w:jc w:val="both"/>
        <w:rPr>
          <w:rFonts w:ascii="Sakkal Majalla" w:hAnsi="Sakkal Majalla" w:cs="Sakkal Majalla"/>
          <w:b/>
          <w:bCs/>
          <w:sz w:val="28"/>
          <w:szCs w:val="28"/>
          <w:rtl/>
          <w:lang w:bidi="ar-EG"/>
        </w:rPr>
      </w:pPr>
    </w:p>
    <w:p w14:paraId="350AF37A" w14:textId="002B712E" w:rsidR="00065A0E" w:rsidRDefault="00065A0E" w:rsidP="00E25C87">
      <w:pPr>
        <w:bidi w:val="0"/>
        <w:spacing w:before="100" w:beforeAutospacing="1" w:after="100" w:afterAutospacing="1"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DA1ADBB" w14:textId="2BD9B99E" w:rsidR="00065A0E" w:rsidRPr="00D46E62" w:rsidRDefault="00065A0E" w:rsidP="00E25C87">
      <w:pPr>
        <w:spacing w:before="100" w:beforeAutospacing="1" w:after="100" w:afterAutospacing="1" w:line="360" w:lineRule="auto"/>
        <w:jc w:val="center"/>
        <w:outlineLvl w:val="0"/>
        <w:rPr>
          <w:rFonts w:ascii="Sakkal Majalla" w:hAnsi="Sakkal Majalla" w:cs="DecoType Naskh Swashes"/>
          <w:b/>
          <w:bCs/>
          <w:sz w:val="52"/>
          <w:szCs w:val="52"/>
          <w:rtl/>
          <w:lang w:bidi="ar-EG"/>
        </w:rPr>
      </w:pPr>
      <w:bookmarkStart w:id="3" w:name="_Toc172663703"/>
      <w:r w:rsidRPr="00D46E62">
        <w:rPr>
          <w:rFonts w:ascii="Sakkal Majalla" w:hAnsi="Sakkal Majalla" w:cs="DecoType Naskh Swashes" w:hint="cs"/>
          <w:b/>
          <w:bCs/>
          <w:sz w:val="52"/>
          <w:szCs w:val="52"/>
          <w:rtl/>
          <w:lang w:bidi="ar-EG"/>
        </w:rPr>
        <w:lastRenderedPageBreak/>
        <w:t>اهداء</w:t>
      </w:r>
      <w:bookmarkEnd w:id="3"/>
    </w:p>
    <w:p w14:paraId="1B60B287" w14:textId="77777777" w:rsidR="00700B33" w:rsidRPr="00700B33" w:rsidRDefault="00700B33" w:rsidP="00E25C87">
      <w:pPr>
        <w:pStyle w:val="a7"/>
        <w:bidi/>
        <w:spacing w:line="360" w:lineRule="auto"/>
        <w:jc w:val="center"/>
        <w:rPr>
          <w:rFonts w:cs="DecoType Naskh Swashes"/>
          <w:sz w:val="32"/>
          <w:szCs w:val="32"/>
        </w:rPr>
      </w:pPr>
      <w:r w:rsidRPr="00700B33">
        <w:rPr>
          <w:rFonts w:cs="DecoType Naskh Swashes"/>
          <w:sz w:val="32"/>
          <w:szCs w:val="32"/>
          <w:rtl/>
        </w:rPr>
        <w:t>أهدي هذا العمل إلى والديّ الحبيبين، اللذين كانا لي منارة الإلهام والتشجيع في كل خطوة من حياتي. إلى والدتي، التي غرست فيّ حب العلم والإصرار، وإلى والدي، الذي كان لي نموذجًا في الاجتهاد والعمل الجاد</w:t>
      </w:r>
      <w:r w:rsidRPr="00700B33">
        <w:rPr>
          <w:rFonts w:cs="DecoType Naskh Swashes"/>
          <w:sz w:val="32"/>
          <w:szCs w:val="32"/>
        </w:rPr>
        <w:t>.</w:t>
      </w:r>
    </w:p>
    <w:p w14:paraId="67ADB4B1" w14:textId="77777777" w:rsidR="00700B33" w:rsidRPr="00700B33" w:rsidRDefault="00700B33" w:rsidP="00E25C87">
      <w:pPr>
        <w:pStyle w:val="a7"/>
        <w:bidi/>
        <w:spacing w:line="360" w:lineRule="auto"/>
        <w:jc w:val="center"/>
        <w:rPr>
          <w:rFonts w:cs="DecoType Naskh Swashes"/>
          <w:sz w:val="32"/>
          <w:szCs w:val="32"/>
        </w:rPr>
      </w:pPr>
      <w:r w:rsidRPr="00700B33">
        <w:rPr>
          <w:rFonts w:cs="DecoType Naskh Swashes"/>
          <w:sz w:val="32"/>
          <w:szCs w:val="32"/>
          <w:rtl/>
        </w:rPr>
        <w:t>إلى زوجتي العزيزة، التي كانت لي الرفيق المخلص والداعم الأول، والتي شاركتني كل لحظة من هذه الرحلة الأكاديمية بصبر وحب، أهدي هذا الإنجاز كتقدير لجهودها وتضحياتها</w:t>
      </w:r>
      <w:r w:rsidRPr="00700B33">
        <w:rPr>
          <w:rFonts w:cs="DecoType Naskh Swashes"/>
          <w:sz w:val="32"/>
          <w:szCs w:val="32"/>
        </w:rPr>
        <w:t>.</w:t>
      </w:r>
    </w:p>
    <w:p w14:paraId="0DF9C75D" w14:textId="77777777" w:rsidR="00700B33" w:rsidRPr="00700B33" w:rsidRDefault="00700B33" w:rsidP="00E25C87">
      <w:pPr>
        <w:pStyle w:val="a7"/>
        <w:bidi/>
        <w:spacing w:line="360" w:lineRule="auto"/>
        <w:jc w:val="center"/>
        <w:rPr>
          <w:rFonts w:cs="DecoType Naskh Swashes"/>
          <w:sz w:val="32"/>
          <w:szCs w:val="32"/>
        </w:rPr>
      </w:pPr>
      <w:r w:rsidRPr="00700B33">
        <w:rPr>
          <w:rFonts w:cs="DecoType Naskh Swashes"/>
          <w:sz w:val="32"/>
          <w:szCs w:val="32"/>
          <w:rtl/>
        </w:rPr>
        <w:t>إلى أساتذتي الأفاضل، الذين لم يبخلوا عليّ بوقتهم وعلمهم، وكانوا لي قدوة ونبراسًا، أهدي هذا العمل عرفانًا بجميلهم وفضلهم</w:t>
      </w:r>
      <w:r w:rsidRPr="00700B33">
        <w:rPr>
          <w:rFonts w:cs="DecoType Naskh Swashes"/>
          <w:sz w:val="32"/>
          <w:szCs w:val="32"/>
        </w:rPr>
        <w:t>.</w:t>
      </w:r>
    </w:p>
    <w:p w14:paraId="42620530" w14:textId="77777777" w:rsidR="00700B33" w:rsidRPr="00700B33" w:rsidRDefault="00700B33" w:rsidP="00E25C87">
      <w:pPr>
        <w:pStyle w:val="a7"/>
        <w:bidi/>
        <w:spacing w:line="360" w:lineRule="auto"/>
        <w:jc w:val="center"/>
        <w:rPr>
          <w:rFonts w:cs="DecoType Naskh Swashes"/>
          <w:sz w:val="32"/>
          <w:szCs w:val="32"/>
        </w:rPr>
      </w:pPr>
      <w:r w:rsidRPr="00700B33">
        <w:rPr>
          <w:rFonts w:cs="DecoType Naskh Swashes"/>
          <w:sz w:val="32"/>
          <w:szCs w:val="32"/>
          <w:rtl/>
        </w:rPr>
        <w:t>إلى زملائي وأصدقائي، الذين كانوا لي عونًا وسندًا، وتقاسموا معي أعباء وتحديات هذه الرحلة، أهدي هذا العمل تعبيرًا عن امتناني ودعمي المتبادل</w:t>
      </w:r>
      <w:r w:rsidRPr="00700B33">
        <w:rPr>
          <w:rFonts w:cs="DecoType Naskh Swashes"/>
          <w:sz w:val="32"/>
          <w:szCs w:val="32"/>
        </w:rPr>
        <w:t>.</w:t>
      </w:r>
    </w:p>
    <w:p w14:paraId="456DEA70" w14:textId="77777777" w:rsidR="00700B33" w:rsidRPr="00700B33" w:rsidRDefault="00700B33" w:rsidP="00E25C87">
      <w:pPr>
        <w:pStyle w:val="a7"/>
        <w:bidi/>
        <w:spacing w:line="360" w:lineRule="auto"/>
        <w:jc w:val="center"/>
        <w:rPr>
          <w:rFonts w:cs="DecoType Naskh Swashes"/>
          <w:sz w:val="32"/>
          <w:szCs w:val="32"/>
        </w:rPr>
      </w:pPr>
      <w:r w:rsidRPr="00700B33">
        <w:rPr>
          <w:rFonts w:cs="DecoType Naskh Swashes"/>
          <w:sz w:val="32"/>
          <w:szCs w:val="32"/>
          <w:rtl/>
        </w:rPr>
        <w:t>وأخيرًا، أهدي هذا العمل لكل من آمن بي وقدم لي الدعم والتشجيع، سائلاً الله أن يبارك في جهودنا جميعًا وأن يوفقنا لكل ما فيه خير وفلاح</w:t>
      </w:r>
      <w:r w:rsidRPr="00700B33">
        <w:rPr>
          <w:rFonts w:cs="DecoType Naskh Swashes"/>
          <w:sz w:val="32"/>
          <w:szCs w:val="32"/>
        </w:rPr>
        <w:t>.</w:t>
      </w:r>
    </w:p>
    <w:p w14:paraId="58BAD6A0" w14:textId="12C88E12" w:rsidR="00065A0E" w:rsidRDefault="00065A0E" w:rsidP="00E25C87">
      <w:pPr>
        <w:bidi w:val="0"/>
        <w:spacing w:before="100" w:beforeAutospacing="1" w:after="100" w:afterAutospacing="1"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2FF0921" w14:textId="2987A274" w:rsidR="00065A0E" w:rsidRPr="00D46E62" w:rsidRDefault="00065A0E" w:rsidP="00E25C87">
      <w:pPr>
        <w:spacing w:before="100" w:beforeAutospacing="1" w:after="100" w:afterAutospacing="1" w:line="360" w:lineRule="auto"/>
        <w:jc w:val="center"/>
        <w:outlineLvl w:val="0"/>
        <w:rPr>
          <w:rFonts w:ascii="Sakkal Majalla" w:hAnsi="Sakkal Majalla" w:cs="DecoType Naskh Swashes"/>
          <w:b/>
          <w:bCs/>
          <w:sz w:val="48"/>
          <w:szCs w:val="48"/>
          <w:rtl/>
          <w:lang w:bidi="ar-EG"/>
        </w:rPr>
      </w:pPr>
      <w:bookmarkStart w:id="4" w:name="_Toc172663704"/>
      <w:r w:rsidRPr="00D46E62">
        <w:rPr>
          <w:rFonts w:ascii="Sakkal Majalla" w:hAnsi="Sakkal Majalla" w:cs="DecoType Naskh Swashes" w:hint="cs"/>
          <w:b/>
          <w:bCs/>
          <w:sz w:val="48"/>
          <w:szCs w:val="48"/>
          <w:rtl/>
          <w:lang w:bidi="ar-EG"/>
        </w:rPr>
        <w:lastRenderedPageBreak/>
        <w:t>شكر وتقدير</w:t>
      </w:r>
      <w:bookmarkEnd w:id="4"/>
      <w:r w:rsidRPr="00D46E62">
        <w:rPr>
          <w:rFonts w:ascii="Sakkal Majalla" w:hAnsi="Sakkal Majalla" w:cs="DecoType Naskh Swashes" w:hint="cs"/>
          <w:b/>
          <w:bCs/>
          <w:sz w:val="48"/>
          <w:szCs w:val="48"/>
          <w:rtl/>
          <w:lang w:bidi="ar-EG"/>
        </w:rPr>
        <w:t xml:space="preserve"> </w:t>
      </w:r>
    </w:p>
    <w:p w14:paraId="768DE8D7" w14:textId="77777777" w:rsidR="00065A0E" w:rsidRPr="00D46E62" w:rsidRDefault="00065A0E" w:rsidP="00E25C87">
      <w:pPr>
        <w:pStyle w:val="a7"/>
        <w:bidi/>
        <w:spacing w:line="360" w:lineRule="auto"/>
        <w:jc w:val="center"/>
        <w:rPr>
          <w:rFonts w:cs="DecoType Naskh Swashes"/>
          <w:b/>
          <w:bCs/>
          <w:sz w:val="28"/>
          <w:szCs w:val="28"/>
        </w:rPr>
      </w:pPr>
      <w:r w:rsidRPr="00D46E62">
        <w:rPr>
          <w:rFonts w:cs="DecoType Naskh Swashes"/>
          <w:b/>
          <w:bCs/>
          <w:sz w:val="28"/>
          <w:szCs w:val="28"/>
          <w:rtl/>
        </w:rPr>
        <w:t>الحمد لله الذي بنعمته تتم الصالحات، والصلاة والسلام على سيدنا محمد وعلى آله وصحبه أجمعين</w:t>
      </w:r>
      <w:r w:rsidRPr="00D46E62">
        <w:rPr>
          <w:rFonts w:cs="DecoType Naskh Swashes"/>
          <w:b/>
          <w:bCs/>
          <w:sz w:val="28"/>
          <w:szCs w:val="28"/>
        </w:rPr>
        <w:t>.</w:t>
      </w:r>
    </w:p>
    <w:p w14:paraId="3D2A7D29" w14:textId="77777777" w:rsidR="00065A0E" w:rsidRPr="00D46E62" w:rsidRDefault="00065A0E" w:rsidP="00E25C87">
      <w:pPr>
        <w:pStyle w:val="a7"/>
        <w:bidi/>
        <w:spacing w:line="360" w:lineRule="auto"/>
        <w:jc w:val="center"/>
        <w:rPr>
          <w:rFonts w:cs="DecoType Naskh Swashes"/>
          <w:b/>
          <w:bCs/>
          <w:sz w:val="28"/>
          <w:szCs w:val="28"/>
        </w:rPr>
      </w:pPr>
      <w:r w:rsidRPr="00D46E62">
        <w:rPr>
          <w:rFonts w:cs="DecoType Naskh Swashes"/>
          <w:b/>
          <w:bCs/>
          <w:sz w:val="28"/>
          <w:szCs w:val="28"/>
          <w:rtl/>
        </w:rPr>
        <w:t>أتقدم بخالص الشكر والتقدير إلى والديّ العزيزين، اللذين كان لهما الفضل الأكبر في تشجيعي ودعمي طوال مسيرتي الأكاديمية. إن تضحياتهما ودعمهما اللامحدود كان لهما الأثر العميق في وصولي إلى هذا الإنجاز</w:t>
      </w:r>
      <w:r w:rsidRPr="00D46E62">
        <w:rPr>
          <w:rFonts w:cs="DecoType Naskh Swashes"/>
          <w:b/>
          <w:bCs/>
          <w:sz w:val="28"/>
          <w:szCs w:val="28"/>
        </w:rPr>
        <w:t>.</w:t>
      </w:r>
    </w:p>
    <w:p w14:paraId="6B541E5D" w14:textId="67BC11DD" w:rsidR="00065A0E" w:rsidRPr="00D46E62" w:rsidRDefault="00065A0E" w:rsidP="00E25C87">
      <w:pPr>
        <w:pStyle w:val="a7"/>
        <w:bidi/>
        <w:spacing w:line="360" w:lineRule="auto"/>
        <w:jc w:val="center"/>
        <w:rPr>
          <w:rFonts w:cs="DecoType Naskh Swashes"/>
          <w:b/>
          <w:bCs/>
          <w:sz w:val="28"/>
          <w:szCs w:val="28"/>
          <w:rtl/>
        </w:rPr>
      </w:pPr>
      <w:r w:rsidRPr="00D46E62">
        <w:rPr>
          <w:rFonts w:cs="DecoType Naskh Swashes"/>
          <w:b/>
          <w:bCs/>
          <w:sz w:val="28"/>
          <w:szCs w:val="28"/>
          <w:rtl/>
        </w:rPr>
        <w:t>أتوجه بشكر خاص لأساتذتي الكرام، وعلى رأسهم مشرف رسالتي، الذين لم يبخلوا عليّ بعلمهم وتوجيهاتهم القيمة، وكان لخبرتهم وإرشادهم الأثر الكبير في إنجاز هذا البحث</w:t>
      </w:r>
      <w:r w:rsidRPr="00D46E62">
        <w:rPr>
          <w:rFonts w:cs="DecoType Naskh Swashes"/>
          <w:b/>
          <w:bCs/>
          <w:sz w:val="28"/>
          <w:szCs w:val="28"/>
        </w:rPr>
        <w:t>.</w:t>
      </w:r>
    </w:p>
    <w:p w14:paraId="4B865181" w14:textId="77777777" w:rsidR="00700B33" w:rsidRPr="00D46E62" w:rsidRDefault="00700B33" w:rsidP="00E25C87">
      <w:pPr>
        <w:spacing w:before="100" w:beforeAutospacing="1" w:after="100" w:afterAutospacing="1" w:line="360" w:lineRule="auto"/>
        <w:ind w:hanging="2"/>
        <w:jc w:val="center"/>
        <w:rPr>
          <w:rFonts w:ascii="Times New Roman" w:eastAsia="Times New Roman" w:hAnsi="Times New Roman" w:cs="DecoType Naskh Swashes"/>
          <w:b/>
          <w:bCs/>
          <w:kern w:val="0"/>
          <w:sz w:val="28"/>
          <w:szCs w:val="28"/>
          <w:rtl/>
          <w14:ligatures w14:val="none"/>
        </w:rPr>
      </w:pPr>
      <w:r w:rsidRPr="00D46E62">
        <w:rPr>
          <w:rFonts w:ascii="Times New Roman" w:eastAsia="Times New Roman" w:hAnsi="Times New Roman" w:cs="DecoType Naskh Swashes"/>
          <w:b/>
          <w:bCs/>
          <w:kern w:val="0"/>
          <w:sz w:val="28"/>
          <w:szCs w:val="28"/>
          <w:rtl/>
          <w14:ligatures w14:val="none"/>
        </w:rPr>
        <w:t>د. الفيصل عبد الحمید محمد حسن</w:t>
      </w:r>
    </w:p>
    <w:p w14:paraId="7AF19E9F" w14:textId="77777777" w:rsidR="00700B33" w:rsidRPr="00D46E62" w:rsidRDefault="00700B33" w:rsidP="00E25C87">
      <w:pPr>
        <w:spacing w:before="100" w:beforeAutospacing="1" w:after="100" w:afterAutospacing="1" w:line="360" w:lineRule="auto"/>
        <w:ind w:hanging="2"/>
        <w:jc w:val="center"/>
        <w:rPr>
          <w:rFonts w:ascii="Times New Roman" w:eastAsia="Times New Roman" w:hAnsi="Times New Roman" w:cs="DecoType Naskh Swashes"/>
          <w:b/>
          <w:bCs/>
          <w:kern w:val="0"/>
          <w:sz w:val="28"/>
          <w:szCs w:val="28"/>
          <w:rtl/>
          <w14:ligatures w14:val="none"/>
        </w:rPr>
      </w:pPr>
      <w:r w:rsidRPr="00D46E62">
        <w:rPr>
          <w:rFonts w:ascii="Times New Roman" w:eastAsia="Times New Roman" w:hAnsi="Times New Roman" w:cs="DecoType Naskh Swashes" w:hint="cs"/>
          <w:b/>
          <w:bCs/>
          <w:kern w:val="0"/>
          <w:sz w:val="28"/>
          <w:szCs w:val="28"/>
          <w:rtl/>
          <w14:ligatures w14:val="none"/>
        </w:rPr>
        <w:t>د. فايز جراد</w:t>
      </w:r>
    </w:p>
    <w:p w14:paraId="151DB685" w14:textId="77777777" w:rsidR="00065A0E" w:rsidRPr="00D46E62" w:rsidRDefault="00065A0E" w:rsidP="00E25C87">
      <w:pPr>
        <w:pStyle w:val="a7"/>
        <w:bidi/>
        <w:spacing w:line="360" w:lineRule="auto"/>
        <w:jc w:val="center"/>
        <w:rPr>
          <w:rFonts w:cs="DecoType Naskh Swashes"/>
          <w:b/>
          <w:bCs/>
          <w:sz w:val="28"/>
          <w:szCs w:val="28"/>
        </w:rPr>
      </w:pPr>
      <w:r w:rsidRPr="00D46E62">
        <w:rPr>
          <w:rFonts w:cs="DecoType Naskh Swashes"/>
          <w:b/>
          <w:bCs/>
          <w:sz w:val="28"/>
          <w:szCs w:val="28"/>
          <w:rtl/>
        </w:rPr>
        <w:t>أشكر زملائي وأصدقائي الذين كانوا لي العون والدعم، والذين شاركوني تحديات هذه الرحلة وساهموا بنصائحهم ومساعدتهم في إتمام هذا العمل</w:t>
      </w:r>
      <w:r w:rsidRPr="00D46E62">
        <w:rPr>
          <w:rFonts w:cs="DecoType Naskh Swashes"/>
          <w:b/>
          <w:bCs/>
          <w:sz w:val="28"/>
          <w:szCs w:val="28"/>
        </w:rPr>
        <w:t>.</w:t>
      </w:r>
    </w:p>
    <w:p w14:paraId="2FEFD2FA" w14:textId="77777777" w:rsidR="00065A0E" w:rsidRPr="00D46E62" w:rsidRDefault="00065A0E" w:rsidP="00E25C87">
      <w:pPr>
        <w:pStyle w:val="a7"/>
        <w:bidi/>
        <w:spacing w:line="360" w:lineRule="auto"/>
        <w:jc w:val="center"/>
        <w:rPr>
          <w:rFonts w:cs="DecoType Naskh Swashes"/>
          <w:b/>
          <w:bCs/>
          <w:sz w:val="28"/>
          <w:szCs w:val="28"/>
        </w:rPr>
      </w:pPr>
      <w:r w:rsidRPr="00D46E62">
        <w:rPr>
          <w:rFonts w:cs="DecoType Naskh Swashes"/>
          <w:b/>
          <w:bCs/>
          <w:sz w:val="28"/>
          <w:szCs w:val="28"/>
          <w:rtl/>
        </w:rPr>
        <w:t>أخيرًا، أود أن أعبر عن شكري وامتناني لكل من ساهم بدعمه وتشجيعه، سائلاً الله أن يوفقنا جميعًا لكل خير، وأن يجعل هذا العمل خطوة نحو مستقبل مشرق</w:t>
      </w:r>
      <w:r w:rsidRPr="00D46E62">
        <w:rPr>
          <w:rFonts w:cs="DecoType Naskh Swashes"/>
          <w:b/>
          <w:bCs/>
          <w:sz w:val="28"/>
          <w:szCs w:val="28"/>
        </w:rPr>
        <w:t>.</w:t>
      </w:r>
    </w:p>
    <w:p w14:paraId="0EE2F813" w14:textId="3453A6B4" w:rsidR="00065A0E" w:rsidRDefault="00065A0E" w:rsidP="00E25C87">
      <w:pPr>
        <w:bidi w:val="0"/>
        <w:spacing w:before="100" w:beforeAutospacing="1" w:after="100" w:afterAutospacing="1"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82F0AE8" w14:textId="3EC92955" w:rsidR="00065A0E" w:rsidRPr="00065A0E" w:rsidRDefault="00065A0E" w:rsidP="00E25C87">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5" w:name="_Toc172663705"/>
      <w:r w:rsidRPr="00065A0E">
        <w:rPr>
          <w:rFonts w:ascii="Sakkal Majalla" w:hAnsi="Sakkal Majalla" w:cs="Sakkal Majalla" w:hint="cs"/>
          <w:b/>
          <w:bCs/>
          <w:sz w:val="40"/>
          <w:szCs w:val="40"/>
          <w:rtl/>
          <w:lang w:bidi="ar-EG"/>
        </w:rPr>
        <w:lastRenderedPageBreak/>
        <w:t>المستخلص</w:t>
      </w:r>
      <w:bookmarkEnd w:id="5"/>
      <w:r w:rsidRPr="00065A0E">
        <w:rPr>
          <w:rFonts w:ascii="Sakkal Majalla" w:hAnsi="Sakkal Majalla" w:cs="Sakkal Majalla" w:hint="cs"/>
          <w:b/>
          <w:bCs/>
          <w:sz w:val="40"/>
          <w:szCs w:val="40"/>
          <w:rtl/>
          <w:lang w:bidi="ar-EG"/>
        </w:rPr>
        <w:t xml:space="preserve"> </w:t>
      </w:r>
    </w:p>
    <w:p w14:paraId="5A42FE6F" w14:textId="11814BA3" w:rsidR="00065A0E" w:rsidRPr="00D16955" w:rsidRDefault="00065A0E"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هدفت هذه الدراسة إلى التعرف على  أثر إدارة المخاطر التشغيلية بأبعادها( تحديد وتقييم المخاطر- معالجة المخاطر التشغيلية- مراقبة المخاطر التشغيلية)على السلامة المهنية العامة بمطارات المملكة العربية  السعودية ، ولتحقيق اهداف الدراسة اتبع الباحث المنهج </w:t>
      </w:r>
      <w:r w:rsidRPr="00D16955">
        <w:rPr>
          <w:rFonts w:ascii="Sakkal Majalla" w:hAnsi="Sakkal Majalla" w:cs="Sakkal Majalla" w:hint="cs"/>
          <w:sz w:val="28"/>
          <w:szCs w:val="28"/>
          <w:rtl/>
        </w:rPr>
        <w:t>الوصفي</w:t>
      </w:r>
      <w:r w:rsidRPr="00D16955">
        <w:rPr>
          <w:rFonts w:ascii="Sakkal Majalla" w:hAnsi="Sakkal Majalla" w:cs="Sakkal Majalla"/>
          <w:sz w:val="28"/>
          <w:szCs w:val="28"/>
          <w:rtl/>
        </w:rPr>
        <w:t xml:space="preserve"> </w:t>
      </w:r>
      <w:r w:rsidRPr="00D16955">
        <w:rPr>
          <w:rFonts w:ascii="Sakkal Majalla" w:hAnsi="Sakkal Majalla" w:cs="Sakkal Majalla" w:hint="cs"/>
          <w:sz w:val="28"/>
          <w:szCs w:val="28"/>
          <w:rtl/>
        </w:rPr>
        <w:t>التحليلي</w:t>
      </w:r>
      <w:r w:rsidRPr="00D16955">
        <w:rPr>
          <w:rFonts w:ascii="Sakkal Majalla" w:hAnsi="Sakkal Majalla" w:cs="Sakkal Majalla"/>
          <w:sz w:val="28"/>
          <w:szCs w:val="28"/>
          <w:rtl/>
        </w:rPr>
        <w:t xml:space="preserve"> ، وتمثل مجتمع الدراسة من جميع العاملين في المطارات في المملكة العربية السعودية وقامت الدراسة باستخدام أسلوب العينات العشوائية البسيطة لجمع بيانات الدراسة وذلك عن طريق أداة الدراسة المتمثلة في استمارة الاستبيان وقد بلغ عدد أفراد عينة الدراسة 456 فرد وهم الذين أجابوا على اسئلة استمارة الاستبيان.</w:t>
      </w:r>
    </w:p>
    <w:p w14:paraId="5727D0D9" w14:textId="77777777" w:rsidR="00065A0E" w:rsidRPr="00D16955" w:rsidRDefault="00065A0E"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وتوصلت نتائج الدراسة إلى وجود علاقة ارتباط طردية قوية ذات دلالة إحصائية للمخاطر التشغيلية بأبعادها( تحديد وتقييم المخاطر- معالجة المخاطر التشغيلية- مراقبة المخاطر التشغيلية)  على السلامة المهنية العامة بالمطارات السعودية . وأوصت الدراسة  بضرورة  الاهتمام بتوفير كافة الإمكانيات والموارد التي تساهم في الحفاظ على المستوى المتميز لقدرة المطارات في المملكة العربية السعودية على إدارة المخاطر التشغيلية ،و العمل علي زيادة مستوى وعي العاملين في المطارات بالمملكة العربية السعودية على استخدام الأساليب والوسائل الحديثة في مجال إدارة المخاطر التشغيلية .</w:t>
      </w:r>
    </w:p>
    <w:p w14:paraId="2D83FD95" w14:textId="77777777" w:rsidR="00065A0E" w:rsidRDefault="00065A0E" w:rsidP="00E25C87">
      <w:pPr>
        <w:spacing w:before="100" w:beforeAutospacing="1" w:after="100" w:afterAutospacing="1" w:line="360" w:lineRule="auto"/>
        <w:ind w:firstLine="720"/>
        <w:jc w:val="both"/>
        <w:rPr>
          <w:rFonts w:ascii="Sakkal Majalla" w:hAnsi="Sakkal Majalla" w:cs="Sakkal Majalla"/>
          <w:sz w:val="28"/>
          <w:szCs w:val="28"/>
          <w:rtl/>
        </w:rPr>
      </w:pPr>
      <w:r w:rsidRPr="00065A0E">
        <w:rPr>
          <w:rFonts w:ascii="Sakkal Majalla" w:hAnsi="Sakkal Majalla" w:cs="Sakkal Majalla"/>
          <w:b/>
          <w:bCs/>
          <w:sz w:val="28"/>
          <w:szCs w:val="28"/>
          <w:rtl/>
        </w:rPr>
        <w:t>الكلمات الافتتاحية</w:t>
      </w:r>
      <w:r w:rsidRPr="00D16955">
        <w:rPr>
          <w:rFonts w:ascii="Sakkal Majalla" w:hAnsi="Sakkal Majalla" w:cs="Sakkal Majalla"/>
          <w:sz w:val="28"/>
          <w:szCs w:val="28"/>
          <w:rtl/>
        </w:rPr>
        <w:t xml:space="preserve"> : إدارة المخاطر التشغيلية - السلامة المهنية العامة - المطارات بالمملكة العربية السعودية .</w:t>
      </w:r>
    </w:p>
    <w:p w14:paraId="2004EE4D" w14:textId="77777777" w:rsidR="00DD5B6E" w:rsidRDefault="00DD5B6E" w:rsidP="00E25C87">
      <w:pPr>
        <w:spacing w:before="100" w:beforeAutospacing="1" w:after="100" w:afterAutospacing="1" w:line="360" w:lineRule="auto"/>
        <w:jc w:val="both"/>
        <w:rPr>
          <w:rFonts w:ascii="Sakkal Majalla" w:hAnsi="Sakkal Majalla" w:cs="Sakkal Majalla"/>
          <w:sz w:val="28"/>
          <w:szCs w:val="28"/>
          <w:rtl/>
        </w:rPr>
      </w:pPr>
    </w:p>
    <w:p w14:paraId="67581FE2" w14:textId="3ACC1DDC" w:rsidR="00DD5B6E" w:rsidRDefault="00DD5B6E" w:rsidP="00E25C87">
      <w:pPr>
        <w:bidi w:val="0"/>
        <w:spacing w:before="100" w:beforeAutospacing="1" w:after="100" w:afterAutospacing="1" w:line="360" w:lineRule="auto"/>
        <w:rPr>
          <w:rFonts w:ascii="Sakkal Majalla" w:hAnsi="Sakkal Majalla" w:cs="Sakkal Majalla"/>
          <w:sz w:val="28"/>
          <w:szCs w:val="28"/>
          <w:rtl/>
        </w:rPr>
      </w:pPr>
      <w:r>
        <w:rPr>
          <w:rFonts w:ascii="Sakkal Majalla" w:hAnsi="Sakkal Majalla" w:cs="Sakkal Majalla"/>
          <w:sz w:val="28"/>
          <w:szCs w:val="28"/>
          <w:rtl/>
        </w:rPr>
        <w:br w:type="page"/>
      </w:r>
    </w:p>
    <w:p w14:paraId="43A244F5" w14:textId="3FC5508C" w:rsidR="00DD5B6E" w:rsidRPr="00DD5B6E" w:rsidRDefault="00DD5B6E" w:rsidP="00E25C87">
      <w:pPr>
        <w:spacing w:before="100" w:beforeAutospacing="1" w:after="100" w:afterAutospacing="1" w:line="360" w:lineRule="auto"/>
        <w:jc w:val="center"/>
        <w:outlineLvl w:val="0"/>
        <w:rPr>
          <w:rFonts w:ascii="Sakkal Majalla" w:hAnsi="Sakkal Majalla" w:cs="Sakkal Majalla"/>
          <w:b/>
          <w:bCs/>
          <w:sz w:val="40"/>
          <w:szCs w:val="40"/>
          <w:rtl/>
        </w:rPr>
      </w:pPr>
      <w:bookmarkStart w:id="6" w:name="_Toc172663706"/>
      <w:r w:rsidRPr="00DD5B6E">
        <w:rPr>
          <w:rFonts w:ascii="Sakkal Majalla" w:hAnsi="Sakkal Majalla" w:cs="Sakkal Majalla" w:hint="cs"/>
          <w:b/>
          <w:bCs/>
          <w:sz w:val="40"/>
          <w:szCs w:val="40"/>
          <w:rtl/>
        </w:rPr>
        <w:lastRenderedPageBreak/>
        <w:t>قائمة المحتويات</w:t>
      </w:r>
      <w:bookmarkEnd w:id="6"/>
    </w:p>
    <w:sdt>
      <w:sdtPr>
        <w:rPr>
          <w:rFonts w:ascii="Sakkal Majalla" w:eastAsiaTheme="minorHAnsi" w:hAnsi="Sakkal Majalla" w:cs="Sakkal Majalla"/>
          <w:color w:val="auto"/>
          <w:kern w:val="2"/>
          <w:sz w:val="28"/>
          <w:szCs w:val="28"/>
          <w14:ligatures w14:val="standardContextual"/>
        </w:rPr>
        <w:id w:val="-1541122776"/>
        <w:docPartObj>
          <w:docPartGallery w:val="Table of Contents"/>
          <w:docPartUnique/>
        </w:docPartObj>
      </w:sdtPr>
      <w:sdtEndPr>
        <w:rPr>
          <w:b/>
          <w:bCs/>
          <w:noProof/>
        </w:rPr>
      </w:sdtEndPr>
      <w:sdtContent>
        <w:p w14:paraId="4D40B528" w14:textId="1F66FF9E" w:rsidR="00DD5B6E" w:rsidRPr="00DD5B6E" w:rsidRDefault="00DD5B6E" w:rsidP="002F4D56">
          <w:pPr>
            <w:pStyle w:val="ad"/>
            <w:spacing w:before="0" w:line="360" w:lineRule="auto"/>
            <w:rPr>
              <w:rFonts w:ascii="Sakkal Majalla" w:hAnsi="Sakkal Majalla" w:cs="Sakkal Majalla"/>
              <w:sz w:val="28"/>
              <w:szCs w:val="28"/>
            </w:rPr>
          </w:pPr>
        </w:p>
        <w:p w14:paraId="4EBD68BA" w14:textId="6B0E3652" w:rsidR="00DD5B6E" w:rsidRPr="00DD5B6E" w:rsidRDefault="00DD5B6E"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r w:rsidRPr="00DD5B6E">
            <w:rPr>
              <w:rFonts w:ascii="Sakkal Majalla" w:hAnsi="Sakkal Majalla" w:cs="Sakkal Majalla"/>
              <w:i w:val="0"/>
              <w:iCs w:val="0"/>
              <w:sz w:val="28"/>
            </w:rPr>
            <w:fldChar w:fldCharType="begin"/>
          </w:r>
          <w:r w:rsidRPr="00DD5B6E">
            <w:rPr>
              <w:rFonts w:ascii="Sakkal Majalla" w:hAnsi="Sakkal Majalla" w:cs="Sakkal Majalla"/>
              <w:i w:val="0"/>
              <w:iCs w:val="0"/>
              <w:sz w:val="28"/>
            </w:rPr>
            <w:instrText xml:space="preserve"> TOC \o "1-3" \h \z \u </w:instrText>
          </w:r>
          <w:r w:rsidRPr="00DD5B6E">
            <w:rPr>
              <w:rFonts w:ascii="Sakkal Majalla" w:hAnsi="Sakkal Majalla" w:cs="Sakkal Majalla"/>
              <w:i w:val="0"/>
              <w:iCs w:val="0"/>
              <w:sz w:val="28"/>
            </w:rPr>
            <w:fldChar w:fldCharType="separate"/>
          </w:r>
          <w:hyperlink w:anchor="_Toc172663702" w:history="1">
            <w:r w:rsidRPr="00DD5B6E">
              <w:rPr>
                <w:rStyle w:val="Hyperlink"/>
                <w:rFonts w:ascii="Sakkal Majalla" w:hAnsi="Sakkal Majalla" w:cs="Sakkal Majalla"/>
                <w:i w:val="0"/>
                <w:iCs w:val="0"/>
                <w:noProof/>
                <w:sz w:val="28"/>
                <w:rtl/>
                <w:lang w:bidi="ar-EG"/>
              </w:rPr>
              <w:t>بسم الله الرحمن الرحيم</w:t>
            </w:r>
            <w:r w:rsidRPr="00DD5B6E">
              <w:rPr>
                <w:rFonts w:ascii="Sakkal Majalla" w:hAnsi="Sakkal Majalla" w:cs="Sakkal Majalla"/>
                <w:i w:val="0"/>
                <w:iCs w:val="0"/>
                <w:noProof/>
                <w:webHidden/>
                <w:sz w:val="28"/>
                <w:rtl/>
              </w:rPr>
              <w:tab/>
            </w:r>
            <w:r w:rsidRPr="00DD5B6E">
              <w:rPr>
                <w:rFonts w:ascii="Sakkal Majalla" w:hAnsi="Sakkal Majalla" w:cs="Sakkal Majalla"/>
                <w:i w:val="0"/>
                <w:iCs w:val="0"/>
                <w:noProof/>
                <w:webHidden/>
                <w:sz w:val="28"/>
                <w:rtl/>
              </w:rPr>
              <w:fldChar w:fldCharType="begin"/>
            </w:r>
            <w:r w:rsidRPr="00DD5B6E">
              <w:rPr>
                <w:rFonts w:ascii="Sakkal Majalla" w:hAnsi="Sakkal Majalla" w:cs="Sakkal Majalla"/>
                <w:i w:val="0"/>
                <w:iCs w:val="0"/>
                <w:noProof/>
                <w:webHidden/>
                <w:sz w:val="28"/>
                <w:rtl/>
              </w:rPr>
              <w:instrText xml:space="preserve"> </w:instrText>
            </w:r>
            <w:r w:rsidRPr="00DD5B6E">
              <w:rPr>
                <w:rFonts w:ascii="Sakkal Majalla" w:hAnsi="Sakkal Majalla" w:cs="Sakkal Majalla"/>
                <w:i w:val="0"/>
                <w:iCs w:val="0"/>
                <w:noProof/>
                <w:webHidden/>
                <w:sz w:val="28"/>
              </w:rPr>
              <w:instrText>PAGEREF</w:instrText>
            </w:r>
            <w:r w:rsidRPr="00DD5B6E">
              <w:rPr>
                <w:rFonts w:ascii="Sakkal Majalla" w:hAnsi="Sakkal Majalla" w:cs="Sakkal Majalla"/>
                <w:i w:val="0"/>
                <w:iCs w:val="0"/>
                <w:noProof/>
                <w:webHidden/>
                <w:sz w:val="28"/>
                <w:rtl/>
              </w:rPr>
              <w:instrText xml:space="preserve"> _</w:instrText>
            </w:r>
            <w:r w:rsidRPr="00DD5B6E">
              <w:rPr>
                <w:rFonts w:ascii="Sakkal Majalla" w:hAnsi="Sakkal Majalla" w:cs="Sakkal Majalla"/>
                <w:i w:val="0"/>
                <w:iCs w:val="0"/>
                <w:noProof/>
                <w:webHidden/>
                <w:sz w:val="28"/>
              </w:rPr>
              <w:instrText>Toc172663702 \h</w:instrText>
            </w:r>
            <w:r w:rsidRPr="00DD5B6E">
              <w:rPr>
                <w:rFonts w:ascii="Sakkal Majalla" w:hAnsi="Sakkal Majalla" w:cs="Sakkal Majalla"/>
                <w:i w:val="0"/>
                <w:iCs w:val="0"/>
                <w:noProof/>
                <w:webHidden/>
                <w:sz w:val="28"/>
                <w:rtl/>
              </w:rPr>
              <w:instrText xml:space="preserve"> </w:instrText>
            </w:r>
            <w:r w:rsidRPr="00DD5B6E">
              <w:rPr>
                <w:rFonts w:ascii="Sakkal Majalla" w:hAnsi="Sakkal Majalla" w:cs="Sakkal Majalla"/>
                <w:i w:val="0"/>
                <w:iCs w:val="0"/>
                <w:noProof/>
                <w:webHidden/>
                <w:sz w:val="28"/>
                <w:rtl/>
              </w:rPr>
            </w:r>
            <w:r w:rsidRPr="00DD5B6E">
              <w:rPr>
                <w:rFonts w:ascii="Sakkal Majalla" w:hAnsi="Sakkal Majalla" w:cs="Sakkal Majalla"/>
                <w:i w:val="0"/>
                <w:iCs w:val="0"/>
                <w:noProof/>
                <w:webHidden/>
                <w:sz w:val="28"/>
                <w:rtl/>
              </w:rPr>
              <w:fldChar w:fldCharType="separate"/>
            </w:r>
            <w:r w:rsidR="00A414A4">
              <w:rPr>
                <w:rFonts w:ascii="Sakkal Majalla" w:hAnsi="Sakkal Majalla" w:cs="Sakkal Majalla" w:hint="eastAsia"/>
                <w:i w:val="0"/>
                <w:iCs w:val="0"/>
                <w:noProof/>
                <w:webHidden/>
                <w:sz w:val="28"/>
                <w:rtl/>
              </w:rPr>
              <w:t>‌ب</w:t>
            </w:r>
            <w:r w:rsidRPr="00DD5B6E">
              <w:rPr>
                <w:rFonts w:ascii="Sakkal Majalla" w:hAnsi="Sakkal Majalla" w:cs="Sakkal Majalla"/>
                <w:i w:val="0"/>
                <w:iCs w:val="0"/>
                <w:noProof/>
                <w:webHidden/>
                <w:sz w:val="28"/>
                <w:rtl/>
              </w:rPr>
              <w:fldChar w:fldCharType="end"/>
            </w:r>
          </w:hyperlink>
        </w:p>
        <w:p w14:paraId="53677FC3" w14:textId="657EACAD"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03" w:history="1">
            <w:r w:rsidR="00DD5B6E" w:rsidRPr="00DD5B6E">
              <w:rPr>
                <w:rStyle w:val="Hyperlink"/>
                <w:rFonts w:ascii="Sakkal Majalla" w:hAnsi="Sakkal Majalla" w:cs="Sakkal Majalla"/>
                <w:i w:val="0"/>
                <w:iCs w:val="0"/>
                <w:noProof/>
                <w:sz w:val="28"/>
                <w:rtl/>
                <w:lang w:bidi="ar-EG"/>
              </w:rPr>
              <w:t>اهداء</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Toc172663703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hint="eastAsia"/>
                <w:i w:val="0"/>
                <w:iCs w:val="0"/>
                <w:noProof/>
                <w:webHidden/>
                <w:sz w:val="28"/>
                <w:rtl/>
              </w:rPr>
              <w:t>‌ج</w:t>
            </w:r>
            <w:r w:rsidR="00DD5B6E" w:rsidRPr="00DD5B6E">
              <w:rPr>
                <w:rFonts w:ascii="Sakkal Majalla" w:hAnsi="Sakkal Majalla" w:cs="Sakkal Majalla"/>
                <w:i w:val="0"/>
                <w:iCs w:val="0"/>
                <w:noProof/>
                <w:webHidden/>
                <w:sz w:val="28"/>
                <w:rtl/>
              </w:rPr>
              <w:fldChar w:fldCharType="end"/>
            </w:r>
          </w:hyperlink>
        </w:p>
        <w:p w14:paraId="449D2DA9" w14:textId="46AFC1F7"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04" w:history="1">
            <w:r w:rsidR="00DD5B6E" w:rsidRPr="00DD5B6E">
              <w:rPr>
                <w:rStyle w:val="Hyperlink"/>
                <w:rFonts w:ascii="Sakkal Majalla" w:hAnsi="Sakkal Majalla" w:cs="Sakkal Majalla"/>
                <w:i w:val="0"/>
                <w:iCs w:val="0"/>
                <w:noProof/>
                <w:sz w:val="28"/>
                <w:rtl/>
                <w:lang w:bidi="ar-EG"/>
              </w:rPr>
              <w:t>شكر وتقدير</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Toc172663704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hint="eastAsia"/>
                <w:i w:val="0"/>
                <w:iCs w:val="0"/>
                <w:noProof/>
                <w:webHidden/>
                <w:sz w:val="28"/>
                <w:rtl/>
              </w:rPr>
              <w:t>‌د</w:t>
            </w:r>
            <w:r w:rsidR="00DD5B6E" w:rsidRPr="00DD5B6E">
              <w:rPr>
                <w:rFonts w:ascii="Sakkal Majalla" w:hAnsi="Sakkal Majalla" w:cs="Sakkal Majalla"/>
                <w:i w:val="0"/>
                <w:iCs w:val="0"/>
                <w:noProof/>
                <w:webHidden/>
                <w:sz w:val="28"/>
                <w:rtl/>
              </w:rPr>
              <w:fldChar w:fldCharType="end"/>
            </w:r>
          </w:hyperlink>
        </w:p>
        <w:p w14:paraId="5CED93B8" w14:textId="25D3EA55"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05" w:history="1">
            <w:r w:rsidR="00DD5B6E" w:rsidRPr="00DD5B6E">
              <w:rPr>
                <w:rStyle w:val="Hyperlink"/>
                <w:rFonts w:ascii="Sakkal Majalla" w:hAnsi="Sakkal Majalla" w:cs="Sakkal Majalla"/>
                <w:i w:val="0"/>
                <w:iCs w:val="0"/>
                <w:noProof/>
                <w:sz w:val="28"/>
                <w:rtl/>
                <w:lang w:bidi="ar-EG"/>
              </w:rPr>
              <w:t>المستخلص</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Toc172663705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hint="eastAsia"/>
                <w:i w:val="0"/>
                <w:iCs w:val="0"/>
                <w:noProof/>
                <w:webHidden/>
                <w:sz w:val="28"/>
                <w:rtl/>
              </w:rPr>
              <w:t>‌ه</w:t>
            </w:r>
            <w:r w:rsidR="00DD5B6E" w:rsidRPr="00DD5B6E">
              <w:rPr>
                <w:rFonts w:ascii="Sakkal Majalla" w:hAnsi="Sakkal Majalla" w:cs="Sakkal Majalla"/>
                <w:i w:val="0"/>
                <w:iCs w:val="0"/>
                <w:noProof/>
                <w:webHidden/>
                <w:sz w:val="28"/>
                <w:rtl/>
              </w:rPr>
              <w:fldChar w:fldCharType="end"/>
            </w:r>
          </w:hyperlink>
        </w:p>
        <w:p w14:paraId="2148E631" w14:textId="778A19D0"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06" w:history="1">
            <w:r w:rsidR="00DD5B6E" w:rsidRPr="00DD5B6E">
              <w:rPr>
                <w:rStyle w:val="Hyperlink"/>
                <w:rFonts w:ascii="Sakkal Majalla" w:hAnsi="Sakkal Majalla" w:cs="Sakkal Majalla"/>
                <w:i w:val="0"/>
                <w:iCs w:val="0"/>
                <w:noProof/>
                <w:sz w:val="28"/>
                <w:rtl/>
              </w:rPr>
              <w:t>قائمة المحتويات</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Toc172663706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hint="eastAsia"/>
                <w:i w:val="0"/>
                <w:iCs w:val="0"/>
                <w:noProof/>
                <w:webHidden/>
                <w:sz w:val="28"/>
                <w:rtl/>
              </w:rPr>
              <w:t>‌و</w:t>
            </w:r>
            <w:r w:rsidR="00DD5B6E" w:rsidRPr="00DD5B6E">
              <w:rPr>
                <w:rFonts w:ascii="Sakkal Majalla" w:hAnsi="Sakkal Majalla" w:cs="Sakkal Majalla"/>
                <w:i w:val="0"/>
                <w:iCs w:val="0"/>
                <w:noProof/>
                <w:webHidden/>
                <w:sz w:val="28"/>
                <w:rtl/>
              </w:rPr>
              <w:fldChar w:fldCharType="end"/>
            </w:r>
          </w:hyperlink>
        </w:p>
        <w:p w14:paraId="04B3B24E" w14:textId="7EF07727"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07" w:history="1">
            <w:r w:rsidR="00DD5B6E" w:rsidRPr="00DD5B6E">
              <w:rPr>
                <w:rStyle w:val="Hyperlink"/>
                <w:rFonts w:ascii="Sakkal Majalla" w:hAnsi="Sakkal Majalla" w:cs="Sakkal Majalla"/>
                <w:i w:val="0"/>
                <w:iCs w:val="0"/>
                <w:noProof/>
                <w:sz w:val="28"/>
                <w:rtl/>
                <w:lang w:bidi="ar-EG"/>
              </w:rPr>
              <w:t>قائمة الجداول</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Toc172663707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hint="eastAsia"/>
                <w:i w:val="0"/>
                <w:iCs w:val="0"/>
                <w:noProof/>
                <w:webHidden/>
                <w:sz w:val="28"/>
                <w:rtl/>
              </w:rPr>
              <w:t>‌ط</w:t>
            </w:r>
            <w:r w:rsidR="00DD5B6E" w:rsidRPr="00DD5B6E">
              <w:rPr>
                <w:rFonts w:ascii="Sakkal Majalla" w:hAnsi="Sakkal Majalla" w:cs="Sakkal Majalla"/>
                <w:i w:val="0"/>
                <w:iCs w:val="0"/>
                <w:noProof/>
                <w:webHidden/>
                <w:sz w:val="28"/>
                <w:rtl/>
              </w:rPr>
              <w:fldChar w:fldCharType="end"/>
            </w:r>
          </w:hyperlink>
        </w:p>
        <w:p w14:paraId="7CCC1F44" w14:textId="3A8BFFBD"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08" w:history="1">
            <w:r w:rsidR="00DD5B6E" w:rsidRPr="00DD5B6E">
              <w:rPr>
                <w:rStyle w:val="Hyperlink"/>
                <w:rFonts w:ascii="Sakkal Majalla" w:hAnsi="Sakkal Majalla" w:cs="Sakkal Majalla"/>
                <w:i w:val="0"/>
                <w:iCs w:val="0"/>
                <w:noProof/>
                <w:sz w:val="28"/>
                <w:rtl/>
                <w:lang w:bidi="ar-EG"/>
              </w:rPr>
              <w:t>قائمة الأشكال</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Toc172663708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hint="eastAsia"/>
                <w:i w:val="0"/>
                <w:iCs w:val="0"/>
                <w:noProof/>
                <w:webHidden/>
                <w:sz w:val="28"/>
                <w:rtl/>
              </w:rPr>
              <w:t>‌ي</w:t>
            </w:r>
            <w:r w:rsidR="00DD5B6E" w:rsidRPr="00DD5B6E">
              <w:rPr>
                <w:rFonts w:ascii="Sakkal Majalla" w:hAnsi="Sakkal Majalla" w:cs="Sakkal Majalla"/>
                <w:i w:val="0"/>
                <w:iCs w:val="0"/>
                <w:noProof/>
                <w:webHidden/>
                <w:sz w:val="28"/>
                <w:rtl/>
              </w:rPr>
              <w:fldChar w:fldCharType="end"/>
            </w:r>
          </w:hyperlink>
        </w:p>
        <w:p w14:paraId="3DD8781A" w14:textId="2669FA1A"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09" w:history="1">
            <w:r w:rsidR="00DD5B6E" w:rsidRPr="00DD5B6E">
              <w:rPr>
                <w:rStyle w:val="Hyperlink"/>
                <w:rFonts w:ascii="Sakkal Majalla" w:hAnsi="Sakkal Majalla" w:cs="Sakkal Majalla"/>
                <w:i w:val="0"/>
                <w:iCs w:val="0"/>
                <w:noProof/>
                <w:sz w:val="28"/>
                <w:rtl/>
              </w:rPr>
              <w:t>الفصل الأول: الإطار العام للدراسة</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Toc172663709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i w:val="0"/>
                <w:iCs w:val="0"/>
                <w:noProof/>
                <w:webHidden/>
                <w:sz w:val="28"/>
                <w:rtl/>
              </w:rPr>
              <w:t>1</w:t>
            </w:r>
            <w:r w:rsidR="00DD5B6E" w:rsidRPr="00DD5B6E">
              <w:rPr>
                <w:rFonts w:ascii="Sakkal Majalla" w:hAnsi="Sakkal Majalla" w:cs="Sakkal Majalla"/>
                <w:i w:val="0"/>
                <w:iCs w:val="0"/>
                <w:noProof/>
                <w:webHidden/>
                <w:sz w:val="28"/>
                <w:rtl/>
              </w:rPr>
              <w:fldChar w:fldCharType="end"/>
            </w:r>
          </w:hyperlink>
        </w:p>
        <w:p w14:paraId="348455C9" w14:textId="5568FC11"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10" w:history="1">
            <w:r w:rsidR="00DD5B6E" w:rsidRPr="00DD5B6E">
              <w:rPr>
                <w:rStyle w:val="Hyperlink"/>
                <w:rFonts w:ascii="Sakkal Majalla" w:hAnsi="Sakkal Majalla" w:cs="Sakkal Majalla"/>
                <w:noProof/>
                <w:sz w:val="28"/>
                <w:szCs w:val="28"/>
                <w:rtl/>
              </w:rPr>
              <w:t>1.1 مقدمة: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Toc172663710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1</w:t>
            </w:r>
            <w:r w:rsidR="00DD5B6E" w:rsidRPr="00DD5B6E">
              <w:rPr>
                <w:rFonts w:ascii="Sakkal Majalla" w:hAnsi="Sakkal Majalla" w:cs="Sakkal Majalla"/>
                <w:noProof/>
                <w:webHidden/>
                <w:sz w:val="28"/>
                <w:szCs w:val="28"/>
                <w:rtl/>
              </w:rPr>
              <w:fldChar w:fldCharType="end"/>
            </w:r>
          </w:hyperlink>
        </w:p>
        <w:p w14:paraId="53DBDFC7" w14:textId="4FC763AA"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11" w:history="1">
            <w:r w:rsidR="00DD5B6E" w:rsidRPr="00DD5B6E">
              <w:rPr>
                <w:rStyle w:val="Hyperlink"/>
                <w:rFonts w:ascii="Sakkal Majalla" w:hAnsi="Sakkal Majalla" w:cs="Sakkal Majalla"/>
                <w:noProof/>
                <w:sz w:val="28"/>
                <w:szCs w:val="28"/>
                <w:rtl/>
              </w:rPr>
              <w:t>2.1 مشكلة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Toc172663711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2</w:t>
            </w:r>
            <w:r w:rsidR="00DD5B6E" w:rsidRPr="00DD5B6E">
              <w:rPr>
                <w:rFonts w:ascii="Sakkal Majalla" w:hAnsi="Sakkal Majalla" w:cs="Sakkal Majalla"/>
                <w:noProof/>
                <w:webHidden/>
                <w:sz w:val="28"/>
                <w:szCs w:val="28"/>
                <w:rtl/>
              </w:rPr>
              <w:fldChar w:fldCharType="end"/>
            </w:r>
          </w:hyperlink>
        </w:p>
        <w:p w14:paraId="3524B461" w14:textId="5FD1610D"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12" w:history="1">
            <w:r w:rsidR="00DD5B6E" w:rsidRPr="00DD5B6E">
              <w:rPr>
                <w:rStyle w:val="Hyperlink"/>
                <w:rFonts w:ascii="Sakkal Majalla" w:hAnsi="Sakkal Majalla" w:cs="Sakkal Majalla"/>
                <w:noProof/>
                <w:sz w:val="28"/>
                <w:szCs w:val="28"/>
                <w:rtl/>
              </w:rPr>
              <w:t>3.1 أهمية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Toc172663712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3</w:t>
            </w:r>
            <w:r w:rsidR="00DD5B6E" w:rsidRPr="00DD5B6E">
              <w:rPr>
                <w:rFonts w:ascii="Sakkal Majalla" w:hAnsi="Sakkal Majalla" w:cs="Sakkal Majalla"/>
                <w:noProof/>
                <w:webHidden/>
                <w:sz w:val="28"/>
                <w:szCs w:val="28"/>
                <w:rtl/>
              </w:rPr>
              <w:fldChar w:fldCharType="end"/>
            </w:r>
          </w:hyperlink>
        </w:p>
        <w:p w14:paraId="5C28B3F8" w14:textId="522E3B14"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13" w:history="1">
            <w:r w:rsidR="00DD5B6E" w:rsidRPr="00DD5B6E">
              <w:rPr>
                <w:rStyle w:val="Hyperlink"/>
                <w:rFonts w:ascii="Sakkal Majalla" w:hAnsi="Sakkal Majalla" w:cs="Sakkal Majalla"/>
                <w:noProof/>
                <w:sz w:val="28"/>
                <w:szCs w:val="28"/>
                <w:rtl/>
              </w:rPr>
              <w:t>4.1 أهداف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Toc172663713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4</w:t>
            </w:r>
            <w:r w:rsidR="00DD5B6E" w:rsidRPr="00DD5B6E">
              <w:rPr>
                <w:rFonts w:ascii="Sakkal Majalla" w:hAnsi="Sakkal Majalla" w:cs="Sakkal Majalla"/>
                <w:noProof/>
                <w:webHidden/>
                <w:sz w:val="28"/>
                <w:szCs w:val="28"/>
                <w:rtl/>
              </w:rPr>
              <w:fldChar w:fldCharType="end"/>
            </w:r>
          </w:hyperlink>
        </w:p>
        <w:p w14:paraId="208D1CEB" w14:textId="759C5438"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14" w:history="1">
            <w:r w:rsidR="00DD5B6E" w:rsidRPr="00DD5B6E">
              <w:rPr>
                <w:rStyle w:val="Hyperlink"/>
                <w:rFonts w:ascii="Sakkal Majalla" w:hAnsi="Sakkal Majalla" w:cs="Sakkal Majalla"/>
                <w:noProof/>
                <w:sz w:val="28"/>
                <w:szCs w:val="28"/>
                <w:rtl/>
              </w:rPr>
              <w:t>5.1 تساؤلات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Toc172663714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5</w:t>
            </w:r>
            <w:r w:rsidR="00DD5B6E" w:rsidRPr="00DD5B6E">
              <w:rPr>
                <w:rFonts w:ascii="Sakkal Majalla" w:hAnsi="Sakkal Majalla" w:cs="Sakkal Majalla"/>
                <w:noProof/>
                <w:webHidden/>
                <w:sz w:val="28"/>
                <w:szCs w:val="28"/>
                <w:rtl/>
              </w:rPr>
              <w:fldChar w:fldCharType="end"/>
            </w:r>
          </w:hyperlink>
        </w:p>
        <w:p w14:paraId="609B2575" w14:textId="0DDA0517"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15" w:history="1">
            <w:r w:rsidR="00DD5B6E" w:rsidRPr="00DD5B6E">
              <w:rPr>
                <w:rStyle w:val="Hyperlink"/>
                <w:rFonts w:ascii="Sakkal Majalla" w:hAnsi="Sakkal Majalla" w:cs="Sakkal Majalla"/>
                <w:noProof/>
                <w:sz w:val="28"/>
                <w:szCs w:val="28"/>
                <w:rtl/>
              </w:rPr>
              <w:t>6.1 فروض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Toc172663715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6</w:t>
            </w:r>
            <w:r w:rsidR="00DD5B6E" w:rsidRPr="00DD5B6E">
              <w:rPr>
                <w:rFonts w:ascii="Sakkal Majalla" w:hAnsi="Sakkal Majalla" w:cs="Sakkal Majalla"/>
                <w:noProof/>
                <w:webHidden/>
                <w:sz w:val="28"/>
                <w:szCs w:val="28"/>
                <w:rtl/>
              </w:rPr>
              <w:fldChar w:fldCharType="end"/>
            </w:r>
          </w:hyperlink>
        </w:p>
        <w:p w14:paraId="3AF8DB49" w14:textId="6802288E"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16" w:history="1">
            <w:r w:rsidR="00DD5B6E" w:rsidRPr="00DD5B6E">
              <w:rPr>
                <w:rStyle w:val="Hyperlink"/>
                <w:rFonts w:ascii="Sakkal Majalla" w:hAnsi="Sakkal Majalla" w:cs="Sakkal Majalla"/>
                <w:noProof/>
                <w:sz w:val="28"/>
                <w:szCs w:val="28"/>
                <w:rtl/>
              </w:rPr>
              <w:t>7.1 نموذج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Toc172663716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6</w:t>
            </w:r>
            <w:r w:rsidR="00DD5B6E" w:rsidRPr="00DD5B6E">
              <w:rPr>
                <w:rFonts w:ascii="Sakkal Majalla" w:hAnsi="Sakkal Majalla" w:cs="Sakkal Majalla"/>
                <w:noProof/>
                <w:webHidden/>
                <w:sz w:val="28"/>
                <w:szCs w:val="28"/>
                <w:rtl/>
              </w:rPr>
              <w:fldChar w:fldCharType="end"/>
            </w:r>
          </w:hyperlink>
        </w:p>
        <w:p w14:paraId="78015AEE" w14:textId="243D509F"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17" w:history="1">
            <w:r w:rsidR="00DD5B6E" w:rsidRPr="00DD5B6E">
              <w:rPr>
                <w:rStyle w:val="Hyperlink"/>
                <w:rFonts w:ascii="Sakkal Majalla" w:hAnsi="Sakkal Majalla" w:cs="Sakkal Majalla"/>
                <w:noProof/>
                <w:sz w:val="28"/>
                <w:szCs w:val="28"/>
                <w:rtl/>
              </w:rPr>
              <w:t>8.1 الدراسات السابقة: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Toc172663717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7</w:t>
            </w:r>
            <w:r w:rsidR="00DD5B6E" w:rsidRPr="00DD5B6E">
              <w:rPr>
                <w:rFonts w:ascii="Sakkal Majalla" w:hAnsi="Sakkal Majalla" w:cs="Sakkal Majalla"/>
                <w:noProof/>
                <w:webHidden/>
                <w:sz w:val="28"/>
                <w:szCs w:val="28"/>
                <w:rtl/>
              </w:rPr>
              <w:fldChar w:fldCharType="end"/>
            </w:r>
          </w:hyperlink>
        </w:p>
        <w:p w14:paraId="670A4D60" w14:textId="4C39C997"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18" w:history="1">
            <w:r w:rsidR="00DD5B6E" w:rsidRPr="00DD5B6E">
              <w:rPr>
                <w:rStyle w:val="Hyperlink"/>
                <w:rFonts w:ascii="Sakkal Majalla" w:hAnsi="Sakkal Majalla" w:cs="Sakkal Majalla"/>
                <w:noProof/>
                <w:sz w:val="28"/>
                <w:szCs w:val="28"/>
                <w:rtl/>
              </w:rPr>
              <w:t>9.1 المنطلقات النظرية للدراسة: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Toc172663718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18</w:t>
            </w:r>
            <w:r w:rsidR="00DD5B6E" w:rsidRPr="00DD5B6E">
              <w:rPr>
                <w:rFonts w:ascii="Sakkal Majalla" w:hAnsi="Sakkal Majalla" w:cs="Sakkal Majalla"/>
                <w:noProof/>
                <w:webHidden/>
                <w:sz w:val="28"/>
                <w:szCs w:val="28"/>
                <w:rtl/>
              </w:rPr>
              <w:fldChar w:fldCharType="end"/>
            </w:r>
          </w:hyperlink>
        </w:p>
        <w:p w14:paraId="114751E4" w14:textId="34C26326"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19" w:history="1">
            <w:r w:rsidR="00DD5B6E" w:rsidRPr="00DD5B6E">
              <w:rPr>
                <w:rStyle w:val="Hyperlink"/>
                <w:rFonts w:ascii="Sakkal Majalla" w:hAnsi="Sakkal Majalla" w:cs="Sakkal Majalla"/>
                <w:noProof/>
                <w:sz w:val="28"/>
                <w:szCs w:val="28"/>
                <w:rtl/>
              </w:rPr>
              <w:t>10.1 المنهجية وطرق البحث:</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Toc172663719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19</w:t>
            </w:r>
            <w:r w:rsidR="00DD5B6E" w:rsidRPr="00DD5B6E">
              <w:rPr>
                <w:rFonts w:ascii="Sakkal Majalla" w:hAnsi="Sakkal Majalla" w:cs="Sakkal Majalla"/>
                <w:noProof/>
                <w:webHidden/>
                <w:sz w:val="28"/>
                <w:szCs w:val="28"/>
                <w:rtl/>
              </w:rPr>
              <w:fldChar w:fldCharType="end"/>
            </w:r>
          </w:hyperlink>
        </w:p>
        <w:p w14:paraId="781D4E86" w14:textId="7B4F673C"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20" w:history="1">
            <w:r w:rsidR="00DD5B6E" w:rsidRPr="00DD5B6E">
              <w:rPr>
                <w:rStyle w:val="Hyperlink"/>
                <w:rFonts w:ascii="Sakkal Majalla" w:hAnsi="Sakkal Majalla" w:cs="Sakkal Majalla"/>
                <w:noProof/>
                <w:sz w:val="28"/>
                <w:szCs w:val="28"/>
                <w:rtl/>
              </w:rPr>
              <w:t>11.1 مصادر البيانات :</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Toc172663720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19</w:t>
            </w:r>
            <w:r w:rsidR="00DD5B6E" w:rsidRPr="00DD5B6E">
              <w:rPr>
                <w:rFonts w:ascii="Sakkal Majalla" w:hAnsi="Sakkal Majalla" w:cs="Sakkal Majalla"/>
                <w:noProof/>
                <w:webHidden/>
                <w:sz w:val="28"/>
                <w:szCs w:val="28"/>
                <w:rtl/>
              </w:rPr>
              <w:fldChar w:fldCharType="end"/>
            </w:r>
          </w:hyperlink>
        </w:p>
        <w:p w14:paraId="175A5B73" w14:textId="7EA83C2D"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21" w:history="1">
            <w:r w:rsidR="00DD5B6E" w:rsidRPr="00DD5B6E">
              <w:rPr>
                <w:rStyle w:val="Hyperlink"/>
                <w:rFonts w:ascii="Sakkal Majalla" w:hAnsi="Sakkal Majalla" w:cs="Sakkal Majalla"/>
                <w:noProof/>
                <w:sz w:val="28"/>
                <w:szCs w:val="28"/>
                <w:rtl/>
              </w:rPr>
              <w:t>12.1 أدوات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Toc172663721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20</w:t>
            </w:r>
            <w:r w:rsidR="00DD5B6E" w:rsidRPr="00DD5B6E">
              <w:rPr>
                <w:rFonts w:ascii="Sakkal Majalla" w:hAnsi="Sakkal Majalla" w:cs="Sakkal Majalla"/>
                <w:noProof/>
                <w:webHidden/>
                <w:sz w:val="28"/>
                <w:szCs w:val="28"/>
                <w:rtl/>
              </w:rPr>
              <w:fldChar w:fldCharType="end"/>
            </w:r>
          </w:hyperlink>
        </w:p>
        <w:p w14:paraId="00730C7E" w14:textId="481089F9"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22" w:history="1">
            <w:r w:rsidR="00DD5B6E" w:rsidRPr="00DD5B6E">
              <w:rPr>
                <w:rStyle w:val="Hyperlink"/>
                <w:rFonts w:ascii="Sakkal Majalla" w:hAnsi="Sakkal Majalla" w:cs="Sakkal Majalla"/>
                <w:noProof/>
                <w:sz w:val="28"/>
                <w:szCs w:val="28"/>
                <w:rtl/>
              </w:rPr>
              <w:t>13.1 الأساليب الإحصائية المستخدمة: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Toc172663722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20</w:t>
            </w:r>
            <w:r w:rsidR="00DD5B6E" w:rsidRPr="00DD5B6E">
              <w:rPr>
                <w:rFonts w:ascii="Sakkal Majalla" w:hAnsi="Sakkal Majalla" w:cs="Sakkal Majalla"/>
                <w:noProof/>
                <w:webHidden/>
                <w:sz w:val="28"/>
                <w:szCs w:val="28"/>
                <w:rtl/>
              </w:rPr>
              <w:fldChar w:fldCharType="end"/>
            </w:r>
          </w:hyperlink>
        </w:p>
        <w:p w14:paraId="58B2FCB6" w14:textId="728B074D"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23" w:history="1">
            <w:r w:rsidR="00DD5B6E" w:rsidRPr="00DD5B6E">
              <w:rPr>
                <w:rStyle w:val="Hyperlink"/>
                <w:rFonts w:ascii="Sakkal Majalla" w:hAnsi="Sakkal Majalla" w:cs="Sakkal Majalla"/>
                <w:noProof/>
                <w:sz w:val="28"/>
                <w:szCs w:val="28"/>
                <w:rtl/>
              </w:rPr>
              <w:t>14.1 حدود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Toc172663723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21</w:t>
            </w:r>
            <w:r w:rsidR="00DD5B6E" w:rsidRPr="00DD5B6E">
              <w:rPr>
                <w:rFonts w:ascii="Sakkal Majalla" w:hAnsi="Sakkal Majalla" w:cs="Sakkal Majalla"/>
                <w:noProof/>
                <w:webHidden/>
                <w:sz w:val="28"/>
                <w:szCs w:val="28"/>
                <w:rtl/>
              </w:rPr>
              <w:fldChar w:fldCharType="end"/>
            </w:r>
          </w:hyperlink>
        </w:p>
        <w:p w14:paraId="6595C222" w14:textId="617A2BCA"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24" w:history="1">
            <w:r w:rsidR="00DD5B6E" w:rsidRPr="00DD5B6E">
              <w:rPr>
                <w:rStyle w:val="Hyperlink"/>
                <w:rFonts w:ascii="Sakkal Majalla" w:hAnsi="Sakkal Majalla" w:cs="Sakkal Majalla"/>
                <w:i w:val="0"/>
                <w:iCs w:val="0"/>
                <w:noProof/>
                <w:sz w:val="28"/>
                <w:rtl/>
              </w:rPr>
              <w:t>الفصل الثاني الإطار النظري</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Toc172663724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i w:val="0"/>
                <w:iCs w:val="0"/>
                <w:noProof/>
                <w:webHidden/>
                <w:sz w:val="28"/>
                <w:rtl/>
              </w:rPr>
              <w:t>22</w:t>
            </w:r>
            <w:r w:rsidR="00DD5B6E" w:rsidRPr="00DD5B6E">
              <w:rPr>
                <w:rFonts w:ascii="Sakkal Majalla" w:hAnsi="Sakkal Majalla" w:cs="Sakkal Majalla"/>
                <w:i w:val="0"/>
                <w:iCs w:val="0"/>
                <w:noProof/>
                <w:webHidden/>
                <w:sz w:val="28"/>
                <w:rtl/>
              </w:rPr>
              <w:fldChar w:fldCharType="end"/>
            </w:r>
          </w:hyperlink>
        </w:p>
        <w:p w14:paraId="3D458CDC" w14:textId="314EF382"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25" w:history="1">
            <w:r w:rsidR="00DD5B6E" w:rsidRPr="00DD5B6E">
              <w:rPr>
                <w:rStyle w:val="Hyperlink"/>
                <w:rFonts w:ascii="Sakkal Majalla" w:hAnsi="Sakkal Majalla" w:cs="Sakkal Majalla"/>
                <w:noProof/>
                <w:sz w:val="28"/>
                <w:szCs w:val="28"/>
                <w:rtl/>
              </w:rPr>
              <w:t>1.2 تمهيد:</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Toc172663725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22</w:t>
            </w:r>
            <w:r w:rsidR="00DD5B6E" w:rsidRPr="00DD5B6E">
              <w:rPr>
                <w:rFonts w:ascii="Sakkal Majalla" w:hAnsi="Sakkal Majalla" w:cs="Sakkal Majalla"/>
                <w:noProof/>
                <w:webHidden/>
                <w:sz w:val="28"/>
                <w:szCs w:val="28"/>
                <w:rtl/>
              </w:rPr>
              <w:fldChar w:fldCharType="end"/>
            </w:r>
          </w:hyperlink>
        </w:p>
        <w:p w14:paraId="3039AD16" w14:textId="0DB68209"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26" w:history="1">
            <w:r w:rsidR="00DD5B6E" w:rsidRPr="00DD5B6E">
              <w:rPr>
                <w:rStyle w:val="Hyperlink"/>
                <w:rFonts w:ascii="Sakkal Majalla" w:hAnsi="Sakkal Majalla" w:cs="Sakkal Majalla"/>
                <w:noProof/>
                <w:sz w:val="28"/>
                <w:szCs w:val="28"/>
                <w:rtl/>
              </w:rPr>
              <w:t>المبحث الأول: إدارة المخاطر التشغيلية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Toc172663726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23</w:t>
            </w:r>
            <w:r w:rsidR="00DD5B6E" w:rsidRPr="00DD5B6E">
              <w:rPr>
                <w:rFonts w:ascii="Sakkal Majalla" w:hAnsi="Sakkal Majalla" w:cs="Sakkal Majalla"/>
                <w:noProof/>
                <w:webHidden/>
                <w:sz w:val="28"/>
                <w:szCs w:val="28"/>
                <w:rtl/>
              </w:rPr>
              <w:fldChar w:fldCharType="end"/>
            </w:r>
          </w:hyperlink>
        </w:p>
        <w:p w14:paraId="2FB204AD" w14:textId="05C1FA05"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27" w:history="1">
            <w:r w:rsidR="00DD5B6E" w:rsidRPr="00DD5B6E">
              <w:rPr>
                <w:rStyle w:val="Hyperlink"/>
                <w:rFonts w:ascii="Sakkal Majalla" w:hAnsi="Sakkal Majalla" w:cs="Sakkal Majalla"/>
                <w:b/>
                <w:bCs/>
                <w:noProof/>
                <w:sz w:val="28"/>
                <w:szCs w:val="28"/>
                <w:rtl/>
              </w:rPr>
              <w:t>1.1.2 مقدمة: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Toc172663727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23</w:t>
            </w:r>
            <w:r w:rsidR="00DD5B6E" w:rsidRPr="00DD5B6E">
              <w:rPr>
                <w:rFonts w:ascii="Sakkal Majalla" w:hAnsi="Sakkal Majalla" w:cs="Sakkal Majalla"/>
                <w:noProof/>
                <w:webHidden/>
                <w:sz w:val="28"/>
                <w:szCs w:val="28"/>
                <w:rtl/>
              </w:rPr>
              <w:fldChar w:fldCharType="end"/>
            </w:r>
          </w:hyperlink>
        </w:p>
        <w:p w14:paraId="5B6A38F6" w14:textId="2DC40D3D"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28" w:history="1">
            <w:r w:rsidR="00DD5B6E" w:rsidRPr="00DD5B6E">
              <w:rPr>
                <w:rStyle w:val="Hyperlink"/>
                <w:rFonts w:ascii="Sakkal Majalla" w:hAnsi="Sakkal Majalla" w:cs="Sakkal Majalla"/>
                <w:b/>
                <w:bCs/>
                <w:noProof/>
                <w:sz w:val="28"/>
                <w:szCs w:val="28"/>
                <w:rtl/>
              </w:rPr>
              <w:t>2.1.2 مفهوم إدارة المخاطر التشغيلية: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Toc172663728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23</w:t>
            </w:r>
            <w:r w:rsidR="00DD5B6E" w:rsidRPr="00DD5B6E">
              <w:rPr>
                <w:rFonts w:ascii="Sakkal Majalla" w:hAnsi="Sakkal Majalla" w:cs="Sakkal Majalla"/>
                <w:noProof/>
                <w:webHidden/>
                <w:sz w:val="28"/>
                <w:szCs w:val="28"/>
                <w:rtl/>
              </w:rPr>
              <w:fldChar w:fldCharType="end"/>
            </w:r>
          </w:hyperlink>
        </w:p>
        <w:p w14:paraId="15182696" w14:textId="1595C90E"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29" w:history="1">
            <w:r w:rsidR="00DD5B6E" w:rsidRPr="00DD5B6E">
              <w:rPr>
                <w:rStyle w:val="Hyperlink"/>
                <w:rFonts w:ascii="Sakkal Majalla" w:hAnsi="Sakkal Majalla" w:cs="Sakkal Majalla"/>
                <w:b/>
                <w:bCs/>
                <w:noProof/>
                <w:sz w:val="28"/>
                <w:szCs w:val="28"/>
                <w:rtl/>
              </w:rPr>
              <w:t>3.1.2 أهداف إدارة المخاطر التشغيلية: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Toc172663729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26</w:t>
            </w:r>
            <w:r w:rsidR="00DD5B6E" w:rsidRPr="00DD5B6E">
              <w:rPr>
                <w:rFonts w:ascii="Sakkal Majalla" w:hAnsi="Sakkal Majalla" w:cs="Sakkal Majalla"/>
                <w:noProof/>
                <w:webHidden/>
                <w:sz w:val="28"/>
                <w:szCs w:val="28"/>
                <w:rtl/>
              </w:rPr>
              <w:fldChar w:fldCharType="end"/>
            </w:r>
          </w:hyperlink>
        </w:p>
        <w:p w14:paraId="5A8D0D93" w14:textId="20AD9448"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30" w:history="1">
            <w:r w:rsidR="00DD5B6E" w:rsidRPr="00DD5B6E">
              <w:rPr>
                <w:rStyle w:val="Hyperlink"/>
                <w:rFonts w:ascii="Sakkal Majalla" w:hAnsi="Sakkal Majalla" w:cs="Sakkal Majalla"/>
                <w:b/>
                <w:bCs/>
                <w:noProof/>
                <w:sz w:val="28"/>
                <w:szCs w:val="28"/>
                <w:rtl/>
              </w:rPr>
              <w:t>4.1.2 أنواع المخاطر التشغيلية: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Toc172663730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29</w:t>
            </w:r>
            <w:r w:rsidR="00DD5B6E" w:rsidRPr="00DD5B6E">
              <w:rPr>
                <w:rFonts w:ascii="Sakkal Majalla" w:hAnsi="Sakkal Majalla" w:cs="Sakkal Majalla"/>
                <w:noProof/>
                <w:webHidden/>
                <w:sz w:val="28"/>
                <w:szCs w:val="28"/>
                <w:rtl/>
              </w:rPr>
              <w:fldChar w:fldCharType="end"/>
            </w:r>
          </w:hyperlink>
        </w:p>
        <w:p w14:paraId="704EAC5F" w14:textId="2A24B163"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31" w:history="1">
            <w:r w:rsidR="00DD5B6E" w:rsidRPr="00DD5B6E">
              <w:rPr>
                <w:rStyle w:val="Hyperlink"/>
                <w:rFonts w:ascii="Sakkal Majalla" w:hAnsi="Sakkal Majalla" w:cs="Sakkal Majalla"/>
                <w:b/>
                <w:bCs/>
                <w:noProof/>
                <w:sz w:val="28"/>
                <w:szCs w:val="28"/>
                <w:rtl/>
              </w:rPr>
              <w:t>5.1.2 أبعاد إدارة المخاطر التشغيلية: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Toc172663731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30</w:t>
            </w:r>
            <w:r w:rsidR="00DD5B6E" w:rsidRPr="00DD5B6E">
              <w:rPr>
                <w:rFonts w:ascii="Sakkal Majalla" w:hAnsi="Sakkal Majalla" w:cs="Sakkal Majalla"/>
                <w:noProof/>
                <w:webHidden/>
                <w:sz w:val="28"/>
                <w:szCs w:val="28"/>
                <w:rtl/>
              </w:rPr>
              <w:fldChar w:fldCharType="end"/>
            </w:r>
          </w:hyperlink>
        </w:p>
        <w:p w14:paraId="1537AEE7" w14:textId="4A1B1A41"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32" w:history="1">
            <w:r w:rsidR="00DD5B6E" w:rsidRPr="00DD5B6E">
              <w:rPr>
                <w:rStyle w:val="Hyperlink"/>
                <w:rFonts w:ascii="Sakkal Majalla" w:hAnsi="Sakkal Majalla" w:cs="Sakkal Majalla"/>
                <w:noProof/>
                <w:sz w:val="28"/>
                <w:szCs w:val="28"/>
                <w:rtl/>
              </w:rPr>
              <w:t>المبحث الثاني: السلامة المهنية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Toc172663732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34</w:t>
            </w:r>
            <w:r w:rsidR="00DD5B6E" w:rsidRPr="00DD5B6E">
              <w:rPr>
                <w:rFonts w:ascii="Sakkal Majalla" w:hAnsi="Sakkal Majalla" w:cs="Sakkal Majalla"/>
                <w:noProof/>
                <w:webHidden/>
                <w:sz w:val="28"/>
                <w:szCs w:val="28"/>
                <w:rtl/>
              </w:rPr>
              <w:fldChar w:fldCharType="end"/>
            </w:r>
          </w:hyperlink>
        </w:p>
        <w:p w14:paraId="143D8719" w14:textId="62760CFC"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33" w:history="1">
            <w:r w:rsidR="00DD5B6E" w:rsidRPr="00DD5B6E">
              <w:rPr>
                <w:rStyle w:val="Hyperlink"/>
                <w:rFonts w:ascii="Sakkal Majalla" w:hAnsi="Sakkal Majalla" w:cs="Sakkal Majalla"/>
                <w:b/>
                <w:bCs/>
                <w:noProof/>
                <w:sz w:val="28"/>
                <w:szCs w:val="28"/>
                <w:rtl/>
              </w:rPr>
              <w:t>1.2.2 مقدمة: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Toc172663733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34</w:t>
            </w:r>
            <w:r w:rsidR="00DD5B6E" w:rsidRPr="00DD5B6E">
              <w:rPr>
                <w:rFonts w:ascii="Sakkal Majalla" w:hAnsi="Sakkal Majalla" w:cs="Sakkal Majalla"/>
                <w:noProof/>
                <w:webHidden/>
                <w:sz w:val="28"/>
                <w:szCs w:val="28"/>
                <w:rtl/>
              </w:rPr>
              <w:fldChar w:fldCharType="end"/>
            </w:r>
          </w:hyperlink>
        </w:p>
        <w:p w14:paraId="17747FE2" w14:textId="6DA22B3B"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34" w:history="1">
            <w:r w:rsidR="00DD5B6E" w:rsidRPr="00DD5B6E">
              <w:rPr>
                <w:rStyle w:val="Hyperlink"/>
                <w:rFonts w:ascii="Sakkal Majalla" w:hAnsi="Sakkal Majalla" w:cs="Sakkal Majalla"/>
                <w:b/>
                <w:bCs/>
                <w:noProof/>
                <w:sz w:val="28"/>
                <w:szCs w:val="28"/>
                <w:rtl/>
              </w:rPr>
              <w:t>2.2.2 تعريف السلامة المهنية: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Toc172663734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35</w:t>
            </w:r>
            <w:r w:rsidR="00DD5B6E" w:rsidRPr="00DD5B6E">
              <w:rPr>
                <w:rFonts w:ascii="Sakkal Majalla" w:hAnsi="Sakkal Majalla" w:cs="Sakkal Majalla"/>
                <w:noProof/>
                <w:webHidden/>
                <w:sz w:val="28"/>
                <w:szCs w:val="28"/>
                <w:rtl/>
              </w:rPr>
              <w:fldChar w:fldCharType="end"/>
            </w:r>
          </w:hyperlink>
        </w:p>
        <w:p w14:paraId="6B5AC49C" w14:textId="12CC2012"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35" w:history="1">
            <w:r w:rsidR="00DD5B6E" w:rsidRPr="00DD5B6E">
              <w:rPr>
                <w:rStyle w:val="Hyperlink"/>
                <w:rFonts w:ascii="Sakkal Majalla" w:hAnsi="Sakkal Majalla" w:cs="Sakkal Majalla"/>
                <w:b/>
                <w:bCs/>
                <w:noProof/>
                <w:sz w:val="28"/>
                <w:szCs w:val="28"/>
                <w:rtl/>
              </w:rPr>
              <w:t>3.2.2 أهمية السلامة المهنية: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Toc172663735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36</w:t>
            </w:r>
            <w:r w:rsidR="00DD5B6E" w:rsidRPr="00DD5B6E">
              <w:rPr>
                <w:rFonts w:ascii="Sakkal Majalla" w:hAnsi="Sakkal Majalla" w:cs="Sakkal Majalla"/>
                <w:noProof/>
                <w:webHidden/>
                <w:sz w:val="28"/>
                <w:szCs w:val="28"/>
                <w:rtl/>
              </w:rPr>
              <w:fldChar w:fldCharType="end"/>
            </w:r>
          </w:hyperlink>
        </w:p>
        <w:p w14:paraId="143587C4" w14:textId="0D3BD550"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36" w:history="1">
            <w:r w:rsidR="00DD5B6E" w:rsidRPr="00DD5B6E">
              <w:rPr>
                <w:rStyle w:val="Hyperlink"/>
                <w:rFonts w:ascii="Sakkal Majalla" w:hAnsi="Sakkal Majalla" w:cs="Sakkal Majalla"/>
                <w:b/>
                <w:bCs/>
                <w:noProof/>
                <w:sz w:val="28"/>
                <w:szCs w:val="28"/>
                <w:rtl/>
              </w:rPr>
              <w:t>4.2.2 إجراءات السلامة المهنية: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Toc172663736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38</w:t>
            </w:r>
            <w:r w:rsidR="00DD5B6E" w:rsidRPr="00DD5B6E">
              <w:rPr>
                <w:rFonts w:ascii="Sakkal Majalla" w:hAnsi="Sakkal Majalla" w:cs="Sakkal Majalla"/>
                <w:noProof/>
                <w:webHidden/>
                <w:sz w:val="28"/>
                <w:szCs w:val="28"/>
                <w:rtl/>
              </w:rPr>
              <w:fldChar w:fldCharType="end"/>
            </w:r>
          </w:hyperlink>
        </w:p>
        <w:p w14:paraId="64A61DAD" w14:textId="19C4FDAD"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37" w:history="1">
            <w:r w:rsidR="00DD5B6E" w:rsidRPr="00DD5B6E">
              <w:rPr>
                <w:rStyle w:val="Hyperlink"/>
                <w:rFonts w:ascii="Sakkal Majalla" w:hAnsi="Sakkal Majalla" w:cs="Sakkal Majalla"/>
                <w:b/>
                <w:bCs/>
                <w:noProof/>
                <w:sz w:val="28"/>
                <w:szCs w:val="28"/>
                <w:rtl/>
              </w:rPr>
              <w:t>5.2.2 طرق تحليل السلامة المهنية: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Toc172663737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39</w:t>
            </w:r>
            <w:r w:rsidR="00DD5B6E" w:rsidRPr="00DD5B6E">
              <w:rPr>
                <w:rFonts w:ascii="Sakkal Majalla" w:hAnsi="Sakkal Majalla" w:cs="Sakkal Majalla"/>
                <w:noProof/>
                <w:webHidden/>
                <w:sz w:val="28"/>
                <w:szCs w:val="28"/>
                <w:rtl/>
              </w:rPr>
              <w:fldChar w:fldCharType="end"/>
            </w:r>
          </w:hyperlink>
        </w:p>
        <w:p w14:paraId="53CD6DE2" w14:textId="23BF0B05"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38" w:history="1">
            <w:r w:rsidR="00DD5B6E" w:rsidRPr="00DD5B6E">
              <w:rPr>
                <w:rStyle w:val="Hyperlink"/>
                <w:rFonts w:ascii="Sakkal Majalla" w:hAnsi="Sakkal Majalla" w:cs="Sakkal Majalla"/>
                <w:b/>
                <w:bCs/>
                <w:noProof/>
                <w:sz w:val="28"/>
                <w:szCs w:val="28"/>
                <w:rtl/>
              </w:rPr>
              <w:t>6.2.2 أبعاد: السلامة المهنية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Toc172663738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41</w:t>
            </w:r>
            <w:r w:rsidR="00DD5B6E" w:rsidRPr="00DD5B6E">
              <w:rPr>
                <w:rFonts w:ascii="Sakkal Majalla" w:hAnsi="Sakkal Majalla" w:cs="Sakkal Majalla"/>
                <w:noProof/>
                <w:webHidden/>
                <w:sz w:val="28"/>
                <w:szCs w:val="28"/>
                <w:rtl/>
              </w:rPr>
              <w:fldChar w:fldCharType="end"/>
            </w:r>
          </w:hyperlink>
        </w:p>
        <w:p w14:paraId="0AFD507F" w14:textId="444D1DD1"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39" w:history="1">
            <w:r w:rsidR="00DD5B6E" w:rsidRPr="00DD5B6E">
              <w:rPr>
                <w:rStyle w:val="Hyperlink"/>
                <w:rFonts w:ascii="Sakkal Majalla" w:hAnsi="Sakkal Majalla" w:cs="Sakkal Majalla"/>
                <w:noProof/>
                <w:sz w:val="28"/>
                <w:szCs w:val="28"/>
                <w:rtl/>
              </w:rPr>
              <w:t>المبحث الثالث: تأثير ادارة المخاطر التشغيلية على السلامة المهنية في المطارات</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Toc172663739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46</w:t>
            </w:r>
            <w:r w:rsidR="00DD5B6E" w:rsidRPr="00DD5B6E">
              <w:rPr>
                <w:rFonts w:ascii="Sakkal Majalla" w:hAnsi="Sakkal Majalla" w:cs="Sakkal Majalla"/>
                <w:noProof/>
                <w:webHidden/>
                <w:sz w:val="28"/>
                <w:szCs w:val="28"/>
                <w:rtl/>
              </w:rPr>
              <w:fldChar w:fldCharType="end"/>
            </w:r>
          </w:hyperlink>
        </w:p>
        <w:p w14:paraId="3305C000" w14:textId="39F71B9A"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40" w:history="1">
            <w:r w:rsidR="00DD5B6E" w:rsidRPr="00DD5B6E">
              <w:rPr>
                <w:rStyle w:val="Hyperlink"/>
                <w:rFonts w:ascii="Sakkal Majalla" w:hAnsi="Sakkal Majalla" w:cs="Sakkal Majalla"/>
                <w:b/>
                <w:bCs/>
                <w:noProof/>
                <w:sz w:val="28"/>
                <w:szCs w:val="28"/>
                <w:rtl/>
              </w:rPr>
              <w:t>1.3.2 مقدمة: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Toc172663740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46</w:t>
            </w:r>
            <w:r w:rsidR="00DD5B6E" w:rsidRPr="00DD5B6E">
              <w:rPr>
                <w:rFonts w:ascii="Sakkal Majalla" w:hAnsi="Sakkal Majalla" w:cs="Sakkal Majalla"/>
                <w:noProof/>
                <w:webHidden/>
                <w:sz w:val="28"/>
                <w:szCs w:val="28"/>
                <w:rtl/>
              </w:rPr>
              <w:fldChar w:fldCharType="end"/>
            </w:r>
          </w:hyperlink>
        </w:p>
        <w:p w14:paraId="7EA38BC0" w14:textId="60E698E2"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41" w:history="1">
            <w:r w:rsidR="00DD5B6E" w:rsidRPr="00DD5B6E">
              <w:rPr>
                <w:rStyle w:val="Hyperlink"/>
                <w:rFonts w:ascii="Sakkal Majalla" w:hAnsi="Sakkal Majalla" w:cs="Sakkal Majalla"/>
                <w:b/>
                <w:bCs/>
                <w:noProof/>
                <w:sz w:val="28"/>
                <w:szCs w:val="28"/>
                <w:rtl/>
              </w:rPr>
              <w:t>2.3.2 أهمية السلامة والصحة المهنية: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Toc172663741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46</w:t>
            </w:r>
            <w:r w:rsidR="00DD5B6E" w:rsidRPr="00DD5B6E">
              <w:rPr>
                <w:rFonts w:ascii="Sakkal Majalla" w:hAnsi="Sakkal Majalla" w:cs="Sakkal Majalla"/>
                <w:noProof/>
                <w:webHidden/>
                <w:sz w:val="28"/>
                <w:szCs w:val="28"/>
                <w:rtl/>
              </w:rPr>
              <w:fldChar w:fldCharType="end"/>
            </w:r>
          </w:hyperlink>
        </w:p>
        <w:p w14:paraId="63353717" w14:textId="27EEA753"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42" w:history="1">
            <w:r w:rsidR="00DD5B6E" w:rsidRPr="00DD5B6E">
              <w:rPr>
                <w:rStyle w:val="Hyperlink"/>
                <w:rFonts w:ascii="Sakkal Majalla" w:hAnsi="Sakkal Majalla" w:cs="Sakkal Majalla"/>
                <w:b/>
                <w:bCs/>
                <w:noProof/>
                <w:sz w:val="28"/>
                <w:szCs w:val="28"/>
                <w:rtl/>
              </w:rPr>
              <w:t>3.3.2 أنواع المخاطر في المطارات:</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Toc172663742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47</w:t>
            </w:r>
            <w:r w:rsidR="00DD5B6E" w:rsidRPr="00DD5B6E">
              <w:rPr>
                <w:rFonts w:ascii="Sakkal Majalla" w:hAnsi="Sakkal Majalla" w:cs="Sakkal Majalla"/>
                <w:noProof/>
                <w:webHidden/>
                <w:sz w:val="28"/>
                <w:szCs w:val="28"/>
                <w:rtl/>
              </w:rPr>
              <w:fldChar w:fldCharType="end"/>
            </w:r>
          </w:hyperlink>
        </w:p>
        <w:p w14:paraId="0B8F4E64" w14:textId="56D95D7B" w:rsidR="00DD5B6E" w:rsidRPr="00DD5B6E" w:rsidRDefault="00000000" w:rsidP="002F4D56">
          <w:pPr>
            <w:pStyle w:val="30"/>
            <w:tabs>
              <w:tab w:val="right" w:leader="dot" w:pos="7926"/>
            </w:tabs>
            <w:spacing w:line="360" w:lineRule="auto"/>
            <w:ind w:left="0"/>
            <w:rPr>
              <w:rFonts w:ascii="Sakkal Majalla" w:eastAsiaTheme="minorEastAsia" w:hAnsi="Sakkal Majalla" w:cs="Sakkal Majalla"/>
              <w:noProof/>
              <w:sz w:val="28"/>
              <w:szCs w:val="28"/>
              <w:rtl/>
            </w:rPr>
          </w:pPr>
          <w:hyperlink w:anchor="_Toc172663743" w:history="1">
            <w:r w:rsidR="00DD5B6E" w:rsidRPr="00DD5B6E">
              <w:rPr>
                <w:rStyle w:val="Hyperlink"/>
                <w:rFonts w:ascii="Sakkal Majalla" w:hAnsi="Sakkal Majalla" w:cs="Sakkal Majalla"/>
                <w:b/>
                <w:bCs/>
                <w:noProof/>
                <w:sz w:val="28"/>
                <w:szCs w:val="28"/>
                <w:rtl/>
              </w:rPr>
              <w:t>4.3.2 إدارة السلامة الفعالة في المطارات:</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Toc172663743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48</w:t>
            </w:r>
            <w:r w:rsidR="00DD5B6E" w:rsidRPr="00DD5B6E">
              <w:rPr>
                <w:rFonts w:ascii="Sakkal Majalla" w:hAnsi="Sakkal Majalla" w:cs="Sakkal Majalla"/>
                <w:noProof/>
                <w:webHidden/>
                <w:sz w:val="28"/>
                <w:szCs w:val="28"/>
                <w:rtl/>
              </w:rPr>
              <w:fldChar w:fldCharType="end"/>
            </w:r>
          </w:hyperlink>
        </w:p>
        <w:p w14:paraId="13BF0E6C" w14:textId="2A9A6FA9"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44" w:history="1">
            <w:r w:rsidR="00DD5B6E" w:rsidRPr="00DD5B6E">
              <w:rPr>
                <w:rStyle w:val="Hyperlink"/>
                <w:rFonts w:ascii="Sakkal Majalla" w:hAnsi="Sakkal Majalla" w:cs="Sakkal Majalla"/>
                <w:i w:val="0"/>
                <w:iCs w:val="0"/>
                <w:noProof/>
                <w:kern w:val="0"/>
                <w:sz w:val="28"/>
                <w:rtl/>
                <w:lang w:bidi="ar-EG"/>
                <w14:ligatures w14:val="none"/>
              </w:rPr>
              <w:t>الفصل الثالث: منهجية وإجراءات الدراسة</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Toc172663744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i w:val="0"/>
                <w:iCs w:val="0"/>
                <w:noProof/>
                <w:webHidden/>
                <w:sz w:val="28"/>
                <w:rtl/>
              </w:rPr>
              <w:t>50</w:t>
            </w:r>
            <w:r w:rsidR="00DD5B6E" w:rsidRPr="00DD5B6E">
              <w:rPr>
                <w:rFonts w:ascii="Sakkal Majalla" w:hAnsi="Sakkal Majalla" w:cs="Sakkal Majalla"/>
                <w:i w:val="0"/>
                <w:iCs w:val="0"/>
                <w:noProof/>
                <w:webHidden/>
                <w:sz w:val="28"/>
                <w:rtl/>
              </w:rPr>
              <w:fldChar w:fldCharType="end"/>
            </w:r>
          </w:hyperlink>
        </w:p>
        <w:p w14:paraId="239912A3" w14:textId="67107AEC"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45" w:history="1">
            <w:r w:rsidR="00DD5B6E" w:rsidRPr="00DD5B6E">
              <w:rPr>
                <w:rStyle w:val="Hyperlink"/>
                <w:rFonts w:ascii="Sakkal Majalla" w:hAnsi="Sakkal Majalla" w:cs="Sakkal Majalla"/>
                <w:noProof/>
                <w:kern w:val="0"/>
                <w:sz w:val="28"/>
                <w:szCs w:val="28"/>
                <w:rtl/>
                <w:lang w:bidi="ar-EG"/>
                <w14:ligatures w14:val="none"/>
              </w:rPr>
              <w:t>1.3 مقدمة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Toc172663745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50</w:t>
            </w:r>
            <w:r w:rsidR="00DD5B6E" w:rsidRPr="00DD5B6E">
              <w:rPr>
                <w:rFonts w:ascii="Sakkal Majalla" w:hAnsi="Sakkal Majalla" w:cs="Sakkal Majalla"/>
                <w:noProof/>
                <w:webHidden/>
                <w:sz w:val="28"/>
                <w:szCs w:val="28"/>
                <w:rtl/>
              </w:rPr>
              <w:fldChar w:fldCharType="end"/>
            </w:r>
          </w:hyperlink>
        </w:p>
        <w:p w14:paraId="426CC30B" w14:textId="404B6FA5"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46" w:history="1">
            <w:r w:rsidR="00DD5B6E" w:rsidRPr="00DD5B6E">
              <w:rPr>
                <w:rStyle w:val="Hyperlink"/>
                <w:rFonts w:ascii="Sakkal Majalla" w:hAnsi="Sakkal Majalla" w:cs="Sakkal Majalla"/>
                <w:noProof/>
                <w:kern w:val="0"/>
                <w:sz w:val="28"/>
                <w:szCs w:val="28"/>
                <w:rtl/>
                <w:lang w:bidi="ar-EG"/>
                <w14:ligatures w14:val="none"/>
              </w:rPr>
              <w:t>2.3 منهجية البحث:</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Toc172663746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50</w:t>
            </w:r>
            <w:r w:rsidR="00DD5B6E" w:rsidRPr="00DD5B6E">
              <w:rPr>
                <w:rFonts w:ascii="Sakkal Majalla" w:hAnsi="Sakkal Majalla" w:cs="Sakkal Majalla"/>
                <w:noProof/>
                <w:webHidden/>
                <w:sz w:val="28"/>
                <w:szCs w:val="28"/>
                <w:rtl/>
              </w:rPr>
              <w:fldChar w:fldCharType="end"/>
            </w:r>
          </w:hyperlink>
        </w:p>
        <w:p w14:paraId="61834FF1" w14:textId="0A34C84C"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47" w:history="1">
            <w:r w:rsidR="00DD5B6E" w:rsidRPr="00DD5B6E">
              <w:rPr>
                <w:rStyle w:val="Hyperlink"/>
                <w:rFonts w:ascii="Sakkal Majalla" w:hAnsi="Sakkal Majalla" w:cs="Sakkal Majalla"/>
                <w:noProof/>
                <w:kern w:val="0"/>
                <w:sz w:val="28"/>
                <w:szCs w:val="28"/>
                <w:rtl/>
                <w:lang w:bidi="ar-EG"/>
                <w14:ligatures w14:val="none"/>
              </w:rPr>
              <w:t>3.3 مجتمع وعينة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Toc172663747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50</w:t>
            </w:r>
            <w:r w:rsidR="00DD5B6E" w:rsidRPr="00DD5B6E">
              <w:rPr>
                <w:rFonts w:ascii="Sakkal Majalla" w:hAnsi="Sakkal Majalla" w:cs="Sakkal Majalla"/>
                <w:noProof/>
                <w:webHidden/>
                <w:sz w:val="28"/>
                <w:szCs w:val="28"/>
                <w:rtl/>
              </w:rPr>
              <w:fldChar w:fldCharType="end"/>
            </w:r>
          </w:hyperlink>
        </w:p>
        <w:p w14:paraId="059EAD51" w14:textId="376AD6A6"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48" w:history="1">
            <w:r w:rsidR="00DD5B6E" w:rsidRPr="00DD5B6E">
              <w:rPr>
                <w:rStyle w:val="Hyperlink"/>
                <w:rFonts w:ascii="Sakkal Majalla" w:hAnsi="Sakkal Majalla" w:cs="Sakkal Majalla"/>
                <w:noProof/>
                <w:kern w:val="0"/>
                <w:sz w:val="28"/>
                <w:szCs w:val="28"/>
                <w:rtl/>
                <w:lang w:bidi="ar-EG"/>
                <w14:ligatures w14:val="none"/>
              </w:rPr>
              <w:t>4.3 مصادر جمع البيانات والمعلومات:</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Toc172663748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50</w:t>
            </w:r>
            <w:r w:rsidR="00DD5B6E" w:rsidRPr="00DD5B6E">
              <w:rPr>
                <w:rFonts w:ascii="Sakkal Majalla" w:hAnsi="Sakkal Majalla" w:cs="Sakkal Majalla"/>
                <w:noProof/>
                <w:webHidden/>
                <w:sz w:val="28"/>
                <w:szCs w:val="28"/>
                <w:rtl/>
              </w:rPr>
              <w:fldChar w:fldCharType="end"/>
            </w:r>
          </w:hyperlink>
        </w:p>
        <w:p w14:paraId="336BAAF5" w14:textId="1FB2E490"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49" w:history="1">
            <w:r w:rsidR="00DD5B6E" w:rsidRPr="00DD5B6E">
              <w:rPr>
                <w:rStyle w:val="Hyperlink"/>
                <w:rFonts w:ascii="Sakkal Majalla" w:hAnsi="Sakkal Majalla" w:cs="Sakkal Majalla"/>
                <w:noProof/>
                <w:kern w:val="0"/>
                <w:sz w:val="28"/>
                <w:szCs w:val="28"/>
                <w:rtl/>
                <w:lang w:bidi="ar-EG"/>
                <w14:ligatures w14:val="none"/>
              </w:rPr>
              <w:t>5.3 الأساليب الإحصائية: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Toc172663749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51</w:t>
            </w:r>
            <w:r w:rsidR="00DD5B6E" w:rsidRPr="00DD5B6E">
              <w:rPr>
                <w:rFonts w:ascii="Sakkal Majalla" w:hAnsi="Sakkal Majalla" w:cs="Sakkal Majalla"/>
                <w:noProof/>
                <w:webHidden/>
                <w:sz w:val="28"/>
                <w:szCs w:val="28"/>
                <w:rtl/>
              </w:rPr>
              <w:fldChar w:fldCharType="end"/>
            </w:r>
          </w:hyperlink>
        </w:p>
        <w:p w14:paraId="448A4B20" w14:textId="20509647"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50" w:history="1">
            <w:r w:rsidR="00DD5B6E" w:rsidRPr="00DD5B6E">
              <w:rPr>
                <w:rStyle w:val="Hyperlink"/>
                <w:rFonts w:ascii="Sakkal Majalla" w:hAnsi="Sakkal Majalla" w:cs="Sakkal Majalla"/>
                <w:noProof/>
                <w:kern w:val="0"/>
                <w:sz w:val="28"/>
                <w:szCs w:val="28"/>
                <w:rtl/>
                <w:lang w:bidi="ar-EG"/>
                <w14:ligatures w14:val="none"/>
              </w:rPr>
              <w:t>6.3 أداة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Toc172663750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52</w:t>
            </w:r>
            <w:r w:rsidR="00DD5B6E" w:rsidRPr="00DD5B6E">
              <w:rPr>
                <w:rFonts w:ascii="Sakkal Majalla" w:hAnsi="Sakkal Majalla" w:cs="Sakkal Majalla"/>
                <w:noProof/>
                <w:webHidden/>
                <w:sz w:val="28"/>
                <w:szCs w:val="28"/>
                <w:rtl/>
              </w:rPr>
              <w:fldChar w:fldCharType="end"/>
            </w:r>
          </w:hyperlink>
        </w:p>
        <w:p w14:paraId="0870E777" w14:textId="3692CF49"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51" w:history="1">
            <w:r w:rsidR="00DD5B6E" w:rsidRPr="00DD5B6E">
              <w:rPr>
                <w:rStyle w:val="Hyperlink"/>
                <w:rFonts w:ascii="Sakkal Majalla" w:hAnsi="Sakkal Majalla" w:cs="Sakkal Majalla"/>
                <w:i w:val="0"/>
                <w:iCs w:val="0"/>
                <w:noProof/>
                <w:kern w:val="0"/>
                <w:sz w:val="28"/>
                <w:rtl/>
                <w14:ligatures w14:val="none"/>
              </w:rPr>
              <w:t xml:space="preserve">الفصل الرابع: </w:t>
            </w:r>
            <w:r w:rsidR="00DD5B6E" w:rsidRPr="00DD5B6E">
              <w:rPr>
                <w:rStyle w:val="Hyperlink"/>
                <w:rFonts w:ascii="Sakkal Majalla" w:hAnsi="Sakkal Majalla" w:cs="Sakkal Majalla"/>
                <w:i w:val="0"/>
                <w:iCs w:val="0"/>
                <w:noProof/>
                <w:kern w:val="0"/>
                <w:sz w:val="28"/>
                <w:rtl/>
                <w:lang w:bidi="ar-EG"/>
                <w14:ligatures w14:val="none"/>
              </w:rPr>
              <w:t>الإطار التطبيقي</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Toc172663751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i w:val="0"/>
                <w:iCs w:val="0"/>
                <w:noProof/>
                <w:webHidden/>
                <w:sz w:val="28"/>
                <w:rtl/>
              </w:rPr>
              <w:t>58</w:t>
            </w:r>
            <w:r w:rsidR="00DD5B6E" w:rsidRPr="00DD5B6E">
              <w:rPr>
                <w:rFonts w:ascii="Sakkal Majalla" w:hAnsi="Sakkal Majalla" w:cs="Sakkal Majalla"/>
                <w:i w:val="0"/>
                <w:iCs w:val="0"/>
                <w:noProof/>
                <w:webHidden/>
                <w:sz w:val="28"/>
                <w:rtl/>
              </w:rPr>
              <w:fldChar w:fldCharType="end"/>
            </w:r>
          </w:hyperlink>
        </w:p>
        <w:p w14:paraId="6E6C75BA" w14:textId="2490E99A"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52" w:history="1">
            <w:r w:rsidR="00DD5B6E" w:rsidRPr="00DD5B6E">
              <w:rPr>
                <w:rStyle w:val="Hyperlink"/>
                <w:rFonts w:ascii="Sakkal Majalla" w:hAnsi="Sakkal Majalla" w:cs="Sakkal Majalla"/>
                <w:noProof/>
                <w:kern w:val="0"/>
                <w:sz w:val="28"/>
                <w:szCs w:val="28"/>
                <w:rtl/>
                <w:lang w:bidi="ar-EG"/>
                <w14:ligatures w14:val="none"/>
              </w:rPr>
              <w:t>1.4 مقدمة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Toc172663752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58</w:t>
            </w:r>
            <w:r w:rsidR="00DD5B6E" w:rsidRPr="00DD5B6E">
              <w:rPr>
                <w:rFonts w:ascii="Sakkal Majalla" w:hAnsi="Sakkal Majalla" w:cs="Sakkal Majalla"/>
                <w:noProof/>
                <w:webHidden/>
                <w:sz w:val="28"/>
                <w:szCs w:val="28"/>
                <w:rtl/>
              </w:rPr>
              <w:fldChar w:fldCharType="end"/>
            </w:r>
          </w:hyperlink>
        </w:p>
        <w:p w14:paraId="51ED54EF" w14:textId="50413398"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53" w:history="1">
            <w:r w:rsidR="00DD5B6E" w:rsidRPr="00DD5B6E">
              <w:rPr>
                <w:rStyle w:val="Hyperlink"/>
                <w:rFonts w:ascii="Sakkal Majalla" w:hAnsi="Sakkal Majalla" w:cs="Sakkal Majalla"/>
                <w:noProof/>
                <w:kern w:val="0"/>
                <w:sz w:val="28"/>
                <w:szCs w:val="28"/>
                <w:rtl/>
                <w:lang w:bidi="ar-EG"/>
                <w14:ligatures w14:val="none"/>
              </w:rPr>
              <w:t>2.4 خصائص عينة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Toc172663753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58</w:t>
            </w:r>
            <w:r w:rsidR="00DD5B6E" w:rsidRPr="00DD5B6E">
              <w:rPr>
                <w:rFonts w:ascii="Sakkal Majalla" w:hAnsi="Sakkal Majalla" w:cs="Sakkal Majalla"/>
                <w:noProof/>
                <w:webHidden/>
                <w:sz w:val="28"/>
                <w:szCs w:val="28"/>
                <w:rtl/>
              </w:rPr>
              <w:fldChar w:fldCharType="end"/>
            </w:r>
          </w:hyperlink>
        </w:p>
        <w:p w14:paraId="18E0321D" w14:textId="7534484E"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54" w:history="1">
            <w:r w:rsidR="00DD5B6E" w:rsidRPr="00DD5B6E">
              <w:rPr>
                <w:rStyle w:val="Hyperlink"/>
                <w:rFonts w:ascii="Sakkal Majalla" w:hAnsi="Sakkal Majalla" w:cs="Sakkal Majalla"/>
                <w:noProof/>
                <w:kern w:val="0"/>
                <w:sz w:val="28"/>
                <w:szCs w:val="28"/>
                <w:rtl/>
                <w:lang w:bidi="ar-EG"/>
                <w14:ligatures w14:val="none"/>
              </w:rPr>
              <w:t>3.4 تحليل استمارة الاستبيان</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Toc172663754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61</w:t>
            </w:r>
            <w:r w:rsidR="00DD5B6E" w:rsidRPr="00DD5B6E">
              <w:rPr>
                <w:rFonts w:ascii="Sakkal Majalla" w:hAnsi="Sakkal Majalla" w:cs="Sakkal Majalla"/>
                <w:noProof/>
                <w:webHidden/>
                <w:sz w:val="28"/>
                <w:szCs w:val="28"/>
                <w:rtl/>
              </w:rPr>
              <w:fldChar w:fldCharType="end"/>
            </w:r>
          </w:hyperlink>
        </w:p>
        <w:p w14:paraId="6BEF3B7A" w14:textId="74907653"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55" w:history="1">
            <w:r w:rsidR="00DD5B6E" w:rsidRPr="00DD5B6E">
              <w:rPr>
                <w:rStyle w:val="Hyperlink"/>
                <w:rFonts w:ascii="Sakkal Majalla" w:hAnsi="Sakkal Majalla" w:cs="Sakkal Majalla"/>
                <w:noProof/>
                <w:kern w:val="0"/>
                <w:sz w:val="28"/>
                <w:szCs w:val="28"/>
                <w:rtl/>
                <w:lang w:bidi="ar-EG"/>
                <w14:ligatures w14:val="none"/>
              </w:rPr>
              <w:t>4.4 اختبار فروض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Toc172663755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67</w:t>
            </w:r>
            <w:r w:rsidR="00DD5B6E" w:rsidRPr="00DD5B6E">
              <w:rPr>
                <w:rFonts w:ascii="Sakkal Majalla" w:hAnsi="Sakkal Majalla" w:cs="Sakkal Majalla"/>
                <w:noProof/>
                <w:webHidden/>
                <w:sz w:val="28"/>
                <w:szCs w:val="28"/>
                <w:rtl/>
              </w:rPr>
              <w:fldChar w:fldCharType="end"/>
            </w:r>
          </w:hyperlink>
        </w:p>
        <w:p w14:paraId="53C9B952" w14:textId="6FD65290"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56" w:history="1">
            <w:r w:rsidR="00DD5B6E" w:rsidRPr="00DD5B6E">
              <w:rPr>
                <w:rStyle w:val="Hyperlink"/>
                <w:rFonts w:ascii="Sakkal Majalla" w:eastAsia="Times New Roman" w:hAnsi="Sakkal Majalla" w:cs="Sakkal Majalla"/>
                <w:i w:val="0"/>
                <w:iCs w:val="0"/>
                <w:noProof/>
                <w:kern w:val="0"/>
                <w:sz w:val="28"/>
                <w:rtl/>
                <w:lang w:bidi="ar-EG"/>
                <w14:ligatures w14:val="none"/>
              </w:rPr>
              <w:t>الفصل الخامس</w:t>
            </w:r>
            <w:r w:rsidR="00DD5B6E" w:rsidRPr="00DD5B6E">
              <w:rPr>
                <w:rStyle w:val="Hyperlink"/>
                <w:rFonts w:ascii="Sakkal Majalla" w:eastAsia="Times New Roman" w:hAnsi="Sakkal Majalla" w:cs="Sakkal Majalla"/>
                <w:i w:val="0"/>
                <w:iCs w:val="0"/>
                <w:noProof/>
                <w:kern w:val="0"/>
                <w:sz w:val="28"/>
                <w:lang w:bidi="ar-EG"/>
                <w14:ligatures w14:val="none"/>
              </w:rPr>
              <w:t>:</w:t>
            </w:r>
            <w:r w:rsidR="00DD5B6E" w:rsidRPr="00DD5B6E">
              <w:rPr>
                <w:rStyle w:val="Hyperlink"/>
                <w:rFonts w:ascii="Sakkal Majalla" w:eastAsia="Times New Roman" w:hAnsi="Sakkal Majalla" w:cs="Sakkal Majalla"/>
                <w:i w:val="0"/>
                <w:iCs w:val="0"/>
                <w:noProof/>
                <w:kern w:val="0"/>
                <w:sz w:val="28"/>
                <w:rtl/>
                <w:lang w:bidi="ar-EG"/>
                <w14:ligatures w14:val="none"/>
              </w:rPr>
              <w:t xml:space="preserve"> النتائج والتوصيات والمقترحات</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Toc172663756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i w:val="0"/>
                <w:iCs w:val="0"/>
                <w:noProof/>
                <w:webHidden/>
                <w:sz w:val="28"/>
                <w:rtl/>
              </w:rPr>
              <w:t>71</w:t>
            </w:r>
            <w:r w:rsidR="00DD5B6E" w:rsidRPr="00DD5B6E">
              <w:rPr>
                <w:rFonts w:ascii="Sakkal Majalla" w:hAnsi="Sakkal Majalla" w:cs="Sakkal Majalla"/>
                <w:i w:val="0"/>
                <w:iCs w:val="0"/>
                <w:noProof/>
                <w:webHidden/>
                <w:sz w:val="28"/>
                <w:rtl/>
              </w:rPr>
              <w:fldChar w:fldCharType="end"/>
            </w:r>
          </w:hyperlink>
        </w:p>
        <w:p w14:paraId="7CD75E52" w14:textId="4E427940"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57" w:history="1">
            <w:r w:rsidR="00DD5B6E" w:rsidRPr="00DD5B6E">
              <w:rPr>
                <w:rStyle w:val="Hyperlink"/>
                <w:rFonts w:ascii="Sakkal Majalla" w:hAnsi="Sakkal Majalla" w:cs="Sakkal Majalla"/>
                <w:noProof/>
                <w:kern w:val="0"/>
                <w:sz w:val="28"/>
                <w:szCs w:val="28"/>
                <w:rtl/>
                <w:lang w:bidi="ar-EG"/>
                <w14:ligatures w14:val="none"/>
              </w:rPr>
              <w:t>1.5 مقدمة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Toc172663757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71</w:t>
            </w:r>
            <w:r w:rsidR="00DD5B6E" w:rsidRPr="00DD5B6E">
              <w:rPr>
                <w:rFonts w:ascii="Sakkal Majalla" w:hAnsi="Sakkal Majalla" w:cs="Sakkal Majalla"/>
                <w:noProof/>
                <w:webHidden/>
                <w:sz w:val="28"/>
                <w:szCs w:val="28"/>
                <w:rtl/>
              </w:rPr>
              <w:fldChar w:fldCharType="end"/>
            </w:r>
          </w:hyperlink>
        </w:p>
        <w:p w14:paraId="6D4A6054" w14:textId="16775004"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58" w:history="1">
            <w:r w:rsidR="00DD5B6E" w:rsidRPr="00DD5B6E">
              <w:rPr>
                <w:rStyle w:val="Hyperlink"/>
                <w:rFonts w:ascii="Sakkal Majalla" w:hAnsi="Sakkal Majalla" w:cs="Sakkal Majalla"/>
                <w:noProof/>
                <w:kern w:val="0"/>
                <w:sz w:val="28"/>
                <w:szCs w:val="28"/>
                <w:rtl/>
                <w:lang w:bidi="ar-EG"/>
                <w14:ligatures w14:val="none"/>
              </w:rPr>
              <w:t>2.5 نتائج الدراسة</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Toc172663758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71</w:t>
            </w:r>
            <w:r w:rsidR="00DD5B6E" w:rsidRPr="00DD5B6E">
              <w:rPr>
                <w:rFonts w:ascii="Sakkal Majalla" w:hAnsi="Sakkal Majalla" w:cs="Sakkal Majalla"/>
                <w:noProof/>
                <w:webHidden/>
                <w:sz w:val="28"/>
                <w:szCs w:val="28"/>
                <w:rtl/>
              </w:rPr>
              <w:fldChar w:fldCharType="end"/>
            </w:r>
          </w:hyperlink>
        </w:p>
        <w:p w14:paraId="595E701F" w14:textId="56469760"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59" w:history="1">
            <w:r w:rsidR="00DD5B6E" w:rsidRPr="00DD5B6E">
              <w:rPr>
                <w:rStyle w:val="Hyperlink"/>
                <w:rFonts w:ascii="Sakkal Majalla" w:hAnsi="Sakkal Majalla" w:cs="Sakkal Majalla"/>
                <w:noProof/>
                <w:kern w:val="0"/>
                <w:sz w:val="28"/>
                <w:szCs w:val="28"/>
                <w:rtl/>
                <w:lang w:bidi="ar-EG"/>
                <w14:ligatures w14:val="none"/>
              </w:rPr>
              <w:t>3.5 التوصيات</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Toc172663759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73</w:t>
            </w:r>
            <w:r w:rsidR="00DD5B6E" w:rsidRPr="00DD5B6E">
              <w:rPr>
                <w:rFonts w:ascii="Sakkal Majalla" w:hAnsi="Sakkal Majalla" w:cs="Sakkal Majalla"/>
                <w:noProof/>
                <w:webHidden/>
                <w:sz w:val="28"/>
                <w:szCs w:val="28"/>
                <w:rtl/>
              </w:rPr>
              <w:fldChar w:fldCharType="end"/>
            </w:r>
          </w:hyperlink>
        </w:p>
        <w:p w14:paraId="17004DF9" w14:textId="05B0F891" w:rsidR="00DD5B6E" w:rsidRPr="00DD5B6E" w:rsidRDefault="00000000" w:rsidP="002F4D56">
          <w:pPr>
            <w:pStyle w:val="20"/>
            <w:tabs>
              <w:tab w:val="right" w:leader="dot" w:pos="7926"/>
            </w:tabs>
            <w:spacing w:before="0" w:line="360" w:lineRule="auto"/>
            <w:ind w:left="0"/>
            <w:rPr>
              <w:rFonts w:ascii="Sakkal Majalla" w:eastAsiaTheme="minorEastAsia" w:hAnsi="Sakkal Majalla" w:cs="Sakkal Majalla"/>
              <w:b w:val="0"/>
              <w:bCs w:val="0"/>
              <w:noProof/>
              <w:sz w:val="28"/>
              <w:szCs w:val="28"/>
              <w:rtl/>
            </w:rPr>
          </w:pPr>
          <w:hyperlink w:anchor="_Toc172663760" w:history="1">
            <w:r w:rsidR="00DD5B6E" w:rsidRPr="00DD5B6E">
              <w:rPr>
                <w:rStyle w:val="Hyperlink"/>
                <w:rFonts w:ascii="Sakkal Majalla" w:hAnsi="Sakkal Majalla" w:cs="Sakkal Majalla"/>
                <w:noProof/>
                <w:kern w:val="0"/>
                <w:sz w:val="28"/>
                <w:szCs w:val="28"/>
                <w:rtl/>
                <w:lang w:bidi="ar-EG"/>
                <w14:ligatures w14:val="none"/>
              </w:rPr>
              <w:t>4.5 المقترحات</w:t>
            </w:r>
            <w:r w:rsidR="00DD5B6E" w:rsidRPr="00DD5B6E">
              <w:rPr>
                <w:rFonts w:ascii="Sakkal Majalla" w:hAnsi="Sakkal Majalla" w:cs="Sakkal Majalla"/>
                <w:noProof/>
                <w:webHidden/>
                <w:sz w:val="28"/>
                <w:szCs w:val="28"/>
                <w:rtl/>
              </w:rPr>
              <w:tab/>
            </w:r>
            <w:r w:rsidR="00DD5B6E" w:rsidRPr="00DD5B6E">
              <w:rPr>
                <w:rFonts w:ascii="Sakkal Majalla" w:hAnsi="Sakkal Majalla" w:cs="Sakkal Majalla"/>
                <w:noProof/>
                <w:webHidden/>
                <w:sz w:val="28"/>
                <w:szCs w:val="28"/>
                <w:rtl/>
              </w:rPr>
              <w:fldChar w:fldCharType="begin"/>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Pr>
              <w:instrText>PAGEREF</w:instrText>
            </w:r>
            <w:r w:rsidR="00DD5B6E" w:rsidRPr="00DD5B6E">
              <w:rPr>
                <w:rFonts w:ascii="Sakkal Majalla" w:hAnsi="Sakkal Majalla" w:cs="Sakkal Majalla"/>
                <w:noProof/>
                <w:webHidden/>
                <w:sz w:val="28"/>
                <w:szCs w:val="28"/>
                <w:rtl/>
              </w:rPr>
              <w:instrText xml:space="preserve"> _</w:instrText>
            </w:r>
            <w:r w:rsidR="00DD5B6E" w:rsidRPr="00DD5B6E">
              <w:rPr>
                <w:rFonts w:ascii="Sakkal Majalla" w:hAnsi="Sakkal Majalla" w:cs="Sakkal Majalla"/>
                <w:noProof/>
                <w:webHidden/>
                <w:sz w:val="28"/>
                <w:szCs w:val="28"/>
              </w:rPr>
              <w:instrText>Toc172663760 \h</w:instrText>
            </w:r>
            <w:r w:rsidR="00DD5B6E" w:rsidRPr="00DD5B6E">
              <w:rPr>
                <w:rFonts w:ascii="Sakkal Majalla" w:hAnsi="Sakkal Majalla" w:cs="Sakkal Majalla"/>
                <w:noProof/>
                <w:webHidden/>
                <w:sz w:val="28"/>
                <w:szCs w:val="28"/>
                <w:rtl/>
              </w:rPr>
              <w:instrText xml:space="preserve"> </w:instrText>
            </w:r>
            <w:r w:rsidR="00DD5B6E" w:rsidRPr="00DD5B6E">
              <w:rPr>
                <w:rFonts w:ascii="Sakkal Majalla" w:hAnsi="Sakkal Majalla" w:cs="Sakkal Majalla"/>
                <w:noProof/>
                <w:webHidden/>
                <w:sz w:val="28"/>
                <w:szCs w:val="28"/>
                <w:rtl/>
              </w:rPr>
            </w:r>
            <w:r w:rsidR="00DD5B6E" w:rsidRPr="00DD5B6E">
              <w:rPr>
                <w:rFonts w:ascii="Sakkal Majalla" w:hAnsi="Sakkal Majalla" w:cs="Sakkal Majalla"/>
                <w:noProof/>
                <w:webHidden/>
                <w:sz w:val="28"/>
                <w:szCs w:val="28"/>
                <w:rtl/>
              </w:rPr>
              <w:fldChar w:fldCharType="separate"/>
            </w:r>
            <w:r w:rsidR="00A414A4">
              <w:rPr>
                <w:rFonts w:ascii="Sakkal Majalla" w:hAnsi="Sakkal Majalla" w:cs="Sakkal Majalla"/>
                <w:noProof/>
                <w:webHidden/>
                <w:sz w:val="28"/>
                <w:szCs w:val="28"/>
                <w:rtl/>
              </w:rPr>
              <w:t>73</w:t>
            </w:r>
            <w:r w:rsidR="00DD5B6E" w:rsidRPr="00DD5B6E">
              <w:rPr>
                <w:rFonts w:ascii="Sakkal Majalla" w:hAnsi="Sakkal Majalla" w:cs="Sakkal Majalla"/>
                <w:noProof/>
                <w:webHidden/>
                <w:sz w:val="28"/>
                <w:szCs w:val="28"/>
                <w:rtl/>
              </w:rPr>
              <w:fldChar w:fldCharType="end"/>
            </w:r>
          </w:hyperlink>
        </w:p>
        <w:p w14:paraId="01BC14D7" w14:textId="39805D03"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61" w:history="1">
            <w:r w:rsidR="00DD5B6E" w:rsidRPr="00DD5B6E">
              <w:rPr>
                <w:rStyle w:val="Hyperlink"/>
                <w:rFonts w:ascii="Sakkal Majalla" w:hAnsi="Sakkal Majalla" w:cs="Sakkal Majalla"/>
                <w:i w:val="0"/>
                <w:iCs w:val="0"/>
                <w:noProof/>
                <w:sz w:val="28"/>
              </w:rPr>
              <w:t>Abstract</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Toc172663761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i w:val="0"/>
                <w:iCs w:val="0"/>
                <w:noProof/>
                <w:webHidden/>
                <w:sz w:val="28"/>
                <w:rtl/>
              </w:rPr>
              <w:t>74</w:t>
            </w:r>
            <w:r w:rsidR="00DD5B6E" w:rsidRPr="00DD5B6E">
              <w:rPr>
                <w:rFonts w:ascii="Sakkal Majalla" w:hAnsi="Sakkal Majalla" w:cs="Sakkal Majalla"/>
                <w:i w:val="0"/>
                <w:iCs w:val="0"/>
                <w:noProof/>
                <w:webHidden/>
                <w:sz w:val="28"/>
                <w:rtl/>
              </w:rPr>
              <w:fldChar w:fldCharType="end"/>
            </w:r>
          </w:hyperlink>
        </w:p>
        <w:p w14:paraId="2778253E" w14:textId="376889FE"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62" w:history="1">
            <w:r w:rsidR="00DD5B6E" w:rsidRPr="00DD5B6E">
              <w:rPr>
                <w:rStyle w:val="Hyperlink"/>
                <w:rFonts w:ascii="Sakkal Majalla" w:hAnsi="Sakkal Majalla" w:cs="Sakkal Majalla"/>
                <w:i w:val="0"/>
                <w:iCs w:val="0"/>
                <w:noProof/>
                <w:sz w:val="28"/>
                <w:rtl/>
              </w:rPr>
              <w:t>المراجع:</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Toc172663762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i w:val="0"/>
                <w:iCs w:val="0"/>
                <w:noProof/>
                <w:webHidden/>
                <w:sz w:val="28"/>
                <w:rtl/>
              </w:rPr>
              <w:t>75</w:t>
            </w:r>
            <w:r w:rsidR="00DD5B6E" w:rsidRPr="00DD5B6E">
              <w:rPr>
                <w:rFonts w:ascii="Sakkal Majalla" w:hAnsi="Sakkal Majalla" w:cs="Sakkal Majalla"/>
                <w:i w:val="0"/>
                <w:iCs w:val="0"/>
                <w:noProof/>
                <w:webHidden/>
                <w:sz w:val="28"/>
                <w:rtl/>
              </w:rPr>
              <w:fldChar w:fldCharType="end"/>
            </w:r>
          </w:hyperlink>
        </w:p>
        <w:p w14:paraId="47398AA6" w14:textId="7108F741"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63" w:history="1">
            <w:r w:rsidR="00DD5B6E" w:rsidRPr="00DD5B6E">
              <w:rPr>
                <w:rStyle w:val="Hyperlink"/>
                <w:rFonts w:ascii="Sakkal Majalla" w:hAnsi="Sakkal Majalla" w:cs="Sakkal Majalla"/>
                <w:i w:val="0"/>
                <w:iCs w:val="0"/>
                <w:noProof/>
                <w:sz w:val="28"/>
                <w:rtl/>
                <w:lang w:bidi="ar-EG"/>
              </w:rPr>
              <w:t>أولاً: المرجع العربية</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Toc172663763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i w:val="0"/>
                <w:iCs w:val="0"/>
                <w:noProof/>
                <w:webHidden/>
                <w:sz w:val="28"/>
                <w:rtl/>
              </w:rPr>
              <w:t>75</w:t>
            </w:r>
            <w:r w:rsidR="00DD5B6E" w:rsidRPr="00DD5B6E">
              <w:rPr>
                <w:rFonts w:ascii="Sakkal Majalla" w:hAnsi="Sakkal Majalla" w:cs="Sakkal Majalla"/>
                <w:i w:val="0"/>
                <w:iCs w:val="0"/>
                <w:noProof/>
                <w:webHidden/>
                <w:sz w:val="28"/>
                <w:rtl/>
              </w:rPr>
              <w:fldChar w:fldCharType="end"/>
            </w:r>
          </w:hyperlink>
        </w:p>
        <w:p w14:paraId="0588EBF5" w14:textId="7A26B891"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64" w:history="1">
            <w:r w:rsidR="00DD5B6E" w:rsidRPr="00DD5B6E">
              <w:rPr>
                <w:rStyle w:val="Hyperlink"/>
                <w:rFonts w:ascii="Sakkal Majalla" w:hAnsi="Sakkal Majalla" w:cs="Sakkal Majalla"/>
                <w:i w:val="0"/>
                <w:iCs w:val="0"/>
                <w:noProof/>
                <w:sz w:val="28"/>
                <w:rtl/>
                <w:lang w:bidi="ar-EG"/>
              </w:rPr>
              <w:t>ثانيا: المراجع الأجنبية:</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Toc172663764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i w:val="0"/>
                <w:iCs w:val="0"/>
                <w:noProof/>
                <w:webHidden/>
                <w:sz w:val="28"/>
                <w:rtl/>
              </w:rPr>
              <w:t>77</w:t>
            </w:r>
            <w:r w:rsidR="00DD5B6E" w:rsidRPr="00DD5B6E">
              <w:rPr>
                <w:rFonts w:ascii="Sakkal Majalla" w:hAnsi="Sakkal Majalla" w:cs="Sakkal Majalla"/>
                <w:i w:val="0"/>
                <w:iCs w:val="0"/>
                <w:noProof/>
                <w:webHidden/>
                <w:sz w:val="28"/>
                <w:rtl/>
              </w:rPr>
              <w:fldChar w:fldCharType="end"/>
            </w:r>
          </w:hyperlink>
        </w:p>
        <w:p w14:paraId="70D0CDD3" w14:textId="4ECD5747"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65" w:history="1">
            <w:r w:rsidR="00DD5B6E" w:rsidRPr="00DD5B6E">
              <w:rPr>
                <w:rStyle w:val="Hyperlink"/>
                <w:rFonts w:ascii="Sakkal Majalla" w:hAnsi="Sakkal Majalla" w:cs="Sakkal Majalla"/>
                <w:i w:val="0"/>
                <w:iCs w:val="0"/>
                <w:noProof/>
                <w:sz w:val="28"/>
                <w:rtl/>
              </w:rPr>
              <w:t>الملاحق</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Toc172663765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hint="cs"/>
                <w:b w:val="0"/>
                <w:bCs w:val="0"/>
                <w:i w:val="0"/>
                <w:iCs w:val="0"/>
                <w:noProof/>
                <w:webHidden/>
                <w:sz w:val="28"/>
                <w:rtl/>
              </w:rPr>
              <w:t>خطأ! الإشارة المرجعية غير معرّفة.</w:t>
            </w:r>
            <w:r w:rsidR="00DD5B6E" w:rsidRPr="00DD5B6E">
              <w:rPr>
                <w:rFonts w:ascii="Sakkal Majalla" w:hAnsi="Sakkal Majalla" w:cs="Sakkal Majalla"/>
                <w:i w:val="0"/>
                <w:iCs w:val="0"/>
                <w:noProof/>
                <w:webHidden/>
                <w:sz w:val="28"/>
                <w:rtl/>
              </w:rPr>
              <w:fldChar w:fldCharType="end"/>
            </w:r>
          </w:hyperlink>
        </w:p>
        <w:p w14:paraId="1574FDDC" w14:textId="5FD618A9" w:rsidR="00DD5B6E" w:rsidRPr="00DD5B6E" w:rsidRDefault="00000000" w:rsidP="002F4D56">
          <w:pPr>
            <w:pStyle w:val="10"/>
            <w:tabs>
              <w:tab w:val="right" w:leader="dot" w:pos="7926"/>
            </w:tabs>
            <w:spacing w:before="0" w:line="360" w:lineRule="auto"/>
            <w:rPr>
              <w:rFonts w:ascii="Sakkal Majalla" w:eastAsiaTheme="minorEastAsia" w:hAnsi="Sakkal Majalla" w:cs="Sakkal Majalla"/>
              <w:b w:val="0"/>
              <w:bCs w:val="0"/>
              <w:i w:val="0"/>
              <w:iCs w:val="0"/>
              <w:noProof/>
              <w:sz w:val="28"/>
              <w:rtl/>
            </w:rPr>
          </w:pPr>
          <w:hyperlink w:anchor="_Toc172663766" w:history="1">
            <w:r w:rsidR="00DD5B6E" w:rsidRPr="00DD5B6E">
              <w:rPr>
                <w:rStyle w:val="Hyperlink"/>
                <w:rFonts w:ascii="Sakkal Majalla" w:hAnsi="Sakkal Majalla" w:cs="Sakkal Majalla"/>
                <w:i w:val="0"/>
                <w:iCs w:val="0"/>
                <w:noProof/>
                <w:sz w:val="28"/>
                <w:rtl/>
              </w:rPr>
              <w:t>استمارة استبيان</w:t>
            </w:r>
            <w:r w:rsidR="00DD5B6E" w:rsidRPr="00DD5B6E">
              <w:rPr>
                <w:rFonts w:ascii="Sakkal Majalla" w:hAnsi="Sakkal Majalla" w:cs="Sakkal Majalla"/>
                <w:i w:val="0"/>
                <w:iCs w:val="0"/>
                <w:noProof/>
                <w:webHidden/>
                <w:sz w:val="28"/>
                <w:rtl/>
              </w:rPr>
              <w:tab/>
            </w:r>
            <w:r w:rsidR="00DD5B6E" w:rsidRPr="00DD5B6E">
              <w:rPr>
                <w:rFonts w:ascii="Sakkal Majalla" w:hAnsi="Sakkal Majalla" w:cs="Sakkal Majalla"/>
                <w:i w:val="0"/>
                <w:iCs w:val="0"/>
                <w:noProof/>
                <w:webHidden/>
                <w:sz w:val="28"/>
                <w:rtl/>
              </w:rPr>
              <w:fldChar w:fldCharType="begin"/>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Pr>
              <w:instrText>PAGEREF</w:instrText>
            </w:r>
            <w:r w:rsidR="00DD5B6E" w:rsidRPr="00DD5B6E">
              <w:rPr>
                <w:rFonts w:ascii="Sakkal Majalla" w:hAnsi="Sakkal Majalla" w:cs="Sakkal Majalla"/>
                <w:i w:val="0"/>
                <w:iCs w:val="0"/>
                <w:noProof/>
                <w:webHidden/>
                <w:sz w:val="28"/>
                <w:rtl/>
              </w:rPr>
              <w:instrText xml:space="preserve"> _</w:instrText>
            </w:r>
            <w:r w:rsidR="00DD5B6E" w:rsidRPr="00DD5B6E">
              <w:rPr>
                <w:rFonts w:ascii="Sakkal Majalla" w:hAnsi="Sakkal Majalla" w:cs="Sakkal Majalla"/>
                <w:i w:val="0"/>
                <w:iCs w:val="0"/>
                <w:noProof/>
                <w:webHidden/>
                <w:sz w:val="28"/>
              </w:rPr>
              <w:instrText>Toc172663766 \h</w:instrText>
            </w:r>
            <w:r w:rsidR="00DD5B6E" w:rsidRPr="00DD5B6E">
              <w:rPr>
                <w:rFonts w:ascii="Sakkal Majalla" w:hAnsi="Sakkal Majalla" w:cs="Sakkal Majalla"/>
                <w:i w:val="0"/>
                <w:iCs w:val="0"/>
                <w:noProof/>
                <w:webHidden/>
                <w:sz w:val="28"/>
                <w:rtl/>
              </w:rPr>
              <w:instrText xml:space="preserve"> </w:instrText>
            </w:r>
            <w:r w:rsidR="00DD5B6E" w:rsidRPr="00DD5B6E">
              <w:rPr>
                <w:rFonts w:ascii="Sakkal Majalla" w:hAnsi="Sakkal Majalla" w:cs="Sakkal Majalla"/>
                <w:i w:val="0"/>
                <w:iCs w:val="0"/>
                <w:noProof/>
                <w:webHidden/>
                <w:sz w:val="28"/>
                <w:rtl/>
              </w:rPr>
            </w:r>
            <w:r w:rsidR="00DD5B6E" w:rsidRPr="00DD5B6E">
              <w:rPr>
                <w:rFonts w:ascii="Sakkal Majalla" w:hAnsi="Sakkal Majalla" w:cs="Sakkal Majalla"/>
                <w:i w:val="0"/>
                <w:iCs w:val="0"/>
                <w:noProof/>
                <w:webHidden/>
                <w:sz w:val="28"/>
                <w:rtl/>
              </w:rPr>
              <w:fldChar w:fldCharType="separate"/>
            </w:r>
            <w:r w:rsidR="00A414A4">
              <w:rPr>
                <w:rFonts w:ascii="Sakkal Majalla" w:hAnsi="Sakkal Majalla" w:cs="Sakkal Majalla" w:hint="cs"/>
                <w:b w:val="0"/>
                <w:bCs w:val="0"/>
                <w:i w:val="0"/>
                <w:iCs w:val="0"/>
                <w:noProof/>
                <w:webHidden/>
                <w:sz w:val="28"/>
                <w:rtl/>
              </w:rPr>
              <w:t>خطأ! الإشارة المرجعية غير معرّفة.</w:t>
            </w:r>
            <w:r w:rsidR="00DD5B6E" w:rsidRPr="00DD5B6E">
              <w:rPr>
                <w:rFonts w:ascii="Sakkal Majalla" w:hAnsi="Sakkal Majalla" w:cs="Sakkal Majalla"/>
                <w:i w:val="0"/>
                <w:iCs w:val="0"/>
                <w:noProof/>
                <w:webHidden/>
                <w:sz w:val="28"/>
                <w:rtl/>
              </w:rPr>
              <w:fldChar w:fldCharType="end"/>
            </w:r>
          </w:hyperlink>
        </w:p>
        <w:p w14:paraId="4672A18A" w14:textId="443B8B1B" w:rsidR="00DD5B6E" w:rsidRDefault="00DD5B6E" w:rsidP="002F4D56">
          <w:pPr>
            <w:spacing w:after="0" w:line="360" w:lineRule="auto"/>
          </w:pPr>
          <w:r w:rsidRPr="00DD5B6E">
            <w:rPr>
              <w:rFonts w:ascii="Sakkal Majalla" w:hAnsi="Sakkal Majalla" w:cs="Sakkal Majalla"/>
              <w:b/>
              <w:bCs/>
              <w:noProof/>
              <w:sz w:val="28"/>
              <w:szCs w:val="28"/>
            </w:rPr>
            <w:fldChar w:fldCharType="end"/>
          </w:r>
        </w:p>
      </w:sdtContent>
    </w:sdt>
    <w:p w14:paraId="588D2429" w14:textId="77777777" w:rsidR="00065A0E" w:rsidRDefault="00065A0E" w:rsidP="00E25C87">
      <w:pPr>
        <w:spacing w:before="100" w:beforeAutospacing="1" w:after="100" w:afterAutospacing="1" w:line="360" w:lineRule="auto"/>
        <w:jc w:val="center"/>
        <w:rPr>
          <w:rFonts w:ascii="Sakkal Majalla" w:hAnsi="Sakkal Majalla" w:cs="Sakkal Majalla"/>
          <w:b/>
          <w:bCs/>
          <w:sz w:val="28"/>
          <w:szCs w:val="28"/>
          <w:rtl/>
          <w:lang w:bidi="ar-EG"/>
        </w:rPr>
      </w:pPr>
    </w:p>
    <w:p w14:paraId="5AC67558" w14:textId="0A909EBE" w:rsidR="00065A0E" w:rsidRDefault="00065A0E" w:rsidP="00E25C87">
      <w:pPr>
        <w:bidi w:val="0"/>
        <w:spacing w:before="100" w:beforeAutospacing="1" w:after="100" w:afterAutospacing="1"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9269678" w14:textId="2B8105FC" w:rsidR="00065A0E" w:rsidRPr="00065A0E" w:rsidRDefault="00065A0E" w:rsidP="00E25C87">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7" w:name="_Toc172663707"/>
      <w:r w:rsidRPr="00065A0E">
        <w:rPr>
          <w:rFonts w:ascii="Sakkal Majalla" w:hAnsi="Sakkal Majalla" w:cs="Sakkal Majalla" w:hint="cs"/>
          <w:b/>
          <w:bCs/>
          <w:sz w:val="40"/>
          <w:szCs w:val="40"/>
          <w:rtl/>
          <w:lang w:bidi="ar-EG"/>
        </w:rPr>
        <w:lastRenderedPageBreak/>
        <w:t xml:space="preserve">قائمة </w:t>
      </w:r>
      <w:r w:rsidR="00DD5B6E">
        <w:rPr>
          <w:rFonts w:ascii="Sakkal Majalla" w:hAnsi="Sakkal Majalla" w:cs="Sakkal Majalla" w:hint="cs"/>
          <w:b/>
          <w:bCs/>
          <w:sz w:val="40"/>
          <w:szCs w:val="40"/>
          <w:rtl/>
          <w:lang w:bidi="ar-EG"/>
        </w:rPr>
        <w:t>الجداول</w:t>
      </w:r>
      <w:bookmarkEnd w:id="7"/>
      <w:r w:rsidRPr="00065A0E">
        <w:rPr>
          <w:rFonts w:ascii="Sakkal Majalla" w:hAnsi="Sakkal Majalla" w:cs="Sakkal Majalla" w:hint="cs"/>
          <w:b/>
          <w:bCs/>
          <w:sz w:val="40"/>
          <w:szCs w:val="40"/>
          <w:rtl/>
          <w:lang w:bidi="ar-EG"/>
        </w:rPr>
        <w:t xml:space="preserve"> </w:t>
      </w:r>
    </w:p>
    <w:tbl>
      <w:tblPr>
        <w:tblStyle w:val="3-1"/>
        <w:bidiVisual/>
        <w:tblW w:w="0" w:type="auto"/>
        <w:tblInd w:w="25" w:type="dxa"/>
        <w:tblLook w:val="04A0" w:firstRow="1" w:lastRow="0" w:firstColumn="1" w:lastColumn="0" w:noHBand="0" w:noVBand="1"/>
      </w:tblPr>
      <w:tblGrid>
        <w:gridCol w:w="6485"/>
        <w:gridCol w:w="1416"/>
      </w:tblGrid>
      <w:tr w:rsidR="00065A0E" w:rsidRPr="00DD5B6E" w14:paraId="3307129C" w14:textId="77777777" w:rsidTr="00B141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490" w:type="dxa"/>
            <w:vAlign w:val="center"/>
          </w:tcPr>
          <w:p w14:paraId="1ADF8144" w14:textId="3FA05F9B" w:rsidR="00065A0E" w:rsidRPr="00DD5B6E" w:rsidRDefault="00065A0E" w:rsidP="00E25C87">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sz w:val="32"/>
                <w:szCs w:val="32"/>
                <w:rtl/>
                <w:lang w:bidi="ar-EG"/>
              </w:rPr>
              <w:t>اسم الجدول</w:t>
            </w:r>
          </w:p>
        </w:tc>
        <w:tc>
          <w:tcPr>
            <w:tcW w:w="1416" w:type="dxa"/>
            <w:vAlign w:val="center"/>
          </w:tcPr>
          <w:p w14:paraId="0B6EC1A2" w14:textId="0680A576" w:rsidR="00065A0E" w:rsidRPr="00DD5B6E" w:rsidRDefault="00065A0E"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D5B6E">
              <w:rPr>
                <w:rFonts w:ascii="Sakkal Majalla" w:hAnsi="Sakkal Majalla" w:cs="Sakkal Majalla"/>
                <w:sz w:val="32"/>
                <w:szCs w:val="32"/>
                <w:rtl/>
                <w:lang w:bidi="ar-EG"/>
              </w:rPr>
              <w:t>رقم الصفحة</w:t>
            </w:r>
          </w:p>
        </w:tc>
      </w:tr>
      <w:tr w:rsidR="00B14144" w:rsidRPr="00DD5B6E" w14:paraId="39FE9378"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vAlign w:val="center"/>
          </w:tcPr>
          <w:p w14:paraId="3161AB56" w14:textId="40F6343E"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Times New Roman" w:hAnsi="Sakkal Majalla" w:cs="Sakkal Majalla"/>
                <w:kern w:val="0"/>
                <w:sz w:val="32"/>
                <w:szCs w:val="32"/>
                <w:rtl/>
                <w:lang w:bidi="ar-EG"/>
                <w14:ligatures w14:val="none"/>
              </w:rPr>
              <w:t>جدول (1) مستويات موافقة عينة الدراسة على عبارات أداة الدراسة</w:t>
            </w:r>
          </w:p>
        </w:tc>
        <w:tc>
          <w:tcPr>
            <w:tcW w:w="1416" w:type="dxa"/>
            <w:vAlign w:val="center"/>
          </w:tcPr>
          <w:p w14:paraId="0AF6D2B8" w14:textId="7AB61986"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52</w:t>
            </w:r>
          </w:p>
        </w:tc>
      </w:tr>
      <w:tr w:rsidR="00B14144" w:rsidRPr="00DD5B6E" w14:paraId="2F0145CB" w14:textId="77777777" w:rsidTr="00B14144">
        <w:tc>
          <w:tcPr>
            <w:cnfStyle w:val="001000000000" w:firstRow="0" w:lastRow="0" w:firstColumn="1" w:lastColumn="0" w:oddVBand="0" w:evenVBand="0" w:oddHBand="0" w:evenHBand="0" w:firstRowFirstColumn="0" w:firstRowLastColumn="0" w:lastRowFirstColumn="0" w:lastRowLastColumn="0"/>
            <w:tcW w:w="6490" w:type="dxa"/>
            <w:vAlign w:val="center"/>
          </w:tcPr>
          <w:p w14:paraId="766C2607" w14:textId="403F127A"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kern w:val="0"/>
                <w:sz w:val="32"/>
                <w:szCs w:val="32"/>
                <w:rtl/>
                <w14:ligatures w14:val="none"/>
              </w:rPr>
              <w:t xml:space="preserve">جدول (2) </w:t>
            </w:r>
            <w:r w:rsidRPr="00DD5B6E">
              <w:rPr>
                <w:rFonts w:ascii="Sakkal Majalla" w:hAnsi="Sakkal Majalla" w:cs="Sakkal Majalla"/>
                <w:kern w:val="0"/>
                <w:sz w:val="32"/>
                <w:szCs w:val="32"/>
                <w:rtl/>
                <w:lang w:bidi="ar-EG"/>
                <w14:ligatures w14:val="none"/>
              </w:rPr>
              <w:t>معاملات الارتباط لعبارات المحور الاول</w:t>
            </w:r>
          </w:p>
        </w:tc>
        <w:tc>
          <w:tcPr>
            <w:tcW w:w="1416" w:type="dxa"/>
            <w:vAlign w:val="center"/>
          </w:tcPr>
          <w:p w14:paraId="2DFBC6AA" w14:textId="4BC56106"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53</w:t>
            </w:r>
          </w:p>
        </w:tc>
      </w:tr>
      <w:tr w:rsidR="00B14144" w:rsidRPr="00DD5B6E" w14:paraId="323F96F2"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vAlign w:val="center"/>
          </w:tcPr>
          <w:p w14:paraId="5EDF5503" w14:textId="4EB4B7FF"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kern w:val="0"/>
                <w:sz w:val="32"/>
                <w:szCs w:val="32"/>
                <w:rtl/>
                <w14:ligatures w14:val="none"/>
              </w:rPr>
              <w:t xml:space="preserve">جدول (3) </w:t>
            </w:r>
            <w:r w:rsidRPr="00DD5B6E">
              <w:rPr>
                <w:rFonts w:ascii="Sakkal Majalla" w:hAnsi="Sakkal Majalla" w:cs="Sakkal Majalla"/>
                <w:kern w:val="0"/>
                <w:sz w:val="32"/>
                <w:szCs w:val="32"/>
                <w:rtl/>
                <w:lang w:bidi="ar-EG"/>
                <w14:ligatures w14:val="none"/>
              </w:rPr>
              <w:t>معاملات الارتباط لعبارات المحور الثاني</w:t>
            </w:r>
          </w:p>
        </w:tc>
        <w:tc>
          <w:tcPr>
            <w:tcW w:w="1416" w:type="dxa"/>
            <w:vAlign w:val="center"/>
          </w:tcPr>
          <w:p w14:paraId="38CD2CE1" w14:textId="0F089BA8"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55</w:t>
            </w:r>
          </w:p>
        </w:tc>
      </w:tr>
      <w:tr w:rsidR="00B14144" w:rsidRPr="00DD5B6E" w14:paraId="3545C8D6" w14:textId="77777777" w:rsidTr="00B14144">
        <w:tc>
          <w:tcPr>
            <w:cnfStyle w:val="001000000000" w:firstRow="0" w:lastRow="0" w:firstColumn="1" w:lastColumn="0" w:oddVBand="0" w:evenVBand="0" w:oddHBand="0" w:evenHBand="0" w:firstRowFirstColumn="0" w:firstRowLastColumn="0" w:lastRowFirstColumn="0" w:lastRowLastColumn="0"/>
            <w:tcW w:w="6490" w:type="dxa"/>
            <w:vAlign w:val="center"/>
          </w:tcPr>
          <w:p w14:paraId="4C8E8845" w14:textId="06039E23"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Times New Roman" w:hAnsi="Sakkal Majalla" w:cs="Sakkal Majalla"/>
                <w:kern w:val="0"/>
                <w:sz w:val="32"/>
                <w:szCs w:val="32"/>
                <w:rtl/>
                <w:lang w:bidi="ar-EG"/>
                <w14:ligatures w14:val="none"/>
              </w:rPr>
              <w:t>جدول (4) معامل الثبات لمحاور استمارة الاستبيان</w:t>
            </w:r>
          </w:p>
        </w:tc>
        <w:tc>
          <w:tcPr>
            <w:tcW w:w="1416" w:type="dxa"/>
            <w:vAlign w:val="center"/>
          </w:tcPr>
          <w:p w14:paraId="130EAE6A" w14:textId="641422BE"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57</w:t>
            </w:r>
          </w:p>
        </w:tc>
      </w:tr>
      <w:tr w:rsidR="00B14144" w:rsidRPr="00DD5B6E" w14:paraId="4E15EF01"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vAlign w:val="center"/>
          </w:tcPr>
          <w:p w14:paraId="513699A6" w14:textId="53D658CA"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Times New Roman" w:hAnsi="Sakkal Majalla" w:cs="Sakkal Majalla"/>
                <w:kern w:val="0"/>
                <w:sz w:val="32"/>
                <w:szCs w:val="32"/>
                <w:rtl/>
                <w:lang w:bidi="ar-EG"/>
                <w14:ligatures w14:val="none"/>
              </w:rPr>
              <w:t xml:space="preserve">جدول (5) توزيع عينة الدراسة </w:t>
            </w:r>
            <w:r w:rsidRPr="00DD5B6E">
              <w:rPr>
                <w:rFonts w:ascii="Sakkal Majalla" w:eastAsia="Times New Roman" w:hAnsi="Sakkal Majalla" w:cs="Sakkal Majalla" w:hint="cs"/>
                <w:kern w:val="0"/>
                <w:sz w:val="32"/>
                <w:szCs w:val="32"/>
                <w:rtl/>
                <w:lang w:bidi="ar-EG"/>
                <w14:ligatures w14:val="none"/>
              </w:rPr>
              <w:t>لمتغير النوع الاجتماعي</w:t>
            </w:r>
          </w:p>
        </w:tc>
        <w:tc>
          <w:tcPr>
            <w:tcW w:w="1416" w:type="dxa"/>
            <w:vAlign w:val="center"/>
          </w:tcPr>
          <w:p w14:paraId="36B16254" w14:textId="6C4AD4AD"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58</w:t>
            </w:r>
          </w:p>
        </w:tc>
      </w:tr>
      <w:tr w:rsidR="00B14144" w:rsidRPr="00DD5B6E" w14:paraId="2DE52D5F" w14:textId="77777777" w:rsidTr="00B14144">
        <w:tc>
          <w:tcPr>
            <w:cnfStyle w:val="001000000000" w:firstRow="0" w:lastRow="0" w:firstColumn="1" w:lastColumn="0" w:oddVBand="0" w:evenVBand="0" w:oddHBand="0" w:evenHBand="0" w:firstRowFirstColumn="0" w:firstRowLastColumn="0" w:lastRowFirstColumn="0" w:lastRowLastColumn="0"/>
            <w:tcW w:w="6490" w:type="dxa"/>
            <w:vAlign w:val="center"/>
          </w:tcPr>
          <w:p w14:paraId="3A7EE5EF" w14:textId="61192070"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Times New Roman" w:hAnsi="Sakkal Majalla" w:cs="Sakkal Majalla"/>
                <w:kern w:val="0"/>
                <w:sz w:val="32"/>
                <w:szCs w:val="32"/>
                <w:rtl/>
                <w:lang w:bidi="ar-EG"/>
                <w14:ligatures w14:val="none"/>
              </w:rPr>
              <w:t>جدول (</w:t>
            </w:r>
            <w:r w:rsidRPr="00DD5B6E">
              <w:rPr>
                <w:rFonts w:ascii="Sakkal Majalla" w:eastAsia="Times New Roman" w:hAnsi="Sakkal Majalla" w:cs="Sakkal Majalla" w:hint="cs"/>
                <w:kern w:val="0"/>
                <w:sz w:val="32"/>
                <w:szCs w:val="32"/>
                <w:rtl/>
                <w:lang w:bidi="ar-EG"/>
                <w14:ligatures w14:val="none"/>
              </w:rPr>
              <w:t>6</w:t>
            </w:r>
            <w:r w:rsidRPr="00DD5B6E">
              <w:rPr>
                <w:rFonts w:ascii="Sakkal Majalla" w:eastAsia="Times New Roman" w:hAnsi="Sakkal Majalla" w:cs="Sakkal Majalla"/>
                <w:kern w:val="0"/>
                <w:sz w:val="32"/>
                <w:szCs w:val="32"/>
                <w:rtl/>
                <w:lang w:bidi="ar-EG"/>
                <w14:ligatures w14:val="none"/>
              </w:rPr>
              <w:t xml:space="preserve">) توزيع عينة الدراسة </w:t>
            </w:r>
            <w:r w:rsidRPr="00DD5B6E">
              <w:rPr>
                <w:rFonts w:ascii="Sakkal Majalla" w:eastAsia="Times New Roman" w:hAnsi="Sakkal Majalla" w:cs="Sakkal Majalla" w:hint="cs"/>
                <w:kern w:val="0"/>
                <w:sz w:val="32"/>
                <w:szCs w:val="32"/>
                <w:rtl/>
                <w:lang w:bidi="ar-EG"/>
                <w14:ligatures w14:val="none"/>
              </w:rPr>
              <w:t>لمتغير العمر</w:t>
            </w:r>
          </w:p>
        </w:tc>
        <w:tc>
          <w:tcPr>
            <w:tcW w:w="1416" w:type="dxa"/>
            <w:vAlign w:val="center"/>
          </w:tcPr>
          <w:p w14:paraId="3147E33B" w14:textId="2EAB683B"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59</w:t>
            </w:r>
          </w:p>
        </w:tc>
      </w:tr>
      <w:tr w:rsidR="00B14144" w:rsidRPr="00DD5B6E" w14:paraId="1D1502C2"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vAlign w:val="center"/>
          </w:tcPr>
          <w:p w14:paraId="4C0A4E4F" w14:textId="1BFE4779"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Times New Roman" w:hAnsi="Sakkal Majalla" w:cs="Sakkal Majalla"/>
                <w:kern w:val="0"/>
                <w:sz w:val="32"/>
                <w:szCs w:val="32"/>
                <w:rtl/>
                <w:lang w:bidi="ar-EG"/>
                <w14:ligatures w14:val="none"/>
              </w:rPr>
              <w:t>جدول (</w:t>
            </w:r>
            <w:r w:rsidRPr="00DD5B6E">
              <w:rPr>
                <w:rFonts w:ascii="Sakkal Majalla" w:eastAsia="Times New Roman" w:hAnsi="Sakkal Majalla" w:cs="Sakkal Majalla" w:hint="cs"/>
                <w:kern w:val="0"/>
                <w:sz w:val="32"/>
                <w:szCs w:val="32"/>
                <w:rtl/>
                <w:lang w:bidi="ar-EG"/>
                <w14:ligatures w14:val="none"/>
              </w:rPr>
              <w:t>7</w:t>
            </w:r>
            <w:r w:rsidRPr="00DD5B6E">
              <w:rPr>
                <w:rFonts w:ascii="Sakkal Majalla" w:eastAsia="Times New Roman" w:hAnsi="Sakkal Majalla" w:cs="Sakkal Majalla"/>
                <w:kern w:val="0"/>
                <w:sz w:val="32"/>
                <w:szCs w:val="32"/>
                <w:rtl/>
                <w:lang w:bidi="ar-EG"/>
                <w14:ligatures w14:val="none"/>
              </w:rPr>
              <w:t xml:space="preserve">) توزيع عينة الدراسة </w:t>
            </w:r>
            <w:r w:rsidRPr="00DD5B6E">
              <w:rPr>
                <w:rFonts w:ascii="Sakkal Majalla" w:eastAsia="Times New Roman" w:hAnsi="Sakkal Majalla" w:cs="Sakkal Majalla" w:hint="cs"/>
                <w:kern w:val="0"/>
                <w:sz w:val="32"/>
                <w:szCs w:val="32"/>
                <w:rtl/>
                <w:lang w:bidi="ar-EG"/>
                <w14:ligatures w14:val="none"/>
              </w:rPr>
              <w:t>لمتغير المؤهل العلمي</w:t>
            </w:r>
          </w:p>
        </w:tc>
        <w:tc>
          <w:tcPr>
            <w:tcW w:w="1416" w:type="dxa"/>
            <w:vAlign w:val="center"/>
          </w:tcPr>
          <w:p w14:paraId="426AFA66" w14:textId="730B5F0E"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59</w:t>
            </w:r>
          </w:p>
        </w:tc>
      </w:tr>
      <w:tr w:rsidR="00B14144" w:rsidRPr="00DD5B6E" w14:paraId="3DCDE196" w14:textId="77777777" w:rsidTr="00B14144">
        <w:tc>
          <w:tcPr>
            <w:cnfStyle w:val="001000000000" w:firstRow="0" w:lastRow="0" w:firstColumn="1" w:lastColumn="0" w:oddVBand="0" w:evenVBand="0" w:oddHBand="0" w:evenHBand="0" w:firstRowFirstColumn="0" w:firstRowLastColumn="0" w:lastRowFirstColumn="0" w:lastRowLastColumn="0"/>
            <w:tcW w:w="6490" w:type="dxa"/>
            <w:vAlign w:val="center"/>
          </w:tcPr>
          <w:p w14:paraId="4A178EF0" w14:textId="0508BE2F"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Times New Roman" w:hAnsi="Sakkal Majalla" w:cs="Sakkal Majalla"/>
                <w:kern w:val="0"/>
                <w:sz w:val="32"/>
                <w:szCs w:val="32"/>
                <w:rtl/>
                <w:lang w:bidi="ar-EG"/>
                <w14:ligatures w14:val="none"/>
              </w:rPr>
              <w:t>جدول (</w:t>
            </w:r>
            <w:r w:rsidRPr="00DD5B6E">
              <w:rPr>
                <w:rFonts w:ascii="Sakkal Majalla" w:eastAsia="Times New Roman" w:hAnsi="Sakkal Majalla" w:cs="Sakkal Majalla" w:hint="cs"/>
                <w:kern w:val="0"/>
                <w:sz w:val="32"/>
                <w:szCs w:val="32"/>
                <w:rtl/>
                <w:lang w:bidi="ar-EG"/>
                <w14:ligatures w14:val="none"/>
              </w:rPr>
              <w:t>8</w:t>
            </w:r>
            <w:r w:rsidRPr="00DD5B6E">
              <w:rPr>
                <w:rFonts w:ascii="Sakkal Majalla" w:eastAsia="Times New Roman" w:hAnsi="Sakkal Majalla" w:cs="Sakkal Majalla"/>
                <w:kern w:val="0"/>
                <w:sz w:val="32"/>
                <w:szCs w:val="32"/>
                <w:rtl/>
                <w:lang w:bidi="ar-EG"/>
                <w14:ligatures w14:val="none"/>
              </w:rPr>
              <w:t xml:space="preserve">) توزيع عينة الدراسة </w:t>
            </w:r>
            <w:r w:rsidRPr="00DD5B6E">
              <w:rPr>
                <w:rFonts w:ascii="Sakkal Majalla" w:eastAsia="Times New Roman" w:hAnsi="Sakkal Majalla" w:cs="Sakkal Majalla" w:hint="cs"/>
                <w:kern w:val="0"/>
                <w:sz w:val="32"/>
                <w:szCs w:val="32"/>
                <w:rtl/>
                <w:lang w:bidi="ar-EG"/>
                <w14:ligatures w14:val="none"/>
              </w:rPr>
              <w:t>لمتغير  الوضع المهني</w:t>
            </w:r>
          </w:p>
        </w:tc>
        <w:tc>
          <w:tcPr>
            <w:tcW w:w="1416" w:type="dxa"/>
            <w:vAlign w:val="center"/>
          </w:tcPr>
          <w:p w14:paraId="04D36B74" w14:textId="46328D6A"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60</w:t>
            </w:r>
          </w:p>
        </w:tc>
      </w:tr>
      <w:tr w:rsidR="00B14144" w:rsidRPr="00DD5B6E" w14:paraId="32D0DF2F"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vAlign w:val="center"/>
          </w:tcPr>
          <w:p w14:paraId="1E5403EC" w14:textId="3B74C0A7"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Times New Roman" w:hAnsi="Sakkal Majalla" w:cs="Sakkal Majalla"/>
                <w:kern w:val="0"/>
                <w:sz w:val="32"/>
                <w:szCs w:val="32"/>
                <w:rtl/>
                <w:lang w:bidi="ar-EG"/>
                <w14:ligatures w14:val="none"/>
              </w:rPr>
              <w:t>جدول (</w:t>
            </w:r>
            <w:r w:rsidRPr="00DD5B6E">
              <w:rPr>
                <w:rFonts w:ascii="Sakkal Majalla" w:eastAsia="Times New Roman" w:hAnsi="Sakkal Majalla" w:cs="Sakkal Majalla" w:hint="cs"/>
                <w:kern w:val="0"/>
                <w:sz w:val="32"/>
                <w:szCs w:val="32"/>
                <w:rtl/>
                <w:lang w:bidi="ar-EG"/>
                <w14:ligatures w14:val="none"/>
              </w:rPr>
              <w:t>9</w:t>
            </w:r>
            <w:r w:rsidRPr="00DD5B6E">
              <w:rPr>
                <w:rFonts w:ascii="Sakkal Majalla" w:eastAsia="Times New Roman" w:hAnsi="Sakkal Majalla" w:cs="Sakkal Majalla"/>
                <w:kern w:val="0"/>
                <w:sz w:val="32"/>
                <w:szCs w:val="32"/>
                <w:rtl/>
                <w:lang w:bidi="ar-EG"/>
                <w14:ligatures w14:val="none"/>
              </w:rPr>
              <w:t xml:space="preserve">) توزيع عينة الدراسة </w:t>
            </w:r>
            <w:r w:rsidRPr="00DD5B6E">
              <w:rPr>
                <w:rFonts w:ascii="Sakkal Majalla" w:eastAsia="Times New Roman" w:hAnsi="Sakkal Majalla" w:cs="Sakkal Majalla" w:hint="cs"/>
                <w:kern w:val="0"/>
                <w:sz w:val="32"/>
                <w:szCs w:val="32"/>
                <w:rtl/>
                <w:lang w:bidi="ar-EG"/>
                <w14:ligatures w14:val="none"/>
              </w:rPr>
              <w:t>لمتغير عدد سنوات الخبرة</w:t>
            </w:r>
          </w:p>
        </w:tc>
        <w:tc>
          <w:tcPr>
            <w:tcW w:w="1416" w:type="dxa"/>
            <w:vAlign w:val="center"/>
          </w:tcPr>
          <w:p w14:paraId="182732B4" w14:textId="5B618752"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61</w:t>
            </w:r>
          </w:p>
        </w:tc>
      </w:tr>
      <w:tr w:rsidR="00B14144" w:rsidRPr="00DD5B6E" w14:paraId="6B2FA471" w14:textId="77777777" w:rsidTr="00B14144">
        <w:tc>
          <w:tcPr>
            <w:cnfStyle w:val="001000000000" w:firstRow="0" w:lastRow="0" w:firstColumn="1" w:lastColumn="0" w:oddVBand="0" w:evenVBand="0" w:oddHBand="0" w:evenHBand="0" w:firstRowFirstColumn="0" w:firstRowLastColumn="0" w:lastRowFirstColumn="0" w:lastRowLastColumn="0"/>
            <w:tcW w:w="6490" w:type="dxa"/>
            <w:vAlign w:val="center"/>
          </w:tcPr>
          <w:p w14:paraId="120EE5F8" w14:textId="090FADA0"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kern w:val="0"/>
                <w:sz w:val="32"/>
                <w:szCs w:val="32"/>
                <w:rtl/>
                <w:lang w:bidi="ar-JO"/>
                <w14:ligatures w14:val="none"/>
              </w:rPr>
              <w:t>جدول (</w:t>
            </w:r>
            <w:r w:rsidRPr="00DD5B6E">
              <w:rPr>
                <w:rFonts w:ascii="Sakkal Majalla" w:hAnsi="Sakkal Majalla" w:cs="Sakkal Majalla" w:hint="cs"/>
                <w:kern w:val="0"/>
                <w:sz w:val="32"/>
                <w:szCs w:val="32"/>
                <w:rtl/>
                <w:lang w:bidi="ar-EG"/>
                <w14:ligatures w14:val="none"/>
              </w:rPr>
              <w:t>10</w:t>
            </w:r>
            <w:r w:rsidRPr="00DD5B6E">
              <w:rPr>
                <w:rFonts w:ascii="Sakkal Majalla" w:hAnsi="Sakkal Majalla" w:cs="Sakkal Majalla"/>
                <w:kern w:val="0"/>
                <w:sz w:val="32"/>
                <w:szCs w:val="32"/>
                <w:rtl/>
                <w:lang w:bidi="ar-JO"/>
                <w14:ligatures w14:val="none"/>
              </w:rPr>
              <w:t xml:space="preserve">) المتوسط الحسابي والانحراف المعياري والترتيب ومستوي الموافقة على عبارات </w:t>
            </w:r>
            <w:r w:rsidRPr="00DD5B6E">
              <w:rPr>
                <w:rFonts w:ascii="Sakkal Majalla" w:hAnsi="Sakkal Majalla" w:cs="Sakkal Majalla"/>
                <w:kern w:val="0"/>
                <w:sz w:val="32"/>
                <w:szCs w:val="32"/>
                <w:rtl/>
                <w14:ligatures w14:val="none"/>
              </w:rPr>
              <w:t>تحديد وتقييم المخاطر</w:t>
            </w:r>
          </w:p>
        </w:tc>
        <w:tc>
          <w:tcPr>
            <w:tcW w:w="1416" w:type="dxa"/>
            <w:vAlign w:val="center"/>
          </w:tcPr>
          <w:p w14:paraId="6099110A" w14:textId="2B1DA0FA"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62</w:t>
            </w:r>
          </w:p>
        </w:tc>
      </w:tr>
      <w:tr w:rsidR="00B14144" w:rsidRPr="00DD5B6E" w14:paraId="382774D0"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vAlign w:val="center"/>
          </w:tcPr>
          <w:p w14:paraId="1DC46DE7" w14:textId="39847644"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kern w:val="0"/>
                <w:sz w:val="32"/>
                <w:szCs w:val="32"/>
                <w:rtl/>
                <w:lang w:bidi="ar-JO"/>
                <w14:ligatures w14:val="none"/>
              </w:rPr>
              <w:t>جدول (</w:t>
            </w:r>
            <w:r w:rsidRPr="00DD5B6E">
              <w:rPr>
                <w:rFonts w:ascii="Sakkal Majalla" w:hAnsi="Sakkal Majalla" w:cs="Sakkal Majalla" w:hint="cs"/>
                <w:kern w:val="0"/>
                <w:sz w:val="32"/>
                <w:szCs w:val="32"/>
                <w:rtl/>
                <w:lang w:bidi="ar-EG"/>
                <w14:ligatures w14:val="none"/>
              </w:rPr>
              <w:t>11</w:t>
            </w:r>
            <w:r w:rsidRPr="00DD5B6E">
              <w:rPr>
                <w:rFonts w:ascii="Sakkal Majalla" w:hAnsi="Sakkal Majalla" w:cs="Sakkal Majalla"/>
                <w:kern w:val="0"/>
                <w:sz w:val="32"/>
                <w:szCs w:val="32"/>
                <w:rtl/>
                <w:lang w:bidi="ar-JO"/>
                <w14:ligatures w14:val="none"/>
              </w:rPr>
              <w:t xml:space="preserve">) المتوسط الحسابي والانحراف المعياري والترتيب ومستوي الموافقة على عبارات </w:t>
            </w:r>
            <w:r w:rsidRPr="00DD5B6E">
              <w:rPr>
                <w:rFonts w:ascii="Sakkal Majalla" w:hAnsi="Sakkal Majalla" w:cs="Sakkal Majalla"/>
                <w:kern w:val="0"/>
                <w:sz w:val="32"/>
                <w:szCs w:val="32"/>
                <w:rtl/>
                <w14:ligatures w14:val="none"/>
              </w:rPr>
              <w:t>معالجة المخاطر التشغيلية</w:t>
            </w:r>
          </w:p>
        </w:tc>
        <w:tc>
          <w:tcPr>
            <w:tcW w:w="1416" w:type="dxa"/>
            <w:vAlign w:val="center"/>
          </w:tcPr>
          <w:p w14:paraId="13B8EB4C" w14:textId="0A76DA30"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63</w:t>
            </w:r>
          </w:p>
        </w:tc>
      </w:tr>
      <w:tr w:rsidR="00B14144" w:rsidRPr="00DD5B6E" w14:paraId="67446695" w14:textId="77777777" w:rsidTr="00B14144">
        <w:tc>
          <w:tcPr>
            <w:cnfStyle w:val="001000000000" w:firstRow="0" w:lastRow="0" w:firstColumn="1" w:lastColumn="0" w:oddVBand="0" w:evenVBand="0" w:oddHBand="0" w:evenHBand="0" w:firstRowFirstColumn="0" w:firstRowLastColumn="0" w:lastRowFirstColumn="0" w:lastRowLastColumn="0"/>
            <w:tcW w:w="6490" w:type="dxa"/>
            <w:vAlign w:val="center"/>
          </w:tcPr>
          <w:p w14:paraId="5CB91DDC" w14:textId="29B9EFD0"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kern w:val="0"/>
                <w:sz w:val="32"/>
                <w:szCs w:val="32"/>
                <w:rtl/>
                <w:lang w:bidi="ar-JO"/>
                <w14:ligatures w14:val="none"/>
              </w:rPr>
              <w:t>جدول (</w:t>
            </w:r>
            <w:r w:rsidRPr="00DD5B6E">
              <w:rPr>
                <w:rFonts w:ascii="Sakkal Majalla" w:hAnsi="Sakkal Majalla" w:cs="Sakkal Majalla" w:hint="cs"/>
                <w:kern w:val="0"/>
                <w:sz w:val="32"/>
                <w:szCs w:val="32"/>
                <w:rtl/>
                <w:lang w:bidi="ar-EG"/>
                <w14:ligatures w14:val="none"/>
              </w:rPr>
              <w:t>12</w:t>
            </w:r>
            <w:r w:rsidRPr="00DD5B6E">
              <w:rPr>
                <w:rFonts w:ascii="Sakkal Majalla" w:hAnsi="Sakkal Majalla" w:cs="Sakkal Majalla"/>
                <w:kern w:val="0"/>
                <w:sz w:val="32"/>
                <w:szCs w:val="32"/>
                <w:rtl/>
                <w:lang w:bidi="ar-JO"/>
                <w14:ligatures w14:val="none"/>
              </w:rPr>
              <w:t xml:space="preserve">) المتوسط الحسابي والانحراف المعياري والترتيب ومستوي الموافقة على عبارات </w:t>
            </w:r>
            <w:r w:rsidRPr="00DD5B6E">
              <w:rPr>
                <w:rFonts w:ascii="Sakkal Majalla" w:hAnsi="Sakkal Majalla" w:cs="Sakkal Majalla"/>
                <w:kern w:val="0"/>
                <w:sz w:val="32"/>
                <w:szCs w:val="32"/>
                <w:rtl/>
                <w14:ligatures w14:val="none"/>
              </w:rPr>
              <w:t>مراقبة المخاطر التشغيلية</w:t>
            </w:r>
          </w:p>
        </w:tc>
        <w:tc>
          <w:tcPr>
            <w:tcW w:w="1416" w:type="dxa"/>
            <w:vAlign w:val="center"/>
          </w:tcPr>
          <w:p w14:paraId="44BB7A02" w14:textId="00798CB6"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64</w:t>
            </w:r>
          </w:p>
        </w:tc>
      </w:tr>
      <w:tr w:rsidR="00B14144" w:rsidRPr="00DD5B6E" w14:paraId="6CACADC4"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vAlign w:val="center"/>
          </w:tcPr>
          <w:p w14:paraId="46204363" w14:textId="5D31C19F"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kern w:val="0"/>
                <w:sz w:val="32"/>
                <w:szCs w:val="32"/>
                <w:rtl/>
                <w:lang w:bidi="ar-JO"/>
                <w14:ligatures w14:val="none"/>
              </w:rPr>
              <w:t>جدول (</w:t>
            </w:r>
            <w:r w:rsidRPr="00DD5B6E">
              <w:rPr>
                <w:rFonts w:ascii="Sakkal Majalla" w:hAnsi="Sakkal Majalla" w:cs="Sakkal Majalla" w:hint="cs"/>
                <w:kern w:val="0"/>
                <w:sz w:val="32"/>
                <w:szCs w:val="32"/>
                <w:rtl/>
                <w:lang w:bidi="ar-JO"/>
                <w14:ligatures w14:val="none"/>
              </w:rPr>
              <w:t>13</w:t>
            </w:r>
            <w:r w:rsidRPr="00DD5B6E">
              <w:rPr>
                <w:rFonts w:ascii="Sakkal Majalla" w:hAnsi="Sakkal Majalla" w:cs="Sakkal Majalla"/>
                <w:kern w:val="0"/>
                <w:sz w:val="32"/>
                <w:szCs w:val="32"/>
                <w:rtl/>
                <w:lang w:bidi="ar-JO"/>
                <w14:ligatures w14:val="none"/>
              </w:rPr>
              <w:t xml:space="preserve">) المتوسط الحسابي والانحراف المعياري والترتيب ومستوي الموافقة على عبارات </w:t>
            </w:r>
            <w:r w:rsidRPr="00DD5B6E">
              <w:rPr>
                <w:rFonts w:ascii="Sakkal Majalla" w:hAnsi="Sakkal Majalla" w:cs="Sakkal Majalla"/>
                <w:kern w:val="0"/>
                <w:sz w:val="32"/>
                <w:szCs w:val="32"/>
                <w:rtl/>
                <w14:ligatures w14:val="none"/>
              </w:rPr>
              <w:t>السلامة المهنية العامة</w:t>
            </w:r>
          </w:p>
        </w:tc>
        <w:tc>
          <w:tcPr>
            <w:tcW w:w="1416" w:type="dxa"/>
            <w:vAlign w:val="center"/>
          </w:tcPr>
          <w:p w14:paraId="5EC5FDF6" w14:textId="774A5B50"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66</w:t>
            </w:r>
          </w:p>
        </w:tc>
      </w:tr>
      <w:tr w:rsidR="00B14144" w:rsidRPr="00DD5B6E" w14:paraId="2F5C5935" w14:textId="77777777" w:rsidTr="00B14144">
        <w:tc>
          <w:tcPr>
            <w:cnfStyle w:val="001000000000" w:firstRow="0" w:lastRow="0" w:firstColumn="1" w:lastColumn="0" w:oddVBand="0" w:evenVBand="0" w:oddHBand="0" w:evenHBand="0" w:firstRowFirstColumn="0" w:firstRowLastColumn="0" w:lastRowFirstColumn="0" w:lastRowLastColumn="0"/>
            <w:tcW w:w="6490" w:type="dxa"/>
            <w:vAlign w:val="center"/>
          </w:tcPr>
          <w:p w14:paraId="37932B85" w14:textId="58DDE067"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kern w:val="0"/>
                <w:sz w:val="32"/>
                <w:szCs w:val="32"/>
                <w:rtl/>
                <w:lang w:bidi="ar-EG"/>
                <w14:ligatures w14:val="none"/>
              </w:rPr>
              <w:lastRenderedPageBreak/>
              <w:t>جدول (</w:t>
            </w:r>
            <w:r w:rsidRPr="00DD5B6E">
              <w:rPr>
                <w:rFonts w:ascii="Sakkal Majalla" w:hAnsi="Sakkal Majalla" w:cs="Sakkal Majalla" w:hint="cs"/>
                <w:kern w:val="0"/>
                <w:sz w:val="32"/>
                <w:szCs w:val="32"/>
                <w:rtl/>
                <w:lang w:bidi="ar-EG"/>
                <w14:ligatures w14:val="none"/>
              </w:rPr>
              <w:t>14</w:t>
            </w:r>
            <w:r w:rsidRPr="00DD5B6E">
              <w:rPr>
                <w:rFonts w:ascii="Sakkal Majalla" w:hAnsi="Sakkal Majalla" w:cs="Sakkal Majalla"/>
                <w:kern w:val="0"/>
                <w:sz w:val="32"/>
                <w:szCs w:val="32"/>
                <w:rtl/>
                <w:lang w:bidi="ar-EG"/>
                <w14:ligatures w14:val="none"/>
              </w:rPr>
              <w:t>) نتائج نموذج الانحدار الخطي البسيط للفرضية الرئيسية</w:t>
            </w:r>
          </w:p>
        </w:tc>
        <w:tc>
          <w:tcPr>
            <w:tcW w:w="1416" w:type="dxa"/>
            <w:vAlign w:val="center"/>
          </w:tcPr>
          <w:p w14:paraId="23F955C6" w14:textId="193B81A1"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68</w:t>
            </w:r>
          </w:p>
        </w:tc>
      </w:tr>
      <w:tr w:rsidR="00B14144" w:rsidRPr="00DD5B6E" w14:paraId="0EAF70C0"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vAlign w:val="center"/>
          </w:tcPr>
          <w:p w14:paraId="04D71CA6" w14:textId="52F6C1FC"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kern w:val="0"/>
                <w:sz w:val="32"/>
                <w:szCs w:val="32"/>
                <w:rtl/>
                <w:lang w:bidi="ar-EG"/>
                <w14:ligatures w14:val="none"/>
              </w:rPr>
              <w:t>جدول (</w:t>
            </w:r>
            <w:r w:rsidRPr="00DD5B6E">
              <w:rPr>
                <w:rFonts w:ascii="Sakkal Majalla" w:hAnsi="Sakkal Majalla" w:cs="Sakkal Majalla" w:hint="cs"/>
                <w:kern w:val="0"/>
                <w:sz w:val="32"/>
                <w:szCs w:val="32"/>
                <w:rtl/>
                <w:lang w:bidi="ar-EG"/>
                <w14:ligatures w14:val="none"/>
              </w:rPr>
              <w:t>15</w:t>
            </w:r>
            <w:r w:rsidRPr="00DD5B6E">
              <w:rPr>
                <w:rFonts w:ascii="Sakkal Majalla" w:hAnsi="Sakkal Majalla" w:cs="Sakkal Majalla"/>
                <w:kern w:val="0"/>
                <w:sz w:val="32"/>
                <w:szCs w:val="32"/>
                <w:rtl/>
                <w:lang w:bidi="ar-EG"/>
                <w14:ligatures w14:val="none"/>
              </w:rPr>
              <w:t>) نتائج نموذج الانحدار الخطي البسيط للفرضية الفرعية الاولى</w:t>
            </w:r>
          </w:p>
        </w:tc>
        <w:tc>
          <w:tcPr>
            <w:tcW w:w="1416" w:type="dxa"/>
            <w:vAlign w:val="center"/>
          </w:tcPr>
          <w:p w14:paraId="4B72D057" w14:textId="6E18AB89"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68</w:t>
            </w:r>
          </w:p>
        </w:tc>
      </w:tr>
      <w:tr w:rsidR="00B14144" w:rsidRPr="00DD5B6E" w14:paraId="3A06459A" w14:textId="77777777" w:rsidTr="00B14144">
        <w:tc>
          <w:tcPr>
            <w:cnfStyle w:val="001000000000" w:firstRow="0" w:lastRow="0" w:firstColumn="1" w:lastColumn="0" w:oddVBand="0" w:evenVBand="0" w:oddHBand="0" w:evenHBand="0" w:firstRowFirstColumn="0" w:firstRowLastColumn="0" w:lastRowFirstColumn="0" w:lastRowLastColumn="0"/>
            <w:tcW w:w="6490" w:type="dxa"/>
            <w:vAlign w:val="center"/>
          </w:tcPr>
          <w:p w14:paraId="7B8532BD" w14:textId="5F7CAFF8"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kern w:val="0"/>
                <w:sz w:val="32"/>
                <w:szCs w:val="32"/>
                <w:rtl/>
                <w:lang w:bidi="ar-EG"/>
                <w14:ligatures w14:val="none"/>
              </w:rPr>
              <w:t>جدول (</w:t>
            </w:r>
            <w:r w:rsidRPr="00DD5B6E">
              <w:rPr>
                <w:rFonts w:ascii="Sakkal Majalla" w:hAnsi="Sakkal Majalla" w:cs="Sakkal Majalla" w:hint="cs"/>
                <w:kern w:val="0"/>
                <w:sz w:val="32"/>
                <w:szCs w:val="32"/>
                <w:rtl/>
                <w:lang w:bidi="ar-EG"/>
                <w14:ligatures w14:val="none"/>
              </w:rPr>
              <w:t>16</w:t>
            </w:r>
            <w:r w:rsidRPr="00DD5B6E">
              <w:rPr>
                <w:rFonts w:ascii="Sakkal Majalla" w:hAnsi="Sakkal Majalla" w:cs="Sakkal Majalla"/>
                <w:kern w:val="0"/>
                <w:sz w:val="32"/>
                <w:szCs w:val="32"/>
                <w:rtl/>
                <w:lang w:bidi="ar-EG"/>
                <w14:ligatures w14:val="none"/>
              </w:rPr>
              <w:t>) نتائج نموذج الانحدار الخطي البسيط للفرضية الفرعية الثانية</w:t>
            </w:r>
          </w:p>
        </w:tc>
        <w:tc>
          <w:tcPr>
            <w:tcW w:w="1416" w:type="dxa"/>
            <w:vAlign w:val="center"/>
          </w:tcPr>
          <w:p w14:paraId="3FF87751" w14:textId="2A2D510E"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69</w:t>
            </w:r>
          </w:p>
        </w:tc>
      </w:tr>
      <w:tr w:rsidR="00B14144" w:rsidRPr="00DD5B6E" w14:paraId="2F5D3906"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vAlign w:val="center"/>
          </w:tcPr>
          <w:p w14:paraId="1DA9035B" w14:textId="4D77AB9D"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kern w:val="0"/>
                <w:sz w:val="32"/>
                <w:szCs w:val="32"/>
                <w:rtl/>
                <w:lang w:bidi="ar-EG"/>
                <w14:ligatures w14:val="none"/>
              </w:rPr>
              <w:t>جدول (</w:t>
            </w:r>
            <w:r w:rsidRPr="00DD5B6E">
              <w:rPr>
                <w:rFonts w:ascii="Sakkal Majalla" w:hAnsi="Sakkal Majalla" w:cs="Sakkal Majalla" w:hint="cs"/>
                <w:kern w:val="0"/>
                <w:sz w:val="32"/>
                <w:szCs w:val="32"/>
                <w:rtl/>
                <w:lang w:bidi="ar-EG"/>
                <w14:ligatures w14:val="none"/>
              </w:rPr>
              <w:t>17</w:t>
            </w:r>
            <w:r w:rsidRPr="00DD5B6E">
              <w:rPr>
                <w:rFonts w:ascii="Sakkal Majalla" w:hAnsi="Sakkal Majalla" w:cs="Sakkal Majalla"/>
                <w:kern w:val="0"/>
                <w:sz w:val="32"/>
                <w:szCs w:val="32"/>
                <w:rtl/>
                <w:lang w:bidi="ar-EG"/>
                <w14:ligatures w14:val="none"/>
              </w:rPr>
              <w:t>) نتائج نموذج الانحدار الخطي البسيط للفرضية الفرعية الثانية</w:t>
            </w:r>
          </w:p>
        </w:tc>
        <w:tc>
          <w:tcPr>
            <w:tcW w:w="1416" w:type="dxa"/>
            <w:vAlign w:val="center"/>
          </w:tcPr>
          <w:p w14:paraId="77F28ECD" w14:textId="25C9DCDA"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70</w:t>
            </w:r>
          </w:p>
        </w:tc>
      </w:tr>
    </w:tbl>
    <w:p w14:paraId="72FC5BEC" w14:textId="715E7FC7" w:rsidR="00065A0E" w:rsidRDefault="00065A0E" w:rsidP="00E25C87">
      <w:pPr>
        <w:spacing w:before="100" w:beforeAutospacing="1" w:after="100" w:afterAutospacing="1" w:line="360" w:lineRule="auto"/>
        <w:jc w:val="center"/>
        <w:rPr>
          <w:rFonts w:ascii="Sakkal Majalla" w:hAnsi="Sakkal Majalla" w:cs="Sakkal Majalla"/>
          <w:b/>
          <w:bCs/>
          <w:sz w:val="28"/>
          <w:szCs w:val="28"/>
          <w:rtl/>
          <w:lang w:bidi="ar-EG"/>
        </w:rPr>
      </w:pPr>
    </w:p>
    <w:p w14:paraId="064A745B" w14:textId="7A22B4DE" w:rsidR="00065A0E" w:rsidRPr="00065A0E" w:rsidRDefault="00065A0E" w:rsidP="00E25C87">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8" w:name="_Toc172663708"/>
      <w:r w:rsidRPr="00065A0E">
        <w:rPr>
          <w:rFonts w:ascii="Sakkal Majalla" w:hAnsi="Sakkal Majalla" w:cs="Sakkal Majalla" w:hint="cs"/>
          <w:b/>
          <w:bCs/>
          <w:sz w:val="40"/>
          <w:szCs w:val="40"/>
          <w:rtl/>
          <w:lang w:bidi="ar-EG"/>
        </w:rPr>
        <w:t>قائمة الأشكال</w:t>
      </w:r>
      <w:bookmarkEnd w:id="8"/>
      <w:r w:rsidRPr="00065A0E">
        <w:rPr>
          <w:rFonts w:ascii="Sakkal Majalla" w:hAnsi="Sakkal Majalla" w:cs="Sakkal Majalla" w:hint="cs"/>
          <w:b/>
          <w:bCs/>
          <w:sz w:val="40"/>
          <w:szCs w:val="40"/>
          <w:rtl/>
          <w:lang w:bidi="ar-EG"/>
        </w:rPr>
        <w:t xml:space="preserve"> </w:t>
      </w:r>
    </w:p>
    <w:tbl>
      <w:tblPr>
        <w:tblStyle w:val="3-1"/>
        <w:bidiVisual/>
        <w:tblW w:w="0" w:type="auto"/>
        <w:tblInd w:w="25" w:type="dxa"/>
        <w:tblLook w:val="04A0" w:firstRow="1" w:lastRow="0" w:firstColumn="1" w:lastColumn="0" w:noHBand="0" w:noVBand="1"/>
      </w:tblPr>
      <w:tblGrid>
        <w:gridCol w:w="6485"/>
        <w:gridCol w:w="1416"/>
      </w:tblGrid>
      <w:tr w:rsidR="00065A0E" w:rsidRPr="00DD5B6E" w14:paraId="505B5BAF" w14:textId="77777777" w:rsidTr="00B141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490" w:type="dxa"/>
          </w:tcPr>
          <w:p w14:paraId="45C7DCDE" w14:textId="74E3A7A7" w:rsidR="00065A0E" w:rsidRPr="00DD5B6E" w:rsidRDefault="00065A0E" w:rsidP="00E25C87">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hint="cs"/>
                <w:sz w:val="32"/>
                <w:szCs w:val="32"/>
                <w:rtl/>
                <w:lang w:bidi="ar-EG"/>
              </w:rPr>
              <w:t xml:space="preserve">اسم الشكل </w:t>
            </w:r>
          </w:p>
        </w:tc>
        <w:tc>
          <w:tcPr>
            <w:tcW w:w="1416" w:type="dxa"/>
          </w:tcPr>
          <w:p w14:paraId="1F7115BB" w14:textId="18CDF50D" w:rsidR="00065A0E" w:rsidRPr="00DD5B6E" w:rsidRDefault="00065A0E"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D5B6E">
              <w:rPr>
                <w:rFonts w:ascii="Sakkal Majalla" w:hAnsi="Sakkal Majalla" w:cs="Sakkal Majalla" w:hint="cs"/>
                <w:sz w:val="32"/>
                <w:szCs w:val="32"/>
                <w:rtl/>
                <w:lang w:bidi="ar-EG"/>
              </w:rPr>
              <w:t xml:space="preserve">رقم الصفحة </w:t>
            </w:r>
          </w:p>
        </w:tc>
      </w:tr>
      <w:tr w:rsidR="00B14144" w:rsidRPr="00DD5B6E" w14:paraId="6F345B18"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tcPr>
          <w:p w14:paraId="5BD91D9E" w14:textId="153F84A1"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hAnsi="Sakkal Majalla" w:cs="Sakkal Majalla"/>
                <w:sz w:val="32"/>
                <w:szCs w:val="32"/>
                <w:rtl/>
                <w:lang w:bidi="ar-EG"/>
              </w:rPr>
              <w:t xml:space="preserve">شكل (1): متغيرات الدراسة </w:t>
            </w:r>
          </w:p>
        </w:tc>
        <w:tc>
          <w:tcPr>
            <w:tcW w:w="1416" w:type="dxa"/>
            <w:vAlign w:val="center"/>
          </w:tcPr>
          <w:p w14:paraId="33521675" w14:textId="5FAE0925"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7</w:t>
            </w:r>
          </w:p>
        </w:tc>
      </w:tr>
      <w:tr w:rsidR="00B14144" w:rsidRPr="00DD5B6E" w14:paraId="0F21EF21" w14:textId="77777777" w:rsidTr="00B14144">
        <w:tc>
          <w:tcPr>
            <w:cnfStyle w:val="001000000000" w:firstRow="0" w:lastRow="0" w:firstColumn="1" w:lastColumn="0" w:oddVBand="0" w:evenVBand="0" w:oddHBand="0" w:evenHBand="0" w:firstRowFirstColumn="0" w:firstRowLastColumn="0" w:lastRowFirstColumn="0" w:lastRowLastColumn="0"/>
            <w:tcW w:w="6490" w:type="dxa"/>
          </w:tcPr>
          <w:p w14:paraId="4697AAB1" w14:textId="40CFE3C3"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Calibri" w:hAnsi="Sakkal Majalla" w:cs="Sakkal Majalla" w:hint="cs"/>
                <w:kern w:val="0"/>
                <w:sz w:val="32"/>
                <w:szCs w:val="32"/>
                <w:rtl/>
                <w:lang w:bidi="ar-EG"/>
                <w14:ligatures w14:val="none"/>
              </w:rPr>
              <w:t xml:space="preserve">شكل (2): </w:t>
            </w:r>
            <w:r w:rsidRPr="00DD5B6E">
              <w:rPr>
                <w:rFonts w:ascii="Sakkal Majalla" w:eastAsia="Times New Roman" w:hAnsi="Sakkal Majalla" w:cs="Sakkal Majalla"/>
                <w:kern w:val="0"/>
                <w:sz w:val="32"/>
                <w:szCs w:val="32"/>
                <w:rtl/>
                <w:lang w:bidi="ar-EG"/>
                <w14:ligatures w14:val="none"/>
              </w:rPr>
              <w:t xml:space="preserve">توزيع عينة الدراسة وفقا </w:t>
            </w:r>
            <w:r w:rsidRPr="00DD5B6E">
              <w:rPr>
                <w:rFonts w:ascii="Sakkal Majalla" w:eastAsia="Times New Roman" w:hAnsi="Sakkal Majalla" w:cs="Sakkal Majalla" w:hint="cs"/>
                <w:kern w:val="0"/>
                <w:sz w:val="32"/>
                <w:szCs w:val="32"/>
                <w:rtl/>
                <w:lang w:bidi="ar-EG"/>
                <w14:ligatures w14:val="none"/>
              </w:rPr>
              <w:t>لمتغير الجنس</w:t>
            </w:r>
          </w:p>
        </w:tc>
        <w:tc>
          <w:tcPr>
            <w:tcW w:w="1416" w:type="dxa"/>
            <w:vAlign w:val="center"/>
          </w:tcPr>
          <w:p w14:paraId="437C359F" w14:textId="01E2BD3E"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58</w:t>
            </w:r>
          </w:p>
        </w:tc>
      </w:tr>
      <w:tr w:rsidR="00B14144" w:rsidRPr="00DD5B6E" w14:paraId="1C436608"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tcPr>
          <w:p w14:paraId="23DF7AB7" w14:textId="0261906D"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Calibri" w:hAnsi="Sakkal Majalla" w:cs="Sakkal Majalla" w:hint="cs"/>
                <w:kern w:val="0"/>
                <w:sz w:val="32"/>
                <w:szCs w:val="32"/>
                <w:rtl/>
                <w:lang w:bidi="ar-EG"/>
                <w14:ligatures w14:val="none"/>
              </w:rPr>
              <w:t xml:space="preserve">شكل (3): </w:t>
            </w:r>
            <w:r w:rsidRPr="00DD5B6E">
              <w:rPr>
                <w:rFonts w:ascii="Sakkal Majalla" w:eastAsia="Times New Roman" w:hAnsi="Sakkal Majalla" w:cs="Sakkal Majalla"/>
                <w:kern w:val="0"/>
                <w:sz w:val="32"/>
                <w:szCs w:val="32"/>
                <w:rtl/>
                <w:lang w:bidi="ar-EG"/>
                <w14:ligatures w14:val="none"/>
              </w:rPr>
              <w:t xml:space="preserve">توزيع عينة الدراسة وفقا </w:t>
            </w:r>
            <w:r w:rsidRPr="00DD5B6E">
              <w:rPr>
                <w:rFonts w:ascii="Sakkal Majalla" w:eastAsia="Times New Roman" w:hAnsi="Sakkal Majalla" w:cs="Sakkal Majalla" w:hint="cs"/>
                <w:kern w:val="0"/>
                <w:sz w:val="32"/>
                <w:szCs w:val="32"/>
                <w:rtl/>
                <w:lang w:bidi="ar-EG"/>
                <w14:ligatures w14:val="none"/>
              </w:rPr>
              <w:t>لمتغير العمر</w:t>
            </w:r>
          </w:p>
        </w:tc>
        <w:tc>
          <w:tcPr>
            <w:tcW w:w="1416" w:type="dxa"/>
            <w:vAlign w:val="center"/>
          </w:tcPr>
          <w:p w14:paraId="4F737B06" w14:textId="18D4C21C"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59</w:t>
            </w:r>
          </w:p>
        </w:tc>
      </w:tr>
      <w:tr w:rsidR="00B14144" w:rsidRPr="00DD5B6E" w14:paraId="4393B65E" w14:textId="77777777" w:rsidTr="00B14144">
        <w:tc>
          <w:tcPr>
            <w:cnfStyle w:val="001000000000" w:firstRow="0" w:lastRow="0" w:firstColumn="1" w:lastColumn="0" w:oddVBand="0" w:evenVBand="0" w:oddHBand="0" w:evenHBand="0" w:firstRowFirstColumn="0" w:firstRowLastColumn="0" w:lastRowFirstColumn="0" w:lastRowLastColumn="0"/>
            <w:tcW w:w="6490" w:type="dxa"/>
          </w:tcPr>
          <w:p w14:paraId="60ADF401" w14:textId="73EE5E3E"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Calibri" w:hAnsi="Sakkal Majalla" w:cs="Sakkal Majalla" w:hint="cs"/>
                <w:kern w:val="0"/>
                <w:sz w:val="32"/>
                <w:szCs w:val="32"/>
                <w:rtl/>
                <w:lang w:bidi="ar-EG"/>
                <w14:ligatures w14:val="none"/>
              </w:rPr>
              <w:t xml:space="preserve">شكل (4): </w:t>
            </w:r>
            <w:r w:rsidRPr="00DD5B6E">
              <w:rPr>
                <w:rFonts w:ascii="Sakkal Majalla" w:eastAsia="Times New Roman" w:hAnsi="Sakkal Majalla" w:cs="Sakkal Majalla"/>
                <w:kern w:val="0"/>
                <w:sz w:val="32"/>
                <w:szCs w:val="32"/>
                <w:rtl/>
                <w:lang w:bidi="ar-EG"/>
                <w14:ligatures w14:val="none"/>
              </w:rPr>
              <w:t xml:space="preserve">توزيع عينة الدراسة وفقا </w:t>
            </w:r>
            <w:r w:rsidRPr="00DD5B6E">
              <w:rPr>
                <w:rFonts w:ascii="Sakkal Majalla" w:eastAsia="Times New Roman" w:hAnsi="Sakkal Majalla" w:cs="Sakkal Majalla" w:hint="cs"/>
                <w:kern w:val="0"/>
                <w:sz w:val="32"/>
                <w:szCs w:val="32"/>
                <w:rtl/>
                <w:lang w:bidi="ar-EG"/>
                <w14:ligatures w14:val="none"/>
              </w:rPr>
              <w:t>لمتغير  المؤهل العلمي</w:t>
            </w:r>
          </w:p>
        </w:tc>
        <w:tc>
          <w:tcPr>
            <w:tcW w:w="1416" w:type="dxa"/>
            <w:vAlign w:val="center"/>
          </w:tcPr>
          <w:p w14:paraId="0C76C5EC" w14:textId="4322AE40"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60</w:t>
            </w:r>
          </w:p>
        </w:tc>
      </w:tr>
      <w:tr w:rsidR="00B14144" w:rsidRPr="00DD5B6E" w14:paraId="307BDD33" w14:textId="77777777" w:rsidTr="00B14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90" w:type="dxa"/>
          </w:tcPr>
          <w:p w14:paraId="14C80081" w14:textId="1AA256A8"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Calibri" w:hAnsi="Sakkal Majalla" w:cs="Sakkal Majalla" w:hint="cs"/>
                <w:kern w:val="0"/>
                <w:sz w:val="32"/>
                <w:szCs w:val="32"/>
                <w:rtl/>
                <w:lang w:bidi="ar-EG"/>
                <w14:ligatures w14:val="none"/>
              </w:rPr>
              <w:t xml:space="preserve">شكل (5): </w:t>
            </w:r>
            <w:r w:rsidRPr="00DD5B6E">
              <w:rPr>
                <w:rFonts w:ascii="Sakkal Majalla" w:eastAsia="Times New Roman" w:hAnsi="Sakkal Majalla" w:cs="Sakkal Majalla"/>
                <w:kern w:val="0"/>
                <w:sz w:val="32"/>
                <w:szCs w:val="32"/>
                <w:rtl/>
                <w:lang w:bidi="ar-EG"/>
                <w14:ligatures w14:val="none"/>
              </w:rPr>
              <w:t xml:space="preserve">توزيع عينة الدراسة وفقا </w:t>
            </w:r>
            <w:r w:rsidRPr="00DD5B6E">
              <w:rPr>
                <w:rFonts w:ascii="Sakkal Majalla" w:eastAsia="Times New Roman" w:hAnsi="Sakkal Majalla" w:cs="Sakkal Majalla" w:hint="cs"/>
                <w:kern w:val="0"/>
                <w:sz w:val="32"/>
                <w:szCs w:val="32"/>
                <w:rtl/>
                <w:lang w:bidi="ar-EG"/>
                <w14:ligatures w14:val="none"/>
              </w:rPr>
              <w:t>لمتغير  الوضع المهني</w:t>
            </w:r>
          </w:p>
        </w:tc>
        <w:tc>
          <w:tcPr>
            <w:tcW w:w="1416" w:type="dxa"/>
            <w:vAlign w:val="center"/>
          </w:tcPr>
          <w:p w14:paraId="57C80BDC" w14:textId="6BFE1462" w:rsidR="00B14144" w:rsidRPr="00B14144" w:rsidRDefault="00B14144" w:rsidP="00B1414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60</w:t>
            </w:r>
          </w:p>
        </w:tc>
      </w:tr>
      <w:tr w:rsidR="00B14144" w:rsidRPr="00DD5B6E" w14:paraId="5BE5A911" w14:textId="77777777" w:rsidTr="00B14144">
        <w:tc>
          <w:tcPr>
            <w:cnfStyle w:val="001000000000" w:firstRow="0" w:lastRow="0" w:firstColumn="1" w:lastColumn="0" w:oddVBand="0" w:evenVBand="0" w:oddHBand="0" w:evenHBand="0" w:firstRowFirstColumn="0" w:firstRowLastColumn="0" w:lastRowFirstColumn="0" w:lastRowLastColumn="0"/>
            <w:tcW w:w="6490" w:type="dxa"/>
          </w:tcPr>
          <w:p w14:paraId="1AE1C50C" w14:textId="60E32540" w:rsidR="00B14144" w:rsidRPr="00DD5B6E" w:rsidRDefault="00B14144" w:rsidP="00B14144">
            <w:pPr>
              <w:spacing w:before="100" w:beforeAutospacing="1" w:after="100" w:afterAutospacing="1" w:line="360" w:lineRule="auto"/>
              <w:jc w:val="center"/>
              <w:rPr>
                <w:rFonts w:ascii="Sakkal Majalla" w:hAnsi="Sakkal Majalla" w:cs="Sakkal Majalla"/>
                <w:sz w:val="32"/>
                <w:szCs w:val="32"/>
                <w:rtl/>
                <w:lang w:bidi="ar-EG"/>
              </w:rPr>
            </w:pPr>
            <w:r w:rsidRPr="00DD5B6E">
              <w:rPr>
                <w:rFonts w:ascii="Sakkal Majalla" w:eastAsia="Calibri" w:hAnsi="Sakkal Majalla" w:cs="Sakkal Majalla" w:hint="cs"/>
                <w:kern w:val="0"/>
                <w:sz w:val="32"/>
                <w:szCs w:val="32"/>
                <w:rtl/>
                <w:lang w:bidi="ar-EG"/>
                <w14:ligatures w14:val="none"/>
              </w:rPr>
              <w:t xml:space="preserve">شكل (6): </w:t>
            </w:r>
            <w:r w:rsidRPr="00DD5B6E">
              <w:rPr>
                <w:rFonts w:ascii="Sakkal Majalla" w:eastAsia="Times New Roman" w:hAnsi="Sakkal Majalla" w:cs="Sakkal Majalla"/>
                <w:kern w:val="0"/>
                <w:sz w:val="32"/>
                <w:szCs w:val="32"/>
                <w:rtl/>
                <w:lang w:bidi="ar-EG"/>
                <w14:ligatures w14:val="none"/>
              </w:rPr>
              <w:t xml:space="preserve">توزيع عينة الدراسة وفقا </w:t>
            </w:r>
            <w:r w:rsidRPr="00DD5B6E">
              <w:rPr>
                <w:rFonts w:ascii="Sakkal Majalla" w:eastAsia="Times New Roman" w:hAnsi="Sakkal Majalla" w:cs="Sakkal Majalla" w:hint="cs"/>
                <w:kern w:val="0"/>
                <w:sz w:val="32"/>
                <w:szCs w:val="32"/>
                <w:rtl/>
                <w:lang w:bidi="ar-EG"/>
                <w14:ligatures w14:val="none"/>
              </w:rPr>
              <w:t>لمتغير سنوات الخبرة</w:t>
            </w:r>
          </w:p>
        </w:tc>
        <w:tc>
          <w:tcPr>
            <w:tcW w:w="1416" w:type="dxa"/>
            <w:vAlign w:val="center"/>
          </w:tcPr>
          <w:p w14:paraId="625116D4" w14:textId="5AA700E5" w:rsidR="00B14144" w:rsidRPr="00B14144" w:rsidRDefault="00B14144" w:rsidP="00B1414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B14144">
              <w:rPr>
                <w:rFonts w:ascii="Sakkal Majalla" w:hAnsi="Sakkal Majalla" w:cs="Sakkal Majalla"/>
                <w:b/>
                <w:bCs/>
                <w:sz w:val="28"/>
                <w:szCs w:val="28"/>
                <w:rtl/>
                <w:lang w:bidi="ar-EG"/>
              </w:rPr>
              <w:t>61</w:t>
            </w:r>
          </w:p>
        </w:tc>
      </w:tr>
    </w:tbl>
    <w:p w14:paraId="0EDA13A3" w14:textId="456FA733" w:rsidR="00694715" w:rsidRDefault="00694715" w:rsidP="00E25C87">
      <w:pPr>
        <w:spacing w:before="100" w:beforeAutospacing="1" w:after="100" w:afterAutospacing="1" w:line="360" w:lineRule="auto"/>
        <w:jc w:val="center"/>
        <w:rPr>
          <w:rFonts w:ascii="Sakkal Majalla" w:hAnsi="Sakkal Majalla" w:cs="Sakkal Majalla"/>
          <w:b/>
          <w:bCs/>
          <w:sz w:val="28"/>
          <w:szCs w:val="28"/>
          <w:rtl/>
          <w:lang w:bidi="ar-EG"/>
        </w:rPr>
      </w:pPr>
    </w:p>
    <w:p w14:paraId="676E2AF0" w14:textId="77777777" w:rsidR="00694715" w:rsidRDefault="00694715">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8FF4E68" w14:textId="77777777" w:rsidR="00065A0E" w:rsidRDefault="00065A0E" w:rsidP="00E25C87">
      <w:pPr>
        <w:spacing w:before="100" w:beforeAutospacing="1" w:after="100" w:afterAutospacing="1" w:line="360" w:lineRule="auto"/>
        <w:jc w:val="center"/>
        <w:rPr>
          <w:rFonts w:ascii="Sakkal Majalla" w:hAnsi="Sakkal Majalla" w:cs="Sakkal Majalla"/>
          <w:b/>
          <w:bCs/>
          <w:sz w:val="28"/>
          <w:szCs w:val="28"/>
          <w:rtl/>
          <w:lang w:bidi="ar-EG"/>
        </w:rPr>
        <w:sectPr w:rsidR="00065A0E" w:rsidSect="00F65905">
          <w:footerReference w:type="default" r:id="rId10"/>
          <w:pgSz w:w="11906" w:h="16838" w:code="9"/>
          <w:pgMar w:top="1440" w:right="1985" w:bottom="1440" w:left="1418" w:header="720" w:footer="720" w:gutter="567"/>
          <w:pgNumType w:fmt="arabicAbjad"/>
          <w:cols w:space="708"/>
          <w:bidi/>
          <w:rtlGutter/>
          <w:docGrid w:linePitch="360"/>
        </w:sectPr>
      </w:pPr>
    </w:p>
    <w:p w14:paraId="5C5A2FE9" w14:textId="6C86BC4B" w:rsidR="007A57EB" w:rsidRPr="007A57EB" w:rsidRDefault="007A57EB" w:rsidP="00E25C87">
      <w:pPr>
        <w:spacing w:before="100" w:beforeAutospacing="1" w:after="100" w:afterAutospacing="1" w:line="360" w:lineRule="auto"/>
        <w:jc w:val="center"/>
        <w:outlineLvl w:val="0"/>
        <w:rPr>
          <w:rFonts w:ascii="Sakkal Majalla" w:hAnsi="Sakkal Majalla" w:cs="Sakkal Majalla"/>
          <w:b/>
          <w:bCs/>
          <w:sz w:val="40"/>
          <w:szCs w:val="40"/>
          <w:rtl/>
        </w:rPr>
      </w:pPr>
      <w:bookmarkStart w:id="9" w:name="_Toc172663709"/>
      <w:bookmarkStart w:id="10" w:name="_Toc172069594"/>
      <w:r w:rsidRPr="007A57EB">
        <w:rPr>
          <w:rFonts w:ascii="Sakkal Majalla" w:hAnsi="Sakkal Majalla" w:cs="Sakkal Majalla"/>
          <w:b/>
          <w:bCs/>
          <w:sz w:val="40"/>
          <w:szCs w:val="40"/>
          <w:rtl/>
        </w:rPr>
        <w:lastRenderedPageBreak/>
        <w:t>الفصل الأول: الإطار العام للدراسة</w:t>
      </w:r>
      <w:bookmarkEnd w:id="9"/>
      <w:r w:rsidRPr="007A57EB">
        <w:rPr>
          <w:rFonts w:ascii="Sakkal Majalla" w:hAnsi="Sakkal Majalla" w:cs="Sakkal Majalla"/>
          <w:b/>
          <w:bCs/>
          <w:sz w:val="40"/>
          <w:szCs w:val="40"/>
          <w:rtl/>
        </w:rPr>
        <w:t xml:space="preserve"> </w:t>
      </w:r>
    </w:p>
    <w:p w14:paraId="035BF540" w14:textId="7B76AB9D" w:rsidR="009125CE"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11" w:name="_Toc172663710"/>
      <w:r w:rsidRPr="007A57EB">
        <w:rPr>
          <w:rFonts w:ascii="Sakkal Majalla" w:hAnsi="Sakkal Majalla" w:cs="Sakkal Majalla"/>
          <w:b/>
          <w:bCs/>
          <w:sz w:val="36"/>
          <w:szCs w:val="36"/>
          <w:rtl/>
        </w:rPr>
        <w:t xml:space="preserve">1.1 </w:t>
      </w:r>
      <w:r w:rsidR="00A74F76" w:rsidRPr="007A57EB">
        <w:rPr>
          <w:rFonts w:ascii="Sakkal Majalla" w:hAnsi="Sakkal Majalla" w:cs="Sakkal Majalla"/>
          <w:b/>
          <w:bCs/>
          <w:sz w:val="36"/>
          <w:szCs w:val="36"/>
          <w:rtl/>
        </w:rPr>
        <w:t>مقدمة</w:t>
      </w:r>
      <w:r w:rsidR="009125CE" w:rsidRPr="007A57EB">
        <w:rPr>
          <w:rFonts w:ascii="Sakkal Majalla" w:hAnsi="Sakkal Majalla" w:cs="Sakkal Majalla"/>
          <w:b/>
          <w:bCs/>
          <w:sz w:val="36"/>
          <w:szCs w:val="36"/>
          <w:rtl/>
        </w:rPr>
        <w:t>:</w:t>
      </w:r>
      <w:bookmarkEnd w:id="10"/>
      <w:bookmarkEnd w:id="11"/>
    </w:p>
    <w:p w14:paraId="7ECB13E0" w14:textId="0C0ECD9E" w:rsidR="007710F6" w:rsidRPr="00D16955" w:rsidRDefault="007710F6"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lang w:bidi="ar-EG"/>
        </w:rPr>
        <w:t>تزايدت أهمية المخاطر التشغيلية  كأحد أنور السمات الملازمة لجوهر العمل داخل المطارات، وشكلت تلك المخاطر الهاجس الأكبر لدى المطارات بوصفها واحدة من أهم التهديدات التي تطال الناتج واستمرارية النشاط التشغيلي، ومن هنا لم يعد التحدي الأكبر أمام المؤسسات العمل على جذب وتنمية العنصر البشري فحسب، بل استثمار هذه الموارد  أيضاً بالشكل الأمثل بما يعود بالنفع على المؤسسة التشغيلية، ويسهم في تحقيق أعلى ربحية في أقل قدر ممكن من المخاطر.</w:t>
      </w:r>
      <w:r w:rsidR="001D1766" w:rsidRPr="00D16955">
        <w:rPr>
          <w:rFonts w:ascii="Sakkal Majalla" w:hAnsi="Sakkal Majalla" w:cs="Sakkal Majalla"/>
          <w:sz w:val="28"/>
          <w:szCs w:val="28"/>
          <w:rtl/>
          <w:lang w:bidi="ar-EG"/>
        </w:rPr>
        <w:t xml:space="preserve"> ( البرلسي، 2019)</w:t>
      </w:r>
    </w:p>
    <w:p w14:paraId="698C613A" w14:textId="0D386A7F" w:rsidR="009125CE" w:rsidRPr="00D16955" w:rsidRDefault="007710F6"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lang w:bidi="ar-EG"/>
        </w:rPr>
        <w:t xml:space="preserve"> وعليه، فقد دلت قطاعات المطارات على الحفاظ على مستوى معقول من المخاطر التشغيلية عند اختيارها التطنها واستثماراتها، وذلك بما يضمن تحديد أثر هذه المخاطر عن استمرارية المطار  ويحقق الربحية المنشودة وهذا ما سعت المطارات السعودية  إلى تحقيقيه أيضا على مدى سنوات عملها، ولكن تحديات جديدة كانت قد فرضت على القطاع في المملكة العربية السعودية  .</w:t>
      </w:r>
      <w:r w:rsidR="001D1766" w:rsidRPr="00D16955">
        <w:rPr>
          <w:rFonts w:ascii="Sakkal Majalla" w:hAnsi="Sakkal Majalla" w:cs="Sakkal Majalla"/>
          <w:sz w:val="28"/>
          <w:szCs w:val="28"/>
          <w:rtl/>
          <w:lang w:bidi="ar-EG"/>
        </w:rPr>
        <w:t>( 2016</w:t>
      </w:r>
      <w:r w:rsidR="001D1766" w:rsidRPr="00D16955">
        <w:rPr>
          <w:rFonts w:ascii="Sakkal Majalla" w:hAnsi="Sakkal Majalla" w:cs="Sakkal Majalla"/>
          <w:sz w:val="28"/>
          <w:szCs w:val="28"/>
          <w:lang w:bidi="ar-EG"/>
        </w:rPr>
        <w:t>MENICUCCI,</w:t>
      </w:r>
      <w:r w:rsidR="001D1766" w:rsidRPr="00D16955">
        <w:rPr>
          <w:rFonts w:ascii="Sakkal Majalla" w:hAnsi="Sakkal Majalla" w:cs="Sakkal Majalla"/>
          <w:sz w:val="28"/>
          <w:szCs w:val="28"/>
          <w:rtl/>
          <w:lang w:bidi="ar-EG"/>
        </w:rPr>
        <w:t>)</w:t>
      </w:r>
    </w:p>
    <w:p w14:paraId="0D2393F6" w14:textId="56C0868E" w:rsidR="007710F6" w:rsidRPr="00D16955" w:rsidRDefault="007710F6"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lang w:bidi="ar-EG"/>
        </w:rPr>
        <w:t>يعتبر نظام المطارات من الأسس التي يستند عليها النشاط الاقتصادي في أي دولة وتعد فعالية هذا النظام وسلامته من بين الأسباب الرئيسية لضمان الاستقرار والنمو الاقتصادي القومي ، كما أن  استقرار أنظمة المطارات مرهون بعدة متغيرات أهمها صلابة الوحدات التشغيلية المكونة له في ظل مخاطر منوعة تمالك ناتجة من طبيعة النشاط الذي يمارسه، ويكتف النشاط التشغيلي العديد من المخاطر التي تتطلب من المطارات  اتخاذ التدابير والإجراءات الملائمة ادارة وضبط هذه المخاطر وفق أفضل الممارسات من أجل تخفيضها .</w:t>
      </w:r>
      <w:r w:rsidR="001D1766" w:rsidRPr="00D16955">
        <w:rPr>
          <w:rFonts w:ascii="Sakkal Majalla" w:hAnsi="Sakkal Majalla" w:cs="Sakkal Majalla"/>
          <w:sz w:val="28"/>
          <w:szCs w:val="28"/>
          <w:rtl/>
          <w:lang w:bidi="ar-EG"/>
        </w:rPr>
        <w:t>( ضاحي، 2021)</w:t>
      </w:r>
    </w:p>
    <w:p w14:paraId="4672B0B6" w14:textId="440E7A53" w:rsidR="00184199" w:rsidRPr="00D16955" w:rsidRDefault="007710F6"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lang w:bidi="ar-EG"/>
        </w:rPr>
        <w:t xml:space="preserve"> وتمر المخاطر التشغيلية إحدى أهم المخاطر المصرفية خاصة في ظل التطور التكنولوجي المستمر والعولمة والقاء القيود في ممارسة الأنشطة المصرفية، مع تزايد الاستعانة بالشبكة الكونية بالإضافة إلى سعى المطارات إلى الجودة في تقديم خدماتها المصرفية، ويمكن القول له أصبح أي خطر ناتج من العمليات التشغيلية تحميل بتعرض المطار لأزمة مالية تؤدي في نصرة أو علامة في بعض الأحيان </w:t>
      </w:r>
      <w:r w:rsidR="00184199" w:rsidRPr="00D16955">
        <w:rPr>
          <w:rFonts w:ascii="Sakkal Majalla" w:hAnsi="Sakkal Majalla" w:cs="Sakkal Majalla"/>
          <w:sz w:val="28"/>
          <w:szCs w:val="28"/>
          <w:rtl/>
          <w:lang w:bidi="ar-EG"/>
        </w:rPr>
        <w:t xml:space="preserve">، </w:t>
      </w:r>
      <w:r w:rsidRPr="00D16955">
        <w:rPr>
          <w:rFonts w:ascii="Sakkal Majalla" w:hAnsi="Sakkal Majalla" w:cs="Sakkal Majalla"/>
          <w:sz w:val="28"/>
          <w:szCs w:val="28"/>
          <w:rtl/>
          <w:lang w:bidi="ar-EG"/>
        </w:rPr>
        <w:t xml:space="preserve"> وعليه فإن المخاطر </w:t>
      </w:r>
      <w:r w:rsidRPr="00D16955">
        <w:rPr>
          <w:rFonts w:ascii="Sakkal Majalla" w:hAnsi="Sakkal Majalla" w:cs="Sakkal Majalla"/>
          <w:sz w:val="28"/>
          <w:szCs w:val="28"/>
          <w:rtl/>
          <w:lang w:bidi="ar-EG"/>
        </w:rPr>
        <w:lastRenderedPageBreak/>
        <w:t xml:space="preserve">الشمولية أصبحت لا تقل أهمية عن المخاطر الأخرى ويجب على القطاع المصرفي لحد الاحتياطات اللازمة المواجهة </w:t>
      </w:r>
      <w:r w:rsidR="00184199" w:rsidRPr="00D16955">
        <w:rPr>
          <w:rFonts w:ascii="Sakkal Majalla" w:hAnsi="Sakkal Majalla" w:cs="Sakkal Majalla"/>
          <w:sz w:val="28"/>
          <w:szCs w:val="28"/>
          <w:rtl/>
          <w:lang w:bidi="ar-EG"/>
        </w:rPr>
        <w:t>أي</w:t>
      </w:r>
      <w:r w:rsidRPr="00D16955">
        <w:rPr>
          <w:rFonts w:ascii="Sakkal Majalla" w:hAnsi="Sakkal Majalla" w:cs="Sakkal Majalla"/>
          <w:sz w:val="28"/>
          <w:szCs w:val="28"/>
          <w:rtl/>
          <w:lang w:bidi="ar-EG"/>
        </w:rPr>
        <w:t xml:space="preserve"> خطر </w:t>
      </w:r>
      <w:r w:rsidR="00541EF5" w:rsidRPr="00D16955">
        <w:rPr>
          <w:rFonts w:ascii="Sakkal Majalla" w:hAnsi="Sakkal Majalla" w:cs="Sakkal Majalla"/>
          <w:sz w:val="28"/>
          <w:szCs w:val="28"/>
          <w:rtl/>
          <w:lang w:bidi="ar-EG"/>
        </w:rPr>
        <w:t>تشغيلي</w:t>
      </w:r>
      <w:r w:rsidRPr="00D16955">
        <w:rPr>
          <w:rFonts w:ascii="Sakkal Majalla" w:hAnsi="Sakkal Majalla" w:cs="Sakkal Majalla"/>
          <w:sz w:val="28"/>
          <w:szCs w:val="28"/>
          <w:rtl/>
          <w:lang w:bidi="ar-EG"/>
        </w:rPr>
        <w:t xml:space="preserve"> محتمل</w:t>
      </w:r>
      <w:r w:rsidR="00184199" w:rsidRPr="00D16955">
        <w:rPr>
          <w:rFonts w:ascii="Sakkal Majalla" w:hAnsi="Sakkal Majalla" w:cs="Sakkal Majalla"/>
          <w:sz w:val="28"/>
          <w:szCs w:val="28"/>
          <w:rtl/>
          <w:lang w:bidi="ar-EG"/>
        </w:rPr>
        <w:t>.</w:t>
      </w:r>
      <w:r w:rsidR="001D1766" w:rsidRPr="00D16955">
        <w:rPr>
          <w:rFonts w:ascii="Sakkal Majalla" w:hAnsi="Sakkal Majalla" w:cs="Sakkal Majalla"/>
          <w:sz w:val="28"/>
          <w:szCs w:val="28"/>
          <w:rtl/>
          <w:lang w:bidi="ar-EG"/>
        </w:rPr>
        <w:t xml:space="preserve"> ( شعراوي، 2022)</w:t>
      </w:r>
    </w:p>
    <w:p w14:paraId="40A61660" w14:textId="6D76A26A" w:rsidR="009125CE"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12" w:name="_Toc172069595"/>
      <w:bookmarkStart w:id="13" w:name="_Toc172663711"/>
      <w:r>
        <w:rPr>
          <w:rFonts w:ascii="Sakkal Majalla" w:hAnsi="Sakkal Majalla" w:cs="Sakkal Majalla" w:hint="cs"/>
          <w:b/>
          <w:bCs/>
          <w:sz w:val="36"/>
          <w:szCs w:val="36"/>
          <w:rtl/>
        </w:rPr>
        <w:t xml:space="preserve">2.1 </w:t>
      </w:r>
      <w:r w:rsidR="00A74F76" w:rsidRPr="007A57EB">
        <w:rPr>
          <w:rFonts w:ascii="Sakkal Majalla" w:hAnsi="Sakkal Majalla" w:cs="Sakkal Majalla"/>
          <w:b/>
          <w:bCs/>
          <w:sz w:val="36"/>
          <w:szCs w:val="36"/>
          <w:rtl/>
        </w:rPr>
        <w:t>مشكلة الدراسة</w:t>
      </w:r>
      <w:r w:rsidR="009125CE" w:rsidRPr="007A57EB">
        <w:rPr>
          <w:rFonts w:ascii="Sakkal Majalla" w:hAnsi="Sakkal Majalla" w:cs="Sakkal Majalla"/>
          <w:b/>
          <w:bCs/>
          <w:sz w:val="36"/>
          <w:szCs w:val="36"/>
          <w:rtl/>
        </w:rPr>
        <w:t>:</w:t>
      </w:r>
      <w:bookmarkEnd w:id="12"/>
      <w:bookmarkEnd w:id="13"/>
    </w:p>
    <w:p w14:paraId="39813645" w14:textId="272A288A" w:rsidR="00184199" w:rsidRPr="00D16955" w:rsidRDefault="00184199" w:rsidP="00E25C87">
      <w:pPr>
        <w:spacing w:before="100" w:beforeAutospacing="1" w:after="100" w:afterAutospacing="1" w:line="360" w:lineRule="auto"/>
        <w:ind w:firstLine="720"/>
        <w:jc w:val="both"/>
        <w:rPr>
          <w:rFonts w:ascii="Sakkal Majalla" w:hAnsi="Sakkal Majalla" w:cs="Sakkal Majalla"/>
          <w:sz w:val="28"/>
          <w:szCs w:val="28"/>
          <w:lang w:bidi="ar-EG"/>
        </w:rPr>
      </w:pPr>
      <w:r w:rsidRPr="00D16955">
        <w:rPr>
          <w:rFonts w:ascii="Sakkal Majalla" w:hAnsi="Sakkal Majalla" w:cs="Sakkal Majalla"/>
          <w:sz w:val="28"/>
          <w:szCs w:val="28"/>
          <w:rtl/>
        </w:rPr>
        <w:t>تهدف السياسة الاقتصادية التي أصدرتها الهيئة العامة للطيران المدني إلى رفع مستوى الأداء التشغيلي في مطارات المملكة وتحسين أداء الناقلات الجوية الوطنية، وذلك ضمن جهود الهيئة في تحويل المملكة إلى وجهة عالمية لخدمات النقل والشحن توفير بنية تحتية محفزة للمنافسة وجاذبة للاستثمار الأجنبي، إضافة إلى تحقيق النمو وتمكين الابتكار بقطاع الطيران</w:t>
      </w:r>
      <w:r w:rsidRPr="00D16955">
        <w:rPr>
          <w:rFonts w:ascii="Sakkal Majalla" w:hAnsi="Sakkal Majalla" w:cs="Sakkal Majalla"/>
          <w:sz w:val="28"/>
          <w:szCs w:val="28"/>
          <w:lang w:bidi="ar-EG"/>
        </w:rPr>
        <w:t>.</w:t>
      </w:r>
      <w:r w:rsidR="001D1766" w:rsidRPr="00D16955">
        <w:rPr>
          <w:rFonts w:ascii="Sakkal Majalla" w:hAnsi="Sakkal Majalla" w:cs="Sakkal Majalla"/>
          <w:sz w:val="28"/>
          <w:szCs w:val="28"/>
          <w:rtl/>
          <w:lang w:bidi="ar-EG"/>
        </w:rPr>
        <w:t>( عبانه، 2021)</w:t>
      </w:r>
    </w:p>
    <w:p w14:paraId="2D0BC983" w14:textId="216E898B" w:rsidR="00184199" w:rsidRPr="00D16955" w:rsidRDefault="00184199" w:rsidP="00E25C87">
      <w:pPr>
        <w:spacing w:before="100" w:beforeAutospacing="1" w:after="100" w:afterAutospacing="1" w:line="360" w:lineRule="auto"/>
        <w:ind w:firstLine="720"/>
        <w:jc w:val="both"/>
        <w:rPr>
          <w:rFonts w:ascii="Sakkal Majalla" w:hAnsi="Sakkal Majalla" w:cs="Sakkal Majalla"/>
          <w:sz w:val="28"/>
          <w:szCs w:val="28"/>
          <w:lang w:bidi="ar-EG"/>
        </w:rPr>
      </w:pPr>
      <w:r w:rsidRPr="00D16955">
        <w:rPr>
          <w:rFonts w:ascii="Sakkal Majalla" w:hAnsi="Sakkal Majalla" w:cs="Sakkal Majalla"/>
          <w:sz w:val="28"/>
          <w:szCs w:val="28"/>
          <w:rtl/>
        </w:rPr>
        <w:t>وتأتي هذه الإجراءات تحقيقاً لرؤية الاستراتيجية الوطنية لقطاع الطيران لتمكينه بأن يكون القطاع الأول في الشرق الأوسط، والمساهمة في تنويع مصادر الدخل في السعودية، حيث ستساهم السياسة الاقتصادية ومجموعة اللوائح التي أصدرتها الهيئة في تحقيق مستهدفات الاستراتيجية الوطنية للطيران، وتحفيز البيئة الاستثمارية بالمملكة من خلال رفع نسبة مساهمة قطاع النقل والخدمات اللوجستية في الناتج الإجمالي المحلي إلى 10%، وتوفير فرص وظيفية مباشرة وغير مباشرة في قطاع الطيران، وضخ استثمارات بقيمة تصل إلى 100 مليار دولار من القطاعين العام والخاص بحلول عام 2030، إضافة إلى توفير بيئة تنافسية تتيح فرصًا متكافئة للمشغلين الحاليين والمستثمرين المستقبليين في القطاع</w:t>
      </w:r>
      <w:r w:rsidRPr="00D16955">
        <w:rPr>
          <w:rFonts w:ascii="Sakkal Majalla" w:hAnsi="Sakkal Majalla" w:cs="Sakkal Majalla"/>
          <w:sz w:val="28"/>
          <w:szCs w:val="28"/>
          <w:lang w:bidi="ar-EG"/>
        </w:rPr>
        <w:t>.</w:t>
      </w:r>
      <w:r w:rsidR="001D1766" w:rsidRPr="00D16955">
        <w:rPr>
          <w:rFonts w:ascii="Sakkal Majalla" w:hAnsi="Sakkal Majalla" w:cs="Sakkal Majalla"/>
          <w:sz w:val="28"/>
          <w:szCs w:val="28"/>
          <w:rtl/>
          <w:lang w:bidi="ar-EG"/>
        </w:rPr>
        <w:t xml:space="preserve">( </w:t>
      </w:r>
      <w:r w:rsidR="001D1766" w:rsidRPr="00D16955">
        <w:rPr>
          <w:rFonts w:ascii="Sakkal Majalla" w:hAnsi="Sakkal Majalla" w:cs="Sakkal Majalla"/>
          <w:sz w:val="28"/>
          <w:szCs w:val="28"/>
          <w:lang w:bidi="ar-EG"/>
        </w:rPr>
        <w:t>Mass, Joris (2016)</w:t>
      </w:r>
      <w:r w:rsidR="001D1766" w:rsidRPr="00D16955">
        <w:rPr>
          <w:rFonts w:ascii="Sakkal Majalla" w:hAnsi="Sakkal Majalla" w:cs="Sakkal Majalla"/>
          <w:sz w:val="28"/>
          <w:szCs w:val="28"/>
          <w:rtl/>
          <w:lang w:bidi="ar-EG"/>
        </w:rPr>
        <w:t>)</w:t>
      </w:r>
    </w:p>
    <w:p w14:paraId="1E19D368" w14:textId="351C8D52" w:rsidR="00184199" w:rsidRPr="00D16955" w:rsidRDefault="00184199"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 xml:space="preserve">تعزيزًا لدور الهيئة التنظيمي لقطاع الطيران، أصدرت الهيئة اللائحة الاقتصادية للمطارات لتطوير الأسس المنظمة لعمل مشغليها في المملكة، مما يدعم خصخصتها وتيسير إجراءات انضمام مستثمرين جدد لسوق الطيران في المملكة، وتمكين مشغلي المطارات من تحديد الأجور وفقا لمخططاتهم، كما تؤكد اللائحة على الالتزام بالضوابط التنظيمية للهيئة العامة للطيران المدني، لتمكين مشغلي المطارات من تنويع إيراداتهم بمرونة عبر زيادة العوائد من الخدمات غير الملاحية، والذي بدوره سيحفز المطارات </w:t>
      </w:r>
      <w:r w:rsidRPr="00D16955">
        <w:rPr>
          <w:rFonts w:ascii="Sakkal Majalla" w:hAnsi="Sakkal Majalla" w:cs="Sakkal Majalla"/>
          <w:sz w:val="28"/>
          <w:szCs w:val="28"/>
          <w:rtl/>
        </w:rPr>
        <w:lastRenderedPageBreak/>
        <w:t>أيضًا على تنويع الخدمات والأنشطة التجارية داخلها، لتصبح مطارات ذات معايير عالمية وجاذبة للحركة الجوية</w:t>
      </w:r>
      <w:r w:rsidRPr="00D16955">
        <w:rPr>
          <w:rFonts w:ascii="Sakkal Majalla" w:hAnsi="Sakkal Majalla" w:cs="Sakkal Majalla"/>
          <w:sz w:val="28"/>
          <w:szCs w:val="28"/>
          <w:lang w:bidi="ar-EG"/>
        </w:rPr>
        <w:t>.</w:t>
      </w:r>
      <w:r w:rsidR="001D1766" w:rsidRPr="00D16955">
        <w:rPr>
          <w:rFonts w:ascii="Sakkal Majalla" w:hAnsi="Sakkal Majalla" w:cs="Sakkal Majalla"/>
          <w:sz w:val="28"/>
          <w:szCs w:val="28"/>
          <w:rtl/>
          <w:lang w:bidi="ar-EG"/>
        </w:rPr>
        <w:t xml:space="preserve"> ( الغرابلي، 2018)</w:t>
      </w:r>
    </w:p>
    <w:p w14:paraId="187AEC9C" w14:textId="65401CEB" w:rsidR="00541EF5" w:rsidRPr="00D16955" w:rsidRDefault="00184199"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lang w:bidi="ar-EG"/>
        </w:rPr>
        <w:t>وتعد المخاطر التشغيلية هي المخاطر الناتجة عن ضعف أو قصور في الرقابة الداخلية أو ضعف في قدرات العاملين والأنظمة أو حدوث ظروف خارجية، فالمخاطر الناجمة عن عدم كفاية أنظمة المعلومات الفشل التقني، مخالفة أنظمة الرقابة الاختلاس، كوارث طبيعية جميعها خسائر غير متوقعة، لاسيما أن تحقيق الأرباح وتعظيمها بعد الهدف الأساسي الذي تسعى إليه المطارات، إذ أن تحقيق مثل هذه الأرباح يمكنها من المحافظة على استمراريتها وبقائها، وتدعم مركزها المالي، وزيادة حقوق ملكيتها، وتعزيز ملائمتها التشغيلية من خلال تقديم خدماتها المصرفية بجودة عالية، مما يزيد من قدرتها على مواجهة الأخطار والالتزامات التي تواجهها، وذلك خلافا للخسائر التي تؤدي إلى تردي أوضاع المصارف المالية وتأكل حقوق ملكيتها وتعرضها للعسر المالي والتعثر مما قد يقضي إلى تصفيتها</w:t>
      </w:r>
      <w:r w:rsidR="00CE3429" w:rsidRPr="00D16955">
        <w:rPr>
          <w:rFonts w:ascii="Sakkal Majalla" w:hAnsi="Sakkal Majalla" w:cs="Sakkal Majalla"/>
          <w:sz w:val="28"/>
          <w:szCs w:val="28"/>
          <w:rtl/>
          <w:lang w:bidi="ar-EG"/>
        </w:rPr>
        <w:t xml:space="preserve">، </w:t>
      </w:r>
      <w:r w:rsidRPr="00D16955">
        <w:rPr>
          <w:rFonts w:ascii="Sakkal Majalla" w:hAnsi="Sakkal Majalla" w:cs="Sakkal Majalla"/>
          <w:sz w:val="28"/>
          <w:szCs w:val="28"/>
          <w:rtl/>
          <w:lang w:bidi="ar-EG"/>
        </w:rPr>
        <w:t xml:space="preserve">ولم تحظى إدارة المخاطر التشغيلية بالاهتمام الكافي في </w:t>
      </w:r>
      <w:r w:rsidR="00CE3429" w:rsidRPr="00D16955">
        <w:rPr>
          <w:rFonts w:ascii="Sakkal Majalla" w:hAnsi="Sakkal Majalla" w:cs="Sakkal Majalla"/>
          <w:sz w:val="28"/>
          <w:szCs w:val="28"/>
          <w:rtl/>
          <w:lang w:bidi="ar-EG"/>
        </w:rPr>
        <w:t>المملكة العربية السعودية</w:t>
      </w:r>
      <w:r w:rsidRPr="00D16955">
        <w:rPr>
          <w:rFonts w:ascii="Sakkal Majalla" w:hAnsi="Sakkal Majalla" w:cs="Sakkal Majalla"/>
          <w:sz w:val="28"/>
          <w:szCs w:val="28"/>
          <w:rtl/>
          <w:lang w:bidi="ar-EG"/>
        </w:rPr>
        <w:t xml:space="preserve">، ويغلب على البيئة الاقتصادية </w:t>
      </w:r>
      <w:r w:rsidR="00CE3429" w:rsidRPr="00D16955">
        <w:rPr>
          <w:rFonts w:ascii="Sakkal Majalla" w:hAnsi="Sakkal Majalla" w:cs="Sakkal Majalla"/>
          <w:sz w:val="28"/>
          <w:szCs w:val="28"/>
          <w:rtl/>
          <w:lang w:bidi="ar-EG"/>
        </w:rPr>
        <w:t xml:space="preserve">السعودية </w:t>
      </w:r>
      <w:r w:rsidRPr="00D16955">
        <w:rPr>
          <w:rFonts w:ascii="Sakkal Majalla" w:hAnsi="Sakkal Majalla" w:cs="Sakkal Majalla"/>
          <w:sz w:val="28"/>
          <w:szCs w:val="28"/>
          <w:rtl/>
          <w:lang w:bidi="ar-EG"/>
        </w:rPr>
        <w:t>عدم الا</w:t>
      </w:r>
      <w:r w:rsidR="00CE3429" w:rsidRPr="00D16955">
        <w:rPr>
          <w:rFonts w:ascii="Sakkal Majalla" w:hAnsi="Sakkal Majalla" w:cs="Sakkal Majalla"/>
          <w:sz w:val="28"/>
          <w:szCs w:val="28"/>
          <w:rtl/>
          <w:lang w:bidi="ar-EG"/>
        </w:rPr>
        <w:t>ستقرار توجه الظروف السياسية المكينية</w:t>
      </w:r>
      <w:r w:rsidR="00541EF5" w:rsidRPr="00D16955">
        <w:rPr>
          <w:rFonts w:ascii="Sakkal Majalla" w:hAnsi="Sakkal Majalla" w:cs="Sakkal Majalla"/>
          <w:sz w:val="28"/>
          <w:szCs w:val="28"/>
          <w:rtl/>
          <w:lang w:bidi="ar-EG"/>
        </w:rPr>
        <w:t>.</w:t>
      </w:r>
      <w:r w:rsidR="001D1766" w:rsidRPr="00D16955">
        <w:rPr>
          <w:rFonts w:ascii="Sakkal Majalla" w:hAnsi="Sakkal Majalla" w:cs="Sakkal Majalla"/>
          <w:sz w:val="28"/>
          <w:szCs w:val="28"/>
          <w:rtl/>
          <w:lang w:bidi="ar-EG"/>
        </w:rPr>
        <w:t xml:space="preserve"> ( 2019</w:t>
      </w:r>
      <w:r w:rsidR="001D1766" w:rsidRPr="00D16955">
        <w:rPr>
          <w:rFonts w:ascii="Sakkal Majalla" w:hAnsi="Sakkal Majalla" w:cs="Sakkal Majalla"/>
          <w:sz w:val="28"/>
          <w:szCs w:val="28"/>
          <w:lang w:bidi="ar-EG"/>
        </w:rPr>
        <w:t>Kandil Goker,</w:t>
      </w:r>
      <w:r w:rsidR="001D1766" w:rsidRPr="00D16955">
        <w:rPr>
          <w:rFonts w:ascii="Sakkal Majalla" w:hAnsi="Sakkal Majalla" w:cs="Sakkal Majalla"/>
          <w:sz w:val="28"/>
          <w:szCs w:val="28"/>
          <w:rtl/>
          <w:lang w:bidi="ar-EG"/>
        </w:rPr>
        <w:t>)</w:t>
      </w:r>
    </w:p>
    <w:p w14:paraId="67A2466D" w14:textId="3CAAF261" w:rsidR="001D1766" w:rsidRPr="00D16955" w:rsidRDefault="001D1766"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lang w:bidi="ar-EG"/>
        </w:rPr>
        <w:t>ومن ثم يمكننا تلخيص مشكلة الدراسة في الاجابة على تساؤل ما هو أثر إدارة المخاطر التشغيلية على السلامة المهنية العامة في المطارات السعودية.</w:t>
      </w:r>
    </w:p>
    <w:p w14:paraId="231E38BB" w14:textId="4CCE6493" w:rsidR="009125CE"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14" w:name="_Toc172069596"/>
      <w:bookmarkStart w:id="15" w:name="_Toc172663712"/>
      <w:r>
        <w:rPr>
          <w:rFonts w:ascii="Sakkal Majalla" w:hAnsi="Sakkal Majalla" w:cs="Sakkal Majalla" w:hint="cs"/>
          <w:b/>
          <w:bCs/>
          <w:sz w:val="36"/>
          <w:szCs w:val="36"/>
          <w:rtl/>
        </w:rPr>
        <w:t xml:space="preserve">3.1 </w:t>
      </w:r>
      <w:r w:rsidR="00A74F76" w:rsidRPr="007A57EB">
        <w:rPr>
          <w:rFonts w:ascii="Sakkal Majalla" w:hAnsi="Sakkal Majalla" w:cs="Sakkal Majalla"/>
          <w:b/>
          <w:bCs/>
          <w:sz w:val="36"/>
          <w:szCs w:val="36"/>
          <w:rtl/>
        </w:rPr>
        <w:t>أهمية الدراسة:</w:t>
      </w:r>
      <w:bookmarkEnd w:id="14"/>
      <w:bookmarkEnd w:id="15"/>
    </w:p>
    <w:p w14:paraId="57AEF3C1" w14:textId="77777777" w:rsidR="00681DA3" w:rsidRDefault="00541EF5"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w:t>
      </w:r>
      <w:r w:rsidR="00681DA3" w:rsidRPr="00D16955">
        <w:rPr>
          <w:rFonts w:ascii="Sakkal Majalla" w:hAnsi="Sakkal Majalla" w:cs="Sakkal Majalla"/>
          <w:sz w:val="28"/>
          <w:szCs w:val="28"/>
          <w:rtl/>
        </w:rPr>
        <w:t>أثر إدارة المخاطر التشغيلية على السلامة المهنية العامة بالمطارات " دراسة تطبيقية على المطارات بالمملكة العربية السعودية"</w:t>
      </w:r>
      <w:r w:rsidRPr="00D16955">
        <w:rPr>
          <w:rFonts w:ascii="Sakkal Majalla" w:hAnsi="Sakkal Majalla" w:cs="Sakkal Majalla"/>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w:t>
      </w:r>
      <w:r w:rsidR="00681DA3" w:rsidRPr="00D16955">
        <w:rPr>
          <w:rFonts w:ascii="Sakkal Majalla" w:hAnsi="Sakkal Majalla" w:cs="Sakkal Majalla"/>
          <w:sz w:val="28"/>
          <w:szCs w:val="28"/>
          <w:rtl/>
        </w:rPr>
        <w:t>لإدارة المخاطر التشغيلية، السلامة المهنية العامة.</w:t>
      </w:r>
    </w:p>
    <w:p w14:paraId="6CD0312B" w14:textId="77777777" w:rsidR="00E25C87" w:rsidRPr="00D16955" w:rsidRDefault="00E25C87" w:rsidP="00E25C87">
      <w:pPr>
        <w:spacing w:before="100" w:beforeAutospacing="1" w:after="100" w:afterAutospacing="1" w:line="360" w:lineRule="auto"/>
        <w:ind w:firstLine="720"/>
        <w:jc w:val="both"/>
        <w:rPr>
          <w:rFonts w:ascii="Sakkal Majalla" w:hAnsi="Sakkal Majalla" w:cs="Sakkal Majalla"/>
          <w:sz w:val="28"/>
          <w:szCs w:val="28"/>
          <w:rtl/>
        </w:rPr>
      </w:pPr>
    </w:p>
    <w:p w14:paraId="51294792" w14:textId="6DCA156B" w:rsidR="00541EF5" w:rsidRPr="00D16955" w:rsidRDefault="00541EF5" w:rsidP="00694715">
      <w:pPr>
        <w:pStyle w:val="a5"/>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lastRenderedPageBreak/>
        <w:t>الأهمية العلمية:</w:t>
      </w:r>
    </w:p>
    <w:p w14:paraId="7CC51354" w14:textId="4F01DE43" w:rsidR="00681DA3" w:rsidRPr="00D16955" w:rsidRDefault="00541EF5" w:rsidP="00E25C87">
      <w:pPr>
        <w:spacing w:before="100" w:beforeAutospacing="1" w:after="100" w:afterAutospacing="1"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w:t>
      </w:r>
      <w:r w:rsidR="00681DA3" w:rsidRPr="00D16955">
        <w:rPr>
          <w:rFonts w:ascii="Sakkal Majalla" w:hAnsi="Sakkal Majalla" w:cs="Sakkal Majalla"/>
          <w:sz w:val="28"/>
          <w:szCs w:val="28"/>
          <w:rtl/>
        </w:rPr>
        <w:t xml:space="preserve">المخاطر التشغيلية، السلامة المهنية العامة </w:t>
      </w:r>
      <w:r w:rsidRPr="00D16955">
        <w:rPr>
          <w:rFonts w:ascii="Sakkal Majalla" w:hAnsi="Sakkal Majalla" w:cs="Sakkal Majalla"/>
          <w:sz w:val="28"/>
          <w:szCs w:val="28"/>
          <w:rtl/>
        </w:rPr>
        <w:t xml:space="preserve"> بهذه المواضيع على وجه الخصوص، يقدم توصيات تتعلق بتفعيل  </w:t>
      </w:r>
      <w:r w:rsidR="00681DA3" w:rsidRPr="00D16955">
        <w:rPr>
          <w:rFonts w:ascii="Sakkal Majalla" w:hAnsi="Sakkal Majalla" w:cs="Sakkal Majalla"/>
          <w:sz w:val="28"/>
          <w:szCs w:val="28"/>
          <w:rtl/>
        </w:rPr>
        <w:t>أثر إدارة المخاطر التشغيلية على السلامة المهنية العامة بالمطارات "دراسة تطبيقية على المطارات بالمملكة العربية السعودية.</w:t>
      </w:r>
    </w:p>
    <w:p w14:paraId="4CD99C47" w14:textId="065B3C19" w:rsidR="00541EF5" w:rsidRPr="00D16955" w:rsidRDefault="00541EF5" w:rsidP="00694715">
      <w:pPr>
        <w:pStyle w:val="a5"/>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الأهمية العملية:</w:t>
      </w:r>
    </w:p>
    <w:p w14:paraId="534D280F" w14:textId="5A327386" w:rsidR="00541EF5" w:rsidRPr="00D16955" w:rsidRDefault="00541EF5" w:rsidP="00E25C87">
      <w:pPr>
        <w:spacing w:before="100" w:beforeAutospacing="1" w:after="100" w:afterAutospacing="1" w:line="360" w:lineRule="auto"/>
        <w:ind w:firstLine="720"/>
        <w:jc w:val="both"/>
        <w:rPr>
          <w:rFonts w:ascii="Sakkal Majalla" w:hAnsi="Sakkal Majalla" w:cs="Sakkal Majalla"/>
          <w:b/>
          <w:bCs/>
          <w:sz w:val="28"/>
          <w:szCs w:val="28"/>
          <w:rtl/>
        </w:rPr>
      </w:pPr>
      <w:r w:rsidRPr="00D16955">
        <w:rPr>
          <w:rFonts w:ascii="Sakkal Majalla" w:hAnsi="Sakkal Majalla" w:cs="Sakkal Majalla"/>
          <w:sz w:val="28"/>
          <w:szCs w:val="28"/>
          <w:rtl/>
        </w:rPr>
        <w:t xml:space="preserve">تنبع الأهمية العملية لهذه الدراسة من كونها تدرس </w:t>
      </w:r>
      <w:r w:rsidR="00681DA3" w:rsidRPr="00D16955">
        <w:rPr>
          <w:rFonts w:ascii="Sakkal Majalla" w:hAnsi="Sakkal Majalla" w:cs="Sakkal Majalla"/>
          <w:sz w:val="28"/>
          <w:szCs w:val="28"/>
          <w:rtl/>
        </w:rPr>
        <w:t>أثر إدارة المخاطر التشغيلية على السلامة المهنية العامة بالمطارات" دراسة تطبيقية على المطارات بالمملكة العربية السعودية"</w:t>
      </w:r>
      <w:r w:rsidRPr="00D16955">
        <w:rPr>
          <w:rFonts w:ascii="Sakkal Majalla" w:hAnsi="Sakkal Majalla" w:cs="Sakkal Majalla"/>
          <w:sz w:val="28"/>
          <w:szCs w:val="28"/>
          <w:rtl/>
        </w:rPr>
        <w:t xml:space="preserve">، مما يساعد صناع القرار في الشركات في  السعودية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w:t>
      </w:r>
      <w:r w:rsidR="00681DA3" w:rsidRPr="00D16955">
        <w:rPr>
          <w:rFonts w:ascii="Sakkal Majalla" w:hAnsi="Sakkal Majalla" w:cs="Sakkal Majalla"/>
          <w:sz w:val="28"/>
          <w:szCs w:val="28"/>
          <w:rtl/>
        </w:rPr>
        <w:t>بالمخاطر التشغيلية، السلامة المهنية</w:t>
      </w:r>
      <w:r w:rsidRPr="00D16955">
        <w:rPr>
          <w:rFonts w:ascii="Sakkal Majalla" w:hAnsi="Sakkal Majalla" w:cs="Sakkal Majalla"/>
          <w:sz w:val="28"/>
          <w:szCs w:val="28"/>
          <w:rtl/>
        </w:rPr>
        <w:t xml:space="preserve">، وذلك من خلال الأخذ في الاعتبار التوصيات التي قدمتها هذه الدراسة. </w:t>
      </w:r>
    </w:p>
    <w:p w14:paraId="1817352F" w14:textId="04E0FED9" w:rsidR="009125CE"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16" w:name="_Toc172069597"/>
      <w:bookmarkStart w:id="17" w:name="_Toc172663713"/>
      <w:r>
        <w:rPr>
          <w:rFonts w:ascii="Sakkal Majalla" w:hAnsi="Sakkal Majalla" w:cs="Sakkal Majalla" w:hint="cs"/>
          <w:b/>
          <w:bCs/>
          <w:sz w:val="36"/>
          <w:szCs w:val="36"/>
          <w:rtl/>
        </w:rPr>
        <w:t xml:space="preserve">4.1 </w:t>
      </w:r>
      <w:r w:rsidR="00A74F76" w:rsidRPr="007A57EB">
        <w:rPr>
          <w:rFonts w:ascii="Sakkal Majalla" w:hAnsi="Sakkal Majalla" w:cs="Sakkal Majalla"/>
          <w:b/>
          <w:bCs/>
          <w:sz w:val="36"/>
          <w:szCs w:val="36"/>
          <w:rtl/>
        </w:rPr>
        <w:t>أهداف الدراسة</w:t>
      </w:r>
      <w:r w:rsidR="009125CE" w:rsidRPr="007A57EB">
        <w:rPr>
          <w:rFonts w:ascii="Sakkal Majalla" w:hAnsi="Sakkal Majalla" w:cs="Sakkal Majalla"/>
          <w:b/>
          <w:bCs/>
          <w:sz w:val="36"/>
          <w:szCs w:val="36"/>
          <w:rtl/>
        </w:rPr>
        <w:t>:</w:t>
      </w:r>
      <w:bookmarkEnd w:id="16"/>
      <w:bookmarkEnd w:id="17"/>
    </w:p>
    <w:p w14:paraId="44DB923D" w14:textId="07DBF4BF" w:rsidR="009125CE" w:rsidRPr="00D16955" w:rsidRDefault="00681DA3"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يكمن الهدف الرئيسي في هذه الدراسة في التعرف على أثر إدارة المخاطر التشغيلية بأبعادها( تحديد وتقييم المخاطر- معالجة المخاطر التشغيلية- مراقبة المخاطر التشغيلية)على السلامة المهنية العامة بالمطارات " دراسة تطبيقية على المطارات السعودية.</w:t>
      </w:r>
    </w:p>
    <w:p w14:paraId="1C48F571" w14:textId="29D1D462" w:rsidR="00681DA3" w:rsidRPr="00D16955" w:rsidRDefault="00681DA3" w:rsidP="00E25C87">
      <w:pPr>
        <w:spacing w:before="100" w:beforeAutospacing="1" w:after="100" w:afterAutospacing="1" w:line="360" w:lineRule="auto"/>
        <w:jc w:val="both"/>
        <w:rPr>
          <w:rFonts w:ascii="Sakkal Majalla" w:hAnsi="Sakkal Majalla" w:cs="Sakkal Majalla"/>
          <w:sz w:val="28"/>
          <w:szCs w:val="28"/>
          <w:rtl/>
        </w:rPr>
      </w:pPr>
      <w:r w:rsidRPr="00D16955">
        <w:rPr>
          <w:rFonts w:ascii="Sakkal Majalla" w:hAnsi="Sakkal Majalla" w:cs="Sakkal Majalla"/>
          <w:sz w:val="28"/>
          <w:szCs w:val="28"/>
          <w:rtl/>
        </w:rPr>
        <w:t>ويتفرع من الهدف الرئيسي مجموعة من الأهداف الفرعية تتمثل فيما يلي:</w:t>
      </w:r>
    </w:p>
    <w:p w14:paraId="754DAC90" w14:textId="495B2E89" w:rsidR="00681DA3" w:rsidRPr="00D16955" w:rsidRDefault="00681DA3" w:rsidP="00694715">
      <w:pPr>
        <w:pStyle w:val="a5"/>
        <w:numPr>
          <w:ilvl w:val="0"/>
          <w:numId w:val="2"/>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التعرف على مدى تأثير تحديد وتقييم المخاطر التشغيلية على السلامة المهنية العامة بالمطارات " دراسة تطبيقية على المطارات السعودية.</w:t>
      </w:r>
    </w:p>
    <w:p w14:paraId="48058A6B" w14:textId="77777777" w:rsidR="00681DA3" w:rsidRPr="00D16955" w:rsidRDefault="00681DA3" w:rsidP="00694715">
      <w:pPr>
        <w:pStyle w:val="a5"/>
        <w:numPr>
          <w:ilvl w:val="0"/>
          <w:numId w:val="2"/>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lastRenderedPageBreak/>
        <w:t>التوصل إلى درجة تأثير معالجة المخاطر التشغيلية على  السلامة المهنية العامة بالمطارات " دراسة تطبيقية على المطارات السعودية.</w:t>
      </w:r>
    </w:p>
    <w:p w14:paraId="630E4376" w14:textId="77777777" w:rsidR="00681DA3" w:rsidRPr="00D16955" w:rsidRDefault="00681DA3" w:rsidP="00694715">
      <w:pPr>
        <w:pStyle w:val="a5"/>
        <w:numPr>
          <w:ilvl w:val="0"/>
          <w:numId w:val="2"/>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التعرف على وجود تأثير ذو دلالة إحصائية لمراقبة المخاطر التشغيلية على السلامة المهنية العامة بالمطارات " دراسة تطبيقية على المطارات السعودية.</w:t>
      </w:r>
    </w:p>
    <w:p w14:paraId="192C26FC" w14:textId="77777777" w:rsidR="001C5127" w:rsidRPr="00D16955" w:rsidRDefault="001C5127" w:rsidP="00694715">
      <w:pPr>
        <w:pStyle w:val="a5"/>
        <w:numPr>
          <w:ilvl w:val="0"/>
          <w:numId w:val="2"/>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sz w:val="28"/>
          <w:szCs w:val="28"/>
          <w:rtl/>
        </w:rPr>
        <w:t>التوصل إلى مجموعة من النتائج والتوصيات الخاصة بموضوع الدراسة والاستفادة منها مستقبلا.</w:t>
      </w:r>
    </w:p>
    <w:p w14:paraId="36F619BF" w14:textId="5B7AF754" w:rsidR="00A74F76"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18" w:name="_Toc172069598"/>
      <w:bookmarkStart w:id="19" w:name="_Toc172663714"/>
      <w:r>
        <w:rPr>
          <w:rFonts w:ascii="Sakkal Majalla" w:hAnsi="Sakkal Majalla" w:cs="Sakkal Majalla" w:hint="cs"/>
          <w:b/>
          <w:bCs/>
          <w:sz w:val="36"/>
          <w:szCs w:val="36"/>
          <w:rtl/>
        </w:rPr>
        <w:t xml:space="preserve">5.1 </w:t>
      </w:r>
      <w:r w:rsidR="00D22171" w:rsidRPr="007A57EB">
        <w:rPr>
          <w:rFonts w:ascii="Sakkal Majalla" w:hAnsi="Sakkal Majalla" w:cs="Sakkal Majalla"/>
          <w:b/>
          <w:bCs/>
          <w:sz w:val="36"/>
          <w:szCs w:val="36"/>
          <w:rtl/>
        </w:rPr>
        <w:t>تساؤلات الدراسة</w:t>
      </w:r>
      <w:bookmarkEnd w:id="18"/>
      <w:bookmarkEnd w:id="19"/>
    </w:p>
    <w:p w14:paraId="1CA35D16" w14:textId="359C45ED" w:rsidR="00A74F76" w:rsidRPr="00D16955" w:rsidRDefault="001C5127" w:rsidP="00E25C87">
      <w:pPr>
        <w:spacing w:before="100" w:beforeAutospacing="1" w:after="100" w:afterAutospacing="1" w:line="360" w:lineRule="auto"/>
        <w:jc w:val="both"/>
        <w:rPr>
          <w:rFonts w:ascii="Sakkal Majalla" w:hAnsi="Sakkal Majalla" w:cs="Sakkal Majalla"/>
          <w:sz w:val="28"/>
          <w:szCs w:val="28"/>
          <w:u w:val="single"/>
          <w:rtl/>
        </w:rPr>
      </w:pPr>
      <w:r w:rsidRPr="00D16955">
        <w:rPr>
          <w:rFonts w:ascii="Sakkal Majalla" w:hAnsi="Sakkal Majalla" w:cs="Sakkal Majalla"/>
          <w:sz w:val="28"/>
          <w:szCs w:val="28"/>
          <w:u w:val="single"/>
          <w:rtl/>
        </w:rPr>
        <w:t>تحقيقا لأهداف الدراسة فيمكننا صياغة أسئلة الدراسة على النحو التالي:</w:t>
      </w:r>
    </w:p>
    <w:p w14:paraId="35A14C22" w14:textId="26046BBE" w:rsidR="001C5127" w:rsidRPr="00D16955" w:rsidRDefault="001C5127" w:rsidP="00E25C87">
      <w:pPr>
        <w:spacing w:before="100" w:beforeAutospacing="1" w:after="100" w:afterAutospacing="1" w:line="360" w:lineRule="auto"/>
        <w:jc w:val="both"/>
        <w:rPr>
          <w:rFonts w:ascii="Sakkal Majalla" w:hAnsi="Sakkal Majalla" w:cs="Sakkal Majalla"/>
          <w:sz w:val="28"/>
          <w:szCs w:val="28"/>
          <w:rtl/>
        </w:rPr>
      </w:pPr>
      <w:r w:rsidRPr="00D16955">
        <w:rPr>
          <w:rFonts w:ascii="Sakkal Majalla" w:hAnsi="Sakkal Majalla" w:cs="Sakkal Majalla"/>
          <w:b/>
          <w:bCs/>
          <w:sz w:val="28"/>
          <w:szCs w:val="28"/>
          <w:rtl/>
        </w:rPr>
        <w:t>السؤال الرئيسي الأول:</w:t>
      </w:r>
      <w:r w:rsidRPr="00D16955">
        <w:rPr>
          <w:rFonts w:ascii="Sakkal Majalla" w:hAnsi="Sakkal Majalla" w:cs="Sakkal Majalla"/>
          <w:sz w:val="28"/>
          <w:szCs w:val="28"/>
          <w:rtl/>
        </w:rPr>
        <w:t xml:space="preserve">  هل يوجد أثر ذو دلالة إحصائية للمخاطر التشغيلية بأبعادها( تحديد وتقييم المخاطر- معالجة المخاطر التشغيلية- مراقبة المخاطر التشغيلية)على السلامة المهنية العامة بالمطارات " دراسة تطبيقية على المطارات السعودية</w:t>
      </w:r>
      <w:r w:rsidR="001D1766" w:rsidRPr="00D16955">
        <w:rPr>
          <w:rFonts w:ascii="Sakkal Majalla" w:hAnsi="Sakkal Majalla" w:cs="Sakkal Majalla"/>
          <w:sz w:val="28"/>
          <w:szCs w:val="28"/>
          <w:rtl/>
        </w:rPr>
        <w:t>؟</w:t>
      </w:r>
    </w:p>
    <w:p w14:paraId="47336CB0" w14:textId="2AAA7952" w:rsidR="001C5127" w:rsidRPr="00D16955" w:rsidRDefault="001C5127" w:rsidP="00E25C87">
      <w:pPr>
        <w:spacing w:before="100" w:beforeAutospacing="1" w:after="100" w:afterAutospacing="1" w:line="360" w:lineRule="auto"/>
        <w:jc w:val="both"/>
        <w:rPr>
          <w:rFonts w:ascii="Sakkal Majalla" w:hAnsi="Sakkal Majalla" w:cs="Sakkal Majalla"/>
          <w:sz w:val="28"/>
          <w:szCs w:val="28"/>
          <w:u w:val="single"/>
          <w:rtl/>
        </w:rPr>
      </w:pPr>
      <w:r w:rsidRPr="00D16955">
        <w:rPr>
          <w:rFonts w:ascii="Sakkal Majalla" w:hAnsi="Sakkal Majalla" w:cs="Sakkal Majalla"/>
          <w:sz w:val="28"/>
          <w:szCs w:val="28"/>
          <w:u w:val="single"/>
          <w:rtl/>
        </w:rPr>
        <w:t>ويتفرع من السؤال الرئيسي مجموعة من الأسئلة الفرعية تتمثل فيما يلي:</w:t>
      </w:r>
    </w:p>
    <w:p w14:paraId="68FD14A8" w14:textId="0A2D5B7B" w:rsidR="001C5127" w:rsidRPr="00D16955" w:rsidRDefault="001C5127" w:rsidP="00694715">
      <w:pPr>
        <w:pStyle w:val="a5"/>
        <w:numPr>
          <w:ilvl w:val="0"/>
          <w:numId w:val="3"/>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b/>
          <w:bCs/>
          <w:sz w:val="28"/>
          <w:szCs w:val="28"/>
          <w:rtl/>
        </w:rPr>
        <w:t>السؤال الفرعي الأول</w:t>
      </w:r>
      <w:r w:rsidRPr="00D16955">
        <w:rPr>
          <w:rFonts w:ascii="Sakkal Majalla" w:hAnsi="Sakkal Majalla" w:cs="Sakkal Majalla"/>
          <w:sz w:val="28"/>
          <w:szCs w:val="28"/>
          <w:rtl/>
        </w:rPr>
        <w:t>: ما مدى تأثير تحديد وتقييم المخاطر التشغيلية على السلامة المهنية العامة بالمطارات في المملكة العربية السعودية</w:t>
      </w:r>
      <w:r w:rsidR="001D1766" w:rsidRPr="00D16955">
        <w:rPr>
          <w:rFonts w:ascii="Sakkal Majalla" w:hAnsi="Sakkal Majalla" w:cs="Sakkal Majalla"/>
          <w:sz w:val="28"/>
          <w:szCs w:val="28"/>
          <w:rtl/>
        </w:rPr>
        <w:t>؟</w:t>
      </w:r>
    </w:p>
    <w:p w14:paraId="43C9CA8C" w14:textId="752DED10" w:rsidR="001C5127" w:rsidRPr="00D16955" w:rsidRDefault="001C5127" w:rsidP="00694715">
      <w:pPr>
        <w:pStyle w:val="a5"/>
        <w:numPr>
          <w:ilvl w:val="0"/>
          <w:numId w:val="3"/>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b/>
          <w:bCs/>
          <w:sz w:val="28"/>
          <w:szCs w:val="28"/>
          <w:rtl/>
        </w:rPr>
        <w:t>السؤال الفرعي الثاني</w:t>
      </w:r>
      <w:r w:rsidRPr="00D16955">
        <w:rPr>
          <w:rFonts w:ascii="Sakkal Majalla" w:hAnsi="Sakkal Majalla" w:cs="Sakkal Majalla"/>
          <w:sz w:val="28"/>
          <w:szCs w:val="28"/>
          <w:rtl/>
        </w:rPr>
        <w:t>: إلى أي مدى تؤثر معالجة المخاطر التشغيلية على السلامة المهنية العامة في المطارات بالمملكة العربية السعودية</w:t>
      </w:r>
      <w:r w:rsidR="001D1766" w:rsidRPr="00D16955">
        <w:rPr>
          <w:rFonts w:ascii="Sakkal Majalla" w:hAnsi="Sakkal Majalla" w:cs="Sakkal Majalla"/>
          <w:sz w:val="28"/>
          <w:szCs w:val="28"/>
          <w:rtl/>
        </w:rPr>
        <w:t>؟</w:t>
      </w:r>
    </w:p>
    <w:p w14:paraId="1963C512" w14:textId="70C6BCC1" w:rsidR="001C5127" w:rsidRPr="00D16955" w:rsidRDefault="001C5127" w:rsidP="00694715">
      <w:pPr>
        <w:pStyle w:val="a5"/>
        <w:numPr>
          <w:ilvl w:val="0"/>
          <w:numId w:val="3"/>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b/>
          <w:bCs/>
          <w:sz w:val="28"/>
          <w:szCs w:val="28"/>
          <w:rtl/>
        </w:rPr>
        <w:t>السؤال الفرعي الثالث</w:t>
      </w:r>
      <w:r w:rsidRPr="00D16955">
        <w:rPr>
          <w:rFonts w:ascii="Sakkal Majalla" w:hAnsi="Sakkal Majalla" w:cs="Sakkal Majalla"/>
          <w:sz w:val="28"/>
          <w:szCs w:val="28"/>
          <w:rtl/>
        </w:rPr>
        <w:t>: هل يوجد أثر ذو دلالة إحصائية لمراقبة المخاطر التشغيلية على السلامة المهنية العامة في المطارات في المملكة العربية السعودية</w:t>
      </w:r>
      <w:r w:rsidR="001D1766" w:rsidRPr="00D16955">
        <w:rPr>
          <w:rFonts w:ascii="Sakkal Majalla" w:hAnsi="Sakkal Majalla" w:cs="Sakkal Majalla"/>
          <w:sz w:val="28"/>
          <w:szCs w:val="28"/>
          <w:rtl/>
        </w:rPr>
        <w:t>؟</w:t>
      </w:r>
    </w:p>
    <w:p w14:paraId="5C0B4FA7" w14:textId="77777777" w:rsidR="00B43783" w:rsidRDefault="00B43783">
      <w:pPr>
        <w:bidi w:val="0"/>
        <w:rPr>
          <w:rFonts w:ascii="Sakkal Majalla" w:hAnsi="Sakkal Majalla" w:cs="Sakkal Majalla"/>
          <w:b/>
          <w:bCs/>
          <w:sz w:val="36"/>
          <w:szCs w:val="36"/>
          <w:rtl/>
        </w:rPr>
      </w:pPr>
      <w:bookmarkStart w:id="20" w:name="_Toc172069599"/>
      <w:bookmarkStart w:id="21" w:name="_Toc172663715"/>
      <w:r>
        <w:rPr>
          <w:rFonts w:ascii="Sakkal Majalla" w:hAnsi="Sakkal Majalla" w:cs="Sakkal Majalla"/>
          <w:b/>
          <w:bCs/>
          <w:sz w:val="36"/>
          <w:szCs w:val="36"/>
          <w:rtl/>
        </w:rPr>
        <w:br w:type="page"/>
      </w:r>
    </w:p>
    <w:p w14:paraId="56B19CA7" w14:textId="649FA860" w:rsidR="00D22171"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6.1 </w:t>
      </w:r>
      <w:r w:rsidR="00A74F76" w:rsidRPr="007A57EB">
        <w:rPr>
          <w:rFonts w:ascii="Sakkal Majalla" w:hAnsi="Sakkal Majalla" w:cs="Sakkal Majalla"/>
          <w:b/>
          <w:bCs/>
          <w:sz w:val="36"/>
          <w:szCs w:val="36"/>
          <w:rtl/>
        </w:rPr>
        <w:t>فروض الدراسة:</w:t>
      </w:r>
      <w:bookmarkEnd w:id="20"/>
      <w:bookmarkEnd w:id="21"/>
    </w:p>
    <w:p w14:paraId="4A8C44CC" w14:textId="51DDD719" w:rsidR="001C5127" w:rsidRPr="00D16955" w:rsidRDefault="001C5127" w:rsidP="00E25C87">
      <w:pPr>
        <w:spacing w:before="100" w:beforeAutospacing="1" w:after="100" w:afterAutospacing="1" w:line="360" w:lineRule="auto"/>
        <w:jc w:val="both"/>
        <w:rPr>
          <w:rFonts w:ascii="Sakkal Majalla" w:hAnsi="Sakkal Majalla" w:cs="Sakkal Majalla"/>
          <w:sz w:val="28"/>
          <w:szCs w:val="28"/>
          <w:u w:val="single"/>
          <w:rtl/>
        </w:rPr>
      </w:pPr>
      <w:r w:rsidRPr="00D16955">
        <w:rPr>
          <w:rFonts w:ascii="Sakkal Majalla" w:hAnsi="Sakkal Majalla" w:cs="Sakkal Majalla"/>
          <w:sz w:val="28"/>
          <w:szCs w:val="28"/>
          <w:u w:val="single"/>
          <w:rtl/>
        </w:rPr>
        <w:t>لتحقيق أهداف الدراسة وتحقيقها فقد اعتمد الباحث على مجموعة من الفروض تتمثل في:</w:t>
      </w:r>
    </w:p>
    <w:p w14:paraId="2642C4D9" w14:textId="746A7B53" w:rsidR="001C5127" w:rsidRPr="00D16955" w:rsidRDefault="001C512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b/>
          <w:bCs/>
          <w:sz w:val="28"/>
          <w:szCs w:val="28"/>
          <w:rtl/>
        </w:rPr>
        <w:t>الفرضية الرئيسية:</w:t>
      </w:r>
      <w:r w:rsidRPr="00D16955">
        <w:rPr>
          <w:rFonts w:ascii="Sakkal Majalla" w:hAnsi="Sakkal Majalla" w:cs="Sakkal Majalla"/>
          <w:sz w:val="28"/>
          <w:szCs w:val="28"/>
          <w:rtl/>
        </w:rPr>
        <w:t xml:space="preserve"> </w:t>
      </w:r>
      <w:r w:rsidR="0010131D" w:rsidRPr="00D16955">
        <w:rPr>
          <w:rFonts w:ascii="Sakkal Majalla" w:hAnsi="Sakkal Majalla" w:cs="Sakkal Majalla"/>
          <w:sz w:val="28"/>
          <w:szCs w:val="28"/>
          <w:rtl/>
          <w:lang w:bidi="ar-JO"/>
        </w:rPr>
        <w:t>لا يوجد أثر ذو دلالة إحصائية عند مستوى (</w:t>
      </w:r>
      <w:r w:rsidR="0010131D" w:rsidRPr="00D16955">
        <w:rPr>
          <w:rFonts w:ascii="Cambria" w:hAnsi="Cambria" w:cs="Cambria"/>
          <w:sz w:val="28"/>
          <w:szCs w:val="28"/>
        </w:rPr>
        <w:t>α</w:t>
      </w:r>
      <w:r w:rsidR="0010131D" w:rsidRPr="00D16955">
        <w:rPr>
          <w:rFonts w:ascii="Sakkal Majalla" w:hAnsi="Sakkal Majalla" w:cs="Sakkal Majalla"/>
          <w:sz w:val="28"/>
          <w:szCs w:val="28"/>
        </w:rPr>
        <w:t>≤0.05</w:t>
      </w:r>
      <w:r w:rsidR="0010131D" w:rsidRPr="00D16955">
        <w:rPr>
          <w:rFonts w:ascii="Sakkal Majalla" w:hAnsi="Sakkal Majalla" w:cs="Sakkal Majalla"/>
          <w:sz w:val="28"/>
          <w:szCs w:val="28"/>
          <w:rtl/>
          <w:lang w:bidi="ar-JO"/>
        </w:rPr>
        <w:t>) ل</w:t>
      </w:r>
      <w:r w:rsidRPr="00D16955">
        <w:rPr>
          <w:rFonts w:ascii="Sakkal Majalla" w:hAnsi="Sakkal Majalla" w:cs="Sakkal Majalla"/>
          <w:sz w:val="28"/>
          <w:szCs w:val="28"/>
          <w:rtl/>
        </w:rPr>
        <w:t>لمخاطر التشغيلية بأبعادها( تحديد وتقييم المخاطر- معالجة المخاطر التشغيلية- مراقبة المخاطر التشغيلية)على السلامة المهنية العامة بالمطارات " دراسة تطبيقية على المطارات السعودية.</w:t>
      </w:r>
    </w:p>
    <w:p w14:paraId="193068AC" w14:textId="698979A4" w:rsidR="001C5127" w:rsidRPr="00D16955" w:rsidRDefault="001C5127" w:rsidP="00E25C87">
      <w:pPr>
        <w:spacing w:before="100" w:beforeAutospacing="1" w:after="100" w:afterAutospacing="1" w:line="360" w:lineRule="auto"/>
        <w:jc w:val="both"/>
        <w:rPr>
          <w:rFonts w:ascii="Sakkal Majalla" w:hAnsi="Sakkal Majalla" w:cs="Sakkal Majalla"/>
          <w:sz w:val="28"/>
          <w:szCs w:val="28"/>
          <w:u w:val="single"/>
          <w:rtl/>
        </w:rPr>
      </w:pPr>
      <w:r w:rsidRPr="00D16955">
        <w:rPr>
          <w:rFonts w:ascii="Sakkal Majalla" w:hAnsi="Sakkal Majalla" w:cs="Sakkal Majalla"/>
          <w:sz w:val="28"/>
          <w:szCs w:val="28"/>
          <w:u w:val="single"/>
          <w:rtl/>
        </w:rPr>
        <w:t>وينبثق من الفرضية الرئيسية مجموعة من الفرضيات الفرعية تتمثل فيما يلي:</w:t>
      </w:r>
    </w:p>
    <w:p w14:paraId="7BB23400" w14:textId="2AFA7982" w:rsidR="00A74F76" w:rsidRPr="00D16955" w:rsidRDefault="0010131D" w:rsidP="00694715">
      <w:pPr>
        <w:pStyle w:val="a5"/>
        <w:numPr>
          <w:ilvl w:val="0"/>
          <w:numId w:val="4"/>
        </w:numPr>
        <w:spacing w:before="100" w:beforeAutospacing="1" w:after="100" w:afterAutospacing="1" w:line="360" w:lineRule="auto"/>
        <w:ind w:left="423"/>
        <w:jc w:val="both"/>
        <w:rPr>
          <w:rFonts w:ascii="Sakkal Majalla" w:hAnsi="Sakkal Majalla" w:cs="Sakkal Majalla"/>
          <w:sz w:val="28"/>
          <w:szCs w:val="28"/>
          <w:rtl/>
          <w:lang w:bidi="ar-JO"/>
        </w:rPr>
      </w:pPr>
      <w:r w:rsidRPr="00D16955">
        <w:rPr>
          <w:rFonts w:ascii="Sakkal Majalla" w:hAnsi="Sakkal Majalla" w:cs="Sakkal Majalla"/>
          <w:b/>
          <w:bCs/>
          <w:sz w:val="28"/>
          <w:szCs w:val="28"/>
          <w:rtl/>
        </w:rPr>
        <w:t>الفرضية الفرعية الأولي</w:t>
      </w:r>
      <w:r w:rsidRPr="00D16955">
        <w:rPr>
          <w:rFonts w:ascii="Sakkal Majalla" w:hAnsi="Sakkal Majalla" w:cs="Sakkal Majalla"/>
          <w:sz w:val="28"/>
          <w:szCs w:val="28"/>
          <w:rtl/>
        </w:rPr>
        <w:t xml:space="preserve">: </w:t>
      </w:r>
      <w:r w:rsidRPr="00D16955">
        <w:rPr>
          <w:rFonts w:ascii="Sakkal Majalla" w:hAnsi="Sakkal Majalla" w:cs="Sakkal Majalla"/>
          <w:sz w:val="28"/>
          <w:szCs w:val="28"/>
          <w:rtl/>
          <w:lang w:bidi="ar-JO"/>
        </w:rPr>
        <w:t>لا يوجد أثر ذو دلالة إحصائية عند مستوى (</w:t>
      </w:r>
      <w:r w:rsidRPr="00D16955">
        <w:rPr>
          <w:rFonts w:ascii="Cambria" w:hAnsi="Cambria" w:cs="Cambria"/>
          <w:sz w:val="28"/>
          <w:szCs w:val="28"/>
        </w:rPr>
        <w:t>α</w:t>
      </w:r>
      <w:r w:rsidRPr="00D16955">
        <w:rPr>
          <w:rFonts w:ascii="Sakkal Majalla" w:hAnsi="Sakkal Majalla" w:cs="Sakkal Majalla"/>
          <w:sz w:val="28"/>
          <w:szCs w:val="28"/>
        </w:rPr>
        <w:t>≤0.05</w:t>
      </w:r>
      <w:r w:rsidRPr="00D16955">
        <w:rPr>
          <w:rFonts w:ascii="Sakkal Majalla" w:hAnsi="Sakkal Majalla" w:cs="Sakkal Majalla"/>
          <w:sz w:val="28"/>
          <w:szCs w:val="28"/>
          <w:rtl/>
          <w:lang w:bidi="ar-JO"/>
        </w:rPr>
        <w:t>) لتحديد وتقييم المخاطر التشغيلية على السلامة المهنية العامة بالمطارات في المملكة العربية السعودية.</w:t>
      </w:r>
    </w:p>
    <w:p w14:paraId="661436E2" w14:textId="3D4783D2" w:rsidR="0010131D" w:rsidRPr="00D16955" w:rsidRDefault="0010131D" w:rsidP="00694715">
      <w:pPr>
        <w:pStyle w:val="a5"/>
        <w:numPr>
          <w:ilvl w:val="0"/>
          <w:numId w:val="4"/>
        </w:numPr>
        <w:spacing w:before="100" w:beforeAutospacing="1" w:after="100" w:afterAutospacing="1" w:line="360" w:lineRule="auto"/>
        <w:ind w:left="423"/>
        <w:jc w:val="both"/>
        <w:rPr>
          <w:rFonts w:ascii="Sakkal Majalla" w:hAnsi="Sakkal Majalla" w:cs="Sakkal Majalla"/>
          <w:sz w:val="28"/>
          <w:szCs w:val="28"/>
          <w:rtl/>
          <w:lang w:bidi="ar-JO"/>
        </w:rPr>
      </w:pPr>
      <w:r w:rsidRPr="00D16955">
        <w:rPr>
          <w:rFonts w:ascii="Sakkal Majalla" w:hAnsi="Sakkal Majalla" w:cs="Sakkal Majalla"/>
          <w:b/>
          <w:bCs/>
          <w:sz w:val="28"/>
          <w:szCs w:val="28"/>
          <w:rtl/>
          <w:lang w:bidi="ar-JO"/>
        </w:rPr>
        <w:t>الفرضية الفرعية الثانية</w:t>
      </w:r>
      <w:r w:rsidRPr="00D16955">
        <w:rPr>
          <w:rFonts w:ascii="Sakkal Majalla" w:hAnsi="Sakkal Majalla" w:cs="Sakkal Majalla"/>
          <w:sz w:val="28"/>
          <w:szCs w:val="28"/>
          <w:rtl/>
          <w:lang w:bidi="ar-JO"/>
        </w:rPr>
        <w:t>: لا يوجد أثر ذو دلالة إحصائية عند مستوى (</w:t>
      </w:r>
      <w:r w:rsidRPr="00D16955">
        <w:rPr>
          <w:rFonts w:ascii="Cambria" w:hAnsi="Cambria" w:cs="Cambria"/>
          <w:sz w:val="28"/>
          <w:szCs w:val="28"/>
          <w:lang w:bidi="ar-JO"/>
        </w:rPr>
        <w:t>α</w:t>
      </w:r>
      <w:r w:rsidRPr="00D16955">
        <w:rPr>
          <w:rFonts w:ascii="Sakkal Majalla" w:hAnsi="Sakkal Majalla" w:cs="Sakkal Majalla"/>
          <w:sz w:val="28"/>
          <w:szCs w:val="28"/>
          <w:lang w:bidi="ar-JO"/>
        </w:rPr>
        <w:t>≤0.05</w:t>
      </w:r>
      <w:r w:rsidRPr="00D16955">
        <w:rPr>
          <w:rFonts w:ascii="Sakkal Majalla" w:hAnsi="Sakkal Majalla" w:cs="Sakkal Majalla"/>
          <w:sz w:val="28"/>
          <w:szCs w:val="28"/>
          <w:rtl/>
          <w:lang w:bidi="ar-JO"/>
        </w:rPr>
        <w:t>) لمعالجة المخاطر التشغيلية على السلامة المهنية العامة بالمطارات في المملكة العربية السعودية.</w:t>
      </w:r>
    </w:p>
    <w:p w14:paraId="7B98F171" w14:textId="29C0A22E" w:rsidR="0010131D" w:rsidRPr="00D16955" w:rsidRDefault="0010131D" w:rsidP="00694715">
      <w:pPr>
        <w:pStyle w:val="a5"/>
        <w:numPr>
          <w:ilvl w:val="0"/>
          <w:numId w:val="4"/>
        </w:numPr>
        <w:spacing w:before="100" w:beforeAutospacing="1" w:after="100" w:afterAutospacing="1" w:line="360" w:lineRule="auto"/>
        <w:ind w:left="423"/>
        <w:jc w:val="both"/>
        <w:rPr>
          <w:rFonts w:ascii="Sakkal Majalla" w:hAnsi="Sakkal Majalla" w:cs="Sakkal Majalla"/>
          <w:sz w:val="28"/>
          <w:szCs w:val="28"/>
          <w:rtl/>
          <w:lang w:bidi="ar-JO"/>
        </w:rPr>
      </w:pPr>
      <w:r w:rsidRPr="00D16955">
        <w:rPr>
          <w:rFonts w:ascii="Sakkal Majalla" w:hAnsi="Sakkal Majalla" w:cs="Sakkal Majalla"/>
          <w:b/>
          <w:bCs/>
          <w:sz w:val="28"/>
          <w:szCs w:val="28"/>
          <w:rtl/>
          <w:lang w:bidi="ar-JO"/>
        </w:rPr>
        <w:t>الفرضية الفرعية الثالثة</w:t>
      </w:r>
      <w:r w:rsidRPr="00D16955">
        <w:rPr>
          <w:rFonts w:ascii="Sakkal Majalla" w:hAnsi="Sakkal Majalla" w:cs="Sakkal Majalla"/>
          <w:sz w:val="28"/>
          <w:szCs w:val="28"/>
          <w:rtl/>
          <w:lang w:bidi="ar-JO"/>
        </w:rPr>
        <w:t>: لا يوجد أثر ذو دلالة إحصائية عند مستوى (</w:t>
      </w:r>
      <w:r w:rsidRPr="00D16955">
        <w:rPr>
          <w:rFonts w:ascii="Cambria" w:hAnsi="Cambria" w:cs="Cambria"/>
          <w:sz w:val="28"/>
          <w:szCs w:val="28"/>
          <w:lang w:bidi="ar-JO"/>
        </w:rPr>
        <w:t>α</w:t>
      </w:r>
      <w:r w:rsidRPr="00D16955">
        <w:rPr>
          <w:rFonts w:ascii="Sakkal Majalla" w:hAnsi="Sakkal Majalla" w:cs="Sakkal Majalla"/>
          <w:sz w:val="28"/>
          <w:szCs w:val="28"/>
          <w:lang w:bidi="ar-JO"/>
        </w:rPr>
        <w:t>≤0.05</w:t>
      </w:r>
      <w:r w:rsidRPr="00D16955">
        <w:rPr>
          <w:rFonts w:ascii="Sakkal Majalla" w:hAnsi="Sakkal Majalla" w:cs="Sakkal Majalla"/>
          <w:sz w:val="28"/>
          <w:szCs w:val="28"/>
          <w:rtl/>
          <w:lang w:bidi="ar-JO"/>
        </w:rPr>
        <w:t>) لمراقبة المخاطر التشغيلية على السلامة المهنية العامة في المطارات بالمملكة العربية السعودية.</w:t>
      </w:r>
    </w:p>
    <w:p w14:paraId="58758CB4" w14:textId="4946F8D0" w:rsidR="00A74F76"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22" w:name="_Toc172069600"/>
      <w:bookmarkStart w:id="23" w:name="_Toc172663716"/>
      <w:r>
        <w:rPr>
          <w:rFonts w:ascii="Sakkal Majalla" w:hAnsi="Sakkal Majalla" w:cs="Sakkal Majalla" w:hint="cs"/>
          <w:b/>
          <w:bCs/>
          <w:sz w:val="36"/>
          <w:szCs w:val="36"/>
          <w:rtl/>
        </w:rPr>
        <w:t xml:space="preserve">7.1 </w:t>
      </w:r>
      <w:r w:rsidR="0010131D" w:rsidRPr="007A57EB">
        <w:rPr>
          <w:rFonts w:ascii="Sakkal Majalla" w:hAnsi="Sakkal Majalla" w:cs="Sakkal Majalla"/>
          <w:b/>
          <w:bCs/>
          <w:sz w:val="36"/>
          <w:szCs w:val="36"/>
          <w:rtl/>
        </w:rPr>
        <w:t>نموذج الدراسة:</w:t>
      </w:r>
      <w:bookmarkEnd w:id="22"/>
      <w:bookmarkEnd w:id="23"/>
    </w:p>
    <w:p w14:paraId="7D83A976" w14:textId="1E6C466D" w:rsidR="0010131D" w:rsidRPr="00D16955" w:rsidRDefault="0010131D"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يستهدف هذا النموذج في التعرف على أثر </w:t>
      </w:r>
      <w:r w:rsidRPr="00D16955">
        <w:rPr>
          <w:rFonts w:ascii="Sakkal Majalla" w:hAnsi="Sakkal Majalla" w:cs="Sakkal Majalla"/>
          <w:sz w:val="28"/>
          <w:szCs w:val="28"/>
          <w:rtl/>
          <w:lang w:bidi="ar-JO"/>
        </w:rPr>
        <w:t>ا</w:t>
      </w:r>
      <w:r w:rsidRPr="00D16955">
        <w:rPr>
          <w:rFonts w:ascii="Sakkal Majalla" w:hAnsi="Sakkal Majalla" w:cs="Sakkal Majalla"/>
          <w:sz w:val="28"/>
          <w:szCs w:val="28"/>
          <w:rtl/>
        </w:rPr>
        <w:t>لمخاطر التشغيلية بأبعادها( تحديد وتقييم المخاطر- معالجة المخاطر التشغيلية- مراقبة المخاطر التشغيلية)على السلامة المهنية العامة بالمطارات " دراسة تطبيقية على المطارات السعودية.</w:t>
      </w:r>
    </w:p>
    <w:p w14:paraId="06D1966F" w14:textId="5A22BF9C" w:rsidR="0010131D" w:rsidRPr="00D16955" w:rsidRDefault="0010131D" w:rsidP="00694715">
      <w:pPr>
        <w:pStyle w:val="a5"/>
        <w:numPr>
          <w:ilvl w:val="0"/>
          <w:numId w:val="21"/>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b/>
          <w:bCs/>
          <w:sz w:val="28"/>
          <w:szCs w:val="28"/>
          <w:rtl/>
        </w:rPr>
        <w:t>المتغير المستقل:</w:t>
      </w:r>
      <w:r w:rsidRPr="00D16955">
        <w:rPr>
          <w:rFonts w:ascii="Sakkal Majalla" w:hAnsi="Sakkal Majalla" w:cs="Sakkal Majalla"/>
          <w:sz w:val="28"/>
          <w:szCs w:val="28"/>
          <w:rtl/>
        </w:rPr>
        <w:t xml:space="preserve"> </w:t>
      </w:r>
      <w:r w:rsidRPr="00D16955">
        <w:rPr>
          <w:rFonts w:ascii="Sakkal Majalla" w:hAnsi="Sakkal Majalla" w:cs="Sakkal Majalla"/>
          <w:sz w:val="28"/>
          <w:szCs w:val="28"/>
          <w:rtl/>
          <w:lang w:bidi="ar-JO"/>
        </w:rPr>
        <w:t>ا</w:t>
      </w:r>
      <w:r w:rsidRPr="00D16955">
        <w:rPr>
          <w:rFonts w:ascii="Sakkal Majalla" w:hAnsi="Sakkal Majalla" w:cs="Sakkal Majalla"/>
          <w:sz w:val="28"/>
          <w:szCs w:val="28"/>
          <w:rtl/>
        </w:rPr>
        <w:t>لمخاطر التشغيلية بأبعادها( تحديد وتقييم المخاطر- معالجة المخاطر التشغيلية- مراقبة المخاطر التشغيلية).</w:t>
      </w:r>
    </w:p>
    <w:p w14:paraId="021DA1C9" w14:textId="2D56F1C7" w:rsidR="0010131D" w:rsidRPr="00D16955" w:rsidRDefault="0010131D" w:rsidP="00694715">
      <w:pPr>
        <w:pStyle w:val="a5"/>
        <w:numPr>
          <w:ilvl w:val="0"/>
          <w:numId w:val="21"/>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b/>
          <w:bCs/>
          <w:sz w:val="28"/>
          <w:szCs w:val="28"/>
          <w:rtl/>
        </w:rPr>
        <w:t>المتغير التابع:</w:t>
      </w:r>
      <w:r w:rsidRPr="00D16955">
        <w:rPr>
          <w:rFonts w:ascii="Sakkal Majalla" w:hAnsi="Sakkal Majalla" w:cs="Sakkal Majalla"/>
          <w:sz w:val="28"/>
          <w:szCs w:val="28"/>
          <w:rtl/>
        </w:rPr>
        <w:t xml:space="preserve"> السلامة المهنية.</w:t>
      </w:r>
    </w:p>
    <w:p w14:paraId="05E3D119" w14:textId="33161D44" w:rsidR="0010131D" w:rsidRPr="00D16955" w:rsidRDefault="0010131D" w:rsidP="00E25C87">
      <w:pPr>
        <w:spacing w:before="100" w:beforeAutospacing="1" w:after="100" w:afterAutospacing="1" w:line="360" w:lineRule="auto"/>
        <w:jc w:val="both"/>
        <w:rPr>
          <w:rFonts w:ascii="Sakkal Majalla" w:hAnsi="Sakkal Majalla" w:cs="Sakkal Majalla"/>
          <w:sz w:val="28"/>
          <w:szCs w:val="28"/>
          <w:rtl/>
        </w:rPr>
      </w:pPr>
    </w:p>
    <w:p w14:paraId="3AD6835D" w14:textId="12A00AAF" w:rsidR="0010131D" w:rsidRPr="00D16955" w:rsidRDefault="0010131D" w:rsidP="00E25C87">
      <w:pPr>
        <w:spacing w:before="100" w:beforeAutospacing="1" w:after="100" w:afterAutospacing="1" w:line="360" w:lineRule="auto"/>
        <w:jc w:val="both"/>
        <w:rPr>
          <w:rFonts w:ascii="Sakkal Majalla" w:hAnsi="Sakkal Majalla" w:cs="Sakkal Majalla"/>
          <w:sz w:val="28"/>
          <w:szCs w:val="28"/>
          <w:rtl/>
        </w:rPr>
      </w:pPr>
    </w:p>
    <w:p w14:paraId="29C0CA33" w14:textId="7B8621AD" w:rsidR="0010131D" w:rsidRPr="00D16955" w:rsidRDefault="00E25C87" w:rsidP="00E25C87">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b/>
          <w:bCs/>
          <w:noProof/>
          <w:sz w:val="28"/>
          <w:szCs w:val="28"/>
          <w:rtl/>
          <w:lang w:val="ar-SA"/>
        </w:rPr>
        <mc:AlternateContent>
          <mc:Choice Requires="wpg">
            <w:drawing>
              <wp:anchor distT="0" distB="0" distL="114300" distR="114300" simplePos="0" relativeHeight="251667456" behindDoc="0" locked="0" layoutInCell="1" allowOverlap="1" wp14:anchorId="210B3813" wp14:editId="63C6E780">
                <wp:simplePos x="0" y="0"/>
                <wp:positionH relativeFrom="margin">
                  <wp:align>left</wp:align>
                </wp:positionH>
                <wp:positionV relativeFrom="paragraph">
                  <wp:posOffset>-273685</wp:posOffset>
                </wp:positionV>
                <wp:extent cx="4514850" cy="2828925"/>
                <wp:effectExtent l="0" t="0" r="19050" b="28575"/>
                <wp:wrapNone/>
                <wp:docPr id="1780184277" name="مجموعة 8"/>
                <wp:cNvGraphicFramePr/>
                <a:graphic xmlns:a="http://schemas.openxmlformats.org/drawingml/2006/main">
                  <a:graphicData uri="http://schemas.microsoft.com/office/word/2010/wordprocessingGroup">
                    <wpg:wgp>
                      <wpg:cNvGrpSpPr/>
                      <wpg:grpSpPr>
                        <a:xfrm>
                          <a:off x="0" y="0"/>
                          <a:ext cx="4514850" cy="2828925"/>
                          <a:chOff x="0" y="0"/>
                          <a:chExt cx="4514850" cy="2828925"/>
                        </a:xfrm>
                        <a:solidFill>
                          <a:schemeClr val="accent4">
                            <a:lumMod val="20000"/>
                            <a:lumOff val="80000"/>
                          </a:schemeClr>
                        </a:solidFill>
                      </wpg:grpSpPr>
                      <wps:wsp>
                        <wps:cNvPr id="2" name="مربع نص 2"/>
                        <wps:cNvSpPr txBox="1"/>
                        <wps:spPr>
                          <a:xfrm>
                            <a:off x="2409825" y="0"/>
                            <a:ext cx="2105025" cy="2828925"/>
                          </a:xfrm>
                          <a:prstGeom prst="hexagon">
                            <a:avLst>
                              <a:gd name="adj" fmla="val 0"/>
                              <a:gd name="vf" fmla="val 115470"/>
                            </a:avLst>
                          </a:prstGeom>
                          <a:grpFill/>
                          <a:ln w="6350">
                            <a:solidFill>
                              <a:srgbClr val="C00000"/>
                            </a:solidFill>
                          </a:ln>
                          <a:effectLst/>
                        </wps:spPr>
                        <wps:style>
                          <a:lnRef idx="0">
                            <a:schemeClr val="accent1"/>
                          </a:lnRef>
                          <a:fillRef idx="0">
                            <a:schemeClr val="accent1"/>
                          </a:fillRef>
                          <a:effectRef idx="0">
                            <a:schemeClr val="accent1"/>
                          </a:effectRef>
                          <a:fontRef idx="minor">
                            <a:schemeClr val="dk1"/>
                          </a:fontRef>
                        </wps:style>
                        <wps:txbx>
                          <w:txbxContent>
                            <w:p w14:paraId="4B0CA1D8" w14:textId="2637740B" w:rsidR="00C76861" w:rsidRPr="0010131D" w:rsidRDefault="00C76861" w:rsidP="0010131D">
                              <w:pPr>
                                <w:jc w:val="center"/>
                                <w:rPr>
                                  <w:rFonts w:ascii="Sakkal Majalla" w:hAnsi="Sakkal Majalla" w:cs="Sakkal Majalla"/>
                                  <w:b/>
                                  <w:bCs/>
                                  <w:sz w:val="28"/>
                                  <w:szCs w:val="28"/>
                                  <w:u w:val="single"/>
                                  <w:rtl/>
                                  <w:lang w:bidi="ar-EG"/>
                                </w:rPr>
                              </w:pPr>
                              <w:r w:rsidRPr="0010131D">
                                <w:rPr>
                                  <w:rFonts w:ascii="Sakkal Majalla" w:hAnsi="Sakkal Majalla" w:cs="Sakkal Majalla"/>
                                  <w:b/>
                                  <w:bCs/>
                                  <w:sz w:val="28"/>
                                  <w:szCs w:val="28"/>
                                  <w:u w:val="single"/>
                                  <w:rtl/>
                                  <w:lang w:bidi="ar-EG"/>
                                </w:rPr>
                                <w:t>المتغير المستقل( المخاطر التشغيلية)</w:t>
                              </w:r>
                            </w:p>
                            <w:p w14:paraId="386BA2A3" w14:textId="64E39B89" w:rsidR="00C76861" w:rsidRPr="0010131D" w:rsidRDefault="00C76861" w:rsidP="0010131D">
                              <w:pPr>
                                <w:jc w:val="center"/>
                                <w:rPr>
                                  <w:rFonts w:ascii="Sakkal Majalla" w:hAnsi="Sakkal Majalla" w:cs="Sakkal Majalla"/>
                                  <w:sz w:val="28"/>
                                  <w:szCs w:val="28"/>
                                  <w:rtl/>
                                  <w:lang w:bidi="ar-EG"/>
                                </w:rPr>
                              </w:pPr>
                              <w:r w:rsidRPr="0010131D">
                                <w:rPr>
                                  <w:rFonts w:ascii="Sakkal Majalla" w:hAnsi="Sakkal Majalla" w:cs="Sakkal Majalla"/>
                                  <w:sz w:val="28"/>
                                  <w:szCs w:val="28"/>
                                  <w:rtl/>
                                  <w:lang w:bidi="ar-EG"/>
                                </w:rPr>
                                <w:t>تحديد وتقييم المخاطر</w:t>
                              </w:r>
                            </w:p>
                            <w:p w14:paraId="20908FA6" w14:textId="1855E5AD" w:rsidR="00C76861" w:rsidRPr="0010131D" w:rsidRDefault="00C76861" w:rsidP="0010131D">
                              <w:pPr>
                                <w:jc w:val="center"/>
                                <w:rPr>
                                  <w:rFonts w:ascii="Sakkal Majalla" w:hAnsi="Sakkal Majalla" w:cs="Sakkal Majalla"/>
                                  <w:sz w:val="28"/>
                                  <w:szCs w:val="28"/>
                                  <w:rtl/>
                                  <w:lang w:bidi="ar-EG"/>
                                </w:rPr>
                              </w:pPr>
                              <w:r w:rsidRPr="0010131D">
                                <w:rPr>
                                  <w:rFonts w:ascii="Sakkal Majalla" w:hAnsi="Sakkal Majalla" w:cs="Sakkal Majalla"/>
                                  <w:sz w:val="28"/>
                                  <w:szCs w:val="28"/>
                                  <w:rtl/>
                                  <w:lang w:bidi="ar-EG"/>
                                </w:rPr>
                                <w:t>معالجة المخاطر</w:t>
                              </w:r>
                            </w:p>
                            <w:p w14:paraId="50639B9E" w14:textId="1591013F" w:rsidR="00C76861" w:rsidRPr="0010131D" w:rsidRDefault="00C76861" w:rsidP="0010131D">
                              <w:pPr>
                                <w:jc w:val="center"/>
                                <w:rPr>
                                  <w:rFonts w:ascii="Sakkal Majalla" w:hAnsi="Sakkal Majalla" w:cs="Sakkal Majalla"/>
                                  <w:sz w:val="28"/>
                                  <w:szCs w:val="28"/>
                                  <w:lang w:bidi="ar-EG"/>
                                </w:rPr>
                              </w:pPr>
                              <w:r w:rsidRPr="0010131D">
                                <w:rPr>
                                  <w:rFonts w:ascii="Sakkal Majalla" w:hAnsi="Sakkal Majalla" w:cs="Sakkal Majalla"/>
                                  <w:sz w:val="28"/>
                                  <w:szCs w:val="28"/>
                                  <w:rtl/>
                                  <w:lang w:bidi="ar-EG"/>
                                </w:rPr>
                                <w:t>مراقبة المخاطر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3" name="مربع نص 3"/>
                        <wps:cNvSpPr txBox="1"/>
                        <wps:spPr>
                          <a:xfrm>
                            <a:off x="0" y="638175"/>
                            <a:ext cx="2019300" cy="1524000"/>
                          </a:xfrm>
                          <a:prstGeom prst="hexagon">
                            <a:avLst>
                              <a:gd name="adj" fmla="val 0"/>
                              <a:gd name="vf" fmla="val 115470"/>
                            </a:avLst>
                          </a:prstGeom>
                          <a:grpFill/>
                          <a:ln w="6350">
                            <a:solidFill>
                              <a:srgbClr val="C00000"/>
                            </a:solidFill>
                          </a:ln>
                          <a:effectLst/>
                        </wps:spPr>
                        <wps:style>
                          <a:lnRef idx="0">
                            <a:schemeClr val="accent1"/>
                          </a:lnRef>
                          <a:fillRef idx="0">
                            <a:schemeClr val="accent1"/>
                          </a:fillRef>
                          <a:effectRef idx="0">
                            <a:schemeClr val="accent1"/>
                          </a:effectRef>
                          <a:fontRef idx="minor">
                            <a:schemeClr val="dk1"/>
                          </a:fontRef>
                        </wps:style>
                        <wps:txbx>
                          <w:txbxContent>
                            <w:p w14:paraId="1095FD16" w14:textId="77777777" w:rsidR="00C76861" w:rsidRPr="00F11C72" w:rsidRDefault="00C76861" w:rsidP="0010131D">
                              <w:pPr>
                                <w:jc w:val="center"/>
                                <w:rPr>
                                  <w:rFonts w:ascii="Sakkal Majalla" w:hAnsi="Sakkal Majalla" w:cs="Sakkal Majalla"/>
                                  <w:b/>
                                  <w:bCs/>
                                  <w:sz w:val="28"/>
                                  <w:szCs w:val="28"/>
                                  <w:u w:val="single"/>
                                  <w:rtl/>
                                  <w:lang w:bidi="ar-EG"/>
                                </w:rPr>
                              </w:pPr>
                              <w:r w:rsidRPr="00F11C72">
                                <w:rPr>
                                  <w:rFonts w:ascii="Sakkal Majalla" w:hAnsi="Sakkal Majalla" w:cs="Sakkal Majalla"/>
                                  <w:b/>
                                  <w:bCs/>
                                  <w:sz w:val="28"/>
                                  <w:szCs w:val="28"/>
                                  <w:u w:val="single"/>
                                  <w:rtl/>
                                  <w:lang w:bidi="ar-EG"/>
                                </w:rPr>
                                <w:t>المتغير التابع</w:t>
                              </w:r>
                            </w:p>
                            <w:p w14:paraId="4191B5F4" w14:textId="581AE9D0" w:rsidR="00C76861" w:rsidRPr="00F11C72" w:rsidRDefault="00C76861" w:rsidP="0010131D">
                              <w:pPr>
                                <w:jc w:val="center"/>
                                <w:rPr>
                                  <w:rFonts w:ascii="Sakkal Majalla" w:hAnsi="Sakkal Majalla" w:cs="Sakkal Majalla"/>
                                  <w:b/>
                                  <w:bCs/>
                                  <w:sz w:val="28"/>
                                  <w:szCs w:val="28"/>
                                  <w:u w:val="single"/>
                                  <w:lang w:bidi="ar-EG"/>
                                </w:rPr>
                              </w:pPr>
                              <w:r w:rsidRPr="00F11C72">
                                <w:rPr>
                                  <w:rFonts w:ascii="Sakkal Majalla" w:hAnsi="Sakkal Majalla" w:cs="Sakkal Majalla"/>
                                  <w:b/>
                                  <w:bCs/>
                                  <w:sz w:val="28"/>
                                  <w:szCs w:val="28"/>
                                  <w:u w:val="single"/>
                                  <w:rtl/>
                                  <w:lang w:bidi="ar-EG"/>
                                </w:rPr>
                                <w:t>( السلامة المهنية العامة)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518531426" name="سهم: لليمين 7"/>
                        <wps:cNvSpPr/>
                        <wps:spPr>
                          <a:xfrm rot="10800000">
                            <a:off x="1914525" y="1333500"/>
                            <a:ext cx="581025" cy="447675"/>
                          </a:xfrm>
                          <a:prstGeom prst="rightArrow">
                            <a:avLst/>
                          </a:prstGeom>
                          <a:grp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0B3813" id="مجموعة 8" o:spid="_x0000_s1026" style="position:absolute;left:0;text-align:left;margin-left:0;margin-top:-21.55pt;width:355.5pt;height:222.75pt;z-index:251667456;mso-position-horizontal:left;mso-position-horizontal-relative:margin" coordsize="45148,2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مربع نص 2" o:spid="_x0000_s1027" type="#_x0000_t9" style="position:absolute;left:24098;width:21050;height:28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" adj="0" filled="f" strokecolor="#c00000" strokeweight=".5pt">
                  <v:textbox>
                    <w:txbxContent>
                      <w:p w14:paraId="4B0CA1D8" w14:textId="2637740B" w:rsidR="00C76861" w:rsidRPr="0010131D" w:rsidRDefault="00C76861" w:rsidP="0010131D">
                        <w:pPr>
                          <w:jc w:val="center"/>
                          <w:rPr>
                            <w:rFonts w:ascii="Sakkal Majalla" w:hAnsi="Sakkal Majalla" w:cs="Sakkal Majalla"/>
                            <w:b/>
                            <w:bCs/>
                            <w:sz w:val="28"/>
                            <w:szCs w:val="28"/>
                            <w:u w:val="single"/>
                            <w:rtl/>
                            <w:lang w:bidi="ar-EG"/>
                          </w:rPr>
                        </w:pPr>
                        <w:r w:rsidRPr="0010131D">
                          <w:rPr>
                            <w:rFonts w:ascii="Sakkal Majalla" w:hAnsi="Sakkal Majalla" w:cs="Sakkal Majalla"/>
                            <w:b/>
                            <w:bCs/>
                            <w:sz w:val="28"/>
                            <w:szCs w:val="28"/>
                            <w:u w:val="single"/>
                            <w:rtl/>
                            <w:lang w:bidi="ar-EG"/>
                          </w:rPr>
                          <w:t>المتغير المستقل( المخاطر التشغيلية)</w:t>
                        </w:r>
                      </w:p>
                      <w:p w14:paraId="386BA2A3" w14:textId="64E39B89" w:rsidR="00C76861" w:rsidRPr="0010131D" w:rsidRDefault="00C76861" w:rsidP="0010131D">
                        <w:pPr>
                          <w:jc w:val="center"/>
                          <w:rPr>
                            <w:rFonts w:ascii="Sakkal Majalla" w:hAnsi="Sakkal Majalla" w:cs="Sakkal Majalla"/>
                            <w:sz w:val="28"/>
                            <w:szCs w:val="28"/>
                            <w:rtl/>
                            <w:lang w:bidi="ar-EG"/>
                          </w:rPr>
                        </w:pPr>
                        <w:r w:rsidRPr="0010131D">
                          <w:rPr>
                            <w:rFonts w:ascii="Sakkal Majalla" w:hAnsi="Sakkal Majalla" w:cs="Sakkal Majalla"/>
                            <w:sz w:val="28"/>
                            <w:szCs w:val="28"/>
                            <w:rtl/>
                            <w:lang w:bidi="ar-EG"/>
                          </w:rPr>
                          <w:t>تحديد وتقييم المخاطر</w:t>
                        </w:r>
                      </w:p>
                      <w:p w14:paraId="20908FA6" w14:textId="1855E5AD" w:rsidR="00C76861" w:rsidRPr="0010131D" w:rsidRDefault="00C76861" w:rsidP="0010131D">
                        <w:pPr>
                          <w:jc w:val="center"/>
                          <w:rPr>
                            <w:rFonts w:ascii="Sakkal Majalla" w:hAnsi="Sakkal Majalla" w:cs="Sakkal Majalla"/>
                            <w:sz w:val="28"/>
                            <w:szCs w:val="28"/>
                            <w:rtl/>
                            <w:lang w:bidi="ar-EG"/>
                          </w:rPr>
                        </w:pPr>
                        <w:r w:rsidRPr="0010131D">
                          <w:rPr>
                            <w:rFonts w:ascii="Sakkal Majalla" w:hAnsi="Sakkal Majalla" w:cs="Sakkal Majalla"/>
                            <w:sz w:val="28"/>
                            <w:szCs w:val="28"/>
                            <w:rtl/>
                            <w:lang w:bidi="ar-EG"/>
                          </w:rPr>
                          <w:t>معالجة المخاطر</w:t>
                        </w:r>
                      </w:p>
                      <w:p w14:paraId="50639B9E" w14:textId="1591013F" w:rsidR="00C76861" w:rsidRPr="0010131D" w:rsidRDefault="00C76861" w:rsidP="0010131D">
                        <w:pPr>
                          <w:jc w:val="center"/>
                          <w:rPr>
                            <w:rFonts w:ascii="Sakkal Majalla" w:hAnsi="Sakkal Majalla" w:cs="Sakkal Majalla"/>
                            <w:sz w:val="28"/>
                            <w:szCs w:val="28"/>
                            <w:lang w:bidi="ar-EG"/>
                          </w:rPr>
                        </w:pPr>
                        <w:r w:rsidRPr="0010131D">
                          <w:rPr>
                            <w:rFonts w:ascii="Sakkal Majalla" w:hAnsi="Sakkal Majalla" w:cs="Sakkal Majalla"/>
                            <w:sz w:val="28"/>
                            <w:szCs w:val="28"/>
                            <w:rtl/>
                            <w:lang w:bidi="ar-EG"/>
                          </w:rPr>
                          <w:t>مراقبة المخاطر</w:t>
                        </w:r>
                      </w:p>
                    </w:txbxContent>
                  </v:textbox>
                </v:shape>
                <v:shape id="مربع نص 3" o:spid="_x0000_s1028" type="#_x0000_t9" style="position:absolute;top:6381;width:20193;height:15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" adj="0" filled="f" strokecolor="#c00000" strokeweight=".5pt">
                  <v:textbox>
                    <w:txbxContent>
                      <w:p w14:paraId="1095FD16" w14:textId="77777777" w:rsidR="00C76861" w:rsidRPr="00F11C72" w:rsidRDefault="00C76861" w:rsidP="0010131D">
                        <w:pPr>
                          <w:jc w:val="center"/>
                          <w:rPr>
                            <w:rFonts w:ascii="Sakkal Majalla" w:hAnsi="Sakkal Majalla" w:cs="Sakkal Majalla"/>
                            <w:b/>
                            <w:bCs/>
                            <w:sz w:val="28"/>
                            <w:szCs w:val="28"/>
                            <w:u w:val="single"/>
                            <w:rtl/>
                            <w:lang w:bidi="ar-EG"/>
                          </w:rPr>
                        </w:pPr>
                        <w:r w:rsidRPr="00F11C72">
                          <w:rPr>
                            <w:rFonts w:ascii="Sakkal Majalla" w:hAnsi="Sakkal Majalla" w:cs="Sakkal Majalla"/>
                            <w:b/>
                            <w:bCs/>
                            <w:sz w:val="28"/>
                            <w:szCs w:val="28"/>
                            <w:u w:val="single"/>
                            <w:rtl/>
                            <w:lang w:bidi="ar-EG"/>
                          </w:rPr>
                          <w:t>المتغير التابع</w:t>
                        </w:r>
                      </w:p>
                      <w:p w14:paraId="4191B5F4" w14:textId="581AE9D0" w:rsidR="00C76861" w:rsidRPr="00F11C72" w:rsidRDefault="00C76861" w:rsidP="0010131D">
                        <w:pPr>
                          <w:jc w:val="center"/>
                          <w:rPr>
                            <w:rFonts w:ascii="Sakkal Majalla" w:hAnsi="Sakkal Majalla" w:cs="Sakkal Majalla"/>
                            <w:b/>
                            <w:bCs/>
                            <w:sz w:val="28"/>
                            <w:szCs w:val="28"/>
                            <w:u w:val="single"/>
                            <w:lang w:bidi="ar-EG"/>
                          </w:rPr>
                        </w:pPr>
                        <w:r w:rsidRPr="00F11C72">
                          <w:rPr>
                            <w:rFonts w:ascii="Sakkal Majalla" w:hAnsi="Sakkal Majalla" w:cs="Sakkal Majalla"/>
                            <w:b/>
                            <w:bCs/>
                            <w:sz w:val="28"/>
                            <w:szCs w:val="28"/>
                            <w:u w:val="single"/>
                            <w:rtl/>
                            <w:lang w:bidi="ar-EG"/>
                          </w:rPr>
                          <w:t>( السلامة المهنية العامة)</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29" type="#_x0000_t13" style="position:absolute;left:19145;top:13335;width:5810;height:447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" adj="13279" filled="f" strokecolor="#c00000" strokeweight="1pt"/>
                <w10:wrap anchorx="margin"/>
              </v:group>
            </w:pict>
          </mc:Fallback>
        </mc:AlternateContent>
      </w:r>
    </w:p>
    <w:p w14:paraId="12A8BA8E" w14:textId="2E8CDFF4" w:rsidR="00A74F76" w:rsidRPr="00D16955" w:rsidRDefault="00A74F76" w:rsidP="00E25C87">
      <w:pPr>
        <w:spacing w:before="100" w:beforeAutospacing="1" w:after="100" w:afterAutospacing="1" w:line="360" w:lineRule="auto"/>
        <w:jc w:val="both"/>
        <w:rPr>
          <w:rFonts w:ascii="Sakkal Majalla" w:hAnsi="Sakkal Majalla" w:cs="Sakkal Majalla"/>
          <w:sz w:val="28"/>
          <w:szCs w:val="28"/>
          <w:u w:val="single"/>
          <w:rtl/>
        </w:rPr>
      </w:pPr>
    </w:p>
    <w:p w14:paraId="037A8231" w14:textId="77777777" w:rsidR="00A74F76" w:rsidRPr="00D16955" w:rsidRDefault="00A74F76" w:rsidP="00E25C87">
      <w:pPr>
        <w:spacing w:before="100" w:beforeAutospacing="1" w:after="100" w:afterAutospacing="1" w:line="360" w:lineRule="auto"/>
        <w:jc w:val="both"/>
        <w:rPr>
          <w:rFonts w:ascii="Sakkal Majalla" w:hAnsi="Sakkal Majalla" w:cs="Sakkal Majalla"/>
          <w:sz w:val="28"/>
          <w:szCs w:val="28"/>
          <w:u w:val="single"/>
          <w:rtl/>
        </w:rPr>
      </w:pPr>
    </w:p>
    <w:p w14:paraId="1379A582" w14:textId="77777777" w:rsidR="00A74F76" w:rsidRPr="00D16955" w:rsidRDefault="00A74F76" w:rsidP="00E25C87">
      <w:pPr>
        <w:spacing w:before="100" w:beforeAutospacing="1" w:after="100" w:afterAutospacing="1" w:line="360" w:lineRule="auto"/>
        <w:jc w:val="both"/>
        <w:rPr>
          <w:rFonts w:ascii="Sakkal Majalla" w:hAnsi="Sakkal Majalla" w:cs="Sakkal Majalla"/>
          <w:sz w:val="28"/>
          <w:szCs w:val="28"/>
          <w:u w:val="single"/>
          <w:rtl/>
        </w:rPr>
      </w:pPr>
    </w:p>
    <w:p w14:paraId="6FACDD52" w14:textId="77777777" w:rsidR="00A74F76" w:rsidRPr="00D16955" w:rsidRDefault="00A74F76" w:rsidP="00E25C87">
      <w:pPr>
        <w:spacing w:before="100" w:beforeAutospacing="1" w:after="100" w:afterAutospacing="1" w:line="360" w:lineRule="auto"/>
        <w:jc w:val="both"/>
        <w:rPr>
          <w:rFonts w:ascii="Sakkal Majalla" w:hAnsi="Sakkal Majalla" w:cs="Sakkal Majalla"/>
          <w:sz w:val="28"/>
          <w:szCs w:val="28"/>
          <w:u w:val="single"/>
          <w:rtl/>
        </w:rPr>
      </w:pPr>
    </w:p>
    <w:p w14:paraId="6D217160" w14:textId="23C7D424" w:rsidR="007A57EB" w:rsidRPr="007A57EB" w:rsidRDefault="007A57EB" w:rsidP="00E25C87">
      <w:pPr>
        <w:spacing w:before="100" w:beforeAutospacing="1" w:after="100" w:afterAutospacing="1" w:line="360" w:lineRule="auto"/>
        <w:jc w:val="center"/>
        <w:rPr>
          <w:rFonts w:ascii="Sakkal Majalla" w:hAnsi="Sakkal Majalla" w:cs="Sakkal Majalla"/>
          <w:b/>
          <w:bCs/>
          <w:sz w:val="28"/>
          <w:szCs w:val="28"/>
          <w:rtl/>
        </w:rPr>
      </w:pPr>
      <w:r w:rsidRPr="007A57EB">
        <w:rPr>
          <w:rFonts w:ascii="Sakkal Majalla" w:hAnsi="Sakkal Majalla" w:cs="Sakkal Majalla" w:hint="cs"/>
          <w:b/>
          <w:bCs/>
          <w:sz w:val="28"/>
          <w:szCs w:val="28"/>
          <w:rtl/>
        </w:rPr>
        <w:t>شكل (1): متغيرات الدراسة</w:t>
      </w:r>
    </w:p>
    <w:p w14:paraId="632C8243" w14:textId="583E67D0" w:rsidR="00A74F76" w:rsidRPr="007A57EB" w:rsidRDefault="00F11C72" w:rsidP="00E25C87">
      <w:pPr>
        <w:spacing w:before="100" w:beforeAutospacing="1" w:after="100" w:afterAutospacing="1" w:line="360" w:lineRule="auto"/>
        <w:jc w:val="center"/>
        <w:rPr>
          <w:rFonts w:ascii="Sakkal Majalla" w:hAnsi="Sakkal Majalla" w:cs="Sakkal Majalla"/>
          <w:b/>
          <w:bCs/>
          <w:sz w:val="28"/>
          <w:szCs w:val="28"/>
          <w:rtl/>
        </w:rPr>
      </w:pPr>
      <w:r w:rsidRPr="007A57EB">
        <w:rPr>
          <w:rFonts w:ascii="Sakkal Majalla" w:hAnsi="Sakkal Majalla" w:cs="Sakkal Majalla"/>
          <w:b/>
          <w:bCs/>
          <w:sz w:val="28"/>
          <w:szCs w:val="28"/>
          <w:rtl/>
        </w:rPr>
        <w:t>من إعداد الباحث</w:t>
      </w:r>
    </w:p>
    <w:p w14:paraId="76D397BE" w14:textId="4703BEE3" w:rsidR="00D22171"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24" w:name="_Toc172069601"/>
      <w:bookmarkStart w:id="25" w:name="_Toc172663717"/>
      <w:r>
        <w:rPr>
          <w:rFonts w:ascii="Sakkal Majalla" w:hAnsi="Sakkal Majalla" w:cs="Sakkal Majalla" w:hint="cs"/>
          <w:b/>
          <w:bCs/>
          <w:sz w:val="36"/>
          <w:szCs w:val="36"/>
          <w:rtl/>
        </w:rPr>
        <w:t xml:space="preserve">8.1 </w:t>
      </w:r>
      <w:r w:rsidR="00D22171" w:rsidRPr="007A57EB">
        <w:rPr>
          <w:rFonts w:ascii="Sakkal Majalla" w:hAnsi="Sakkal Majalla" w:cs="Sakkal Majalla"/>
          <w:b/>
          <w:bCs/>
          <w:sz w:val="36"/>
          <w:szCs w:val="36"/>
          <w:rtl/>
        </w:rPr>
        <w:t>الدراسات السابقة</w:t>
      </w:r>
      <w:r w:rsidR="00A74F76" w:rsidRPr="007A57EB">
        <w:rPr>
          <w:rFonts w:ascii="Sakkal Majalla" w:hAnsi="Sakkal Majalla" w:cs="Sakkal Majalla"/>
          <w:b/>
          <w:bCs/>
          <w:sz w:val="36"/>
          <w:szCs w:val="36"/>
          <w:rtl/>
        </w:rPr>
        <w:t>:</w:t>
      </w:r>
      <w:bookmarkEnd w:id="24"/>
      <w:bookmarkEnd w:id="25"/>
    </w:p>
    <w:p w14:paraId="7D1E34FE" w14:textId="7054A46B" w:rsidR="00C050C1" w:rsidRPr="00C050C1" w:rsidRDefault="00C050C1" w:rsidP="00E25C87">
      <w:pPr>
        <w:spacing w:before="100" w:beforeAutospacing="1" w:after="100" w:afterAutospacing="1" w:line="360" w:lineRule="auto"/>
        <w:jc w:val="both"/>
        <w:rPr>
          <w:rFonts w:ascii="Sakkal Majalla" w:hAnsi="Sakkal Majalla" w:cs="Sakkal Majalla"/>
          <w:b/>
          <w:bCs/>
          <w:sz w:val="28"/>
          <w:szCs w:val="28"/>
          <w:rtl/>
        </w:rPr>
      </w:pPr>
      <w:r w:rsidRPr="00C050C1">
        <w:rPr>
          <w:rFonts w:ascii="Sakkal Majalla" w:hAnsi="Sakkal Majalla" w:cs="Sakkal Majalla" w:hint="cs"/>
          <w:b/>
          <w:bCs/>
          <w:sz w:val="28"/>
          <w:szCs w:val="28"/>
          <w:rtl/>
        </w:rPr>
        <w:t xml:space="preserve">أولاً: الدراسات العربية </w:t>
      </w:r>
    </w:p>
    <w:p w14:paraId="06D9A21E" w14:textId="167E0F50" w:rsidR="00A74F76" w:rsidRPr="00D16955" w:rsidRDefault="00F11C72" w:rsidP="00E25C87">
      <w:pPr>
        <w:spacing w:before="100" w:beforeAutospacing="1" w:after="100" w:afterAutospacing="1" w:line="360" w:lineRule="auto"/>
        <w:jc w:val="both"/>
        <w:rPr>
          <w:rFonts w:ascii="Sakkal Majalla" w:hAnsi="Sakkal Majalla" w:cs="Sakkal Majalla"/>
          <w:b/>
          <w:bCs/>
          <w:sz w:val="28"/>
          <w:szCs w:val="28"/>
          <w:u w:val="single"/>
        </w:rPr>
      </w:pPr>
      <w:r w:rsidRPr="00D16955">
        <w:rPr>
          <w:rFonts w:ascii="Sakkal Majalla" w:hAnsi="Sakkal Majalla" w:cs="Sakkal Majalla"/>
          <w:b/>
          <w:bCs/>
          <w:sz w:val="28"/>
          <w:szCs w:val="28"/>
          <w:u w:val="single"/>
          <w:rtl/>
        </w:rPr>
        <w:t>دراسة ( شعراوي، 2022)، بعنوان أثر مؤشرات كفاءة رأس المال العامل على عوائد المخاطر التشغيلية بالتطبيق على سوق الأوراق المالية المصري.</w:t>
      </w:r>
    </w:p>
    <w:p w14:paraId="07414234" w14:textId="40C4A7B0" w:rsidR="00F11C72" w:rsidRPr="0022113D" w:rsidRDefault="00F11C72" w:rsidP="00694715">
      <w:pPr>
        <w:pStyle w:val="a5"/>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b/>
          <w:bCs/>
          <w:sz w:val="28"/>
          <w:szCs w:val="28"/>
          <w:rtl/>
        </w:rPr>
        <w:t>هدف الدراسة</w:t>
      </w:r>
      <w:r w:rsidRPr="0022113D">
        <w:rPr>
          <w:rFonts w:ascii="Sakkal Majalla" w:hAnsi="Sakkal Majalla" w:cs="Sakkal Majalla"/>
          <w:sz w:val="28"/>
          <w:szCs w:val="28"/>
          <w:rtl/>
        </w:rPr>
        <w:t>: استهدف هذا البحث معرفة اثر مؤشرات كفاءة رأس المال العامل على عوائد وحدة المخاطر للعوائد التشغيلية .</w:t>
      </w:r>
    </w:p>
    <w:p w14:paraId="26D4DF5B" w14:textId="77777777" w:rsidR="00F11C72" w:rsidRPr="0022113D" w:rsidRDefault="00F11C72" w:rsidP="00694715">
      <w:pPr>
        <w:pStyle w:val="a5"/>
        <w:numPr>
          <w:ilvl w:val="0"/>
          <w:numId w:val="66"/>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b/>
          <w:bCs/>
          <w:sz w:val="28"/>
          <w:szCs w:val="28"/>
          <w:rtl/>
        </w:rPr>
        <w:t>منهج الدراسة</w:t>
      </w:r>
      <w:r w:rsidRPr="0022113D">
        <w:rPr>
          <w:rFonts w:ascii="Sakkal Majalla" w:hAnsi="Sakkal Majalla" w:cs="Sakkal Majalla"/>
          <w:sz w:val="28"/>
          <w:szCs w:val="28"/>
          <w:rtl/>
        </w:rPr>
        <w:t>:  وذلك باستخدام الأسلوب الإحصائي اختبار</w:t>
      </w:r>
      <w:r w:rsidRPr="0022113D">
        <w:rPr>
          <w:rFonts w:ascii="Sakkal Majalla" w:hAnsi="Sakkal Majalla" w:cs="Sakkal Majalla"/>
          <w:sz w:val="28"/>
          <w:szCs w:val="28"/>
        </w:rPr>
        <w:t xml:space="preserve"> -Heteroskedasticity corrected </w:t>
      </w:r>
      <w:r w:rsidRPr="0022113D">
        <w:rPr>
          <w:rFonts w:ascii="Sakkal Majalla" w:hAnsi="Sakkal Majalla" w:cs="Sakkal Majalla"/>
          <w:sz w:val="28"/>
          <w:szCs w:val="28"/>
          <w:rtl/>
        </w:rPr>
        <w:t>بالتطبيق على الشركات المدرجة في بورصة الأوراق المالية المصرية ضمن مؤشر100</w:t>
      </w:r>
      <w:r w:rsidRPr="0022113D">
        <w:rPr>
          <w:rFonts w:ascii="Sakkal Majalla" w:hAnsi="Sakkal Majalla" w:cs="Sakkal Majalla"/>
          <w:sz w:val="28"/>
          <w:szCs w:val="28"/>
        </w:rPr>
        <w:t xml:space="preserve">EGX </w:t>
      </w:r>
      <w:r w:rsidRPr="0022113D">
        <w:rPr>
          <w:rFonts w:ascii="Sakkal Majalla" w:hAnsi="Sakkal Majalla" w:cs="Sakkal Majalla"/>
          <w:sz w:val="28"/>
          <w:szCs w:val="28"/>
          <w:rtl/>
        </w:rPr>
        <w:t xml:space="preserve">، والمكونة من عدد 29 شركة وذلك لمدة خمس سنوات خلال الفترة الزمنية من عام 2014 حتى عام 2018 ، وقد </w:t>
      </w:r>
      <w:r w:rsidRPr="0022113D">
        <w:rPr>
          <w:rFonts w:ascii="Sakkal Majalla" w:hAnsi="Sakkal Majalla" w:cs="Sakkal Majalla"/>
          <w:sz w:val="28"/>
          <w:szCs w:val="28"/>
          <w:rtl/>
        </w:rPr>
        <w:lastRenderedPageBreak/>
        <w:t>استخدمت الباحثة بعض التقنيات غير العادية لتحليل كفاءة رأس المال العامل بدالا من استخدام بعض نسب إدارة رأس المال العامل الشائعة ، لقياس الكفاءة الكلية لإدارة رأس المال العامل وذلك باستخدام نموذج المؤشر، وذلك لقياس الكفاءة الكلية لإدارة رأس المال العامل حيث تم استخدم المؤشرات الثالثة لحساب كفاءة رأس المال العامل.</w:t>
      </w:r>
    </w:p>
    <w:p w14:paraId="6A2944CC" w14:textId="016F324D" w:rsidR="00F11C72" w:rsidRPr="00D16955" w:rsidRDefault="00F11C72" w:rsidP="00E25C87">
      <w:pPr>
        <w:spacing w:before="100" w:beforeAutospacing="1" w:after="100" w:afterAutospacing="1" w:line="360" w:lineRule="auto"/>
        <w:ind w:firstLine="722"/>
        <w:jc w:val="both"/>
        <w:rPr>
          <w:rFonts w:ascii="Sakkal Majalla" w:hAnsi="Sakkal Majalla" w:cs="Sakkal Majalla"/>
          <w:sz w:val="28"/>
          <w:szCs w:val="28"/>
          <w:rtl/>
        </w:rPr>
      </w:pPr>
      <w:r w:rsidRPr="00D16955">
        <w:rPr>
          <w:rFonts w:ascii="Sakkal Majalla" w:hAnsi="Sakkal Majalla" w:cs="Sakkal Majalla"/>
          <w:sz w:val="28"/>
          <w:szCs w:val="28"/>
          <w:rtl/>
        </w:rPr>
        <w:t>وايضا اعتمدت الباحثة على العوائد التشغيلية لكل شركة خلال فترة الدراسة، حيث تم تقدير متوسط العائد التشغيلي لفترة الدراسة، بالإضافة الى معدل الانحراف المعياري لتك العوائد بهدف تقدير عائد وحدة المخاطر للعائد التشغيلي لكل شركة خلال الخمس سنوات محل الاختبار.</w:t>
      </w:r>
    </w:p>
    <w:p w14:paraId="6C4D5897" w14:textId="2A426778" w:rsidR="00F11C72" w:rsidRPr="00D16955" w:rsidRDefault="00F11C72" w:rsidP="00E25C87">
      <w:pPr>
        <w:spacing w:before="100" w:beforeAutospacing="1" w:after="100" w:afterAutospacing="1" w:line="360" w:lineRule="auto"/>
        <w:jc w:val="both"/>
        <w:rPr>
          <w:rFonts w:ascii="Sakkal Majalla" w:hAnsi="Sakkal Majalla" w:cs="Sakkal Majalla"/>
          <w:sz w:val="28"/>
          <w:szCs w:val="28"/>
          <w:rtl/>
        </w:rPr>
      </w:pPr>
      <w:r w:rsidRPr="00D16955">
        <w:rPr>
          <w:rFonts w:ascii="Sakkal Majalla" w:hAnsi="Sakkal Majalla" w:cs="Sakkal Majalla"/>
          <w:sz w:val="28"/>
          <w:szCs w:val="28"/>
          <w:rtl/>
        </w:rPr>
        <w:t xml:space="preserve"> وتوصلت نتائج البحث الى ان النموذج المقترح قدم تفسير قدرة ( %16,81)من التغير في مستوى عائد وحده المخاطر للعائد التشغيلي، و قد كان معامل مؤشر منفعة رأس المال العامل معنوي عند مستوى (%7) مقابل مستوى معنوية (%4) لمؤشر إداء راس المال العامل وان مؤشر الكفاءة الكلية هو ناتج حاصل ضرب مؤشر الأداء ومؤشر الاستخدام</w:t>
      </w:r>
      <w:r w:rsidRPr="00D16955">
        <w:rPr>
          <w:rFonts w:ascii="Sakkal Majalla" w:hAnsi="Sakkal Majalla" w:cs="Sakkal Majalla"/>
          <w:sz w:val="28"/>
          <w:szCs w:val="28"/>
        </w:rPr>
        <w:t>.</w:t>
      </w:r>
    </w:p>
    <w:p w14:paraId="508835A4" w14:textId="17F2456C" w:rsidR="00F11C72" w:rsidRPr="00D16955" w:rsidRDefault="00F11C72" w:rsidP="00E25C87">
      <w:pPr>
        <w:spacing w:before="100" w:beforeAutospacing="1" w:after="100" w:afterAutospacing="1" w:line="360" w:lineRule="auto"/>
        <w:jc w:val="both"/>
        <w:rPr>
          <w:rFonts w:ascii="Sakkal Majalla" w:hAnsi="Sakkal Majalla" w:cs="Sakkal Majalla"/>
          <w:b/>
          <w:bCs/>
          <w:sz w:val="28"/>
          <w:szCs w:val="28"/>
          <w:u w:val="single"/>
        </w:rPr>
      </w:pPr>
      <w:r w:rsidRPr="00D16955">
        <w:rPr>
          <w:rFonts w:ascii="Sakkal Majalla" w:hAnsi="Sakkal Majalla" w:cs="Sakkal Majalla"/>
          <w:b/>
          <w:bCs/>
          <w:sz w:val="28"/>
          <w:szCs w:val="28"/>
          <w:u w:val="single"/>
          <w:rtl/>
        </w:rPr>
        <w:t>دراسة( ضاحي، 2021)، بعنوان أثر أسلوب السجلات المحاسبية المفتوحة على إدارة المخاطر التشغيلية في المصارف التجارية العراقية.</w:t>
      </w:r>
    </w:p>
    <w:p w14:paraId="445DEC5E" w14:textId="2AC1ECC8" w:rsidR="00F11C72" w:rsidRPr="0022113D" w:rsidRDefault="00F11C72" w:rsidP="00694715">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تهدف الدراسة إلى تحديد نوع المخاطر التشغيلية بالمصارف التجارية العراقية مع إبراز دور الأسلوب في إدارته للمخاطر التشغيلية في المصارف التجارية العراقية ومساعدة المصارف التجارية في التعرف على هذه المخاطر وكيفية تجنبها من خلال المساعدة على فهم أوسع للسجلات المحاسبية، وتوضيح الأثر في حالة تطبيقه على المصارف التجارية والحد من المخاطر التشغيلية التي تتعرض لها، والاهتمام بدراسة هذا الأسلوب للتقليل من عدم تماثل المعلومة، الأمر الذي يؤدي إلى دعم الشفافية والإفصاح أكثر عن بيانات الخدمة والتكلفة والحصول على معلومات دقيقة التي تعمل على ترشيد القرارات والاستفادة من هذه المعلومات الجديدة في إدارة المخاطر التشغيلية والحد منها.</w:t>
      </w:r>
    </w:p>
    <w:p w14:paraId="2BA2A50A" w14:textId="74F6798E" w:rsidR="009F4F55" w:rsidRPr="0022113D" w:rsidRDefault="009F4F55" w:rsidP="00694715">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اتبعت الدراسة منهجين أحدهما يتمثل في المنهج الاستقرائي من خلال الاعتماد على الأدبيات والدراسات السابقة والأطاريح العلمية والمنهج الاستنباطي من خلال صياغة مجموعة من الفروض.</w:t>
      </w:r>
    </w:p>
    <w:p w14:paraId="67885A20" w14:textId="77E00310" w:rsidR="009F4F55" w:rsidRPr="0022113D" w:rsidRDefault="009F4F55" w:rsidP="00694715">
      <w:pPr>
        <w:pStyle w:val="a5"/>
        <w:numPr>
          <w:ilvl w:val="0"/>
          <w:numId w:val="67"/>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lastRenderedPageBreak/>
        <w:t>توصلت الدراسة أن هذا الأسلوب بعد إفصاحا عن معلومات التكاليف خارج حدود الشركة التنظيمية، ضمن علاقة التبادل في سلاسل التوريد، وتمثل اتجاه نحو الشفافية، ويعمل على تحقيق كفاءة بنقل المعلومات ونشرها كالثقة وتوفر الإمكانيات المادية والبشرية وغير ذلك. ويمثل أداة تفاوض تؤدي الى اتخاذ اجراءات مناسبة وذات علاقة بعمليات تطوير المنتجات، ووسيلة جيدة لوضع حلول ابتكارية لتلك الأنشطة، ويؤدي هذا الأسلوب إلى تقليل المخاطر التشغيلية التي تحدث في المصارف التجارية ولا تزال هناك اشكالية عند البعض في إدراك معنى المخاطر التشغيلية وإن البعض من العاملين ليس من اختصاصات.</w:t>
      </w:r>
    </w:p>
    <w:p w14:paraId="67E26C9A" w14:textId="1A834514" w:rsidR="009F4F55" w:rsidRPr="00D16955" w:rsidRDefault="009F4F55" w:rsidP="00E25C87">
      <w:pPr>
        <w:spacing w:before="100" w:beforeAutospacing="1" w:after="100" w:afterAutospacing="1" w:line="360" w:lineRule="auto"/>
        <w:jc w:val="both"/>
        <w:rPr>
          <w:rFonts w:ascii="Sakkal Majalla" w:hAnsi="Sakkal Majalla" w:cs="Sakkal Majalla"/>
          <w:b/>
          <w:bCs/>
          <w:sz w:val="28"/>
          <w:szCs w:val="28"/>
          <w:u w:val="single"/>
        </w:rPr>
      </w:pPr>
      <w:r w:rsidRPr="00D16955">
        <w:rPr>
          <w:rFonts w:ascii="Sakkal Majalla" w:hAnsi="Sakkal Majalla" w:cs="Sakkal Majalla"/>
          <w:b/>
          <w:bCs/>
          <w:sz w:val="28"/>
          <w:szCs w:val="28"/>
          <w:u w:val="single"/>
          <w:rtl/>
        </w:rPr>
        <w:t>دراسة (تمراز،2020)، بعنوان أثر الإفصاح عن مخاطر السيولة وفقا لمقررات لجنة بازل على إدارة التدفقات النقدية التشغيلية.</w:t>
      </w:r>
    </w:p>
    <w:p w14:paraId="4F0AE2A9" w14:textId="16E43919" w:rsidR="009F4F55" w:rsidRPr="0022113D" w:rsidRDefault="009F4F55" w:rsidP="00694715">
      <w:pPr>
        <w:pStyle w:val="a5"/>
        <w:numPr>
          <w:ilvl w:val="0"/>
          <w:numId w:val="68"/>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هدف البحث إلى دراسة أثر الإفصاح عن مخاطر السيولة وفقا لمقررات لجنة بازل على إدارة التدفقات النقدية التشغيلية</w:t>
      </w:r>
      <w:r w:rsidR="00BC0471" w:rsidRPr="0022113D">
        <w:rPr>
          <w:rFonts w:ascii="Sakkal Majalla" w:hAnsi="Sakkal Majalla" w:cs="Sakkal Majalla"/>
          <w:sz w:val="28"/>
          <w:szCs w:val="28"/>
          <w:rtl/>
        </w:rPr>
        <w:t xml:space="preserve">، </w:t>
      </w:r>
      <w:r w:rsidRPr="0022113D">
        <w:rPr>
          <w:rFonts w:ascii="Sakkal Majalla" w:hAnsi="Sakkal Majalla" w:cs="Sakkal Majalla"/>
          <w:sz w:val="28"/>
          <w:szCs w:val="28"/>
          <w:rtl/>
        </w:rPr>
        <w:t xml:space="preserve"> من خلال تناول عينة من البنوك التجارية المسجلة في بورصة الأوراق المالية المصرية مكونة من 11 بنكا للسنوات من عام ٢٠١٥ - حتى عام ٢٠١٩</w:t>
      </w:r>
      <w:r w:rsidR="00BC0471" w:rsidRPr="0022113D">
        <w:rPr>
          <w:rFonts w:ascii="Sakkal Majalla" w:hAnsi="Sakkal Majalla" w:cs="Sakkal Majalla"/>
          <w:sz w:val="28"/>
          <w:szCs w:val="28"/>
          <w:rtl/>
        </w:rPr>
        <w:t>،</w:t>
      </w:r>
      <w:r w:rsidRPr="0022113D">
        <w:rPr>
          <w:rFonts w:ascii="Sakkal Majalla" w:hAnsi="Sakkal Majalla" w:cs="Sakkal Majalla"/>
          <w:sz w:val="28"/>
          <w:szCs w:val="28"/>
          <w:rtl/>
        </w:rPr>
        <w:t xml:space="preserve"> وتم قياس الإفصاح عن مخاطر السيولة باستخدام أسلوب تحليل المحتوى للقوائم والتقارير المالية والإيضاحات المتممة لها البنوك التجارية المسجلة في البورصة المصرية، من خلال وضع مؤشر يشتمل على ٣٠ بندا وهي متطلبات الإفصاح النوعي والكمي عن مخاطر السيولة وفقا لمتطلبات لجنة بازل، واختيار أثره على إدارة التدفقات النقدية كمدخل التشغيلية.</w:t>
      </w:r>
    </w:p>
    <w:p w14:paraId="38FDC6D0" w14:textId="69A3BC20" w:rsidR="009F4F55" w:rsidRPr="0022113D" w:rsidRDefault="009F4F55" w:rsidP="00694715">
      <w:pPr>
        <w:pStyle w:val="a5"/>
        <w:numPr>
          <w:ilvl w:val="0"/>
          <w:numId w:val="68"/>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وتوصلت الدراسة إلى قصور وانخفاض مستوى الإفصاح عن مناظر السيولة في التقارير والقوائم البنكية للبنوك التجارية المصرية، وعدم الامتثال الكامل لمتطلبات جانب البنوك التجارية المصرية المسجلة في عن مخاطر السيولة وفقا مخاطر السيولة التي وضعتها لجنة بازل من البورصة المصرية، وبالتالي لا توجد علاقة معنوية بين مستوى الإفصاح المقررات الجنة بازل وإدارة التدفقات النقدية كمدخل للتلاعب المحاسبي، نتيجة لانخفاض مستوى الإفصاح عن مخاطر السيولة.</w:t>
      </w:r>
    </w:p>
    <w:p w14:paraId="30FD95D2" w14:textId="1E610F05" w:rsidR="009F4F55" w:rsidRPr="00D16955" w:rsidRDefault="009F4F55" w:rsidP="00E25C87">
      <w:pPr>
        <w:spacing w:before="100" w:beforeAutospacing="1" w:after="100" w:afterAutospacing="1" w:line="360" w:lineRule="auto"/>
        <w:jc w:val="both"/>
        <w:rPr>
          <w:rFonts w:ascii="Sakkal Majalla" w:hAnsi="Sakkal Majalla" w:cs="Sakkal Majalla"/>
          <w:b/>
          <w:bCs/>
          <w:sz w:val="28"/>
          <w:szCs w:val="28"/>
          <w:u w:val="single"/>
        </w:rPr>
      </w:pPr>
      <w:r w:rsidRPr="00D16955">
        <w:rPr>
          <w:rFonts w:ascii="Sakkal Majalla" w:hAnsi="Sakkal Majalla" w:cs="Sakkal Majalla"/>
          <w:b/>
          <w:bCs/>
          <w:sz w:val="28"/>
          <w:szCs w:val="28"/>
          <w:u w:val="single"/>
          <w:rtl/>
        </w:rPr>
        <w:lastRenderedPageBreak/>
        <w:t>دراسة( ضاهر،2017)، بعنوان أثر المخاطر المالية والتشغيلية عمى ربحية المصارف التجارية التقليدية الخاصة العامة في سورية.</w:t>
      </w:r>
    </w:p>
    <w:p w14:paraId="13E77BD7" w14:textId="77777777" w:rsidR="009F4F55" w:rsidRPr="0022113D" w:rsidRDefault="009F4F55" w:rsidP="00694715">
      <w:pPr>
        <w:pStyle w:val="a5"/>
        <w:numPr>
          <w:ilvl w:val="0"/>
          <w:numId w:val="69"/>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يهدف هذا البحث إلى اختبار أثر المخاطر المالية والتشغيلية على الربحية في المصارف التجارية التقليدية الخاصة العاملة في سكرية.</w:t>
      </w:r>
    </w:p>
    <w:p w14:paraId="7DDAAF62" w14:textId="45E54A05" w:rsidR="0016562F" w:rsidRPr="0022113D" w:rsidRDefault="009F4F55" w:rsidP="00694715">
      <w:pPr>
        <w:pStyle w:val="a5"/>
        <w:numPr>
          <w:ilvl w:val="0"/>
          <w:numId w:val="69"/>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ولتحقيق هذا الهدف فقد تمـ جمع البيانات الربعية لعينة مكونة من  عشرة مصارف تجارية تقليدية خاصة في سكرية كذلك خلال الفترة الممتدة في عامي .2015-2009،  يقاس المتغير التابع المتمثل بالربحية باستخدامـ معدل العائد على </w:t>
      </w:r>
      <w:r w:rsidR="00317CB0" w:rsidRPr="0022113D">
        <w:rPr>
          <w:rFonts w:ascii="Sakkal Majalla" w:hAnsi="Sakkal Majalla" w:cs="Sakkal Majalla"/>
          <w:sz w:val="28"/>
          <w:szCs w:val="28"/>
          <w:rtl/>
        </w:rPr>
        <w:t>الأصل  في حين تـقا</w:t>
      </w:r>
      <w:r w:rsidRPr="0022113D">
        <w:rPr>
          <w:rFonts w:ascii="Sakkal Majalla" w:hAnsi="Sakkal Majalla" w:cs="Sakkal Majalla"/>
          <w:sz w:val="28"/>
          <w:szCs w:val="28"/>
          <w:rtl/>
        </w:rPr>
        <w:t xml:space="preserve">س المتغيرات </w:t>
      </w:r>
      <w:r w:rsidR="00317CB0" w:rsidRPr="0022113D">
        <w:rPr>
          <w:rFonts w:ascii="Sakkal Majalla" w:hAnsi="Sakkal Majalla" w:cs="Sakkal Majalla"/>
          <w:sz w:val="28"/>
          <w:szCs w:val="28"/>
          <w:rtl/>
        </w:rPr>
        <w:t>المستقلة</w:t>
      </w:r>
      <w:r w:rsidRPr="0022113D">
        <w:rPr>
          <w:rFonts w:ascii="Sakkal Majalla" w:hAnsi="Sakkal Majalla" w:cs="Sakkal Majalla"/>
          <w:sz w:val="28"/>
          <w:szCs w:val="28"/>
          <w:rtl/>
        </w:rPr>
        <w:t xml:space="preserve"> المتمثمة بمخاطر </w:t>
      </w:r>
      <w:r w:rsidR="00317CB0" w:rsidRPr="0022113D">
        <w:rPr>
          <w:rFonts w:ascii="Sakkal Majalla" w:hAnsi="Sakkal Majalla" w:cs="Sakkal Majalla"/>
          <w:sz w:val="28"/>
          <w:szCs w:val="28"/>
          <w:rtl/>
        </w:rPr>
        <w:t>حين تم قياس المتغيرات المستقلة المتمثلة بمخاطر السيولة والائتمان والتشغيل باستخدام من الأصول السائلة إلى إجمالي الالتزامات، إجمالي القروض غير العاملة إلى إجمالي العروض المصاريف التشغيلية إلى إجمالي الأصول على التوالي وبعرض تحليل بيانات الدراسة</w:t>
      </w:r>
      <w:r w:rsidR="0016562F" w:rsidRPr="0022113D">
        <w:rPr>
          <w:rFonts w:ascii="Sakkal Majalla" w:hAnsi="Sakkal Majalla" w:cs="Sakkal Majalla"/>
          <w:sz w:val="28"/>
          <w:szCs w:val="28"/>
          <w:rtl/>
        </w:rPr>
        <w:t>.</w:t>
      </w:r>
    </w:p>
    <w:p w14:paraId="354CB618" w14:textId="362B1667" w:rsidR="0016562F" w:rsidRPr="0022113D" w:rsidRDefault="00317CB0" w:rsidP="00694715">
      <w:pPr>
        <w:pStyle w:val="a5"/>
        <w:numPr>
          <w:ilvl w:val="0"/>
          <w:numId w:val="69"/>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تم استخدام وهو نموذج التكبيرات الثابتة الاختبار العلاقة بين المتغيرات التابعة والمعبر الساق، وتم الاعتماد على البرنامج الإحصائي </w:t>
      </w:r>
      <w:r w:rsidRPr="0022113D">
        <w:rPr>
          <w:rFonts w:ascii="Sakkal Majalla" w:hAnsi="Sakkal Majalla" w:cs="Sakkal Majalla"/>
          <w:sz w:val="28"/>
          <w:szCs w:val="28"/>
        </w:rPr>
        <w:t>Evers</w:t>
      </w:r>
      <w:r w:rsidRPr="0022113D">
        <w:rPr>
          <w:rFonts w:ascii="Sakkal Majalla" w:hAnsi="Sakkal Majalla" w:cs="Sakkal Majalla"/>
          <w:sz w:val="28"/>
          <w:szCs w:val="28"/>
          <w:rtl/>
        </w:rPr>
        <w:t xml:space="preserve"> في عملية تحليل البيانات </w:t>
      </w:r>
      <w:r w:rsidR="0016562F" w:rsidRPr="0022113D">
        <w:rPr>
          <w:rFonts w:ascii="Sakkal Majalla" w:hAnsi="Sakkal Majalla" w:cs="Sakkal Majalla"/>
          <w:sz w:val="28"/>
          <w:szCs w:val="28"/>
          <w:rtl/>
        </w:rPr>
        <w:t>.</w:t>
      </w:r>
    </w:p>
    <w:p w14:paraId="688E5890" w14:textId="2262F703" w:rsidR="00A74F76" w:rsidRPr="0022113D" w:rsidRDefault="00317CB0" w:rsidP="00694715">
      <w:pPr>
        <w:pStyle w:val="a5"/>
        <w:numPr>
          <w:ilvl w:val="0"/>
          <w:numId w:val="69"/>
        </w:numPr>
        <w:spacing w:before="100" w:beforeAutospacing="1" w:after="100" w:afterAutospacing="1" w:line="360" w:lineRule="auto"/>
        <w:ind w:left="423"/>
        <w:jc w:val="both"/>
        <w:rPr>
          <w:rFonts w:ascii="Sakkal Majalla" w:hAnsi="Sakkal Majalla" w:cs="Sakkal Majalla"/>
          <w:sz w:val="28"/>
          <w:szCs w:val="28"/>
        </w:rPr>
      </w:pPr>
      <w:r w:rsidRPr="0022113D">
        <w:rPr>
          <w:rFonts w:ascii="Sakkal Majalla" w:hAnsi="Sakkal Majalla" w:cs="Sakkal Majalla"/>
          <w:sz w:val="28"/>
          <w:szCs w:val="28"/>
          <w:rtl/>
        </w:rPr>
        <w:t>وقد أظهرت نتائج الدراسة وجود تأثير جوهري سال كل من مخاطر ا</w:t>
      </w:r>
      <w:r w:rsidR="0016562F" w:rsidRPr="0022113D">
        <w:rPr>
          <w:rFonts w:ascii="Sakkal Majalla" w:hAnsi="Sakkal Majalla" w:cs="Sakkal Majalla"/>
          <w:sz w:val="28"/>
          <w:szCs w:val="28"/>
          <w:rtl/>
        </w:rPr>
        <w:t>لسيولة</w:t>
      </w:r>
      <w:r w:rsidRPr="0022113D">
        <w:rPr>
          <w:rFonts w:ascii="Sakkal Majalla" w:hAnsi="Sakkal Majalla" w:cs="Sakkal Majalla"/>
          <w:sz w:val="28"/>
          <w:szCs w:val="28"/>
          <w:rtl/>
        </w:rPr>
        <w:t xml:space="preserve"> والائتمان و</w:t>
      </w:r>
      <w:r w:rsidR="0016562F" w:rsidRPr="0022113D">
        <w:rPr>
          <w:rFonts w:ascii="Sakkal Majalla" w:hAnsi="Sakkal Majalla" w:cs="Sakkal Majalla"/>
          <w:sz w:val="28"/>
          <w:szCs w:val="28"/>
          <w:rtl/>
        </w:rPr>
        <w:t>التشغيل</w:t>
      </w:r>
      <w:r w:rsidRPr="0022113D">
        <w:rPr>
          <w:rFonts w:ascii="Sakkal Majalla" w:hAnsi="Sakkal Majalla" w:cs="Sakkal Majalla"/>
          <w:sz w:val="28"/>
          <w:szCs w:val="28"/>
          <w:rtl/>
        </w:rPr>
        <w:t xml:space="preserve"> على ربحية المصارف عينة الدراسة</w:t>
      </w:r>
      <w:r w:rsidR="0016562F" w:rsidRPr="0022113D">
        <w:rPr>
          <w:rFonts w:ascii="Sakkal Majalla" w:hAnsi="Sakkal Majalla" w:cs="Sakkal Majalla"/>
          <w:sz w:val="28"/>
          <w:szCs w:val="28"/>
          <w:rtl/>
        </w:rPr>
        <w:t>.</w:t>
      </w:r>
    </w:p>
    <w:p w14:paraId="065ABE2F" w14:textId="77777777" w:rsidR="0016562F" w:rsidRPr="00D16955" w:rsidRDefault="0016562F" w:rsidP="00E25C87">
      <w:pPr>
        <w:spacing w:before="100" w:beforeAutospacing="1" w:after="100" w:afterAutospacing="1" w:line="360" w:lineRule="auto"/>
        <w:jc w:val="both"/>
        <w:rPr>
          <w:rFonts w:ascii="Sakkal Majalla" w:hAnsi="Sakkal Majalla" w:cs="Sakkal Majalla"/>
          <w:b/>
          <w:bCs/>
          <w:sz w:val="28"/>
          <w:szCs w:val="28"/>
          <w:u w:val="single"/>
        </w:rPr>
      </w:pPr>
      <w:r w:rsidRPr="00D16955">
        <w:rPr>
          <w:rFonts w:ascii="Sakkal Majalla" w:hAnsi="Sakkal Majalla" w:cs="Sakkal Majalla"/>
          <w:b/>
          <w:bCs/>
          <w:sz w:val="28"/>
          <w:szCs w:val="28"/>
          <w:u w:val="single"/>
          <w:rtl/>
        </w:rPr>
        <w:t>دراسة(زوليف، 2021)، بعنوان أثر تطبيق إطار</w:t>
      </w:r>
      <w:r w:rsidRPr="00D16955">
        <w:rPr>
          <w:rFonts w:ascii="Sakkal Majalla" w:hAnsi="Sakkal Majalla" w:cs="Sakkal Majalla"/>
          <w:b/>
          <w:bCs/>
          <w:sz w:val="28"/>
          <w:szCs w:val="28"/>
          <w:u w:val="single"/>
        </w:rPr>
        <w:t xml:space="preserve"> "COSO" </w:t>
      </w:r>
      <w:r w:rsidRPr="00D16955">
        <w:rPr>
          <w:rFonts w:ascii="Sakkal Majalla" w:hAnsi="Sakkal Majalla" w:cs="Sakkal Majalla"/>
          <w:b/>
          <w:bCs/>
          <w:sz w:val="28"/>
          <w:szCs w:val="28"/>
          <w:u w:val="single"/>
          <w:rtl/>
        </w:rPr>
        <w:t>للرقابة الداخلية في إدارة المخاطر التشغيلية في البنوك التجارية العاملة في الأردن</w:t>
      </w:r>
    </w:p>
    <w:p w14:paraId="77D05E81" w14:textId="77777777" w:rsidR="0016562F" w:rsidRPr="0022113D" w:rsidRDefault="0016562F" w:rsidP="00694715">
      <w:pPr>
        <w:pStyle w:val="a5"/>
        <w:numPr>
          <w:ilvl w:val="0"/>
          <w:numId w:val="70"/>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هدفت هذه الدراسة إلى تحديد أثر تطبيق إطار </w:t>
      </w:r>
      <w:r w:rsidRPr="0022113D">
        <w:rPr>
          <w:rFonts w:ascii="Sakkal Majalla" w:hAnsi="Sakkal Majalla" w:cs="Sakkal Majalla"/>
          <w:sz w:val="28"/>
          <w:szCs w:val="28"/>
        </w:rPr>
        <w:t>Committee of Sponsoring Organization (COSO) of the Treadway Commission</w:t>
      </w:r>
      <w:r w:rsidRPr="0022113D">
        <w:rPr>
          <w:rFonts w:ascii="Sakkal Majalla" w:hAnsi="Sakkal Majalla" w:cs="Sakkal Majalla"/>
          <w:sz w:val="28"/>
          <w:szCs w:val="28"/>
          <w:rtl/>
        </w:rPr>
        <w:t xml:space="preserve"> للرقابة الداخلية في إدارة المخاطر التشغيلية في البنوك التجارية العاملة في الأردن.</w:t>
      </w:r>
    </w:p>
    <w:p w14:paraId="48A9182C" w14:textId="02BB9B6F" w:rsidR="0016562F" w:rsidRPr="0022113D" w:rsidRDefault="0016562F" w:rsidP="00694715">
      <w:pPr>
        <w:pStyle w:val="a5"/>
        <w:numPr>
          <w:ilvl w:val="0"/>
          <w:numId w:val="70"/>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ولتحقيق أهداف الدراسة تم تصميم استبانة خاصة لهذا الغرض تم توزيعها على أفراد العينة في البنوك قيد الدراسة. </w:t>
      </w:r>
    </w:p>
    <w:p w14:paraId="1F58F702" w14:textId="65E06929" w:rsidR="0016562F" w:rsidRPr="0022113D" w:rsidRDefault="0016562F" w:rsidP="00694715">
      <w:pPr>
        <w:pStyle w:val="a5"/>
        <w:numPr>
          <w:ilvl w:val="0"/>
          <w:numId w:val="70"/>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اتبعت الدراسة المنهج الوصفي التحليلي نظرا لملائمته لموضوع الدراسة.</w:t>
      </w:r>
    </w:p>
    <w:p w14:paraId="6D2F3B8F" w14:textId="77777777" w:rsidR="0016562F" w:rsidRPr="0022113D" w:rsidRDefault="0016562F" w:rsidP="00694715">
      <w:pPr>
        <w:pStyle w:val="a5"/>
        <w:numPr>
          <w:ilvl w:val="0"/>
          <w:numId w:val="70"/>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lastRenderedPageBreak/>
        <w:t xml:space="preserve">وتوصلت الدراسة إلى وجود أثر ذي دلالة إحصائية لتطبيق عناصر الرقابة الداخلية مجتمعة وفقا لإطار </w:t>
      </w:r>
      <w:r w:rsidRPr="0022113D">
        <w:rPr>
          <w:rFonts w:ascii="Sakkal Majalla" w:hAnsi="Sakkal Majalla" w:cs="Sakkal Majalla"/>
          <w:sz w:val="28"/>
          <w:szCs w:val="28"/>
        </w:rPr>
        <w:t>COSO</w:t>
      </w:r>
      <w:r w:rsidRPr="0022113D">
        <w:rPr>
          <w:rFonts w:ascii="Sakkal Majalla" w:hAnsi="Sakkal Majalla" w:cs="Sakkal Majalla"/>
          <w:sz w:val="28"/>
          <w:szCs w:val="28"/>
          <w:rtl/>
        </w:rPr>
        <w:t xml:space="preserve"> في إدارة المخاطر التشغيلية، فضلا عن وجود أثر لكل عنصر من هذه العناصر في إدارة المخاطر المذكورة، وأن هناك تطبيق بمستوى متوسط لعناصر الرقابة الداخلية وفقا لإطار </w:t>
      </w:r>
      <w:r w:rsidRPr="0022113D">
        <w:rPr>
          <w:rFonts w:ascii="Sakkal Majalla" w:hAnsi="Sakkal Majalla" w:cs="Sakkal Majalla"/>
          <w:sz w:val="28"/>
          <w:szCs w:val="28"/>
        </w:rPr>
        <w:t>COSO</w:t>
      </w:r>
      <w:r w:rsidRPr="0022113D">
        <w:rPr>
          <w:rFonts w:ascii="Sakkal Majalla" w:hAnsi="Sakkal Majalla" w:cs="Sakkal Majalla"/>
          <w:sz w:val="28"/>
          <w:szCs w:val="28"/>
          <w:rtl/>
        </w:rPr>
        <w:t xml:space="preserve"> في البنوك قيد الدراسة، إضافة إلى توافر الممارسات السليمة لإدارة المخاطر التشغيلية بمستوى متوسط في تلك البنوك. </w:t>
      </w:r>
    </w:p>
    <w:p w14:paraId="49AAE0E4" w14:textId="480CCBD8" w:rsidR="0016562F" w:rsidRPr="0022113D" w:rsidRDefault="0016562F" w:rsidP="00694715">
      <w:pPr>
        <w:pStyle w:val="a5"/>
        <w:numPr>
          <w:ilvl w:val="0"/>
          <w:numId w:val="70"/>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وقدمت الدراسة عددا من التوصيات أبرزها: أهمية قيام البنوك التجارية العاملة في الأردن بتعزيز تطبيق عناصر الرقابة الداخلية مجتمعة وفقا لإطار </w:t>
      </w:r>
      <w:r w:rsidRPr="0022113D">
        <w:rPr>
          <w:rFonts w:ascii="Sakkal Majalla" w:hAnsi="Sakkal Majalla" w:cs="Sakkal Majalla"/>
          <w:sz w:val="28"/>
          <w:szCs w:val="28"/>
        </w:rPr>
        <w:t>COSO</w:t>
      </w:r>
      <w:r w:rsidRPr="0022113D">
        <w:rPr>
          <w:rFonts w:ascii="Sakkal Majalla" w:hAnsi="Sakkal Majalla" w:cs="Sakkal Majalla"/>
          <w:sz w:val="28"/>
          <w:szCs w:val="28"/>
          <w:rtl/>
        </w:rPr>
        <w:t>، والاهتمام بالممارسات السليمة لإدارة المخاطر التشغيلية وتوفيرها بدرجة أكبر.</w:t>
      </w:r>
    </w:p>
    <w:p w14:paraId="7310D128" w14:textId="77777777" w:rsidR="0016562F" w:rsidRPr="00D16955" w:rsidRDefault="0016562F" w:rsidP="00E25C87">
      <w:pPr>
        <w:spacing w:before="100" w:beforeAutospacing="1" w:after="100" w:afterAutospacing="1" w:line="360" w:lineRule="auto"/>
        <w:jc w:val="both"/>
        <w:rPr>
          <w:rFonts w:ascii="Sakkal Majalla" w:hAnsi="Sakkal Majalla" w:cs="Sakkal Majalla"/>
          <w:b/>
          <w:bCs/>
          <w:sz w:val="28"/>
          <w:szCs w:val="28"/>
          <w:u w:val="single"/>
        </w:rPr>
      </w:pPr>
      <w:r w:rsidRPr="00D16955">
        <w:rPr>
          <w:rFonts w:ascii="Sakkal Majalla" w:hAnsi="Sakkal Majalla" w:cs="Sakkal Majalla"/>
          <w:b/>
          <w:bCs/>
          <w:sz w:val="28"/>
          <w:szCs w:val="28"/>
          <w:u w:val="single"/>
          <w:rtl/>
        </w:rPr>
        <w:t>دراسة( منصور،2022)، بعنوان المحاسبة عن المخاطر المالية والتشغيلية وأثرها على تحسين جودة التقارير المالية: دراسة تطبيقية</w:t>
      </w:r>
    </w:p>
    <w:p w14:paraId="485515F8" w14:textId="77777777" w:rsidR="00696295" w:rsidRPr="0022113D" w:rsidRDefault="0016562F" w:rsidP="00694715">
      <w:pPr>
        <w:pStyle w:val="a5"/>
        <w:numPr>
          <w:ilvl w:val="0"/>
          <w:numId w:val="71"/>
        </w:numPr>
        <w:spacing w:before="100" w:beforeAutospacing="1" w:after="100" w:afterAutospacing="1" w:line="360" w:lineRule="auto"/>
        <w:ind w:left="423"/>
        <w:jc w:val="both"/>
        <w:rPr>
          <w:rFonts w:ascii="Sakkal Majalla" w:hAnsi="Sakkal Majalla" w:cs="Sakkal Majalla"/>
          <w:sz w:val="28"/>
          <w:szCs w:val="28"/>
          <w:rtl/>
          <w:lang w:bidi="fa-IR"/>
        </w:rPr>
      </w:pPr>
      <w:r w:rsidRPr="0022113D">
        <w:rPr>
          <w:rFonts w:ascii="Sakkal Majalla" w:hAnsi="Sakkal Majalla" w:cs="Sakkal Majalla"/>
          <w:sz w:val="28"/>
          <w:szCs w:val="28"/>
          <w:rtl/>
        </w:rPr>
        <w:t>استهدفت الدراسة توضيح الأهمية النسبية لدور المخاطر المالية والتشغيلية واثرها على تحسين جودة التقارير المالية لتحقيق أهداف التقارير المالية حيث تمثل أحد أهم المصادر التي تعتمد عليها الأطراف ذات العلاقة بالشركات في الحصول على المعلومات التي يحتاجونها في اتخاذ قراراتهم، وتأثيراتها حيث أنه مع مرور الوقت تزداد الحاجة إلى جودة التقارير وسارعت المنظمات المهنية والجهات الإشرافية بإصدار الكثير من الضوابط التي تساعد على زيادة جودة تلك التقارير، ومن أبرز تلك الضوابط قانون سيرباتس أوكسلي (</w:t>
      </w:r>
      <w:r w:rsidRPr="0022113D">
        <w:rPr>
          <w:rFonts w:ascii="Sakkal Majalla" w:hAnsi="Sakkal Majalla" w:cs="Sakkal Majalla"/>
          <w:sz w:val="28"/>
          <w:szCs w:val="28"/>
        </w:rPr>
        <w:t>SOX</w:t>
      </w:r>
      <w:r w:rsidRPr="0022113D">
        <w:rPr>
          <w:rFonts w:ascii="Sakkal Majalla" w:hAnsi="Sakkal Majalla" w:cs="Sakkal Majalla"/>
          <w:sz w:val="28"/>
          <w:szCs w:val="28"/>
          <w:rtl/>
        </w:rPr>
        <w:t xml:space="preserve">) عام </w:t>
      </w:r>
      <w:r w:rsidRPr="0022113D">
        <w:rPr>
          <w:rFonts w:ascii="Sakkal Majalla" w:hAnsi="Sakkal Majalla" w:cs="Sakkal Majalla"/>
          <w:sz w:val="28"/>
          <w:szCs w:val="28"/>
          <w:rtl/>
          <w:lang w:bidi="fa-IR"/>
        </w:rPr>
        <w:t>۲۰۰۲</w:t>
      </w:r>
      <w:r w:rsidRPr="0022113D">
        <w:rPr>
          <w:rFonts w:ascii="Sakkal Majalla" w:hAnsi="Sakkal Majalla" w:cs="Sakkal Majalla"/>
          <w:sz w:val="28"/>
          <w:szCs w:val="28"/>
          <w:rtl/>
        </w:rPr>
        <w:t xml:space="preserve"> ، ومتطلبات حوكمة الشركات وآليات تطبيقها في كثير من دول العالم، إذ أننا نعيش في عالم يتلاحق فيه النمو وتزداد المتغيرات، مما يستوجب على الجميع إدراك متطلبات التطور في الحاضر والمستقبل و هدفت هذه الدراسة إلى تحليل وقياس محددات المخاطر المالية والتشغيلية في البنوك المصرية خلال الفترة (2015- </w:t>
      </w:r>
      <w:r w:rsidR="00696295" w:rsidRPr="0022113D">
        <w:rPr>
          <w:rFonts w:ascii="Sakkal Majalla" w:hAnsi="Sakkal Majalla" w:cs="Sakkal Majalla"/>
          <w:sz w:val="28"/>
          <w:szCs w:val="28"/>
          <w:rtl/>
          <w:lang w:bidi="fa-IR"/>
        </w:rPr>
        <w:t>2022</w:t>
      </w:r>
      <w:r w:rsidRPr="0022113D">
        <w:rPr>
          <w:rFonts w:ascii="Sakkal Majalla" w:hAnsi="Sakkal Majalla" w:cs="Sakkal Majalla"/>
          <w:sz w:val="28"/>
          <w:szCs w:val="28"/>
          <w:rtl/>
          <w:lang w:bidi="fa-IR"/>
        </w:rPr>
        <w:t xml:space="preserve">) </w:t>
      </w:r>
    </w:p>
    <w:p w14:paraId="71332612" w14:textId="77777777" w:rsidR="00696295" w:rsidRPr="0022113D" w:rsidRDefault="0016562F" w:rsidP="00694715">
      <w:pPr>
        <w:pStyle w:val="a5"/>
        <w:numPr>
          <w:ilvl w:val="0"/>
          <w:numId w:val="71"/>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عينة الدراسة مكونة من إحدى عشر من البنوك ، البيانات المستعملة تم الحصول عليها من القوائم المالية للبنوك، وقصد الإجابة على الإشكالية الرئيسية تم الاعتماد نماذج السلاسل الزمنية المستقرة </w:t>
      </w:r>
      <w:r w:rsidRPr="0022113D">
        <w:rPr>
          <w:rFonts w:ascii="Sakkal Majalla" w:hAnsi="Sakkal Majalla" w:cs="Sakkal Majalla"/>
          <w:sz w:val="28"/>
          <w:szCs w:val="28"/>
          <w:rtl/>
        </w:rPr>
        <w:lastRenderedPageBreak/>
        <w:t>حيث أدخلنا بهذه النماذج العديد من المحددات المحتملة وذلك لمعرفة أثر كل من (الاعتراف - القياس – الإفصاح) للمخاطر المالية والتشغيلية على جودة التقارير المالية</w:t>
      </w:r>
      <w:r w:rsidR="00696295" w:rsidRPr="0022113D">
        <w:rPr>
          <w:rFonts w:ascii="Sakkal Majalla" w:hAnsi="Sakkal Majalla" w:cs="Sakkal Majalla"/>
          <w:sz w:val="28"/>
          <w:szCs w:val="28"/>
          <w:rtl/>
        </w:rPr>
        <w:t>.</w:t>
      </w:r>
    </w:p>
    <w:p w14:paraId="6D5E0CE7" w14:textId="7F791550" w:rsidR="00A74F76" w:rsidRPr="0022113D" w:rsidRDefault="0016562F" w:rsidP="00694715">
      <w:pPr>
        <w:pStyle w:val="a5"/>
        <w:numPr>
          <w:ilvl w:val="0"/>
          <w:numId w:val="71"/>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وتوصلت هذه الدراسة إلى عدد من النتائج منها - وجود أثر جوهري سالب المخاطر لتشغيل على معدل العائد على الأصول ومن ثم على التقارير المالية - ترتبط نسبة الأصول السائلة إلى إجمالي الالتزامات بعلاقة إيجابية جوهرية مع جودة التقارير، وجود علاقة سلبية ذات دلالة إحصائية بين مخاطر الائتمان وجودة التقارير وأخيراً، تضمنت الدراسة عددا من التوصيات منها ضرورة العمل على تطوير استراتيجيات وأليات فعالة للتعامل مع مخاطر التشغيل والتمويل بالشكل الذي يضمن تخفيف حجم تعرض البنوك لهذه المخاطر، وتحييد أثرها على ومن ثم على جودة التقارير المالية.</w:t>
      </w:r>
    </w:p>
    <w:p w14:paraId="4AA2B5C1" w14:textId="6A3BFECC" w:rsidR="00A74F76" w:rsidRPr="00D16955" w:rsidRDefault="00696295" w:rsidP="00E25C87">
      <w:pPr>
        <w:spacing w:before="100" w:beforeAutospacing="1" w:after="100" w:afterAutospacing="1" w:line="360" w:lineRule="auto"/>
        <w:jc w:val="both"/>
        <w:rPr>
          <w:rFonts w:ascii="Sakkal Majalla" w:hAnsi="Sakkal Majalla" w:cs="Sakkal Majalla"/>
          <w:b/>
          <w:bCs/>
          <w:sz w:val="28"/>
          <w:szCs w:val="28"/>
          <w:u w:val="single"/>
        </w:rPr>
      </w:pPr>
      <w:r w:rsidRPr="00D16955">
        <w:rPr>
          <w:rFonts w:ascii="Sakkal Majalla" w:hAnsi="Sakkal Majalla" w:cs="Sakkal Majalla"/>
          <w:b/>
          <w:bCs/>
          <w:sz w:val="28"/>
          <w:szCs w:val="28"/>
          <w:u w:val="single"/>
          <w:rtl/>
        </w:rPr>
        <w:t>دراسة ( عباينة، 2021)، بعنوان أثر إدارة الموارد البشرية الخضراء على تطبيق إجراءات الأمن والسلامة المهنية في شركة كهرباء محافظة إربد</w:t>
      </w:r>
    </w:p>
    <w:p w14:paraId="5CD065FD" w14:textId="77777777" w:rsidR="00696295" w:rsidRPr="0022113D" w:rsidRDefault="00696295" w:rsidP="00694715">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هدفت الدراسة إلى التعرف على أثر إدارة الموارد البشرية الخضراء بأبعادها (الاختيار والتعيين، التدريب والتطوير، المكافآت والحوافز، تقييم الأداء)  على تطبيق إجراءات الأمن والسلامة المهنية في شركة كهرباء محافظة اربد. </w:t>
      </w:r>
    </w:p>
    <w:p w14:paraId="1AAAD4CB" w14:textId="641D3F7E" w:rsidR="00696295" w:rsidRPr="0022113D" w:rsidRDefault="00696295" w:rsidP="00694715">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و تكون مجتمع الدراسة من جميع العاملين في الشركة والبالغ عددهم 1298 موظفا وتم توزيع (435) استبانة أسترد منها (303) استبانة. وبعد مراجعة الاستبانات تبين أن هناك (9) استبانات غير صالحة للتحليل الإحصائي لعدم اكتمال إجاباتها، وبهذا تكونت عينة الدراسة من (294) موظف وموظفة، وتم استخدام الاستبانة كأداة لجمع البيانات ومن ثم تحليلها من خلال برنامج الحزم الإحصائية (</w:t>
      </w:r>
      <w:r w:rsidRPr="0022113D">
        <w:rPr>
          <w:rFonts w:ascii="Sakkal Majalla" w:hAnsi="Sakkal Majalla" w:cs="Sakkal Majalla"/>
          <w:sz w:val="28"/>
          <w:szCs w:val="28"/>
        </w:rPr>
        <w:t>SPSS</w:t>
      </w:r>
      <w:r w:rsidRPr="0022113D">
        <w:rPr>
          <w:rFonts w:ascii="Sakkal Majalla" w:hAnsi="Sakkal Majalla" w:cs="Sakkal Majalla"/>
          <w:sz w:val="28"/>
          <w:szCs w:val="28"/>
          <w:rtl/>
        </w:rPr>
        <w:t>).</w:t>
      </w:r>
    </w:p>
    <w:p w14:paraId="3A8F97F4" w14:textId="77777777" w:rsidR="001765EB" w:rsidRPr="0022113D" w:rsidRDefault="00696295" w:rsidP="00694715">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وأشارت الدراسة الى عدة نتائج منها: أظهرت نتائج الدراسة وجود أثر إيجابي لممارسات إدارة الموارد 2 البشرية الخضراء في تطبيق إجراءات الأمن والسالمة المهنية حيث بلغت قيمة </w:t>
      </w:r>
      <w:r w:rsidRPr="0022113D">
        <w:rPr>
          <w:rFonts w:ascii="Sakkal Majalla" w:hAnsi="Sakkal Majalla" w:cs="Sakkal Majalla"/>
          <w:sz w:val="28"/>
          <w:szCs w:val="28"/>
        </w:rPr>
        <w:t xml:space="preserve">R = </w:t>
      </w:r>
      <w:r w:rsidRPr="0022113D">
        <w:rPr>
          <w:rFonts w:ascii="Sakkal Majalla" w:hAnsi="Sakkal Majalla" w:cs="Sakkal Majalla"/>
          <w:sz w:val="28"/>
          <w:szCs w:val="28"/>
          <w:rtl/>
        </w:rPr>
        <w:t>،</w:t>
      </w:r>
      <w:r w:rsidRPr="0022113D">
        <w:rPr>
          <w:rFonts w:ascii="Sakkal Majalla" w:hAnsi="Sakkal Majalla" w:cs="Sakkal Majalla"/>
          <w:sz w:val="28"/>
          <w:szCs w:val="28"/>
        </w:rPr>
        <w:t>0.68</w:t>
      </w:r>
      <w:r w:rsidRPr="0022113D">
        <w:rPr>
          <w:rFonts w:ascii="Sakkal Majalla" w:hAnsi="Sakkal Majalla" w:cs="Sakkal Majalla"/>
          <w:sz w:val="28"/>
          <w:szCs w:val="28"/>
          <w:rtl/>
        </w:rPr>
        <w:t xml:space="preserve"> وأن هناك اهتمام بتوعية الموظفين وإشراكهم في برامج تدريبية تتعلق بالبيئة، كما أن هناك اهتمام من قبل الموظفين في المشاركة في الدورات التدريبية التي تتعلق بإجراءات </w:t>
      </w:r>
      <w:r w:rsidR="001765EB" w:rsidRPr="0022113D">
        <w:rPr>
          <w:rFonts w:ascii="Sakkal Majalla" w:hAnsi="Sakkal Majalla" w:cs="Sakkal Majalla"/>
          <w:sz w:val="28"/>
          <w:szCs w:val="28"/>
          <w:rtl/>
        </w:rPr>
        <w:t>الأمن</w:t>
      </w:r>
      <w:r w:rsidRPr="0022113D">
        <w:rPr>
          <w:rFonts w:ascii="Sakkal Majalla" w:hAnsi="Sakkal Majalla" w:cs="Sakkal Majalla"/>
          <w:sz w:val="28"/>
          <w:szCs w:val="28"/>
          <w:rtl/>
        </w:rPr>
        <w:t xml:space="preserve"> والسالمة المهنية، وأظهرت </w:t>
      </w:r>
      <w:r w:rsidRPr="0022113D">
        <w:rPr>
          <w:rFonts w:ascii="Sakkal Majalla" w:hAnsi="Sakkal Majalla" w:cs="Sakkal Majalla"/>
          <w:sz w:val="28"/>
          <w:szCs w:val="28"/>
          <w:rtl/>
        </w:rPr>
        <w:lastRenderedPageBreak/>
        <w:t xml:space="preserve">الدراسة أن قيمة الدلالة الإحصائية التي تعزى لمتغير </w:t>
      </w:r>
      <w:r w:rsidR="001765EB" w:rsidRPr="0022113D">
        <w:rPr>
          <w:rFonts w:ascii="Sakkal Majalla" w:hAnsi="Sakkal Majalla" w:cs="Sakkal Majalla"/>
          <w:sz w:val="28"/>
          <w:szCs w:val="28"/>
          <w:rtl/>
        </w:rPr>
        <w:t>(</w:t>
      </w:r>
      <w:r w:rsidRPr="0022113D">
        <w:rPr>
          <w:rFonts w:ascii="Sakkal Majalla" w:hAnsi="Sakkal Majalla" w:cs="Sakkal Majalla"/>
          <w:sz w:val="28"/>
          <w:szCs w:val="28"/>
          <w:rtl/>
        </w:rPr>
        <w:t>المستوى التعليمي، الفئة العمرية، مدة الخدمة، المسمى الوظيفي</w:t>
      </w:r>
      <w:r w:rsidR="001765EB" w:rsidRPr="0022113D">
        <w:rPr>
          <w:rFonts w:ascii="Sakkal Majalla" w:hAnsi="Sakkal Majalla" w:cs="Sakkal Majalla"/>
          <w:sz w:val="28"/>
          <w:szCs w:val="28"/>
          <w:rtl/>
        </w:rPr>
        <w:t>)</w:t>
      </w:r>
      <w:r w:rsidRPr="0022113D">
        <w:rPr>
          <w:rFonts w:ascii="Sakkal Majalla" w:hAnsi="Sakkal Majalla" w:cs="Sakkal Majalla"/>
          <w:sz w:val="28"/>
          <w:szCs w:val="28"/>
          <w:rtl/>
        </w:rPr>
        <w:t xml:space="preserve"> غير دالة إحصائيا المبحوثين لمستوى ممارسة إدارة الموارد البشرية ً في اتجاهات ً الخضراء في شركة كهرباء محافظة اربد، كما تبين وجود فروق دالة </w:t>
      </w:r>
      <w:r w:rsidR="001765EB" w:rsidRPr="0022113D">
        <w:rPr>
          <w:rFonts w:ascii="Sakkal Majalla" w:hAnsi="Sakkal Majalla" w:cs="Sakkal Majalla"/>
          <w:sz w:val="28"/>
          <w:szCs w:val="28"/>
          <w:rtl/>
        </w:rPr>
        <w:t>لأثر</w:t>
      </w:r>
      <w:r w:rsidRPr="0022113D">
        <w:rPr>
          <w:rFonts w:ascii="Sakkal Majalla" w:hAnsi="Sakkal Majalla" w:cs="Sakkal Majalla"/>
          <w:sz w:val="28"/>
          <w:szCs w:val="28"/>
          <w:rtl/>
        </w:rPr>
        <w:t xml:space="preserve"> </w:t>
      </w:r>
      <w:r w:rsidR="001765EB" w:rsidRPr="0022113D">
        <w:rPr>
          <w:rFonts w:ascii="Sakkal Majalla" w:hAnsi="Sakkal Majalla" w:cs="Sakkal Majalla"/>
          <w:sz w:val="28"/>
          <w:szCs w:val="28"/>
          <w:rtl/>
        </w:rPr>
        <w:t xml:space="preserve">بين المسمى الوظيفي (مدير) والمسمى الوظيفي (موظف) ولصالح المسمى الوظيفي (موظف) في مستوى ممارسة إدارة الموارد البشرية في شركة كهرباء اربد. ً </w:t>
      </w:r>
    </w:p>
    <w:p w14:paraId="2F7A5E12" w14:textId="23763783" w:rsidR="001765EB" w:rsidRPr="0022113D" w:rsidRDefault="001765EB" w:rsidP="00694715">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بناء على النتائج توصي الدراسة دريب لموظفي الشركة على جوانب إلاّ و بناءا بضرورة توفير فرص الادارة  عند اكتساب مها ارت الأداء الأخضر، وكذلك ضرورة استثمار البيئية وتحفيزهم ماديا العلاقة ً ومعنويا والتأثير الإيجابي بين إدارة الموارد البشرية الخضراء في تطبيق إجراءات الأمن والسلامة المهنية في شركة كهرباء محافظة اربد، من خلال الاستمرار في تطبيق ممارسات إدارة الموارد البشرية الخضراء والمتمثلة في الاختيار والتعيين، الأداء الأخضر، التدريب والتطوير الأخضر والتحفيز والمكافآت  والعمل أيضا ضرورة ارتداء معدات السلامة المهنية التي تطلبها طبيعة العمل.</w:t>
      </w:r>
    </w:p>
    <w:p w14:paraId="0BB97F60" w14:textId="77777777" w:rsidR="001765EB" w:rsidRPr="00D16955" w:rsidRDefault="001765EB" w:rsidP="00E25C87">
      <w:pPr>
        <w:spacing w:before="100" w:beforeAutospacing="1" w:after="100" w:afterAutospacing="1" w:line="360" w:lineRule="auto"/>
        <w:jc w:val="both"/>
        <w:rPr>
          <w:rFonts w:ascii="Sakkal Majalla" w:hAnsi="Sakkal Majalla" w:cs="Sakkal Majalla"/>
          <w:b/>
          <w:bCs/>
          <w:sz w:val="28"/>
          <w:szCs w:val="28"/>
          <w:u w:val="single"/>
        </w:rPr>
      </w:pPr>
      <w:r w:rsidRPr="00D16955">
        <w:rPr>
          <w:rFonts w:ascii="Sakkal Majalla" w:hAnsi="Sakkal Majalla" w:cs="Sakkal Majalla"/>
          <w:b/>
          <w:bCs/>
          <w:sz w:val="28"/>
          <w:szCs w:val="28"/>
          <w:u w:val="single"/>
          <w:rtl/>
        </w:rPr>
        <w:t>دراسة(الغرابلي،2018)، بعنوان  أثر التدريب في تطوير الموارد البشرية وتنميتها بالتطبيق على موظفي إدارة الطواري والسلامة العامة القيادة العامة لشرطة أبو ظبي</w:t>
      </w:r>
    </w:p>
    <w:p w14:paraId="0BCCB707" w14:textId="77777777" w:rsidR="001765EB" w:rsidRPr="00D16955" w:rsidRDefault="001765EB" w:rsidP="00694715">
      <w:pPr>
        <w:pStyle w:val="a5"/>
        <w:numPr>
          <w:ilvl w:val="0"/>
          <w:numId w:val="73"/>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 xml:space="preserve">هدفت البحث إلى التعرف على أثر التدريب في تطوير الموارد البشرية وتنميتها بالتطبيق على موظفي إدارة الطوارئ والسلامة العامة. </w:t>
      </w:r>
    </w:p>
    <w:p w14:paraId="6C5CBE37" w14:textId="77777777" w:rsidR="001765EB" w:rsidRPr="00D16955" w:rsidRDefault="001765EB" w:rsidP="00694715">
      <w:pPr>
        <w:pStyle w:val="a5"/>
        <w:numPr>
          <w:ilvl w:val="0"/>
          <w:numId w:val="73"/>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 xml:space="preserve">اعتمد البحث على المنهج الوصفي التحليلي. وتناول التدريب كنظام، فقد تناول الباحثين العديد من تعريفات مفهوم التدريب، ويرى خالد الهيتي بأن التدريب هو عمل أو نشاط من أنشطة إدارة الموارد البشرية والذي يعمل على تقرير حاجة الأفراد العاملين في مختلف المستويات التنظيمية للتطوير والتأهيل، كما تم تعريفه على أنه نشاط مخطط يهدف إلى تزويد الأفراد بمجموعة من المعلومات والمهارات التي تؤدي إلى معدلات أداء الأفراد في العمل، له أهمية لكل من الأفراد والمنظمات والمجتمعات، كما تتنوع أنواعه حسب مرحلة التوظف، والمكان، والهدف. وكشف عن عناصر العملية التدريبية، وفيه تناول تحديد الاحتياجات التدريبية؛ وهي جملة من التغييرات المطلوب إحداثها في </w:t>
      </w:r>
      <w:r w:rsidRPr="00D16955">
        <w:rPr>
          <w:rFonts w:ascii="Sakkal Majalla" w:hAnsi="Sakkal Majalla" w:cs="Sakkal Majalla"/>
          <w:sz w:val="28"/>
          <w:szCs w:val="28"/>
          <w:rtl/>
        </w:rPr>
        <w:lastRenderedPageBreak/>
        <w:t xml:space="preserve">معارف ومهارات الأفراد بقصد تطوير أدائهم والسيطرة على المشكلات التي تعترض الأداء والإنتاج، كما حديد مراحل تصميم وتقويم البرامج التدريبية وتحديد أساليبها. </w:t>
      </w:r>
    </w:p>
    <w:p w14:paraId="735915DB" w14:textId="6556506E" w:rsidR="00A74F76" w:rsidRPr="00D16955" w:rsidRDefault="001765EB" w:rsidP="00694715">
      <w:pPr>
        <w:pStyle w:val="a5"/>
        <w:numPr>
          <w:ilvl w:val="0"/>
          <w:numId w:val="73"/>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 xml:space="preserve">وجاءت النتائج مؤكدة على تزايد الاهتمام بالتدريب نظراً لارتباطه بمستوى أداء الفرد للوظيفة التي يشغلها فانخفاض أداء الفرد ويعتبر علامة واضحة للتدخل المباشر من قبل الإدارة. وأوصى البحث منح منتسبي إدارة الطوارئ والسلامة العامة العاملين في مجال مكافحة الحرائق والإنقاذ ترخيص مزاولة المهنة وفقاً للمعمول به لذوي المهن الخاصة مثل الأطباء والمسعفين وتراخيص هيئة الصحة لممارسة المهنة. </w:t>
      </w:r>
    </w:p>
    <w:p w14:paraId="08A4F264" w14:textId="77777777" w:rsidR="00E708AC" w:rsidRPr="00D16955" w:rsidRDefault="00E708AC" w:rsidP="00E25C87">
      <w:pPr>
        <w:spacing w:before="100" w:beforeAutospacing="1" w:after="100" w:afterAutospacing="1" w:line="360" w:lineRule="auto"/>
        <w:jc w:val="both"/>
        <w:rPr>
          <w:rFonts w:ascii="Sakkal Majalla" w:hAnsi="Sakkal Majalla" w:cs="Sakkal Majalla"/>
          <w:b/>
          <w:bCs/>
          <w:sz w:val="28"/>
          <w:szCs w:val="28"/>
          <w:u w:val="single"/>
        </w:rPr>
      </w:pPr>
      <w:r w:rsidRPr="00D16955">
        <w:rPr>
          <w:rFonts w:ascii="Sakkal Majalla" w:hAnsi="Sakkal Majalla" w:cs="Sakkal Majalla"/>
          <w:b/>
          <w:bCs/>
          <w:sz w:val="28"/>
          <w:szCs w:val="28"/>
          <w:u w:val="single"/>
          <w:rtl/>
        </w:rPr>
        <w:t>دراسة ( البرلسي، 2019)، بعنوان أثر نظم إدارة السلامة والصحة المهنية</w:t>
      </w:r>
      <w:r w:rsidRPr="00D16955">
        <w:rPr>
          <w:rFonts w:ascii="Sakkal Majalla" w:hAnsi="Sakkal Majalla" w:cs="Sakkal Majalla"/>
          <w:b/>
          <w:bCs/>
          <w:sz w:val="28"/>
          <w:szCs w:val="28"/>
          <w:u w:val="single"/>
        </w:rPr>
        <w:t xml:space="preserve"> "OSHAS" </w:t>
      </w:r>
      <w:r w:rsidRPr="00D16955">
        <w:rPr>
          <w:rFonts w:ascii="Sakkal Majalla" w:hAnsi="Sakkal Majalla" w:cs="Sakkal Majalla"/>
          <w:b/>
          <w:bCs/>
          <w:sz w:val="28"/>
          <w:szCs w:val="28"/>
          <w:u w:val="single"/>
          <w:rtl/>
        </w:rPr>
        <w:t>على الإلتزام بأخلاقيات سلسلة الإمداد: دراسة ميدانية</w:t>
      </w:r>
    </w:p>
    <w:p w14:paraId="30F3AA6A" w14:textId="77777777" w:rsidR="00E708AC" w:rsidRPr="0022113D" w:rsidRDefault="00E708AC" w:rsidP="00694715">
      <w:pPr>
        <w:pStyle w:val="a5"/>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استهدف هذا البحث التحقق من فعالية تطبيق نظم إدارة السلامة والصحة المهني(</w:t>
      </w:r>
      <w:r w:rsidRPr="0022113D">
        <w:rPr>
          <w:rFonts w:ascii="Sakkal Majalla" w:hAnsi="Sakkal Majalla" w:cs="Sakkal Majalla"/>
          <w:sz w:val="28"/>
          <w:szCs w:val="28"/>
        </w:rPr>
        <w:t>OSHAS</w:t>
      </w:r>
      <w:r w:rsidRPr="0022113D">
        <w:rPr>
          <w:rFonts w:ascii="Sakkal Majalla" w:hAnsi="Sakkal Majalla" w:cs="Sakkal Majalla"/>
          <w:sz w:val="28"/>
          <w:szCs w:val="28"/>
          <w:rtl/>
        </w:rPr>
        <w:t xml:space="preserve">) ، والتي من خلال تطبيقها بشكل فعال تؤدى إلى الالتزام بالأخلاقيات في سلسلة الإمداد، ولذلك تكمن مشكله البحث في( ما هو مدى أثر حصول المنظمة على شهادة الأوشا) نظم إدارة السلامة والصحة المهنية( على الالتزام بأخلاقيات سلسلة الإمداد؟)، ولذلك كان الأهداف الرئيسة للبحث هي قياس مدى الالتزام بتطبيق نظم إدارة السلامة والصحة المهنية بالمصانع محل الدراسة، وقياس مدى الالتزام بالأخلاقيات المتفق عليها بين أعضاء سلسلة الإمداد، وتحليل أثر تطبيق نظم إدارة السلامة والصحة المهنية على درجة الالتزام بأخلاقيات سلسلة الإمداد، وضع توصيات لتحقيق فعالية نظم إدارة السلامة والصحة المهنية. </w:t>
      </w:r>
    </w:p>
    <w:p w14:paraId="611FBB32" w14:textId="77777777" w:rsidR="00E708AC" w:rsidRPr="0022113D" w:rsidRDefault="00E708AC" w:rsidP="00694715">
      <w:pPr>
        <w:pStyle w:val="a5"/>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طبق البحث على 29 مصنع من مصانع الملابس الجاهزة بالمنطقة الحرة العامة ببورسعيد وتم استخدام العينة الطبقية النسبية (عينة من العاملين التنفيذيين، عينة من العاملين بإدارة السلامة والصحة والمهنية، عينة من العاملين بإدارة الإنتاج) تم توزيع 550 استمارة استقصاء وتم الاستجابة على 400 استمارة.</w:t>
      </w:r>
    </w:p>
    <w:p w14:paraId="2A2946A8" w14:textId="0B0AFE22" w:rsidR="00E708AC" w:rsidRPr="0022113D" w:rsidRDefault="00E708AC" w:rsidP="00694715">
      <w:pPr>
        <w:pStyle w:val="a5"/>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lastRenderedPageBreak/>
        <w:t>وقد أظهرت أهم نتائج البحث وجود تأثير معنوي للمتغيرات المستقلة) التزام الإدارة والمشاركة، الوقاية من الإصابات وحوادث العمل، والمتابعة والتدريب ولجان التوعية (على المتغير التابع) الالتزام بأخلاقيات سلسلة الإمداد(، بما يوضح قبول الفرض الرئيس وهو"وجود أثر ذو مستوى معنوية لنظم إدارة السلامة والصحة المهنية (</w:t>
      </w:r>
      <w:r w:rsidRPr="0022113D">
        <w:rPr>
          <w:rFonts w:ascii="Sakkal Majalla" w:hAnsi="Sakkal Majalla" w:cs="Sakkal Majalla"/>
          <w:sz w:val="28"/>
          <w:szCs w:val="28"/>
        </w:rPr>
        <w:t>OSHAS</w:t>
      </w:r>
      <w:r w:rsidRPr="0022113D">
        <w:rPr>
          <w:rFonts w:ascii="Sakkal Majalla" w:hAnsi="Sakkal Majalla" w:cs="Sakkal Majalla"/>
          <w:sz w:val="28"/>
          <w:szCs w:val="28"/>
          <w:rtl/>
        </w:rPr>
        <w:t xml:space="preserve">) على الالتزام بأخلاقيات سلسلة الإمداد." ؛ حيث تبين من خلال نتائج الفروض الفرعية صحة هذا الفرض، وذلك على النحو التالي :وجود أثر معنوي لالتزام الإدارة والمشاركة على الالتزام بأخلاقيات سلسلة الإمداد، وجود أثر معنوي للوقاية من الإصابات وحوادث العمل على الالتزام بأخلاقيات سلسلة الإمداد، وجود أثر معنوي للمتابعة والتدريب ولجان التوعية على الالتزام بأخلاقيات سلسلة الإمداد. </w:t>
      </w:r>
    </w:p>
    <w:p w14:paraId="3B587190" w14:textId="0C8874B9" w:rsidR="001765EB" w:rsidRPr="0022113D" w:rsidRDefault="00E708AC" w:rsidP="00694715">
      <w:pPr>
        <w:pStyle w:val="a5"/>
        <w:numPr>
          <w:ilvl w:val="0"/>
          <w:numId w:val="74"/>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وأوصت الباحثة بمجموعة من التوصيات منها: ضرورة التحقق من توفر السلامة والصحة المهنية في أماكن العمل لدي أطراف سلسلة الإمداد قبل التعاقد، واستمرار التفتيش بشكل دوري للتحقق من توفر السلامة والصحة المهنية بالشكل المطلوب واستمرار تطبيقه بنفس المستوى عند التعاقد أو أفضل من هذا المستوى.</w:t>
      </w:r>
    </w:p>
    <w:p w14:paraId="49EC033B" w14:textId="77777777" w:rsidR="00180606" w:rsidRPr="00D16955" w:rsidRDefault="00E708AC" w:rsidP="00E25C87">
      <w:pPr>
        <w:spacing w:before="100" w:beforeAutospacing="1" w:after="100" w:afterAutospacing="1" w:line="360" w:lineRule="auto"/>
        <w:jc w:val="both"/>
        <w:rPr>
          <w:rFonts w:ascii="Sakkal Majalla" w:hAnsi="Sakkal Majalla" w:cs="Sakkal Majalla"/>
          <w:b/>
          <w:bCs/>
          <w:sz w:val="28"/>
          <w:szCs w:val="28"/>
          <w:u w:val="single"/>
        </w:rPr>
      </w:pPr>
      <w:r w:rsidRPr="00D16955">
        <w:rPr>
          <w:rFonts w:ascii="Sakkal Majalla" w:hAnsi="Sakkal Majalla" w:cs="Sakkal Majalla"/>
          <w:b/>
          <w:bCs/>
          <w:sz w:val="28"/>
          <w:szCs w:val="28"/>
          <w:u w:val="single"/>
          <w:rtl/>
        </w:rPr>
        <w:t xml:space="preserve">دراسة( </w:t>
      </w:r>
      <w:r w:rsidR="00180606" w:rsidRPr="00D16955">
        <w:rPr>
          <w:rFonts w:ascii="Sakkal Majalla" w:hAnsi="Sakkal Majalla" w:cs="Sakkal Majalla"/>
          <w:b/>
          <w:bCs/>
          <w:sz w:val="28"/>
          <w:szCs w:val="28"/>
          <w:u w:val="single"/>
          <w:rtl/>
        </w:rPr>
        <w:t>مراحي، 2017)، بعنوان أثر نظام الصحة والسلامة علي حوادث العمل: دراسة حالة المؤسسة الوطنية للتنقيب</w:t>
      </w:r>
      <w:r w:rsidR="00180606" w:rsidRPr="00D16955">
        <w:rPr>
          <w:rFonts w:ascii="Sakkal Majalla" w:hAnsi="Sakkal Majalla" w:cs="Sakkal Majalla"/>
          <w:b/>
          <w:bCs/>
          <w:sz w:val="28"/>
          <w:szCs w:val="28"/>
          <w:u w:val="single"/>
        </w:rPr>
        <w:t xml:space="preserve"> Enafor 2013 - 2016</w:t>
      </w:r>
    </w:p>
    <w:p w14:paraId="12B90810" w14:textId="77777777" w:rsidR="00180606" w:rsidRPr="0022113D" w:rsidRDefault="00180606" w:rsidP="00694715">
      <w:pPr>
        <w:pStyle w:val="a5"/>
        <w:numPr>
          <w:ilvl w:val="0"/>
          <w:numId w:val="75"/>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تهدف هذه الدراسة إلى التعرف على واقع نظام الصحة والسلامة المهنية وإبراز دوره في الحد من حوادث وإصابات العمل داخل المنشاة البترولية الجزائرية من خلال دراسة حالة المؤسسة الوطنية للتنقيب </w:t>
      </w:r>
      <w:r w:rsidRPr="0022113D">
        <w:rPr>
          <w:rFonts w:ascii="Sakkal Majalla" w:hAnsi="Sakkal Majalla" w:cs="Sakkal Majalla"/>
          <w:sz w:val="28"/>
          <w:szCs w:val="28"/>
        </w:rPr>
        <w:t>ENAFOR 2013-2016</w:t>
      </w:r>
      <w:r w:rsidRPr="0022113D">
        <w:rPr>
          <w:rFonts w:ascii="Sakkal Majalla" w:hAnsi="Sakkal Majalla" w:cs="Sakkal Majalla"/>
          <w:sz w:val="28"/>
          <w:szCs w:val="28"/>
          <w:rtl/>
        </w:rPr>
        <w:t>.</w:t>
      </w:r>
    </w:p>
    <w:p w14:paraId="74483C3E" w14:textId="5C1A878B" w:rsidR="00180606" w:rsidRPr="0022113D" w:rsidRDefault="00180606" w:rsidP="00694715">
      <w:pPr>
        <w:pStyle w:val="a5"/>
        <w:numPr>
          <w:ilvl w:val="0"/>
          <w:numId w:val="75"/>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وقد سعينا من خلال دراستنا إلى تبين مدى التزام المؤسسة الوطنية للتنقيب بتطبيق وتوفير الأنظمة والقوانين الخاصة بالصحة والسلامة المهنية وتحديد الدور الذي تلعبه الجهات المعنية في عملية الرقابة بهدف الوصول إلى عمل بدون حوادث بالإضافة إلى تقديم مقترحات وتوصيات ما من شأنها أن تساعد في تطور الصحة والسلامة المهنية. </w:t>
      </w:r>
    </w:p>
    <w:p w14:paraId="2E647B16" w14:textId="7FA17BB9" w:rsidR="00E708AC" w:rsidRPr="0022113D" w:rsidRDefault="00180606" w:rsidP="00694715">
      <w:pPr>
        <w:pStyle w:val="a5"/>
        <w:numPr>
          <w:ilvl w:val="0"/>
          <w:numId w:val="75"/>
        </w:numPr>
        <w:spacing w:before="100" w:beforeAutospacing="1" w:after="100" w:afterAutospacing="1" w:line="360" w:lineRule="auto"/>
        <w:ind w:left="423"/>
        <w:jc w:val="both"/>
        <w:rPr>
          <w:rFonts w:ascii="Sakkal Majalla" w:hAnsi="Sakkal Majalla" w:cs="Sakkal Majalla"/>
          <w:sz w:val="28"/>
          <w:szCs w:val="28"/>
          <w:rtl/>
          <w:lang w:bidi="ar-EG"/>
        </w:rPr>
      </w:pPr>
      <w:r w:rsidRPr="0022113D">
        <w:rPr>
          <w:rFonts w:ascii="Sakkal Majalla" w:hAnsi="Sakkal Majalla" w:cs="Sakkal Majalla"/>
          <w:sz w:val="28"/>
          <w:szCs w:val="28"/>
          <w:rtl/>
        </w:rPr>
        <w:lastRenderedPageBreak/>
        <w:t xml:space="preserve">ولمعالجة الإشكالية المطروحة، تم استخدم المقابلة والملاحظة لجميع المعلومات المتعلقة بالموضوع (عدد الحوادث، نوع الأخطار والفئات الأكثر تضررا ......)، كما قمنا بإدراج الجداول الإحصائية وبرنامج </w:t>
      </w:r>
      <w:r w:rsidRPr="0022113D">
        <w:rPr>
          <w:rFonts w:ascii="Sakkal Majalla" w:hAnsi="Sakkal Majalla" w:cs="Sakkal Majalla"/>
          <w:sz w:val="28"/>
          <w:szCs w:val="28"/>
        </w:rPr>
        <w:t>EXCEL</w:t>
      </w:r>
      <w:r w:rsidRPr="0022113D">
        <w:rPr>
          <w:rFonts w:ascii="Sakkal Majalla" w:hAnsi="Sakkal Majalla" w:cs="Sakkal Majalla"/>
          <w:sz w:val="28"/>
          <w:szCs w:val="28"/>
          <w:rtl/>
        </w:rPr>
        <w:t xml:space="preserve"> وكذا منهج دراسة الحالة الذي أثبتت دور نظام السلامة المهنية في التقليل من الحوادث في المؤسسة وذلك بالتوصل إلى مجموعة من النتائج ولعل أبرزها تناقص الحوادث في سنوات الأخيرة.</w:t>
      </w:r>
    </w:p>
    <w:p w14:paraId="06DC03E2" w14:textId="3AC4BFE2" w:rsidR="00A74F76" w:rsidRPr="00D16955" w:rsidRDefault="00E708AC" w:rsidP="00E25C87">
      <w:pPr>
        <w:spacing w:before="100" w:beforeAutospacing="1" w:after="100" w:afterAutospacing="1" w:line="360" w:lineRule="auto"/>
        <w:jc w:val="both"/>
        <w:rPr>
          <w:rFonts w:ascii="Sakkal Majalla" w:hAnsi="Sakkal Majalla" w:cs="Sakkal Majalla"/>
          <w:b/>
          <w:bCs/>
          <w:sz w:val="28"/>
          <w:szCs w:val="28"/>
          <w:u w:val="single"/>
          <w:rtl/>
        </w:rPr>
      </w:pPr>
      <w:r w:rsidRPr="00D16955">
        <w:rPr>
          <w:rFonts w:ascii="Sakkal Majalla" w:hAnsi="Sakkal Majalla" w:cs="Sakkal Majalla"/>
          <w:b/>
          <w:bCs/>
          <w:sz w:val="28"/>
          <w:szCs w:val="28"/>
          <w:u w:val="single"/>
          <w:rtl/>
        </w:rPr>
        <w:t>ثانيا: الدراسات الأجنبية:</w:t>
      </w:r>
    </w:p>
    <w:p w14:paraId="36285698" w14:textId="77777777" w:rsidR="00014B73" w:rsidRPr="00D16955" w:rsidRDefault="00E708AC" w:rsidP="00694715">
      <w:pPr>
        <w:pStyle w:val="a5"/>
        <w:numPr>
          <w:ilvl w:val="0"/>
          <w:numId w:val="7"/>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u w:val="single"/>
          <w:rtl/>
        </w:rPr>
        <w:t xml:space="preserve">دراسة( </w:t>
      </w:r>
      <w:r w:rsidRPr="00D16955">
        <w:rPr>
          <w:rFonts w:ascii="Sakkal Majalla" w:hAnsi="Sakkal Majalla" w:cs="Sakkal Majalla"/>
          <w:b/>
          <w:bCs/>
          <w:sz w:val="28"/>
          <w:szCs w:val="28"/>
          <w:u w:val="single"/>
        </w:rPr>
        <w:t>Mohammed, 2022</w:t>
      </w:r>
      <w:r w:rsidRPr="00D16955">
        <w:rPr>
          <w:rFonts w:ascii="Sakkal Majalla" w:hAnsi="Sakkal Majalla" w:cs="Sakkal Majalla"/>
          <w:b/>
          <w:bCs/>
          <w:sz w:val="28"/>
          <w:szCs w:val="28"/>
          <w:u w:val="single"/>
          <w:rtl/>
        </w:rPr>
        <w:t xml:space="preserve">)، </w:t>
      </w:r>
    </w:p>
    <w:p w14:paraId="31489FF9" w14:textId="4301C67C" w:rsidR="00E708AC" w:rsidRPr="0022113D" w:rsidRDefault="00E708AC" w:rsidP="00694715">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هدفت هذه الدراسة إلى توضيح أثر تطبيق نظام الإدارة المتكامل للجودة والبيئة والصحة على الأداء البشري في الفنادق، وذلك من خلال التعرف على واقع كل من الأداء البشري ونظام الإدارة المتكامل للجودة والبيئة والصحة بهذه الفنادق والعلاقة بينهما ولبلوغ ذلك.</w:t>
      </w:r>
    </w:p>
    <w:p w14:paraId="5A778203" w14:textId="2CFC42ED" w:rsidR="00E708AC" w:rsidRPr="0022113D" w:rsidRDefault="00E708AC" w:rsidP="00694715">
      <w:pPr>
        <w:pStyle w:val="a5"/>
        <w:numPr>
          <w:ilvl w:val="0"/>
          <w:numId w:val="77"/>
        </w:numPr>
        <w:spacing w:before="100" w:beforeAutospacing="1" w:after="100" w:afterAutospacing="1" w:line="360" w:lineRule="auto"/>
        <w:ind w:left="423"/>
        <w:jc w:val="both"/>
        <w:rPr>
          <w:rFonts w:ascii="Sakkal Majalla" w:hAnsi="Sakkal Majalla" w:cs="Sakkal Majalla"/>
          <w:sz w:val="28"/>
          <w:szCs w:val="28"/>
          <w:lang w:bidi="ar-EG"/>
        </w:rPr>
      </w:pPr>
      <w:r w:rsidRPr="0022113D">
        <w:rPr>
          <w:rFonts w:ascii="Sakkal Majalla" w:hAnsi="Sakkal Majalla" w:cs="Sakkal Majalla"/>
          <w:sz w:val="28"/>
          <w:szCs w:val="28"/>
          <w:rtl/>
        </w:rPr>
        <w:t>تم استخدام الاستبيان حيث وزعت 150 استمارة في 8 منشات فندقية طبقت نظام الإدارة المتكامل للجودة والبيئة والصحة من أجمالي 15 منشاة فندقية فئة 4-5 نجوم بمحافظة الإسكندرية وبلغ عدد الاستبيانات المسترجعة الصالحة للتحليل الإحصائي 125 استمارة وبعد معالجة بيانات هذه الاستبيانات باستخدام برنامج</w:t>
      </w:r>
    </w:p>
    <w:p w14:paraId="28DCECFB" w14:textId="10F2008F" w:rsidR="00E708AC" w:rsidRPr="0022113D" w:rsidRDefault="00E708AC" w:rsidP="00694715">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lang w:bidi="ar-EG"/>
        </w:rPr>
      </w:pPr>
      <w:r w:rsidRPr="0022113D">
        <w:rPr>
          <w:rFonts w:ascii="Sakkal Majalla" w:hAnsi="Sakkal Majalla" w:cs="Sakkal Majalla"/>
          <w:sz w:val="28"/>
          <w:szCs w:val="28"/>
          <w:lang w:bidi="ar-EG"/>
        </w:rPr>
        <w:t xml:space="preserve">SPSS, V21 </w:t>
      </w:r>
      <w:r w:rsidRPr="0022113D">
        <w:rPr>
          <w:rFonts w:ascii="Sakkal Majalla" w:hAnsi="Sakkal Majalla" w:cs="Sakkal Majalla"/>
          <w:sz w:val="28"/>
          <w:szCs w:val="28"/>
          <w:rtl/>
        </w:rPr>
        <w:t>توصلت هذه الدراسة إلى مجموعة من النتائج أهمها: * يوجد أثر ذو دلالة إحصائية عند مستوى معنوية</w:t>
      </w:r>
      <w:r w:rsidRPr="0022113D">
        <w:rPr>
          <w:rFonts w:ascii="Sakkal Majalla" w:hAnsi="Sakkal Majalla" w:cs="Sakkal Majalla"/>
          <w:sz w:val="28"/>
          <w:szCs w:val="28"/>
          <w:lang w:bidi="ar-EG"/>
        </w:rPr>
        <w:t xml:space="preserve"> </w:t>
      </w:r>
      <w:r w:rsidRPr="0022113D">
        <w:rPr>
          <w:rFonts w:ascii="Cambria" w:hAnsi="Cambria" w:cs="Cambria"/>
          <w:sz w:val="28"/>
          <w:szCs w:val="28"/>
          <w:lang w:bidi="ar-EG"/>
        </w:rPr>
        <w:t>α</w:t>
      </w:r>
      <w:r w:rsidRPr="0022113D">
        <w:rPr>
          <w:rFonts w:ascii="Sakkal Majalla" w:hAnsi="Sakkal Majalla" w:cs="Sakkal Majalla"/>
          <w:sz w:val="28"/>
          <w:szCs w:val="28"/>
          <w:lang w:bidi="ar-EG"/>
        </w:rPr>
        <w:t xml:space="preserve"> ≤ 0.05 </w:t>
      </w:r>
      <w:r w:rsidRPr="0022113D">
        <w:rPr>
          <w:rFonts w:ascii="Sakkal Majalla" w:hAnsi="Sakkal Majalla" w:cs="Sakkal Majalla"/>
          <w:sz w:val="28"/>
          <w:szCs w:val="28"/>
          <w:rtl/>
        </w:rPr>
        <w:t>لتطبيق نظام الإدارة المتكامل للجودة والبيئة والصحة على الأداء البشرية في الفنادق. * يوجد أثر ذو دلالة إحصائية عند مستوى معنوية</w:t>
      </w:r>
      <w:r w:rsidRPr="0022113D">
        <w:rPr>
          <w:rFonts w:ascii="Sakkal Majalla" w:hAnsi="Sakkal Majalla" w:cs="Sakkal Majalla"/>
          <w:sz w:val="28"/>
          <w:szCs w:val="28"/>
          <w:lang w:bidi="ar-EG"/>
        </w:rPr>
        <w:t xml:space="preserve"> </w:t>
      </w:r>
      <w:r w:rsidRPr="0022113D">
        <w:rPr>
          <w:rFonts w:ascii="Cambria" w:hAnsi="Cambria" w:cs="Cambria"/>
          <w:sz w:val="28"/>
          <w:szCs w:val="28"/>
          <w:lang w:bidi="ar-EG"/>
        </w:rPr>
        <w:t>α</w:t>
      </w:r>
      <w:r w:rsidRPr="0022113D">
        <w:rPr>
          <w:rFonts w:ascii="Sakkal Majalla" w:hAnsi="Sakkal Majalla" w:cs="Sakkal Majalla"/>
          <w:sz w:val="28"/>
          <w:szCs w:val="28"/>
          <w:lang w:bidi="ar-EG"/>
        </w:rPr>
        <w:t xml:space="preserve"> ≤ 0.05 </w:t>
      </w:r>
      <w:r w:rsidRPr="0022113D">
        <w:rPr>
          <w:rFonts w:ascii="Sakkal Majalla" w:hAnsi="Sakkal Majalla" w:cs="Sakkal Majalla"/>
          <w:sz w:val="28"/>
          <w:szCs w:val="28"/>
          <w:rtl/>
        </w:rPr>
        <w:t>لتطبيق متطلبات نظام الإدارة المتكامل للجودة والبيئة والصحة (السياسة، التخطيط، التنفيذ والتشغيل، الفحص ومراجعة الإدارة) على الأداء البشرية في الفنادق.</w:t>
      </w:r>
    </w:p>
    <w:p w14:paraId="753248C9" w14:textId="796690DD" w:rsidR="00A74F76" w:rsidRPr="0022113D" w:rsidRDefault="00E708AC" w:rsidP="00694715">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lang w:bidi="ar-EG"/>
        </w:rPr>
      </w:pPr>
      <w:r w:rsidRPr="0022113D">
        <w:rPr>
          <w:rFonts w:ascii="Sakkal Majalla" w:hAnsi="Sakkal Majalla" w:cs="Sakkal Majalla"/>
          <w:sz w:val="28"/>
          <w:szCs w:val="28"/>
          <w:rtl/>
        </w:rPr>
        <w:t>بناءا على النتائج السابقة تم تقديم الاقتراحات التالية: * ضرورة حصول الفنادق على شهادات الإصدارات الجديدة لنظام إدارة الجودة</w:t>
      </w:r>
      <w:r w:rsidRPr="0022113D">
        <w:rPr>
          <w:rFonts w:ascii="Sakkal Majalla" w:hAnsi="Sakkal Majalla" w:cs="Sakkal Majalla"/>
          <w:sz w:val="28"/>
          <w:szCs w:val="28"/>
          <w:lang w:bidi="ar-EG"/>
        </w:rPr>
        <w:t xml:space="preserve"> ISO 9001: 2015 </w:t>
      </w:r>
      <w:r w:rsidRPr="0022113D">
        <w:rPr>
          <w:rFonts w:ascii="Sakkal Majalla" w:hAnsi="Sakkal Majalla" w:cs="Sakkal Majalla"/>
          <w:sz w:val="28"/>
          <w:szCs w:val="28"/>
          <w:rtl/>
        </w:rPr>
        <w:t>ونظام الإدارة البيئية</w:t>
      </w:r>
      <w:r w:rsidRPr="0022113D">
        <w:rPr>
          <w:rFonts w:ascii="Sakkal Majalla" w:hAnsi="Sakkal Majalla" w:cs="Sakkal Majalla"/>
          <w:sz w:val="28"/>
          <w:szCs w:val="28"/>
          <w:lang w:bidi="ar-EG"/>
        </w:rPr>
        <w:t xml:space="preserve"> ISO14001: 2015 </w:t>
      </w:r>
      <w:r w:rsidRPr="0022113D">
        <w:rPr>
          <w:rFonts w:ascii="Sakkal Majalla" w:hAnsi="Sakkal Majalla" w:cs="Sakkal Majalla"/>
          <w:sz w:val="28"/>
          <w:szCs w:val="28"/>
          <w:rtl/>
        </w:rPr>
        <w:t>وخاصة مع إصدار مواصفة نظام إدارة الصحة والسلامة المهنية</w:t>
      </w:r>
      <w:r w:rsidRPr="0022113D">
        <w:rPr>
          <w:rFonts w:ascii="Sakkal Majalla" w:hAnsi="Sakkal Majalla" w:cs="Sakkal Majalla"/>
          <w:sz w:val="28"/>
          <w:szCs w:val="28"/>
          <w:lang w:bidi="ar-EG"/>
        </w:rPr>
        <w:t xml:space="preserve"> ISO45001: 2018</w:t>
      </w:r>
      <w:r w:rsidRPr="0022113D">
        <w:rPr>
          <w:rFonts w:ascii="Sakkal Majalla" w:hAnsi="Sakkal Majalla" w:cs="Sakkal Majalla"/>
          <w:sz w:val="28"/>
          <w:szCs w:val="28"/>
          <w:rtl/>
        </w:rPr>
        <w:t xml:space="preserve">، وذلك لتسهيل </w:t>
      </w:r>
      <w:r w:rsidRPr="0022113D">
        <w:rPr>
          <w:rFonts w:ascii="Sakkal Majalla" w:hAnsi="Sakkal Majalla" w:cs="Sakkal Majalla"/>
          <w:sz w:val="28"/>
          <w:szCs w:val="28"/>
          <w:rtl/>
        </w:rPr>
        <w:lastRenderedPageBreak/>
        <w:t>التكامل بينهما فهي تحتوي على نفس البنية ونفس المتطلبات الرئيسية. * ضرورة توعية العاملين في الفنادق بأثر تطبيق نظام الإدارة المتكامل للجودة والبيئة والصحة على تحسين أداء المؤسسة بصفة عامة وأثره كمدخل لتحسين أدائها البشري بصفة خاصة</w:t>
      </w:r>
      <w:r w:rsidRPr="0022113D">
        <w:rPr>
          <w:rFonts w:ascii="Sakkal Majalla" w:hAnsi="Sakkal Majalla" w:cs="Sakkal Majalla"/>
          <w:sz w:val="28"/>
          <w:szCs w:val="28"/>
          <w:lang w:bidi="ar-EG"/>
        </w:rPr>
        <w:t>.</w:t>
      </w:r>
    </w:p>
    <w:p w14:paraId="53080176" w14:textId="77777777" w:rsidR="00116A1B" w:rsidRPr="00D16955" w:rsidRDefault="00116A1B" w:rsidP="00E25C87">
      <w:pPr>
        <w:spacing w:before="100" w:beforeAutospacing="1" w:after="100" w:afterAutospacing="1" w:line="360" w:lineRule="auto"/>
        <w:jc w:val="both"/>
        <w:rPr>
          <w:rFonts w:ascii="Sakkal Majalla" w:hAnsi="Sakkal Majalla" w:cs="Sakkal Majalla"/>
          <w:b/>
          <w:bCs/>
          <w:sz w:val="28"/>
          <w:szCs w:val="28"/>
          <w:rtl/>
        </w:rPr>
      </w:pPr>
      <w:r w:rsidRPr="00D16955">
        <w:rPr>
          <w:rFonts w:ascii="Sakkal Majalla" w:hAnsi="Sakkal Majalla" w:cs="Sakkal Majalla"/>
          <w:b/>
          <w:bCs/>
          <w:sz w:val="28"/>
          <w:szCs w:val="28"/>
          <w:rtl/>
        </w:rPr>
        <w:t xml:space="preserve">دراسة </w:t>
      </w:r>
      <w:r w:rsidR="00CD2325" w:rsidRPr="00D16955">
        <w:rPr>
          <w:rFonts w:ascii="Sakkal Majalla" w:hAnsi="Sakkal Majalla" w:cs="Sakkal Majalla"/>
          <w:b/>
          <w:bCs/>
          <w:sz w:val="28"/>
          <w:szCs w:val="28"/>
          <w:rtl/>
        </w:rPr>
        <w:t xml:space="preserve"> (2013</w:t>
      </w:r>
      <w:r w:rsidR="00CD2325" w:rsidRPr="00D16955">
        <w:rPr>
          <w:rFonts w:ascii="Sakkal Majalla" w:hAnsi="Sakkal Majalla" w:cs="Sakkal Majalla"/>
          <w:b/>
          <w:bCs/>
          <w:sz w:val="28"/>
          <w:szCs w:val="28"/>
        </w:rPr>
        <w:t>,</w:t>
      </w:r>
      <w:r w:rsidR="00CD2325" w:rsidRPr="00D16955">
        <w:rPr>
          <w:rFonts w:ascii="Sakkal Majalla" w:hAnsi="Sakkal Majalla" w:cs="Sakkal Majalla"/>
          <w:b/>
          <w:bCs/>
          <w:sz w:val="28"/>
          <w:szCs w:val="28"/>
          <w:rtl/>
        </w:rPr>
        <w:t xml:space="preserve"> </w:t>
      </w:r>
      <w:r w:rsidR="00CD2325" w:rsidRPr="00D16955">
        <w:rPr>
          <w:rFonts w:ascii="Sakkal Majalla" w:hAnsi="Sakkal Majalla" w:cs="Sakkal Majalla"/>
          <w:b/>
          <w:bCs/>
          <w:sz w:val="28"/>
          <w:szCs w:val="28"/>
        </w:rPr>
        <w:t>Kair and Singh</w:t>
      </w:r>
      <w:r w:rsidR="00CD2325" w:rsidRPr="00D16955">
        <w:rPr>
          <w:rFonts w:ascii="Sakkal Majalla" w:hAnsi="Sakkal Majalla" w:cs="Sakkal Majalla"/>
          <w:b/>
          <w:bCs/>
          <w:sz w:val="28"/>
          <w:szCs w:val="28"/>
          <w:rtl/>
        </w:rPr>
        <w:t>)</w:t>
      </w:r>
    </w:p>
    <w:p w14:paraId="75894258" w14:textId="7D974F91" w:rsidR="00CD2325" w:rsidRPr="0022113D" w:rsidRDefault="00116A1B" w:rsidP="00694715">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rPr>
      </w:pPr>
      <w:r w:rsidRPr="0022113D">
        <w:rPr>
          <w:rFonts w:ascii="Sakkal Majalla" w:hAnsi="Sakkal Majalla" w:cs="Sakkal Majalla"/>
          <w:sz w:val="28"/>
          <w:szCs w:val="28"/>
          <w:rtl/>
        </w:rPr>
        <w:t xml:space="preserve">هدفت الدراسة </w:t>
      </w:r>
      <w:r w:rsidR="00CD2325" w:rsidRPr="0022113D">
        <w:rPr>
          <w:rFonts w:ascii="Sakkal Majalla" w:hAnsi="Sakkal Majalla" w:cs="Sakkal Majalla"/>
          <w:sz w:val="28"/>
          <w:szCs w:val="28"/>
          <w:rtl/>
        </w:rPr>
        <w:t xml:space="preserve"> إلى أن كعادة إدارة رأس المال العامل وذلك من خلال استخدام نموذج المؤشر المازة 2000-2010 بالتطبيق على عينة مكونة من ١١ شركة تعمل في القطاع السلع الرأسمالية في الهند، وقد توصلت نتائج الدراسة إلى أن الشركات في المناقشة تشير رأس مالها العامل بكفاءة وتستخدم أصولها المالية في توليد المبيعات تم الیاس مستورات كفاءة .</w:t>
      </w:r>
    </w:p>
    <w:p w14:paraId="390C1D42" w14:textId="77777777" w:rsidR="00116A1B" w:rsidRPr="00D16955" w:rsidRDefault="00CD2325" w:rsidP="00E25C87">
      <w:pPr>
        <w:spacing w:before="100" w:beforeAutospacing="1" w:after="100" w:afterAutospacing="1" w:line="360" w:lineRule="auto"/>
        <w:jc w:val="both"/>
        <w:rPr>
          <w:rFonts w:ascii="Sakkal Majalla" w:hAnsi="Sakkal Majalla" w:cs="Sakkal Majalla"/>
          <w:b/>
          <w:bCs/>
          <w:sz w:val="28"/>
          <w:szCs w:val="28"/>
          <w:rtl/>
        </w:rPr>
      </w:pPr>
      <w:r w:rsidRPr="00D16955">
        <w:rPr>
          <w:rFonts w:ascii="Sakkal Majalla" w:hAnsi="Sakkal Majalla" w:cs="Sakkal Majalla"/>
          <w:b/>
          <w:bCs/>
          <w:sz w:val="28"/>
          <w:szCs w:val="28"/>
          <w:rtl/>
        </w:rPr>
        <w:t xml:space="preserve">دراسة   ( </w:t>
      </w:r>
      <w:r w:rsidRPr="00D16955">
        <w:rPr>
          <w:rFonts w:ascii="Sakkal Majalla" w:hAnsi="Sakkal Majalla" w:cs="Sakkal Majalla"/>
          <w:b/>
          <w:bCs/>
          <w:sz w:val="28"/>
          <w:szCs w:val="28"/>
        </w:rPr>
        <w:t>Kavitha and Shanmugars 2015</w:t>
      </w:r>
      <w:r w:rsidRPr="00D16955">
        <w:rPr>
          <w:rFonts w:ascii="Sakkal Majalla" w:hAnsi="Sakkal Majalla" w:cs="Sakkal Majalla"/>
          <w:b/>
          <w:bCs/>
          <w:sz w:val="28"/>
          <w:szCs w:val="28"/>
          <w:rtl/>
        </w:rPr>
        <w:t xml:space="preserve">) </w:t>
      </w:r>
    </w:p>
    <w:p w14:paraId="709D68C5" w14:textId="557A15C0" w:rsidR="00CD2325" w:rsidRPr="0022113D" w:rsidRDefault="00116A1B" w:rsidP="00694715">
      <w:pPr>
        <w:pStyle w:val="a5"/>
        <w:numPr>
          <w:ilvl w:val="0"/>
          <w:numId w:val="77"/>
        </w:numPr>
        <w:spacing w:before="100" w:beforeAutospacing="1" w:after="100" w:afterAutospacing="1" w:line="360" w:lineRule="auto"/>
        <w:ind w:left="423"/>
        <w:jc w:val="both"/>
        <w:rPr>
          <w:rFonts w:ascii="Sakkal Majalla" w:hAnsi="Sakkal Majalla" w:cs="Sakkal Majalla"/>
          <w:sz w:val="28"/>
          <w:szCs w:val="28"/>
        </w:rPr>
      </w:pPr>
      <w:r w:rsidRPr="0022113D">
        <w:rPr>
          <w:rFonts w:ascii="Sakkal Majalla" w:hAnsi="Sakkal Majalla" w:cs="Sakkal Majalla"/>
          <w:sz w:val="28"/>
          <w:szCs w:val="28"/>
          <w:rtl/>
        </w:rPr>
        <w:t xml:space="preserve">هدفت الدراسة إلى </w:t>
      </w:r>
      <w:r w:rsidR="00CD2325" w:rsidRPr="0022113D">
        <w:rPr>
          <w:rFonts w:ascii="Sakkal Majalla" w:hAnsi="Sakkal Majalla" w:cs="Sakkal Majalla"/>
          <w:sz w:val="28"/>
          <w:szCs w:val="28"/>
          <w:rtl/>
        </w:rPr>
        <w:t>رأس المال العامل السبت 20 شركة كبيرة و 12 شركة أدوية هندية صغيرة باستخدام طريقة المؤشر خلال العارية 2002-2019 ، وخلصت الدراسة إلى أن الشركات الصغيرة ادارت الصولها المتداولة ورأس المال العامل بكفاءة أكثر من الشركات الكبيرة ولك خلال فترة الدراسة.</w:t>
      </w:r>
    </w:p>
    <w:p w14:paraId="2FAC29EC" w14:textId="77777777" w:rsidR="00116A1B" w:rsidRPr="00D16955" w:rsidRDefault="00CD2325" w:rsidP="00E25C87">
      <w:pPr>
        <w:spacing w:before="100" w:beforeAutospacing="1" w:after="100" w:afterAutospacing="1" w:line="360" w:lineRule="auto"/>
        <w:jc w:val="both"/>
        <w:rPr>
          <w:rFonts w:ascii="Sakkal Majalla" w:hAnsi="Sakkal Majalla" w:cs="Sakkal Majalla"/>
          <w:b/>
          <w:bCs/>
          <w:sz w:val="28"/>
          <w:szCs w:val="28"/>
        </w:rPr>
      </w:pPr>
      <w:r w:rsidRPr="00D16955">
        <w:rPr>
          <w:rFonts w:ascii="Sakkal Majalla" w:hAnsi="Sakkal Majalla" w:cs="Sakkal Majalla"/>
          <w:b/>
          <w:bCs/>
          <w:sz w:val="28"/>
          <w:szCs w:val="28"/>
          <w:rtl/>
        </w:rPr>
        <w:t xml:space="preserve"> دراسة (</w:t>
      </w:r>
      <w:r w:rsidRPr="00D16955">
        <w:rPr>
          <w:rFonts w:ascii="Sakkal Majalla" w:hAnsi="Sakkal Majalla" w:cs="Sakkal Majalla"/>
          <w:b/>
          <w:bCs/>
          <w:sz w:val="28"/>
          <w:szCs w:val="28"/>
        </w:rPr>
        <w:t xml:space="preserve">Menicucci and Paolucci, 2016  </w:t>
      </w:r>
      <w:r w:rsidRPr="00D16955">
        <w:rPr>
          <w:rFonts w:ascii="Sakkal Majalla" w:hAnsi="Sakkal Majalla" w:cs="Sakkal Majalla"/>
          <w:b/>
          <w:bCs/>
          <w:sz w:val="28"/>
          <w:szCs w:val="28"/>
          <w:rtl/>
        </w:rPr>
        <w:t>)</w:t>
      </w:r>
    </w:p>
    <w:p w14:paraId="538AC945" w14:textId="2BA5BCBB" w:rsidR="00CD2325" w:rsidRPr="0022113D" w:rsidRDefault="00CD2325" w:rsidP="00694715">
      <w:pPr>
        <w:pStyle w:val="a5"/>
        <w:numPr>
          <w:ilvl w:val="0"/>
          <w:numId w:val="77"/>
        </w:numPr>
        <w:spacing w:before="100" w:beforeAutospacing="1" w:after="100" w:afterAutospacing="1" w:line="360" w:lineRule="auto"/>
        <w:ind w:left="423"/>
        <w:jc w:val="both"/>
        <w:rPr>
          <w:rFonts w:ascii="Sakkal Majalla" w:hAnsi="Sakkal Majalla" w:cs="Sakkal Majalla"/>
          <w:sz w:val="28"/>
          <w:szCs w:val="28"/>
        </w:rPr>
      </w:pPr>
      <w:r w:rsidRPr="0022113D">
        <w:rPr>
          <w:rFonts w:ascii="Sakkal Majalla" w:hAnsi="Sakkal Majalla" w:cs="Sakkal Majalla"/>
          <w:sz w:val="28"/>
          <w:szCs w:val="28"/>
          <w:rtl/>
        </w:rPr>
        <w:t xml:space="preserve"> تجلى الهدف الرئيسي لهذه الدراسة في اختبار العلاقة بين العوامل الداخلية للمصرف والربحية، وتحديد دور هذه العوامل في تحقيق مستوى عالي من الربحية طبعت الدراسة على عينة مكونة من 28 مصرف موزعة على دول الاتحاد الأوروبي، وعملت الدراسة فترة عشر سنوات ممتدة بين عامي 2006 و 2015 تم تطبيق نموذج </w:t>
      </w:r>
      <w:r w:rsidRPr="0022113D">
        <w:rPr>
          <w:rFonts w:ascii="Sakkal Majalla" w:hAnsi="Sakkal Majalla" w:cs="Sakkal Majalla"/>
          <w:sz w:val="28"/>
          <w:szCs w:val="28"/>
        </w:rPr>
        <w:t>Panel Data</w:t>
      </w:r>
      <w:r w:rsidRPr="0022113D">
        <w:rPr>
          <w:rFonts w:ascii="Sakkal Majalla" w:hAnsi="Sakkal Majalla" w:cs="Sakkal Majalla"/>
          <w:sz w:val="28"/>
          <w:szCs w:val="28"/>
          <w:rtl/>
        </w:rPr>
        <w:t xml:space="preserve"> الدراسة محددات الربحية في المصارف عينة الدراسة، حيث مثلت الربحية المتغير التابع وتم قياسها بمعمل العام على حقوق الملكية، في حين ملت كل من حجم البنك وحجم القروض الممنوحة ومعدل الودائع ونسبة رأس المال ومخاطر الائتمان المتغيرات التابعة، وتم تطبيق اختبار </w:t>
      </w:r>
      <w:r w:rsidRPr="0022113D">
        <w:rPr>
          <w:rFonts w:ascii="Sakkal Majalla" w:hAnsi="Sakkal Majalla" w:cs="Sakkal Majalla"/>
          <w:sz w:val="28"/>
          <w:szCs w:val="28"/>
        </w:rPr>
        <w:t>Hausian</w:t>
      </w:r>
      <w:r w:rsidRPr="0022113D">
        <w:rPr>
          <w:rFonts w:ascii="Sakkal Majalla" w:hAnsi="Sakkal Majalla" w:cs="Sakkal Majalla"/>
          <w:sz w:val="28"/>
          <w:szCs w:val="28"/>
          <w:rtl/>
        </w:rPr>
        <w:t xml:space="preserve"> على البيانات المدروسة وقد اظهرت الدراسة وجود علاقة إيجابية ذات دلالة إحصائية بين كل من حجم البنك ورأس ماله ومعدل الودائع من جهة ومعمل العام </w:t>
      </w:r>
      <w:r w:rsidRPr="0022113D">
        <w:rPr>
          <w:rFonts w:ascii="Sakkal Majalla" w:hAnsi="Sakkal Majalla" w:cs="Sakkal Majalla"/>
          <w:sz w:val="28"/>
          <w:szCs w:val="28"/>
          <w:rtl/>
        </w:rPr>
        <w:lastRenderedPageBreak/>
        <w:t>على حقوق الملكية من جهة أخرى بالمقابل أظهرت الدراسة وجود علاقة سلبية ذات دلالة الإحصائية بين مخاطر الالمان ومعمل العائد على حقوق الملكية في حتى بيت الدراسة علم وجود علاقة ذات دلالة إحصائية بين حجم القروض الممنوحة ومعمل العالم على حقوق الملكية.</w:t>
      </w:r>
    </w:p>
    <w:p w14:paraId="44577FFC" w14:textId="3D39C060" w:rsidR="00116A1B" w:rsidRPr="00D16955" w:rsidRDefault="009C4699" w:rsidP="00E25C87">
      <w:pPr>
        <w:spacing w:before="100" w:beforeAutospacing="1" w:after="100" w:afterAutospacing="1" w:line="360" w:lineRule="auto"/>
        <w:jc w:val="both"/>
        <w:rPr>
          <w:rFonts w:ascii="Sakkal Majalla" w:hAnsi="Sakkal Majalla" w:cs="Sakkal Majalla"/>
          <w:b/>
          <w:bCs/>
          <w:sz w:val="28"/>
          <w:szCs w:val="28"/>
        </w:rPr>
      </w:pPr>
      <w:r w:rsidRPr="00D16955">
        <w:rPr>
          <w:rFonts w:ascii="Sakkal Majalla" w:hAnsi="Sakkal Majalla" w:cs="Sakkal Majalla"/>
          <w:b/>
          <w:bCs/>
          <w:sz w:val="28"/>
          <w:szCs w:val="28"/>
          <w:rtl/>
        </w:rPr>
        <w:t xml:space="preserve"> </w:t>
      </w:r>
      <w:r w:rsidRPr="00D16955">
        <w:rPr>
          <w:rFonts w:ascii="Sakkal Majalla" w:hAnsi="Sakkal Majalla" w:cs="Sakkal Majalla"/>
          <w:b/>
          <w:bCs/>
          <w:sz w:val="28"/>
          <w:szCs w:val="28"/>
          <w:u w:val="single"/>
          <w:rtl/>
        </w:rPr>
        <w:t>دراسة (</w:t>
      </w:r>
      <w:r w:rsidR="00CD2325" w:rsidRPr="00D16955">
        <w:rPr>
          <w:rFonts w:ascii="Sakkal Majalla" w:hAnsi="Sakkal Majalla" w:cs="Sakkal Majalla"/>
          <w:b/>
          <w:bCs/>
          <w:sz w:val="28"/>
          <w:szCs w:val="28"/>
          <w:u w:val="single"/>
        </w:rPr>
        <w:t>Maas,2016</w:t>
      </w:r>
      <w:r w:rsidR="00CD2325" w:rsidRPr="00D16955">
        <w:rPr>
          <w:rFonts w:ascii="Sakkal Majalla" w:hAnsi="Sakkal Majalla" w:cs="Sakkal Majalla"/>
          <w:b/>
          <w:bCs/>
          <w:sz w:val="28"/>
          <w:szCs w:val="28"/>
          <w:u w:val="single"/>
          <w:rtl/>
        </w:rPr>
        <w:t xml:space="preserve"> </w:t>
      </w:r>
      <w:r w:rsidRPr="00D16955">
        <w:rPr>
          <w:rFonts w:ascii="Sakkal Majalla" w:hAnsi="Sakkal Majalla" w:cs="Sakkal Majalla"/>
          <w:b/>
          <w:bCs/>
          <w:sz w:val="28"/>
          <w:szCs w:val="28"/>
          <w:u w:val="single"/>
          <w:rtl/>
        </w:rPr>
        <w:t>)</w:t>
      </w:r>
    </w:p>
    <w:p w14:paraId="5184FA5A" w14:textId="5748869E" w:rsidR="009C4699" w:rsidRPr="0022113D" w:rsidRDefault="009C4699" w:rsidP="00694715">
      <w:pPr>
        <w:pStyle w:val="a5"/>
        <w:numPr>
          <w:ilvl w:val="0"/>
          <w:numId w:val="77"/>
        </w:numPr>
        <w:spacing w:before="100" w:beforeAutospacing="1" w:after="100" w:afterAutospacing="1" w:line="360" w:lineRule="auto"/>
        <w:ind w:left="423"/>
        <w:jc w:val="both"/>
        <w:rPr>
          <w:rFonts w:ascii="Sakkal Majalla" w:hAnsi="Sakkal Majalla" w:cs="Sakkal Majalla"/>
          <w:sz w:val="28"/>
          <w:szCs w:val="28"/>
        </w:rPr>
      </w:pPr>
      <w:r w:rsidRPr="0022113D">
        <w:rPr>
          <w:rFonts w:ascii="Sakkal Majalla" w:hAnsi="Sakkal Majalla" w:cs="Sakkal Majalla"/>
          <w:sz w:val="28"/>
          <w:szCs w:val="28"/>
          <w:rtl/>
        </w:rPr>
        <w:t>تناولت هذه الدراسة أهمية الإفصاح عن مخاطر السيولة لاتخاذ القرارات لدى العديد من أصحاب المصلحة مثل المستثمرين والمنظمين، وتناولت الإفصاح عن مخاطر السيولة لعدد 30 بنكا أوروبيا لعدد 6 دول، وبحثت في كيفية القياس والإفصاح عن مخاطر السيولة، ولقباس الإفصاح عن مخاطر السيولة قامت الدراسة بتأسيس إطار قائم على الخصائص النوعية للمعلومات (2010,</w:t>
      </w:r>
      <w:r w:rsidRPr="0022113D">
        <w:rPr>
          <w:rFonts w:ascii="Sakkal Majalla" w:hAnsi="Sakkal Majalla" w:cs="Sakkal Majalla"/>
          <w:sz w:val="28"/>
          <w:szCs w:val="28"/>
        </w:rPr>
        <w:t>IASB</w:t>
      </w:r>
      <w:r w:rsidRPr="0022113D">
        <w:rPr>
          <w:rFonts w:ascii="Sakkal Majalla" w:hAnsi="Sakkal Majalla" w:cs="Sakkal Majalla"/>
          <w:sz w:val="28"/>
          <w:szCs w:val="28"/>
          <w:rtl/>
        </w:rPr>
        <w:t>)، وتم تفعيل الإطار الدراسة العوامل التي تفسر وتشرح الإفصاح عن مخاطر السيولة من قبل البنوك، وتتم دراسة العديد من المحددات الداخلية والخارجية البيئة المؤسسية والتنظيمية حوكمة الشركات وسمعة البنك، حجم البنك. كمية معلومات المخاطر، وأخيرا مخاطر البناء كمحدد محتمل للإفصاح عن مخاطر السيولة )، وقامت بتحليل المحتوى التقارير المالية للبنوك الأوربية، ومن الياس جودة الإفصاح عن مخاطر الصولة شتوك الأوروبية باستخدام المؤشر المقترح، وتحليل العلاقة بين جودة الإفصاح عن مخاطر السيولة والمحددات الداخلية والخارجية.</w:t>
      </w:r>
    </w:p>
    <w:p w14:paraId="0F731D52" w14:textId="4D8B13AB" w:rsidR="00A74F76"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26" w:name="_Toc172069602"/>
      <w:bookmarkStart w:id="27" w:name="_Toc172663718"/>
      <w:r>
        <w:rPr>
          <w:rFonts w:ascii="Sakkal Majalla" w:hAnsi="Sakkal Majalla" w:cs="Sakkal Majalla" w:hint="cs"/>
          <w:b/>
          <w:bCs/>
          <w:sz w:val="36"/>
          <w:szCs w:val="36"/>
          <w:rtl/>
        </w:rPr>
        <w:t xml:space="preserve">9.1 </w:t>
      </w:r>
      <w:r w:rsidR="00A74F76" w:rsidRPr="007A57EB">
        <w:rPr>
          <w:rFonts w:ascii="Sakkal Majalla" w:hAnsi="Sakkal Majalla" w:cs="Sakkal Majalla"/>
          <w:b/>
          <w:bCs/>
          <w:sz w:val="36"/>
          <w:szCs w:val="36"/>
          <w:rtl/>
        </w:rPr>
        <w:t>المنطلقات النظرية للدراسة:</w:t>
      </w:r>
      <w:bookmarkEnd w:id="26"/>
      <w:bookmarkEnd w:id="27"/>
    </w:p>
    <w:p w14:paraId="6BD324E9" w14:textId="77777777" w:rsidR="005E5647" w:rsidRPr="00D16955" w:rsidRDefault="005E564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قد تختلف وتتنوع النظريات في الدراسات العلمية باختلاف نوعية الدراسة ومنهجها وفي هذه الدراسة يتم اتباع نظريتين يتمثلوا في:</w:t>
      </w:r>
    </w:p>
    <w:p w14:paraId="1E3BE5D3" w14:textId="77777777" w:rsidR="005E5647" w:rsidRPr="00D16955" w:rsidRDefault="005E5647" w:rsidP="00E25C87">
      <w:pPr>
        <w:spacing w:before="100" w:beforeAutospacing="1" w:after="100" w:afterAutospacing="1" w:line="360" w:lineRule="auto"/>
        <w:jc w:val="both"/>
        <w:rPr>
          <w:rFonts w:ascii="Sakkal Majalla" w:hAnsi="Sakkal Majalla" w:cs="Sakkal Majalla"/>
          <w:sz w:val="28"/>
          <w:szCs w:val="28"/>
          <w:rtl/>
        </w:rPr>
      </w:pPr>
      <w:r w:rsidRPr="00D16955">
        <w:rPr>
          <w:rFonts w:ascii="Sakkal Majalla" w:hAnsi="Sakkal Majalla" w:cs="Sakkal Majalla"/>
          <w:b/>
          <w:bCs/>
          <w:sz w:val="28"/>
          <w:szCs w:val="28"/>
          <w:rtl/>
        </w:rPr>
        <w:t>النظرية المعرفية</w:t>
      </w:r>
      <w:r w:rsidRPr="00D16955">
        <w:rPr>
          <w:rFonts w:ascii="Sakkal Majalla" w:hAnsi="Sakkal Majalla" w:cs="Sakkal Majalla"/>
          <w:sz w:val="28"/>
          <w:szCs w:val="28"/>
          <w:rtl/>
        </w:rPr>
        <w:t xml:space="preserve">: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w:t>
      </w:r>
      <w:r w:rsidRPr="00D16955">
        <w:rPr>
          <w:rFonts w:ascii="Sakkal Majalla" w:hAnsi="Sakkal Majalla" w:cs="Sakkal Majalla"/>
          <w:sz w:val="28"/>
          <w:szCs w:val="28"/>
          <w:rtl/>
        </w:rPr>
        <w:lastRenderedPageBreak/>
        <w:t>الدراسة، ويقوم الباحث بنفسه بهذه الدراسة من خلال معرفته واكتشافه لكل التعريفات التي يحتاجها في هذه الدراسة.</w:t>
      </w:r>
    </w:p>
    <w:p w14:paraId="5F2192A4" w14:textId="77777777" w:rsidR="005E5647" w:rsidRPr="00D16955" w:rsidRDefault="005E5647" w:rsidP="00E25C87">
      <w:pPr>
        <w:spacing w:before="100" w:beforeAutospacing="1" w:after="100" w:afterAutospacing="1" w:line="360" w:lineRule="auto"/>
        <w:jc w:val="both"/>
        <w:rPr>
          <w:rFonts w:ascii="Sakkal Majalla" w:hAnsi="Sakkal Majalla" w:cs="Sakkal Majalla"/>
          <w:sz w:val="28"/>
          <w:szCs w:val="28"/>
          <w:rtl/>
        </w:rPr>
      </w:pPr>
      <w:r w:rsidRPr="00D16955">
        <w:rPr>
          <w:rFonts w:ascii="Sakkal Majalla" w:hAnsi="Sakkal Majalla" w:cs="Sakkal Majalla"/>
          <w:b/>
          <w:bCs/>
          <w:sz w:val="28"/>
          <w:szCs w:val="28"/>
          <w:rtl/>
        </w:rPr>
        <w:t>النظرية البنائية</w:t>
      </w:r>
      <w:r w:rsidRPr="00D16955">
        <w:rPr>
          <w:rFonts w:ascii="Sakkal Majalla" w:hAnsi="Sakkal Majalla" w:cs="Sakkal Majalla"/>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2E715580" w14:textId="7A873CD7" w:rsidR="00D22171"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28" w:name="_Toc172069603"/>
      <w:bookmarkStart w:id="29" w:name="_Toc172663719"/>
      <w:r>
        <w:rPr>
          <w:rFonts w:ascii="Sakkal Majalla" w:hAnsi="Sakkal Majalla" w:cs="Sakkal Majalla" w:hint="cs"/>
          <w:b/>
          <w:bCs/>
          <w:sz w:val="36"/>
          <w:szCs w:val="36"/>
          <w:rtl/>
        </w:rPr>
        <w:t xml:space="preserve">10.1 </w:t>
      </w:r>
      <w:r w:rsidR="00D22171" w:rsidRPr="007A57EB">
        <w:rPr>
          <w:rFonts w:ascii="Sakkal Majalla" w:hAnsi="Sakkal Majalla" w:cs="Sakkal Majalla"/>
          <w:b/>
          <w:bCs/>
          <w:sz w:val="36"/>
          <w:szCs w:val="36"/>
          <w:rtl/>
        </w:rPr>
        <w:t>المنهجية وطرق البحث</w:t>
      </w:r>
      <w:r w:rsidR="00A74F76" w:rsidRPr="007A57EB">
        <w:rPr>
          <w:rFonts w:ascii="Sakkal Majalla" w:hAnsi="Sakkal Majalla" w:cs="Sakkal Majalla"/>
          <w:b/>
          <w:bCs/>
          <w:sz w:val="36"/>
          <w:szCs w:val="36"/>
          <w:rtl/>
        </w:rPr>
        <w:t>:</w:t>
      </w:r>
      <w:bookmarkEnd w:id="28"/>
      <w:bookmarkEnd w:id="29"/>
    </w:p>
    <w:p w14:paraId="487BD48C" w14:textId="32C4B8DA" w:rsidR="00E25C87" w:rsidRDefault="009C4A9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نظرا لطبيعة الدراسة التي تهدف إلى التعرف على أثر </w:t>
      </w:r>
      <w:r w:rsidRPr="00D16955">
        <w:rPr>
          <w:rFonts w:ascii="Sakkal Majalla" w:hAnsi="Sakkal Majalla" w:cs="Sakkal Majalla"/>
          <w:sz w:val="28"/>
          <w:szCs w:val="28"/>
          <w:rtl/>
          <w:lang w:bidi="ar-JO"/>
        </w:rPr>
        <w:t>ا</w:t>
      </w:r>
      <w:r w:rsidRPr="00D16955">
        <w:rPr>
          <w:rFonts w:ascii="Sakkal Majalla" w:hAnsi="Sakkal Majalla" w:cs="Sakkal Majalla"/>
          <w:sz w:val="28"/>
          <w:szCs w:val="28"/>
          <w:rtl/>
        </w:rPr>
        <w:t>لمخاطر التشغيلية على السلامة المهنية العامة بالمطارات " دراسة تطبيقية على المطارات السعودية،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5195CC42" w14:textId="29F5F460" w:rsidR="009C4A97"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30" w:name="_Toc172069604"/>
      <w:bookmarkStart w:id="31" w:name="_Toc172663720"/>
      <w:r>
        <w:rPr>
          <w:rFonts w:ascii="Sakkal Majalla" w:hAnsi="Sakkal Majalla" w:cs="Sakkal Majalla" w:hint="cs"/>
          <w:b/>
          <w:bCs/>
          <w:sz w:val="36"/>
          <w:szCs w:val="36"/>
          <w:rtl/>
        </w:rPr>
        <w:t xml:space="preserve">11.1 </w:t>
      </w:r>
      <w:r w:rsidR="009C4A97" w:rsidRPr="007A57EB">
        <w:rPr>
          <w:rFonts w:ascii="Sakkal Majalla" w:hAnsi="Sakkal Majalla" w:cs="Sakkal Majalla"/>
          <w:b/>
          <w:bCs/>
          <w:sz w:val="36"/>
          <w:szCs w:val="36"/>
          <w:rtl/>
        </w:rPr>
        <w:t>مصادر البيانات :</w:t>
      </w:r>
      <w:bookmarkEnd w:id="30"/>
      <w:bookmarkEnd w:id="31"/>
    </w:p>
    <w:p w14:paraId="7AC9F22A" w14:textId="77777777" w:rsidR="009C4A97" w:rsidRPr="00D16955" w:rsidRDefault="009C4A9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اعتمدت الدراسة على المصادر التالية في جمع البيانات والمعلومات:</w:t>
      </w:r>
    </w:p>
    <w:p w14:paraId="305C2E91" w14:textId="77777777" w:rsidR="009C4A97" w:rsidRPr="00D16955" w:rsidRDefault="009C4A97" w:rsidP="00694715">
      <w:pPr>
        <w:numPr>
          <w:ilvl w:val="0"/>
          <w:numId w:val="11"/>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b/>
          <w:bCs/>
          <w:sz w:val="28"/>
          <w:szCs w:val="28"/>
          <w:rtl/>
        </w:rPr>
        <w:t>المصادر الثانوية</w:t>
      </w:r>
      <w:r w:rsidRPr="00D16955">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658E7D2" w14:textId="378F2232" w:rsidR="00694715" w:rsidRDefault="009C4A97" w:rsidP="00694715">
      <w:pPr>
        <w:numPr>
          <w:ilvl w:val="0"/>
          <w:numId w:val="11"/>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b/>
          <w:bCs/>
          <w:sz w:val="28"/>
          <w:szCs w:val="28"/>
          <w:rtl/>
        </w:rPr>
        <w:t>المصادر الأولية</w:t>
      </w:r>
      <w:r w:rsidRPr="00D16955">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أثر </w:t>
      </w:r>
      <w:r w:rsidRPr="00D16955">
        <w:rPr>
          <w:rFonts w:ascii="Sakkal Majalla" w:hAnsi="Sakkal Majalla" w:cs="Sakkal Majalla"/>
          <w:sz w:val="28"/>
          <w:szCs w:val="28"/>
          <w:rtl/>
          <w:lang w:bidi="ar-JO"/>
        </w:rPr>
        <w:t>ا</w:t>
      </w:r>
      <w:r w:rsidRPr="00D16955">
        <w:rPr>
          <w:rFonts w:ascii="Sakkal Majalla" w:hAnsi="Sakkal Majalla" w:cs="Sakkal Majalla"/>
          <w:sz w:val="28"/>
          <w:szCs w:val="28"/>
          <w:rtl/>
        </w:rPr>
        <w:t>لمخاطر التشغيلية على السلامة المهنية العامة بالمطارات " دراسة تطبيقية على المطارات السعودية.</w:t>
      </w:r>
    </w:p>
    <w:p w14:paraId="71717673" w14:textId="0F6EE2FC" w:rsidR="009C4A97"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32" w:name="_Toc172069605"/>
      <w:bookmarkStart w:id="33" w:name="_Toc172663721"/>
      <w:r>
        <w:rPr>
          <w:rFonts w:ascii="Sakkal Majalla" w:hAnsi="Sakkal Majalla" w:cs="Sakkal Majalla" w:hint="cs"/>
          <w:b/>
          <w:bCs/>
          <w:sz w:val="36"/>
          <w:szCs w:val="36"/>
          <w:rtl/>
        </w:rPr>
        <w:lastRenderedPageBreak/>
        <w:t xml:space="preserve">12.1 </w:t>
      </w:r>
      <w:r w:rsidR="009C4A97" w:rsidRPr="007A57EB">
        <w:rPr>
          <w:rFonts w:ascii="Sakkal Majalla" w:hAnsi="Sakkal Majalla" w:cs="Sakkal Majalla"/>
          <w:b/>
          <w:bCs/>
          <w:sz w:val="36"/>
          <w:szCs w:val="36"/>
          <w:rtl/>
        </w:rPr>
        <w:t>أدوات الدراسة:</w:t>
      </w:r>
      <w:bookmarkEnd w:id="32"/>
      <w:bookmarkEnd w:id="33"/>
    </w:p>
    <w:p w14:paraId="28DA0E25" w14:textId="77777777" w:rsidR="009C4A97" w:rsidRPr="00D16955" w:rsidRDefault="009C4A9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05D585D" w14:textId="77777777" w:rsidR="009C4A97" w:rsidRPr="00D16955" w:rsidRDefault="009C4A97" w:rsidP="00694715">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b/>
          <w:bCs/>
          <w:sz w:val="28"/>
          <w:szCs w:val="28"/>
          <w:rtl/>
        </w:rPr>
        <w:t>القسم الأول:</w:t>
      </w:r>
      <w:r w:rsidRPr="00D16955">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2813C719" w14:textId="77777777" w:rsidR="009C4A97" w:rsidRPr="00D16955" w:rsidRDefault="009C4A97" w:rsidP="00694715">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b/>
          <w:bCs/>
          <w:sz w:val="28"/>
          <w:szCs w:val="28"/>
          <w:rtl/>
        </w:rPr>
        <w:t>القسم الثاني</w:t>
      </w:r>
      <w:r w:rsidRPr="00D16955">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19C9BF5C" w14:textId="722E23A5" w:rsidR="009C4A97" w:rsidRPr="007A57EB"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34" w:name="_Toc172069606"/>
      <w:bookmarkStart w:id="35" w:name="_Toc172663722"/>
      <w:r>
        <w:rPr>
          <w:rFonts w:ascii="Sakkal Majalla" w:hAnsi="Sakkal Majalla" w:cs="Sakkal Majalla" w:hint="cs"/>
          <w:b/>
          <w:bCs/>
          <w:sz w:val="36"/>
          <w:szCs w:val="36"/>
          <w:rtl/>
        </w:rPr>
        <w:t xml:space="preserve">13.1 </w:t>
      </w:r>
      <w:r w:rsidR="009C4A97" w:rsidRPr="007A57EB">
        <w:rPr>
          <w:rFonts w:ascii="Sakkal Majalla" w:hAnsi="Sakkal Majalla" w:cs="Sakkal Majalla"/>
          <w:b/>
          <w:bCs/>
          <w:sz w:val="36"/>
          <w:szCs w:val="36"/>
          <w:rtl/>
        </w:rPr>
        <w:t>الأساليب الإحصائية المستخدمة:</w:t>
      </w:r>
      <w:bookmarkEnd w:id="34"/>
      <w:bookmarkEnd w:id="35"/>
    </w:p>
    <w:p w14:paraId="6BBEE584" w14:textId="3CE1E71B" w:rsidR="009C4A97" w:rsidRPr="00D16955" w:rsidRDefault="009C4A97" w:rsidP="00E25C87">
      <w:pPr>
        <w:spacing w:before="100" w:beforeAutospacing="1" w:after="100" w:afterAutospacing="1" w:line="360" w:lineRule="auto"/>
        <w:ind w:firstLine="720"/>
        <w:jc w:val="both"/>
        <w:rPr>
          <w:rFonts w:ascii="Sakkal Majalla" w:hAnsi="Sakkal Majalla" w:cs="Sakkal Majalla"/>
          <w:sz w:val="28"/>
          <w:szCs w:val="28"/>
          <w:rtl/>
        </w:rPr>
      </w:pPr>
      <w:bookmarkStart w:id="36" w:name="_Hlk171849220"/>
      <w:r w:rsidRPr="00D16955">
        <w:rPr>
          <w:rFonts w:ascii="Sakkal Majalla" w:hAnsi="Sakkal Majalla" w:cs="Sakkal Majalla"/>
          <w:sz w:val="28"/>
          <w:szCs w:val="28"/>
          <w:rtl/>
        </w:rPr>
        <w:t xml:space="preserve">لاختبار فرضيات الدراسة والإجابة </w:t>
      </w:r>
      <w:r w:rsidR="006E4A54" w:rsidRPr="00D16955">
        <w:rPr>
          <w:rFonts w:ascii="Sakkal Majalla" w:hAnsi="Sakkal Majalla" w:cs="Sakkal Majalla"/>
          <w:sz w:val="28"/>
          <w:szCs w:val="28"/>
          <w:rtl/>
        </w:rPr>
        <w:t>عن أسئلة الدراسة</w:t>
      </w:r>
      <w:r w:rsidRPr="00D16955">
        <w:rPr>
          <w:rFonts w:ascii="Sakkal Majalla" w:hAnsi="Sakkal Majalla" w:cs="Sakkal Majalla"/>
          <w:sz w:val="28"/>
          <w:szCs w:val="28"/>
          <w:rtl/>
        </w:rPr>
        <w:t xml:space="preserve"> قام الباحث باستخدام التقنيات الإحصائية للعلوم الاجتماعية </w:t>
      </w:r>
      <w:r w:rsidRPr="00D16955">
        <w:rPr>
          <w:rFonts w:ascii="Sakkal Majalla" w:hAnsi="Sakkal Majalla" w:cs="Sakkal Majalla"/>
          <w:sz w:val="28"/>
          <w:szCs w:val="28"/>
        </w:rPr>
        <w:t>Statistical Package for Social Sciences - SPSS</w:t>
      </w:r>
      <w:r w:rsidRPr="00D16955">
        <w:rPr>
          <w:rFonts w:ascii="Sakkal Majalla" w:hAnsi="Sakkal Majalla" w:cs="Sakkal Majalla"/>
          <w:sz w:val="28"/>
          <w:szCs w:val="28"/>
          <w:rtl/>
        </w:rPr>
        <w:t xml:space="preserve"> كما يلي:</w:t>
      </w:r>
    </w:p>
    <w:p w14:paraId="33B75A8F" w14:textId="77777777" w:rsidR="006E4A54" w:rsidRPr="00D16955" w:rsidRDefault="009C4A97" w:rsidP="00E25C87">
      <w:pPr>
        <w:spacing w:before="100" w:beforeAutospacing="1" w:after="100" w:afterAutospacing="1" w:line="360" w:lineRule="auto"/>
        <w:jc w:val="both"/>
        <w:rPr>
          <w:rFonts w:ascii="Sakkal Majalla" w:hAnsi="Sakkal Majalla" w:cs="Sakkal Majalla"/>
          <w:sz w:val="28"/>
          <w:szCs w:val="28"/>
        </w:rPr>
      </w:pPr>
      <w:r w:rsidRPr="00D16955">
        <w:rPr>
          <w:rFonts w:ascii="Sakkal Majalla" w:hAnsi="Sakkal Majalla" w:cs="Sakkal Majalla"/>
          <w:sz w:val="28"/>
          <w:szCs w:val="28"/>
          <w:rtl/>
        </w:rPr>
        <w:t xml:space="preserve">أولا: أساليب الإحصاء الوصفي </w:t>
      </w:r>
      <w:r w:rsidRPr="00D16955">
        <w:rPr>
          <w:rFonts w:ascii="Sakkal Majalla" w:hAnsi="Sakkal Majalla" w:cs="Sakkal Majalla"/>
          <w:sz w:val="28"/>
          <w:szCs w:val="28"/>
        </w:rPr>
        <w:t>Descriptive Statistic Measures</w:t>
      </w:r>
      <w:r w:rsidRPr="00D16955">
        <w:rPr>
          <w:rFonts w:ascii="Sakkal Majalla" w:hAnsi="Sakkal Majalla" w:cs="Sakkal Majalla"/>
          <w:sz w:val="28"/>
          <w:szCs w:val="28"/>
          <w:rtl/>
        </w:rPr>
        <w:t xml:space="preserve">: </w:t>
      </w:r>
    </w:p>
    <w:p w14:paraId="333A2C56" w14:textId="131F52C7" w:rsidR="009C4A97" w:rsidRPr="00D16955" w:rsidRDefault="009C4A97" w:rsidP="00694715">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sz w:val="28"/>
          <w:szCs w:val="28"/>
          <w:rtl/>
        </w:rPr>
        <w:t>التكرارات: لوصف الخصائص الشخصية والوظيفية للعاملين عينة الدراسة.</w:t>
      </w:r>
    </w:p>
    <w:p w14:paraId="59C3AA2B" w14:textId="77777777" w:rsidR="009C4A97" w:rsidRPr="00D16955" w:rsidRDefault="009C4A97" w:rsidP="00694715">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sz w:val="28"/>
          <w:szCs w:val="28"/>
          <w:rtl/>
        </w:rPr>
        <w:t>النسب المئوية: تم استخدامها لمعرفة التوزيعات التكرارية للعاملين عينة الدراسة.</w:t>
      </w:r>
    </w:p>
    <w:p w14:paraId="42642609" w14:textId="77777777" w:rsidR="009C4A97" w:rsidRPr="00D16955" w:rsidRDefault="009C4A97" w:rsidP="00694715">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17140F1F" w14:textId="77777777" w:rsidR="009C4A97" w:rsidRPr="00D16955" w:rsidRDefault="009C4A97" w:rsidP="00694715">
      <w:pPr>
        <w:numPr>
          <w:ilvl w:val="0"/>
          <w:numId w:val="13"/>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7794E8A8" w14:textId="77777777" w:rsidR="009C4A97" w:rsidRPr="00D16955" w:rsidRDefault="009C4A97" w:rsidP="00E25C87">
      <w:pPr>
        <w:spacing w:before="100" w:beforeAutospacing="1" w:after="100" w:afterAutospacing="1" w:line="360" w:lineRule="auto"/>
        <w:jc w:val="both"/>
        <w:rPr>
          <w:rFonts w:ascii="Sakkal Majalla" w:hAnsi="Sakkal Majalla" w:cs="Sakkal Majalla"/>
          <w:b/>
          <w:bCs/>
          <w:sz w:val="28"/>
          <w:szCs w:val="28"/>
          <w:rtl/>
        </w:rPr>
      </w:pPr>
      <w:r w:rsidRPr="00D16955">
        <w:rPr>
          <w:rFonts w:ascii="Sakkal Majalla" w:hAnsi="Sakkal Majalla" w:cs="Sakkal Majalla"/>
          <w:b/>
          <w:bCs/>
          <w:sz w:val="28"/>
          <w:szCs w:val="28"/>
          <w:rtl/>
        </w:rPr>
        <w:t>ثانيا: الإحصاء التحليلي:</w:t>
      </w:r>
      <w:r w:rsidRPr="00D16955">
        <w:rPr>
          <w:rFonts w:ascii="Sakkal Majalla" w:hAnsi="Sakkal Majalla" w:cs="Sakkal Majalla"/>
          <w:b/>
          <w:bCs/>
          <w:sz w:val="28"/>
          <w:szCs w:val="28"/>
          <w:rtl/>
        </w:rPr>
        <w:tab/>
      </w:r>
    </w:p>
    <w:p w14:paraId="03BD226D" w14:textId="77777777" w:rsidR="00190A84" w:rsidRPr="00D16955" w:rsidRDefault="009C4A97" w:rsidP="00694715">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sz w:val="28"/>
          <w:szCs w:val="28"/>
          <w:rtl/>
        </w:rPr>
        <w:t xml:space="preserve">معامل الثبات كرونباخ الفـا: للتعرف على مدى </w:t>
      </w:r>
      <w:r w:rsidR="00190A84" w:rsidRPr="00D16955">
        <w:rPr>
          <w:rFonts w:ascii="Sakkal Majalla" w:hAnsi="Sakkal Majalla" w:cs="Sakkal Majalla"/>
          <w:sz w:val="28"/>
          <w:szCs w:val="28"/>
          <w:rtl/>
        </w:rPr>
        <w:t>ثبات محاور أداة الدراسة.</w:t>
      </w:r>
    </w:p>
    <w:p w14:paraId="785398AD" w14:textId="7B11AA1B" w:rsidR="006E4A54" w:rsidRPr="00D16955" w:rsidRDefault="009C4A97" w:rsidP="00694715">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sz w:val="28"/>
          <w:szCs w:val="28"/>
          <w:rtl/>
        </w:rPr>
        <w:t>ارتباط بيرسون: للتحقق من</w:t>
      </w:r>
      <w:r w:rsidR="006E4A54" w:rsidRPr="00D16955">
        <w:rPr>
          <w:rFonts w:ascii="Sakkal Majalla" w:hAnsi="Sakkal Majalla" w:cs="Sakkal Majalla"/>
          <w:sz w:val="28"/>
          <w:szCs w:val="28"/>
          <w:rtl/>
        </w:rPr>
        <w:t xml:space="preserve"> صدق أداة الدراسة وللتعرف على العلاقة بين متغيرات الدراسة</w:t>
      </w:r>
    </w:p>
    <w:p w14:paraId="15A2FE0A" w14:textId="080D24AC" w:rsidR="006E4A54" w:rsidRDefault="006E4A54" w:rsidP="00694715">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sz w:val="28"/>
          <w:szCs w:val="28"/>
          <w:rtl/>
        </w:rPr>
        <w:t>الانحدار البسيط: لاختبار أثر المتغير المستقل في المتغير التابع واختبار فروض الدراسة</w:t>
      </w:r>
    </w:p>
    <w:p w14:paraId="4ADA085B" w14:textId="46804F66" w:rsidR="00C050C1" w:rsidRPr="00C050C1" w:rsidRDefault="00C050C1" w:rsidP="00E25C87">
      <w:pPr>
        <w:spacing w:before="100" w:beforeAutospacing="1" w:after="100" w:afterAutospacing="1" w:line="360" w:lineRule="auto"/>
        <w:outlineLvl w:val="1"/>
        <w:rPr>
          <w:rFonts w:ascii="Sakkal Majalla" w:hAnsi="Sakkal Majalla" w:cs="Sakkal Majalla"/>
          <w:b/>
          <w:bCs/>
          <w:sz w:val="36"/>
          <w:szCs w:val="36"/>
        </w:rPr>
      </w:pPr>
      <w:bookmarkStart w:id="37" w:name="_Toc172663723"/>
      <w:r>
        <w:rPr>
          <w:rFonts w:ascii="Sakkal Majalla" w:hAnsi="Sakkal Majalla" w:cs="Sakkal Majalla" w:hint="cs"/>
          <w:b/>
          <w:bCs/>
          <w:sz w:val="36"/>
          <w:szCs w:val="36"/>
          <w:rtl/>
        </w:rPr>
        <w:lastRenderedPageBreak/>
        <w:t xml:space="preserve">14.1 </w:t>
      </w:r>
      <w:r w:rsidRPr="00C050C1">
        <w:rPr>
          <w:rFonts w:ascii="Sakkal Majalla" w:hAnsi="Sakkal Majalla" w:cs="Sakkal Majalla" w:hint="cs"/>
          <w:b/>
          <w:bCs/>
          <w:sz w:val="36"/>
          <w:szCs w:val="36"/>
          <w:rtl/>
        </w:rPr>
        <w:t>حدود الدراسة:</w:t>
      </w:r>
      <w:bookmarkEnd w:id="37"/>
    </w:p>
    <w:bookmarkEnd w:id="36"/>
    <w:p w14:paraId="57FFC6EE" w14:textId="44EC40A8" w:rsidR="009C4A97" w:rsidRPr="00D16955" w:rsidRDefault="009C4A97" w:rsidP="00694715">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b/>
          <w:bCs/>
          <w:sz w:val="28"/>
          <w:szCs w:val="28"/>
          <w:rtl/>
        </w:rPr>
        <w:t>حدود موضوعية</w:t>
      </w:r>
      <w:r w:rsidRPr="00D16955">
        <w:rPr>
          <w:rFonts w:ascii="Sakkal Majalla" w:hAnsi="Sakkal Majalla" w:cs="Sakkal Majalla"/>
          <w:sz w:val="28"/>
          <w:szCs w:val="28"/>
          <w:rtl/>
        </w:rPr>
        <w:t xml:space="preserve">: قامت الدراسة بقياس  أثر </w:t>
      </w:r>
      <w:bookmarkStart w:id="38" w:name="_Hlk171848998"/>
      <w:r w:rsidRPr="00D16955">
        <w:rPr>
          <w:rFonts w:ascii="Sakkal Majalla" w:hAnsi="Sakkal Majalla" w:cs="Sakkal Majalla"/>
          <w:sz w:val="28"/>
          <w:szCs w:val="28"/>
          <w:rtl/>
          <w:lang w:bidi="ar-JO"/>
        </w:rPr>
        <w:t>ا</w:t>
      </w:r>
      <w:r w:rsidRPr="00D16955">
        <w:rPr>
          <w:rFonts w:ascii="Sakkal Majalla" w:hAnsi="Sakkal Majalla" w:cs="Sakkal Majalla"/>
          <w:sz w:val="28"/>
          <w:szCs w:val="28"/>
          <w:rtl/>
        </w:rPr>
        <w:t>لمخاطر التشغيلية بأبعادها</w:t>
      </w:r>
      <w:r w:rsidR="006E4A54" w:rsidRPr="00D16955">
        <w:rPr>
          <w:rFonts w:ascii="Sakkal Majalla" w:hAnsi="Sakkal Majalla" w:cs="Sakkal Majalla"/>
          <w:sz w:val="28"/>
          <w:szCs w:val="28"/>
          <w:rtl/>
        </w:rPr>
        <w:t xml:space="preserve"> </w:t>
      </w:r>
      <w:r w:rsidRPr="00D16955">
        <w:rPr>
          <w:rFonts w:ascii="Sakkal Majalla" w:hAnsi="Sakkal Majalla" w:cs="Sakkal Majalla"/>
          <w:sz w:val="28"/>
          <w:szCs w:val="28"/>
          <w:rtl/>
        </w:rPr>
        <w:t>( تحديد وتقييم المخاطر- معالجة المخاطر التشغيلية- مراقبة المخاطر التشغيلية)</w:t>
      </w:r>
      <w:bookmarkEnd w:id="38"/>
      <w:r w:rsidRPr="00D16955">
        <w:rPr>
          <w:rFonts w:ascii="Sakkal Majalla" w:hAnsi="Sakkal Majalla" w:cs="Sakkal Majalla"/>
          <w:sz w:val="28"/>
          <w:szCs w:val="28"/>
          <w:rtl/>
        </w:rPr>
        <w:t xml:space="preserve">على </w:t>
      </w:r>
      <w:bookmarkStart w:id="39" w:name="_Hlk171849016"/>
      <w:r w:rsidRPr="00D16955">
        <w:rPr>
          <w:rFonts w:ascii="Sakkal Majalla" w:hAnsi="Sakkal Majalla" w:cs="Sakkal Majalla"/>
          <w:sz w:val="28"/>
          <w:szCs w:val="28"/>
          <w:rtl/>
        </w:rPr>
        <w:t xml:space="preserve">السلامة المهنية العامة </w:t>
      </w:r>
      <w:bookmarkEnd w:id="39"/>
      <w:r w:rsidRPr="00D16955">
        <w:rPr>
          <w:rFonts w:ascii="Sakkal Majalla" w:hAnsi="Sakkal Majalla" w:cs="Sakkal Majalla"/>
          <w:sz w:val="28"/>
          <w:szCs w:val="28"/>
          <w:rtl/>
        </w:rPr>
        <w:t>بالمطارات " دراسة تطبيقية على المطارات السعودية.</w:t>
      </w:r>
    </w:p>
    <w:p w14:paraId="0A7F7081" w14:textId="2BC5E713" w:rsidR="009C4A97" w:rsidRPr="00D16955" w:rsidRDefault="009C4A97" w:rsidP="00694715">
      <w:pPr>
        <w:numPr>
          <w:ilvl w:val="0"/>
          <w:numId w:val="14"/>
        </w:numPr>
        <w:spacing w:before="100" w:beforeAutospacing="1" w:after="100" w:afterAutospacing="1" w:line="360" w:lineRule="auto"/>
        <w:ind w:left="423" w:hanging="357"/>
        <w:jc w:val="both"/>
        <w:rPr>
          <w:rFonts w:ascii="Sakkal Majalla" w:hAnsi="Sakkal Majalla" w:cs="Sakkal Majalla"/>
          <w:sz w:val="28"/>
          <w:szCs w:val="28"/>
        </w:rPr>
      </w:pPr>
      <w:r w:rsidRPr="00D16955">
        <w:rPr>
          <w:rFonts w:ascii="Sakkal Majalla" w:hAnsi="Sakkal Majalla" w:cs="Sakkal Majalla"/>
          <w:b/>
          <w:bCs/>
          <w:sz w:val="28"/>
          <w:szCs w:val="28"/>
          <w:rtl/>
        </w:rPr>
        <w:t xml:space="preserve"> حدود مكانية</w:t>
      </w:r>
      <w:r w:rsidRPr="00D16955">
        <w:rPr>
          <w:rFonts w:ascii="Sakkal Majalla" w:hAnsi="Sakkal Majalla" w:cs="Sakkal Majalla"/>
          <w:sz w:val="28"/>
          <w:szCs w:val="28"/>
          <w:rtl/>
        </w:rPr>
        <w:t xml:space="preserve">: </w:t>
      </w:r>
      <w:r w:rsidRPr="00D16955">
        <w:rPr>
          <w:rFonts w:ascii="Sakkal Majalla" w:hAnsi="Sakkal Majalla" w:cs="Sakkal Majalla"/>
          <w:sz w:val="28"/>
          <w:szCs w:val="28"/>
          <w:rtl/>
          <w:lang w:bidi="ar-EG"/>
        </w:rPr>
        <w:t xml:space="preserve">المطارات </w:t>
      </w:r>
      <w:r w:rsidRPr="00D16955">
        <w:rPr>
          <w:rFonts w:ascii="Sakkal Majalla" w:hAnsi="Sakkal Majalla" w:cs="Sakkal Majalla"/>
          <w:sz w:val="28"/>
          <w:szCs w:val="28"/>
          <w:rtl/>
        </w:rPr>
        <w:t>في المملكة العربية السعودية.</w:t>
      </w:r>
    </w:p>
    <w:p w14:paraId="560BC8BF" w14:textId="77777777" w:rsidR="009C4A97" w:rsidRPr="00D16955" w:rsidRDefault="009C4A97" w:rsidP="00694715">
      <w:pPr>
        <w:numPr>
          <w:ilvl w:val="0"/>
          <w:numId w:val="14"/>
        </w:numPr>
        <w:spacing w:before="100" w:beforeAutospacing="1" w:after="100" w:afterAutospacing="1" w:line="360" w:lineRule="auto"/>
        <w:ind w:left="423" w:hanging="357"/>
        <w:jc w:val="both"/>
        <w:rPr>
          <w:rFonts w:ascii="Sakkal Majalla" w:hAnsi="Sakkal Majalla" w:cs="Sakkal Majalla"/>
          <w:sz w:val="28"/>
          <w:szCs w:val="28"/>
        </w:rPr>
      </w:pPr>
      <w:r w:rsidRPr="00D16955">
        <w:rPr>
          <w:rFonts w:ascii="Sakkal Majalla" w:hAnsi="Sakkal Majalla" w:cs="Sakkal Majalla"/>
          <w:b/>
          <w:bCs/>
          <w:sz w:val="28"/>
          <w:szCs w:val="28"/>
          <w:rtl/>
        </w:rPr>
        <w:t>حدود زمانية:</w:t>
      </w:r>
      <w:r w:rsidRPr="00D16955">
        <w:rPr>
          <w:rFonts w:ascii="Sakkal Majalla" w:hAnsi="Sakkal Majalla" w:cs="Sakkal Majalla"/>
          <w:sz w:val="28"/>
          <w:szCs w:val="28"/>
          <w:rtl/>
        </w:rPr>
        <w:t xml:space="preserve"> العام الدراسي 2024.</w:t>
      </w:r>
    </w:p>
    <w:p w14:paraId="342E83E8" w14:textId="77777777" w:rsidR="009C4A97" w:rsidRPr="00D16955" w:rsidRDefault="009C4A97" w:rsidP="00694715">
      <w:pPr>
        <w:numPr>
          <w:ilvl w:val="0"/>
          <w:numId w:val="14"/>
        </w:numPr>
        <w:spacing w:before="100" w:beforeAutospacing="1" w:after="100" w:afterAutospacing="1" w:line="360" w:lineRule="auto"/>
        <w:ind w:left="423" w:hanging="357"/>
        <w:jc w:val="both"/>
        <w:rPr>
          <w:rFonts w:ascii="Sakkal Majalla" w:hAnsi="Sakkal Majalla" w:cs="Sakkal Majalla"/>
          <w:sz w:val="28"/>
          <w:szCs w:val="28"/>
        </w:rPr>
      </w:pPr>
      <w:r w:rsidRPr="00D16955">
        <w:rPr>
          <w:rFonts w:ascii="Sakkal Majalla" w:hAnsi="Sakkal Majalla" w:cs="Sakkal Majalla"/>
          <w:b/>
          <w:bCs/>
          <w:sz w:val="28"/>
          <w:szCs w:val="28"/>
          <w:rtl/>
        </w:rPr>
        <w:t>حدود بشرية</w:t>
      </w:r>
      <w:r w:rsidRPr="00D16955">
        <w:rPr>
          <w:rFonts w:ascii="Sakkal Majalla" w:hAnsi="Sakkal Majalla" w:cs="Sakkal Majalla"/>
          <w:sz w:val="28"/>
          <w:szCs w:val="28"/>
          <w:rtl/>
        </w:rPr>
        <w:t xml:space="preserve"> : تم التطبيق علي </w:t>
      </w:r>
      <w:bookmarkStart w:id="40" w:name="_Hlk171849056"/>
      <w:r w:rsidRPr="00D16955">
        <w:rPr>
          <w:rFonts w:ascii="Sakkal Majalla" w:hAnsi="Sakkal Majalla" w:cs="Sakkal Majalla"/>
          <w:sz w:val="28"/>
          <w:szCs w:val="28"/>
          <w:rtl/>
        </w:rPr>
        <w:t xml:space="preserve">العاملين في </w:t>
      </w:r>
      <w:r w:rsidRPr="00D16955">
        <w:rPr>
          <w:rFonts w:ascii="Sakkal Majalla" w:hAnsi="Sakkal Majalla" w:cs="Sakkal Majalla"/>
          <w:sz w:val="28"/>
          <w:szCs w:val="28"/>
          <w:rtl/>
          <w:lang w:bidi="ar-EG"/>
        </w:rPr>
        <w:t xml:space="preserve">المطارات </w:t>
      </w:r>
      <w:r w:rsidRPr="00D16955">
        <w:rPr>
          <w:rFonts w:ascii="Sakkal Majalla" w:hAnsi="Sakkal Majalla" w:cs="Sakkal Majalla"/>
          <w:sz w:val="28"/>
          <w:szCs w:val="28"/>
          <w:rtl/>
        </w:rPr>
        <w:t>في المملكة العربية السعودية</w:t>
      </w:r>
      <w:bookmarkEnd w:id="40"/>
      <w:r w:rsidRPr="00D16955">
        <w:rPr>
          <w:rFonts w:ascii="Sakkal Majalla" w:hAnsi="Sakkal Majalla" w:cs="Sakkal Majalla"/>
          <w:sz w:val="28"/>
          <w:szCs w:val="28"/>
          <w:rtl/>
        </w:rPr>
        <w:t>..</w:t>
      </w:r>
    </w:p>
    <w:p w14:paraId="439E859A" w14:textId="77777777" w:rsidR="007A57EB" w:rsidRPr="007A57EB" w:rsidRDefault="007A57EB" w:rsidP="00E25C87">
      <w:pPr>
        <w:spacing w:before="100" w:beforeAutospacing="1" w:after="100" w:afterAutospacing="1" w:line="360" w:lineRule="auto"/>
        <w:rPr>
          <w:rtl/>
        </w:rPr>
      </w:pPr>
      <w:bookmarkStart w:id="41" w:name="_Toc172069608"/>
    </w:p>
    <w:p w14:paraId="27A8AFB6" w14:textId="77777777" w:rsidR="007A57EB" w:rsidRDefault="007A57EB" w:rsidP="00E25C87">
      <w:pPr>
        <w:bidi w:val="0"/>
        <w:spacing w:before="100" w:beforeAutospacing="1" w:after="100" w:afterAutospacing="1" w:line="360" w:lineRule="auto"/>
        <w:rPr>
          <w:rFonts w:ascii="Sakkal Majalla" w:eastAsiaTheme="majorEastAsia" w:hAnsi="Sakkal Majalla" w:cs="Sakkal Majalla"/>
          <w:b/>
          <w:bCs/>
          <w:sz w:val="28"/>
          <w:szCs w:val="28"/>
          <w:rtl/>
        </w:rPr>
      </w:pPr>
      <w:r>
        <w:rPr>
          <w:rFonts w:ascii="Sakkal Majalla" w:hAnsi="Sakkal Majalla" w:cs="Sakkal Majalla"/>
          <w:sz w:val="28"/>
          <w:szCs w:val="28"/>
          <w:rtl/>
        </w:rPr>
        <w:br w:type="page"/>
      </w:r>
    </w:p>
    <w:p w14:paraId="4A12225E" w14:textId="6154AC34" w:rsidR="007A57EB" w:rsidRPr="007A57EB" w:rsidRDefault="007A57EB" w:rsidP="00E25C87">
      <w:pPr>
        <w:spacing w:before="100" w:beforeAutospacing="1" w:after="100" w:afterAutospacing="1" w:line="360" w:lineRule="auto"/>
        <w:jc w:val="center"/>
        <w:outlineLvl w:val="0"/>
        <w:rPr>
          <w:rFonts w:ascii="Sakkal Majalla" w:hAnsi="Sakkal Majalla" w:cs="Sakkal Majalla"/>
          <w:b/>
          <w:bCs/>
          <w:sz w:val="40"/>
          <w:szCs w:val="40"/>
          <w:rtl/>
        </w:rPr>
      </w:pPr>
      <w:bookmarkStart w:id="42" w:name="_Toc172663724"/>
      <w:r w:rsidRPr="007A57EB">
        <w:rPr>
          <w:rFonts w:ascii="Sakkal Majalla" w:hAnsi="Sakkal Majalla" w:cs="Sakkal Majalla"/>
          <w:b/>
          <w:bCs/>
          <w:sz w:val="40"/>
          <w:szCs w:val="40"/>
          <w:rtl/>
        </w:rPr>
        <w:lastRenderedPageBreak/>
        <w:t>الفصل الثاني الإطار النظري</w:t>
      </w:r>
      <w:bookmarkEnd w:id="42"/>
    </w:p>
    <w:p w14:paraId="4F6E1512" w14:textId="21E4716A" w:rsidR="00101289" w:rsidRPr="00C050C1" w:rsidRDefault="007A57EB" w:rsidP="00E25C87">
      <w:pPr>
        <w:spacing w:before="100" w:beforeAutospacing="1" w:after="100" w:afterAutospacing="1" w:line="360" w:lineRule="auto"/>
        <w:outlineLvl w:val="1"/>
        <w:rPr>
          <w:rFonts w:ascii="Sakkal Majalla" w:hAnsi="Sakkal Majalla" w:cs="Sakkal Majalla"/>
          <w:b/>
          <w:bCs/>
          <w:sz w:val="36"/>
          <w:szCs w:val="36"/>
          <w:rtl/>
        </w:rPr>
      </w:pPr>
      <w:bookmarkStart w:id="43" w:name="_Toc172663725"/>
      <w:r w:rsidRPr="00C050C1">
        <w:rPr>
          <w:rFonts w:ascii="Sakkal Majalla" w:hAnsi="Sakkal Majalla" w:cs="Sakkal Majalla"/>
          <w:b/>
          <w:bCs/>
          <w:sz w:val="36"/>
          <w:szCs w:val="36"/>
          <w:rtl/>
        </w:rPr>
        <w:t xml:space="preserve">1.2 </w:t>
      </w:r>
      <w:r w:rsidR="00101289" w:rsidRPr="00C050C1">
        <w:rPr>
          <w:rFonts w:ascii="Sakkal Majalla" w:hAnsi="Sakkal Majalla" w:cs="Sakkal Majalla"/>
          <w:b/>
          <w:bCs/>
          <w:sz w:val="36"/>
          <w:szCs w:val="36"/>
          <w:rtl/>
        </w:rPr>
        <w:t>تمهيد:</w:t>
      </w:r>
      <w:bookmarkEnd w:id="41"/>
      <w:bookmarkEnd w:id="43"/>
    </w:p>
    <w:p w14:paraId="2E0B1EDD" w14:textId="513D0DEF" w:rsidR="00101289" w:rsidRPr="00D16955" w:rsidRDefault="00B076DC"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في ظل التطورات والتحولات الكبيرة التي يعرفها المحيط الاقتصادي بشكل عام والمحيط المالي بشكل خاص، أصبحت المخاطرة تعتبر جزء لا يتجزأ من العمل خصوصًا مع ارتفاع حدة المنافسة، والتطور التكنولوجي، وزيادة حجم المعاملات في المطارات؛ فالمطارات أصبحت اليوم تواجه مخاطر تشغيلية متنوعة تتفاوت في درجة خطورتها من بنك إلى آخر، وعلى هذا الأساس صارت إدارة هذه المخاطر والسيطرة عليها أو الحد من تبعاتها من أهم المحاور التي يركز عليها القائمون على هذا النوع من النشاط والمخاطر التشغيلية هي إحدى أهم المخاطر، فقد أصبح من الضروري مراقبة مستوى المخاطر التي تحيط بالعمل ووضع الإجراءات الرقابية اللازمة للسيطرة على الآثار السلبية لهذه المخاطر وإدارتها بطريقة سليمة، بما يخدم أهداف </w:t>
      </w:r>
      <w:r w:rsidRPr="00D16955">
        <w:rPr>
          <w:rFonts w:ascii="Sakkal Majalla" w:hAnsi="Sakkal Majalla" w:cs="Sakkal Majalla"/>
          <w:sz w:val="28"/>
          <w:szCs w:val="28"/>
          <w:rtl/>
          <w:lang w:bidi="ar-EG"/>
        </w:rPr>
        <w:t>المطار</w:t>
      </w:r>
      <w:r w:rsidRPr="00D16955">
        <w:rPr>
          <w:rFonts w:ascii="Sakkal Majalla" w:hAnsi="Sakkal Majalla" w:cs="Sakkal Majalla"/>
          <w:sz w:val="28"/>
          <w:szCs w:val="28"/>
          <w:rtl/>
        </w:rPr>
        <w:t>، ولذلك، يشير الأدب النظري إلى مجموعة متنوعة من الأدوات والتقنيات المساعدة المطارات على اتخاذ قرارات أفضل مع قبول المخاطر الكامنة، وفيما يلي تقديماً لمفهوم إدارة المخاطر بشكل عام وإدارة المخاطر التشغيلية بشكل خاص مع الإشارة إلى السلامة المهنية العامة في المطارات.</w:t>
      </w:r>
    </w:p>
    <w:p w14:paraId="2E4C7127" w14:textId="380FBE37" w:rsidR="00B076DC" w:rsidRPr="00D16955" w:rsidRDefault="00B076DC"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ومن ثم تم تقسيم هذا الفصل إلى </w:t>
      </w:r>
      <w:r w:rsidR="00B74CDA" w:rsidRPr="00D16955">
        <w:rPr>
          <w:rFonts w:ascii="Sakkal Majalla" w:hAnsi="Sakkal Majalla" w:cs="Sakkal Majalla"/>
          <w:sz w:val="28"/>
          <w:szCs w:val="28"/>
          <w:rtl/>
        </w:rPr>
        <w:t>ثلاث مباحث</w:t>
      </w:r>
      <w:r w:rsidRPr="00D16955">
        <w:rPr>
          <w:rFonts w:ascii="Sakkal Majalla" w:hAnsi="Sakkal Majalla" w:cs="Sakkal Majalla"/>
          <w:sz w:val="28"/>
          <w:szCs w:val="28"/>
          <w:rtl/>
        </w:rPr>
        <w:t xml:space="preserve"> على النحو التالي:</w:t>
      </w:r>
    </w:p>
    <w:p w14:paraId="5D9875F2" w14:textId="003113C9" w:rsidR="00B076DC" w:rsidRPr="00D16955" w:rsidRDefault="00B076DC"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المبحث الأول: إدارة المخاطر التشغيلية </w:t>
      </w:r>
    </w:p>
    <w:p w14:paraId="59D29F2B" w14:textId="6C6A2357" w:rsidR="00B076DC" w:rsidRPr="00D16955" w:rsidRDefault="00B076DC"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المبحث الثاني: السلامة المهنية</w:t>
      </w:r>
    </w:p>
    <w:p w14:paraId="4F0107B7" w14:textId="41392E7C"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المبحث الثالث: تأثير ادارة المخاطر التشغيلية على السلامة المهنية في المطارات</w:t>
      </w:r>
    </w:p>
    <w:p w14:paraId="3EDAC035" w14:textId="77777777" w:rsidR="00B076DC" w:rsidRPr="00D16955" w:rsidRDefault="00B076DC" w:rsidP="00E25C87">
      <w:pPr>
        <w:bidi w:val="0"/>
        <w:spacing w:before="100" w:beforeAutospacing="1" w:after="100" w:afterAutospacing="1" w:line="360" w:lineRule="auto"/>
        <w:jc w:val="both"/>
        <w:rPr>
          <w:rFonts w:ascii="Sakkal Majalla" w:hAnsi="Sakkal Majalla" w:cs="Sakkal Majalla"/>
          <w:sz w:val="28"/>
          <w:szCs w:val="28"/>
          <w:rtl/>
        </w:rPr>
      </w:pPr>
      <w:r w:rsidRPr="00D16955">
        <w:rPr>
          <w:rFonts w:ascii="Sakkal Majalla" w:hAnsi="Sakkal Majalla" w:cs="Sakkal Majalla"/>
          <w:sz w:val="28"/>
          <w:szCs w:val="28"/>
          <w:rtl/>
        </w:rPr>
        <w:br w:type="page"/>
      </w:r>
    </w:p>
    <w:p w14:paraId="33A8C3BE" w14:textId="66DAD265" w:rsidR="00B076DC" w:rsidRPr="00990C95" w:rsidRDefault="00B076DC" w:rsidP="00E25C87">
      <w:pPr>
        <w:spacing w:before="100" w:beforeAutospacing="1" w:after="100" w:afterAutospacing="1" w:line="360" w:lineRule="auto"/>
        <w:jc w:val="center"/>
        <w:outlineLvl w:val="1"/>
        <w:rPr>
          <w:rFonts w:ascii="Sakkal Majalla" w:hAnsi="Sakkal Majalla" w:cs="Sakkal Majalla"/>
          <w:b/>
          <w:bCs/>
          <w:sz w:val="36"/>
          <w:szCs w:val="36"/>
          <w:rtl/>
        </w:rPr>
      </w:pPr>
      <w:bookmarkStart w:id="44" w:name="_Toc172069609"/>
      <w:bookmarkStart w:id="45" w:name="_Toc172663726"/>
      <w:r w:rsidRPr="00990C95">
        <w:rPr>
          <w:rFonts w:ascii="Sakkal Majalla" w:hAnsi="Sakkal Majalla" w:cs="Sakkal Majalla"/>
          <w:b/>
          <w:bCs/>
          <w:sz w:val="36"/>
          <w:szCs w:val="36"/>
          <w:rtl/>
        </w:rPr>
        <w:lastRenderedPageBreak/>
        <w:t>المبحث الأول: إدارة المخاطر التشغيلية</w:t>
      </w:r>
      <w:bookmarkEnd w:id="44"/>
      <w:bookmarkEnd w:id="45"/>
    </w:p>
    <w:p w14:paraId="296C2D26" w14:textId="61A3EACC" w:rsidR="00B076DC" w:rsidRPr="007A57EB" w:rsidRDefault="007A57EB" w:rsidP="00E25C87">
      <w:pPr>
        <w:spacing w:before="100" w:beforeAutospacing="1" w:after="100" w:afterAutospacing="1" w:line="360" w:lineRule="auto"/>
        <w:outlineLvl w:val="2"/>
        <w:rPr>
          <w:rFonts w:ascii="Sakkal Majalla" w:hAnsi="Sakkal Majalla" w:cs="Sakkal Majalla"/>
          <w:b/>
          <w:bCs/>
          <w:sz w:val="36"/>
          <w:szCs w:val="36"/>
          <w:rtl/>
        </w:rPr>
      </w:pPr>
      <w:bookmarkStart w:id="46" w:name="_Toc172069610"/>
      <w:bookmarkStart w:id="47" w:name="_Toc172663727"/>
      <w:r w:rsidRPr="007A57EB">
        <w:rPr>
          <w:rFonts w:ascii="Sakkal Majalla" w:hAnsi="Sakkal Majalla" w:cs="Sakkal Majalla"/>
          <w:b/>
          <w:bCs/>
          <w:sz w:val="36"/>
          <w:szCs w:val="36"/>
          <w:rtl/>
        </w:rPr>
        <w:t xml:space="preserve">1.1.2 </w:t>
      </w:r>
      <w:r w:rsidR="00B076DC" w:rsidRPr="007A57EB">
        <w:rPr>
          <w:rFonts w:ascii="Sakkal Majalla" w:hAnsi="Sakkal Majalla" w:cs="Sakkal Majalla"/>
          <w:b/>
          <w:bCs/>
          <w:sz w:val="36"/>
          <w:szCs w:val="36"/>
          <w:rtl/>
        </w:rPr>
        <w:t>مقدمة:</w:t>
      </w:r>
      <w:bookmarkEnd w:id="46"/>
      <w:bookmarkEnd w:id="47"/>
    </w:p>
    <w:p w14:paraId="4D92748F" w14:textId="39525EAE" w:rsidR="008F6421" w:rsidRPr="00D16955" w:rsidRDefault="00BA37B2"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تندرج المخاطر التشغيلية تحت مخاطر العمل وهي مجموعة من المخاطر التي تؤثر على الشركة أو المصنع تحدث لأسباب داخلية منها الأخطاء البشرية أو إدخال بيانات غير صحيحة أو خطأ في النظام أو أي مشاكل فنية أخرى، بينما المخاطر التي تحدث نتيجة قوى خارجية مثل الأحداث السياسية أو الاقتصادية أو تغيرات في السوق فتعتبر مخاطر منهجية.</w:t>
      </w:r>
      <w:r w:rsidR="00BF47C7" w:rsidRPr="00D16955">
        <w:rPr>
          <w:rFonts w:ascii="Sakkal Majalla" w:hAnsi="Sakkal Majalla" w:cs="Sakkal Majalla"/>
          <w:sz w:val="28"/>
          <w:szCs w:val="28"/>
          <w:rtl/>
        </w:rPr>
        <w:t xml:space="preserve"> (2021 </w:t>
      </w:r>
      <w:r w:rsidR="00BF47C7" w:rsidRPr="00D16955">
        <w:rPr>
          <w:rFonts w:ascii="Sakkal Majalla" w:hAnsi="Sakkal Majalla" w:cs="Sakkal Majalla"/>
          <w:sz w:val="28"/>
          <w:szCs w:val="28"/>
        </w:rPr>
        <w:t>Feng</w:t>
      </w:r>
      <w:r w:rsidR="00BF47C7" w:rsidRPr="00D16955">
        <w:rPr>
          <w:rFonts w:ascii="Sakkal Majalla" w:hAnsi="Sakkal Majalla" w:cs="Sakkal Majalla"/>
          <w:sz w:val="28"/>
          <w:szCs w:val="28"/>
          <w:rtl/>
        </w:rPr>
        <w:t>)</w:t>
      </w:r>
    </w:p>
    <w:p w14:paraId="2EE4F34C" w14:textId="77777777" w:rsidR="008F6421" w:rsidRPr="00D16955" w:rsidRDefault="008F6421"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لا يقتصر مفهوم المخاطر التشغيلية على الأخطاء التي تحدث في نهاية الإنتاج فقط بل يركز أيضا على كيفية الإنجاز، فغالبا ترتبط هذه المخاطر بالقرارات وتحديد الأولويات لعمل الشركة وليس من الضرورة أن تؤثر على النتائج النهائية من انخفاض في الإنتاج أو ارتفاع التكاليف الإجمالية أو الفشل، ولكن ينظر إليها اعتمادا على هذه القرارات</w:t>
      </w:r>
      <w:r w:rsidRPr="00D16955">
        <w:rPr>
          <w:rFonts w:ascii="Sakkal Majalla" w:hAnsi="Sakkal Majalla" w:cs="Sakkal Majalla"/>
          <w:sz w:val="28"/>
          <w:szCs w:val="28"/>
          <w:rtl/>
          <w:lang w:bidi="ar-EG"/>
        </w:rPr>
        <w:t>.</w:t>
      </w:r>
    </w:p>
    <w:p w14:paraId="3EC2CCEC" w14:textId="0C49EA9D" w:rsidR="008F6421" w:rsidRPr="00D16955" w:rsidRDefault="008F6421" w:rsidP="00E25C87">
      <w:pPr>
        <w:spacing w:before="100" w:beforeAutospacing="1" w:after="100" w:afterAutospacing="1"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tl/>
        </w:rPr>
        <w:t>تكون المخاطر التشغيلية بشكل متسلسل، حيث تبدأ من مشكلات في التحكم تم التغاضي عنها أو عدم الانتباه لها، فيترتب عليها مشكلات في جميع المراحل بعدها حتى تفشل النتائج النهائية أو تكون أقل من المستوى المطلوب، ويؤدي هذا إلى فشل في العملية التنظيمية ويضر بسمعة الشركة وخطتها النهائية.</w:t>
      </w:r>
      <w:r w:rsidR="00BF47C7" w:rsidRPr="00D16955">
        <w:rPr>
          <w:rFonts w:ascii="Sakkal Majalla" w:hAnsi="Sakkal Majalla" w:cs="Sakkal Majalla"/>
          <w:sz w:val="28"/>
          <w:szCs w:val="28"/>
          <w:rtl/>
        </w:rPr>
        <w:t>( سعد، 2021)</w:t>
      </w:r>
    </w:p>
    <w:p w14:paraId="7277E98D" w14:textId="7E72009E" w:rsidR="00665147"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48" w:name="_Toc172069611"/>
      <w:bookmarkStart w:id="49" w:name="_Toc172663728"/>
      <w:r>
        <w:rPr>
          <w:rFonts w:ascii="Sakkal Majalla" w:hAnsi="Sakkal Majalla" w:cs="Sakkal Majalla" w:hint="cs"/>
          <w:b/>
          <w:bCs/>
          <w:sz w:val="36"/>
          <w:szCs w:val="36"/>
          <w:rtl/>
        </w:rPr>
        <w:t xml:space="preserve">2.1.2 </w:t>
      </w:r>
      <w:r w:rsidR="00665147" w:rsidRPr="00C050C1">
        <w:rPr>
          <w:rFonts w:ascii="Sakkal Majalla" w:hAnsi="Sakkal Majalla" w:cs="Sakkal Majalla"/>
          <w:b/>
          <w:bCs/>
          <w:sz w:val="36"/>
          <w:szCs w:val="36"/>
          <w:rtl/>
        </w:rPr>
        <w:t>مفهوم إدارة المخاطر التشغيلية:</w:t>
      </w:r>
      <w:bookmarkEnd w:id="48"/>
      <w:bookmarkEnd w:id="49"/>
    </w:p>
    <w:p w14:paraId="2FB92B4D" w14:textId="29A2632A" w:rsidR="00665147" w:rsidRPr="00D16955" w:rsidRDefault="00B076DC"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تعتبر إدارة المخاطر عملية تحديد وتقييم والسيطرة على التهديدات الرأس مال المنظمة وأرباحها  حيث تنبع هذه المخاطر من مجموعة متنوعة من المصادر بما في ذلك حالات عدم اليقين المالية والمسؤوليات القانونية وقضايا التكنولوجيا وأخطاء الإدارة الاستراتيجية والحوادث والكوارث الطبيعية</w:t>
      </w:r>
      <w:r w:rsidR="00665147" w:rsidRPr="00D16955">
        <w:rPr>
          <w:rFonts w:ascii="Sakkal Majalla" w:hAnsi="Sakkal Majalla" w:cs="Sakkal Majalla"/>
          <w:sz w:val="28"/>
          <w:szCs w:val="28"/>
          <w:rtl/>
          <w:lang w:bidi="ar-EG"/>
        </w:rPr>
        <w:t xml:space="preserve"> </w:t>
      </w:r>
      <w:r w:rsidR="00665147" w:rsidRPr="00D16955">
        <w:rPr>
          <w:rFonts w:ascii="Sakkal Majalla" w:hAnsi="Sakkal Majalla" w:cs="Sakkal Majalla"/>
          <w:sz w:val="28"/>
          <w:szCs w:val="28"/>
          <w:rtl/>
        </w:rPr>
        <w:t xml:space="preserve">لذلك، يساعد برنامج إدارة المخاطر الناجح المؤسسة على النظر في النطاق الكامل للمخاطر التي تواجهها،  كما تركز إدارة </w:t>
      </w:r>
      <w:r w:rsidR="00665147" w:rsidRPr="00D16955">
        <w:rPr>
          <w:rFonts w:ascii="Sakkal Majalla" w:hAnsi="Sakkal Majalla" w:cs="Sakkal Majalla"/>
          <w:sz w:val="28"/>
          <w:szCs w:val="28"/>
          <w:rtl/>
        </w:rPr>
        <w:lastRenderedPageBreak/>
        <w:t>المخاطر أيضًا على العلاقة بين المخاطر والأثر المتعاقب الذي يمكن أن تحدثه على الأهداف الاستراتيجية للمؤسسة</w:t>
      </w:r>
      <w:r w:rsidR="00665147" w:rsidRPr="00D16955">
        <w:rPr>
          <w:rFonts w:ascii="Sakkal Majalla" w:hAnsi="Sakkal Majalla" w:cs="Sakkal Majalla"/>
          <w:sz w:val="28"/>
          <w:szCs w:val="28"/>
          <w:rtl/>
          <w:lang w:bidi="ar-EG"/>
        </w:rPr>
        <w:t>.</w:t>
      </w:r>
      <w:r w:rsidR="00BF47C7" w:rsidRPr="00D16955">
        <w:rPr>
          <w:rFonts w:ascii="Sakkal Majalla" w:hAnsi="Sakkal Majalla" w:cs="Sakkal Majalla"/>
          <w:sz w:val="28"/>
          <w:szCs w:val="28"/>
          <w:rtl/>
          <w:lang w:bidi="ar-EG"/>
        </w:rPr>
        <w:t>( بكوش، 2022)</w:t>
      </w:r>
    </w:p>
    <w:p w14:paraId="760396EA" w14:textId="280B4D03" w:rsidR="00665147" w:rsidRPr="00D16955" w:rsidRDefault="0066514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وكما عرف  إدارة المخاطر أنها عملية نظامية الاختيار طرق ذات تكلفة فعالة من أجل التقليص من آثار تهديدات معينة على المؤسسة. </w:t>
      </w:r>
      <w:r w:rsidR="00BF47C7" w:rsidRPr="00D16955">
        <w:rPr>
          <w:rFonts w:ascii="Sakkal Majalla" w:hAnsi="Sakkal Majalla" w:cs="Sakkal Majalla"/>
          <w:sz w:val="28"/>
          <w:szCs w:val="28"/>
          <w:rtl/>
        </w:rPr>
        <w:t xml:space="preserve">(2021 </w:t>
      </w:r>
      <w:r w:rsidR="00BF47C7" w:rsidRPr="00D16955">
        <w:rPr>
          <w:rFonts w:ascii="Sakkal Majalla" w:hAnsi="Sakkal Majalla" w:cs="Sakkal Majalla"/>
          <w:sz w:val="28"/>
          <w:szCs w:val="28"/>
        </w:rPr>
        <w:t>Feng</w:t>
      </w:r>
      <w:r w:rsidR="00BF47C7" w:rsidRPr="00D16955">
        <w:rPr>
          <w:rFonts w:ascii="Sakkal Majalla" w:hAnsi="Sakkal Majalla" w:cs="Sakkal Majalla"/>
          <w:sz w:val="28"/>
          <w:szCs w:val="28"/>
          <w:rtl/>
        </w:rPr>
        <w:t>)</w:t>
      </w:r>
    </w:p>
    <w:p w14:paraId="1AB11747" w14:textId="02D41813" w:rsidR="00101289" w:rsidRPr="00D16955" w:rsidRDefault="0066514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وقد أشار عبودي  إلى أن إدارة المخاطر هي عملية قياس وتقيم للمخاطر وتحديث استراتيجيات لإدارتها، وتلك الاستراتيجيات تضمن نقل المخاطر إلى جهات أخرى لتجنبها وتقليص آثارها السلبية.</w:t>
      </w:r>
    </w:p>
    <w:p w14:paraId="61D0C7E5" w14:textId="363D77F8" w:rsidR="00665147" w:rsidRPr="00D16955" w:rsidRDefault="0066514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تعرف المخاطر التشغيلية بأنها مخاطر الخسارة الناتجة عن عدم كفاية أو فشل العمليات الداخلية والأفراد والأنظمة أو من الأحداث الخارجية، ولكن ينظر إليها بشكل أفضل على أنها المخاطر الناشئة عن تنفيذ وظائف أعمال المؤسسة، من جهة سيشمل نطاق إدارة المخاطر التشغيلية الأمن السيبراني والاحتيال وتقريبا جميع أنشطة الرقابة  الداخلية. (</w:t>
      </w:r>
      <w:r w:rsidRPr="00D16955">
        <w:rPr>
          <w:rFonts w:ascii="Sakkal Majalla" w:hAnsi="Sakkal Majalla" w:cs="Sakkal Majalla"/>
          <w:sz w:val="28"/>
          <w:szCs w:val="28"/>
        </w:rPr>
        <w:t>Abu-Rumman, 2021</w:t>
      </w:r>
      <w:r w:rsidRPr="00D16955">
        <w:rPr>
          <w:rFonts w:ascii="Sakkal Majalla" w:hAnsi="Sakkal Majalla" w:cs="Sakkal Majalla"/>
          <w:sz w:val="28"/>
          <w:szCs w:val="28"/>
          <w:rtl/>
        </w:rPr>
        <w:t>)</w:t>
      </w:r>
    </w:p>
    <w:p w14:paraId="7B03E296" w14:textId="1EABA69C" w:rsidR="00AF04F7" w:rsidRPr="00D16955" w:rsidRDefault="00BA37B2"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تعتبر إدارة المخاطر من العمليات</w:t>
      </w:r>
      <w:r w:rsidR="00AF04F7" w:rsidRPr="00D16955">
        <w:rPr>
          <w:rFonts w:ascii="Sakkal Majalla" w:hAnsi="Sakkal Majalla" w:cs="Sakkal Majalla"/>
          <w:sz w:val="28"/>
          <w:szCs w:val="28"/>
          <w:rtl/>
        </w:rPr>
        <w:t xml:space="preserve"> نظامية لتحديد وتقييم الخسائر المادية الناتجة عن تحقيق الخطر الذي يصيب </w:t>
      </w:r>
      <w:r w:rsidRPr="00D16955">
        <w:rPr>
          <w:rFonts w:ascii="Sakkal Majalla" w:hAnsi="Sakkal Majalla" w:cs="Sakkal Majalla"/>
          <w:sz w:val="28"/>
          <w:szCs w:val="28"/>
          <w:rtl/>
        </w:rPr>
        <w:t>الأفراد</w:t>
      </w:r>
      <w:r w:rsidR="00AF04F7" w:rsidRPr="00D16955">
        <w:rPr>
          <w:rFonts w:ascii="Sakkal Majalla" w:hAnsi="Sakkal Majalla" w:cs="Sakkal Majalla"/>
          <w:sz w:val="28"/>
          <w:szCs w:val="28"/>
          <w:rtl/>
        </w:rPr>
        <w:t xml:space="preserve"> أو المنشأة واختيار وتنفيذ أنسب الوسائل </w:t>
      </w:r>
      <w:r w:rsidRPr="00D16955">
        <w:rPr>
          <w:rFonts w:ascii="Sakkal Majalla" w:hAnsi="Sakkal Majalla" w:cs="Sakkal Majalla"/>
          <w:sz w:val="28"/>
          <w:szCs w:val="28"/>
          <w:rtl/>
        </w:rPr>
        <w:t>لمواجهة هذه الخسائر، من ه</w:t>
      </w:r>
      <w:r w:rsidR="00AF04F7" w:rsidRPr="00D16955">
        <w:rPr>
          <w:rFonts w:ascii="Sakkal Majalla" w:hAnsi="Sakkal Majalla" w:cs="Sakkal Majalla"/>
          <w:sz w:val="28"/>
          <w:szCs w:val="28"/>
          <w:rtl/>
        </w:rPr>
        <w:t xml:space="preserve">ذا التعريف يتضح أن إدارة المخاطر </w:t>
      </w:r>
      <w:r w:rsidRPr="00D16955">
        <w:rPr>
          <w:rFonts w:ascii="Sakkal Majalla" w:hAnsi="Sakkal Majalla" w:cs="Sakkal Majalla"/>
          <w:sz w:val="28"/>
          <w:szCs w:val="28"/>
          <w:rtl/>
        </w:rPr>
        <w:t>هي علمية</w:t>
      </w:r>
      <w:r w:rsidR="00AF04F7" w:rsidRPr="00D16955">
        <w:rPr>
          <w:rFonts w:ascii="Sakkal Majalla" w:hAnsi="Sakkal Majalla" w:cs="Sakkal Majalla"/>
          <w:sz w:val="28"/>
          <w:szCs w:val="28"/>
          <w:rtl/>
        </w:rPr>
        <w:t xml:space="preserve"> منتظمة الغرض منيا تحديد وقياس الخسائر الناتجة عن </w:t>
      </w:r>
      <w:r w:rsidRPr="00D16955">
        <w:rPr>
          <w:rFonts w:ascii="Sakkal Majalla" w:hAnsi="Sakkal Majalla" w:cs="Sakkal Majalla"/>
          <w:sz w:val="28"/>
          <w:szCs w:val="28"/>
          <w:rtl/>
        </w:rPr>
        <w:t>تحقق الخطر في المطارات ولذا فإنن</w:t>
      </w:r>
      <w:r w:rsidR="00AF04F7" w:rsidRPr="00D16955">
        <w:rPr>
          <w:rFonts w:ascii="Sakkal Majalla" w:hAnsi="Sakkal Majalla" w:cs="Sakkal Majalla"/>
          <w:sz w:val="28"/>
          <w:szCs w:val="28"/>
          <w:rtl/>
        </w:rPr>
        <w:t xml:space="preserve">ا تمر بالمراحل </w:t>
      </w:r>
      <w:r w:rsidRPr="00D16955">
        <w:rPr>
          <w:rFonts w:ascii="Sakkal Majalla" w:hAnsi="Sakkal Majalla" w:cs="Sakkal Majalla"/>
          <w:sz w:val="28"/>
          <w:szCs w:val="28"/>
          <w:rtl/>
        </w:rPr>
        <w:t>الآتية</w:t>
      </w:r>
      <w:r w:rsidR="00AF04F7" w:rsidRPr="00D16955">
        <w:rPr>
          <w:rFonts w:ascii="Sakkal Majalla" w:hAnsi="Sakkal Majalla" w:cs="Sakkal Majalla"/>
          <w:sz w:val="28"/>
          <w:szCs w:val="28"/>
          <w:rtl/>
        </w:rPr>
        <w:t>: تحديد الخسائر المتوقعة، تقييم الخسائر المتوقعة، اختي</w:t>
      </w:r>
      <w:r w:rsidRPr="00D16955">
        <w:rPr>
          <w:rFonts w:ascii="Sakkal Majalla" w:hAnsi="Sakkal Majalla" w:cs="Sakkal Majalla"/>
          <w:sz w:val="28"/>
          <w:szCs w:val="28"/>
          <w:rtl/>
        </w:rPr>
        <w:t>ار السياسة المناسبة لمتعامل مع ه</w:t>
      </w:r>
      <w:r w:rsidR="00AF04F7" w:rsidRPr="00D16955">
        <w:rPr>
          <w:rFonts w:ascii="Sakkal Majalla" w:hAnsi="Sakkal Majalla" w:cs="Sakkal Majalla"/>
          <w:sz w:val="28"/>
          <w:szCs w:val="28"/>
          <w:rtl/>
        </w:rPr>
        <w:t>ذه الخسائر و تنفيذ ومراقبة النظام</w:t>
      </w:r>
      <w:r w:rsidRPr="00D16955">
        <w:rPr>
          <w:rFonts w:ascii="Sakkal Majalla" w:hAnsi="Sakkal Majalla" w:cs="Sakkal Majalla"/>
          <w:sz w:val="28"/>
          <w:szCs w:val="28"/>
          <w:rtl/>
        </w:rPr>
        <w:t>.</w:t>
      </w:r>
      <w:r w:rsidR="00BF47C7" w:rsidRPr="00D16955">
        <w:rPr>
          <w:rFonts w:ascii="Sakkal Majalla" w:hAnsi="Sakkal Majalla" w:cs="Sakkal Majalla"/>
          <w:sz w:val="28"/>
          <w:szCs w:val="28"/>
          <w:rtl/>
        </w:rPr>
        <w:t>( الرواشدة،2021)</w:t>
      </w:r>
    </w:p>
    <w:p w14:paraId="28ABEB58" w14:textId="2C49DBE3" w:rsidR="00665147" w:rsidRPr="00D16955" w:rsidRDefault="0066514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وتشير مخاطر التشغيل إلى مخاطر الخسارة الناتجة عن العمليات الداخلية غير الفعالة أو الفاشلة أو الأشخاص أو الأنظمة أو الأحداث الخارجية التي يمكن أن تعطل تدفق العمليات التجارية، يمكن أن تكون الخسائر مالية بشكل مباشر أو غير مباشر. </w:t>
      </w:r>
      <w:r w:rsidR="00BF47C7" w:rsidRPr="00D16955">
        <w:rPr>
          <w:rFonts w:ascii="Sakkal Majalla" w:hAnsi="Sakkal Majalla" w:cs="Sakkal Majalla"/>
          <w:sz w:val="28"/>
          <w:szCs w:val="28"/>
          <w:rtl/>
        </w:rPr>
        <w:t>( سعد، 2021)</w:t>
      </w:r>
    </w:p>
    <w:p w14:paraId="7DB749CE" w14:textId="085C51B5" w:rsidR="00665147" w:rsidRPr="00D16955" w:rsidRDefault="0066514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ويمكن أن تشير المخاطر التشغيلية إلى كل من المخاطر في تشغيل المؤسسة واستخدامات إدارة العمليات عند تنفيذ السياسات والتدريب وإنفاذها. </w:t>
      </w:r>
      <w:r w:rsidR="001051A6" w:rsidRPr="00D16955">
        <w:rPr>
          <w:rFonts w:ascii="Sakkal Majalla" w:hAnsi="Sakkal Majalla" w:cs="Sakkal Majalla"/>
          <w:sz w:val="28"/>
          <w:szCs w:val="28"/>
          <w:rtl/>
        </w:rPr>
        <w:t xml:space="preserve"> (</w:t>
      </w:r>
      <w:r w:rsidR="001051A6" w:rsidRPr="00D16955">
        <w:rPr>
          <w:rFonts w:ascii="Sakkal Majalla" w:hAnsi="Sakkal Majalla" w:cs="Sakkal Majalla"/>
          <w:sz w:val="28"/>
          <w:szCs w:val="28"/>
        </w:rPr>
        <w:t>AganokeandOnuorah, Okeke 2018</w:t>
      </w:r>
      <w:r w:rsidR="001051A6" w:rsidRPr="00D16955">
        <w:rPr>
          <w:rFonts w:ascii="Sakkal Majalla" w:hAnsi="Sakkal Majalla" w:cs="Sakkal Majalla"/>
          <w:sz w:val="28"/>
          <w:szCs w:val="28"/>
          <w:rtl/>
        </w:rPr>
        <w:t xml:space="preserve">) </w:t>
      </w:r>
    </w:p>
    <w:p w14:paraId="001606C3" w14:textId="77777777" w:rsidR="00665147" w:rsidRPr="00D16955" w:rsidRDefault="00665147"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lastRenderedPageBreak/>
        <w:t xml:space="preserve">يمكن النظر إلى المخاطر التشغيلية على أنها جزء من تفاعل متسلسل المشكلات التي تم التغاضي عنها وفشل التحكم - سواء كانت صغيرة أو كبيرة - تؤدي إلى تجسيد أكبر للمخاطر، مما قد يؤدي إلى فشل تنظيمي يمكن أن يضر بسمعة الشركة وخطتها النهائية، في حين أن إدارة المخاطر التشغيلية تعتبر مجموعة فرعية من إدارة مخاطر المؤسسة، إلا أنها تستبعد المخاطر الاستراتيجية والمتعلقة بالسمعة والمخاطر المالية ( </w:t>
      </w:r>
      <w:r w:rsidRPr="00D16955">
        <w:rPr>
          <w:rFonts w:ascii="Sakkal Majalla" w:hAnsi="Sakkal Majalla" w:cs="Sakkal Majalla"/>
          <w:sz w:val="28"/>
          <w:szCs w:val="28"/>
        </w:rPr>
        <w:t>Chen et . al,2020</w:t>
      </w:r>
      <w:r w:rsidRPr="00D16955">
        <w:rPr>
          <w:rFonts w:ascii="Sakkal Majalla" w:hAnsi="Sakkal Majalla" w:cs="Sakkal Majalla"/>
          <w:sz w:val="28"/>
          <w:szCs w:val="28"/>
          <w:rtl/>
        </w:rPr>
        <w:t xml:space="preserve"> </w:t>
      </w:r>
      <w:r w:rsidRPr="00D16955">
        <w:rPr>
          <w:rFonts w:ascii="Sakkal Majalla" w:hAnsi="Sakkal Majalla" w:cs="Sakkal Majalla"/>
          <w:sz w:val="28"/>
          <w:szCs w:val="28"/>
          <w:rtl/>
          <w:lang w:bidi="ar-EG"/>
        </w:rPr>
        <w:t>)</w:t>
      </w:r>
    </w:p>
    <w:p w14:paraId="008F1720" w14:textId="08459CBB" w:rsidR="00C76861" w:rsidRPr="00D16955" w:rsidRDefault="00C76861"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lang w:bidi="ar-EG"/>
        </w:rPr>
        <w:t xml:space="preserve">وهناك آخرون يرون أن إدارة المخاطر </w:t>
      </w:r>
      <w:r w:rsidRPr="00D16955">
        <w:rPr>
          <w:rFonts w:ascii="Sakkal Majalla" w:hAnsi="Sakkal Majalla" w:cs="Sakkal Majalla"/>
          <w:sz w:val="28"/>
          <w:szCs w:val="28"/>
          <w:rtl/>
        </w:rPr>
        <w:t xml:space="preserve">يمكن تعريفها بأنها هي عملية تغطية المخاطر التي تواجه الفرد أو المشروع بأقل التكاليف الممكنة ،  وبذلك فأن إدارة المخاطر يقصد بها التحكم في المخاطر عن طريق الحد من تكرار حدوثه من ناحية والتقليل من حجم الخسائر المتوقعة من ناحية اخرى وذلك بأقل تكلفة ممكنة، </w:t>
      </w:r>
      <w:r w:rsidRPr="00D16955">
        <w:rPr>
          <w:rFonts w:ascii="Sakkal Majalla" w:hAnsi="Sakkal Majalla" w:cs="Sakkal Majalla"/>
          <w:sz w:val="28"/>
          <w:szCs w:val="28"/>
          <w:lang w:bidi="ar-EG"/>
        </w:rPr>
        <w:t xml:space="preserve"> </w:t>
      </w:r>
      <w:r w:rsidRPr="00D16955">
        <w:rPr>
          <w:rFonts w:ascii="Sakkal Majalla" w:hAnsi="Sakkal Majalla" w:cs="Sakkal Majalla"/>
          <w:sz w:val="28"/>
          <w:szCs w:val="28"/>
          <w:rtl/>
        </w:rPr>
        <w:t>وبذلك يكون من مسؤولية القائم على إدارة المخاطر اتخاذ القرارات الخاصة بها و أن يكتشف المخاطر أولا ثم القيام بتحليل وتصنيف تلك المخاطر، ثم قياس هذه المخاطر من خلال حساب احتمال تحقق المخاطر وحساب حجم الخسائر المتوقعة في حال وقوع المخاطر ، ثم اختيار أنسب الوسائل للتعامل مع هذه المخاطر والحد من اثارها المالية،  واخير اجراء المراجعة والتقييم المستمر لبرنامج إدارة المخاطر.</w:t>
      </w:r>
      <w:r w:rsidR="003162BB" w:rsidRPr="00D16955">
        <w:rPr>
          <w:rFonts w:ascii="Sakkal Majalla" w:hAnsi="Sakkal Majalla" w:cs="Sakkal Majalla"/>
          <w:sz w:val="28"/>
          <w:szCs w:val="28"/>
          <w:rtl/>
        </w:rPr>
        <w:t>( زوليف، 2021)</w:t>
      </w:r>
    </w:p>
    <w:p w14:paraId="20688E4D" w14:textId="1C52B775" w:rsidR="00E25C87" w:rsidRDefault="0066514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ومما سبق يري الباحث أن  المخاطر التشغيلية هي المخاطر الناجمة عن ضعف في الرقابة الداخلية أو ضعف في الأشخاص والأنظمة أو حدوث ظروف خارجية وعلى مدى العقدين الماضيين، أصبحت منهجية تقييم الضوابط الداخلية والمخاطر موحدة أكثر، وذلك استجابة للمنظمين الحكوميين، ووكالات التصنيف الائتماني، وأسواق الأوراق المالية، ومجموعات المستثمرين المؤسسيين الذين يطالبون بمستويات أعلى من التبصر والتأكيد على المخاطر وفعالية الضوابط المعمول بها للتخفيف منها حيث أدى إصدار إطار عمل الرقابة الداخلية المتكامل لـ </w:t>
      </w:r>
      <w:r w:rsidRPr="00D16955">
        <w:rPr>
          <w:rFonts w:ascii="Sakkal Majalla" w:hAnsi="Sakkal Majalla" w:cs="Sakkal Majalla"/>
          <w:sz w:val="28"/>
          <w:szCs w:val="28"/>
        </w:rPr>
        <w:t>COSO</w:t>
      </w:r>
      <w:r w:rsidRPr="00D16955">
        <w:rPr>
          <w:rFonts w:ascii="Sakkal Majalla" w:hAnsi="Sakkal Majalla" w:cs="Sakkal Majalla"/>
          <w:sz w:val="28"/>
          <w:szCs w:val="28"/>
          <w:rtl/>
        </w:rPr>
        <w:t xml:space="preserve"> في عام 1992 وقانون الامتثال </w:t>
      </w:r>
      <w:r w:rsidRPr="00D16955">
        <w:rPr>
          <w:rFonts w:ascii="Sakkal Majalla" w:hAnsi="Sakkal Majalla" w:cs="Sakkal Majalla"/>
          <w:sz w:val="28"/>
          <w:szCs w:val="28"/>
        </w:rPr>
        <w:t>Sarbanes - Oxley</w:t>
      </w:r>
      <w:r w:rsidRPr="00D16955">
        <w:rPr>
          <w:rFonts w:ascii="Sakkal Majalla" w:hAnsi="Sakkal Majalla" w:cs="Sakkal Majalla"/>
          <w:sz w:val="28"/>
          <w:szCs w:val="28"/>
          <w:rtl/>
        </w:rPr>
        <w:t xml:space="preserve"> لعام 2002، المدعوم بالاحتيال المالي في </w:t>
      </w:r>
      <w:r w:rsidRPr="00D16955">
        <w:rPr>
          <w:rFonts w:ascii="Sakkal Majalla" w:hAnsi="Sakkal Majalla" w:cs="Sakkal Majalla"/>
          <w:sz w:val="28"/>
          <w:szCs w:val="28"/>
        </w:rPr>
        <w:t>WorldCom</w:t>
      </w:r>
      <w:r w:rsidRPr="00D16955">
        <w:rPr>
          <w:rFonts w:ascii="Sakkal Majalla" w:hAnsi="Sakkal Majalla" w:cs="Sakkal Majalla"/>
          <w:sz w:val="28"/>
          <w:szCs w:val="28"/>
          <w:rtl/>
        </w:rPr>
        <w:t xml:space="preserve"> و </w:t>
      </w:r>
      <w:r w:rsidRPr="00D16955">
        <w:rPr>
          <w:rFonts w:ascii="Sakkal Majalla" w:hAnsi="Sakkal Majalla" w:cs="Sakkal Majalla"/>
          <w:sz w:val="28"/>
          <w:szCs w:val="28"/>
        </w:rPr>
        <w:t>Enron</w:t>
      </w:r>
      <w:r w:rsidRPr="00D16955">
        <w:rPr>
          <w:rFonts w:ascii="Sakkal Majalla" w:hAnsi="Sakkal Majalla" w:cs="Sakkal Majalla"/>
          <w:sz w:val="28"/>
          <w:szCs w:val="28"/>
          <w:rtl/>
        </w:rPr>
        <w:t>، إلى زيادة الضغط على حاجة المنظمات إلى نظام فعال لإدارة المخاطر التشغيلية</w:t>
      </w:r>
      <w:r w:rsidR="001051A6" w:rsidRPr="00D16955">
        <w:rPr>
          <w:rFonts w:ascii="Sakkal Majalla" w:hAnsi="Sakkal Majalla" w:cs="Sakkal Majalla"/>
          <w:sz w:val="28"/>
          <w:szCs w:val="28"/>
          <w:rtl/>
        </w:rPr>
        <w:t>.</w:t>
      </w:r>
    </w:p>
    <w:p w14:paraId="2C54BA94" w14:textId="77777777" w:rsidR="00E25C87" w:rsidRDefault="00E25C87">
      <w:pPr>
        <w:bidi w:val="0"/>
        <w:rPr>
          <w:rFonts w:ascii="Sakkal Majalla" w:hAnsi="Sakkal Majalla" w:cs="Sakkal Majalla"/>
          <w:sz w:val="28"/>
          <w:szCs w:val="28"/>
          <w:rtl/>
        </w:rPr>
      </w:pPr>
      <w:r>
        <w:rPr>
          <w:rFonts w:ascii="Sakkal Majalla" w:hAnsi="Sakkal Majalla" w:cs="Sakkal Majalla"/>
          <w:sz w:val="28"/>
          <w:szCs w:val="28"/>
          <w:rtl/>
        </w:rPr>
        <w:br w:type="page"/>
      </w:r>
    </w:p>
    <w:p w14:paraId="684422CB" w14:textId="27CE9819" w:rsidR="001051A6"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50" w:name="_Toc172069612"/>
      <w:bookmarkStart w:id="51" w:name="_Toc172663729"/>
      <w:r>
        <w:rPr>
          <w:rFonts w:ascii="Sakkal Majalla" w:hAnsi="Sakkal Majalla" w:cs="Sakkal Majalla" w:hint="cs"/>
          <w:b/>
          <w:bCs/>
          <w:sz w:val="36"/>
          <w:szCs w:val="36"/>
          <w:rtl/>
        </w:rPr>
        <w:lastRenderedPageBreak/>
        <w:t xml:space="preserve">3.1.2 </w:t>
      </w:r>
      <w:r w:rsidR="001051A6" w:rsidRPr="00C050C1">
        <w:rPr>
          <w:rFonts w:ascii="Sakkal Majalla" w:hAnsi="Sakkal Majalla" w:cs="Sakkal Majalla"/>
          <w:b/>
          <w:bCs/>
          <w:sz w:val="36"/>
          <w:szCs w:val="36"/>
          <w:rtl/>
        </w:rPr>
        <w:t>أهداف إدارة المخاطر التشغيلية:</w:t>
      </w:r>
      <w:bookmarkEnd w:id="50"/>
      <w:bookmarkEnd w:id="51"/>
    </w:p>
    <w:p w14:paraId="2E83CBDA" w14:textId="53181397" w:rsidR="001051A6" w:rsidRPr="00D16955" w:rsidRDefault="001051A6"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عند التعامل مع المخاطر التشغيلية، يتعين على المنظمة مراعاة جميع الجوانب التشغيلية المرتبطة بأهدافها ونظرا لأن المخاطر التشغيلية منتشرة جدا، فإن الهدف هو تقليل جميع المخاطر والسيطرة عليها إلى مستوى مقبول حيث تحاول إدارة المخاطر التشغيلية تقليل المخاطر من خلال تحديد المخاطر وتقييم المخاطر والقياس والتخفيف والمراقبة والإبلاغ مع تحديد من يدير المخاطر التشغيلية وتسترشد هذه المراحل بأربعة مبادئ تقبل المخاطر عندما تفوق الفوائد التكلفة، ولا تقبل أي مخاطر غير ضرورية وتوقع وإدارة المخاطر من خلال التخطيط، واتخاذ قرارات المخاطرة بالمستوى  الصحيح. (</w:t>
      </w:r>
      <w:r w:rsidRPr="00D16955">
        <w:rPr>
          <w:rFonts w:ascii="Sakkal Majalla" w:hAnsi="Sakkal Majalla" w:cs="Sakkal Majalla"/>
          <w:sz w:val="28"/>
          <w:szCs w:val="28"/>
        </w:rPr>
        <w:t>Altaf et al, 2021</w:t>
      </w:r>
      <w:r w:rsidRPr="00D16955">
        <w:rPr>
          <w:rFonts w:ascii="Sakkal Majalla" w:hAnsi="Sakkal Majalla" w:cs="Sakkal Majalla"/>
          <w:sz w:val="28"/>
          <w:szCs w:val="28"/>
          <w:rtl/>
        </w:rPr>
        <w:t>)</w:t>
      </w:r>
    </w:p>
    <w:p w14:paraId="6E3F8260" w14:textId="77777777" w:rsidR="001051A6" w:rsidRPr="00D16955" w:rsidRDefault="001051A6"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 xml:space="preserve">تتم إدارة المخاطر التشغيلية لتبدأ بتحديد الخطأ الذي يمكن أن يحدث، وكأفضل ممارسة يجب استخدام أو تطوير إطار رقابي لضمان اكتماله، وبمجرد تحديد المخاطر يتم تقييم المخاطر باستخدام مقياس التأثير والاحتمال؛ ففي تقييم المخاطر، يتم قياس المخاطر مقابل مقياس ثابت للسماح بتحديد أولويات المخاطر وتصنيفها مقارنة ببعضها البعض، يأخذ القياس أيضًا في الاعتبار تكلفة التحكم في المخاطر المتعلقة بالتعرض المحتمل. </w:t>
      </w:r>
    </w:p>
    <w:p w14:paraId="77813475" w14:textId="52C7AF65" w:rsidR="001051A6" w:rsidRPr="00D16955" w:rsidRDefault="001051A6" w:rsidP="00E25C87">
      <w:pPr>
        <w:spacing w:before="100" w:beforeAutospacing="1" w:after="100" w:afterAutospacing="1" w:line="360" w:lineRule="auto"/>
        <w:ind w:firstLine="720"/>
        <w:jc w:val="both"/>
        <w:rPr>
          <w:rFonts w:ascii="Sakkal Majalla" w:eastAsia="MS Gothic" w:hAnsi="Sakkal Majalla" w:cs="Sakkal Majalla"/>
          <w:sz w:val="28"/>
          <w:szCs w:val="28"/>
          <w:rtl/>
        </w:rPr>
      </w:pPr>
      <w:r w:rsidRPr="00D16955">
        <w:rPr>
          <w:rFonts w:ascii="Sakkal Majalla" w:hAnsi="Sakkal Majalla" w:cs="Sakkal Majalla"/>
          <w:sz w:val="28"/>
          <w:szCs w:val="28"/>
          <w:rtl/>
        </w:rPr>
        <w:t>وأخيراً، تتم مراقبة المخاطر من خلال التقييم المستمر للمخاطر لتحديد أي تغييرات بمرور الوقت، ويتم الإبلاغ عن المخاطر وأية تغييرات إلى الإدارة العليا ومجلس الإدارة لتسهيل عمليات اتخاذ القرار</w:t>
      </w:r>
      <w:r w:rsidRPr="00D16955">
        <w:rPr>
          <w:rFonts w:ascii="Sakkal Majalla" w:eastAsia="MS Gothic" w:hAnsi="Sakkal Majalla" w:cs="Sakkal Majalla"/>
          <w:sz w:val="28"/>
          <w:szCs w:val="28"/>
          <w:rtl/>
        </w:rPr>
        <w:t>.</w:t>
      </w:r>
      <w:r w:rsidR="003162BB" w:rsidRPr="00D16955">
        <w:rPr>
          <w:rFonts w:ascii="Sakkal Majalla" w:eastAsia="MS Gothic" w:hAnsi="Sakkal Majalla" w:cs="Sakkal Majalla"/>
          <w:sz w:val="28"/>
          <w:szCs w:val="28"/>
          <w:rtl/>
        </w:rPr>
        <w:t>( البرلسي، 2019)</w:t>
      </w:r>
    </w:p>
    <w:p w14:paraId="4D917B98" w14:textId="1490079E" w:rsidR="001051A6" w:rsidRPr="00D16955" w:rsidRDefault="001051A6"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يتمثل الهدف الأساسي لإدارة المخاطر التشغيلية هو التخفيف من المخاطر المتعلقة بالعمليات اليومية للمؤسسة، وتركز ممارسة إدارة المخاطر التشغيلية على العمليات وتستبعد مجالات المخاطر الأخرى مثل المخاطر الاستراتيجية والمخاطر المالية، بينما تؤكد تخصصات المخاطر الأخرى، مثل إدارة المخاطر المؤسسية، على تحسين قابلية المخاطر لتحقيق التوازن بين المخاطرة والمكافآت المحتملة. </w:t>
      </w:r>
      <w:r w:rsidR="003162BB" w:rsidRPr="00D16955">
        <w:rPr>
          <w:rFonts w:ascii="Sakkal Majalla" w:hAnsi="Sakkal Majalla" w:cs="Sakkal Majalla"/>
          <w:sz w:val="28"/>
          <w:szCs w:val="28"/>
          <w:rtl/>
        </w:rPr>
        <w:t xml:space="preserve">(2021 </w:t>
      </w:r>
      <w:r w:rsidR="003162BB" w:rsidRPr="00D16955">
        <w:rPr>
          <w:rFonts w:ascii="Sakkal Majalla" w:hAnsi="Sakkal Majalla" w:cs="Sakkal Majalla"/>
          <w:sz w:val="28"/>
          <w:szCs w:val="28"/>
        </w:rPr>
        <w:t>Feng</w:t>
      </w:r>
      <w:r w:rsidR="003162BB" w:rsidRPr="00D16955">
        <w:rPr>
          <w:rFonts w:ascii="Sakkal Majalla" w:hAnsi="Sakkal Majalla" w:cs="Sakkal Majalla"/>
          <w:sz w:val="28"/>
          <w:szCs w:val="28"/>
          <w:rtl/>
        </w:rPr>
        <w:t>)</w:t>
      </w:r>
    </w:p>
    <w:p w14:paraId="7FE1182A" w14:textId="7885B72B" w:rsidR="001051A6" w:rsidRPr="00D16955" w:rsidRDefault="001051A6"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lastRenderedPageBreak/>
        <w:t>كما تركز عمليات إدارة المخاطر المؤسسية بشكل أساسي على الضوابط والقضاء على المخاطر، ويبدأ إطار عمل إدارة المخاطر المؤسسية بالمخاطر ويقرر سيناريو التخفيف. في المقابل، تسعى إدارة المخاطر التشغيلية بشكل استباقي إلى حماية المؤسسة من خلال القضاء على المخاطر أو تقليلها،  وبالتالي، سيساعد تطبيق إطار عمل للرقابة، سواء كان إطارا رسميًا أو نموذجا مطورا داخليا عند تصميم عمليات الرقابة الداخلية في إدارة المخاطر التشغيلية، وهذا الإطار يمثل أحد الأساليب لفهم كيف تبدو عمليات إدارة الموارد البشرية في المؤسسة.</w:t>
      </w:r>
      <w:r w:rsidR="003162BB" w:rsidRPr="00D16955">
        <w:rPr>
          <w:rFonts w:ascii="Sakkal Majalla" w:hAnsi="Sakkal Majalla" w:cs="Sakkal Majalla"/>
          <w:sz w:val="28"/>
          <w:szCs w:val="28"/>
          <w:rtl/>
        </w:rPr>
        <w:t>( بكوش، 2022)</w:t>
      </w:r>
    </w:p>
    <w:p w14:paraId="7968F0F3" w14:textId="1DA51E3E" w:rsidR="001051A6" w:rsidRPr="00D16955" w:rsidRDefault="00C76861"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 xml:space="preserve">وهناك مجموعة أخرى يرون بأن </w:t>
      </w:r>
      <w:r w:rsidR="008C74E4" w:rsidRPr="00D16955">
        <w:rPr>
          <w:rFonts w:ascii="Sakkal Majalla" w:hAnsi="Sakkal Majalla" w:cs="Sakkal Majalla"/>
          <w:sz w:val="28"/>
          <w:szCs w:val="28"/>
          <w:rtl/>
        </w:rPr>
        <w:t>لإدارة</w:t>
      </w:r>
      <w:r w:rsidRPr="00D16955">
        <w:rPr>
          <w:rFonts w:ascii="Sakkal Majalla" w:hAnsi="Sakkal Majalla" w:cs="Sakkal Majalla"/>
          <w:sz w:val="28"/>
          <w:szCs w:val="28"/>
          <w:rtl/>
        </w:rPr>
        <w:t xml:space="preserve"> المخاطر العديد من </w:t>
      </w:r>
      <w:r w:rsidR="008C74E4" w:rsidRPr="00D16955">
        <w:rPr>
          <w:rFonts w:ascii="Sakkal Majalla" w:hAnsi="Sakkal Majalla" w:cs="Sakkal Majalla"/>
          <w:sz w:val="28"/>
          <w:szCs w:val="28"/>
          <w:rtl/>
        </w:rPr>
        <w:t>الأهداف</w:t>
      </w:r>
      <w:r w:rsidRPr="00D16955">
        <w:rPr>
          <w:rFonts w:ascii="Sakkal Majalla" w:hAnsi="Sakkal Majalla" w:cs="Sakkal Majalla"/>
          <w:sz w:val="28"/>
          <w:szCs w:val="28"/>
          <w:rtl/>
        </w:rPr>
        <w:t xml:space="preserve"> المهم</w:t>
      </w:r>
      <w:r w:rsidR="008C74E4" w:rsidRPr="00D16955">
        <w:rPr>
          <w:rFonts w:ascii="Sakkal Majalla" w:hAnsi="Sakkal Majalla" w:cs="Sakkal Majalla"/>
          <w:sz w:val="28"/>
          <w:szCs w:val="28"/>
          <w:rtl/>
        </w:rPr>
        <w:t xml:space="preserve">ة </w:t>
      </w:r>
      <w:r w:rsidRPr="00D16955">
        <w:rPr>
          <w:rFonts w:ascii="Sakkal Majalla" w:hAnsi="Sakkal Majalla" w:cs="Sakkal Majalla"/>
          <w:sz w:val="28"/>
          <w:szCs w:val="28"/>
          <w:rtl/>
        </w:rPr>
        <w:t xml:space="preserve">ومن اجل تسهيل معرفة </w:t>
      </w:r>
      <w:r w:rsidR="008C74E4" w:rsidRPr="00D16955">
        <w:rPr>
          <w:rFonts w:ascii="Sakkal Majalla" w:hAnsi="Sakkal Majalla" w:cs="Sakkal Majalla"/>
          <w:sz w:val="28"/>
          <w:szCs w:val="28"/>
          <w:rtl/>
        </w:rPr>
        <w:t>الأهداف</w:t>
      </w:r>
      <w:r w:rsidRPr="00D16955">
        <w:rPr>
          <w:rFonts w:ascii="Sakkal Majalla" w:hAnsi="Sakkal Majalla" w:cs="Sakkal Majalla"/>
          <w:sz w:val="28"/>
          <w:szCs w:val="28"/>
          <w:rtl/>
        </w:rPr>
        <w:t xml:space="preserve"> يمكن تصنيفها إلى مجموعتين رئيسيتين هما</w:t>
      </w:r>
      <w:r w:rsidRPr="00D16955">
        <w:rPr>
          <w:rFonts w:ascii="Sakkal Majalla" w:hAnsi="Sakkal Majalla" w:cs="Sakkal Majalla"/>
          <w:sz w:val="28"/>
          <w:szCs w:val="28"/>
        </w:rPr>
        <w:t xml:space="preserve"> </w:t>
      </w:r>
      <w:r w:rsidR="003162BB" w:rsidRPr="00D16955">
        <w:rPr>
          <w:rFonts w:ascii="Sakkal Majalla" w:hAnsi="Sakkal Majalla" w:cs="Sakkal Majalla"/>
          <w:sz w:val="28"/>
          <w:szCs w:val="28"/>
          <w:rtl/>
        </w:rPr>
        <w:t>: (</w:t>
      </w:r>
      <w:r w:rsidR="003162BB" w:rsidRPr="00D16955">
        <w:rPr>
          <w:rFonts w:ascii="Sakkal Majalla" w:hAnsi="Sakkal Majalla" w:cs="Sakkal Majalla"/>
          <w:sz w:val="28"/>
          <w:szCs w:val="28"/>
          <w:rtl/>
          <w:lang w:bidi="ar-EG"/>
        </w:rPr>
        <w:t xml:space="preserve"> شعراوي، 2022)</w:t>
      </w:r>
    </w:p>
    <w:p w14:paraId="49F0977B" w14:textId="2CC21FFD" w:rsidR="001051A6" w:rsidRPr="00D16955" w:rsidRDefault="008C74E4" w:rsidP="004047CC">
      <w:pPr>
        <w:pStyle w:val="a5"/>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الأهداف التي تسبق تحقيق الخسائر</w:t>
      </w:r>
    </w:p>
    <w:p w14:paraId="2DF0379B" w14:textId="2B6CEE37" w:rsidR="001051A6" w:rsidRPr="00D16955" w:rsidRDefault="008C74E4"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تتمثل  هذه الأهداف فيما يلي:</w:t>
      </w:r>
    </w:p>
    <w:p w14:paraId="44205993" w14:textId="77777777" w:rsidR="008C74E4" w:rsidRPr="00D16955" w:rsidRDefault="008C74E4"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الاقتصاد :</w:t>
      </w:r>
    </w:p>
    <w:p w14:paraId="03C6BA9A" w14:textId="7467B7F3" w:rsidR="008C74E4" w:rsidRPr="00D16955" w:rsidRDefault="008C74E4" w:rsidP="00E25C87">
      <w:pPr>
        <w:pStyle w:val="a5"/>
        <w:spacing w:before="100" w:beforeAutospacing="1" w:after="100" w:afterAutospacing="1" w:line="360" w:lineRule="auto"/>
        <w:ind w:left="0" w:firstLine="425"/>
        <w:jc w:val="both"/>
        <w:rPr>
          <w:rFonts w:ascii="Sakkal Majalla" w:hAnsi="Sakkal Majalla" w:cs="Sakkal Majalla"/>
          <w:sz w:val="28"/>
          <w:szCs w:val="28"/>
        </w:rPr>
      </w:pPr>
      <w:r w:rsidRPr="00D16955">
        <w:rPr>
          <w:rFonts w:ascii="Sakkal Majalla" w:hAnsi="Sakkal Majalla" w:cs="Sakkal Majalla"/>
          <w:sz w:val="28"/>
          <w:szCs w:val="28"/>
          <w:rtl/>
        </w:rPr>
        <w:t xml:space="preserve"> حيث يعني أن المنشأة يجب أن تعد التقديرات للخسائر المحتملة بطريقة اقتصادية ممكنة، وهذا يتضمن تحليل لمصروفات وتكاليف برنامج الأمان، اقساط التأمين، التكاليف المرتبطة بالأساليب المختلفة لمواجهة الخسائر ، بمعنى تهدف إدارة الخطر إلى تخفيض تكاليف مواجهة الخطر إلى ادنى حد ممكن. </w:t>
      </w:r>
    </w:p>
    <w:p w14:paraId="4A08CF27" w14:textId="77777777" w:rsidR="008C74E4" w:rsidRPr="00D16955" w:rsidRDefault="008C74E4"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 xml:space="preserve">تخفيض القلق و درجة المخاطر : </w:t>
      </w:r>
    </w:p>
    <w:p w14:paraId="7F455B46" w14:textId="77777777" w:rsidR="00A75462" w:rsidRPr="00D16955" w:rsidRDefault="008C74E4" w:rsidP="00E25C87">
      <w:pPr>
        <w:pStyle w:val="a5"/>
        <w:spacing w:before="100" w:beforeAutospacing="1" w:after="100" w:afterAutospacing="1" w:line="360" w:lineRule="auto"/>
        <w:ind w:left="0" w:firstLine="722"/>
        <w:jc w:val="both"/>
        <w:rPr>
          <w:rFonts w:ascii="Sakkal Majalla" w:hAnsi="Sakkal Majalla" w:cs="Sakkal Majalla"/>
          <w:sz w:val="28"/>
          <w:szCs w:val="28"/>
          <w:rtl/>
        </w:rPr>
      </w:pPr>
      <w:r w:rsidRPr="00D16955">
        <w:rPr>
          <w:rFonts w:ascii="Sakkal Majalla" w:hAnsi="Sakkal Majalla" w:cs="Sakkal Majalla"/>
          <w:sz w:val="28"/>
          <w:szCs w:val="28"/>
          <w:rtl/>
        </w:rPr>
        <w:t xml:space="preserve">حيث أن الوحدات المعرضة للخسارة يمكن أن تسبب قلق كبير أو خوف لمدير المخاطر، فمثال الخوف من قضية كبيرة ومركزة من سوء المنتجات يمكن أن تسبب خوف كبير لمدير المخاطر ، ومدير المخاطر يحاول أن يخفض هذا القلق والخوف المرتبط بالوحدات المعرضة للخسارة ، وهذا هدف أكثر تعقيدا. </w:t>
      </w:r>
    </w:p>
    <w:p w14:paraId="2F821D56" w14:textId="22CB88E3" w:rsidR="008C74E4" w:rsidRPr="00D16955" w:rsidRDefault="008C74E4"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 xml:space="preserve">الوفاء بأي التزام قانوني : </w:t>
      </w:r>
    </w:p>
    <w:p w14:paraId="0CFB7B3E" w14:textId="1E9579B9" w:rsidR="008C74E4" w:rsidRPr="00D16955" w:rsidRDefault="008C74E4"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يعني هذا الهدف أن المنشأة يجب أن تفي بالمتطلبات المفروضة من قبل الجهات الخارجية  مثل المتطلبات الحكومية التي تتطالب المنشأة بتوافر وسائل الأمان لحماية العاملين من المخاطر</w:t>
      </w:r>
      <w:r w:rsidRPr="00D16955">
        <w:rPr>
          <w:rFonts w:ascii="Sakkal Majalla" w:hAnsi="Sakkal Majalla" w:cs="Sakkal Majalla"/>
          <w:sz w:val="28"/>
          <w:szCs w:val="28"/>
        </w:rPr>
        <w:t>.</w:t>
      </w:r>
    </w:p>
    <w:p w14:paraId="6ECCF386" w14:textId="3CD7BDE0" w:rsidR="008C74E4" w:rsidRPr="00D16955" w:rsidRDefault="00AF04F7" w:rsidP="004047CC">
      <w:pPr>
        <w:pStyle w:val="a5"/>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lastRenderedPageBreak/>
        <w:t>الأهداف التي تلي تحقق الخسارة:</w:t>
      </w:r>
    </w:p>
    <w:p w14:paraId="014DAF2E" w14:textId="1DC19983" w:rsidR="00AF04F7" w:rsidRPr="00D16955" w:rsidRDefault="00AF04F7" w:rsidP="00E25C87">
      <w:pPr>
        <w:pStyle w:val="a5"/>
        <w:spacing w:before="100" w:beforeAutospacing="1" w:after="100" w:afterAutospacing="1" w:line="360" w:lineRule="auto"/>
        <w:ind w:left="0"/>
        <w:jc w:val="both"/>
        <w:rPr>
          <w:rFonts w:ascii="Sakkal Majalla" w:hAnsi="Sakkal Majalla" w:cs="Sakkal Majalla"/>
          <w:sz w:val="28"/>
          <w:szCs w:val="28"/>
        </w:rPr>
      </w:pPr>
      <w:r w:rsidRPr="00D16955">
        <w:rPr>
          <w:rFonts w:ascii="Sakkal Majalla" w:hAnsi="Sakkal Majalla" w:cs="Sakkal Majalla"/>
          <w:sz w:val="28"/>
          <w:szCs w:val="28"/>
          <w:rtl/>
        </w:rPr>
        <w:t>تتمثل  هذه الأهداف فيما يلي:</w:t>
      </w:r>
      <w:r w:rsidR="003162BB" w:rsidRPr="00D16955">
        <w:rPr>
          <w:rFonts w:ascii="Sakkal Majalla" w:hAnsi="Sakkal Majalla" w:cs="Sakkal Majalla"/>
          <w:sz w:val="28"/>
          <w:szCs w:val="28"/>
          <w:rtl/>
        </w:rPr>
        <w:t xml:space="preserve"> ( تمراز، 2020)</w:t>
      </w:r>
    </w:p>
    <w:p w14:paraId="4E9501B1" w14:textId="77777777" w:rsidR="00AF04F7" w:rsidRPr="00D16955" w:rsidRDefault="00AF04F7"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بقاء المنشأة :</w:t>
      </w:r>
    </w:p>
    <w:p w14:paraId="6C4979E7" w14:textId="2399611C" w:rsidR="00AF04F7" w:rsidRPr="00D16955" w:rsidRDefault="00AF04F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أن الهدف الأول الأكثر اهمية الذي يأتي الخسارة هو بقاء المنشأة ،  والبقاء يعني أنه يعد حدوث الخسارة ،  يمكن للمنشأة أن تستأنف على الأقل عمليات جزئية خلال مدة زمنية معقولة إذا أرادت الاستمرار  حيث تستهدف إدارة المخاطر إلى وضع حد اقصى للتكاليف التي يتعرض لها المشروع والتي تهدد بقائه إذا زادت عن ذلك.</w:t>
      </w:r>
      <w:r w:rsidRPr="00D16955">
        <w:rPr>
          <w:rFonts w:ascii="Sakkal Majalla" w:hAnsi="Sakkal Majalla" w:cs="Sakkal Majalla"/>
          <w:sz w:val="28"/>
          <w:szCs w:val="28"/>
        </w:rPr>
        <w:t xml:space="preserve"> </w:t>
      </w:r>
    </w:p>
    <w:p w14:paraId="4E2F2CD6" w14:textId="77777777" w:rsidR="00AF04F7" w:rsidRPr="00D16955" w:rsidRDefault="00AF04F7"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 xml:space="preserve">استمرارية العمليات : </w:t>
      </w:r>
    </w:p>
    <w:p w14:paraId="0D0FD83E" w14:textId="52366934" w:rsidR="00AF04F7" w:rsidRPr="00D16955" w:rsidRDefault="00AF04F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في بعض المنشآت فإن القدرة على ممارسة العمل بعد تحقق خسارة شديدة يعتبر من اهم الأهداف حيث تفقد المنشأة جزء من عملائها ومورديها وتقل قدرتها التنافسية ، بمعنى ضمان استئناف المنشأة لعملياتها بكامل طاقتها الإنتاجية بعد تحقق الحادث ، حيث تكون مدة توقف قصيرة جدا. </w:t>
      </w:r>
    </w:p>
    <w:p w14:paraId="0C6EE169" w14:textId="77777777" w:rsidR="00AF04F7" w:rsidRPr="00D16955" w:rsidRDefault="00AF04F7"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 xml:space="preserve">استقرار العوائد : </w:t>
      </w:r>
    </w:p>
    <w:p w14:paraId="20B655F2" w14:textId="4D7CB309" w:rsidR="00AF04F7" w:rsidRPr="00D16955" w:rsidRDefault="00AF04F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أن كل منشأة ترغب في الاحتفاظ بأرباحها على الأسهم بعد تحقق الخسارة ويتم الحافظ على مستويات دخول مستقرة من خلال تحجيم الانخفاض في التدفقات النقدية أو الدخول بسبب تحقق المخاطر عند حدود مقبولة ،  وهذا الهدف مرتبط كليا تماما بهدف استمرارية العمليات.</w:t>
      </w:r>
    </w:p>
    <w:p w14:paraId="43ED3ED4" w14:textId="0410FAED" w:rsidR="00AF04F7" w:rsidRPr="00D16955" w:rsidRDefault="00AF04F7"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 xml:space="preserve">الاستمرار في النمو : </w:t>
      </w:r>
    </w:p>
    <w:p w14:paraId="1DDF0D88" w14:textId="3459FEEF" w:rsidR="00AF04F7" w:rsidRPr="00D16955" w:rsidRDefault="00AF04F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المنشأة يمكنها الاستمرار في النمو من خلال تطوير المنتجات الجديدة والأسواق أو عن طريق الاستحواذ والاندماج،  ويمكن ضمان النمو المستمر للمنشأة من خلال ضمان مصادر توريد احتياجات المنشأة في حالة تعرضها للحادث .</w:t>
      </w:r>
      <w:r w:rsidR="003162BB" w:rsidRPr="00D16955">
        <w:rPr>
          <w:rFonts w:ascii="Sakkal Majalla" w:hAnsi="Sakkal Majalla" w:cs="Sakkal Majalla"/>
          <w:sz w:val="28"/>
          <w:szCs w:val="28"/>
          <w:rtl/>
        </w:rPr>
        <w:t xml:space="preserve"> ( الرواشدة، 2021)</w:t>
      </w:r>
    </w:p>
    <w:p w14:paraId="5250DF4C" w14:textId="3790F2FA" w:rsidR="00AF04F7" w:rsidRPr="00D16955" w:rsidRDefault="00AF04F7"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المسؤولية الاجتماعية :</w:t>
      </w:r>
    </w:p>
    <w:p w14:paraId="3B9BFF62" w14:textId="6C5DBCCC" w:rsidR="00AF04F7" w:rsidRPr="00D16955" w:rsidRDefault="00AF04F7"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lastRenderedPageBreak/>
        <w:t xml:space="preserve"> يمكن القيام بالالتزامات الاجتماعية واثبات الانتماء عن طريق تخفيض هذه الخسائر على الأفراد الآخرين والمجتمع حيث أن الخسائر الجسمية يكون اثار عكسية على العاملين والمستهلكين والموردين والدائنين ودافعي الضرائب والمجتمع ككل بصفة عامة.</w:t>
      </w:r>
    </w:p>
    <w:p w14:paraId="42DFF899" w14:textId="6F5E3C65" w:rsidR="001051A6"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52" w:name="_Toc172069613"/>
      <w:bookmarkStart w:id="53" w:name="_Toc172663730"/>
      <w:r>
        <w:rPr>
          <w:rFonts w:ascii="Sakkal Majalla" w:hAnsi="Sakkal Majalla" w:cs="Sakkal Majalla" w:hint="cs"/>
          <w:b/>
          <w:bCs/>
          <w:sz w:val="36"/>
          <w:szCs w:val="36"/>
          <w:rtl/>
        </w:rPr>
        <w:t xml:space="preserve">4.1.2 </w:t>
      </w:r>
      <w:r w:rsidR="001051A6" w:rsidRPr="00C050C1">
        <w:rPr>
          <w:rFonts w:ascii="Sakkal Majalla" w:hAnsi="Sakkal Majalla" w:cs="Sakkal Majalla"/>
          <w:b/>
          <w:bCs/>
          <w:sz w:val="36"/>
          <w:szCs w:val="36"/>
          <w:rtl/>
        </w:rPr>
        <w:t>أنواع المخاطر التشغيلية:</w:t>
      </w:r>
      <w:bookmarkEnd w:id="52"/>
      <w:bookmarkEnd w:id="53"/>
      <w:r w:rsidR="001051A6" w:rsidRPr="00C050C1">
        <w:rPr>
          <w:rFonts w:ascii="Sakkal Majalla" w:hAnsi="Sakkal Majalla" w:cs="Sakkal Majalla"/>
          <w:b/>
          <w:bCs/>
          <w:sz w:val="36"/>
          <w:szCs w:val="36"/>
          <w:rtl/>
        </w:rPr>
        <w:t xml:space="preserve"> </w:t>
      </w:r>
    </w:p>
    <w:p w14:paraId="15A08CE2" w14:textId="650C0040" w:rsidR="001051A6" w:rsidRPr="00D16955" w:rsidRDefault="001051A6"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إن تنظيم المخاطر التشغيلية في فئات مثل مخاطر الأشخاص، ومخاطر التكنولوجيا، والمخاطر التنظيمية (2021,</w:t>
      </w:r>
      <w:r w:rsidRPr="00D16955">
        <w:rPr>
          <w:rFonts w:ascii="Sakkal Majalla" w:hAnsi="Sakkal Majalla" w:cs="Sakkal Majalla"/>
          <w:sz w:val="28"/>
          <w:szCs w:val="28"/>
        </w:rPr>
        <w:t>Altaf et al</w:t>
      </w:r>
      <w:r w:rsidRPr="00D16955">
        <w:rPr>
          <w:rFonts w:ascii="Sakkal Majalla" w:hAnsi="Sakkal Majalla" w:cs="Sakkal Majalla"/>
          <w:sz w:val="28"/>
          <w:szCs w:val="28"/>
          <w:rtl/>
        </w:rPr>
        <w:t>)</w:t>
      </w:r>
    </w:p>
    <w:p w14:paraId="7C043305" w14:textId="77777777" w:rsidR="001051A6" w:rsidRPr="00D16955" w:rsidRDefault="001051A6"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مخاطر الأشخاص:</w:t>
      </w:r>
    </w:p>
    <w:p w14:paraId="2F49C0E7" w14:textId="2FBA7350" w:rsidR="001051A6" w:rsidRPr="00D16955" w:rsidRDefault="001051A6"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تشمل فئة الأشخاص الموظفين والعملاء والموردين وأصحاب المصلحة الآخرين، تشمل مخاطر الموظف الخطأ البشري والخطأ المتعمد، كما هو الحال في حالات الاحتيال تشمل المخاطر خرق السياسة، أو عدم كفاية التوجيه، أو ضعف التدريب، أو اتخاذ القرارات الخاطئة، أو السلوك الاحتيالي وخارج المنظمة، هناك العديد من المخاطر التشغيلية التي تشمل الأفراد، حيث يشكل الموظفون والعملاء والبائعون جميعًا خطرًا على وسائل التواصل الاجتماعي، لذلك تعد المراقبة والتحكم في جانب الأشخاص من مخاطر التشغيل أحد أوسع المجالات في إدارة المخاطر التشغيلية.  </w:t>
      </w:r>
      <w:r w:rsidRPr="00D16955">
        <w:rPr>
          <w:rFonts w:ascii="Sakkal Majalla" w:hAnsi="Sakkal Majalla" w:cs="Sakkal Majalla"/>
          <w:sz w:val="28"/>
          <w:szCs w:val="28"/>
        </w:rPr>
        <w:t>Chen ,2020)</w:t>
      </w:r>
      <w:r w:rsidRPr="00D16955">
        <w:rPr>
          <w:rFonts w:ascii="Sakkal Majalla" w:hAnsi="Sakkal Majalla" w:cs="Sakkal Majalla"/>
          <w:sz w:val="28"/>
          <w:szCs w:val="28"/>
          <w:rtl/>
        </w:rPr>
        <w:t>)</w:t>
      </w:r>
    </w:p>
    <w:p w14:paraId="59698E47" w14:textId="3F93778E" w:rsidR="001051A6" w:rsidRPr="00C050C1" w:rsidRDefault="001051A6"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C050C1">
        <w:rPr>
          <w:rFonts w:ascii="Sakkal Majalla" w:hAnsi="Sakkal Majalla" w:cs="Sakkal Majalla"/>
          <w:b/>
          <w:bCs/>
          <w:sz w:val="28"/>
          <w:szCs w:val="28"/>
          <w:rtl/>
        </w:rPr>
        <w:t>مخاطر التكنولوجيا :</w:t>
      </w:r>
    </w:p>
    <w:p w14:paraId="25A68AE3" w14:textId="64735EA9" w:rsidR="001051A6" w:rsidRPr="00D16955" w:rsidRDefault="001051A6"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تتضمن مخاطر التكنولوجيا من وجهة نظر تشغيلية الأجهزة والبرامج والخصوصية والأمان  وتمتد مخاطر التكنولوجيا أيضا عبر المؤسسة بأكملها وفئة الأشخاص الموضحة أعلاه، ويمكن أن تعيق قيود الأجهزة الإنتاجية، خاصة في بيئة العمل عن بعد، ويمكن أن تقلل البرامج أيضًا من الإنتاجية عندما تزيد التطبيقات من الكفاءة أو يفتقر الموظفون إلى التدريب. كما قد تؤثر البرامج أيضًا على العملاء أثناء تفاعلهم مع المؤسسة، ومن جهة أخرى، توجد التهديدات الخارجية عندما يحاول المتسللون سرقة </w:t>
      </w:r>
      <w:r w:rsidRPr="00D16955">
        <w:rPr>
          <w:rFonts w:ascii="Sakkal Majalla" w:hAnsi="Sakkal Majalla" w:cs="Sakkal Majalla"/>
          <w:sz w:val="28"/>
          <w:szCs w:val="28"/>
          <w:rtl/>
        </w:rPr>
        <w:lastRenderedPageBreak/>
        <w:t>المعلومات أو اختراق الشبكات، والذي قد يؤدي هذا إلى تسريب معلومات العملاء ومخاوف بشأن خصوصية البيانات (2018 ,</w:t>
      </w:r>
      <w:r w:rsidRPr="00D16955">
        <w:rPr>
          <w:rFonts w:ascii="Sakkal Majalla" w:hAnsi="Sakkal Majalla" w:cs="Sakkal Majalla"/>
          <w:sz w:val="28"/>
          <w:szCs w:val="28"/>
        </w:rPr>
        <w:t>Dziwok</w:t>
      </w:r>
      <w:r w:rsidRPr="00D16955">
        <w:rPr>
          <w:rFonts w:ascii="Sakkal Majalla" w:hAnsi="Sakkal Majalla" w:cs="Sakkal Majalla"/>
          <w:sz w:val="28"/>
          <w:szCs w:val="28"/>
          <w:rtl/>
        </w:rPr>
        <w:t>)</w:t>
      </w:r>
    </w:p>
    <w:p w14:paraId="51BC497D" w14:textId="4EF83053" w:rsidR="001051A6" w:rsidRPr="00D16955" w:rsidRDefault="001051A6"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مخاطر عدم الامتثال:</w:t>
      </w:r>
    </w:p>
    <w:p w14:paraId="1941890D" w14:textId="7945A495" w:rsidR="001051A6" w:rsidRPr="00D16955" w:rsidRDefault="001051A6"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توجد مخاطر عدم الامتثال للوائح بشكل ما في كل منظمة تقريبا، حيث تخضع بعض القطاعات للتنظيم بدرجة أكبر من غيرها، لكن جميع اللوائح تنحصر في تفعيل الضوابط الداخلية؛ فعلى مدى العقد الماضي، زاد عدد القواعد وتعقيدها وأصبحت العقوبات أكثر صرامة ولذلك، سيساعد فهم مصادر المخاطر في تحديد من يدير المخاطر التشغيلية مع الأخذ بعين الاعتبار أن كل من إدارة مخاطر المؤسسة وإدارة المخاطر التشغيلية تعمل في نفس المجالات ولكن من وجهات نظر مختلفة. </w:t>
      </w:r>
    </w:p>
    <w:p w14:paraId="367A5E15" w14:textId="5C5528B0" w:rsidR="00F450A3"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54" w:name="_Toc172069614"/>
      <w:bookmarkStart w:id="55" w:name="_Toc172663731"/>
      <w:r>
        <w:rPr>
          <w:rFonts w:ascii="Sakkal Majalla" w:hAnsi="Sakkal Majalla" w:cs="Sakkal Majalla" w:hint="cs"/>
          <w:b/>
          <w:bCs/>
          <w:sz w:val="36"/>
          <w:szCs w:val="36"/>
          <w:rtl/>
        </w:rPr>
        <w:t xml:space="preserve">5.1.2 </w:t>
      </w:r>
      <w:r w:rsidR="00F450A3" w:rsidRPr="00C050C1">
        <w:rPr>
          <w:rFonts w:ascii="Sakkal Majalla" w:hAnsi="Sakkal Majalla" w:cs="Sakkal Majalla"/>
          <w:b/>
          <w:bCs/>
          <w:sz w:val="36"/>
          <w:szCs w:val="36"/>
          <w:rtl/>
        </w:rPr>
        <w:t>أبعاد</w:t>
      </w:r>
      <w:r w:rsidR="001051A6" w:rsidRPr="00C050C1">
        <w:rPr>
          <w:rFonts w:ascii="Sakkal Majalla" w:hAnsi="Sakkal Majalla" w:cs="Sakkal Majalla"/>
          <w:b/>
          <w:bCs/>
          <w:sz w:val="36"/>
          <w:szCs w:val="36"/>
          <w:rtl/>
        </w:rPr>
        <w:t xml:space="preserve"> إدارة المخاطر</w:t>
      </w:r>
      <w:r w:rsidR="00F450A3" w:rsidRPr="00C050C1">
        <w:rPr>
          <w:rFonts w:ascii="Sakkal Majalla" w:hAnsi="Sakkal Majalla" w:cs="Sakkal Majalla"/>
          <w:b/>
          <w:bCs/>
          <w:sz w:val="36"/>
          <w:szCs w:val="36"/>
          <w:rtl/>
        </w:rPr>
        <w:t xml:space="preserve"> التشغيلية:</w:t>
      </w:r>
      <w:bookmarkEnd w:id="54"/>
      <w:bookmarkEnd w:id="55"/>
    </w:p>
    <w:p w14:paraId="0B167401" w14:textId="10C513D0" w:rsidR="008F6421" w:rsidRPr="00D16955" w:rsidRDefault="008F6421" w:rsidP="00E25C87">
      <w:pPr>
        <w:spacing w:before="100" w:beforeAutospacing="1" w:after="100" w:afterAutospacing="1" w:line="360" w:lineRule="auto"/>
        <w:jc w:val="both"/>
        <w:rPr>
          <w:rFonts w:ascii="Sakkal Majalla" w:hAnsi="Sakkal Majalla" w:cs="Sakkal Majalla"/>
          <w:sz w:val="28"/>
          <w:szCs w:val="28"/>
          <w:rtl/>
        </w:rPr>
      </w:pPr>
      <w:r w:rsidRPr="00D16955">
        <w:rPr>
          <w:rFonts w:ascii="Sakkal Majalla" w:hAnsi="Sakkal Majalla" w:cs="Sakkal Majalla"/>
          <w:sz w:val="28"/>
          <w:szCs w:val="28"/>
          <w:rtl/>
        </w:rPr>
        <w:t>تتنوع وتختلف أبعاد إدارة المخاطر على النحو التالي:</w:t>
      </w:r>
      <w:r w:rsidR="003162BB" w:rsidRPr="00D16955">
        <w:rPr>
          <w:rFonts w:ascii="Sakkal Majalla" w:hAnsi="Sakkal Majalla" w:cs="Sakkal Majalla"/>
          <w:sz w:val="28"/>
          <w:szCs w:val="28"/>
          <w:rtl/>
        </w:rPr>
        <w:t xml:space="preserve"> ( سعد، 2021)</w:t>
      </w:r>
    </w:p>
    <w:p w14:paraId="5E94DD86" w14:textId="77777777" w:rsidR="00F450A3" w:rsidRPr="00D16955" w:rsidRDefault="001051A6"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تحديد المخاطر :</w:t>
      </w:r>
    </w:p>
    <w:p w14:paraId="11069136" w14:textId="77777777" w:rsidR="00F450A3" w:rsidRPr="00D16955" w:rsidRDefault="001051A6" w:rsidP="00E25C87">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 xml:space="preserve"> تتمثل الخطوة الأولى في عملية إدارة المخاطر في تحديد المخاطر التي يتعرض لها العمل في بيئة التشغيل الخاصة به، حيث أن كل منظمة لديها ملف تعريف المخاطر الخاص بها، مجموعة متنوعة من المخاطر التي قد تحدث، بالإضافة إلى فرصة وشدة كل خطر يحدث ومن ثم فمن الأهمية بمكان تحديد فئات المخاطر التي تشكل تهديدات للمنظمة، وتشمل هذه المخاطر : مخاطر الإنترنت، والمخاطر التشغيلية، والمخاطر الجيوسياسية، والمخاطر القانونية، والامتثال المخاطر التنظيمية والمخاطر المالية، والمخاطر الاستراتيجية، والمخاطر البيئية إن أفضل الممارسات لتحديد المخاطر هو أسلوب العصف الذهني من خلال الاستفادة من المعرفة الجماعية للإدارة والموظفين، وسؤالهم عن المخاطر التي مروا بها أو التي قد تكون لديهم رؤى عنها.</w:t>
      </w:r>
    </w:p>
    <w:p w14:paraId="7891DEC5" w14:textId="77777777" w:rsidR="00F450A3" w:rsidRPr="00D16955" w:rsidRDefault="001051A6"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يُعد هذا الاسلوب طريقة مفيدة لتحديد أكبر عدد ممكن من المخاطر، وتحسين التواصل بشأن المخاطر، وتعزيز التعلم متعدد الوظائف</w:t>
      </w:r>
      <w:r w:rsidR="00F450A3" w:rsidRPr="00D16955">
        <w:rPr>
          <w:rFonts w:ascii="Sakkal Majalla" w:hAnsi="Sakkal Majalla" w:cs="Sakkal Majalla"/>
          <w:sz w:val="28"/>
          <w:szCs w:val="28"/>
          <w:rtl/>
        </w:rPr>
        <w:t>،</w:t>
      </w:r>
      <w:r w:rsidRPr="00D16955">
        <w:rPr>
          <w:rFonts w:ascii="Sakkal Majalla" w:hAnsi="Sakkal Majalla" w:cs="Sakkal Majalla"/>
          <w:sz w:val="28"/>
          <w:szCs w:val="28"/>
          <w:rtl/>
        </w:rPr>
        <w:t xml:space="preserve"> كما يجب إنشاء سجل مخاطر لتوثيق المخاطر الحالية وتتبع </w:t>
      </w:r>
      <w:r w:rsidRPr="00D16955">
        <w:rPr>
          <w:rFonts w:ascii="Sakkal Majalla" w:hAnsi="Sakkal Majalla" w:cs="Sakkal Majalla"/>
          <w:sz w:val="28"/>
          <w:szCs w:val="28"/>
          <w:rtl/>
        </w:rPr>
        <w:lastRenderedPageBreak/>
        <w:t>أنشطة إدارة المخاطر وأخيرا، يجب وضع المعايير التي ستستخدمها لتقييم المخاطر المحتملة وترتيبها حسب الأولوية في الخطوتين 2 و 3 على التوالي فمن المهم تحديد أكبر عدد ممكن من عوامل الخطر هذه وبعد تحديد المخاطر مبكرًا، قبل أن تلحق الضرر بالعمل التجاري، أمرا بالغ الأهمية، من خلال تحديد المخاطر الحالية والمحتملة، يمكنك اتخاذ الخطوات المناسبة لمنع حدوثها وحماية المنظمة من الأضرار المادية</w:t>
      </w:r>
      <w:r w:rsidR="00F450A3" w:rsidRPr="00D16955">
        <w:rPr>
          <w:rFonts w:ascii="Sakkal Majalla" w:hAnsi="Sakkal Majalla" w:cs="Sakkal Majalla"/>
          <w:sz w:val="28"/>
          <w:szCs w:val="28"/>
          <w:rtl/>
          <w:lang w:bidi="ar-EG"/>
        </w:rPr>
        <w:t>(</w:t>
      </w:r>
      <w:r w:rsidRPr="00D16955">
        <w:rPr>
          <w:rFonts w:ascii="Sakkal Majalla" w:hAnsi="Sakkal Majalla" w:cs="Sakkal Majalla"/>
          <w:sz w:val="28"/>
          <w:szCs w:val="28"/>
          <w:rtl/>
        </w:rPr>
        <w:t xml:space="preserve"> </w:t>
      </w:r>
      <w:r w:rsidRPr="00D16955">
        <w:rPr>
          <w:rFonts w:ascii="Sakkal Majalla" w:hAnsi="Sakkal Majalla" w:cs="Sakkal Majalla"/>
          <w:sz w:val="28"/>
          <w:szCs w:val="28"/>
        </w:rPr>
        <w:t>Pieket and  .Spruit, 2018</w:t>
      </w:r>
      <w:r w:rsidRPr="00D16955">
        <w:rPr>
          <w:rFonts w:ascii="Sakkal Majalla" w:hAnsi="Sakkal Majalla" w:cs="Sakkal Majalla"/>
          <w:sz w:val="28"/>
          <w:szCs w:val="28"/>
          <w:rtl/>
        </w:rPr>
        <w:t>).</w:t>
      </w:r>
    </w:p>
    <w:p w14:paraId="57FB00D8" w14:textId="77777777" w:rsidR="00F450A3" w:rsidRPr="00D16955" w:rsidRDefault="00F450A3"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تقييم المخاطر:</w:t>
      </w:r>
    </w:p>
    <w:p w14:paraId="616044D1" w14:textId="48F82905" w:rsidR="00F450A3"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تعتبر الخطوة الثانية تقييم المخاطر وتحليلها وذلك بمجرد تحديد المخاطر ذات الصلة بالمنظمة، فيمكن تحديد احتمالات حدوث تلك المخاطر المحتملة (الاحتمالية)، وماذا سيحدث إذا حدثت (تأثير) والهدف هو فهم تعرض الشركة لكل خطر قد يؤثر على عملياتها وأهدافها على المدى القصير والمتوسط والطويل بشكل أفضل ستفيد التحليلات أيضًا في الاستجابة للمخاطر ونهج الإدارة، والذي بدوره يؤدي إلى حماية أصول المنظمة، وتحسين عملية صنع القرار على مستوى المؤسسة، وتحسين الكفاءة التشغيلية، وتجنب الأضرار المادية، ووفر المال والوقت والموارد، ومن أفضل الممارسات لتقييم وتحليل المخاطر هو تقييم مسار عمليات الأعمال التي تتأثر بكل خطر، وإلى أي مدى نطاق المخاطر، وتخطيط المخاطر المحددة لعمليات الأعمال والسياسات والإجراءات والمستندات المختلفة لتحديد آثار كل خطر.</w:t>
      </w:r>
      <w:r w:rsidR="003162BB" w:rsidRPr="00D16955">
        <w:rPr>
          <w:rFonts w:ascii="Sakkal Majalla" w:hAnsi="Sakkal Majalla" w:cs="Sakkal Majalla"/>
          <w:sz w:val="28"/>
          <w:szCs w:val="28"/>
          <w:rtl/>
        </w:rPr>
        <w:t xml:space="preserve"> (2021 </w:t>
      </w:r>
      <w:r w:rsidR="003162BB" w:rsidRPr="00D16955">
        <w:rPr>
          <w:rFonts w:ascii="Sakkal Majalla" w:hAnsi="Sakkal Majalla" w:cs="Sakkal Majalla"/>
          <w:sz w:val="28"/>
          <w:szCs w:val="28"/>
        </w:rPr>
        <w:t>Feng</w:t>
      </w:r>
      <w:r w:rsidR="003162BB" w:rsidRPr="00D16955">
        <w:rPr>
          <w:rFonts w:ascii="Sakkal Majalla" w:hAnsi="Sakkal Majalla" w:cs="Sakkal Majalla"/>
          <w:sz w:val="28"/>
          <w:szCs w:val="28"/>
          <w:rtl/>
        </w:rPr>
        <w:t>)</w:t>
      </w:r>
    </w:p>
    <w:p w14:paraId="06D68528" w14:textId="48C08924" w:rsidR="00F450A3"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وسيوجه مثل هذا التحليل جهود تحديد أولويات المخاطر، حيث أنه في معظم الحالات، كلما زاد عدد العمليات التي تتأثر بالمخاطر، زادت شدتها وأولوية الاستجابة لها</w:t>
      </w:r>
      <w:r w:rsidRPr="00D16955">
        <w:rPr>
          <w:rFonts w:ascii="Sakkal Majalla" w:hAnsi="Sakkal Majalla" w:cs="Sakkal Majalla"/>
          <w:sz w:val="28"/>
          <w:szCs w:val="28"/>
        </w:rPr>
        <w:t xml:space="preserve"> </w:t>
      </w:r>
      <w:r w:rsidRPr="00D16955">
        <w:rPr>
          <w:rFonts w:ascii="Sakkal Majalla" w:hAnsi="Sakkal Majalla" w:cs="Sakkal Majalla"/>
          <w:sz w:val="28"/>
          <w:szCs w:val="28"/>
          <w:rtl/>
        </w:rPr>
        <w:t>وبعد الانتهاء من تقييم المخاطر، يتم تقييم كل خطر من خلال مقارنته بمعايير المخاطر التي تم تحديدها في الخطوة الأولى</w:t>
      </w:r>
      <w:r w:rsidR="00A75462" w:rsidRPr="00D16955">
        <w:rPr>
          <w:rFonts w:ascii="Sakkal Majalla" w:hAnsi="Sakkal Majalla" w:cs="Sakkal Majalla"/>
          <w:sz w:val="28"/>
          <w:szCs w:val="28"/>
          <w:rtl/>
          <w:lang w:bidi="ar-EG"/>
        </w:rPr>
        <w:t>،</w:t>
      </w:r>
      <w:r w:rsidRPr="00D16955">
        <w:rPr>
          <w:rFonts w:ascii="Sakkal Majalla" w:hAnsi="Sakkal Majalla" w:cs="Sakkal Majalla"/>
          <w:sz w:val="28"/>
          <w:szCs w:val="28"/>
          <w:rtl/>
        </w:rPr>
        <w:t xml:space="preserve"> وهناك بعض الأمثلة على معايير المخاطر هي: التكاليف والفوائد ذات الصلة، وعوامل الخطر الاجتماعية والاقتصادية والمتطلبات القانونية أو الامتثال والتي تستخدم قيم لتحليل كل خطر إمكانية حدوث اضطراب أو ضرر بمعنى آخر، تتضمن هذه الخطوة الإجابة على ما مدى احتمالية حدوث هذه المخاطر ؟، وإذا حدثت فماذا ستكون العواقب ستساعد هذه الإجابات في تحديد مدى خطورة كل خطر ويمكن بعد ذلك ترتيبها وتحديد أولوياتها وتحديد الاستجابة المناسبة للمخاطر، يجب أن تكون المخاطر التي ستؤدي إلى ضرر طفيف أولوية أقل، بينما يجب أن تكون المخاطر التي يمكن أن تسبب خسائر فادحة في  المقدمة ومن أفضل الممارسات لتقييم المخاطر وتحديد الأولويات هو أنه أثناء تصنيف المخاطر.</w:t>
      </w:r>
    </w:p>
    <w:p w14:paraId="6DE2FCAA" w14:textId="77777777" w:rsidR="00F450A3"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lastRenderedPageBreak/>
        <w:t xml:space="preserve"> يجب اعتبار كل من الاحتمالية والتأثير المحتمل، وقد يكون العمل عرضة للمخاطر مع احتمال كبير جدا لحدوثها ولكن تأثيرها منخفض. في هذه الحالة، قد لا ترغب في منحها الأولوية لاتخاذ إجراء فوري، ومن ناحية أخرى، قد تتطلب المخاطر عالية التأثير ومنخفضة الاحتمال اتخاذ إجراءات عاجلة وحتى تدخل الإدارة العليا. </w:t>
      </w:r>
    </w:p>
    <w:p w14:paraId="26E49720" w14:textId="4D0B24DE" w:rsidR="00F450A3"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كما يجب إعداد ملف تعريف بمخاطر المنظمة، والذي يتكون من قابليتها للمخاطر وتحملها حيث تشعر بعض المنظمات بالراحة عند قبول العديد من المخاطر، بينما يرغب البعض الآخر في أن يكون تعرضهم للمخاطر صفرا، وعليه يجب تحديد موقع الشركة</w:t>
      </w:r>
      <w:r w:rsidRPr="00D16955">
        <w:rPr>
          <w:rFonts w:ascii="Sakkal Majalla" w:hAnsi="Sakkal Majalla" w:cs="Sakkal Majalla"/>
          <w:sz w:val="28"/>
          <w:szCs w:val="28"/>
          <w:rtl/>
          <w:lang w:bidi="ar-EG"/>
        </w:rPr>
        <w:t xml:space="preserve"> في هذا النطاق (</w:t>
      </w:r>
      <w:r w:rsidRPr="00D16955">
        <w:rPr>
          <w:rFonts w:ascii="Sakkal Majalla" w:hAnsi="Sakkal Majalla" w:cs="Sakkal Majalla"/>
          <w:sz w:val="28"/>
          <w:szCs w:val="28"/>
          <w:rtl/>
        </w:rPr>
        <w:t xml:space="preserve"> </w:t>
      </w:r>
      <w:r w:rsidRPr="00D16955">
        <w:rPr>
          <w:rFonts w:ascii="Sakkal Majalla" w:hAnsi="Sakkal Majalla" w:cs="Sakkal Majalla"/>
          <w:sz w:val="28"/>
          <w:szCs w:val="28"/>
        </w:rPr>
        <w:t>Abu-Rumman, 2021</w:t>
      </w:r>
      <w:r w:rsidRPr="00D16955">
        <w:rPr>
          <w:rFonts w:ascii="Sakkal Majalla" w:hAnsi="Sakkal Majalla" w:cs="Sakkal Majalla"/>
          <w:sz w:val="28"/>
          <w:szCs w:val="28"/>
          <w:rtl/>
        </w:rPr>
        <w:t xml:space="preserve">) </w:t>
      </w:r>
    </w:p>
    <w:p w14:paraId="5D958981" w14:textId="77777777" w:rsidR="00F450A3" w:rsidRPr="00D16955" w:rsidRDefault="00F450A3"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معالجة المخاطر:</w:t>
      </w:r>
    </w:p>
    <w:p w14:paraId="50193895" w14:textId="766261EC" w:rsidR="0076694C"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بعد التعرف على المخاطر وتقييمها فإن جميع التقنيات المستخدمة للتعامل معها تقع ضمن أربع مجموعات رئيسية (نقل المخاطر، تجنب المخاطر، تقليص المخاطر، قبول (احتجاز) المخاطر </w:t>
      </w:r>
      <w:r w:rsidR="0076694C" w:rsidRPr="00D16955">
        <w:rPr>
          <w:rFonts w:ascii="Sakkal Majalla" w:hAnsi="Sakkal Majalla" w:cs="Sakkal Majalla"/>
          <w:sz w:val="28"/>
          <w:szCs w:val="28"/>
          <w:rtl/>
        </w:rPr>
        <w:t>).</w:t>
      </w:r>
    </w:p>
    <w:p w14:paraId="37538B94" w14:textId="77777777" w:rsidR="0076694C"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تعتبر معالجة الخطر بمثابة عملية اختيار وتطبيق إجراءات بهدف التغيير في الخطر، وتتضمن معالجة الخطر، كأحد أهم عناصرها، التخفيض / التحكم في الخطر، وتمتد أكثر على سبيل المثال، تجنب الخطر، وتمويل الخطر. </w:t>
      </w:r>
    </w:p>
    <w:p w14:paraId="4C25E206" w14:textId="77777777" w:rsidR="0076694C" w:rsidRPr="00D16955" w:rsidRDefault="00F450A3" w:rsidP="004047CC">
      <w:pPr>
        <w:pStyle w:val="a5"/>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D16955">
        <w:rPr>
          <w:rFonts w:ascii="Sakkal Majalla" w:hAnsi="Sakkal Majalla" w:cs="Sakkal Majalla"/>
          <w:b/>
          <w:bCs/>
          <w:sz w:val="28"/>
          <w:szCs w:val="28"/>
          <w:rtl/>
        </w:rPr>
        <w:t xml:space="preserve">مراقبة المخاطر : </w:t>
      </w:r>
    </w:p>
    <w:p w14:paraId="5F139BA3" w14:textId="1F7F801A" w:rsidR="0076694C"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إدارة المخاطر هي عملية مستمرة لا تنتهي بتحديد المخاطر أو التخفيف من حدتها ولتقليل تعرض المؤسسة للمخاطر، من الضروري مراقبة مشهد المخاطر بشكل مستمر؛ فإذا حددت مخاطر جديدة، فيجب التأكد من تحديث خطة إدارة المخاطر وسجل المخاطر والاستجابات للمخاطر</w:t>
      </w:r>
      <w:r w:rsidR="0076694C" w:rsidRPr="00D16955">
        <w:rPr>
          <w:rFonts w:ascii="Sakkal Majalla" w:hAnsi="Sakkal Majalla" w:cs="Sakkal Majalla"/>
          <w:sz w:val="28"/>
          <w:szCs w:val="28"/>
          <w:rtl/>
        </w:rPr>
        <w:t>،</w:t>
      </w:r>
      <w:r w:rsidRPr="00D16955">
        <w:rPr>
          <w:rFonts w:ascii="Sakkal Majalla" w:hAnsi="Sakkal Majalla" w:cs="Sakkal Majalla"/>
          <w:sz w:val="28"/>
          <w:szCs w:val="28"/>
          <w:rtl/>
        </w:rPr>
        <w:t xml:space="preserve"> سيساعد السجل والخطة المحدثان في إدارة المخاطر النشطة حتى تتمكن من التخفيف من المخاطر أكثر مما هو ممكن مع الأساليب التفاعلية التقليدية. </w:t>
      </w:r>
      <w:r w:rsidR="003162BB" w:rsidRPr="00D16955">
        <w:rPr>
          <w:rFonts w:ascii="Sakkal Majalla" w:hAnsi="Sakkal Majalla" w:cs="Sakkal Majalla"/>
          <w:sz w:val="28"/>
          <w:szCs w:val="28"/>
          <w:rtl/>
        </w:rPr>
        <w:t xml:space="preserve">(2021 </w:t>
      </w:r>
      <w:r w:rsidR="003162BB" w:rsidRPr="00D16955">
        <w:rPr>
          <w:rFonts w:ascii="Sakkal Majalla" w:hAnsi="Sakkal Majalla" w:cs="Sakkal Majalla"/>
          <w:sz w:val="28"/>
          <w:szCs w:val="28"/>
        </w:rPr>
        <w:t>Feng</w:t>
      </w:r>
      <w:r w:rsidR="003162BB" w:rsidRPr="00D16955">
        <w:rPr>
          <w:rFonts w:ascii="Sakkal Majalla" w:hAnsi="Sakkal Majalla" w:cs="Sakkal Majalla"/>
          <w:sz w:val="28"/>
          <w:szCs w:val="28"/>
          <w:rtl/>
        </w:rPr>
        <w:t>)</w:t>
      </w:r>
    </w:p>
    <w:p w14:paraId="37842F9B" w14:textId="77777777" w:rsidR="0076694C"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ومن أفضل الممارسات لرصد المخاطر هو بتضمين المساهمين الداخليين والخارجيين في جميع اتصالات المخاطر في كل خطوة من دورة حياة إدارة المخاطر</w:t>
      </w:r>
      <w:r w:rsidR="0076694C" w:rsidRPr="00D16955">
        <w:rPr>
          <w:rFonts w:ascii="Sakkal Majalla" w:hAnsi="Sakkal Majalla" w:cs="Sakkal Majalla"/>
          <w:sz w:val="28"/>
          <w:szCs w:val="28"/>
          <w:rtl/>
        </w:rPr>
        <w:t>،</w:t>
      </w:r>
      <w:r w:rsidRPr="00D16955">
        <w:rPr>
          <w:rFonts w:ascii="Sakkal Majalla" w:hAnsi="Sakkal Majalla" w:cs="Sakkal Majalla"/>
          <w:sz w:val="28"/>
          <w:szCs w:val="28"/>
          <w:rtl/>
        </w:rPr>
        <w:t xml:space="preserve"> وإذا تغيرت إحدى المخاطر أو ظهرت مخاطر جديدة، فيجب إبقاء الجميع على اطلاع حتى يتمكنوا من العمل نحو حل مشترك لحماية المنظمة من الأذى، وكذلك مراجعة جميع سياسات إدارة المخاطر بانتظام لإبقائها محدثة وذات</w:t>
      </w:r>
      <w:r w:rsidR="0076694C" w:rsidRPr="00D16955">
        <w:rPr>
          <w:rFonts w:ascii="Sakkal Majalla" w:hAnsi="Sakkal Majalla" w:cs="Sakkal Majalla"/>
          <w:sz w:val="28"/>
          <w:szCs w:val="28"/>
          <w:rtl/>
        </w:rPr>
        <w:t xml:space="preserve"> صلة</w:t>
      </w:r>
    </w:p>
    <w:p w14:paraId="2474F9B8" w14:textId="679D8DA5" w:rsidR="0076694C"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w:t>
      </w:r>
      <w:r w:rsidR="0076694C" w:rsidRPr="00D16955">
        <w:rPr>
          <w:rFonts w:ascii="Sakkal Majalla" w:hAnsi="Sakkal Majalla" w:cs="Sakkal Majalla"/>
          <w:sz w:val="28"/>
          <w:szCs w:val="28"/>
          <w:rtl/>
        </w:rPr>
        <w:t>(</w:t>
      </w:r>
      <w:r w:rsidRPr="00D16955">
        <w:rPr>
          <w:rFonts w:ascii="Sakkal Majalla" w:hAnsi="Sakkal Majalla" w:cs="Sakkal Majalla"/>
          <w:sz w:val="28"/>
          <w:szCs w:val="28"/>
        </w:rPr>
        <w:t>Okeke. Aganokeand Onuorah</w:t>
      </w:r>
      <w:r w:rsidR="0076694C" w:rsidRPr="00D16955">
        <w:rPr>
          <w:rFonts w:ascii="Sakkal Majalla" w:hAnsi="Sakkal Majalla" w:cs="Sakkal Majalla"/>
          <w:sz w:val="28"/>
          <w:szCs w:val="28"/>
        </w:rPr>
        <w:t>,</w:t>
      </w:r>
      <w:r w:rsidRPr="00D16955">
        <w:rPr>
          <w:rFonts w:ascii="Sakkal Majalla" w:hAnsi="Sakkal Majalla" w:cs="Sakkal Majalla"/>
          <w:sz w:val="28"/>
          <w:szCs w:val="28"/>
        </w:rPr>
        <w:t>2018</w:t>
      </w:r>
      <w:r w:rsidR="0076694C" w:rsidRPr="00D16955">
        <w:rPr>
          <w:rFonts w:ascii="Sakkal Majalla" w:hAnsi="Sakkal Majalla" w:cs="Sakkal Majalla"/>
          <w:sz w:val="28"/>
          <w:szCs w:val="28"/>
          <w:rtl/>
        </w:rPr>
        <w:t>)</w:t>
      </w:r>
    </w:p>
    <w:p w14:paraId="4BA1F107" w14:textId="77777777" w:rsidR="0076694C"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lastRenderedPageBreak/>
        <w:t xml:space="preserve"> وبالتالي، يوصف هذا النهج الشامل لإدارة المخاطر أحيانًا بأنه إدارة مخاطر المؤسسة نظرًا لتأكيده على توقع وفهم المخاطر عبر المؤسسة</w:t>
      </w:r>
      <w:r w:rsidR="0076694C" w:rsidRPr="00D16955">
        <w:rPr>
          <w:rFonts w:ascii="Sakkal Majalla" w:hAnsi="Sakkal Majalla" w:cs="Sakkal Majalla"/>
          <w:sz w:val="28"/>
          <w:szCs w:val="28"/>
          <w:rtl/>
        </w:rPr>
        <w:t xml:space="preserve"> </w:t>
      </w:r>
      <w:r w:rsidRPr="00D16955">
        <w:rPr>
          <w:rFonts w:ascii="Sakkal Majalla" w:hAnsi="Sakkal Majalla" w:cs="Sakkal Majalla"/>
          <w:sz w:val="28"/>
          <w:szCs w:val="28"/>
          <w:rtl/>
        </w:rPr>
        <w:t xml:space="preserve">بالإضافة إلى التركيز على التهديدات الداخلية والخارجية، تؤكد إدارة مخاطر على أهمية إدارة المخاطر الإيجابية، حيث تشير المخاطر الإيجابية إلى الفرص التي يمكن أن تزيد من قيمة الأعمال أو على العكس من ذلك، تضر بالمؤسسة إذا لم يتم استغلالها. </w:t>
      </w:r>
    </w:p>
    <w:p w14:paraId="04C273B9" w14:textId="77777777" w:rsidR="0076694C" w:rsidRPr="00D16955"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وفي الواقع لا يتمثل الهدف من أي برنامج لإدارة المخاطر في القضاء على جميع المخاطر، ولكن الحفاظ على قيمة المؤسسة وإضافتها من خلال اتخاذ قرارات ذكية بشأن المخاطر (2021 </w:t>
      </w:r>
      <w:r w:rsidRPr="00D16955">
        <w:rPr>
          <w:rFonts w:ascii="Sakkal Majalla" w:hAnsi="Sakkal Majalla" w:cs="Sakkal Majalla"/>
          <w:sz w:val="28"/>
          <w:szCs w:val="28"/>
        </w:rPr>
        <w:t>Feng</w:t>
      </w:r>
      <w:r w:rsidRPr="00D16955">
        <w:rPr>
          <w:rFonts w:ascii="Sakkal Majalla" w:hAnsi="Sakkal Majalla" w:cs="Sakkal Majalla"/>
          <w:sz w:val="28"/>
          <w:szCs w:val="28"/>
          <w:rtl/>
        </w:rPr>
        <w:t>)</w:t>
      </w:r>
      <w:r w:rsidR="0076694C" w:rsidRPr="00D16955">
        <w:rPr>
          <w:rFonts w:ascii="Sakkal Majalla" w:hAnsi="Sakkal Majalla" w:cs="Sakkal Majalla"/>
          <w:sz w:val="28"/>
          <w:szCs w:val="28"/>
          <w:rtl/>
        </w:rPr>
        <w:t>.</w:t>
      </w:r>
    </w:p>
    <w:p w14:paraId="3F923B7B" w14:textId="7CA8BE88" w:rsidR="00F450A3" w:rsidRPr="005A0B16" w:rsidRDefault="00F450A3" w:rsidP="00E25C87">
      <w:pPr>
        <w:pStyle w:val="a5"/>
        <w:spacing w:before="100" w:beforeAutospacing="1" w:after="100" w:afterAutospacing="1" w:line="360" w:lineRule="auto"/>
        <w:ind w:left="0"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وبناء على المفهوم الشامل لإدارة المخاطر، يجب أن يرتبط برنامج إدارة المخاطر مع الاستراتيجية التنظيمية ولربطها، يجب على قادة إدارة المخاطر أولاً تحديد مدى قابلية المؤسسة للمخاطر، أي مقدار المخاطر التي ترغب في قبولها لتحقيق أهدافها</w:t>
      </w:r>
      <w:r w:rsidR="0076694C" w:rsidRPr="00D16955">
        <w:rPr>
          <w:rFonts w:ascii="Sakkal Majalla" w:hAnsi="Sakkal Majalla" w:cs="Sakkal Majalla"/>
          <w:sz w:val="28"/>
          <w:szCs w:val="28"/>
          <w:rtl/>
        </w:rPr>
        <w:t>،</w:t>
      </w:r>
      <w:r w:rsidRPr="00D16955">
        <w:rPr>
          <w:rFonts w:ascii="Sakkal Majalla" w:hAnsi="Sakkal Majalla" w:cs="Sakkal Majalla"/>
          <w:sz w:val="28"/>
          <w:szCs w:val="28"/>
          <w:rtl/>
        </w:rPr>
        <w:t xml:space="preserve"> كما أن قابلية تحمل المخاطر تتمثل القدرة على تحديد المخاطر التي تتناسب مع قابلية المؤسسة للمخاطر والتي تتطلب ضوابط وإجراءات </w:t>
      </w:r>
      <w:r w:rsidR="0076694C" w:rsidRPr="00D16955">
        <w:rPr>
          <w:rFonts w:ascii="Sakkal Majalla" w:hAnsi="Sakkal Majalla" w:cs="Sakkal Majalla"/>
          <w:sz w:val="28"/>
          <w:szCs w:val="28"/>
          <w:rtl/>
        </w:rPr>
        <w:t xml:space="preserve">إضافية قبل قبولها.  </w:t>
      </w:r>
      <w:r w:rsidR="005A0B16">
        <w:rPr>
          <w:rFonts w:ascii="Sakkal Majalla" w:hAnsi="Sakkal Majalla" w:cs="Sakkal Majalla" w:hint="cs"/>
          <w:sz w:val="28"/>
          <w:szCs w:val="28"/>
          <w:rtl/>
        </w:rPr>
        <w:t xml:space="preserve"> </w:t>
      </w:r>
      <w:r w:rsidR="0076694C" w:rsidRPr="005A0B16">
        <w:rPr>
          <w:rFonts w:ascii="Sakkal Majalla" w:hAnsi="Sakkal Majalla" w:cs="Sakkal Majalla"/>
          <w:sz w:val="28"/>
          <w:szCs w:val="28"/>
          <w:rtl/>
        </w:rPr>
        <w:t xml:space="preserve"> (</w:t>
      </w:r>
      <w:r w:rsidRPr="005A0B16">
        <w:rPr>
          <w:rFonts w:ascii="Sakkal Majalla" w:hAnsi="Sakkal Majalla" w:cs="Sakkal Majalla"/>
          <w:sz w:val="28"/>
          <w:szCs w:val="28"/>
        </w:rPr>
        <w:t xml:space="preserve">Stewart and Curti Migueis </w:t>
      </w:r>
      <w:r w:rsidR="0076694C" w:rsidRPr="005A0B16">
        <w:rPr>
          <w:rFonts w:ascii="Sakkal Majalla" w:hAnsi="Sakkal Majalla" w:cs="Sakkal Majalla"/>
          <w:sz w:val="28"/>
          <w:szCs w:val="28"/>
        </w:rPr>
        <w:t>,</w:t>
      </w:r>
      <w:r w:rsidRPr="005A0B16">
        <w:rPr>
          <w:rFonts w:ascii="Sakkal Majalla" w:hAnsi="Sakkal Majalla" w:cs="Sakkal Majalla"/>
          <w:sz w:val="28"/>
          <w:szCs w:val="28"/>
        </w:rPr>
        <w:t>2019</w:t>
      </w:r>
      <w:r w:rsidRPr="005A0B16">
        <w:rPr>
          <w:rFonts w:ascii="Sakkal Majalla" w:hAnsi="Sakkal Majalla" w:cs="Sakkal Majalla"/>
          <w:sz w:val="28"/>
          <w:szCs w:val="28"/>
          <w:rtl/>
        </w:rPr>
        <w:t xml:space="preserve"> </w:t>
      </w:r>
      <w:r w:rsidR="0076694C" w:rsidRPr="005A0B16">
        <w:rPr>
          <w:rFonts w:ascii="Sakkal Majalla" w:hAnsi="Sakkal Majalla" w:cs="Sakkal Majalla"/>
          <w:sz w:val="28"/>
          <w:szCs w:val="28"/>
          <w:rtl/>
          <w:lang w:bidi="ar-EG"/>
        </w:rPr>
        <w:t>)</w:t>
      </w:r>
    </w:p>
    <w:p w14:paraId="6F83DEC2" w14:textId="77777777" w:rsidR="0076694C" w:rsidRPr="00D16955" w:rsidRDefault="0076694C" w:rsidP="00E25C87">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D16955">
        <w:rPr>
          <w:rFonts w:ascii="Sakkal Majalla" w:hAnsi="Sakkal Majalla" w:cs="Sakkal Majalla"/>
          <w:sz w:val="28"/>
          <w:szCs w:val="28"/>
          <w:rtl/>
          <w:lang w:bidi="ar-EG"/>
        </w:rPr>
        <w:t>تواجه كل مؤسسة مخاطر الأحداث الضارة غير المتوقعة التي يمكن أن تكلفها أموالا أو تتسبب في إغلاقها ولذلك، لابد من وجود دليل لإدارة المخاطر ليقدم نظرة عامة شاملة على المفاهيم والمتطلبات والأدوات والاتجاهات والمناقشات الرئيسية التي تقود هذا المجال الديناميكي.</w:t>
      </w:r>
    </w:p>
    <w:p w14:paraId="49596064" w14:textId="42938814" w:rsidR="0076694C" w:rsidRPr="00D16955" w:rsidRDefault="0076694C" w:rsidP="00E25C87">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D16955">
        <w:rPr>
          <w:rFonts w:ascii="Sakkal Majalla" w:hAnsi="Sakkal Majalla" w:cs="Sakkal Majalla"/>
          <w:sz w:val="28"/>
          <w:szCs w:val="28"/>
          <w:rtl/>
          <w:lang w:bidi="ar-EG"/>
        </w:rPr>
        <w:t xml:space="preserve"> كما أصبحت المخاطر التي تواجهها المنظمات الحديثة أكثر تعقيدًا، مدفوعة بخطى العولمة السريعة، حيث تظهر مخاطر جديدة باستمرار، وغالبا ما تكون مرتبطة بالاستخدام السائد الآن للتكنولوجيا الرقمية.</w:t>
      </w:r>
    </w:p>
    <w:p w14:paraId="30D850C4" w14:textId="77777777" w:rsidR="0076694C" w:rsidRPr="00D16955" w:rsidRDefault="0076694C" w:rsidP="00E25C87">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p>
    <w:p w14:paraId="759F3F73" w14:textId="77777777" w:rsidR="0076694C" w:rsidRPr="00D16955" w:rsidRDefault="0076694C" w:rsidP="00E25C87">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p>
    <w:p w14:paraId="79520D38" w14:textId="77777777" w:rsidR="0076694C" w:rsidRPr="00D16955" w:rsidRDefault="0076694C" w:rsidP="00E25C87">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p>
    <w:p w14:paraId="67C5AEAC" w14:textId="77777777" w:rsidR="00990C95" w:rsidRDefault="00990C95" w:rsidP="00E25C87">
      <w:pPr>
        <w:bidi w:val="0"/>
        <w:spacing w:before="100" w:beforeAutospacing="1" w:after="100" w:afterAutospacing="1" w:line="360" w:lineRule="auto"/>
        <w:rPr>
          <w:rFonts w:ascii="Sakkal Majalla" w:hAnsi="Sakkal Majalla" w:cs="Sakkal Majalla"/>
          <w:b/>
          <w:bCs/>
          <w:sz w:val="28"/>
          <w:szCs w:val="28"/>
          <w:rtl/>
        </w:rPr>
      </w:pPr>
      <w:bookmarkStart w:id="56" w:name="_Toc172069615"/>
      <w:r>
        <w:rPr>
          <w:sz w:val="28"/>
          <w:szCs w:val="28"/>
          <w:rtl/>
        </w:rPr>
        <w:br w:type="page"/>
      </w:r>
    </w:p>
    <w:p w14:paraId="7A9E4C4B" w14:textId="32259B5B" w:rsidR="008F6421" w:rsidRPr="00990C95" w:rsidRDefault="008F6421" w:rsidP="00E25C87">
      <w:pPr>
        <w:spacing w:before="100" w:beforeAutospacing="1" w:after="100" w:afterAutospacing="1" w:line="360" w:lineRule="auto"/>
        <w:jc w:val="center"/>
        <w:outlineLvl w:val="1"/>
        <w:rPr>
          <w:rFonts w:ascii="Sakkal Majalla" w:hAnsi="Sakkal Majalla" w:cs="Sakkal Majalla"/>
          <w:b/>
          <w:bCs/>
          <w:sz w:val="36"/>
          <w:szCs w:val="36"/>
          <w:rtl/>
        </w:rPr>
      </w:pPr>
      <w:bookmarkStart w:id="57" w:name="_Toc172663732"/>
      <w:r w:rsidRPr="00990C95">
        <w:rPr>
          <w:rFonts w:ascii="Sakkal Majalla" w:hAnsi="Sakkal Majalla" w:cs="Sakkal Majalla"/>
          <w:b/>
          <w:bCs/>
          <w:sz w:val="36"/>
          <w:szCs w:val="36"/>
          <w:rtl/>
        </w:rPr>
        <w:lastRenderedPageBreak/>
        <w:t>المبحث الثاني: السلامة المهنية</w:t>
      </w:r>
      <w:bookmarkEnd w:id="56"/>
      <w:bookmarkEnd w:id="57"/>
    </w:p>
    <w:p w14:paraId="48241DFC" w14:textId="779AF776" w:rsidR="008F6421"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58" w:name="_Toc172069616"/>
      <w:bookmarkStart w:id="59" w:name="_Toc172663733"/>
      <w:r>
        <w:rPr>
          <w:rFonts w:ascii="Sakkal Majalla" w:hAnsi="Sakkal Majalla" w:cs="Sakkal Majalla" w:hint="cs"/>
          <w:b/>
          <w:bCs/>
          <w:sz w:val="36"/>
          <w:szCs w:val="36"/>
          <w:rtl/>
        </w:rPr>
        <w:t xml:space="preserve">1.2.2 </w:t>
      </w:r>
      <w:r w:rsidR="008F6421" w:rsidRPr="00C050C1">
        <w:rPr>
          <w:rFonts w:ascii="Sakkal Majalla" w:hAnsi="Sakkal Majalla" w:cs="Sakkal Majalla"/>
          <w:b/>
          <w:bCs/>
          <w:sz w:val="36"/>
          <w:szCs w:val="36"/>
          <w:rtl/>
        </w:rPr>
        <w:t>مقدمة:</w:t>
      </w:r>
      <w:bookmarkEnd w:id="58"/>
      <w:bookmarkEnd w:id="59"/>
    </w:p>
    <w:p w14:paraId="66868184" w14:textId="316EB080"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تعد إجراءات الأمن والسلامة والصحة المهنية من الأساسيات الواجب توفرها في كل بيئة العمل، فلابد أن يشعر العامل أو الموظف أنه يعمل في بيئة آمنة لا يوجد بها أي مخاطر تهدد صحته أو حياته حتى يكون قادر على العمل والإنتاج بأفضل شكل ممكن، لذلك من واجب الشركات والمصانع </w:t>
      </w:r>
      <w:r w:rsidRPr="00D16955">
        <w:rPr>
          <w:rFonts w:ascii="Sakkal Majalla" w:hAnsi="Sakkal Majalla" w:cs="Sakkal Majalla"/>
          <w:sz w:val="28"/>
          <w:szCs w:val="28"/>
          <w:rtl/>
          <w:lang w:bidi="ar-EG"/>
        </w:rPr>
        <w:t>والمطارات وكافة المؤسسات سواء كانت خاصة أو حكومية ب</w:t>
      </w:r>
      <w:r w:rsidRPr="00D16955">
        <w:rPr>
          <w:rFonts w:ascii="Sakkal Majalla" w:hAnsi="Sakkal Majalla" w:cs="Sakkal Majalla"/>
          <w:sz w:val="28"/>
          <w:szCs w:val="28"/>
          <w:rtl/>
        </w:rPr>
        <w:t>الحفاظ على سلامة الموظفين والعاملين في مكان العمل وتطبيق إجراءات وقائية لحمايتهم.</w:t>
      </w:r>
    </w:p>
    <w:p w14:paraId="71C47671" w14:textId="03E93B7F" w:rsidR="006B15D3" w:rsidRPr="00D16955" w:rsidRDefault="006B15D3"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يعود الاهتمام بمجال الصحة والسلامة المهنية، إلى بداية قيام الإنسان بالنشاط الإنتاجي لكن تطوره كان بعد الثورة الصناعية وما صاحبها من أخطار صناعية؛ إذ سارعت الدول في إصدار القوانين والتشريعات في هذا المجال، كما لم يتوان الباحثون والمفكرون في على مستوى المؤسسة الصناعية، فقد ظهر هذا الاهتمام في تنظيم قسم أو إدارة خاصة بالصحة والسلامة المهنية تتكفل بكل ما يتعلق بها.</w:t>
      </w:r>
      <w:r w:rsidR="00562794" w:rsidRPr="00D16955">
        <w:rPr>
          <w:rFonts w:ascii="Sakkal Majalla" w:hAnsi="Sakkal Majalla" w:cs="Sakkal Majalla"/>
          <w:sz w:val="28"/>
          <w:szCs w:val="28"/>
        </w:rPr>
        <w:t xml:space="preserve"> </w:t>
      </w:r>
      <w:r w:rsidR="00562794" w:rsidRPr="00D16955">
        <w:rPr>
          <w:rFonts w:ascii="Sakkal Majalla" w:hAnsi="Sakkal Majalla" w:cs="Sakkal Majalla"/>
          <w:sz w:val="28"/>
          <w:szCs w:val="28"/>
          <w:lang w:bidi="ar-EG"/>
        </w:rPr>
        <w:t>Watoni, 2019)</w:t>
      </w:r>
      <w:r w:rsidR="00562794" w:rsidRPr="00D16955">
        <w:rPr>
          <w:rFonts w:ascii="Sakkal Majalla" w:hAnsi="Sakkal Majalla" w:cs="Sakkal Majalla"/>
          <w:sz w:val="28"/>
          <w:szCs w:val="28"/>
          <w:rtl/>
          <w:lang w:bidi="ar-EG"/>
        </w:rPr>
        <w:t>)</w:t>
      </w:r>
    </w:p>
    <w:p w14:paraId="304D4DBC" w14:textId="7F0DDB22" w:rsidR="004047CC" w:rsidRDefault="006B15D3"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لقد أصبح من الضروري دراسة الظروف والمشاكل الصحية والبيئية التي تصادف العاملين في شتى الصناعات ومعالجتها من خلال تطبيق وممارسة أساليب الصحة والسلامة المهنية، ولكون القوى العاملة ركيزة من أهم ركائز الإنتاج، وجب العناية بهذه القوى البشرية والمحافظة عليها وتوفير الأمن اللازم لها أثناء عملها ، سواء ضد الأخطار والحوادث في العمل الناجمة عن استخدام الآلات أو ضد الأمراض والأضرار الصحية الناجمة عن طبيعة العمل وهذا ما أدى المؤسسات إلى تبني برامج وأنظمة للصحة والسلامة المهنية تسهل تسيير المخاطر والحوادث المرتبطة بنشاطات المؤسسة من خلال مجموعة من الإجراءات الوقائية والعلاجية التي تؤدي إلى توفير بيئة عمل آمنة.</w:t>
      </w:r>
    </w:p>
    <w:p w14:paraId="519CAF7F" w14:textId="77777777" w:rsidR="004047CC" w:rsidRDefault="004047CC">
      <w:pPr>
        <w:bidi w:val="0"/>
        <w:rPr>
          <w:rFonts w:ascii="Sakkal Majalla" w:hAnsi="Sakkal Majalla" w:cs="Sakkal Majalla"/>
          <w:sz w:val="28"/>
          <w:szCs w:val="28"/>
          <w:rtl/>
        </w:rPr>
      </w:pPr>
      <w:r>
        <w:rPr>
          <w:rFonts w:ascii="Sakkal Majalla" w:hAnsi="Sakkal Majalla" w:cs="Sakkal Majalla"/>
          <w:sz w:val="28"/>
          <w:szCs w:val="28"/>
          <w:rtl/>
        </w:rPr>
        <w:br w:type="page"/>
      </w:r>
    </w:p>
    <w:p w14:paraId="22A8575E" w14:textId="52CAC735" w:rsidR="00CA5480" w:rsidRPr="005A0B16"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60" w:name="_Toc172069617"/>
      <w:bookmarkStart w:id="61" w:name="_Toc172663734"/>
      <w:r>
        <w:rPr>
          <w:rFonts w:ascii="Sakkal Majalla" w:hAnsi="Sakkal Majalla" w:cs="Sakkal Majalla" w:hint="cs"/>
          <w:b/>
          <w:bCs/>
          <w:sz w:val="36"/>
          <w:szCs w:val="36"/>
          <w:rtl/>
        </w:rPr>
        <w:lastRenderedPageBreak/>
        <w:t xml:space="preserve">2.2.2 </w:t>
      </w:r>
      <w:r w:rsidR="00CA5480" w:rsidRPr="00C050C1">
        <w:rPr>
          <w:rFonts w:ascii="Sakkal Majalla" w:hAnsi="Sakkal Majalla" w:cs="Sakkal Majalla"/>
          <w:b/>
          <w:bCs/>
          <w:sz w:val="36"/>
          <w:szCs w:val="36"/>
          <w:rtl/>
        </w:rPr>
        <w:t>تعريف السلامة المهنية:</w:t>
      </w:r>
      <w:bookmarkEnd w:id="60"/>
      <w:bookmarkEnd w:id="61"/>
    </w:p>
    <w:p w14:paraId="0E300EAA" w14:textId="54B9C2D3"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tl/>
        </w:rPr>
        <w:t>تعرف السلامة والصحة المهنية بكونها جميع الإجراءات التي تتخذها المؤسسة في سبيل الحفاظ على أرواح من يتعاملون معها بداية من سلامة العاملين بها والحفاظ على صحتهم الجسدية والنفسية مرورًا بالعملاء التي تقدم لهم هذه الخدمات ومنع إصابتهم بأي خطر.</w:t>
      </w:r>
      <w:r w:rsidR="00562794" w:rsidRPr="00D16955">
        <w:rPr>
          <w:rFonts w:ascii="Sakkal Majalla" w:hAnsi="Sakkal Majalla" w:cs="Sakkal Majalla"/>
          <w:sz w:val="28"/>
          <w:szCs w:val="28"/>
          <w:rtl/>
        </w:rPr>
        <w:t xml:space="preserve"> ( نبيل، 2020)</w:t>
      </w:r>
    </w:p>
    <w:p w14:paraId="64AF4A6D" w14:textId="77777777"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تنبع قواعد السلامة والصحة المهنية قوتها من كونها وجه آخر من اللوائح التنظيمية لبيئة العمل، حيث يمكن وصفها بكونها مجموعة من الإجراءات والقواعد التنظيمية، والتي يتم العمل بها وفق إطار تشريعي وقانوني متفق عليه، بحيث تهدف في النهاية إلى الحفاظ على أرواح العاملين والعملاء من التعرض للخطر أو الإصابة. </w:t>
      </w:r>
    </w:p>
    <w:p w14:paraId="7AB75143" w14:textId="1F0F7929" w:rsidR="006B15D3" w:rsidRPr="00D16955" w:rsidRDefault="006B15D3"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الصحة والسلامة المهنية  هي  مجال يهدف إلى حماية مختلف فئات العمال من التأثيرات الصحية الخطيرة الفورية أو البعيدة المدى، من خلال معالجة المصادر الشخصية، التقنية والبيئية المؤدية إلى هذه المخاطر، بشكل يسمح للعمال التمتع بصحة بدنية، نفسية واجتماعية مناسبة. </w:t>
      </w:r>
      <w:r w:rsidR="00562794" w:rsidRPr="00D16955">
        <w:rPr>
          <w:rFonts w:ascii="Sakkal Majalla" w:hAnsi="Sakkal Majalla" w:cs="Sakkal Majalla"/>
          <w:sz w:val="28"/>
          <w:szCs w:val="28"/>
          <w:rtl/>
        </w:rPr>
        <w:t>( عزام، 2020)</w:t>
      </w:r>
    </w:p>
    <w:p w14:paraId="7EA19A57" w14:textId="7D6D3F74" w:rsidR="006B15D3" w:rsidRPr="00D16955" w:rsidRDefault="006B15D3"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وتتعلق الصحة والسلامة المهنية بجميع فروع الصناعة والأعمال والتجارة، وتقدم الأسس التي يمكن أن تبنى عليها أنظمة مناسبة لإدارة الصحة والسلامة، وإن للحوادث المهنية آثار ضارة وعميقة على العمال والمعدات، وعلى كمية الإنتاج ونوعيته، فالوفيات وحوادث العمل والإصابات المهنية تسبب خسائر اقتصادية كبيرة بسبب ما تحدثه من ارتفاع لمعدلات غياب العاملين.</w:t>
      </w:r>
      <w:r w:rsidR="00562794" w:rsidRPr="00D16955">
        <w:rPr>
          <w:rFonts w:ascii="Sakkal Majalla" w:hAnsi="Sakkal Majalla" w:cs="Sakkal Majalla"/>
          <w:sz w:val="28"/>
          <w:szCs w:val="28"/>
          <w:rtl/>
        </w:rPr>
        <w:t xml:space="preserve"> ( السعدي، 2019)</w:t>
      </w:r>
    </w:p>
    <w:p w14:paraId="65B58434" w14:textId="39D716B8" w:rsidR="006B15D3" w:rsidRPr="00D16955" w:rsidRDefault="006B15D3"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كما عرفها ( الهيتي )   بأنها " البرامج التي تحيط بالبيئة الصناعية، والوقاية الصحية للأفراد ، حيث تهدف هذه البرامج إلى منع الأمراض المهنية ، تلك التي تنشأ بسبب العمل وظروفه داخل الوحدة الصناعية ، وتوفير الظروف والأجواء الصحية المربحة في مواقع العمل ، بهدف رفع المستوى الصحي للأفراد والعاملين وزيادة كفاءتهم الإنتاجية من جهة وتوفير الوقت والجهد المفقود جراء التعرض للإصابة بالأمراض من جهة أخرى. </w:t>
      </w:r>
      <w:r w:rsidR="00562794" w:rsidRPr="00D16955">
        <w:rPr>
          <w:rFonts w:ascii="Sakkal Majalla" w:hAnsi="Sakkal Majalla" w:cs="Sakkal Majalla"/>
          <w:sz w:val="28"/>
          <w:szCs w:val="28"/>
          <w:rtl/>
        </w:rPr>
        <w:t>( عزت، 2021)</w:t>
      </w:r>
    </w:p>
    <w:p w14:paraId="5EC1EF88" w14:textId="3611CC56" w:rsidR="006B15D3" w:rsidRPr="00D16955" w:rsidRDefault="006B15D3"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lastRenderedPageBreak/>
        <w:t>كما انها  عبارة عن مزيج من التخطيط والمراجعة، والترتيبات والاستشارات والبرامج المحددة التي تعمل معا بطريقة متكاملة لتحسين أداء الصحة والسلامة المهنية داخليا في المؤسسة.</w:t>
      </w:r>
      <w:r w:rsidR="00562794" w:rsidRPr="00D16955">
        <w:rPr>
          <w:rFonts w:ascii="Sakkal Majalla" w:hAnsi="Sakkal Majalla" w:cs="Sakkal Majalla"/>
          <w:sz w:val="28"/>
          <w:szCs w:val="28"/>
          <w:rtl/>
        </w:rPr>
        <w:t xml:space="preserve"> (</w:t>
      </w:r>
      <w:r w:rsidR="00562794" w:rsidRPr="00D16955">
        <w:rPr>
          <w:rFonts w:ascii="Sakkal Majalla" w:hAnsi="Sakkal Majalla" w:cs="Sakkal Majalla"/>
          <w:sz w:val="28"/>
          <w:szCs w:val="28"/>
        </w:rPr>
        <w:t>Kaynak,2016</w:t>
      </w:r>
      <w:r w:rsidR="00562794" w:rsidRPr="00D16955">
        <w:rPr>
          <w:rFonts w:ascii="Sakkal Majalla" w:hAnsi="Sakkal Majalla" w:cs="Sakkal Majalla"/>
          <w:sz w:val="28"/>
          <w:szCs w:val="28"/>
          <w:rtl/>
          <w:lang w:bidi="ar-EG"/>
        </w:rPr>
        <w:t>)</w:t>
      </w:r>
    </w:p>
    <w:p w14:paraId="4BA7C148" w14:textId="33018610" w:rsidR="006B15D3" w:rsidRPr="00D16955" w:rsidRDefault="006B15D3"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ومما سبق يري الباحث بأنها نظام مفتوح له مدخلات ويضم مجموعة من العمليات لنحصل في الأخير على مخرجات تتمثل أساسا في بيئة عمل آمنة سليمة ومناسبة، إذن السلامة المهنية هي مجموعة من الإجراءات والممارسات التي توفر الحماية للعاملين من أخطار وحوادث والعمل، وبالتالي توفير بيئة العمل السليمة التي تساعد على أداء المهام والقيام بالنشاطات بالشكل المطلوب.</w:t>
      </w:r>
    </w:p>
    <w:p w14:paraId="79481A1A" w14:textId="3BC76D45" w:rsidR="00CA5480"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62" w:name="_Toc172069618"/>
      <w:bookmarkStart w:id="63" w:name="_Toc172663735"/>
      <w:r>
        <w:rPr>
          <w:rFonts w:ascii="Sakkal Majalla" w:hAnsi="Sakkal Majalla" w:cs="Sakkal Majalla" w:hint="cs"/>
          <w:b/>
          <w:bCs/>
          <w:sz w:val="36"/>
          <w:szCs w:val="36"/>
          <w:rtl/>
        </w:rPr>
        <w:t xml:space="preserve">3.2.2 </w:t>
      </w:r>
      <w:r w:rsidR="00CA5480" w:rsidRPr="00C050C1">
        <w:rPr>
          <w:rFonts w:ascii="Sakkal Majalla" w:hAnsi="Sakkal Majalla" w:cs="Sakkal Majalla"/>
          <w:b/>
          <w:bCs/>
          <w:sz w:val="36"/>
          <w:szCs w:val="36"/>
          <w:rtl/>
        </w:rPr>
        <w:t>أهمية السلامة المهنية:</w:t>
      </w:r>
      <w:bookmarkEnd w:id="62"/>
      <w:bookmarkEnd w:id="63"/>
    </w:p>
    <w:p w14:paraId="2E048C3E" w14:textId="607B2F35"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tl/>
        </w:rPr>
        <w:t>للسلامة والصحة المهنية مجموعة من المميزات والتي تجعلها مكسب ثلاثي مضاعف، سواء كان هذا للعملاء أو العاملين أو حتى المؤسسة، فهي تساعد على: </w:t>
      </w:r>
      <w:r w:rsidR="00562794" w:rsidRPr="00D16955">
        <w:rPr>
          <w:rFonts w:ascii="Sakkal Majalla" w:hAnsi="Sakkal Majalla" w:cs="Sakkal Majalla"/>
          <w:sz w:val="28"/>
          <w:szCs w:val="28"/>
          <w:rtl/>
        </w:rPr>
        <w:t>( رجم، 2020)</w:t>
      </w:r>
    </w:p>
    <w:p w14:paraId="7F84F2A6"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وجود إجراءات وخطط للحفاظ على سلامة وصحة الموظفين والعاملين وكذلك العملاء ووضعهم في مقدمة الأولويات. </w:t>
      </w:r>
    </w:p>
    <w:p w14:paraId="2A5DB920"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التقليل من حجم الإصابات والحوادث في مكان العمل</w:t>
      </w:r>
    </w:p>
    <w:p w14:paraId="6893CCFA"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حماية العاملين والحفاظ على صحتهم وتعزيز قدرتهم على أداء العمل، بما يصب في النهاية بمصلحة العمل.</w:t>
      </w:r>
    </w:p>
    <w:p w14:paraId="092B702F"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وجود مناخ آمن للعمل يجعل الموظفين والعاملين قادرين على تأدية وظائفهم بأفضل شكل ممكن.</w:t>
      </w:r>
    </w:p>
    <w:p w14:paraId="627B7AFC"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حماية المعدات والأدوات المستخدمة في مكان العمل من التلف أو الخسارة</w:t>
      </w:r>
    </w:p>
    <w:p w14:paraId="362A136D"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بث روح الطمأنينة في نفوس الموظفين</w:t>
      </w:r>
    </w:p>
    <w:p w14:paraId="07381C6F"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زيادة الإنتاج وعدم تعطيل العمل وتعزيز كفاءة العاملين</w:t>
      </w:r>
    </w:p>
    <w:p w14:paraId="0EA78E04"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خلق بيئة عمل جذابة قادرة على استقطاب عاملين جدد.</w:t>
      </w:r>
    </w:p>
    <w:p w14:paraId="4CFFF210"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الحفاظ على حياة العملاء وعدم المخاطرة بسمعة العلامة التجارية إذا ما تعرضت لأي من الهجمات الإعلامية المعادية من المنافسين. </w:t>
      </w:r>
    </w:p>
    <w:p w14:paraId="11F63C03"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lastRenderedPageBreak/>
        <w:t>كسب ثقة العملاء كونها تحافظ على جودة منتجاتها وكذلك حياة العاملين معها مما يجعلها تتسم بالاحترافية المثالية.</w:t>
      </w:r>
    </w:p>
    <w:p w14:paraId="2E68FDA8" w14:textId="77777777" w:rsidR="00CA5480" w:rsidRPr="00D16955" w:rsidRDefault="00CA5480" w:rsidP="004047CC">
      <w:pPr>
        <w:numPr>
          <w:ilvl w:val="0"/>
          <w:numId w:val="27"/>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sz w:val="28"/>
          <w:szCs w:val="28"/>
          <w:rtl/>
        </w:rPr>
        <w:t>الاهتمام بقواعد السلامة والصحة المهنية يساعد في تعزيز السلامة النفسية للعاملين مما يضاعف من إنتاجيتهم وكذلك معدل ولائهم الوظيفي للمؤسسة.</w:t>
      </w:r>
    </w:p>
    <w:p w14:paraId="61B88ABD" w14:textId="2483F959"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يساهم نظام الصحة والسلامة المهنية في تخفيض تكاليف الإنتاج الناتجة عن تخفيض معدلات حوادث وإصابات العمل والناتجة أيضا عن تخفيض فترات الغياب، وتوقف العمل نتيجة لعدم توافر بيئة العمل المادية السليمة.</w:t>
      </w:r>
      <w:r w:rsidR="00562794" w:rsidRPr="00D16955">
        <w:rPr>
          <w:rFonts w:ascii="Sakkal Majalla" w:hAnsi="Sakkal Majalla" w:cs="Sakkal Majalla"/>
          <w:sz w:val="28"/>
          <w:szCs w:val="28"/>
        </w:rPr>
        <w:t xml:space="preserve"> Watoni, 2019)</w:t>
      </w:r>
      <w:r w:rsidR="00562794" w:rsidRPr="00D16955">
        <w:rPr>
          <w:rFonts w:ascii="Sakkal Majalla" w:hAnsi="Sakkal Majalla" w:cs="Sakkal Majalla"/>
          <w:sz w:val="28"/>
          <w:szCs w:val="28"/>
          <w:rtl/>
          <w:lang w:bidi="ar-EG"/>
        </w:rPr>
        <w:t>)</w:t>
      </w:r>
    </w:p>
    <w:p w14:paraId="0B991002" w14:textId="3D3EC905"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حيث أن بيئة العمل  تعتبر من المحددات الرئيسية للصحة ، فظروف العمل غير الأمن قد تؤدي إلى الكثير من المخاطر الصحية فهناك علاقة تبادلية ثنائية الاتجاه بين الصحة والعمل ، فالعمال الأصحاء والذين يتمتعون بخدمات صحية يساهمون بشكل فعال في زيادة جودة الإنتاج وتحسينه وظروف العمل غير الصحية تؤثر بشكل سلبي على الصحة، ولكي تبقى المؤسسات مربحة في اقتصاد عالمي أكثر تنافسية فإن معالجة قضايا السلامة والصحة والبيئة تعني لها أكثر من مجرد ممارسة أعمال تجارية بل هي الأساس لبقاء المؤسسات على قيد الحياة </w:t>
      </w:r>
      <w:r w:rsidR="00562794" w:rsidRPr="00D16955">
        <w:rPr>
          <w:rFonts w:ascii="Sakkal Majalla" w:hAnsi="Sakkal Majalla" w:cs="Sakkal Majalla"/>
          <w:sz w:val="28"/>
          <w:szCs w:val="28"/>
          <w:rtl/>
        </w:rPr>
        <w:t>،</w:t>
      </w:r>
      <w:r w:rsidRPr="00D16955">
        <w:rPr>
          <w:rFonts w:ascii="Sakkal Majalla" w:hAnsi="Sakkal Majalla" w:cs="Sakkal Majalla"/>
          <w:sz w:val="28"/>
          <w:szCs w:val="28"/>
          <w:rtl/>
        </w:rPr>
        <w:t xml:space="preserve"> ومن المؤكد أن الصحة والسلامة المهنية تمثل حماية عناصر الإنتاج والعاملين من الضرر الذي يلحق بهم جراء وقوع الحوادث وإصابات العمل وذلك عن طريق تطبيق مجموعة من الإجراءات والاحتياطيات الوقائية بهدف تأمين بيئة عمل آمنة خالية من المخاطر والأمراض المهنية سواء للعاملين أو المجتمع الذي يحيط بالمؤسسة عن طريق خلق الوعي لدى العاملين فيما يتعلق بالأساليب والطرق الآمنة لأداء العمل، حيث تتمثل أهمية نظام الصحة والسلامة المهنية:</w:t>
      </w:r>
      <w:r w:rsidR="00562794" w:rsidRPr="00D16955">
        <w:rPr>
          <w:rFonts w:ascii="Sakkal Majalla" w:hAnsi="Sakkal Majalla" w:cs="Sakkal Majalla"/>
          <w:sz w:val="28"/>
          <w:szCs w:val="28"/>
          <w:rtl/>
        </w:rPr>
        <w:t xml:space="preserve"> ( حامد، 2018)</w:t>
      </w:r>
    </w:p>
    <w:p w14:paraId="51975259" w14:textId="5E47FCA4"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يساهم نظام السلامة والصحة المهنية في تخفيض تكاليف الإنتاج الناتجة عن تخفيض الفاقد في المواد التالف والناتج عن استخدام نظم آلية، وميكانيكية متقدمة كما إن وجود هذه النظم وهذه المواد يساهم في تخفيض فترات توقف الإنتاج وعدم تعطيله نظير نظم الإصلاح والصيانة المفاجئة.</w:t>
      </w:r>
      <w:r w:rsidR="00562794" w:rsidRPr="00D16955">
        <w:rPr>
          <w:rFonts w:ascii="Sakkal Majalla" w:hAnsi="Sakkal Majalla" w:cs="Sakkal Majalla"/>
          <w:sz w:val="28"/>
          <w:szCs w:val="28"/>
          <w:rtl/>
        </w:rPr>
        <w:t xml:space="preserve"> ( عزام، 20020)</w:t>
      </w:r>
    </w:p>
    <w:p w14:paraId="301A0A76" w14:textId="7320A7A4"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lastRenderedPageBreak/>
        <w:t>تحقق الصحة والسلامة المهنية المتميزة يؤدي إلى كفاءة إنتاجية عالية النظير بسبب وجود إنتاج عالي الجودة ومعتدل التكاليف، وبذلك سيتم توفير الأموال التي تدفع للعاملين لقاء التعويضات وتكاليف الاستبدال والصيانة للمعدات والآلات والأجهزة في المؤسسة.</w:t>
      </w:r>
      <w:r w:rsidR="00562794" w:rsidRPr="00D16955">
        <w:rPr>
          <w:rFonts w:ascii="Sakkal Majalla" w:hAnsi="Sakkal Majalla" w:cs="Sakkal Majalla"/>
          <w:sz w:val="28"/>
          <w:szCs w:val="28"/>
          <w:rtl/>
        </w:rPr>
        <w:t xml:space="preserve"> ( عبد المطلب، 2018)</w:t>
      </w:r>
    </w:p>
    <w:p w14:paraId="0AEC762C" w14:textId="06FF0034"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ومما سبق يري الباحث أن هناك أهمية كبري للسلامة المهنية داخل كافة المؤسسات عامة وداخل المطارات خاصة نظرا لما تساهم فيه من الحفاظ على سلامة وأمن المنظمة والعاملين بها وعملائها.</w:t>
      </w:r>
    </w:p>
    <w:p w14:paraId="19C22D08" w14:textId="04A9F340" w:rsidR="00CA5480"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64" w:name="_Toc172069619"/>
      <w:bookmarkStart w:id="65" w:name="_Toc172663736"/>
      <w:r>
        <w:rPr>
          <w:rFonts w:ascii="Sakkal Majalla" w:hAnsi="Sakkal Majalla" w:cs="Sakkal Majalla" w:hint="cs"/>
          <w:b/>
          <w:bCs/>
          <w:sz w:val="36"/>
          <w:szCs w:val="36"/>
          <w:rtl/>
        </w:rPr>
        <w:t xml:space="preserve">4.2.2 </w:t>
      </w:r>
      <w:r w:rsidR="00CA5480" w:rsidRPr="00C050C1">
        <w:rPr>
          <w:rFonts w:ascii="Sakkal Majalla" w:hAnsi="Sakkal Majalla" w:cs="Sakkal Majalla"/>
          <w:b/>
          <w:bCs/>
          <w:sz w:val="36"/>
          <w:szCs w:val="36"/>
          <w:rtl/>
        </w:rPr>
        <w:t>إجراءات السلامة المهنية:</w:t>
      </w:r>
      <w:bookmarkEnd w:id="64"/>
      <w:bookmarkEnd w:id="65"/>
    </w:p>
    <w:p w14:paraId="60F56C87" w14:textId="6E715103"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قد يتعرض العامل لمخاطر مختلفة أثناء تأدية عمله، منها المخاطر الفيزيائية مثل التعرض للإشعاع أو درجات الحرارة المرتفعة، أو المخاطر الكيميائية أو المخاطر البيولوجية مثل انتشار الفيروسات والعدوى البكتيريا بين العاملين، أو مخاطر الكهربائية أو الحريق وغيرها من الحوادث التي قد تحدث في مكان العمل، لذلك من الضروري تطبيق إجراءات قواعد السلامة والصحة المهنية في العمل. </w:t>
      </w:r>
      <w:r w:rsidR="00562794" w:rsidRPr="00D16955">
        <w:rPr>
          <w:rFonts w:ascii="Sakkal Majalla" w:hAnsi="Sakkal Majalla" w:cs="Sakkal Majalla"/>
          <w:sz w:val="28"/>
          <w:szCs w:val="28"/>
        </w:rPr>
        <w:t>Watoni, 2019)</w:t>
      </w:r>
      <w:r w:rsidR="00562794" w:rsidRPr="00D16955">
        <w:rPr>
          <w:rFonts w:ascii="Sakkal Majalla" w:hAnsi="Sakkal Majalla" w:cs="Sakkal Majalla"/>
          <w:sz w:val="28"/>
          <w:szCs w:val="28"/>
          <w:rtl/>
          <w:lang w:bidi="ar-EG"/>
        </w:rPr>
        <w:t>)</w:t>
      </w:r>
    </w:p>
    <w:p w14:paraId="42516F14" w14:textId="76F2C201"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والسلامة والصحة المهنية لا تقتصر على </w:t>
      </w:r>
      <w:r w:rsidR="006B15D3" w:rsidRPr="00D16955">
        <w:rPr>
          <w:rFonts w:ascii="Sakkal Majalla" w:hAnsi="Sakkal Majalla" w:cs="Sakkal Majalla"/>
          <w:sz w:val="28"/>
          <w:szCs w:val="28"/>
          <w:rtl/>
        </w:rPr>
        <w:t xml:space="preserve">المطارات </w:t>
      </w:r>
      <w:r w:rsidRPr="00D16955">
        <w:rPr>
          <w:rFonts w:ascii="Sakkal Majalla" w:hAnsi="Sakkal Majalla" w:cs="Sakkal Majalla"/>
          <w:sz w:val="28"/>
          <w:szCs w:val="28"/>
          <w:rtl/>
        </w:rPr>
        <w:t>التي تضم معدات وآلات ضخمة ومواد كيميائية خطيرة فقط بل يجب تطبيقها أيضًا في الشركات والمؤسسات وأماكن العمل المختلفة. </w:t>
      </w:r>
    </w:p>
    <w:p w14:paraId="491F2BA8" w14:textId="14BEE0D8" w:rsidR="00CA5480" w:rsidRPr="00D16955" w:rsidRDefault="00CA5480" w:rsidP="00E25C87">
      <w:pPr>
        <w:spacing w:before="100" w:beforeAutospacing="1" w:after="100" w:afterAutospacing="1" w:line="360" w:lineRule="auto"/>
        <w:jc w:val="both"/>
        <w:rPr>
          <w:rFonts w:ascii="Sakkal Majalla" w:hAnsi="Sakkal Majalla" w:cs="Sakkal Majalla"/>
          <w:sz w:val="28"/>
          <w:szCs w:val="28"/>
          <w:rtl/>
        </w:rPr>
      </w:pPr>
      <w:r w:rsidRPr="00D16955">
        <w:rPr>
          <w:rFonts w:ascii="Sakkal Majalla" w:hAnsi="Sakkal Majalla" w:cs="Sakkal Majalla"/>
          <w:sz w:val="28"/>
          <w:szCs w:val="28"/>
          <w:rtl/>
        </w:rPr>
        <w:t xml:space="preserve"> إجراءات السلامة والصحة المهنية المتبعة في </w:t>
      </w:r>
      <w:r w:rsidR="006B15D3" w:rsidRPr="00D16955">
        <w:rPr>
          <w:rFonts w:ascii="Sakkal Majalla" w:hAnsi="Sakkal Majalla" w:cs="Sakkal Majalla"/>
          <w:sz w:val="28"/>
          <w:szCs w:val="28"/>
          <w:rtl/>
        </w:rPr>
        <w:t>المطارات</w:t>
      </w:r>
      <w:r w:rsidRPr="00D16955">
        <w:rPr>
          <w:rFonts w:ascii="Sakkal Majalla" w:hAnsi="Sakkal Majalla" w:cs="Sakkal Majalla"/>
          <w:sz w:val="28"/>
          <w:szCs w:val="28"/>
          <w:rtl/>
        </w:rPr>
        <w:t xml:space="preserve"> الاحترافية في مكان العمل الآتي:</w:t>
      </w:r>
      <w:r w:rsidR="00562794" w:rsidRPr="00D16955">
        <w:rPr>
          <w:rFonts w:ascii="Sakkal Majalla" w:hAnsi="Sakkal Majalla" w:cs="Sakkal Majalla"/>
          <w:sz w:val="28"/>
          <w:szCs w:val="28"/>
          <w:rtl/>
        </w:rPr>
        <w:t xml:space="preserve"> ( نبيل، 2020)</w:t>
      </w:r>
    </w:p>
    <w:p w14:paraId="4BDA9A42"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صيانة جميع الآلات والأدوات والمعدات بشكل دوري والتأكد من سلامتها تجنبًا لأي حوادث أو إصابات</w:t>
      </w:r>
    </w:p>
    <w:p w14:paraId="1C5CA1BB" w14:textId="197CF2DC"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توفير التعليمات والقواعد التي تساعد في الحفاظ على أمن وسلامة العاملين في ا</w:t>
      </w:r>
      <w:r w:rsidR="006B15D3" w:rsidRPr="00D16955">
        <w:rPr>
          <w:rFonts w:ascii="Sakkal Majalla" w:hAnsi="Sakkal Majalla" w:cs="Sakkal Majalla"/>
          <w:sz w:val="28"/>
          <w:szCs w:val="28"/>
          <w:rtl/>
        </w:rPr>
        <w:t>لمطار</w:t>
      </w:r>
    </w:p>
    <w:p w14:paraId="28B54EEA"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التخزين الآمن والتعامل بشكل صحيح من أي مواد خطرة في مكان العمل.</w:t>
      </w:r>
    </w:p>
    <w:p w14:paraId="4EA12187"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الاهتمام بالنظافة والتعقيم، للحد من انتشار الفيروسات والأوبئة</w:t>
      </w:r>
    </w:p>
    <w:p w14:paraId="16900C91"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lastRenderedPageBreak/>
        <w:t>توفير كافة الأدوات اللازمة من أدوية وأجهزة طبية بسيطة للإسعافات الأولية، بجانب تدريب الموظفين على أساسيات الإسعافات الأولية للتعامل بكفاءة وإنقاذ الأفراد بشكل سريع في حالة حدوث أي إصابات</w:t>
      </w:r>
    </w:p>
    <w:p w14:paraId="2F3EC5F5" w14:textId="3F0D38E3"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 xml:space="preserve">توفير أدوات مكافحة الحريق في كل مكان داخل </w:t>
      </w:r>
      <w:r w:rsidR="006B15D3" w:rsidRPr="00D16955">
        <w:rPr>
          <w:rFonts w:ascii="Sakkal Majalla" w:hAnsi="Sakkal Majalla" w:cs="Sakkal Majalla"/>
          <w:sz w:val="28"/>
          <w:szCs w:val="28"/>
          <w:rtl/>
        </w:rPr>
        <w:t>المطار</w:t>
      </w:r>
      <w:r w:rsidRPr="00D16955">
        <w:rPr>
          <w:rFonts w:ascii="Sakkal Majalla" w:hAnsi="Sakkal Majalla" w:cs="Sakkal Majalla"/>
          <w:sz w:val="28"/>
          <w:szCs w:val="28"/>
          <w:rtl/>
        </w:rPr>
        <w:t>، وكذلك تركيب أجهزة كشف الحريق في حالة وجود إمكانيات مادية تسمح بذلك.</w:t>
      </w:r>
      <w:r w:rsidR="00562794" w:rsidRPr="00D16955">
        <w:rPr>
          <w:rFonts w:ascii="Sakkal Majalla" w:hAnsi="Sakkal Majalla" w:cs="Sakkal Majalla"/>
          <w:sz w:val="28"/>
          <w:szCs w:val="28"/>
          <w:rtl/>
        </w:rPr>
        <w:t xml:space="preserve"> (نبيل، 2020) </w:t>
      </w:r>
    </w:p>
    <w:p w14:paraId="163D1316"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تعيين أشخاص مسؤولين عن السلامة والصحة المهنية في مكان العمل وتحديد مسؤولياتهم بوضوح</w:t>
      </w:r>
    </w:p>
    <w:p w14:paraId="4011E69E"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إجراء المراقبة والتفتيش بشكل منتظم وتسجيل المشاكل أو الحوادث والإبلاغ عنها حتى يمكن معالجتها</w:t>
      </w:r>
    </w:p>
    <w:p w14:paraId="09C91B03"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وضع اللوائح الإرشادية المتعلقة بإجراءات السلامة في أماكن مختلفة داخل الشركة أو المصنع</w:t>
      </w:r>
    </w:p>
    <w:p w14:paraId="031DECE1"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توفير تدريب منتظم ومستمر على تطبيق قواعد السلامة والصحة المهنية لجميع الموظفين</w:t>
      </w:r>
    </w:p>
    <w:p w14:paraId="2E151C5A"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توفير خط لتلقي البلاغات والشكاوى المتعلقة بالسلامة والصحة من العاملين</w:t>
      </w:r>
    </w:p>
    <w:p w14:paraId="7AED6D67"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وبجانب تلك القواعد يمكن إضافة بعض الإجراءات الخاصة بالسلامة المهنية في المصانع</w:t>
      </w:r>
    </w:p>
    <w:p w14:paraId="018B0EEB"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توفير تدريب خاص للعاملين عند التعامل مع المعدات والآلات الخطرة حتى يتم التعامل معها بشكل آمن.</w:t>
      </w:r>
    </w:p>
    <w:p w14:paraId="4EC802A5" w14:textId="77777777" w:rsidR="00CA5480" w:rsidRPr="00D16955" w:rsidRDefault="00CA5480" w:rsidP="004047CC">
      <w:pPr>
        <w:numPr>
          <w:ilvl w:val="0"/>
          <w:numId w:val="28"/>
        </w:numPr>
        <w:tabs>
          <w:tab w:val="clear" w:pos="720"/>
          <w:tab w:val="num" w:pos="-1278"/>
        </w:tabs>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sz w:val="28"/>
          <w:szCs w:val="28"/>
          <w:rtl/>
        </w:rPr>
        <w:t>التشديد على ضرورة ارتداء الملابس الآمنة والوقاية من المخاطر.</w:t>
      </w:r>
    </w:p>
    <w:p w14:paraId="0C24883B" w14:textId="0623C1F6" w:rsidR="00CA5480"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66" w:name="_Toc172069620"/>
      <w:bookmarkStart w:id="67" w:name="_Toc172663737"/>
      <w:r>
        <w:rPr>
          <w:rFonts w:ascii="Sakkal Majalla" w:hAnsi="Sakkal Majalla" w:cs="Sakkal Majalla" w:hint="cs"/>
          <w:b/>
          <w:bCs/>
          <w:sz w:val="36"/>
          <w:szCs w:val="36"/>
          <w:rtl/>
        </w:rPr>
        <w:t xml:space="preserve">5.2.2 </w:t>
      </w:r>
      <w:r w:rsidR="00CA5480" w:rsidRPr="00C050C1">
        <w:rPr>
          <w:rFonts w:ascii="Sakkal Majalla" w:hAnsi="Sakkal Majalla" w:cs="Sakkal Majalla"/>
          <w:b/>
          <w:bCs/>
          <w:sz w:val="36"/>
          <w:szCs w:val="36"/>
          <w:rtl/>
        </w:rPr>
        <w:t>طرق تحليل السلامة المهنية:</w:t>
      </w:r>
      <w:bookmarkEnd w:id="66"/>
      <w:bookmarkEnd w:id="67"/>
    </w:p>
    <w:p w14:paraId="39FFF3BA" w14:textId="27844F3B"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tl/>
        </w:rPr>
        <w:t xml:space="preserve">هي واحدة من أقدم الطرق المستخدمة لتحديد المخاطر، حيث يتم تقسيم المشروع أو المرحلة إلى عدة أنشطة، ثم يتم دراسة كل نشاط على حدى بهدف استخراج وتحديد المخاطر من أجل الحد من خطر إصابة العمال، وعندما تقوم بإكمال تحليل السلامة الوظيفية </w:t>
      </w:r>
      <w:r w:rsidRPr="00D16955">
        <w:rPr>
          <w:rFonts w:ascii="Sakkal Majalla" w:hAnsi="Sakkal Majalla" w:cs="Sakkal Majalla"/>
          <w:sz w:val="28"/>
          <w:szCs w:val="28"/>
        </w:rPr>
        <w:t>JSA</w:t>
      </w:r>
      <w:r w:rsidRPr="00D16955">
        <w:rPr>
          <w:rFonts w:ascii="Sakkal Majalla" w:hAnsi="Sakkal Majalla" w:cs="Sakkal Majalla"/>
          <w:sz w:val="28"/>
          <w:szCs w:val="28"/>
          <w:rtl/>
        </w:rPr>
        <w:t>، فأنت تقوم باتخاذ خطوات مهمة لحماية موظفيك والتأكد من أن مكان عملك متوافق مع أنظمة السلامة القياسية، ويتم تقسيم تقرير تحليل سلامة الوظيفة إلى أربع خطوات، مما يجعل من السهل التأكد من اكمال كل جزء من المتطلبات:</w:t>
      </w:r>
      <w:r w:rsidR="00562794" w:rsidRPr="00D16955">
        <w:rPr>
          <w:rFonts w:ascii="Sakkal Majalla" w:hAnsi="Sakkal Majalla" w:cs="Sakkal Majalla"/>
          <w:sz w:val="28"/>
          <w:szCs w:val="28"/>
          <w:rtl/>
        </w:rPr>
        <w:t xml:space="preserve"> ( عزام، 2020)</w:t>
      </w:r>
    </w:p>
    <w:p w14:paraId="148DD640" w14:textId="77777777" w:rsidR="00B43783" w:rsidRDefault="00B4378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B360A27" w14:textId="07139027" w:rsidR="00CA5480" w:rsidRPr="00D16955" w:rsidRDefault="00CA5480" w:rsidP="00E25C87">
      <w:pPr>
        <w:numPr>
          <w:ilvl w:val="0"/>
          <w:numId w:val="29"/>
        </w:numPr>
        <w:tabs>
          <w:tab w:val="clear" w:pos="720"/>
        </w:tabs>
        <w:spacing w:before="100" w:beforeAutospacing="1" w:after="100" w:afterAutospacing="1" w:line="360" w:lineRule="auto"/>
        <w:ind w:left="0"/>
        <w:jc w:val="both"/>
        <w:rPr>
          <w:rFonts w:ascii="Sakkal Majalla" w:hAnsi="Sakkal Majalla" w:cs="Sakkal Majalla"/>
          <w:sz w:val="28"/>
          <w:szCs w:val="28"/>
          <w:rtl/>
        </w:rPr>
      </w:pPr>
      <w:r w:rsidRPr="00D16955">
        <w:rPr>
          <w:rFonts w:ascii="Sakkal Majalla" w:hAnsi="Sakkal Majalla" w:cs="Sakkal Majalla"/>
          <w:b/>
          <w:bCs/>
          <w:sz w:val="28"/>
          <w:szCs w:val="28"/>
          <w:rtl/>
        </w:rPr>
        <w:lastRenderedPageBreak/>
        <w:t>أولا اختر وظيفة لتحليلها: </w:t>
      </w:r>
    </w:p>
    <w:p w14:paraId="53303D01" w14:textId="2AE93D70"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في مرحلة ما، من الأفضل أن تقوم بعمل تحليل السلامة الوظيفية لكل وظيفة يتم تنفيذها في مكان عملك، لكن الحقيقة هي أنه لا يمكنك الاهتمام بها كلها دفعة واحدة، لذلك ستحتاج إلى تحديد أولويات الوظائف التي ستطلع عليها أولا، فعلى سبيل المثال في صناعة البناء، يمكن للوظائف التي تنطوي على حماية من السقوط أن تستفيد فعلاً من عملية تحليل السلامة الوظيفية بسبب ارتفاع معدل الوفيات بسبب السقوط، ولتحديد أين نبدأ، يوصي المركز الكندي للصحة والسلامة المهنية بالنظر في العوامل التالية:</w:t>
      </w:r>
      <w:r w:rsidR="00562794" w:rsidRPr="00D16955">
        <w:rPr>
          <w:rFonts w:ascii="Sakkal Majalla" w:hAnsi="Sakkal Majalla" w:cs="Sakkal Majalla"/>
          <w:sz w:val="28"/>
          <w:szCs w:val="28"/>
          <w:rtl/>
        </w:rPr>
        <w:t xml:space="preserve"> ( عزت، 2021)</w:t>
      </w:r>
    </w:p>
    <w:p w14:paraId="7BF76414" w14:textId="77777777" w:rsidR="00CA5480" w:rsidRPr="00D16955" w:rsidRDefault="00CA5480" w:rsidP="004047CC">
      <w:pPr>
        <w:numPr>
          <w:ilvl w:val="0"/>
          <w:numId w:val="30"/>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b/>
          <w:bCs/>
          <w:sz w:val="28"/>
          <w:szCs w:val="28"/>
          <w:rtl/>
        </w:rPr>
        <w:t>تكرار الحوادث وشدتها:</w:t>
      </w:r>
      <w:r w:rsidRPr="00D16955">
        <w:rPr>
          <w:rFonts w:ascii="Sakkal Majalla" w:hAnsi="Sakkal Majalla" w:cs="Sakkal Majalla"/>
          <w:sz w:val="28"/>
          <w:szCs w:val="28"/>
          <w:rtl/>
        </w:rPr>
        <w:t> يمكن أن يشير تكرار -أو شدة -الإصابات السابقة إلى مكان بدء تحليل السلامة الوظيفية الخاصة بك.</w:t>
      </w:r>
    </w:p>
    <w:p w14:paraId="5CC7557E" w14:textId="77777777" w:rsidR="00CA5480" w:rsidRPr="00D16955" w:rsidRDefault="00CA5480" w:rsidP="004047CC">
      <w:pPr>
        <w:numPr>
          <w:ilvl w:val="0"/>
          <w:numId w:val="30"/>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b/>
          <w:bCs/>
          <w:sz w:val="28"/>
          <w:szCs w:val="28"/>
          <w:rtl/>
        </w:rPr>
        <w:t>الوظائف حديثة الإنشاء</w:t>
      </w:r>
      <w:r w:rsidRPr="00D16955">
        <w:rPr>
          <w:rFonts w:ascii="Sakkal Majalla" w:hAnsi="Sakkal Majalla" w:cs="Sakkal Majalla"/>
          <w:sz w:val="28"/>
          <w:szCs w:val="28"/>
          <w:rtl/>
        </w:rPr>
        <w:t>: قد تمثل المهام الجديدة خطورة أكبر بسبب عدم اعتياد العاملين لديك على هذه الوظائف.</w:t>
      </w:r>
    </w:p>
    <w:p w14:paraId="6627A7DA" w14:textId="77777777" w:rsidR="00CA5480" w:rsidRPr="00D16955" w:rsidRDefault="00CA5480" w:rsidP="004047CC">
      <w:pPr>
        <w:numPr>
          <w:ilvl w:val="0"/>
          <w:numId w:val="30"/>
        </w:numPr>
        <w:tabs>
          <w:tab w:val="clear" w:pos="720"/>
        </w:tabs>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b/>
          <w:bCs/>
          <w:sz w:val="28"/>
          <w:szCs w:val="28"/>
          <w:rtl/>
        </w:rPr>
        <w:t>احتمال حدوث إصابات أو أمراض خطيرة</w:t>
      </w:r>
      <w:r w:rsidRPr="00D16955">
        <w:rPr>
          <w:rFonts w:ascii="Sakkal Majalla" w:hAnsi="Sakkal Majalla" w:cs="Sakkal Majalla"/>
          <w:sz w:val="28"/>
          <w:szCs w:val="28"/>
          <w:rtl/>
        </w:rPr>
        <w:t>: قد تنطوي الوظائف التي تتطلب التعامل مع مواد أو ظروف خطرة على احتمالات أكبر للحوادث.</w:t>
      </w:r>
    </w:p>
    <w:p w14:paraId="50F378BE" w14:textId="4453160A" w:rsidR="00CA5480" w:rsidRPr="00D16955" w:rsidRDefault="00CA5480" w:rsidP="004047CC">
      <w:pPr>
        <w:numPr>
          <w:ilvl w:val="0"/>
          <w:numId w:val="30"/>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b/>
          <w:bCs/>
          <w:sz w:val="28"/>
          <w:szCs w:val="28"/>
          <w:rtl/>
        </w:rPr>
        <w:t>الوظائف المنفذة بشكل غير منتظم:</w:t>
      </w:r>
      <w:r w:rsidRPr="00D16955">
        <w:rPr>
          <w:rFonts w:ascii="Sakkal Majalla" w:hAnsi="Sakkal Majalla" w:cs="Sakkal Majalla"/>
          <w:sz w:val="28"/>
          <w:szCs w:val="28"/>
          <w:rtl/>
        </w:rPr>
        <w:t> مثل المهام الجديدة، قد تتعرض الوظائف التي يتم تنفيذها بشكل غير متكرر إلى مخاطر أكبر لأن الموظفين لا يعرفون المخاطر التي يجب توقعها.</w:t>
      </w:r>
    </w:p>
    <w:p w14:paraId="276BF115" w14:textId="77777777" w:rsidR="00CA5480" w:rsidRPr="00D16955" w:rsidRDefault="00CA5480" w:rsidP="004047CC">
      <w:pPr>
        <w:numPr>
          <w:ilvl w:val="0"/>
          <w:numId w:val="31"/>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b/>
          <w:bCs/>
          <w:sz w:val="28"/>
          <w:szCs w:val="28"/>
          <w:rtl/>
        </w:rPr>
        <w:t>ثانيا تقسيم الوظائف إلى مهام محددة: </w:t>
      </w:r>
    </w:p>
    <w:p w14:paraId="730C8738" w14:textId="29384193"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بمجرد تحديد الوظيفة التي تريد الاطلاع عليها، قم بتقسيم هذه العملية إلى مهام محددة تريد إنجاز كلا منها، وضع قائمة خطوات من البداية للنهاية، على سبيل المثال تشغيل جزء من الماكينة قد يشتمل على التحضير للمهمة ومن ثم تشغيل قطع المعدات، وإجراء مهمة التشغيل، ومن ثم إغلاق الماكينة، واستكمال أي عملية تنظيف ضرورية بعد ذلك.</w:t>
      </w:r>
      <w:r w:rsidR="00562794" w:rsidRPr="00D16955">
        <w:rPr>
          <w:rFonts w:ascii="Sakkal Majalla" w:hAnsi="Sakkal Majalla" w:cs="Sakkal Majalla"/>
          <w:sz w:val="28"/>
          <w:szCs w:val="28"/>
          <w:rtl/>
        </w:rPr>
        <w:t>(  رجم، 2020)</w:t>
      </w:r>
    </w:p>
    <w:p w14:paraId="49AC0A4C" w14:textId="77777777" w:rsidR="00B43783" w:rsidRDefault="00B4378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0E4AB7A" w14:textId="206123ED" w:rsidR="00CA5480" w:rsidRPr="004047CC" w:rsidRDefault="00CA5480" w:rsidP="004047CC">
      <w:pPr>
        <w:numPr>
          <w:ilvl w:val="0"/>
          <w:numId w:val="31"/>
        </w:numPr>
        <w:tabs>
          <w:tab w:val="clear" w:pos="720"/>
        </w:tabs>
        <w:spacing w:before="100" w:beforeAutospacing="1" w:after="100" w:afterAutospacing="1" w:line="360" w:lineRule="auto"/>
        <w:ind w:left="423"/>
        <w:jc w:val="both"/>
        <w:rPr>
          <w:rFonts w:ascii="Sakkal Majalla" w:hAnsi="Sakkal Majalla" w:cs="Sakkal Majalla"/>
          <w:b/>
          <w:bCs/>
          <w:sz w:val="28"/>
          <w:szCs w:val="28"/>
        </w:rPr>
      </w:pPr>
      <w:r w:rsidRPr="004047CC">
        <w:rPr>
          <w:rFonts w:ascii="Sakkal Majalla" w:hAnsi="Sakkal Majalla" w:cs="Sakkal Majalla"/>
          <w:b/>
          <w:bCs/>
          <w:sz w:val="28"/>
          <w:szCs w:val="28"/>
          <w:rtl/>
        </w:rPr>
        <w:lastRenderedPageBreak/>
        <w:t> </w:t>
      </w:r>
      <w:r w:rsidRPr="00D16955">
        <w:rPr>
          <w:rFonts w:ascii="Sakkal Majalla" w:hAnsi="Sakkal Majalla" w:cs="Sakkal Majalla"/>
          <w:b/>
          <w:bCs/>
          <w:sz w:val="28"/>
          <w:szCs w:val="28"/>
          <w:rtl/>
        </w:rPr>
        <w:t>حدد المخاطر الموجودة في كل خطوة: </w:t>
      </w:r>
    </w:p>
    <w:p w14:paraId="2F931C5F" w14:textId="77777777"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قم بتحليل كل خطوة على حدة، وحدد المخاطر التي قد تكون موجودة في أي وقت، ومن المهم كذلك فحص البيئة بأكملها للعثور على أي مخاطر محتملة، حيث أن الخطر قد لا يكون موجودًا بالضرورة في المهمة نفسها، ولكن قد يوجد في المنطقة التي يتم فيها تنفيذ النشاط.</w:t>
      </w:r>
    </w:p>
    <w:p w14:paraId="39B43311" w14:textId="77777777"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عند تحديد المخاطر، من المهم أيضا تحديد الأولويات وتقييم مخاطر كل خطر، معظم مهني السلامة يستخدمون حسابات مصفوفة المخاطر لتقييم وترتيب أولويات مخاطر هذه الأخطار.</w:t>
      </w:r>
    </w:p>
    <w:p w14:paraId="1C62B5D8" w14:textId="26536AF3" w:rsidR="00CA5480" w:rsidRPr="00D16955" w:rsidRDefault="00CA5480" w:rsidP="00E25C87">
      <w:pPr>
        <w:spacing w:before="100" w:beforeAutospacing="1" w:after="100" w:afterAutospacing="1" w:line="360" w:lineRule="auto"/>
        <w:jc w:val="both"/>
        <w:rPr>
          <w:rFonts w:ascii="Sakkal Majalla" w:hAnsi="Sakkal Majalla" w:cs="Sakkal Majalla"/>
          <w:sz w:val="28"/>
          <w:szCs w:val="28"/>
          <w:rtl/>
        </w:rPr>
      </w:pPr>
      <w:r w:rsidRPr="00D16955">
        <w:rPr>
          <w:rFonts w:ascii="Sakkal Majalla" w:hAnsi="Sakkal Majalla" w:cs="Sakkal Majalla"/>
          <w:sz w:val="28"/>
          <w:szCs w:val="28"/>
          <w:rtl/>
        </w:rPr>
        <w:t> </w:t>
      </w:r>
      <w:r w:rsidRPr="00D16955">
        <w:rPr>
          <w:rFonts w:ascii="Sakkal Majalla" w:hAnsi="Sakkal Majalla" w:cs="Sakkal Majalla"/>
          <w:b/>
          <w:bCs/>
          <w:sz w:val="28"/>
          <w:szCs w:val="28"/>
          <w:rtl/>
        </w:rPr>
        <w:t>رابعا تحديد الخطوات الوقائية المحتملة لتطبيقها:</w:t>
      </w:r>
    </w:p>
    <w:p w14:paraId="11E6EDFF" w14:textId="77777777"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بعد تحديد المخاطر المحتملة، تحتاج إلى تحديد الخطوات التي يمكنك اتخاذها لمنع هذه المخاطر المحتملة من أن تصبح حقيقة، وإذا لم تستطع إزالة المخاطر، فيجب البحث عن طرق لتغيير إجراءات العمل أو الحد من المخاطر، ويمكن لبرمجيات تحليل السلامة الوظيفية أن تجعل هذه العملية المهمة أسهل على جميع المعنيين.</w:t>
      </w:r>
    </w:p>
    <w:p w14:paraId="42AC7252" w14:textId="29556150" w:rsidR="00CA5480" w:rsidRPr="00D16955" w:rsidRDefault="00CA5480"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ومما سبق يري الباحث أنه التعامل مع</w:t>
      </w:r>
      <w:r w:rsidRPr="00D16955">
        <w:rPr>
          <w:rFonts w:ascii="Sakkal Majalla" w:hAnsi="Sakkal Majalla" w:cs="Sakkal Majalla"/>
          <w:sz w:val="28"/>
          <w:szCs w:val="28"/>
        </w:rPr>
        <w:t> </w:t>
      </w:r>
      <w:r w:rsidRPr="00D16955">
        <w:rPr>
          <w:rFonts w:ascii="Sakkal Majalla" w:hAnsi="Sakkal Majalla" w:cs="Sakkal Majalla"/>
          <w:sz w:val="28"/>
          <w:szCs w:val="28"/>
          <w:rtl/>
        </w:rPr>
        <w:t>قواعد السلامة والصحة المهنية للعاملين</w:t>
      </w:r>
      <w:r w:rsidRPr="00D16955">
        <w:rPr>
          <w:rFonts w:ascii="Sakkal Majalla" w:hAnsi="Sakkal Majalla" w:cs="Sakkal Majalla"/>
          <w:sz w:val="28"/>
          <w:szCs w:val="28"/>
        </w:rPr>
        <w:t xml:space="preserve"> </w:t>
      </w:r>
      <w:r w:rsidRPr="00D16955">
        <w:rPr>
          <w:rFonts w:ascii="Sakkal Majalla" w:hAnsi="Sakkal Majalla" w:cs="Sakkal Majalla"/>
          <w:sz w:val="28"/>
          <w:szCs w:val="28"/>
          <w:rtl/>
        </w:rPr>
        <w:t>والموظفين بجدية شديدة من خلال وضع السياسات والإجراءات اللازمة لحفظ سلامة وصحة الموظفين و الوقاية من المخاطر وتطبيقها بكل حزم، وذلك لأن توفير مكان عمل آمن له الأولوية الأولى دائمًا.</w:t>
      </w:r>
    </w:p>
    <w:p w14:paraId="4B82F568" w14:textId="0CA79C6F" w:rsidR="00CA5480"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68" w:name="_Toc172069621"/>
      <w:bookmarkStart w:id="69" w:name="_Toc172663738"/>
      <w:r>
        <w:rPr>
          <w:rFonts w:ascii="Sakkal Majalla" w:hAnsi="Sakkal Majalla" w:cs="Sakkal Majalla" w:hint="cs"/>
          <w:b/>
          <w:bCs/>
          <w:sz w:val="36"/>
          <w:szCs w:val="36"/>
          <w:rtl/>
        </w:rPr>
        <w:t xml:space="preserve">6.2.2 </w:t>
      </w:r>
      <w:r w:rsidR="00BD71CF" w:rsidRPr="00C050C1">
        <w:rPr>
          <w:rFonts w:ascii="Sakkal Majalla" w:hAnsi="Sakkal Majalla" w:cs="Sakkal Majalla"/>
          <w:b/>
          <w:bCs/>
          <w:sz w:val="36"/>
          <w:szCs w:val="36"/>
          <w:rtl/>
        </w:rPr>
        <w:t>أبعاد: السلامة المهنية</w:t>
      </w:r>
      <w:bookmarkEnd w:id="68"/>
      <w:bookmarkEnd w:id="69"/>
    </w:p>
    <w:p w14:paraId="04B09551" w14:textId="2BF9A327" w:rsidR="00BD71CF" w:rsidRPr="00D16955" w:rsidRDefault="00BD71CF" w:rsidP="004047CC">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lang w:bidi="ar-EG"/>
        </w:rPr>
      </w:pPr>
      <w:r w:rsidRPr="00D16955">
        <w:rPr>
          <w:rFonts w:ascii="Sakkal Majalla" w:hAnsi="Sakkal Majalla" w:cs="Sakkal Majalla"/>
          <w:b/>
          <w:bCs/>
          <w:sz w:val="28"/>
          <w:szCs w:val="28"/>
          <w:rtl/>
        </w:rPr>
        <w:t>البعد القانوني:</w:t>
      </w:r>
    </w:p>
    <w:p w14:paraId="055CECD1" w14:textId="4929AA75"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بموجب نظام المؤسسة العامة للتأمينات الاجتماعية يلزم صاحب العمل بدفع 2% من أجر المشترك (الموظف) الخاضع لنظام المؤسسة مقابل اشتراكه في فرع الأخطار المهنية. وعليه تضمن المنظمة علاج إصابات العمل الخاضعة للنظام وتقديم التعويض الكامل وفق جداول العجز المهني المعتمدة لدى </w:t>
      </w:r>
      <w:r w:rsidRPr="00D16955">
        <w:rPr>
          <w:rFonts w:ascii="Sakkal Majalla" w:hAnsi="Sakkal Majalla" w:cs="Sakkal Majalla"/>
          <w:sz w:val="28"/>
          <w:szCs w:val="28"/>
          <w:rtl/>
        </w:rPr>
        <w:lastRenderedPageBreak/>
        <w:t xml:space="preserve">المنظمة. من ناحية أخرى، سيتم زيادة نسبة المشاركة في المخاطر المهنية لأصحاب المنشآت التي لا تلتزم باشتراطات الصحة والسلامة المهنية بنسب متفاوتة بعد متابعة المفتش وإرسال خطاب إنذار نهائي للمنشأة يتم إرجاع نسبة الاشتراك إلى النسبة الطبيعية بعد التزام المنشأة باشتراطات الصحة والسلامة المهنية بموجب تقرير معد من قبل فريق التفتيش. </w:t>
      </w:r>
      <w:r w:rsidR="00562794" w:rsidRPr="00D16955">
        <w:rPr>
          <w:rFonts w:ascii="Sakkal Majalla" w:hAnsi="Sakkal Majalla" w:cs="Sakkal Majalla"/>
          <w:sz w:val="28"/>
          <w:szCs w:val="28"/>
          <w:rtl/>
        </w:rPr>
        <w:t>( عزام، 2020)</w:t>
      </w:r>
    </w:p>
    <w:p w14:paraId="58F5BDBB" w14:textId="5E7D2757"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ويوضح نظام العمل السعودي في الفصل الثامن منه الأحكام المتعلقة بسلامة العمال وحمايتهم ورعايتهم الصحية والاجتماعية. </w:t>
      </w:r>
    </w:p>
    <w:p w14:paraId="51F12D1A" w14:textId="06A25BB2"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أطلقت وزارة الموارد البشرية والتنمية الاجتماعية لائحة إدارة السلامة والصحة المهنية، وتقوم الوزارة بجولات تفتيشية للتأكد من التزام منشآت القطاع الخاص بتطبيق اللائحة الهدف من الزيارات التفتيشية هو التأكد من التزام الشركات العاملة في المشاريع الإنشائية باشتراطات ومبادئ السلامة والصحة المهنية وتعزيز ثقافة الوقاية وتوعية أصحاب الأعمال والعاملين بأهمية الالتزام بالسلامة والصحة المهنية </w:t>
      </w:r>
      <w:r w:rsidR="00562794" w:rsidRPr="00D16955">
        <w:rPr>
          <w:rFonts w:ascii="Sakkal Majalla" w:hAnsi="Sakkal Majalla" w:cs="Sakkal Majalla"/>
          <w:sz w:val="28"/>
          <w:szCs w:val="28"/>
          <w:rtl/>
        </w:rPr>
        <w:t>،</w:t>
      </w:r>
      <w:r w:rsidRPr="00D16955">
        <w:rPr>
          <w:rFonts w:ascii="Sakkal Majalla" w:hAnsi="Sakkal Majalla" w:cs="Sakkal Majalla"/>
          <w:sz w:val="28"/>
          <w:szCs w:val="28"/>
          <w:rtl/>
        </w:rPr>
        <w:t xml:space="preserve"> المتطلبات الصحية</w:t>
      </w:r>
      <w:r w:rsidR="00562794" w:rsidRPr="00D16955">
        <w:rPr>
          <w:rFonts w:ascii="Sakkal Majalla" w:hAnsi="Sakkal Majalla" w:cs="Sakkal Majalla"/>
          <w:sz w:val="28"/>
          <w:szCs w:val="28"/>
          <w:rtl/>
        </w:rPr>
        <w:t xml:space="preserve"> </w:t>
      </w:r>
      <w:r w:rsidRPr="00D16955">
        <w:rPr>
          <w:rFonts w:ascii="Sakkal Majalla" w:hAnsi="Sakkal Majalla" w:cs="Sakkal Majalla"/>
          <w:sz w:val="28"/>
          <w:szCs w:val="28"/>
          <w:rtl/>
        </w:rPr>
        <w:t xml:space="preserve"> ولن تتهاون الوزارة في تطبيق العقوبات المنصوص عليها في قانون العمل بحق المخالفين للأنظمة والقرارات المتعلقة بالسلامة والصحة المهنية، حيث نص على عدد من العقوبات تتناسب مع حجم المخالفات المتعلقة بالسلامة والصحة المهنية، بغرامة مالية الميزانية بغرامة تصل إلى (25 ألف) ريال وبعض العقوبات المتعددة مع العديد من العمال. وتهدف اللائحة إلى رفع مستوى الوعي بأهمية السلامة والصحة المهنية في تعزيز جاذبية العمل، وذلك من خلال نشر ثقافة الوقاية، وتعزيز أهمية تطبيق نظم ومبادئ وممارسات السلامة والصحة المهنية، وتطوير القدرات الوطنية التشريعات في هذا المجال. للسلامة والصحة المهنية، وتحفيز أصحاب العمل والعمال على خلق بيئة عمل جذابة وآمنة وصحية. . كما تهدف إلى تعزيز دور إدارة السلامة والصحة المهنية في مواقع العمل ونقل التجارب الناجحة والممارسات العملية في مجال السلامة والصحة المهنية، بالإضافة إلى الاستفادة من الخبرات المحلية والعالمية لرفع مستوى السلامة المهنية. والمعايير الصحية.</w:t>
      </w:r>
      <w:r w:rsidR="00562794" w:rsidRPr="00D16955">
        <w:rPr>
          <w:rFonts w:ascii="Sakkal Majalla" w:hAnsi="Sakkal Majalla" w:cs="Sakkal Majalla"/>
          <w:sz w:val="28"/>
          <w:szCs w:val="28"/>
          <w:rtl/>
        </w:rPr>
        <w:t xml:space="preserve"> ( عزت، 2021)</w:t>
      </w:r>
    </w:p>
    <w:p w14:paraId="5D6770D6" w14:textId="77777777" w:rsidR="00B43783" w:rsidRDefault="00B4378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C5C20AE" w14:textId="6813DF39" w:rsidR="00BD71CF" w:rsidRPr="00D16955" w:rsidRDefault="00BD71CF" w:rsidP="004047CC">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lastRenderedPageBreak/>
        <w:t>بعد التزام الادارة العليا:</w:t>
      </w:r>
    </w:p>
    <w:p w14:paraId="655E6BB4" w14:textId="77777777"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يقع على عاتق الإدارة العليا واجب لا لبس فيه لإظهار القيادة والالتزام والعمل كنموذج يحتذى به للموظفين المكلفين برعايتهم. وفي هذا الصدد، يجب أن تكون قد فهمت أهمية جوانب الصحة والسلامة المهنية ودعمت نظام إدارة الصحة والسلامة المهنية بشكل فعال. وهذا لا يمكن أن يتم إلا من خلال السيطرة الشخصية والالتزام.</w:t>
      </w:r>
    </w:p>
    <w:p w14:paraId="7256D6F1" w14:textId="67CE2852"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 xml:space="preserve">من أسس نجاح برنامج السلامة والصحة في مؤسسات الأعمال أن الإدارة العليا لا تظهر مدى اهتمامها فحسب، بل تظهر بوضوح مدى جديتها في حماية كل موظف من الإصابة والمرض في العمل. </w:t>
      </w:r>
      <w:r w:rsidR="00562794" w:rsidRPr="00D16955">
        <w:rPr>
          <w:rFonts w:ascii="Sakkal Majalla" w:hAnsi="Sakkal Majalla" w:cs="Sakkal Majalla"/>
          <w:sz w:val="28"/>
          <w:szCs w:val="28"/>
        </w:rPr>
        <w:t>Watoni, 2019)</w:t>
      </w:r>
      <w:r w:rsidR="00562794" w:rsidRPr="00D16955">
        <w:rPr>
          <w:rFonts w:ascii="Sakkal Majalla" w:hAnsi="Sakkal Majalla" w:cs="Sakkal Majalla"/>
          <w:sz w:val="28"/>
          <w:szCs w:val="28"/>
          <w:rtl/>
          <w:lang w:bidi="ar-EG"/>
        </w:rPr>
        <w:t>)</w:t>
      </w:r>
    </w:p>
    <w:p w14:paraId="0880D3BD" w14:textId="77777777"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ويحدث الالتزام الإداري بالسلامة إلى درجة أن كل مدير يفهم بوضوح الفوائد الإيجابية المستمدة من هذا العمل. إن فهم الفوائد سيولد رغبة قوية في تطوير ثقافة السلامة في المنشأة، سيقوم أصحاب العمل بعد ذلك باستثمار الوقت والمال في إدارة السلامة الفعالة من خلال تطوير وتحسين البرامج والسياسات والخطط والإجراءات المكتوبة، وسيظهرون القيادة من خلال المساءلة الفعالة والوعي بالسلوكيات والنتائج، يُظهر أصحاب العمل التزامًا بالسلامة ويخصصون الوقت والمال لسلامة العمال لأداء واجب اجتماعي، وتعتبر هذه الاستراتيجية هي الأكثر فعالية على المدى الطويل، حيث يدركون أن بقاء الشركات على المدى الطويل يعتمد على أكثر من زيادة الأرباح على المدى القصير.</w:t>
      </w:r>
    </w:p>
    <w:p w14:paraId="7C0AAF01" w14:textId="05E31955" w:rsidR="00BD71CF" w:rsidRPr="00D16955" w:rsidRDefault="00BD71CF" w:rsidP="004047CC">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بعد الموارد والتجهيزات:</w:t>
      </w:r>
    </w:p>
    <w:p w14:paraId="40E8C2DB" w14:textId="77777777"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قد يتعرض العامل لمخاطر مختلفة أثناء أداء عمله، منها المخاطر الجسدية مثل التعرض للإشعاع أو درجات الحرارة المرتفعة، المخاطر الكيميائية، المخاطر البيولوجية مثل انتشار الفيروسات والالتهابات البكتيرية بين العمال، مخاطر الكهرباء أو الحريق وغيرها من الحوادث التي قد تحدث في مكان العمل، لذلك لا بد من تطبيق قواعد السلامة والصحة المهنية في العمل.</w:t>
      </w:r>
    </w:p>
    <w:p w14:paraId="3C883163" w14:textId="77777777"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lastRenderedPageBreak/>
        <w:t>لا تقتصر السلامة والصحة المهنية على المصانع التي تحتوي على المعدات والآلات الكبيرة والمواد الكيميائية الخطرة، بل يجب تطبيقها أيضًا في مختلف الشركات والمؤسسات وأماكن العمل.</w:t>
      </w:r>
    </w:p>
    <w:p w14:paraId="4FDB7709" w14:textId="6A5D9658"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إجراءات السلامة والصحة المهنية المتبعة في الشركات المهنية في أماكن العمل هي كما يلي: </w:t>
      </w:r>
      <w:r w:rsidR="00562794" w:rsidRPr="00D16955">
        <w:rPr>
          <w:rFonts w:ascii="Sakkal Majalla" w:hAnsi="Sakkal Majalla" w:cs="Sakkal Majalla"/>
          <w:sz w:val="28"/>
          <w:szCs w:val="28"/>
          <w:rtl/>
        </w:rPr>
        <w:t>( عزام، 2020)</w:t>
      </w:r>
    </w:p>
    <w:p w14:paraId="31726678"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صيانة جميع الآلات والأدوات والمعدات بشكل دوري والتأكد من سلامتها لتجنب وقوع أي حوادث أو إصابات</w:t>
      </w:r>
    </w:p>
    <w:p w14:paraId="0CD1C70A"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توفير التعليمات والقواعد التي تساعد في الحفاظ على أمن وسلامة العاملين في الشركة</w:t>
      </w:r>
    </w:p>
    <w:p w14:paraId="66CD7C02"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التخزين الآمن والتعامل السليم مع أي مواد خطرة في مكان العمل.</w:t>
      </w:r>
    </w:p>
    <w:p w14:paraId="741B4D76"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الاهتمام بالنظافة والتعقيم، للحد من انتشار الفيروسات والأوبئة</w:t>
      </w:r>
    </w:p>
    <w:p w14:paraId="5677A7EB"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توفير كافة الأدوات اللازمة من أدوية وأجهزة طبية بسيطة للإسعافات الأولية، بالإضافة إلى تدريب الموظفين على أساسيات الإسعافات الأولية للتعامل بكفاءة وسرعة مع إنقاذ الأفراد في حالة حدوث أي إصابات.</w:t>
      </w:r>
    </w:p>
    <w:p w14:paraId="4771CC8B" w14:textId="7EE10CC4"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 xml:space="preserve">توفير أدوات مكافحة الحرائق في كل مكان داخل الشركة، وكذلك تركيب أجهزة كشف الحرائق إذا كانت هناك الإمكانيات المالية التي تسمح بذلك. </w:t>
      </w:r>
      <w:r w:rsidR="005E5647" w:rsidRPr="00D16955">
        <w:rPr>
          <w:rFonts w:ascii="Sakkal Majalla" w:hAnsi="Sakkal Majalla" w:cs="Sakkal Majalla"/>
          <w:sz w:val="28"/>
          <w:szCs w:val="28"/>
          <w:rtl/>
        </w:rPr>
        <w:t>( السعدي، 2019)</w:t>
      </w:r>
    </w:p>
    <w:p w14:paraId="73C0D918"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تعيين الأشخاص المسؤولين عن السلامة والصحة المهنية في مكان العمل وتحديد مسؤولياتهم بشكل واضح</w:t>
      </w:r>
    </w:p>
    <w:p w14:paraId="48555D70"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إجراء عمليات مراقبة وتفتيش منتظمة وتسجيل المشكلات أو الحوادث والإبلاغ عنها حتى يمكن معالجتها</w:t>
      </w:r>
    </w:p>
    <w:p w14:paraId="0DEE64F0"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وضع اللوائح الإرشادية المتعلقة بإجراءات السلامة في الأماكن المختلفة داخل الشركة أو المصنع</w:t>
      </w:r>
    </w:p>
    <w:p w14:paraId="0DA2F719"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توفير التدريب المنتظم والمستمر على تطبيق قواعد السلامة والصحة المهنية لجميع الموظفين</w:t>
      </w:r>
    </w:p>
    <w:p w14:paraId="3FEE3E7E"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توفير خط لتلقي البلاغات والشكاوى المتعلقة بالسلامة والصحة من العاملين</w:t>
      </w:r>
    </w:p>
    <w:p w14:paraId="31E03B65"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وبالإضافة إلى هذه القواعد يمكن إضافة بعض إجراءات السلامة المهنية في المصانع</w:t>
      </w:r>
    </w:p>
    <w:p w14:paraId="02536072"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lastRenderedPageBreak/>
        <w:t>توفير تدريب خاص للعاملين عند التعامل مع المعدات والآلات الخطرة حتى يتم التعامل معها بأمان.</w:t>
      </w:r>
    </w:p>
    <w:p w14:paraId="53A7A538" w14:textId="77777777" w:rsidR="00BD71CF" w:rsidRPr="00D16955" w:rsidRDefault="00BD71CF" w:rsidP="00CC2EDF">
      <w:pPr>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D16955">
        <w:rPr>
          <w:rFonts w:ascii="Sakkal Majalla" w:hAnsi="Sakkal Majalla" w:cs="Sakkal Majalla"/>
          <w:sz w:val="28"/>
          <w:szCs w:val="28"/>
          <w:rtl/>
        </w:rPr>
        <w:t>التأكيد على ضرورة ارتداء الملابس الآمنة والوقاية من المخاطر.</w:t>
      </w:r>
    </w:p>
    <w:p w14:paraId="5147BA9F" w14:textId="1934B174" w:rsidR="00BD71CF" w:rsidRPr="00D16955" w:rsidRDefault="00BD71CF" w:rsidP="00CC2EDF">
      <w:pPr>
        <w:pStyle w:val="a5"/>
        <w:numPr>
          <w:ilvl w:val="0"/>
          <w:numId w:val="34"/>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بعد المعرفة والتدريب:</w:t>
      </w:r>
    </w:p>
    <w:p w14:paraId="47CF521C" w14:textId="0F6551C9"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يمثل البرنامج التدريبي في مجال الصحة والسلامة والأمن والإدارة البيئية أداة حيوية لتعزيز السلامة والصحة المهنية في مكان العمل ويهدف البرنامج إلى تزويد المشاركين بالمعرفة والمهارات اللازمة لفهم وتطبيق مبادئ السلامة والصحة المهنية والالتزام بالقوانين واللوائح المتعلقة بالصحة والبيئة ومن خلال تحسين الوعي بالمخاطر وتنفيذ تدابير الوقاية، يساهم البرنامج في الحد من الحوادث والأمراض المهنية وتحسين الإنتاجية في مكان العمل بالإضافة إلى ذلك، يعزز البرنامج المسؤولية الاجتماعية للمنشآت ويساهم في تحقيق بيئة عمل آمنة وصحية للموظفين والمجتمع.</w:t>
      </w:r>
      <w:r w:rsidR="005E5647" w:rsidRPr="00D16955">
        <w:rPr>
          <w:rFonts w:ascii="Sakkal Majalla" w:hAnsi="Sakkal Majalla" w:cs="Sakkal Majalla"/>
          <w:sz w:val="28"/>
          <w:szCs w:val="28"/>
          <w:rtl/>
        </w:rPr>
        <w:t xml:space="preserve"> ( رجم، 2020)</w:t>
      </w:r>
    </w:p>
    <w:p w14:paraId="778DC8AC" w14:textId="3CFF4D35" w:rsidR="00BD71CF" w:rsidRPr="00D16955" w:rsidRDefault="00BD71CF" w:rsidP="00E25C87">
      <w:pPr>
        <w:spacing w:before="100" w:beforeAutospacing="1" w:after="100" w:afterAutospacing="1" w:line="360" w:lineRule="auto"/>
        <w:ind w:firstLine="720"/>
        <w:jc w:val="both"/>
        <w:rPr>
          <w:rFonts w:ascii="Sakkal Majalla" w:hAnsi="Sakkal Majalla" w:cs="Sakkal Majalla"/>
          <w:sz w:val="28"/>
          <w:szCs w:val="28"/>
          <w:lang w:bidi="ar-EG"/>
        </w:rPr>
      </w:pPr>
      <w:r w:rsidRPr="00D16955">
        <w:rPr>
          <w:rFonts w:ascii="Sakkal Majalla" w:hAnsi="Sakkal Majalla" w:cs="Sakkal Majalla"/>
          <w:sz w:val="28"/>
          <w:szCs w:val="28"/>
          <w:rtl/>
        </w:rPr>
        <w:t xml:space="preserve">يهدف هذا البرنامج التدريبي إلى تعزيز وتعميق وعي ومعارف الموظفين في مجال السلامة والصحة المهنية وتطوير مهاراتهم وكفاءاتهم وتحفيزهم على تطبيق الممارسات الآمنة في مكان العمل ويهدف البرنامج إلى تحقيق قدر أكبر من السلامة والصحة المهنية في المنظمة والمساهمة في تقليل حوادث وإصابات العمل وتحسين بيئة العمل. </w:t>
      </w:r>
    </w:p>
    <w:p w14:paraId="066DF111" w14:textId="77777777" w:rsidR="00CA5480" w:rsidRPr="00D16955" w:rsidRDefault="00CA5480" w:rsidP="00E25C87">
      <w:pPr>
        <w:spacing w:before="100" w:beforeAutospacing="1" w:after="100" w:afterAutospacing="1" w:line="360" w:lineRule="auto"/>
        <w:jc w:val="both"/>
        <w:rPr>
          <w:rFonts w:ascii="Sakkal Majalla" w:hAnsi="Sakkal Majalla" w:cs="Sakkal Majalla"/>
          <w:sz w:val="28"/>
          <w:szCs w:val="28"/>
          <w:rtl/>
        </w:rPr>
      </w:pPr>
    </w:p>
    <w:p w14:paraId="26FE0ED0" w14:textId="77777777" w:rsidR="00BD71CF" w:rsidRPr="00D16955" w:rsidRDefault="00BD71CF" w:rsidP="00E25C87">
      <w:pPr>
        <w:spacing w:before="100" w:beforeAutospacing="1" w:after="100" w:afterAutospacing="1" w:line="360" w:lineRule="auto"/>
        <w:jc w:val="both"/>
        <w:rPr>
          <w:rFonts w:ascii="Sakkal Majalla" w:hAnsi="Sakkal Majalla" w:cs="Sakkal Majalla"/>
          <w:b/>
          <w:bCs/>
          <w:sz w:val="28"/>
          <w:szCs w:val="28"/>
          <w:rtl/>
        </w:rPr>
      </w:pPr>
    </w:p>
    <w:p w14:paraId="7B8B115C" w14:textId="77777777" w:rsidR="00BD71CF" w:rsidRPr="00D16955" w:rsidRDefault="00BD71CF" w:rsidP="00E25C87">
      <w:pPr>
        <w:spacing w:before="100" w:beforeAutospacing="1" w:after="100" w:afterAutospacing="1" w:line="360" w:lineRule="auto"/>
        <w:jc w:val="both"/>
        <w:rPr>
          <w:rFonts w:ascii="Sakkal Majalla" w:hAnsi="Sakkal Majalla" w:cs="Sakkal Majalla"/>
          <w:b/>
          <w:bCs/>
          <w:sz w:val="28"/>
          <w:szCs w:val="28"/>
          <w:rtl/>
        </w:rPr>
      </w:pPr>
    </w:p>
    <w:p w14:paraId="2125F86D" w14:textId="77777777" w:rsidR="00BD71CF" w:rsidRPr="00D16955" w:rsidRDefault="00BD71CF" w:rsidP="00E25C87">
      <w:pPr>
        <w:spacing w:before="100" w:beforeAutospacing="1" w:after="100" w:afterAutospacing="1" w:line="360" w:lineRule="auto"/>
        <w:jc w:val="both"/>
        <w:rPr>
          <w:rFonts w:ascii="Sakkal Majalla" w:hAnsi="Sakkal Majalla" w:cs="Sakkal Majalla"/>
          <w:b/>
          <w:bCs/>
          <w:sz w:val="28"/>
          <w:szCs w:val="28"/>
          <w:rtl/>
        </w:rPr>
      </w:pPr>
    </w:p>
    <w:p w14:paraId="48B826C5" w14:textId="77777777" w:rsidR="00BD71CF" w:rsidRPr="00D16955" w:rsidRDefault="00BD71CF" w:rsidP="00E25C87">
      <w:pPr>
        <w:spacing w:before="100" w:beforeAutospacing="1" w:after="100" w:afterAutospacing="1" w:line="360" w:lineRule="auto"/>
        <w:jc w:val="both"/>
        <w:rPr>
          <w:rFonts w:ascii="Sakkal Majalla" w:hAnsi="Sakkal Majalla" w:cs="Sakkal Majalla"/>
          <w:b/>
          <w:bCs/>
          <w:sz w:val="28"/>
          <w:szCs w:val="28"/>
          <w:rtl/>
        </w:rPr>
      </w:pPr>
    </w:p>
    <w:p w14:paraId="6BA28506" w14:textId="77777777" w:rsidR="00990C95" w:rsidRDefault="00990C95" w:rsidP="00E25C87">
      <w:pPr>
        <w:bidi w:val="0"/>
        <w:spacing w:before="100" w:beforeAutospacing="1" w:after="100" w:afterAutospacing="1" w:line="36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1AD9E42A" w14:textId="00CDA0E8" w:rsidR="00B74CDA" w:rsidRPr="00990C95" w:rsidRDefault="00B74CDA" w:rsidP="00E25C87">
      <w:pPr>
        <w:spacing w:before="100" w:beforeAutospacing="1" w:after="100" w:afterAutospacing="1" w:line="360" w:lineRule="auto"/>
        <w:ind w:firstLine="720"/>
        <w:jc w:val="center"/>
        <w:outlineLvl w:val="1"/>
        <w:rPr>
          <w:rFonts w:ascii="Sakkal Majalla" w:hAnsi="Sakkal Majalla" w:cs="Sakkal Majalla"/>
          <w:b/>
          <w:bCs/>
          <w:sz w:val="36"/>
          <w:szCs w:val="36"/>
          <w:rtl/>
        </w:rPr>
      </w:pPr>
      <w:bookmarkStart w:id="70" w:name="_Toc172663739"/>
      <w:r w:rsidRPr="00990C95">
        <w:rPr>
          <w:rFonts w:ascii="Sakkal Majalla" w:hAnsi="Sakkal Majalla" w:cs="Sakkal Majalla"/>
          <w:b/>
          <w:bCs/>
          <w:sz w:val="36"/>
          <w:szCs w:val="36"/>
          <w:rtl/>
        </w:rPr>
        <w:lastRenderedPageBreak/>
        <w:t>المبحث الثالث: تأثير ادارة المخاطر التشغيلية على السلامة المهنية في المطارات</w:t>
      </w:r>
      <w:bookmarkEnd w:id="70"/>
    </w:p>
    <w:p w14:paraId="55ABF41C" w14:textId="69AFF220" w:rsidR="00B74CDA"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71" w:name="_Toc172069622"/>
      <w:bookmarkStart w:id="72" w:name="_Toc172663740"/>
      <w:r>
        <w:rPr>
          <w:rFonts w:ascii="Sakkal Majalla" w:hAnsi="Sakkal Majalla" w:cs="Sakkal Majalla" w:hint="cs"/>
          <w:b/>
          <w:bCs/>
          <w:sz w:val="36"/>
          <w:szCs w:val="36"/>
          <w:rtl/>
        </w:rPr>
        <w:t xml:space="preserve">1.3.2 </w:t>
      </w:r>
      <w:r w:rsidR="00B74CDA" w:rsidRPr="00C050C1">
        <w:rPr>
          <w:rFonts w:ascii="Sakkal Majalla" w:hAnsi="Sakkal Majalla" w:cs="Sakkal Majalla"/>
          <w:b/>
          <w:bCs/>
          <w:sz w:val="36"/>
          <w:szCs w:val="36"/>
          <w:rtl/>
        </w:rPr>
        <w:t>مقدمة:</w:t>
      </w:r>
      <w:bookmarkEnd w:id="71"/>
      <w:bookmarkEnd w:id="72"/>
    </w:p>
    <w:p w14:paraId="0C523498" w14:textId="2ED64B7B" w:rsidR="0076694C"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تعد </w:t>
      </w:r>
      <w:r w:rsidR="0076694C" w:rsidRPr="00D16955">
        <w:rPr>
          <w:rFonts w:ascii="Sakkal Majalla" w:hAnsi="Sakkal Majalla" w:cs="Sakkal Majalla"/>
          <w:sz w:val="28"/>
          <w:szCs w:val="28"/>
          <w:rtl/>
        </w:rPr>
        <w:t xml:space="preserve">المطارات بيئات عمل معقدة تحتوي على العديد من المخاطر المحتملة التي يمكن أن تؤثر على سلامة وصحة العاملين من العمليات المجاورة للمدرجات والممرات إلى الأنشطة الجانبية في المباني ومرافق الشحن ، تقوم قوى العمل المتنوعة بأداء مهام حاسمة تبقي المطارات تعمل على مدار الساعة طوال أيام الأسبوع، من الضروري جعل السلامة والصحة المهنية أولويات أساسية في هذه البيئات الديناميكية وذات المخاطر العالية. </w:t>
      </w:r>
    </w:p>
    <w:p w14:paraId="49EA7EF5" w14:textId="70B6D574"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تشمل المطارات والعمليات الأرضية مجموعة واسعة من الأنشطة الجانبية والجانبية التي تدعم وصول وانقلاب ومغادرة الطائرات. على جانب الهواء ، يقوم طاقم العمل في العمليات الأرضية بأداء مهام معينة مثل إرشاد الطائرات ، ودفعها للخلف ، وسحبها ، وتعبئة الوقود ، وتحميل الأمتعة / الشحن ، وخدمة الحمامات ، وتنسيق الإمدادات للمآكل ، وتفتيش المدرجات والممرات.</w:t>
      </w:r>
      <w:r w:rsidR="005E5647" w:rsidRPr="00D16955">
        <w:rPr>
          <w:rFonts w:ascii="Sakkal Majalla" w:hAnsi="Sakkal Majalla" w:cs="Sakkal Majalla"/>
          <w:sz w:val="28"/>
          <w:szCs w:val="28"/>
          <w:rtl/>
        </w:rPr>
        <w:t>( عزت، 2021)</w:t>
      </w:r>
    </w:p>
    <w:p w14:paraId="64BACDDE" w14:textId="44155040"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 تتضمن العمليات الجانبية تسجيل الركاب ، وفحص الأمان ، ومعالجة الجمارك والهجرة ، وصيانة الطائرات ، وتنسيق وسائل النقل الأرضية وصيانة المرافق / المعدات. يشارك العديد من الأطراف المعنية في هذه العمليات ، بدءًا من شركات الطيران ومعالجي الأرض إلى هيئات المطارات ومقدمي خدمات الملاحة الجوية وقوات الأمن والجهات التنظيمية</w:t>
      </w:r>
      <w:r w:rsidRPr="00D16955">
        <w:rPr>
          <w:rFonts w:ascii="Sakkal Majalla" w:hAnsi="Sakkal Majalla" w:cs="Sakkal Majalla"/>
          <w:sz w:val="28"/>
          <w:szCs w:val="28"/>
        </w:rPr>
        <w:t>.</w:t>
      </w:r>
    </w:p>
    <w:p w14:paraId="2503C887" w14:textId="600D770E" w:rsidR="00B74CDA"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73" w:name="_Toc172069623"/>
      <w:bookmarkStart w:id="74" w:name="_Toc172663741"/>
      <w:r>
        <w:rPr>
          <w:rFonts w:ascii="Sakkal Majalla" w:hAnsi="Sakkal Majalla" w:cs="Sakkal Majalla" w:hint="cs"/>
          <w:b/>
          <w:bCs/>
          <w:sz w:val="36"/>
          <w:szCs w:val="36"/>
          <w:rtl/>
        </w:rPr>
        <w:t xml:space="preserve">2.3.2 </w:t>
      </w:r>
      <w:r w:rsidR="00B74CDA" w:rsidRPr="00C050C1">
        <w:rPr>
          <w:rFonts w:ascii="Sakkal Majalla" w:hAnsi="Sakkal Majalla" w:cs="Sakkal Majalla"/>
          <w:b/>
          <w:bCs/>
          <w:sz w:val="36"/>
          <w:szCs w:val="36"/>
          <w:rtl/>
        </w:rPr>
        <w:t>أهمية السلامة والصحة المهنية:</w:t>
      </w:r>
      <w:bookmarkEnd w:id="73"/>
      <w:bookmarkEnd w:id="74"/>
    </w:p>
    <w:p w14:paraId="5C18EBF2" w14:textId="36A3AAB3"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 xml:space="preserve">طبيعة المهام التي يقوم بها العاملون في بيئات المطارات الديناميكية تشكل العديد من المخاطر على السلامة والصحة إذا لم يتم إدارتها بشكل صحيح. تشمل هذه المخاطر العمل على ارتفاع ، والتصادم بين المركبات والمشاة ، وتعرض العاملين للضوضاء وتلوث الهواء ، والإصابات العضلية الهيكلية الناتجة عن </w:t>
      </w:r>
      <w:r w:rsidRPr="00D16955">
        <w:rPr>
          <w:rFonts w:ascii="Sakkal Majalla" w:hAnsi="Sakkal Majalla" w:cs="Sakkal Majalla"/>
          <w:sz w:val="28"/>
          <w:szCs w:val="28"/>
          <w:rtl/>
        </w:rPr>
        <w:lastRenderedPageBreak/>
        <w:t xml:space="preserve">التعامل مع المواد ، والتعب الناجم عن متغيرات النوبات، من الضروري تنفيذ ثقافة قوية للسلامة تشمل تحديد المخاطر وتخفيف المخاطر والتدريب والإبلاغ المفتوح. </w:t>
      </w:r>
      <w:r w:rsidR="005E5647" w:rsidRPr="00D16955">
        <w:rPr>
          <w:rFonts w:ascii="Sakkal Majalla" w:hAnsi="Sakkal Majalla" w:cs="Sakkal Majalla"/>
          <w:sz w:val="28"/>
          <w:szCs w:val="28"/>
          <w:rtl/>
        </w:rPr>
        <w:t>( حامد، 2018)</w:t>
      </w:r>
    </w:p>
    <w:p w14:paraId="0C17E764" w14:textId="550D73DB"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كما أن تعزيز الصحة والعافية أمر أساسي حتى يكون الفرد بحالة بدنية وعقلية جيدة لأداء المهام الحاسمة للسلامة</w:t>
      </w:r>
      <w:r w:rsidRPr="00D16955">
        <w:rPr>
          <w:rFonts w:ascii="Sakkal Majalla" w:hAnsi="Sakkal Majalla" w:cs="Sakkal Majalla"/>
          <w:sz w:val="28"/>
          <w:szCs w:val="28"/>
        </w:rPr>
        <w:t>.</w:t>
      </w:r>
    </w:p>
    <w:p w14:paraId="00B47987" w14:textId="1C19D24E" w:rsidR="00B74CDA"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75" w:name="_Toc172069624"/>
      <w:bookmarkStart w:id="76" w:name="_Toc172663742"/>
      <w:r>
        <w:rPr>
          <w:rFonts w:ascii="Sakkal Majalla" w:hAnsi="Sakkal Majalla" w:cs="Sakkal Majalla" w:hint="cs"/>
          <w:b/>
          <w:bCs/>
          <w:sz w:val="36"/>
          <w:szCs w:val="36"/>
          <w:rtl/>
        </w:rPr>
        <w:t xml:space="preserve">3.3.2 </w:t>
      </w:r>
      <w:r w:rsidR="00B74CDA" w:rsidRPr="00C050C1">
        <w:rPr>
          <w:rFonts w:ascii="Sakkal Majalla" w:hAnsi="Sakkal Majalla" w:cs="Sakkal Majalla"/>
          <w:b/>
          <w:bCs/>
          <w:sz w:val="36"/>
          <w:szCs w:val="36"/>
          <w:rtl/>
        </w:rPr>
        <w:t>أنواع المخاطر في المطارات:</w:t>
      </w:r>
      <w:bookmarkEnd w:id="75"/>
      <w:bookmarkEnd w:id="76"/>
    </w:p>
    <w:p w14:paraId="5FFC9B60" w14:textId="77777777"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tl/>
        </w:rPr>
        <w:t>تشكل المناطق الجوية مخاطر تصادم وضوضاء وتعرض للمواد الكيميائية</w:t>
      </w:r>
      <w:r w:rsidRPr="00D16955">
        <w:rPr>
          <w:rFonts w:ascii="Sakkal Majalla" w:hAnsi="Sakkal Majalla" w:cs="Sakkal Majalla"/>
          <w:sz w:val="28"/>
          <w:szCs w:val="28"/>
        </w:rPr>
        <w:t>:</w:t>
      </w:r>
    </w:p>
    <w:p w14:paraId="78E19CF2" w14:textId="77777777" w:rsidR="00B74CDA" w:rsidRPr="00D16955" w:rsidRDefault="00B74CDA" w:rsidP="00CC2EDF">
      <w:pPr>
        <w:pStyle w:val="a5"/>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D16955">
        <w:rPr>
          <w:rFonts w:ascii="Sakkal Majalla" w:hAnsi="Sakkal Majalla" w:cs="Sakkal Majalla"/>
          <w:b/>
          <w:bCs/>
          <w:sz w:val="28"/>
          <w:szCs w:val="28"/>
          <w:rtl/>
        </w:rPr>
        <w:t>مخاطر التصادم</w:t>
      </w:r>
    </w:p>
    <w:p w14:paraId="024EDF69" w14:textId="77777777"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أكبر خطر هو التصادم بين الطائرات والمركبات والمشاة في المناطق المزدحمة مثل ألواح الركن. يساعد التوجيهات قبل الرحلة والممرات المركزة ومناطق الاستبعاد على تعزيز الوعي بالحالة ومنع الاقتحامات</w:t>
      </w:r>
      <w:r w:rsidRPr="00D16955">
        <w:rPr>
          <w:rFonts w:ascii="Sakkal Majalla" w:hAnsi="Sakkal Majalla" w:cs="Sakkal Majalla"/>
          <w:sz w:val="28"/>
          <w:szCs w:val="28"/>
        </w:rPr>
        <w:t>.</w:t>
      </w:r>
    </w:p>
    <w:p w14:paraId="26DD7D69" w14:textId="77777777" w:rsidR="00B74CDA" w:rsidRPr="005A0B16" w:rsidRDefault="00B74CDA" w:rsidP="00CC2EDF">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مخاطر الضوضاء</w:t>
      </w:r>
    </w:p>
    <w:p w14:paraId="1A20FCD1" w14:textId="5DCD68A0"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tl/>
        </w:rPr>
        <w:t>تعرض عمال الرصيف لضوضاء ضارة من محركات الطائرات</w:t>
      </w:r>
      <w:r w:rsidRPr="00D16955">
        <w:rPr>
          <w:rFonts w:ascii="Sakkal Majalla" w:hAnsi="Sakkal Majalla" w:cs="Sakkal Majalla"/>
          <w:sz w:val="28"/>
          <w:szCs w:val="28"/>
        </w:rPr>
        <w:t xml:space="preserve"> (&gt; 85 </w:t>
      </w:r>
      <w:r w:rsidRPr="00D16955">
        <w:rPr>
          <w:rFonts w:ascii="Sakkal Majalla" w:hAnsi="Sakkal Majalla" w:cs="Sakkal Majalla"/>
          <w:sz w:val="28"/>
          <w:szCs w:val="28"/>
          <w:rtl/>
        </w:rPr>
        <w:t>ديسيبل)،  تساعد الحماية من الضوضاء وحواجز الضوضاء وتبديل مواقع العمل على تقليل المخاطر</w:t>
      </w:r>
      <w:r w:rsidRPr="00D16955">
        <w:rPr>
          <w:rFonts w:ascii="Sakkal Majalla" w:hAnsi="Sakkal Majalla" w:cs="Sakkal Majalla"/>
          <w:sz w:val="28"/>
          <w:szCs w:val="28"/>
        </w:rPr>
        <w:t>.</w:t>
      </w:r>
    </w:p>
    <w:p w14:paraId="7E8F95F8" w14:textId="77777777" w:rsidR="00B74CDA" w:rsidRPr="005A0B16" w:rsidRDefault="00B74CDA" w:rsidP="00CC2EDF">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مخاطر الكيماويات</w:t>
      </w:r>
    </w:p>
    <w:p w14:paraId="65794633" w14:textId="64A04EAB"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يتعرض العاملون لتسمم بغاز أول أكسيد الكربون وثاني أكسيد الكبريت وغيرها من الأبخرة السامة من الوقود وسوائل إزالة الجليد ونفايات الحمام وعوادم المحرك، تساعد أجهزة تنفس ، والمعدات الواقية الشخصية المناسبة والتهوية على تقليل التعرض</w:t>
      </w:r>
      <w:r w:rsidR="005E5647" w:rsidRPr="00D16955">
        <w:rPr>
          <w:rFonts w:ascii="Sakkal Majalla" w:hAnsi="Sakkal Majalla" w:cs="Sakkal Majalla"/>
          <w:sz w:val="28"/>
          <w:szCs w:val="28"/>
        </w:rPr>
        <w:t>(</w:t>
      </w:r>
      <w:r w:rsidRPr="00D16955">
        <w:rPr>
          <w:rFonts w:ascii="Sakkal Majalla" w:hAnsi="Sakkal Majalla" w:cs="Sakkal Majalla"/>
          <w:sz w:val="28"/>
          <w:szCs w:val="28"/>
        </w:rPr>
        <w:t>.</w:t>
      </w:r>
      <w:r w:rsidR="005E5647" w:rsidRPr="00D16955">
        <w:rPr>
          <w:rFonts w:ascii="Sakkal Majalla" w:hAnsi="Sakkal Majalla" w:cs="Sakkal Majalla"/>
          <w:sz w:val="28"/>
          <w:szCs w:val="28"/>
        </w:rPr>
        <w:t xml:space="preserve"> Watoni, 2019)</w:t>
      </w:r>
    </w:p>
    <w:p w14:paraId="6B06803C" w14:textId="77777777" w:rsidR="00B43783" w:rsidRDefault="00B4378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F65ED0E" w14:textId="6460A77E" w:rsidR="00B74CDA" w:rsidRPr="00CC2EDF" w:rsidRDefault="00B74CDA" w:rsidP="00CC2EDF">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lastRenderedPageBreak/>
        <w:t>مخاطر (المباني ، مرافق الشحن ، مناطق الصيانة)</w:t>
      </w:r>
    </w:p>
    <w:p w14:paraId="14440D5A" w14:textId="77777777" w:rsidR="00B74CDA" w:rsidRPr="00CC2EDF" w:rsidRDefault="00B74CDA" w:rsidP="00CC2EDF">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الانزلاقات والتعثر والسقوط</w:t>
      </w:r>
    </w:p>
    <w:p w14:paraId="11C0F251" w14:textId="77777777"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تزيد مناطق العمل المتشابكة بين عدة مقاولين من مخاطر السقوط. يمنع الحفاظ على نظافة المكان واستخدام الأحذية المقاومة للانزلاق وتنظيف الأنسكابات الإصابات</w:t>
      </w:r>
      <w:r w:rsidRPr="00D16955">
        <w:rPr>
          <w:rFonts w:ascii="Sakkal Majalla" w:hAnsi="Sakkal Majalla" w:cs="Sakkal Majalla"/>
          <w:sz w:val="28"/>
          <w:szCs w:val="28"/>
        </w:rPr>
        <w:t>.</w:t>
      </w:r>
    </w:p>
    <w:p w14:paraId="321CBEE1" w14:textId="77777777" w:rsidR="00B74CDA" w:rsidRPr="005A0B16" w:rsidRDefault="00B74CDA" w:rsidP="00CC2EDF">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مخاطر البيئة</w:t>
      </w:r>
    </w:p>
    <w:p w14:paraId="13D39316" w14:textId="474DEF15"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rPr>
      </w:pPr>
      <w:r w:rsidRPr="00D16955">
        <w:rPr>
          <w:rFonts w:ascii="Sakkal Majalla" w:hAnsi="Sakkal Majalla" w:cs="Sakkal Majalla"/>
          <w:sz w:val="28"/>
          <w:szCs w:val="28"/>
          <w:rtl/>
        </w:rPr>
        <w:t>تنطوي عمليات تعامل الأمتعة في كثير من الأحيان على رفع ودفع وسحب أحمال ثقيلة مما يزيد من اضطرابات الجهاز العضلي الهيكلي تساعد المعدات الميكانيكية مثل الحـجرات والمصاعد على تقليل التعامل اليدوي</w:t>
      </w:r>
      <w:r w:rsidRPr="00D16955">
        <w:rPr>
          <w:rFonts w:ascii="Sakkal Majalla" w:hAnsi="Sakkal Majalla" w:cs="Sakkal Majalla"/>
          <w:sz w:val="28"/>
          <w:szCs w:val="28"/>
        </w:rPr>
        <w:t>.</w:t>
      </w:r>
    </w:p>
    <w:p w14:paraId="36BE6233" w14:textId="77777777" w:rsidR="00B74CDA" w:rsidRPr="005A0B16" w:rsidRDefault="00B74CDA" w:rsidP="00CC2EDF">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مخاطر الكيماويات / البيولوجية</w:t>
      </w:r>
    </w:p>
    <w:p w14:paraId="40CA02A3" w14:textId="0A907DBB"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tl/>
        </w:rPr>
        <w:t>يتعرض موظفو التنظيف للتعرض لوكلاء التنظيف والنفايات المعدية وبذور العفن الأجهزة الواقية الشخصية المناسبة ومرافق النظافة والمحتويات وضوابط التهوية ذات أهمية قصوى</w:t>
      </w:r>
      <w:r w:rsidRPr="00D16955">
        <w:rPr>
          <w:rFonts w:ascii="Sakkal Majalla" w:hAnsi="Sakkal Majalla" w:cs="Sakkal Majalla"/>
          <w:sz w:val="28"/>
          <w:szCs w:val="28"/>
        </w:rPr>
        <w:t>.</w:t>
      </w:r>
    </w:p>
    <w:p w14:paraId="5CAAA023" w14:textId="49CDE39F" w:rsidR="00B74CDA" w:rsidRPr="00C050C1" w:rsidRDefault="00C050C1" w:rsidP="00E25C87">
      <w:pPr>
        <w:spacing w:before="100" w:beforeAutospacing="1" w:after="100" w:afterAutospacing="1" w:line="360" w:lineRule="auto"/>
        <w:outlineLvl w:val="2"/>
        <w:rPr>
          <w:rFonts w:ascii="Sakkal Majalla" w:hAnsi="Sakkal Majalla" w:cs="Sakkal Majalla"/>
          <w:b/>
          <w:bCs/>
          <w:sz w:val="36"/>
          <w:szCs w:val="36"/>
          <w:rtl/>
        </w:rPr>
      </w:pPr>
      <w:bookmarkStart w:id="77" w:name="_Toc172069625"/>
      <w:bookmarkStart w:id="78" w:name="_Toc172663743"/>
      <w:r>
        <w:rPr>
          <w:rFonts w:ascii="Sakkal Majalla" w:hAnsi="Sakkal Majalla" w:cs="Sakkal Majalla" w:hint="cs"/>
          <w:b/>
          <w:bCs/>
          <w:sz w:val="36"/>
          <w:szCs w:val="36"/>
          <w:rtl/>
        </w:rPr>
        <w:t xml:space="preserve">4.3.2 </w:t>
      </w:r>
      <w:r w:rsidR="00B74CDA" w:rsidRPr="00C050C1">
        <w:rPr>
          <w:rFonts w:ascii="Sakkal Majalla" w:hAnsi="Sakkal Majalla" w:cs="Sakkal Majalla"/>
          <w:b/>
          <w:bCs/>
          <w:sz w:val="36"/>
          <w:szCs w:val="36"/>
          <w:rtl/>
        </w:rPr>
        <w:t>إدارة السلامة الفعالة في المطارات:</w:t>
      </w:r>
      <w:bookmarkEnd w:id="77"/>
      <w:bookmarkEnd w:id="78"/>
    </w:p>
    <w:p w14:paraId="63218AB9" w14:textId="77777777" w:rsidR="00B74CDA" w:rsidRPr="00D16955" w:rsidRDefault="00B74CDA" w:rsidP="00E25C87">
      <w:pPr>
        <w:spacing w:before="100" w:beforeAutospacing="1" w:after="100" w:afterAutospacing="1" w:line="360" w:lineRule="auto"/>
        <w:jc w:val="both"/>
        <w:rPr>
          <w:rFonts w:ascii="Sakkal Majalla" w:hAnsi="Sakkal Majalla" w:cs="Sakkal Majalla"/>
          <w:sz w:val="28"/>
          <w:szCs w:val="28"/>
        </w:rPr>
      </w:pPr>
      <w:r w:rsidRPr="00D16955">
        <w:rPr>
          <w:rFonts w:ascii="Sakkal Majalla" w:hAnsi="Sakkal Majalla" w:cs="Sakkal Majalla"/>
          <w:b/>
          <w:bCs/>
          <w:sz w:val="28"/>
          <w:szCs w:val="28"/>
          <w:rtl/>
        </w:rPr>
        <w:t>أنظمة إدارة السلامة</w:t>
      </w:r>
    </w:p>
    <w:p w14:paraId="18D3D318" w14:textId="1CE3882E" w:rsidR="00B74CDA" w:rsidRPr="00D16955" w:rsidRDefault="00A75462" w:rsidP="00E25C87">
      <w:pPr>
        <w:spacing w:before="100" w:beforeAutospacing="1" w:after="100" w:afterAutospacing="1" w:line="360" w:lineRule="auto"/>
        <w:jc w:val="both"/>
        <w:rPr>
          <w:rFonts w:ascii="Sakkal Majalla" w:hAnsi="Sakkal Majalla" w:cs="Sakkal Majalla"/>
          <w:sz w:val="28"/>
          <w:szCs w:val="28"/>
        </w:rPr>
      </w:pPr>
      <w:r w:rsidRPr="00D16955">
        <w:rPr>
          <w:rFonts w:ascii="Sakkal Majalla" w:hAnsi="Sakkal Majalla" w:cs="Sakkal Majalla"/>
          <w:sz w:val="28"/>
          <w:szCs w:val="28"/>
          <w:rtl/>
        </w:rPr>
        <w:t>تتنوع وتختلف وسائل ونظم السلامة المهنية داخل المطارات وتتمثل أهم هذه النظم فيما يلي:</w:t>
      </w:r>
    </w:p>
    <w:p w14:paraId="11560B2D" w14:textId="77777777" w:rsidR="00B74CDA" w:rsidRPr="00D16955" w:rsidRDefault="00B74CDA" w:rsidP="00CC2EDF">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تحديد المخاطر وتقييم المخاطر</w:t>
      </w:r>
    </w:p>
    <w:p w14:paraId="2CF76D74" w14:textId="0E3D8B39"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tl/>
        </w:rPr>
        <w:t>تحديد المخاطر بشكل استباقي باستخدام التفتيشات والتدقيقات وإبلاغ الموظفين وتحليل البيانات تقييم المخاطر والتحكم فيها من خلال التسلسل التسلسلي للضوابط الخطرة</w:t>
      </w:r>
      <w:r w:rsidRPr="00D16955">
        <w:rPr>
          <w:rFonts w:ascii="Sakkal Majalla" w:hAnsi="Sakkal Majalla" w:cs="Sakkal Majalla"/>
          <w:sz w:val="28"/>
          <w:szCs w:val="28"/>
        </w:rPr>
        <w:t>.</w:t>
      </w:r>
    </w:p>
    <w:p w14:paraId="09D17DC1" w14:textId="77777777" w:rsidR="00B43783" w:rsidRDefault="00B43783">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B2EC625" w14:textId="73727A7A" w:rsidR="00B74CDA" w:rsidRPr="005A0B16" w:rsidRDefault="00B74CDA" w:rsidP="00CC2EDF">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lastRenderedPageBreak/>
        <w:t>أنظمة إبلاغ السلامة</w:t>
      </w:r>
    </w:p>
    <w:p w14:paraId="3C744C76" w14:textId="6060F542"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tl/>
          <w:lang w:bidi="ar-EG"/>
        </w:rPr>
      </w:pPr>
      <w:r w:rsidRPr="00D16955">
        <w:rPr>
          <w:rFonts w:ascii="Sakkal Majalla" w:hAnsi="Sakkal Majalla" w:cs="Sakkal Majalla"/>
          <w:sz w:val="28"/>
          <w:szCs w:val="28"/>
          <w:rtl/>
        </w:rPr>
        <w:t>تشجيع الموظفين على الإبلاغ بسرية وغير معاقبة للأخطار والحوادث والاقتراب من الحوادث. تحليل التقارير لتحديد الاتجاهات والأسباب الجذرية</w:t>
      </w:r>
      <w:r w:rsidRPr="00D16955">
        <w:rPr>
          <w:rFonts w:ascii="Sakkal Majalla" w:hAnsi="Sakkal Majalla" w:cs="Sakkal Majalla"/>
          <w:sz w:val="28"/>
          <w:szCs w:val="28"/>
        </w:rPr>
        <w:t>.</w:t>
      </w:r>
      <w:r w:rsidR="005E5647" w:rsidRPr="00D16955">
        <w:rPr>
          <w:rFonts w:ascii="Sakkal Majalla" w:hAnsi="Sakkal Majalla" w:cs="Sakkal Majalla"/>
          <w:sz w:val="28"/>
          <w:szCs w:val="28"/>
          <w:rtl/>
          <w:lang w:bidi="ar-EG"/>
        </w:rPr>
        <w:t>( نبيل، 2020)</w:t>
      </w:r>
    </w:p>
    <w:p w14:paraId="54A62E99" w14:textId="77777777" w:rsidR="00B74CDA" w:rsidRPr="005A0B16" w:rsidRDefault="00B74CDA" w:rsidP="00CC2EDF">
      <w:pPr>
        <w:pStyle w:val="a5"/>
        <w:numPr>
          <w:ilvl w:val="0"/>
          <w:numId w:val="22"/>
        </w:numPr>
        <w:spacing w:before="100" w:beforeAutospacing="1" w:after="100" w:afterAutospacing="1" w:line="360" w:lineRule="auto"/>
        <w:ind w:left="423"/>
        <w:jc w:val="both"/>
        <w:rPr>
          <w:rFonts w:ascii="Sakkal Majalla" w:hAnsi="Sakkal Majalla" w:cs="Sakkal Majalla"/>
          <w:b/>
          <w:bCs/>
          <w:sz w:val="28"/>
          <w:szCs w:val="28"/>
        </w:rPr>
      </w:pPr>
      <w:r w:rsidRPr="00D16955">
        <w:rPr>
          <w:rFonts w:ascii="Sakkal Majalla" w:hAnsi="Sakkal Majalla" w:cs="Sakkal Majalla"/>
          <w:b/>
          <w:bCs/>
          <w:sz w:val="28"/>
          <w:szCs w:val="28"/>
          <w:rtl/>
        </w:rPr>
        <w:t>التدريب والتعليم السلامة</w:t>
      </w:r>
    </w:p>
    <w:p w14:paraId="3DBA998E" w14:textId="20BE8055" w:rsidR="00B74CDA" w:rsidRPr="00D16955" w:rsidRDefault="00B74CDA" w:rsidP="00E25C87">
      <w:pPr>
        <w:spacing w:before="100" w:beforeAutospacing="1" w:after="100" w:afterAutospacing="1"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tl/>
        </w:rPr>
        <w:t>ضمان توفر كفاءات ومعرفة الموظفين لتحديد المخاطر والحفاظ على ممارسات العمل الآمنة</w:t>
      </w:r>
      <w:r w:rsidR="00C76861" w:rsidRPr="00D16955">
        <w:rPr>
          <w:rFonts w:ascii="Sakkal Majalla" w:hAnsi="Sakkal Majalla" w:cs="Sakkal Majalla"/>
          <w:sz w:val="28"/>
          <w:szCs w:val="28"/>
          <w:rtl/>
          <w:lang w:bidi="ar-EG"/>
        </w:rPr>
        <w:t>، و</w:t>
      </w:r>
      <w:r w:rsidRPr="00D16955">
        <w:rPr>
          <w:rFonts w:ascii="Sakkal Majalla" w:hAnsi="Sakkal Majalla" w:cs="Sakkal Majalla"/>
          <w:sz w:val="28"/>
          <w:szCs w:val="28"/>
          <w:rtl/>
        </w:rPr>
        <w:t>التركيز على الأنشطة ذات المخاطر العالية</w:t>
      </w:r>
    </w:p>
    <w:p w14:paraId="36C7E3E6" w14:textId="4FF693A5" w:rsidR="005A0B16" w:rsidRDefault="005A0B16" w:rsidP="00E25C87">
      <w:pPr>
        <w:bidi w:val="0"/>
        <w:spacing w:before="100" w:beforeAutospacing="1" w:after="100" w:afterAutospacing="1" w:line="360" w:lineRule="auto"/>
        <w:rPr>
          <w:rFonts w:ascii="Sakkal Majalla" w:hAnsi="Sakkal Majalla" w:cs="Sakkal Majalla"/>
          <w:sz w:val="28"/>
          <w:szCs w:val="28"/>
          <w:rtl/>
        </w:rPr>
      </w:pPr>
      <w:r>
        <w:rPr>
          <w:rFonts w:ascii="Sakkal Majalla" w:hAnsi="Sakkal Majalla" w:cs="Sakkal Majalla"/>
          <w:sz w:val="28"/>
          <w:szCs w:val="28"/>
          <w:rtl/>
        </w:rPr>
        <w:br w:type="page"/>
      </w:r>
    </w:p>
    <w:p w14:paraId="581AD0EA" w14:textId="6F199D76" w:rsidR="00FD420D" w:rsidRPr="00990C95" w:rsidRDefault="00FD420D" w:rsidP="00E25C87">
      <w:pPr>
        <w:spacing w:before="100" w:beforeAutospacing="1" w:after="100" w:afterAutospacing="1" w:line="360" w:lineRule="auto"/>
        <w:jc w:val="center"/>
        <w:outlineLvl w:val="0"/>
        <w:rPr>
          <w:rFonts w:ascii="Sakkal Majalla" w:hAnsi="Sakkal Majalla" w:cs="Sakkal Majalla"/>
          <w:b/>
          <w:bCs/>
          <w:kern w:val="0"/>
          <w:sz w:val="40"/>
          <w:szCs w:val="40"/>
          <w:rtl/>
          <w:lang w:bidi="ar-EG"/>
          <w14:ligatures w14:val="none"/>
        </w:rPr>
      </w:pPr>
      <w:bookmarkStart w:id="79" w:name="_Toc172663744"/>
      <w:r w:rsidRPr="00990C95">
        <w:rPr>
          <w:rFonts w:ascii="Sakkal Majalla" w:hAnsi="Sakkal Majalla" w:cs="Sakkal Majalla"/>
          <w:b/>
          <w:bCs/>
          <w:kern w:val="0"/>
          <w:sz w:val="40"/>
          <w:szCs w:val="40"/>
          <w:rtl/>
          <w:lang w:bidi="ar-EG"/>
          <w14:ligatures w14:val="none"/>
        </w:rPr>
        <w:lastRenderedPageBreak/>
        <w:t>الفصل الثالث</w:t>
      </w:r>
      <w:r w:rsidR="00990C95" w:rsidRPr="00990C95">
        <w:rPr>
          <w:rFonts w:ascii="Sakkal Majalla" w:hAnsi="Sakkal Majalla" w:cs="Sakkal Majalla" w:hint="cs"/>
          <w:b/>
          <w:bCs/>
          <w:kern w:val="0"/>
          <w:sz w:val="40"/>
          <w:szCs w:val="40"/>
          <w:rtl/>
          <w:lang w:bidi="ar-EG"/>
          <w14:ligatures w14:val="none"/>
        </w:rPr>
        <w:t xml:space="preserve">: </w:t>
      </w:r>
      <w:r w:rsidRPr="00990C95">
        <w:rPr>
          <w:rFonts w:ascii="Sakkal Majalla" w:hAnsi="Sakkal Majalla" w:cs="Sakkal Majalla"/>
          <w:b/>
          <w:bCs/>
          <w:kern w:val="0"/>
          <w:sz w:val="40"/>
          <w:szCs w:val="40"/>
          <w:rtl/>
          <w:lang w:bidi="ar-EG"/>
          <w14:ligatures w14:val="none"/>
        </w:rPr>
        <w:t>منهجية وإجراءات الدراسة</w:t>
      </w:r>
      <w:bookmarkEnd w:id="79"/>
    </w:p>
    <w:p w14:paraId="17CD760E" w14:textId="3FB83EEE" w:rsidR="00FD420D" w:rsidRPr="005A0B16" w:rsidRDefault="005A0B16" w:rsidP="00E25C8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0" w:name="_Toc172663745"/>
      <w:r w:rsidRPr="005A0B16">
        <w:rPr>
          <w:rFonts w:ascii="Sakkal Majalla" w:hAnsi="Sakkal Majalla" w:cs="Sakkal Majalla" w:hint="cs"/>
          <w:b/>
          <w:bCs/>
          <w:kern w:val="0"/>
          <w:sz w:val="36"/>
          <w:szCs w:val="36"/>
          <w:rtl/>
          <w:lang w:bidi="ar-EG"/>
          <w14:ligatures w14:val="none"/>
        </w:rPr>
        <w:t xml:space="preserve">1.3 </w:t>
      </w:r>
      <w:r w:rsidR="00FD420D" w:rsidRPr="005A0B16">
        <w:rPr>
          <w:rFonts w:ascii="Sakkal Majalla" w:hAnsi="Sakkal Majalla" w:cs="Sakkal Majalla"/>
          <w:b/>
          <w:bCs/>
          <w:kern w:val="0"/>
          <w:sz w:val="36"/>
          <w:szCs w:val="36"/>
          <w:rtl/>
          <w:lang w:bidi="ar-EG"/>
          <w14:ligatures w14:val="none"/>
        </w:rPr>
        <w:t>مقدمة</w:t>
      </w:r>
      <w:bookmarkEnd w:id="80"/>
    </w:p>
    <w:p w14:paraId="4036B0C8" w14:textId="77777777" w:rsidR="00FD420D" w:rsidRPr="00D16955" w:rsidRDefault="00FD420D" w:rsidP="00E25C87">
      <w:pPr>
        <w:autoSpaceDE w:val="0"/>
        <w:autoSpaceDN w:val="0"/>
        <w:adjustRightInd w:val="0"/>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D16955">
        <w:rPr>
          <w:rFonts w:ascii="Sakkal Majalla" w:hAnsi="Sakkal Majalla" w:cs="Sakkal Majalla"/>
          <w:kern w:val="0"/>
          <w:sz w:val="28"/>
          <w:szCs w:val="28"/>
          <w:rtl/>
          <w:lang w:bidi="ar-EG"/>
          <w14:ligatures w14:val="none"/>
        </w:rPr>
        <w:t xml:space="preserve">يتناول هذا الفصل الدراسة الميدانية </w:t>
      </w:r>
      <w:r w:rsidRPr="00D16955">
        <w:rPr>
          <w:rFonts w:ascii="Sakkal Majalla" w:hAnsi="Sakkal Majalla" w:cs="Sakkal Majalla"/>
          <w:kern w:val="0"/>
          <w:sz w:val="28"/>
          <w:szCs w:val="28"/>
          <w:rtl/>
          <w14:ligatures w14:val="none"/>
        </w:rPr>
        <w:t>وذلك من خلال التعرف على</w:t>
      </w:r>
      <w:r w:rsidRPr="00D16955">
        <w:rPr>
          <w:rFonts w:ascii="Sakkal Majalla" w:hAnsi="Sakkal Majalla" w:cs="Sakkal Majalla"/>
          <w:kern w:val="0"/>
          <w:sz w:val="28"/>
          <w:szCs w:val="28"/>
          <w:rtl/>
          <w:lang w:bidi="ar-EG"/>
          <w14:ligatures w14:val="none"/>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0D28BD41" w14:textId="5941FEAA" w:rsidR="00FD420D" w:rsidRPr="005A0B16" w:rsidRDefault="005A0B16" w:rsidP="00E25C8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1" w:name="_Toc172663746"/>
      <w:r>
        <w:rPr>
          <w:rFonts w:ascii="Sakkal Majalla" w:hAnsi="Sakkal Majalla" w:cs="Sakkal Majalla" w:hint="cs"/>
          <w:b/>
          <w:bCs/>
          <w:kern w:val="0"/>
          <w:sz w:val="36"/>
          <w:szCs w:val="36"/>
          <w:rtl/>
          <w:lang w:bidi="ar-EG"/>
          <w14:ligatures w14:val="none"/>
        </w:rPr>
        <w:t xml:space="preserve">2.3 </w:t>
      </w:r>
      <w:r w:rsidR="00FD420D" w:rsidRPr="005A0B16">
        <w:rPr>
          <w:rFonts w:ascii="Sakkal Majalla" w:hAnsi="Sakkal Majalla" w:cs="Sakkal Majalla"/>
          <w:b/>
          <w:bCs/>
          <w:kern w:val="0"/>
          <w:sz w:val="36"/>
          <w:szCs w:val="36"/>
          <w:rtl/>
          <w:lang w:bidi="ar-EG"/>
          <w14:ligatures w14:val="none"/>
        </w:rPr>
        <w:t>منهجية البحث:</w:t>
      </w:r>
      <w:bookmarkEnd w:id="81"/>
    </w:p>
    <w:p w14:paraId="6EF11CDC" w14:textId="77777777" w:rsidR="00FD420D" w:rsidRPr="00D16955" w:rsidRDefault="00FD420D" w:rsidP="00E25C87">
      <w:pPr>
        <w:spacing w:before="100" w:beforeAutospacing="1" w:after="100" w:afterAutospacing="1" w:line="360" w:lineRule="auto"/>
        <w:ind w:firstLine="720"/>
        <w:jc w:val="both"/>
        <w:rPr>
          <w:rFonts w:ascii="Sakkal Majalla" w:hAnsi="Sakkal Majalla" w:cs="Sakkal Majalla"/>
          <w:kern w:val="0"/>
          <w:sz w:val="28"/>
          <w:szCs w:val="28"/>
          <w14:ligatures w14:val="none"/>
        </w:rPr>
      </w:pPr>
      <w:r w:rsidRPr="00D16955">
        <w:rPr>
          <w:rFonts w:ascii="Sakkal Majalla" w:hAnsi="Sakkal Majalla" w:cs="Sakkal Majalla"/>
          <w:kern w:val="0"/>
          <w:sz w:val="28"/>
          <w:szCs w:val="28"/>
          <w:rtl/>
          <w14:ligatures w14:val="none"/>
        </w:rPr>
        <w:t xml:space="preserve">نظرا لطبيعة الدراسة التي تهدف إلى التعرف على أثر </w:t>
      </w:r>
      <w:r w:rsidRPr="00D16955">
        <w:rPr>
          <w:rFonts w:ascii="Sakkal Majalla" w:hAnsi="Sakkal Majalla" w:cs="Sakkal Majalla"/>
          <w:kern w:val="0"/>
          <w:sz w:val="28"/>
          <w:szCs w:val="28"/>
          <w:rtl/>
          <w:lang w:bidi="ar-JO"/>
          <w14:ligatures w14:val="none"/>
        </w:rPr>
        <w:t>ا</w:t>
      </w:r>
      <w:r w:rsidRPr="00D16955">
        <w:rPr>
          <w:rFonts w:ascii="Sakkal Majalla" w:hAnsi="Sakkal Majalla" w:cs="Sakkal Majalla"/>
          <w:kern w:val="0"/>
          <w:sz w:val="28"/>
          <w:szCs w:val="28"/>
          <w:rtl/>
          <w14:ligatures w14:val="none"/>
        </w:rPr>
        <w:t>لمخاطر التشغيلية على السلامة المهنية العامة بالمطارات " دراسة تطبيقية على المطارات السعودية،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ويعمل على تفسيرها ثم إصدار الأحكام المناسبة.</w:t>
      </w:r>
    </w:p>
    <w:p w14:paraId="32ED113E" w14:textId="3466A4F5" w:rsidR="00FD420D" w:rsidRPr="005A0B16" w:rsidRDefault="005A0B16" w:rsidP="00E25C8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2" w:name="_Toc172663747"/>
      <w:r>
        <w:rPr>
          <w:rFonts w:ascii="Sakkal Majalla" w:hAnsi="Sakkal Majalla" w:cs="Sakkal Majalla" w:hint="cs"/>
          <w:b/>
          <w:bCs/>
          <w:kern w:val="0"/>
          <w:sz w:val="36"/>
          <w:szCs w:val="36"/>
          <w:rtl/>
          <w:lang w:bidi="ar-EG"/>
          <w14:ligatures w14:val="none"/>
        </w:rPr>
        <w:t xml:space="preserve">3.3 </w:t>
      </w:r>
      <w:r w:rsidR="00FD420D" w:rsidRPr="005A0B16">
        <w:rPr>
          <w:rFonts w:ascii="Sakkal Majalla" w:hAnsi="Sakkal Majalla" w:cs="Sakkal Majalla"/>
          <w:b/>
          <w:bCs/>
          <w:kern w:val="0"/>
          <w:sz w:val="36"/>
          <w:szCs w:val="36"/>
          <w:rtl/>
          <w:lang w:bidi="ar-EG"/>
          <w14:ligatures w14:val="none"/>
        </w:rPr>
        <w:t>مجتمع وعينة الدراسة</w:t>
      </w:r>
      <w:bookmarkEnd w:id="82"/>
      <w:r w:rsidR="00FD420D" w:rsidRPr="005A0B16">
        <w:rPr>
          <w:rFonts w:ascii="Sakkal Majalla" w:hAnsi="Sakkal Majalla" w:cs="Sakkal Majalla"/>
          <w:b/>
          <w:bCs/>
          <w:kern w:val="0"/>
          <w:sz w:val="36"/>
          <w:szCs w:val="36"/>
          <w:rtl/>
          <w:lang w:bidi="ar-EG"/>
          <w14:ligatures w14:val="none"/>
        </w:rPr>
        <w:t xml:space="preserve"> </w:t>
      </w:r>
    </w:p>
    <w:p w14:paraId="4BBB51F6" w14:textId="77777777" w:rsidR="00FD420D" w:rsidRPr="00D16955" w:rsidRDefault="00FD420D" w:rsidP="00E25C87">
      <w:pPr>
        <w:spacing w:before="100" w:beforeAutospacing="1" w:after="100" w:afterAutospacing="1" w:line="360" w:lineRule="auto"/>
        <w:ind w:firstLine="720"/>
        <w:contextualSpacing/>
        <w:jc w:val="both"/>
        <w:rPr>
          <w:rFonts w:ascii="Sakkal Majalla" w:hAnsi="Sakkal Majalla" w:cs="Sakkal Majalla"/>
          <w:kern w:val="0"/>
          <w:sz w:val="28"/>
          <w:szCs w:val="28"/>
          <w:rtl/>
          <w:lang w:bidi="ar-EG"/>
          <w14:ligatures w14:val="none"/>
        </w:rPr>
      </w:pPr>
      <w:r w:rsidRPr="00D16955">
        <w:rPr>
          <w:rFonts w:ascii="Sakkal Majalla" w:hAnsi="Sakkal Majalla" w:cs="Sakkal Majalla"/>
          <w:color w:val="000000"/>
          <w:kern w:val="0"/>
          <w:sz w:val="28"/>
          <w:szCs w:val="28"/>
          <w:rtl/>
          <w14:ligatures w14:val="none"/>
        </w:rPr>
        <w:t xml:space="preserve">تمثل مجتمع الدراسة </w:t>
      </w:r>
      <w:r w:rsidRPr="00D16955">
        <w:rPr>
          <w:rFonts w:ascii="Sakkal Majalla" w:hAnsi="Sakkal Majalla" w:cs="Sakkal Majalla"/>
          <w:color w:val="000000"/>
          <w:kern w:val="0"/>
          <w:sz w:val="28"/>
          <w:szCs w:val="28"/>
          <w:rtl/>
          <w:lang w:bidi="ar-EG"/>
          <w14:ligatures w14:val="none"/>
        </w:rPr>
        <w:t xml:space="preserve">من جميع </w:t>
      </w:r>
      <w:r w:rsidRPr="00D16955">
        <w:rPr>
          <w:rFonts w:ascii="Sakkal Majalla" w:hAnsi="Sakkal Majalla" w:cs="Sakkal Majalla"/>
          <w:kern w:val="0"/>
          <w:sz w:val="28"/>
          <w:szCs w:val="28"/>
          <w:rtl/>
          <w14:ligatures w14:val="none"/>
        </w:rPr>
        <w:t xml:space="preserve">العاملين في </w:t>
      </w:r>
      <w:r w:rsidRPr="00D16955">
        <w:rPr>
          <w:rFonts w:ascii="Sakkal Majalla" w:hAnsi="Sakkal Majalla" w:cs="Sakkal Majalla"/>
          <w:kern w:val="0"/>
          <w:sz w:val="28"/>
          <w:szCs w:val="28"/>
          <w:rtl/>
          <w:lang w:bidi="ar-EG"/>
          <w14:ligatures w14:val="none"/>
        </w:rPr>
        <w:t xml:space="preserve">المطارات </w:t>
      </w:r>
      <w:r w:rsidRPr="00D16955">
        <w:rPr>
          <w:rFonts w:ascii="Sakkal Majalla" w:hAnsi="Sakkal Majalla" w:cs="Sakkal Majalla"/>
          <w:kern w:val="0"/>
          <w:sz w:val="28"/>
          <w:szCs w:val="28"/>
          <w:rtl/>
          <w14:ligatures w14:val="none"/>
        </w:rPr>
        <w:t>في المملكة العربية السعودية</w:t>
      </w:r>
      <w:r w:rsidRPr="00D16955">
        <w:rPr>
          <w:rFonts w:ascii="Sakkal Majalla" w:hAnsi="Sakkal Majalla" w:cs="Sakkal Majalla"/>
          <w:kern w:val="0"/>
          <w:sz w:val="28"/>
          <w:szCs w:val="28"/>
          <w:rtl/>
          <w:lang w:bidi="ar-EG"/>
          <w14:ligatures w14:val="none"/>
        </w:rPr>
        <w:t xml:space="preserve"> وقامت الدراسة باستخدام أسلوب العينات العشوائية البسيطة لجمع بيانات الدراسة </w:t>
      </w:r>
      <w:r w:rsidRPr="00D16955">
        <w:rPr>
          <w:rFonts w:ascii="Sakkal Majalla" w:hAnsi="Sakkal Majalla" w:cs="Sakkal Majalla"/>
          <w:kern w:val="0"/>
          <w:sz w:val="28"/>
          <w:szCs w:val="28"/>
          <w:rtl/>
          <w14:ligatures w14:val="none"/>
        </w:rPr>
        <w:t xml:space="preserve">وذلك </w:t>
      </w:r>
      <w:r w:rsidRPr="00D16955">
        <w:rPr>
          <w:rFonts w:ascii="Sakkal Majalla" w:hAnsi="Sakkal Majalla" w:cs="Sakkal Majalla"/>
          <w:kern w:val="0"/>
          <w:sz w:val="28"/>
          <w:szCs w:val="28"/>
          <w:rtl/>
          <w:lang w:bidi="ar-EG"/>
          <w14:ligatures w14:val="none"/>
        </w:rPr>
        <w:t>عن طريق أداة الدراسة المتمثلة في استمارة الاستبيان وقد بلغ عدد أفراد عينة الدراسة 456 فرد وهم الذين أجابوا على اسئلة استمارة الاستبيان.</w:t>
      </w:r>
    </w:p>
    <w:p w14:paraId="6C442D6C" w14:textId="448A5691" w:rsidR="00FD420D" w:rsidRPr="005A0B16" w:rsidRDefault="005A0B16" w:rsidP="00E25C8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3" w:name="_Toc172663748"/>
      <w:r>
        <w:rPr>
          <w:rFonts w:ascii="Sakkal Majalla" w:hAnsi="Sakkal Majalla" w:cs="Sakkal Majalla" w:hint="cs"/>
          <w:b/>
          <w:bCs/>
          <w:kern w:val="0"/>
          <w:sz w:val="36"/>
          <w:szCs w:val="36"/>
          <w:rtl/>
          <w:lang w:bidi="ar-EG"/>
          <w14:ligatures w14:val="none"/>
        </w:rPr>
        <w:t xml:space="preserve">4.3 </w:t>
      </w:r>
      <w:r w:rsidR="00FD420D" w:rsidRPr="005A0B16">
        <w:rPr>
          <w:rFonts w:ascii="Sakkal Majalla" w:hAnsi="Sakkal Majalla" w:cs="Sakkal Majalla"/>
          <w:b/>
          <w:bCs/>
          <w:kern w:val="0"/>
          <w:sz w:val="36"/>
          <w:szCs w:val="36"/>
          <w:rtl/>
          <w:lang w:bidi="ar-EG"/>
          <w14:ligatures w14:val="none"/>
        </w:rPr>
        <w:t>مصادر جمع البيانات والمعلومات:</w:t>
      </w:r>
      <w:bookmarkEnd w:id="83"/>
    </w:p>
    <w:p w14:paraId="0E8F6706" w14:textId="77777777" w:rsidR="00FD420D" w:rsidRPr="00D16955" w:rsidRDefault="00FD420D" w:rsidP="00E25C87">
      <w:pPr>
        <w:spacing w:before="100" w:beforeAutospacing="1" w:after="100" w:afterAutospacing="1" w:line="360" w:lineRule="auto"/>
        <w:ind w:firstLine="720"/>
        <w:jc w:val="both"/>
        <w:rPr>
          <w:rFonts w:ascii="Sakkal Majalla" w:hAnsi="Sakkal Majalla" w:cs="Sakkal Majalla"/>
          <w:kern w:val="0"/>
          <w:sz w:val="28"/>
          <w:szCs w:val="28"/>
          <w:rtl/>
          <w14:ligatures w14:val="none"/>
        </w:rPr>
      </w:pPr>
      <w:r w:rsidRPr="00D16955">
        <w:rPr>
          <w:rFonts w:ascii="Sakkal Majalla" w:hAnsi="Sakkal Majalla" w:cs="Sakkal Majalla"/>
          <w:kern w:val="0"/>
          <w:sz w:val="28"/>
          <w:szCs w:val="28"/>
          <w:rtl/>
          <w14:ligatures w14:val="none"/>
        </w:rPr>
        <w:t>اعتمدت الدراسة على المصادر التالية في جمع البيانات والمعلومات:</w:t>
      </w:r>
    </w:p>
    <w:p w14:paraId="2E6FFC1D" w14:textId="77777777" w:rsidR="00FD420D" w:rsidRPr="00D16955" w:rsidRDefault="00FD420D" w:rsidP="004047CC">
      <w:pPr>
        <w:numPr>
          <w:ilvl w:val="0"/>
          <w:numId w:val="11"/>
        </w:numPr>
        <w:tabs>
          <w:tab w:val="clear" w:pos="1440"/>
        </w:tabs>
        <w:spacing w:before="100" w:beforeAutospacing="1" w:after="100" w:afterAutospacing="1" w:line="360" w:lineRule="auto"/>
        <w:ind w:left="423"/>
        <w:jc w:val="both"/>
        <w:rPr>
          <w:rFonts w:ascii="Sakkal Majalla" w:hAnsi="Sakkal Majalla" w:cs="Sakkal Majalla"/>
          <w:kern w:val="0"/>
          <w:sz w:val="28"/>
          <w:szCs w:val="28"/>
          <w:rtl/>
          <w14:ligatures w14:val="none"/>
        </w:rPr>
      </w:pPr>
      <w:r w:rsidRPr="00D16955">
        <w:rPr>
          <w:rFonts w:ascii="Sakkal Majalla" w:hAnsi="Sakkal Majalla" w:cs="Sakkal Majalla"/>
          <w:b/>
          <w:bCs/>
          <w:kern w:val="0"/>
          <w:sz w:val="28"/>
          <w:szCs w:val="28"/>
          <w:rtl/>
          <w14:ligatures w14:val="none"/>
        </w:rPr>
        <w:lastRenderedPageBreak/>
        <w:t>المصادر الثانوية</w:t>
      </w:r>
      <w:r w:rsidRPr="00D16955">
        <w:rPr>
          <w:rFonts w:ascii="Sakkal Majalla" w:hAnsi="Sakkal Majalla" w:cs="Sakkal Majalla"/>
          <w:kern w:val="0"/>
          <w:sz w:val="28"/>
          <w:szCs w:val="28"/>
          <w:rtl/>
          <w14:ligatures w14:val="none"/>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927C173" w14:textId="77777777" w:rsidR="00FD420D" w:rsidRPr="00D16955" w:rsidRDefault="00FD420D" w:rsidP="004047CC">
      <w:pPr>
        <w:numPr>
          <w:ilvl w:val="0"/>
          <w:numId w:val="11"/>
        </w:numPr>
        <w:tabs>
          <w:tab w:val="clear" w:pos="1440"/>
        </w:tabs>
        <w:spacing w:before="100" w:beforeAutospacing="1" w:after="100" w:afterAutospacing="1" w:line="360" w:lineRule="auto"/>
        <w:ind w:left="423"/>
        <w:jc w:val="both"/>
        <w:rPr>
          <w:rFonts w:ascii="Sakkal Majalla" w:hAnsi="Sakkal Majalla" w:cs="Sakkal Majalla"/>
          <w:kern w:val="0"/>
          <w:sz w:val="28"/>
          <w:szCs w:val="28"/>
          <w:rtl/>
          <w14:ligatures w14:val="none"/>
        </w:rPr>
      </w:pPr>
      <w:r w:rsidRPr="00D16955">
        <w:rPr>
          <w:rFonts w:ascii="Sakkal Majalla" w:hAnsi="Sakkal Majalla" w:cs="Sakkal Majalla"/>
          <w:b/>
          <w:bCs/>
          <w:kern w:val="0"/>
          <w:sz w:val="28"/>
          <w:szCs w:val="28"/>
          <w:rtl/>
          <w14:ligatures w14:val="none"/>
        </w:rPr>
        <w:t>المصادر الأولية</w:t>
      </w:r>
      <w:r w:rsidRPr="00D16955">
        <w:rPr>
          <w:rFonts w:ascii="Sakkal Majalla" w:hAnsi="Sakkal Majalla" w:cs="Sakkal Majalla"/>
          <w:kern w:val="0"/>
          <w:sz w:val="28"/>
          <w:szCs w:val="28"/>
          <w:rtl/>
          <w14:ligatures w14:val="none"/>
        </w:rPr>
        <w:t xml:space="preserve">: قام الباحث بإعداد استبانة كأداة رئيسية لجمع البيانات مباشرة من أفراد العينة، حيث تكونت من عدد من الفقرات بهدف التعرف على أثر </w:t>
      </w:r>
      <w:r w:rsidRPr="00D16955">
        <w:rPr>
          <w:rFonts w:ascii="Sakkal Majalla" w:hAnsi="Sakkal Majalla" w:cs="Sakkal Majalla"/>
          <w:kern w:val="0"/>
          <w:sz w:val="28"/>
          <w:szCs w:val="28"/>
          <w:rtl/>
          <w:lang w:bidi="ar-JO"/>
          <w14:ligatures w14:val="none"/>
        </w:rPr>
        <w:t>ا</w:t>
      </w:r>
      <w:r w:rsidRPr="00D16955">
        <w:rPr>
          <w:rFonts w:ascii="Sakkal Majalla" w:hAnsi="Sakkal Majalla" w:cs="Sakkal Majalla"/>
          <w:kern w:val="0"/>
          <w:sz w:val="28"/>
          <w:szCs w:val="28"/>
          <w:rtl/>
          <w14:ligatures w14:val="none"/>
        </w:rPr>
        <w:t>لمخاطر التشغيلية على السلامة المهنية العامة بالمطارات " دراسة تطبيقية على المطارات السعودية.</w:t>
      </w:r>
    </w:p>
    <w:p w14:paraId="2535153F" w14:textId="414C7F6C" w:rsidR="00FD420D" w:rsidRPr="005A0B16" w:rsidRDefault="005A0B16" w:rsidP="00E25C8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4" w:name="_Toc172663749"/>
      <w:r>
        <w:rPr>
          <w:rFonts w:ascii="Sakkal Majalla" w:hAnsi="Sakkal Majalla" w:cs="Sakkal Majalla" w:hint="cs"/>
          <w:b/>
          <w:bCs/>
          <w:kern w:val="0"/>
          <w:sz w:val="36"/>
          <w:szCs w:val="36"/>
          <w:rtl/>
          <w:lang w:bidi="ar-EG"/>
          <w14:ligatures w14:val="none"/>
        </w:rPr>
        <w:t xml:space="preserve">5.3 </w:t>
      </w:r>
      <w:r w:rsidR="00FD420D" w:rsidRPr="005A0B16">
        <w:rPr>
          <w:rFonts w:ascii="Sakkal Majalla" w:hAnsi="Sakkal Majalla" w:cs="Sakkal Majalla"/>
          <w:b/>
          <w:bCs/>
          <w:kern w:val="0"/>
          <w:sz w:val="36"/>
          <w:szCs w:val="36"/>
          <w:rtl/>
          <w:lang w:bidi="ar-EG"/>
          <w14:ligatures w14:val="none"/>
        </w:rPr>
        <w:t>الأساليب الإحصائية:</w:t>
      </w:r>
      <w:bookmarkEnd w:id="84"/>
    </w:p>
    <w:p w14:paraId="007CDBC5" w14:textId="77777777" w:rsidR="00FD420D" w:rsidRPr="00D16955" w:rsidRDefault="00FD420D" w:rsidP="00E25C87">
      <w:pPr>
        <w:spacing w:before="100" w:beforeAutospacing="1" w:after="100" w:afterAutospacing="1" w:line="360" w:lineRule="auto"/>
        <w:ind w:firstLine="720"/>
        <w:jc w:val="both"/>
        <w:rPr>
          <w:rFonts w:ascii="Sakkal Majalla" w:hAnsi="Sakkal Majalla" w:cs="Sakkal Majalla"/>
          <w:kern w:val="0"/>
          <w:sz w:val="28"/>
          <w:szCs w:val="28"/>
          <w:rtl/>
          <w14:ligatures w14:val="none"/>
        </w:rPr>
      </w:pPr>
      <w:r w:rsidRPr="00D16955">
        <w:rPr>
          <w:rFonts w:ascii="Sakkal Majalla" w:hAnsi="Sakkal Majalla" w:cs="Sakkal Majalla"/>
          <w:kern w:val="0"/>
          <w:sz w:val="28"/>
          <w:szCs w:val="28"/>
          <w:rtl/>
          <w14:ligatures w14:val="none"/>
        </w:rPr>
        <w:t xml:space="preserve">لاختبار فرضيات الدراسة والإجابة عن أسئلة الدراسة قام الباحث باستخدام التقنيات الإحصائية للعلوم الاجتماعية </w:t>
      </w:r>
      <w:r w:rsidRPr="00D16955">
        <w:rPr>
          <w:rFonts w:ascii="Sakkal Majalla" w:hAnsi="Sakkal Majalla" w:cs="Sakkal Majalla"/>
          <w:kern w:val="0"/>
          <w:sz w:val="28"/>
          <w:szCs w:val="28"/>
          <w14:ligatures w14:val="none"/>
        </w:rPr>
        <w:t>Statistical Package for Social Sciences - SPSS</w:t>
      </w:r>
      <w:r w:rsidRPr="00D16955">
        <w:rPr>
          <w:rFonts w:ascii="Sakkal Majalla" w:hAnsi="Sakkal Majalla" w:cs="Sakkal Majalla"/>
          <w:kern w:val="0"/>
          <w:sz w:val="28"/>
          <w:szCs w:val="28"/>
          <w:rtl/>
          <w14:ligatures w14:val="none"/>
        </w:rPr>
        <w:t xml:space="preserve"> كما يلي:</w:t>
      </w:r>
    </w:p>
    <w:p w14:paraId="5107CBCA" w14:textId="77777777" w:rsidR="00FD420D" w:rsidRPr="00D16955" w:rsidRDefault="00FD420D" w:rsidP="00E25C87">
      <w:pPr>
        <w:spacing w:before="100" w:beforeAutospacing="1" w:after="100" w:afterAutospacing="1" w:line="360" w:lineRule="auto"/>
        <w:jc w:val="both"/>
        <w:rPr>
          <w:rFonts w:ascii="Sakkal Majalla" w:hAnsi="Sakkal Majalla" w:cs="Sakkal Majalla"/>
          <w:kern w:val="0"/>
          <w:sz w:val="28"/>
          <w:szCs w:val="28"/>
          <w14:ligatures w14:val="none"/>
        </w:rPr>
      </w:pPr>
      <w:r w:rsidRPr="00D16955">
        <w:rPr>
          <w:rFonts w:ascii="Sakkal Majalla" w:hAnsi="Sakkal Majalla" w:cs="Sakkal Majalla"/>
          <w:kern w:val="0"/>
          <w:sz w:val="28"/>
          <w:szCs w:val="28"/>
          <w:rtl/>
          <w14:ligatures w14:val="none"/>
        </w:rPr>
        <w:t xml:space="preserve">أولا: أساليب الإحصاء الوصفي </w:t>
      </w:r>
      <w:r w:rsidRPr="00D16955">
        <w:rPr>
          <w:rFonts w:ascii="Sakkal Majalla" w:hAnsi="Sakkal Majalla" w:cs="Sakkal Majalla"/>
          <w:kern w:val="0"/>
          <w:sz w:val="28"/>
          <w:szCs w:val="28"/>
          <w14:ligatures w14:val="none"/>
        </w:rPr>
        <w:t>Descriptive Statistic Measures</w:t>
      </w:r>
      <w:r w:rsidRPr="00D16955">
        <w:rPr>
          <w:rFonts w:ascii="Sakkal Majalla" w:hAnsi="Sakkal Majalla" w:cs="Sakkal Majalla"/>
          <w:kern w:val="0"/>
          <w:sz w:val="28"/>
          <w:szCs w:val="28"/>
          <w:rtl/>
          <w14:ligatures w14:val="none"/>
        </w:rPr>
        <w:t xml:space="preserve">: </w:t>
      </w:r>
    </w:p>
    <w:p w14:paraId="3321D934" w14:textId="77777777" w:rsidR="00FD420D" w:rsidRPr="00D16955" w:rsidRDefault="00FD420D" w:rsidP="004047CC">
      <w:pPr>
        <w:numPr>
          <w:ilvl w:val="0"/>
          <w:numId w:val="13"/>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D16955">
        <w:rPr>
          <w:rFonts w:ascii="Sakkal Majalla" w:hAnsi="Sakkal Majalla" w:cs="Sakkal Majalla"/>
          <w:kern w:val="0"/>
          <w:sz w:val="28"/>
          <w:szCs w:val="28"/>
          <w:rtl/>
          <w14:ligatures w14:val="none"/>
        </w:rPr>
        <w:t>التكرارات: لوصف الخصائص الشخصية والوظيفية للعاملين عينة الدراسة.</w:t>
      </w:r>
    </w:p>
    <w:p w14:paraId="34967682" w14:textId="77777777" w:rsidR="00FD420D" w:rsidRPr="00D16955" w:rsidRDefault="00FD420D" w:rsidP="004047CC">
      <w:pPr>
        <w:numPr>
          <w:ilvl w:val="0"/>
          <w:numId w:val="13"/>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D16955">
        <w:rPr>
          <w:rFonts w:ascii="Sakkal Majalla" w:hAnsi="Sakkal Majalla" w:cs="Sakkal Majalla"/>
          <w:kern w:val="0"/>
          <w:sz w:val="28"/>
          <w:szCs w:val="28"/>
          <w:rtl/>
          <w14:ligatures w14:val="none"/>
        </w:rPr>
        <w:t>النسب المئوية: تم استخدامها لمعرفة التوزيعات التكرارية للعاملين عينة الدراسة.</w:t>
      </w:r>
    </w:p>
    <w:p w14:paraId="0B4D322C" w14:textId="77777777" w:rsidR="00FD420D" w:rsidRPr="00D16955" w:rsidRDefault="00FD420D" w:rsidP="004047CC">
      <w:pPr>
        <w:numPr>
          <w:ilvl w:val="0"/>
          <w:numId w:val="13"/>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D16955">
        <w:rPr>
          <w:rFonts w:ascii="Sakkal Majalla" w:hAnsi="Sakkal Majalla" w:cs="Sakkal Majalla"/>
          <w:kern w:val="0"/>
          <w:sz w:val="28"/>
          <w:szCs w:val="28"/>
          <w:rtl/>
          <w14:ligatures w14:val="none"/>
        </w:rPr>
        <w:t>المتوسط الحسابي: استخدم لمعرفة متوسط إجابات للعاملين عينة الدراسة عن فقرات الأبعاد.</w:t>
      </w:r>
    </w:p>
    <w:p w14:paraId="2B8A6667" w14:textId="77777777" w:rsidR="00FD420D" w:rsidRPr="00D16955" w:rsidRDefault="00FD420D" w:rsidP="004047CC">
      <w:pPr>
        <w:numPr>
          <w:ilvl w:val="0"/>
          <w:numId w:val="13"/>
        </w:numPr>
        <w:spacing w:before="100" w:beforeAutospacing="1" w:after="100" w:afterAutospacing="1" w:line="360" w:lineRule="auto"/>
        <w:ind w:left="423"/>
        <w:jc w:val="both"/>
        <w:rPr>
          <w:rFonts w:ascii="Sakkal Majalla" w:hAnsi="Sakkal Majalla" w:cs="Sakkal Majalla"/>
          <w:kern w:val="0"/>
          <w:sz w:val="28"/>
          <w:szCs w:val="28"/>
          <w:rtl/>
          <w14:ligatures w14:val="none"/>
        </w:rPr>
      </w:pPr>
      <w:r w:rsidRPr="00D16955">
        <w:rPr>
          <w:rFonts w:ascii="Sakkal Majalla" w:hAnsi="Sakkal Majalla" w:cs="Sakkal Majalla"/>
          <w:kern w:val="0"/>
          <w:sz w:val="28"/>
          <w:szCs w:val="28"/>
          <w:rtl/>
          <w14:ligatures w14:val="none"/>
        </w:rPr>
        <w:t>الانحراف المعياري: استخدم لمعرفة تشتت إجابات العاملين عينة الدراسة عن المتوسط الحسابي.</w:t>
      </w:r>
    </w:p>
    <w:p w14:paraId="77873B88" w14:textId="77777777" w:rsidR="00FD420D" w:rsidRPr="00D16955" w:rsidRDefault="00FD420D" w:rsidP="004047CC">
      <w:pPr>
        <w:spacing w:before="100" w:beforeAutospacing="1" w:after="100" w:afterAutospacing="1" w:line="360" w:lineRule="auto"/>
        <w:ind w:left="423"/>
        <w:jc w:val="both"/>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ثانيا: الإحصاء التحليلي:</w:t>
      </w:r>
      <w:r w:rsidRPr="00D16955">
        <w:rPr>
          <w:rFonts w:ascii="Sakkal Majalla" w:hAnsi="Sakkal Majalla" w:cs="Sakkal Majalla"/>
          <w:b/>
          <w:bCs/>
          <w:kern w:val="0"/>
          <w:sz w:val="28"/>
          <w:szCs w:val="28"/>
          <w:rtl/>
          <w14:ligatures w14:val="none"/>
        </w:rPr>
        <w:tab/>
      </w:r>
    </w:p>
    <w:p w14:paraId="1A03C080" w14:textId="77777777" w:rsidR="00FD420D" w:rsidRPr="00D16955" w:rsidRDefault="00FD420D" w:rsidP="004047CC">
      <w:pPr>
        <w:numPr>
          <w:ilvl w:val="0"/>
          <w:numId w:val="15"/>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D16955">
        <w:rPr>
          <w:rFonts w:ascii="Sakkal Majalla" w:hAnsi="Sakkal Majalla" w:cs="Sakkal Majalla"/>
          <w:kern w:val="0"/>
          <w:sz w:val="28"/>
          <w:szCs w:val="28"/>
          <w:rtl/>
          <w14:ligatures w14:val="none"/>
        </w:rPr>
        <w:t xml:space="preserve">معامل الثبات كرونباخ الفـا: للتعرف على مدى </w:t>
      </w:r>
      <w:bookmarkStart w:id="85" w:name="_Hlk171849332"/>
      <w:r w:rsidRPr="00D16955">
        <w:rPr>
          <w:rFonts w:ascii="Sakkal Majalla" w:hAnsi="Sakkal Majalla" w:cs="Sakkal Majalla"/>
          <w:kern w:val="0"/>
          <w:sz w:val="28"/>
          <w:szCs w:val="28"/>
          <w:rtl/>
          <w14:ligatures w14:val="none"/>
        </w:rPr>
        <w:t>ثبات محاور أداة الدراسة.</w:t>
      </w:r>
    </w:p>
    <w:bookmarkEnd w:id="85"/>
    <w:p w14:paraId="1CFCBE27" w14:textId="77777777" w:rsidR="00FD420D" w:rsidRPr="00D16955" w:rsidRDefault="00FD420D" w:rsidP="004047CC">
      <w:pPr>
        <w:numPr>
          <w:ilvl w:val="0"/>
          <w:numId w:val="15"/>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D16955">
        <w:rPr>
          <w:rFonts w:ascii="Sakkal Majalla" w:hAnsi="Sakkal Majalla" w:cs="Sakkal Majalla"/>
          <w:kern w:val="0"/>
          <w:sz w:val="28"/>
          <w:szCs w:val="28"/>
          <w:rtl/>
          <w14:ligatures w14:val="none"/>
        </w:rPr>
        <w:t>ارتباط بيرسون: للتحقق من صدق أداة الدراسة وللتعرف على العلاقة بين متغيرات الدراسة</w:t>
      </w:r>
    </w:p>
    <w:p w14:paraId="271794DE" w14:textId="3A63EC2F" w:rsidR="00CC2EDF" w:rsidRDefault="00FD420D" w:rsidP="004047CC">
      <w:pPr>
        <w:numPr>
          <w:ilvl w:val="0"/>
          <w:numId w:val="15"/>
        </w:numPr>
        <w:spacing w:before="100" w:beforeAutospacing="1" w:after="100" w:afterAutospacing="1" w:line="360" w:lineRule="auto"/>
        <w:ind w:left="423"/>
        <w:jc w:val="both"/>
        <w:rPr>
          <w:rFonts w:ascii="Sakkal Majalla" w:hAnsi="Sakkal Majalla" w:cs="Sakkal Majalla"/>
          <w:kern w:val="0"/>
          <w:sz w:val="28"/>
          <w:szCs w:val="28"/>
          <w:rtl/>
          <w14:ligatures w14:val="none"/>
        </w:rPr>
      </w:pPr>
      <w:r w:rsidRPr="00D16955">
        <w:rPr>
          <w:rFonts w:ascii="Sakkal Majalla" w:hAnsi="Sakkal Majalla" w:cs="Sakkal Majalla"/>
          <w:kern w:val="0"/>
          <w:sz w:val="28"/>
          <w:szCs w:val="28"/>
          <w:rtl/>
          <w14:ligatures w14:val="none"/>
        </w:rPr>
        <w:t>الانحدار البسيط: لاختبار أثر المتغير المستقل في المتغير التابع واختبار فروض الدراسة</w:t>
      </w:r>
    </w:p>
    <w:p w14:paraId="2668929B" w14:textId="77777777" w:rsidR="00CC2EDF" w:rsidRDefault="00CC2EDF">
      <w:pPr>
        <w:bidi w:val="0"/>
        <w:rPr>
          <w:rFonts w:ascii="Sakkal Majalla" w:hAnsi="Sakkal Majalla" w:cs="Sakkal Majalla"/>
          <w:kern w:val="0"/>
          <w:sz w:val="28"/>
          <w:szCs w:val="28"/>
          <w:rtl/>
          <w14:ligatures w14:val="none"/>
        </w:rPr>
      </w:pPr>
      <w:r>
        <w:rPr>
          <w:rFonts w:ascii="Sakkal Majalla" w:hAnsi="Sakkal Majalla" w:cs="Sakkal Majalla"/>
          <w:kern w:val="0"/>
          <w:sz w:val="28"/>
          <w:szCs w:val="28"/>
          <w:rtl/>
          <w14:ligatures w14:val="none"/>
        </w:rPr>
        <w:br w:type="page"/>
      </w:r>
    </w:p>
    <w:p w14:paraId="4EB6D30D" w14:textId="6FDC68B0" w:rsidR="00FD420D" w:rsidRPr="005A0B16" w:rsidRDefault="005A0B16" w:rsidP="00E25C8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6" w:name="_Toc172663750"/>
      <w:r>
        <w:rPr>
          <w:rFonts w:ascii="Sakkal Majalla" w:hAnsi="Sakkal Majalla" w:cs="Sakkal Majalla" w:hint="cs"/>
          <w:b/>
          <w:bCs/>
          <w:kern w:val="0"/>
          <w:sz w:val="36"/>
          <w:szCs w:val="36"/>
          <w:rtl/>
          <w:lang w:bidi="ar-EG"/>
          <w14:ligatures w14:val="none"/>
        </w:rPr>
        <w:lastRenderedPageBreak/>
        <w:t xml:space="preserve">6.3 </w:t>
      </w:r>
      <w:r w:rsidR="00FD420D" w:rsidRPr="005A0B16">
        <w:rPr>
          <w:rFonts w:ascii="Sakkal Majalla" w:hAnsi="Sakkal Majalla" w:cs="Sakkal Majalla"/>
          <w:b/>
          <w:bCs/>
          <w:kern w:val="0"/>
          <w:sz w:val="36"/>
          <w:szCs w:val="36"/>
          <w:rtl/>
          <w:lang w:bidi="ar-EG"/>
          <w14:ligatures w14:val="none"/>
        </w:rPr>
        <w:t>أداة الدراسة</w:t>
      </w:r>
      <w:bookmarkEnd w:id="86"/>
      <w:r w:rsidR="00FD420D" w:rsidRPr="005A0B16">
        <w:rPr>
          <w:rFonts w:ascii="Sakkal Majalla" w:hAnsi="Sakkal Majalla" w:cs="Sakkal Majalla"/>
          <w:b/>
          <w:bCs/>
          <w:kern w:val="0"/>
          <w:sz w:val="36"/>
          <w:szCs w:val="36"/>
          <w:rtl/>
          <w:lang w:bidi="ar-EG"/>
          <w14:ligatures w14:val="none"/>
        </w:rPr>
        <w:t xml:space="preserve"> </w:t>
      </w:r>
    </w:p>
    <w:p w14:paraId="56CB81B9" w14:textId="77777777" w:rsidR="00FD420D" w:rsidRPr="00D16955" w:rsidRDefault="00FD420D" w:rsidP="00E25C87">
      <w:pPr>
        <w:spacing w:before="100" w:beforeAutospacing="1" w:after="100" w:afterAutospacing="1" w:line="360" w:lineRule="auto"/>
        <w:jc w:val="both"/>
        <w:rPr>
          <w:rFonts w:ascii="Sakkal Majalla" w:hAnsi="Sakkal Majalla" w:cs="Sakkal Majalla"/>
          <w:kern w:val="0"/>
          <w:sz w:val="28"/>
          <w:szCs w:val="28"/>
          <w:rtl/>
          <w14:ligatures w14:val="none"/>
        </w:rPr>
      </w:pPr>
      <w:r w:rsidRPr="00D16955">
        <w:rPr>
          <w:rFonts w:ascii="Sakkal Majalla" w:hAnsi="Sakkal Majalla" w:cs="Sakkal Majalla"/>
          <w:kern w:val="0"/>
          <w:sz w:val="28"/>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83C748A" w14:textId="77777777" w:rsidR="00FD420D" w:rsidRPr="00D16955" w:rsidRDefault="00FD420D" w:rsidP="00CC2EDF">
      <w:pPr>
        <w:numPr>
          <w:ilvl w:val="0"/>
          <w:numId w:val="12"/>
        </w:numPr>
        <w:spacing w:before="100" w:beforeAutospacing="1" w:after="100" w:afterAutospacing="1" w:line="360" w:lineRule="auto"/>
        <w:ind w:left="423"/>
        <w:jc w:val="both"/>
        <w:rPr>
          <w:rFonts w:ascii="Sakkal Majalla" w:hAnsi="Sakkal Majalla" w:cs="Sakkal Majalla"/>
          <w:kern w:val="0"/>
          <w:sz w:val="28"/>
          <w:szCs w:val="28"/>
          <w14:ligatures w14:val="none"/>
        </w:rPr>
      </w:pPr>
      <w:r w:rsidRPr="00D16955">
        <w:rPr>
          <w:rFonts w:ascii="Sakkal Majalla" w:hAnsi="Sakkal Majalla" w:cs="Sakkal Majalla"/>
          <w:b/>
          <w:bCs/>
          <w:kern w:val="0"/>
          <w:sz w:val="28"/>
          <w:szCs w:val="28"/>
          <w:rtl/>
          <w14:ligatures w14:val="none"/>
        </w:rPr>
        <w:t>القسم الأول:</w:t>
      </w:r>
      <w:r w:rsidRPr="00D16955">
        <w:rPr>
          <w:rFonts w:ascii="Sakkal Majalla" w:hAnsi="Sakkal Majalla" w:cs="Sakkal Majalla"/>
          <w:kern w:val="0"/>
          <w:sz w:val="28"/>
          <w:szCs w:val="28"/>
          <w:rtl/>
          <w14:ligatures w14:val="none"/>
        </w:rPr>
        <w:t xml:space="preserve"> وهو الجزء الخاص بالمتغيرات الديمغرافية لأفراد عينة الدراسة والمتمثلة بالنوع الاجتماعي، والعمر، والمؤهل العلمي، والوضع المهني وعدد سنوات الخبرة.</w:t>
      </w:r>
    </w:p>
    <w:p w14:paraId="224FC646" w14:textId="77777777" w:rsidR="00FD420D" w:rsidRPr="00D16955" w:rsidRDefault="00FD420D" w:rsidP="00CC2EDF">
      <w:pPr>
        <w:numPr>
          <w:ilvl w:val="0"/>
          <w:numId w:val="12"/>
        </w:numPr>
        <w:spacing w:before="100" w:beforeAutospacing="1" w:after="100" w:afterAutospacing="1" w:line="360" w:lineRule="auto"/>
        <w:ind w:left="423"/>
        <w:contextualSpacing/>
        <w:jc w:val="both"/>
        <w:rPr>
          <w:rFonts w:ascii="Sakkal Majalla" w:eastAsia="Times New Roman" w:hAnsi="Sakkal Majalla" w:cs="Sakkal Majalla"/>
          <w:kern w:val="0"/>
          <w:sz w:val="28"/>
          <w:szCs w:val="28"/>
          <w:rtl/>
          <w:lang w:bidi="ar-EG"/>
          <w14:ligatures w14:val="none"/>
        </w:rPr>
      </w:pPr>
      <w:r w:rsidRPr="00D16955">
        <w:rPr>
          <w:rFonts w:ascii="Sakkal Majalla" w:hAnsi="Sakkal Majalla" w:cs="Sakkal Majalla"/>
          <w:b/>
          <w:bCs/>
          <w:kern w:val="0"/>
          <w:sz w:val="28"/>
          <w:szCs w:val="28"/>
          <w:rtl/>
          <w14:ligatures w14:val="none"/>
        </w:rPr>
        <w:t>القسم الثاني</w:t>
      </w:r>
      <w:r w:rsidRPr="00D16955">
        <w:rPr>
          <w:rFonts w:ascii="Sakkal Majalla" w:hAnsi="Sakkal Majalla" w:cs="Sakkal Majalla"/>
          <w:kern w:val="0"/>
          <w:sz w:val="28"/>
          <w:szCs w:val="28"/>
          <w:rtl/>
          <w14:ligatures w14:val="none"/>
        </w:rPr>
        <w:t xml:space="preserve">: اشتمل القسم الثاني على الفقرات والأبعاد التي تقيس متغيرات الدراسة والتي تتضمن المتغير المستقل: </w:t>
      </w:r>
      <w:r w:rsidRPr="00D16955">
        <w:rPr>
          <w:rFonts w:ascii="Sakkal Majalla" w:hAnsi="Sakkal Majalla" w:cs="Sakkal Majalla"/>
          <w:kern w:val="0"/>
          <w:sz w:val="28"/>
          <w:szCs w:val="28"/>
          <w:rtl/>
          <w:lang w:bidi="ar-JO"/>
          <w14:ligatures w14:val="none"/>
        </w:rPr>
        <w:t>ا</w:t>
      </w:r>
      <w:r w:rsidRPr="00D16955">
        <w:rPr>
          <w:rFonts w:ascii="Sakkal Majalla" w:hAnsi="Sakkal Majalla" w:cs="Sakkal Majalla"/>
          <w:kern w:val="0"/>
          <w:sz w:val="28"/>
          <w:szCs w:val="28"/>
          <w:rtl/>
          <w14:ligatures w14:val="none"/>
        </w:rPr>
        <w:t xml:space="preserve">لمخاطر التشغيلية بأبعادها ( تحديد وتقييم المخاطر- معالجة المخاطر التشغيلية- مراقبة المخاطر التشغيلية) ويشتمل على 15 عبارة والمتغير التابع: السلامة المهنية العامة ويشتمل على 10 عبارات </w:t>
      </w:r>
      <w:r w:rsidRPr="00D16955">
        <w:rPr>
          <w:rFonts w:ascii="Sakkal Majalla" w:eastAsia="Times New Roman" w:hAnsi="Sakkal Majalla" w:cs="Sakkal Majalla"/>
          <w:spacing w:val="8"/>
          <w:kern w:val="0"/>
          <w:sz w:val="28"/>
          <w:szCs w:val="28"/>
          <w:rtl/>
          <w:lang w:bidi="ar-EG"/>
          <w14:ligatures w14:val="none"/>
        </w:rPr>
        <w:t xml:space="preserve">وتم استخدام مقياس ليكرت ذو الخمس درجات الذي يتكون من موافق جدا (5)، موافق (4)، محايد (3)، غير موافق (2)، غير موافق جدا (1) في الإجابة على أسئلة محاور الدراسة، </w:t>
      </w:r>
      <w:r w:rsidRPr="00D16955">
        <w:rPr>
          <w:rFonts w:ascii="Sakkal Majalla" w:eastAsia="Times New Roman" w:hAnsi="Sakkal Majalla" w:cs="Sakkal Majalla"/>
          <w:kern w:val="0"/>
          <w:sz w:val="28"/>
          <w:szCs w:val="28"/>
          <w:rtl/>
          <w:lang w:bidi="ar-EG"/>
          <w14:ligatures w14:val="none"/>
        </w:rPr>
        <w:t xml:space="preserve">وقد قامت الدراسة بتقسيم اتجاه موافقة أفراد عينة الدراسة على عبارات محاور الدراسة إلى مستويات من خلال تطبيق ما يلي: </w:t>
      </w:r>
    </w:p>
    <w:p w14:paraId="697633BC" w14:textId="77777777" w:rsidR="00FD420D" w:rsidRPr="00D16955" w:rsidRDefault="00FD420D" w:rsidP="00CC2EDF">
      <w:p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 xml:space="preserve">مدي المقياس = أعلي رقم في المقياس (5) – أقل رقم في المقياس (1) = 4 </w:t>
      </w:r>
    </w:p>
    <w:p w14:paraId="76AB97FF" w14:textId="77777777" w:rsidR="00FD420D" w:rsidRPr="00D16955" w:rsidRDefault="00FD420D" w:rsidP="00CC2EDF">
      <w:p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 xml:space="preserve">مدي المستوي = مدي المقياس / عدد المستويات (5) = 0.80 </w:t>
      </w:r>
    </w:p>
    <w:p w14:paraId="2FF316A3" w14:textId="77777777" w:rsidR="00FD420D" w:rsidRPr="00442B44" w:rsidRDefault="00FD420D" w:rsidP="00E25C87">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42B44">
        <w:rPr>
          <w:rFonts w:ascii="Sakkal Majalla" w:eastAsia="Times New Roman" w:hAnsi="Sakkal Majalla" w:cs="Sakkal Majalla"/>
          <w:b/>
          <w:bCs/>
          <w:kern w:val="0"/>
          <w:sz w:val="28"/>
          <w:szCs w:val="28"/>
          <w:rtl/>
          <w:lang w:bidi="ar-EG"/>
          <w14:ligatures w14:val="none"/>
        </w:rPr>
        <w:t>جدول (1) مستويات موافقة عينة الدراسة على عبارات أداة الدراسة</w:t>
      </w:r>
    </w:p>
    <w:tbl>
      <w:tblPr>
        <w:tblStyle w:val="3-1"/>
        <w:bidiVisual/>
        <w:tblW w:w="5000" w:type="pct"/>
        <w:tblLook w:val="04A0" w:firstRow="1" w:lastRow="0" w:firstColumn="1" w:lastColumn="0" w:noHBand="0" w:noVBand="1"/>
      </w:tblPr>
      <w:tblGrid>
        <w:gridCol w:w="3839"/>
        <w:gridCol w:w="4087"/>
      </w:tblGrid>
      <w:tr w:rsidR="00FD420D" w:rsidRPr="00D16955" w14:paraId="356C03AB" w14:textId="77777777" w:rsidTr="00990C9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22" w:type="pct"/>
            <w:vAlign w:val="center"/>
          </w:tcPr>
          <w:p w14:paraId="1BB82E94" w14:textId="77777777" w:rsidR="00FD420D" w:rsidRPr="00D16955" w:rsidRDefault="00FD420D" w:rsidP="00E25C87">
            <w:pPr>
              <w:bidi w:val="0"/>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المستوي</w:t>
            </w:r>
          </w:p>
        </w:tc>
        <w:tc>
          <w:tcPr>
            <w:tcW w:w="2578" w:type="pct"/>
            <w:vAlign w:val="center"/>
          </w:tcPr>
          <w:p w14:paraId="03DFA28F"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الدرجة</w:t>
            </w:r>
          </w:p>
        </w:tc>
      </w:tr>
      <w:tr w:rsidR="00FD420D" w:rsidRPr="00D16955" w14:paraId="7F57C308"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2" w:type="pct"/>
            <w:vAlign w:val="center"/>
          </w:tcPr>
          <w:p w14:paraId="0BD5880C" w14:textId="77777777" w:rsidR="00FD420D" w:rsidRPr="00D16955" w:rsidRDefault="00FD420D" w:rsidP="00E25C87">
            <w:pPr>
              <w:bidi w:val="0"/>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منخفضة جدا</w:t>
            </w:r>
          </w:p>
        </w:tc>
        <w:tc>
          <w:tcPr>
            <w:tcW w:w="2578" w:type="pct"/>
            <w:vAlign w:val="center"/>
          </w:tcPr>
          <w:p w14:paraId="19D0EE6E"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bidi="ar-EG"/>
                <w14:ligatures w14:val="none"/>
              </w:rPr>
              <w:t>1 – 1.79</w:t>
            </w:r>
          </w:p>
        </w:tc>
      </w:tr>
      <w:tr w:rsidR="00FD420D" w:rsidRPr="00D16955" w14:paraId="7E3596BF" w14:textId="77777777" w:rsidTr="00990C95">
        <w:tc>
          <w:tcPr>
            <w:cnfStyle w:val="001000000000" w:firstRow="0" w:lastRow="0" w:firstColumn="1" w:lastColumn="0" w:oddVBand="0" w:evenVBand="0" w:oddHBand="0" w:evenHBand="0" w:firstRowFirstColumn="0" w:firstRowLastColumn="0" w:lastRowFirstColumn="0" w:lastRowLastColumn="0"/>
            <w:tcW w:w="2422" w:type="pct"/>
            <w:vAlign w:val="center"/>
          </w:tcPr>
          <w:p w14:paraId="64E1F846" w14:textId="77777777" w:rsidR="00FD420D" w:rsidRPr="00D16955" w:rsidRDefault="00FD420D" w:rsidP="00E25C87">
            <w:pPr>
              <w:bidi w:val="0"/>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منخفضة</w:t>
            </w:r>
          </w:p>
        </w:tc>
        <w:tc>
          <w:tcPr>
            <w:tcW w:w="2578" w:type="pct"/>
            <w:vAlign w:val="center"/>
          </w:tcPr>
          <w:p w14:paraId="4BFE84B3" w14:textId="77777777" w:rsidR="00FD420D" w:rsidRPr="00D16955" w:rsidRDefault="00FD420D" w:rsidP="00E25C87">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bidi="ar-EG"/>
                <w14:ligatures w14:val="none"/>
              </w:rPr>
              <w:t>1.80 – 2.59</w:t>
            </w:r>
          </w:p>
        </w:tc>
      </w:tr>
      <w:tr w:rsidR="00FD420D" w:rsidRPr="00D16955" w14:paraId="74A5646E"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2" w:type="pct"/>
            <w:vAlign w:val="center"/>
          </w:tcPr>
          <w:p w14:paraId="68E527C7" w14:textId="77777777" w:rsidR="00FD420D" w:rsidRPr="00D16955" w:rsidRDefault="00FD420D" w:rsidP="00E25C87">
            <w:pPr>
              <w:bidi w:val="0"/>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متوسطة</w:t>
            </w:r>
          </w:p>
        </w:tc>
        <w:tc>
          <w:tcPr>
            <w:tcW w:w="2578" w:type="pct"/>
            <w:vAlign w:val="center"/>
          </w:tcPr>
          <w:p w14:paraId="3A33EA04"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bidi="ar-EG"/>
                <w14:ligatures w14:val="none"/>
              </w:rPr>
              <w:t>2.60 – 3.39</w:t>
            </w:r>
          </w:p>
        </w:tc>
      </w:tr>
      <w:tr w:rsidR="00FD420D" w:rsidRPr="00D16955" w14:paraId="2BCC8051" w14:textId="77777777" w:rsidTr="00990C95">
        <w:tc>
          <w:tcPr>
            <w:cnfStyle w:val="001000000000" w:firstRow="0" w:lastRow="0" w:firstColumn="1" w:lastColumn="0" w:oddVBand="0" w:evenVBand="0" w:oddHBand="0" w:evenHBand="0" w:firstRowFirstColumn="0" w:firstRowLastColumn="0" w:lastRowFirstColumn="0" w:lastRowLastColumn="0"/>
            <w:tcW w:w="2422" w:type="pct"/>
            <w:vAlign w:val="center"/>
          </w:tcPr>
          <w:p w14:paraId="080ACD05" w14:textId="77777777" w:rsidR="00FD420D" w:rsidRPr="00D16955" w:rsidRDefault="00FD420D" w:rsidP="00E25C87">
            <w:pPr>
              <w:bidi w:val="0"/>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مرتفعة</w:t>
            </w:r>
          </w:p>
        </w:tc>
        <w:tc>
          <w:tcPr>
            <w:tcW w:w="2578" w:type="pct"/>
            <w:vAlign w:val="center"/>
          </w:tcPr>
          <w:p w14:paraId="2167F270" w14:textId="77777777" w:rsidR="00FD420D" w:rsidRPr="00D16955" w:rsidRDefault="00FD420D" w:rsidP="00E25C87">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bidi="ar-EG"/>
                <w14:ligatures w14:val="none"/>
              </w:rPr>
              <w:t>3.40 – 4.19</w:t>
            </w:r>
          </w:p>
        </w:tc>
      </w:tr>
      <w:tr w:rsidR="00FD420D" w:rsidRPr="00D16955" w14:paraId="0CA36130"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2" w:type="pct"/>
            <w:vAlign w:val="center"/>
          </w:tcPr>
          <w:p w14:paraId="5F635DCB" w14:textId="77777777" w:rsidR="00FD420D" w:rsidRPr="00D16955" w:rsidRDefault="00FD420D" w:rsidP="00E25C87">
            <w:pPr>
              <w:bidi w:val="0"/>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lastRenderedPageBreak/>
              <w:t>مرتفعة جدا</w:t>
            </w:r>
          </w:p>
        </w:tc>
        <w:tc>
          <w:tcPr>
            <w:tcW w:w="2578" w:type="pct"/>
            <w:vAlign w:val="center"/>
          </w:tcPr>
          <w:p w14:paraId="021221B2" w14:textId="77777777" w:rsidR="00FD420D" w:rsidRPr="00D16955" w:rsidRDefault="00FD420D" w:rsidP="00E25C87">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bidi="ar-EG"/>
                <w14:ligatures w14:val="none"/>
              </w:rPr>
              <w:t>4.20 – 5.00</w:t>
            </w:r>
          </w:p>
        </w:tc>
      </w:tr>
    </w:tbl>
    <w:p w14:paraId="1856CC94" w14:textId="77777777" w:rsidR="00FD420D" w:rsidRPr="00D16955" w:rsidRDefault="00FD420D" w:rsidP="00E25C87">
      <w:p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D16955">
        <w:rPr>
          <w:rFonts w:ascii="Sakkal Majalla" w:hAnsi="Sakkal Majalla" w:cs="Sakkal Majalla"/>
          <w:b/>
          <w:bCs/>
          <w:kern w:val="0"/>
          <w:sz w:val="28"/>
          <w:szCs w:val="28"/>
          <w:rtl/>
          <w:lang w:bidi="ar-EG"/>
          <w14:ligatures w14:val="none"/>
        </w:rPr>
        <w:t xml:space="preserve">صدق أداة الدراسة </w:t>
      </w:r>
    </w:p>
    <w:p w14:paraId="54F316CA" w14:textId="7EDB6B6B" w:rsidR="00FD420D" w:rsidRPr="00D16955" w:rsidRDefault="00FD420D" w:rsidP="00E25C87">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0CBE3919" w14:textId="77777777" w:rsidR="00FD420D" w:rsidRPr="00D16955" w:rsidRDefault="00FD420D" w:rsidP="00E25C87">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bidi="ar-EG"/>
          <w14:ligatures w14:val="none"/>
        </w:rPr>
        <w:t xml:space="preserve">المحور الأول: </w:t>
      </w:r>
      <w:r w:rsidRPr="00D16955">
        <w:rPr>
          <w:rFonts w:ascii="Sakkal Majalla" w:hAnsi="Sakkal Majalla" w:cs="Sakkal Majalla"/>
          <w:b/>
          <w:bCs/>
          <w:kern w:val="0"/>
          <w:sz w:val="28"/>
          <w:szCs w:val="28"/>
          <w:rtl/>
          <w:lang w:bidi="ar-JO"/>
          <w14:ligatures w14:val="none"/>
        </w:rPr>
        <w:t>المخاطر التشغيلية</w:t>
      </w:r>
    </w:p>
    <w:p w14:paraId="78A13544" w14:textId="77777777" w:rsidR="00FD420D" w:rsidRPr="00442B44" w:rsidRDefault="00FD420D" w:rsidP="00E25C8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442B44">
        <w:rPr>
          <w:rFonts w:ascii="Sakkal Majalla" w:hAnsi="Sakkal Majalla" w:cs="Sakkal Majalla"/>
          <w:b/>
          <w:bCs/>
          <w:kern w:val="0"/>
          <w:sz w:val="28"/>
          <w:szCs w:val="28"/>
          <w:rtl/>
          <w14:ligatures w14:val="none"/>
        </w:rPr>
        <w:t xml:space="preserve">جدول (2) </w:t>
      </w:r>
      <w:r w:rsidRPr="00442B44">
        <w:rPr>
          <w:rFonts w:ascii="Sakkal Majalla" w:hAnsi="Sakkal Majalla" w:cs="Sakkal Majalla"/>
          <w:b/>
          <w:bCs/>
          <w:kern w:val="0"/>
          <w:sz w:val="28"/>
          <w:szCs w:val="28"/>
          <w:rtl/>
          <w:lang w:bidi="ar-EG"/>
          <w14:ligatures w14:val="none"/>
        </w:rPr>
        <w:t>معاملات الارتباط لعبارات المحور الاول</w:t>
      </w:r>
    </w:p>
    <w:tbl>
      <w:tblPr>
        <w:tblStyle w:val="3-1"/>
        <w:bidiVisual/>
        <w:tblW w:w="4997" w:type="pct"/>
        <w:tblInd w:w="5" w:type="dxa"/>
        <w:tblLook w:val="04A0" w:firstRow="1" w:lastRow="0" w:firstColumn="1" w:lastColumn="0" w:noHBand="0" w:noVBand="1"/>
      </w:tblPr>
      <w:tblGrid>
        <w:gridCol w:w="548"/>
        <w:gridCol w:w="4830"/>
        <w:gridCol w:w="1412"/>
        <w:gridCol w:w="1131"/>
      </w:tblGrid>
      <w:tr w:rsidR="00FD420D" w:rsidRPr="00D16955" w14:paraId="5A32BC79" w14:textId="77777777" w:rsidTr="00990C9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6" w:type="pct"/>
            <w:vAlign w:val="center"/>
          </w:tcPr>
          <w:p w14:paraId="5B8572F4"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م</w:t>
            </w:r>
          </w:p>
        </w:tc>
        <w:tc>
          <w:tcPr>
            <w:tcW w:w="3049" w:type="pct"/>
            <w:vAlign w:val="center"/>
          </w:tcPr>
          <w:p w14:paraId="2997E138"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العبارة</w:t>
            </w:r>
          </w:p>
        </w:tc>
        <w:tc>
          <w:tcPr>
            <w:tcW w:w="891" w:type="pct"/>
            <w:vAlign w:val="center"/>
          </w:tcPr>
          <w:p w14:paraId="42A7EE5F"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معامل ارتباط بيرسون</w:t>
            </w:r>
          </w:p>
        </w:tc>
        <w:tc>
          <w:tcPr>
            <w:tcW w:w="714" w:type="pct"/>
            <w:vAlign w:val="center"/>
          </w:tcPr>
          <w:p w14:paraId="3F7081DC"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14:ligatures w14:val="none"/>
              </w:rPr>
              <w:t>Sig</w:t>
            </w:r>
          </w:p>
        </w:tc>
      </w:tr>
      <w:tr w:rsidR="00FD420D" w:rsidRPr="00D16955" w14:paraId="19786CF9"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677548D8"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تحديد وتقييم المخاطر</w:t>
            </w:r>
          </w:p>
        </w:tc>
      </w:tr>
      <w:tr w:rsidR="00FD420D" w:rsidRPr="00D16955" w14:paraId="28BB4D55"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3BF95284"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1</w:t>
            </w:r>
          </w:p>
        </w:tc>
        <w:tc>
          <w:tcPr>
            <w:tcW w:w="3049" w:type="pct"/>
            <w:vAlign w:val="center"/>
          </w:tcPr>
          <w:p w14:paraId="66DF656C" w14:textId="20D77AD0" w:rsidR="00FD420D" w:rsidRPr="00D16955" w:rsidRDefault="00FD420D" w:rsidP="00E25C87">
            <w:pPr>
              <w:shd w:val="clear" w:color="auto" w:fill="FFFFFF"/>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D16955">
              <w:rPr>
                <w:rFonts w:ascii="Sakkal Majalla" w:hAnsi="Sakkal Majalla" w:cs="Sakkal Majalla"/>
                <w:b/>
                <w:bCs/>
                <w:kern w:val="0"/>
                <w:sz w:val="28"/>
                <w:szCs w:val="28"/>
                <w:rtl/>
                <w:lang w:bidi="ar-QA"/>
                <w14:ligatures w14:val="none"/>
              </w:rPr>
              <w:t>يتوفر في المطارات السعودية كادر متخصص لتحديد المخاطر  التشغيلية التي من الممكن أن تواجهها</w:t>
            </w:r>
          </w:p>
        </w:tc>
        <w:tc>
          <w:tcPr>
            <w:tcW w:w="891" w:type="pct"/>
            <w:vAlign w:val="center"/>
          </w:tcPr>
          <w:p w14:paraId="2342C76A"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D16955">
              <w:rPr>
                <w:rFonts w:ascii="Sakkal Majalla" w:hAnsi="Sakkal Majalla" w:cs="Sakkal Majalla"/>
                <w:b/>
                <w:bCs/>
                <w:kern w:val="0"/>
                <w:sz w:val="28"/>
                <w:szCs w:val="28"/>
                <w:lang w:bidi="ar-EG"/>
                <w14:ligatures w14:val="none"/>
              </w:rPr>
              <w:t>0.692**</w:t>
            </w:r>
          </w:p>
        </w:tc>
        <w:tc>
          <w:tcPr>
            <w:tcW w:w="714" w:type="pct"/>
            <w:vAlign w:val="center"/>
          </w:tcPr>
          <w:p w14:paraId="53E8E58E"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1B3B8A48"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34927A11"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2</w:t>
            </w:r>
          </w:p>
        </w:tc>
        <w:tc>
          <w:tcPr>
            <w:tcW w:w="3049" w:type="pct"/>
            <w:vAlign w:val="center"/>
          </w:tcPr>
          <w:p w14:paraId="72619CE3"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تقوم المطارات السعودية بدراسة مواصفات وشروط كافة الاعمال التي يتم تنفيذها بشكل دقيق لتحديد المخاطر التشغيلية التي من الممكن أن تواجهها</w:t>
            </w:r>
            <w:r w:rsidRPr="00D16955">
              <w:rPr>
                <w:rFonts w:ascii="Sakkal Majalla" w:hAnsi="Sakkal Majalla" w:cs="Sakkal Majalla"/>
                <w:b/>
                <w:bCs/>
                <w:kern w:val="0"/>
                <w:sz w:val="28"/>
                <w:szCs w:val="28"/>
                <w:lang w:bidi="ar-QA"/>
                <w14:ligatures w14:val="none"/>
              </w:rPr>
              <w:t>.</w:t>
            </w:r>
          </w:p>
        </w:tc>
        <w:tc>
          <w:tcPr>
            <w:tcW w:w="891" w:type="pct"/>
            <w:vAlign w:val="center"/>
          </w:tcPr>
          <w:p w14:paraId="25CCB1F1"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0.645**</w:t>
            </w:r>
          </w:p>
        </w:tc>
        <w:tc>
          <w:tcPr>
            <w:tcW w:w="714" w:type="pct"/>
            <w:vAlign w:val="center"/>
          </w:tcPr>
          <w:p w14:paraId="38D33F98"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52C9EC46"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56349A63"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3</w:t>
            </w:r>
          </w:p>
        </w:tc>
        <w:tc>
          <w:tcPr>
            <w:tcW w:w="3049" w:type="pct"/>
            <w:vAlign w:val="center"/>
          </w:tcPr>
          <w:p w14:paraId="3B13A494" w14:textId="058F4486"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تمتلك المطارات السعودية القدرة على التنبؤ بالمخاطر التشغيلية المحتمل حدوثها</w:t>
            </w:r>
          </w:p>
        </w:tc>
        <w:tc>
          <w:tcPr>
            <w:tcW w:w="891" w:type="pct"/>
            <w:vAlign w:val="center"/>
          </w:tcPr>
          <w:p w14:paraId="7B9D88B8"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0.669**</w:t>
            </w:r>
          </w:p>
        </w:tc>
        <w:tc>
          <w:tcPr>
            <w:tcW w:w="714" w:type="pct"/>
            <w:vAlign w:val="center"/>
          </w:tcPr>
          <w:p w14:paraId="6592FB92"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6EC11362"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77A2A46"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4</w:t>
            </w:r>
          </w:p>
        </w:tc>
        <w:tc>
          <w:tcPr>
            <w:tcW w:w="3049" w:type="pct"/>
            <w:vAlign w:val="center"/>
          </w:tcPr>
          <w:p w14:paraId="14B4880A" w14:textId="64447CAE"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تحدد المطارات السعودية المخاطر  التشغيلية بناء على تجارب مماثلة في المطارات المحلية والعالمية</w:t>
            </w:r>
          </w:p>
        </w:tc>
        <w:tc>
          <w:tcPr>
            <w:tcW w:w="891" w:type="pct"/>
            <w:vAlign w:val="center"/>
          </w:tcPr>
          <w:p w14:paraId="6CD39B7B"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0.636**</w:t>
            </w:r>
          </w:p>
        </w:tc>
        <w:tc>
          <w:tcPr>
            <w:tcW w:w="714" w:type="pct"/>
            <w:vAlign w:val="center"/>
          </w:tcPr>
          <w:p w14:paraId="0D00B233"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6681F72A"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00119409"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lastRenderedPageBreak/>
              <w:t>5</w:t>
            </w:r>
          </w:p>
        </w:tc>
        <w:tc>
          <w:tcPr>
            <w:tcW w:w="3049" w:type="pct"/>
            <w:vAlign w:val="center"/>
          </w:tcPr>
          <w:p w14:paraId="3D68D371"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تساعد عملية تقييم المخاطر التشغيلية المطارات السعودية على اتخاذ القرار المناسب حول الإجراءات الواجب اتخاذها اتجاه هذه المخاطر</w:t>
            </w:r>
          </w:p>
        </w:tc>
        <w:tc>
          <w:tcPr>
            <w:tcW w:w="891" w:type="pct"/>
            <w:vAlign w:val="center"/>
          </w:tcPr>
          <w:p w14:paraId="79847C67"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0.684**</w:t>
            </w:r>
          </w:p>
        </w:tc>
        <w:tc>
          <w:tcPr>
            <w:tcW w:w="714" w:type="pct"/>
            <w:vAlign w:val="center"/>
          </w:tcPr>
          <w:p w14:paraId="6AA5678A"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066C5142"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22F404E4"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معالجة المخاطر التشغيلية</w:t>
            </w:r>
          </w:p>
        </w:tc>
      </w:tr>
      <w:tr w:rsidR="00FD420D" w:rsidRPr="00D16955" w14:paraId="2581C687"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04760DD3"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6</w:t>
            </w:r>
          </w:p>
        </w:tc>
        <w:tc>
          <w:tcPr>
            <w:tcW w:w="3049" w:type="pct"/>
            <w:vAlign w:val="center"/>
          </w:tcPr>
          <w:p w14:paraId="3FFCF7A6"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يساعد تصنيف المخاطر التشغيلية  إلى فئات رئيسية على تحديد طرق الاستجابة المناسبة لكل فئة</w:t>
            </w:r>
            <w:r w:rsidRPr="00D16955">
              <w:rPr>
                <w:rFonts w:ascii="Sakkal Majalla" w:hAnsi="Sakkal Majalla" w:cs="Sakkal Majalla"/>
                <w:b/>
                <w:bCs/>
                <w:kern w:val="0"/>
                <w:sz w:val="28"/>
                <w:szCs w:val="28"/>
                <w:lang w:bidi="ar-QA"/>
                <w14:ligatures w14:val="none"/>
              </w:rPr>
              <w:t>.</w:t>
            </w:r>
          </w:p>
        </w:tc>
        <w:tc>
          <w:tcPr>
            <w:tcW w:w="891" w:type="pct"/>
            <w:vAlign w:val="center"/>
          </w:tcPr>
          <w:p w14:paraId="66B56448"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0.688**</w:t>
            </w:r>
          </w:p>
        </w:tc>
        <w:tc>
          <w:tcPr>
            <w:tcW w:w="714" w:type="pct"/>
            <w:vAlign w:val="center"/>
          </w:tcPr>
          <w:p w14:paraId="57D51B36"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293F0C87"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7EA9EFB2"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7</w:t>
            </w:r>
          </w:p>
        </w:tc>
        <w:tc>
          <w:tcPr>
            <w:tcW w:w="3049" w:type="pct"/>
            <w:vAlign w:val="center"/>
          </w:tcPr>
          <w:p w14:paraId="585D8AE1"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يساعد التعرف على طبيعة المخاطر  التشغيلية في تحديد طرق الاستجابة المناسبة لها</w:t>
            </w:r>
          </w:p>
        </w:tc>
        <w:tc>
          <w:tcPr>
            <w:tcW w:w="891" w:type="pct"/>
            <w:vAlign w:val="center"/>
          </w:tcPr>
          <w:p w14:paraId="17A5C676"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0.425**</w:t>
            </w:r>
          </w:p>
        </w:tc>
        <w:tc>
          <w:tcPr>
            <w:tcW w:w="714" w:type="pct"/>
            <w:vAlign w:val="center"/>
          </w:tcPr>
          <w:p w14:paraId="4DBB65D9"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3CA7370F"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72D05096"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8</w:t>
            </w:r>
          </w:p>
        </w:tc>
        <w:tc>
          <w:tcPr>
            <w:tcW w:w="3049" w:type="pct"/>
            <w:vAlign w:val="center"/>
          </w:tcPr>
          <w:p w14:paraId="3CB07783"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تعطى المطارات السعودية الأولوية في التعامل مع المخاطر التشغيلية المهمة والتي بسبب حدوثها خسائر كبيرة</w:t>
            </w:r>
          </w:p>
        </w:tc>
        <w:tc>
          <w:tcPr>
            <w:tcW w:w="891" w:type="pct"/>
            <w:vAlign w:val="center"/>
          </w:tcPr>
          <w:p w14:paraId="58E5C184"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0.547**</w:t>
            </w:r>
          </w:p>
        </w:tc>
        <w:tc>
          <w:tcPr>
            <w:tcW w:w="714" w:type="pct"/>
            <w:vAlign w:val="center"/>
          </w:tcPr>
          <w:p w14:paraId="013DD87F"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3ABFFE13"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75F819C2"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9</w:t>
            </w:r>
          </w:p>
        </w:tc>
        <w:tc>
          <w:tcPr>
            <w:tcW w:w="3049" w:type="pct"/>
            <w:vAlign w:val="center"/>
          </w:tcPr>
          <w:p w14:paraId="4A010E94" w14:textId="326FFB4D"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تعمل المطارات السعودية على التقليل من المخاطر  التشغيلية من خلال إيجاد حلول بديلة تقلل من احتمالية حدوث هذه المخاطر</w:t>
            </w:r>
          </w:p>
        </w:tc>
        <w:tc>
          <w:tcPr>
            <w:tcW w:w="891" w:type="pct"/>
            <w:vAlign w:val="center"/>
          </w:tcPr>
          <w:p w14:paraId="25991B35"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0.652**</w:t>
            </w:r>
          </w:p>
        </w:tc>
        <w:tc>
          <w:tcPr>
            <w:tcW w:w="714" w:type="pct"/>
            <w:vAlign w:val="center"/>
          </w:tcPr>
          <w:p w14:paraId="7DB5991E"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74CDAA19"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7282E136"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10</w:t>
            </w:r>
          </w:p>
        </w:tc>
        <w:tc>
          <w:tcPr>
            <w:tcW w:w="3049" w:type="pct"/>
            <w:vAlign w:val="center"/>
          </w:tcPr>
          <w:p w14:paraId="2206CB4E"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تتقبل المطارات السعودية المخاطر  التشغيلية البسيطة والطبيعية ذات التأثير القليل على العمل</w:t>
            </w:r>
          </w:p>
        </w:tc>
        <w:tc>
          <w:tcPr>
            <w:tcW w:w="891" w:type="pct"/>
            <w:vAlign w:val="center"/>
          </w:tcPr>
          <w:p w14:paraId="79B23E62"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0.606**</w:t>
            </w:r>
          </w:p>
        </w:tc>
        <w:tc>
          <w:tcPr>
            <w:tcW w:w="714" w:type="pct"/>
            <w:vAlign w:val="center"/>
          </w:tcPr>
          <w:p w14:paraId="461027A4"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14:ligatures w14:val="none"/>
              </w:rPr>
              <w:t>0.00</w:t>
            </w:r>
            <w:r w:rsidRPr="00D16955">
              <w:rPr>
                <w:rFonts w:ascii="Sakkal Majalla" w:hAnsi="Sakkal Majalla" w:cs="Sakkal Majalla"/>
                <w:b/>
                <w:bCs/>
                <w:kern w:val="0"/>
                <w:sz w:val="28"/>
                <w:szCs w:val="28"/>
                <w:rtl/>
                <w:lang w:bidi="ar-EG"/>
                <w14:ligatures w14:val="none"/>
              </w:rPr>
              <w:t>0</w:t>
            </w:r>
          </w:p>
        </w:tc>
      </w:tr>
      <w:tr w:rsidR="00FD420D" w:rsidRPr="00D16955" w14:paraId="4C86D63B"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11037406"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مراقبة المخاطر التشغيلية</w:t>
            </w:r>
          </w:p>
        </w:tc>
      </w:tr>
      <w:tr w:rsidR="00FD420D" w:rsidRPr="00D16955" w14:paraId="6ADFEC9C"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6BD57D48"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11</w:t>
            </w:r>
          </w:p>
        </w:tc>
        <w:tc>
          <w:tcPr>
            <w:tcW w:w="3049" w:type="pct"/>
            <w:vAlign w:val="center"/>
          </w:tcPr>
          <w:p w14:paraId="783429EA"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يتم توزيع الأدوار والمسؤوليات بشكل واضح بين أعضاء فريق عمل إدارة المخاطر لمراقبة المخاطر التشغيلية</w:t>
            </w:r>
          </w:p>
        </w:tc>
        <w:tc>
          <w:tcPr>
            <w:tcW w:w="891" w:type="pct"/>
            <w:vAlign w:val="center"/>
          </w:tcPr>
          <w:p w14:paraId="0438F278"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0.667**</w:t>
            </w:r>
          </w:p>
        </w:tc>
        <w:tc>
          <w:tcPr>
            <w:tcW w:w="714" w:type="pct"/>
            <w:vAlign w:val="center"/>
          </w:tcPr>
          <w:p w14:paraId="17BA8DD5"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5CE85409"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B84FA69"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12</w:t>
            </w:r>
          </w:p>
        </w:tc>
        <w:tc>
          <w:tcPr>
            <w:tcW w:w="3049" w:type="pct"/>
            <w:vAlign w:val="center"/>
          </w:tcPr>
          <w:p w14:paraId="27874A9D" w14:textId="0D087585"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تعمل المطارات السعودية على تحديد مدى فعالية وكفاءة طرق مراقبة المخاطر التشغيلية للتعامل معها</w:t>
            </w:r>
            <w:r w:rsidRPr="00D16955">
              <w:rPr>
                <w:rFonts w:ascii="Sakkal Majalla" w:hAnsi="Sakkal Majalla" w:cs="Sakkal Majalla"/>
                <w:b/>
                <w:bCs/>
                <w:kern w:val="0"/>
                <w:sz w:val="28"/>
                <w:szCs w:val="28"/>
                <w:lang w:bidi="ar-QA"/>
                <w14:ligatures w14:val="none"/>
              </w:rPr>
              <w:t>.</w:t>
            </w:r>
          </w:p>
        </w:tc>
        <w:tc>
          <w:tcPr>
            <w:tcW w:w="891" w:type="pct"/>
            <w:vAlign w:val="center"/>
          </w:tcPr>
          <w:p w14:paraId="0C4632EB"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0.665**</w:t>
            </w:r>
          </w:p>
        </w:tc>
        <w:tc>
          <w:tcPr>
            <w:tcW w:w="714" w:type="pct"/>
            <w:vAlign w:val="center"/>
          </w:tcPr>
          <w:p w14:paraId="7C1C1897"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664BE928"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57ECCEC9"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13</w:t>
            </w:r>
          </w:p>
        </w:tc>
        <w:tc>
          <w:tcPr>
            <w:tcW w:w="3049" w:type="pct"/>
            <w:vAlign w:val="center"/>
          </w:tcPr>
          <w:p w14:paraId="32C5D5FA" w14:textId="189119CE"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تعمل المطارات السعودية على القيام بمراجعات مستمرة لعملية إدارة المخاطر التشغيلية وتقييم أدائها بشكل دوري</w:t>
            </w:r>
            <w:r w:rsidRPr="00D16955">
              <w:rPr>
                <w:rFonts w:ascii="Sakkal Majalla" w:hAnsi="Sakkal Majalla" w:cs="Sakkal Majalla"/>
                <w:b/>
                <w:bCs/>
                <w:kern w:val="0"/>
                <w:sz w:val="28"/>
                <w:szCs w:val="28"/>
                <w:lang w:bidi="ar-QA"/>
                <w14:ligatures w14:val="none"/>
              </w:rPr>
              <w:t>.</w:t>
            </w:r>
          </w:p>
        </w:tc>
        <w:tc>
          <w:tcPr>
            <w:tcW w:w="891" w:type="pct"/>
            <w:vAlign w:val="center"/>
          </w:tcPr>
          <w:p w14:paraId="6AAEB34E"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0.562**</w:t>
            </w:r>
          </w:p>
        </w:tc>
        <w:tc>
          <w:tcPr>
            <w:tcW w:w="714" w:type="pct"/>
            <w:vAlign w:val="center"/>
          </w:tcPr>
          <w:p w14:paraId="4B21AF39"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5BF0C393"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093CA05E"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lastRenderedPageBreak/>
              <w:t>14</w:t>
            </w:r>
          </w:p>
        </w:tc>
        <w:tc>
          <w:tcPr>
            <w:tcW w:w="3049" w:type="pct"/>
            <w:vAlign w:val="center"/>
          </w:tcPr>
          <w:p w14:paraId="75E0DAC9" w14:textId="1197A6F1"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تخضع المطارات السعودية لمراجعات معايير وسياسات الأداء المطلوب لضمان مراقبة المخاطر  التشغيلية المحتملة</w:t>
            </w:r>
            <w:r w:rsidRPr="00D16955">
              <w:rPr>
                <w:rFonts w:ascii="Sakkal Majalla" w:hAnsi="Sakkal Majalla" w:cs="Sakkal Majalla"/>
                <w:b/>
                <w:bCs/>
                <w:kern w:val="0"/>
                <w:sz w:val="28"/>
                <w:szCs w:val="28"/>
                <w:lang w:bidi="ar-QA"/>
                <w14:ligatures w14:val="none"/>
              </w:rPr>
              <w:t>.</w:t>
            </w:r>
          </w:p>
        </w:tc>
        <w:tc>
          <w:tcPr>
            <w:tcW w:w="891" w:type="pct"/>
            <w:vAlign w:val="center"/>
          </w:tcPr>
          <w:p w14:paraId="4E364A67"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0.602**</w:t>
            </w:r>
          </w:p>
        </w:tc>
        <w:tc>
          <w:tcPr>
            <w:tcW w:w="714" w:type="pct"/>
            <w:vAlign w:val="center"/>
          </w:tcPr>
          <w:p w14:paraId="13D13527"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1662F615"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3E8BD743"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15</w:t>
            </w:r>
          </w:p>
        </w:tc>
        <w:tc>
          <w:tcPr>
            <w:tcW w:w="3049" w:type="pct"/>
            <w:vAlign w:val="center"/>
          </w:tcPr>
          <w:p w14:paraId="15CDFEA8"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QA"/>
                <w14:ligatures w14:val="none"/>
              </w:rPr>
              <w:t>تعمل المطارات السعودية على مراقبة أي مخاطر  تشغيلية جديدة ممكن أن تتعرض لها</w:t>
            </w:r>
          </w:p>
        </w:tc>
        <w:tc>
          <w:tcPr>
            <w:tcW w:w="891" w:type="pct"/>
            <w:vAlign w:val="center"/>
          </w:tcPr>
          <w:p w14:paraId="1AAF3A4A"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0.521**</w:t>
            </w:r>
          </w:p>
        </w:tc>
        <w:tc>
          <w:tcPr>
            <w:tcW w:w="714" w:type="pct"/>
            <w:vAlign w:val="center"/>
          </w:tcPr>
          <w:p w14:paraId="4F5BF8C1"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w:t>
            </w:r>
            <w:r w:rsidRPr="00D16955">
              <w:rPr>
                <w:rFonts w:ascii="Sakkal Majalla" w:hAnsi="Sakkal Majalla" w:cs="Sakkal Majalla"/>
                <w:b/>
                <w:bCs/>
                <w:kern w:val="0"/>
                <w:sz w:val="28"/>
                <w:szCs w:val="28"/>
                <w:rtl/>
                <w:lang w:bidi="ar-EG"/>
                <w14:ligatures w14:val="none"/>
              </w:rPr>
              <w:t>0</w:t>
            </w:r>
          </w:p>
        </w:tc>
      </w:tr>
    </w:tbl>
    <w:p w14:paraId="6D8741AB" w14:textId="77777777" w:rsidR="00FD420D" w:rsidRPr="00D16955" w:rsidRDefault="00FD420D" w:rsidP="00E25C87">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D16955">
        <w:rPr>
          <w:rFonts w:ascii="Sakkal Majalla" w:eastAsia="Times New Roman" w:hAnsi="Sakkal Majalla" w:cs="Sakkal Majalla"/>
          <w:b/>
          <w:bCs/>
          <w:kern w:val="0"/>
          <w:sz w:val="28"/>
          <w:szCs w:val="28"/>
          <w:vertAlign w:val="superscript"/>
          <w:rtl/>
          <w:lang w:bidi="ar-EG"/>
          <w14:ligatures w14:val="none"/>
        </w:rPr>
        <w:t xml:space="preserve">** </w:t>
      </w:r>
      <w:r w:rsidRPr="00D16955">
        <w:rPr>
          <w:rFonts w:ascii="Sakkal Majalla" w:eastAsia="Times New Roman" w:hAnsi="Sakkal Majalla" w:cs="Sakkal Majalla"/>
          <w:b/>
          <w:bCs/>
          <w:kern w:val="0"/>
          <w:sz w:val="28"/>
          <w:szCs w:val="28"/>
          <w:rtl/>
          <w:lang w:bidi="ar-EG"/>
          <w14:ligatures w14:val="none"/>
        </w:rPr>
        <w:t>ذات دلالة احصائية عند 0.01</w:t>
      </w:r>
    </w:p>
    <w:p w14:paraId="78EF263E" w14:textId="77777777" w:rsidR="00FD420D" w:rsidRPr="00D16955" w:rsidRDefault="00FD420D" w:rsidP="00E25C87">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 xml:space="preserve">وتبين أن جميع معاملات الارتباط لجميع عبارات محور </w:t>
      </w:r>
      <w:r w:rsidRPr="00D16955">
        <w:rPr>
          <w:rFonts w:ascii="Sakkal Majalla" w:hAnsi="Sakkal Majalla" w:cs="Sakkal Majalla"/>
          <w:kern w:val="0"/>
          <w:sz w:val="28"/>
          <w:szCs w:val="28"/>
          <w:rtl/>
          <w:lang w:bidi="ar-JO"/>
          <w14:ligatures w14:val="none"/>
        </w:rPr>
        <w:t>المخاطر التشغيلية</w:t>
      </w:r>
      <w:r w:rsidRPr="00D16955">
        <w:rPr>
          <w:rFonts w:ascii="Sakkal Majalla" w:eastAsia="Times New Roman" w:hAnsi="Sakkal Majalla" w:cs="Sakkal Majalla"/>
          <w:kern w:val="0"/>
          <w:sz w:val="28"/>
          <w:szCs w:val="28"/>
          <w:rtl/>
          <w:lang w:bidi="ar-EG"/>
          <w14:ligatures w14:val="none"/>
        </w:rPr>
        <w:t xml:space="preserve"> كانت ذات دلالة إحصائية عند مستوي معنوية (0.01) وهذا يعني أن عبارات محور </w:t>
      </w:r>
      <w:r w:rsidRPr="00D16955">
        <w:rPr>
          <w:rFonts w:ascii="Sakkal Majalla" w:hAnsi="Sakkal Majalla" w:cs="Sakkal Majalla"/>
          <w:kern w:val="0"/>
          <w:sz w:val="28"/>
          <w:szCs w:val="28"/>
          <w:rtl/>
          <w:lang w:bidi="ar-JO"/>
          <w14:ligatures w14:val="none"/>
        </w:rPr>
        <w:t>المخاطر التشغيلية</w:t>
      </w:r>
      <w:r w:rsidRPr="00D16955">
        <w:rPr>
          <w:rFonts w:ascii="Sakkal Majalla" w:eastAsia="Times New Roman" w:hAnsi="Sakkal Majalla" w:cs="Sakkal Majalla"/>
          <w:kern w:val="0"/>
          <w:sz w:val="28"/>
          <w:szCs w:val="28"/>
          <w:rtl/>
          <w:lang w:bidi="ar-EG"/>
          <w14:ligatures w14:val="none"/>
        </w:rPr>
        <w:t xml:space="preserve"> تتمتع بصدق الاتساق الداخلي وهي صالحة لأغراض الدراسة. </w:t>
      </w:r>
    </w:p>
    <w:p w14:paraId="342F573C" w14:textId="77777777" w:rsidR="00FD420D" w:rsidRPr="00D16955" w:rsidRDefault="00FD420D" w:rsidP="00E25C87">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bidi="ar-EG"/>
          <w14:ligatures w14:val="none"/>
        </w:rPr>
        <w:t xml:space="preserve">المحور الثاني: </w:t>
      </w:r>
      <w:r w:rsidRPr="00D16955">
        <w:rPr>
          <w:rFonts w:ascii="Sakkal Majalla" w:hAnsi="Sakkal Majalla" w:cs="Sakkal Majalla"/>
          <w:kern w:val="0"/>
          <w:sz w:val="28"/>
          <w:szCs w:val="28"/>
          <w:rtl/>
          <w14:ligatures w14:val="none"/>
        </w:rPr>
        <w:t>السلامة المهنية العامة</w:t>
      </w:r>
    </w:p>
    <w:p w14:paraId="17326B8F" w14:textId="77777777" w:rsidR="00FD420D" w:rsidRPr="00442B44" w:rsidRDefault="00FD420D" w:rsidP="00E25C8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442B44">
        <w:rPr>
          <w:rFonts w:ascii="Sakkal Majalla" w:hAnsi="Sakkal Majalla" w:cs="Sakkal Majalla"/>
          <w:b/>
          <w:bCs/>
          <w:kern w:val="0"/>
          <w:sz w:val="28"/>
          <w:szCs w:val="28"/>
          <w:rtl/>
          <w14:ligatures w14:val="none"/>
        </w:rPr>
        <w:t xml:space="preserve">جدول (3) </w:t>
      </w:r>
      <w:r w:rsidRPr="00442B44">
        <w:rPr>
          <w:rFonts w:ascii="Sakkal Majalla" w:hAnsi="Sakkal Majalla" w:cs="Sakkal Majalla"/>
          <w:b/>
          <w:bCs/>
          <w:kern w:val="0"/>
          <w:sz w:val="28"/>
          <w:szCs w:val="28"/>
          <w:rtl/>
          <w:lang w:bidi="ar-EG"/>
          <w14:ligatures w14:val="none"/>
        </w:rPr>
        <w:t>معاملات الارتباط لعبارات المحور الثاني</w:t>
      </w:r>
    </w:p>
    <w:tbl>
      <w:tblPr>
        <w:tblStyle w:val="3-1"/>
        <w:bidiVisual/>
        <w:tblW w:w="5000" w:type="pct"/>
        <w:tblCellMar>
          <w:left w:w="28" w:type="dxa"/>
          <w:right w:w="28" w:type="dxa"/>
        </w:tblCellMar>
        <w:tblLook w:val="04A0" w:firstRow="1" w:lastRow="0" w:firstColumn="1" w:lastColumn="0" w:noHBand="0" w:noVBand="1"/>
      </w:tblPr>
      <w:tblGrid>
        <w:gridCol w:w="549"/>
        <w:gridCol w:w="4833"/>
        <w:gridCol w:w="1233"/>
        <w:gridCol w:w="1311"/>
      </w:tblGrid>
      <w:tr w:rsidR="00FD420D" w:rsidRPr="00D16955" w14:paraId="7748A74F" w14:textId="77777777" w:rsidTr="00990C9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6" w:type="pct"/>
            <w:vAlign w:val="center"/>
          </w:tcPr>
          <w:p w14:paraId="0455051D"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م</w:t>
            </w:r>
          </w:p>
        </w:tc>
        <w:tc>
          <w:tcPr>
            <w:tcW w:w="3049" w:type="pct"/>
            <w:vAlign w:val="center"/>
          </w:tcPr>
          <w:p w14:paraId="4CB1CF30"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العبارة</w:t>
            </w:r>
          </w:p>
        </w:tc>
        <w:tc>
          <w:tcPr>
            <w:tcW w:w="778" w:type="pct"/>
            <w:vAlign w:val="center"/>
          </w:tcPr>
          <w:p w14:paraId="5C66359F"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معامل ارتباط بيرسون</w:t>
            </w:r>
          </w:p>
        </w:tc>
        <w:tc>
          <w:tcPr>
            <w:tcW w:w="827" w:type="pct"/>
            <w:vAlign w:val="center"/>
          </w:tcPr>
          <w:p w14:paraId="5823FA5D"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14:ligatures w14:val="none"/>
              </w:rPr>
              <w:t>Sig</w:t>
            </w:r>
          </w:p>
        </w:tc>
      </w:tr>
      <w:tr w:rsidR="00FD420D" w:rsidRPr="00D16955" w14:paraId="2986EDF1"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3947869F"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1</w:t>
            </w:r>
          </w:p>
        </w:tc>
        <w:tc>
          <w:tcPr>
            <w:tcW w:w="3049" w:type="pct"/>
            <w:vAlign w:val="center"/>
          </w:tcPr>
          <w:p w14:paraId="08046499"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EG"/>
                <w14:ligatures w14:val="none"/>
              </w:rPr>
              <w:t>توفر  المطارات السعودية خطة سلامة معتمدة تتعلق بتطبيق إجراءات السلامة المهنية العامة</w:t>
            </w:r>
          </w:p>
        </w:tc>
        <w:tc>
          <w:tcPr>
            <w:tcW w:w="778" w:type="pct"/>
            <w:vAlign w:val="center"/>
          </w:tcPr>
          <w:p w14:paraId="2B93E51A"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lang w:bidi="ar-EG"/>
                <w14:ligatures w14:val="none"/>
              </w:rPr>
            </w:pPr>
            <w:r w:rsidRPr="00D16955">
              <w:rPr>
                <w:rFonts w:ascii="Sakkal Majalla" w:hAnsi="Sakkal Majalla" w:cs="Sakkal Majalla"/>
                <w:b/>
                <w:bCs/>
                <w:kern w:val="0"/>
                <w:sz w:val="28"/>
                <w:szCs w:val="28"/>
                <w:lang w:bidi="ar-EG"/>
                <w14:ligatures w14:val="none"/>
              </w:rPr>
              <w:t>0.733**</w:t>
            </w:r>
          </w:p>
        </w:tc>
        <w:tc>
          <w:tcPr>
            <w:tcW w:w="827" w:type="pct"/>
            <w:vAlign w:val="center"/>
          </w:tcPr>
          <w:p w14:paraId="63C8CDAA"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10280805"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386301B4"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2</w:t>
            </w:r>
          </w:p>
        </w:tc>
        <w:tc>
          <w:tcPr>
            <w:tcW w:w="3049" w:type="pct"/>
            <w:vAlign w:val="center"/>
          </w:tcPr>
          <w:p w14:paraId="49453759"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14:ligatures w14:val="none"/>
              </w:rPr>
              <w:t xml:space="preserve">الأنظمة والقوانين الخاصة بالسلامة المهنية العامة واضحة لدى جميع العاملين في </w:t>
            </w:r>
            <w:r w:rsidRPr="00D16955">
              <w:rPr>
                <w:rFonts w:ascii="Sakkal Majalla" w:hAnsi="Sakkal Majalla" w:cs="Sakkal Majalla"/>
                <w:b/>
                <w:bCs/>
                <w:kern w:val="0"/>
                <w:sz w:val="28"/>
                <w:szCs w:val="28"/>
                <w:rtl/>
                <w:lang w:bidi="ar-EG"/>
                <w14:ligatures w14:val="none"/>
              </w:rPr>
              <w:t>المطارات السعودية</w:t>
            </w:r>
          </w:p>
        </w:tc>
        <w:tc>
          <w:tcPr>
            <w:tcW w:w="778" w:type="pct"/>
            <w:vAlign w:val="center"/>
          </w:tcPr>
          <w:p w14:paraId="7F692CD1"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0.644**</w:t>
            </w:r>
          </w:p>
        </w:tc>
        <w:tc>
          <w:tcPr>
            <w:tcW w:w="827" w:type="pct"/>
            <w:vAlign w:val="center"/>
          </w:tcPr>
          <w:p w14:paraId="00E945D1"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36E7DE49"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6AC857EB"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3</w:t>
            </w:r>
          </w:p>
        </w:tc>
        <w:tc>
          <w:tcPr>
            <w:tcW w:w="3049" w:type="pct"/>
            <w:vAlign w:val="center"/>
          </w:tcPr>
          <w:p w14:paraId="22E1CF3E"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14:ligatures w14:val="none"/>
              </w:rPr>
              <w:t xml:space="preserve">تشمل الأنظمة والقوانين الخاصة بالسلامة المهنية العامة جميع إجراءات العمل في </w:t>
            </w:r>
            <w:r w:rsidRPr="00D16955">
              <w:rPr>
                <w:rFonts w:ascii="Sakkal Majalla" w:hAnsi="Sakkal Majalla" w:cs="Sakkal Majalla"/>
                <w:b/>
                <w:bCs/>
                <w:kern w:val="0"/>
                <w:sz w:val="28"/>
                <w:szCs w:val="28"/>
                <w:rtl/>
                <w:lang w:bidi="ar-EG"/>
                <w14:ligatures w14:val="none"/>
              </w:rPr>
              <w:t>المطارات السعودية</w:t>
            </w:r>
          </w:p>
        </w:tc>
        <w:tc>
          <w:tcPr>
            <w:tcW w:w="778" w:type="pct"/>
            <w:vAlign w:val="center"/>
          </w:tcPr>
          <w:p w14:paraId="4BD838F1"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0.836**</w:t>
            </w:r>
          </w:p>
        </w:tc>
        <w:tc>
          <w:tcPr>
            <w:tcW w:w="827" w:type="pct"/>
            <w:vAlign w:val="center"/>
          </w:tcPr>
          <w:p w14:paraId="410D50F7"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4C8F3625"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78476617"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4</w:t>
            </w:r>
          </w:p>
        </w:tc>
        <w:tc>
          <w:tcPr>
            <w:tcW w:w="3049" w:type="pct"/>
            <w:vAlign w:val="center"/>
          </w:tcPr>
          <w:p w14:paraId="66247CCF"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EG"/>
                <w14:ligatures w14:val="none"/>
              </w:rPr>
              <w:t>تهتم المطارات السعودية بإجراء عملية الصيانة الدورية والمستمرة لأجهزة وأنظمة السلامة المهنية العامة</w:t>
            </w:r>
          </w:p>
        </w:tc>
        <w:tc>
          <w:tcPr>
            <w:tcW w:w="778" w:type="pct"/>
            <w:vAlign w:val="center"/>
          </w:tcPr>
          <w:p w14:paraId="20D5062A"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0.791**</w:t>
            </w:r>
          </w:p>
        </w:tc>
        <w:tc>
          <w:tcPr>
            <w:tcW w:w="827" w:type="pct"/>
            <w:vAlign w:val="center"/>
          </w:tcPr>
          <w:p w14:paraId="275A417E"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031A1165"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2D1D0C33"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lastRenderedPageBreak/>
              <w:t>5</w:t>
            </w:r>
          </w:p>
        </w:tc>
        <w:tc>
          <w:tcPr>
            <w:tcW w:w="3049" w:type="pct"/>
            <w:vAlign w:val="center"/>
          </w:tcPr>
          <w:p w14:paraId="4E69C370"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EG"/>
                <w14:ligatures w14:val="none"/>
              </w:rPr>
              <w:t>تهتم المطارات السعودية بإجراء اختبارات الطوارئ بصفة دورية ومستمرة للتأكد من كفاءة تطبيق أنظمة السلامة المهنية العامة</w:t>
            </w:r>
          </w:p>
        </w:tc>
        <w:tc>
          <w:tcPr>
            <w:tcW w:w="778" w:type="pct"/>
            <w:vAlign w:val="center"/>
          </w:tcPr>
          <w:p w14:paraId="4A7B8165"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0.491**</w:t>
            </w:r>
          </w:p>
        </w:tc>
        <w:tc>
          <w:tcPr>
            <w:tcW w:w="827" w:type="pct"/>
            <w:vAlign w:val="center"/>
          </w:tcPr>
          <w:p w14:paraId="7F1FD422"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083266A8"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1A19F8AE"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6</w:t>
            </w:r>
          </w:p>
        </w:tc>
        <w:tc>
          <w:tcPr>
            <w:tcW w:w="3049" w:type="pct"/>
            <w:vAlign w:val="center"/>
          </w:tcPr>
          <w:p w14:paraId="7165EC66"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EG"/>
                <w14:ligatures w14:val="none"/>
              </w:rPr>
              <w:t>يتمتع كافة العاملين في المطارات السعودية بصحة بدنية ونفسية جيدة</w:t>
            </w:r>
          </w:p>
        </w:tc>
        <w:tc>
          <w:tcPr>
            <w:tcW w:w="778" w:type="pct"/>
            <w:vAlign w:val="center"/>
          </w:tcPr>
          <w:p w14:paraId="6E2AF6F1"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0.754**</w:t>
            </w:r>
          </w:p>
        </w:tc>
        <w:tc>
          <w:tcPr>
            <w:tcW w:w="827" w:type="pct"/>
            <w:vAlign w:val="center"/>
          </w:tcPr>
          <w:p w14:paraId="01507F5B"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5F0BDF9A"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1098EF09"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7</w:t>
            </w:r>
          </w:p>
        </w:tc>
        <w:tc>
          <w:tcPr>
            <w:tcW w:w="3049" w:type="pct"/>
            <w:vAlign w:val="center"/>
          </w:tcPr>
          <w:p w14:paraId="5616ED7E"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14:ligatures w14:val="none"/>
              </w:rPr>
              <w:t xml:space="preserve">تقوم الجهات الرقابية بقياس فعالية إجراءات السلامة المهنية العامة في </w:t>
            </w:r>
            <w:r w:rsidRPr="00D16955">
              <w:rPr>
                <w:rFonts w:ascii="Sakkal Majalla" w:hAnsi="Sakkal Majalla" w:cs="Sakkal Majalla"/>
                <w:b/>
                <w:bCs/>
                <w:kern w:val="0"/>
                <w:sz w:val="28"/>
                <w:szCs w:val="28"/>
                <w:rtl/>
                <w:lang w:bidi="ar-EG"/>
                <w14:ligatures w14:val="none"/>
              </w:rPr>
              <w:t>المطارات السعودية</w:t>
            </w:r>
          </w:p>
        </w:tc>
        <w:tc>
          <w:tcPr>
            <w:tcW w:w="778" w:type="pct"/>
            <w:vAlign w:val="center"/>
          </w:tcPr>
          <w:p w14:paraId="48A1EC54"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0.793**</w:t>
            </w:r>
          </w:p>
        </w:tc>
        <w:tc>
          <w:tcPr>
            <w:tcW w:w="827" w:type="pct"/>
            <w:vAlign w:val="center"/>
          </w:tcPr>
          <w:p w14:paraId="06F423BE"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02A9FB60"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658DFDE5"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8</w:t>
            </w:r>
          </w:p>
        </w:tc>
        <w:tc>
          <w:tcPr>
            <w:tcW w:w="3049" w:type="pct"/>
            <w:vAlign w:val="center"/>
          </w:tcPr>
          <w:p w14:paraId="13522A10"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14:ligatures w14:val="none"/>
              </w:rPr>
              <w:t xml:space="preserve">هنالك زيارات ميدانيه للجهات الرقابية بشكل دائم لمتابعة التزام العاملين في </w:t>
            </w:r>
            <w:r w:rsidRPr="00D16955">
              <w:rPr>
                <w:rFonts w:ascii="Sakkal Majalla" w:hAnsi="Sakkal Majalla" w:cs="Sakkal Majalla"/>
                <w:b/>
                <w:bCs/>
                <w:kern w:val="0"/>
                <w:sz w:val="28"/>
                <w:szCs w:val="28"/>
                <w:rtl/>
                <w:lang w:bidi="ar-EG"/>
                <w14:ligatures w14:val="none"/>
              </w:rPr>
              <w:t>المطارات السعودية</w:t>
            </w:r>
            <w:r w:rsidRPr="00D16955">
              <w:rPr>
                <w:rFonts w:ascii="Sakkal Majalla" w:hAnsi="Sakkal Majalla" w:cs="Sakkal Majalla"/>
                <w:b/>
                <w:bCs/>
                <w:kern w:val="0"/>
                <w:sz w:val="28"/>
                <w:szCs w:val="28"/>
                <w:rtl/>
                <w14:ligatures w14:val="none"/>
              </w:rPr>
              <w:t xml:space="preserve"> بإجراءات السلامة المهنية العامة</w:t>
            </w:r>
          </w:p>
        </w:tc>
        <w:tc>
          <w:tcPr>
            <w:tcW w:w="778" w:type="pct"/>
            <w:vAlign w:val="center"/>
          </w:tcPr>
          <w:p w14:paraId="5224628E"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0.599**</w:t>
            </w:r>
          </w:p>
        </w:tc>
        <w:tc>
          <w:tcPr>
            <w:tcW w:w="827" w:type="pct"/>
            <w:vAlign w:val="center"/>
          </w:tcPr>
          <w:p w14:paraId="58E5CB02"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7D790273"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vAlign w:val="center"/>
          </w:tcPr>
          <w:p w14:paraId="4E1D37B7"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9</w:t>
            </w:r>
          </w:p>
        </w:tc>
        <w:tc>
          <w:tcPr>
            <w:tcW w:w="3049" w:type="pct"/>
            <w:vAlign w:val="center"/>
          </w:tcPr>
          <w:p w14:paraId="51EF36E8" w14:textId="01F921E6"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EG"/>
                <w14:ligatures w14:val="none"/>
              </w:rPr>
              <w:t xml:space="preserve">يتم توفير برامج ودورات تدريبية للعاملين </w:t>
            </w:r>
            <w:r w:rsidRPr="00D16955">
              <w:rPr>
                <w:rFonts w:ascii="Sakkal Majalla" w:hAnsi="Sakkal Majalla" w:cs="Sakkal Majalla"/>
                <w:b/>
                <w:bCs/>
                <w:kern w:val="0"/>
                <w:sz w:val="28"/>
                <w:szCs w:val="28"/>
                <w:rtl/>
                <w14:ligatures w14:val="none"/>
              </w:rPr>
              <w:t xml:space="preserve">في </w:t>
            </w:r>
            <w:r w:rsidRPr="00D16955">
              <w:rPr>
                <w:rFonts w:ascii="Sakkal Majalla" w:hAnsi="Sakkal Majalla" w:cs="Sakkal Majalla"/>
                <w:b/>
                <w:bCs/>
                <w:kern w:val="0"/>
                <w:sz w:val="28"/>
                <w:szCs w:val="28"/>
                <w:rtl/>
                <w:lang w:bidi="ar-EG"/>
                <w14:ligatures w14:val="none"/>
              </w:rPr>
              <w:t>المطارات السعودية على أحدث طرق واساليب السلامة المهنية العامة</w:t>
            </w:r>
          </w:p>
        </w:tc>
        <w:tc>
          <w:tcPr>
            <w:tcW w:w="778" w:type="pct"/>
            <w:vAlign w:val="center"/>
          </w:tcPr>
          <w:p w14:paraId="611A4170"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0.573**</w:t>
            </w:r>
          </w:p>
        </w:tc>
        <w:tc>
          <w:tcPr>
            <w:tcW w:w="827" w:type="pct"/>
            <w:vAlign w:val="center"/>
          </w:tcPr>
          <w:p w14:paraId="474D59C0"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r w:rsidR="00FD420D" w:rsidRPr="00D16955" w14:paraId="44C9F2B1" w14:textId="77777777" w:rsidTr="00990C95">
        <w:tc>
          <w:tcPr>
            <w:cnfStyle w:val="001000000000" w:firstRow="0" w:lastRow="0" w:firstColumn="1" w:lastColumn="0" w:oddVBand="0" w:evenVBand="0" w:oddHBand="0" w:evenHBand="0" w:firstRowFirstColumn="0" w:firstRowLastColumn="0" w:lastRowFirstColumn="0" w:lastRowLastColumn="0"/>
            <w:tcW w:w="346" w:type="pct"/>
            <w:vAlign w:val="center"/>
          </w:tcPr>
          <w:p w14:paraId="265FDE9B" w14:textId="77777777" w:rsidR="00FD420D" w:rsidRPr="00D16955" w:rsidRDefault="00FD420D" w:rsidP="00E25C87">
            <w:pPr>
              <w:spacing w:before="100" w:beforeAutospacing="1" w:after="100" w:afterAutospacing="1" w:line="360" w:lineRule="auto"/>
              <w:jc w:val="center"/>
              <w:rPr>
                <w:rFonts w:ascii="Sakkal Majalla" w:hAnsi="Sakkal Majalla" w:cs="Sakkal Majalla"/>
                <w:b w:val="0"/>
                <w:bCs w:val="0"/>
                <w:kern w:val="0"/>
                <w:sz w:val="28"/>
                <w:szCs w:val="28"/>
                <w:rtl/>
                <w14:ligatures w14:val="none"/>
              </w:rPr>
            </w:pPr>
            <w:r w:rsidRPr="00D16955">
              <w:rPr>
                <w:rFonts w:ascii="Sakkal Majalla" w:hAnsi="Sakkal Majalla" w:cs="Sakkal Majalla"/>
                <w:kern w:val="0"/>
                <w:sz w:val="28"/>
                <w:szCs w:val="28"/>
                <w:rtl/>
                <w14:ligatures w14:val="none"/>
              </w:rPr>
              <w:t>10</w:t>
            </w:r>
          </w:p>
        </w:tc>
        <w:tc>
          <w:tcPr>
            <w:tcW w:w="3049" w:type="pct"/>
            <w:vAlign w:val="center"/>
          </w:tcPr>
          <w:p w14:paraId="46EB9848" w14:textId="4D963884"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lang w:bidi="ar-EG"/>
                <w14:ligatures w14:val="none"/>
              </w:rPr>
              <w:t xml:space="preserve">يتم تطبيق مبدأ الثواب والعقاب مع العاملين </w:t>
            </w:r>
            <w:r w:rsidRPr="00D16955">
              <w:rPr>
                <w:rFonts w:ascii="Sakkal Majalla" w:hAnsi="Sakkal Majalla" w:cs="Sakkal Majalla"/>
                <w:b/>
                <w:bCs/>
                <w:kern w:val="0"/>
                <w:sz w:val="28"/>
                <w:szCs w:val="28"/>
                <w:rtl/>
                <w14:ligatures w14:val="none"/>
              </w:rPr>
              <w:t xml:space="preserve">في </w:t>
            </w:r>
            <w:r w:rsidRPr="00D16955">
              <w:rPr>
                <w:rFonts w:ascii="Sakkal Majalla" w:hAnsi="Sakkal Majalla" w:cs="Sakkal Majalla"/>
                <w:b/>
                <w:bCs/>
                <w:kern w:val="0"/>
                <w:sz w:val="28"/>
                <w:szCs w:val="28"/>
                <w:rtl/>
                <w:lang w:bidi="ar-EG"/>
                <w14:ligatures w14:val="none"/>
              </w:rPr>
              <w:t>المطارات السعودية فيما يتعلق بمدي الالتزام بتطبيق إجراءات السلامة المهنية العامة</w:t>
            </w:r>
          </w:p>
        </w:tc>
        <w:tc>
          <w:tcPr>
            <w:tcW w:w="778" w:type="pct"/>
            <w:vAlign w:val="center"/>
          </w:tcPr>
          <w:p w14:paraId="573DCFEE"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14:ligatures w14:val="none"/>
              </w:rPr>
              <w:t>0.699**</w:t>
            </w:r>
          </w:p>
        </w:tc>
        <w:tc>
          <w:tcPr>
            <w:tcW w:w="827" w:type="pct"/>
            <w:vAlign w:val="center"/>
          </w:tcPr>
          <w:p w14:paraId="795ECC20"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kern w:val="0"/>
                <w:sz w:val="28"/>
                <w:szCs w:val="28"/>
                <w:rtl/>
                <w14:ligatures w14:val="none"/>
              </w:rPr>
            </w:pPr>
            <w:r w:rsidRPr="00D16955">
              <w:rPr>
                <w:rFonts w:ascii="Sakkal Majalla" w:hAnsi="Sakkal Majalla" w:cs="Sakkal Majalla"/>
                <w:b/>
                <w:bCs/>
                <w:kern w:val="0"/>
                <w:sz w:val="28"/>
                <w:szCs w:val="28"/>
                <w:rtl/>
                <w14:ligatures w14:val="none"/>
              </w:rPr>
              <w:t>0.000</w:t>
            </w:r>
          </w:p>
        </w:tc>
      </w:tr>
    </w:tbl>
    <w:p w14:paraId="12704EF0" w14:textId="77777777" w:rsidR="00FD420D" w:rsidRPr="00D16955" w:rsidRDefault="00FD420D" w:rsidP="00E25C87">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r w:rsidRPr="00D16955">
        <w:rPr>
          <w:rFonts w:ascii="Sakkal Majalla" w:eastAsia="Times New Roman" w:hAnsi="Sakkal Majalla" w:cs="Sakkal Majalla"/>
          <w:b/>
          <w:bCs/>
          <w:kern w:val="0"/>
          <w:sz w:val="28"/>
          <w:szCs w:val="28"/>
          <w:vertAlign w:val="superscript"/>
          <w:rtl/>
          <w:lang w:bidi="ar-EG"/>
          <w14:ligatures w14:val="none"/>
        </w:rPr>
        <w:t xml:space="preserve">** </w:t>
      </w:r>
      <w:r w:rsidRPr="00D16955">
        <w:rPr>
          <w:rFonts w:ascii="Sakkal Majalla" w:eastAsia="Times New Roman" w:hAnsi="Sakkal Majalla" w:cs="Sakkal Majalla"/>
          <w:b/>
          <w:bCs/>
          <w:kern w:val="0"/>
          <w:sz w:val="28"/>
          <w:szCs w:val="28"/>
          <w:rtl/>
          <w:lang w:bidi="ar-EG"/>
          <w14:ligatures w14:val="none"/>
        </w:rPr>
        <w:t>ذات دلالة احصائية عند 0.01</w:t>
      </w:r>
    </w:p>
    <w:p w14:paraId="79911078" w14:textId="77777777" w:rsidR="00FD420D" w:rsidRPr="00D16955" w:rsidRDefault="00FD420D" w:rsidP="00E25C87">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 xml:space="preserve">وتبين أن جميع معاملات الارتباط لجميع عبارات محور </w:t>
      </w:r>
      <w:r w:rsidRPr="00D16955">
        <w:rPr>
          <w:rFonts w:ascii="Sakkal Majalla" w:hAnsi="Sakkal Majalla" w:cs="Sakkal Majalla"/>
          <w:kern w:val="0"/>
          <w:sz w:val="28"/>
          <w:szCs w:val="28"/>
          <w:rtl/>
          <w14:ligatures w14:val="none"/>
        </w:rPr>
        <w:t>السلامة المهنية العامة</w:t>
      </w:r>
      <w:r w:rsidRPr="00D16955">
        <w:rPr>
          <w:rFonts w:ascii="Sakkal Majalla" w:eastAsia="Times New Roman" w:hAnsi="Sakkal Majalla" w:cs="Sakkal Majalla"/>
          <w:kern w:val="0"/>
          <w:sz w:val="28"/>
          <w:szCs w:val="28"/>
          <w:rtl/>
          <w:lang w:bidi="ar-EG"/>
          <w14:ligatures w14:val="none"/>
        </w:rPr>
        <w:t xml:space="preserve"> كانت ذات دلالة إحصائية عند مستوي معنوية (0.01) وهذا يعني أن عبارات محور </w:t>
      </w:r>
      <w:r w:rsidRPr="00D16955">
        <w:rPr>
          <w:rFonts w:ascii="Sakkal Majalla" w:hAnsi="Sakkal Majalla" w:cs="Sakkal Majalla"/>
          <w:kern w:val="0"/>
          <w:sz w:val="28"/>
          <w:szCs w:val="28"/>
          <w:rtl/>
          <w14:ligatures w14:val="none"/>
        </w:rPr>
        <w:t>السلامة المهنية العامة</w:t>
      </w:r>
      <w:r w:rsidRPr="00D16955">
        <w:rPr>
          <w:rFonts w:ascii="Sakkal Majalla" w:eastAsia="Times New Roman" w:hAnsi="Sakkal Majalla" w:cs="Sakkal Majalla"/>
          <w:kern w:val="0"/>
          <w:sz w:val="28"/>
          <w:szCs w:val="28"/>
          <w:rtl/>
          <w:lang w:bidi="ar-EG"/>
          <w14:ligatures w14:val="none"/>
        </w:rPr>
        <w:t xml:space="preserve"> تتمتع بصدق الاتساق الداخلي وهي صالحة لأغراض الدراسة. </w:t>
      </w:r>
    </w:p>
    <w:p w14:paraId="4D31D024" w14:textId="77777777" w:rsidR="00FD420D" w:rsidRPr="00D16955" w:rsidRDefault="00FD420D" w:rsidP="00E25C87">
      <w:pPr>
        <w:tabs>
          <w:tab w:val="left" w:pos="2756"/>
          <w:tab w:val="left" w:pos="5734"/>
        </w:tabs>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bidi="ar-EG"/>
          <w14:ligatures w14:val="none"/>
        </w:rPr>
        <w:t>ثبات أداة الدراسة:</w:t>
      </w:r>
    </w:p>
    <w:p w14:paraId="0B0ADB5C" w14:textId="77777777" w:rsidR="00FD420D" w:rsidRPr="00D16955" w:rsidRDefault="00FD420D" w:rsidP="00E25C87">
      <w:pPr>
        <w:spacing w:before="100" w:beforeAutospacing="1" w:after="100" w:afterAutospacing="1" w:line="360" w:lineRule="auto"/>
        <w:jc w:val="both"/>
        <w:rPr>
          <w:rFonts w:ascii="Sakkal Majalla" w:eastAsia="Times New Roman" w:hAnsi="Sakkal Majalla" w:cs="Sakkal Majalla"/>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 xml:space="preserve">تم حساب معامل ألفا كرونباخ لعبارات محاور الاستبيان وكانت النتائج كما يلي: </w:t>
      </w:r>
    </w:p>
    <w:p w14:paraId="3A8E0993" w14:textId="77777777" w:rsidR="00FD420D" w:rsidRPr="00442B44" w:rsidRDefault="00FD420D" w:rsidP="00E25C87">
      <w:pPr>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r w:rsidRPr="00442B44">
        <w:rPr>
          <w:rFonts w:ascii="Sakkal Majalla" w:eastAsia="Times New Roman" w:hAnsi="Sakkal Majalla" w:cs="Sakkal Majalla"/>
          <w:b/>
          <w:bCs/>
          <w:kern w:val="0"/>
          <w:sz w:val="28"/>
          <w:szCs w:val="28"/>
          <w:rtl/>
          <w:lang w:bidi="ar-EG"/>
          <w14:ligatures w14:val="none"/>
        </w:rPr>
        <w:lastRenderedPageBreak/>
        <w:t>جدول (4) معامل الثبات لمحاور استمارة الاستبيان</w:t>
      </w:r>
    </w:p>
    <w:tbl>
      <w:tblPr>
        <w:tblStyle w:val="3-1"/>
        <w:bidiVisual/>
        <w:tblW w:w="5000" w:type="pct"/>
        <w:tblLook w:val="04A0" w:firstRow="1" w:lastRow="0" w:firstColumn="1" w:lastColumn="0" w:noHBand="0" w:noVBand="1"/>
      </w:tblPr>
      <w:tblGrid>
        <w:gridCol w:w="3312"/>
        <w:gridCol w:w="1975"/>
        <w:gridCol w:w="2639"/>
      </w:tblGrid>
      <w:tr w:rsidR="00FD420D" w:rsidRPr="00D16955" w14:paraId="47613AC6" w14:textId="77777777" w:rsidTr="00990C9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089" w:type="pct"/>
            <w:vAlign w:val="center"/>
          </w:tcPr>
          <w:p w14:paraId="76122C3C" w14:textId="77777777" w:rsidR="00FD420D" w:rsidRPr="00D16955" w:rsidRDefault="00FD420D" w:rsidP="00E25C87">
            <w:pPr>
              <w:spacing w:before="100" w:beforeAutospacing="1" w:after="100" w:afterAutospacing="1" w:line="360" w:lineRule="auto"/>
              <w:jc w:val="center"/>
              <w:rPr>
                <w:rFonts w:ascii="Sakkal Majalla" w:eastAsia="Calibri" w:hAnsi="Sakkal Majalla" w:cs="Sakkal Majalla"/>
                <w:b w:val="0"/>
                <w:bCs w:val="0"/>
                <w:kern w:val="0"/>
                <w:sz w:val="28"/>
                <w:szCs w:val="28"/>
                <w:rtl/>
                <w:lang w:bidi="ar-EG"/>
                <w14:ligatures w14:val="none"/>
              </w:rPr>
            </w:pPr>
            <w:r w:rsidRPr="00D16955">
              <w:rPr>
                <w:rFonts w:ascii="Sakkal Majalla" w:eastAsia="Calibri" w:hAnsi="Sakkal Majalla" w:cs="Sakkal Majalla"/>
                <w:kern w:val="0"/>
                <w:sz w:val="28"/>
                <w:szCs w:val="28"/>
                <w:rtl/>
                <w:lang w:bidi="ar-EG"/>
                <w14:ligatures w14:val="none"/>
              </w:rPr>
              <w:t>المحاور</w:t>
            </w:r>
          </w:p>
        </w:tc>
        <w:tc>
          <w:tcPr>
            <w:tcW w:w="1246" w:type="pct"/>
            <w:vAlign w:val="center"/>
          </w:tcPr>
          <w:p w14:paraId="3237DFDA" w14:textId="7EEA9BE2"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rtl/>
                <w:lang w:bidi="ar-EG"/>
                <w14:ligatures w14:val="none"/>
              </w:rPr>
            </w:pPr>
            <w:r w:rsidRPr="00D16955">
              <w:rPr>
                <w:rFonts w:ascii="Sakkal Majalla" w:eastAsia="Calibri" w:hAnsi="Sakkal Majalla" w:cs="Sakkal Majalla"/>
                <w:kern w:val="0"/>
                <w:sz w:val="28"/>
                <w:szCs w:val="28"/>
                <w:rtl/>
                <w:lang w:bidi="ar-EG"/>
                <w14:ligatures w14:val="none"/>
              </w:rPr>
              <w:t>معامل الفا كرونباخ</w:t>
            </w:r>
          </w:p>
        </w:tc>
        <w:tc>
          <w:tcPr>
            <w:tcW w:w="1665" w:type="pct"/>
            <w:vAlign w:val="center"/>
          </w:tcPr>
          <w:p w14:paraId="249370F5"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rtl/>
                <w:lang w:bidi="ar-EG"/>
                <w14:ligatures w14:val="none"/>
              </w:rPr>
            </w:pPr>
            <w:r w:rsidRPr="00D16955">
              <w:rPr>
                <w:rFonts w:ascii="Sakkal Majalla" w:eastAsia="Calibri" w:hAnsi="Sakkal Majalla" w:cs="Sakkal Majalla"/>
                <w:kern w:val="0"/>
                <w:sz w:val="28"/>
                <w:szCs w:val="28"/>
                <w:rtl/>
                <w:lang w:bidi="ar-EG"/>
                <w14:ligatures w14:val="none"/>
              </w:rPr>
              <w:t>عدد العبارات</w:t>
            </w:r>
          </w:p>
        </w:tc>
      </w:tr>
      <w:tr w:rsidR="00FD420D" w:rsidRPr="00D16955" w14:paraId="35ED0227"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9" w:type="pct"/>
            <w:vAlign w:val="center"/>
          </w:tcPr>
          <w:p w14:paraId="78189A9D" w14:textId="77777777" w:rsidR="00FD420D" w:rsidRPr="00D16955" w:rsidRDefault="00FD420D" w:rsidP="00E25C87">
            <w:pPr>
              <w:spacing w:before="100" w:beforeAutospacing="1" w:after="100" w:afterAutospacing="1" w:line="360" w:lineRule="auto"/>
              <w:jc w:val="center"/>
              <w:rPr>
                <w:rFonts w:ascii="Sakkal Majalla" w:eastAsia="Calibri"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JO"/>
                <w14:ligatures w14:val="none"/>
              </w:rPr>
              <w:t>المخاطر التشغيلية</w:t>
            </w:r>
          </w:p>
        </w:tc>
        <w:tc>
          <w:tcPr>
            <w:tcW w:w="1246" w:type="pct"/>
            <w:vAlign w:val="center"/>
          </w:tcPr>
          <w:p w14:paraId="62F06D52"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lang w:bidi="ar-EG"/>
                <w14:ligatures w14:val="none"/>
              </w:rPr>
            </w:pPr>
            <w:r w:rsidRPr="00D16955">
              <w:rPr>
                <w:rFonts w:ascii="Sakkal Majalla" w:eastAsia="Calibri" w:hAnsi="Sakkal Majalla" w:cs="Sakkal Majalla"/>
                <w:b/>
                <w:bCs/>
                <w:kern w:val="0"/>
                <w:sz w:val="28"/>
                <w:szCs w:val="28"/>
                <w:lang w:bidi="ar-EG"/>
                <w14:ligatures w14:val="none"/>
              </w:rPr>
              <w:t>0.881</w:t>
            </w:r>
          </w:p>
        </w:tc>
        <w:tc>
          <w:tcPr>
            <w:tcW w:w="1665" w:type="pct"/>
            <w:vAlign w:val="center"/>
          </w:tcPr>
          <w:p w14:paraId="3C9EDF65"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15</w:t>
            </w:r>
          </w:p>
        </w:tc>
      </w:tr>
      <w:tr w:rsidR="00FD420D" w:rsidRPr="00D16955" w14:paraId="5E9E16A4" w14:textId="77777777" w:rsidTr="00990C95">
        <w:tc>
          <w:tcPr>
            <w:cnfStyle w:val="001000000000" w:firstRow="0" w:lastRow="0" w:firstColumn="1" w:lastColumn="0" w:oddVBand="0" w:evenVBand="0" w:oddHBand="0" w:evenHBand="0" w:firstRowFirstColumn="0" w:firstRowLastColumn="0" w:lastRowFirstColumn="0" w:lastRowLastColumn="0"/>
            <w:tcW w:w="2089" w:type="pct"/>
            <w:vAlign w:val="center"/>
          </w:tcPr>
          <w:p w14:paraId="6078718D" w14:textId="77777777" w:rsidR="00FD420D" w:rsidRPr="00D16955" w:rsidRDefault="00FD420D" w:rsidP="00E25C87">
            <w:pPr>
              <w:spacing w:before="100" w:beforeAutospacing="1" w:after="100" w:afterAutospacing="1" w:line="360" w:lineRule="auto"/>
              <w:jc w:val="center"/>
              <w:rPr>
                <w:rFonts w:ascii="Sakkal Majalla" w:eastAsia="Calibri"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14:ligatures w14:val="none"/>
              </w:rPr>
              <w:t>السلامة المهنية العامة</w:t>
            </w:r>
          </w:p>
        </w:tc>
        <w:tc>
          <w:tcPr>
            <w:tcW w:w="1246" w:type="pct"/>
            <w:vAlign w:val="center"/>
          </w:tcPr>
          <w:p w14:paraId="07A910D5"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lang w:bidi="ar-EG"/>
                <w14:ligatures w14:val="none"/>
              </w:rPr>
              <w:t>0.874</w:t>
            </w:r>
          </w:p>
        </w:tc>
        <w:tc>
          <w:tcPr>
            <w:tcW w:w="1665" w:type="pct"/>
            <w:vAlign w:val="center"/>
          </w:tcPr>
          <w:p w14:paraId="7BF7705A"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10</w:t>
            </w:r>
          </w:p>
        </w:tc>
      </w:tr>
      <w:tr w:rsidR="00FD420D" w:rsidRPr="00D16955" w14:paraId="794C0419"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9" w:type="pct"/>
            <w:vAlign w:val="center"/>
          </w:tcPr>
          <w:p w14:paraId="71D78BC9" w14:textId="77777777" w:rsidR="00FD420D" w:rsidRPr="00D16955" w:rsidRDefault="00FD420D" w:rsidP="00E25C87">
            <w:pPr>
              <w:spacing w:before="100" w:beforeAutospacing="1" w:after="100" w:afterAutospacing="1" w:line="360" w:lineRule="auto"/>
              <w:jc w:val="center"/>
              <w:rPr>
                <w:rFonts w:ascii="Sakkal Majalla" w:eastAsia="Calibri" w:hAnsi="Sakkal Majalla" w:cs="Sakkal Majalla"/>
                <w:b w:val="0"/>
                <w:bCs w:val="0"/>
                <w:kern w:val="0"/>
                <w:sz w:val="28"/>
                <w:szCs w:val="28"/>
                <w:rtl/>
                <w:lang w:bidi="ar-EG"/>
                <w14:ligatures w14:val="none"/>
              </w:rPr>
            </w:pPr>
            <w:r w:rsidRPr="00D16955">
              <w:rPr>
                <w:rFonts w:ascii="Sakkal Majalla" w:eastAsia="Calibri" w:hAnsi="Sakkal Majalla" w:cs="Sakkal Majalla"/>
                <w:kern w:val="0"/>
                <w:sz w:val="28"/>
                <w:szCs w:val="28"/>
                <w:rtl/>
                <w:lang w:bidi="ar-EG"/>
                <w14:ligatures w14:val="none"/>
              </w:rPr>
              <w:t>إجمالي استمارة الاستبيان</w:t>
            </w:r>
          </w:p>
        </w:tc>
        <w:tc>
          <w:tcPr>
            <w:tcW w:w="1246" w:type="pct"/>
            <w:vAlign w:val="center"/>
          </w:tcPr>
          <w:p w14:paraId="751A81AC"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lang w:bidi="ar-EG"/>
                <w14:ligatures w14:val="none"/>
              </w:rPr>
              <w:t>0.924</w:t>
            </w:r>
          </w:p>
        </w:tc>
        <w:tc>
          <w:tcPr>
            <w:tcW w:w="1665" w:type="pct"/>
            <w:vAlign w:val="center"/>
          </w:tcPr>
          <w:p w14:paraId="14ED93CE"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25</w:t>
            </w:r>
          </w:p>
        </w:tc>
      </w:tr>
    </w:tbl>
    <w:p w14:paraId="7446311C" w14:textId="6FDC46C8" w:rsidR="00CC2EDF" w:rsidRDefault="00FD420D" w:rsidP="00E25C87">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16955">
        <w:rPr>
          <w:rFonts w:ascii="Sakkal Majalla" w:eastAsia="Times New Roman" w:hAnsi="Sakkal Majalla" w:cs="Sakkal Majalla"/>
          <w:kern w:val="0"/>
          <w:sz w:val="28"/>
          <w:szCs w:val="28"/>
          <w:rtl/>
          <w:lang w:bidi="ar-EG"/>
          <w14:ligatures w14:val="none"/>
        </w:rPr>
        <w:t>يتبين أن</w:t>
      </w:r>
      <w:r w:rsidRPr="00D16955">
        <w:rPr>
          <w:rFonts w:ascii="Sakkal Majalla" w:eastAsia="Times New Roman" w:hAnsi="Sakkal Majalla" w:cs="Sakkal Majalla"/>
          <w:kern w:val="0"/>
          <w:sz w:val="28"/>
          <w:szCs w:val="28"/>
          <w:rtl/>
          <w14:ligatures w14:val="none"/>
        </w:rPr>
        <w:t xml:space="preserve"> قيمة معامل الثبات </w:t>
      </w:r>
      <w:r w:rsidRPr="00D16955">
        <w:rPr>
          <w:rFonts w:ascii="Sakkal Majalla" w:eastAsia="Times New Roman" w:hAnsi="Sakkal Majalla" w:cs="Sakkal Majalla"/>
          <w:kern w:val="0"/>
          <w:sz w:val="28"/>
          <w:szCs w:val="28"/>
          <w14:ligatures w14:val="none"/>
        </w:rPr>
        <w:t>Alpha</w:t>
      </w:r>
      <w:r w:rsidRPr="00D16955">
        <w:rPr>
          <w:rFonts w:ascii="Sakkal Majalla" w:eastAsia="Times New Roman" w:hAnsi="Sakkal Majalla" w:cs="Sakkal Majalla"/>
          <w:kern w:val="0"/>
          <w:sz w:val="28"/>
          <w:szCs w:val="28"/>
          <w:rtl/>
          <w14:ligatures w14:val="none"/>
        </w:rPr>
        <w:t xml:space="preserve"> هي أكبر من 0.7 لجميع محاور استمارة الاستبيان مما يؤكد على صلاحية وارتباط عبارات محاور استمارة الاستبيان و</w:t>
      </w:r>
      <w:r w:rsidRPr="00D16955">
        <w:rPr>
          <w:rFonts w:ascii="Sakkal Majalla" w:eastAsia="Calibri" w:hAnsi="Sakkal Majalla" w:cs="Sakkal Majalla"/>
          <w:kern w:val="0"/>
          <w:sz w:val="28"/>
          <w:szCs w:val="28"/>
          <w:rtl/>
          <w14:ligatures w14:val="none"/>
        </w:rPr>
        <w:t>ارتفاع مستوي ثبات أداة الدراسة مما يسمح باستخدام الأداة لغرض الدراسة.</w:t>
      </w:r>
    </w:p>
    <w:p w14:paraId="709454B9" w14:textId="77777777" w:rsidR="00CC2EDF" w:rsidRDefault="00CC2EDF">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7A9F060D" w14:textId="3FFED3C7" w:rsidR="00FD420D" w:rsidRPr="00990C95" w:rsidRDefault="00FD420D" w:rsidP="00E25C87">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87" w:name="_Toc172663751"/>
      <w:r w:rsidRPr="00990C95">
        <w:rPr>
          <w:rFonts w:ascii="Sakkal Majalla" w:hAnsi="Sakkal Majalla" w:cs="Sakkal Majalla"/>
          <w:b/>
          <w:bCs/>
          <w:kern w:val="0"/>
          <w:sz w:val="40"/>
          <w:szCs w:val="40"/>
          <w:rtl/>
          <w14:ligatures w14:val="none"/>
        </w:rPr>
        <w:lastRenderedPageBreak/>
        <w:t>الفصل الرابع</w:t>
      </w:r>
      <w:r w:rsidR="00990C95" w:rsidRPr="00990C95">
        <w:rPr>
          <w:rFonts w:ascii="Sakkal Majalla" w:hAnsi="Sakkal Majalla" w:cs="Sakkal Majalla" w:hint="cs"/>
          <w:b/>
          <w:bCs/>
          <w:kern w:val="0"/>
          <w:sz w:val="40"/>
          <w:szCs w:val="40"/>
          <w:rtl/>
          <w14:ligatures w14:val="none"/>
        </w:rPr>
        <w:t xml:space="preserve">: </w:t>
      </w:r>
      <w:r w:rsidRPr="00990C95">
        <w:rPr>
          <w:rFonts w:ascii="Sakkal Majalla" w:hAnsi="Sakkal Majalla" w:cs="Sakkal Majalla"/>
          <w:b/>
          <w:bCs/>
          <w:kern w:val="0"/>
          <w:sz w:val="40"/>
          <w:szCs w:val="40"/>
          <w:rtl/>
          <w:lang w:bidi="ar-EG"/>
          <w14:ligatures w14:val="none"/>
        </w:rPr>
        <w:t>الإطار التطبيقي</w:t>
      </w:r>
      <w:bookmarkEnd w:id="87"/>
    </w:p>
    <w:p w14:paraId="41B80859" w14:textId="58CFCC29" w:rsidR="00FD420D" w:rsidRPr="005A0B16" w:rsidRDefault="005A0B16" w:rsidP="00E25C8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88" w:name="_Toc172663752"/>
      <w:r>
        <w:rPr>
          <w:rFonts w:ascii="Sakkal Majalla" w:hAnsi="Sakkal Majalla" w:cs="Sakkal Majalla" w:hint="cs"/>
          <w:b/>
          <w:bCs/>
          <w:kern w:val="0"/>
          <w:sz w:val="36"/>
          <w:szCs w:val="36"/>
          <w:rtl/>
          <w:lang w:bidi="ar-EG"/>
          <w14:ligatures w14:val="none"/>
        </w:rPr>
        <w:t xml:space="preserve">1.4 </w:t>
      </w:r>
      <w:r w:rsidR="00FD420D" w:rsidRPr="005A0B16">
        <w:rPr>
          <w:rFonts w:ascii="Sakkal Majalla" w:hAnsi="Sakkal Majalla" w:cs="Sakkal Majalla"/>
          <w:b/>
          <w:bCs/>
          <w:kern w:val="0"/>
          <w:sz w:val="36"/>
          <w:szCs w:val="36"/>
          <w:rtl/>
          <w:lang w:bidi="ar-EG"/>
          <w14:ligatures w14:val="none"/>
        </w:rPr>
        <w:t>مقدمة</w:t>
      </w:r>
      <w:bookmarkEnd w:id="88"/>
      <w:r w:rsidR="00FD420D" w:rsidRPr="005A0B16">
        <w:rPr>
          <w:rFonts w:ascii="Sakkal Majalla" w:hAnsi="Sakkal Majalla" w:cs="Sakkal Majalla"/>
          <w:b/>
          <w:bCs/>
          <w:kern w:val="0"/>
          <w:sz w:val="36"/>
          <w:szCs w:val="36"/>
          <w:rtl/>
          <w:lang w:bidi="ar-EG"/>
          <w14:ligatures w14:val="none"/>
        </w:rPr>
        <w:t xml:space="preserve"> </w:t>
      </w:r>
    </w:p>
    <w:p w14:paraId="4C252043" w14:textId="77777777" w:rsidR="00FD420D" w:rsidRPr="00D16955" w:rsidRDefault="00FD420D" w:rsidP="00E25C87">
      <w:pPr>
        <w:autoSpaceDE w:val="0"/>
        <w:autoSpaceDN w:val="0"/>
        <w:adjustRightInd w:val="0"/>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D16955">
        <w:rPr>
          <w:rFonts w:ascii="Sakkal Majalla" w:hAnsi="Sakkal Majalla" w:cs="Sakkal Majalla"/>
          <w:kern w:val="0"/>
          <w:sz w:val="28"/>
          <w:szCs w:val="28"/>
          <w:rtl/>
          <w:lang w:bidi="ar-EG"/>
          <w14:ligatures w14:val="none"/>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475393B0" w14:textId="23B0B2FE" w:rsidR="00FD420D" w:rsidRPr="005A0B16" w:rsidRDefault="005A0B16" w:rsidP="00E25C87">
      <w:pPr>
        <w:spacing w:before="100" w:beforeAutospacing="1" w:after="100" w:afterAutospacing="1" w:line="360" w:lineRule="auto"/>
        <w:jc w:val="both"/>
        <w:outlineLvl w:val="1"/>
        <w:rPr>
          <w:rFonts w:ascii="Sakkal Majalla" w:hAnsi="Sakkal Majalla" w:cs="Sakkal Majalla"/>
          <w:b/>
          <w:bCs/>
          <w:kern w:val="0"/>
          <w:sz w:val="36"/>
          <w:szCs w:val="36"/>
          <w:lang w:bidi="ar-EG"/>
          <w14:ligatures w14:val="none"/>
        </w:rPr>
      </w:pPr>
      <w:bookmarkStart w:id="89" w:name="_Toc172663753"/>
      <w:r>
        <w:rPr>
          <w:rFonts w:ascii="Sakkal Majalla" w:hAnsi="Sakkal Majalla" w:cs="Sakkal Majalla" w:hint="cs"/>
          <w:b/>
          <w:bCs/>
          <w:kern w:val="0"/>
          <w:sz w:val="36"/>
          <w:szCs w:val="36"/>
          <w:rtl/>
          <w:lang w:bidi="ar-EG"/>
          <w14:ligatures w14:val="none"/>
        </w:rPr>
        <w:t xml:space="preserve">2.4 </w:t>
      </w:r>
      <w:r w:rsidR="00FD420D" w:rsidRPr="005A0B16">
        <w:rPr>
          <w:rFonts w:ascii="Sakkal Majalla" w:hAnsi="Sakkal Majalla" w:cs="Sakkal Majalla"/>
          <w:b/>
          <w:bCs/>
          <w:kern w:val="0"/>
          <w:sz w:val="36"/>
          <w:szCs w:val="36"/>
          <w:rtl/>
          <w:lang w:bidi="ar-EG"/>
          <w14:ligatures w14:val="none"/>
        </w:rPr>
        <w:t>خصائص عينة الدراسة</w:t>
      </w:r>
      <w:bookmarkEnd w:id="89"/>
      <w:r w:rsidR="00FD420D" w:rsidRPr="005A0B16">
        <w:rPr>
          <w:rFonts w:ascii="Sakkal Majalla" w:hAnsi="Sakkal Majalla" w:cs="Sakkal Majalla"/>
          <w:b/>
          <w:bCs/>
          <w:kern w:val="0"/>
          <w:sz w:val="36"/>
          <w:szCs w:val="36"/>
          <w:rtl/>
          <w:lang w:bidi="ar-EG"/>
          <w14:ligatures w14:val="none"/>
        </w:rPr>
        <w:t xml:space="preserve"> </w:t>
      </w:r>
    </w:p>
    <w:p w14:paraId="6C55AF9C" w14:textId="12458423" w:rsidR="00FD420D" w:rsidRPr="00442B44" w:rsidRDefault="00CC2EDF" w:rsidP="00E25C87">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442B44">
        <w:rPr>
          <w:rFonts w:ascii="Sakkal Majalla" w:eastAsia="Calibri" w:hAnsi="Sakkal Majalla" w:cs="Sakkal Majalla"/>
          <w:b/>
          <w:bCs/>
          <w:noProof/>
          <w:kern w:val="0"/>
          <w:sz w:val="28"/>
          <w:szCs w:val="28"/>
          <w:u w:val="thick"/>
          <w:rtl/>
          <w:lang w:val="ar-EG" w:bidi="ar-EG"/>
        </w:rPr>
        <w:drawing>
          <wp:anchor distT="0" distB="0" distL="114300" distR="114300" simplePos="0" relativeHeight="251661312" behindDoc="0" locked="0" layoutInCell="1" allowOverlap="1" wp14:anchorId="65686C8F" wp14:editId="42E13472">
            <wp:simplePos x="0" y="0"/>
            <wp:positionH relativeFrom="margin">
              <wp:posOffset>394970</wp:posOffset>
            </wp:positionH>
            <wp:positionV relativeFrom="paragraph">
              <wp:posOffset>1748155</wp:posOffset>
            </wp:positionV>
            <wp:extent cx="4152900" cy="2733675"/>
            <wp:effectExtent l="0" t="0" r="0" b="9525"/>
            <wp:wrapTopAndBottom/>
            <wp:docPr id="1880396384"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FD420D" w:rsidRPr="00442B44">
        <w:rPr>
          <w:rFonts w:ascii="Sakkal Majalla" w:eastAsia="Times New Roman" w:hAnsi="Sakkal Majalla" w:cs="Sakkal Majalla"/>
          <w:b/>
          <w:bCs/>
          <w:kern w:val="0"/>
          <w:sz w:val="28"/>
          <w:szCs w:val="28"/>
          <w:rtl/>
          <w:lang w:bidi="ar-EG"/>
          <w14:ligatures w14:val="none"/>
        </w:rPr>
        <w:t xml:space="preserve">جدول (5) توزيع عينة الدراسة </w:t>
      </w:r>
      <w:r w:rsidR="00990C95" w:rsidRPr="00442B44">
        <w:rPr>
          <w:rFonts w:ascii="Sakkal Majalla" w:eastAsia="Times New Roman" w:hAnsi="Sakkal Majalla" w:cs="Sakkal Majalla" w:hint="cs"/>
          <w:b/>
          <w:bCs/>
          <w:kern w:val="0"/>
          <w:sz w:val="28"/>
          <w:szCs w:val="28"/>
          <w:rtl/>
          <w:lang w:bidi="ar-EG"/>
          <w14:ligatures w14:val="none"/>
        </w:rPr>
        <w:t>لمتغير النوع الاجتماعي</w:t>
      </w:r>
    </w:p>
    <w:tbl>
      <w:tblPr>
        <w:tblStyle w:val="3-1"/>
        <w:bidiVisual/>
        <w:tblW w:w="5000" w:type="pct"/>
        <w:tblLook w:val="04A0" w:firstRow="1" w:lastRow="0" w:firstColumn="1" w:lastColumn="0" w:noHBand="0" w:noVBand="1"/>
      </w:tblPr>
      <w:tblGrid>
        <w:gridCol w:w="2019"/>
        <w:gridCol w:w="2376"/>
        <w:gridCol w:w="1603"/>
        <w:gridCol w:w="1928"/>
      </w:tblGrid>
      <w:tr w:rsidR="00FD420D" w:rsidRPr="00D16955" w14:paraId="580DB0B6" w14:textId="77777777" w:rsidTr="00990C9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74" w:type="pct"/>
            <w:vAlign w:val="center"/>
          </w:tcPr>
          <w:p w14:paraId="2E3EEA5C"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الخاصية</w:t>
            </w:r>
          </w:p>
        </w:tc>
        <w:tc>
          <w:tcPr>
            <w:tcW w:w="1499" w:type="pct"/>
            <w:vAlign w:val="center"/>
          </w:tcPr>
          <w:p w14:paraId="3EB19A79"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الفئات</w:t>
            </w:r>
          </w:p>
        </w:tc>
        <w:tc>
          <w:tcPr>
            <w:tcW w:w="1011" w:type="pct"/>
            <w:vAlign w:val="center"/>
          </w:tcPr>
          <w:p w14:paraId="3E7FDFA3"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العدد</w:t>
            </w:r>
          </w:p>
        </w:tc>
        <w:tc>
          <w:tcPr>
            <w:tcW w:w="1216" w:type="pct"/>
            <w:vAlign w:val="center"/>
          </w:tcPr>
          <w:p w14:paraId="4AB33539" w14:textId="64166F84" w:rsidR="00FD420D"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Pr>
                <w:rFonts w:ascii="Sakkal Majalla" w:eastAsia="Times New Roman" w:hAnsi="Sakkal Majalla" w:cs="Sakkal Majalla" w:hint="cs"/>
                <w:b w:val="0"/>
                <w:bCs w:val="0"/>
                <w:kern w:val="0"/>
                <w:sz w:val="28"/>
                <w:szCs w:val="28"/>
                <w:rtl/>
                <w:lang w:eastAsia="ar-SA" w:bidi="ar-EG"/>
                <w14:ligatures w14:val="none"/>
              </w:rPr>
              <w:t xml:space="preserve">النسبة </w:t>
            </w:r>
            <w:r w:rsidR="00FD420D" w:rsidRPr="00D16955">
              <w:rPr>
                <w:rFonts w:ascii="Sakkal Majalla" w:eastAsia="Times New Roman" w:hAnsi="Sakkal Majalla" w:cs="Sakkal Majalla"/>
                <w:kern w:val="0"/>
                <w:sz w:val="28"/>
                <w:szCs w:val="28"/>
                <w:rtl/>
                <w:lang w:eastAsia="ar-SA" w:bidi="ar-EG"/>
                <w14:ligatures w14:val="none"/>
              </w:rPr>
              <w:t>%</w:t>
            </w:r>
          </w:p>
        </w:tc>
      </w:tr>
      <w:tr w:rsidR="00FD420D" w:rsidRPr="00D16955" w14:paraId="1C40D88C"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4" w:type="pct"/>
            <w:vMerge w:val="restart"/>
            <w:vAlign w:val="center"/>
          </w:tcPr>
          <w:p w14:paraId="20410A44"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النوع الاجتماعي</w:t>
            </w:r>
          </w:p>
        </w:tc>
        <w:tc>
          <w:tcPr>
            <w:tcW w:w="1499" w:type="pct"/>
            <w:vAlign w:val="center"/>
          </w:tcPr>
          <w:p w14:paraId="7A338580"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eastAsia="ar-SA" w:bidi="ar-EG"/>
                <w14:ligatures w14:val="none"/>
              </w:rPr>
              <w:t>ذكر</w:t>
            </w:r>
          </w:p>
        </w:tc>
        <w:tc>
          <w:tcPr>
            <w:tcW w:w="1011" w:type="pct"/>
            <w:vAlign w:val="center"/>
          </w:tcPr>
          <w:p w14:paraId="2595858C"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296</w:t>
            </w:r>
          </w:p>
        </w:tc>
        <w:tc>
          <w:tcPr>
            <w:tcW w:w="1216" w:type="pct"/>
            <w:vAlign w:val="center"/>
          </w:tcPr>
          <w:p w14:paraId="7431240C"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64.9</w:t>
            </w:r>
          </w:p>
        </w:tc>
      </w:tr>
      <w:tr w:rsidR="00FD420D" w:rsidRPr="00D16955" w14:paraId="7604771B" w14:textId="77777777" w:rsidTr="00990C95">
        <w:tc>
          <w:tcPr>
            <w:cnfStyle w:val="001000000000" w:firstRow="0" w:lastRow="0" w:firstColumn="1" w:lastColumn="0" w:oddVBand="0" w:evenVBand="0" w:oddHBand="0" w:evenHBand="0" w:firstRowFirstColumn="0" w:firstRowLastColumn="0" w:lastRowFirstColumn="0" w:lastRowLastColumn="0"/>
            <w:tcW w:w="1274" w:type="pct"/>
            <w:vMerge/>
            <w:vAlign w:val="center"/>
          </w:tcPr>
          <w:p w14:paraId="7EC033D2"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1499" w:type="pct"/>
            <w:vAlign w:val="center"/>
          </w:tcPr>
          <w:p w14:paraId="2E90EBA3"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eastAsia="ar-SA" w:bidi="ar-EG"/>
                <w14:ligatures w14:val="none"/>
              </w:rPr>
              <w:t>أنثى</w:t>
            </w:r>
          </w:p>
        </w:tc>
        <w:tc>
          <w:tcPr>
            <w:tcW w:w="1011" w:type="pct"/>
            <w:vAlign w:val="center"/>
          </w:tcPr>
          <w:p w14:paraId="08AC98DF"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160</w:t>
            </w:r>
          </w:p>
        </w:tc>
        <w:tc>
          <w:tcPr>
            <w:tcW w:w="1216" w:type="pct"/>
            <w:vAlign w:val="center"/>
          </w:tcPr>
          <w:p w14:paraId="60714F84"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35.1</w:t>
            </w:r>
          </w:p>
        </w:tc>
      </w:tr>
    </w:tbl>
    <w:p w14:paraId="253D7E11" w14:textId="64970FC9" w:rsidR="00FD420D" w:rsidRPr="00712B35" w:rsidRDefault="00712B35" w:rsidP="00E25C87">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712B35">
        <w:rPr>
          <w:rFonts w:ascii="Sakkal Majalla" w:eastAsia="Calibri" w:hAnsi="Sakkal Majalla" w:cs="Sakkal Majalla" w:hint="cs"/>
          <w:b/>
          <w:bCs/>
          <w:kern w:val="0"/>
          <w:sz w:val="28"/>
          <w:szCs w:val="28"/>
          <w:rtl/>
          <w:lang w:bidi="ar-EG"/>
          <w14:ligatures w14:val="none"/>
        </w:rPr>
        <w:t>شكل (</w:t>
      </w:r>
      <w:r w:rsidR="00442B44">
        <w:rPr>
          <w:rFonts w:ascii="Sakkal Majalla" w:eastAsia="Calibri" w:hAnsi="Sakkal Majalla" w:cs="Sakkal Majalla" w:hint="cs"/>
          <w:b/>
          <w:bCs/>
          <w:kern w:val="0"/>
          <w:sz w:val="28"/>
          <w:szCs w:val="28"/>
          <w:rtl/>
          <w:lang w:bidi="ar-EG"/>
          <w14:ligatures w14:val="none"/>
        </w:rPr>
        <w:t>2</w:t>
      </w:r>
      <w:r w:rsidRPr="00712B35">
        <w:rPr>
          <w:rFonts w:ascii="Sakkal Majalla" w:eastAsia="Calibri" w:hAnsi="Sakkal Majalla" w:cs="Sakkal Majalla" w:hint="cs"/>
          <w:b/>
          <w:bCs/>
          <w:kern w:val="0"/>
          <w:sz w:val="28"/>
          <w:szCs w:val="28"/>
          <w:rtl/>
          <w:lang w:bidi="ar-EG"/>
          <w14:ligatures w14:val="none"/>
        </w:rPr>
        <w:t xml:space="preserve">): </w:t>
      </w:r>
      <w:r w:rsidRPr="00712B35">
        <w:rPr>
          <w:rFonts w:ascii="Sakkal Majalla" w:eastAsia="Times New Roman" w:hAnsi="Sakkal Majalla" w:cs="Sakkal Majalla"/>
          <w:b/>
          <w:bCs/>
          <w:kern w:val="0"/>
          <w:sz w:val="28"/>
          <w:szCs w:val="28"/>
          <w:rtl/>
          <w:lang w:bidi="ar-EG"/>
          <w14:ligatures w14:val="none"/>
        </w:rPr>
        <w:t xml:space="preserve">توزيع عينة الدراسة وفقا </w:t>
      </w:r>
      <w:r>
        <w:rPr>
          <w:rFonts w:ascii="Sakkal Majalla" w:eastAsia="Times New Roman" w:hAnsi="Sakkal Majalla" w:cs="Sakkal Majalla" w:hint="cs"/>
          <w:b/>
          <w:bCs/>
          <w:kern w:val="0"/>
          <w:sz w:val="28"/>
          <w:szCs w:val="28"/>
          <w:rtl/>
          <w:lang w:bidi="ar-EG"/>
          <w14:ligatures w14:val="none"/>
        </w:rPr>
        <w:t>لمتغير الجنس</w:t>
      </w:r>
    </w:p>
    <w:p w14:paraId="1F15D91D" w14:textId="77777777" w:rsidR="00CC2EDF" w:rsidRDefault="00CC2EDF">
      <w:pPr>
        <w:bidi w:val="0"/>
        <w:rPr>
          <w:rFonts w:ascii="Sakkal Majalla" w:eastAsia="Times New Roman" w:hAnsi="Sakkal Majalla" w:cs="Sakkal Majalla"/>
          <w:b/>
          <w:bCs/>
          <w:kern w:val="0"/>
          <w:sz w:val="28"/>
          <w:szCs w:val="28"/>
          <w:rtl/>
          <w:lang w:bidi="ar-EG"/>
          <w14:ligatures w14:val="none"/>
        </w:rPr>
      </w:pPr>
      <w:r>
        <w:rPr>
          <w:rFonts w:ascii="Sakkal Majalla" w:eastAsia="Times New Roman" w:hAnsi="Sakkal Majalla" w:cs="Sakkal Majalla"/>
          <w:b/>
          <w:bCs/>
          <w:kern w:val="0"/>
          <w:sz w:val="28"/>
          <w:szCs w:val="28"/>
          <w:rtl/>
          <w:lang w:bidi="ar-EG"/>
          <w14:ligatures w14:val="none"/>
        </w:rPr>
        <w:br w:type="page"/>
      </w:r>
    </w:p>
    <w:p w14:paraId="690889A5" w14:textId="6A1D73B8" w:rsidR="00990C95" w:rsidRPr="00442B44" w:rsidRDefault="00990C95" w:rsidP="00E25C87">
      <w:pPr>
        <w:spacing w:before="100" w:beforeAutospacing="1" w:after="100" w:afterAutospacing="1" w:line="360" w:lineRule="auto"/>
        <w:jc w:val="center"/>
        <w:rPr>
          <w:rFonts w:ascii="Sakkal Majalla" w:eastAsia="Calibri" w:hAnsi="Sakkal Majalla" w:cs="Sakkal Majalla"/>
          <w:b/>
          <w:bCs/>
          <w:kern w:val="0"/>
          <w:sz w:val="28"/>
          <w:szCs w:val="28"/>
          <w:u w:val="thick"/>
          <w:rtl/>
          <w:lang w:bidi="ar-EG"/>
          <w14:ligatures w14:val="none"/>
        </w:rPr>
      </w:pPr>
      <w:r w:rsidRPr="00442B44">
        <w:rPr>
          <w:rFonts w:ascii="Sakkal Majalla" w:eastAsia="Times New Roman" w:hAnsi="Sakkal Majalla" w:cs="Sakkal Majalla"/>
          <w:b/>
          <w:bCs/>
          <w:kern w:val="0"/>
          <w:sz w:val="28"/>
          <w:szCs w:val="28"/>
          <w:rtl/>
          <w:lang w:bidi="ar-EG"/>
          <w14:ligatures w14:val="none"/>
        </w:rPr>
        <w:lastRenderedPageBreak/>
        <w:t>جدول (</w:t>
      </w:r>
      <w:r w:rsidRPr="00442B44">
        <w:rPr>
          <w:rFonts w:ascii="Sakkal Majalla" w:eastAsia="Times New Roman" w:hAnsi="Sakkal Majalla" w:cs="Sakkal Majalla" w:hint="cs"/>
          <w:b/>
          <w:bCs/>
          <w:kern w:val="0"/>
          <w:sz w:val="28"/>
          <w:szCs w:val="28"/>
          <w:rtl/>
          <w:lang w:bidi="ar-EG"/>
          <w14:ligatures w14:val="none"/>
        </w:rPr>
        <w:t>6</w:t>
      </w:r>
      <w:r w:rsidRPr="00442B44">
        <w:rPr>
          <w:rFonts w:ascii="Sakkal Majalla" w:eastAsia="Times New Roman" w:hAnsi="Sakkal Majalla" w:cs="Sakkal Majalla"/>
          <w:b/>
          <w:bCs/>
          <w:kern w:val="0"/>
          <w:sz w:val="28"/>
          <w:szCs w:val="28"/>
          <w:rtl/>
          <w:lang w:bidi="ar-EG"/>
          <w14:ligatures w14:val="none"/>
        </w:rPr>
        <w:t xml:space="preserve">) توزيع عينة الدراسة </w:t>
      </w:r>
      <w:r w:rsidRPr="00442B44">
        <w:rPr>
          <w:rFonts w:ascii="Sakkal Majalla" w:eastAsia="Times New Roman" w:hAnsi="Sakkal Majalla" w:cs="Sakkal Majalla" w:hint="cs"/>
          <w:b/>
          <w:bCs/>
          <w:kern w:val="0"/>
          <w:sz w:val="28"/>
          <w:szCs w:val="28"/>
          <w:rtl/>
          <w:lang w:bidi="ar-EG"/>
          <w14:ligatures w14:val="none"/>
        </w:rPr>
        <w:t>لمتغير العمر</w:t>
      </w:r>
    </w:p>
    <w:tbl>
      <w:tblPr>
        <w:tblStyle w:val="3-1"/>
        <w:bidiVisual/>
        <w:tblW w:w="4660" w:type="pct"/>
        <w:tblInd w:w="15" w:type="dxa"/>
        <w:tblLook w:val="04A0" w:firstRow="1" w:lastRow="0" w:firstColumn="1" w:lastColumn="0" w:noHBand="0" w:noVBand="1"/>
      </w:tblPr>
      <w:tblGrid>
        <w:gridCol w:w="1993"/>
        <w:gridCol w:w="2809"/>
        <w:gridCol w:w="1176"/>
        <w:gridCol w:w="1409"/>
      </w:tblGrid>
      <w:tr w:rsidR="00990C95" w:rsidRPr="00D16955" w14:paraId="2C8D3D74" w14:textId="77777777" w:rsidTr="00B4378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49" w:type="pct"/>
            <w:vAlign w:val="center"/>
          </w:tcPr>
          <w:p w14:paraId="1105D0A2" w14:textId="772AC286" w:rsidR="00990C95" w:rsidRPr="00D16955" w:rsidRDefault="00990C95"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الخاصية</w:t>
            </w:r>
          </w:p>
        </w:tc>
        <w:tc>
          <w:tcPr>
            <w:tcW w:w="1901" w:type="pct"/>
            <w:vAlign w:val="center"/>
          </w:tcPr>
          <w:p w14:paraId="2721957E" w14:textId="3E759135"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Arial"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eastAsia="ar-SA" w:bidi="ar-EG"/>
                <w14:ligatures w14:val="none"/>
              </w:rPr>
              <w:t>الفئات</w:t>
            </w:r>
          </w:p>
        </w:tc>
        <w:tc>
          <w:tcPr>
            <w:tcW w:w="796" w:type="pct"/>
            <w:vAlign w:val="center"/>
          </w:tcPr>
          <w:p w14:paraId="4E70D6EB" w14:textId="3F5061EA"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العدد</w:t>
            </w:r>
          </w:p>
        </w:tc>
        <w:tc>
          <w:tcPr>
            <w:tcW w:w="954" w:type="pct"/>
            <w:vAlign w:val="center"/>
          </w:tcPr>
          <w:p w14:paraId="59F1CE89" w14:textId="09C928AD"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Pr>
                <w:rFonts w:ascii="Sakkal Majalla" w:eastAsia="Times New Roman" w:hAnsi="Sakkal Majalla" w:cs="Sakkal Majalla" w:hint="cs"/>
                <w:b w:val="0"/>
                <w:bCs w:val="0"/>
                <w:kern w:val="0"/>
                <w:sz w:val="28"/>
                <w:szCs w:val="28"/>
                <w:rtl/>
                <w:lang w:eastAsia="ar-SA" w:bidi="ar-EG"/>
                <w14:ligatures w14:val="none"/>
              </w:rPr>
              <w:t xml:space="preserve">النسبة </w:t>
            </w:r>
            <w:r w:rsidRPr="00D16955">
              <w:rPr>
                <w:rFonts w:ascii="Sakkal Majalla" w:eastAsia="Times New Roman" w:hAnsi="Sakkal Majalla" w:cs="Sakkal Majalla"/>
                <w:kern w:val="0"/>
                <w:sz w:val="28"/>
                <w:szCs w:val="28"/>
                <w:rtl/>
                <w:lang w:eastAsia="ar-SA" w:bidi="ar-EG"/>
                <w14:ligatures w14:val="none"/>
              </w:rPr>
              <w:t>%</w:t>
            </w:r>
          </w:p>
        </w:tc>
      </w:tr>
      <w:tr w:rsidR="00B623F0" w:rsidRPr="00D16955" w14:paraId="159622A3" w14:textId="77777777" w:rsidTr="00B4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9" w:type="pct"/>
            <w:vMerge w:val="restart"/>
            <w:vAlign w:val="center"/>
          </w:tcPr>
          <w:p w14:paraId="19A51A97"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العمر</w:t>
            </w:r>
          </w:p>
        </w:tc>
        <w:tc>
          <w:tcPr>
            <w:tcW w:w="1901" w:type="pct"/>
            <w:vAlign w:val="center"/>
          </w:tcPr>
          <w:p w14:paraId="6DF9D204"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Arial" w:hAnsi="Sakkal Majalla" w:cs="Sakkal Majalla"/>
                <w:b/>
                <w:bCs/>
                <w:kern w:val="0"/>
                <w:sz w:val="28"/>
                <w:szCs w:val="28"/>
                <w:rtl/>
                <w:lang w:bidi="ar-EG"/>
                <w14:ligatures w14:val="none"/>
              </w:rPr>
              <w:t>أقل من 30 سنه</w:t>
            </w:r>
          </w:p>
        </w:tc>
        <w:tc>
          <w:tcPr>
            <w:tcW w:w="796" w:type="pct"/>
            <w:vAlign w:val="center"/>
          </w:tcPr>
          <w:p w14:paraId="23FAE861"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124</w:t>
            </w:r>
          </w:p>
        </w:tc>
        <w:tc>
          <w:tcPr>
            <w:tcW w:w="954" w:type="pct"/>
            <w:vAlign w:val="center"/>
          </w:tcPr>
          <w:p w14:paraId="6BB18DB4"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hAnsi="Sakkal Majalla" w:cs="Sakkal Majalla"/>
                <w:b/>
                <w:bCs/>
                <w:color w:val="000000"/>
                <w:kern w:val="0"/>
                <w:sz w:val="28"/>
                <w:szCs w:val="28"/>
                <w14:ligatures w14:val="none"/>
              </w:rPr>
              <w:t>27.2</w:t>
            </w:r>
          </w:p>
        </w:tc>
      </w:tr>
      <w:tr w:rsidR="00B623F0" w:rsidRPr="00D16955" w14:paraId="720C6F63" w14:textId="77777777" w:rsidTr="00B43783">
        <w:tc>
          <w:tcPr>
            <w:cnfStyle w:val="001000000000" w:firstRow="0" w:lastRow="0" w:firstColumn="1" w:lastColumn="0" w:oddVBand="0" w:evenVBand="0" w:oddHBand="0" w:evenHBand="0" w:firstRowFirstColumn="0" w:firstRowLastColumn="0" w:lastRowFirstColumn="0" w:lastRowLastColumn="0"/>
            <w:tcW w:w="1349" w:type="pct"/>
            <w:vMerge/>
            <w:vAlign w:val="center"/>
          </w:tcPr>
          <w:p w14:paraId="3BBB7E96"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1901" w:type="pct"/>
            <w:vAlign w:val="center"/>
          </w:tcPr>
          <w:p w14:paraId="22F42340"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Arial" w:hAnsi="Sakkal Majalla" w:cs="Sakkal Majalla"/>
                <w:b/>
                <w:bCs/>
                <w:kern w:val="0"/>
                <w:sz w:val="28"/>
                <w:szCs w:val="28"/>
                <w:rtl/>
                <w:lang w:bidi="ar-EG"/>
                <w14:ligatures w14:val="none"/>
              </w:rPr>
              <w:t>من 30 سنة إلى أقل من 40 سنة</w:t>
            </w:r>
          </w:p>
        </w:tc>
        <w:tc>
          <w:tcPr>
            <w:tcW w:w="796" w:type="pct"/>
            <w:vAlign w:val="center"/>
          </w:tcPr>
          <w:p w14:paraId="0AF9112A"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216</w:t>
            </w:r>
          </w:p>
        </w:tc>
        <w:tc>
          <w:tcPr>
            <w:tcW w:w="954" w:type="pct"/>
            <w:vAlign w:val="center"/>
          </w:tcPr>
          <w:p w14:paraId="1014339B"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hAnsi="Sakkal Majalla" w:cs="Sakkal Majalla"/>
                <w:b/>
                <w:bCs/>
                <w:color w:val="000000"/>
                <w:kern w:val="0"/>
                <w:sz w:val="28"/>
                <w:szCs w:val="28"/>
                <w14:ligatures w14:val="none"/>
              </w:rPr>
              <w:t>47.4</w:t>
            </w:r>
          </w:p>
        </w:tc>
      </w:tr>
      <w:tr w:rsidR="00B623F0" w:rsidRPr="00D16955" w14:paraId="2C1B7E3B" w14:textId="77777777" w:rsidTr="00B4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9" w:type="pct"/>
            <w:vMerge/>
            <w:vAlign w:val="center"/>
          </w:tcPr>
          <w:p w14:paraId="621A1E00"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1901" w:type="pct"/>
            <w:vAlign w:val="center"/>
          </w:tcPr>
          <w:p w14:paraId="1EFDDBB7"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Arial" w:hAnsi="Sakkal Majalla" w:cs="Sakkal Majalla"/>
                <w:b/>
                <w:bCs/>
                <w:kern w:val="0"/>
                <w:sz w:val="28"/>
                <w:szCs w:val="28"/>
                <w:rtl/>
                <w:lang w:bidi="ar-EG"/>
                <w14:ligatures w14:val="none"/>
              </w:rPr>
              <w:t>من 40 سنة إلى أقل من 50 سنة</w:t>
            </w:r>
          </w:p>
        </w:tc>
        <w:tc>
          <w:tcPr>
            <w:tcW w:w="796" w:type="pct"/>
            <w:vAlign w:val="center"/>
          </w:tcPr>
          <w:p w14:paraId="0BE2BCAC"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72</w:t>
            </w:r>
          </w:p>
        </w:tc>
        <w:tc>
          <w:tcPr>
            <w:tcW w:w="954" w:type="pct"/>
            <w:vAlign w:val="center"/>
          </w:tcPr>
          <w:p w14:paraId="146CC703"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hAnsi="Sakkal Majalla" w:cs="Sakkal Majalla"/>
                <w:b/>
                <w:bCs/>
                <w:color w:val="000000"/>
                <w:kern w:val="0"/>
                <w:sz w:val="28"/>
                <w:szCs w:val="28"/>
                <w14:ligatures w14:val="none"/>
              </w:rPr>
              <w:t>15.8</w:t>
            </w:r>
          </w:p>
        </w:tc>
      </w:tr>
      <w:tr w:rsidR="00B623F0" w:rsidRPr="00D16955" w14:paraId="273ABF6F" w14:textId="77777777" w:rsidTr="00B43783">
        <w:tc>
          <w:tcPr>
            <w:cnfStyle w:val="001000000000" w:firstRow="0" w:lastRow="0" w:firstColumn="1" w:lastColumn="0" w:oddVBand="0" w:evenVBand="0" w:oddHBand="0" w:evenHBand="0" w:firstRowFirstColumn="0" w:firstRowLastColumn="0" w:lastRowFirstColumn="0" w:lastRowLastColumn="0"/>
            <w:tcW w:w="1349" w:type="pct"/>
            <w:vMerge/>
            <w:vAlign w:val="center"/>
          </w:tcPr>
          <w:p w14:paraId="35C6637E"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1901" w:type="pct"/>
            <w:vAlign w:val="center"/>
          </w:tcPr>
          <w:p w14:paraId="16E3AC3F"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Arial" w:hAnsi="Sakkal Majalla" w:cs="Sakkal Majalla"/>
                <w:b/>
                <w:bCs/>
                <w:kern w:val="0"/>
                <w:sz w:val="28"/>
                <w:szCs w:val="28"/>
                <w:rtl/>
                <w:lang w:bidi="ar-EG"/>
                <w14:ligatures w14:val="none"/>
              </w:rPr>
              <w:t>50 سنه فأكثر</w:t>
            </w:r>
          </w:p>
        </w:tc>
        <w:tc>
          <w:tcPr>
            <w:tcW w:w="796" w:type="pct"/>
            <w:vAlign w:val="center"/>
          </w:tcPr>
          <w:p w14:paraId="3753ADB3"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44</w:t>
            </w:r>
          </w:p>
        </w:tc>
        <w:tc>
          <w:tcPr>
            <w:tcW w:w="954" w:type="pct"/>
            <w:vAlign w:val="center"/>
          </w:tcPr>
          <w:p w14:paraId="203B8A70"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hAnsi="Sakkal Majalla" w:cs="Sakkal Majalla"/>
                <w:b/>
                <w:bCs/>
                <w:color w:val="000000"/>
                <w:kern w:val="0"/>
                <w:sz w:val="28"/>
                <w:szCs w:val="28"/>
                <w14:ligatures w14:val="none"/>
              </w:rPr>
              <w:t>9.6</w:t>
            </w:r>
          </w:p>
        </w:tc>
      </w:tr>
    </w:tbl>
    <w:p w14:paraId="390C176D" w14:textId="06ED4C57" w:rsidR="00712B35" w:rsidRPr="00712B35" w:rsidRDefault="00B43783" w:rsidP="00E25C87">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noProof/>
          <w:kern w:val="0"/>
          <w:sz w:val="28"/>
          <w:szCs w:val="28"/>
          <w:u w:val="thick"/>
          <w:rtl/>
          <w:lang w:val="ar-EG" w:bidi="ar-EG"/>
        </w:rPr>
        <w:drawing>
          <wp:anchor distT="0" distB="0" distL="114300" distR="114300" simplePos="0" relativeHeight="251662336" behindDoc="0" locked="0" layoutInCell="1" allowOverlap="1" wp14:anchorId="587F13FB" wp14:editId="085FDF83">
            <wp:simplePos x="0" y="0"/>
            <wp:positionH relativeFrom="margin">
              <wp:posOffset>123825</wp:posOffset>
            </wp:positionH>
            <wp:positionV relativeFrom="paragraph">
              <wp:posOffset>511810</wp:posOffset>
            </wp:positionV>
            <wp:extent cx="4791075" cy="2943225"/>
            <wp:effectExtent l="0" t="0" r="9525" b="9525"/>
            <wp:wrapTopAndBottom/>
            <wp:docPr id="2065509671"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712B35" w:rsidRPr="00712B35">
        <w:rPr>
          <w:rFonts w:ascii="Sakkal Majalla" w:eastAsia="Calibri" w:hAnsi="Sakkal Majalla" w:cs="Sakkal Majalla" w:hint="cs"/>
          <w:b/>
          <w:bCs/>
          <w:kern w:val="0"/>
          <w:sz w:val="28"/>
          <w:szCs w:val="28"/>
          <w:rtl/>
          <w:lang w:bidi="ar-EG"/>
          <w14:ligatures w14:val="none"/>
        </w:rPr>
        <w:t>شكل (</w:t>
      </w:r>
      <w:r w:rsidR="00442B44">
        <w:rPr>
          <w:rFonts w:ascii="Sakkal Majalla" w:eastAsia="Calibri" w:hAnsi="Sakkal Majalla" w:cs="Sakkal Majalla" w:hint="cs"/>
          <w:b/>
          <w:bCs/>
          <w:kern w:val="0"/>
          <w:sz w:val="28"/>
          <w:szCs w:val="28"/>
          <w:rtl/>
          <w:lang w:bidi="ar-EG"/>
          <w14:ligatures w14:val="none"/>
        </w:rPr>
        <w:t>3</w:t>
      </w:r>
      <w:r w:rsidR="00712B35" w:rsidRPr="00712B35">
        <w:rPr>
          <w:rFonts w:ascii="Sakkal Majalla" w:eastAsia="Calibri" w:hAnsi="Sakkal Majalla" w:cs="Sakkal Majalla" w:hint="cs"/>
          <w:b/>
          <w:bCs/>
          <w:kern w:val="0"/>
          <w:sz w:val="28"/>
          <w:szCs w:val="28"/>
          <w:rtl/>
          <w:lang w:bidi="ar-EG"/>
          <w14:ligatures w14:val="none"/>
        </w:rPr>
        <w:t xml:space="preserve">): </w:t>
      </w:r>
      <w:r w:rsidR="00712B35" w:rsidRPr="00712B35">
        <w:rPr>
          <w:rFonts w:ascii="Sakkal Majalla" w:eastAsia="Times New Roman" w:hAnsi="Sakkal Majalla" w:cs="Sakkal Majalla"/>
          <w:b/>
          <w:bCs/>
          <w:kern w:val="0"/>
          <w:sz w:val="28"/>
          <w:szCs w:val="28"/>
          <w:rtl/>
          <w:lang w:bidi="ar-EG"/>
          <w14:ligatures w14:val="none"/>
        </w:rPr>
        <w:t xml:space="preserve">توزيع عينة الدراسة وفقا </w:t>
      </w:r>
      <w:r w:rsidR="00712B35">
        <w:rPr>
          <w:rFonts w:ascii="Sakkal Majalla" w:eastAsia="Times New Roman" w:hAnsi="Sakkal Majalla" w:cs="Sakkal Majalla" w:hint="cs"/>
          <w:b/>
          <w:bCs/>
          <w:kern w:val="0"/>
          <w:sz w:val="28"/>
          <w:szCs w:val="28"/>
          <w:rtl/>
          <w:lang w:bidi="ar-EG"/>
          <w14:ligatures w14:val="none"/>
        </w:rPr>
        <w:t>لمتغير العمر</w:t>
      </w:r>
    </w:p>
    <w:p w14:paraId="7F15654D" w14:textId="270865B0" w:rsidR="00B623F0" w:rsidRPr="00442B44" w:rsidRDefault="00990C95" w:rsidP="00E25C87">
      <w:pPr>
        <w:spacing w:before="100" w:beforeAutospacing="1" w:after="100" w:afterAutospacing="1" w:line="360" w:lineRule="auto"/>
        <w:jc w:val="center"/>
        <w:rPr>
          <w:rFonts w:ascii="Sakkal Majalla" w:eastAsia="Calibri" w:hAnsi="Sakkal Majalla" w:cs="Sakkal Majalla"/>
          <w:b/>
          <w:bCs/>
          <w:kern w:val="0"/>
          <w:sz w:val="28"/>
          <w:szCs w:val="28"/>
          <w:u w:val="thick"/>
          <w:rtl/>
          <w:lang w:bidi="ar-EG"/>
          <w14:ligatures w14:val="none"/>
        </w:rPr>
      </w:pPr>
      <w:r w:rsidRPr="00442B44">
        <w:rPr>
          <w:rFonts w:ascii="Sakkal Majalla" w:eastAsia="Times New Roman" w:hAnsi="Sakkal Majalla" w:cs="Sakkal Majalla"/>
          <w:b/>
          <w:bCs/>
          <w:kern w:val="0"/>
          <w:sz w:val="28"/>
          <w:szCs w:val="28"/>
          <w:rtl/>
          <w:lang w:bidi="ar-EG"/>
          <w14:ligatures w14:val="none"/>
        </w:rPr>
        <w:t>جدول (</w:t>
      </w:r>
      <w:r w:rsidRPr="00442B44">
        <w:rPr>
          <w:rFonts w:ascii="Sakkal Majalla" w:eastAsia="Times New Roman" w:hAnsi="Sakkal Majalla" w:cs="Sakkal Majalla" w:hint="cs"/>
          <w:b/>
          <w:bCs/>
          <w:kern w:val="0"/>
          <w:sz w:val="28"/>
          <w:szCs w:val="28"/>
          <w:rtl/>
          <w:lang w:bidi="ar-EG"/>
          <w14:ligatures w14:val="none"/>
        </w:rPr>
        <w:t>7</w:t>
      </w:r>
      <w:r w:rsidRPr="00442B44">
        <w:rPr>
          <w:rFonts w:ascii="Sakkal Majalla" w:eastAsia="Times New Roman" w:hAnsi="Sakkal Majalla" w:cs="Sakkal Majalla"/>
          <w:b/>
          <w:bCs/>
          <w:kern w:val="0"/>
          <w:sz w:val="28"/>
          <w:szCs w:val="28"/>
          <w:rtl/>
          <w:lang w:bidi="ar-EG"/>
          <w14:ligatures w14:val="none"/>
        </w:rPr>
        <w:t xml:space="preserve">) توزيع عينة الدراسة </w:t>
      </w:r>
      <w:r w:rsidRPr="00442B44">
        <w:rPr>
          <w:rFonts w:ascii="Sakkal Majalla" w:eastAsia="Times New Roman" w:hAnsi="Sakkal Majalla" w:cs="Sakkal Majalla" w:hint="cs"/>
          <w:b/>
          <w:bCs/>
          <w:kern w:val="0"/>
          <w:sz w:val="28"/>
          <w:szCs w:val="28"/>
          <w:rtl/>
          <w:lang w:bidi="ar-EG"/>
          <w14:ligatures w14:val="none"/>
        </w:rPr>
        <w:t>لمتغير المؤهل العلمي</w:t>
      </w:r>
    </w:p>
    <w:tbl>
      <w:tblPr>
        <w:tblStyle w:val="3-1"/>
        <w:bidiVisual/>
        <w:tblW w:w="5000" w:type="pct"/>
        <w:tblLook w:val="04A0" w:firstRow="1" w:lastRow="0" w:firstColumn="1" w:lastColumn="0" w:noHBand="0" w:noVBand="1"/>
      </w:tblPr>
      <w:tblGrid>
        <w:gridCol w:w="1983"/>
        <w:gridCol w:w="2402"/>
        <w:gridCol w:w="1590"/>
        <w:gridCol w:w="1951"/>
      </w:tblGrid>
      <w:tr w:rsidR="00990C95" w:rsidRPr="00D16955" w14:paraId="364ADAF3" w14:textId="77777777" w:rsidTr="00990C9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50" w:type="pct"/>
            <w:vAlign w:val="center"/>
          </w:tcPr>
          <w:p w14:paraId="7A797E22" w14:textId="38F758AF" w:rsidR="00990C95" w:rsidRPr="00D16955" w:rsidRDefault="00990C95"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الخاصية</w:t>
            </w:r>
          </w:p>
        </w:tc>
        <w:tc>
          <w:tcPr>
            <w:tcW w:w="1515" w:type="pct"/>
            <w:vAlign w:val="center"/>
          </w:tcPr>
          <w:p w14:paraId="21E8D75D" w14:textId="0411FA55"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الفئات</w:t>
            </w:r>
          </w:p>
        </w:tc>
        <w:tc>
          <w:tcPr>
            <w:tcW w:w="1003" w:type="pct"/>
            <w:vAlign w:val="center"/>
          </w:tcPr>
          <w:p w14:paraId="7C9ACBBF" w14:textId="40BD50AB"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العدد</w:t>
            </w:r>
          </w:p>
        </w:tc>
        <w:tc>
          <w:tcPr>
            <w:tcW w:w="1231" w:type="pct"/>
            <w:vAlign w:val="center"/>
          </w:tcPr>
          <w:p w14:paraId="59874ABB" w14:textId="39CC7608"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Pr>
                <w:rFonts w:ascii="Sakkal Majalla" w:eastAsia="Times New Roman" w:hAnsi="Sakkal Majalla" w:cs="Sakkal Majalla" w:hint="cs"/>
                <w:b w:val="0"/>
                <w:bCs w:val="0"/>
                <w:kern w:val="0"/>
                <w:sz w:val="28"/>
                <w:szCs w:val="28"/>
                <w:rtl/>
                <w:lang w:eastAsia="ar-SA" w:bidi="ar-EG"/>
                <w14:ligatures w14:val="none"/>
              </w:rPr>
              <w:t xml:space="preserve">النسبة </w:t>
            </w:r>
            <w:r w:rsidRPr="00D16955">
              <w:rPr>
                <w:rFonts w:ascii="Sakkal Majalla" w:eastAsia="Times New Roman" w:hAnsi="Sakkal Majalla" w:cs="Sakkal Majalla"/>
                <w:kern w:val="0"/>
                <w:sz w:val="28"/>
                <w:szCs w:val="28"/>
                <w:rtl/>
                <w:lang w:eastAsia="ar-SA" w:bidi="ar-EG"/>
                <w14:ligatures w14:val="none"/>
              </w:rPr>
              <w:t>%</w:t>
            </w:r>
          </w:p>
        </w:tc>
      </w:tr>
      <w:tr w:rsidR="00B623F0" w:rsidRPr="00D16955" w14:paraId="1B211026"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vMerge w:val="restart"/>
            <w:vAlign w:val="center"/>
          </w:tcPr>
          <w:p w14:paraId="40FCED1E"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المؤهل العلمي</w:t>
            </w:r>
          </w:p>
        </w:tc>
        <w:tc>
          <w:tcPr>
            <w:tcW w:w="1515" w:type="pct"/>
            <w:vAlign w:val="center"/>
          </w:tcPr>
          <w:p w14:paraId="42217329"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eastAsia="ar-SA" w:bidi="ar-EG"/>
                <w14:ligatures w14:val="none"/>
              </w:rPr>
              <w:t>متوسط</w:t>
            </w:r>
          </w:p>
        </w:tc>
        <w:tc>
          <w:tcPr>
            <w:tcW w:w="1003" w:type="pct"/>
            <w:vAlign w:val="center"/>
          </w:tcPr>
          <w:p w14:paraId="184BCEE1"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74</w:t>
            </w:r>
          </w:p>
        </w:tc>
        <w:tc>
          <w:tcPr>
            <w:tcW w:w="1231" w:type="pct"/>
            <w:vAlign w:val="center"/>
          </w:tcPr>
          <w:p w14:paraId="2F4C3F31"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16.2</w:t>
            </w:r>
          </w:p>
        </w:tc>
      </w:tr>
      <w:tr w:rsidR="00B623F0" w:rsidRPr="00D16955" w14:paraId="79A4D271" w14:textId="77777777" w:rsidTr="00990C95">
        <w:tc>
          <w:tcPr>
            <w:cnfStyle w:val="001000000000" w:firstRow="0" w:lastRow="0" w:firstColumn="1" w:lastColumn="0" w:oddVBand="0" w:evenVBand="0" w:oddHBand="0" w:evenHBand="0" w:firstRowFirstColumn="0" w:firstRowLastColumn="0" w:lastRowFirstColumn="0" w:lastRowLastColumn="0"/>
            <w:tcW w:w="1250" w:type="pct"/>
            <w:vMerge/>
            <w:vAlign w:val="center"/>
          </w:tcPr>
          <w:p w14:paraId="5E753102"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1515" w:type="pct"/>
            <w:vAlign w:val="center"/>
          </w:tcPr>
          <w:p w14:paraId="50E60433"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eastAsia="ar-SA" w:bidi="ar-EG"/>
                <w14:ligatures w14:val="none"/>
              </w:rPr>
              <w:t>بكالوريوس</w:t>
            </w:r>
          </w:p>
        </w:tc>
        <w:tc>
          <w:tcPr>
            <w:tcW w:w="1003" w:type="pct"/>
            <w:vAlign w:val="center"/>
          </w:tcPr>
          <w:p w14:paraId="233BF6A4"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262</w:t>
            </w:r>
          </w:p>
        </w:tc>
        <w:tc>
          <w:tcPr>
            <w:tcW w:w="1231" w:type="pct"/>
            <w:vAlign w:val="center"/>
          </w:tcPr>
          <w:p w14:paraId="4E71AA73"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57.5</w:t>
            </w:r>
          </w:p>
        </w:tc>
      </w:tr>
      <w:tr w:rsidR="00B623F0" w:rsidRPr="00D16955" w14:paraId="346FE1F0"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vMerge/>
            <w:vAlign w:val="center"/>
          </w:tcPr>
          <w:p w14:paraId="432A42FE"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1515" w:type="pct"/>
            <w:vAlign w:val="center"/>
          </w:tcPr>
          <w:p w14:paraId="4758F38C"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eastAsia="ar-SA" w:bidi="ar-EG"/>
                <w14:ligatures w14:val="none"/>
              </w:rPr>
              <w:t>ماجستير</w:t>
            </w:r>
          </w:p>
        </w:tc>
        <w:tc>
          <w:tcPr>
            <w:tcW w:w="1003" w:type="pct"/>
            <w:vAlign w:val="center"/>
          </w:tcPr>
          <w:p w14:paraId="3A842391"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84</w:t>
            </w:r>
          </w:p>
        </w:tc>
        <w:tc>
          <w:tcPr>
            <w:tcW w:w="1231" w:type="pct"/>
            <w:vAlign w:val="center"/>
          </w:tcPr>
          <w:p w14:paraId="7A55461E"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18.4</w:t>
            </w:r>
          </w:p>
        </w:tc>
      </w:tr>
      <w:tr w:rsidR="00B623F0" w:rsidRPr="00D16955" w14:paraId="46824BC1" w14:textId="77777777" w:rsidTr="00990C95">
        <w:tc>
          <w:tcPr>
            <w:cnfStyle w:val="001000000000" w:firstRow="0" w:lastRow="0" w:firstColumn="1" w:lastColumn="0" w:oddVBand="0" w:evenVBand="0" w:oddHBand="0" w:evenHBand="0" w:firstRowFirstColumn="0" w:firstRowLastColumn="0" w:lastRowFirstColumn="0" w:lastRowLastColumn="0"/>
            <w:tcW w:w="1250" w:type="pct"/>
            <w:vMerge/>
            <w:vAlign w:val="center"/>
          </w:tcPr>
          <w:p w14:paraId="433B8389"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1515" w:type="pct"/>
            <w:vAlign w:val="center"/>
          </w:tcPr>
          <w:p w14:paraId="5D320652"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kern w:val="0"/>
                <w:sz w:val="28"/>
                <w:szCs w:val="28"/>
                <w:rtl/>
                <w:lang w:bidi="ar-EG"/>
                <w14:ligatures w14:val="none"/>
              </w:rPr>
            </w:pPr>
            <w:r w:rsidRPr="00D16955">
              <w:rPr>
                <w:rFonts w:ascii="Sakkal Majalla" w:eastAsia="Times New Roman" w:hAnsi="Sakkal Majalla" w:cs="Sakkal Majalla"/>
                <w:b/>
                <w:bCs/>
                <w:kern w:val="0"/>
                <w:sz w:val="28"/>
                <w:szCs w:val="28"/>
                <w:rtl/>
                <w:lang w:eastAsia="ar-SA" w:bidi="ar-EG"/>
                <w14:ligatures w14:val="none"/>
              </w:rPr>
              <w:t>دكتوراه</w:t>
            </w:r>
          </w:p>
        </w:tc>
        <w:tc>
          <w:tcPr>
            <w:tcW w:w="1003" w:type="pct"/>
            <w:vAlign w:val="center"/>
          </w:tcPr>
          <w:p w14:paraId="632952AD"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36</w:t>
            </w:r>
          </w:p>
        </w:tc>
        <w:tc>
          <w:tcPr>
            <w:tcW w:w="1231" w:type="pct"/>
            <w:vAlign w:val="center"/>
          </w:tcPr>
          <w:p w14:paraId="43559D5A"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7.9</w:t>
            </w:r>
          </w:p>
        </w:tc>
      </w:tr>
    </w:tbl>
    <w:p w14:paraId="2E53814E" w14:textId="30EEFE2A" w:rsidR="00B623F0" w:rsidRDefault="00990C95" w:rsidP="00E25C87">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Pr>
          <w:rFonts w:ascii="Sakkal Majalla" w:eastAsia="Calibri" w:hAnsi="Sakkal Majalla" w:cs="Sakkal Majalla"/>
          <w:b/>
          <w:bCs/>
          <w:noProof/>
          <w:kern w:val="0"/>
          <w:sz w:val="28"/>
          <w:szCs w:val="28"/>
          <w:u w:val="thick"/>
          <w:rtl/>
          <w:lang w:val="ar-EG" w:bidi="ar-EG"/>
        </w:rPr>
        <w:lastRenderedPageBreak/>
        <w:drawing>
          <wp:anchor distT="0" distB="0" distL="114300" distR="114300" simplePos="0" relativeHeight="251663360" behindDoc="0" locked="0" layoutInCell="1" allowOverlap="1" wp14:anchorId="7B885BA5" wp14:editId="4D1EEF08">
            <wp:simplePos x="0" y="0"/>
            <wp:positionH relativeFrom="margin">
              <wp:posOffset>42545</wp:posOffset>
            </wp:positionH>
            <wp:positionV relativeFrom="paragraph">
              <wp:posOffset>0</wp:posOffset>
            </wp:positionV>
            <wp:extent cx="4867275" cy="2200275"/>
            <wp:effectExtent l="0" t="0" r="9525" b="9525"/>
            <wp:wrapTopAndBottom/>
            <wp:docPr id="982449031"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712B35" w:rsidRPr="00712B35">
        <w:rPr>
          <w:rFonts w:ascii="Sakkal Majalla" w:eastAsia="Calibri" w:hAnsi="Sakkal Majalla" w:cs="Sakkal Majalla" w:hint="cs"/>
          <w:b/>
          <w:bCs/>
          <w:kern w:val="0"/>
          <w:sz w:val="28"/>
          <w:szCs w:val="28"/>
          <w:rtl/>
          <w:lang w:bidi="ar-EG"/>
          <w14:ligatures w14:val="none"/>
        </w:rPr>
        <w:t>شكل (</w:t>
      </w:r>
      <w:r w:rsidR="00442B44">
        <w:rPr>
          <w:rFonts w:ascii="Sakkal Majalla" w:eastAsia="Calibri" w:hAnsi="Sakkal Majalla" w:cs="Sakkal Majalla" w:hint="cs"/>
          <w:b/>
          <w:bCs/>
          <w:kern w:val="0"/>
          <w:sz w:val="28"/>
          <w:szCs w:val="28"/>
          <w:rtl/>
          <w:lang w:bidi="ar-EG"/>
          <w14:ligatures w14:val="none"/>
        </w:rPr>
        <w:t>4</w:t>
      </w:r>
      <w:r w:rsidR="00712B35" w:rsidRPr="00712B35">
        <w:rPr>
          <w:rFonts w:ascii="Sakkal Majalla" w:eastAsia="Calibri" w:hAnsi="Sakkal Majalla" w:cs="Sakkal Majalla" w:hint="cs"/>
          <w:b/>
          <w:bCs/>
          <w:kern w:val="0"/>
          <w:sz w:val="28"/>
          <w:szCs w:val="28"/>
          <w:rtl/>
          <w:lang w:bidi="ar-EG"/>
          <w14:ligatures w14:val="none"/>
        </w:rPr>
        <w:t xml:space="preserve">): </w:t>
      </w:r>
      <w:r w:rsidR="00712B35" w:rsidRPr="00712B35">
        <w:rPr>
          <w:rFonts w:ascii="Sakkal Majalla" w:eastAsia="Times New Roman" w:hAnsi="Sakkal Majalla" w:cs="Sakkal Majalla"/>
          <w:b/>
          <w:bCs/>
          <w:kern w:val="0"/>
          <w:sz w:val="28"/>
          <w:szCs w:val="28"/>
          <w:rtl/>
          <w:lang w:bidi="ar-EG"/>
          <w14:ligatures w14:val="none"/>
        </w:rPr>
        <w:t xml:space="preserve">توزيع عينة الدراسة وفقا </w:t>
      </w:r>
      <w:r w:rsidR="00712B35">
        <w:rPr>
          <w:rFonts w:ascii="Sakkal Majalla" w:eastAsia="Times New Roman" w:hAnsi="Sakkal Majalla" w:cs="Sakkal Majalla" w:hint="cs"/>
          <w:b/>
          <w:bCs/>
          <w:kern w:val="0"/>
          <w:sz w:val="28"/>
          <w:szCs w:val="28"/>
          <w:rtl/>
          <w:lang w:bidi="ar-EG"/>
          <w14:ligatures w14:val="none"/>
        </w:rPr>
        <w:t>لمتغير  المؤهل العلمي</w:t>
      </w:r>
    </w:p>
    <w:p w14:paraId="709BC3C4" w14:textId="0D0BBF0C" w:rsidR="00712B35" w:rsidRPr="00442B44" w:rsidRDefault="00CC2EDF" w:rsidP="00E25C87">
      <w:pPr>
        <w:spacing w:before="100" w:beforeAutospacing="1" w:after="100" w:afterAutospacing="1" w:line="360" w:lineRule="auto"/>
        <w:jc w:val="center"/>
        <w:rPr>
          <w:rFonts w:ascii="Sakkal Majalla" w:eastAsia="Calibri" w:hAnsi="Sakkal Majalla" w:cs="Sakkal Majalla"/>
          <w:b/>
          <w:bCs/>
          <w:kern w:val="0"/>
          <w:sz w:val="28"/>
          <w:szCs w:val="28"/>
          <w:u w:val="thick"/>
          <w:rtl/>
          <w:lang w:bidi="ar-EG"/>
          <w14:ligatures w14:val="none"/>
        </w:rPr>
      </w:pPr>
      <w:r w:rsidRPr="00442B44">
        <w:rPr>
          <w:rFonts w:ascii="Sakkal Majalla" w:eastAsia="Calibri" w:hAnsi="Sakkal Majalla" w:cs="Sakkal Majalla"/>
          <w:b/>
          <w:bCs/>
          <w:noProof/>
          <w:kern w:val="0"/>
          <w:sz w:val="28"/>
          <w:szCs w:val="28"/>
          <w:u w:val="thick"/>
          <w:rtl/>
          <w:lang w:val="ar-EG" w:bidi="ar-EG"/>
        </w:rPr>
        <w:drawing>
          <wp:anchor distT="0" distB="0" distL="114300" distR="114300" simplePos="0" relativeHeight="251664384" behindDoc="0" locked="0" layoutInCell="1" allowOverlap="1" wp14:anchorId="2799D63E" wp14:editId="19BBC867">
            <wp:simplePos x="0" y="0"/>
            <wp:positionH relativeFrom="margin">
              <wp:posOffset>280670</wp:posOffset>
            </wp:positionH>
            <wp:positionV relativeFrom="paragraph">
              <wp:posOffset>2671445</wp:posOffset>
            </wp:positionV>
            <wp:extent cx="4267200" cy="2581275"/>
            <wp:effectExtent l="0" t="0" r="0" b="9525"/>
            <wp:wrapTopAndBottom/>
            <wp:docPr id="625560612"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990C95" w:rsidRPr="00442B44">
        <w:rPr>
          <w:rFonts w:ascii="Sakkal Majalla" w:eastAsia="Times New Roman" w:hAnsi="Sakkal Majalla" w:cs="Sakkal Majalla"/>
          <w:b/>
          <w:bCs/>
          <w:kern w:val="0"/>
          <w:sz w:val="28"/>
          <w:szCs w:val="28"/>
          <w:rtl/>
          <w:lang w:bidi="ar-EG"/>
          <w14:ligatures w14:val="none"/>
        </w:rPr>
        <w:t>جدول (</w:t>
      </w:r>
      <w:r w:rsidR="00990C95" w:rsidRPr="00442B44">
        <w:rPr>
          <w:rFonts w:ascii="Sakkal Majalla" w:eastAsia="Times New Roman" w:hAnsi="Sakkal Majalla" w:cs="Sakkal Majalla" w:hint="cs"/>
          <w:b/>
          <w:bCs/>
          <w:kern w:val="0"/>
          <w:sz w:val="28"/>
          <w:szCs w:val="28"/>
          <w:rtl/>
          <w:lang w:bidi="ar-EG"/>
          <w14:ligatures w14:val="none"/>
        </w:rPr>
        <w:t>8</w:t>
      </w:r>
      <w:r w:rsidR="00990C95" w:rsidRPr="00442B44">
        <w:rPr>
          <w:rFonts w:ascii="Sakkal Majalla" w:eastAsia="Times New Roman" w:hAnsi="Sakkal Majalla" w:cs="Sakkal Majalla"/>
          <w:b/>
          <w:bCs/>
          <w:kern w:val="0"/>
          <w:sz w:val="28"/>
          <w:szCs w:val="28"/>
          <w:rtl/>
          <w:lang w:bidi="ar-EG"/>
          <w14:ligatures w14:val="none"/>
        </w:rPr>
        <w:t xml:space="preserve">) توزيع عينة الدراسة </w:t>
      </w:r>
      <w:r w:rsidR="00990C95" w:rsidRPr="00442B44">
        <w:rPr>
          <w:rFonts w:ascii="Sakkal Majalla" w:eastAsia="Times New Roman" w:hAnsi="Sakkal Majalla" w:cs="Sakkal Majalla" w:hint="cs"/>
          <w:b/>
          <w:bCs/>
          <w:kern w:val="0"/>
          <w:sz w:val="28"/>
          <w:szCs w:val="28"/>
          <w:rtl/>
          <w:lang w:bidi="ar-EG"/>
          <w14:ligatures w14:val="none"/>
        </w:rPr>
        <w:t>لمتغير  الوضع المهني</w:t>
      </w:r>
    </w:p>
    <w:tbl>
      <w:tblPr>
        <w:tblStyle w:val="3-1"/>
        <w:bidiVisual/>
        <w:tblW w:w="5000" w:type="pct"/>
        <w:tblLook w:val="04A0" w:firstRow="1" w:lastRow="0" w:firstColumn="1" w:lastColumn="0" w:noHBand="0" w:noVBand="1"/>
      </w:tblPr>
      <w:tblGrid>
        <w:gridCol w:w="1997"/>
        <w:gridCol w:w="2359"/>
        <w:gridCol w:w="1603"/>
        <w:gridCol w:w="1967"/>
      </w:tblGrid>
      <w:tr w:rsidR="00990C95" w:rsidRPr="00D16955" w14:paraId="6E5326BB" w14:textId="77777777" w:rsidTr="00990C9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60" w:type="pct"/>
            <w:vAlign w:val="center"/>
          </w:tcPr>
          <w:p w14:paraId="04413A87" w14:textId="14A50CEC" w:rsidR="00990C95" w:rsidRPr="00D16955" w:rsidRDefault="00990C95"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الخاصية</w:t>
            </w:r>
          </w:p>
        </w:tc>
        <w:tc>
          <w:tcPr>
            <w:tcW w:w="1488" w:type="pct"/>
            <w:vAlign w:val="center"/>
          </w:tcPr>
          <w:p w14:paraId="556F0863" w14:textId="1AED7574"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الفئات</w:t>
            </w:r>
          </w:p>
        </w:tc>
        <w:tc>
          <w:tcPr>
            <w:tcW w:w="1011" w:type="pct"/>
            <w:vAlign w:val="center"/>
          </w:tcPr>
          <w:p w14:paraId="1FA1A968" w14:textId="22BFB411"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العدد</w:t>
            </w:r>
          </w:p>
        </w:tc>
        <w:tc>
          <w:tcPr>
            <w:tcW w:w="1241" w:type="pct"/>
            <w:vAlign w:val="center"/>
          </w:tcPr>
          <w:p w14:paraId="17ECB11B" w14:textId="2F6BAA3F"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Pr>
                <w:rFonts w:ascii="Sakkal Majalla" w:eastAsia="Times New Roman" w:hAnsi="Sakkal Majalla" w:cs="Sakkal Majalla" w:hint="cs"/>
                <w:b w:val="0"/>
                <w:bCs w:val="0"/>
                <w:kern w:val="0"/>
                <w:sz w:val="28"/>
                <w:szCs w:val="28"/>
                <w:rtl/>
                <w:lang w:eastAsia="ar-SA" w:bidi="ar-EG"/>
                <w14:ligatures w14:val="none"/>
              </w:rPr>
              <w:t xml:space="preserve">النسبة </w:t>
            </w:r>
            <w:r w:rsidRPr="00D16955">
              <w:rPr>
                <w:rFonts w:ascii="Sakkal Majalla" w:eastAsia="Times New Roman" w:hAnsi="Sakkal Majalla" w:cs="Sakkal Majalla"/>
                <w:kern w:val="0"/>
                <w:sz w:val="28"/>
                <w:szCs w:val="28"/>
                <w:rtl/>
                <w:lang w:eastAsia="ar-SA" w:bidi="ar-EG"/>
                <w14:ligatures w14:val="none"/>
              </w:rPr>
              <w:t>%</w:t>
            </w:r>
          </w:p>
        </w:tc>
      </w:tr>
      <w:tr w:rsidR="00B623F0" w:rsidRPr="00D16955" w14:paraId="563CA707"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pct"/>
            <w:vMerge w:val="restart"/>
            <w:vAlign w:val="center"/>
          </w:tcPr>
          <w:p w14:paraId="726A6144"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الوضع المهني</w:t>
            </w:r>
          </w:p>
        </w:tc>
        <w:tc>
          <w:tcPr>
            <w:tcW w:w="1488" w:type="pct"/>
            <w:vAlign w:val="center"/>
          </w:tcPr>
          <w:p w14:paraId="76225E64"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مدير</w:t>
            </w:r>
          </w:p>
        </w:tc>
        <w:tc>
          <w:tcPr>
            <w:tcW w:w="1011" w:type="pct"/>
            <w:vAlign w:val="center"/>
          </w:tcPr>
          <w:p w14:paraId="1F8C29BA"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34</w:t>
            </w:r>
          </w:p>
        </w:tc>
        <w:tc>
          <w:tcPr>
            <w:tcW w:w="1241" w:type="pct"/>
            <w:vAlign w:val="center"/>
          </w:tcPr>
          <w:p w14:paraId="5F2980BC"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7.5</w:t>
            </w:r>
          </w:p>
        </w:tc>
      </w:tr>
      <w:tr w:rsidR="00B623F0" w:rsidRPr="00D16955" w14:paraId="5C0C9355" w14:textId="77777777" w:rsidTr="00990C95">
        <w:tc>
          <w:tcPr>
            <w:cnfStyle w:val="001000000000" w:firstRow="0" w:lastRow="0" w:firstColumn="1" w:lastColumn="0" w:oddVBand="0" w:evenVBand="0" w:oddHBand="0" w:evenHBand="0" w:firstRowFirstColumn="0" w:firstRowLastColumn="0" w:lastRowFirstColumn="0" w:lastRowLastColumn="0"/>
            <w:tcW w:w="1260" w:type="pct"/>
            <w:vMerge/>
            <w:vAlign w:val="center"/>
          </w:tcPr>
          <w:p w14:paraId="6FE0A59C"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1488" w:type="pct"/>
            <w:vAlign w:val="center"/>
          </w:tcPr>
          <w:p w14:paraId="183E4B5C"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نائب مدير</w:t>
            </w:r>
          </w:p>
        </w:tc>
        <w:tc>
          <w:tcPr>
            <w:tcW w:w="1011" w:type="pct"/>
            <w:vAlign w:val="center"/>
          </w:tcPr>
          <w:p w14:paraId="28DDBB4D"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63</w:t>
            </w:r>
          </w:p>
        </w:tc>
        <w:tc>
          <w:tcPr>
            <w:tcW w:w="1241" w:type="pct"/>
            <w:vAlign w:val="center"/>
          </w:tcPr>
          <w:p w14:paraId="5D673942"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13.8</w:t>
            </w:r>
          </w:p>
        </w:tc>
      </w:tr>
      <w:tr w:rsidR="00B623F0" w:rsidRPr="00D16955" w14:paraId="11A4E9A2" w14:textId="77777777" w:rsidTr="0099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pct"/>
            <w:vMerge/>
            <w:vAlign w:val="center"/>
          </w:tcPr>
          <w:p w14:paraId="697D1578"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1488" w:type="pct"/>
            <w:vAlign w:val="center"/>
          </w:tcPr>
          <w:p w14:paraId="7EAD8484"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رئيس قسم</w:t>
            </w:r>
          </w:p>
        </w:tc>
        <w:tc>
          <w:tcPr>
            <w:tcW w:w="1011" w:type="pct"/>
            <w:vAlign w:val="center"/>
          </w:tcPr>
          <w:p w14:paraId="61C1B9AE"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53</w:t>
            </w:r>
          </w:p>
        </w:tc>
        <w:tc>
          <w:tcPr>
            <w:tcW w:w="1241" w:type="pct"/>
            <w:vAlign w:val="center"/>
          </w:tcPr>
          <w:p w14:paraId="5FFD409E"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11.6</w:t>
            </w:r>
          </w:p>
        </w:tc>
      </w:tr>
      <w:tr w:rsidR="00B623F0" w:rsidRPr="00D16955" w14:paraId="6D092A88" w14:textId="77777777" w:rsidTr="00990C95">
        <w:tc>
          <w:tcPr>
            <w:cnfStyle w:val="001000000000" w:firstRow="0" w:lastRow="0" w:firstColumn="1" w:lastColumn="0" w:oddVBand="0" w:evenVBand="0" w:oddHBand="0" w:evenHBand="0" w:firstRowFirstColumn="0" w:firstRowLastColumn="0" w:lastRowFirstColumn="0" w:lastRowLastColumn="0"/>
            <w:tcW w:w="1260" w:type="pct"/>
            <w:vMerge/>
            <w:vAlign w:val="center"/>
          </w:tcPr>
          <w:p w14:paraId="7EA3A578"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1488" w:type="pct"/>
            <w:vAlign w:val="center"/>
          </w:tcPr>
          <w:p w14:paraId="670FE095"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موظف</w:t>
            </w:r>
          </w:p>
        </w:tc>
        <w:tc>
          <w:tcPr>
            <w:tcW w:w="1011" w:type="pct"/>
            <w:vAlign w:val="center"/>
          </w:tcPr>
          <w:p w14:paraId="672794DC"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306</w:t>
            </w:r>
          </w:p>
        </w:tc>
        <w:tc>
          <w:tcPr>
            <w:tcW w:w="1241" w:type="pct"/>
            <w:vAlign w:val="center"/>
          </w:tcPr>
          <w:p w14:paraId="7486A8DD"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67.1</w:t>
            </w:r>
          </w:p>
        </w:tc>
      </w:tr>
    </w:tbl>
    <w:p w14:paraId="02D1DB4E" w14:textId="13B11F55" w:rsidR="00712B35" w:rsidRDefault="00712B35" w:rsidP="00E25C87">
      <w:pPr>
        <w:spacing w:before="100" w:beforeAutospacing="1" w:after="100" w:afterAutospacing="1" w:line="360" w:lineRule="auto"/>
        <w:jc w:val="center"/>
        <w:rPr>
          <w:rFonts w:ascii="Sakkal Majalla" w:eastAsia="Times New Roman" w:hAnsi="Sakkal Majalla" w:cs="Sakkal Majalla"/>
          <w:b/>
          <w:bCs/>
          <w:kern w:val="0"/>
          <w:sz w:val="28"/>
          <w:szCs w:val="28"/>
          <w:rtl/>
          <w:lang w:bidi="ar-EG"/>
          <w14:ligatures w14:val="none"/>
        </w:rPr>
      </w:pPr>
      <w:r w:rsidRPr="00712B35">
        <w:rPr>
          <w:rFonts w:ascii="Sakkal Majalla" w:eastAsia="Calibri" w:hAnsi="Sakkal Majalla" w:cs="Sakkal Majalla" w:hint="cs"/>
          <w:b/>
          <w:bCs/>
          <w:kern w:val="0"/>
          <w:sz w:val="28"/>
          <w:szCs w:val="28"/>
          <w:rtl/>
          <w:lang w:bidi="ar-EG"/>
          <w14:ligatures w14:val="none"/>
        </w:rPr>
        <w:t>شكل (</w:t>
      </w:r>
      <w:r w:rsidR="00442B44">
        <w:rPr>
          <w:rFonts w:ascii="Sakkal Majalla" w:eastAsia="Calibri" w:hAnsi="Sakkal Majalla" w:cs="Sakkal Majalla" w:hint="cs"/>
          <w:b/>
          <w:bCs/>
          <w:kern w:val="0"/>
          <w:sz w:val="28"/>
          <w:szCs w:val="28"/>
          <w:rtl/>
          <w:lang w:bidi="ar-EG"/>
          <w14:ligatures w14:val="none"/>
        </w:rPr>
        <w:t>5</w:t>
      </w:r>
      <w:r w:rsidRPr="00712B35">
        <w:rPr>
          <w:rFonts w:ascii="Sakkal Majalla" w:eastAsia="Calibri" w:hAnsi="Sakkal Majalla" w:cs="Sakkal Majalla" w:hint="cs"/>
          <w:b/>
          <w:bCs/>
          <w:kern w:val="0"/>
          <w:sz w:val="28"/>
          <w:szCs w:val="28"/>
          <w:rtl/>
          <w:lang w:bidi="ar-EG"/>
          <w14:ligatures w14:val="none"/>
        </w:rPr>
        <w:t xml:space="preserve">): </w:t>
      </w:r>
      <w:r w:rsidRPr="00712B35">
        <w:rPr>
          <w:rFonts w:ascii="Sakkal Majalla" w:eastAsia="Times New Roman" w:hAnsi="Sakkal Majalla" w:cs="Sakkal Majalla"/>
          <w:b/>
          <w:bCs/>
          <w:kern w:val="0"/>
          <w:sz w:val="28"/>
          <w:szCs w:val="28"/>
          <w:rtl/>
          <w:lang w:bidi="ar-EG"/>
          <w14:ligatures w14:val="none"/>
        </w:rPr>
        <w:t xml:space="preserve">توزيع عينة الدراسة وفقا </w:t>
      </w:r>
      <w:r>
        <w:rPr>
          <w:rFonts w:ascii="Sakkal Majalla" w:eastAsia="Times New Roman" w:hAnsi="Sakkal Majalla" w:cs="Sakkal Majalla" w:hint="cs"/>
          <w:b/>
          <w:bCs/>
          <w:kern w:val="0"/>
          <w:sz w:val="28"/>
          <w:szCs w:val="28"/>
          <w:rtl/>
          <w:lang w:bidi="ar-EG"/>
          <w14:ligatures w14:val="none"/>
        </w:rPr>
        <w:t>لمتغير  الوضع المهني</w:t>
      </w:r>
    </w:p>
    <w:p w14:paraId="12939EB1" w14:textId="1A9D8ED7" w:rsidR="00712B35" w:rsidRPr="00442B44" w:rsidRDefault="00990C95" w:rsidP="00E25C87">
      <w:pPr>
        <w:spacing w:before="100" w:beforeAutospacing="1" w:after="100" w:afterAutospacing="1" w:line="360" w:lineRule="auto"/>
        <w:jc w:val="center"/>
        <w:rPr>
          <w:rFonts w:ascii="Sakkal Majalla" w:eastAsia="Calibri" w:hAnsi="Sakkal Majalla" w:cs="Sakkal Majalla"/>
          <w:b/>
          <w:bCs/>
          <w:kern w:val="0"/>
          <w:sz w:val="28"/>
          <w:szCs w:val="28"/>
          <w:u w:val="thick"/>
          <w:rtl/>
          <w:lang w:bidi="ar-EG"/>
          <w14:ligatures w14:val="none"/>
        </w:rPr>
      </w:pPr>
      <w:r w:rsidRPr="00442B44">
        <w:rPr>
          <w:rFonts w:ascii="Sakkal Majalla" w:eastAsia="Times New Roman" w:hAnsi="Sakkal Majalla" w:cs="Sakkal Majalla"/>
          <w:b/>
          <w:bCs/>
          <w:kern w:val="0"/>
          <w:sz w:val="28"/>
          <w:szCs w:val="28"/>
          <w:rtl/>
          <w:lang w:bidi="ar-EG"/>
          <w14:ligatures w14:val="none"/>
        </w:rPr>
        <w:lastRenderedPageBreak/>
        <w:t>جدول (</w:t>
      </w:r>
      <w:r w:rsidRPr="00442B44">
        <w:rPr>
          <w:rFonts w:ascii="Sakkal Majalla" w:eastAsia="Times New Roman" w:hAnsi="Sakkal Majalla" w:cs="Sakkal Majalla" w:hint="cs"/>
          <w:b/>
          <w:bCs/>
          <w:kern w:val="0"/>
          <w:sz w:val="28"/>
          <w:szCs w:val="28"/>
          <w:rtl/>
          <w:lang w:bidi="ar-EG"/>
          <w14:ligatures w14:val="none"/>
        </w:rPr>
        <w:t>9</w:t>
      </w:r>
      <w:r w:rsidRPr="00442B44">
        <w:rPr>
          <w:rFonts w:ascii="Sakkal Majalla" w:eastAsia="Times New Roman" w:hAnsi="Sakkal Majalla" w:cs="Sakkal Majalla"/>
          <w:b/>
          <w:bCs/>
          <w:kern w:val="0"/>
          <w:sz w:val="28"/>
          <w:szCs w:val="28"/>
          <w:rtl/>
          <w:lang w:bidi="ar-EG"/>
          <w14:ligatures w14:val="none"/>
        </w:rPr>
        <w:t xml:space="preserve">) توزيع عينة الدراسة </w:t>
      </w:r>
      <w:r w:rsidRPr="00442B44">
        <w:rPr>
          <w:rFonts w:ascii="Sakkal Majalla" w:eastAsia="Times New Roman" w:hAnsi="Sakkal Majalla" w:cs="Sakkal Majalla" w:hint="cs"/>
          <w:b/>
          <w:bCs/>
          <w:kern w:val="0"/>
          <w:sz w:val="28"/>
          <w:szCs w:val="28"/>
          <w:rtl/>
          <w:lang w:bidi="ar-EG"/>
          <w14:ligatures w14:val="none"/>
        </w:rPr>
        <w:t>لمتغير عدد سنوات الخبرة</w:t>
      </w:r>
    </w:p>
    <w:tbl>
      <w:tblPr>
        <w:tblStyle w:val="3-1"/>
        <w:bidiVisual/>
        <w:tblW w:w="4603" w:type="pct"/>
        <w:tblInd w:w="15" w:type="dxa"/>
        <w:tblLook w:val="04A0" w:firstRow="1" w:lastRow="0" w:firstColumn="1" w:lastColumn="0" w:noHBand="0" w:noVBand="1"/>
      </w:tblPr>
      <w:tblGrid>
        <w:gridCol w:w="1989"/>
        <w:gridCol w:w="3071"/>
        <w:gridCol w:w="997"/>
        <w:gridCol w:w="1240"/>
      </w:tblGrid>
      <w:tr w:rsidR="00990C95" w:rsidRPr="00D16955" w14:paraId="06D3AF0F" w14:textId="77777777" w:rsidTr="00B4378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63" w:type="pct"/>
            <w:vAlign w:val="center"/>
          </w:tcPr>
          <w:p w14:paraId="55DA1A60" w14:textId="63DCDB95" w:rsidR="00990C95" w:rsidRPr="00D16955" w:rsidRDefault="00990C95"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الخاصية</w:t>
            </w:r>
          </w:p>
        </w:tc>
        <w:tc>
          <w:tcPr>
            <w:tcW w:w="2104" w:type="pct"/>
            <w:vAlign w:val="center"/>
          </w:tcPr>
          <w:p w14:paraId="2B32C126" w14:textId="4C0EC88C"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الفئات</w:t>
            </w:r>
          </w:p>
        </w:tc>
        <w:tc>
          <w:tcPr>
            <w:tcW w:w="683" w:type="pct"/>
            <w:vAlign w:val="center"/>
          </w:tcPr>
          <w:p w14:paraId="55289456" w14:textId="6E307354"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العدد</w:t>
            </w:r>
          </w:p>
        </w:tc>
        <w:tc>
          <w:tcPr>
            <w:tcW w:w="850" w:type="pct"/>
            <w:vAlign w:val="center"/>
          </w:tcPr>
          <w:p w14:paraId="10CF96AA" w14:textId="53C560DD" w:rsidR="00990C95" w:rsidRPr="00D16955" w:rsidRDefault="00990C95"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kern w:val="0"/>
                <w:sz w:val="28"/>
                <w:szCs w:val="28"/>
                <w14:ligatures w14:val="none"/>
              </w:rPr>
            </w:pPr>
            <w:r>
              <w:rPr>
                <w:rFonts w:ascii="Sakkal Majalla" w:eastAsia="Times New Roman" w:hAnsi="Sakkal Majalla" w:cs="Sakkal Majalla" w:hint="cs"/>
                <w:b w:val="0"/>
                <w:bCs w:val="0"/>
                <w:kern w:val="0"/>
                <w:sz w:val="28"/>
                <w:szCs w:val="28"/>
                <w:rtl/>
                <w:lang w:eastAsia="ar-SA" w:bidi="ar-EG"/>
                <w14:ligatures w14:val="none"/>
              </w:rPr>
              <w:t xml:space="preserve">النسبة </w:t>
            </w:r>
            <w:r w:rsidRPr="00D16955">
              <w:rPr>
                <w:rFonts w:ascii="Sakkal Majalla" w:eastAsia="Times New Roman" w:hAnsi="Sakkal Majalla" w:cs="Sakkal Majalla"/>
                <w:kern w:val="0"/>
                <w:sz w:val="28"/>
                <w:szCs w:val="28"/>
                <w:rtl/>
                <w:lang w:eastAsia="ar-SA" w:bidi="ar-EG"/>
                <w14:ligatures w14:val="none"/>
              </w:rPr>
              <w:t>%</w:t>
            </w:r>
          </w:p>
        </w:tc>
      </w:tr>
      <w:tr w:rsidR="00B623F0" w:rsidRPr="00D16955" w14:paraId="4A86B5D4" w14:textId="77777777" w:rsidTr="00B4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pct"/>
            <w:vMerge w:val="restart"/>
            <w:vAlign w:val="center"/>
          </w:tcPr>
          <w:p w14:paraId="1A4F99F3"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عدد سنوات الخبرة</w:t>
            </w:r>
          </w:p>
        </w:tc>
        <w:tc>
          <w:tcPr>
            <w:tcW w:w="2104" w:type="pct"/>
            <w:vAlign w:val="center"/>
          </w:tcPr>
          <w:p w14:paraId="7AD1C63B" w14:textId="4C535BCF"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أقل من 5 سنوات</w:t>
            </w:r>
          </w:p>
        </w:tc>
        <w:tc>
          <w:tcPr>
            <w:tcW w:w="683" w:type="pct"/>
            <w:vAlign w:val="center"/>
          </w:tcPr>
          <w:p w14:paraId="5CAEC629"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79</w:t>
            </w:r>
          </w:p>
        </w:tc>
        <w:tc>
          <w:tcPr>
            <w:tcW w:w="850" w:type="pct"/>
            <w:vAlign w:val="center"/>
          </w:tcPr>
          <w:p w14:paraId="37F4EF22"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hAnsi="Sakkal Majalla" w:cs="Sakkal Majalla"/>
                <w:b/>
                <w:bCs/>
                <w:color w:val="000000"/>
                <w:kern w:val="0"/>
                <w:sz w:val="28"/>
                <w:szCs w:val="28"/>
                <w14:ligatures w14:val="none"/>
              </w:rPr>
              <w:t>17.3</w:t>
            </w:r>
          </w:p>
        </w:tc>
      </w:tr>
      <w:tr w:rsidR="00B623F0" w:rsidRPr="00D16955" w14:paraId="535AEB8C" w14:textId="77777777" w:rsidTr="00B43783">
        <w:tc>
          <w:tcPr>
            <w:cnfStyle w:val="001000000000" w:firstRow="0" w:lastRow="0" w:firstColumn="1" w:lastColumn="0" w:oddVBand="0" w:evenVBand="0" w:oddHBand="0" w:evenHBand="0" w:firstRowFirstColumn="0" w:firstRowLastColumn="0" w:lastRowFirstColumn="0" w:lastRowLastColumn="0"/>
            <w:tcW w:w="1363" w:type="pct"/>
            <w:vMerge/>
            <w:vAlign w:val="center"/>
          </w:tcPr>
          <w:p w14:paraId="2CFA74FC"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2104" w:type="pct"/>
            <w:vAlign w:val="center"/>
          </w:tcPr>
          <w:p w14:paraId="1F66C1C3" w14:textId="34F5F934"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من 5سنوات إلى اقل من 10 سنوات</w:t>
            </w:r>
          </w:p>
        </w:tc>
        <w:tc>
          <w:tcPr>
            <w:tcW w:w="683" w:type="pct"/>
            <w:vAlign w:val="center"/>
          </w:tcPr>
          <w:p w14:paraId="442423FD"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172</w:t>
            </w:r>
          </w:p>
        </w:tc>
        <w:tc>
          <w:tcPr>
            <w:tcW w:w="850" w:type="pct"/>
            <w:vAlign w:val="center"/>
          </w:tcPr>
          <w:p w14:paraId="39858C0F"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hAnsi="Sakkal Majalla" w:cs="Sakkal Majalla"/>
                <w:b/>
                <w:bCs/>
                <w:color w:val="000000"/>
                <w:kern w:val="0"/>
                <w:sz w:val="28"/>
                <w:szCs w:val="28"/>
                <w14:ligatures w14:val="none"/>
              </w:rPr>
              <w:t>37.7</w:t>
            </w:r>
          </w:p>
        </w:tc>
      </w:tr>
      <w:tr w:rsidR="00B623F0" w:rsidRPr="00D16955" w14:paraId="131168C1" w14:textId="77777777" w:rsidTr="00B4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3" w:type="pct"/>
            <w:vMerge/>
            <w:vAlign w:val="center"/>
          </w:tcPr>
          <w:p w14:paraId="620B3A5E"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2104" w:type="pct"/>
            <w:vAlign w:val="center"/>
          </w:tcPr>
          <w:p w14:paraId="63CB0030" w14:textId="5B661409"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من 10سنوات إلى اقل من 15 سنة</w:t>
            </w:r>
          </w:p>
        </w:tc>
        <w:tc>
          <w:tcPr>
            <w:tcW w:w="683" w:type="pct"/>
            <w:vAlign w:val="center"/>
          </w:tcPr>
          <w:p w14:paraId="7DD31BAF"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64</w:t>
            </w:r>
          </w:p>
        </w:tc>
        <w:tc>
          <w:tcPr>
            <w:tcW w:w="850" w:type="pct"/>
            <w:vAlign w:val="center"/>
          </w:tcPr>
          <w:p w14:paraId="26D9F825" w14:textId="77777777" w:rsidR="00B623F0" w:rsidRPr="00D16955" w:rsidRDefault="00B623F0"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hAnsi="Sakkal Majalla" w:cs="Sakkal Majalla"/>
                <w:b/>
                <w:bCs/>
                <w:color w:val="000000"/>
                <w:kern w:val="0"/>
                <w:sz w:val="28"/>
                <w:szCs w:val="28"/>
                <w14:ligatures w14:val="none"/>
              </w:rPr>
              <w:t>14.0</w:t>
            </w:r>
          </w:p>
        </w:tc>
      </w:tr>
      <w:tr w:rsidR="00B623F0" w:rsidRPr="00D16955" w14:paraId="4E0A345F" w14:textId="77777777" w:rsidTr="00B43783">
        <w:tc>
          <w:tcPr>
            <w:cnfStyle w:val="001000000000" w:firstRow="0" w:lastRow="0" w:firstColumn="1" w:lastColumn="0" w:oddVBand="0" w:evenVBand="0" w:oddHBand="0" w:evenHBand="0" w:firstRowFirstColumn="0" w:firstRowLastColumn="0" w:lastRowFirstColumn="0" w:lastRowLastColumn="0"/>
            <w:tcW w:w="1363" w:type="pct"/>
            <w:vMerge/>
            <w:vAlign w:val="center"/>
          </w:tcPr>
          <w:p w14:paraId="1DEC6844" w14:textId="77777777" w:rsidR="00B623F0" w:rsidRPr="00D16955" w:rsidRDefault="00B623F0"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eastAsia="ar-SA" w:bidi="ar-EG"/>
                <w14:ligatures w14:val="none"/>
              </w:rPr>
            </w:pPr>
          </w:p>
        </w:tc>
        <w:tc>
          <w:tcPr>
            <w:tcW w:w="2104" w:type="pct"/>
            <w:vAlign w:val="center"/>
          </w:tcPr>
          <w:p w14:paraId="1168BC5E"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15 سنة فأكثر</w:t>
            </w:r>
          </w:p>
        </w:tc>
        <w:tc>
          <w:tcPr>
            <w:tcW w:w="683" w:type="pct"/>
            <w:vAlign w:val="center"/>
          </w:tcPr>
          <w:p w14:paraId="7A0F1672"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eastAsia="Times New Roman" w:hAnsi="Sakkal Majalla" w:cs="Sakkal Majalla"/>
                <w:b/>
                <w:bCs/>
                <w:kern w:val="0"/>
                <w:sz w:val="28"/>
                <w:szCs w:val="28"/>
                <w:rtl/>
                <w:lang w:eastAsia="ar-SA" w:bidi="ar-EG"/>
                <w14:ligatures w14:val="none"/>
              </w:rPr>
              <w:t>141</w:t>
            </w:r>
          </w:p>
        </w:tc>
        <w:tc>
          <w:tcPr>
            <w:tcW w:w="850" w:type="pct"/>
            <w:vAlign w:val="center"/>
          </w:tcPr>
          <w:p w14:paraId="2FDD0B60" w14:textId="77777777" w:rsidR="00B623F0" w:rsidRPr="00D16955" w:rsidRDefault="00B623F0"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kern w:val="0"/>
                <w:sz w:val="28"/>
                <w:szCs w:val="28"/>
                <w:rtl/>
                <w:lang w:eastAsia="ar-SA" w:bidi="ar-EG"/>
                <w14:ligatures w14:val="none"/>
              </w:rPr>
            </w:pPr>
            <w:r w:rsidRPr="00D16955">
              <w:rPr>
                <w:rFonts w:ascii="Sakkal Majalla" w:hAnsi="Sakkal Majalla" w:cs="Sakkal Majalla"/>
                <w:b/>
                <w:bCs/>
                <w:color w:val="000000"/>
                <w:kern w:val="0"/>
                <w:sz w:val="28"/>
                <w:szCs w:val="28"/>
                <w14:ligatures w14:val="none"/>
              </w:rPr>
              <w:t>30.9</w:t>
            </w:r>
          </w:p>
        </w:tc>
      </w:tr>
    </w:tbl>
    <w:p w14:paraId="1E8E4410" w14:textId="297D9B35" w:rsidR="00B623F0" w:rsidRDefault="00B43783" w:rsidP="00E25C87">
      <w:pPr>
        <w:spacing w:before="100" w:beforeAutospacing="1" w:after="100" w:afterAutospacing="1" w:line="360" w:lineRule="auto"/>
        <w:jc w:val="center"/>
        <w:rPr>
          <w:rFonts w:ascii="Sakkal Majalla" w:eastAsia="Calibri" w:hAnsi="Sakkal Majalla" w:cs="Sakkal Majalla"/>
          <w:b/>
          <w:bCs/>
          <w:kern w:val="0"/>
          <w:sz w:val="28"/>
          <w:szCs w:val="28"/>
          <w:u w:val="thick"/>
          <w:rtl/>
          <w:lang w:bidi="ar-EG"/>
          <w14:ligatures w14:val="none"/>
        </w:rPr>
      </w:pPr>
      <w:r>
        <w:rPr>
          <w:rFonts w:ascii="Sakkal Majalla" w:eastAsia="Calibri" w:hAnsi="Sakkal Majalla" w:cs="Sakkal Majalla"/>
          <w:b/>
          <w:bCs/>
          <w:noProof/>
          <w:kern w:val="0"/>
          <w:sz w:val="28"/>
          <w:szCs w:val="28"/>
          <w:u w:val="thick"/>
          <w:rtl/>
          <w:lang w:val="ar-EG" w:bidi="ar-EG"/>
        </w:rPr>
        <w:drawing>
          <wp:anchor distT="0" distB="0" distL="114300" distR="114300" simplePos="0" relativeHeight="251665408" behindDoc="0" locked="0" layoutInCell="1" allowOverlap="1" wp14:anchorId="48878B9F" wp14:editId="261EBC7C">
            <wp:simplePos x="0" y="0"/>
            <wp:positionH relativeFrom="margin">
              <wp:posOffset>99695</wp:posOffset>
            </wp:positionH>
            <wp:positionV relativeFrom="paragraph">
              <wp:posOffset>535940</wp:posOffset>
            </wp:positionV>
            <wp:extent cx="4638675" cy="2419350"/>
            <wp:effectExtent l="0" t="0" r="9525" b="0"/>
            <wp:wrapTopAndBottom/>
            <wp:docPr id="234047952"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990C95" w:rsidRPr="00712B35">
        <w:rPr>
          <w:rFonts w:ascii="Sakkal Majalla" w:eastAsia="Calibri" w:hAnsi="Sakkal Majalla" w:cs="Sakkal Majalla" w:hint="cs"/>
          <w:b/>
          <w:bCs/>
          <w:kern w:val="0"/>
          <w:sz w:val="28"/>
          <w:szCs w:val="28"/>
          <w:rtl/>
          <w:lang w:bidi="ar-EG"/>
          <w14:ligatures w14:val="none"/>
        </w:rPr>
        <w:t>شكل (</w:t>
      </w:r>
      <w:r w:rsidR="00442B44">
        <w:rPr>
          <w:rFonts w:ascii="Sakkal Majalla" w:eastAsia="Calibri" w:hAnsi="Sakkal Majalla" w:cs="Sakkal Majalla" w:hint="cs"/>
          <w:b/>
          <w:bCs/>
          <w:kern w:val="0"/>
          <w:sz w:val="28"/>
          <w:szCs w:val="28"/>
          <w:rtl/>
          <w:lang w:bidi="ar-EG"/>
          <w14:ligatures w14:val="none"/>
        </w:rPr>
        <w:t>6</w:t>
      </w:r>
      <w:r w:rsidR="00990C95" w:rsidRPr="00712B35">
        <w:rPr>
          <w:rFonts w:ascii="Sakkal Majalla" w:eastAsia="Calibri" w:hAnsi="Sakkal Majalla" w:cs="Sakkal Majalla" w:hint="cs"/>
          <w:b/>
          <w:bCs/>
          <w:kern w:val="0"/>
          <w:sz w:val="28"/>
          <w:szCs w:val="28"/>
          <w:rtl/>
          <w:lang w:bidi="ar-EG"/>
          <w14:ligatures w14:val="none"/>
        </w:rPr>
        <w:t xml:space="preserve">): </w:t>
      </w:r>
      <w:r w:rsidR="00990C95" w:rsidRPr="00712B35">
        <w:rPr>
          <w:rFonts w:ascii="Sakkal Majalla" w:eastAsia="Times New Roman" w:hAnsi="Sakkal Majalla" w:cs="Sakkal Majalla"/>
          <w:b/>
          <w:bCs/>
          <w:kern w:val="0"/>
          <w:sz w:val="28"/>
          <w:szCs w:val="28"/>
          <w:rtl/>
          <w:lang w:bidi="ar-EG"/>
          <w14:ligatures w14:val="none"/>
        </w:rPr>
        <w:t xml:space="preserve">توزيع عينة الدراسة وفقا </w:t>
      </w:r>
      <w:r w:rsidR="00990C95">
        <w:rPr>
          <w:rFonts w:ascii="Sakkal Majalla" w:eastAsia="Times New Roman" w:hAnsi="Sakkal Majalla" w:cs="Sakkal Majalla" w:hint="cs"/>
          <w:b/>
          <w:bCs/>
          <w:kern w:val="0"/>
          <w:sz w:val="28"/>
          <w:szCs w:val="28"/>
          <w:rtl/>
          <w:lang w:bidi="ar-EG"/>
          <w14:ligatures w14:val="none"/>
        </w:rPr>
        <w:t>لمتغير سنوات الخبرة</w:t>
      </w:r>
    </w:p>
    <w:p w14:paraId="431A2B57" w14:textId="185F8793" w:rsidR="00FD420D" w:rsidRPr="005A0B16" w:rsidRDefault="005A0B16" w:rsidP="00E25C8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90" w:name="_Toc172663754"/>
      <w:r>
        <w:rPr>
          <w:rFonts w:ascii="Sakkal Majalla" w:hAnsi="Sakkal Majalla" w:cs="Sakkal Majalla" w:hint="cs"/>
          <w:b/>
          <w:bCs/>
          <w:kern w:val="0"/>
          <w:sz w:val="36"/>
          <w:szCs w:val="36"/>
          <w:rtl/>
          <w:lang w:bidi="ar-EG"/>
          <w14:ligatures w14:val="none"/>
        </w:rPr>
        <w:t xml:space="preserve">3.4 </w:t>
      </w:r>
      <w:r w:rsidR="00FD420D" w:rsidRPr="005A0B16">
        <w:rPr>
          <w:rFonts w:ascii="Sakkal Majalla" w:hAnsi="Sakkal Majalla" w:cs="Sakkal Majalla"/>
          <w:b/>
          <w:bCs/>
          <w:kern w:val="0"/>
          <w:sz w:val="36"/>
          <w:szCs w:val="36"/>
          <w:rtl/>
          <w:lang w:bidi="ar-EG"/>
          <w14:ligatures w14:val="none"/>
        </w:rPr>
        <w:t>تحليل استمارة الاستبيان</w:t>
      </w:r>
      <w:bookmarkEnd w:id="90"/>
      <w:r w:rsidR="00FD420D" w:rsidRPr="005A0B16">
        <w:rPr>
          <w:rFonts w:ascii="Sakkal Majalla" w:hAnsi="Sakkal Majalla" w:cs="Sakkal Majalla"/>
          <w:b/>
          <w:bCs/>
          <w:kern w:val="0"/>
          <w:sz w:val="36"/>
          <w:szCs w:val="36"/>
          <w:rtl/>
          <w:lang w:bidi="ar-EG"/>
          <w14:ligatures w14:val="none"/>
        </w:rPr>
        <w:t xml:space="preserve"> </w:t>
      </w:r>
    </w:p>
    <w:p w14:paraId="5DFD884A" w14:textId="490DC19E" w:rsidR="00FD420D" w:rsidRPr="00D16955" w:rsidRDefault="00FD420D" w:rsidP="00E25C87">
      <w:pPr>
        <w:spacing w:before="100" w:beforeAutospacing="1" w:after="100" w:afterAutospacing="1" w:line="360" w:lineRule="auto"/>
        <w:jc w:val="both"/>
        <w:rPr>
          <w:rFonts w:ascii="Sakkal Majalla" w:eastAsia="Calibri" w:hAnsi="Sakkal Majalla" w:cs="Sakkal Majalla"/>
          <w:b/>
          <w:bCs/>
          <w:kern w:val="0"/>
          <w:sz w:val="28"/>
          <w:szCs w:val="28"/>
          <w:u w:val="thick"/>
          <w:rtl/>
          <w:lang w:bidi="ar-EG"/>
          <w14:ligatures w14:val="none"/>
        </w:rPr>
      </w:pPr>
      <w:r w:rsidRPr="00D16955">
        <w:rPr>
          <w:rFonts w:ascii="Sakkal Majalla" w:eastAsia="Calibri" w:hAnsi="Sakkal Majalla" w:cs="Sakkal Majalla"/>
          <w:b/>
          <w:bCs/>
          <w:kern w:val="0"/>
          <w:sz w:val="28"/>
          <w:szCs w:val="28"/>
          <w:u w:val="thick"/>
          <w:rtl/>
          <w:lang w:bidi="ar-EG"/>
          <w14:ligatures w14:val="none"/>
        </w:rPr>
        <w:t xml:space="preserve">المحور الأول: </w:t>
      </w:r>
      <w:r w:rsidRPr="00D16955">
        <w:rPr>
          <w:rFonts w:ascii="Sakkal Majalla" w:hAnsi="Sakkal Majalla" w:cs="Sakkal Majalla"/>
          <w:b/>
          <w:bCs/>
          <w:kern w:val="0"/>
          <w:sz w:val="28"/>
          <w:szCs w:val="28"/>
          <w:u w:val="thick"/>
          <w:rtl/>
          <w:lang w:bidi="ar-JO"/>
          <w14:ligatures w14:val="none"/>
        </w:rPr>
        <w:t>المخاطر التشغيلية</w:t>
      </w:r>
    </w:p>
    <w:p w14:paraId="626256FF" w14:textId="77777777" w:rsidR="00FD420D" w:rsidRPr="00D16955" w:rsidRDefault="00FD420D" w:rsidP="004047CC">
      <w:pPr>
        <w:numPr>
          <w:ilvl w:val="0"/>
          <w:numId w:val="56"/>
        </w:numPr>
        <w:spacing w:before="100" w:beforeAutospacing="1" w:after="100" w:afterAutospacing="1" w:line="360" w:lineRule="auto"/>
        <w:ind w:left="423"/>
        <w:contextualSpacing/>
        <w:jc w:val="both"/>
        <w:rPr>
          <w:rFonts w:ascii="Sakkal Majalla" w:eastAsia="Calibri" w:hAnsi="Sakkal Majalla" w:cs="Sakkal Majalla"/>
          <w:b/>
          <w:bCs/>
          <w:kern w:val="0"/>
          <w:sz w:val="28"/>
          <w:szCs w:val="28"/>
          <w:rtl/>
          <w:lang w:bidi="ar-EG"/>
          <w14:ligatures w14:val="none"/>
        </w:rPr>
      </w:pPr>
      <w:r w:rsidRPr="00D16955">
        <w:rPr>
          <w:rFonts w:ascii="Sakkal Majalla" w:hAnsi="Sakkal Majalla" w:cs="Sakkal Majalla"/>
          <w:b/>
          <w:bCs/>
          <w:kern w:val="0"/>
          <w:sz w:val="28"/>
          <w:szCs w:val="28"/>
          <w:rtl/>
          <w14:ligatures w14:val="none"/>
        </w:rPr>
        <w:t>تحديد وتقييم المخاطر</w:t>
      </w:r>
    </w:p>
    <w:p w14:paraId="41F1AFFB" w14:textId="77777777" w:rsidR="00442B44" w:rsidRDefault="00442B44" w:rsidP="00E25C87">
      <w:pPr>
        <w:bidi w:val="0"/>
        <w:spacing w:before="100" w:beforeAutospacing="1" w:after="100" w:afterAutospacing="1" w:line="360" w:lineRule="auto"/>
        <w:rPr>
          <w:rFonts w:ascii="Sakkal Majalla" w:hAnsi="Sakkal Majalla" w:cs="Sakkal Majalla"/>
          <w:b/>
          <w:bCs/>
          <w:kern w:val="0"/>
          <w:sz w:val="28"/>
          <w:szCs w:val="28"/>
          <w:rtl/>
          <w:lang w:bidi="ar-JO"/>
          <w14:ligatures w14:val="none"/>
        </w:rPr>
      </w:pPr>
      <w:r>
        <w:rPr>
          <w:rFonts w:ascii="Sakkal Majalla" w:hAnsi="Sakkal Majalla" w:cs="Sakkal Majalla"/>
          <w:b/>
          <w:bCs/>
          <w:kern w:val="0"/>
          <w:sz w:val="28"/>
          <w:szCs w:val="28"/>
          <w:rtl/>
          <w:lang w:bidi="ar-JO"/>
          <w14:ligatures w14:val="none"/>
        </w:rPr>
        <w:br w:type="page"/>
      </w:r>
    </w:p>
    <w:p w14:paraId="71B065DA" w14:textId="1CAE8049" w:rsidR="00FD420D" w:rsidRPr="00442B44" w:rsidRDefault="00FD420D" w:rsidP="00E25C8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442B44">
        <w:rPr>
          <w:rFonts w:ascii="Sakkal Majalla" w:hAnsi="Sakkal Majalla" w:cs="Sakkal Majalla"/>
          <w:b/>
          <w:bCs/>
          <w:kern w:val="0"/>
          <w:sz w:val="28"/>
          <w:szCs w:val="28"/>
          <w:rtl/>
          <w:lang w:bidi="ar-JO"/>
          <w14:ligatures w14:val="none"/>
        </w:rPr>
        <w:lastRenderedPageBreak/>
        <w:t>جدول (</w:t>
      </w:r>
      <w:r w:rsidR="00442B44">
        <w:rPr>
          <w:rFonts w:ascii="Sakkal Majalla" w:hAnsi="Sakkal Majalla" w:cs="Sakkal Majalla" w:hint="cs"/>
          <w:b/>
          <w:bCs/>
          <w:kern w:val="0"/>
          <w:sz w:val="28"/>
          <w:szCs w:val="28"/>
          <w:rtl/>
          <w:lang w:bidi="ar-EG"/>
          <w14:ligatures w14:val="none"/>
        </w:rPr>
        <w:t>10</w:t>
      </w:r>
      <w:r w:rsidRPr="00442B44">
        <w:rPr>
          <w:rFonts w:ascii="Sakkal Majalla" w:hAnsi="Sakkal Majalla" w:cs="Sakkal Majalla"/>
          <w:b/>
          <w:bCs/>
          <w:kern w:val="0"/>
          <w:sz w:val="28"/>
          <w:szCs w:val="28"/>
          <w:rtl/>
          <w:lang w:bidi="ar-JO"/>
          <w14:ligatures w14:val="none"/>
        </w:rPr>
        <w:t xml:space="preserve">) المتوسط الحسابي والانحراف المعياري والترتيب ومستوي الموافقة على عبارات </w:t>
      </w:r>
      <w:r w:rsidRPr="00442B44">
        <w:rPr>
          <w:rFonts w:ascii="Sakkal Majalla" w:hAnsi="Sakkal Majalla" w:cs="Sakkal Majalla"/>
          <w:b/>
          <w:bCs/>
          <w:kern w:val="0"/>
          <w:sz w:val="28"/>
          <w:szCs w:val="28"/>
          <w:rtl/>
          <w14:ligatures w14:val="none"/>
        </w:rPr>
        <w:t>تحديد وتقييم المخاطر</w:t>
      </w:r>
    </w:p>
    <w:tbl>
      <w:tblPr>
        <w:tblStyle w:val="3-1"/>
        <w:bidiVisual/>
        <w:tblW w:w="5000" w:type="pct"/>
        <w:tblCellMar>
          <w:left w:w="28" w:type="dxa"/>
          <w:right w:w="28" w:type="dxa"/>
        </w:tblCellMar>
        <w:tblLook w:val="00A0" w:firstRow="1" w:lastRow="0" w:firstColumn="1" w:lastColumn="0" w:noHBand="0" w:noVBand="0"/>
      </w:tblPr>
      <w:tblGrid>
        <w:gridCol w:w="4567"/>
        <w:gridCol w:w="913"/>
        <w:gridCol w:w="842"/>
        <w:gridCol w:w="659"/>
        <w:gridCol w:w="945"/>
      </w:tblGrid>
      <w:tr w:rsidR="00FD420D" w:rsidRPr="00D16955" w14:paraId="65EEA061" w14:textId="77777777" w:rsidTr="00B623F0">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100" w:firstRow="0" w:lastRow="0" w:firstColumn="1" w:lastColumn="0" w:oddVBand="0" w:evenVBand="0" w:oddHBand="0" w:evenHBand="0" w:firstRowFirstColumn="1" w:firstRowLastColumn="0" w:lastRowFirstColumn="0" w:lastRowLastColumn="0"/>
            <w:tcW w:w="2881" w:type="pct"/>
            <w:vAlign w:val="center"/>
          </w:tcPr>
          <w:p w14:paraId="18094AB4"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lang w:bidi="ar-EG"/>
                <w14:ligatures w14:val="none"/>
              </w:rPr>
            </w:pPr>
            <w:r w:rsidRPr="00D16955">
              <w:rPr>
                <w:rFonts w:ascii="Sakkal Majalla" w:eastAsia="Times New Roman" w:hAnsi="Sakkal Majalla" w:cs="Sakkal Majalla"/>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378392F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المتوسط الحسابي</w:t>
            </w:r>
          </w:p>
        </w:tc>
        <w:tc>
          <w:tcPr>
            <w:tcW w:w="531" w:type="pct"/>
            <w:vAlign w:val="center"/>
          </w:tcPr>
          <w:p w14:paraId="4DAAC535"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B5C5F2B"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الترتيب</w:t>
            </w:r>
          </w:p>
        </w:tc>
        <w:tc>
          <w:tcPr>
            <w:tcW w:w="597" w:type="pct"/>
            <w:vAlign w:val="center"/>
          </w:tcPr>
          <w:p w14:paraId="6885893C"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مستوي الموافقة</w:t>
            </w:r>
          </w:p>
        </w:tc>
      </w:tr>
      <w:tr w:rsidR="00FD420D" w:rsidRPr="00D16955" w14:paraId="4E214BE3" w14:textId="77777777" w:rsidTr="00B623F0">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0E8BA46C" w14:textId="5C3E5B11"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lang w:bidi="ar-EG"/>
                <w14:ligatures w14:val="none"/>
              </w:rPr>
            </w:pPr>
            <w:r w:rsidRPr="00D16955">
              <w:rPr>
                <w:rFonts w:ascii="Sakkal Majalla" w:hAnsi="Sakkal Majalla" w:cs="Sakkal Majalla"/>
                <w:kern w:val="0"/>
                <w:sz w:val="28"/>
                <w:szCs w:val="28"/>
                <w:rtl/>
                <w:lang w:bidi="ar-QA"/>
                <w14:ligatures w14:val="none"/>
              </w:rPr>
              <w:t>يتوفر في المطارات السعودية كادر متخصص لتحديد المخاطر  التشغيلية التي من الممكن أن تواجهها</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1E2F8E64"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4.180</w:t>
            </w:r>
          </w:p>
        </w:tc>
        <w:tc>
          <w:tcPr>
            <w:tcW w:w="531" w:type="pct"/>
            <w:vAlign w:val="center"/>
          </w:tcPr>
          <w:p w14:paraId="21764CED"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0.944</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271D539"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14:ligatures w14:val="none"/>
              </w:rPr>
              <w:t>1</w:t>
            </w:r>
          </w:p>
        </w:tc>
        <w:tc>
          <w:tcPr>
            <w:tcW w:w="597" w:type="pct"/>
            <w:vAlign w:val="center"/>
          </w:tcPr>
          <w:p w14:paraId="740DBD3A"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r w:rsidR="00FD420D" w:rsidRPr="00D16955" w14:paraId="143A7EBE" w14:textId="77777777" w:rsidTr="00B623F0">
        <w:trPr>
          <w:cantSplit/>
          <w:trHeight w:val="1134"/>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6E691A01"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تقوم المطارات السعودية بدراسة مواصفات وشروط كافة الاعمال التي يتم تنفيذها بشكل دقيق لتحديد المخاطر التشغيلية التي من الممكن أن تواجهها</w:t>
            </w:r>
            <w:r w:rsidRPr="00D16955">
              <w:rPr>
                <w:rFonts w:ascii="Sakkal Majalla" w:hAnsi="Sakkal Majalla" w:cs="Sakkal Majalla"/>
                <w:kern w:val="0"/>
                <w:sz w:val="28"/>
                <w:szCs w:val="28"/>
                <w:lang w:bidi="ar-QA"/>
                <w14:ligatures w14:val="none"/>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11790B3"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4.066</w:t>
            </w:r>
          </w:p>
        </w:tc>
        <w:tc>
          <w:tcPr>
            <w:tcW w:w="531" w:type="pct"/>
            <w:vAlign w:val="center"/>
          </w:tcPr>
          <w:p w14:paraId="1016F214"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0.793</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B51B4F1"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14:ligatures w14:val="none"/>
              </w:rPr>
              <w:t>4</w:t>
            </w:r>
          </w:p>
        </w:tc>
        <w:tc>
          <w:tcPr>
            <w:tcW w:w="597" w:type="pct"/>
            <w:vAlign w:val="center"/>
          </w:tcPr>
          <w:p w14:paraId="68976CEC"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r w:rsidR="00FD420D" w:rsidRPr="00D16955" w14:paraId="75E2989D" w14:textId="77777777" w:rsidTr="00B623F0">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231CECCF" w14:textId="5F38711E"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تمتلك المطارات السعودية القدرة على التنبؤ بالمخاطر التشغيلية المحتمل حدوثها</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7B57401"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4.079</w:t>
            </w:r>
          </w:p>
        </w:tc>
        <w:tc>
          <w:tcPr>
            <w:tcW w:w="531" w:type="pct"/>
            <w:vAlign w:val="center"/>
          </w:tcPr>
          <w:p w14:paraId="773003AE"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0.845</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080A28B2"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14:ligatures w14:val="none"/>
              </w:rPr>
              <w:t>3</w:t>
            </w:r>
          </w:p>
        </w:tc>
        <w:tc>
          <w:tcPr>
            <w:tcW w:w="597" w:type="pct"/>
            <w:vAlign w:val="center"/>
          </w:tcPr>
          <w:p w14:paraId="08C7D928"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r w:rsidR="00FD420D" w:rsidRPr="00D16955" w14:paraId="7B5B2A1B" w14:textId="77777777" w:rsidTr="00B623F0">
        <w:trPr>
          <w:cantSplit/>
          <w:trHeight w:val="1134"/>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105AB03" w14:textId="135872DA"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تحدد المطارات السعودية المخاطر  التشغيلية بناء على تجارب مماثلة في المطارات المحلية والعالمية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17E3BD4"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4.134</w:t>
            </w:r>
          </w:p>
        </w:tc>
        <w:tc>
          <w:tcPr>
            <w:tcW w:w="531" w:type="pct"/>
            <w:vAlign w:val="center"/>
          </w:tcPr>
          <w:p w14:paraId="02C9EE2A"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0.664</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17C272F0"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14:ligatures w14:val="none"/>
              </w:rPr>
              <w:t>2</w:t>
            </w:r>
          </w:p>
        </w:tc>
        <w:tc>
          <w:tcPr>
            <w:tcW w:w="597" w:type="pct"/>
            <w:vAlign w:val="center"/>
          </w:tcPr>
          <w:p w14:paraId="19C02514"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r w:rsidR="00FD420D" w:rsidRPr="00D16955" w14:paraId="14914465" w14:textId="77777777" w:rsidTr="00B623F0">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736B56B3"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تساعد عملية تقييم المخاطر التشغيلية المطارات السعودية على اتخاذ القرار المناسب حول الإجراءات الواجب اتخاذها اتجاه هذه المخاطر</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7EA0BD5"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3.989</w:t>
            </w:r>
          </w:p>
        </w:tc>
        <w:tc>
          <w:tcPr>
            <w:tcW w:w="531" w:type="pct"/>
            <w:vAlign w:val="center"/>
          </w:tcPr>
          <w:p w14:paraId="68D4DF7D"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0.746</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98EBB04"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14:ligatures w14:val="none"/>
              </w:rPr>
              <w:t>5</w:t>
            </w:r>
          </w:p>
        </w:tc>
        <w:tc>
          <w:tcPr>
            <w:tcW w:w="597" w:type="pct"/>
            <w:vAlign w:val="center"/>
          </w:tcPr>
          <w:p w14:paraId="03A964EB"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r w:rsidR="00FD420D" w:rsidRPr="00D16955" w14:paraId="5007D6FA" w14:textId="77777777" w:rsidTr="00B623F0">
        <w:trPr>
          <w:cantSplit/>
          <w:trHeight w:val="1134"/>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23F992F0"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3886B62A"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4.089</w:t>
            </w:r>
          </w:p>
        </w:tc>
        <w:tc>
          <w:tcPr>
            <w:tcW w:w="531" w:type="pct"/>
            <w:vAlign w:val="center"/>
          </w:tcPr>
          <w:p w14:paraId="23072CD8"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0.798</w:t>
            </w:r>
          </w:p>
        </w:tc>
        <w:tc>
          <w:tcPr>
            <w:cnfStyle w:val="000010000000" w:firstRow="0" w:lastRow="0" w:firstColumn="0" w:lastColumn="0" w:oddVBand="1" w:evenVBand="0" w:oddHBand="0" w:evenHBand="0" w:firstRowFirstColumn="0" w:firstRowLastColumn="0" w:lastRowFirstColumn="0" w:lastRowLastColumn="0"/>
            <w:tcW w:w="1012" w:type="pct"/>
            <w:gridSpan w:val="2"/>
            <w:vAlign w:val="center"/>
          </w:tcPr>
          <w:p w14:paraId="65502E29" w14:textId="77777777" w:rsidR="00FD420D" w:rsidRPr="00D16955" w:rsidRDefault="00FD420D" w:rsidP="00E25C87">
            <w:pPr>
              <w:spacing w:before="100" w:beforeAutospacing="1" w:after="100" w:afterAutospacing="1" w:line="360" w:lineRule="auto"/>
              <w:jc w:val="center"/>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bl>
    <w:p w14:paraId="57CF06DE" w14:textId="77777777" w:rsidR="00FD420D" w:rsidRPr="00D16955" w:rsidRDefault="00FD420D" w:rsidP="00E25C87">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D16955">
        <w:rPr>
          <w:rFonts w:ascii="Sakkal Majalla" w:eastAsia="Times New Roman" w:hAnsi="Sakkal Majalla" w:cs="Sakkal Majalla"/>
          <w:kern w:val="0"/>
          <w:sz w:val="28"/>
          <w:szCs w:val="28"/>
          <w:rtl/>
          <w14:ligatures w14:val="none"/>
        </w:rPr>
        <w:t xml:space="preserve">تم ترتيب عبارات </w:t>
      </w:r>
      <w:r w:rsidRPr="00D16955">
        <w:rPr>
          <w:rFonts w:ascii="Sakkal Majalla" w:hAnsi="Sakkal Majalla" w:cs="Sakkal Majalla"/>
          <w:kern w:val="0"/>
          <w:sz w:val="28"/>
          <w:szCs w:val="28"/>
          <w:rtl/>
          <w14:ligatures w14:val="none"/>
        </w:rPr>
        <w:t>تحديد وتقييم المخاطر</w:t>
      </w:r>
      <w:r w:rsidRPr="00D16955">
        <w:rPr>
          <w:rFonts w:ascii="Sakkal Majalla" w:eastAsia="Times New Roman" w:hAnsi="Sakkal Majalla" w:cs="Sakkal Majalla"/>
          <w:kern w:val="0"/>
          <w:sz w:val="28"/>
          <w:szCs w:val="28"/>
          <w:rtl/>
          <w14:ligatures w14:val="none"/>
        </w:rPr>
        <w:t xml:space="preserve"> من حيث درجة الأهمية النسبية (قيمة المتوسط الحسابي الأكبر) من وجهة نظر عينة الدراسة تبين أن عبارة (</w:t>
      </w:r>
      <w:r w:rsidRPr="00D16955">
        <w:rPr>
          <w:rFonts w:ascii="Sakkal Majalla" w:hAnsi="Sakkal Majalla" w:cs="Sakkal Majalla"/>
          <w:kern w:val="0"/>
          <w:sz w:val="28"/>
          <w:szCs w:val="28"/>
          <w:rtl/>
          <w:lang w:bidi="ar-QA"/>
          <w14:ligatures w14:val="none"/>
        </w:rPr>
        <w:t>يتوفر في المطارات السعودية كادر متخصص لتحديد المخاطر  التشغيلية التي من الممكن أن تواجهها</w:t>
      </w:r>
      <w:r w:rsidRPr="00D16955">
        <w:rPr>
          <w:rFonts w:ascii="Sakkal Majalla" w:hAnsi="Sakkal Majalla" w:cs="Sakkal Majalla"/>
          <w:color w:val="000000"/>
          <w:kern w:val="0"/>
          <w:sz w:val="28"/>
          <w:szCs w:val="28"/>
          <w:rtl/>
          <w:lang w:bidi="ar-QA"/>
          <w14:ligatures w14:val="none"/>
        </w:rPr>
        <w:t>)</w:t>
      </w:r>
      <w:r w:rsidRPr="00D16955">
        <w:rPr>
          <w:rFonts w:ascii="Sakkal Majalla" w:eastAsia="Times New Roman" w:hAnsi="Sakkal Majalla" w:cs="Sakkal Majalla"/>
          <w:kern w:val="0"/>
          <w:sz w:val="28"/>
          <w:szCs w:val="28"/>
          <w:rtl/>
          <w:lang w:bidi="ar-EG"/>
          <w14:ligatures w14:val="none"/>
        </w:rPr>
        <w:t xml:space="preserve"> هي أكثر العبارات أهمية بقيمة 4.180 وانحراف معياري 0.944 وبدرجة موافقة مرتفعة </w:t>
      </w:r>
      <w:r w:rsidRPr="00D16955">
        <w:rPr>
          <w:rFonts w:ascii="Sakkal Majalla" w:eastAsia="Times New Roman" w:hAnsi="Sakkal Majalla" w:cs="Sakkal Majalla"/>
          <w:color w:val="000000"/>
          <w:kern w:val="0"/>
          <w:sz w:val="28"/>
          <w:szCs w:val="28"/>
          <w:rtl/>
          <w:lang w:bidi="ar-EG"/>
          <w14:ligatures w14:val="none"/>
        </w:rPr>
        <w:t>بينما كانت العبارة (</w:t>
      </w:r>
      <w:r w:rsidRPr="00D16955">
        <w:rPr>
          <w:rFonts w:ascii="Sakkal Majalla" w:hAnsi="Sakkal Majalla" w:cs="Sakkal Majalla"/>
          <w:kern w:val="0"/>
          <w:sz w:val="28"/>
          <w:szCs w:val="28"/>
          <w:rtl/>
          <w:lang w:bidi="ar-QA"/>
          <w14:ligatures w14:val="none"/>
        </w:rPr>
        <w:t>تساعد عملية تقييم المخاطر التشغيلية المطارات السعودية على اتخاذ القرار المناسب حول الإجراءات الواجب اتخاذها اتجاه هذه المخاطر</w:t>
      </w:r>
      <w:r w:rsidRPr="00D16955">
        <w:rPr>
          <w:rFonts w:ascii="Sakkal Majalla" w:eastAsia="Times New Roman" w:hAnsi="Sakkal Majalla" w:cs="Sakkal Majalla"/>
          <w:color w:val="000000"/>
          <w:kern w:val="0"/>
          <w:sz w:val="28"/>
          <w:szCs w:val="28"/>
          <w:rtl/>
          <w:lang w:bidi="ar-EG"/>
          <w14:ligatures w14:val="none"/>
        </w:rPr>
        <w:t xml:space="preserve">) هي أقل </w:t>
      </w:r>
      <w:r w:rsidRPr="00D16955">
        <w:rPr>
          <w:rFonts w:ascii="Sakkal Majalla" w:eastAsia="Times New Roman" w:hAnsi="Sakkal Majalla" w:cs="Sakkal Majalla"/>
          <w:color w:val="000000"/>
          <w:kern w:val="0"/>
          <w:sz w:val="28"/>
          <w:szCs w:val="28"/>
          <w:rtl/>
          <w:lang w:bidi="ar-EG"/>
          <w14:ligatures w14:val="none"/>
        </w:rPr>
        <w:lastRenderedPageBreak/>
        <w:t>العبارات اهمية بقيمة 3.989 وانحراف معياري 0.746 وبدرجة موافقة مرتفعة و</w:t>
      </w:r>
      <w:r w:rsidRPr="00D16955">
        <w:rPr>
          <w:rFonts w:ascii="Sakkal Majalla" w:hAnsi="Sakkal Majalla" w:cs="Sakkal Majalla"/>
          <w:kern w:val="0"/>
          <w:sz w:val="28"/>
          <w:szCs w:val="28"/>
          <w:rtl/>
          <w14:ligatures w14:val="none"/>
        </w:rPr>
        <w:t xml:space="preserve">عند دراسة عبارات تحديد وتقييم المخاطر تبين أن جميع العبارات في مستوي الموافقة المرتفع مما يوضح </w:t>
      </w:r>
      <w:bookmarkStart w:id="91" w:name="_Hlk122063630"/>
      <w:bookmarkStart w:id="92" w:name="_Hlk162886009"/>
      <w:bookmarkStart w:id="93" w:name="_Hlk161858995"/>
      <w:r w:rsidRPr="00D16955">
        <w:rPr>
          <w:rFonts w:ascii="Sakkal Majalla" w:hAnsi="Sakkal Majalla" w:cs="Sakkal Majalla"/>
          <w:kern w:val="0"/>
          <w:sz w:val="28"/>
          <w:szCs w:val="28"/>
          <w:rtl/>
          <w14:ligatures w14:val="none"/>
        </w:rPr>
        <w:t xml:space="preserve">ارتفاع مستوى </w:t>
      </w:r>
      <w:r w:rsidRPr="00D16955">
        <w:rPr>
          <w:rFonts w:ascii="Sakkal Majalla" w:eastAsia="Calibri" w:hAnsi="Sakkal Majalla" w:cs="Sakkal Majalla"/>
          <w:kern w:val="0"/>
          <w:sz w:val="28"/>
          <w:szCs w:val="28"/>
          <w:rtl/>
          <w14:ligatures w14:val="none"/>
        </w:rPr>
        <w:t xml:space="preserve">القدرة على </w:t>
      </w:r>
      <w:r w:rsidRPr="00D16955">
        <w:rPr>
          <w:rFonts w:ascii="Sakkal Majalla" w:hAnsi="Sakkal Majalla" w:cs="Sakkal Majalla"/>
          <w:kern w:val="0"/>
          <w:sz w:val="28"/>
          <w:szCs w:val="28"/>
          <w:rtl/>
          <w14:ligatures w14:val="none"/>
        </w:rPr>
        <w:t>تحديد وتقييم المخاطر التشغيلية في المطارات السعودية</w:t>
      </w:r>
      <w:r w:rsidRPr="00D16955">
        <w:rPr>
          <w:rFonts w:ascii="Sakkal Majalla" w:hAnsi="Sakkal Majalla" w:cs="Sakkal Majalla"/>
          <w:kern w:val="0"/>
          <w:sz w:val="28"/>
          <w:szCs w:val="28"/>
          <w:rtl/>
          <w:lang w:bidi="ar-EG"/>
          <w14:ligatures w14:val="none"/>
        </w:rPr>
        <w:t xml:space="preserve"> </w:t>
      </w:r>
      <w:r w:rsidRPr="00D16955">
        <w:rPr>
          <w:rFonts w:ascii="Sakkal Majalla" w:hAnsi="Sakkal Majalla" w:cs="Sakkal Majalla"/>
          <w:kern w:val="0"/>
          <w:sz w:val="28"/>
          <w:szCs w:val="28"/>
          <w:rtl/>
          <w14:ligatures w14:val="none"/>
        </w:rPr>
        <w:t>حيث بلغت قيمة المتوسط الحسابي 4.089</w:t>
      </w:r>
      <w:r w:rsidRPr="00D16955">
        <w:rPr>
          <w:rFonts w:ascii="Sakkal Majalla" w:hAnsi="Sakkal Majalla" w:cs="Sakkal Majalla"/>
          <w:kern w:val="0"/>
          <w:sz w:val="28"/>
          <w:szCs w:val="28"/>
          <w:rtl/>
          <w:lang w:bidi="ar-EG"/>
          <w14:ligatures w14:val="none"/>
        </w:rPr>
        <w:t xml:space="preserve"> بانحراف معياري </w:t>
      </w:r>
      <w:bookmarkEnd w:id="91"/>
      <w:r w:rsidRPr="00D16955">
        <w:rPr>
          <w:rFonts w:ascii="Sakkal Majalla" w:hAnsi="Sakkal Majalla" w:cs="Sakkal Majalla"/>
          <w:kern w:val="0"/>
          <w:sz w:val="28"/>
          <w:szCs w:val="28"/>
          <w:rtl/>
          <w:lang w:bidi="ar-EG"/>
          <w14:ligatures w14:val="none"/>
        </w:rPr>
        <w:t xml:space="preserve">0.798 </w:t>
      </w:r>
    </w:p>
    <w:bookmarkEnd w:id="92"/>
    <w:p w14:paraId="3C474884" w14:textId="77777777" w:rsidR="00FD420D" w:rsidRPr="00D16955" w:rsidRDefault="00FD420D" w:rsidP="004047CC">
      <w:pPr>
        <w:numPr>
          <w:ilvl w:val="0"/>
          <w:numId w:val="56"/>
        </w:numPr>
        <w:spacing w:before="100" w:beforeAutospacing="1" w:after="100" w:afterAutospacing="1" w:line="360" w:lineRule="auto"/>
        <w:ind w:left="423"/>
        <w:contextualSpacing/>
        <w:jc w:val="both"/>
        <w:rPr>
          <w:rFonts w:ascii="Sakkal Majalla" w:hAnsi="Sakkal Majalla" w:cs="Sakkal Majalla"/>
          <w:b/>
          <w:bCs/>
          <w:kern w:val="0"/>
          <w:sz w:val="28"/>
          <w:szCs w:val="28"/>
          <w:lang w:bidi="ar-EG"/>
          <w14:ligatures w14:val="none"/>
        </w:rPr>
      </w:pPr>
      <w:r w:rsidRPr="00D16955">
        <w:rPr>
          <w:rFonts w:ascii="Sakkal Majalla" w:hAnsi="Sakkal Majalla" w:cs="Sakkal Majalla"/>
          <w:b/>
          <w:bCs/>
          <w:kern w:val="0"/>
          <w:sz w:val="28"/>
          <w:szCs w:val="28"/>
          <w:rtl/>
          <w14:ligatures w14:val="none"/>
        </w:rPr>
        <w:t>معالجة المخاطر التشغيلية</w:t>
      </w:r>
    </w:p>
    <w:p w14:paraId="15B5CFF0" w14:textId="7C66F16D" w:rsidR="00FD420D" w:rsidRPr="00442B44" w:rsidRDefault="00FD420D" w:rsidP="00E25C8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442B44">
        <w:rPr>
          <w:rFonts w:ascii="Sakkal Majalla" w:hAnsi="Sakkal Majalla" w:cs="Sakkal Majalla"/>
          <w:b/>
          <w:bCs/>
          <w:kern w:val="0"/>
          <w:sz w:val="28"/>
          <w:szCs w:val="28"/>
          <w:rtl/>
          <w:lang w:bidi="ar-JO"/>
          <w14:ligatures w14:val="none"/>
        </w:rPr>
        <w:t>جدول (</w:t>
      </w:r>
      <w:r w:rsidR="00442B44">
        <w:rPr>
          <w:rFonts w:ascii="Sakkal Majalla" w:hAnsi="Sakkal Majalla" w:cs="Sakkal Majalla" w:hint="cs"/>
          <w:b/>
          <w:bCs/>
          <w:kern w:val="0"/>
          <w:sz w:val="28"/>
          <w:szCs w:val="28"/>
          <w:rtl/>
          <w:lang w:bidi="ar-EG"/>
          <w14:ligatures w14:val="none"/>
        </w:rPr>
        <w:t>11</w:t>
      </w:r>
      <w:r w:rsidRPr="00442B44">
        <w:rPr>
          <w:rFonts w:ascii="Sakkal Majalla" w:hAnsi="Sakkal Majalla" w:cs="Sakkal Majalla"/>
          <w:b/>
          <w:bCs/>
          <w:kern w:val="0"/>
          <w:sz w:val="28"/>
          <w:szCs w:val="28"/>
          <w:rtl/>
          <w:lang w:bidi="ar-JO"/>
          <w14:ligatures w14:val="none"/>
        </w:rPr>
        <w:t xml:space="preserve">) المتوسط الحسابي والانحراف المعياري والترتيب ومستوي الموافقة على عبارات </w:t>
      </w:r>
      <w:r w:rsidRPr="00442B44">
        <w:rPr>
          <w:rFonts w:ascii="Sakkal Majalla" w:hAnsi="Sakkal Majalla" w:cs="Sakkal Majalla"/>
          <w:b/>
          <w:bCs/>
          <w:kern w:val="0"/>
          <w:sz w:val="28"/>
          <w:szCs w:val="28"/>
          <w:rtl/>
          <w14:ligatures w14:val="none"/>
        </w:rPr>
        <w:t>معالجة المخاطر التشغيلية</w:t>
      </w:r>
    </w:p>
    <w:tbl>
      <w:tblPr>
        <w:tblStyle w:val="3-1"/>
        <w:bidiVisual/>
        <w:tblW w:w="5000" w:type="pct"/>
        <w:tblCellMar>
          <w:left w:w="28" w:type="dxa"/>
          <w:right w:w="28" w:type="dxa"/>
        </w:tblCellMar>
        <w:tblLook w:val="00A0" w:firstRow="1" w:lastRow="0" w:firstColumn="1" w:lastColumn="0" w:noHBand="0" w:noVBand="0"/>
      </w:tblPr>
      <w:tblGrid>
        <w:gridCol w:w="4567"/>
        <w:gridCol w:w="913"/>
        <w:gridCol w:w="842"/>
        <w:gridCol w:w="659"/>
        <w:gridCol w:w="945"/>
      </w:tblGrid>
      <w:tr w:rsidR="00FD420D" w:rsidRPr="00D16955" w14:paraId="50FDAACA" w14:textId="77777777" w:rsidTr="00B623F0">
        <w:trPr>
          <w:cnfStyle w:val="100000000000" w:firstRow="1" w:lastRow="0" w:firstColumn="0" w:lastColumn="0" w:oddVBand="0" w:evenVBand="0" w:oddHBand="0" w:evenHBand="0" w:firstRowFirstColumn="0" w:firstRowLastColumn="0" w:lastRowFirstColumn="0" w:lastRowLastColumn="0"/>
          <w:trHeight w:val="586"/>
        </w:trPr>
        <w:tc>
          <w:tcPr>
            <w:cnfStyle w:val="001000000100" w:firstRow="0" w:lastRow="0" w:firstColumn="1" w:lastColumn="0" w:oddVBand="0" w:evenVBand="0" w:oddHBand="0" w:evenHBand="0" w:firstRowFirstColumn="1" w:firstRowLastColumn="0" w:lastRowFirstColumn="0" w:lastRowLastColumn="0"/>
            <w:tcW w:w="2881" w:type="pct"/>
            <w:vAlign w:val="center"/>
          </w:tcPr>
          <w:p w14:paraId="6F8DC74B"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lang w:bidi="ar-EG"/>
                <w14:ligatures w14:val="none"/>
              </w:rPr>
            </w:pPr>
            <w:r w:rsidRPr="00D16955">
              <w:rPr>
                <w:rFonts w:ascii="Sakkal Majalla" w:eastAsia="Times New Roman" w:hAnsi="Sakkal Majalla" w:cs="Sakkal Majalla"/>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D237545"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المتوسط الحسابي</w:t>
            </w:r>
          </w:p>
        </w:tc>
        <w:tc>
          <w:tcPr>
            <w:tcW w:w="531" w:type="pct"/>
            <w:vAlign w:val="center"/>
          </w:tcPr>
          <w:p w14:paraId="445696A2"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8DD9207"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الترتيب</w:t>
            </w:r>
          </w:p>
        </w:tc>
        <w:tc>
          <w:tcPr>
            <w:tcW w:w="597" w:type="pct"/>
            <w:vAlign w:val="center"/>
          </w:tcPr>
          <w:p w14:paraId="3891EB53"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مستوي الموافقة</w:t>
            </w:r>
          </w:p>
        </w:tc>
      </w:tr>
      <w:tr w:rsidR="00FD420D" w:rsidRPr="00D16955" w14:paraId="6BCEECC1"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2E8DE6D8"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lang w:bidi="ar-EG"/>
                <w14:ligatures w14:val="none"/>
              </w:rPr>
            </w:pPr>
            <w:r w:rsidRPr="00D16955">
              <w:rPr>
                <w:rFonts w:ascii="Sakkal Majalla" w:hAnsi="Sakkal Majalla" w:cs="Sakkal Majalla"/>
                <w:kern w:val="0"/>
                <w:sz w:val="28"/>
                <w:szCs w:val="28"/>
                <w:rtl/>
                <w:lang w:bidi="ar-QA"/>
                <w14:ligatures w14:val="none"/>
              </w:rPr>
              <w:t>يساعد تصنيف المخاطر التشغيلية  إلى فئات رئيسية على تحديد طرق الاستجابة المناسبة لكل فئة</w:t>
            </w:r>
            <w:r w:rsidRPr="00D16955">
              <w:rPr>
                <w:rFonts w:ascii="Sakkal Majalla" w:hAnsi="Sakkal Majalla" w:cs="Sakkal Majalla"/>
                <w:kern w:val="0"/>
                <w:sz w:val="28"/>
                <w:szCs w:val="28"/>
                <w:lang w:bidi="ar-QA"/>
                <w14:ligatures w14:val="none"/>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14DDAFAF"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3.974</w:t>
            </w:r>
          </w:p>
        </w:tc>
        <w:tc>
          <w:tcPr>
            <w:tcW w:w="531" w:type="pct"/>
            <w:vAlign w:val="center"/>
          </w:tcPr>
          <w:p w14:paraId="17A97D6E"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0.773</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C3DA8EB"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4</w:t>
            </w:r>
          </w:p>
        </w:tc>
        <w:tc>
          <w:tcPr>
            <w:tcW w:w="597" w:type="pct"/>
            <w:vAlign w:val="center"/>
          </w:tcPr>
          <w:p w14:paraId="448635E8"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r w:rsidR="00FD420D" w:rsidRPr="00D16955" w14:paraId="6B77EEA9"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7C5DA265"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يساعد التعرف على طبيعة المخاطر  التشغيلية في تحديد طرق الاستجابة المناسبة لها</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F2BE751"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4.072</w:t>
            </w:r>
          </w:p>
        </w:tc>
        <w:tc>
          <w:tcPr>
            <w:tcW w:w="531" w:type="pct"/>
            <w:vAlign w:val="center"/>
          </w:tcPr>
          <w:p w14:paraId="4255D42F"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0.760</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71B9ED08"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3</w:t>
            </w:r>
          </w:p>
        </w:tc>
        <w:tc>
          <w:tcPr>
            <w:tcW w:w="597" w:type="pct"/>
            <w:vAlign w:val="center"/>
          </w:tcPr>
          <w:p w14:paraId="04C74392"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r w:rsidR="00FD420D" w:rsidRPr="00D16955" w14:paraId="5A31DE91"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730BB331"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تعطى المطارات السعودية الأولوية في التعامل مع المخاطر التشغيلية المهمة والتي بسبب حدوثها خسائر كبيرة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2E64AE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3.919</w:t>
            </w:r>
          </w:p>
        </w:tc>
        <w:tc>
          <w:tcPr>
            <w:tcW w:w="531" w:type="pct"/>
            <w:vAlign w:val="center"/>
          </w:tcPr>
          <w:p w14:paraId="77D51DC4"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0.892</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5E3E6D5"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5</w:t>
            </w:r>
          </w:p>
        </w:tc>
        <w:tc>
          <w:tcPr>
            <w:tcW w:w="597" w:type="pct"/>
            <w:vAlign w:val="center"/>
          </w:tcPr>
          <w:p w14:paraId="531B5251"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r w:rsidR="00FD420D" w:rsidRPr="00D16955" w14:paraId="2925EDAA"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46344528" w14:textId="2661636F"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تعمل المطارات السعودية على التقليل من المخاطر  التشغيلية من خلال إيجاد حلول بديلة تقلل من احتمالية حدوث هذه المخاطر</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E4DD942"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4.217</w:t>
            </w:r>
          </w:p>
        </w:tc>
        <w:tc>
          <w:tcPr>
            <w:tcW w:w="531" w:type="pct"/>
            <w:vAlign w:val="center"/>
          </w:tcPr>
          <w:p w14:paraId="6B94AEFC"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0.662</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209FCF9"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2</w:t>
            </w:r>
          </w:p>
        </w:tc>
        <w:tc>
          <w:tcPr>
            <w:tcW w:w="597" w:type="pct"/>
            <w:vAlign w:val="center"/>
          </w:tcPr>
          <w:p w14:paraId="143AA704"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2284C954"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2F1B68DA"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تتقبل المطارات السعودية المخاطر  التشغيلية البسيطة والطبيعية ذات التأثير القليل على العمل</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499241B8"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4.221</w:t>
            </w:r>
          </w:p>
        </w:tc>
        <w:tc>
          <w:tcPr>
            <w:tcW w:w="531" w:type="pct"/>
            <w:vAlign w:val="center"/>
          </w:tcPr>
          <w:p w14:paraId="0AF01779"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0.590</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37C13873"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1</w:t>
            </w:r>
          </w:p>
        </w:tc>
        <w:tc>
          <w:tcPr>
            <w:tcW w:w="597" w:type="pct"/>
            <w:vAlign w:val="center"/>
          </w:tcPr>
          <w:p w14:paraId="0A9F7629"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68C8AE48"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5B2C6B76"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22386C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4.081</w:t>
            </w:r>
          </w:p>
        </w:tc>
        <w:tc>
          <w:tcPr>
            <w:tcW w:w="531" w:type="pct"/>
            <w:vAlign w:val="center"/>
          </w:tcPr>
          <w:p w14:paraId="37F746C2"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0.735</w:t>
            </w:r>
          </w:p>
        </w:tc>
        <w:tc>
          <w:tcPr>
            <w:cnfStyle w:val="000010000000" w:firstRow="0" w:lastRow="0" w:firstColumn="0" w:lastColumn="0" w:oddVBand="1" w:evenVBand="0" w:oddHBand="0" w:evenHBand="0" w:firstRowFirstColumn="0" w:firstRowLastColumn="0" w:lastRowFirstColumn="0" w:lastRowLastColumn="0"/>
            <w:tcW w:w="1012" w:type="pct"/>
            <w:gridSpan w:val="2"/>
            <w:vAlign w:val="center"/>
          </w:tcPr>
          <w:p w14:paraId="2462439D" w14:textId="77777777" w:rsidR="00FD420D" w:rsidRPr="00D16955" w:rsidRDefault="00FD420D" w:rsidP="00E25C87">
            <w:pPr>
              <w:spacing w:before="100" w:beforeAutospacing="1" w:after="100" w:afterAutospacing="1" w:line="360" w:lineRule="auto"/>
              <w:jc w:val="center"/>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bl>
    <w:p w14:paraId="75D2EE99" w14:textId="77777777" w:rsidR="00FD420D" w:rsidRPr="00D16955" w:rsidRDefault="00FD420D" w:rsidP="00E25C87">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D16955">
        <w:rPr>
          <w:rFonts w:ascii="Sakkal Majalla" w:eastAsia="Times New Roman" w:hAnsi="Sakkal Majalla" w:cs="Sakkal Majalla"/>
          <w:kern w:val="0"/>
          <w:sz w:val="28"/>
          <w:szCs w:val="28"/>
          <w:rtl/>
          <w14:ligatures w14:val="none"/>
        </w:rPr>
        <w:lastRenderedPageBreak/>
        <w:t xml:space="preserve">تم ترتيب عبارات </w:t>
      </w:r>
      <w:r w:rsidRPr="00D16955">
        <w:rPr>
          <w:rFonts w:ascii="Sakkal Majalla" w:hAnsi="Sakkal Majalla" w:cs="Sakkal Majalla"/>
          <w:kern w:val="0"/>
          <w:sz w:val="28"/>
          <w:szCs w:val="28"/>
          <w:rtl/>
          <w14:ligatures w14:val="none"/>
        </w:rPr>
        <w:t>معالجة المخاطر التشغيلية</w:t>
      </w:r>
      <w:r w:rsidRPr="00D16955">
        <w:rPr>
          <w:rFonts w:ascii="Sakkal Majalla" w:eastAsia="Times New Roman" w:hAnsi="Sakkal Majalla" w:cs="Sakkal Majalla"/>
          <w:kern w:val="0"/>
          <w:sz w:val="28"/>
          <w:szCs w:val="28"/>
          <w:rtl/>
          <w14:ligatures w14:val="none"/>
        </w:rPr>
        <w:t xml:space="preserve"> من حيث درجة الأهمية النسبية (قيمة المتوسط الحسابي الأكبر) من وجهة نظر عينة الدراسة تبين أن عبارة (</w:t>
      </w:r>
      <w:r w:rsidRPr="00D16955">
        <w:rPr>
          <w:rFonts w:ascii="Sakkal Majalla" w:hAnsi="Sakkal Majalla" w:cs="Sakkal Majalla"/>
          <w:kern w:val="0"/>
          <w:sz w:val="28"/>
          <w:szCs w:val="28"/>
          <w:rtl/>
          <w:lang w:bidi="ar-QA"/>
          <w14:ligatures w14:val="none"/>
        </w:rPr>
        <w:t>تتقبل المطارات السعودية المخاطر  التشغيلية البسيطة والطبيعية ذات التأثير القليل على العمل</w:t>
      </w:r>
      <w:r w:rsidRPr="00D16955">
        <w:rPr>
          <w:rFonts w:ascii="Sakkal Majalla" w:hAnsi="Sakkal Majalla" w:cs="Sakkal Majalla"/>
          <w:color w:val="000000"/>
          <w:kern w:val="0"/>
          <w:sz w:val="28"/>
          <w:szCs w:val="28"/>
          <w:rtl/>
          <w:lang w:bidi="ar-QA"/>
          <w14:ligatures w14:val="none"/>
        </w:rPr>
        <w:t>)</w:t>
      </w:r>
      <w:r w:rsidRPr="00D16955">
        <w:rPr>
          <w:rFonts w:ascii="Sakkal Majalla" w:eastAsia="Times New Roman" w:hAnsi="Sakkal Majalla" w:cs="Sakkal Majalla"/>
          <w:kern w:val="0"/>
          <w:sz w:val="28"/>
          <w:szCs w:val="28"/>
          <w:rtl/>
          <w:lang w:bidi="ar-EG"/>
          <w14:ligatures w14:val="none"/>
        </w:rPr>
        <w:t xml:space="preserve"> هي أكثر العبارات أهمية بقيمة 4.221 وانحراف معياري 0.590 وبدرجة موافقة مرتفعة جدا </w:t>
      </w:r>
      <w:r w:rsidRPr="00D16955">
        <w:rPr>
          <w:rFonts w:ascii="Sakkal Majalla" w:eastAsia="Times New Roman" w:hAnsi="Sakkal Majalla" w:cs="Sakkal Majalla"/>
          <w:color w:val="000000"/>
          <w:kern w:val="0"/>
          <w:sz w:val="28"/>
          <w:szCs w:val="28"/>
          <w:rtl/>
          <w:lang w:bidi="ar-EG"/>
          <w14:ligatures w14:val="none"/>
        </w:rPr>
        <w:t>بينما كانت العبارة (</w:t>
      </w:r>
      <w:r w:rsidRPr="00D16955">
        <w:rPr>
          <w:rFonts w:ascii="Sakkal Majalla" w:hAnsi="Sakkal Majalla" w:cs="Sakkal Majalla"/>
          <w:kern w:val="0"/>
          <w:sz w:val="28"/>
          <w:szCs w:val="28"/>
          <w:rtl/>
          <w:lang w:bidi="ar-QA"/>
          <w14:ligatures w14:val="none"/>
        </w:rPr>
        <w:t>تعطى المطارات السعودية الأولوية في التعامل مع المخاطر التشغيلية المهمة والتي بسبب حدوثها خسائر كبيرة</w:t>
      </w:r>
      <w:r w:rsidRPr="00D16955">
        <w:rPr>
          <w:rFonts w:ascii="Sakkal Majalla" w:eastAsia="Times New Roman" w:hAnsi="Sakkal Majalla" w:cs="Sakkal Majalla"/>
          <w:color w:val="000000"/>
          <w:kern w:val="0"/>
          <w:sz w:val="28"/>
          <w:szCs w:val="28"/>
          <w:rtl/>
          <w:lang w:bidi="ar-EG"/>
          <w14:ligatures w14:val="none"/>
        </w:rPr>
        <w:t>) هي أقل العبارات اهمية بقيمة 3.919 وانحراف معياري 0.892 وبدرجة موافقة مرتفعة و</w:t>
      </w:r>
      <w:r w:rsidRPr="00D16955">
        <w:rPr>
          <w:rFonts w:ascii="Sakkal Majalla" w:hAnsi="Sakkal Majalla" w:cs="Sakkal Majalla"/>
          <w:kern w:val="0"/>
          <w:sz w:val="28"/>
          <w:szCs w:val="28"/>
          <w:rtl/>
          <w14:ligatures w14:val="none"/>
        </w:rPr>
        <w:t xml:space="preserve">عند دراسة عبارات معالجة المخاطر التشغيلية تبين أن عبارتين في مستوى الموافقة المرتفع جدا وثلاث عبارات في مستوي الموافقة المرتفع مما يوضح </w:t>
      </w:r>
      <w:bookmarkStart w:id="94" w:name="_Hlk161859238"/>
      <w:r w:rsidRPr="00D16955">
        <w:rPr>
          <w:rFonts w:ascii="Sakkal Majalla" w:hAnsi="Sakkal Majalla" w:cs="Sakkal Majalla"/>
          <w:kern w:val="0"/>
          <w:sz w:val="28"/>
          <w:szCs w:val="28"/>
          <w:rtl/>
          <w14:ligatures w14:val="none"/>
        </w:rPr>
        <w:t>ارتفاع مستوى القدرة على معالجة المخاطر التشغيلية في المطارات السعودية</w:t>
      </w:r>
      <w:r w:rsidRPr="00D16955">
        <w:rPr>
          <w:rFonts w:ascii="Sakkal Majalla" w:hAnsi="Sakkal Majalla" w:cs="Sakkal Majalla"/>
          <w:kern w:val="0"/>
          <w:sz w:val="28"/>
          <w:szCs w:val="28"/>
          <w:rtl/>
          <w:lang w:bidi="ar-EG"/>
          <w14:ligatures w14:val="none"/>
        </w:rPr>
        <w:t xml:space="preserve"> </w:t>
      </w:r>
      <w:r w:rsidRPr="00D16955">
        <w:rPr>
          <w:rFonts w:ascii="Sakkal Majalla" w:hAnsi="Sakkal Majalla" w:cs="Sakkal Majalla"/>
          <w:kern w:val="0"/>
          <w:sz w:val="28"/>
          <w:szCs w:val="28"/>
          <w:rtl/>
          <w14:ligatures w14:val="none"/>
        </w:rPr>
        <w:t>حيث بلغت قيمة المتوسط الحسابي 4.081</w:t>
      </w:r>
      <w:r w:rsidRPr="00D16955">
        <w:rPr>
          <w:rFonts w:ascii="Sakkal Majalla" w:hAnsi="Sakkal Majalla" w:cs="Sakkal Majalla"/>
          <w:kern w:val="0"/>
          <w:sz w:val="28"/>
          <w:szCs w:val="28"/>
          <w:rtl/>
          <w:lang w:bidi="ar-EG"/>
          <w14:ligatures w14:val="none"/>
        </w:rPr>
        <w:t xml:space="preserve"> بانحراف معياري 0.735 </w:t>
      </w:r>
    </w:p>
    <w:bookmarkEnd w:id="94"/>
    <w:p w14:paraId="381859BF" w14:textId="77777777" w:rsidR="00FD420D" w:rsidRPr="00D16955" w:rsidRDefault="00FD420D" w:rsidP="004047CC">
      <w:pPr>
        <w:numPr>
          <w:ilvl w:val="0"/>
          <w:numId w:val="56"/>
        </w:numPr>
        <w:spacing w:before="100" w:beforeAutospacing="1" w:after="100" w:afterAutospacing="1" w:line="360" w:lineRule="auto"/>
        <w:ind w:left="423"/>
        <w:contextualSpacing/>
        <w:jc w:val="both"/>
        <w:rPr>
          <w:rFonts w:ascii="Sakkal Majalla" w:hAnsi="Sakkal Majalla" w:cs="Sakkal Majalla"/>
          <w:b/>
          <w:bCs/>
          <w:kern w:val="0"/>
          <w:sz w:val="28"/>
          <w:szCs w:val="28"/>
          <w:rtl/>
          <w:lang w:bidi="ar-JO"/>
          <w14:ligatures w14:val="none"/>
        </w:rPr>
      </w:pPr>
      <w:r w:rsidRPr="00D16955">
        <w:rPr>
          <w:rFonts w:ascii="Sakkal Majalla" w:hAnsi="Sakkal Majalla" w:cs="Sakkal Majalla"/>
          <w:b/>
          <w:bCs/>
          <w:kern w:val="0"/>
          <w:sz w:val="28"/>
          <w:szCs w:val="28"/>
          <w:rtl/>
          <w14:ligatures w14:val="none"/>
        </w:rPr>
        <w:t>مراقبة المخاطر التشغيلية</w:t>
      </w:r>
    </w:p>
    <w:p w14:paraId="1937B919" w14:textId="7C600727" w:rsidR="00FD420D" w:rsidRPr="00442B44" w:rsidRDefault="00FD420D" w:rsidP="00E25C8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442B44">
        <w:rPr>
          <w:rFonts w:ascii="Sakkal Majalla" w:hAnsi="Sakkal Majalla" w:cs="Sakkal Majalla"/>
          <w:b/>
          <w:bCs/>
          <w:kern w:val="0"/>
          <w:sz w:val="28"/>
          <w:szCs w:val="28"/>
          <w:rtl/>
          <w:lang w:bidi="ar-JO"/>
          <w14:ligatures w14:val="none"/>
        </w:rPr>
        <w:t>جدول (</w:t>
      </w:r>
      <w:r w:rsidR="00442B44">
        <w:rPr>
          <w:rFonts w:ascii="Sakkal Majalla" w:hAnsi="Sakkal Majalla" w:cs="Sakkal Majalla" w:hint="cs"/>
          <w:b/>
          <w:bCs/>
          <w:kern w:val="0"/>
          <w:sz w:val="28"/>
          <w:szCs w:val="28"/>
          <w:rtl/>
          <w:lang w:bidi="ar-EG"/>
          <w14:ligatures w14:val="none"/>
        </w:rPr>
        <w:t>12</w:t>
      </w:r>
      <w:r w:rsidRPr="00442B44">
        <w:rPr>
          <w:rFonts w:ascii="Sakkal Majalla" w:hAnsi="Sakkal Majalla" w:cs="Sakkal Majalla"/>
          <w:b/>
          <w:bCs/>
          <w:kern w:val="0"/>
          <w:sz w:val="28"/>
          <w:szCs w:val="28"/>
          <w:rtl/>
          <w:lang w:bidi="ar-JO"/>
          <w14:ligatures w14:val="none"/>
        </w:rPr>
        <w:t xml:space="preserve">) المتوسط الحسابي والانحراف المعياري والترتيب ومستوي الموافقة على عبارات </w:t>
      </w:r>
      <w:r w:rsidRPr="00442B44">
        <w:rPr>
          <w:rFonts w:ascii="Sakkal Majalla" w:hAnsi="Sakkal Majalla" w:cs="Sakkal Majalla"/>
          <w:b/>
          <w:bCs/>
          <w:kern w:val="0"/>
          <w:sz w:val="28"/>
          <w:szCs w:val="28"/>
          <w:rtl/>
          <w14:ligatures w14:val="none"/>
        </w:rPr>
        <w:t>مراقبة المخاطر التشغيلية</w:t>
      </w:r>
    </w:p>
    <w:tbl>
      <w:tblPr>
        <w:tblStyle w:val="3-1"/>
        <w:bidiVisual/>
        <w:tblW w:w="5000" w:type="pct"/>
        <w:tblCellMar>
          <w:left w:w="28" w:type="dxa"/>
          <w:right w:w="28" w:type="dxa"/>
        </w:tblCellMar>
        <w:tblLook w:val="00A0" w:firstRow="1" w:lastRow="0" w:firstColumn="1" w:lastColumn="0" w:noHBand="0" w:noVBand="0"/>
      </w:tblPr>
      <w:tblGrid>
        <w:gridCol w:w="4567"/>
        <w:gridCol w:w="913"/>
        <w:gridCol w:w="842"/>
        <w:gridCol w:w="659"/>
        <w:gridCol w:w="945"/>
      </w:tblGrid>
      <w:tr w:rsidR="00FD420D" w:rsidRPr="00D16955" w14:paraId="4545941E" w14:textId="77777777" w:rsidTr="00B623F0">
        <w:trPr>
          <w:cnfStyle w:val="100000000000" w:firstRow="1" w:lastRow="0" w:firstColumn="0" w:lastColumn="0" w:oddVBand="0" w:evenVBand="0" w:oddHBand="0" w:evenHBand="0" w:firstRowFirstColumn="0" w:firstRowLastColumn="0" w:lastRowFirstColumn="0" w:lastRowLastColumn="0"/>
          <w:trHeight w:val="586"/>
        </w:trPr>
        <w:tc>
          <w:tcPr>
            <w:cnfStyle w:val="001000000100" w:firstRow="0" w:lastRow="0" w:firstColumn="1" w:lastColumn="0" w:oddVBand="0" w:evenVBand="0" w:oddHBand="0" w:evenHBand="0" w:firstRowFirstColumn="1" w:firstRowLastColumn="0" w:lastRowFirstColumn="0" w:lastRowLastColumn="0"/>
            <w:tcW w:w="2881" w:type="pct"/>
            <w:vAlign w:val="center"/>
          </w:tcPr>
          <w:p w14:paraId="5B9BA53F"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lang w:bidi="ar-EG"/>
                <w14:ligatures w14:val="none"/>
              </w:rPr>
            </w:pPr>
            <w:r w:rsidRPr="00D16955">
              <w:rPr>
                <w:rFonts w:ascii="Sakkal Majalla" w:eastAsia="Times New Roman" w:hAnsi="Sakkal Majalla" w:cs="Sakkal Majalla"/>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D1F398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المتوسط الحسابي</w:t>
            </w:r>
          </w:p>
        </w:tc>
        <w:tc>
          <w:tcPr>
            <w:tcW w:w="531" w:type="pct"/>
            <w:vAlign w:val="center"/>
          </w:tcPr>
          <w:p w14:paraId="31EFC3FE"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63EC528"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الترتيب</w:t>
            </w:r>
          </w:p>
        </w:tc>
        <w:tc>
          <w:tcPr>
            <w:tcW w:w="597" w:type="pct"/>
            <w:vAlign w:val="center"/>
          </w:tcPr>
          <w:p w14:paraId="4A29EBBD"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مستوي الموافقة</w:t>
            </w:r>
          </w:p>
        </w:tc>
      </w:tr>
      <w:tr w:rsidR="00FD420D" w:rsidRPr="00D16955" w14:paraId="34CDB940"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950104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lang w:bidi="ar-EG"/>
                <w14:ligatures w14:val="none"/>
              </w:rPr>
            </w:pPr>
            <w:r w:rsidRPr="00D16955">
              <w:rPr>
                <w:rFonts w:ascii="Sakkal Majalla" w:hAnsi="Sakkal Majalla" w:cs="Sakkal Majalla"/>
                <w:kern w:val="0"/>
                <w:sz w:val="28"/>
                <w:szCs w:val="28"/>
                <w:rtl/>
                <w:lang w:bidi="ar-QA"/>
                <w14:ligatures w14:val="none"/>
              </w:rPr>
              <w:t>يتم توزيع الأدوار والمسؤوليات بشكل واضح بين أعضاء فريق عمل إدارة المخاطر لمراقبة المخاطر التشغيلية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F8E25C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4.248</w:t>
            </w:r>
          </w:p>
        </w:tc>
        <w:tc>
          <w:tcPr>
            <w:tcW w:w="531" w:type="pct"/>
            <w:vAlign w:val="center"/>
          </w:tcPr>
          <w:p w14:paraId="7B4CFC6A"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0.668</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537C71A2"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4</w:t>
            </w:r>
          </w:p>
        </w:tc>
        <w:tc>
          <w:tcPr>
            <w:tcW w:w="597" w:type="pct"/>
            <w:vAlign w:val="center"/>
          </w:tcPr>
          <w:p w14:paraId="682028E5"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404250D9"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5348A0D8" w14:textId="7E297F7B"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تعمل المطارات السعودية على تحديد مدى فعالية وكفاءة طرق مراقبة المخاطر التشغيلية للتعامل معها</w:t>
            </w:r>
            <w:r w:rsidRPr="00D16955">
              <w:rPr>
                <w:rFonts w:ascii="Sakkal Majalla" w:hAnsi="Sakkal Majalla" w:cs="Sakkal Majalla"/>
                <w:kern w:val="0"/>
                <w:sz w:val="28"/>
                <w:szCs w:val="28"/>
                <w:lang w:bidi="ar-QA"/>
                <w14:ligatures w14:val="none"/>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44F5B15"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4.268</w:t>
            </w:r>
          </w:p>
        </w:tc>
        <w:tc>
          <w:tcPr>
            <w:tcW w:w="531" w:type="pct"/>
            <w:vAlign w:val="center"/>
          </w:tcPr>
          <w:p w14:paraId="1365FB97"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0.767</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A7183DB"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2</w:t>
            </w:r>
          </w:p>
        </w:tc>
        <w:tc>
          <w:tcPr>
            <w:tcW w:w="597" w:type="pct"/>
            <w:vAlign w:val="center"/>
          </w:tcPr>
          <w:p w14:paraId="7FDC44A4"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24555D78"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4B2465AE" w14:textId="190C96AF"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تعمل المطارات السعودية على القيام بمراجعات مستمرة لعملية إدارة المخاطر التشغيلية وتقييم أدائها بشكل دوري</w:t>
            </w:r>
            <w:r w:rsidRPr="00D16955">
              <w:rPr>
                <w:rFonts w:ascii="Sakkal Majalla" w:hAnsi="Sakkal Majalla" w:cs="Sakkal Majalla"/>
                <w:kern w:val="0"/>
                <w:sz w:val="28"/>
                <w:szCs w:val="28"/>
                <w:lang w:bidi="ar-QA"/>
                <w14:ligatures w14:val="none"/>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4E5D9DA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4.189</w:t>
            </w:r>
          </w:p>
        </w:tc>
        <w:tc>
          <w:tcPr>
            <w:tcW w:w="531" w:type="pct"/>
            <w:vAlign w:val="center"/>
          </w:tcPr>
          <w:p w14:paraId="7876CB0A"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0.776</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00582CA2"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5</w:t>
            </w:r>
          </w:p>
        </w:tc>
        <w:tc>
          <w:tcPr>
            <w:tcW w:w="597" w:type="pct"/>
            <w:vAlign w:val="center"/>
          </w:tcPr>
          <w:p w14:paraId="51B4E8D7"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r w:rsidR="00FD420D" w:rsidRPr="00D16955" w14:paraId="77BF5010"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79EF92E4" w14:textId="12FD7AF0"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lastRenderedPageBreak/>
              <w:t>تخضع المطارات السعودية لمراجعات معايير وسياسات الأداء المطلوب لضمان مراقبة المخاطر  التشغيلية المحتملة</w:t>
            </w:r>
            <w:r w:rsidRPr="00D16955">
              <w:rPr>
                <w:rFonts w:ascii="Sakkal Majalla" w:hAnsi="Sakkal Majalla" w:cs="Sakkal Majalla"/>
                <w:kern w:val="0"/>
                <w:sz w:val="28"/>
                <w:szCs w:val="28"/>
                <w:lang w:bidi="ar-QA"/>
                <w14:ligatures w14:val="none"/>
              </w:rPr>
              <w:t>.</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6E32DE9"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4.366</w:t>
            </w:r>
          </w:p>
        </w:tc>
        <w:tc>
          <w:tcPr>
            <w:tcW w:w="531" w:type="pct"/>
            <w:vAlign w:val="center"/>
          </w:tcPr>
          <w:p w14:paraId="046531DE"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0.566</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3936CC9E"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1</w:t>
            </w:r>
          </w:p>
        </w:tc>
        <w:tc>
          <w:tcPr>
            <w:tcW w:w="597" w:type="pct"/>
            <w:vAlign w:val="center"/>
          </w:tcPr>
          <w:p w14:paraId="0654A15E"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2B764F5B"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016F6982"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QA"/>
                <w14:ligatures w14:val="none"/>
              </w:rPr>
              <w:t>تعمل المطارات السعودية على مراقبة أي مخاطر  تشغيلية جديدة ممكن أن تتعرض لها</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2A2F3EB9"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4.250</w:t>
            </w:r>
          </w:p>
        </w:tc>
        <w:tc>
          <w:tcPr>
            <w:tcW w:w="531" w:type="pct"/>
            <w:vAlign w:val="center"/>
          </w:tcPr>
          <w:p w14:paraId="71861646"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0.772</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0116351"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3</w:t>
            </w:r>
          </w:p>
        </w:tc>
        <w:tc>
          <w:tcPr>
            <w:tcW w:w="597" w:type="pct"/>
            <w:vAlign w:val="center"/>
          </w:tcPr>
          <w:p w14:paraId="761C0199"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7353924F"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74CF2AC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4AA9E505"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4.264</w:t>
            </w:r>
          </w:p>
        </w:tc>
        <w:tc>
          <w:tcPr>
            <w:tcW w:w="531" w:type="pct"/>
            <w:vAlign w:val="center"/>
          </w:tcPr>
          <w:p w14:paraId="72C3D60B"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0.710</w:t>
            </w:r>
          </w:p>
        </w:tc>
        <w:tc>
          <w:tcPr>
            <w:cnfStyle w:val="000010000000" w:firstRow="0" w:lastRow="0" w:firstColumn="0" w:lastColumn="0" w:oddVBand="1" w:evenVBand="0" w:oddHBand="0" w:evenHBand="0" w:firstRowFirstColumn="0" w:firstRowLastColumn="0" w:lastRowFirstColumn="0" w:lastRowLastColumn="0"/>
            <w:tcW w:w="1012" w:type="pct"/>
            <w:gridSpan w:val="2"/>
            <w:vAlign w:val="center"/>
          </w:tcPr>
          <w:p w14:paraId="5DF74D0B" w14:textId="77777777" w:rsidR="00FD420D" w:rsidRPr="00D16955" w:rsidRDefault="00FD420D" w:rsidP="00E25C87">
            <w:pPr>
              <w:spacing w:before="100" w:beforeAutospacing="1" w:after="100" w:afterAutospacing="1" w:line="360" w:lineRule="auto"/>
              <w:jc w:val="center"/>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bl>
    <w:p w14:paraId="6820CF71" w14:textId="77777777" w:rsidR="00FD420D" w:rsidRPr="00D16955" w:rsidRDefault="00FD420D" w:rsidP="00E25C87">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D16955">
        <w:rPr>
          <w:rFonts w:ascii="Sakkal Majalla" w:eastAsia="Times New Roman" w:hAnsi="Sakkal Majalla" w:cs="Sakkal Majalla"/>
          <w:kern w:val="0"/>
          <w:sz w:val="28"/>
          <w:szCs w:val="28"/>
          <w:rtl/>
          <w14:ligatures w14:val="none"/>
        </w:rPr>
        <w:t xml:space="preserve">تم ترتيب عبارات </w:t>
      </w:r>
      <w:r w:rsidRPr="00D16955">
        <w:rPr>
          <w:rFonts w:ascii="Sakkal Majalla" w:hAnsi="Sakkal Majalla" w:cs="Sakkal Majalla"/>
          <w:kern w:val="0"/>
          <w:sz w:val="28"/>
          <w:szCs w:val="28"/>
          <w:rtl/>
          <w14:ligatures w14:val="none"/>
        </w:rPr>
        <w:t>مراقبة المخاطر التشغيلية</w:t>
      </w:r>
      <w:r w:rsidRPr="00D16955">
        <w:rPr>
          <w:rFonts w:ascii="Sakkal Majalla" w:eastAsia="Times New Roman" w:hAnsi="Sakkal Majalla" w:cs="Sakkal Majalla"/>
          <w:kern w:val="0"/>
          <w:sz w:val="28"/>
          <w:szCs w:val="28"/>
          <w:rtl/>
          <w14:ligatures w14:val="none"/>
        </w:rPr>
        <w:t xml:space="preserve"> من حيث درجة الأهمية النسبية (قيمة المتوسط الحسابي الأكبر) من وجهة نظر عينة الدراسة تبين أن عبارة (</w:t>
      </w:r>
      <w:r w:rsidRPr="00D16955">
        <w:rPr>
          <w:rFonts w:ascii="Sakkal Majalla" w:hAnsi="Sakkal Majalla" w:cs="Sakkal Majalla"/>
          <w:kern w:val="0"/>
          <w:sz w:val="28"/>
          <w:szCs w:val="28"/>
          <w:rtl/>
          <w:lang w:bidi="ar-QA"/>
          <w14:ligatures w14:val="none"/>
        </w:rPr>
        <w:t>تخضع المطارات السعودية لمراجعات معايير وسياسات الأداء المطلوب لضمان مراقبة المخاطر  التشغيلية المحتملة</w:t>
      </w:r>
      <w:r w:rsidRPr="00D16955">
        <w:rPr>
          <w:rFonts w:ascii="Sakkal Majalla" w:hAnsi="Sakkal Majalla" w:cs="Sakkal Majalla"/>
          <w:color w:val="000000"/>
          <w:kern w:val="0"/>
          <w:sz w:val="28"/>
          <w:szCs w:val="28"/>
          <w:rtl/>
          <w:lang w:bidi="ar-QA"/>
          <w14:ligatures w14:val="none"/>
        </w:rPr>
        <w:t>)</w:t>
      </w:r>
      <w:r w:rsidRPr="00D16955">
        <w:rPr>
          <w:rFonts w:ascii="Sakkal Majalla" w:eastAsia="Times New Roman" w:hAnsi="Sakkal Majalla" w:cs="Sakkal Majalla"/>
          <w:kern w:val="0"/>
          <w:sz w:val="28"/>
          <w:szCs w:val="28"/>
          <w:rtl/>
          <w:lang w:bidi="ar-EG"/>
          <w14:ligatures w14:val="none"/>
        </w:rPr>
        <w:t xml:space="preserve"> هي أكثر العبارات أهمية بقيمة 4.366 وانحراف معياري 0.566 وبدرجة موافقة مرتفعة جدا </w:t>
      </w:r>
      <w:r w:rsidRPr="00D16955">
        <w:rPr>
          <w:rFonts w:ascii="Sakkal Majalla" w:eastAsia="Times New Roman" w:hAnsi="Sakkal Majalla" w:cs="Sakkal Majalla"/>
          <w:color w:val="000000"/>
          <w:kern w:val="0"/>
          <w:sz w:val="28"/>
          <w:szCs w:val="28"/>
          <w:rtl/>
          <w:lang w:bidi="ar-EG"/>
          <w14:ligatures w14:val="none"/>
        </w:rPr>
        <w:t>بينما كانت العبارة (</w:t>
      </w:r>
      <w:r w:rsidRPr="00D16955">
        <w:rPr>
          <w:rFonts w:ascii="Sakkal Majalla" w:hAnsi="Sakkal Majalla" w:cs="Sakkal Majalla"/>
          <w:kern w:val="0"/>
          <w:sz w:val="28"/>
          <w:szCs w:val="28"/>
          <w:rtl/>
          <w:lang w:bidi="ar-QA"/>
          <w14:ligatures w14:val="none"/>
        </w:rPr>
        <w:t>تعمل المطارات السعودية على القيام بمراجعات مستمرة لعملية إدارة المخاطر التشغيلية وتقييم أدائها بشكل دوري</w:t>
      </w:r>
      <w:r w:rsidRPr="00D16955">
        <w:rPr>
          <w:rFonts w:ascii="Sakkal Majalla" w:hAnsi="Sakkal Majalla" w:cs="Sakkal Majalla"/>
          <w:kern w:val="0"/>
          <w:sz w:val="28"/>
          <w:szCs w:val="28"/>
          <w:lang w:bidi="ar-QA"/>
          <w14:ligatures w14:val="none"/>
        </w:rPr>
        <w:t>.</w:t>
      </w:r>
      <w:r w:rsidRPr="00D16955">
        <w:rPr>
          <w:rFonts w:ascii="Sakkal Majalla" w:eastAsia="Times New Roman" w:hAnsi="Sakkal Majalla" w:cs="Sakkal Majalla"/>
          <w:color w:val="000000"/>
          <w:kern w:val="0"/>
          <w:sz w:val="28"/>
          <w:szCs w:val="28"/>
          <w:rtl/>
          <w:lang w:bidi="ar-EG"/>
          <w14:ligatures w14:val="none"/>
        </w:rPr>
        <w:t>) هي أقل العبارات اهمية بقيمة 4.189 وانحراف معياري 0.776 وبدرجة موافقة مرتفعة و</w:t>
      </w:r>
      <w:r w:rsidRPr="00D16955">
        <w:rPr>
          <w:rFonts w:ascii="Sakkal Majalla" w:hAnsi="Sakkal Majalla" w:cs="Sakkal Majalla"/>
          <w:kern w:val="0"/>
          <w:sz w:val="28"/>
          <w:szCs w:val="28"/>
          <w:rtl/>
          <w14:ligatures w14:val="none"/>
        </w:rPr>
        <w:t xml:space="preserve">عند دراسة عبارات مراقبة المخاطر التشغيلية تبين أن أربع عبارات في مستوى الموافقة المرتفع جدا وعبارة واحدة في مستوي الموافقة المرتفع مما يوضح </w:t>
      </w:r>
      <w:bookmarkStart w:id="95" w:name="_Hlk161859558"/>
      <w:r w:rsidRPr="00D16955">
        <w:rPr>
          <w:rFonts w:ascii="Sakkal Majalla" w:hAnsi="Sakkal Majalla" w:cs="Sakkal Majalla"/>
          <w:kern w:val="0"/>
          <w:sz w:val="28"/>
          <w:szCs w:val="28"/>
          <w:rtl/>
          <w14:ligatures w14:val="none"/>
        </w:rPr>
        <w:t xml:space="preserve">وجود </w:t>
      </w:r>
      <w:bookmarkStart w:id="96" w:name="_Hlk162886318"/>
      <w:r w:rsidRPr="00D16955">
        <w:rPr>
          <w:rFonts w:ascii="Sakkal Majalla" w:hAnsi="Sakkal Majalla" w:cs="Sakkal Majalla"/>
          <w:kern w:val="0"/>
          <w:sz w:val="28"/>
          <w:szCs w:val="28"/>
          <w:rtl/>
          <w14:ligatures w14:val="none"/>
        </w:rPr>
        <w:t xml:space="preserve">مستوي مرتفع جدا من </w:t>
      </w:r>
      <w:r w:rsidRPr="00D16955">
        <w:rPr>
          <w:rFonts w:ascii="Sakkal Majalla" w:eastAsia="Calibri" w:hAnsi="Sakkal Majalla" w:cs="Sakkal Majalla"/>
          <w:kern w:val="0"/>
          <w:sz w:val="28"/>
          <w:szCs w:val="28"/>
          <w:rtl/>
          <w14:ligatures w14:val="none"/>
        </w:rPr>
        <w:t xml:space="preserve">القدرة على </w:t>
      </w:r>
      <w:r w:rsidRPr="00D16955">
        <w:rPr>
          <w:rFonts w:ascii="Sakkal Majalla" w:hAnsi="Sakkal Majalla" w:cs="Sakkal Majalla"/>
          <w:kern w:val="0"/>
          <w:sz w:val="28"/>
          <w:szCs w:val="28"/>
          <w:rtl/>
          <w14:ligatures w14:val="none"/>
        </w:rPr>
        <w:t>مراقبة المخاطر التشغيلية</w:t>
      </w:r>
      <w:r w:rsidRPr="00D16955">
        <w:rPr>
          <w:rFonts w:ascii="Sakkal Majalla" w:hAnsi="Sakkal Majalla" w:cs="Sakkal Majalla"/>
          <w:kern w:val="0"/>
          <w:sz w:val="28"/>
          <w:szCs w:val="28"/>
          <w:rtl/>
          <w:lang w:bidi="ar-EG"/>
          <w14:ligatures w14:val="none"/>
        </w:rPr>
        <w:t xml:space="preserve"> </w:t>
      </w:r>
      <w:r w:rsidRPr="00D16955">
        <w:rPr>
          <w:rFonts w:ascii="Sakkal Majalla" w:hAnsi="Sakkal Majalla" w:cs="Sakkal Majalla"/>
          <w:kern w:val="0"/>
          <w:sz w:val="28"/>
          <w:szCs w:val="28"/>
          <w:rtl/>
          <w14:ligatures w14:val="none"/>
        </w:rPr>
        <w:t>في المطارات السعودية</w:t>
      </w:r>
      <w:r w:rsidRPr="00D16955">
        <w:rPr>
          <w:rFonts w:ascii="Sakkal Majalla" w:hAnsi="Sakkal Majalla" w:cs="Sakkal Majalla"/>
          <w:kern w:val="0"/>
          <w:sz w:val="28"/>
          <w:szCs w:val="28"/>
          <w:rtl/>
          <w:lang w:bidi="ar-EG"/>
          <w14:ligatures w14:val="none"/>
        </w:rPr>
        <w:t xml:space="preserve"> </w:t>
      </w:r>
      <w:r w:rsidRPr="00D16955">
        <w:rPr>
          <w:rFonts w:ascii="Sakkal Majalla" w:hAnsi="Sakkal Majalla" w:cs="Sakkal Majalla"/>
          <w:kern w:val="0"/>
          <w:sz w:val="28"/>
          <w:szCs w:val="28"/>
          <w:rtl/>
          <w14:ligatures w14:val="none"/>
        </w:rPr>
        <w:t>حيث بلغت قيمة المتوسط الحسابي 4.264</w:t>
      </w:r>
      <w:r w:rsidRPr="00D16955">
        <w:rPr>
          <w:rFonts w:ascii="Sakkal Majalla" w:hAnsi="Sakkal Majalla" w:cs="Sakkal Majalla"/>
          <w:kern w:val="0"/>
          <w:sz w:val="28"/>
          <w:szCs w:val="28"/>
          <w:rtl/>
          <w:lang w:bidi="ar-EG"/>
          <w14:ligatures w14:val="none"/>
        </w:rPr>
        <w:t xml:space="preserve"> بانحراف معياري 0.710 </w:t>
      </w:r>
    </w:p>
    <w:bookmarkEnd w:id="96"/>
    <w:p w14:paraId="4DC30DDF" w14:textId="77777777" w:rsidR="00FD420D" w:rsidRPr="00D16955" w:rsidRDefault="00FD420D" w:rsidP="00E25C87">
      <w:pPr>
        <w:spacing w:before="100" w:beforeAutospacing="1" w:after="100" w:afterAutospacing="1" w:line="360" w:lineRule="auto"/>
        <w:jc w:val="both"/>
        <w:rPr>
          <w:rFonts w:ascii="Sakkal Majalla" w:hAnsi="Sakkal Majalla" w:cs="Sakkal Majalla"/>
          <w:kern w:val="0"/>
          <w:sz w:val="28"/>
          <w:szCs w:val="28"/>
          <w:rtl/>
          <w:lang w:bidi="ar-EG"/>
          <w14:ligatures w14:val="none"/>
        </w:rPr>
      </w:pPr>
      <w:r w:rsidRPr="00D16955">
        <w:rPr>
          <w:rFonts w:ascii="Sakkal Majalla" w:hAnsi="Sakkal Majalla" w:cs="Sakkal Majalla"/>
          <w:kern w:val="0"/>
          <w:sz w:val="28"/>
          <w:szCs w:val="28"/>
          <w:rtl/>
          <w:lang w:bidi="ar-EG"/>
          <w14:ligatures w14:val="none"/>
        </w:rPr>
        <w:t xml:space="preserve">يتبين مما سبق </w:t>
      </w:r>
      <w:bookmarkStart w:id="97" w:name="_Hlk162886307"/>
      <w:r w:rsidRPr="00D16955">
        <w:rPr>
          <w:rFonts w:ascii="Sakkal Majalla" w:hAnsi="Sakkal Majalla" w:cs="Sakkal Majalla"/>
          <w:kern w:val="0"/>
          <w:sz w:val="28"/>
          <w:szCs w:val="28"/>
          <w:rtl/>
          <w14:ligatures w14:val="none"/>
        </w:rPr>
        <w:t xml:space="preserve">ارتفاع مستوى </w:t>
      </w:r>
      <w:r w:rsidRPr="00D16955">
        <w:rPr>
          <w:rFonts w:ascii="Sakkal Majalla" w:eastAsia="Calibri" w:hAnsi="Sakkal Majalla" w:cs="Sakkal Majalla"/>
          <w:kern w:val="0"/>
          <w:sz w:val="28"/>
          <w:szCs w:val="28"/>
          <w:rtl/>
          <w14:ligatures w14:val="none"/>
        </w:rPr>
        <w:t xml:space="preserve">القدرة على </w:t>
      </w:r>
      <w:r w:rsidRPr="00D16955">
        <w:rPr>
          <w:rFonts w:ascii="Sakkal Majalla" w:hAnsi="Sakkal Majalla" w:cs="Sakkal Majalla"/>
          <w:kern w:val="0"/>
          <w:sz w:val="28"/>
          <w:szCs w:val="28"/>
          <w:rtl/>
          <w14:ligatures w14:val="none"/>
        </w:rPr>
        <w:t>ادارة المخاطر التشغيلية في المطارات السعودية</w:t>
      </w:r>
      <w:r w:rsidRPr="00D16955">
        <w:rPr>
          <w:rFonts w:ascii="Sakkal Majalla" w:hAnsi="Sakkal Majalla" w:cs="Sakkal Majalla"/>
          <w:kern w:val="0"/>
          <w:sz w:val="28"/>
          <w:szCs w:val="28"/>
          <w:rtl/>
          <w:lang w:bidi="ar-EG"/>
          <w14:ligatures w14:val="none"/>
        </w:rPr>
        <w:t xml:space="preserve"> </w:t>
      </w:r>
      <w:r w:rsidRPr="00D16955">
        <w:rPr>
          <w:rFonts w:ascii="Sakkal Majalla" w:hAnsi="Sakkal Majalla" w:cs="Sakkal Majalla"/>
          <w:kern w:val="0"/>
          <w:sz w:val="28"/>
          <w:szCs w:val="28"/>
          <w:rtl/>
          <w14:ligatures w14:val="none"/>
        </w:rPr>
        <w:t xml:space="preserve">حيث بلغت قيمة المتوسط الحسابي لعبارات </w:t>
      </w:r>
      <w:r w:rsidRPr="00D16955">
        <w:rPr>
          <w:rFonts w:ascii="Sakkal Majalla" w:eastAsia="Calibri" w:hAnsi="Sakkal Majalla" w:cs="Sakkal Majalla"/>
          <w:kern w:val="0"/>
          <w:sz w:val="28"/>
          <w:szCs w:val="28"/>
          <w:rtl/>
          <w14:ligatures w14:val="none"/>
        </w:rPr>
        <w:t xml:space="preserve">محور </w:t>
      </w:r>
      <w:r w:rsidRPr="00D16955">
        <w:rPr>
          <w:rFonts w:ascii="Sakkal Majalla" w:hAnsi="Sakkal Majalla" w:cs="Sakkal Majalla"/>
          <w:kern w:val="0"/>
          <w:sz w:val="28"/>
          <w:szCs w:val="28"/>
          <w:rtl/>
          <w:lang w:bidi="ar-JO"/>
          <w14:ligatures w14:val="none"/>
        </w:rPr>
        <w:t>المخاطر التشغيلية</w:t>
      </w:r>
      <w:r w:rsidRPr="00D16955">
        <w:rPr>
          <w:rFonts w:ascii="Sakkal Majalla" w:eastAsia="Calibri" w:hAnsi="Sakkal Majalla" w:cs="Sakkal Majalla"/>
          <w:kern w:val="0"/>
          <w:sz w:val="28"/>
          <w:szCs w:val="28"/>
          <w:rtl/>
          <w14:ligatures w14:val="none"/>
        </w:rPr>
        <w:t xml:space="preserve"> </w:t>
      </w:r>
      <w:r w:rsidRPr="00D16955">
        <w:rPr>
          <w:rFonts w:ascii="Sakkal Majalla" w:hAnsi="Sakkal Majalla" w:cs="Sakkal Majalla"/>
          <w:kern w:val="0"/>
          <w:sz w:val="28"/>
          <w:szCs w:val="28"/>
          <w:rtl/>
          <w14:ligatures w14:val="none"/>
        </w:rPr>
        <w:t>4.145</w:t>
      </w:r>
      <w:r w:rsidRPr="00D16955">
        <w:rPr>
          <w:rFonts w:ascii="Sakkal Majalla" w:hAnsi="Sakkal Majalla" w:cs="Sakkal Majalla"/>
          <w:kern w:val="0"/>
          <w:sz w:val="28"/>
          <w:szCs w:val="28"/>
          <w:rtl/>
          <w:lang w:bidi="ar-EG"/>
          <w14:ligatures w14:val="none"/>
        </w:rPr>
        <w:t xml:space="preserve"> بانحراف معياري 0.748 </w:t>
      </w:r>
    </w:p>
    <w:bookmarkEnd w:id="93"/>
    <w:bookmarkEnd w:id="95"/>
    <w:bookmarkEnd w:id="97"/>
    <w:p w14:paraId="4EF80C76" w14:textId="77777777" w:rsidR="00FD420D" w:rsidRPr="00D16955" w:rsidRDefault="00FD420D" w:rsidP="00E25C87">
      <w:pPr>
        <w:spacing w:before="100" w:beforeAutospacing="1" w:after="100" w:afterAutospacing="1" w:line="360" w:lineRule="auto"/>
        <w:jc w:val="both"/>
        <w:rPr>
          <w:rFonts w:ascii="Sakkal Majalla" w:eastAsia="Calibri" w:hAnsi="Sakkal Majalla" w:cs="Sakkal Majalla"/>
          <w:b/>
          <w:bCs/>
          <w:kern w:val="0"/>
          <w:sz w:val="28"/>
          <w:szCs w:val="28"/>
          <w:u w:val="thick"/>
          <w:rtl/>
          <w:lang w:bidi="ar-EG"/>
          <w14:ligatures w14:val="none"/>
        </w:rPr>
      </w:pPr>
      <w:r w:rsidRPr="00D16955">
        <w:rPr>
          <w:rFonts w:ascii="Sakkal Majalla" w:eastAsia="Calibri" w:hAnsi="Sakkal Majalla" w:cs="Sakkal Majalla"/>
          <w:b/>
          <w:bCs/>
          <w:kern w:val="0"/>
          <w:sz w:val="28"/>
          <w:szCs w:val="28"/>
          <w:u w:val="thick"/>
          <w:rtl/>
          <w:lang w:bidi="ar-EG"/>
          <w14:ligatures w14:val="none"/>
        </w:rPr>
        <w:t xml:space="preserve">المحور الثاني: </w:t>
      </w:r>
      <w:r w:rsidRPr="00D16955">
        <w:rPr>
          <w:rFonts w:ascii="Sakkal Majalla" w:hAnsi="Sakkal Majalla" w:cs="Sakkal Majalla"/>
          <w:b/>
          <w:bCs/>
          <w:kern w:val="0"/>
          <w:sz w:val="28"/>
          <w:szCs w:val="28"/>
          <w:u w:val="thick"/>
          <w:rtl/>
          <w14:ligatures w14:val="none"/>
        </w:rPr>
        <w:t>السلامة المهنية العامة</w:t>
      </w:r>
    </w:p>
    <w:p w14:paraId="54680C12" w14:textId="77777777" w:rsidR="00CC2EDF" w:rsidRDefault="00CC2EDF">
      <w:pPr>
        <w:bidi w:val="0"/>
        <w:rPr>
          <w:rFonts w:ascii="Sakkal Majalla" w:hAnsi="Sakkal Majalla" w:cs="Sakkal Majalla"/>
          <w:b/>
          <w:bCs/>
          <w:kern w:val="0"/>
          <w:sz w:val="28"/>
          <w:szCs w:val="28"/>
          <w:rtl/>
          <w:lang w:bidi="ar-JO"/>
          <w14:ligatures w14:val="none"/>
        </w:rPr>
      </w:pPr>
      <w:r>
        <w:rPr>
          <w:rFonts w:ascii="Sakkal Majalla" w:hAnsi="Sakkal Majalla" w:cs="Sakkal Majalla"/>
          <w:b/>
          <w:bCs/>
          <w:kern w:val="0"/>
          <w:sz w:val="28"/>
          <w:szCs w:val="28"/>
          <w:rtl/>
          <w:lang w:bidi="ar-JO"/>
          <w14:ligatures w14:val="none"/>
        </w:rPr>
        <w:br w:type="page"/>
      </w:r>
    </w:p>
    <w:p w14:paraId="1D02ECA7" w14:textId="123D4AB7" w:rsidR="00FD420D" w:rsidRPr="00442B44" w:rsidRDefault="00FD420D" w:rsidP="00E25C8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442B44">
        <w:rPr>
          <w:rFonts w:ascii="Sakkal Majalla" w:hAnsi="Sakkal Majalla" w:cs="Sakkal Majalla"/>
          <w:b/>
          <w:bCs/>
          <w:kern w:val="0"/>
          <w:sz w:val="28"/>
          <w:szCs w:val="28"/>
          <w:rtl/>
          <w:lang w:bidi="ar-JO"/>
          <w14:ligatures w14:val="none"/>
        </w:rPr>
        <w:lastRenderedPageBreak/>
        <w:t>جدول (</w:t>
      </w:r>
      <w:r w:rsidR="00442B44">
        <w:rPr>
          <w:rFonts w:ascii="Sakkal Majalla" w:hAnsi="Sakkal Majalla" w:cs="Sakkal Majalla" w:hint="cs"/>
          <w:b/>
          <w:bCs/>
          <w:kern w:val="0"/>
          <w:sz w:val="28"/>
          <w:szCs w:val="28"/>
          <w:rtl/>
          <w:lang w:bidi="ar-JO"/>
          <w14:ligatures w14:val="none"/>
        </w:rPr>
        <w:t>13</w:t>
      </w:r>
      <w:r w:rsidRPr="00442B44">
        <w:rPr>
          <w:rFonts w:ascii="Sakkal Majalla" w:hAnsi="Sakkal Majalla" w:cs="Sakkal Majalla"/>
          <w:b/>
          <w:bCs/>
          <w:kern w:val="0"/>
          <w:sz w:val="28"/>
          <w:szCs w:val="28"/>
          <w:rtl/>
          <w:lang w:bidi="ar-JO"/>
          <w14:ligatures w14:val="none"/>
        </w:rPr>
        <w:t xml:space="preserve">) المتوسط الحسابي والانحراف المعياري والترتيب ومستوي الموافقة على عبارات </w:t>
      </w:r>
      <w:r w:rsidRPr="00442B44">
        <w:rPr>
          <w:rFonts w:ascii="Sakkal Majalla" w:hAnsi="Sakkal Majalla" w:cs="Sakkal Majalla"/>
          <w:b/>
          <w:bCs/>
          <w:kern w:val="0"/>
          <w:sz w:val="28"/>
          <w:szCs w:val="28"/>
          <w:rtl/>
          <w14:ligatures w14:val="none"/>
        </w:rPr>
        <w:t>السلامة المهنية العامة</w:t>
      </w:r>
    </w:p>
    <w:tbl>
      <w:tblPr>
        <w:tblStyle w:val="3-1"/>
        <w:bidiVisual/>
        <w:tblW w:w="5000" w:type="pct"/>
        <w:tblCellMar>
          <w:left w:w="28" w:type="dxa"/>
          <w:right w:w="28" w:type="dxa"/>
        </w:tblCellMar>
        <w:tblLook w:val="00A0" w:firstRow="1" w:lastRow="0" w:firstColumn="1" w:lastColumn="0" w:noHBand="0" w:noVBand="0"/>
      </w:tblPr>
      <w:tblGrid>
        <w:gridCol w:w="4567"/>
        <w:gridCol w:w="913"/>
        <w:gridCol w:w="842"/>
        <w:gridCol w:w="659"/>
        <w:gridCol w:w="945"/>
      </w:tblGrid>
      <w:tr w:rsidR="00FD420D" w:rsidRPr="00D16955" w14:paraId="223978D4" w14:textId="77777777" w:rsidTr="00B623F0">
        <w:trPr>
          <w:cnfStyle w:val="100000000000" w:firstRow="1" w:lastRow="0" w:firstColumn="0" w:lastColumn="0" w:oddVBand="0" w:evenVBand="0" w:oddHBand="0" w:evenHBand="0" w:firstRowFirstColumn="0" w:firstRowLastColumn="0" w:lastRowFirstColumn="0" w:lastRowLastColumn="0"/>
          <w:trHeight w:val="586"/>
        </w:trPr>
        <w:tc>
          <w:tcPr>
            <w:cnfStyle w:val="001000000100" w:firstRow="0" w:lastRow="0" w:firstColumn="1" w:lastColumn="0" w:oddVBand="0" w:evenVBand="0" w:oddHBand="0" w:evenHBand="0" w:firstRowFirstColumn="1" w:firstRowLastColumn="0" w:lastRowFirstColumn="0" w:lastRowLastColumn="0"/>
            <w:tcW w:w="2881" w:type="pct"/>
            <w:vAlign w:val="center"/>
          </w:tcPr>
          <w:p w14:paraId="15269866"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lang w:bidi="ar-EG"/>
                <w14:ligatures w14:val="none"/>
              </w:rPr>
            </w:pPr>
            <w:r w:rsidRPr="00D16955">
              <w:rPr>
                <w:rFonts w:ascii="Sakkal Majalla" w:eastAsia="Times New Roman" w:hAnsi="Sakkal Majalla" w:cs="Sakkal Majalla"/>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04B150A2"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المتوسط الحسابي</w:t>
            </w:r>
          </w:p>
        </w:tc>
        <w:tc>
          <w:tcPr>
            <w:tcW w:w="531" w:type="pct"/>
            <w:vAlign w:val="center"/>
          </w:tcPr>
          <w:p w14:paraId="216F0695"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3B5C50A8"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الترتيب</w:t>
            </w:r>
          </w:p>
        </w:tc>
        <w:tc>
          <w:tcPr>
            <w:tcW w:w="597" w:type="pct"/>
            <w:vAlign w:val="center"/>
          </w:tcPr>
          <w:p w14:paraId="0BBE651B" w14:textId="77777777" w:rsidR="00FD420D" w:rsidRPr="00D16955" w:rsidRDefault="00FD420D" w:rsidP="00E25C8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مستوي الموافقة</w:t>
            </w:r>
          </w:p>
        </w:tc>
      </w:tr>
      <w:tr w:rsidR="00FD420D" w:rsidRPr="00D16955" w14:paraId="5C61B4C3"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1DD2374"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EG"/>
                <w14:ligatures w14:val="none"/>
              </w:rPr>
              <w:t>توفر  المطارات السعودية خطة سلامة معتمدة تتعلق بتطبيق إجراءات السلامة المهنية العامة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BA5C2B9"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4.342</w:t>
            </w:r>
          </w:p>
        </w:tc>
        <w:tc>
          <w:tcPr>
            <w:tcW w:w="531" w:type="pct"/>
            <w:vAlign w:val="center"/>
          </w:tcPr>
          <w:p w14:paraId="512C2C24"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0.712</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6A64183"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5</w:t>
            </w:r>
          </w:p>
        </w:tc>
        <w:tc>
          <w:tcPr>
            <w:tcW w:w="597" w:type="pct"/>
            <w:vAlign w:val="center"/>
          </w:tcPr>
          <w:p w14:paraId="532C0FA9"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4EEE186D"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2B608C09"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14:ligatures w14:val="none"/>
              </w:rPr>
              <w:t xml:space="preserve">الأنظمة والقوانين الخاصة بالسلامة المهنية العامة واضحة لدى جميع العاملين في </w:t>
            </w:r>
            <w:r w:rsidRPr="00D16955">
              <w:rPr>
                <w:rFonts w:ascii="Sakkal Majalla" w:hAnsi="Sakkal Majalla" w:cs="Sakkal Majalla"/>
                <w:kern w:val="0"/>
                <w:sz w:val="28"/>
                <w:szCs w:val="28"/>
                <w:rtl/>
                <w:lang w:bidi="ar-EG"/>
                <w14:ligatures w14:val="none"/>
              </w:rPr>
              <w:t>المطارات السعودية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31E8FE07"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4.132</w:t>
            </w:r>
          </w:p>
        </w:tc>
        <w:tc>
          <w:tcPr>
            <w:tcW w:w="531" w:type="pct"/>
            <w:vAlign w:val="center"/>
          </w:tcPr>
          <w:p w14:paraId="52661454"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0.765</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3126C6CA"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10</w:t>
            </w:r>
          </w:p>
        </w:tc>
        <w:tc>
          <w:tcPr>
            <w:tcW w:w="597" w:type="pct"/>
            <w:vAlign w:val="center"/>
          </w:tcPr>
          <w:p w14:paraId="37A4F8EB" w14:textId="45D7822C"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w:t>
            </w:r>
          </w:p>
        </w:tc>
      </w:tr>
      <w:tr w:rsidR="00FD420D" w:rsidRPr="00D16955" w14:paraId="2176CBEC"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F2BEB43"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14:ligatures w14:val="none"/>
              </w:rPr>
              <w:t xml:space="preserve">تشمل الأنظمة والقوانين الخاصة بالسلامة المهنية العامة جميع إجراءات العمل في </w:t>
            </w:r>
            <w:r w:rsidRPr="00D16955">
              <w:rPr>
                <w:rFonts w:ascii="Sakkal Majalla" w:hAnsi="Sakkal Majalla" w:cs="Sakkal Majalla"/>
                <w:kern w:val="0"/>
                <w:sz w:val="28"/>
                <w:szCs w:val="28"/>
                <w:rtl/>
                <w:lang w:bidi="ar-EG"/>
                <w14:ligatures w14:val="none"/>
              </w:rPr>
              <w:t>المطارات السعودية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2ED1EC3"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4.230</w:t>
            </w:r>
          </w:p>
        </w:tc>
        <w:tc>
          <w:tcPr>
            <w:tcW w:w="531" w:type="pct"/>
            <w:vAlign w:val="center"/>
          </w:tcPr>
          <w:p w14:paraId="0DC20C3D"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0.664</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685C3B20"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8</w:t>
            </w:r>
          </w:p>
        </w:tc>
        <w:tc>
          <w:tcPr>
            <w:tcW w:w="597" w:type="pct"/>
            <w:vAlign w:val="center"/>
          </w:tcPr>
          <w:p w14:paraId="355538F4"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10906998"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6579EA0F"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EG"/>
                <w14:ligatures w14:val="none"/>
              </w:rPr>
              <w:t>تهتم المطارات السعودية بإجراء عملية الصيانة الدورية والمستمرة لأجهزة وأنظمة السلامة المهنية العامة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11152CA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4.390</w:t>
            </w:r>
          </w:p>
        </w:tc>
        <w:tc>
          <w:tcPr>
            <w:tcW w:w="531" w:type="pct"/>
            <w:vAlign w:val="center"/>
          </w:tcPr>
          <w:p w14:paraId="745F998C"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0.640</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1292929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2</w:t>
            </w:r>
          </w:p>
        </w:tc>
        <w:tc>
          <w:tcPr>
            <w:tcW w:w="597" w:type="pct"/>
            <w:vAlign w:val="center"/>
          </w:tcPr>
          <w:p w14:paraId="1C0F432A"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52BB1089"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0F2F9CB3"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EG"/>
                <w14:ligatures w14:val="none"/>
              </w:rPr>
              <w:t>تهتم المطارات السعودية بإجراء اختبارات الطوارئ بصفة دورية ومستمرة للتأكد من كفاءة تطبيق أنظمة السلامة المهنية العامة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309B4683"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4.309</w:t>
            </w:r>
          </w:p>
        </w:tc>
        <w:tc>
          <w:tcPr>
            <w:tcW w:w="531" w:type="pct"/>
            <w:vAlign w:val="center"/>
          </w:tcPr>
          <w:p w14:paraId="4FECCE01"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0.610</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AA7E1F7"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6</w:t>
            </w:r>
          </w:p>
        </w:tc>
        <w:tc>
          <w:tcPr>
            <w:tcW w:w="597" w:type="pct"/>
            <w:vAlign w:val="center"/>
          </w:tcPr>
          <w:p w14:paraId="2594A643"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21AA9326"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6D763A73"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EG"/>
                <w14:ligatures w14:val="none"/>
              </w:rPr>
              <w:t>يتمتع كافة العاملين في المطارات السعودية بصحة بدنية ونفسية جيدة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BAD3015"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4.362</w:t>
            </w:r>
          </w:p>
        </w:tc>
        <w:tc>
          <w:tcPr>
            <w:tcW w:w="531" w:type="pct"/>
            <w:vAlign w:val="center"/>
          </w:tcPr>
          <w:p w14:paraId="6E1A7B74"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0.557</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08FF0BA7"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4</w:t>
            </w:r>
          </w:p>
        </w:tc>
        <w:tc>
          <w:tcPr>
            <w:tcW w:w="597" w:type="pct"/>
            <w:vAlign w:val="center"/>
          </w:tcPr>
          <w:p w14:paraId="3B6EB88B"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0C2A610F"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27DBECC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14:ligatures w14:val="none"/>
              </w:rPr>
              <w:t xml:space="preserve">تقوم الجهات الرقابية بقياس فعالية إجراءات السلامة المهنية العامة في </w:t>
            </w:r>
            <w:r w:rsidRPr="00D16955">
              <w:rPr>
                <w:rFonts w:ascii="Sakkal Majalla" w:hAnsi="Sakkal Majalla" w:cs="Sakkal Majalla"/>
                <w:kern w:val="0"/>
                <w:sz w:val="28"/>
                <w:szCs w:val="28"/>
                <w:rtl/>
                <w:lang w:bidi="ar-EG"/>
                <w14:ligatures w14:val="none"/>
              </w:rPr>
              <w:t>المطارات السعودية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3B183FB4"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4.436</w:t>
            </w:r>
          </w:p>
        </w:tc>
        <w:tc>
          <w:tcPr>
            <w:tcW w:w="531" w:type="pct"/>
            <w:vAlign w:val="center"/>
          </w:tcPr>
          <w:p w14:paraId="2C509DF4"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0.535</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BC87102"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1</w:t>
            </w:r>
          </w:p>
        </w:tc>
        <w:tc>
          <w:tcPr>
            <w:tcW w:w="597" w:type="pct"/>
            <w:vAlign w:val="center"/>
          </w:tcPr>
          <w:p w14:paraId="43A42BA0"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7F548D86"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50DA3E4F"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14:ligatures w14:val="none"/>
              </w:rPr>
              <w:t xml:space="preserve">هنالك زيارات ميدانيه للجهات الرقابية بشكل دائم لمتابعة التزام العاملين في </w:t>
            </w:r>
            <w:r w:rsidRPr="00D16955">
              <w:rPr>
                <w:rFonts w:ascii="Sakkal Majalla" w:hAnsi="Sakkal Majalla" w:cs="Sakkal Majalla"/>
                <w:kern w:val="0"/>
                <w:sz w:val="28"/>
                <w:szCs w:val="28"/>
                <w:rtl/>
                <w:lang w:bidi="ar-EG"/>
                <w14:ligatures w14:val="none"/>
              </w:rPr>
              <w:t>المطارات السعودية</w:t>
            </w:r>
            <w:r w:rsidRPr="00D16955">
              <w:rPr>
                <w:rFonts w:ascii="Sakkal Majalla" w:hAnsi="Sakkal Majalla" w:cs="Sakkal Majalla"/>
                <w:kern w:val="0"/>
                <w:sz w:val="28"/>
                <w:szCs w:val="28"/>
                <w:rtl/>
                <w14:ligatures w14:val="none"/>
              </w:rPr>
              <w:t xml:space="preserve"> بإجراءات السلامة المهنية العامة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5F954FF0"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4.371</w:t>
            </w:r>
          </w:p>
        </w:tc>
        <w:tc>
          <w:tcPr>
            <w:tcW w:w="531" w:type="pct"/>
            <w:vAlign w:val="center"/>
          </w:tcPr>
          <w:p w14:paraId="7E2891F6"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0.640</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75747A28"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3</w:t>
            </w:r>
          </w:p>
        </w:tc>
        <w:tc>
          <w:tcPr>
            <w:tcW w:w="597" w:type="pct"/>
            <w:vAlign w:val="center"/>
          </w:tcPr>
          <w:p w14:paraId="107F5109"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096DC733"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69C643EA" w14:textId="77A9B436"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EG"/>
                <w14:ligatures w14:val="none"/>
              </w:rPr>
              <w:lastRenderedPageBreak/>
              <w:t xml:space="preserve">يتم توفير برامج ودورات تدريبية للعاملين </w:t>
            </w:r>
            <w:r w:rsidRPr="00D16955">
              <w:rPr>
                <w:rFonts w:ascii="Sakkal Majalla" w:hAnsi="Sakkal Majalla" w:cs="Sakkal Majalla"/>
                <w:kern w:val="0"/>
                <w:sz w:val="28"/>
                <w:szCs w:val="28"/>
                <w:rtl/>
                <w14:ligatures w14:val="none"/>
              </w:rPr>
              <w:t xml:space="preserve">في </w:t>
            </w:r>
            <w:r w:rsidRPr="00D16955">
              <w:rPr>
                <w:rFonts w:ascii="Sakkal Majalla" w:hAnsi="Sakkal Majalla" w:cs="Sakkal Majalla"/>
                <w:kern w:val="0"/>
                <w:sz w:val="28"/>
                <w:szCs w:val="28"/>
                <w:rtl/>
                <w:lang w:bidi="ar-EG"/>
                <w14:ligatures w14:val="none"/>
              </w:rPr>
              <w:t>المطارات السعودية على أحدث طرق واساليب السلامة المهنية العامة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76285A1F"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4.250</w:t>
            </w:r>
          </w:p>
        </w:tc>
        <w:tc>
          <w:tcPr>
            <w:tcW w:w="531" w:type="pct"/>
            <w:vAlign w:val="center"/>
          </w:tcPr>
          <w:p w14:paraId="0516499B"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0.729</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431279FA"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7</w:t>
            </w:r>
          </w:p>
        </w:tc>
        <w:tc>
          <w:tcPr>
            <w:tcW w:w="597" w:type="pct"/>
            <w:vAlign w:val="center"/>
          </w:tcPr>
          <w:p w14:paraId="36DE4E47"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0F35B96E" w14:textId="77777777" w:rsidTr="00B623F0">
        <w:trPr>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537F94FE" w14:textId="447380D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hAnsi="Sakkal Majalla" w:cs="Sakkal Majalla"/>
                <w:kern w:val="0"/>
                <w:sz w:val="28"/>
                <w:szCs w:val="28"/>
                <w:rtl/>
                <w:lang w:bidi="ar-EG"/>
                <w14:ligatures w14:val="none"/>
              </w:rPr>
              <w:t xml:space="preserve">يتم تطبيق مبدأ الثواب والعقاب مع العاملين </w:t>
            </w:r>
            <w:r w:rsidRPr="00D16955">
              <w:rPr>
                <w:rFonts w:ascii="Sakkal Majalla" w:hAnsi="Sakkal Majalla" w:cs="Sakkal Majalla"/>
                <w:kern w:val="0"/>
                <w:sz w:val="28"/>
                <w:szCs w:val="28"/>
                <w:rtl/>
                <w14:ligatures w14:val="none"/>
              </w:rPr>
              <w:t xml:space="preserve">في </w:t>
            </w:r>
            <w:r w:rsidRPr="00D16955">
              <w:rPr>
                <w:rFonts w:ascii="Sakkal Majalla" w:hAnsi="Sakkal Majalla" w:cs="Sakkal Majalla"/>
                <w:kern w:val="0"/>
                <w:sz w:val="28"/>
                <w:szCs w:val="28"/>
                <w:rtl/>
                <w:lang w:bidi="ar-EG"/>
                <w14:ligatures w14:val="none"/>
              </w:rPr>
              <w:t>المطارات السعودية فيما يتعلق بمدي الالتزام بتطبيق إجراءات السلامة المهنية العامة</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083A738"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4.200</w:t>
            </w:r>
          </w:p>
        </w:tc>
        <w:tc>
          <w:tcPr>
            <w:tcW w:w="531" w:type="pct"/>
            <w:vAlign w:val="center"/>
          </w:tcPr>
          <w:p w14:paraId="35B2EC1B"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0.769</w:t>
            </w:r>
          </w:p>
        </w:tc>
        <w:tc>
          <w:tcPr>
            <w:cnfStyle w:val="000010000000" w:firstRow="0" w:lastRow="0" w:firstColumn="0" w:lastColumn="0" w:oddVBand="1" w:evenVBand="0" w:oddHBand="0" w:evenHBand="0" w:firstRowFirstColumn="0" w:firstRowLastColumn="0" w:lastRowFirstColumn="0" w:lastRowLastColumn="0"/>
            <w:tcW w:w="416" w:type="pct"/>
            <w:vAlign w:val="center"/>
          </w:tcPr>
          <w:p w14:paraId="2C189CB4"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14:ligatures w14:val="none"/>
              </w:rPr>
            </w:pPr>
            <w:r w:rsidRPr="00D16955">
              <w:rPr>
                <w:rFonts w:ascii="Sakkal Majalla" w:eastAsia="Times New Roman" w:hAnsi="Sakkal Majalla" w:cs="Sakkal Majalla"/>
                <w:b/>
                <w:bCs/>
                <w:color w:val="000000"/>
                <w:kern w:val="0"/>
                <w:sz w:val="28"/>
                <w:szCs w:val="28"/>
                <w:rtl/>
                <w14:ligatures w14:val="none"/>
              </w:rPr>
              <w:t>9</w:t>
            </w:r>
          </w:p>
        </w:tc>
        <w:tc>
          <w:tcPr>
            <w:tcW w:w="597" w:type="pct"/>
            <w:vAlign w:val="center"/>
          </w:tcPr>
          <w:p w14:paraId="47407783" w14:textId="77777777" w:rsidR="00FD420D" w:rsidRPr="00D16955" w:rsidRDefault="00FD420D" w:rsidP="00E25C8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r w:rsidR="00FD420D" w:rsidRPr="00D16955" w14:paraId="20CD151A" w14:textId="77777777" w:rsidTr="00B623F0">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881" w:type="pct"/>
            <w:vAlign w:val="center"/>
          </w:tcPr>
          <w:p w14:paraId="1B176676"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val="0"/>
                <w:bCs w:val="0"/>
                <w:kern w:val="0"/>
                <w:sz w:val="28"/>
                <w:szCs w:val="28"/>
                <w:rtl/>
                <w:lang w:bidi="ar-EG"/>
                <w14:ligatures w14:val="none"/>
              </w:rPr>
            </w:pPr>
            <w:r w:rsidRPr="00D16955">
              <w:rPr>
                <w:rFonts w:ascii="Sakkal Majalla" w:eastAsia="Times New Roman" w:hAnsi="Sakkal Majalla" w:cs="Sakkal Majalla"/>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576" w:type="pct"/>
            <w:vAlign w:val="center"/>
          </w:tcPr>
          <w:p w14:paraId="6BC28ADD" w14:textId="77777777" w:rsidR="00FD420D" w:rsidRPr="00D16955" w:rsidRDefault="00FD420D" w:rsidP="00E25C87">
            <w:pPr>
              <w:spacing w:before="100" w:beforeAutospacing="1" w:after="100" w:afterAutospacing="1" w:line="360" w:lineRule="auto"/>
              <w:jc w:val="center"/>
              <w:rPr>
                <w:rFonts w:ascii="Sakkal Majalla" w:eastAsia="Times New Roman" w:hAnsi="Sakkal Majalla" w:cs="Sakkal Majalla"/>
                <w:b/>
                <w:bCs/>
                <w:color w:val="000000"/>
                <w:kern w:val="0"/>
                <w:sz w:val="28"/>
                <w:szCs w:val="28"/>
                <w:lang w:bidi="ar-EG"/>
                <w14:ligatures w14:val="none"/>
              </w:rPr>
            </w:pPr>
            <w:r w:rsidRPr="00D16955">
              <w:rPr>
                <w:rFonts w:ascii="Sakkal Majalla" w:hAnsi="Sakkal Majalla" w:cs="Sakkal Majalla"/>
                <w:b/>
                <w:bCs/>
                <w:color w:val="000000"/>
                <w:kern w:val="0"/>
                <w:sz w:val="28"/>
                <w:szCs w:val="28"/>
                <w14:ligatures w14:val="none"/>
              </w:rPr>
              <w:t>4.302</w:t>
            </w:r>
          </w:p>
        </w:tc>
        <w:tc>
          <w:tcPr>
            <w:tcW w:w="531" w:type="pct"/>
            <w:vAlign w:val="center"/>
          </w:tcPr>
          <w:p w14:paraId="215643DD" w14:textId="77777777" w:rsidR="00FD420D" w:rsidRPr="00D16955" w:rsidRDefault="00FD420D" w:rsidP="00E25C8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kern w:val="0"/>
                <w:sz w:val="28"/>
                <w:szCs w:val="28"/>
                <w14:ligatures w14:val="none"/>
              </w:rPr>
            </w:pPr>
            <w:r w:rsidRPr="00D16955">
              <w:rPr>
                <w:rFonts w:ascii="Sakkal Majalla" w:hAnsi="Sakkal Majalla" w:cs="Sakkal Majalla"/>
                <w:b/>
                <w:bCs/>
                <w:color w:val="000000"/>
                <w:kern w:val="0"/>
                <w:sz w:val="28"/>
                <w:szCs w:val="28"/>
                <w14:ligatures w14:val="none"/>
              </w:rPr>
              <w:t>0.662</w:t>
            </w:r>
          </w:p>
        </w:tc>
        <w:tc>
          <w:tcPr>
            <w:cnfStyle w:val="000010000000" w:firstRow="0" w:lastRow="0" w:firstColumn="0" w:lastColumn="0" w:oddVBand="1" w:evenVBand="0" w:oddHBand="0" w:evenHBand="0" w:firstRowFirstColumn="0" w:firstRowLastColumn="0" w:lastRowFirstColumn="0" w:lastRowLastColumn="0"/>
            <w:tcW w:w="1012" w:type="pct"/>
            <w:gridSpan w:val="2"/>
            <w:vAlign w:val="center"/>
          </w:tcPr>
          <w:p w14:paraId="05762744" w14:textId="77777777" w:rsidR="00FD420D" w:rsidRPr="00D16955" w:rsidRDefault="00FD420D" w:rsidP="00E25C87">
            <w:pPr>
              <w:spacing w:before="100" w:beforeAutospacing="1" w:after="100" w:afterAutospacing="1" w:line="360" w:lineRule="auto"/>
              <w:jc w:val="center"/>
              <w:rPr>
                <w:rFonts w:ascii="Sakkal Majalla" w:eastAsia="Arial" w:hAnsi="Sakkal Majalla" w:cs="Sakkal Majalla"/>
                <w:b/>
                <w:bCs/>
                <w:color w:val="000000"/>
                <w:kern w:val="0"/>
                <w:sz w:val="28"/>
                <w:szCs w:val="28"/>
                <w:rtl/>
                <w:lang w:bidi="ar-EG"/>
                <w14:ligatures w14:val="none"/>
              </w:rPr>
            </w:pPr>
            <w:r w:rsidRPr="00D16955">
              <w:rPr>
                <w:rFonts w:ascii="Sakkal Majalla" w:eastAsia="Arial" w:hAnsi="Sakkal Majalla" w:cs="Sakkal Majalla"/>
                <w:b/>
                <w:bCs/>
                <w:color w:val="000000"/>
                <w:kern w:val="0"/>
                <w:sz w:val="28"/>
                <w:szCs w:val="28"/>
                <w:rtl/>
                <w:lang w:bidi="ar-EG"/>
                <w14:ligatures w14:val="none"/>
              </w:rPr>
              <w:t>مرتفع جدا</w:t>
            </w:r>
          </w:p>
        </w:tc>
      </w:tr>
    </w:tbl>
    <w:p w14:paraId="76AF3F2A" w14:textId="77777777" w:rsidR="00FD420D" w:rsidRPr="00D16955" w:rsidRDefault="00FD420D" w:rsidP="00E25C87">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D16955">
        <w:rPr>
          <w:rFonts w:ascii="Sakkal Majalla" w:eastAsia="Times New Roman" w:hAnsi="Sakkal Majalla" w:cs="Sakkal Majalla"/>
          <w:kern w:val="0"/>
          <w:sz w:val="28"/>
          <w:szCs w:val="28"/>
          <w:rtl/>
          <w14:ligatures w14:val="none"/>
        </w:rPr>
        <w:t xml:space="preserve">تم ترتيب عبارات </w:t>
      </w:r>
      <w:r w:rsidRPr="00D16955">
        <w:rPr>
          <w:rFonts w:ascii="Sakkal Majalla" w:hAnsi="Sakkal Majalla" w:cs="Sakkal Majalla"/>
          <w:kern w:val="0"/>
          <w:sz w:val="28"/>
          <w:szCs w:val="28"/>
          <w:rtl/>
          <w14:ligatures w14:val="none"/>
        </w:rPr>
        <w:t>السلامة المهنية العامة</w:t>
      </w:r>
      <w:r w:rsidRPr="00D16955">
        <w:rPr>
          <w:rFonts w:ascii="Sakkal Majalla" w:eastAsia="Times New Roman" w:hAnsi="Sakkal Majalla" w:cs="Sakkal Majalla"/>
          <w:kern w:val="0"/>
          <w:sz w:val="28"/>
          <w:szCs w:val="28"/>
          <w:rtl/>
          <w14:ligatures w14:val="none"/>
        </w:rPr>
        <w:t xml:space="preserve"> من حيث درجة الأهمية النسبية (قيمة المتوسط الحسابي الأكبر) من وجهة نظر عينة الدراسة تبين أن عبارة (</w:t>
      </w:r>
      <w:r w:rsidRPr="00D16955">
        <w:rPr>
          <w:rFonts w:ascii="Sakkal Majalla" w:hAnsi="Sakkal Majalla" w:cs="Sakkal Majalla"/>
          <w:kern w:val="0"/>
          <w:sz w:val="28"/>
          <w:szCs w:val="28"/>
          <w:rtl/>
          <w14:ligatures w14:val="none"/>
        </w:rPr>
        <w:t xml:space="preserve">تقوم الجهات الرقابية بقياس فعالية إجراءات السلامة المهنية العامة في </w:t>
      </w:r>
      <w:r w:rsidRPr="00D16955">
        <w:rPr>
          <w:rFonts w:ascii="Sakkal Majalla" w:hAnsi="Sakkal Majalla" w:cs="Sakkal Majalla"/>
          <w:kern w:val="0"/>
          <w:sz w:val="28"/>
          <w:szCs w:val="28"/>
          <w:rtl/>
          <w:lang w:bidi="ar-EG"/>
          <w14:ligatures w14:val="none"/>
        </w:rPr>
        <w:t>المطارات السعودية</w:t>
      </w:r>
      <w:r w:rsidRPr="00D16955">
        <w:rPr>
          <w:rFonts w:ascii="Sakkal Majalla" w:hAnsi="Sakkal Majalla" w:cs="Sakkal Majalla"/>
          <w:color w:val="000000"/>
          <w:kern w:val="0"/>
          <w:sz w:val="28"/>
          <w:szCs w:val="28"/>
          <w:rtl/>
          <w:lang w:bidi="ar-QA"/>
          <w14:ligatures w14:val="none"/>
        </w:rPr>
        <w:t>)</w:t>
      </w:r>
      <w:r w:rsidRPr="00D16955">
        <w:rPr>
          <w:rFonts w:ascii="Sakkal Majalla" w:eastAsia="Times New Roman" w:hAnsi="Sakkal Majalla" w:cs="Sakkal Majalla"/>
          <w:kern w:val="0"/>
          <w:sz w:val="28"/>
          <w:szCs w:val="28"/>
          <w:rtl/>
          <w:lang w:bidi="ar-EG"/>
          <w14:ligatures w14:val="none"/>
        </w:rPr>
        <w:t xml:space="preserve"> هي أكثر العبارات أهمية بقيمة 4.436 وانحراف معياري 0.535 وبدرجة موافقة مرتفعة جدا </w:t>
      </w:r>
      <w:r w:rsidRPr="00D16955">
        <w:rPr>
          <w:rFonts w:ascii="Sakkal Majalla" w:eastAsia="Times New Roman" w:hAnsi="Sakkal Majalla" w:cs="Sakkal Majalla"/>
          <w:color w:val="000000"/>
          <w:kern w:val="0"/>
          <w:sz w:val="28"/>
          <w:szCs w:val="28"/>
          <w:rtl/>
          <w:lang w:bidi="ar-EG"/>
          <w14:ligatures w14:val="none"/>
        </w:rPr>
        <w:t>بينما كانت العبارة (</w:t>
      </w:r>
      <w:r w:rsidRPr="00D16955">
        <w:rPr>
          <w:rFonts w:ascii="Sakkal Majalla" w:hAnsi="Sakkal Majalla" w:cs="Sakkal Majalla"/>
          <w:kern w:val="0"/>
          <w:sz w:val="28"/>
          <w:szCs w:val="28"/>
          <w:rtl/>
          <w14:ligatures w14:val="none"/>
        </w:rPr>
        <w:t xml:space="preserve">الأنظمة والقوانين الخاصة بالسلامة المهنية العامة واضحة لدى جميع العاملين في </w:t>
      </w:r>
      <w:r w:rsidRPr="00D16955">
        <w:rPr>
          <w:rFonts w:ascii="Sakkal Majalla" w:hAnsi="Sakkal Majalla" w:cs="Sakkal Majalla"/>
          <w:kern w:val="0"/>
          <w:sz w:val="28"/>
          <w:szCs w:val="28"/>
          <w:rtl/>
          <w:lang w:bidi="ar-EG"/>
          <w14:ligatures w14:val="none"/>
        </w:rPr>
        <w:t>المطارات السعودية</w:t>
      </w:r>
      <w:r w:rsidRPr="00D16955">
        <w:rPr>
          <w:rFonts w:ascii="Sakkal Majalla" w:eastAsia="Times New Roman" w:hAnsi="Sakkal Majalla" w:cs="Sakkal Majalla"/>
          <w:color w:val="000000"/>
          <w:kern w:val="0"/>
          <w:sz w:val="28"/>
          <w:szCs w:val="28"/>
          <w:rtl/>
          <w:lang w:bidi="ar-EG"/>
          <w14:ligatures w14:val="none"/>
        </w:rPr>
        <w:t>) هي أقل العبارات اهمية بقيمة 4.132 وانحراف معياري 0.765 وبدرجة موافقة مرتفعة و</w:t>
      </w:r>
      <w:r w:rsidRPr="00D16955">
        <w:rPr>
          <w:rFonts w:ascii="Sakkal Majalla" w:hAnsi="Sakkal Majalla" w:cs="Sakkal Majalla"/>
          <w:kern w:val="0"/>
          <w:sz w:val="28"/>
          <w:szCs w:val="28"/>
          <w:rtl/>
          <w14:ligatures w14:val="none"/>
        </w:rPr>
        <w:t xml:space="preserve">عند دراسة عبارات السلامة المهنية العامة تبين أن تسع عبارات في مستوى الموافقة المرتفع جدا وعبارة واحدة في مستوي الموافقة المرتفع مما يوضح </w:t>
      </w:r>
      <w:bookmarkStart w:id="98" w:name="_Hlk161859989"/>
      <w:r w:rsidRPr="00D16955">
        <w:rPr>
          <w:rFonts w:ascii="Sakkal Majalla" w:hAnsi="Sakkal Majalla" w:cs="Sakkal Majalla"/>
          <w:kern w:val="0"/>
          <w:sz w:val="28"/>
          <w:szCs w:val="28"/>
          <w:rtl/>
          <w14:ligatures w14:val="none"/>
        </w:rPr>
        <w:t>وجود مستوي مرتفع جدا من القدرة على تطبيق السلامة المهنية العامة في المطارات السعودية حيث بلغت قيمة المتوسط الحسابي لعبارات محور السلامة المهنية العامة 4.302</w:t>
      </w:r>
      <w:r w:rsidRPr="00D16955">
        <w:rPr>
          <w:rFonts w:ascii="Sakkal Majalla" w:hAnsi="Sakkal Majalla" w:cs="Sakkal Majalla"/>
          <w:kern w:val="0"/>
          <w:sz w:val="28"/>
          <w:szCs w:val="28"/>
          <w:rtl/>
          <w:lang w:bidi="ar-EG"/>
          <w14:ligatures w14:val="none"/>
        </w:rPr>
        <w:t xml:space="preserve"> بانحراف معياري 0.662 </w:t>
      </w:r>
    </w:p>
    <w:p w14:paraId="027C2FF2" w14:textId="03919E2E" w:rsidR="00FD420D" w:rsidRPr="005A0B16" w:rsidRDefault="005A0B16" w:rsidP="00E25C87">
      <w:pPr>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99" w:name="_Toc172663755"/>
      <w:bookmarkEnd w:id="98"/>
      <w:r>
        <w:rPr>
          <w:rFonts w:ascii="Sakkal Majalla" w:hAnsi="Sakkal Majalla" w:cs="Sakkal Majalla" w:hint="cs"/>
          <w:b/>
          <w:bCs/>
          <w:kern w:val="0"/>
          <w:sz w:val="36"/>
          <w:szCs w:val="36"/>
          <w:rtl/>
          <w:lang w:bidi="ar-EG"/>
          <w14:ligatures w14:val="none"/>
        </w:rPr>
        <w:t xml:space="preserve">4.4 </w:t>
      </w:r>
      <w:r w:rsidR="00FD420D" w:rsidRPr="005A0B16">
        <w:rPr>
          <w:rFonts w:ascii="Sakkal Majalla" w:hAnsi="Sakkal Majalla" w:cs="Sakkal Majalla"/>
          <w:b/>
          <w:bCs/>
          <w:kern w:val="0"/>
          <w:sz w:val="36"/>
          <w:szCs w:val="36"/>
          <w:rtl/>
          <w:lang w:bidi="ar-EG"/>
          <w14:ligatures w14:val="none"/>
        </w:rPr>
        <w:t>اختبار فروض الدراسة</w:t>
      </w:r>
      <w:bookmarkEnd w:id="99"/>
      <w:r w:rsidR="00FD420D" w:rsidRPr="005A0B16">
        <w:rPr>
          <w:rFonts w:ascii="Sakkal Majalla" w:hAnsi="Sakkal Majalla" w:cs="Sakkal Majalla"/>
          <w:b/>
          <w:bCs/>
          <w:kern w:val="0"/>
          <w:sz w:val="36"/>
          <w:szCs w:val="36"/>
          <w:rtl/>
          <w:lang w:bidi="ar-EG"/>
          <w14:ligatures w14:val="none"/>
        </w:rPr>
        <w:t xml:space="preserve"> </w:t>
      </w:r>
    </w:p>
    <w:p w14:paraId="7147FB1A" w14:textId="2B2911ED" w:rsidR="00FD420D" w:rsidRPr="00D16955" w:rsidRDefault="00442B44" w:rsidP="00E25C87">
      <w:pPr>
        <w:tabs>
          <w:tab w:val="left" w:pos="746"/>
        </w:tabs>
        <w:spacing w:before="100" w:beforeAutospacing="1" w:after="100" w:afterAutospacing="1" w:line="360" w:lineRule="auto"/>
        <w:jc w:val="both"/>
        <w:rPr>
          <w:rFonts w:ascii="Sakkal Majalla" w:hAnsi="Sakkal Majalla" w:cs="Sakkal Majalla"/>
          <w:b/>
          <w:bCs/>
          <w:kern w:val="0"/>
          <w:sz w:val="28"/>
          <w:szCs w:val="28"/>
          <w:rtl/>
          <w:lang w:bidi="ar-EG"/>
          <w14:ligatures w14:val="none"/>
        </w:rPr>
      </w:pPr>
      <w:r>
        <w:rPr>
          <w:rFonts w:ascii="Sakkal Majalla" w:hAnsi="Sakkal Majalla" w:cs="Sakkal Majalla"/>
          <w:b/>
          <w:bCs/>
          <w:kern w:val="0"/>
          <w:sz w:val="28"/>
          <w:szCs w:val="28"/>
          <w:rtl/>
          <w14:ligatures w14:val="none"/>
        </w:rPr>
        <w:tab/>
      </w:r>
      <w:r w:rsidR="00FD420D" w:rsidRPr="00D16955">
        <w:rPr>
          <w:rFonts w:ascii="Sakkal Majalla" w:hAnsi="Sakkal Majalla" w:cs="Sakkal Majalla"/>
          <w:b/>
          <w:bCs/>
          <w:kern w:val="0"/>
          <w:sz w:val="28"/>
          <w:szCs w:val="28"/>
          <w:rtl/>
          <w14:ligatures w14:val="none"/>
        </w:rPr>
        <w:t xml:space="preserve">الفرضية الرئيسية: </w:t>
      </w:r>
      <w:r w:rsidR="00FD420D" w:rsidRPr="00D16955">
        <w:rPr>
          <w:rFonts w:ascii="Sakkal Majalla" w:hAnsi="Sakkal Majalla" w:cs="Sakkal Majalla"/>
          <w:b/>
          <w:bCs/>
          <w:kern w:val="0"/>
          <w:sz w:val="28"/>
          <w:szCs w:val="28"/>
          <w:rtl/>
          <w:lang w:bidi="ar-JO"/>
          <w14:ligatures w14:val="none"/>
        </w:rPr>
        <w:t>لا يوجد أثر ذو دلالة إحصائية عند مستوى (</w:t>
      </w:r>
      <w:r w:rsidR="00FD420D" w:rsidRPr="00D16955">
        <w:rPr>
          <w:rFonts w:ascii="Cambria" w:hAnsi="Cambria" w:cs="Cambria"/>
          <w:b/>
          <w:bCs/>
          <w:kern w:val="0"/>
          <w:sz w:val="28"/>
          <w:szCs w:val="28"/>
          <w14:ligatures w14:val="none"/>
        </w:rPr>
        <w:t>α</w:t>
      </w:r>
      <w:r w:rsidR="00FD420D" w:rsidRPr="00D16955">
        <w:rPr>
          <w:rFonts w:ascii="Sakkal Majalla" w:hAnsi="Sakkal Majalla" w:cs="Sakkal Majalla"/>
          <w:b/>
          <w:bCs/>
          <w:kern w:val="0"/>
          <w:sz w:val="28"/>
          <w:szCs w:val="28"/>
          <w14:ligatures w14:val="none"/>
        </w:rPr>
        <w:t>≤0.05</w:t>
      </w:r>
      <w:r w:rsidR="00FD420D" w:rsidRPr="00D16955">
        <w:rPr>
          <w:rFonts w:ascii="Sakkal Majalla" w:hAnsi="Sakkal Majalla" w:cs="Sakkal Majalla"/>
          <w:b/>
          <w:bCs/>
          <w:kern w:val="0"/>
          <w:sz w:val="28"/>
          <w:szCs w:val="28"/>
          <w:rtl/>
          <w:lang w:bidi="ar-JO"/>
          <w14:ligatures w14:val="none"/>
        </w:rPr>
        <w:t>) ل</w:t>
      </w:r>
      <w:r w:rsidR="00FD420D" w:rsidRPr="00D16955">
        <w:rPr>
          <w:rFonts w:ascii="Sakkal Majalla" w:hAnsi="Sakkal Majalla" w:cs="Sakkal Majalla"/>
          <w:b/>
          <w:bCs/>
          <w:kern w:val="0"/>
          <w:sz w:val="28"/>
          <w:szCs w:val="28"/>
          <w:rtl/>
          <w14:ligatures w14:val="none"/>
        </w:rPr>
        <w:t xml:space="preserve">لمخاطر التشغيلية بأبعادها (تحديد وتقييم المخاطر- معالجة المخاطر التشغيلية- مراقبة المخاطر التشغيلية) على السلامة المهنية العامة بالمطارات </w:t>
      </w:r>
      <w:r w:rsidR="00FD420D" w:rsidRPr="00D16955">
        <w:rPr>
          <w:rFonts w:ascii="Sakkal Majalla" w:hAnsi="Sakkal Majalla" w:cs="Sakkal Majalla"/>
          <w:b/>
          <w:bCs/>
          <w:kern w:val="0"/>
          <w:sz w:val="28"/>
          <w:szCs w:val="28"/>
          <w:rtl/>
          <w:lang w:bidi="ar-JO"/>
          <w14:ligatures w14:val="none"/>
        </w:rPr>
        <w:t>في المملكة العربية السعودية</w:t>
      </w:r>
      <w:r w:rsidR="00FD420D" w:rsidRPr="00D16955">
        <w:rPr>
          <w:rFonts w:ascii="Sakkal Majalla" w:hAnsi="Sakkal Majalla" w:cs="Sakkal Majalla"/>
          <w:b/>
          <w:bCs/>
          <w:kern w:val="0"/>
          <w:sz w:val="28"/>
          <w:szCs w:val="28"/>
          <w:rtl/>
          <w:lang w:bidi="ar-EG"/>
          <w14:ligatures w14:val="none"/>
        </w:rPr>
        <w:t xml:space="preserve"> </w:t>
      </w:r>
    </w:p>
    <w:p w14:paraId="4ADCCE7A" w14:textId="77777777" w:rsidR="00CC2EDF" w:rsidRDefault="00CC2EDF">
      <w:pPr>
        <w:bidi w:val="0"/>
        <w:rPr>
          <w:rFonts w:ascii="Sakkal Majalla" w:hAnsi="Sakkal Majalla" w:cs="Sakkal Majalla"/>
          <w:b/>
          <w:bCs/>
          <w:kern w:val="0"/>
          <w:sz w:val="28"/>
          <w:szCs w:val="28"/>
          <w:rtl/>
          <w:lang w:bidi="ar-EG"/>
          <w14:ligatures w14:val="none"/>
        </w:rPr>
      </w:pPr>
      <w:r>
        <w:rPr>
          <w:rFonts w:ascii="Sakkal Majalla" w:hAnsi="Sakkal Majalla" w:cs="Sakkal Majalla"/>
          <w:b/>
          <w:bCs/>
          <w:kern w:val="0"/>
          <w:sz w:val="28"/>
          <w:szCs w:val="28"/>
          <w:rtl/>
          <w:lang w:bidi="ar-EG"/>
          <w14:ligatures w14:val="none"/>
        </w:rPr>
        <w:br w:type="page"/>
      </w:r>
    </w:p>
    <w:p w14:paraId="71790A62" w14:textId="36A3F438" w:rsidR="00FD420D" w:rsidRPr="00442B44" w:rsidRDefault="00FD420D" w:rsidP="00E25C87">
      <w:pPr>
        <w:tabs>
          <w:tab w:val="left" w:pos="746"/>
        </w:tabs>
        <w:spacing w:before="100" w:beforeAutospacing="1" w:after="100" w:afterAutospacing="1" w:line="360" w:lineRule="auto"/>
        <w:jc w:val="center"/>
        <w:rPr>
          <w:rFonts w:ascii="Sakkal Majalla" w:hAnsi="Sakkal Majalla" w:cs="Sakkal Majalla"/>
          <w:b/>
          <w:bCs/>
          <w:kern w:val="0"/>
          <w:sz w:val="28"/>
          <w:szCs w:val="28"/>
          <w:rtl/>
          <w:lang w:bidi="ar-JO"/>
          <w14:ligatures w14:val="none"/>
        </w:rPr>
      </w:pPr>
      <w:r w:rsidRPr="00442B44">
        <w:rPr>
          <w:rFonts w:ascii="Sakkal Majalla" w:hAnsi="Sakkal Majalla" w:cs="Sakkal Majalla"/>
          <w:b/>
          <w:bCs/>
          <w:kern w:val="0"/>
          <w:sz w:val="28"/>
          <w:szCs w:val="28"/>
          <w:rtl/>
          <w:lang w:bidi="ar-EG"/>
          <w14:ligatures w14:val="none"/>
        </w:rPr>
        <w:lastRenderedPageBreak/>
        <w:t>جدول (</w:t>
      </w:r>
      <w:r w:rsidR="00442B44">
        <w:rPr>
          <w:rFonts w:ascii="Sakkal Majalla" w:hAnsi="Sakkal Majalla" w:cs="Sakkal Majalla" w:hint="cs"/>
          <w:b/>
          <w:bCs/>
          <w:kern w:val="0"/>
          <w:sz w:val="28"/>
          <w:szCs w:val="28"/>
          <w:rtl/>
          <w:lang w:bidi="ar-EG"/>
          <w14:ligatures w14:val="none"/>
        </w:rPr>
        <w:t>14</w:t>
      </w:r>
      <w:r w:rsidRPr="00442B44">
        <w:rPr>
          <w:rFonts w:ascii="Sakkal Majalla" w:hAnsi="Sakkal Majalla" w:cs="Sakkal Majalla"/>
          <w:b/>
          <w:bCs/>
          <w:kern w:val="0"/>
          <w:sz w:val="28"/>
          <w:szCs w:val="28"/>
          <w:rtl/>
          <w:lang w:bidi="ar-EG"/>
          <w14:ligatures w14:val="none"/>
        </w:rPr>
        <w:t>) نتائج نموذج الانحدار الخطي البسيط للفرضية الرئيسية</w:t>
      </w:r>
    </w:p>
    <w:tbl>
      <w:tblPr>
        <w:tblStyle w:val="3-1"/>
        <w:tblW w:w="5000" w:type="pct"/>
        <w:tblLook w:val="04A0" w:firstRow="1" w:lastRow="0" w:firstColumn="1" w:lastColumn="0" w:noHBand="0" w:noVBand="1"/>
      </w:tblPr>
      <w:tblGrid>
        <w:gridCol w:w="1263"/>
        <w:gridCol w:w="1181"/>
        <w:gridCol w:w="1181"/>
        <w:gridCol w:w="1603"/>
        <w:gridCol w:w="1474"/>
        <w:gridCol w:w="1224"/>
      </w:tblGrid>
      <w:tr w:rsidR="00FD420D" w:rsidRPr="00D16955" w14:paraId="2138010A" w14:textId="77777777" w:rsidTr="00B623F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97" w:type="pct"/>
            <w:vAlign w:val="center"/>
          </w:tcPr>
          <w:p w14:paraId="4B903EC6" w14:textId="77777777" w:rsidR="00FD420D" w:rsidRPr="00D16955" w:rsidRDefault="00FD420D" w:rsidP="00E25C87">
            <w:pPr>
              <w:bidi w:val="0"/>
              <w:spacing w:before="100" w:beforeAutospacing="1" w:after="100" w:afterAutospacing="1" w:line="360" w:lineRule="auto"/>
              <w:jc w:val="center"/>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P-VALUE</w:t>
            </w:r>
          </w:p>
        </w:tc>
        <w:tc>
          <w:tcPr>
            <w:tcW w:w="745" w:type="pct"/>
            <w:vAlign w:val="center"/>
          </w:tcPr>
          <w:p w14:paraId="77C4FE6E"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hAnsi="Sakkal Majalla" w:cs="Sakkal Majalla"/>
                <w:kern w:val="0"/>
                <w:sz w:val="28"/>
                <w:szCs w:val="28"/>
                <w:lang w:bidi="ar-EG"/>
                <w14:ligatures w14:val="none"/>
              </w:rPr>
              <w:t>r</w:t>
            </w:r>
          </w:p>
        </w:tc>
        <w:tc>
          <w:tcPr>
            <w:tcW w:w="745" w:type="pct"/>
            <w:vAlign w:val="center"/>
          </w:tcPr>
          <w:p w14:paraId="5B61AD42"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hAnsi="Sakkal Majalla" w:cs="Sakkal Majalla"/>
                <w:kern w:val="0"/>
                <w:sz w:val="28"/>
                <w:szCs w:val="28"/>
                <w:lang w:bidi="ar-EG"/>
                <w14:ligatures w14:val="none"/>
              </w:rPr>
              <w:t>R</w:t>
            </w:r>
            <w:r w:rsidRPr="00D16955">
              <w:rPr>
                <w:rFonts w:ascii="Sakkal Majalla" w:hAnsi="Sakkal Majalla" w:cs="Sakkal Majalla"/>
                <w:kern w:val="0"/>
                <w:sz w:val="28"/>
                <w:szCs w:val="28"/>
                <w:vertAlign w:val="superscript"/>
                <w:lang w:bidi="ar-EG"/>
                <w14:ligatures w14:val="none"/>
              </w:rPr>
              <w:t>2</w:t>
            </w:r>
          </w:p>
        </w:tc>
        <w:tc>
          <w:tcPr>
            <w:tcW w:w="1011" w:type="pct"/>
            <w:vAlign w:val="center"/>
          </w:tcPr>
          <w:p w14:paraId="4D409B03"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F</w:t>
            </w:r>
          </w:p>
        </w:tc>
        <w:tc>
          <w:tcPr>
            <w:tcW w:w="930" w:type="pct"/>
            <w:vAlign w:val="center"/>
          </w:tcPr>
          <w:p w14:paraId="42879A5B"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t</w:t>
            </w:r>
          </w:p>
        </w:tc>
        <w:tc>
          <w:tcPr>
            <w:tcW w:w="772" w:type="pct"/>
            <w:vAlign w:val="center"/>
          </w:tcPr>
          <w:p w14:paraId="67396DD9"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b</w:t>
            </w:r>
          </w:p>
        </w:tc>
      </w:tr>
      <w:tr w:rsidR="00FD420D" w:rsidRPr="00D16955" w14:paraId="6EE19096" w14:textId="77777777" w:rsidTr="00B623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7" w:type="pct"/>
            <w:vAlign w:val="center"/>
          </w:tcPr>
          <w:p w14:paraId="7C8CA2FD" w14:textId="77777777" w:rsidR="00FD420D" w:rsidRPr="00D16955" w:rsidRDefault="00FD420D" w:rsidP="00E25C87">
            <w:pPr>
              <w:bidi w:val="0"/>
              <w:spacing w:before="100" w:beforeAutospacing="1" w:after="100" w:afterAutospacing="1" w:line="360" w:lineRule="auto"/>
              <w:jc w:val="center"/>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rtl/>
                <w:lang w:bidi="ar-EG"/>
                <w14:ligatures w14:val="none"/>
              </w:rPr>
              <w:t>0.000</w:t>
            </w:r>
          </w:p>
        </w:tc>
        <w:tc>
          <w:tcPr>
            <w:tcW w:w="745" w:type="pct"/>
            <w:vAlign w:val="center"/>
          </w:tcPr>
          <w:p w14:paraId="3A55B341"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0.730</w:t>
            </w:r>
          </w:p>
        </w:tc>
        <w:tc>
          <w:tcPr>
            <w:tcW w:w="745" w:type="pct"/>
            <w:vAlign w:val="center"/>
          </w:tcPr>
          <w:p w14:paraId="04CA9B76"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0.533</w:t>
            </w:r>
          </w:p>
        </w:tc>
        <w:tc>
          <w:tcPr>
            <w:tcW w:w="1011" w:type="pct"/>
            <w:vAlign w:val="center"/>
          </w:tcPr>
          <w:p w14:paraId="6BBA9EFC"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518.433**</w:t>
            </w:r>
          </w:p>
        </w:tc>
        <w:tc>
          <w:tcPr>
            <w:tcW w:w="930" w:type="pct"/>
            <w:vAlign w:val="center"/>
          </w:tcPr>
          <w:p w14:paraId="71720E53"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22.769**</w:t>
            </w:r>
          </w:p>
        </w:tc>
        <w:tc>
          <w:tcPr>
            <w:tcW w:w="772" w:type="pct"/>
            <w:vAlign w:val="center"/>
          </w:tcPr>
          <w:p w14:paraId="3F9C6BD5"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lang w:bidi="ar-EG"/>
                <w14:ligatures w14:val="none"/>
              </w:rPr>
            </w:pPr>
            <w:r w:rsidRPr="00D16955">
              <w:rPr>
                <w:rFonts w:ascii="Sakkal Majalla" w:eastAsia="Calibri" w:hAnsi="Sakkal Majalla" w:cs="Sakkal Majalla"/>
                <w:b/>
                <w:bCs/>
                <w:kern w:val="0"/>
                <w:sz w:val="28"/>
                <w:szCs w:val="28"/>
                <w:rtl/>
                <w:lang w:bidi="ar-EG"/>
                <w14:ligatures w14:val="none"/>
              </w:rPr>
              <w:t>0.480</w:t>
            </w:r>
          </w:p>
        </w:tc>
      </w:tr>
    </w:tbl>
    <w:p w14:paraId="5E74ABE6" w14:textId="5B7E7399" w:rsidR="00FD420D" w:rsidRPr="00D16955" w:rsidRDefault="00442B44" w:rsidP="00E25C87">
      <w:pPr>
        <w:tabs>
          <w:tab w:val="left" w:pos="746"/>
        </w:tabs>
        <w:spacing w:before="100" w:beforeAutospacing="1" w:after="100" w:afterAutospacing="1" w:line="360" w:lineRule="auto"/>
        <w:jc w:val="both"/>
        <w:rPr>
          <w:rFonts w:ascii="Sakkal Majalla" w:eastAsia="Times New Roman" w:hAnsi="Sakkal Majalla" w:cs="Sakkal Majalla"/>
          <w:kern w:val="0"/>
          <w:sz w:val="28"/>
          <w:szCs w:val="28"/>
          <w:rtl/>
          <w:lang w:eastAsia="ar-SA" w:bidi="ar-EG"/>
          <w14:ligatures w14:val="none"/>
        </w:rPr>
      </w:pPr>
      <w:bookmarkStart w:id="100" w:name="_Hlk161860442"/>
      <w:r>
        <w:rPr>
          <w:rFonts w:ascii="Sakkal Majalla" w:hAnsi="Sakkal Majalla" w:cs="Sakkal Majalla"/>
          <w:kern w:val="0"/>
          <w:sz w:val="28"/>
          <w:szCs w:val="28"/>
          <w:rtl/>
          <w14:ligatures w14:val="none"/>
        </w:rPr>
        <w:tab/>
      </w:r>
      <w:r w:rsidR="00FD420D" w:rsidRPr="00D16955">
        <w:rPr>
          <w:rFonts w:ascii="Sakkal Majalla" w:hAnsi="Sakkal Majalla" w:cs="Sakkal Majalla"/>
          <w:kern w:val="0"/>
          <w:sz w:val="28"/>
          <w:szCs w:val="28"/>
          <w:rtl/>
          <w14:ligatures w14:val="none"/>
        </w:rPr>
        <w:t>يتبين من الجدول (</w:t>
      </w:r>
      <w:r w:rsidR="004047CC">
        <w:rPr>
          <w:rFonts w:ascii="Sakkal Majalla" w:hAnsi="Sakkal Majalla" w:cs="Sakkal Majalla" w:hint="cs"/>
          <w:kern w:val="0"/>
          <w:sz w:val="28"/>
          <w:szCs w:val="28"/>
          <w:rtl/>
          <w14:ligatures w14:val="none"/>
        </w:rPr>
        <w:t>14</w:t>
      </w:r>
      <w:r w:rsidR="00FD420D" w:rsidRPr="00D16955">
        <w:rPr>
          <w:rFonts w:ascii="Sakkal Majalla" w:hAnsi="Sakkal Majalla" w:cs="Sakkal Majalla"/>
          <w:kern w:val="0"/>
          <w:sz w:val="28"/>
          <w:szCs w:val="28"/>
          <w:rtl/>
          <w14:ligatures w14:val="none"/>
        </w:rPr>
        <w:t xml:space="preserve">) </w:t>
      </w:r>
      <w:r w:rsidR="00FD420D" w:rsidRPr="00D16955">
        <w:rPr>
          <w:rFonts w:ascii="Sakkal Majalla" w:hAnsi="Sakkal Majalla" w:cs="Sakkal Majalla"/>
          <w:kern w:val="0"/>
          <w:sz w:val="28"/>
          <w:szCs w:val="28"/>
          <w:rtl/>
          <w:lang w:bidi="ar-EG"/>
          <w14:ligatures w14:val="none"/>
        </w:rPr>
        <w:t xml:space="preserve">وجود أثر طردي ذي دلالة إحصائية </w:t>
      </w:r>
      <w:r w:rsidR="00FD420D" w:rsidRPr="00D16955">
        <w:rPr>
          <w:rFonts w:ascii="Sakkal Majalla" w:hAnsi="Sakkal Majalla" w:cs="Sakkal Majalla"/>
          <w:kern w:val="0"/>
          <w:sz w:val="28"/>
          <w:szCs w:val="28"/>
          <w:rtl/>
          <w:lang w:bidi="ar-JO"/>
          <w14:ligatures w14:val="none"/>
        </w:rPr>
        <w:t>ل</w:t>
      </w:r>
      <w:r w:rsidR="00FD420D" w:rsidRPr="00D16955">
        <w:rPr>
          <w:rFonts w:ascii="Sakkal Majalla" w:hAnsi="Sakkal Majalla" w:cs="Sakkal Majalla"/>
          <w:kern w:val="0"/>
          <w:sz w:val="28"/>
          <w:szCs w:val="28"/>
          <w:rtl/>
          <w14:ligatures w14:val="none"/>
        </w:rPr>
        <w:t xml:space="preserve">لمخاطر التشغيلية على السلامة المهنية العامة </w:t>
      </w:r>
      <w:r w:rsidR="00FD420D" w:rsidRPr="00D16955">
        <w:rPr>
          <w:rFonts w:ascii="Sakkal Majalla" w:hAnsi="Sakkal Majalla" w:cs="Sakkal Majalla"/>
          <w:kern w:val="0"/>
          <w:sz w:val="28"/>
          <w:szCs w:val="28"/>
          <w:rtl/>
          <w:lang w:bidi="ar-JO"/>
          <w14:ligatures w14:val="none"/>
        </w:rPr>
        <w:t>في المملكة العربية السعودية</w:t>
      </w:r>
      <w:r w:rsidR="00FD420D" w:rsidRPr="00D16955">
        <w:rPr>
          <w:rFonts w:ascii="Sakkal Majalla" w:hAnsi="Sakkal Majalla" w:cs="Sakkal Majalla"/>
          <w:kern w:val="0"/>
          <w:sz w:val="28"/>
          <w:szCs w:val="28"/>
          <w:rtl/>
          <w14:ligatures w14:val="none"/>
        </w:rPr>
        <w:t xml:space="preserve"> </w:t>
      </w:r>
      <w:r w:rsidR="00FD420D" w:rsidRPr="00D16955">
        <w:rPr>
          <w:rFonts w:ascii="Sakkal Majalla" w:hAnsi="Sakkal Majalla" w:cs="Sakkal Majalla"/>
          <w:kern w:val="0"/>
          <w:sz w:val="28"/>
          <w:szCs w:val="28"/>
          <w:rtl/>
          <w:lang w:bidi="ar-EG"/>
          <w14:ligatures w14:val="none"/>
        </w:rPr>
        <w:t>عند مستوى 0.05 حيث كانت قيمة (</w:t>
      </w:r>
      <w:r w:rsidR="00FD420D" w:rsidRPr="00D16955">
        <w:rPr>
          <w:rFonts w:ascii="Sakkal Majalla" w:hAnsi="Sakkal Majalla" w:cs="Sakkal Majalla"/>
          <w:kern w:val="0"/>
          <w:sz w:val="28"/>
          <w:szCs w:val="28"/>
          <w:lang w:bidi="ar-EG"/>
          <w14:ligatures w14:val="none"/>
        </w:rPr>
        <w:t>Sig F</w:t>
      </w:r>
      <w:r w:rsidR="00FD420D" w:rsidRPr="00D16955">
        <w:rPr>
          <w:rFonts w:ascii="Sakkal Majalla" w:hAnsi="Sakkal Majalla" w:cs="Sakkal Majalla"/>
          <w:kern w:val="0"/>
          <w:sz w:val="28"/>
          <w:szCs w:val="28"/>
          <w:rtl/>
          <w:lang w:bidi="ar-EG"/>
          <w14:ligatures w14:val="none"/>
        </w:rPr>
        <w:t xml:space="preserve">) = 0.000 وهي قيمة أقل من 0.05 أي أن قيمة </w:t>
      </w:r>
      <w:r w:rsidR="00FD420D" w:rsidRPr="00D16955">
        <w:rPr>
          <w:rFonts w:ascii="Sakkal Majalla" w:hAnsi="Sakkal Majalla" w:cs="Sakkal Majalla"/>
          <w:kern w:val="0"/>
          <w:sz w:val="28"/>
          <w:szCs w:val="28"/>
          <w:lang w:bidi="ar-EG"/>
          <w14:ligatures w14:val="none"/>
        </w:rPr>
        <w:t>F</w:t>
      </w:r>
      <w:r w:rsidR="00FD420D" w:rsidRPr="00D16955">
        <w:rPr>
          <w:rFonts w:ascii="Sakkal Majalla" w:hAnsi="Sakkal Majalla" w:cs="Sakkal Majalla"/>
          <w:kern w:val="0"/>
          <w:sz w:val="28"/>
          <w:szCs w:val="28"/>
          <w:rtl/>
          <w:lang w:bidi="ar-EG"/>
          <w14:ligatures w14:val="none"/>
        </w:rPr>
        <w:t xml:space="preserve"> المحسوبة أكبر من قيمة </w:t>
      </w:r>
      <w:r w:rsidR="00FD420D" w:rsidRPr="00D16955">
        <w:rPr>
          <w:rFonts w:ascii="Sakkal Majalla" w:hAnsi="Sakkal Majalla" w:cs="Sakkal Majalla"/>
          <w:kern w:val="0"/>
          <w:sz w:val="28"/>
          <w:szCs w:val="28"/>
          <w:lang w:bidi="ar-EG"/>
          <w14:ligatures w14:val="none"/>
        </w:rPr>
        <w:t>F</w:t>
      </w:r>
      <w:r w:rsidR="00FD420D" w:rsidRPr="00D16955">
        <w:rPr>
          <w:rFonts w:ascii="Sakkal Majalla" w:hAnsi="Sakkal Majalla" w:cs="Sakkal Majalla"/>
          <w:kern w:val="0"/>
          <w:sz w:val="28"/>
          <w:szCs w:val="28"/>
          <w:rtl/>
          <w:lang w:bidi="ar-EG"/>
          <w14:ligatures w14:val="none"/>
        </w:rPr>
        <w:t xml:space="preserve"> الجدولية واتضح </w:t>
      </w:r>
      <w:r w:rsidR="00FD420D" w:rsidRPr="00D16955">
        <w:rPr>
          <w:rFonts w:ascii="Sakkal Majalla" w:hAnsi="Sakkal Majalla" w:cs="Sakkal Majalla"/>
          <w:kern w:val="0"/>
          <w:sz w:val="28"/>
          <w:szCs w:val="28"/>
          <w:rtl/>
          <w14:ligatures w14:val="none"/>
        </w:rPr>
        <w:t xml:space="preserve">وجود علاقة ارتباط طردية قوية ذات دلالة إحصائية بين مستوى </w:t>
      </w:r>
      <w:r w:rsidR="00FD420D" w:rsidRPr="00D16955">
        <w:rPr>
          <w:rFonts w:ascii="Sakkal Majalla" w:hAnsi="Sakkal Majalla" w:cs="Sakkal Majalla"/>
          <w:kern w:val="0"/>
          <w:sz w:val="28"/>
          <w:szCs w:val="28"/>
          <w:rtl/>
          <w:lang w:bidi="ar-JO"/>
          <w14:ligatures w14:val="none"/>
        </w:rPr>
        <w:t>المخاطر</w:t>
      </w:r>
      <w:r w:rsidR="00FD420D" w:rsidRPr="00D16955">
        <w:rPr>
          <w:rFonts w:ascii="Sakkal Majalla" w:hAnsi="Sakkal Majalla" w:cs="Sakkal Majalla"/>
          <w:kern w:val="0"/>
          <w:sz w:val="28"/>
          <w:szCs w:val="28"/>
          <w:rtl/>
          <w14:ligatures w14:val="none"/>
        </w:rPr>
        <w:t xml:space="preserve"> التشغيلية والسلامة المهنية العامة </w:t>
      </w:r>
      <w:r w:rsidR="00FD420D" w:rsidRPr="00D16955">
        <w:rPr>
          <w:rFonts w:ascii="Sakkal Majalla" w:hAnsi="Sakkal Majalla" w:cs="Sakkal Majalla"/>
          <w:kern w:val="0"/>
          <w:sz w:val="28"/>
          <w:szCs w:val="28"/>
          <w:rtl/>
          <w:lang w:bidi="ar-JO"/>
          <w14:ligatures w14:val="none"/>
        </w:rPr>
        <w:t>في المملكة العربية السعودية</w:t>
      </w:r>
      <w:r w:rsidR="00FD420D" w:rsidRPr="00D16955">
        <w:rPr>
          <w:rFonts w:ascii="Sakkal Majalla" w:hAnsi="Sakkal Majalla" w:cs="Sakkal Majalla"/>
          <w:kern w:val="0"/>
          <w:sz w:val="28"/>
          <w:szCs w:val="28"/>
          <w:rtl/>
          <w14:ligatures w14:val="none"/>
        </w:rPr>
        <w:t xml:space="preserve"> </w:t>
      </w:r>
      <w:r w:rsidR="00FD420D" w:rsidRPr="00D16955">
        <w:rPr>
          <w:rFonts w:ascii="Sakkal Majalla" w:hAnsi="Sakkal Majalla" w:cs="Sakkal Majalla"/>
          <w:kern w:val="0"/>
          <w:sz w:val="28"/>
          <w:szCs w:val="28"/>
          <w:rtl/>
          <w:lang w:bidi="ar-EG"/>
          <w14:ligatures w14:val="none"/>
        </w:rPr>
        <w:t xml:space="preserve">عند مستوي معنوية 0.05 حيث بلغت قيمة معامل الارتباط 0.730 </w:t>
      </w:r>
      <w:r w:rsidR="00FD420D" w:rsidRPr="00D16955">
        <w:rPr>
          <w:rFonts w:ascii="Sakkal Majalla" w:eastAsia="Times New Roman" w:hAnsi="Sakkal Majalla" w:cs="Sakkal Majalla"/>
          <w:kern w:val="0"/>
          <w:sz w:val="28"/>
          <w:szCs w:val="28"/>
          <w:rtl/>
          <w:lang w:eastAsia="ar-SA" w:bidi="ar-EG"/>
          <w14:ligatures w14:val="none"/>
        </w:rPr>
        <w:t>واتضح ان المتغير المستقل (</w:t>
      </w:r>
      <w:r w:rsidR="00FD420D" w:rsidRPr="00D16955">
        <w:rPr>
          <w:rFonts w:ascii="Sakkal Majalla" w:hAnsi="Sakkal Majalla" w:cs="Sakkal Majalla"/>
          <w:kern w:val="0"/>
          <w:sz w:val="28"/>
          <w:szCs w:val="28"/>
          <w:rtl/>
          <w:lang w:bidi="ar-EG"/>
          <w14:ligatures w14:val="none"/>
        </w:rPr>
        <w:t>المخاطر التشغيلية</w:t>
      </w:r>
      <w:r w:rsidR="00FD420D" w:rsidRPr="00D16955">
        <w:rPr>
          <w:rFonts w:ascii="Sakkal Majalla" w:eastAsia="Times New Roman" w:hAnsi="Sakkal Majalla" w:cs="Sakkal Majalla"/>
          <w:kern w:val="0"/>
          <w:sz w:val="28"/>
          <w:szCs w:val="28"/>
          <w:rtl/>
          <w:lang w:eastAsia="ar-SA" w:bidi="ar-EG"/>
          <w14:ligatures w14:val="none"/>
        </w:rPr>
        <w:t>) يفسر 53.3 % من التغيرات التي تحدث في المتغير التابع (</w:t>
      </w:r>
      <w:r w:rsidR="00FD420D" w:rsidRPr="00D16955">
        <w:rPr>
          <w:rFonts w:ascii="Sakkal Majalla" w:hAnsi="Sakkal Majalla" w:cs="Sakkal Majalla"/>
          <w:kern w:val="0"/>
          <w:sz w:val="28"/>
          <w:szCs w:val="28"/>
          <w:rtl/>
          <w:lang w:bidi="ar-JO"/>
          <w14:ligatures w14:val="none"/>
        </w:rPr>
        <w:t>السلامة المهنية العامة</w:t>
      </w:r>
      <w:r w:rsidR="00FD420D" w:rsidRPr="00D16955">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FD420D" w:rsidRPr="00D16955">
        <w:rPr>
          <w:rFonts w:ascii="Sakkal Majalla" w:hAnsi="Sakkal Majalla" w:cs="Sakkal Majalla"/>
          <w:kern w:val="0"/>
          <w:sz w:val="28"/>
          <w:szCs w:val="28"/>
          <w:rtl/>
          <w:lang w:bidi="ar-EG"/>
          <w14:ligatures w14:val="none"/>
        </w:rPr>
        <w:t xml:space="preserve">القدرة على إدارة المخاطر التشغيلية </w:t>
      </w:r>
      <w:r w:rsidR="00FD420D" w:rsidRPr="00D16955">
        <w:rPr>
          <w:rFonts w:ascii="Sakkal Majalla" w:hAnsi="Sakkal Majalla" w:cs="Sakkal Majalla"/>
          <w:kern w:val="0"/>
          <w:sz w:val="28"/>
          <w:szCs w:val="28"/>
          <w:rtl/>
          <w:lang w:bidi="ar-JO"/>
          <w14:ligatures w14:val="none"/>
        </w:rPr>
        <w:t>في المملكة العربية السعودية</w:t>
      </w:r>
      <w:r w:rsidR="00FD420D" w:rsidRPr="00D16955">
        <w:rPr>
          <w:rFonts w:ascii="Sakkal Majalla" w:eastAsiaTheme="majorEastAsia" w:hAnsi="Sakkal Majalla" w:cs="Sakkal Majalla"/>
          <w:kern w:val="0"/>
          <w:sz w:val="28"/>
          <w:szCs w:val="28"/>
          <w:rtl/>
          <w14:ligatures w14:val="none"/>
        </w:rPr>
        <w:t xml:space="preserve"> </w:t>
      </w:r>
      <w:r w:rsidR="00FD420D" w:rsidRPr="00D16955">
        <w:rPr>
          <w:rFonts w:ascii="Sakkal Majalla" w:eastAsia="Times New Roman" w:hAnsi="Sakkal Majalla" w:cs="Sakkal Majalla"/>
          <w:kern w:val="0"/>
          <w:sz w:val="28"/>
          <w:szCs w:val="28"/>
          <w:rtl/>
          <w:lang w:eastAsia="ar-SA" w:bidi="ar-EG"/>
          <w14:ligatures w14:val="none"/>
        </w:rPr>
        <w:t xml:space="preserve">بمقدار 1 % ازداد مستوى </w:t>
      </w:r>
      <w:r w:rsidR="00FD420D" w:rsidRPr="00D16955">
        <w:rPr>
          <w:rFonts w:ascii="Sakkal Majalla" w:hAnsi="Sakkal Majalla" w:cs="Sakkal Majalla"/>
          <w:kern w:val="0"/>
          <w:sz w:val="28"/>
          <w:szCs w:val="28"/>
          <w:rtl/>
          <w14:ligatures w14:val="none"/>
        </w:rPr>
        <w:t xml:space="preserve">تطبيق السلامة المهنية العامة </w:t>
      </w:r>
      <w:r w:rsidR="00FD420D" w:rsidRPr="00D16955">
        <w:rPr>
          <w:rFonts w:ascii="Sakkal Majalla" w:hAnsi="Sakkal Majalla" w:cs="Sakkal Majalla"/>
          <w:kern w:val="0"/>
          <w:sz w:val="28"/>
          <w:szCs w:val="28"/>
          <w:rtl/>
          <w:lang w:bidi="ar-JO"/>
          <w14:ligatures w14:val="none"/>
        </w:rPr>
        <w:t>في المملكة العربية السعودية</w:t>
      </w:r>
      <w:r w:rsidR="00FD420D" w:rsidRPr="00D16955">
        <w:rPr>
          <w:rFonts w:ascii="Sakkal Majalla" w:hAnsi="Sakkal Majalla" w:cs="Sakkal Majalla"/>
          <w:kern w:val="0"/>
          <w:sz w:val="28"/>
          <w:szCs w:val="28"/>
          <w:rtl/>
          <w14:ligatures w14:val="none"/>
        </w:rPr>
        <w:t xml:space="preserve"> </w:t>
      </w:r>
      <w:r w:rsidR="00FD420D" w:rsidRPr="00D16955">
        <w:rPr>
          <w:rFonts w:ascii="Sakkal Majalla" w:eastAsia="Times New Roman" w:hAnsi="Sakkal Majalla" w:cs="Sakkal Majalla"/>
          <w:kern w:val="0"/>
          <w:sz w:val="28"/>
          <w:szCs w:val="28"/>
          <w:rtl/>
          <w:lang w:eastAsia="ar-SA" w:bidi="ar-EG"/>
          <w14:ligatures w14:val="none"/>
        </w:rPr>
        <w:t xml:space="preserve">بمقدار 0.480% مما يبين عدم صحة الفرضية الرئيسية للدراسة </w:t>
      </w:r>
    </w:p>
    <w:bookmarkEnd w:id="100"/>
    <w:p w14:paraId="3CF3757D" w14:textId="77777777" w:rsidR="00FD420D" w:rsidRPr="00D16955" w:rsidRDefault="00FD420D" w:rsidP="00E25C87">
      <w:pPr>
        <w:spacing w:before="100" w:beforeAutospacing="1" w:after="100" w:afterAutospacing="1" w:line="360" w:lineRule="auto"/>
        <w:ind w:firstLine="720"/>
        <w:jc w:val="both"/>
        <w:rPr>
          <w:rFonts w:ascii="Sakkal Majalla" w:hAnsi="Sakkal Majalla" w:cs="Sakkal Majalla"/>
          <w:b/>
          <w:bCs/>
          <w:kern w:val="0"/>
          <w:sz w:val="28"/>
          <w:szCs w:val="28"/>
          <w:rtl/>
          <w:lang w:bidi="ar-JO"/>
          <w14:ligatures w14:val="none"/>
        </w:rPr>
      </w:pPr>
      <w:r w:rsidRPr="00D16955">
        <w:rPr>
          <w:rFonts w:ascii="Sakkal Majalla" w:hAnsi="Sakkal Majalla" w:cs="Sakkal Majalla"/>
          <w:b/>
          <w:bCs/>
          <w:kern w:val="0"/>
          <w:sz w:val="28"/>
          <w:szCs w:val="28"/>
          <w:rtl/>
          <w14:ligatures w14:val="none"/>
        </w:rPr>
        <w:t xml:space="preserve">الفرضية الفرعية الأولي: </w:t>
      </w:r>
      <w:r w:rsidRPr="00D16955">
        <w:rPr>
          <w:rFonts w:ascii="Sakkal Majalla" w:hAnsi="Sakkal Majalla" w:cs="Sakkal Majalla"/>
          <w:b/>
          <w:bCs/>
          <w:kern w:val="0"/>
          <w:sz w:val="28"/>
          <w:szCs w:val="28"/>
          <w:rtl/>
          <w:lang w:bidi="ar-JO"/>
          <w14:ligatures w14:val="none"/>
        </w:rPr>
        <w:t>لا يوجد أثر ذو دلالة إحصائية عند مستوى (</w:t>
      </w:r>
      <w:r w:rsidRPr="00D16955">
        <w:rPr>
          <w:rFonts w:ascii="Cambria" w:hAnsi="Cambria" w:cs="Cambria"/>
          <w:b/>
          <w:bCs/>
          <w:kern w:val="0"/>
          <w:sz w:val="28"/>
          <w:szCs w:val="28"/>
          <w14:ligatures w14:val="none"/>
        </w:rPr>
        <w:t>α</w:t>
      </w:r>
      <w:r w:rsidRPr="00D16955">
        <w:rPr>
          <w:rFonts w:ascii="Sakkal Majalla" w:hAnsi="Sakkal Majalla" w:cs="Sakkal Majalla"/>
          <w:b/>
          <w:bCs/>
          <w:kern w:val="0"/>
          <w:sz w:val="28"/>
          <w:szCs w:val="28"/>
          <w14:ligatures w14:val="none"/>
        </w:rPr>
        <w:t>≤0.05</w:t>
      </w:r>
      <w:r w:rsidRPr="00D16955">
        <w:rPr>
          <w:rFonts w:ascii="Sakkal Majalla" w:hAnsi="Sakkal Majalla" w:cs="Sakkal Majalla"/>
          <w:b/>
          <w:bCs/>
          <w:kern w:val="0"/>
          <w:sz w:val="28"/>
          <w:szCs w:val="28"/>
          <w:rtl/>
          <w:lang w:bidi="ar-JO"/>
          <w14:ligatures w14:val="none"/>
        </w:rPr>
        <w:t>) لتحديد وتقييم المخاطر التشغيلية على السلامة المهنية العامة بالمطارات في المملكة العربية السعودية.</w:t>
      </w:r>
    </w:p>
    <w:p w14:paraId="62EF1B91" w14:textId="607DD1A9" w:rsidR="00FD420D" w:rsidRPr="00442B44" w:rsidRDefault="00FD420D" w:rsidP="00E25C87">
      <w:pPr>
        <w:tabs>
          <w:tab w:val="left" w:pos="746"/>
        </w:tabs>
        <w:spacing w:before="100" w:beforeAutospacing="1" w:after="100" w:afterAutospacing="1" w:line="360" w:lineRule="auto"/>
        <w:jc w:val="center"/>
        <w:rPr>
          <w:rFonts w:ascii="Sakkal Majalla" w:hAnsi="Sakkal Majalla" w:cs="Sakkal Majalla"/>
          <w:b/>
          <w:bCs/>
          <w:kern w:val="0"/>
          <w:sz w:val="28"/>
          <w:szCs w:val="28"/>
          <w:rtl/>
          <w:lang w:bidi="ar-JO"/>
          <w14:ligatures w14:val="none"/>
        </w:rPr>
      </w:pPr>
      <w:r w:rsidRPr="00442B44">
        <w:rPr>
          <w:rFonts w:ascii="Sakkal Majalla" w:hAnsi="Sakkal Majalla" w:cs="Sakkal Majalla"/>
          <w:b/>
          <w:bCs/>
          <w:kern w:val="0"/>
          <w:sz w:val="28"/>
          <w:szCs w:val="28"/>
          <w:rtl/>
          <w:lang w:bidi="ar-EG"/>
          <w14:ligatures w14:val="none"/>
        </w:rPr>
        <w:t>جدول (</w:t>
      </w:r>
      <w:r w:rsidR="00442B44">
        <w:rPr>
          <w:rFonts w:ascii="Sakkal Majalla" w:hAnsi="Sakkal Majalla" w:cs="Sakkal Majalla" w:hint="cs"/>
          <w:b/>
          <w:bCs/>
          <w:kern w:val="0"/>
          <w:sz w:val="28"/>
          <w:szCs w:val="28"/>
          <w:rtl/>
          <w:lang w:bidi="ar-EG"/>
          <w14:ligatures w14:val="none"/>
        </w:rPr>
        <w:t>15</w:t>
      </w:r>
      <w:r w:rsidRPr="00442B44">
        <w:rPr>
          <w:rFonts w:ascii="Sakkal Majalla" w:hAnsi="Sakkal Majalla" w:cs="Sakkal Majalla"/>
          <w:b/>
          <w:bCs/>
          <w:kern w:val="0"/>
          <w:sz w:val="28"/>
          <w:szCs w:val="28"/>
          <w:rtl/>
          <w:lang w:bidi="ar-EG"/>
          <w14:ligatures w14:val="none"/>
        </w:rPr>
        <w:t>) نتائج نموذج الانحدار الخطي البسيط للفرضية الفرعية الاولى</w:t>
      </w:r>
    </w:p>
    <w:tbl>
      <w:tblPr>
        <w:tblStyle w:val="3-1"/>
        <w:tblW w:w="5000" w:type="pct"/>
        <w:tblLook w:val="04A0" w:firstRow="1" w:lastRow="0" w:firstColumn="1" w:lastColumn="0" w:noHBand="0" w:noVBand="1"/>
      </w:tblPr>
      <w:tblGrid>
        <w:gridCol w:w="1263"/>
        <w:gridCol w:w="1181"/>
        <w:gridCol w:w="1181"/>
        <w:gridCol w:w="1603"/>
        <w:gridCol w:w="1474"/>
        <w:gridCol w:w="1224"/>
      </w:tblGrid>
      <w:tr w:rsidR="00FD420D" w:rsidRPr="00D16955" w14:paraId="74100679" w14:textId="77777777" w:rsidTr="00B623F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97" w:type="pct"/>
            <w:vAlign w:val="center"/>
          </w:tcPr>
          <w:p w14:paraId="0A017DBE" w14:textId="77777777" w:rsidR="00FD420D" w:rsidRPr="00D16955" w:rsidRDefault="00FD420D" w:rsidP="00E25C87">
            <w:pPr>
              <w:bidi w:val="0"/>
              <w:spacing w:before="100" w:beforeAutospacing="1" w:after="100" w:afterAutospacing="1" w:line="360" w:lineRule="auto"/>
              <w:jc w:val="center"/>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P-VALUE</w:t>
            </w:r>
          </w:p>
        </w:tc>
        <w:tc>
          <w:tcPr>
            <w:tcW w:w="745" w:type="pct"/>
            <w:vAlign w:val="center"/>
          </w:tcPr>
          <w:p w14:paraId="7641A35C"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hAnsi="Sakkal Majalla" w:cs="Sakkal Majalla"/>
                <w:kern w:val="0"/>
                <w:sz w:val="28"/>
                <w:szCs w:val="28"/>
                <w:lang w:bidi="ar-EG"/>
                <w14:ligatures w14:val="none"/>
              </w:rPr>
              <w:t>r</w:t>
            </w:r>
          </w:p>
        </w:tc>
        <w:tc>
          <w:tcPr>
            <w:tcW w:w="745" w:type="pct"/>
            <w:vAlign w:val="center"/>
          </w:tcPr>
          <w:p w14:paraId="4F24E93F"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hAnsi="Sakkal Majalla" w:cs="Sakkal Majalla"/>
                <w:kern w:val="0"/>
                <w:sz w:val="28"/>
                <w:szCs w:val="28"/>
                <w:lang w:bidi="ar-EG"/>
                <w14:ligatures w14:val="none"/>
              </w:rPr>
              <w:t>R</w:t>
            </w:r>
            <w:r w:rsidRPr="00D16955">
              <w:rPr>
                <w:rFonts w:ascii="Sakkal Majalla" w:hAnsi="Sakkal Majalla" w:cs="Sakkal Majalla"/>
                <w:kern w:val="0"/>
                <w:sz w:val="28"/>
                <w:szCs w:val="28"/>
                <w:vertAlign w:val="superscript"/>
                <w:lang w:bidi="ar-EG"/>
                <w14:ligatures w14:val="none"/>
              </w:rPr>
              <w:t>2</w:t>
            </w:r>
          </w:p>
        </w:tc>
        <w:tc>
          <w:tcPr>
            <w:tcW w:w="1011" w:type="pct"/>
            <w:vAlign w:val="center"/>
          </w:tcPr>
          <w:p w14:paraId="5614F438"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F</w:t>
            </w:r>
          </w:p>
        </w:tc>
        <w:tc>
          <w:tcPr>
            <w:tcW w:w="930" w:type="pct"/>
            <w:vAlign w:val="center"/>
          </w:tcPr>
          <w:p w14:paraId="7CE9FC7B"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t</w:t>
            </w:r>
          </w:p>
        </w:tc>
        <w:tc>
          <w:tcPr>
            <w:tcW w:w="772" w:type="pct"/>
            <w:vAlign w:val="center"/>
          </w:tcPr>
          <w:p w14:paraId="3787E95B"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b</w:t>
            </w:r>
          </w:p>
        </w:tc>
      </w:tr>
      <w:tr w:rsidR="00FD420D" w:rsidRPr="00D16955" w14:paraId="58E855D2" w14:textId="77777777" w:rsidTr="00B623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7" w:type="pct"/>
            <w:vAlign w:val="center"/>
          </w:tcPr>
          <w:p w14:paraId="25D53590" w14:textId="77777777" w:rsidR="00FD420D" w:rsidRPr="00D16955" w:rsidRDefault="00FD420D" w:rsidP="00E25C87">
            <w:pPr>
              <w:bidi w:val="0"/>
              <w:spacing w:before="100" w:beforeAutospacing="1" w:after="100" w:afterAutospacing="1" w:line="360" w:lineRule="auto"/>
              <w:jc w:val="center"/>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rtl/>
                <w:lang w:bidi="ar-EG"/>
                <w14:ligatures w14:val="none"/>
              </w:rPr>
              <w:t>0.000</w:t>
            </w:r>
          </w:p>
        </w:tc>
        <w:tc>
          <w:tcPr>
            <w:tcW w:w="745" w:type="pct"/>
            <w:vAlign w:val="center"/>
          </w:tcPr>
          <w:p w14:paraId="7F749479"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0.699</w:t>
            </w:r>
          </w:p>
        </w:tc>
        <w:tc>
          <w:tcPr>
            <w:tcW w:w="745" w:type="pct"/>
            <w:vAlign w:val="center"/>
          </w:tcPr>
          <w:p w14:paraId="3670EAE1"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0.488</w:t>
            </w:r>
          </w:p>
        </w:tc>
        <w:tc>
          <w:tcPr>
            <w:tcW w:w="1011" w:type="pct"/>
            <w:vAlign w:val="center"/>
          </w:tcPr>
          <w:p w14:paraId="24EF9C92"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432.837**</w:t>
            </w:r>
          </w:p>
        </w:tc>
        <w:tc>
          <w:tcPr>
            <w:tcW w:w="930" w:type="pct"/>
            <w:vAlign w:val="center"/>
          </w:tcPr>
          <w:p w14:paraId="175656EC"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20.805**</w:t>
            </w:r>
          </w:p>
        </w:tc>
        <w:tc>
          <w:tcPr>
            <w:tcW w:w="772" w:type="pct"/>
            <w:vAlign w:val="center"/>
          </w:tcPr>
          <w:p w14:paraId="665152F4"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lang w:bidi="ar-EG"/>
                <w14:ligatures w14:val="none"/>
              </w:rPr>
            </w:pPr>
            <w:r w:rsidRPr="00D16955">
              <w:rPr>
                <w:rFonts w:ascii="Sakkal Majalla" w:eastAsia="Calibri" w:hAnsi="Sakkal Majalla" w:cs="Sakkal Majalla"/>
                <w:b/>
                <w:bCs/>
                <w:kern w:val="0"/>
                <w:sz w:val="28"/>
                <w:szCs w:val="28"/>
                <w:rtl/>
                <w:lang w:bidi="ar-EG"/>
                <w14:ligatures w14:val="none"/>
              </w:rPr>
              <w:t>1.111</w:t>
            </w:r>
          </w:p>
        </w:tc>
      </w:tr>
    </w:tbl>
    <w:p w14:paraId="64314ACE" w14:textId="01BACCEA" w:rsidR="00FD420D" w:rsidRPr="00D16955" w:rsidRDefault="00FD420D" w:rsidP="00E25C87">
      <w:pPr>
        <w:spacing w:before="100" w:beforeAutospacing="1" w:after="100" w:afterAutospacing="1" w:line="360" w:lineRule="auto"/>
        <w:ind w:firstLine="720"/>
        <w:jc w:val="both"/>
        <w:rPr>
          <w:rFonts w:ascii="Sakkal Majalla" w:eastAsia="Times New Roman" w:hAnsi="Sakkal Majalla" w:cs="Sakkal Majalla"/>
          <w:kern w:val="0"/>
          <w:sz w:val="28"/>
          <w:szCs w:val="28"/>
          <w:rtl/>
          <w:lang w:eastAsia="ar-SA" w:bidi="ar-EG"/>
          <w14:ligatures w14:val="none"/>
        </w:rPr>
      </w:pPr>
      <w:bookmarkStart w:id="101" w:name="_Hlk162887326"/>
      <w:r w:rsidRPr="00D16955">
        <w:rPr>
          <w:rFonts w:ascii="Sakkal Majalla" w:hAnsi="Sakkal Majalla" w:cs="Sakkal Majalla"/>
          <w:kern w:val="0"/>
          <w:sz w:val="28"/>
          <w:szCs w:val="28"/>
          <w:rtl/>
          <w14:ligatures w14:val="none"/>
        </w:rPr>
        <w:t>يتبين من الجدول (</w:t>
      </w:r>
      <w:r w:rsidR="004047CC">
        <w:rPr>
          <w:rFonts w:ascii="Sakkal Majalla" w:hAnsi="Sakkal Majalla" w:cs="Sakkal Majalla" w:hint="cs"/>
          <w:kern w:val="0"/>
          <w:sz w:val="28"/>
          <w:szCs w:val="28"/>
          <w:rtl/>
          <w14:ligatures w14:val="none"/>
        </w:rPr>
        <w:t>15</w:t>
      </w:r>
      <w:r w:rsidRPr="00D16955">
        <w:rPr>
          <w:rFonts w:ascii="Sakkal Majalla" w:hAnsi="Sakkal Majalla" w:cs="Sakkal Majalla"/>
          <w:kern w:val="0"/>
          <w:sz w:val="28"/>
          <w:szCs w:val="28"/>
          <w:rtl/>
          <w14:ligatures w14:val="none"/>
        </w:rPr>
        <w:t xml:space="preserve">) </w:t>
      </w:r>
      <w:bookmarkStart w:id="102" w:name="_Hlk161860676"/>
      <w:r w:rsidRPr="00D16955">
        <w:rPr>
          <w:rFonts w:ascii="Sakkal Majalla" w:hAnsi="Sakkal Majalla" w:cs="Sakkal Majalla"/>
          <w:kern w:val="0"/>
          <w:sz w:val="28"/>
          <w:szCs w:val="28"/>
          <w:rtl/>
          <w:lang w:bidi="ar-EG"/>
          <w14:ligatures w14:val="none"/>
        </w:rPr>
        <w:t xml:space="preserve">وجود أثر طردي ذي دلالة إحصائية </w:t>
      </w:r>
      <w:r w:rsidRPr="00D16955">
        <w:rPr>
          <w:rFonts w:ascii="Sakkal Majalla" w:hAnsi="Sakkal Majalla" w:cs="Sakkal Majalla"/>
          <w:kern w:val="0"/>
          <w:sz w:val="28"/>
          <w:szCs w:val="28"/>
          <w:rtl/>
          <w:lang w:bidi="ar-JO"/>
          <w14:ligatures w14:val="none"/>
        </w:rPr>
        <w:t xml:space="preserve">لتحديد وتقييم المخاطر التشغيلية على 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عند مستوى 0.05 حيث كانت قيمة (</w:t>
      </w:r>
      <w:r w:rsidRPr="00D16955">
        <w:rPr>
          <w:rFonts w:ascii="Sakkal Majalla" w:hAnsi="Sakkal Majalla" w:cs="Sakkal Majalla"/>
          <w:kern w:val="0"/>
          <w:sz w:val="28"/>
          <w:szCs w:val="28"/>
          <w:lang w:bidi="ar-EG"/>
          <w14:ligatures w14:val="none"/>
        </w:rPr>
        <w:t>Sig F</w:t>
      </w:r>
      <w:r w:rsidRPr="00D16955">
        <w:rPr>
          <w:rFonts w:ascii="Sakkal Majalla" w:hAnsi="Sakkal Majalla" w:cs="Sakkal Majalla"/>
          <w:kern w:val="0"/>
          <w:sz w:val="28"/>
          <w:szCs w:val="28"/>
          <w:rtl/>
          <w:lang w:bidi="ar-EG"/>
          <w14:ligatures w14:val="none"/>
        </w:rPr>
        <w:t xml:space="preserve">) = 0.000 وهي قيمة أقل من 0.05 أي أن قيمة </w:t>
      </w:r>
      <w:r w:rsidRPr="00D16955">
        <w:rPr>
          <w:rFonts w:ascii="Sakkal Majalla" w:hAnsi="Sakkal Majalla" w:cs="Sakkal Majalla"/>
          <w:kern w:val="0"/>
          <w:sz w:val="28"/>
          <w:szCs w:val="28"/>
          <w:lang w:bidi="ar-EG"/>
          <w14:ligatures w14:val="none"/>
        </w:rPr>
        <w:t>F</w:t>
      </w:r>
      <w:r w:rsidRPr="00D16955">
        <w:rPr>
          <w:rFonts w:ascii="Sakkal Majalla" w:hAnsi="Sakkal Majalla" w:cs="Sakkal Majalla"/>
          <w:kern w:val="0"/>
          <w:sz w:val="28"/>
          <w:szCs w:val="28"/>
          <w:rtl/>
          <w:lang w:bidi="ar-EG"/>
          <w14:ligatures w14:val="none"/>
        </w:rPr>
        <w:t xml:space="preserve"> المحسوبة أكبر من قيمة </w:t>
      </w:r>
      <w:r w:rsidRPr="00D16955">
        <w:rPr>
          <w:rFonts w:ascii="Sakkal Majalla" w:hAnsi="Sakkal Majalla" w:cs="Sakkal Majalla"/>
          <w:kern w:val="0"/>
          <w:sz w:val="28"/>
          <w:szCs w:val="28"/>
          <w:lang w:bidi="ar-EG"/>
          <w14:ligatures w14:val="none"/>
        </w:rPr>
        <w:t>F</w:t>
      </w:r>
      <w:r w:rsidRPr="00D16955">
        <w:rPr>
          <w:rFonts w:ascii="Sakkal Majalla" w:hAnsi="Sakkal Majalla" w:cs="Sakkal Majalla"/>
          <w:kern w:val="0"/>
          <w:sz w:val="28"/>
          <w:szCs w:val="28"/>
          <w:rtl/>
          <w:lang w:bidi="ar-EG"/>
          <w14:ligatures w14:val="none"/>
        </w:rPr>
        <w:t xml:space="preserve"> الجدولية واتضح </w:t>
      </w:r>
      <w:r w:rsidRPr="00D16955">
        <w:rPr>
          <w:rFonts w:ascii="Sakkal Majalla" w:hAnsi="Sakkal Majalla" w:cs="Sakkal Majalla"/>
          <w:kern w:val="0"/>
          <w:sz w:val="28"/>
          <w:szCs w:val="28"/>
          <w:rtl/>
          <w14:ligatures w14:val="none"/>
        </w:rPr>
        <w:t xml:space="preserve">وجود علاقة ارتباط طردية قوية ذات دلالة إحصائية بين مستوى </w:t>
      </w:r>
      <w:r w:rsidRPr="00D16955">
        <w:rPr>
          <w:rFonts w:ascii="Sakkal Majalla" w:hAnsi="Sakkal Majalla" w:cs="Sakkal Majalla"/>
          <w:kern w:val="0"/>
          <w:sz w:val="28"/>
          <w:szCs w:val="28"/>
          <w:rtl/>
          <w:lang w:bidi="ar-JO"/>
          <w14:ligatures w14:val="none"/>
        </w:rPr>
        <w:t xml:space="preserve">تحديد وتقييم المخاطر التشغيلية والسلامة المهنية </w:t>
      </w:r>
      <w:r w:rsidRPr="00D16955">
        <w:rPr>
          <w:rFonts w:ascii="Sakkal Majalla" w:hAnsi="Sakkal Majalla" w:cs="Sakkal Majalla"/>
          <w:kern w:val="0"/>
          <w:sz w:val="28"/>
          <w:szCs w:val="28"/>
          <w:rtl/>
          <w:lang w:bidi="ar-JO"/>
          <w14:ligatures w14:val="none"/>
        </w:rPr>
        <w:lastRenderedPageBreak/>
        <w:t xml:space="preserve">العامة بالمطارات في المملكة العربية السعودية </w:t>
      </w:r>
      <w:r w:rsidRPr="00D16955">
        <w:rPr>
          <w:rFonts w:ascii="Sakkal Majalla" w:hAnsi="Sakkal Majalla" w:cs="Sakkal Majalla"/>
          <w:kern w:val="0"/>
          <w:sz w:val="28"/>
          <w:szCs w:val="28"/>
          <w:rtl/>
          <w:lang w:bidi="ar-EG"/>
          <w14:ligatures w14:val="none"/>
        </w:rPr>
        <w:t xml:space="preserve">عند مستوي معنوية 0.05 حيث بلغت قيمة معامل الارتباط 0.699 </w:t>
      </w:r>
      <w:r w:rsidRPr="00D16955">
        <w:rPr>
          <w:rFonts w:ascii="Sakkal Majalla" w:eastAsia="Times New Roman" w:hAnsi="Sakkal Majalla" w:cs="Sakkal Majalla"/>
          <w:kern w:val="0"/>
          <w:sz w:val="28"/>
          <w:szCs w:val="28"/>
          <w:rtl/>
          <w:lang w:eastAsia="ar-SA" w:bidi="ar-EG"/>
          <w14:ligatures w14:val="none"/>
        </w:rPr>
        <w:t>واتضح ان المتغير المستقل (</w:t>
      </w:r>
      <w:r w:rsidRPr="00D16955">
        <w:rPr>
          <w:rFonts w:ascii="Sakkal Majalla" w:hAnsi="Sakkal Majalla" w:cs="Sakkal Majalla"/>
          <w:kern w:val="0"/>
          <w:sz w:val="28"/>
          <w:szCs w:val="28"/>
          <w:rtl/>
          <w:lang w:bidi="ar-JO"/>
          <w14:ligatures w14:val="none"/>
        </w:rPr>
        <w:t>تحديد وتقييم المخاطر التشغيلية</w:t>
      </w:r>
      <w:r w:rsidRPr="00D16955">
        <w:rPr>
          <w:rFonts w:ascii="Sakkal Majalla" w:eastAsia="Times New Roman" w:hAnsi="Sakkal Majalla" w:cs="Sakkal Majalla"/>
          <w:kern w:val="0"/>
          <w:sz w:val="28"/>
          <w:szCs w:val="28"/>
          <w:rtl/>
          <w:lang w:eastAsia="ar-SA" w:bidi="ar-EG"/>
          <w14:ligatures w14:val="none"/>
        </w:rPr>
        <w:t>) يفسر 48.8 % من التغيرات التي تحدث في المتغير التابع (</w:t>
      </w:r>
      <w:r w:rsidRPr="00D16955">
        <w:rPr>
          <w:rFonts w:ascii="Sakkal Majalla" w:hAnsi="Sakkal Majalla" w:cs="Sakkal Majalla"/>
          <w:kern w:val="0"/>
          <w:sz w:val="28"/>
          <w:szCs w:val="28"/>
          <w:rtl/>
          <w:lang w:bidi="ar-JO"/>
          <w14:ligatures w14:val="none"/>
        </w:rPr>
        <w:t>السلامة المهنية العامة</w:t>
      </w:r>
      <w:r w:rsidRPr="00D16955">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D16955">
        <w:rPr>
          <w:rFonts w:ascii="Sakkal Majalla" w:hAnsi="Sakkal Majalla" w:cs="Sakkal Majalla"/>
          <w:kern w:val="0"/>
          <w:sz w:val="28"/>
          <w:szCs w:val="28"/>
          <w:rtl/>
          <w:lang w:bidi="ar-EG"/>
          <w14:ligatures w14:val="none"/>
        </w:rPr>
        <w:t xml:space="preserve">القدرة على </w:t>
      </w:r>
      <w:r w:rsidRPr="00D16955">
        <w:rPr>
          <w:rFonts w:ascii="Sakkal Majalla" w:hAnsi="Sakkal Majalla" w:cs="Sakkal Majalla"/>
          <w:kern w:val="0"/>
          <w:sz w:val="28"/>
          <w:szCs w:val="28"/>
          <w:rtl/>
          <w:lang w:bidi="ar-JO"/>
          <w14:ligatures w14:val="none"/>
        </w:rPr>
        <w:t>تحديد وتقييم المخاطر التشغيلية في المملكة العربية السعودية</w:t>
      </w:r>
      <w:r w:rsidRPr="00D16955">
        <w:rPr>
          <w:rFonts w:ascii="Sakkal Majalla" w:eastAsiaTheme="majorEastAsi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1 % ازداد مستوى </w:t>
      </w:r>
      <w:r w:rsidRPr="00D16955">
        <w:rPr>
          <w:rFonts w:ascii="Sakkal Majalla" w:hAnsi="Sakkal Majalla" w:cs="Sakkal Majalla"/>
          <w:kern w:val="0"/>
          <w:sz w:val="28"/>
          <w:szCs w:val="28"/>
          <w:rtl/>
          <w14:ligatures w14:val="none"/>
        </w:rPr>
        <w:t xml:space="preserve">تطبيق السلامة المهنية العامة </w:t>
      </w:r>
      <w:r w:rsidRPr="00D16955">
        <w:rPr>
          <w:rFonts w:ascii="Sakkal Majalla" w:hAnsi="Sakkal Majalla" w:cs="Sakkal Majalla"/>
          <w:kern w:val="0"/>
          <w:sz w:val="28"/>
          <w:szCs w:val="28"/>
          <w:rtl/>
          <w:lang w:bidi="ar-JO"/>
          <w14:ligatures w14:val="none"/>
        </w:rPr>
        <w:t>في المملكة العربية السعودية</w:t>
      </w:r>
      <w:r w:rsidRPr="00D16955">
        <w:rPr>
          <w:rFonts w:ascii="Sakkal Majall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1.111% مما يبين عدم صحة الفرضية الفرعية الأولى للدراسة </w:t>
      </w:r>
    </w:p>
    <w:bookmarkEnd w:id="101"/>
    <w:bookmarkEnd w:id="102"/>
    <w:p w14:paraId="520FA1CB" w14:textId="77777777" w:rsidR="00FD420D" w:rsidRPr="00D16955" w:rsidRDefault="00FD420D" w:rsidP="00E25C87">
      <w:pPr>
        <w:spacing w:before="100" w:beforeAutospacing="1" w:after="100" w:afterAutospacing="1" w:line="360" w:lineRule="auto"/>
        <w:ind w:firstLine="720"/>
        <w:jc w:val="both"/>
        <w:rPr>
          <w:rFonts w:ascii="Sakkal Majalla" w:hAnsi="Sakkal Majalla" w:cs="Sakkal Majalla"/>
          <w:b/>
          <w:bCs/>
          <w:kern w:val="0"/>
          <w:sz w:val="28"/>
          <w:szCs w:val="28"/>
          <w:rtl/>
          <w:lang w:bidi="ar-EG"/>
          <w14:ligatures w14:val="none"/>
        </w:rPr>
      </w:pPr>
      <w:r w:rsidRPr="00D16955">
        <w:rPr>
          <w:rFonts w:ascii="Sakkal Majalla" w:hAnsi="Sakkal Majalla" w:cs="Sakkal Majalla"/>
          <w:b/>
          <w:bCs/>
          <w:kern w:val="0"/>
          <w:sz w:val="28"/>
          <w:szCs w:val="28"/>
          <w:rtl/>
          <w:lang w:bidi="ar-JO"/>
          <w14:ligatures w14:val="none"/>
        </w:rPr>
        <w:t>الفرضية الفرعية الثانية: لا يوجد أثر ذو دلالة إحصائية عند مستوى (</w:t>
      </w:r>
      <w:r w:rsidRPr="00D16955">
        <w:rPr>
          <w:rFonts w:ascii="Cambria" w:hAnsi="Cambria" w:cs="Cambria"/>
          <w:b/>
          <w:bCs/>
          <w:kern w:val="0"/>
          <w:sz w:val="28"/>
          <w:szCs w:val="28"/>
          <w:lang w:bidi="ar-JO"/>
          <w14:ligatures w14:val="none"/>
        </w:rPr>
        <w:t>α</w:t>
      </w:r>
      <w:r w:rsidRPr="00D16955">
        <w:rPr>
          <w:rFonts w:ascii="Sakkal Majalla" w:hAnsi="Sakkal Majalla" w:cs="Sakkal Majalla"/>
          <w:b/>
          <w:bCs/>
          <w:kern w:val="0"/>
          <w:sz w:val="28"/>
          <w:szCs w:val="28"/>
          <w:lang w:bidi="ar-JO"/>
          <w14:ligatures w14:val="none"/>
        </w:rPr>
        <w:t>≤0.05</w:t>
      </w:r>
      <w:r w:rsidRPr="00D16955">
        <w:rPr>
          <w:rFonts w:ascii="Sakkal Majalla" w:hAnsi="Sakkal Majalla" w:cs="Sakkal Majalla"/>
          <w:b/>
          <w:bCs/>
          <w:kern w:val="0"/>
          <w:sz w:val="28"/>
          <w:szCs w:val="28"/>
          <w:rtl/>
          <w:lang w:bidi="ar-JO"/>
          <w14:ligatures w14:val="none"/>
        </w:rPr>
        <w:t>) لمعالجة المخاطر التشغيلية على السلامة المهنية العامة بالمطارات في المملكة العربية السعودية</w:t>
      </w:r>
      <w:r w:rsidRPr="00D16955">
        <w:rPr>
          <w:rFonts w:ascii="Sakkal Majalla" w:hAnsi="Sakkal Majalla" w:cs="Sakkal Majalla"/>
          <w:b/>
          <w:bCs/>
          <w:kern w:val="0"/>
          <w:sz w:val="28"/>
          <w:szCs w:val="28"/>
          <w:rtl/>
          <w:lang w:bidi="ar-EG"/>
          <w14:ligatures w14:val="none"/>
        </w:rPr>
        <w:t xml:space="preserve"> </w:t>
      </w:r>
    </w:p>
    <w:p w14:paraId="3CBEC43C" w14:textId="5D84F43E" w:rsidR="00FD420D" w:rsidRPr="00442B44" w:rsidRDefault="00FD420D" w:rsidP="00E25C8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442B44">
        <w:rPr>
          <w:rFonts w:ascii="Sakkal Majalla" w:hAnsi="Sakkal Majalla" w:cs="Sakkal Majalla"/>
          <w:b/>
          <w:bCs/>
          <w:kern w:val="0"/>
          <w:sz w:val="28"/>
          <w:szCs w:val="28"/>
          <w:rtl/>
          <w:lang w:bidi="ar-EG"/>
          <w14:ligatures w14:val="none"/>
        </w:rPr>
        <w:t>جدول (</w:t>
      </w:r>
      <w:r w:rsidR="00442B44">
        <w:rPr>
          <w:rFonts w:ascii="Sakkal Majalla" w:hAnsi="Sakkal Majalla" w:cs="Sakkal Majalla" w:hint="cs"/>
          <w:b/>
          <w:bCs/>
          <w:kern w:val="0"/>
          <w:sz w:val="28"/>
          <w:szCs w:val="28"/>
          <w:rtl/>
          <w:lang w:bidi="ar-EG"/>
          <w14:ligatures w14:val="none"/>
        </w:rPr>
        <w:t>16</w:t>
      </w:r>
      <w:r w:rsidRPr="00442B44">
        <w:rPr>
          <w:rFonts w:ascii="Sakkal Majalla" w:hAnsi="Sakkal Majalla" w:cs="Sakkal Majalla"/>
          <w:b/>
          <w:bCs/>
          <w:kern w:val="0"/>
          <w:sz w:val="28"/>
          <w:szCs w:val="28"/>
          <w:rtl/>
          <w:lang w:bidi="ar-EG"/>
          <w14:ligatures w14:val="none"/>
        </w:rPr>
        <w:t>) نتائج نموذج الانحدار الخطي البسيط للفرضية الفرعية الثانية</w:t>
      </w:r>
    </w:p>
    <w:tbl>
      <w:tblPr>
        <w:tblStyle w:val="3-1"/>
        <w:tblW w:w="5000" w:type="pct"/>
        <w:tblLook w:val="04A0" w:firstRow="1" w:lastRow="0" w:firstColumn="1" w:lastColumn="0" w:noHBand="0" w:noVBand="1"/>
      </w:tblPr>
      <w:tblGrid>
        <w:gridCol w:w="1263"/>
        <w:gridCol w:w="1181"/>
        <w:gridCol w:w="1181"/>
        <w:gridCol w:w="1603"/>
        <w:gridCol w:w="1474"/>
        <w:gridCol w:w="1224"/>
      </w:tblGrid>
      <w:tr w:rsidR="00FD420D" w:rsidRPr="00D16955" w14:paraId="01E87198" w14:textId="77777777" w:rsidTr="00B623F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97" w:type="pct"/>
            <w:vAlign w:val="center"/>
          </w:tcPr>
          <w:p w14:paraId="7D7B0351" w14:textId="77777777" w:rsidR="00FD420D" w:rsidRPr="00D16955" w:rsidRDefault="00FD420D" w:rsidP="00E25C87">
            <w:pPr>
              <w:bidi w:val="0"/>
              <w:spacing w:before="100" w:beforeAutospacing="1" w:after="100" w:afterAutospacing="1" w:line="360" w:lineRule="auto"/>
              <w:jc w:val="center"/>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P-VALUE</w:t>
            </w:r>
          </w:p>
        </w:tc>
        <w:tc>
          <w:tcPr>
            <w:tcW w:w="745" w:type="pct"/>
            <w:vAlign w:val="center"/>
          </w:tcPr>
          <w:p w14:paraId="733B2C3D"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hAnsi="Sakkal Majalla" w:cs="Sakkal Majalla"/>
                <w:kern w:val="0"/>
                <w:sz w:val="28"/>
                <w:szCs w:val="28"/>
                <w:lang w:bidi="ar-EG"/>
                <w14:ligatures w14:val="none"/>
              </w:rPr>
              <w:t>r</w:t>
            </w:r>
          </w:p>
        </w:tc>
        <w:tc>
          <w:tcPr>
            <w:tcW w:w="745" w:type="pct"/>
            <w:vAlign w:val="center"/>
          </w:tcPr>
          <w:p w14:paraId="401D1D11"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hAnsi="Sakkal Majalla" w:cs="Sakkal Majalla"/>
                <w:kern w:val="0"/>
                <w:sz w:val="28"/>
                <w:szCs w:val="28"/>
                <w:lang w:bidi="ar-EG"/>
                <w14:ligatures w14:val="none"/>
              </w:rPr>
              <w:t>R</w:t>
            </w:r>
            <w:r w:rsidRPr="00D16955">
              <w:rPr>
                <w:rFonts w:ascii="Sakkal Majalla" w:hAnsi="Sakkal Majalla" w:cs="Sakkal Majalla"/>
                <w:kern w:val="0"/>
                <w:sz w:val="28"/>
                <w:szCs w:val="28"/>
                <w:vertAlign w:val="superscript"/>
                <w:lang w:bidi="ar-EG"/>
                <w14:ligatures w14:val="none"/>
              </w:rPr>
              <w:t>2</w:t>
            </w:r>
          </w:p>
        </w:tc>
        <w:tc>
          <w:tcPr>
            <w:tcW w:w="1011" w:type="pct"/>
            <w:vAlign w:val="center"/>
          </w:tcPr>
          <w:p w14:paraId="37F0E739"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F</w:t>
            </w:r>
          </w:p>
        </w:tc>
        <w:tc>
          <w:tcPr>
            <w:tcW w:w="930" w:type="pct"/>
            <w:vAlign w:val="center"/>
          </w:tcPr>
          <w:p w14:paraId="2FE34B93"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t</w:t>
            </w:r>
          </w:p>
        </w:tc>
        <w:tc>
          <w:tcPr>
            <w:tcW w:w="772" w:type="pct"/>
            <w:vAlign w:val="center"/>
          </w:tcPr>
          <w:p w14:paraId="3DD72663"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b</w:t>
            </w:r>
          </w:p>
        </w:tc>
      </w:tr>
      <w:tr w:rsidR="00FD420D" w:rsidRPr="00D16955" w14:paraId="4DC1FCDC" w14:textId="77777777" w:rsidTr="00B623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7" w:type="pct"/>
            <w:vAlign w:val="center"/>
          </w:tcPr>
          <w:p w14:paraId="4D5A8E96" w14:textId="77777777" w:rsidR="00FD420D" w:rsidRPr="00D16955" w:rsidRDefault="00FD420D" w:rsidP="00E25C87">
            <w:pPr>
              <w:bidi w:val="0"/>
              <w:spacing w:before="100" w:beforeAutospacing="1" w:after="100" w:afterAutospacing="1" w:line="360" w:lineRule="auto"/>
              <w:jc w:val="center"/>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rtl/>
                <w:lang w:bidi="ar-EG"/>
                <w14:ligatures w14:val="none"/>
              </w:rPr>
              <w:t>0.000</w:t>
            </w:r>
          </w:p>
        </w:tc>
        <w:tc>
          <w:tcPr>
            <w:tcW w:w="745" w:type="pct"/>
            <w:vAlign w:val="center"/>
          </w:tcPr>
          <w:p w14:paraId="261CFD71"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0.550</w:t>
            </w:r>
          </w:p>
        </w:tc>
        <w:tc>
          <w:tcPr>
            <w:tcW w:w="745" w:type="pct"/>
            <w:vAlign w:val="center"/>
          </w:tcPr>
          <w:p w14:paraId="4133A693"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0.303</w:t>
            </w:r>
          </w:p>
        </w:tc>
        <w:tc>
          <w:tcPr>
            <w:tcW w:w="1011" w:type="pct"/>
            <w:vAlign w:val="center"/>
          </w:tcPr>
          <w:p w14:paraId="758A3D06"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196.908**</w:t>
            </w:r>
          </w:p>
        </w:tc>
        <w:tc>
          <w:tcPr>
            <w:tcW w:w="930" w:type="pct"/>
            <w:vAlign w:val="center"/>
          </w:tcPr>
          <w:p w14:paraId="53541766"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14.032**</w:t>
            </w:r>
          </w:p>
        </w:tc>
        <w:tc>
          <w:tcPr>
            <w:tcW w:w="772" w:type="pct"/>
            <w:vAlign w:val="center"/>
          </w:tcPr>
          <w:p w14:paraId="5C128696"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lang w:bidi="ar-EG"/>
                <w14:ligatures w14:val="none"/>
              </w:rPr>
            </w:pPr>
            <w:r w:rsidRPr="00D16955">
              <w:rPr>
                <w:rFonts w:ascii="Sakkal Majalla" w:eastAsia="Calibri" w:hAnsi="Sakkal Majalla" w:cs="Sakkal Majalla"/>
                <w:b/>
                <w:bCs/>
                <w:kern w:val="0"/>
                <w:sz w:val="28"/>
                <w:szCs w:val="28"/>
                <w:rtl/>
                <w:lang w:bidi="ar-EG"/>
                <w14:ligatures w14:val="none"/>
              </w:rPr>
              <w:t>1.025</w:t>
            </w:r>
          </w:p>
        </w:tc>
      </w:tr>
    </w:tbl>
    <w:p w14:paraId="260E71FE" w14:textId="2D102D3B" w:rsidR="00FD420D" w:rsidRPr="00D16955" w:rsidRDefault="00FD420D" w:rsidP="00E25C87">
      <w:pPr>
        <w:spacing w:before="100" w:beforeAutospacing="1" w:after="100" w:afterAutospacing="1" w:line="360" w:lineRule="auto"/>
        <w:ind w:firstLine="720"/>
        <w:jc w:val="both"/>
        <w:rPr>
          <w:rFonts w:ascii="Sakkal Majalla" w:eastAsia="Times New Roman" w:hAnsi="Sakkal Majalla" w:cs="Sakkal Majalla"/>
          <w:kern w:val="0"/>
          <w:sz w:val="28"/>
          <w:szCs w:val="28"/>
          <w:rtl/>
          <w:lang w:eastAsia="ar-SA" w:bidi="ar-EG"/>
          <w14:ligatures w14:val="none"/>
        </w:rPr>
      </w:pPr>
      <w:r w:rsidRPr="00D16955">
        <w:rPr>
          <w:rFonts w:ascii="Sakkal Majalla" w:hAnsi="Sakkal Majalla" w:cs="Sakkal Majalla"/>
          <w:kern w:val="0"/>
          <w:sz w:val="28"/>
          <w:szCs w:val="28"/>
          <w:rtl/>
          <w14:ligatures w14:val="none"/>
        </w:rPr>
        <w:t>يتبين من الجدول (</w:t>
      </w:r>
      <w:r w:rsidR="004047CC">
        <w:rPr>
          <w:rFonts w:ascii="Sakkal Majalla" w:hAnsi="Sakkal Majalla" w:cs="Sakkal Majalla" w:hint="cs"/>
          <w:kern w:val="0"/>
          <w:sz w:val="28"/>
          <w:szCs w:val="28"/>
          <w:rtl/>
          <w14:ligatures w14:val="none"/>
        </w:rPr>
        <w:t>16</w:t>
      </w:r>
      <w:r w:rsidRPr="00D16955">
        <w:rPr>
          <w:rFonts w:ascii="Sakkal Majalla" w:hAnsi="Sakkal Majalla" w:cs="Sakkal Majalla"/>
          <w:kern w:val="0"/>
          <w:sz w:val="28"/>
          <w:szCs w:val="28"/>
          <w:rtl/>
          <w14:ligatures w14:val="none"/>
        </w:rPr>
        <w:t xml:space="preserve">) </w:t>
      </w:r>
      <w:r w:rsidRPr="00D16955">
        <w:rPr>
          <w:rFonts w:ascii="Sakkal Majalla" w:hAnsi="Sakkal Majalla" w:cs="Sakkal Majalla"/>
          <w:kern w:val="0"/>
          <w:sz w:val="28"/>
          <w:szCs w:val="28"/>
          <w:rtl/>
          <w:lang w:bidi="ar-EG"/>
          <w14:ligatures w14:val="none"/>
        </w:rPr>
        <w:t xml:space="preserve">وجود أثر طردي ذي دلالة إحصائية </w:t>
      </w:r>
      <w:r w:rsidRPr="00D16955">
        <w:rPr>
          <w:rFonts w:ascii="Sakkal Majalla" w:hAnsi="Sakkal Majalla" w:cs="Sakkal Majalla"/>
          <w:kern w:val="0"/>
          <w:sz w:val="28"/>
          <w:szCs w:val="28"/>
          <w:rtl/>
          <w:lang w:bidi="ar-JO"/>
          <w14:ligatures w14:val="none"/>
        </w:rPr>
        <w:t xml:space="preserve">لمعالجة المخاطر التشغيلية على 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عند مستوى 0.05 حيث كانت قيمة (</w:t>
      </w:r>
      <w:r w:rsidRPr="00D16955">
        <w:rPr>
          <w:rFonts w:ascii="Sakkal Majalla" w:hAnsi="Sakkal Majalla" w:cs="Sakkal Majalla"/>
          <w:kern w:val="0"/>
          <w:sz w:val="28"/>
          <w:szCs w:val="28"/>
          <w:lang w:bidi="ar-EG"/>
          <w14:ligatures w14:val="none"/>
        </w:rPr>
        <w:t>Sig F</w:t>
      </w:r>
      <w:r w:rsidRPr="00D16955">
        <w:rPr>
          <w:rFonts w:ascii="Sakkal Majalla" w:hAnsi="Sakkal Majalla" w:cs="Sakkal Majalla"/>
          <w:kern w:val="0"/>
          <w:sz w:val="28"/>
          <w:szCs w:val="28"/>
          <w:rtl/>
          <w:lang w:bidi="ar-EG"/>
          <w14:ligatures w14:val="none"/>
        </w:rPr>
        <w:t xml:space="preserve">) = 0.000 وهي قيمة أقل من 0.05 أي أن قيمة </w:t>
      </w:r>
      <w:r w:rsidRPr="00D16955">
        <w:rPr>
          <w:rFonts w:ascii="Sakkal Majalla" w:hAnsi="Sakkal Majalla" w:cs="Sakkal Majalla"/>
          <w:kern w:val="0"/>
          <w:sz w:val="28"/>
          <w:szCs w:val="28"/>
          <w:lang w:bidi="ar-EG"/>
          <w14:ligatures w14:val="none"/>
        </w:rPr>
        <w:t>F</w:t>
      </w:r>
      <w:r w:rsidRPr="00D16955">
        <w:rPr>
          <w:rFonts w:ascii="Sakkal Majalla" w:hAnsi="Sakkal Majalla" w:cs="Sakkal Majalla"/>
          <w:kern w:val="0"/>
          <w:sz w:val="28"/>
          <w:szCs w:val="28"/>
          <w:rtl/>
          <w:lang w:bidi="ar-EG"/>
          <w14:ligatures w14:val="none"/>
        </w:rPr>
        <w:t xml:space="preserve"> المحسوبة أكبر من قيمة </w:t>
      </w:r>
      <w:r w:rsidRPr="00D16955">
        <w:rPr>
          <w:rFonts w:ascii="Sakkal Majalla" w:hAnsi="Sakkal Majalla" w:cs="Sakkal Majalla"/>
          <w:kern w:val="0"/>
          <w:sz w:val="28"/>
          <w:szCs w:val="28"/>
          <w:lang w:bidi="ar-EG"/>
          <w14:ligatures w14:val="none"/>
        </w:rPr>
        <w:t>F</w:t>
      </w:r>
      <w:r w:rsidRPr="00D16955">
        <w:rPr>
          <w:rFonts w:ascii="Sakkal Majalla" w:hAnsi="Sakkal Majalla" w:cs="Sakkal Majalla"/>
          <w:kern w:val="0"/>
          <w:sz w:val="28"/>
          <w:szCs w:val="28"/>
          <w:rtl/>
          <w:lang w:bidi="ar-EG"/>
          <w14:ligatures w14:val="none"/>
        </w:rPr>
        <w:t xml:space="preserve"> الجدولية واتضح </w:t>
      </w:r>
      <w:r w:rsidRPr="00D16955">
        <w:rPr>
          <w:rFonts w:ascii="Sakkal Majalla" w:hAnsi="Sakkal Majalla" w:cs="Sakkal Majalla"/>
          <w:kern w:val="0"/>
          <w:sz w:val="28"/>
          <w:szCs w:val="28"/>
          <w:rtl/>
          <w14:ligatures w14:val="none"/>
        </w:rPr>
        <w:t xml:space="preserve">وجود علاقة ارتباط طردية قوية ذات دلالة إحصائية بين مستوى </w:t>
      </w:r>
      <w:r w:rsidRPr="00D16955">
        <w:rPr>
          <w:rFonts w:ascii="Sakkal Majalla" w:hAnsi="Sakkal Majalla" w:cs="Sakkal Majalla"/>
          <w:kern w:val="0"/>
          <w:sz w:val="28"/>
          <w:szCs w:val="28"/>
          <w:rtl/>
          <w:lang w:bidi="ar-JO"/>
          <w14:ligatures w14:val="none"/>
        </w:rPr>
        <w:t xml:space="preserve">معالجة المخاطر التشغيلية والسلامة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 xml:space="preserve">عند مستوي معنوية 0.05 حيث بلغت قيمة معامل الارتباط 0.550 </w:t>
      </w:r>
      <w:r w:rsidRPr="00D16955">
        <w:rPr>
          <w:rFonts w:ascii="Sakkal Majalla" w:eastAsia="Times New Roman" w:hAnsi="Sakkal Majalla" w:cs="Sakkal Majalla"/>
          <w:kern w:val="0"/>
          <w:sz w:val="28"/>
          <w:szCs w:val="28"/>
          <w:rtl/>
          <w:lang w:eastAsia="ar-SA" w:bidi="ar-EG"/>
          <w14:ligatures w14:val="none"/>
        </w:rPr>
        <w:t>واتضح ان المتغير المستقل (</w:t>
      </w:r>
      <w:r w:rsidRPr="00D16955">
        <w:rPr>
          <w:rFonts w:ascii="Sakkal Majalla" w:hAnsi="Sakkal Majalla" w:cs="Sakkal Majalla"/>
          <w:kern w:val="0"/>
          <w:sz w:val="28"/>
          <w:szCs w:val="28"/>
          <w:rtl/>
          <w:lang w:bidi="ar-JO"/>
          <w14:ligatures w14:val="none"/>
        </w:rPr>
        <w:t>معالجة المخاطر التشغيلية</w:t>
      </w:r>
      <w:r w:rsidRPr="00D16955">
        <w:rPr>
          <w:rFonts w:ascii="Sakkal Majalla" w:eastAsia="Times New Roman" w:hAnsi="Sakkal Majalla" w:cs="Sakkal Majalla"/>
          <w:kern w:val="0"/>
          <w:sz w:val="28"/>
          <w:szCs w:val="28"/>
          <w:rtl/>
          <w:lang w:eastAsia="ar-SA" w:bidi="ar-EG"/>
          <w14:ligatures w14:val="none"/>
        </w:rPr>
        <w:t>) يفسر 30.3 % من التغيرات التي تحدث في المتغير التابع (</w:t>
      </w:r>
      <w:r w:rsidRPr="00D16955">
        <w:rPr>
          <w:rFonts w:ascii="Sakkal Majalla" w:hAnsi="Sakkal Majalla" w:cs="Sakkal Majalla"/>
          <w:kern w:val="0"/>
          <w:sz w:val="28"/>
          <w:szCs w:val="28"/>
          <w:rtl/>
          <w:lang w:bidi="ar-JO"/>
          <w14:ligatures w14:val="none"/>
        </w:rPr>
        <w:t>السلامة المهنية العامة</w:t>
      </w:r>
      <w:r w:rsidRPr="00D16955">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D16955">
        <w:rPr>
          <w:rFonts w:ascii="Sakkal Majalla" w:hAnsi="Sakkal Majalla" w:cs="Sakkal Majalla"/>
          <w:kern w:val="0"/>
          <w:sz w:val="28"/>
          <w:szCs w:val="28"/>
          <w:rtl/>
          <w:lang w:bidi="ar-EG"/>
          <w14:ligatures w14:val="none"/>
        </w:rPr>
        <w:t xml:space="preserve">القدرة على </w:t>
      </w:r>
      <w:r w:rsidRPr="00D16955">
        <w:rPr>
          <w:rFonts w:ascii="Sakkal Majalla" w:hAnsi="Sakkal Majalla" w:cs="Sakkal Majalla"/>
          <w:kern w:val="0"/>
          <w:sz w:val="28"/>
          <w:szCs w:val="28"/>
          <w:rtl/>
          <w14:ligatures w14:val="none"/>
        </w:rPr>
        <w:t xml:space="preserve">معالجة المخاطر التشغيلية </w:t>
      </w:r>
      <w:r w:rsidRPr="00D16955">
        <w:rPr>
          <w:rFonts w:ascii="Sakkal Majalla" w:hAnsi="Sakkal Majalla" w:cs="Sakkal Majalla"/>
          <w:kern w:val="0"/>
          <w:sz w:val="28"/>
          <w:szCs w:val="28"/>
          <w:rtl/>
          <w:lang w:bidi="ar-JO"/>
          <w14:ligatures w14:val="none"/>
        </w:rPr>
        <w:t>في المملكة العربية السعودية</w:t>
      </w:r>
      <w:r w:rsidRPr="00D16955">
        <w:rPr>
          <w:rFonts w:ascii="Sakkal Majalla" w:eastAsiaTheme="majorEastAsi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1 % ازداد مستوى </w:t>
      </w:r>
      <w:r w:rsidRPr="00D16955">
        <w:rPr>
          <w:rFonts w:ascii="Sakkal Majalla" w:hAnsi="Sakkal Majalla" w:cs="Sakkal Majalla"/>
          <w:kern w:val="0"/>
          <w:sz w:val="28"/>
          <w:szCs w:val="28"/>
          <w:rtl/>
          <w14:ligatures w14:val="none"/>
        </w:rPr>
        <w:t xml:space="preserve">تطبيق السلامة المهنية العامة </w:t>
      </w:r>
      <w:r w:rsidRPr="00D16955">
        <w:rPr>
          <w:rFonts w:ascii="Sakkal Majalla" w:hAnsi="Sakkal Majalla" w:cs="Sakkal Majalla"/>
          <w:kern w:val="0"/>
          <w:sz w:val="28"/>
          <w:szCs w:val="28"/>
          <w:rtl/>
          <w:lang w:bidi="ar-JO"/>
          <w14:ligatures w14:val="none"/>
        </w:rPr>
        <w:t>في المملكة العربية السعودية</w:t>
      </w:r>
      <w:r w:rsidRPr="00D16955">
        <w:rPr>
          <w:rFonts w:ascii="Sakkal Majall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1.025% مما يبين عدم صحة الفرضية الفرعية الثانية للدراسة </w:t>
      </w:r>
    </w:p>
    <w:p w14:paraId="1337F099" w14:textId="6B906BD0" w:rsidR="00FD420D" w:rsidRPr="00D16955" w:rsidRDefault="00442B44" w:rsidP="00E25C87">
      <w:pPr>
        <w:tabs>
          <w:tab w:val="left" w:pos="746"/>
        </w:tabs>
        <w:spacing w:before="100" w:beforeAutospacing="1" w:after="100" w:afterAutospacing="1" w:line="360" w:lineRule="auto"/>
        <w:jc w:val="both"/>
        <w:rPr>
          <w:rFonts w:ascii="Sakkal Majalla" w:eastAsiaTheme="majorEastAsia" w:hAnsi="Sakkal Majalla" w:cs="Sakkal Majalla"/>
          <w:b/>
          <w:bCs/>
          <w:kern w:val="0"/>
          <w:sz w:val="28"/>
          <w:szCs w:val="28"/>
          <w:rtl/>
          <w:lang w:bidi="ar-EG"/>
          <w14:ligatures w14:val="none"/>
        </w:rPr>
      </w:pPr>
      <w:r>
        <w:rPr>
          <w:rFonts w:ascii="Sakkal Majalla" w:hAnsi="Sakkal Majalla" w:cs="Sakkal Majalla"/>
          <w:b/>
          <w:bCs/>
          <w:kern w:val="0"/>
          <w:sz w:val="28"/>
          <w:szCs w:val="28"/>
          <w:rtl/>
          <w:lang w:bidi="ar-JO"/>
          <w14:ligatures w14:val="none"/>
        </w:rPr>
        <w:lastRenderedPageBreak/>
        <w:tab/>
      </w:r>
      <w:r w:rsidR="00FD420D" w:rsidRPr="00D16955">
        <w:rPr>
          <w:rFonts w:ascii="Sakkal Majalla" w:hAnsi="Sakkal Majalla" w:cs="Sakkal Majalla"/>
          <w:b/>
          <w:bCs/>
          <w:kern w:val="0"/>
          <w:sz w:val="28"/>
          <w:szCs w:val="28"/>
          <w:rtl/>
          <w:lang w:bidi="ar-JO"/>
          <w14:ligatures w14:val="none"/>
        </w:rPr>
        <w:t>الفرضية الفرعية الثالثة: لا يوجد أثر ذو دلالة إحصائية عند مستوى (</w:t>
      </w:r>
      <w:r w:rsidR="00FD420D" w:rsidRPr="00D16955">
        <w:rPr>
          <w:rFonts w:ascii="Cambria" w:hAnsi="Cambria" w:cs="Cambria"/>
          <w:b/>
          <w:bCs/>
          <w:kern w:val="0"/>
          <w:sz w:val="28"/>
          <w:szCs w:val="28"/>
          <w:lang w:bidi="ar-JO"/>
          <w14:ligatures w14:val="none"/>
        </w:rPr>
        <w:t>α</w:t>
      </w:r>
      <w:r w:rsidR="00FD420D" w:rsidRPr="00D16955">
        <w:rPr>
          <w:rFonts w:ascii="Sakkal Majalla" w:hAnsi="Sakkal Majalla" w:cs="Sakkal Majalla"/>
          <w:b/>
          <w:bCs/>
          <w:kern w:val="0"/>
          <w:sz w:val="28"/>
          <w:szCs w:val="28"/>
          <w:lang w:bidi="ar-JO"/>
          <w14:ligatures w14:val="none"/>
        </w:rPr>
        <w:t>≤0.05</w:t>
      </w:r>
      <w:r w:rsidR="00FD420D" w:rsidRPr="00D16955">
        <w:rPr>
          <w:rFonts w:ascii="Sakkal Majalla" w:hAnsi="Sakkal Majalla" w:cs="Sakkal Majalla"/>
          <w:b/>
          <w:bCs/>
          <w:kern w:val="0"/>
          <w:sz w:val="28"/>
          <w:szCs w:val="28"/>
          <w:rtl/>
          <w:lang w:bidi="ar-JO"/>
          <w14:ligatures w14:val="none"/>
        </w:rPr>
        <w:t>) لمراقبة المخاطر التشغيلية على السلامة المهنية العامة في المطارات بالمملكة العربية السعودية</w:t>
      </w:r>
    </w:p>
    <w:p w14:paraId="6415D075" w14:textId="2B74651B" w:rsidR="00FD420D" w:rsidRPr="00442B44" w:rsidRDefault="00FD420D" w:rsidP="00E25C87">
      <w:pPr>
        <w:spacing w:before="100" w:beforeAutospacing="1" w:after="100" w:afterAutospacing="1" w:line="360" w:lineRule="auto"/>
        <w:jc w:val="center"/>
        <w:rPr>
          <w:rFonts w:ascii="Sakkal Majalla" w:hAnsi="Sakkal Majalla" w:cs="Sakkal Majalla"/>
          <w:b/>
          <w:bCs/>
          <w:kern w:val="0"/>
          <w:sz w:val="28"/>
          <w:szCs w:val="28"/>
          <w:rtl/>
          <w:lang w:bidi="ar-EG"/>
          <w14:ligatures w14:val="none"/>
        </w:rPr>
      </w:pPr>
      <w:r w:rsidRPr="00442B44">
        <w:rPr>
          <w:rFonts w:ascii="Sakkal Majalla" w:hAnsi="Sakkal Majalla" w:cs="Sakkal Majalla"/>
          <w:b/>
          <w:bCs/>
          <w:kern w:val="0"/>
          <w:sz w:val="28"/>
          <w:szCs w:val="28"/>
          <w:rtl/>
          <w:lang w:bidi="ar-EG"/>
          <w14:ligatures w14:val="none"/>
        </w:rPr>
        <w:t>جدول (</w:t>
      </w:r>
      <w:r w:rsidR="00442B44">
        <w:rPr>
          <w:rFonts w:ascii="Sakkal Majalla" w:hAnsi="Sakkal Majalla" w:cs="Sakkal Majalla" w:hint="cs"/>
          <w:b/>
          <w:bCs/>
          <w:kern w:val="0"/>
          <w:sz w:val="28"/>
          <w:szCs w:val="28"/>
          <w:rtl/>
          <w:lang w:bidi="ar-EG"/>
          <w14:ligatures w14:val="none"/>
        </w:rPr>
        <w:t>17</w:t>
      </w:r>
      <w:r w:rsidRPr="00442B44">
        <w:rPr>
          <w:rFonts w:ascii="Sakkal Majalla" w:hAnsi="Sakkal Majalla" w:cs="Sakkal Majalla"/>
          <w:b/>
          <w:bCs/>
          <w:kern w:val="0"/>
          <w:sz w:val="28"/>
          <w:szCs w:val="28"/>
          <w:rtl/>
          <w:lang w:bidi="ar-EG"/>
          <w14:ligatures w14:val="none"/>
        </w:rPr>
        <w:t>) نتائج نموذج الانحدار الخطي البسيط للفرضية الفرعية الثانية</w:t>
      </w:r>
    </w:p>
    <w:tbl>
      <w:tblPr>
        <w:tblStyle w:val="3-1"/>
        <w:tblW w:w="5000" w:type="pct"/>
        <w:tblLook w:val="04A0" w:firstRow="1" w:lastRow="0" w:firstColumn="1" w:lastColumn="0" w:noHBand="0" w:noVBand="1"/>
      </w:tblPr>
      <w:tblGrid>
        <w:gridCol w:w="1263"/>
        <w:gridCol w:w="1181"/>
        <w:gridCol w:w="1181"/>
        <w:gridCol w:w="1603"/>
        <w:gridCol w:w="1474"/>
        <w:gridCol w:w="1224"/>
      </w:tblGrid>
      <w:tr w:rsidR="00FD420D" w:rsidRPr="00D16955" w14:paraId="61464CFE" w14:textId="77777777" w:rsidTr="00B623F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97" w:type="pct"/>
            <w:vAlign w:val="center"/>
          </w:tcPr>
          <w:p w14:paraId="33EAFF28" w14:textId="77777777" w:rsidR="00FD420D" w:rsidRPr="00D16955" w:rsidRDefault="00FD420D" w:rsidP="00E25C87">
            <w:pPr>
              <w:bidi w:val="0"/>
              <w:spacing w:before="100" w:beforeAutospacing="1" w:after="100" w:afterAutospacing="1" w:line="360" w:lineRule="auto"/>
              <w:jc w:val="center"/>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P-VALUE</w:t>
            </w:r>
          </w:p>
        </w:tc>
        <w:tc>
          <w:tcPr>
            <w:tcW w:w="745" w:type="pct"/>
            <w:vAlign w:val="center"/>
          </w:tcPr>
          <w:p w14:paraId="594B7586"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hAnsi="Sakkal Majalla" w:cs="Sakkal Majalla"/>
                <w:kern w:val="0"/>
                <w:sz w:val="28"/>
                <w:szCs w:val="28"/>
                <w:lang w:bidi="ar-EG"/>
                <w14:ligatures w14:val="none"/>
              </w:rPr>
              <w:t>r</w:t>
            </w:r>
          </w:p>
        </w:tc>
        <w:tc>
          <w:tcPr>
            <w:tcW w:w="745" w:type="pct"/>
            <w:vAlign w:val="center"/>
          </w:tcPr>
          <w:p w14:paraId="3EE88745"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hAnsi="Sakkal Majalla" w:cs="Sakkal Majalla"/>
                <w:kern w:val="0"/>
                <w:sz w:val="28"/>
                <w:szCs w:val="28"/>
                <w:lang w:bidi="ar-EG"/>
                <w14:ligatures w14:val="none"/>
              </w:rPr>
              <w:t>R</w:t>
            </w:r>
            <w:r w:rsidRPr="00D16955">
              <w:rPr>
                <w:rFonts w:ascii="Sakkal Majalla" w:hAnsi="Sakkal Majalla" w:cs="Sakkal Majalla"/>
                <w:kern w:val="0"/>
                <w:sz w:val="28"/>
                <w:szCs w:val="28"/>
                <w:vertAlign w:val="superscript"/>
                <w:lang w:bidi="ar-EG"/>
                <w14:ligatures w14:val="none"/>
              </w:rPr>
              <w:t>2</w:t>
            </w:r>
          </w:p>
        </w:tc>
        <w:tc>
          <w:tcPr>
            <w:tcW w:w="1011" w:type="pct"/>
            <w:vAlign w:val="center"/>
          </w:tcPr>
          <w:p w14:paraId="799A49FD"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F</w:t>
            </w:r>
          </w:p>
        </w:tc>
        <w:tc>
          <w:tcPr>
            <w:tcW w:w="930" w:type="pct"/>
            <w:vAlign w:val="center"/>
          </w:tcPr>
          <w:p w14:paraId="2F156CA4"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t</w:t>
            </w:r>
          </w:p>
        </w:tc>
        <w:tc>
          <w:tcPr>
            <w:tcW w:w="772" w:type="pct"/>
            <w:vAlign w:val="center"/>
          </w:tcPr>
          <w:p w14:paraId="63F5A19F" w14:textId="77777777" w:rsidR="00FD420D" w:rsidRPr="00D16955" w:rsidRDefault="00FD420D" w:rsidP="00E25C87">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lang w:bidi="ar-EG"/>
                <w14:ligatures w14:val="none"/>
              </w:rPr>
              <w:t>b</w:t>
            </w:r>
          </w:p>
        </w:tc>
      </w:tr>
      <w:tr w:rsidR="00FD420D" w:rsidRPr="00D16955" w14:paraId="07F23DBF" w14:textId="77777777" w:rsidTr="00B623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7" w:type="pct"/>
            <w:vAlign w:val="center"/>
          </w:tcPr>
          <w:p w14:paraId="61048C41" w14:textId="77777777" w:rsidR="00FD420D" w:rsidRPr="00D16955" w:rsidRDefault="00FD420D" w:rsidP="00E25C87">
            <w:pPr>
              <w:bidi w:val="0"/>
              <w:spacing w:before="100" w:beforeAutospacing="1" w:after="100" w:afterAutospacing="1" w:line="360" w:lineRule="auto"/>
              <w:jc w:val="center"/>
              <w:rPr>
                <w:rFonts w:ascii="Sakkal Majalla" w:eastAsia="Calibri" w:hAnsi="Sakkal Majalla" w:cs="Sakkal Majalla"/>
                <w:b w:val="0"/>
                <w:bCs w:val="0"/>
                <w:kern w:val="0"/>
                <w:sz w:val="28"/>
                <w:szCs w:val="28"/>
                <w:lang w:bidi="ar-EG"/>
                <w14:ligatures w14:val="none"/>
              </w:rPr>
            </w:pPr>
            <w:r w:rsidRPr="00D16955">
              <w:rPr>
                <w:rFonts w:ascii="Sakkal Majalla" w:eastAsia="Calibri" w:hAnsi="Sakkal Majalla" w:cs="Sakkal Majalla"/>
                <w:kern w:val="0"/>
                <w:sz w:val="28"/>
                <w:szCs w:val="28"/>
                <w:rtl/>
                <w:lang w:bidi="ar-EG"/>
                <w14:ligatures w14:val="none"/>
              </w:rPr>
              <w:t>0.000</w:t>
            </w:r>
          </w:p>
        </w:tc>
        <w:tc>
          <w:tcPr>
            <w:tcW w:w="745" w:type="pct"/>
            <w:vAlign w:val="center"/>
          </w:tcPr>
          <w:p w14:paraId="06858D9B"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0.702</w:t>
            </w:r>
          </w:p>
        </w:tc>
        <w:tc>
          <w:tcPr>
            <w:tcW w:w="745" w:type="pct"/>
            <w:vAlign w:val="center"/>
          </w:tcPr>
          <w:p w14:paraId="4C962DAD"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0.492</w:t>
            </w:r>
          </w:p>
        </w:tc>
        <w:tc>
          <w:tcPr>
            <w:tcW w:w="1011" w:type="pct"/>
            <w:vAlign w:val="center"/>
          </w:tcPr>
          <w:p w14:paraId="386332CB"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440.467**</w:t>
            </w:r>
          </w:p>
        </w:tc>
        <w:tc>
          <w:tcPr>
            <w:tcW w:w="930" w:type="pct"/>
            <w:vAlign w:val="center"/>
          </w:tcPr>
          <w:p w14:paraId="50A073A1"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rtl/>
                <w:lang w:bidi="ar-EG"/>
                <w14:ligatures w14:val="none"/>
              </w:rPr>
            </w:pPr>
            <w:r w:rsidRPr="00D16955">
              <w:rPr>
                <w:rFonts w:ascii="Sakkal Majalla" w:eastAsia="Calibri" w:hAnsi="Sakkal Majalla" w:cs="Sakkal Majalla"/>
                <w:b/>
                <w:bCs/>
                <w:kern w:val="0"/>
                <w:sz w:val="28"/>
                <w:szCs w:val="28"/>
                <w:rtl/>
                <w:lang w:bidi="ar-EG"/>
                <w14:ligatures w14:val="none"/>
              </w:rPr>
              <w:t>20.987**</w:t>
            </w:r>
          </w:p>
        </w:tc>
        <w:tc>
          <w:tcPr>
            <w:tcW w:w="772" w:type="pct"/>
            <w:vAlign w:val="center"/>
          </w:tcPr>
          <w:p w14:paraId="3680D82E" w14:textId="77777777" w:rsidR="00FD420D" w:rsidRPr="00D16955" w:rsidRDefault="00FD420D" w:rsidP="00E25C87">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kern w:val="0"/>
                <w:sz w:val="28"/>
                <w:szCs w:val="28"/>
                <w:lang w:bidi="ar-EG"/>
                <w14:ligatures w14:val="none"/>
              </w:rPr>
            </w:pPr>
            <w:r w:rsidRPr="00D16955">
              <w:rPr>
                <w:rFonts w:ascii="Sakkal Majalla" w:eastAsia="Calibri" w:hAnsi="Sakkal Majalla" w:cs="Sakkal Majalla"/>
                <w:b/>
                <w:bCs/>
                <w:kern w:val="0"/>
                <w:sz w:val="28"/>
                <w:szCs w:val="28"/>
                <w:rtl/>
                <w:lang w:bidi="ar-EG"/>
                <w14:ligatures w14:val="none"/>
              </w:rPr>
              <w:t>1.312</w:t>
            </w:r>
          </w:p>
        </w:tc>
      </w:tr>
    </w:tbl>
    <w:p w14:paraId="7337847A" w14:textId="5AACAD18" w:rsidR="00FD420D" w:rsidRPr="00D16955" w:rsidRDefault="00FD420D" w:rsidP="00E25C87">
      <w:pPr>
        <w:spacing w:before="100" w:beforeAutospacing="1" w:after="100" w:afterAutospacing="1" w:line="360" w:lineRule="auto"/>
        <w:ind w:firstLine="720"/>
        <w:jc w:val="both"/>
        <w:rPr>
          <w:rFonts w:ascii="Sakkal Majalla" w:eastAsia="Times New Roman" w:hAnsi="Sakkal Majalla" w:cs="Sakkal Majalla"/>
          <w:kern w:val="0"/>
          <w:sz w:val="28"/>
          <w:szCs w:val="28"/>
          <w:rtl/>
          <w:lang w:eastAsia="ar-SA" w:bidi="ar-EG"/>
          <w14:ligatures w14:val="none"/>
        </w:rPr>
      </w:pPr>
      <w:r w:rsidRPr="00D16955">
        <w:rPr>
          <w:rFonts w:ascii="Sakkal Majalla" w:hAnsi="Sakkal Majalla" w:cs="Sakkal Majalla"/>
          <w:kern w:val="0"/>
          <w:sz w:val="28"/>
          <w:szCs w:val="28"/>
          <w:rtl/>
          <w14:ligatures w14:val="none"/>
        </w:rPr>
        <w:t>يتبين من الجدول (</w:t>
      </w:r>
      <w:r w:rsidR="004047CC">
        <w:rPr>
          <w:rFonts w:ascii="Sakkal Majalla" w:hAnsi="Sakkal Majalla" w:cs="Sakkal Majalla" w:hint="cs"/>
          <w:kern w:val="0"/>
          <w:sz w:val="28"/>
          <w:szCs w:val="28"/>
          <w:rtl/>
          <w14:ligatures w14:val="none"/>
        </w:rPr>
        <w:t>17</w:t>
      </w:r>
      <w:r w:rsidRPr="00D16955">
        <w:rPr>
          <w:rFonts w:ascii="Sakkal Majalla" w:hAnsi="Sakkal Majalla" w:cs="Sakkal Majalla"/>
          <w:kern w:val="0"/>
          <w:sz w:val="28"/>
          <w:szCs w:val="28"/>
          <w:rtl/>
          <w14:ligatures w14:val="none"/>
        </w:rPr>
        <w:t xml:space="preserve">) </w:t>
      </w:r>
      <w:r w:rsidRPr="00D16955">
        <w:rPr>
          <w:rFonts w:ascii="Sakkal Majalla" w:hAnsi="Sakkal Majalla" w:cs="Sakkal Majalla"/>
          <w:kern w:val="0"/>
          <w:sz w:val="28"/>
          <w:szCs w:val="28"/>
          <w:rtl/>
          <w:lang w:bidi="ar-EG"/>
          <w14:ligatures w14:val="none"/>
        </w:rPr>
        <w:t xml:space="preserve">وجود أثر طردي ذي دلالة إحصائية </w:t>
      </w:r>
      <w:r w:rsidRPr="00D16955">
        <w:rPr>
          <w:rFonts w:ascii="Sakkal Majalla" w:hAnsi="Sakkal Majalla" w:cs="Sakkal Majalla"/>
          <w:kern w:val="0"/>
          <w:sz w:val="28"/>
          <w:szCs w:val="28"/>
          <w:rtl/>
          <w:lang w:bidi="ar-JO"/>
          <w14:ligatures w14:val="none"/>
        </w:rPr>
        <w:t xml:space="preserve">لمراقبة المخاطر التشغيلية على 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عند مستوى 0.05 حيث كانت قيمة (</w:t>
      </w:r>
      <w:r w:rsidRPr="00D16955">
        <w:rPr>
          <w:rFonts w:ascii="Sakkal Majalla" w:hAnsi="Sakkal Majalla" w:cs="Sakkal Majalla"/>
          <w:kern w:val="0"/>
          <w:sz w:val="28"/>
          <w:szCs w:val="28"/>
          <w:lang w:bidi="ar-EG"/>
          <w14:ligatures w14:val="none"/>
        </w:rPr>
        <w:t>Sig F</w:t>
      </w:r>
      <w:r w:rsidRPr="00D16955">
        <w:rPr>
          <w:rFonts w:ascii="Sakkal Majalla" w:hAnsi="Sakkal Majalla" w:cs="Sakkal Majalla"/>
          <w:kern w:val="0"/>
          <w:sz w:val="28"/>
          <w:szCs w:val="28"/>
          <w:rtl/>
          <w:lang w:bidi="ar-EG"/>
          <w14:ligatures w14:val="none"/>
        </w:rPr>
        <w:t xml:space="preserve">) = 0.000 وهي قيمة أقل من 0.05 أي أن قيمة </w:t>
      </w:r>
      <w:r w:rsidRPr="00D16955">
        <w:rPr>
          <w:rFonts w:ascii="Sakkal Majalla" w:hAnsi="Sakkal Majalla" w:cs="Sakkal Majalla"/>
          <w:kern w:val="0"/>
          <w:sz w:val="28"/>
          <w:szCs w:val="28"/>
          <w:lang w:bidi="ar-EG"/>
          <w14:ligatures w14:val="none"/>
        </w:rPr>
        <w:t>F</w:t>
      </w:r>
      <w:r w:rsidRPr="00D16955">
        <w:rPr>
          <w:rFonts w:ascii="Sakkal Majalla" w:hAnsi="Sakkal Majalla" w:cs="Sakkal Majalla"/>
          <w:kern w:val="0"/>
          <w:sz w:val="28"/>
          <w:szCs w:val="28"/>
          <w:rtl/>
          <w:lang w:bidi="ar-EG"/>
          <w14:ligatures w14:val="none"/>
        </w:rPr>
        <w:t xml:space="preserve"> المحسوبة أكبر من قيمة </w:t>
      </w:r>
      <w:r w:rsidRPr="00D16955">
        <w:rPr>
          <w:rFonts w:ascii="Sakkal Majalla" w:hAnsi="Sakkal Majalla" w:cs="Sakkal Majalla"/>
          <w:kern w:val="0"/>
          <w:sz w:val="28"/>
          <w:szCs w:val="28"/>
          <w:lang w:bidi="ar-EG"/>
          <w14:ligatures w14:val="none"/>
        </w:rPr>
        <w:t>F</w:t>
      </w:r>
      <w:r w:rsidRPr="00D16955">
        <w:rPr>
          <w:rFonts w:ascii="Sakkal Majalla" w:hAnsi="Sakkal Majalla" w:cs="Sakkal Majalla"/>
          <w:kern w:val="0"/>
          <w:sz w:val="28"/>
          <w:szCs w:val="28"/>
          <w:rtl/>
          <w:lang w:bidi="ar-EG"/>
          <w14:ligatures w14:val="none"/>
        </w:rPr>
        <w:t xml:space="preserve"> الجدولية واتضح </w:t>
      </w:r>
      <w:r w:rsidRPr="00D16955">
        <w:rPr>
          <w:rFonts w:ascii="Sakkal Majalla" w:hAnsi="Sakkal Majalla" w:cs="Sakkal Majalla"/>
          <w:kern w:val="0"/>
          <w:sz w:val="28"/>
          <w:szCs w:val="28"/>
          <w:rtl/>
          <w14:ligatures w14:val="none"/>
        </w:rPr>
        <w:t xml:space="preserve">وجود علاقة ارتباط طردية قوية ذات دلالة إحصائية بين مستوى </w:t>
      </w:r>
      <w:r w:rsidRPr="00D16955">
        <w:rPr>
          <w:rFonts w:ascii="Sakkal Majalla" w:hAnsi="Sakkal Majalla" w:cs="Sakkal Majalla"/>
          <w:kern w:val="0"/>
          <w:sz w:val="28"/>
          <w:szCs w:val="28"/>
          <w:rtl/>
          <w:lang w:bidi="ar-JO"/>
          <w14:ligatures w14:val="none"/>
        </w:rPr>
        <w:t xml:space="preserve">مراقبة المخاطر التشغيلية والسلامة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 xml:space="preserve">عند مستوي معنوية 0.05 حيث بلغت قيمة معامل الارتباط 0.702 </w:t>
      </w:r>
      <w:r w:rsidRPr="00D16955">
        <w:rPr>
          <w:rFonts w:ascii="Sakkal Majalla" w:eastAsia="Times New Roman" w:hAnsi="Sakkal Majalla" w:cs="Sakkal Majalla"/>
          <w:kern w:val="0"/>
          <w:sz w:val="28"/>
          <w:szCs w:val="28"/>
          <w:rtl/>
          <w:lang w:eastAsia="ar-SA" w:bidi="ar-EG"/>
          <w14:ligatures w14:val="none"/>
        </w:rPr>
        <w:t>واتضح ان المتغير المستقل (</w:t>
      </w:r>
      <w:r w:rsidRPr="00D16955">
        <w:rPr>
          <w:rFonts w:ascii="Sakkal Majalla" w:hAnsi="Sakkal Majalla" w:cs="Sakkal Majalla"/>
          <w:kern w:val="0"/>
          <w:sz w:val="28"/>
          <w:szCs w:val="28"/>
          <w:rtl/>
          <w:lang w:bidi="ar-JO"/>
          <w14:ligatures w14:val="none"/>
        </w:rPr>
        <w:t>مراقبة المخاطر التشغيلية</w:t>
      </w:r>
      <w:r w:rsidRPr="00D16955">
        <w:rPr>
          <w:rFonts w:ascii="Sakkal Majalla" w:eastAsia="Times New Roman" w:hAnsi="Sakkal Majalla" w:cs="Sakkal Majalla"/>
          <w:kern w:val="0"/>
          <w:sz w:val="28"/>
          <w:szCs w:val="28"/>
          <w:rtl/>
          <w:lang w:eastAsia="ar-SA" w:bidi="ar-EG"/>
          <w14:ligatures w14:val="none"/>
        </w:rPr>
        <w:t>) يفسر 49.2 % من التغيرات التي تحدث في المتغير التابع (</w:t>
      </w:r>
      <w:r w:rsidRPr="00D16955">
        <w:rPr>
          <w:rFonts w:ascii="Sakkal Majalla" w:hAnsi="Sakkal Majalla" w:cs="Sakkal Majalla"/>
          <w:kern w:val="0"/>
          <w:sz w:val="28"/>
          <w:szCs w:val="28"/>
          <w:rtl/>
          <w:lang w:bidi="ar-JO"/>
          <w14:ligatures w14:val="none"/>
        </w:rPr>
        <w:t>السلامة المهنية العامة</w:t>
      </w:r>
      <w:r w:rsidRPr="00D16955">
        <w:rPr>
          <w:rFonts w:ascii="Sakkal Majalla" w:eastAsia="Times New Roman" w:hAnsi="Sakkal Majalla" w:cs="Sakkal Majalla"/>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D16955">
        <w:rPr>
          <w:rFonts w:ascii="Sakkal Majalla" w:hAnsi="Sakkal Majalla" w:cs="Sakkal Majalla"/>
          <w:kern w:val="0"/>
          <w:sz w:val="28"/>
          <w:szCs w:val="28"/>
          <w:rtl/>
          <w:lang w:bidi="ar-EG"/>
          <w14:ligatures w14:val="none"/>
        </w:rPr>
        <w:t xml:space="preserve">القدرة على </w:t>
      </w:r>
      <w:r w:rsidRPr="00D16955">
        <w:rPr>
          <w:rFonts w:ascii="Sakkal Majalla" w:hAnsi="Sakkal Majalla" w:cs="Sakkal Majalla"/>
          <w:kern w:val="0"/>
          <w:sz w:val="28"/>
          <w:szCs w:val="28"/>
          <w:rtl/>
          <w14:ligatures w14:val="none"/>
        </w:rPr>
        <w:t xml:space="preserve">مراقبة المخاطر التشغيلية </w:t>
      </w:r>
      <w:r w:rsidRPr="00D16955">
        <w:rPr>
          <w:rFonts w:ascii="Sakkal Majalla" w:hAnsi="Sakkal Majalla" w:cs="Sakkal Majalla"/>
          <w:kern w:val="0"/>
          <w:sz w:val="28"/>
          <w:szCs w:val="28"/>
          <w:rtl/>
          <w:lang w:bidi="ar-JO"/>
          <w14:ligatures w14:val="none"/>
        </w:rPr>
        <w:t>في المملكة العربية السعودية</w:t>
      </w:r>
      <w:r w:rsidRPr="00D16955">
        <w:rPr>
          <w:rFonts w:ascii="Sakkal Majalla" w:eastAsiaTheme="majorEastAsi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1 % ازداد مستوى </w:t>
      </w:r>
      <w:r w:rsidRPr="00D16955">
        <w:rPr>
          <w:rFonts w:ascii="Sakkal Majalla" w:hAnsi="Sakkal Majalla" w:cs="Sakkal Majalla"/>
          <w:kern w:val="0"/>
          <w:sz w:val="28"/>
          <w:szCs w:val="28"/>
          <w:rtl/>
          <w14:ligatures w14:val="none"/>
        </w:rPr>
        <w:t xml:space="preserve">تطبيق السلامة المهنية العامة </w:t>
      </w:r>
      <w:r w:rsidRPr="00D16955">
        <w:rPr>
          <w:rFonts w:ascii="Sakkal Majalla" w:hAnsi="Sakkal Majalla" w:cs="Sakkal Majalla"/>
          <w:kern w:val="0"/>
          <w:sz w:val="28"/>
          <w:szCs w:val="28"/>
          <w:rtl/>
          <w:lang w:bidi="ar-JO"/>
          <w14:ligatures w14:val="none"/>
        </w:rPr>
        <w:t>في المملكة العربية السعودية</w:t>
      </w:r>
      <w:r w:rsidRPr="00D16955">
        <w:rPr>
          <w:rFonts w:ascii="Sakkal Majall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1.312% مما يبين عدم صحة الفرضية الفرعية الثالثة للدراسة </w:t>
      </w:r>
    </w:p>
    <w:p w14:paraId="47A5D9F6" w14:textId="77777777" w:rsidR="00FD420D" w:rsidRPr="00D16955" w:rsidRDefault="00FD420D" w:rsidP="00E25C87">
      <w:pPr>
        <w:spacing w:before="100" w:beforeAutospacing="1" w:after="100" w:afterAutospacing="1" w:line="360" w:lineRule="auto"/>
        <w:jc w:val="both"/>
        <w:rPr>
          <w:rFonts w:ascii="Sakkal Majalla" w:hAnsi="Sakkal Majalla" w:cs="Sakkal Majalla"/>
          <w:b/>
          <w:bCs/>
          <w:kern w:val="0"/>
          <w:sz w:val="28"/>
          <w:szCs w:val="28"/>
          <w:u w:val="thick"/>
          <w:rtl/>
          <w:lang w:bidi="ar-EG"/>
          <w14:ligatures w14:val="none"/>
        </w:rPr>
      </w:pPr>
    </w:p>
    <w:p w14:paraId="3BDC46AE" w14:textId="77777777" w:rsidR="00B623F0" w:rsidRDefault="00B623F0" w:rsidP="00E25C87">
      <w:pPr>
        <w:bidi w:val="0"/>
        <w:spacing w:before="100" w:beforeAutospacing="1" w:after="100" w:afterAutospacing="1" w:line="360" w:lineRule="auto"/>
        <w:rPr>
          <w:rFonts w:ascii="Sakkal Majalla" w:eastAsia="Times New Roman" w:hAnsi="Sakkal Majalla" w:cs="Sakkal Majalla"/>
          <w:b/>
          <w:bCs/>
          <w:color w:val="000000"/>
          <w:kern w:val="0"/>
          <w:sz w:val="28"/>
          <w:szCs w:val="28"/>
          <w:rtl/>
          <w:lang w:bidi="ar-EG"/>
          <w14:ligatures w14:val="none"/>
        </w:rPr>
      </w:pPr>
      <w:r>
        <w:rPr>
          <w:rFonts w:ascii="Sakkal Majalla" w:eastAsia="Times New Roman" w:hAnsi="Sakkal Majalla" w:cs="Sakkal Majalla"/>
          <w:b/>
          <w:bCs/>
          <w:color w:val="000000"/>
          <w:kern w:val="0"/>
          <w:sz w:val="28"/>
          <w:szCs w:val="28"/>
          <w:rtl/>
          <w:lang w:bidi="ar-EG"/>
          <w14:ligatures w14:val="none"/>
        </w:rPr>
        <w:br w:type="page"/>
      </w:r>
    </w:p>
    <w:p w14:paraId="74171D51" w14:textId="3F4CDDFD" w:rsidR="00FD420D" w:rsidRPr="00B623F0" w:rsidRDefault="00FD420D" w:rsidP="00E25C87">
      <w:pPr>
        <w:spacing w:before="100" w:beforeAutospacing="1" w:after="100" w:afterAutospacing="1" w:line="360" w:lineRule="auto"/>
        <w:jc w:val="center"/>
        <w:outlineLvl w:val="0"/>
        <w:rPr>
          <w:rFonts w:ascii="Sakkal Majalla" w:eastAsia="Times New Roman" w:hAnsi="Sakkal Majalla" w:cs="Sakkal Majalla"/>
          <w:b/>
          <w:bCs/>
          <w:color w:val="000000"/>
          <w:kern w:val="0"/>
          <w:sz w:val="40"/>
          <w:szCs w:val="40"/>
          <w:rtl/>
          <w:lang w:bidi="ar-EG"/>
          <w14:ligatures w14:val="none"/>
        </w:rPr>
      </w:pPr>
      <w:bookmarkStart w:id="103" w:name="_Toc172663756"/>
      <w:r w:rsidRPr="00B623F0">
        <w:rPr>
          <w:rFonts w:ascii="Sakkal Majalla" w:eastAsia="Times New Roman" w:hAnsi="Sakkal Majalla" w:cs="Sakkal Majalla"/>
          <w:b/>
          <w:bCs/>
          <w:color w:val="000000"/>
          <w:kern w:val="0"/>
          <w:sz w:val="40"/>
          <w:szCs w:val="40"/>
          <w:rtl/>
          <w:lang w:bidi="ar-EG"/>
          <w14:ligatures w14:val="none"/>
        </w:rPr>
        <w:lastRenderedPageBreak/>
        <w:t>الفصل الخامس</w:t>
      </w:r>
      <w:r w:rsidR="00B623F0" w:rsidRPr="00B623F0">
        <w:rPr>
          <w:rFonts w:ascii="Sakkal Majalla" w:eastAsia="Times New Roman" w:hAnsi="Sakkal Majalla" w:cs="Sakkal Majalla"/>
          <w:b/>
          <w:bCs/>
          <w:color w:val="000000"/>
          <w:kern w:val="0"/>
          <w:sz w:val="40"/>
          <w:szCs w:val="40"/>
          <w:lang w:bidi="ar-EG"/>
          <w14:ligatures w14:val="none"/>
        </w:rPr>
        <w:t>:</w:t>
      </w:r>
      <w:r w:rsidR="00B623F0" w:rsidRPr="00B623F0">
        <w:rPr>
          <w:rFonts w:ascii="Sakkal Majalla" w:eastAsia="Times New Roman" w:hAnsi="Sakkal Majalla" w:cs="Sakkal Majalla" w:hint="cs"/>
          <w:b/>
          <w:bCs/>
          <w:color w:val="000000"/>
          <w:kern w:val="0"/>
          <w:sz w:val="40"/>
          <w:szCs w:val="40"/>
          <w:rtl/>
          <w:lang w:bidi="ar-EG"/>
          <w14:ligatures w14:val="none"/>
        </w:rPr>
        <w:t xml:space="preserve"> </w:t>
      </w:r>
      <w:r w:rsidRPr="00B623F0">
        <w:rPr>
          <w:rFonts w:ascii="Sakkal Majalla" w:eastAsia="Times New Roman" w:hAnsi="Sakkal Majalla" w:cs="Sakkal Majalla"/>
          <w:b/>
          <w:bCs/>
          <w:color w:val="000000"/>
          <w:kern w:val="0"/>
          <w:sz w:val="40"/>
          <w:szCs w:val="40"/>
          <w:rtl/>
          <w:lang w:bidi="ar-EG"/>
          <w14:ligatures w14:val="none"/>
        </w:rPr>
        <w:t>النتائج والتوصيات والمقترحات</w:t>
      </w:r>
      <w:bookmarkEnd w:id="103"/>
    </w:p>
    <w:p w14:paraId="35CC8F2F" w14:textId="4C03ACF9" w:rsidR="00FD420D" w:rsidRPr="00B623F0" w:rsidRDefault="00B623F0" w:rsidP="00E25C87">
      <w:pPr>
        <w:autoSpaceDE w:val="0"/>
        <w:autoSpaceDN w:val="0"/>
        <w:adjustRightInd w:val="0"/>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104" w:name="_Toc172663757"/>
      <w:r w:rsidRPr="00B623F0">
        <w:rPr>
          <w:rFonts w:ascii="Sakkal Majalla" w:hAnsi="Sakkal Majalla" w:cs="Sakkal Majalla" w:hint="cs"/>
          <w:b/>
          <w:bCs/>
          <w:kern w:val="0"/>
          <w:sz w:val="36"/>
          <w:szCs w:val="36"/>
          <w:rtl/>
          <w:lang w:bidi="ar-EG"/>
          <w14:ligatures w14:val="none"/>
        </w:rPr>
        <w:t xml:space="preserve">1.5 </w:t>
      </w:r>
      <w:r w:rsidR="00FD420D" w:rsidRPr="00B623F0">
        <w:rPr>
          <w:rFonts w:ascii="Sakkal Majalla" w:hAnsi="Sakkal Majalla" w:cs="Sakkal Majalla"/>
          <w:b/>
          <w:bCs/>
          <w:kern w:val="0"/>
          <w:sz w:val="36"/>
          <w:szCs w:val="36"/>
          <w:rtl/>
          <w:lang w:bidi="ar-EG"/>
          <w14:ligatures w14:val="none"/>
        </w:rPr>
        <w:t>مقدمة</w:t>
      </w:r>
      <w:bookmarkEnd w:id="104"/>
      <w:r w:rsidR="00FD420D" w:rsidRPr="00B623F0">
        <w:rPr>
          <w:rFonts w:ascii="Sakkal Majalla" w:hAnsi="Sakkal Majalla" w:cs="Sakkal Majalla"/>
          <w:b/>
          <w:bCs/>
          <w:kern w:val="0"/>
          <w:sz w:val="36"/>
          <w:szCs w:val="36"/>
          <w:rtl/>
          <w:lang w:bidi="ar-EG"/>
          <w14:ligatures w14:val="none"/>
        </w:rPr>
        <w:t xml:space="preserve"> </w:t>
      </w:r>
    </w:p>
    <w:p w14:paraId="039DC124" w14:textId="77777777" w:rsidR="00FD420D" w:rsidRPr="00D16955" w:rsidRDefault="00FD420D" w:rsidP="00E25C87">
      <w:pPr>
        <w:autoSpaceDE w:val="0"/>
        <w:autoSpaceDN w:val="0"/>
        <w:adjustRightInd w:val="0"/>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D16955">
        <w:rPr>
          <w:rFonts w:ascii="Sakkal Majalla" w:hAnsi="Sakkal Majalla" w:cs="Sakkal Majalla"/>
          <w:kern w:val="0"/>
          <w:sz w:val="28"/>
          <w:szCs w:val="28"/>
          <w:rtl/>
          <w:lang w:bidi="ar-EG"/>
          <w14:ligatures w14:val="none"/>
        </w:rPr>
        <w:t>سوف نتناول في هذا الفصل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560724FE" w14:textId="69AFA9CA" w:rsidR="00FD420D" w:rsidRPr="00B623F0" w:rsidRDefault="00B623F0" w:rsidP="00E25C87">
      <w:pPr>
        <w:autoSpaceDE w:val="0"/>
        <w:autoSpaceDN w:val="0"/>
        <w:adjustRightInd w:val="0"/>
        <w:spacing w:before="100" w:beforeAutospacing="1" w:after="100" w:afterAutospacing="1" w:line="360" w:lineRule="auto"/>
        <w:jc w:val="both"/>
        <w:outlineLvl w:val="1"/>
        <w:rPr>
          <w:rFonts w:ascii="Sakkal Majalla" w:hAnsi="Sakkal Majalla" w:cs="Sakkal Majalla"/>
          <w:b/>
          <w:bCs/>
          <w:kern w:val="0"/>
          <w:sz w:val="36"/>
          <w:szCs w:val="36"/>
          <w:rtl/>
          <w:lang w:bidi="ar-EG"/>
          <w14:ligatures w14:val="none"/>
        </w:rPr>
      </w:pPr>
      <w:bookmarkStart w:id="105" w:name="_Toc172663758"/>
      <w:r>
        <w:rPr>
          <w:rFonts w:ascii="Sakkal Majalla" w:hAnsi="Sakkal Majalla" w:cs="Sakkal Majalla" w:hint="cs"/>
          <w:b/>
          <w:bCs/>
          <w:kern w:val="0"/>
          <w:sz w:val="36"/>
          <w:szCs w:val="36"/>
          <w:rtl/>
          <w:lang w:bidi="ar-EG"/>
          <w14:ligatures w14:val="none"/>
        </w:rPr>
        <w:t xml:space="preserve">2.5 </w:t>
      </w:r>
      <w:r w:rsidR="00FD420D" w:rsidRPr="00B623F0">
        <w:rPr>
          <w:rFonts w:ascii="Sakkal Majalla" w:hAnsi="Sakkal Majalla" w:cs="Sakkal Majalla"/>
          <w:b/>
          <w:bCs/>
          <w:kern w:val="0"/>
          <w:sz w:val="36"/>
          <w:szCs w:val="36"/>
          <w:rtl/>
          <w:lang w:bidi="ar-EG"/>
          <w14:ligatures w14:val="none"/>
        </w:rPr>
        <w:t>نتائج الدراسة</w:t>
      </w:r>
      <w:bookmarkEnd w:id="105"/>
      <w:r w:rsidR="00FD420D" w:rsidRPr="00B623F0">
        <w:rPr>
          <w:rFonts w:ascii="Sakkal Majalla" w:hAnsi="Sakkal Majalla" w:cs="Sakkal Majalla"/>
          <w:b/>
          <w:bCs/>
          <w:kern w:val="0"/>
          <w:sz w:val="36"/>
          <w:szCs w:val="36"/>
          <w:rtl/>
          <w:lang w:bidi="ar-EG"/>
          <w14:ligatures w14:val="none"/>
        </w:rPr>
        <w:t xml:space="preserve"> </w:t>
      </w:r>
    </w:p>
    <w:p w14:paraId="6B2316D6" w14:textId="77777777" w:rsidR="00FD420D" w:rsidRPr="00D16955" w:rsidRDefault="00FD420D" w:rsidP="004047CC">
      <w:pPr>
        <w:numPr>
          <w:ilvl w:val="0"/>
          <w:numId w:val="63"/>
        </w:numPr>
        <w:spacing w:before="100" w:beforeAutospacing="1" w:after="100" w:afterAutospacing="1" w:line="360" w:lineRule="auto"/>
        <w:ind w:left="423"/>
        <w:contextualSpacing/>
        <w:jc w:val="both"/>
        <w:rPr>
          <w:rFonts w:ascii="Sakkal Majalla" w:hAnsi="Sakkal Majalla" w:cs="Sakkal Majalla"/>
          <w:kern w:val="0"/>
          <w:sz w:val="28"/>
          <w:szCs w:val="28"/>
          <w:rtl/>
          <w:lang w:bidi="ar-EG"/>
          <w14:ligatures w14:val="none"/>
        </w:rPr>
      </w:pPr>
      <w:r w:rsidRPr="00D16955">
        <w:rPr>
          <w:rFonts w:ascii="Sakkal Majalla" w:hAnsi="Sakkal Majalla" w:cs="Sakkal Majalla"/>
          <w:kern w:val="0"/>
          <w:sz w:val="28"/>
          <w:szCs w:val="28"/>
          <w:rtl/>
          <w14:ligatures w14:val="none"/>
        </w:rPr>
        <w:t xml:space="preserve">ارتفاع مستوى </w:t>
      </w:r>
      <w:r w:rsidRPr="00D16955">
        <w:rPr>
          <w:rFonts w:ascii="Sakkal Majalla" w:eastAsia="Calibri" w:hAnsi="Sakkal Majalla" w:cs="Sakkal Majalla"/>
          <w:kern w:val="0"/>
          <w:sz w:val="28"/>
          <w:szCs w:val="28"/>
          <w:rtl/>
          <w14:ligatures w14:val="none"/>
        </w:rPr>
        <w:t xml:space="preserve">القدرة على </w:t>
      </w:r>
      <w:r w:rsidRPr="00D16955">
        <w:rPr>
          <w:rFonts w:ascii="Sakkal Majalla" w:hAnsi="Sakkal Majalla" w:cs="Sakkal Majalla"/>
          <w:kern w:val="0"/>
          <w:sz w:val="28"/>
          <w:szCs w:val="28"/>
          <w:rtl/>
          <w14:ligatures w14:val="none"/>
        </w:rPr>
        <w:t>تحديد وتقييم المخاطر التشغيلية في المطارات السعودية</w:t>
      </w:r>
      <w:r w:rsidRPr="00D16955">
        <w:rPr>
          <w:rFonts w:ascii="Sakkal Majalla" w:hAnsi="Sakkal Majalla" w:cs="Sakkal Majalla"/>
          <w:kern w:val="0"/>
          <w:sz w:val="28"/>
          <w:szCs w:val="28"/>
          <w:rtl/>
          <w:lang w:bidi="ar-EG"/>
          <w14:ligatures w14:val="none"/>
        </w:rPr>
        <w:t xml:space="preserve"> </w:t>
      </w:r>
      <w:r w:rsidRPr="00D16955">
        <w:rPr>
          <w:rFonts w:ascii="Sakkal Majalla" w:hAnsi="Sakkal Majalla" w:cs="Sakkal Majalla"/>
          <w:kern w:val="0"/>
          <w:sz w:val="28"/>
          <w:szCs w:val="28"/>
          <w:rtl/>
          <w14:ligatures w14:val="none"/>
        </w:rPr>
        <w:t>حيث بلغت قيمة المتوسط الحسابي 4.089</w:t>
      </w:r>
      <w:r w:rsidRPr="00D16955">
        <w:rPr>
          <w:rFonts w:ascii="Sakkal Majalla" w:hAnsi="Sakkal Majalla" w:cs="Sakkal Majalla"/>
          <w:kern w:val="0"/>
          <w:sz w:val="28"/>
          <w:szCs w:val="28"/>
          <w:rtl/>
          <w:lang w:bidi="ar-EG"/>
          <w14:ligatures w14:val="none"/>
        </w:rPr>
        <w:t xml:space="preserve"> بانحراف معياري 0.798 </w:t>
      </w:r>
    </w:p>
    <w:p w14:paraId="3C300588" w14:textId="77777777" w:rsidR="00FD420D" w:rsidRPr="00D16955" w:rsidRDefault="00FD420D" w:rsidP="004047CC">
      <w:pPr>
        <w:numPr>
          <w:ilvl w:val="0"/>
          <w:numId w:val="63"/>
        </w:numPr>
        <w:spacing w:before="100" w:beforeAutospacing="1" w:after="100" w:afterAutospacing="1" w:line="360" w:lineRule="auto"/>
        <w:ind w:left="423"/>
        <w:contextualSpacing/>
        <w:jc w:val="both"/>
        <w:rPr>
          <w:rFonts w:ascii="Sakkal Majalla" w:hAnsi="Sakkal Majalla" w:cs="Sakkal Majalla"/>
          <w:kern w:val="0"/>
          <w:sz w:val="28"/>
          <w:szCs w:val="28"/>
          <w:rtl/>
          <w:lang w:bidi="ar-EG"/>
          <w14:ligatures w14:val="none"/>
        </w:rPr>
      </w:pPr>
      <w:r w:rsidRPr="00D16955">
        <w:rPr>
          <w:rFonts w:ascii="Sakkal Majalla" w:hAnsi="Sakkal Majalla" w:cs="Sakkal Majalla"/>
          <w:kern w:val="0"/>
          <w:sz w:val="28"/>
          <w:szCs w:val="28"/>
          <w:rtl/>
          <w14:ligatures w14:val="none"/>
        </w:rPr>
        <w:t>ارتفاع مستوى القدرة على معالجة المخاطر التشغيلية في المطارات السعودية</w:t>
      </w:r>
      <w:r w:rsidRPr="00D16955">
        <w:rPr>
          <w:rFonts w:ascii="Sakkal Majalla" w:hAnsi="Sakkal Majalla" w:cs="Sakkal Majalla"/>
          <w:kern w:val="0"/>
          <w:sz w:val="28"/>
          <w:szCs w:val="28"/>
          <w:rtl/>
          <w:lang w:bidi="ar-EG"/>
          <w14:ligatures w14:val="none"/>
        </w:rPr>
        <w:t xml:space="preserve"> </w:t>
      </w:r>
      <w:r w:rsidRPr="00D16955">
        <w:rPr>
          <w:rFonts w:ascii="Sakkal Majalla" w:hAnsi="Sakkal Majalla" w:cs="Sakkal Majalla"/>
          <w:kern w:val="0"/>
          <w:sz w:val="28"/>
          <w:szCs w:val="28"/>
          <w:rtl/>
          <w14:ligatures w14:val="none"/>
        </w:rPr>
        <w:t>حيث بلغت قيمة المتوسط الحسابي 4.081</w:t>
      </w:r>
      <w:r w:rsidRPr="00D16955">
        <w:rPr>
          <w:rFonts w:ascii="Sakkal Majalla" w:hAnsi="Sakkal Majalla" w:cs="Sakkal Majalla"/>
          <w:kern w:val="0"/>
          <w:sz w:val="28"/>
          <w:szCs w:val="28"/>
          <w:rtl/>
          <w:lang w:bidi="ar-EG"/>
          <w14:ligatures w14:val="none"/>
        </w:rPr>
        <w:t xml:space="preserve"> بانحراف معياري 0.735 </w:t>
      </w:r>
    </w:p>
    <w:p w14:paraId="1950FA91" w14:textId="77777777" w:rsidR="00FD420D" w:rsidRPr="00D16955" w:rsidRDefault="00FD420D" w:rsidP="004047CC">
      <w:pPr>
        <w:numPr>
          <w:ilvl w:val="0"/>
          <w:numId w:val="63"/>
        </w:numPr>
        <w:spacing w:before="100" w:beforeAutospacing="1" w:after="100" w:afterAutospacing="1" w:line="360" w:lineRule="auto"/>
        <w:ind w:left="423"/>
        <w:contextualSpacing/>
        <w:jc w:val="both"/>
        <w:rPr>
          <w:rFonts w:ascii="Sakkal Majalla" w:hAnsi="Sakkal Majalla" w:cs="Sakkal Majalla"/>
          <w:kern w:val="0"/>
          <w:sz w:val="28"/>
          <w:szCs w:val="28"/>
          <w:rtl/>
          <w:lang w:bidi="ar-EG"/>
          <w14:ligatures w14:val="none"/>
        </w:rPr>
      </w:pPr>
      <w:r w:rsidRPr="00D16955">
        <w:rPr>
          <w:rFonts w:ascii="Sakkal Majalla" w:hAnsi="Sakkal Majalla" w:cs="Sakkal Majalla"/>
          <w:kern w:val="0"/>
          <w:sz w:val="28"/>
          <w:szCs w:val="28"/>
          <w:rtl/>
          <w14:ligatures w14:val="none"/>
        </w:rPr>
        <w:t xml:space="preserve">وجود مستوي مرتفع جدا من </w:t>
      </w:r>
      <w:r w:rsidRPr="00D16955">
        <w:rPr>
          <w:rFonts w:ascii="Sakkal Majalla" w:eastAsia="Calibri" w:hAnsi="Sakkal Majalla" w:cs="Sakkal Majalla"/>
          <w:kern w:val="0"/>
          <w:sz w:val="28"/>
          <w:szCs w:val="28"/>
          <w:rtl/>
          <w14:ligatures w14:val="none"/>
        </w:rPr>
        <w:t xml:space="preserve">القدرة على </w:t>
      </w:r>
      <w:r w:rsidRPr="00D16955">
        <w:rPr>
          <w:rFonts w:ascii="Sakkal Majalla" w:hAnsi="Sakkal Majalla" w:cs="Sakkal Majalla"/>
          <w:b/>
          <w:bCs/>
          <w:kern w:val="0"/>
          <w:sz w:val="28"/>
          <w:szCs w:val="28"/>
          <w:rtl/>
          <w14:ligatures w14:val="none"/>
        </w:rPr>
        <w:t>مراقبة المخاطر التشغيلية</w:t>
      </w:r>
      <w:r w:rsidRPr="00D16955">
        <w:rPr>
          <w:rFonts w:ascii="Sakkal Majalla" w:hAnsi="Sakkal Majalla" w:cs="Sakkal Majalla"/>
          <w:kern w:val="0"/>
          <w:sz w:val="28"/>
          <w:szCs w:val="28"/>
          <w:rtl/>
          <w:lang w:bidi="ar-EG"/>
          <w14:ligatures w14:val="none"/>
        </w:rPr>
        <w:t xml:space="preserve"> </w:t>
      </w:r>
      <w:r w:rsidRPr="00D16955">
        <w:rPr>
          <w:rFonts w:ascii="Sakkal Majalla" w:hAnsi="Sakkal Majalla" w:cs="Sakkal Majalla"/>
          <w:kern w:val="0"/>
          <w:sz w:val="28"/>
          <w:szCs w:val="28"/>
          <w:rtl/>
          <w14:ligatures w14:val="none"/>
        </w:rPr>
        <w:t>في المطارات السعودية</w:t>
      </w:r>
      <w:r w:rsidRPr="00D16955">
        <w:rPr>
          <w:rFonts w:ascii="Sakkal Majalla" w:hAnsi="Sakkal Majalla" w:cs="Sakkal Majalla"/>
          <w:kern w:val="0"/>
          <w:sz w:val="28"/>
          <w:szCs w:val="28"/>
          <w:rtl/>
          <w:lang w:bidi="ar-EG"/>
          <w14:ligatures w14:val="none"/>
        </w:rPr>
        <w:t xml:space="preserve"> </w:t>
      </w:r>
      <w:r w:rsidRPr="00D16955">
        <w:rPr>
          <w:rFonts w:ascii="Sakkal Majalla" w:hAnsi="Sakkal Majalla" w:cs="Sakkal Majalla"/>
          <w:kern w:val="0"/>
          <w:sz w:val="28"/>
          <w:szCs w:val="28"/>
          <w:rtl/>
          <w14:ligatures w14:val="none"/>
        </w:rPr>
        <w:t>حيث بلغت قيمة المتوسط الحسابي 4.264</w:t>
      </w:r>
      <w:r w:rsidRPr="00D16955">
        <w:rPr>
          <w:rFonts w:ascii="Sakkal Majalla" w:hAnsi="Sakkal Majalla" w:cs="Sakkal Majalla"/>
          <w:kern w:val="0"/>
          <w:sz w:val="28"/>
          <w:szCs w:val="28"/>
          <w:rtl/>
          <w:lang w:bidi="ar-EG"/>
          <w14:ligatures w14:val="none"/>
        </w:rPr>
        <w:t xml:space="preserve"> بانحراف معياري 0.710 </w:t>
      </w:r>
    </w:p>
    <w:p w14:paraId="52A93D14" w14:textId="77777777" w:rsidR="00FD420D" w:rsidRPr="00D16955" w:rsidRDefault="00FD420D" w:rsidP="004047CC">
      <w:pPr>
        <w:numPr>
          <w:ilvl w:val="0"/>
          <w:numId w:val="63"/>
        </w:numPr>
        <w:spacing w:before="100" w:beforeAutospacing="1" w:after="100" w:afterAutospacing="1" w:line="360" w:lineRule="auto"/>
        <w:ind w:left="423"/>
        <w:contextualSpacing/>
        <w:jc w:val="both"/>
        <w:rPr>
          <w:rFonts w:ascii="Sakkal Majalla" w:hAnsi="Sakkal Majalla" w:cs="Sakkal Majalla"/>
          <w:kern w:val="0"/>
          <w:sz w:val="28"/>
          <w:szCs w:val="28"/>
          <w:rtl/>
          <w:lang w:bidi="ar-EG"/>
          <w14:ligatures w14:val="none"/>
        </w:rPr>
      </w:pPr>
      <w:r w:rsidRPr="00D16955">
        <w:rPr>
          <w:rFonts w:ascii="Sakkal Majalla" w:hAnsi="Sakkal Majalla" w:cs="Sakkal Majalla"/>
          <w:kern w:val="0"/>
          <w:sz w:val="28"/>
          <w:szCs w:val="28"/>
          <w:rtl/>
          <w14:ligatures w14:val="none"/>
        </w:rPr>
        <w:t xml:space="preserve">ارتفاع مستوى </w:t>
      </w:r>
      <w:r w:rsidRPr="00D16955">
        <w:rPr>
          <w:rFonts w:ascii="Sakkal Majalla" w:eastAsia="Calibri" w:hAnsi="Sakkal Majalla" w:cs="Sakkal Majalla"/>
          <w:kern w:val="0"/>
          <w:sz w:val="28"/>
          <w:szCs w:val="28"/>
          <w:rtl/>
          <w14:ligatures w14:val="none"/>
        </w:rPr>
        <w:t xml:space="preserve">القدرة على </w:t>
      </w:r>
      <w:r w:rsidRPr="00D16955">
        <w:rPr>
          <w:rFonts w:ascii="Sakkal Majalla" w:hAnsi="Sakkal Majalla" w:cs="Sakkal Majalla"/>
          <w:kern w:val="0"/>
          <w:sz w:val="28"/>
          <w:szCs w:val="28"/>
          <w:rtl/>
          <w14:ligatures w14:val="none"/>
        </w:rPr>
        <w:t>ادارة المخاطر التشغيلية في المطارات السعودية</w:t>
      </w:r>
      <w:r w:rsidRPr="00D16955">
        <w:rPr>
          <w:rFonts w:ascii="Sakkal Majalla" w:hAnsi="Sakkal Majalla" w:cs="Sakkal Majalla"/>
          <w:kern w:val="0"/>
          <w:sz w:val="28"/>
          <w:szCs w:val="28"/>
          <w:rtl/>
          <w:lang w:bidi="ar-EG"/>
          <w14:ligatures w14:val="none"/>
        </w:rPr>
        <w:t xml:space="preserve"> </w:t>
      </w:r>
      <w:r w:rsidRPr="00D16955">
        <w:rPr>
          <w:rFonts w:ascii="Sakkal Majalla" w:hAnsi="Sakkal Majalla" w:cs="Sakkal Majalla"/>
          <w:kern w:val="0"/>
          <w:sz w:val="28"/>
          <w:szCs w:val="28"/>
          <w:rtl/>
          <w14:ligatures w14:val="none"/>
        </w:rPr>
        <w:t xml:space="preserve">حيث بلغت قيمة المتوسط الحسابي لعبارات </w:t>
      </w:r>
      <w:r w:rsidRPr="00D16955">
        <w:rPr>
          <w:rFonts w:ascii="Sakkal Majalla" w:eastAsia="Calibri" w:hAnsi="Sakkal Majalla" w:cs="Sakkal Majalla"/>
          <w:kern w:val="0"/>
          <w:sz w:val="28"/>
          <w:szCs w:val="28"/>
          <w:rtl/>
          <w14:ligatures w14:val="none"/>
        </w:rPr>
        <w:t xml:space="preserve">محور </w:t>
      </w:r>
      <w:r w:rsidRPr="00D16955">
        <w:rPr>
          <w:rFonts w:ascii="Sakkal Majalla" w:hAnsi="Sakkal Majalla" w:cs="Sakkal Majalla"/>
          <w:kern w:val="0"/>
          <w:sz w:val="28"/>
          <w:szCs w:val="28"/>
          <w:rtl/>
          <w:lang w:bidi="ar-JO"/>
          <w14:ligatures w14:val="none"/>
        </w:rPr>
        <w:t>المخاطر التشغيلية</w:t>
      </w:r>
      <w:r w:rsidRPr="00D16955">
        <w:rPr>
          <w:rFonts w:ascii="Sakkal Majalla" w:eastAsia="Calibri" w:hAnsi="Sakkal Majalla" w:cs="Sakkal Majalla"/>
          <w:kern w:val="0"/>
          <w:sz w:val="28"/>
          <w:szCs w:val="28"/>
          <w:rtl/>
          <w14:ligatures w14:val="none"/>
        </w:rPr>
        <w:t xml:space="preserve"> </w:t>
      </w:r>
      <w:r w:rsidRPr="00D16955">
        <w:rPr>
          <w:rFonts w:ascii="Sakkal Majalla" w:hAnsi="Sakkal Majalla" w:cs="Sakkal Majalla"/>
          <w:kern w:val="0"/>
          <w:sz w:val="28"/>
          <w:szCs w:val="28"/>
          <w:rtl/>
          <w14:ligatures w14:val="none"/>
        </w:rPr>
        <w:t>4.145</w:t>
      </w:r>
      <w:r w:rsidRPr="00D16955">
        <w:rPr>
          <w:rFonts w:ascii="Sakkal Majalla" w:hAnsi="Sakkal Majalla" w:cs="Sakkal Majalla"/>
          <w:kern w:val="0"/>
          <w:sz w:val="28"/>
          <w:szCs w:val="28"/>
          <w:rtl/>
          <w:lang w:bidi="ar-EG"/>
          <w14:ligatures w14:val="none"/>
        </w:rPr>
        <w:t xml:space="preserve"> بانحراف معياري 0.748 </w:t>
      </w:r>
    </w:p>
    <w:p w14:paraId="41990F24" w14:textId="77777777" w:rsidR="00FD420D" w:rsidRPr="00D16955" w:rsidRDefault="00FD420D" w:rsidP="004047CC">
      <w:pPr>
        <w:numPr>
          <w:ilvl w:val="0"/>
          <w:numId w:val="63"/>
        </w:numPr>
        <w:spacing w:before="100" w:beforeAutospacing="1" w:after="100" w:afterAutospacing="1" w:line="360" w:lineRule="auto"/>
        <w:ind w:left="423"/>
        <w:contextualSpacing/>
        <w:jc w:val="both"/>
        <w:rPr>
          <w:rFonts w:ascii="Sakkal Majalla" w:hAnsi="Sakkal Majalla" w:cs="Sakkal Majalla"/>
          <w:kern w:val="0"/>
          <w:sz w:val="28"/>
          <w:szCs w:val="28"/>
          <w:rtl/>
          <w:lang w:bidi="ar-EG"/>
          <w14:ligatures w14:val="none"/>
        </w:rPr>
      </w:pPr>
      <w:r w:rsidRPr="00D16955">
        <w:rPr>
          <w:rFonts w:ascii="Sakkal Majalla" w:hAnsi="Sakkal Majalla" w:cs="Sakkal Majalla"/>
          <w:kern w:val="0"/>
          <w:sz w:val="28"/>
          <w:szCs w:val="28"/>
          <w:rtl/>
          <w14:ligatures w14:val="none"/>
        </w:rPr>
        <w:t>وجود مستوي مرتفع جدا من القدرة على تطبيق السلامة المهنية العامة في المطارات السعودية حيث بلغت قيمة المتوسط الحسابي لعبارات محور السلامة المهنية العامة 4.302</w:t>
      </w:r>
      <w:r w:rsidRPr="00D16955">
        <w:rPr>
          <w:rFonts w:ascii="Sakkal Majalla" w:hAnsi="Sakkal Majalla" w:cs="Sakkal Majalla"/>
          <w:kern w:val="0"/>
          <w:sz w:val="28"/>
          <w:szCs w:val="28"/>
          <w:rtl/>
          <w:lang w:bidi="ar-EG"/>
          <w14:ligatures w14:val="none"/>
        </w:rPr>
        <w:t xml:space="preserve"> بانحراف معياري 0.662 </w:t>
      </w:r>
    </w:p>
    <w:p w14:paraId="27E6C0FB" w14:textId="77777777" w:rsidR="00FD420D" w:rsidRPr="00D16955" w:rsidRDefault="00FD420D" w:rsidP="004047CC">
      <w:pPr>
        <w:numPr>
          <w:ilvl w:val="0"/>
          <w:numId w:val="63"/>
        </w:numPr>
        <w:tabs>
          <w:tab w:val="left" w:pos="746"/>
        </w:tabs>
        <w:spacing w:before="100" w:beforeAutospacing="1" w:after="100" w:afterAutospacing="1" w:line="360" w:lineRule="auto"/>
        <w:ind w:left="423"/>
        <w:contextualSpacing/>
        <w:jc w:val="both"/>
        <w:rPr>
          <w:rFonts w:ascii="Sakkal Majalla" w:eastAsia="Times New Roman" w:hAnsi="Sakkal Majalla" w:cs="Sakkal Majalla"/>
          <w:kern w:val="0"/>
          <w:sz w:val="28"/>
          <w:szCs w:val="28"/>
          <w:rtl/>
          <w:lang w:eastAsia="ar-SA" w:bidi="ar-EG"/>
          <w14:ligatures w14:val="none"/>
        </w:rPr>
      </w:pPr>
      <w:r w:rsidRPr="00D16955">
        <w:rPr>
          <w:rFonts w:ascii="Sakkal Majalla" w:hAnsi="Sakkal Majalla" w:cs="Sakkal Majalla"/>
          <w:kern w:val="0"/>
          <w:sz w:val="28"/>
          <w:szCs w:val="28"/>
          <w:rtl/>
          <w:lang w:bidi="ar-EG"/>
          <w14:ligatures w14:val="none"/>
        </w:rPr>
        <w:t xml:space="preserve">وجود أثر طردي ذي دلالة إحصائية </w:t>
      </w:r>
      <w:r w:rsidRPr="00D16955">
        <w:rPr>
          <w:rFonts w:ascii="Sakkal Majalla" w:hAnsi="Sakkal Majalla" w:cs="Sakkal Majalla"/>
          <w:kern w:val="0"/>
          <w:sz w:val="28"/>
          <w:szCs w:val="28"/>
          <w:rtl/>
          <w:lang w:bidi="ar-JO"/>
          <w14:ligatures w14:val="none"/>
        </w:rPr>
        <w:t>ل</w:t>
      </w:r>
      <w:r w:rsidRPr="00D16955">
        <w:rPr>
          <w:rFonts w:ascii="Sakkal Majalla" w:hAnsi="Sakkal Majalla" w:cs="Sakkal Majalla"/>
          <w:kern w:val="0"/>
          <w:sz w:val="28"/>
          <w:szCs w:val="28"/>
          <w:rtl/>
          <w14:ligatures w14:val="none"/>
        </w:rPr>
        <w:t xml:space="preserve">لمخاطر التشغيلية على السلامة المهنية العامة بالمطارات السعودية </w:t>
      </w:r>
      <w:r w:rsidRPr="00D16955">
        <w:rPr>
          <w:rFonts w:ascii="Sakkal Majalla" w:hAnsi="Sakkal Majalla" w:cs="Sakkal Majalla"/>
          <w:kern w:val="0"/>
          <w:sz w:val="28"/>
          <w:szCs w:val="28"/>
          <w:rtl/>
          <w:lang w:bidi="ar-EG"/>
          <w14:ligatures w14:val="none"/>
        </w:rPr>
        <w:t xml:space="preserve">عند مستوى 0.05 واتضح </w:t>
      </w:r>
      <w:r w:rsidRPr="00D16955">
        <w:rPr>
          <w:rFonts w:ascii="Sakkal Majalla" w:hAnsi="Sakkal Majalla" w:cs="Sakkal Majalla"/>
          <w:kern w:val="0"/>
          <w:sz w:val="28"/>
          <w:szCs w:val="28"/>
          <w:rtl/>
          <w14:ligatures w14:val="none"/>
        </w:rPr>
        <w:t xml:space="preserve">وجود علاقة ارتباط طردية قوية ذات دلالة إحصائية بين مستوى </w:t>
      </w:r>
      <w:r w:rsidRPr="00D16955">
        <w:rPr>
          <w:rFonts w:ascii="Sakkal Majalla" w:hAnsi="Sakkal Majalla" w:cs="Sakkal Majalla"/>
          <w:kern w:val="0"/>
          <w:sz w:val="28"/>
          <w:szCs w:val="28"/>
          <w:rtl/>
          <w:lang w:bidi="ar-JO"/>
          <w14:ligatures w14:val="none"/>
        </w:rPr>
        <w:t>المخاطر</w:t>
      </w:r>
      <w:r w:rsidRPr="00D16955">
        <w:rPr>
          <w:rFonts w:ascii="Sakkal Majalla" w:hAnsi="Sakkal Majalla" w:cs="Sakkal Majalla"/>
          <w:kern w:val="0"/>
          <w:sz w:val="28"/>
          <w:szCs w:val="28"/>
          <w:rtl/>
          <w14:ligatures w14:val="none"/>
        </w:rPr>
        <w:t xml:space="preserve"> التشغيلية والسلامة المهنية العامة بالمطارات السعودية </w:t>
      </w:r>
      <w:r w:rsidRPr="00D16955">
        <w:rPr>
          <w:rFonts w:ascii="Sakkal Majalla" w:hAnsi="Sakkal Majalla" w:cs="Sakkal Majalla"/>
          <w:kern w:val="0"/>
          <w:sz w:val="28"/>
          <w:szCs w:val="28"/>
          <w:rtl/>
          <w:lang w:bidi="ar-EG"/>
          <w14:ligatures w14:val="none"/>
        </w:rPr>
        <w:t xml:space="preserve">عند مستوي معنوية 0.05 حيث بلغت قيمة معامل الارتباط 0.730 </w:t>
      </w:r>
      <w:r w:rsidRPr="00D16955">
        <w:rPr>
          <w:rFonts w:ascii="Sakkal Majalla" w:eastAsia="Times New Roman" w:hAnsi="Sakkal Majalla" w:cs="Sakkal Majalla"/>
          <w:kern w:val="0"/>
          <w:sz w:val="28"/>
          <w:szCs w:val="28"/>
          <w:rtl/>
          <w:lang w:eastAsia="ar-SA" w:bidi="ar-EG"/>
          <w14:ligatures w14:val="none"/>
        </w:rPr>
        <w:t xml:space="preserve">وتبين أن كلما ازداد مستوى </w:t>
      </w:r>
      <w:r w:rsidRPr="00D16955">
        <w:rPr>
          <w:rFonts w:ascii="Sakkal Majalla" w:hAnsi="Sakkal Majalla" w:cs="Sakkal Majalla"/>
          <w:kern w:val="0"/>
          <w:sz w:val="28"/>
          <w:szCs w:val="28"/>
          <w:rtl/>
          <w:lang w:bidi="ar-EG"/>
          <w14:ligatures w14:val="none"/>
        </w:rPr>
        <w:t xml:space="preserve">القدرة على إدارة المخاطر </w:t>
      </w:r>
      <w:r w:rsidRPr="00D16955">
        <w:rPr>
          <w:rFonts w:ascii="Sakkal Majalla" w:hAnsi="Sakkal Majalla" w:cs="Sakkal Majalla"/>
          <w:kern w:val="0"/>
          <w:sz w:val="28"/>
          <w:szCs w:val="28"/>
          <w:rtl/>
          <w:lang w:bidi="ar-EG"/>
          <w14:ligatures w14:val="none"/>
        </w:rPr>
        <w:lastRenderedPageBreak/>
        <w:t>التشغيلية في المطارات السعودية</w:t>
      </w:r>
      <w:r w:rsidRPr="00D16955">
        <w:rPr>
          <w:rFonts w:ascii="Sakkal Majalla" w:eastAsiaTheme="majorEastAsi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1 % ازداد مستوى </w:t>
      </w:r>
      <w:r w:rsidRPr="00D16955">
        <w:rPr>
          <w:rFonts w:ascii="Sakkal Majalla" w:hAnsi="Sakkal Majalla" w:cs="Sakkal Majalla"/>
          <w:kern w:val="0"/>
          <w:sz w:val="28"/>
          <w:szCs w:val="28"/>
          <w:rtl/>
          <w14:ligatures w14:val="none"/>
        </w:rPr>
        <w:t xml:space="preserve">تطبيق السلامة المهنية العامة في المطارات السعودية </w:t>
      </w:r>
      <w:r w:rsidRPr="00D16955">
        <w:rPr>
          <w:rFonts w:ascii="Sakkal Majalla" w:eastAsia="Times New Roman" w:hAnsi="Sakkal Majalla" w:cs="Sakkal Majalla"/>
          <w:kern w:val="0"/>
          <w:sz w:val="28"/>
          <w:szCs w:val="28"/>
          <w:rtl/>
          <w:lang w:eastAsia="ar-SA" w:bidi="ar-EG"/>
          <w14:ligatures w14:val="none"/>
        </w:rPr>
        <w:t xml:space="preserve">بمقدار 0.480% مما يبين عدم صحة الفرضية الرئيسية للدراسة وتتفق هذه النتيجة مع نتيجة </w:t>
      </w:r>
      <w:r w:rsidRPr="00D16955">
        <w:rPr>
          <w:rFonts w:ascii="Sakkal Majalla" w:hAnsi="Sakkal Majalla" w:cs="Sakkal Majalla"/>
          <w:b/>
          <w:bCs/>
          <w:kern w:val="0"/>
          <w:sz w:val="28"/>
          <w:szCs w:val="28"/>
          <w:rtl/>
          <w14:ligatures w14:val="none"/>
        </w:rPr>
        <w:t>دراسة( ضاهر،2017) ومع نتيجة دراسة( منصور،2022) وكذلك مع نتيجة دراسة ( عباينة، 2021)</w:t>
      </w:r>
    </w:p>
    <w:p w14:paraId="5A861C0C" w14:textId="77777777" w:rsidR="00FD420D" w:rsidRPr="00D16955" w:rsidRDefault="00FD420D" w:rsidP="004047CC">
      <w:pPr>
        <w:numPr>
          <w:ilvl w:val="0"/>
          <w:numId w:val="63"/>
        </w:numPr>
        <w:spacing w:before="100" w:beforeAutospacing="1" w:after="100" w:afterAutospacing="1" w:line="360" w:lineRule="auto"/>
        <w:ind w:left="423"/>
        <w:contextualSpacing/>
        <w:jc w:val="both"/>
        <w:rPr>
          <w:rFonts w:ascii="Sakkal Majalla" w:eastAsia="Times New Roman" w:hAnsi="Sakkal Majalla" w:cs="Sakkal Majalla"/>
          <w:kern w:val="0"/>
          <w:sz w:val="28"/>
          <w:szCs w:val="28"/>
          <w:rtl/>
          <w:lang w:eastAsia="ar-SA" w:bidi="ar-EG"/>
          <w14:ligatures w14:val="none"/>
        </w:rPr>
      </w:pPr>
      <w:r w:rsidRPr="00D16955">
        <w:rPr>
          <w:rFonts w:ascii="Sakkal Majalla" w:hAnsi="Sakkal Majalla" w:cs="Sakkal Majalla"/>
          <w:kern w:val="0"/>
          <w:sz w:val="28"/>
          <w:szCs w:val="28"/>
          <w:rtl/>
          <w:lang w:bidi="ar-EG"/>
          <w14:ligatures w14:val="none"/>
        </w:rPr>
        <w:t xml:space="preserve">وجود أثر طردي ذي دلالة إحصائية </w:t>
      </w:r>
      <w:r w:rsidRPr="00D16955">
        <w:rPr>
          <w:rFonts w:ascii="Sakkal Majalla" w:hAnsi="Sakkal Majalla" w:cs="Sakkal Majalla"/>
          <w:kern w:val="0"/>
          <w:sz w:val="28"/>
          <w:szCs w:val="28"/>
          <w:rtl/>
          <w:lang w:bidi="ar-JO"/>
          <w14:ligatures w14:val="none"/>
        </w:rPr>
        <w:t xml:space="preserve">لتحديد وتقييم المخاطر التشغيلية على 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 xml:space="preserve">عند مستوى 0.05 واتضح </w:t>
      </w:r>
      <w:r w:rsidRPr="00D16955">
        <w:rPr>
          <w:rFonts w:ascii="Sakkal Majalla" w:hAnsi="Sakkal Majalla" w:cs="Sakkal Majalla"/>
          <w:kern w:val="0"/>
          <w:sz w:val="28"/>
          <w:szCs w:val="28"/>
          <w:rtl/>
          <w14:ligatures w14:val="none"/>
        </w:rPr>
        <w:t xml:space="preserve">وجود علاقة ارتباط طردية قوية ذات دلالة إحصائية بين مستوى </w:t>
      </w:r>
      <w:r w:rsidRPr="00D16955">
        <w:rPr>
          <w:rFonts w:ascii="Sakkal Majalla" w:hAnsi="Sakkal Majalla" w:cs="Sakkal Majalla"/>
          <w:kern w:val="0"/>
          <w:sz w:val="28"/>
          <w:szCs w:val="28"/>
          <w:rtl/>
          <w:lang w:bidi="ar-JO"/>
          <w14:ligatures w14:val="none"/>
        </w:rPr>
        <w:t xml:space="preserve">تحديد وتقييم المخاطر التشغيلية والسلامة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 xml:space="preserve">عند مستوي معنوية 0.05 حيث بلغت قيمة معامل الارتباط 0.699 </w:t>
      </w:r>
      <w:r w:rsidRPr="00D16955">
        <w:rPr>
          <w:rFonts w:ascii="Sakkal Majalla" w:eastAsia="Times New Roman" w:hAnsi="Sakkal Majalla" w:cs="Sakkal Majalla"/>
          <w:kern w:val="0"/>
          <w:sz w:val="28"/>
          <w:szCs w:val="28"/>
          <w:rtl/>
          <w:lang w:eastAsia="ar-SA" w:bidi="ar-EG"/>
          <w14:ligatures w14:val="none"/>
        </w:rPr>
        <w:t xml:space="preserve">وتبين أن كلما ازداد مستوى </w:t>
      </w:r>
      <w:r w:rsidRPr="00D16955">
        <w:rPr>
          <w:rFonts w:ascii="Sakkal Majalla" w:hAnsi="Sakkal Majalla" w:cs="Sakkal Majalla"/>
          <w:kern w:val="0"/>
          <w:sz w:val="28"/>
          <w:szCs w:val="28"/>
          <w:rtl/>
          <w:lang w:bidi="ar-EG"/>
          <w14:ligatures w14:val="none"/>
        </w:rPr>
        <w:t xml:space="preserve">القدرة على </w:t>
      </w:r>
      <w:r w:rsidRPr="00D16955">
        <w:rPr>
          <w:rFonts w:ascii="Sakkal Majalla" w:hAnsi="Sakkal Majalla" w:cs="Sakkal Majalla"/>
          <w:kern w:val="0"/>
          <w:sz w:val="28"/>
          <w:szCs w:val="28"/>
          <w:rtl/>
          <w:lang w:bidi="ar-JO"/>
          <w14:ligatures w14:val="none"/>
        </w:rPr>
        <w:t>تحديد وتقييم المخاطر التشغيلية في المملكة العربية السعودية</w:t>
      </w:r>
      <w:r w:rsidRPr="00D16955">
        <w:rPr>
          <w:rFonts w:ascii="Sakkal Majalla" w:eastAsiaTheme="majorEastAsi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1 % ازداد مستوى </w:t>
      </w:r>
      <w:r w:rsidRPr="00D16955">
        <w:rPr>
          <w:rFonts w:ascii="Sakkal Majalla" w:hAnsi="Sakkal Majalla" w:cs="Sakkal Majalla"/>
          <w:kern w:val="0"/>
          <w:sz w:val="28"/>
          <w:szCs w:val="28"/>
          <w:rtl/>
          <w14:ligatures w14:val="none"/>
        </w:rPr>
        <w:t xml:space="preserve">تطبيق السلامة المهنية العامة </w:t>
      </w:r>
      <w:r w:rsidRPr="00D16955">
        <w:rPr>
          <w:rFonts w:ascii="Sakkal Majalla" w:hAnsi="Sakkal Majalla" w:cs="Sakkal Majalla"/>
          <w:kern w:val="0"/>
          <w:sz w:val="28"/>
          <w:szCs w:val="28"/>
          <w:rtl/>
          <w:lang w:bidi="ar-JO"/>
          <w14:ligatures w14:val="none"/>
        </w:rPr>
        <w:t>في المملكة العربية السعودية</w:t>
      </w:r>
      <w:r w:rsidRPr="00D16955">
        <w:rPr>
          <w:rFonts w:ascii="Sakkal Majall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1.111% مما يبين عدم صحة الفرضية الفرعية الأولى للدراسة </w:t>
      </w:r>
    </w:p>
    <w:p w14:paraId="65EEE168" w14:textId="77777777" w:rsidR="00FD420D" w:rsidRPr="00D16955" w:rsidRDefault="00FD420D" w:rsidP="004047CC">
      <w:pPr>
        <w:numPr>
          <w:ilvl w:val="0"/>
          <w:numId w:val="63"/>
        </w:numPr>
        <w:spacing w:before="100" w:beforeAutospacing="1" w:after="100" w:afterAutospacing="1" w:line="360" w:lineRule="auto"/>
        <w:ind w:left="423"/>
        <w:contextualSpacing/>
        <w:jc w:val="both"/>
        <w:rPr>
          <w:rFonts w:ascii="Sakkal Majalla" w:eastAsia="Times New Roman" w:hAnsi="Sakkal Majalla" w:cs="Sakkal Majalla"/>
          <w:kern w:val="0"/>
          <w:sz w:val="28"/>
          <w:szCs w:val="28"/>
          <w:rtl/>
          <w:lang w:eastAsia="ar-SA" w:bidi="ar-EG"/>
          <w14:ligatures w14:val="none"/>
        </w:rPr>
      </w:pPr>
      <w:r w:rsidRPr="00D16955">
        <w:rPr>
          <w:rFonts w:ascii="Sakkal Majalla" w:hAnsi="Sakkal Majalla" w:cs="Sakkal Majalla"/>
          <w:kern w:val="0"/>
          <w:sz w:val="28"/>
          <w:szCs w:val="28"/>
          <w:rtl/>
          <w:lang w:bidi="ar-EG"/>
          <w14:ligatures w14:val="none"/>
        </w:rPr>
        <w:t xml:space="preserve">وجود أثر طردي ذي دلالة إحصائية </w:t>
      </w:r>
      <w:r w:rsidRPr="00D16955">
        <w:rPr>
          <w:rFonts w:ascii="Sakkal Majalla" w:hAnsi="Sakkal Majalla" w:cs="Sakkal Majalla"/>
          <w:kern w:val="0"/>
          <w:sz w:val="28"/>
          <w:szCs w:val="28"/>
          <w:rtl/>
          <w:lang w:bidi="ar-JO"/>
          <w14:ligatures w14:val="none"/>
        </w:rPr>
        <w:t xml:space="preserve">لمعالجة المخاطر التشغيلية على 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 xml:space="preserve">عند مستوى 0.05 واتضح </w:t>
      </w:r>
      <w:r w:rsidRPr="00D16955">
        <w:rPr>
          <w:rFonts w:ascii="Sakkal Majalla" w:hAnsi="Sakkal Majalla" w:cs="Sakkal Majalla"/>
          <w:kern w:val="0"/>
          <w:sz w:val="28"/>
          <w:szCs w:val="28"/>
          <w:rtl/>
          <w14:ligatures w14:val="none"/>
        </w:rPr>
        <w:t xml:space="preserve">وجود علاقة ارتباط طردية قوية ذات دلالة إحصائية بين مستوى </w:t>
      </w:r>
      <w:r w:rsidRPr="00D16955">
        <w:rPr>
          <w:rFonts w:ascii="Sakkal Majalla" w:hAnsi="Sakkal Majalla" w:cs="Sakkal Majalla"/>
          <w:kern w:val="0"/>
          <w:sz w:val="28"/>
          <w:szCs w:val="28"/>
          <w:rtl/>
          <w:lang w:bidi="ar-JO"/>
          <w14:ligatures w14:val="none"/>
        </w:rPr>
        <w:t xml:space="preserve">معالجة المخاطر التشغيلية والسلامة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 xml:space="preserve">عند مستوي معنوية 0.05 حيث بلغت قيمة معامل الارتباط 0.550 </w:t>
      </w:r>
      <w:r w:rsidRPr="00D16955">
        <w:rPr>
          <w:rFonts w:ascii="Sakkal Majalla" w:eastAsia="Times New Roman" w:hAnsi="Sakkal Majalla" w:cs="Sakkal Majalla"/>
          <w:kern w:val="0"/>
          <w:sz w:val="28"/>
          <w:szCs w:val="28"/>
          <w:rtl/>
          <w:lang w:eastAsia="ar-SA" w:bidi="ar-EG"/>
          <w14:ligatures w14:val="none"/>
        </w:rPr>
        <w:t xml:space="preserve">وتبين أن كلما ازداد مستوى </w:t>
      </w:r>
      <w:r w:rsidRPr="00D16955">
        <w:rPr>
          <w:rFonts w:ascii="Sakkal Majalla" w:hAnsi="Sakkal Majalla" w:cs="Sakkal Majalla"/>
          <w:kern w:val="0"/>
          <w:sz w:val="28"/>
          <w:szCs w:val="28"/>
          <w:rtl/>
          <w:lang w:bidi="ar-EG"/>
          <w14:ligatures w14:val="none"/>
        </w:rPr>
        <w:t xml:space="preserve">القدرة على </w:t>
      </w:r>
      <w:r w:rsidRPr="00D16955">
        <w:rPr>
          <w:rFonts w:ascii="Sakkal Majalla" w:hAnsi="Sakkal Majalla" w:cs="Sakkal Majalla"/>
          <w:kern w:val="0"/>
          <w:sz w:val="28"/>
          <w:szCs w:val="28"/>
          <w:rtl/>
          <w14:ligatures w14:val="none"/>
        </w:rPr>
        <w:t xml:space="preserve">معالجة المخاطر التشغيلية </w:t>
      </w:r>
      <w:r w:rsidRPr="00D16955">
        <w:rPr>
          <w:rFonts w:ascii="Sakkal Majalla" w:hAnsi="Sakkal Majalla" w:cs="Sakkal Majalla"/>
          <w:kern w:val="0"/>
          <w:sz w:val="28"/>
          <w:szCs w:val="28"/>
          <w:rtl/>
          <w:lang w:bidi="ar-JO"/>
          <w14:ligatures w14:val="none"/>
        </w:rPr>
        <w:t>في المملكة العربية السعودية</w:t>
      </w:r>
      <w:r w:rsidRPr="00D16955">
        <w:rPr>
          <w:rFonts w:ascii="Sakkal Majalla" w:eastAsiaTheme="majorEastAsi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1 % ازداد مستوى </w:t>
      </w:r>
      <w:r w:rsidRPr="00D16955">
        <w:rPr>
          <w:rFonts w:ascii="Sakkal Majalla" w:hAnsi="Sakkal Majalla" w:cs="Sakkal Majalla"/>
          <w:kern w:val="0"/>
          <w:sz w:val="28"/>
          <w:szCs w:val="28"/>
          <w:rtl/>
          <w14:ligatures w14:val="none"/>
        </w:rPr>
        <w:t xml:space="preserve">تطبيق السلامة المهنية العامة </w:t>
      </w:r>
      <w:r w:rsidRPr="00D16955">
        <w:rPr>
          <w:rFonts w:ascii="Sakkal Majalla" w:hAnsi="Sakkal Majalla" w:cs="Sakkal Majalla"/>
          <w:kern w:val="0"/>
          <w:sz w:val="28"/>
          <w:szCs w:val="28"/>
          <w:rtl/>
          <w:lang w:bidi="ar-JO"/>
          <w14:ligatures w14:val="none"/>
        </w:rPr>
        <w:t>في المملكة العربية السعودية</w:t>
      </w:r>
      <w:r w:rsidRPr="00D16955">
        <w:rPr>
          <w:rFonts w:ascii="Sakkal Majall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1.025% مما يبين عدم صحة الفرضية الفرعية الثانية للدراسة </w:t>
      </w:r>
    </w:p>
    <w:p w14:paraId="184A45F3" w14:textId="77777777" w:rsidR="00FD420D" w:rsidRPr="00D16955" w:rsidRDefault="00FD420D" w:rsidP="004047CC">
      <w:pPr>
        <w:numPr>
          <w:ilvl w:val="0"/>
          <w:numId w:val="63"/>
        </w:numPr>
        <w:spacing w:before="100" w:beforeAutospacing="1" w:after="100" w:afterAutospacing="1" w:line="360" w:lineRule="auto"/>
        <w:ind w:left="423"/>
        <w:contextualSpacing/>
        <w:jc w:val="both"/>
        <w:rPr>
          <w:rFonts w:ascii="Sakkal Majalla" w:eastAsia="Times New Roman" w:hAnsi="Sakkal Majalla" w:cs="Sakkal Majalla"/>
          <w:kern w:val="0"/>
          <w:sz w:val="28"/>
          <w:szCs w:val="28"/>
          <w:rtl/>
          <w:lang w:eastAsia="ar-SA" w:bidi="ar-EG"/>
          <w14:ligatures w14:val="none"/>
        </w:rPr>
      </w:pPr>
      <w:r w:rsidRPr="00D16955">
        <w:rPr>
          <w:rFonts w:ascii="Sakkal Majalla" w:hAnsi="Sakkal Majalla" w:cs="Sakkal Majalla"/>
          <w:kern w:val="0"/>
          <w:sz w:val="28"/>
          <w:szCs w:val="28"/>
          <w:rtl/>
          <w:lang w:bidi="ar-EG"/>
          <w14:ligatures w14:val="none"/>
        </w:rPr>
        <w:t xml:space="preserve">وجود أثر طردي ذي دلالة إحصائية </w:t>
      </w:r>
      <w:r w:rsidRPr="00D16955">
        <w:rPr>
          <w:rFonts w:ascii="Sakkal Majalla" w:hAnsi="Sakkal Majalla" w:cs="Sakkal Majalla"/>
          <w:kern w:val="0"/>
          <w:sz w:val="28"/>
          <w:szCs w:val="28"/>
          <w:rtl/>
          <w:lang w:bidi="ar-JO"/>
          <w14:ligatures w14:val="none"/>
        </w:rPr>
        <w:t xml:space="preserve">لمراقبة المخاطر التشغيلية على 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 xml:space="preserve">عند مستوى 0.05 واتضح </w:t>
      </w:r>
      <w:r w:rsidRPr="00D16955">
        <w:rPr>
          <w:rFonts w:ascii="Sakkal Majalla" w:hAnsi="Sakkal Majalla" w:cs="Sakkal Majalla"/>
          <w:kern w:val="0"/>
          <w:sz w:val="28"/>
          <w:szCs w:val="28"/>
          <w:rtl/>
          <w14:ligatures w14:val="none"/>
        </w:rPr>
        <w:t xml:space="preserve">وجود علاقة ارتباط طردية قوية ذات دلالة إحصائية بين مستوى </w:t>
      </w:r>
      <w:r w:rsidRPr="00D16955">
        <w:rPr>
          <w:rFonts w:ascii="Sakkal Majalla" w:hAnsi="Sakkal Majalla" w:cs="Sakkal Majalla"/>
          <w:kern w:val="0"/>
          <w:sz w:val="28"/>
          <w:szCs w:val="28"/>
          <w:rtl/>
          <w:lang w:bidi="ar-JO"/>
          <w14:ligatures w14:val="none"/>
        </w:rPr>
        <w:t xml:space="preserve">مراقبة المخاطر التشغيلية والسلامة المهنية العامة بالمطارات في المملكة العربية السعودية </w:t>
      </w:r>
      <w:r w:rsidRPr="00D16955">
        <w:rPr>
          <w:rFonts w:ascii="Sakkal Majalla" w:hAnsi="Sakkal Majalla" w:cs="Sakkal Majalla"/>
          <w:kern w:val="0"/>
          <w:sz w:val="28"/>
          <w:szCs w:val="28"/>
          <w:rtl/>
          <w:lang w:bidi="ar-EG"/>
          <w14:ligatures w14:val="none"/>
        </w:rPr>
        <w:t xml:space="preserve">عند مستوي معنوية 0.05 حيث بلغت قيمة معامل الارتباط 0.702 </w:t>
      </w:r>
      <w:r w:rsidRPr="00D16955">
        <w:rPr>
          <w:rFonts w:ascii="Sakkal Majalla" w:eastAsia="Times New Roman" w:hAnsi="Sakkal Majalla" w:cs="Sakkal Majalla"/>
          <w:kern w:val="0"/>
          <w:sz w:val="28"/>
          <w:szCs w:val="28"/>
          <w:rtl/>
          <w:lang w:eastAsia="ar-SA" w:bidi="ar-EG"/>
          <w14:ligatures w14:val="none"/>
        </w:rPr>
        <w:t xml:space="preserve">وتبين أن كلما ازداد مستوى </w:t>
      </w:r>
      <w:r w:rsidRPr="00D16955">
        <w:rPr>
          <w:rFonts w:ascii="Sakkal Majalla" w:hAnsi="Sakkal Majalla" w:cs="Sakkal Majalla"/>
          <w:kern w:val="0"/>
          <w:sz w:val="28"/>
          <w:szCs w:val="28"/>
          <w:rtl/>
          <w:lang w:bidi="ar-EG"/>
          <w14:ligatures w14:val="none"/>
        </w:rPr>
        <w:t xml:space="preserve">القدرة على </w:t>
      </w:r>
      <w:r w:rsidRPr="00D16955">
        <w:rPr>
          <w:rFonts w:ascii="Sakkal Majalla" w:hAnsi="Sakkal Majalla" w:cs="Sakkal Majalla"/>
          <w:kern w:val="0"/>
          <w:sz w:val="28"/>
          <w:szCs w:val="28"/>
          <w:rtl/>
          <w14:ligatures w14:val="none"/>
        </w:rPr>
        <w:t xml:space="preserve">مراقبة المخاطر التشغيلية </w:t>
      </w:r>
      <w:r w:rsidRPr="00D16955">
        <w:rPr>
          <w:rFonts w:ascii="Sakkal Majalla" w:hAnsi="Sakkal Majalla" w:cs="Sakkal Majalla"/>
          <w:kern w:val="0"/>
          <w:sz w:val="28"/>
          <w:szCs w:val="28"/>
          <w:rtl/>
          <w:lang w:bidi="ar-JO"/>
          <w14:ligatures w14:val="none"/>
        </w:rPr>
        <w:t>في المملكة العربية السعودية</w:t>
      </w:r>
      <w:r w:rsidRPr="00D16955">
        <w:rPr>
          <w:rFonts w:ascii="Sakkal Majalla" w:eastAsiaTheme="majorEastAsi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1 % ازداد </w:t>
      </w:r>
      <w:r w:rsidRPr="00D16955">
        <w:rPr>
          <w:rFonts w:ascii="Sakkal Majalla" w:eastAsia="Times New Roman" w:hAnsi="Sakkal Majalla" w:cs="Sakkal Majalla"/>
          <w:kern w:val="0"/>
          <w:sz w:val="28"/>
          <w:szCs w:val="28"/>
          <w:rtl/>
          <w:lang w:eastAsia="ar-SA" w:bidi="ar-EG"/>
          <w14:ligatures w14:val="none"/>
        </w:rPr>
        <w:lastRenderedPageBreak/>
        <w:t xml:space="preserve">مستوى </w:t>
      </w:r>
      <w:r w:rsidRPr="00D16955">
        <w:rPr>
          <w:rFonts w:ascii="Sakkal Majalla" w:hAnsi="Sakkal Majalla" w:cs="Sakkal Majalla"/>
          <w:kern w:val="0"/>
          <w:sz w:val="28"/>
          <w:szCs w:val="28"/>
          <w:rtl/>
          <w14:ligatures w14:val="none"/>
        </w:rPr>
        <w:t xml:space="preserve">تطبيق السلامة المهنية العامة </w:t>
      </w:r>
      <w:r w:rsidRPr="00D16955">
        <w:rPr>
          <w:rFonts w:ascii="Sakkal Majalla" w:hAnsi="Sakkal Majalla" w:cs="Sakkal Majalla"/>
          <w:kern w:val="0"/>
          <w:sz w:val="28"/>
          <w:szCs w:val="28"/>
          <w:rtl/>
          <w:lang w:bidi="ar-JO"/>
          <w14:ligatures w14:val="none"/>
        </w:rPr>
        <w:t>في المملكة العربية السعودية</w:t>
      </w:r>
      <w:r w:rsidRPr="00D16955">
        <w:rPr>
          <w:rFonts w:ascii="Sakkal Majalla" w:hAnsi="Sakkal Majalla" w:cs="Sakkal Majalla"/>
          <w:kern w:val="0"/>
          <w:sz w:val="28"/>
          <w:szCs w:val="28"/>
          <w:rtl/>
          <w14:ligatures w14:val="none"/>
        </w:rPr>
        <w:t xml:space="preserve"> </w:t>
      </w:r>
      <w:r w:rsidRPr="00D16955">
        <w:rPr>
          <w:rFonts w:ascii="Sakkal Majalla" w:eastAsia="Times New Roman" w:hAnsi="Sakkal Majalla" w:cs="Sakkal Majalla"/>
          <w:kern w:val="0"/>
          <w:sz w:val="28"/>
          <w:szCs w:val="28"/>
          <w:rtl/>
          <w:lang w:eastAsia="ar-SA" w:bidi="ar-EG"/>
          <w14:ligatures w14:val="none"/>
        </w:rPr>
        <w:t xml:space="preserve">بمقدار 1.312% مما يبين عدم صحة الفرضية الفرعية الثالثة للدراسة </w:t>
      </w:r>
    </w:p>
    <w:p w14:paraId="746A35B8" w14:textId="45BE53E2" w:rsidR="00FD420D" w:rsidRPr="00B623F0" w:rsidRDefault="00B623F0" w:rsidP="004047CC">
      <w:pPr>
        <w:autoSpaceDE w:val="0"/>
        <w:autoSpaceDN w:val="0"/>
        <w:adjustRightInd w:val="0"/>
        <w:spacing w:before="100" w:beforeAutospacing="1" w:after="100" w:afterAutospacing="1" w:line="360" w:lineRule="auto"/>
        <w:ind w:left="-2"/>
        <w:jc w:val="both"/>
        <w:outlineLvl w:val="1"/>
        <w:rPr>
          <w:rFonts w:ascii="Sakkal Majalla" w:hAnsi="Sakkal Majalla" w:cs="Sakkal Majalla"/>
          <w:b/>
          <w:bCs/>
          <w:kern w:val="0"/>
          <w:sz w:val="36"/>
          <w:szCs w:val="36"/>
          <w:rtl/>
          <w:lang w:bidi="ar-EG"/>
          <w14:ligatures w14:val="none"/>
        </w:rPr>
      </w:pPr>
      <w:bookmarkStart w:id="106" w:name="_Toc172663759"/>
      <w:r>
        <w:rPr>
          <w:rFonts w:ascii="Sakkal Majalla" w:hAnsi="Sakkal Majalla" w:cs="Sakkal Majalla" w:hint="cs"/>
          <w:b/>
          <w:bCs/>
          <w:kern w:val="0"/>
          <w:sz w:val="36"/>
          <w:szCs w:val="36"/>
          <w:rtl/>
          <w:lang w:bidi="ar-EG"/>
          <w14:ligatures w14:val="none"/>
        </w:rPr>
        <w:t xml:space="preserve">3.5 </w:t>
      </w:r>
      <w:r w:rsidR="00FD420D" w:rsidRPr="00B623F0">
        <w:rPr>
          <w:rFonts w:ascii="Sakkal Majalla" w:hAnsi="Sakkal Majalla" w:cs="Sakkal Majalla"/>
          <w:b/>
          <w:bCs/>
          <w:kern w:val="0"/>
          <w:sz w:val="36"/>
          <w:szCs w:val="36"/>
          <w:rtl/>
          <w:lang w:bidi="ar-EG"/>
          <w14:ligatures w14:val="none"/>
        </w:rPr>
        <w:t>التوصيات</w:t>
      </w:r>
      <w:bookmarkEnd w:id="106"/>
      <w:r w:rsidR="00FD420D" w:rsidRPr="00B623F0">
        <w:rPr>
          <w:rFonts w:ascii="Sakkal Majalla" w:hAnsi="Sakkal Majalla" w:cs="Sakkal Majalla"/>
          <w:b/>
          <w:bCs/>
          <w:kern w:val="0"/>
          <w:sz w:val="36"/>
          <w:szCs w:val="36"/>
          <w:rtl/>
          <w:lang w:bidi="ar-EG"/>
          <w14:ligatures w14:val="none"/>
        </w:rPr>
        <w:t xml:space="preserve"> </w:t>
      </w:r>
    </w:p>
    <w:p w14:paraId="299BC7C2" w14:textId="77777777" w:rsidR="00FD420D" w:rsidRPr="00D16955" w:rsidRDefault="00FD420D" w:rsidP="004047CC">
      <w:pPr>
        <w:numPr>
          <w:ilvl w:val="0"/>
          <w:numId w:val="38"/>
        </w:numPr>
        <w:spacing w:before="100" w:beforeAutospacing="1" w:after="100" w:afterAutospacing="1" w:line="360" w:lineRule="auto"/>
        <w:ind w:left="423"/>
        <w:contextualSpacing/>
        <w:jc w:val="both"/>
        <w:rPr>
          <w:rFonts w:ascii="Sakkal Majalla" w:eastAsia="Times New Roman" w:hAnsi="Sakkal Majalla" w:cs="Sakkal Majalla"/>
          <w:kern w:val="0"/>
          <w:sz w:val="28"/>
          <w:szCs w:val="28"/>
          <w:lang w:eastAsia="ar-SA" w:bidi="ar-EG"/>
          <w14:ligatures w14:val="none"/>
        </w:rPr>
      </w:pPr>
      <w:r w:rsidRPr="00D16955">
        <w:rPr>
          <w:rFonts w:ascii="Sakkal Majalla" w:eastAsia="Times New Roman" w:hAnsi="Sakkal Majalla" w:cs="Sakkal Majalla"/>
          <w:kern w:val="0"/>
          <w:sz w:val="28"/>
          <w:szCs w:val="28"/>
          <w:rtl/>
          <w14:ligatures w14:val="none"/>
        </w:rPr>
        <w:t>الاهتمام بتوفير كافة الإمكانيات والموارد التي تساهم في الحفاظ على المستوى المتميز لقدرة المطارات في المملكة العربية السعودية على إدارة المخاطر التشغيلية</w:t>
      </w:r>
    </w:p>
    <w:p w14:paraId="584B3750" w14:textId="77777777" w:rsidR="00FD420D" w:rsidRPr="00D16955" w:rsidRDefault="00FD420D" w:rsidP="004047CC">
      <w:pPr>
        <w:numPr>
          <w:ilvl w:val="0"/>
          <w:numId w:val="38"/>
        </w:numPr>
        <w:spacing w:before="100" w:beforeAutospacing="1" w:after="100" w:afterAutospacing="1" w:line="360" w:lineRule="auto"/>
        <w:ind w:left="423"/>
        <w:contextualSpacing/>
        <w:jc w:val="both"/>
        <w:rPr>
          <w:rFonts w:ascii="Sakkal Majalla" w:eastAsia="Times New Roman" w:hAnsi="Sakkal Majalla" w:cs="Sakkal Majalla"/>
          <w:kern w:val="0"/>
          <w:sz w:val="28"/>
          <w:szCs w:val="28"/>
          <w:lang w:eastAsia="ar-SA" w:bidi="ar-EG"/>
          <w14:ligatures w14:val="none"/>
        </w:rPr>
      </w:pPr>
      <w:r w:rsidRPr="00D16955">
        <w:rPr>
          <w:rFonts w:ascii="Sakkal Majalla" w:hAnsi="Sakkal Majalla" w:cs="Sakkal Majalla"/>
          <w:kern w:val="0"/>
          <w:sz w:val="28"/>
          <w:szCs w:val="28"/>
          <w:rtl/>
          <w:lang w:bidi="ar-EG"/>
          <w14:ligatures w14:val="none"/>
        </w:rPr>
        <w:t xml:space="preserve">العمل علي </w:t>
      </w:r>
      <w:r w:rsidRPr="00D16955">
        <w:rPr>
          <w:rFonts w:ascii="Sakkal Majalla" w:eastAsia="Times New Roman" w:hAnsi="Sakkal Majalla" w:cs="Sakkal Majalla"/>
          <w:kern w:val="0"/>
          <w:sz w:val="28"/>
          <w:szCs w:val="28"/>
          <w:rtl/>
          <w:lang w:eastAsia="ar-SA" w:bidi="ar-EG"/>
          <w14:ligatures w14:val="none"/>
        </w:rPr>
        <w:t>زيادة مستوى وعي العاملين في المطارات بالمملكة العربية السعودية على استخدام الأساليب والوسائل الحديثة في مجال إدارة المخاطر التشغيلية</w:t>
      </w:r>
    </w:p>
    <w:p w14:paraId="5895F019" w14:textId="77777777" w:rsidR="00FD420D" w:rsidRPr="00D16955" w:rsidRDefault="00FD420D" w:rsidP="004047CC">
      <w:pPr>
        <w:numPr>
          <w:ilvl w:val="0"/>
          <w:numId w:val="48"/>
        </w:numPr>
        <w:spacing w:before="100" w:beforeAutospacing="1" w:after="100" w:afterAutospacing="1" w:line="360" w:lineRule="auto"/>
        <w:ind w:left="423"/>
        <w:contextualSpacing/>
        <w:jc w:val="both"/>
        <w:rPr>
          <w:rFonts w:ascii="Sakkal Majalla" w:eastAsiaTheme="majorEastAsia" w:hAnsi="Sakkal Majalla" w:cs="Sakkal Majalla"/>
          <w:b/>
          <w:bCs/>
          <w:kern w:val="0"/>
          <w:sz w:val="28"/>
          <w:szCs w:val="28"/>
          <w:rtl/>
          <w:lang w:bidi="ar-JO"/>
          <w14:ligatures w14:val="none"/>
        </w:rPr>
      </w:pPr>
      <w:r w:rsidRPr="00D16955">
        <w:rPr>
          <w:rFonts w:ascii="Sakkal Majalla" w:hAnsi="Sakkal Majalla" w:cs="Sakkal Majalla"/>
          <w:kern w:val="0"/>
          <w:sz w:val="28"/>
          <w:szCs w:val="28"/>
          <w:rtl/>
          <w:lang w:bidi="ar-EG"/>
          <w14:ligatures w14:val="none"/>
        </w:rPr>
        <w:t xml:space="preserve">دعم وتطوير برامج وأنشطة تطبيق السلامة المهنية العامة في </w:t>
      </w:r>
      <w:r w:rsidRPr="00D16955">
        <w:rPr>
          <w:rFonts w:ascii="Sakkal Majalla" w:eastAsia="Times New Roman" w:hAnsi="Sakkal Majalla" w:cs="Sakkal Majalla"/>
          <w:kern w:val="0"/>
          <w:sz w:val="28"/>
          <w:szCs w:val="28"/>
          <w:rtl/>
          <w14:ligatures w14:val="none"/>
        </w:rPr>
        <w:t>كافة المطارات في المملكة العربية السعودية</w:t>
      </w:r>
    </w:p>
    <w:p w14:paraId="0B28C87A" w14:textId="77777777" w:rsidR="00FD420D" w:rsidRPr="00D16955" w:rsidRDefault="00FD420D" w:rsidP="004047CC">
      <w:pPr>
        <w:numPr>
          <w:ilvl w:val="0"/>
          <w:numId w:val="38"/>
        </w:numPr>
        <w:spacing w:before="100" w:beforeAutospacing="1" w:after="100" w:afterAutospacing="1" w:line="360" w:lineRule="auto"/>
        <w:ind w:left="423"/>
        <w:contextualSpacing/>
        <w:jc w:val="both"/>
        <w:rPr>
          <w:rFonts w:ascii="Sakkal Majalla" w:eastAsia="Times New Roman" w:hAnsi="Sakkal Majalla" w:cs="Sakkal Majalla"/>
          <w:kern w:val="0"/>
          <w:sz w:val="28"/>
          <w:szCs w:val="28"/>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ضرورة العمل على الاهتمام بتفعيل و</w:t>
      </w:r>
      <w:r w:rsidRPr="00D16955">
        <w:rPr>
          <w:rFonts w:ascii="Sakkal Majalla" w:hAnsi="Sakkal Majalla" w:cs="Sakkal Majalla"/>
          <w:kern w:val="0"/>
          <w:sz w:val="28"/>
          <w:szCs w:val="28"/>
          <w:rtl/>
          <w:lang w:bidi="ar-EG"/>
          <w14:ligatures w14:val="none"/>
        </w:rPr>
        <w:t xml:space="preserve">تنفيذ التشريعات والقوانين التي تساهم في زيادة القدرة على تطبيق مبادئ وقواعد السلامة المهنية العامة في </w:t>
      </w:r>
      <w:r w:rsidRPr="00D16955">
        <w:rPr>
          <w:rFonts w:ascii="Sakkal Majalla" w:eastAsia="Times New Roman" w:hAnsi="Sakkal Majalla" w:cs="Sakkal Majalla"/>
          <w:kern w:val="0"/>
          <w:sz w:val="28"/>
          <w:szCs w:val="28"/>
          <w:rtl/>
          <w14:ligatures w14:val="none"/>
        </w:rPr>
        <w:t>المطارات في المملكة العربية السعودية</w:t>
      </w:r>
    </w:p>
    <w:p w14:paraId="369F982F" w14:textId="77777777" w:rsidR="00FD420D" w:rsidRPr="00D16955" w:rsidRDefault="00FD420D" w:rsidP="004047CC">
      <w:pPr>
        <w:numPr>
          <w:ilvl w:val="0"/>
          <w:numId w:val="38"/>
        </w:numPr>
        <w:spacing w:before="100" w:beforeAutospacing="1" w:after="100" w:afterAutospacing="1" w:line="360" w:lineRule="auto"/>
        <w:ind w:left="423"/>
        <w:contextualSpacing/>
        <w:jc w:val="both"/>
        <w:rPr>
          <w:rFonts w:ascii="Sakkal Majalla" w:eastAsia="Times New Roman" w:hAnsi="Sakkal Majalla" w:cs="Sakkal Majalla"/>
          <w:kern w:val="0"/>
          <w:sz w:val="28"/>
          <w:szCs w:val="28"/>
          <w:lang w:eastAsia="ar-SA" w:bidi="ar-EG"/>
          <w14:ligatures w14:val="none"/>
        </w:rPr>
      </w:pPr>
      <w:r w:rsidRPr="00D16955">
        <w:rPr>
          <w:rFonts w:ascii="Sakkal Majalla" w:eastAsiaTheme="majorEastAsia" w:hAnsi="Sakkal Majalla" w:cs="Sakkal Majalla"/>
          <w:kern w:val="0"/>
          <w:sz w:val="28"/>
          <w:szCs w:val="28"/>
          <w:rtl/>
          <w:lang w:bidi="ar-JO"/>
          <w14:ligatures w14:val="none"/>
        </w:rPr>
        <w:t xml:space="preserve">العمل على تحقيق اهداف رؤية المملكة 2030 المتعلقة بزيادة القدرة على إدارة المخاطر التشغيلية وكذلك المتعلقة بتطبيق </w:t>
      </w:r>
      <w:r w:rsidRPr="00D16955">
        <w:rPr>
          <w:rFonts w:ascii="Sakkal Majalla" w:hAnsi="Sakkal Majalla" w:cs="Sakkal Majalla"/>
          <w:kern w:val="0"/>
          <w:sz w:val="28"/>
          <w:szCs w:val="28"/>
          <w:rtl/>
          <w:lang w:bidi="ar-EG"/>
          <w14:ligatures w14:val="none"/>
        </w:rPr>
        <w:t xml:space="preserve">مبادئ وقواعد السلامة المهنية العامة في </w:t>
      </w:r>
      <w:r w:rsidRPr="00D16955">
        <w:rPr>
          <w:rFonts w:ascii="Sakkal Majalla" w:eastAsia="Times New Roman" w:hAnsi="Sakkal Majalla" w:cs="Sakkal Majalla"/>
          <w:kern w:val="0"/>
          <w:sz w:val="28"/>
          <w:szCs w:val="28"/>
          <w:rtl/>
          <w14:ligatures w14:val="none"/>
        </w:rPr>
        <w:t>المطارات في المملكة العربية السعودية</w:t>
      </w:r>
    </w:p>
    <w:p w14:paraId="239E0ED4" w14:textId="59E220C7" w:rsidR="00FD420D" w:rsidRPr="00B623F0" w:rsidRDefault="00B623F0" w:rsidP="004047CC">
      <w:pPr>
        <w:autoSpaceDE w:val="0"/>
        <w:autoSpaceDN w:val="0"/>
        <w:adjustRightInd w:val="0"/>
        <w:spacing w:before="100" w:beforeAutospacing="1" w:after="100" w:afterAutospacing="1" w:line="360" w:lineRule="auto"/>
        <w:ind w:left="-2"/>
        <w:jc w:val="both"/>
        <w:outlineLvl w:val="1"/>
        <w:rPr>
          <w:rFonts w:ascii="Sakkal Majalla" w:hAnsi="Sakkal Majalla" w:cs="Sakkal Majalla"/>
          <w:b/>
          <w:bCs/>
          <w:kern w:val="0"/>
          <w:sz w:val="36"/>
          <w:szCs w:val="36"/>
          <w:rtl/>
          <w:lang w:bidi="ar-EG"/>
          <w14:ligatures w14:val="none"/>
        </w:rPr>
      </w:pPr>
      <w:bookmarkStart w:id="107" w:name="_Toc172663760"/>
      <w:r>
        <w:rPr>
          <w:rFonts w:ascii="Sakkal Majalla" w:hAnsi="Sakkal Majalla" w:cs="Sakkal Majalla" w:hint="cs"/>
          <w:b/>
          <w:bCs/>
          <w:kern w:val="0"/>
          <w:sz w:val="36"/>
          <w:szCs w:val="36"/>
          <w:rtl/>
          <w:lang w:bidi="ar-EG"/>
          <w14:ligatures w14:val="none"/>
        </w:rPr>
        <w:t xml:space="preserve">4.5 </w:t>
      </w:r>
      <w:r w:rsidR="00FD420D" w:rsidRPr="00B623F0">
        <w:rPr>
          <w:rFonts w:ascii="Sakkal Majalla" w:hAnsi="Sakkal Majalla" w:cs="Sakkal Majalla"/>
          <w:b/>
          <w:bCs/>
          <w:kern w:val="0"/>
          <w:sz w:val="36"/>
          <w:szCs w:val="36"/>
          <w:rtl/>
          <w:lang w:bidi="ar-EG"/>
          <w14:ligatures w14:val="none"/>
        </w:rPr>
        <w:t>المقترحات</w:t>
      </w:r>
      <w:bookmarkEnd w:id="107"/>
      <w:r w:rsidR="00FD420D" w:rsidRPr="00B623F0">
        <w:rPr>
          <w:rFonts w:ascii="Sakkal Majalla" w:hAnsi="Sakkal Majalla" w:cs="Sakkal Majalla"/>
          <w:b/>
          <w:bCs/>
          <w:kern w:val="0"/>
          <w:sz w:val="36"/>
          <w:szCs w:val="36"/>
          <w:rtl/>
          <w:lang w:bidi="ar-EG"/>
          <w14:ligatures w14:val="none"/>
        </w:rPr>
        <w:t xml:space="preserve"> </w:t>
      </w:r>
    </w:p>
    <w:p w14:paraId="01ABA6FF" w14:textId="77777777" w:rsidR="00FD420D" w:rsidRPr="00D16955" w:rsidRDefault="00FD420D" w:rsidP="004047CC">
      <w:pPr>
        <w:numPr>
          <w:ilvl w:val="0"/>
          <w:numId w:val="42"/>
        </w:numPr>
        <w:spacing w:before="100" w:beforeAutospacing="1" w:after="100" w:afterAutospacing="1" w:line="360" w:lineRule="auto"/>
        <w:ind w:left="423"/>
        <w:contextualSpacing/>
        <w:jc w:val="both"/>
        <w:rPr>
          <w:rFonts w:ascii="Sakkal Majalla" w:eastAsia="Times New Roman" w:hAnsi="Sakkal Majalla" w:cs="Sakkal Majalla"/>
          <w:kern w:val="0"/>
          <w:sz w:val="28"/>
          <w:szCs w:val="28"/>
          <w:rtl/>
          <w:lang w:eastAsia="ar-SA" w:bidi="ar-EG"/>
          <w14:ligatures w14:val="none"/>
        </w:rPr>
      </w:pPr>
      <w:r w:rsidRPr="00D16955">
        <w:rPr>
          <w:rFonts w:ascii="Sakkal Majalla" w:eastAsia="Times New Roman" w:hAnsi="Sakkal Majalla" w:cs="Sakkal Majalla"/>
          <w:kern w:val="0"/>
          <w:sz w:val="28"/>
          <w:szCs w:val="28"/>
          <w:rtl/>
          <w:lang w:eastAsia="ar-SA" w:bidi="ar-EG"/>
          <w14:ligatures w14:val="none"/>
        </w:rPr>
        <w:t xml:space="preserve">التوسع في إجراء الدراسات والأبحاث المتعلقة بتطبيق </w:t>
      </w:r>
      <w:r w:rsidRPr="00D16955">
        <w:rPr>
          <w:rFonts w:ascii="Sakkal Majalla" w:hAnsi="Sakkal Majalla" w:cs="Sakkal Majalla"/>
          <w:kern w:val="0"/>
          <w:sz w:val="28"/>
          <w:szCs w:val="28"/>
          <w:rtl/>
          <w:lang w:bidi="ar-EG"/>
          <w14:ligatures w14:val="none"/>
        </w:rPr>
        <w:t>إدارة المخاطر التشغيلية في كافة المؤسسات الخدمية في المملكة العربية السعودية</w:t>
      </w:r>
    </w:p>
    <w:p w14:paraId="31323F28" w14:textId="77777777" w:rsidR="00FD420D" w:rsidRPr="00700B33" w:rsidRDefault="00FD420D" w:rsidP="004047CC">
      <w:pPr>
        <w:numPr>
          <w:ilvl w:val="0"/>
          <w:numId w:val="42"/>
        </w:numPr>
        <w:spacing w:before="100" w:beforeAutospacing="1" w:after="100" w:afterAutospacing="1" w:line="360" w:lineRule="auto"/>
        <w:ind w:left="423"/>
        <w:contextualSpacing/>
        <w:jc w:val="both"/>
        <w:rPr>
          <w:rFonts w:ascii="Sakkal Majalla" w:hAnsi="Sakkal Majalla" w:cs="Sakkal Majalla"/>
          <w:kern w:val="0"/>
          <w:sz w:val="28"/>
          <w:szCs w:val="28"/>
          <w:lang w:bidi="ar-EG"/>
          <w14:ligatures w14:val="none"/>
        </w:rPr>
      </w:pPr>
      <w:r w:rsidRPr="00D16955">
        <w:rPr>
          <w:rFonts w:ascii="Sakkal Majalla" w:eastAsia="Times New Roman" w:hAnsi="Sakkal Majalla" w:cs="Sakkal Majalla"/>
          <w:kern w:val="0"/>
          <w:sz w:val="28"/>
          <w:szCs w:val="28"/>
          <w:rtl/>
          <w:lang w:eastAsia="ar-SA" w:bidi="ar-EG"/>
          <w14:ligatures w14:val="none"/>
        </w:rPr>
        <w:t xml:space="preserve">التوسع في إجراء الدراسات والأبحاث المتعلقة </w:t>
      </w:r>
      <w:r w:rsidRPr="00D16955">
        <w:rPr>
          <w:rFonts w:ascii="Sakkal Majalla" w:eastAsiaTheme="majorEastAsia" w:hAnsi="Sakkal Majalla" w:cs="Sakkal Majalla"/>
          <w:kern w:val="0"/>
          <w:sz w:val="28"/>
          <w:szCs w:val="28"/>
          <w:rtl/>
          <w:lang w:bidi="ar-JO"/>
          <w14:ligatures w14:val="none"/>
        </w:rPr>
        <w:t xml:space="preserve">بتطبيق </w:t>
      </w:r>
      <w:r w:rsidRPr="00D16955">
        <w:rPr>
          <w:rFonts w:ascii="Sakkal Majalla" w:hAnsi="Sakkal Majalla" w:cs="Sakkal Majalla"/>
          <w:kern w:val="0"/>
          <w:sz w:val="28"/>
          <w:szCs w:val="28"/>
          <w:rtl/>
          <w:lang w:bidi="ar-EG"/>
          <w14:ligatures w14:val="none"/>
        </w:rPr>
        <w:t>مبادئ وقواعد السلامة المهنية العامة في كافة المؤسسات الخدمية</w:t>
      </w:r>
      <w:r w:rsidRPr="00D16955">
        <w:rPr>
          <w:rFonts w:ascii="Sakkal Majalla" w:eastAsia="Times New Roman" w:hAnsi="Sakkal Majalla" w:cs="Sakkal Majalla"/>
          <w:kern w:val="0"/>
          <w:sz w:val="28"/>
          <w:szCs w:val="28"/>
          <w:rtl/>
          <w14:ligatures w14:val="none"/>
        </w:rPr>
        <w:t xml:space="preserve"> في المملكة العربية السعودية </w:t>
      </w:r>
      <w:r w:rsidRPr="00D16955">
        <w:rPr>
          <w:rFonts w:ascii="Sakkal Majalla" w:eastAsia="Times New Roman" w:hAnsi="Sakkal Majalla" w:cs="Sakkal Majalla"/>
          <w:kern w:val="0"/>
          <w:sz w:val="28"/>
          <w:szCs w:val="28"/>
          <w:rtl/>
          <w:lang w:eastAsia="ar-SA" w:bidi="ar-EG"/>
          <w14:ligatures w14:val="none"/>
        </w:rPr>
        <w:t>والتعرف على العوامل المؤثرة عليه</w:t>
      </w:r>
    </w:p>
    <w:p w14:paraId="695364F5" w14:textId="77777777" w:rsidR="00700B33" w:rsidRDefault="00700B33" w:rsidP="00E25C87">
      <w:pPr>
        <w:spacing w:before="100" w:beforeAutospacing="1" w:after="100" w:afterAutospacing="1" w:line="360" w:lineRule="auto"/>
        <w:contextualSpacing/>
        <w:jc w:val="both"/>
        <w:rPr>
          <w:rFonts w:ascii="Sakkal Majalla" w:eastAsia="Times New Roman" w:hAnsi="Sakkal Majalla" w:cs="Sakkal Majalla"/>
          <w:kern w:val="0"/>
          <w:sz w:val="28"/>
          <w:szCs w:val="28"/>
          <w:lang w:eastAsia="ar-SA" w:bidi="ar-EG"/>
          <w14:ligatures w14:val="none"/>
        </w:rPr>
      </w:pPr>
    </w:p>
    <w:p w14:paraId="3B796EFD" w14:textId="77777777" w:rsidR="00700B33" w:rsidRDefault="00700B33" w:rsidP="00E25C87">
      <w:pPr>
        <w:spacing w:before="100" w:beforeAutospacing="1" w:after="100" w:afterAutospacing="1" w:line="360" w:lineRule="auto"/>
        <w:contextualSpacing/>
        <w:jc w:val="both"/>
        <w:rPr>
          <w:rFonts w:ascii="Sakkal Majalla" w:eastAsia="Times New Roman" w:hAnsi="Sakkal Majalla" w:cs="Sakkal Majalla"/>
          <w:kern w:val="0"/>
          <w:sz w:val="28"/>
          <w:szCs w:val="28"/>
          <w:lang w:eastAsia="ar-SA" w:bidi="ar-EG"/>
          <w14:ligatures w14:val="none"/>
        </w:rPr>
      </w:pPr>
    </w:p>
    <w:p w14:paraId="6F2B3727" w14:textId="67EFCFB2" w:rsidR="00700B33" w:rsidRDefault="00700B33" w:rsidP="00E25C87">
      <w:pPr>
        <w:bidi w:val="0"/>
        <w:spacing w:before="100" w:beforeAutospacing="1" w:after="100" w:afterAutospacing="1" w:line="360" w:lineRule="auto"/>
        <w:rPr>
          <w:rFonts w:ascii="Sakkal Majalla" w:eastAsia="Times New Roman" w:hAnsi="Sakkal Majalla" w:cs="Sakkal Majalla"/>
          <w:kern w:val="0"/>
          <w:sz w:val="28"/>
          <w:szCs w:val="28"/>
          <w:lang w:eastAsia="ar-SA" w:bidi="ar-EG"/>
          <w14:ligatures w14:val="none"/>
        </w:rPr>
      </w:pPr>
      <w:r>
        <w:rPr>
          <w:rFonts w:ascii="Sakkal Majalla" w:eastAsia="Times New Roman" w:hAnsi="Sakkal Majalla" w:cs="Sakkal Majalla"/>
          <w:kern w:val="0"/>
          <w:sz w:val="28"/>
          <w:szCs w:val="28"/>
          <w:lang w:eastAsia="ar-SA" w:bidi="ar-EG"/>
          <w14:ligatures w14:val="none"/>
        </w:rPr>
        <w:br w:type="page"/>
      </w:r>
    </w:p>
    <w:p w14:paraId="739B208F" w14:textId="77777777" w:rsidR="00700B33" w:rsidRPr="00700B33" w:rsidRDefault="00700B33" w:rsidP="00E25C87">
      <w:pPr>
        <w:pStyle w:val="a7"/>
        <w:spacing w:line="360" w:lineRule="auto"/>
        <w:jc w:val="center"/>
        <w:outlineLvl w:val="0"/>
        <w:rPr>
          <w:rFonts w:ascii="Sakkal Majalla" w:hAnsi="Sakkal Majalla" w:cs="Sakkal Majalla"/>
          <w:b/>
          <w:bCs/>
          <w:sz w:val="40"/>
          <w:szCs w:val="40"/>
          <w:rtl/>
        </w:rPr>
      </w:pPr>
      <w:bookmarkStart w:id="108" w:name="_Toc172663761"/>
      <w:r w:rsidRPr="00700B33">
        <w:rPr>
          <w:rFonts w:ascii="Sakkal Majalla" w:hAnsi="Sakkal Majalla" w:cs="Sakkal Majalla"/>
          <w:b/>
          <w:bCs/>
          <w:sz w:val="40"/>
          <w:szCs w:val="40"/>
        </w:rPr>
        <w:lastRenderedPageBreak/>
        <w:t>Abstract</w:t>
      </w:r>
      <w:bookmarkEnd w:id="108"/>
    </w:p>
    <w:p w14:paraId="213D0E74" w14:textId="77777777" w:rsidR="00700B33" w:rsidRPr="00D16955" w:rsidRDefault="00700B33" w:rsidP="00E25C87">
      <w:pPr>
        <w:pStyle w:val="a7"/>
        <w:spacing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Pr>
        <w:t>This study aimed to identify the impact of operational risk management dimensions (risk identification and assessment, risk treatment, risk monitoring) on general occupational safety at airports in the Kingdom of Saudi Arabia. To achieve the study's objectives, the researcher followed the descriptive-analytical approach. The study population consisted of all employees at airports in the Kingdom of Saudi Arabia. The study used simple random sampling to collect data through a questionnaire form, and the sample size was 456 individuals who responded to the questionnaire.</w:t>
      </w:r>
    </w:p>
    <w:p w14:paraId="3E603F66" w14:textId="77777777" w:rsidR="00700B33" w:rsidRPr="00D16955" w:rsidRDefault="00700B33" w:rsidP="00E25C87">
      <w:pPr>
        <w:pStyle w:val="a7"/>
        <w:spacing w:line="360" w:lineRule="auto"/>
        <w:ind w:firstLine="720"/>
        <w:jc w:val="both"/>
        <w:rPr>
          <w:rFonts w:ascii="Sakkal Majalla" w:hAnsi="Sakkal Majalla" w:cs="Sakkal Majalla"/>
          <w:sz w:val="28"/>
          <w:szCs w:val="28"/>
        </w:rPr>
      </w:pPr>
      <w:r w:rsidRPr="00D16955">
        <w:rPr>
          <w:rFonts w:ascii="Sakkal Majalla" w:hAnsi="Sakkal Majalla" w:cs="Sakkal Majalla"/>
          <w:sz w:val="28"/>
          <w:szCs w:val="28"/>
        </w:rPr>
        <w:t>The study results showed a strong positive correlation with statistical significance between operational risk management dimensions (risk identification and assessment, risk treatment, risk monitoring) and general occupational safety at Saudi airports. The study recommended the necessity of providing all the resources and capabilities that contribute to maintaining the distinguished level of Saudi airports' ability to manage operational risks. Additionally, it emphasized increasing the awareness level of airport employees in Saudi Arabia on using modern methods and techniques in operational risk management.</w:t>
      </w:r>
    </w:p>
    <w:p w14:paraId="0D6CFBEF" w14:textId="77777777" w:rsidR="00700B33" w:rsidRPr="00D16955" w:rsidRDefault="00700B33" w:rsidP="00E25C87">
      <w:pPr>
        <w:pStyle w:val="a7"/>
        <w:spacing w:line="360" w:lineRule="auto"/>
        <w:ind w:firstLine="720"/>
        <w:jc w:val="both"/>
        <w:rPr>
          <w:rFonts w:ascii="Sakkal Majalla" w:hAnsi="Sakkal Majalla" w:cs="Sakkal Majalla"/>
          <w:sz w:val="28"/>
          <w:szCs w:val="28"/>
        </w:rPr>
      </w:pPr>
      <w:r w:rsidRPr="00D16955">
        <w:rPr>
          <w:rStyle w:val="ac"/>
          <w:rFonts w:ascii="Sakkal Majalla" w:hAnsi="Sakkal Majalla" w:cs="Sakkal Majalla"/>
          <w:sz w:val="28"/>
          <w:szCs w:val="28"/>
        </w:rPr>
        <w:t>Keywords</w:t>
      </w:r>
      <w:r w:rsidRPr="00D16955">
        <w:rPr>
          <w:rFonts w:ascii="Sakkal Majalla" w:hAnsi="Sakkal Majalla" w:cs="Sakkal Majalla"/>
          <w:sz w:val="28"/>
          <w:szCs w:val="28"/>
        </w:rPr>
        <w:t>: Operational Risk Management, General Occupational Safety, Airports in the Kingdom of Saudi Arabia.</w:t>
      </w:r>
    </w:p>
    <w:p w14:paraId="75FFDBAB" w14:textId="2909A511" w:rsidR="00700B33" w:rsidRDefault="00700B33" w:rsidP="00E25C87">
      <w:pPr>
        <w:bidi w:val="0"/>
        <w:spacing w:before="100" w:beforeAutospacing="1" w:after="100" w:afterAutospacing="1" w:line="360" w:lineRule="auto"/>
        <w:rPr>
          <w:rFonts w:ascii="Sakkal Majalla" w:hAnsi="Sakkal Majalla" w:cs="Sakkal Majalla"/>
          <w:kern w:val="0"/>
          <w:sz w:val="28"/>
          <w:szCs w:val="28"/>
          <w:rtl/>
          <w:lang w:bidi="ar-EG"/>
          <w14:ligatures w14:val="none"/>
        </w:rPr>
      </w:pPr>
      <w:r>
        <w:rPr>
          <w:rFonts w:ascii="Sakkal Majalla" w:hAnsi="Sakkal Majalla" w:cs="Sakkal Majalla"/>
          <w:kern w:val="0"/>
          <w:sz w:val="28"/>
          <w:szCs w:val="28"/>
          <w:rtl/>
          <w:lang w:bidi="ar-EG"/>
          <w14:ligatures w14:val="none"/>
        </w:rPr>
        <w:br w:type="page"/>
      </w:r>
    </w:p>
    <w:p w14:paraId="4ABCF5F5" w14:textId="2D1A32E2" w:rsidR="00A74F76" w:rsidRDefault="00A74F76" w:rsidP="00E25C87">
      <w:pPr>
        <w:spacing w:before="100" w:beforeAutospacing="1" w:after="100" w:afterAutospacing="1" w:line="360" w:lineRule="auto"/>
        <w:jc w:val="center"/>
        <w:outlineLvl w:val="0"/>
        <w:rPr>
          <w:rFonts w:ascii="Sakkal Majalla" w:hAnsi="Sakkal Majalla" w:cs="Sakkal Majalla"/>
          <w:b/>
          <w:bCs/>
          <w:sz w:val="40"/>
          <w:szCs w:val="40"/>
        </w:rPr>
      </w:pPr>
      <w:bookmarkStart w:id="109" w:name="_Toc172069626"/>
      <w:bookmarkStart w:id="110" w:name="_Toc172663762"/>
      <w:r w:rsidRPr="00700B33">
        <w:rPr>
          <w:rFonts w:ascii="Sakkal Majalla" w:hAnsi="Sakkal Majalla" w:cs="Sakkal Majalla"/>
          <w:b/>
          <w:bCs/>
          <w:sz w:val="40"/>
          <w:szCs w:val="40"/>
          <w:rtl/>
        </w:rPr>
        <w:lastRenderedPageBreak/>
        <w:t>المراجع:</w:t>
      </w:r>
      <w:bookmarkEnd w:id="109"/>
      <w:bookmarkEnd w:id="110"/>
    </w:p>
    <w:p w14:paraId="747EDDE2" w14:textId="7A9D9744" w:rsidR="00700B33" w:rsidRPr="00700B33" w:rsidRDefault="00700B33" w:rsidP="00E25C87">
      <w:pPr>
        <w:spacing w:before="100" w:beforeAutospacing="1" w:after="100" w:afterAutospacing="1" w:line="360" w:lineRule="auto"/>
        <w:outlineLvl w:val="1"/>
        <w:rPr>
          <w:rFonts w:ascii="Sakkal Majalla" w:hAnsi="Sakkal Majalla" w:cs="Sakkal Majalla"/>
          <w:b/>
          <w:bCs/>
          <w:sz w:val="36"/>
          <w:szCs w:val="36"/>
          <w:rtl/>
          <w:lang w:bidi="ar-EG"/>
        </w:rPr>
      </w:pPr>
      <w:bookmarkStart w:id="111" w:name="_Toc172663763"/>
      <w:r w:rsidRPr="00700B33">
        <w:rPr>
          <w:rFonts w:ascii="Sakkal Majalla" w:hAnsi="Sakkal Majalla" w:cs="Sakkal Majalla" w:hint="cs"/>
          <w:b/>
          <w:bCs/>
          <w:sz w:val="36"/>
          <w:szCs w:val="36"/>
          <w:rtl/>
          <w:lang w:bidi="ar-EG"/>
        </w:rPr>
        <w:t>أولاً: المرجع العربية</w:t>
      </w:r>
      <w:bookmarkEnd w:id="111"/>
      <w:r w:rsidRPr="00700B33">
        <w:rPr>
          <w:rFonts w:ascii="Sakkal Majalla" w:hAnsi="Sakkal Majalla" w:cs="Sakkal Majalla" w:hint="cs"/>
          <w:b/>
          <w:bCs/>
          <w:sz w:val="36"/>
          <w:szCs w:val="36"/>
          <w:rtl/>
          <w:lang w:bidi="ar-EG"/>
        </w:rPr>
        <w:t xml:space="preserve"> </w:t>
      </w:r>
    </w:p>
    <w:p w14:paraId="70D8A4CE" w14:textId="509B1FBF"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hint="cs"/>
          <w:color w:val="000000" w:themeColor="text1"/>
          <w:sz w:val="28"/>
          <w:szCs w:val="28"/>
          <w:rtl/>
        </w:rPr>
        <w:t>ال</w:t>
      </w:r>
      <w:r w:rsidRPr="00B623F0">
        <w:rPr>
          <w:rFonts w:ascii="Sakkal Majalla" w:hAnsi="Sakkal Majalla" w:cs="Sakkal Majalla"/>
          <w:color w:val="000000" w:themeColor="text1"/>
          <w:sz w:val="28"/>
          <w:szCs w:val="28"/>
          <w:rtl/>
        </w:rPr>
        <w:t>برلسي، رنا محمود محمود،( 2019)، أثر نظم إدارة السلامة والصحة المهنية</w:t>
      </w:r>
      <w:r w:rsidRPr="00B623F0">
        <w:rPr>
          <w:rFonts w:ascii="Sakkal Majalla" w:hAnsi="Sakkal Majalla" w:cs="Sakkal Majalla"/>
          <w:color w:val="000000" w:themeColor="text1"/>
          <w:sz w:val="28"/>
          <w:szCs w:val="28"/>
        </w:rPr>
        <w:t xml:space="preserve"> "OSHAS" </w:t>
      </w:r>
      <w:r w:rsidRPr="00B623F0">
        <w:rPr>
          <w:rFonts w:ascii="Sakkal Majalla" w:hAnsi="Sakkal Majalla" w:cs="Sakkal Majalla"/>
          <w:color w:val="000000" w:themeColor="text1"/>
          <w:sz w:val="28"/>
          <w:szCs w:val="28"/>
          <w:rtl/>
        </w:rPr>
        <w:t>على الإلتزام بأخلاقيات سلسلة الإمداد: دراسة ميدانية، مجلة البحوث المالية والتجارية، جامعة بورسعيد، كلية التجارة، ع2، مصر.</w:t>
      </w:r>
    </w:p>
    <w:p w14:paraId="4237603B"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623F0">
        <w:rPr>
          <w:rFonts w:ascii="Sakkal Majalla" w:hAnsi="Sakkal Majalla" w:cs="Sakkal Majalla"/>
          <w:color w:val="000000" w:themeColor="text1"/>
          <w:sz w:val="28"/>
          <w:szCs w:val="28"/>
          <w:rtl/>
        </w:rPr>
        <w:t>بكوش و بوغازي (2022) أثر إدارة المخاطر التشغيلية في تحقيق الميزة التنافسية المستدامة للمشاريع دراسة حالة مؤسسة بيكو ، مجلة معهد العلوم الاقتصادية (25(1)</w:t>
      </w:r>
    </w:p>
    <w:p w14:paraId="617398C4"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تمراز، محمد حامد مصطفى،(2020)، أثر الإفصاح عن مخاطر السيولة وفقا لمقررات لجنة بازل على إدارة التدفقات النقدية التشغيلية، مجلة الدراسات والبحوث التجارية، جامعة بنها- كلية التجارة، س40، ع3.</w:t>
      </w:r>
    </w:p>
    <w:p w14:paraId="2AB86F2C"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 xml:space="preserve">حامد، أحمد جابر (2018) السلامة والصحة المهنية في أعمال تخزين مصادر المعلومات دراسة حالة على المكتبة المركزية الجديدة الجامعة القاهرة المجلة الدولية لعلوم المكتبات والمعلومات، مج 5، ع 2، 97-132 </w:t>
      </w:r>
    </w:p>
    <w:p w14:paraId="008DA7E8" w14:textId="120CEBC5"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623F0">
        <w:rPr>
          <w:rFonts w:ascii="Sakkal Majalla" w:hAnsi="Sakkal Majalla" w:cs="Sakkal Majalla" w:hint="cs"/>
          <w:color w:val="000000" w:themeColor="text1"/>
          <w:sz w:val="28"/>
          <w:szCs w:val="28"/>
          <w:rtl/>
        </w:rPr>
        <w:t>ال</w:t>
      </w:r>
      <w:r w:rsidRPr="00B623F0">
        <w:rPr>
          <w:rFonts w:ascii="Sakkal Majalla" w:hAnsi="Sakkal Majalla" w:cs="Sakkal Majalla"/>
          <w:color w:val="000000" w:themeColor="text1"/>
          <w:sz w:val="28"/>
          <w:szCs w:val="28"/>
          <w:rtl/>
        </w:rPr>
        <w:t>خياط، أحمد (2019)، تصور مقترح لتطوير إدارة الأعمال في ضوء مدخل إدارة المخاطر المجلة العلمية للاقتصاد والتجارة 5(2) 327-345</w:t>
      </w:r>
    </w:p>
    <w:p w14:paraId="556F163E"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623F0">
        <w:rPr>
          <w:rFonts w:ascii="Sakkal Majalla" w:hAnsi="Sakkal Majalla" w:cs="Sakkal Majalla"/>
          <w:color w:val="000000" w:themeColor="text1"/>
          <w:sz w:val="28"/>
          <w:szCs w:val="28"/>
          <w:rtl/>
        </w:rPr>
        <w:t xml:space="preserve"> رجم، آخرون (2020) أثر نظام الصحة والسلامة المهنية على مستوى حوادث العمل : دراسة حالة المؤسسة الوطنية للتنقيب الجزائر. مجلة معهد العلوم الاقتصادية، مج 23، ع1، 83-103</w:t>
      </w:r>
    </w:p>
    <w:p w14:paraId="21B533C0" w14:textId="4B786D65"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623F0">
        <w:rPr>
          <w:rFonts w:ascii="Sakkal Majalla" w:hAnsi="Sakkal Majalla" w:cs="Sakkal Majalla" w:hint="cs"/>
          <w:color w:val="000000" w:themeColor="text1"/>
          <w:sz w:val="28"/>
          <w:szCs w:val="28"/>
          <w:rtl/>
        </w:rPr>
        <w:t>ال</w:t>
      </w:r>
      <w:r w:rsidRPr="00B623F0">
        <w:rPr>
          <w:rFonts w:ascii="Sakkal Majalla" w:hAnsi="Sakkal Majalla" w:cs="Sakkal Majalla"/>
          <w:color w:val="000000" w:themeColor="text1"/>
          <w:sz w:val="28"/>
          <w:szCs w:val="28"/>
          <w:rtl/>
        </w:rPr>
        <w:t>رواشدة، صباح عادل عارف واللافي خالد خلف (2021)، أثر تخطيط الموارد البشرية في الميزة التنافسية في شركات صناعة الادوية الأردنية، المجلة العالمية للاقتصاد والأعمال، المجلد (1) العدد (3).</w:t>
      </w:r>
    </w:p>
    <w:p w14:paraId="3F8F08EB"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lastRenderedPageBreak/>
        <w:t>زوليف، انعام محسن حسن،(2021)، أثر تطبيق إطار</w:t>
      </w:r>
      <w:r w:rsidRPr="00B623F0">
        <w:rPr>
          <w:rFonts w:ascii="Sakkal Majalla" w:hAnsi="Sakkal Majalla" w:cs="Sakkal Majalla"/>
          <w:color w:val="000000" w:themeColor="text1"/>
          <w:sz w:val="28"/>
          <w:szCs w:val="28"/>
        </w:rPr>
        <w:t xml:space="preserve"> "COSO" </w:t>
      </w:r>
      <w:r w:rsidRPr="00B623F0">
        <w:rPr>
          <w:rFonts w:ascii="Sakkal Majalla" w:hAnsi="Sakkal Majalla" w:cs="Sakkal Majalla"/>
          <w:color w:val="000000" w:themeColor="text1"/>
          <w:sz w:val="28"/>
          <w:szCs w:val="28"/>
          <w:rtl/>
        </w:rPr>
        <w:t>للرقابة الداخلية في إدارة المخاطر التشغيلية في البنوك التجارية العاملة في الأردن، مجلة جامعة الملك عبد العزيز، الاقتصاد والادارة، جامعة الملك عبد العزيز، مج35، ع1.</w:t>
      </w:r>
    </w:p>
    <w:p w14:paraId="6D55F3BD"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سعد، بهاء الدين إبراهيم، شيماء مهدي إبراهيم (2021)، المخاطر التشغيلية في إطار مقررات لجنة بازل وعلاقتها بهامش الربح التشغيلي، مجلة البحوث المالية والتجارية، المجلد (22)، العدد (3).</w:t>
      </w:r>
    </w:p>
    <w:p w14:paraId="157487BC" w14:textId="77C8557C"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 xml:space="preserve"> </w:t>
      </w:r>
      <w:r w:rsidR="00B623F0" w:rsidRPr="00B623F0">
        <w:rPr>
          <w:rFonts w:ascii="Sakkal Majalla" w:hAnsi="Sakkal Majalla" w:cs="Sakkal Majalla" w:hint="cs"/>
          <w:color w:val="000000" w:themeColor="text1"/>
          <w:sz w:val="28"/>
          <w:szCs w:val="28"/>
          <w:rtl/>
        </w:rPr>
        <w:t>ال</w:t>
      </w:r>
      <w:r w:rsidRPr="00B623F0">
        <w:rPr>
          <w:rFonts w:ascii="Sakkal Majalla" w:hAnsi="Sakkal Majalla" w:cs="Sakkal Majalla"/>
          <w:color w:val="000000" w:themeColor="text1"/>
          <w:sz w:val="28"/>
          <w:szCs w:val="28"/>
          <w:rtl/>
        </w:rPr>
        <w:t>سعدي، زكريا بن خميس بن مصبح (2019) بعنوان المشروع الوطني للسلامة والصحة المهنية الهيئة العامة للتأمينات الاجتماعية نقطة انطلاقة الإداري معهد الإدارة العامة، من 41 ع 156 11-44</w:t>
      </w:r>
    </w:p>
    <w:p w14:paraId="3287E454"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شعراوي، هالة محسن صبحي،( 2022)، أثر مؤشرات كفاءة رأس المال العامل على عوائد المخاطر التشغيلية بالتطبيق على سوق الأوراق المالية المصرى، المجلة العلمية للعلوم والاقتصاد، جامعة عين شمس، كلية التجارة، ع4.</w:t>
      </w:r>
    </w:p>
    <w:p w14:paraId="224F4ABA"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ضاحي، حسن نايب،(2021)، أثر أسلوب السجلات المحاسبية المفتوحة على إدارة المخاطر التشغيلية في المصارف التجارية العراقية، مجلة الآداب والعلوم الانسانية، الناشر د/ أحمد أمين، مج3، ع16.</w:t>
      </w:r>
    </w:p>
    <w:p w14:paraId="56F27DBD"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ضاهر، حنان نصر،(2017)، أثر المخاطر المالية والتشغيلية عمى ربحية المصارف التجارية التقليدية الخاصة، مجلة جامعة تشرين للبحوث والدراسات العلمية - سلسلة العلوم الاقتصادية والقانونية، جامعة تشرين، مج39، ع1.</w:t>
      </w:r>
    </w:p>
    <w:p w14:paraId="2FCE9008"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عبابنه، محمود موسي،(  2021)، أثر إدارة الموارد البشرية الخضراء على تطبيق إجراءات الأمن والسلامة المهنية في شركة كهرباء محافظة إربد، (رسالة ماجيستير)، جامعة اليرموك، كلية الاقتصاد والعلوم الادارية، الأردن.</w:t>
      </w:r>
    </w:p>
    <w:p w14:paraId="22784A9D"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عبد المطلب، إبراهيم عبد السلام أحمد (2018) إدارة السلامة والصحة المهنية وعلاقتها بإنتاجية العاملين دراسة حالة الشركة السودانية. النقل الكهرباء المحدودة 2017 مجلة الدراسات العليا، مج، 11، ع 43، 144-157</w:t>
      </w:r>
    </w:p>
    <w:p w14:paraId="7BD33C5A"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 xml:space="preserve">عزام، علا فاروق صلاح (2020). قواعد السلامة والصحة المهنية في قانون العمل: دراسة مقارنة في النظامين المصري والأمريكي. مجلة كلية الحقوق للبحوث القانونية والاقتصادية، ع 1، 100-238 </w:t>
      </w:r>
    </w:p>
    <w:p w14:paraId="71BF484C"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lastRenderedPageBreak/>
        <w:t xml:space="preserve">عزت (2021) أثر تطبيق نظام ادارة الصحة والسلامة المهنية 15045001 ونظام منع الأخطاء </w:t>
      </w:r>
      <w:r w:rsidRPr="00B623F0">
        <w:rPr>
          <w:rFonts w:ascii="Sakkal Majalla" w:hAnsi="Sakkal Majalla" w:cs="Sakkal Majalla"/>
          <w:color w:val="000000" w:themeColor="text1"/>
          <w:sz w:val="28"/>
          <w:szCs w:val="28"/>
        </w:rPr>
        <w:t>poka yoke</w:t>
      </w:r>
      <w:r w:rsidRPr="00B623F0">
        <w:rPr>
          <w:rFonts w:ascii="Sakkal Majalla" w:hAnsi="Sakkal Majalla" w:cs="Sakkal Majalla"/>
          <w:color w:val="000000" w:themeColor="text1"/>
          <w:sz w:val="28"/>
          <w:szCs w:val="28"/>
          <w:rtl/>
        </w:rPr>
        <w:t xml:space="preserve"> على ابعاد جودة حياة العمل دراسة تطبيقية على مجموعة شركات الكرونجي للمشروبات والعصائر مجلة الريادة للمال والأعمال المجلد الثاني</w:t>
      </w:r>
    </w:p>
    <w:p w14:paraId="52457256" w14:textId="04FB3884" w:rsidR="00700B33" w:rsidRPr="00B623F0" w:rsidRDefault="00B623F0"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hint="cs"/>
          <w:color w:val="000000" w:themeColor="text1"/>
          <w:sz w:val="28"/>
          <w:szCs w:val="28"/>
          <w:rtl/>
        </w:rPr>
        <w:t>ال</w:t>
      </w:r>
      <w:r w:rsidR="00700B33" w:rsidRPr="00B623F0">
        <w:rPr>
          <w:rFonts w:ascii="Sakkal Majalla" w:hAnsi="Sakkal Majalla" w:cs="Sakkal Majalla"/>
          <w:color w:val="000000" w:themeColor="text1"/>
          <w:sz w:val="28"/>
          <w:szCs w:val="28"/>
          <w:rtl/>
        </w:rPr>
        <w:t>غرابلي، زينب ابراهيم،( 2018)، أثر التدريب في تطوير الموارد البشرية وتنميتها بالتطبيق على موظفي إدارة الطواري والسلامة العامة القيادة العامة لشرطة أبو ظبي، مجلة الدراسات والبحوث التجارية، جامعة بنها- كلية التجارة، س38، ع2، مصر.</w:t>
      </w:r>
    </w:p>
    <w:p w14:paraId="4D402848"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مراحي، سارة،(2017)، أثر نظام الصحة والسلامة علي حوادث العمل: دراسة حالة المؤسسة الوطنية للتنقيب</w:t>
      </w:r>
      <w:r w:rsidRPr="00B623F0">
        <w:rPr>
          <w:rFonts w:ascii="Sakkal Majalla" w:hAnsi="Sakkal Majalla" w:cs="Sakkal Majalla"/>
          <w:color w:val="000000" w:themeColor="text1"/>
          <w:sz w:val="28"/>
          <w:szCs w:val="28"/>
        </w:rPr>
        <w:t xml:space="preserve"> Enafor 2013 – 2016</w:t>
      </w:r>
      <w:r w:rsidRPr="00B623F0">
        <w:rPr>
          <w:rFonts w:ascii="Sakkal Majalla" w:hAnsi="Sakkal Majalla" w:cs="Sakkal Majalla"/>
          <w:color w:val="000000" w:themeColor="text1"/>
          <w:sz w:val="28"/>
          <w:szCs w:val="28"/>
          <w:rtl/>
          <w:lang w:bidi="ar-EG"/>
        </w:rPr>
        <w:t>، (رسالة ماجيستير)، جامعة قاصدي مرباح- ورقلة، كلية العلوم الاقتصادية وعلوم التيسير، الجزائر.</w:t>
      </w:r>
    </w:p>
    <w:p w14:paraId="3156203C"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منصور، محمد محمد ابراهيم،(2022)، المحاسبة عن المخاطر المالية والتشغيلية وأثرها على تحسين جودة التقارير المالية: دراسة تطبيقية، مجلة الدراسات والبحوث المحاسبية، جامعة بنها- كلية التجارة- قسم المحاسبة، ع1، مصر.</w:t>
      </w:r>
    </w:p>
    <w:p w14:paraId="501F5B9D" w14:textId="77777777" w:rsidR="00700B33" w:rsidRPr="00B623F0" w:rsidRDefault="00700B33" w:rsidP="004047CC">
      <w:pPr>
        <w:pStyle w:val="a5"/>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623F0">
        <w:rPr>
          <w:rFonts w:ascii="Sakkal Majalla" w:hAnsi="Sakkal Majalla" w:cs="Sakkal Majalla"/>
          <w:color w:val="000000" w:themeColor="text1"/>
          <w:sz w:val="28"/>
          <w:szCs w:val="28"/>
          <w:rtl/>
        </w:rPr>
        <w:t>نبيل عادل (2020) السلامة والصحة المهنية للعاملين في المكتبات الرقمية بالجامعات المصرية: دراسة ميدانية المجلة العلمية للمكتبات والوثائق والمعلومات، مج 2، 4 185-226</w:t>
      </w:r>
    </w:p>
    <w:p w14:paraId="6120AD29" w14:textId="5A9DB08D" w:rsidR="00D22171" w:rsidRPr="00700B33" w:rsidRDefault="00E708AC" w:rsidP="00E25C87">
      <w:pPr>
        <w:spacing w:before="100" w:beforeAutospacing="1" w:after="100" w:afterAutospacing="1" w:line="360" w:lineRule="auto"/>
        <w:outlineLvl w:val="1"/>
        <w:rPr>
          <w:rFonts w:ascii="Sakkal Majalla" w:hAnsi="Sakkal Majalla" w:cs="Sakkal Majalla"/>
          <w:b/>
          <w:bCs/>
          <w:sz w:val="36"/>
          <w:szCs w:val="36"/>
          <w:rtl/>
          <w:lang w:bidi="ar-EG"/>
        </w:rPr>
      </w:pPr>
      <w:bookmarkStart w:id="112" w:name="_Toc172663764"/>
      <w:r w:rsidRPr="00700B33">
        <w:rPr>
          <w:rFonts w:ascii="Sakkal Majalla" w:hAnsi="Sakkal Majalla" w:cs="Sakkal Majalla"/>
          <w:b/>
          <w:bCs/>
          <w:sz w:val="36"/>
          <w:szCs w:val="36"/>
          <w:rtl/>
          <w:lang w:bidi="ar-EG"/>
        </w:rPr>
        <w:t>ثانيا: المراجع الأجنبية:</w:t>
      </w:r>
      <w:bookmarkEnd w:id="112"/>
    </w:p>
    <w:p w14:paraId="77F92FE0"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Abu-Rumman, A. (2021). The Impact of Risk Management on Financial Performance of Banks: The Case of Jordan. Turkish Journal of Computer and Mathematics Education (TURCOMAT), 12(5), 1332-1342.</w:t>
      </w:r>
    </w:p>
    <w:p w14:paraId="2DAEAA46"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Altaf, K., Ayub, H., Shabbir, M. S., &amp;Usman, M. (2021). Do operational risk and corporate governance affect the banking industry of Pakistan? Review of Economics and Political Science.</w:t>
      </w:r>
    </w:p>
    <w:p w14:paraId="20C709B0"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lastRenderedPageBreak/>
        <w:t>Chen, X., Sun, Z., Yao, T., &amp; Yu, T. (2020). Does operating risk affect portfolio risk? Evidence from insurers' securities holding. Journal of Corporate Finance, 62, 101579.</w:t>
      </w:r>
    </w:p>
    <w:p w14:paraId="0ECB58A4"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Dziwok, E. (2018). New approach to operational risk measurement in banks. International Journal of Trade and Global Markets, 11(4), 259-269.</w:t>
      </w:r>
    </w:p>
    <w:p w14:paraId="2A144BCB"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Feng, K. (2021, August). The Development and Prospect of Operational Risk Measurement in China's Commercial Banks. In 1st International Symposium on Innovative Management and Economics (ISIME 2021) (pp. 69-73). Atlantis Press.</w:t>
      </w:r>
    </w:p>
    <w:p w14:paraId="67AC77C5"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 xml:space="preserve">Kandil Goker, 1. 1. (2019) Analysis of working capital efficiency of companies quoted in sustainability index by index </w:t>
      </w:r>
      <w:r w:rsidRPr="00D16955">
        <w:rPr>
          <w:rFonts w:ascii="Cambria" w:hAnsi="Cambria" w:cs="Cambria"/>
          <w:sz w:val="28"/>
          <w:szCs w:val="28"/>
        </w:rPr>
        <w:t>πή</w:t>
      </w:r>
      <w:r w:rsidRPr="00D16955">
        <w:rPr>
          <w:rFonts w:ascii="Sakkal Majalla" w:hAnsi="Sakkal Majalla" w:cs="Sakkal Majalla"/>
          <w:sz w:val="28"/>
          <w:szCs w:val="28"/>
        </w:rPr>
        <w:t xml:space="preserve"> International Symposium On Current Developments in Science, Technology And Social Sciences, 20-22 December, Ankara, pp. 599-608</w:t>
      </w:r>
    </w:p>
    <w:p w14:paraId="5E7BB647"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 xml:space="preserve"> Kavitha, R. &amp; Shanmugam, R. (2015). A study on working capital management efficiency International Journal of Engineering and Management Research, 5(3), pp. 196-208</w:t>
      </w:r>
    </w:p>
    <w:p w14:paraId="4B0CA958"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Kaynak, etc. (2016) Effects of Occupational Health and Safety Practices on Organizational Commitment, Work Alienation, and Job Performance: Using the PLS-SEM Approach International Journal of Business and Management, Vol. 11, No.</w:t>
      </w:r>
    </w:p>
    <w:p w14:paraId="3FC96FDB"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tl/>
        </w:rPr>
      </w:pPr>
      <w:r w:rsidRPr="00D16955">
        <w:rPr>
          <w:rFonts w:ascii="Sakkal Majalla" w:hAnsi="Sakkal Majalla" w:cs="Sakkal Majalla"/>
          <w:sz w:val="28"/>
          <w:szCs w:val="28"/>
        </w:rPr>
        <w:t xml:space="preserve"> Mane, AA&amp;Azhagaish, R. (2016). "Efficiency of working capital management empirical evidence from Indian fast moving consumer goods industry, Pacific Business Review International, 9 (6), pp. 10-26</w:t>
      </w:r>
    </w:p>
    <w:p w14:paraId="2DD50B10"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Mass, Joris (2016) The quality of liquidity risk disclosure by European banks in partial fulfiment of the requirements For the degree of Master in Science Radboud University.</w:t>
      </w:r>
    </w:p>
    <w:p w14:paraId="61162ADE"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MENICUCCI, PAOLAICCI,(2016) O Factors Affecting Bank Profitability p Empirical Investigation. Afncan Josenal I of Business Manegen Vol. 10, No 19,</w:t>
      </w:r>
    </w:p>
    <w:p w14:paraId="2A77807C"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Mohammed, Ezzat Aboelsoud,(2022),</w:t>
      </w:r>
      <w:r w:rsidRPr="00D16955">
        <w:rPr>
          <w:rFonts w:ascii="Sakkal Majalla" w:eastAsia="Times New Roman" w:hAnsi="Sakkal Majalla" w:cs="Sakkal Majalla"/>
          <w:b/>
          <w:bCs/>
          <w:i/>
          <w:iCs/>
          <w:color w:val="111111"/>
          <w:kern w:val="0"/>
          <w:sz w:val="28"/>
          <w:szCs w:val="28"/>
          <w14:ligatures w14:val="none"/>
        </w:rPr>
        <w:t xml:space="preserve"> </w:t>
      </w:r>
      <w:r w:rsidRPr="00D16955">
        <w:rPr>
          <w:rFonts w:ascii="Sakkal Majalla" w:hAnsi="Sakkal Majalla" w:cs="Sakkal Majalla"/>
          <w:sz w:val="28"/>
          <w:szCs w:val="28"/>
        </w:rPr>
        <w:t xml:space="preserve">The Impact of Applying the Integrated Management System for Quality, Environment and Health on Human Performance in </w:t>
      </w:r>
      <w:r w:rsidRPr="00D16955">
        <w:rPr>
          <w:rFonts w:ascii="Sakkal Majalla" w:hAnsi="Sakkal Majalla" w:cs="Sakkal Majalla"/>
          <w:sz w:val="28"/>
          <w:szCs w:val="28"/>
        </w:rPr>
        <w:lastRenderedPageBreak/>
        <w:t xml:space="preserve">Egyptian Hotels, Journal of the Faculty of Tourism - Mansoura University - Faculty of Tourism and Hotels, No. 11, Gea, Egypt. </w:t>
      </w:r>
    </w:p>
    <w:p w14:paraId="4588D5DC"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tl/>
        </w:rPr>
      </w:pPr>
      <w:r w:rsidRPr="00D16955">
        <w:rPr>
          <w:rFonts w:ascii="Sakkal Majalla" w:hAnsi="Sakkal Majalla" w:cs="Sakkal Majalla"/>
          <w:sz w:val="28"/>
          <w:szCs w:val="28"/>
        </w:rPr>
        <w:t>Okeke, M. N., Aganoke, C. U., &amp;Onuorah, A. N. (2018). Operational risk management and organizational performance of banks in, edo state. International Journal of Academic Research Economics and Management Sciences, 7(4), 104-120.</w:t>
      </w:r>
    </w:p>
    <w:p w14:paraId="2D813755"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Pieket Weeserik, B., &amp;Spruit, M. (2018). Improving operational risk management using business performance management technologies. Sustainability, 10(3), 640.</w:t>
      </w:r>
    </w:p>
    <w:p w14:paraId="51348C9F" w14:textId="77777777" w:rsidR="00700B33" w:rsidRPr="00D16955"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Salunke, S., Weerawardena, J., &amp; McColl-Kennedy, J. R. (2019). The central role of knowledge integration capability in service innovation-based competitive strategy. Industrial Marketing Management, 76, 144-156.</w:t>
      </w:r>
    </w:p>
    <w:p w14:paraId="68039A4F" w14:textId="77777777" w:rsidR="00700B33" w:rsidRDefault="00700B33" w:rsidP="004047CC">
      <w:pPr>
        <w:pStyle w:val="a5"/>
        <w:numPr>
          <w:ilvl w:val="0"/>
          <w:numId w:val="65"/>
        </w:numPr>
        <w:bidi w:val="0"/>
        <w:spacing w:before="100" w:beforeAutospacing="1" w:after="100" w:afterAutospacing="1" w:line="360" w:lineRule="auto"/>
        <w:ind w:left="426"/>
        <w:jc w:val="both"/>
        <w:rPr>
          <w:rFonts w:ascii="Sakkal Majalla" w:hAnsi="Sakkal Majalla" w:cs="Sakkal Majalla"/>
          <w:sz w:val="28"/>
          <w:szCs w:val="28"/>
        </w:rPr>
      </w:pPr>
      <w:r w:rsidRPr="00D16955">
        <w:rPr>
          <w:rFonts w:ascii="Sakkal Majalla" w:hAnsi="Sakkal Majalla" w:cs="Sakkal Majalla"/>
          <w:sz w:val="28"/>
          <w:szCs w:val="28"/>
        </w:rPr>
        <w:t xml:space="preserve"> Watoni, (2019) THE EFFECT OF OCCUPATIONAL SAFETY AND HEALTH AND WORK DISCIPLINE ON EMPLOYEE PERFORMANCE IN THE ENVIRONMENTAL SERVICES OF YOGYAKARTA CITY International Journal of Economics, Business and Accounting Research (IJEBAR)</w:t>
      </w:r>
    </w:p>
    <w:p w14:paraId="2D428CB5" w14:textId="77777777" w:rsidR="00B623F0" w:rsidRDefault="00B623F0" w:rsidP="00E25C87">
      <w:pPr>
        <w:bidi w:val="0"/>
        <w:spacing w:before="100" w:beforeAutospacing="1" w:after="100" w:afterAutospacing="1" w:line="360" w:lineRule="auto"/>
        <w:jc w:val="both"/>
        <w:rPr>
          <w:rFonts w:ascii="Sakkal Majalla" w:hAnsi="Sakkal Majalla" w:cs="Sakkal Majalla"/>
          <w:sz w:val="28"/>
          <w:szCs w:val="28"/>
          <w:rtl/>
        </w:rPr>
      </w:pPr>
    </w:p>
    <w:p w14:paraId="7C1008D0" w14:textId="77777777" w:rsidR="00B623F0" w:rsidRDefault="00B623F0" w:rsidP="00E25C87">
      <w:pPr>
        <w:bidi w:val="0"/>
        <w:spacing w:before="100" w:beforeAutospacing="1" w:after="100" w:afterAutospacing="1" w:line="360" w:lineRule="auto"/>
        <w:rPr>
          <w:rFonts w:ascii="Sakkal Majalla" w:hAnsi="Sakkal Majalla" w:cs="Sakkal Majalla"/>
          <w:sz w:val="28"/>
          <w:szCs w:val="28"/>
        </w:rPr>
        <w:sectPr w:rsidR="00B623F0" w:rsidSect="00CC2EDF">
          <w:footerReference w:type="default" r:id="rId16"/>
          <w:type w:val="continuous"/>
          <w:pgSz w:w="11906" w:h="16838" w:code="9"/>
          <w:pgMar w:top="1440" w:right="1985" w:bottom="1440" w:left="1418" w:header="720" w:footer="720" w:gutter="567"/>
          <w:pgNumType w:start="1"/>
          <w:cols w:space="708"/>
          <w:bidi/>
          <w:rtlGutter/>
          <w:docGrid w:linePitch="360"/>
        </w:sectPr>
      </w:pPr>
      <w:r>
        <w:rPr>
          <w:rFonts w:ascii="Sakkal Majalla" w:hAnsi="Sakkal Majalla" w:cs="Sakkal Majalla"/>
          <w:sz w:val="28"/>
          <w:szCs w:val="28"/>
        </w:rPr>
        <w:br w:type="page"/>
      </w:r>
    </w:p>
    <w:p w14:paraId="4D383113" w14:textId="77777777" w:rsidR="008B6DF4" w:rsidRPr="00A65E46" w:rsidRDefault="008B6DF4" w:rsidP="008B6DF4">
      <w:pPr>
        <w:rPr>
          <w:rFonts w:ascii="Traditional Arabic" w:hAnsi="Traditional Arabic" w:cs="Traditional Arabic"/>
          <w:b/>
          <w:bCs/>
          <w:color w:val="000000" w:themeColor="text1"/>
          <w:sz w:val="40"/>
          <w:szCs w:val="40"/>
          <w:rtl/>
        </w:rPr>
      </w:pPr>
      <w:bookmarkStart w:id="113" w:name="_Hlk161862590"/>
      <w:bookmarkStart w:id="114" w:name="_Hlk162329489"/>
    </w:p>
    <w:p w14:paraId="7FBF87AE" w14:textId="77777777" w:rsidR="008B6DF4" w:rsidRDefault="008B6DF4" w:rsidP="008B6DF4">
      <w:pPr>
        <w:rPr>
          <w:rFonts w:ascii="Traditional Arabic" w:hAnsi="Traditional Arabic" w:cs="Traditional Arabic"/>
          <w:b/>
          <w:bCs/>
          <w:color w:val="000000" w:themeColor="text1"/>
          <w:sz w:val="200"/>
          <w:szCs w:val="200"/>
          <w:rtl/>
        </w:rPr>
      </w:pPr>
    </w:p>
    <w:p w14:paraId="71C51FFC" w14:textId="77777777" w:rsidR="008B6DF4" w:rsidRPr="00A65E46" w:rsidRDefault="008B6DF4" w:rsidP="008B6DF4">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115" w:name="_Hlk161872857"/>
      <w:r w:rsidRPr="00A65E46">
        <w:rPr>
          <w:rFonts w:ascii="Traditional Arabic" w:hAnsi="Traditional Arabic" w:cs="Traditional Arabic" w:hint="cs"/>
          <w:b/>
          <w:bCs/>
          <w:color w:val="000000" w:themeColor="text1"/>
          <w:sz w:val="200"/>
          <w:szCs w:val="200"/>
          <w:rtl/>
        </w:rPr>
        <w:t>الملاحق</w:t>
      </w:r>
    </w:p>
    <w:p w14:paraId="3268F777" w14:textId="77777777" w:rsidR="008B6DF4" w:rsidRDefault="008B6DF4" w:rsidP="008B6DF4">
      <w:pPr>
        <w:rPr>
          <w:rFonts w:ascii="Traditional Arabic" w:hAnsi="Traditional Arabic" w:cs="Traditional Arabic"/>
          <w:b/>
          <w:bCs/>
          <w:color w:val="000000" w:themeColor="text1"/>
          <w:sz w:val="48"/>
          <w:szCs w:val="48"/>
        </w:rPr>
      </w:pPr>
    </w:p>
    <w:p w14:paraId="7FEA5FE0" w14:textId="77777777" w:rsidR="008B6DF4" w:rsidRDefault="008B6DF4" w:rsidP="008B6DF4">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5D6D17CC" w14:textId="77777777" w:rsidR="008B6DF4" w:rsidRDefault="008B6DF4" w:rsidP="008B6DF4">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69504" behindDoc="0" locked="0" layoutInCell="1" allowOverlap="1" wp14:anchorId="75E196F8" wp14:editId="6A699676">
            <wp:simplePos x="0" y="0"/>
            <wp:positionH relativeFrom="column">
              <wp:posOffset>-243205</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D36DE07" w14:textId="77777777" w:rsidR="008B6DF4" w:rsidRPr="00AC4B25" w:rsidRDefault="008B6DF4" w:rsidP="008B6DF4">
      <w:pPr>
        <w:jc w:val="center"/>
        <w:rPr>
          <w:rFonts w:ascii="Traditional Arabic" w:hAnsi="Traditional Arabic" w:cs="Traditional Arabic"/>
          <w:b/>
          <w:bCs/>
          <w:color w:val="000000" w:themeColor="text1"/>
          <w:sz w:val="2"/>
          <w:szCs w:val="2"/>
          <w:rtl/>
        </w:rPr>
      </w:pPr>
    </w:p>
    <w:p w14:paraId="7CF0821D" w14:textId="77777777" w:rsidR="008B6DF4" w:rsidRPr="006A73E9" w:rsidRDefault="008B6DF4" w:rsidP="008B6DF4">
      <w:pPr>
        <w:ind w:left="-6" w:hanging="11"/>
        <w:jc w:val="center"/>
        <w:outlineLvl w:val="1"/>
        <w:rPr>
          <w:rFonts w:ascii="Traditional Arabic" w:hAnsi="Traditional Arabic" w:cs="Traditional Arabic"/>
          <w:b/>
          <w:bCs/>
          <w:color w:val="000000" w:themeColor="text1"/>
          <w:rtl/>
        </w:rPr>
      </w:pPr>
      <w:bookmarkStart w:id="116" w:name="_Toc161199474"/>
    </w:p>
    <w:p w14:paraId="31BC8EFE" w14:textId="77777777" w:rsidR="008B6DF4" w:rsidRPr="004F5076" w:rsidRDefault="008B6DF4" w:rsidP="008B6DF4">
      <w:pPr>
        <w:ind w:left="-6" w:hanging="11"/>
        <w:jc w:val="center"/>
        <w:outlineLvl w:val="1"/>
        <w:rPr>
          <w:rFonts w:ascii="Traditional Arabic" w:hAnsi="Traditional Arabic" w:cs="Traditional Arabic"/>
          <w:b/>
          <w:bCs/>
          <w:color w:val="C00000"/>
          <w:sz w:val="44"/>
          <w:szCs w:val="44"/>
          <w:rtl/>
        </w:rPr>
      </w:pPr>
      <w:r w:rsidRPr="004F5076">
        <w:rPr>
          <w:rFonts w:ascii="Traditional Arabic" w:hAnsi="Traditional Arabic" w:cs="Traditional Arabic"/>
          <w:b/>
          <w:bCs/>
          <w:color w:val="000000" w:themeColor="text1"/>
          <w:sz w:val="48"/>
          <w:szCs w:val="48"/>
          <w:rtl/>
        </w:rPr>
        <w:t>استمارة استبيان</w:t>
      </w:r>
      <w:bookmarkEnd w:id="116"/>
    </w:p>
    <w:p w14:paraId="29C674E0" w14:textId="77777777" w:rsidR="008B6DF4" w:rsidRPr="00033F80" w:rsidRDefault="008B6DF4" w:rsidP="008B6DF4">
      <w:pPr>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3D7E7D9B" w14:textId="77777777" w:rsidR="008B6DF4" w:rsidRPr="00033F80" w:rsidRDefault="008B6DF4" w:rsidP="008B6DF4">
      <w:pPr>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38A5810B" w14:textId="77777777" w:rsidR="008B6DF4" w:rsidRPr="00033F80" w:rsidRDefault="008B6DF4" w:rsidP="008B6DF4">
      <w:pPr>
        <w:spacing w:after="0"/>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405465C0" w14:textId="77777777" w:rsidR="008B6DF4" w:rsidRPr="006A73E9" w:rsidRDefault="008B6DF4" w:rsidP="008B6DF4">
      <w:pPr>
        <w:spacing w:before="100" w:beforeAutospacing="1" w:after="100" w:afterAutospacing="1"/>
        <w:ind w:left="-2"/>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117" w:name="_Hlk159288273"/>
      <w:bookmarkStart w:id="118"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117"/>
      <w:bookmarkEnd w:id="118"/>
      <w:r w:rsidRPr="006A73E9">
        <w:rPr>
          <w:rFonts w:ascii="Traditional Arabic" w:hAnsi="Traditional Arabic" w:cs="Traditional Arabic"/>
          <w:b/>
          <w:bCs/>
          <w:color w:val="000000" w:themeColor="text1"/>
          <w:sz w:val="32"/>
          <w:szCs w:val="32"/>
          <w:rtl/>
        </w:rPr>
        <w:t>أثر إدارة المخاطر التشغيلية على السلامة المهنية العامة بالمطارات</w:t>
      </w:r>
      <w:r w:rsidRPr="006A73E9">
        <w:rPr>
          <w:rFonts w:ascii="Traditional Arabic" w:hAnsi="Traditional Arabic" w:cs="Traditional Arabic" w:hint="cs"/>
          <w:b/>
          <w:bCs/>
          <w:color w:val="000000" w:themeColor="text1"/>
          <w:sz w:val="32"/>
          <w:szCs w:val="32"/>
          <w:rtl/>
        </w:rPr>
        <w:t xml:space="preserve"> </w:t>
      </w:r>
      <w:r w:rsidRPr="006A73E9">
        <w:rPr>
          <w:rFonts w:ascii="Traditional Arabic" w:hAnsi="Traditional Arabic" w:cs="Traditional Arabic"/>
          <w:b/>
          <w:bCs/>
          <w:color w:val="000000" w:themeColor="text1"/>
          <w:sz w:val="32"/>
          <w:szCs w:val="32"/>
          <w:rtl/>
        </w:rPr>
        <w:t>" دراسة تطبيقية على المطارات بالمملكة العربية السعودية</w:t>
      </w:r>
    </w:p>
    <w:p w14:paraId="00D06007" w14:textId="77777777" w:rsidR="008B6DF4" w:rsidRPr="00496F99" w:rsidRDefault="008B6DF4" w:rsidP="008B6DF4">
      <w:pPr>
        <w:ind w:left="-2"/>
        <w:rPr>
          <w:rFonts w:cs="Sakkal Majalla"/>
          <w:b/>
          <w:bCs/>
          <w:sz w:val="44"/>
          <w:szCs w:val="44"/>
          <w:lang w:bidi="ar-EG"/>
        </w:rPr>
      </w:pP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5500A7E3" w14:textId="77777777" w:rsidR="008B6DF4" w:rsidRPr="00033F80" w:rsidRDefault="008B6DF4" w:rsidP="008B6DF4">
      <w:pPr>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153583EA" w14:textId="77777777" w:rsidR="008B6DF4" w:rsidRPr="004F5076" w:rsidRDefault="008B6DF4" w:rsidP="008B6DF4">
      <w:pPr>
        <w:spacing w:after="0"/>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41125BC9" w14:textId="77777777" w:rsidR="008B6DF4" w:rsidRDefault="008B6DF4" w:rsidP="008B6DF4">
      <w:pPr>
        <w:bidi w:val="0"/>
        <w:rPr>
          <w:rFonts w:ascii="Hacen Samra" w:hAnsi="Hacen Samra" w:cs="Motken noqta ii"/>
          <w:sz w:val="36"/>
          <w:szCs w:val="36"/>
          <w:rtl/>
        </w:rPr>
      </w:pPr>
      <w:r>
        <w:rPr>
          <w:rFonts w:ascii="Hacen Samra" w:hAnsi="Hacen Samra" w:cs="Motken noqta ii"/>
          <w:sz w:val="36"/>
          <w:szCs w:val="36"/>
          <w:rtl/>
        </w:rPr>
        <w:br w:type="page"/>
      </w:r>
    </w:p>
    <w:p w14:paraId="7857F533" w14:textId="77777777" w:rsidR="008B6DF4" w:rsidRPr="00515DB4" w:rsidRDefault="008B6DF4" w:rsidP="008B6DF4">
      <w:pPr>
        <w:spacing w:after="0"/>
        <w:ind w:left="-2" w:hanging="14"/>
        <w:rPr>
          <w:rFonts w:ascii="Hacen Samra" w:hAnsi="Hacen Samra" w:cs="FS_Rajab"/>
          <w:sz w:val="36"/>
          <w:szCs w:val="36"/>
          <w:rtl/>
        </w:rPr>
      </w:pPr>
      <w:r w:rsidRPr="00515DB4">
        <w:rPr>
          <w:rFonts w:ascii="Hacen Samra" w:hAnsi="Hacen Samra" w:cs="FS_Rajab"/>
          <w:sz w:val="36"/>
          <w:szCs w:val="36"/>
          <w:rtl/>
        </w:rPr>
        <w:lastRenderedPageBreak/>
        <w:t xml:space="preserve">أولا: البيــانــات الشخصية  </w:t>
      </w:r>
    </w:p>
    <w:p w14:paraId="616694CB" w14:textId="77777777" w:rsidR="008B6DF4" w:rsidRPr="008E0552" w:rsidRDefault="008B6DF4" w:rsidP="008B6DF4">
      <w:pPr>
        <w:spacing w:after="0" w:line="240" w:lineRule="auto"/>
        <w:ind w:left="-2" w:hanging="14"/>
        <w:rPr>
          <w:rFonts w:ascii="aref_ graffiti" w:hAnsi="aref_ graffiti" w:cs="Motken noqta ii"/>
          <w:sz w:val="36"/>
          <w:szCs w:val="36"/>
          <w:rtl/>
        </w:rPr>
      </w:pPr>
    </w:p>
    <w:p w14:paraId="376725E9" w14:textId="77777777" w:rsidR="008B6DF4" w:rsidRPr="008F57A9" w:rsidRDefault="008B6DF4" w:rsidP="008B6DF4">
      <w:pPr>
        <w:rPr>
          <w:rFonts w:cs="Sakkal Majalla"/>
          <w:b/>
          <w:bCs/>
          <w:sz w:val="2"/>
          <w:szCs w:val="2"/>
          <w:u w:val="single"/>
          <w:rtl/>
        </w:rPr>
      </w:pPr>
    </w:p>
    <w:p w14:paraId="0B262048" w14:textId="77777777" w:rsidR="008B6DF4" w:rsidRPr="00AC4B25" w:rsidRDefault="008B6DF4" w:rsidP="008B6DF4">
      <w:pPr>
        <w:pStyle w:val="a5"/>
        <w:numPr>
          <w:ilvl w:val="0"/>
          <w:numId w:val="78"/>
        </w:numPr>
        <w:spacing w:after="0" w:line="48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50B12C51" w14:textId="77777777" w:rsidR="008B6DF4" w:rsidRPr="008E0552" w:rsidRDefault="008B6DF4" w:rsidP="008B6DF4">
      <w:pPr>
        <w:pStyle w:val="a5"/>
        <w:numPr>
          <w:ilvl w:val="0"/>
          <w:numId w:val="78"/>
        </w:numPr>
        <w:spacing w:after="0" w:line="480" w:lineRule="auto"/>
        <w:ind w:left="423" w:hanging="374"/>
        <w:rPr>
          <w:rFonts w:cs="KFGQPC Uthman Taha Naskh"/>
          <w:sz w:val="32"/>
          <w:szCs w:val="32"/>
        </w:rPr>
      </w:pPr>
      <w:r>
        <w:rPr>
          <w:rFonts w:cs="Sakkal Majalla" w:hint="cs"/>
          <w:b/>
          <w:bCs/>
          <w:sz w:val="32"/>
          <w:szCs w:val="32"/>
          <w:rtl/>
        </w:rPr>
        <w:t xml:space="preserve">الفئة العمرية </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أقل من 30سنة</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 xml:space="preserve">من 30 </w:t>
      </w:r>
      <w:r>
        <w:rPr>
          <w:rFonts w:cs="Sakkal Majalla"/>
          <w:sz w:val="32"/>
          <w:szCs w:val="32"/>
          <w:rtl/>
        </w:rPr>
        <w:t>–</w:t>
      </w:r>
      <w:r>
        <w:rPr>
          <w:rFonts w:cs="Sakkal Majalla" w:hint="cs"/>
          <w:sz w:val="32"/>
          <w:szCs w:val="32"/>
          <w:rtl/>
        </w:rPr>
        <w:t xml:space="preserve"> أقل من 40سنة </w:t>
      </w:r>
      <w:r>
        <w:rPr>
          <w:rFonts w:cs="Sakkal Majalla"/>
          <w:sz w:val="32"/>
          <w:szCs w:val="32"/>
          <w:rtl/>
        </w:rPr>
        <w:tab/>
      </w:r>
      <w:r>
        <w:rPr>
          <w:rFonts w:cs="Sakkal Majalla"/>
          <w:sz w:val="32"/>
          <w:szCs w:val="32"/>
          <w:rtl/>
        </w:rPr>
        <w:tab/>
      </w:r>
      <w:r w:rsidRPr="00AC4B25">
        <w:rPr>
          <w:rFonts w:cs="Sakkal Majalla"/>
          <w:sz w:val="32"/>
          <w:szCs w:val="32"/>
          <w:rtl/>
        </w:rPr>
        <w:t xml:space="preserve">    </w:t>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من 40 </w:t>
      </w:r>
      <w:r>
        <w:rPr>
          <w:rFonts w:cs="Sakkal Majalla"/>
          <w:sz w:val="32"/>
          <w:szCs w:val="32"/>
          <w:rtl/>
        </w:rPr>
        <w:t>–</w:t>
      </w:r>
      <w:r>
        <w:rPr>
          <w:rFonts w:cs="Sakkal Majalla" w:hint="cs"/>
          <w:sz w:val="32"/>
          <w:szCs w:val="32"/>
          <w:rtl/>
        </w:rPr>
        <w:t xml:space="preserve"> أقل من 50سنة  </w:t>
      </w:r>
      <w:r>
        <w:rPr>
          <w:rFonts w:cs="Sakkal Majalla"/>
          <w:sz w:val="32"/>
          <w:szCs w:val="32"/>
          <w:rtl/>
        </w:rPr>
        <w:tab/>
      </w:r>
      <w:r>
        <w:rPr>
          <w:rFonts w:cs="KFGQPC Uthman Taha Naskh" w:hint="cs"/>
          <w:sz w:val="32"/>
          <w:szCs w:val="32"/>
          <w:rtl/>
        </w:rPr>
        <w:t></w:t>
      </w:r>
      <w:r>
        <w:rPr>
          <w:rFonts w:cs="Sakkal Majalla" w:hint="cs"/>
          <w:sz w:val="32"/>
          <w:szCs w:val="32"/>
          <w:rtl/>
        </w:rPr>
        <w:t xml:space="preserve"> من 50 سنة فأكثر</w:t>
      </w:r>
    </w:p>
    <w:p w14:paraId="37FE082D" w14:textId="77777777" w:rsidR="008B6DF4" w:rsidRDefault="008B6DF4" w:rsidP="008B6DF4">
      <w:pPr>
        <w:pStyle w:val="a5"/>
        <w:numPr>
          <w:ilvl w:val="0"/>
          <w:numId w:val="78"/>
        </w:numPr>
        <w:spacing w:after="0" w:line="480" w:lineRule="auto"/>
        <w:ind w:left="423" w:hanging="374"/>
        <w:rPr>
          <w:rFonts w:cs="Sakkal Majalla"/>
          <w:sz w:val="32"/>
          <w:szCs w:val="32"/>
        </w:rPr>
      </w:pPr>
      <w:r>
        <w:rPr>
          <w:rFonts w:cs="Sakkal Majalla" w:hint="cs"/>
          <w:b/>
          <w:bCs/>
          <w:sz w:val="32"/>
          <w:szCs w:val="32"/>
          <w:rtl/>
        </w:rPr>
        <w:t>المؤهل العلمي</w:t>
      </w:r>
      <w:r>
        <w:rPr>
          <w:rFonts w:cs="Sakkal Majalla"/>
          <w:sz w:val="32"/>
          <w:szCs w:val="32"/>
          <w:rtl/>
        </w:rPr>
        <w:tab/>
      </w:r>
      <w:r w:rsidRPr="001612B7">
        <w:rPr>
          <w:rFonts w:cs="KFGQPC Uthman Taha Naskh" w:hint="cs"/>
          <w:sz w:val="32"/>
          <w:szCs w:val="32"/>
          <w:rtl/>
        </w:rPr>
        <w:t></w:t>
      </w:r>
      <w:r>
        <w:rPr>
          <w:rFonts w:cs="Sakkal Majalla" w:hint="cs"/>
          <w:sz w:val="32"/>
          <w:szCs w:val="32"/>
          <w:rtl/>
        </w:rPr>
        <w:t>متوسط</w:t>
      </w:r>
      <w:r>
        <w:rPr>
          <w:rFonts w:cs="Sakkal Majalla"/>
          <w:sz w:val="32"/>
          <w:szCs w:val="32"/>
          <w:rtl/>
        </w:rPr>
        <w:tab/>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بكالوريوس </w:t>
      </w:r>
      <w:r>
        <w:rPr>
          <w:rFonts w:cs="Sakkal Majalla"/>
          <w:sz w:val="32"/>
          <w:szCs w:val="32"/>
          <w:rtl/>
        </w:rPr>
        <w:tab/>
      </w:r>
      <w:r>
        <w:rPr>
          <w:rFonts w:cs="Sakkal Majalla"/>
          <w:sz w:val="32"/>
          <w:szCs w:val="32"/>
          <w:rtl/>
        </w:rPr>
        <w:tab/>
      </w:r>
      <w:r>
        <w:rPr>
          <w:rFonts w:cs="Sakkal Majalla"/>
          <w:sz w:val="32"/>
          <w:szCs w:val="32"/>
          <w:rtl/>
        </w:rPr>
        <w:tab/>
      </w:r>
      <w:r w:rsidRPr="001612B7">
        <w:rPr>
          <w:rFonts w:cs="Sakkal Majalla" w:hint="cs"/>
          <w:sz w:val="32"/>
          <w:szCs w:val="32"/>
          <w:rtl/>
        </w:rPr>
        <w:t xml:space="preserve"> </w:t>
      </w:r>
    </w:p>
    <w:p w14:paraId="278C7DA4" w14:textId="77777777" w:rsidR="008B6DF4" w:rsidRDefault="008B6DF4" w:rsidP="008B6DF4">
      <w:pPr>
        <w:spacing w:after="0" w:line="480" w:lineRule="auto"/>
        <w:ind w:left="1489" w:firstLine="671"/>
        <w:rPr>
          <w:rFonts w:cs="Sakkal Majalla"/>
          <w:sz w:val="32"/>
          <w:szCs w:val="32"/>
          <w:rtl/>
        </w:rPr>
      </w:pPr>
      <w:r w:rsidRPr="001612B7">
        <w:rPr>
          <w:rFonts w:cs="KFGQPC Uthman Taha Naskh" w:hint="cs"/>
          <w:sz w:val="32"/>
          <w:szCs w:val="32"/>
          <w:rtl/>
        </w:rPr>
        <w:t xml:space="preserve">  </w:t>
      </w:r>
      <w:r w:rsidRPr="001612B7">
        <w:rPr>
          <w:rFonts w:cs="KFGQPC Uthman Taha Naskh" w:hint="cs"/>
          <w:sz w:val="32"/>
          <w:szCs w:val="32"/>
          <w:rtl/>
        </w:rPr>
        <w:t></w:t>
      </w:r>
      <w:r>
        <w:rPr>
          <w:rFonts w:cs="Sakkal Majalla" w:hint="cs"/>
          <w:sz w:val="32"/>
          <w:szCs w:val="32"/>
          <w:rtl/>
        </w:rPr>
        <w:t xml:space="preserve">ماجستير   </w:t>
      </w:r>
      <w:r w:rsidRPr="001612B7">
        <w:rPr>
          <w:rFonts w:cs="Sakkal Majalla" w:hint="cs"/>
          <w:sz w:val="32"/>
          <w:szCs w:val="32"/>
          <w:rtl/>
        </w:rPr>
        <w:t xml:space="preserve"> </w:t>
      </w:r>
      <w:r>
        <w:rPr>
          <w:rFonts w:cs="Sakkal Majalla"/>
          <w:sz w:val="32"/>
          <w:szCs w:val="32"/>
          <w:rtl/>
        </w:rPr>
        <w:tab/>
      </w:r>
      <w:r>
        <w:rPr>
          <w:rFonts w:cs="Sakkal Majalla"/>
          <w:sz w:val="32"/>
          <w:szCs w:val="32"/>
          <w:rtl/>
        </w:rPr>
        <w:tab/>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 دكتوراه    </w:t>
      </w:r>
      <w:r w:rsidRPr="001612B7">
        <w:rPr>
          <w:rFonts w:cs="Sakkal Majalla" w:hint="cs"/>
          <w:sz w:val="32"/>
          <w:szCs w:val="32"/>
          <w:rtl/>
        </w:rPr>
        <w:t xml:space="preserve"> </w:t>
      </w:r>
    </w:p>
    <w:p w14:paraId="53BCC781" w14:textId="77777777" w:rsidR="008B6DF4" w:rsidRDefault="008B6DF4" w:rsidP="008B6DF4">
      <w:pPr>
        <w:pStyle w:val="a5"/>
        <w:numPr>
          <w:ilvl w:val="0"/>
          <w:numId w:val="78"/>
        </w:numPr>
        <w:spacing w:after="0" w:line="480" w:lineRule="auto"/>
        <w:ind w:left="423" w:hanging="374"/>
        <w:rPr>
          <w:rFonts w:cs="Sakkal Majalla"/>
          <w:sz w:val="32"/>
          <w:szCs w:val="32"/>
        </w:rPr>
      </w:pPr>
      <w:r>
        <w:rPr>
          <w:rFonts w:cs="Sakkal Majalla" w:hint="cs"/>
          <w:b/>
          <w:bCs/>
          <w:sz w:val="32"/>
          <w:szCs w:val="32"/>
          <w:rtl/>
          <w:lang w:bidi="ar-EG"/>
        </w:rPr>
        <w:t>سنوات الخبرة</w:t>
      </w:r>
      <w:r>
        <w:rPr>
          <w:rFonts w:cs="Sakkal Majalla" w:hint="cs"/>
          <w:b/>
          <w:bCs/>
          <w:sz w:val="32"/>
          <w:szCs w:val="32"/>
          <w:rtl/>
        </w:rPr>
        <w:t xml:space="preserve">  </w:t>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أقل من 5 سنوات  </w:t>
      </w:r>
      <w:r>
        <w:rPr>
          <w:rFonts w:cs="Sakkal Majalla"/>
          <w:sz w:val="32"/>
          <w:szCs w:val="32"/>
          <w:rtl/>
        </w:rPr>
        <w:tab/>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من 5 </w:t>
      </w:r>
      <w:r>
        <w:rPr>
          <w:rFonts w:cs="Sakkal Majalla"/>
          <w:sz w:val="32"/>
          <w:szCs w:val="32"/>
          <w:rtl/>
        </w:rPr>
        <w:t>–</w:t>
      </w:r>
      <w:r>
        <w:rPr>
          <w:rFonts w:cs="Sakkal Majalla" w:hint="cs"/>
          <w:sz w:val="32"/>
          <w:szCs w:val="32"/>
          <w:rtl/>
        </w:rPr>
        <w:t xml:space="preserve"> أقل من 10 سنوات </w:t>
      </w:r>
    </w:p>
    <w:p w14:paraId="0C3E9248" w14:textId="77777777" w:rsidR="008B6DF4" w:rsidRDefault="008B6DF4" w:rsidP="008B6DF4">
      <w:pPr>
        <w:pStyle w:val="a5"/>
        <w:spacing w:after="0" w:line="480" w:lineRule="auto"/>
        <w:ind w:left="2160"/>
        <w:rPr>
          <w:rFonts w:cs="Sakkal Majalla"/>
          <w:sz w:val="32"/>
          <w:szCs w:val="32"/>
          <w:rtl/>
        </w:rPr>
      </w:pPr>
      <w:r>
        <w:rPr>
          <w:rFonts w:cs="Sakkal Majalla" w:hint="cs"/>
          <w:sz w:val="32"/>
          <w:szCs w:val="32"/>
          <w:rtl/>
        </w:rPr>
        <w:t xml:space="preserve"> </w:t>
      </w:r>
      <w:r w:rsidRPr="001612B7">
        <w:rPr>
          <w:rFonts w:cs="KFGQPC Uthman Taha Naskh" w:hint="cs"/>
          <w:sz w:val="32"/>
          <w:szCs w:val="32"/>
          <w:rtl/>
        </w:rPr>
        <w:t></w:t>
      </w:r>
      <w:r>
        <w:rPr>
          <w:rFonts w:cs="Sakkal Majalla" w:hint="cs"/>
          <w:sz w:val="32"/>
          <w:szCs w:val="32"/>
          <w:rtl/>
        </w:rPr>
        <w:t xml:space="preserve">من 10 </w:t>
      </w:r>
      <w:r>
        <w:rPr>
          <w:rFonts w:cs="Sakkal Majalla"/>
          <w:sz w:val="32"/>
          <w:szCs w:val="32"/>
          <w:rtl/>
        </w:rPr>
        <w:t>–</w:t>
      </w:r>
      <w:r>
        <w:rPr>
          <w:rFonts w:cs="Sakkal Majalla" w:hint="cs"/>
          <w:sz w:val="32"/>
          <w:szCs w:val="32"/>
          <w:rtl/>
        </w:rPr>
        <w:t xml:space="preserve"> أقل من 15 سنة  </w:t>
      </w:r>
      <w:r>
        <w:rPr>
          <w:rFonts w:cs="Sakkal Majalla"/>
          <w:sz w:val="32"/>
          <w:szCs w:val="32"/>
          <w:rtl/>
        </w:rPr>
        <w:tab/>
      </w:r>
      <w:r w:rsidRPr="001612B7">
        <w:rPr>
          <w:rFonts w:cs="KFGQPC Uthman Taha Naskh" w:hint="cs"/>
          <w:sz w:val="32"/>
          <w:szCs w:val="32"/>
          <w:rtl/>
        </w:rPr>
        <w:t></w:t>
      </w:r>
      <w:r>
        <w:rPr>
          <w:rFonts w:cs="Sakkal Majalla" w:hint="cs"/>
          <w:sz w:val="32"/>
          <w:szCs w:val="32"/>
          <w:rtl/>
        </w:rPr>
        <w:t>من 15 سنة  فأكثر</w:t>
      </w:r>
    </w:p>
    <w:p w14:paraId="577E95A4" w14:textId="77777777" w:rsidR="008B6DF4" w:rsidRDefault="008B6DF4" w:rsidP="008B6DF4">
      <w:pPr>
        <w:pStyle w:val="a5"/>
        <w:numPr>
          <w:ilvl w:val="0"/>
          <w:numId w:val="78"/>
        </w:numPr>
        <w:spacing w:after="0" w:line="480" w:lineRule="auto"/>
        <w:ind w:left="423" w:hanging="374"/>
        <w:rPr>
          <w:rFonts w:cs="Sakkal Majalla"/>
          <w:sz w:val="32"/>
          <w:szCs w:val="32"/>
        </w:rPr>
      </w:pPr>
      <w:r>
        <w:rPr>
          <w:rFonts w:cs="Sakkal Majalla" w:hint="cs"/>
          <w:b/>
          <w:bCs/>
          <w:sz w:val="32"/>
          <w:szCs w:val="32"/>
          <w:rtl/>
        </w:rPr>
        <w:t xml:space="preserve">الوضع المهني  </w:t>
      </w:r>
      <w:r>
        <w:rPr>
          <w:rFonts w:cs="Sakkal Majalla"/>
          <w:b/>
          <w:bCs/>
          <w:sz w:val="32"/>
          <w:szCs w:val="32"/>
          <w:rtl/>
        </w:rPr>
        <w:tab/>
      </w:r>
      <w:r>
        <w:rPr>
          <w:rFonts w:cs="Sakkal Majalla" w:hint="cs"/>
          <w:b/>
          <w:bCs/>
          <w:sz w:val="32"/>
          <w:szCs w:val="32"/>
          <w:rtl/>
        </w:rPr>
        <w:t xml:space="preserve"> </w:t>
      </w:r>
      <w:r w:rsidRPr="001612B7">
        <w:rPr>
          <w:rFonts w:cs="KFGQPC Uthman Taha Naskh" w:hint="cs"/>
          <w:sz w:val="32"/>
          <w:szCs w:val="32"/>
          <w:rtl/>
        </w:rPr>
        <w:t></w:t>
      </w:r>
      <w:r>
        <w:rPr>
          <w:rFonts w:cs="Sakkal Majalla" w:hint="cs"/>
          <w:sz w:val="32"/>
          <w:szCs w:val="32"/>
          <w:rtl/>
        </w:rPr>
        <w:t xml:space="preserve">مدير  </w:t>
      </w:r>
      <w:r>
        <w:rPr>
          <w:rFonts w:cs="Sakkal Majalla"/>
          <w:sz w:val="32"/>
          <w:szCs w:val="32"/>
          <w:rtl/>
        </w:rPr>
        <w:tab/>
      </w:r>
      <w:r>
        <w:rPr>
          <w:rFonts w:cs="KFGQPC Uthman Taha Naskh"/>
          <w:sz w:val="32"/>
          <w:szCs w:val="32"/>
          <w:rtl/>
        </w:rPr>
        <w:tab/>
      </w:r>
      <w:r>
        <w:rPr>
          <w:rFonts w:cs="KFGQPC Uthman Taha Naskh"/>
          <w:sz w:val="32"/>
          <w:szCs w:val="32"/>
          <w:rtl/>
        </w:rPr>
        <w:tab/>
      </w:r>
      <w:r>
        <w:rPr>
          <w:rFonts w:cs="Sakkal Majalla" w:hint="cs"/>
          <w:sz w:val="32"/>
          <w:szCs w:val="32"/>
          <w:rtl/>
        </w:rPr>
        <w:t xml:space="preserve"> </w:t>
      </w:r>
      <w:r w:rsidRPr="001612B7">
        <w:rPr>
          <w:rFonts w:cs="KFGQPC Uthman Taha Naskh" w:hint="cs"/>
          <w:sz w:val="32"/>
          <w:szCs w:val="32"/>
          <w:rtl/>
        </w:rPr>
        <w:t></w:t>
      </w:r>
      <w:r>
        <w:rPr>
          <w:rFonts w:cs="Sakkal Majalla" w:hint="cs"/>
          <w:sz w:val="32"/>
          <w:szCs w:val="32"/>
          <w:rtl/>
        </w:rPr>
        <w:t xml:space="preserve"> نائب مدير    </w:t>
      </w:r>
      <w:r>
        <w:rPr>
          <w:rFonts w:cs="Sakkal Majalla"/>
          <w:sz w:val="32"/>
          <w:szCs w:val="32"/>
          <w:rtl/>
        </w:rPr>
        <w:tab/>
      </w:r>
      <w:r>
        <w:rPr>
          <w:rFonts w:cs="Sakkal Majalla" w:hint="cs"/>
          <w:sz w:val="32"/>
          <w:szCs w:val="32"/>
          <w:rtl/>
        </w:rPr>
        <w:t xml:space="preserve"> </w:t>
      </w:r>
    </w:p>
    <w:p w14:paraId="2E3FAB57" w14:textId="77777777" w:rsidR="008B6DF4" w:rsidRDefault="008B6DF4" w:rsidP="008B6DF4">
      <w:pPr>
        <w:pStyle w:val="a5"/>
        <w:spacing w:after="0" w:line="480" w:lineRule="auto"/>
        <w:ind w:left="2160"/>
        <w:rPr>
          <w:rFonts w:cs="Sakkal Majalla"/>
          <w:sz w:val="32"/>
          <w:szCs w:val="32"/>
          <w:rtl/>
        </w:rPr>
      </w:pPr>
      <w:r w:rsidRPr="001612B7">
        <w:rPr>
          <w:rFonts w:cs="KFGQPC Uthman Taha Naskh" w:hint="cs"/>
          <w:sz w:val="32"/>
          <w:szCs w:val="32"/>
          <w:rtl/>
        </w:rPr>
        <w:t></w:t>
      </w:r>
      <w:r>
        <w:rPr>
          <w:rFonts w:cs="Sakkal Majalla" w:hint="cs"/>
          <w:sz w:val="32"/>
          <w:szCs w:val="32"/>
          <w:rtl/>
        </w:rPr>
        <w:t xml:space="preserve"> رئيس قسم   </w:t>
      </w:r>
      <w:r>
        <w:rPr>
          <w:rFonts w:cs="KFGQPC Uthman Taha Naskh"/>
          <w:sz w:val="32"/>
          <w:szCs w:val="32"/>
          <w:rtl/>
        </w:rPr>
        <w:tab/>
      </w:r>
      <w:r>
        <w:rPr>
          <w:rFonts w:cs="KFGQPC Uthman Taha Naskh"/>
          <w:sz w:val="32"/>
          <w:szCs w:val="32"/>
          <w:rtl/>
        </w:rPr>
        <w:tab/>
      </w:r>
      <w:r>
        <w:rPr>
          <w:rFonts w:cs="KFGQPC Uthman Taha Naskh"/>
          <w:sz w:val="32"/>
          <w:szCs w:val="32"/>
          <w:rtl/>
        </w:rPr>
        <w:tab/>
      </w:r>
      <w:r>
        <w:rPr>
          <w:rFonts w:cs="Sakkal Majalla" w:hint="cs"/>
          <w:sz w:val="32"/>
          <w:szCs w:val="32"/>
          <w:rtl/>
        </w:rPr>
        <w:t xml:space="preserve">  </w:t>
      </w:r>
      <w:r w:rsidRPr="001612B7">
        <w:rPr>
          <w:rFonts w:cs="KFGQPC Uthman Taha Naskh" w:hint="cs"/>
          <w:sz w:val="32"/>
          <w:szCs w:val="32"/>
          <w:rtl/>
        </w:rPr>
        <w:t></w:t>
      </w:r>
      <w:r>
        <w:rPr>
          <w:rFonts w:cs="Sakkal Majalla" w:hint="cs"/>
          <w:sz w:val="32"/>
          <w:szCs w:val="32"/>
          <w:rtl/>
        </w:rPr>
        <w:t xml:space="preserve"> موظف     </w:t>
      </w:r>
    </w:p>
    <w:p w14:paraId="5B9CFE9F" w14:textId="77777777" w:rsidR="008B6DF4" w:rsidRDefault="008B6DF4" w:rsidP="008B6DF4">
      <w:pPr>
        <w:bidi w:val="0"/>
        <w:rPr>
          <w:rFonts w:ascii="Hacen Samra" w:hAnsi="Hacen Samra" w:cs="FS_Rajab"/>
          <w:sz w:val="36"/>
          <w:szCs w:val="36"/>
          <w:rtl/>
        </w:rPr>
      </w:pPr>
      <w:r>
        <w:rPr>
          <w:rFonts w:ascii="Hacen Samra" w:hAnsi="Hacen Samra" w:cs="FS_Rajab"/>
          <w:sz w:val="36"/>
          <w:szCs w:val="36"/>
          <w:rtl/>
        </w:rPr>
        <w:br w:type="page"/>
      </w:r>
    </w:p>
    <w:p w14:paraId="30E107AF" w14:textId="77777777" w:rsidR="008B6DF4" w:rsidRPr="00515DB4" w:rsidRDefault="008B6DF4" w:rsidP="008B6DF4">
      <w:pPr>
        <w:ind w:left="-2" w:hanging="14"/>
        <w:rPr>
          <w:rFonts w:ascii="Hacen Samra" w:hAnsi="Hacen Samra" w:cs="FS_Rajab"/>
          <w:sz w:val="36"/>
          <w:szCs w:val="36"/>
          <w:rtl/>
        </w:rPr>
      </w:pPr>
      <w:r w:rsidRPr="00515DB4">
        <w:rPr>
          <w:rFonts w:ascii="Hacen Samra" w:hAnsi="Hacen Samra" w:cs="FS_Rajab"/>
          <w:sz w:val="36"/>
          <w:szCs w:val="36"/>
          <w:rtl/>
        </w:rPr>
        <w:lastRenderedPageBreak/>
        <w:t xml:space="preserve">ثانيا محاور الاستبيان  </w:t>
      </w:r>
    </w:p>
    <w:p w14:paraId="43F089F5" w14:textId="77777777" w:rsidR="008B6DF4" w:rsidRPr="00515DB4" w:rsidRDefault="008B6DF4" w:rsidP="008B6DF4">
      <w:pPr>
        <w:pStyle w:val="a5"/>
        <w:numPr>
          <w:ilvl w:val="0"/>
          <w:numId w:val="79"/>
        </w:numPr>
        <w:tabs>
          <w:tab w:val="left" w:pos="6596"/>
        </w:tabs>
        <w:spacing w:line="360" w:lineRule="auto"/>
        <w:ind w:left="423"/>
        <w:jc w:val="both"/>
        <w:rPr>
          <w:rFonts w:cs="AdvertisingExtraBold"/>
          <w:sz w:val="32"/>
          <w:szCs w:val="32"/>
        </w:rPr>
      </w:pPr>
      <w:r w:rsidRPr="00515DB4">
        <w:rPr>
          <w:rFonts w:cs="AdvertisingExtraBold"/>
          <w:sz w:val="32"/>
          <w:szCs w:val="32"/>
          <w:rtl/>
        </w:rPr>
        <w:t xml:space="preserve">المحور </w:t>
      </w:r>
      <w:r w:rsidRPr="00515DB4">
        <w:rPr>
          <w:rFonts w:cs="AdvertisingExtraBold" w:hint="cs"/>
          <w:sz w:val="32"/>
          <w:szCs w:val="32"/>
          <w:rtl/>
        </w:rPr>
        <w:t>الأول:</w:t>
      </w:r>
      <w:r w:rsidRPr="00515DB4">
        <w:rPr>
          <w:rFonts w:cs="AdvertisingExtraBold"/>
          <w:sz w:val="32"/>
          <w:szCs w:val="32"/>
          <w:rtl/>
        </w:rPr>
        <w:t xml:space="preserve"> </w:t>
      </w:r>
      <w:r>
        <w:rPr>
          <w:rFonts w:cs="AdvertisingExtraBold" w:hint="cs"/>
          <w:sz w:val="32"/>
          <w:szCs w:val="32"/>
          <w:rtl/>
        </w:rPr>
        <w:t>المخاطر التشغيلية</w:t>
      </w:r>
      <w:r w:rsidRPr="00515DB4">
        <w:rPr>
          <w:rFonts w:ascii="Traditional Arabic" w:hAnsi="Traditional Arabic" w:cs="AdvertisingExtraBold" w:hint="cs"/>
          <w:color w:val="000000" w:themeColor="text1"/>
          <w:sz w:val="32"/>
          <w:szCs w:val="32"/>
          <w:rtl/>
        </w:rPr>
        <w:t>،</w:t>
      </w:r>
      <w:r w:rsidRPr="00515DB4">
        <w:rPr>
          <w:rFonts w:cs="AdvertisingExtraBold"/>
          <w:sz w:val="32"/>
          <w:szCs w:val="32"/>
          <w:rtl/>
        </w:rPr>
        <w:t xml:space="preserve"> ضع إشارة (</w:t>
      </w:r>
      <w:r w:rsidRPr="00515DB4">
        <w:rPr>
          <w:rFonts w:cs="AdvertisingExtraBold"/>
          <w:sz w:val="32"/>
          <w:szCs w:val="32"/>
        </w:rPr>
        <w:sym w:font="Symbol" w:char="F0D6"/>
      </w:r>
      <w:r w:rsidRPr="00515DB4">
        <w:rPr>
          <w:rFonts w:cs="AdvertisingExtraBold"/>
          <w:sz w:val="32"/>
          <w:szCs w:val="32"/>
          <w:rtl/>
        </w:rPr>
        <w:t xml:space="preserve">) في المربع المناسب </w:t>
      </w:r>
      <w:r w:rsidRPr="00515DB4">
        <w:rPr>
          <w:rFonts w:cs="AdvertisingExtraBold" w:hint="cs"/>
          <w:sz w:val="32"/>
          <w:szCs w:val="32"/>
          <w:rtl/>
        </w:rPr>
        <w:t>لاختيارك:</w:t>
      </w:r>
    </w:p>
    <w:tbl>
      <w:tblPr>
        <w:tblStyle w:val="3-1"/>
        <w:bidiVisual/>
        <w:tblW w:w="8134" w:type="dxa"/>
        <w:tblLook w:val="04A0" w:firstRow="1" w:lastRow="0" w:firstColumn="1" w:lastColumn="0" w:noHBand="0" w:noVBand="1"/>
      </w:tblPr>
      <w:tblGrid>
        <w:gridCol w:w="3889"/>
        <w:gridCol w:w="809"/>
        <w:gridCol w:w="809"/>
        <w:gridCol w:w="797"/>
        <w:gridCol w:w="915"/>
        <w:gridCol w:w="915"/>
      </w:tblGrid>
      <w:tr w:rsidR="008B6DF4" w:rsidRPr="00FB024B" w14:paraId="5424CA4C" w14:textId="77777777" w:rsidTr="008B6DF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889" w:type="dxa"/>
            <w:tcBorders>
              <w:top w:val="single" w:sz="4" w:space="0" w:color="4472C4" w:themeColor="accent1"/>
              <w:right w:val="single" w:sz="4" w:space="0" w:color="2F5496" w:themeColor="accent1" w:themeShade="BF"/>
            </w:tcBorders>
            <w:vAlign w:val="center"/>
          </w:tcPr>
          <w:p w14:paraId="7DE95D7B" w14:textId="77777777" w:rsidR="008B6DF4" w:rsidRPr="003641BA" w:rsidRDefault="008B6DF4" w:rsidP="008B6DF4">
            <w:pPr>
              <w:spacing w:line="360" w:lineRule="auto"/>
              <w:jc w:val="center"/>
              <w:rPr>
                <w:rFonts w:eastAsia="Calibri" w:cs="Sakkal Majalla"/>
                <w:sz w:val="32"/>
                <w:szCs w:val="32"/>
                <w:rtl/>
                <w14:ligatures w14:val="none"/>
              </w:rPr>
            </w:pPr>
            <w:r w:rsidRPr="003641BA">
              <w:rPr>
                <w:rFonts w:eastAsia="Calibri" w:cs="Sakkal Majalla"/>
                <w:sz w:val="32"/>
                <w:szCs w:val="32"/>
                <w:rtl/>
                <w14:ligatures w14:val="none"/>
              </w:rPr>
              <w:t>البعد</w:t>
            </w:r>
          </w:p>
        </w:tc>
        <w:tc>
          <w:tcPr>
            <w:tcW w:w="809" w:type="dxa"/>
            <w:tcBorders>
              <w:top w:val="single" w:sz="4" w:space="0" w:color="4472C4" w:themeColor="accent1"/>
              <w:left w:val="single" w:sz="4" w:space="0" w:color="2F5496" w:themeColor="accent1" w:themeShade="BF"/>
              <w:right w:val="single" w:sz="4" w:space="0" w:color="2F5496" w:themeColor="accent1" w:themeShade="BF"/>
            </w:tcBorders>
            <w:vAlign w:val="center"/>
          </w:tcPr>
          <w:p w14:paraId="7CB443F2" w14:textId="77777777" w:rsidR="008B6DF4" w:rsidRPr="003641BA" w:rsidRDefault="008B6DF4" w:rsidP="008B6DF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641BA">
              <w:rPr>
                <w:rFonts w:cs="Sakkal Majalla"/>
                <w:sz w:val="32"/>
                <w:szCs w:val="32"/>
                <w:rtl/>
              </w:rPr>
              <w:t>أوافق بشدة</w:t>
            </w:r>
          </w:p>
        </w:tc>
        <w:tc>
          <w:tcPr>
            <w:tcW w:w="809" w:type="dxa"/>
            <w:tcBorders>
              <w:top w:val="single" w:sz="4" w:space="0" w:color="4472C4" w:themeColor="accent1"/>
              <w:left w:val="single" w:sz="4" w:space="0" w:color="2F5496" w:themeColor="accent1" w:themeShade="BF"/>
              <w:right w:val="single" w:sz="4" w:space="0" w:color="2F5496" w:themeColor="accent1" w:themeShade="BF"/>
            </w:tcBorders>
            <w:vAlign w:val="center"/>
          </w:tcPr>
          <w:p w14:paraId="2A9F9C51" w14:textId="77777777" w:rsidR="008B6DF4" w:rsidRPr="003641BA" w:rsidRDefault="008B6DF4" w:rsidP="008B6DF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641BA">
              <w:rPr>
                <w:rFonts w:cs="Sakkal Majalla"/>
                <w:sz w:val="32"/>
                <w:szCs w:val="32"/>
                <w:rtl/>
              </w:rPr>
              <w:t>أوافق</w:t>
            </w:r>
          </w:p>
        </w:tc>
        <w:tc>
          <w:tcPr>
            <w:tcW w:w="797" w:type="dxa"/>
            <w:tcBorders>
              <w:top w:val="single" w:sz="4" w:space="0" w:color="4472C4" w:themeColor="accent1"/>
              <w:left w:val="single" w:sz="4" w:space="0" w:color="2F5496" w:themeColor="accent1" w:themeShade="BF"/>
              <w:right w:val="single" w:sz="4" w:space="0" w:color="2F5496" w:themeColor="accent1" w:themeShade="BF"/>
            </w:tcBorders>
            <w:vAlign w:val="center"/>
          </w:tcPr>
          <w:p w14:paraId="483C9D93" w14:textId="77777777" w:rsidR="008B6DF4" w:rsidRPr="003641BA" w:rsidRDefault="008B6DF4" w:rsidP="008B6DF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641BA">
              <w:rPr>
                <w:rFonts w:cs="Sakkal Majalla"/>
                <w:sz w:val="32"/>
                <w:szCs w:val="32"/>
                <w:rtl/>
              </w:rPr>
              <w:t>محايد</w:t>
            </w:r>
          </w:p>
        </w:tc>
        <w:tc>
          <w:tcPr>
            <w:tcW w:w="915" w:type="dxa"/>
            <w:tcBorders>
              <w:top w:val="single" w:sz="4" w:space="0" w:color="4472C4" w:themeColor="accent1"/>
              <w:left w:val="single" w:sz="4" w:space="0" w:color="2F5496" w:themeColor="accent1" w:themeShade="BF"/>
              <w:right w:val="single" w:sz="4" w:space="0" w:color="2F5496" w:themeColor="accent1" w:themeShade="BF"/>
            </w:tcBorders>
            <w:vAlign w:val="center"/>
          </w:tcPr>
          <w:p w14:paraId="5875FB8C" w14:textId="77777777" w:rsidR="008B6DF4" w:rsidRPr="003641BA" w:rsidRDefault="008B6DF4" w:rsidP="008B6DF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641BA">
              <w:rPr>
                <w:rFonts w:cs="Sakkal Majalla"/>
                <w:sz w:val="32"/>
                <w:szCs w:val="32"/>
                <w:rtl/>
              </w:rPr>
              <w:t>معارض</w:t>
            </w:r>
          </w:p>
        </w:tc>
        <w:tc>
          <w:tcPr>
            <w:tcW w:w="915" w:type="dxa"/>
            <w:tcBorders>
              <w:top w:val="single" w:sz="4" w:space="0" w:color="4472C4" w:themeColor="accent1"/>
              <w:left w:val="single" w:sz="4" w:space="0" w:color="2F5496" w:themeColor="accent1" w:themeShade="BF"/>
            </w:tcBorders>
            <w:vAlign w:val="center"/>
          </w:tcPr>
          <w:p w14:paraId="41402052" w14:textId="77777777" w:rsidR="008B6DF4" w:rsidRPr="003641BA" w:rsidRDefault="008B6DF4" w:rsidP="008B6DF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3641BA">
              <w:rPr>
                <w:rFonts w:cs="Sakkal Majalla"/>
                <w:sz w:val="32"/>
                <w:szCs w:val="32"/>
                <w:rtl/>
              </w:rPr>
              <w:t>معارض بشدة</w:t>
            </w:r>
          </w:p>
        </w:tc>
      </w:tr>
      <w:tr w:rsidR="008B6DF4" w:rsidRPr="00FB024B" w14:paraId="7BB9D38D"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22719DA7" w14:textId="77777777" w:rsidR="008B6DF4" w:rsidRPr="002D58C6" w:rsidRDefault="008B6DF4" w:rsidP="008B6DF4">
            <w:pPr>
              <w:spacing w:before="240" w:line="360" w:lineRule="auto"/>
              <w:jc w:val="center"/>
              <w:rPr>
                <w:rFonts w:cs="Sakkal Majalla"/>
                <w:b w:val="0"/>
                <w:bCs w:val="0"/>
                <w:szCs w:val="28"/>
                <w:rtl/>
                <w:lang w:bidi="ar-EG"/>
                <w14:ligatures w14:val="none"/>
              </w:rPr>
            </w:pPr>
            <w:r w:rsidRPr="00442B44">
              <w:rPr>
                <w:rFonts w:cs="Sakkal Majalla"/>
                <w:szCs w:val="28"/>
                <w:rtl/>
                <w14:ligatures w14:val="none"/>
              </w:rPr>
              <w:t>تحديد وتقييم المخاطر</w:t>
            </w:r>
          </w:p>
        </w:tc>
      </w:tr>
      <w:tr w:rsidR="008B6DF4" w:rsidRPr="00FB024B" w14:paraId="51B4CB82" w14:textId="77777777" w:rsidTr="008B6DF4">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22F5B7CB" w14:textId="77777777" w:rsidR="008B6DF4" w:rsidRPr="00FB024B" w:rsidRDefault="008B6DF4" w:rsidP="008B6DF4">
            <w:pPr>
              <w:spacing w:line="360" w:lineRule="auto"/>
              <w:rPr>
                <w:rFonts w:eastAsia="Calibri" w:cs="Sakkal Majalla"/>
                <w:szCs w:val="28"/>
                <w:rtl/>
                <w14:ligatures w14:val="none"/>
              </w:rPr>
            </w:pPr>
            <w:r w:rsidRPr="00D16955">
              <w:rPr>
                <w:rFonts w:cs="Sakkal Majalla"/>
                <w:szCs w:val="28"/>
                <w:rtl/>
                <w:lang w:bidi="ar-QA"/>
                <w14:ligatures w14:val="none"/>
              </w:rPr>
              <w:t>يتوفر في المطارات السعودية كادر متخصص لتحديد المخاطر  التشغيلية التي من الممكن أن تواجهها</w:t>
            </w:r>
          </w:p>
        </w:tc>
        <w:tc>
          <w:tcPr>
            <w:tcW w:w="809" w:type="dxa"/>
            <w:tcBorders>
              <w:left w:val="single" w:sz="4" w:space="0" w:color="2F5496" w:themeColor="accent1" w:themeShade="BF"/>
              <w:right w:val="single" w:sz="4" w:space="0" w:color="2F5496" w:themeColor="accent1" w:themeShade="BF"/>
            </w:tcBorders>
          </w:tcPr>
          <w:p w14:paraId="4798AC0E"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470D6F9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697F2A9A"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right w:val="single" w:sz="4" w:space="0" w:color="2F5496" w:themeColor="accent1" w:themeShade="BF"/>
            </w:tcBorders>
          </w:tcPr>
          <w:p w14:paraId="4E9256F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5F1F600D"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3F4CBE76"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1FF00C93" w14:textId="77777777" w:rsidR="008B6DF4" w:rsidRPr="00FB024B" w:rsidRDefault="008B6DF4" w:rsidP="008B6DF4">
            <w:pPr>
              <w:spacing w:line="360" w:lineRule="auto"/>
              <w:rPr>
                <w:rFonts w:eastAsia="Calibri" w:cs="Sakkal Majalla"/>
                <w:szCs w:val="28"/>
                <w:rtl/>
                <w14:ligatures w14:val="none"/>
              </w:rPr>
            </w:pPr>
            <w:r w:rsidRPr="00D16955">
              <w:rPr>
                <w:rFonts w:cs="Sakkal Majalla"/>
                <w:szCs w:val="28"/>
                <w:rtl/>
                <w:lang w:bidi="ar-QA"/>
                <w14:ligatures w14:val="none"/>
              </w:rPr>
              <w:t>تقوم المطارات السعودية بدراسة مواصفات وشروط كافة الاعمال التي يتم تنفيذها بشكل دقيق لتحديد المخاطر التشغيلية التي من الممكن أن تواجهها</w:t>
            </w:r>
            <w:r w:rsidRPr="00D16955">
              <w:rPr>
                <w:rFonts w:cs="Sakkal Majalla"/>
                <w:szCs w:val="28"/>
                <w:lang w:bidi="ar-QA"/>
                <w14:ligatures w14:val="none"/>
              </w:rPr>
              <w:t>.</w:t>
            </w:r>
          </w:p>
        </w:tc>
        <w:tc>
          <w:tcPr>
            <w:tcW w:w="809" w:type="dxa"/>
            <w:tcBorders>
              <w:left w:val="single" w:sz="4" w:space="0" w:color="2F5496" w:themeColor="accent1" w:themeShade="BF"/>
              <w:right w:val="single" w:sz="4" w:space="0" w:color="2F5496" w:themeColor="accent1" w:themeShade="BF"/>
            </w:tcBorders>
          </w:tcPr>
          <w:p w14:paraId="571F2EC7"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62527E27"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11BE93A9"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right w:val="single" w:sz="4" w:space="0" w:color="2F5496" w:themeColor="accent1" w:themeShade="BF"/>
            </w:tcBorders>
          </w:tcPr>
          <w:p w14:paraId="573366AD"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69F6E219"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29F30497" w14:textId="77777777" w:rsidTr="008B6DF4">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7E33857D" w14:textId="77777777" w:rsidR="008B6DF4" w:rsidRPr="00FB024B" w:rsidRDefault="008B6DF4" w:rsidP="008B6DF4">
            <w:pPr>
              <w:spacing w:line="360" w:lineRule="auto"/>
              <w:rPr>
                <w:rFonts w:eastAsia="Calibri" w:cs="Sakkal Majalla"/>
                <w:szCs w:val="28"/>
                <w:rtl/>
                <w14:ligatures w14:val="none"/>
              </w:rPr>
            </w:pPr>
            <w:r w:rsidRPr="00D16955">
              <w:rPr>
                <w:rFonts w:cs="Sakkal Majalla"/>
                <w:szCs w:val="28"/>
                <w:rtl/>
                <w:lang w:bidi="ar-QA"/>
                <w14:ligatures w14:val="none"/>
              </w:rPr>
              <w:t>تمتلك المطارات السعودية القدرة على التنبؤ بالمخاطر التشغيلية المحتمل حدوثها</w:t>
            </w:r>
          </w:p>
        </w:tc>
        <w:tc>
          <w:tcPr>
            <w:tcW w:w="809" w:type="dxa"/>
            <w:tcBorders>
              <w:left w:val="single" w:sz="4" w:space="0" w:color="2F5496" w:themeColor="accent1" w:themeShade="BF"/>
              <w:right w:val="single" w:sz="4" w:space="0" w:color="2F5496" w:themeColor="accent1" w:themeShade="BF"/>
            </w:tcBorders>
          </w:tcPr>
          <w:p w14:paraId="1994F756"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02E15984"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1A33C411"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right w:val="single" w:sz="4" w:space="0" w:color="2F5496" w:themeColor="accent1" w:themeShade="BF"/>
            </w:tcBorders>
          </w:tcPr>
          <w:p w14:paraId="4EF592F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3E14404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215B67E0"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6B03E70D" w14:textId="77777777" w:rsidR="008B6DF4" w:rsidRPr="00FB024B" w:rsidRDefault="008B6DF4" w:rsidP="008B6DF4">
            <w:pPr>
              <w:spacing w:line="360" w:lineRule="auto"/>
              <w:rPr>
                <w:rFonts w:eastAsia="Calibri" w:cs="Sakkal Majalla"/>
                <w:szCs w:val="28"/>
                <w:rtl/>
                <w14:ligatures w14:val="none"/>
              </w:rPr>
            </w:pPr>
            <w:r w:rsidRPr="00D16955">
              <w:rPr>
                <w:rFonts w:cs="Sakkal Majalla"/>
                <w:szCs w:val="28"/>
                <w:rtl/>
                <w:lang w:bidi="ar-QA"/>
                <w14:ligatures w14:val="none"/>
              </w:rPr>
              <w:t>تحدد المطارات السعودية المخاطر  التشغيلية بناء على تجارب مماثلة في المطارات المحلية والعالمية</w:t>
            </w:r>
          </w:p>
        </w:tc>
        <w:tc>
          <w:tcPr>
            <w:tcW w:w="809" w:type="dxa"/>
            <w:tcBorders>
              <w:left w:val="single" w:sz="4" w:space="0" w:color="2F5496" w:themeColor="accent1" w:themeShade="BF"/>
              <w:right w:val="single" w:sz="4" w:space="0" w:color="2F5496" w:themeColor="accent1" w:themeShade="BF"/>
            </w:tcBorders>
          </w:tcPr>
          <w:p w14:paraId="0FC3C188"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63E42FC8"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440A0065"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right w:val="single" w:sz="4" w:space="0" w:color="2F5496" w:themeColor="accent1" w:themeShade="BF"/>
            </w:tcBorders>
          </w:tcPr>
          <w:p w14:paraId="4EBDFC61"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6987FF56"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2EF3CA22" w14:textId="77777777" w:rsidTr="008B6DF4">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4AACC9DA" w14:textId="77777777" w:rsidR="008B6DF4" w:rsidRPr="002C7EDD" w:rsidRDefault="008B6DF4" w:rsidP="008B6DF4">
            <w:pPr>
              <w:spacing w:line="360" w:lineRule="auto"/>
              <w:ind w:left="48" w:hanging="48"/>
              <w:rPr>
                <w:rFonts w:eastAsia="Arial" w:cs="Sakkal Majalla"/>
                <w:szCs w:val="28"/>
                <w:rtl/>
              </w:rPr>
            </w:pPr>
            <w:r w:rsidRPr="00D16955">
              <w:rPr>
                <w:rFonts w:cs="Sakkal Majalla"/>
                <w:szCs w:val="28"/>
                <w:rtl/>
                <w:lang w:bidi="ar-QA"/>
                <w14:ligatures w14:val="none"/>
              </w:rPr>
              <w:t>تساعد عملية تقييم المخاطر التشغيلية المطارات السعودية على اتخاذ القرار المناسب حول الإجراءات الواجب اتخاذها اتجاه هذه المخاطر</w:t>
            </w:r>
          </w:p>
        </w:tc>
        <w:tc>
          <w:tcPr>
            <w:tcW w:w="809" w:type="dxa"/>
            <w:tcBorders>
              <w:left w:val="single" w:sz="4" w:space="0" w:color="2F5496" w:themeColor="accent1" w:themeShade="BF"/>
              <w:right w:val="single" w:sz="4" w:space="0" w:color="2F5496" w:themeColor="accent1" w:themeShade="BF"/>
            </w:tcBorders>
          </w:tcPr>
          <w:p w14:paraId="61C882FD"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6456191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560DB138"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right w:val="single" w:sz="4" w:space="0" w:color="2F5496" w:themeColor="accent1" w:themeShade="BF"/>
            </w:tcBorders>
          </w:tcPr>
          <w:p w14:paraId="665482B7"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53278A5C"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27BAC860"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599E449B" w14:textId="77777777" w:rsidR="008B6DF4" w:rsidRPr="002D58C6" w:rsidRDefault="008B6DF4" w:rsidP="008B6DF4">
            <w:pPr>
              <w:spacing w:before="240" w:line="360" w:lineRule="auto"/>
              <w:jc w:val="center"/>
              <w:rPr>
                <w:rFonts w:cs="Sakkal Majalla"/>
                <w:b w:val="0"/>
                <w:bCs w:val="0"/>
                <w:szCs w:val="28"/>
                <w:rtl/>
                <w:lang w:bidi="ar-EG"/>
                <w14:ligatures w14:val="none"/>
              </w:rPr>
            </w:pPr>
            <w:r w:rsidRPr="00442B44">
              <w:rPr>
                <w:rFonts w:cs="Sakkal Majalla"/>
                <w:szCs w:val="28"/>
                <w:rtl/>
                <w14:ligatures w14:val="none"/>
              </w:rPr>
              <w:lastRenderedPageBreak/>
              <w:t>معالجة المخاطر التشغيلية</w:t>
            </w:r>
          </w:p>
        </w:tc>
      </w:tr>
      <w:tr w:rsidR="008B6DF4" w:rsidRPr="00FB024B" w14:paraId="4A38392A" w14:textId="77777777" w:rsidTr="008B6DF4">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43A5CB17" w14:textId="77777777" w:rsidR="008B6DF4" w:rsidRPr="00E04E42" w:rsidRDefault="008B6DF4" w:rsidP="008B6DF4">
            <w:pPr>
              <w:spacing w:line="360" w:lineRule="auto"/>
              <w:ind w:left="48" w:hanging="48"/>
              <w:rPr>
                <w:rFonts w:cs="Sakkal Majalla"/>
                <w:szCs w:val="28"/>
                <w:rtl/>
              </w:rPr>
            </w:pPr>
            <w:r w:rsidRPr="00D16955">
              <w:rPr>
                <w:rFonts w:cs="Sakkal Majalla"/>
                <w:szCs w:val="28"/>
                <w:rtl/>
                <w:lang w:bidi="ar-QA"/>
                <w14:ligatures w14:val="none"/>
              </w:rPr>
              <w:t>يساعد تصنيف المخاطر التشغيلية  إلى فئات رئيسية على تحديد طرق الاستجابة المناسبة لكل فئة</w:t>
            </w:r>
            <w:r w:rsidRPr="00D16955">
              <w:rPr>
                <w:rFonts w:cs="Sakkal Majalla"/>
                <w:szCs w:val="28"/>
                <w:lang w:bidi="ar-QA"/>
                <w14:ligatures w14:val="none"/>
              </w:rPr>
              <w:t>.</w:t>
            </w:r>
          </w:p>
        </w:tc>
        <w:tc>
          <w:tcPr>
            <w:tcW w:w="809" w:type="dxa"/>
            <w:tcBorders>
              <w:left w:val="single" w:sz="4" w:space="0" w:color="2F5496" w:themeColor="accent1" w:themeShade="BF"/>
              <w:right w:val="single" w:sz="4" w:space="0" w:color="2F5496" w:themeColor="accent1" w:themeShade="BF"/>
            </w:tcBorders>
          </w:tcPr>
          <w:p w14:paraId="4A6CFE62"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5267C4F3"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71FB85D3"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right w:val="single" w:sz="4" w:space="0" w:color="2F5496" w:themeColor="accent1" w:themeShade="BF"/>
            </w:tcBorders>
          </w:tcPr>
          <w:p w14:paraId="5949F0E7"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04ABB480"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31AD8F10"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69F5CF9B" w14:textId="77777777" w:rsidR="008B6DF4" w:rsidRPr="001822FD" w:rsidRDefault="008B6DF4" w:rsidP="008B6DF4">
            <w:pPr>
              <w:spacing w:line="360" w:lineRule="auto"/>
              <w:ind w:left="48" w:hanging="48"/>
              <w:rPr>
                <w:rFonts w:eastAsia="Calibri" w:cs="Sakkal Majalla"/>
                <w:color w:val="0D0D0D" w:themeColor="text1" w:themeTint="F2"/>
                <w:szCs w:val="28"/>
                <w:rtl/>
                <w:lang w:bidi="ar-EG"/>
              </w:rPr>
            </w:pPr>
            <w:r w:rsidRPr="00D16955">
              <w:rPr>
                <w:rFonts w:cs="Sakkal Majalla"/>
                <w:szCs w:val="28"/>
                <w:rtl/>
                <w:lang w:bidi="ar-QA"/>
                <w14:ligatures w14:val="none"/>
              </w:rPr>
              <w:t>يساعد التعرف على طبيعة المخاطر  التشغيلية في تحديد طرق الاستجابة المناسبة لها</w:t>
            </w:r>
          </w:p>
        </w:tc>
        <w:tc>
          <w:tcPr>
            <w:tcW w:w="809" w:type="dxa"/>
            <w:tcBorders>
              <w:left w:val="single" w:sz="4" w:space="0" w:color="2F5496" w:themeColor="accent1" w:themeShade="BF"/>
              <w:right w:val="single" w:sz="4" w:space="0" w:color="2F5496" w:themeColor="accent1" w:themeShade="BF"/>
            </w:tcBorders>
          </w:tcPr>
          <w:p w14:paraId="162A54DD"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710656CF"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1B3D29B4"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right w:val="single" w:sz="4" w:space="0" w:color="2F5496" w:themeColor="accent1" w:themeShade="BF"/>
            </w:tcBorders>
          </w:tcPr>
          <w:p w14:paraId="1475A474"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0032A340"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1CCCA217" w14:textId="77777777" w:rsidTr="008B6DF4">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6A563739" w14:textId="77777777" w:rsidR="008B6DF4" w:rsidRPr="001822FD" w:rsidRDefault="008B6DF4" w:rsidP="008B6DF4">
            <w:pPr>
              <w:spacing w:line="360" w:lineRule="auto"/>
              <w:ind w:left="48" w:hanging="48"/>
              <w:rPr>
                <w:rFonts w:eastAsia="Calibri" w:cs="Sakkal Majalla"/>
                <w:color w:val="0D0D0D" w:themeColor="text1" w:themeTint="F2"/>
                <w:szCs w:val="28"/>
                <w:rtl/>
                <w:lang w:bidi="ar-EG"/>
              </w:rPr>
            </w:pPr>
            <w:r w:rsidRPr="00D16955">
              <w:rPr>
                <w:rFonts w:cs="Sakkal Majalla"/>
                <w:szCs w:val="28"/>
                <w:rtl/>
                <w:lang w:bidi="ar-QA"/>
                <w14:ligatures w14:val="none"/>
              </w:rPr>
              <w:t>تعطى المطارات السعودية الأولوية في التعامل مع المخاطر التشغيلية المهمة والتي بسبب حدوثها خسائر كبيرة</w:t>
            </w:r>
          </w:p>
        </w:tc>
        <w:tc>
          <w:tcPr>
            <w:tcW w:w="809" w:type="dxa"/>
            <w:tcBorders>
              <w:left w:val="single" w:sz="4" w:space="0" w:color="2F5496" w:themeColor="accent1" w:themeShade="BF"/>
              <w:right w:val="single" w:sz="4" w:space="0" w:color="2F5496" w:themeColor="accent1" w:themeShade="BF"/>
            </w:tcBorders>
          </w:tcPr>
          <w:p w14:paraId="089168D7"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4D6FBF7F"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5312383D"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right w:val="single" w:sz="4" w:space="0" w:color="2F5496" w:themeColor="accent1" w:themeShade="BF"/>
            </w:tcBorders>
          </w:tcPr>
          <w:p w14:paraId="7D04527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29DCF5C0"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3AA263A1"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71730FF0" w14:textId="77777777" w:rsidR="008B6DF4" w:rsidRPr="001822FD" w:rsidRDefault="008B6DF4" w:rsidP="008B6DF4">
            <w:pPr>
              <w:spacing w:line="360" w:lineRule="auto"/>
              <w:ind w:left="48" w:hanging="48"/>
              <w:rPr>
                <w:rFonts w:eastAsia="Calibri" w:cs="Sakkal Majalla"/>
                <w:color w:val="0D0D0D" w:themeColor="text1" w:themeTint="F2"/>
                <w:szCs w:val="28"/>
                <w:rtl/>
                <w:lang w:bidi="ar-EG"/>
              </w:rPr>
            </w:pPr>
            <w:r w:rsidRPr="00D16955">
              <w:rPr>
                <w:rFonts w:cs="Sakkal Majalla"/>
                <w:szCs w:val="28"/>
                <w:rtl/>
                <w:lang w:bidi="ar-QA"/>
                <w14:ligatures w14:val="none"/>
              </w:rPr>
              <w:t>تعمل المطارات السعودية على التقليل من المخاطر  التشغيلية من خلال إيجاد حلول بديلة تقلل من احتمالية حدوث هذه المخاطر</w:t>
            </w:r>
          </w:p>
        </w:tc>
        <w:tc>
          <w:tcPr>
            <w:tcW w:w="809" w:type="dxa"/>
            <w:tcBorders>
              <w:left w:val="single" w:sz="4" w:space="0" w:color="2F5496" w:themeColor="accent1" w:themeShade="BF"/>
              <w:right w:val="single" w:sz="4" w:space="0" w:color="2F5496" w:themeColor="accent1" w:themeShade="BF"/>
            </w:tcBorders>
          </w:tcPr>
          <w:p w14:paraId="6637643E"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760D9AAD"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02F3DE3B"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right w:val="single" w:sz="4" w:space="0" w:color="2F5496" w:themeColor="accent1" w:themeShade="BF"/>
            </w:tcBorders>
          </w:tcPr>
          <w:p w14:paraId="60A128D1"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21A7BA4A"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16A9510B" w14:textId="77777777" w:rsidTr="008B6DF4">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02D4DA8E" w14:textId="77777777" w:rsidR="008B6DF4" w:rsidRPr="001822FD" w:rsidRDefault="008B6DF4" w:rsidP="008B6DF4">
            <w:pPr>
              <w:spacing w:line="360" w:lineRule="auto"/>
              <w:ind w:left="48" w:hanging="48"/>
              <w:rPr>
                <w:rFonts w:eastAsia="Calibri" w:cs="Sakkal Majalla"/>
                <w:color w:val="0D0D0D" w:themeColor="text1" w:themeTint="F2"/>
                <w:szCs w:val="28"/>
                <w:rtl/>
                <w:lang w:bidi="ar-EG"/>
              </w:rPr>
            </w:pPr>
            <w:r w:rsidRPr="00D16955">
              <w:rPr>
                <w:rFonts w:cs="Sakkal Majalla"/>
                <w:szCs w:val="28"/>
                <w:rtl/>
                <w:lang w:bidi="ar-QA"/>
                <w14:ligatures w14:val="none"/>
              </w:rPr>
              <w:t>تتقبل المطارات السعودية المخاطر  التشغيلية البسيطة والطبيعية ذات التأثير القليل على العمل</w:t>
            </w:r>
          </w:p>
        </w:tc>
        <w:tc>
          <w:tcPr>
            <w:tcW w:w="809" w:type="dxa"/>
            <w:tcBorders>
              <w:left w:val="single" w:sz="4" w:space="0" w:color="2F5496" w:themeColor="accent1" w:themeShade="BF"/>
              <w:right w:val="single" w:sz="4" w:space="0" w:color="2F5496" w:themeColor="accent1" w:themeShade="BF"/>
            </w:tcBorders>
          </w:tcPr>
          <w:p w14:paraId="3AD11C81"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033F4D12"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2E7C6B9B"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right w:val="single" w:sz="4" w:space="0" w:color="2F5496" w:themeColor="accent1" w:themeShade="BF"/>
            </w:tcBorders>
          </w:tcPr>
          <w:p w14:paraId="7638D866"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7DD2AFA5"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4CA1D21C"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7896CF76" w14:textId="77777777" w:rsidR="008B6DF4" w:rsidRPr="002D58C6" w:rsidRDefault="008B6DF4" w:rsidP="008B6DF4">
            <w:pPr>
              <w:spacing w:before="240" w:line="360" w:lineRule="auto"/>
              <w:jc w:val="center"/>
              <w:rPr>
                <w:rFonts w:cs="Sakkal Majalla"/>
                <w:b w:val="0"/>
                <w:bCs w:val="0"/>
                <w:szCs w:val="28"/>
                <w:rtl/>
                <w:lang w:bidi="ar-EG"/>
                <w14:ligatures w14:val="none"/>
              </w:rPr>
            </w:pPr>
            <w:r w:rsidRPr="00442B44">
              <w:rPr>
                <w:rFonts w:cs="Sakkal Majalla"/>
                <w:szCs w:val="28"/>
                <w:rtl/>
                <w14:ligatures w14:val="none"/>
              </w:rPr>
              <w:t>مراقبة المخاطر التشغيلية</w:t>
            </w:r>
          </w:p>
        </w:tc>
      </w:tr>
      <w:tr w:rsidR="008B6DF4" w:rsidRPr="00FB024B" w14:paraId="125B9550" w14:textId="77777777" w:rsidTr="008B6DF4">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770659E7" w14:textId="77777777" w:rsidR="008B6DF4" w:rsidRPr="0097628D" w:rsidRDefault="008B6DF4" w:rsidP="008B6DF4">
            <w:pPr>
              <w:spacing w:line="360" w:lineRule="auto"/>
              <w:ind w:left="48" w:hanging="48"/>
              <w:rPr>
                <w:rFonts w:eastAsia="Calibri" w:cs="Sakkal Majalla"/>
                <w:color w:val="3B3838"/>
                <w:szCs w:val="28"/>
                <w:rtl/>
                <w:lang w:bidi="ar-EG"/>
              </w:rPr>
            </w:pPr>
            <w:r w:rsidRPr="00D16955">
              <w:rPr>
                <w:rFonts w:cs="Sakkal Majalla"/>
                <w:szCs w:val="28"/>
                <w:rtl/>
                <w:lang w:bidi="ar-QA"/>
                <w14:ligatures w14:val="none"/>
              </w:rPr>
              <w:t>يتم توزيع الأدوار والمسؤوليات بشكل واضح بين أعضاء فريق عمل إدارة المخاطر لمراقبة المخاطر التشغيلية</w:t>
            </w:r>
          </w:p>
        </w:tc>
        <w:tc>
          <w:tcPr>
            <w:tcW w:w="809" w:type="dxa"/>
            <w:tcBorders>
              <w:left w:val="single" w:sz="4" w:space="0" w:color="2F5496" w:themeColor="accent1" w:themeShade="BF"/>
              <w:right w:val="single" w:sz="4" w:space="0" w:color="2F5496" w:themeColor="accent1" w:themeShade="BF"/>
            </w:tcBorders>
          </w:tcPr>
          <w:p w14:paraId="49B3FC0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18D8CEB2"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507E4BF1"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right w:val="single" w:sz="4" w:space="0" w:color="2F5496" w:themeColor="accent1" w:themeShade="BF"/>
            </w:tcBorders>
          </w:tcPr>
          <w:p w14:paraId="18344F1E"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29CC0153"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1E89D877"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5E7BCE77" w14:textId="77777777" w:rsidR="008B6DF4" w:rsidRPr="0097628D" w:rsidRDefault="008B6DF4" w:rsidP="008B6DF4">
            <w:pPr>
              <w:spacing w:line="360" w:lineRule="auto"/>
              <w:ind w:left="48" w:hanging="48"/>
              <w:rPr>
                <w:rFonts w:eastAsia="Calibri" w:cs="Sakkal Majalla"/>
                <w:color w:val="3B3838"/>
                <w:szCs w:val="28"/>
                <w:rtl/>
                <w:lang w:bidi="ar-EG"/>
              </w:rPr>
            </w:pPr>
            <w:r w:rsidRPr="00D16955">
              <w:rPr>
                <w:rFonts w:cs="Sakkal Majalla"/>
                <w:szCs w:val="28"/>
                <w:rtl/>
                <w:lang w:bidi="ar-QA"/>
                <w14:ligatures w14:val="none"/>
              </w:rPr>
              <w:t>تعمل المطارات السعودية على تحديد مدى فعالية وكفاءة طرق مراقبة المخاطر التشغيلية للتعامل معها</w:t>
            </w:r>
            <w:r w:rsidRPr="00D16955">
              <w:rPr>
                <w:rFonts w:cs="Sakkal Majalla"/>
                <w:szCs w:val="28"/>
                <w:lang w:bidi="ar-QA"/>
                <w14:ligatures w14:val="none"/>
              </w:rPr>
              <w:t>.</w:t>
            </w:r>
          </w:p>
        </w:tc>
        <w:tc>
          <w:tcPr>
            <w:tcW w:w="809" w:type="dxa"/>
            <w:tcBorders>
              <w:left w:val="single" w:sz="4" w:space="0" w:color="2F5496" w:themeColor="accent1" w:themeShade="BF"/>
              <w:right w:val="single" w:sz="4" w:space="0" w:color="2F5496" w:themeColor="accent1" w:themeShade="BF"/>
            </w:tcBorders>
          </w:tcPr>
          <w:p w14:paraId="4EAC921B"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4D6DFEB5"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0FD14AFC"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right w:val="single" w:sz="4" w:space="0" w:color="2F5496" w:themeColor="accent1" w:themeShade="BF"/>
            </w:tcBorders>
          </w:tcPr>
          <w:p w14:paraId="6B36683B"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2149929A"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62E977CC" w14:textId="77777777" w:rsidTr="008B6DF4">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294221C0" w14:textId="77777777" w:rsidR="008B6DF4" w:rsidRPr="0097628D" w:rsidRDefault="008B6DF4" w:rsidP="008B6DF4">
            <w:pPr>
              <w:spacing w:line="360" w:lineRule="auto"/>
              <w:ind w:left="48" w:hanging="48"/>
              <w:rPr>
                <w:rFonts w:eastAsia="Calibri" w:cs="Sakkal Majalla"/>
                <w:color w:val="3B3838"/>
                <w:szCs w:val="28"/>
                <w:rtl/>
                <w:lang w:bidi="ar-EG"/>
              </w:rPr>
            </w:pPr>
            <w:r w:rsidRPr="00D16955">
              <w:rPr>
                <w:rFonts w:cs="Sakkal Majalla"/>
                <w:szCs w:val="28"/>
                <w:rtl/>
                <w:lang w:bidi="ar-QA"/>
                <w14:ligatures w14:val="none"/>
              </w:rPr>
              <w:lastRenderedPageBreak/>
              <w:t>تعمل المطارات السعودية على القيام بمراجعات مستمرة لعملية إدارة المخاطر التشغيلية وتقييم أدائها بشكل دوري</w:t>
            </w:r>
            <w:r w:rsidRPr="00D16955">
              <w:rPr>
                <w:rFonts w:cs="Sakkal Majalla"/>
                <w:szCs w:val="28"/>
                <w:lang w:bidi="ar-QA"/>
                <w14:ligatures w14:val="none"/>
              </w:rPr>
              <w:t>.</w:t>
            </w:r>
          </w:p>
        </w:tc>
        <w:tc>
          <w:tcPr>
            <w:tcW w:w="809" w:type="dxa"/>
            <w:tcBorders>
              <w:left w:val="single" w:sz="4" w:space="0" w:color="2F5496" w:themeColor="accent1" w:themeShade="BF"/>
              <w:right w:val="single" w:sz="4" w:space="0" w:color="2F5496" w:themeColor="accent1" w:themeShade="BF"/>
            </w:tcBorders>
          </w:tcPr>
          <w:p w14:paraId="69159864"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7C8425C4"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74A9D08D"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right w:val="single" w:sz="4" w:space="0" w:color="2F5496" w:themeColor="accent1" w:themeShade="BF"/>
            </w:tcBorders>
          </w:tcPr>
          <w:p w14:paraId="31B2B745"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302DAA42"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077BE1C8"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Borders>
              <w:right w:val="single" w:sz="4" w:space="0" w:color="2F5496" w:themeColor="accent1" w:themeShade="BF"/>
            </w:tcBorders>
          </w:tcPr>
          <w:p w14:paraId="31A5B470" w14:textId="77777777" w:rsidR="008B6DF4" w:rsidRPr="00E04E42" w:rsidRDefault="008B6DF4" w:rsidP="008B6DF4">
            <w:pPr>
              <w:spacing w:line="360" w:lineRule="auto"/>
              <w:ind w:left="48" w:hanging="48"/>
              <w:rPr>
                <w:rFonts w:cs="Sakkal Majalla"/>
                <w:szCs w:val="28"/>
                <w:rtl/>
              </w:rPr>
            </w:pPr>
            <w:r w:rsidRPr="00D16955">
              <w:rPr>
                <w:rFonts w:cs="Sakkal Majalla"/>
                <w:szCs w:val="28"/>
                <w:rtl/>
                <w:lang w:bidi="ar-QA"/>
                <w14:ligatures w14:val="none"/>
              </w:rPr>
              <w:t>تخضع المطارات السعودية لمراجعات معايير وسياسات الأداء المطلوب لضمان مراقبة المخاطر  التشغيلية المحتملة</w:t>
            </w:r>
            <w:r w:rsidRPr="00D16955">
              <w:rPr>
                <w:rFonts w:cs="Sakkal Majalla"/>
                <w:szCs w:val="28"/>
                <w:lang w:bidi="ar-QA"/>
                <w14:ligatures w14:val="none"/>
              </w:rPr>
              <w:t>.</w:t>
            </w:r>
          </w:p>
        </w:tc>
        <w:tc>
          <w:tcPr>
            <w:tcW w:w="809" w:type="dxa"/>
            <w:tcBorders>
              <w:left w:val="single" w:sz="4" w:space="0" w:color="2F5496" w:themeColor="accent1" w:themeShade="BF"/>
              <w:right w:val="single" w:sz="4" w:space="0" w:color="2F5496" w:themeColor="accent1" w:themeShade="BF"/>
            </w:tcBorders>
          </w:tcPr>
          <w:p w14:paraId="3D07F2AC"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right w:val="single" w:sz="4" w:space="0" w:color="2F5496" w:themeColor="accent1" w:themeShade="BF"/>
            </w:tcBorders>
          </w:tcPr>
          <w:p w14:paraId="74F57CFC"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right w:val="single" w:sz="4" w:space="0" w:color="2F5496" w:themeColor="accent1" w:themeShade="BF"/>
            </w:tcBorders>
          </w:tcPr>
          <w:p w14:paraId="08C8BAD9"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right w:val="single" w:sz="4" w:space="0" w:color="2F5496" w:themeColor="accent1" w:themeShade="BF"/>
            </w:tcBorders>
          </w:tcPr>
          <w:p w14:paraId="17B4CE82"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tcBorders>
          </w:tcPr>
          <w:p w14:paraId="0E630322"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638429C3" w14:textId="77777777" w:rsidTr="008B6DF4">
        <w:tc>
          <w:tcPr>
            <w:cnfStyle w:val="001000000000" w:firstRow="0" w:lastRow="0" w:firstColumn="1" w:lastColumn="0" w:oddVBand="0" w:evenVBand="0" w:oddHBand="0" w:evenHBand="0" w:firstRowFirstColumn="0" w:firstRowLastColumn="0" w:lastRowFirstColumn="0" w:lastRowLastColumn="0"/>
            <w:tcW w:w="3889" w:type="dxa"/>
            <w:tcBorders>
              <w:bottom w:val="single" w:sz="4" w:space="0" w:color="4472C4" w:themeColor="accent1"/>
              <w:right w:val="single" w:sz="4" w:space="0" w:color="2F5496" w:themeColor="accent1" w:themeShade="BF"/>
            </w:tcBorders>
          </w:tcPr>
          <w:p w14:paraId="36917280" w14:textId="77777777" w:rsidR="008B6DF4" w:rsidRPr="0097628D" w:rsidRDefault="008B6DF4" w:rsidP="008B6DF4">
            <w:pPr>
              <w:spacing w:line="360" w:lineRule="auto"/>
              <w:ind w:left="48" w:hanging="48"/>
              <w:rPr>
                <w:rFonts w:eastAsia="Calibri" w:cs="Sakkal Majalla"/>
                <w:color w:val="3B3838"/>
                <w:szCs w:val="28"/>
                <w:rtl/>
                <w:lang w:bidi="ar-EG"/>
              </w:rPr>
            </w:pPr>
            <w:r w:rsidRPr="00D16955">
              <w:rPr>
                <w:rFonts w:cs="Sakkal Majalla"/>
                <w:szCs w:val="28"/>
                <w:rtl/>
                <w:lang w:bidi="ar-QA"/>
                <w14:ligatures w14:val="none"/>
              </w:rPr>
              <w:t>تعمل المطارات السعودية على مراقبة أي مخاطر  تشغيلية جديدة ممكن أن تتعرض لها</w:t>
            </w:r>
          </w:p>
        </w:tc>
        <w:tc>
          <w:tcPr>
            <w:tcW w:w="809" w:type="dxa"/>
            <w:tcBorders>
              <w:left w:val="single" w:sz="4" w:space="0" w:color="2F5496" w:themeColor="accent1" w:themeShade="BF"/>
              <w:bottom w:val="single" w:sz="4" w:space="0" w:color="4472C4" w:themeColor="accent1"/>
              <w:right w:val="single" w:sz="4" w:space="0" w:color="2F5496" w:themeColor="accent1" w:themeShade="BF"/>
            </w:tcBorders>
          </w:tcPr>
          <w:p w14:paraId="04E25EDD"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Borders>
              <w:left w:val="single" w:sz="4" w:space="0" w:color="2F5496" w:themeColor="accent1" w:themeShade="BF"/>
              <w:bottom w:val="single" w:sz="4" w:space="0" w:color="4472C4" w:themeColor="accent1"/>
              <w:right w:val="single" w:sz="4" w:space="0" w:color="2F5496" w:themeColor="accent1" w:themeShade="BF"/>
            </w:tcBorders>
          </w:tcPr>
          <w:p w14:paraId="7B5DE6E6"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Borders>
              <w:left w:val="single" w:sz="4" w:space="0" w:color="2F5496" w:themeColor="accent1" w:themeShade="BF"/>
              <w:bottom w:val="single" w:sz="4" w:space="0" w:color="4472C4" w:themeColor="accent1"/>
              <w:right w:val="single" w:sz="4" w:space="0" w:color="2F5496" w:themeColor="accent1" w:themeShade="BF"/>
            </w:tcBorders>
          </w:tcPr>
          <w:p w14:paraId="5C70029C"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Borders>
              <w:left w:val="single" w:sz="4" w:space="0" w:color="2F5496" w:themeColor="accent1" w:themeShade="BF"/>
              <w:bottom w:val="single" w:sz="4" w:space="0" w:color="4472C4" w:themeColor="accent1"/>
              <w:right w:val="single" w:sz="4" w:space="0" w:color="2F5496" w:themeColor="accent1" w:themeShade="BF"/>
            </w:tcBorders>
          </w:tcPr>
          <w:p w14:paraId="5020FAA8"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Borders>
              <w:left w:val="single" w:sz="4" w:space="0" w:color="2F5496" w:themeColor="accent1" w:themeShade="BF"/>
              <w:bottom w:val="single" w:sz="4" w:space="0" w:color="4472C4" w:themeColor="accent1"/>
            </w:tcBorders>
          </w:tcPr>
          <w:p w14:paraId="1C3CCCA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bl>
    <w:p w14:paraId="60430AC9" w14:textId="77777777" w:rsidR="008B6DF4" w:rsidRDefault="008B6DF4" w:rsidP="008B6DF4">
      <w:pPr>
        <w:bidi w:val="0"/>
        <w:rPr>
          <w:rFonts w:cs="Sakkal Majalla"/>
          <w:b/>
          <w:bCs/>
          <w:sz w:val="36"/>
          <w:szCs w:val="36"/>
          <w:rtl/>
        </w:rPr>
      </w:pPr>
      <w:r>
        <w:rPr>
          <w:rFonts w:cs="Sakkal Majalla"/>
          <w:b/>
          <w:bCs/>
          <w:sz w:val="36"/>
          <w:szCs w:val="36"/>
          <w:rtl/>
        </w:rPr>
        <w:br w:type="page"/>
      </w:r>
    </w:p>
    <w:p w14:paraId="07019EE9" w14:textId="77777777" w:rsidR="008B6DF4" w:rsidRPr="008D15F6" w:rsidRDefault="008B6DF4" w:rsidP="008B6DF4">
      <w:pPr>
        <w:pStyle w:val="a5"/>
        <w:numPr>
          <w:ilvl w:val="0"/>
          <w:numId w:val="79"/>
        </w:numPr>
        <w:tabs>
          <w:tab w:val="left" w:pos="6596"/>
        </w:tabs>
        <w:spacing w:line="360" w:lineRule="auto"/>
        <w:ind w:left="423"/>
        <w:jc w:val="both"/>
        <w:rPr>
          <w:rFonts w:cs="AdvertisingExtraBold"/>
          <w:sz w:val="32"/>
          <w:szCs w:val="32"/>
        </w:rPr>
      </w:pPr>
      <w:r w:rsidRPr="008D15F6">
        <w:rPr>
          <w:rFonts w:cs="AdvertisingExtraBold"/>
          <w:sz w:val="32"/>
          <w:szCs w:val="32"/>
          <w:rtl/>
        </w:rPr>
        <w:lastRenderedPageBreak/>
        <w:t xml:space="preserve">المحور </w:t>
      </w:r>
      <w:r w:rsidRPr="008D15F6">
        <w:rPr>
          <w:rFonts w:cs="AdvertisingExtraBold" w:hint="cs"/>
          <w:sz w:val="32"/>
          <w:szCs w:val="32"/>
          <w:rtl/>
        </w:rPr>
        <w:t>الثاني:</w:t>
      </w:r>
      <w:r w:rsidRPr="008D15F6">
        <w:rPr>
          <w:rFonts w:cs="AdvertisingExtraBold"/>
          <w:sz w:val="32"/>
          <w:szCs w:val="32"/>
          <w:rtl/>
        </w:rPr>
        <w:t xml:space="preserve"> </w:t>
      </w:r>
      <w:r w:rsidRPr="002D58C6">
        <w:rPr>
          <w:rFonts w:cs="AdvertisingExtraBold"/>
          <w:sz w:val="32"/>
          <w:szCs w:val="32"/>
          <w:rtl/>
        </w:rPr>
        <w:t>السلامة المهنية العامة</w:t>
      </w:r>
      <w:r w:rsidRPr="008D15F6">
        <w:rPr>
          <w:rFonts w:cs="AdvertisingExtraBold" w:hint="cs"/>
          <w:sz w:val="32"/>
          <w:szCs w:val="32"/>
          <w:rtl/>
        </w:rPr>
        <w:t>،</w:t>
      </w:r>
      <w:r w:rsidRPr="008D15F6">
        <w:rPr>
          <w:rFonts w:cs="AdvertisingExtraBold"/>
          <w:sz w:val="32"/>
          <w:szCs w:val="32"/>
          <w:rtl/>
        </w:rPr>
        <w:t xml:space="preserve"> ضع إشارة (</w:t>
      </w:r>
      <w:r w:rsidRPr="008D15F6">
        <w:rPr>
          <w:rFonts w:cs="AdvertisingExtraBold"/>
          <w:sz w:val="32"/>
          <w:szCs w:val="32"/>
        </w:rPr>
        <w:sym w:font="Symbol" w:char="F0D6"/>
      </w:r>
      <w:r w:rsidRPr="008D15F6">
        <w:rPr>
          <w:rFonts w:cs="AdvertisingExtraBold"/>
          <w:sz w:val="32"/>
          <w:szCs w:val="32"/>
          <w:rtl/>
        </w:rPr>
        <w:t xml:space="preserve">) في المربع المناسب </w:t>
      </w:r>
      <w:r w:rsidRPr="008D15F6">
        <w:rPr>
          <w:rFonts w:cs="AdvertisingExtraBold" w:hint="cs"/>
          <w:sz w:val="32"/>
          <w:szCs w:val="32"/>
          <w:rtl/>
        </w:rPr>
        <w:t>لاختيارك:</w:t>
      </w:r>
    </w:p>
    <w:tbl>
      <w:tblPr>
        <w:tblStyle w:val="3-1"/>
        <w:bidiVisual/>
        <w:tblW w:w="7709" w:type="dxa"/>
        <w:tblBorders>
          <w:insideH w:val="single" w:sz="4" w:space="0" w:color="4472C4" w:themeColor="accent1"/>
          <w:insideV w:val="single" w:sz="4" w:space="0" w:color="2F5496" w:themeColor="accent1" w:themeShade="BF"/>
        </w:tblBorders>
        <w:tblLook w:val="04A0" w:firstRow="1" w:lastRow="0" w:firstColumn="1" w:lastColumn="0" w:noHBand="0" w:noVBand="1"/>
      </w:tblPr>
      <w:tblGrid>
        <w:gridCol w:w="3464"/>
        <w:gridCol w:w="809"/>
        <w:gridCol w:w="809"/>
        <w:gridCol w:w="797"/>
        <w:gridCol w:w="915"/>
        <w:gridCol w:w="915"/>
      </w:tblGrid>
      <w:tr w:rsidR="008B6DF4" w:rsidRPr="00FB024B" w14:paraId="6B2A3F4C" w14:textId="77777777" w:rsidTr="008B6DF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64" w:type="dxa"/>
            <w:tcBorders>
              <w:bottom w:val="none" w:sz="0" w:space="0" w:color="auto"/>
              <w:right w:val="none" w:sz="0" w:space="0" w:color="auto"/>
            </w:tcBorders>
            <w:vAlign w:val="center"/>
          </w:tcPr>
          <w:p w14:paraId="6439F49C" w14:textId="77777777" w:rsidR="008B6DF4" w:rsidRPr="003641BA" w:rsidRDefault="008B6DF4" w:rsidP="008B6DF4">
            <w:pPr>
              <w:spacing w:line="360" w:lineRule="auto"/>
              <w:jc w:val="center"/>
              <w:rPr>
                <w:rFonts w:eastAsia="Calibri" w:cs="Sakkal Majalla"/>
                <w:sz w:val="32"/>
                <w:szCs w:val="32"/>
                <w:rtl/>
                <w14:ligatures w14:val="none"/>
              </w:rPr>
            </w:pPr>
            <w:r w:rsidRPr="003641BA">
              <w:rPr>
                <w:rFonts w:eastAsia="Calibri" w:cs="Sakkal Majalla"/>
                <w:sz w:val="32"/>
                <w:szCs w:val="32"/>
                <w:rtl/>
                <w14:ligatures w14:val="none"/>
              </w:rPr>
              <w:t>البعد</w:t>
            </w:r>
          </w:p>
        </w:tc>
        <w:tc>
          <w:tcPr>
            <w:tcW w:w="809" w:type="dxa"/>
            <w:vAlign w:val="center"/>
          </w:tcPr>
          <w:p w14:paraId="1E69E5B5" w14:textId="77777777" w:rsidR="008B6DF4" w:rsidRPr="003641BA" w:rsidRDefault="008B6DF4" w:rsidP="008B6DF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641BA">
              <w:rPr>
                <w:rFonts w:cs="Sakkal Majalla"/>
                <w:sz w:val="32"/>
                <w:szCs w:val="32"/>
                <w:rtl/>
              </w:rPr>
              <w:t>أوافق بشدة</w:t>
            </w:r>
          </w:p>
        </w:tc>
        <w:tc>
          <w:tcPr>
            <w:tcW w:w="809" w:type="dxa"/>
            <w:vAlign w:val="center"/>
          </w:tcPr>
          <w:p w14:paraId="5F9E0CD8" w14:textId="77777777" w:rsidR="008B6DF4" w:rsidRPr="003641BA" w:rsidRDefault="008B6DF4" w:rsidP="008B6DF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641BA">
              <w:rPr>
                <w:rFonts w:cs="Sakkal Majalla"/>
                <w:sz w:val="32"/>
                <w:szCs w:val="32"/>
                <w:rtl/>
              </w:rPr>
              <w:t>أوافق</w:t>
            </w:r>
          </w:p>
        </w:tc>
        <w:tc>
          <w:tcPr>
            <w:tcW w:w="797" w:type="dxa"/>
            <w:vAlign w:val="center"/>
          </w:tcPr>
          <w:p w14:paraId="4D5FAE3C" w14:textId="77777777" w:rsidR="008B6DF4" w:rsidRPr="003641BA" w:rsidRDefault="008B6DF4" w:rsidP="008B6DF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641BA">
              <w:rPr>
                <w:rFonts w:cs="Sakkal Majalla"/>
                <w:sz w:val="32"/>
                <w:szCs w:val="32"/>
                <w:rtl/>
              </w:rPr>
              <w:t>محايد</w:t>
            </w:r>
          </w:p>
        </w:tc>
        <w:tc>
          <w:tcPr>
            <w:tcW w:w="915" w:type="dxa"/>
            <w:vAlign w:val="center"/>
          </w:tcPr>
          <w:p w14:paraId="6AABFF9F" w14:textId="77777777" w:rsidR="008B6DF4" w:rsidRPr="003641BA" w:rsidRDefault="008B6DF4" w:rsidP="008B6DF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14:ligatures w14:val="none"/>
              </w:rPr>
            </w:pPr>
            <w:r w:rsidRPr="003641BA">
              <w:rPr>
                <w:rFonts w:cs="Sakkal Majalla"/>
                <w:sz w:val="32"/>
                <w:szCs w:val="32"/>
                <w:rtl/>
              </w:rPr>
              <w:t>معارض</w:t>
            </w:r>
          </w:p>
        </w:tc>
        <w:tc>
          <w:tcPr>
            <w:tcW w:w="915" w:type="dxa"/>
            <w:vAlign w:val="center"/>
          </w:tcPr>
          <w:p w14:paraId="637A7012" w14:textId="77777777" w:rsidR="008B6DF4" w:rsidRPr="003641BA" w:rsidRDefault="008B6DF4" w:rsidP="008B6DF4">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32"/>
                <w:szCs w:val="32"/>
                <w:rtl/>
              </w:rPr>
            </w:pPr>
            <w:r w:rsidRPr="003641BA">
              <w:rPr>
                <w:rFonts w:cs="Sakkal Majalla"/>
                <w:sz w:val="32"/>
                <w:szCs w:val="32"/>
                <w:rtl/>
              </w:rPr>
              <w:t>معارض بشدة</w:t>
            </w:r>
          </w:p>
        </w:tc>
      </w:tr>
      <w:tr w:rsidR="008B6DF4" w:rsidRPr="00FB024B" w14:paraId="1E52AB46"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Borders>
              <w:top w:val="none" w:sz="0" w:space="0" w:color="auto"/>
              <w:bottom w:val="none" w:sz="0" w:space="0" w:color="auto"/>
              <w:right w:val="none" w:sz="0" w:space="0" w:color="auto"/>
            </w:tcBorders>
          </w:tcPr>
          <w:p w14:paraId="4ECB41DE" w14:textId="77777777" w:rsidR="008B6DF4" w:rsidRPr="00FB024B" w:rsidRDefault="008B6DF4" w:rsidP="008B6DF4">
            <w:pPr>
              <w:spacing w:line="360" w:lineRule="auto"/>
              <w:rPr>
                <w:rFonts w:eastAsia="Calibri" w:cs="Sakkal Majalla"/>
                <w:szCs w:val="28"/>
                <w:rtl/>
                <w14:ligatures w14:val="none"/>
              </w:rPr>
            </w:pPr>
            <w:r w:rsidRPr="00D16955">
              <w:rPr>
                <w:rFonts w:cs="Sakkal Majalla"/>
                <w:szCs w:val="28"/>
                <w:rtl/>
                <w:lang w:bidi="ar-EG"/>
                <w14:ligatures w14:val="none"/>
              </w:rPr>
              <w:t>توفر  المطارات السعودية خطة سلامة معتمدة تتعلق بتطبيق إجراءات السلامة المهنية العامة</w:t>
            </w:r>
          </w:p>
        </w:tc>
        <w:tc>
          <w:tcPr>
            <w:tcW w:w="809" w:type="dxa"/>
            <w:tcBorders>
              <w:top w:val="none" w:sz="0" w:space="0" w:color="auto"/>
              <w:bottom w:val="none" w:sz="0" w:space="0" w:color="auto"/>
            </w:tcBorders>
          </w:tcPr>
          <w:p w14:paraId="66AAB3D8"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top w:val="none" w:sz="0" w:space="0" w:color="auto"/>
              <w:bottom w:val="none" w:sz="0" w:space="0" w:color="auto"/>
            </w:tcBorders>
          </w:tcPr>
          <w:p w14:paraId="3DC24946"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top w:val="none" w:sz="0" w:space="0" w:color="auto"/>
              <w:bottom w:val="none" w:sz="0" w:space="0" w:color="auto"/>
            </w:tcBorders>
          </w:tcPr>
          <w:p w14:paraId="6181DA2B"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top w:val="none" w:sz="0" w:space="0" w:color="auto"/>
              <w:bottom w:val="none" w:sz="0" w:space="0" w:color="auto"/>
            </w:tcBorders>
          </w:tcPr>
          <w:p w14:paraId="4D9B985C"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top w:val="none" w:sz="0" w:space="0" w:color="auto"/>
              <w:bottom w:val="none" w:sz="0" w:space="0" w:color="auto"/>
            </w:tcBorders>
          </w:tcPr>
          <w:p w14:paraId="6530DB1C"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715665F6" w14:textId="77777777" w:rsidTr="008B6DF4">
        <w:tc>
          <w:tcPr>
            <w:cnfStyle w:val="001000000000" w:firstRow="0" w:lastRow="0" w:firstColumn="1" w:lastColumn="0" w:oddVBand="0" w:evenVBand="0" w:oddHBand="0" w:evenHBand="0" w:firstRowFirstColumn="0" w:firstRowLastColumn="0" w:lastRowFirstColumn="0" w:lastRowLastColumn="0"/>
            <w:tcW w:w="3464" w:type="dxa"/>
            <w:tcBorders>
              <w:right w:val="none" w:sz="0" w:space="0" w:color="auto"/>
            </w:tcBorders>
          </w:tcPr>
          <w:p w14:paraId="648157B2" w14:textId="77777777" w:rsidR="008B6DF4" w:rsidRPr="0046129C" w:rsidRDefault="008B6DF4" w:rsidP="008B6DF4">
            <w:pPr>
              <w:spacing w:line="360" w:lineRule="auto"/>
              <w:ind w:left="48" w:hanging="48"/>
              <w:rPr>
                <w:rFonts w:cs="Sakkal Majalla"/>
                <w:szCs w:val="28"/>
                <w:rtl/>
              </w:rPr>
            </w:pPr>
            <w:r w:rsidRPr="00D16955">
              <w:rPr>
                <w:rFonts w:cs="Sakkal Majalla"/>
                <w:szCs w:val="28"/>
                <w:rtl/>
                <w14:ligatures w14:val="none"/>
              </w:rPr>
              <w:t xml:space="preserve">الأنظمة والقوانين الخاصة بالسلامة المهنية العامة واضحة لدى جميع العاملين في </w:t>
            </w:r>
            <w:r w:rsidRPr="00D16955">
              <w:rPr>
                <w:rFonts w:cs="Sakkal Majalla"/>
                <w:szCs w:val="28"/>
                <w:rtl/>
                <w:lang w:bidi="ar-EG"/>
                <w14:ligatures w14:val="none"/>
              </w:rPr>
              <w:t>المطارات السعودية</w:t>
            </w:r>
          </w:p>
        </w:tc>
        <w:tc>
          <w:tcPr>
            <w:tcW w:w="809" w:type="dxa"/>
          </w:tcPr>
          <w:p w14:paraId="510E3B81"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A0D96A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6659A038"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764617B"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0FC7D0F"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0F9C9E23"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Borders>
              <w:top w:val="none" w:sz="0" w:space="0" w:color="auto"/>
              <w:bottom w:val="none" w:sz="0" w:space="0" w:color="auto"/>
              <w:right w:val="none" w:sz="0" w:space="0" w:color="auto"/>
            </w:tcBorders>
          </w:tcPr>
          <w:p w14:paraId="1A929372" w14:textId="77777777" w:rsidR="008B6DF4" w:rsidRPr="0046129C" w:rsidRDefault="008B6DF4" w:rsidP="008B6DF4">
            <w:pPr>
              <w:spacing w:line="360" w:lineRule="auto"/>
              <w:ind w:left="48" w:hanging="48"/>
              <w:rPr>
                <w:rFonts w:cs="Sakkal Majalla"/>
                <w:szCs w:val="28"/>
                <w:rtl/>
              </w:rPr>
            </w:pPr>
            <w:r w:rsidRPr="00D16955">
              <w:rPr>
                <w:rFonts w:cs="Sakkal Majalla"/>
                <w:szCs w:val="28"/>
                <w:rtl/>
                <w14:ligatures w14:val="none"/>
              </w:rPr>
              <w:t xml:space="preserve">تشمل الأنظمة والقوانين الخاصة بالسلامة المهنية العامة جميع إجراءات العمل في </w:t>
            </w:r>
            <w:r w:rsidRPr="00D16955">
              <w:rPr>
                <w:rFonts w:cs="Sakkal Majalla"/>
                <w:szCs w:val="28"/>
                <w:rtl/>
                <w:lang w:bidi="ar-EG"/>
                <w14:ligatures w14:val="none"/>
              </w:rPr>
              <w:t>المطارات السعودية</w:t>
            </w:r>
          </w:p>
        </w:tc>
        <w:tc>
          <w:tcPr>
            <w:tcW w:w="809" w:type="dxa"/>
            <w:tcBorders>
              <w:top w:val="none" w:sz="0" w:space="0" w:color="auto"/>
              <w:bottom w:val="none" w:sz="0" w:space="0" w:color="auto"/>
            </w:tcBorders>
          </w:tcPr>
          <w:p w14:paraId="042F2BD9"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top w:val="none" w:sz="0" w:space="0" w:color="auto"/>
              <w:bottom w:val="none" w:sz="0" w:space="0" w:color="auto"/>
            </w:tcBorders>
          </w:tcPr>
          <w:p w14:paraId="20B1D67C"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top w:val="none" w:sz="0" w:space="0" w:color="auto"/>
              <w:bottom w:val="none" w:sz="0" w:space="0" w:color="auto"/>
            </w:tcBorders>
          </w:tcPr>
          <w:p w14:paraId="617E24CB"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top w:val="none" w:sz="0" w:space="0" w:color="auto"/>
              <w:bottom w:val="none" w:sz="0" w:space="0" w:color="auto"/>
            </w:tcBorders>
          </w:tcPr>
          <w:p w14:paraId="3F56601B"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top w:val="none" w:sz="0" w:space="0" w:color="auto"/>
              <w:bottom w:val="none" w:sz="0" w:space="0" w:color="auto"/>
            </w:tcBorders>
          </w:tcPr>
          <w:p w14:paraId="6FB1B5E9"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00208027" w14:textId="77777777" w:rsidTr="008B6DF4">
        <w:tc>
          <w:tcPr>
            <w:cnfStyle w:val="001000000000" w:firstRow="0" w:lastRow="0" w:firstColumn="1" w:lastColumn="0" w:oddVBand="0" w:evenVBand="0" w:oddHBand="0" w:evenHBand="0" w:firstRowFirstColumn="0" w:firstRowLastColumn="0" w:lastRowFirstColumn="0" w:lastRowLastColumn="0"/>
            <w:tcW w:w="3464" w:type="dxa"/>
            <w:tcBorders>
              <w:right w:val="none" w:sz="0" w:space="0" w:color="auto"/>
            </w:tcBorders>
          </w:tcPr>
          <w:p w14:paraId="066B6D2D" w14:textId="77777777" w:rsidR="008B6DF4" w:rsidRPr="0046129C" w:rsidRDefault="008B6DF4" w:rsidP="008B6DF4">
            <w:pPr>
              <w:spacing w:line="360" w:lineRule="auto"/>
              <w:ind w:left="48" w:hanging="48"/>
              <w:rPr>
                <w:rFonts w:cs="Sakkal Majalla"/>
                <w:szCs w:val="28"/>
                <w:rtl/>
              </w:rPr>
            </w:pPr>
            <w:r w:rsidRPr="00D16955">
              <w:rPr>
                <w:rFonts w:cs="Sakkal Majalla"/>
                <w:szCs w:val="28"/>
                <w:rtl/>
                <w:lang w:bidi="ar-EG"/>
                <w14:ligatures w14:val="none"/>
              </w:rPr>
              <w:t>تهتم المطارات السعودية بإجراء عملية الصيانة الدورية والمستمرة لأجهزة وأنظمة السلامة المهنية العامة</w:t>
            </w:r>
          </w:p>
        </w:tc>
        <w:tc>
          <w:tcPr>
            <w:tcW w:w="809" w:type="dxa"/>
          </w:tcPr>
          <w:p w14:paraId="6247FD42"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ECBC9BB"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6B06F554"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4FE9506"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5A7C43F"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158434EC"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Borders>
              <w:top w:val="none" w:sz="0" w:space="0" w:color="auto"/>
              <w:bottom w:val="none" w:sz="0" w:space="0" w:color="auto"/>
              <w:right w:val="none" w:sz="0" w:space="0" w:color="auto"/>
            </w:tcBorders>
          </w:tcPr>
          <w:p w14:paraId="79E114C8" w14:textId="77777777" w:rsidR="008B6DF4" w:rsidRPr="001822FD" w:rsidRDefault="008B6DF4" w:rsidP="008B6DF4">
            <w:pPr>
              <w:spacing w:line="360" w:lineRule="auto"/>
              <w:rPr>
                <w:rFonts w:eastAsia="Calibri" w:cs="Sakkal Majalla"/>
                <w:color w:val="0D0D0D" w:themeColor="text1" w:themeTint="F2"/>
                <w:szCs w:val="28"/>
                <w:rtl/>
                <w:lang w:bidi="ar-EG"/>
              </w:rPr>
            </w:pPr>
            <w:r w:rsidRPr="00D16955">
              <w:rPr>
                <w:rFonts w:cs="Sakkal Majalla"/>
                <w:szCs w:val="28"/>
                <w:rtl/>
                <w:lang w:bidi="ar-EG"/>
                <w14:ligatures w14:val="none"/>
              </w:rPr>
              <w:t>تهتم المطارات السعودية بإجراء اختبارات الطوارئ بصفة دورية ومستمرة للتأكد من كفاءة تطبيق أنظمة السلامة المهنية العامة</w:t>
            </w:r>
          </w:p>
        </w:tc>
        <w:tc>
          <w:tcPr>
            <w:tcW w:w="809" w:type="dxa"/>
            <w:tcBorders>
              <w:top w:val="none" w:sz="0" w:space="0" w:color="auto"/>
              <w:bottom w:val="none" w:sz="0" w:space="0" w:color="auto"/>
            </w:tcBorders>
          </w:tcPr>
          <w:p w14:paraId="4AE73AD6"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top w:val="none" w:sz="0" w:space="0" w:color="auto"/>
              <w:bottom w:val="none" w:sz="0" w:space="0" w:color="auto"/>
            </w:tcBorders>
          </w:tcPr>
          <w:p w14:paraId="23C90779"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top w:val="none" w:sz="0" w:space="0" w:color="auto"/>
              <w:bottom w:val="none" w:sz="0" w:space="0" w:color="auto"/>
            </w:tcBorders>
          </w:tcPr>
          <w:p w14:paraId="72307DBA"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top w:val="none" w:sz="0" w:space="0" w:color="auto"/>
              <w:bottom w:val="none" w:sz="0" w:space="0" w:color="auto"/>
            </w:tcBorders>
          </w:tcPr>
          <w:p w14:paraId="4954416E"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top w:val="none" w:sz="0" w:space="0" w:color="auto"/>
              <w:bottom w:val="none" w:sz="0" w:space="0" w:color="auto"/>
            </w:tcBorders>
          </w:tcPr>
          <w:p w14:paraId="405EF25A"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34025CC4" w14:textId="77777777" w:rsidTr="008B6DF4">
        <w:tc>
          <w:tcPr>
            <w:cnfStyle w:val="001000000000" w:firstRow="0" w:lastRow="0" w:firstColumn="1" w:lastColumn="0" w:oddVBand="0" w:evenVBand="0" w:oddHBand="0" w:evenHBand="0" w:firstRowFirstColumn="0" w:firstRowLastColumn="0" w:lastRowFirstColumn="0" w:lastRowLastColumn="0"/>
            <w:tcW w:w="3464" w:type="dxa"/>
            <w:tcBorders>
              <w:right w:val="none" w:sz="0" w:space="0" w:color="auto"/>
            </w:tcBorders>
          </w:tcPr>
          <w:p w14:paraId="0BEF0D7E" w14:textId="77777777" w:rsidR="008B6DF4" w:rsidRPr="0046129C" w:rsidRDefault="008B6DF4" w:rsidP="008B6DF4">
            <w:pPr>
              <w:spacing w:line="360" w:lineRule="auto"/>
              <w:ind w:left="48" w:hanging="48"/>
              <w:rPr>
                <w:rFonts w:cs="Sakkal Majalla"/>
                <w:szCs w:val="28"/>
                <w:rtl/>
              </w:rPr>
            </w:pPr>
            <w:r w:rsidRPr="00D16955">
              <w:rPr>
                <w:rFonts w:cs="Sakkal Majalla"/>
                <w:szCs w:val="28"/>
                <w:rtl/>
                <w:lang w:bidi="ar-EG"/>
                <w14:ligatures w14:val="none"/>
              </w:rPr>
              <w:t>يتمتع كافة العاملين في المطارات السعودية بصحة بدنية ونفسية جيدة</w:t>
            </w:r>
          </w:p>
        </w:tc>
        <w:tc>
          <w:tcPr>
            <w:tcW w:w="809" w:type="dxa"/>
          </w:tcPr>
          <w:p w14:paraId="6CE54063"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1E3F6D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181B76E"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3866AD36"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60FB793"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7652EB27"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Borders>
              <w:top w:val="none" w:sz="0" w:space="0" w:color="auto"/>
              <w:bottom w:val="none" w:sz="0" w:space="0" w:color="auto"/>
              <w:right w:val="none" w:sz="0" w:space="0" w:color="auto"/>
            </w:tcBorders>
          </w:tcPr>
          <w:p w14:paraId="59ADA74A" w14:textId="77777777" w:rsidR="008B6DF4" w:rsidRPr="0046129C" w:rsidRDefault="008B6DF4" w:rsidP="008B6DF4">
            <w:pPr>
              <w:spacing w:line="360" w:lineRule="auto"/>
              <w:ind w:left="48" w:hanging="48"/>
              <w:rPr>
                <w:rFonts w:cs="Sakkal Majalla"/>
                <w:szCs w:val="28"/>
                <w:rtl/>
              </w:rPr>
            </w:pPr>
            <w:r w:rsidRPr="00D16955">
              <w:rPr>
                <w:rFonts w:cs="Sakkal Majalla"/>
                <w:szCs w:val="28"/>
                <w:rtl/>
                <w14:ligatures w14:val="none"/>
              </w:rPr>
              <w:lastRenderedPageBreak/>
              <w:t xml:space="preserve">تقوم الجهات الرقابية بقياس فعالية إجراءات السلامة المهنية العامة في </w:t>
            </w:r>
            <w:r w:rsidRPr="00D16955">
              <w:rPr>
                <w:rFonts w:cs="Sakkal Majalla"/>
                <w:szCs w:val="28"/>
                <w:rtl/>
                <w:lang w:bidi="ar-EG"/>
                <w14:ligatures w14:val="none"/>
              </w:rPr>
              <w:t>المطارات السعودية</w:t>
            </w:r>
          </w:p>
        </w:tc>
        <w:tc>
          <w:tcPr>
            <w:tcW w:w="809" w:type="dxa"/>
            <w:tcBorders>
              <w:top w:val="none" w:sz="0" w:space="0" w:color="auto"/>
              <w:bottom w:val="none" w:sz="0" w:space="0" w:color="auto"/>
            </w:tcBorders>
          </w:tcPr>
          <w:p w14:paraId="75F7A4C9"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top w:val="none" w:sz="0" w:space="0" w:color="auto"/>
              <w:bottom w:val="none" w:sz="0" w:space="0" w:color="auto"/>
            </w:tcBorders>
          </w:tcPr>
          <w:p w14:paraId="3879AA3B"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top w:val="none" w:sz="0" w:space="0" w:color="auto"/>
              <w:bottom w:val="none" w:sz="0" w:space="0" w:color="auto"/>
            </w:tcBorders>
          </w:tcPr>
          <w:p w14:paraId="2E8472F9"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top w:val="none" w:sz="0" w:space="0" w:color="auto"/>
              <w:bottom w:val="none" w:sz="0" w:space="0" w:color="auto"/>
            </w:tcBorders>
          </w:tcPr>
          <w:p w14:paraId="2A3B969F"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top w:val="none" w:sz="0" w:space="0" w:color="auto"/>
              <w:bottom w:val="none" w:sz="0" w:space="0" w:color="auto"/>
            </w:tcBorders>
          </w:tcPr>
          <w:p w14:paraId="4B0E1546"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518AE36E" w14:textId="77777777" w:rsidTr="008B6DF4">
        <w:tc>
          <w:tcPr>
            <w:cnfStyle w:val="001000000000" w:firstRow="0" w:lastRow="0" w:firstColumn="1" w:lastColumn="0" w:oddVBand="0" w:evenVBand="0" w:oddHBand="0" w:evenHBand="0" w:firstRowFirstColumn="0" w:firstRowLastColumn="0" w:lastRowFirstColumn="0" w:lastRowLastColumn="0"/>
            <w:tcW w:w="3464" w:type="dxa"/>
            <w:tcBorders>
              <w:right w:val="none" w:sz="0" w:space="0" w:color="auto"/>
            </w:tcBorders>
          </w:tcPr>
          <w:p w14:paraId="6614375E" w14:textId="77777777" w:rsidR="008B6DF4" w:rsidRPr="00D16955" w:rsidRDefault="008B6DF4" w:rsidP="008B6DF4">
            <w:pPr>
              <w:spacing w:line="360" w:lineRule="auto"/>
              <w:ind w:left="48" w:hanging="48"/>
              <w:rPr>
                <w:rFonts w:cs="Sakkal Majalla"/>
                <w:szCs w:val="28"/>
                <w:rtl/>
                <w14:ligatures w14:val="none"/>
              </w:rPr>
            </w:pPr>
            <w:r w:rsidRPr="00D16955">
              <w:rPr>
                <w:rFonts w:cs="Sakkal Majalla"/>
                <w:szCs w:val="28"/>
                <w:rtl/>
                <w14:ligatures w14:val="none"/>
              </w:rPr>
              <w:t xml:space="preserve">هنالك زيارات ميدانيه للجهات الرقابية بشكل دائم لمتابعة التزام العاملين في </w:t>
            </w:r>
            <w:r w:rsidRPr="00D16955">
              <w:rPr>
                <w:rFonts w:cs="Sakkal Majalla"/>
                <w:szCs w:val="28"/>
                <w:rtl/>
                <w:lang w:bidi="ar-EG"/>
                <w14:ligatures w14:val="none"/>
              </w:rPr>
              <w:t>المطارات السعودية</w:t>
            </w:r>
            <w:r w:rsidRPr="00D16955">
              <w:rPr>
                <w:rFonts w:cs="Sakkal Majalla"/>
                <w:szCs w:val="28"/>
                <w:rtl/>
                <w14:ligatures w14:val="none"/>
              </w:rPr>
              <w:t xml:space="preserve"> بإجراءات السلامة المهنية العامة</w:t>
            </w:r>
          </w:p>
        </w:tc>
        <w:tc>
          <w:tcPr>
            <w:tcW w:w="809" w:type="dxa"/>
          </w:tcPr>
          <w:p w14:paraId="309D0942"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3790956"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567F259"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FC90C76"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7EEFD352"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8B6DF4" w:rsidRPr="00FB024B" w14:paraId="7BC89177" w14:textId="77777777" w:rsidTr="008B6D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Borders>
              <w:top w:val="none" w:sz="0" w:space="0" w:color="auto"/>
              <w:bottom w:val="none" w:sz="0" w:space="0" w:color="auto"/>
              <w:right w:val="none" w:sz="0" w:space="0" w:color="auto"/>
            </w:tcBorders>
          </w:tcPr>
          <w:p w14:paraId="5843C981" w14:textId="77777777" w:rsidR="008B6DF4" w:rsidRPr="0046129C" w:rsidRDefault="008B6DF4" w:rsidP="008B6DF4">
            <w:pPr>
              <w:spacing w:line="360" w:lineRule="auto"/>
              <w:ind w:left="48" w:hanging="48"/>
              <w:rPr>
                <w:rFonts w:cs="Sakkal Majalla"/>
                <w:szCs w:val="28"/>
                <w:rtl/>
              </w:rPr>
            </w:pPr>
            <w:r w:rsidRPr="00D16955">
              <w:rPr>
                <w:rFonts w:cs="Sakkal Majalla"/>
                <w:szCs w:val="28"/>
                <w:rtl/>
                <w:lang w:bidi="ar-EG"/>
                <w14:ligatures w14:val="none"/>
              </w:rPr>
              <w:t xml:space="preserve">يتم توفير برامج ودورات تدريبية للعاملين </w:t>
            </w:r>
            <w:r w:rsidRPr="00D16955">
              <w:rPr>
                <w:rFonts w:cs="Sakkal Majalla"/>
                <w:szCs w:val="28"/>
                <w:rtl/>
                <w14:ligatures w14:val="none"/>
              </w:rPr>
              <w:t xml:space="preserve">في </w:t>
            </w:r>
            <w:r w:rsidRPr="00D16955">
              <w:rPr>
                <w:rFonts w:cs="Sakkal Majalla"/>
                <w:szCs w:val="28"/>
                <w:rtl/>
                <w:lang w:bidi="ar-EG"/>
                <w14:ligatures w14:val="none"/>
              </w:rPr>
              <w:t>المطارات السعودية على أحدث طرق واساليب السلامة المهنية العامة</w:t>
            </w:r>
          </w:p>
        </w:tc>
        <w:tc>
          <w:tcPr>
            <w:tcW w:w="809" w:type="dxa"/>
            <w:tcBorders>
              <w:top w:val="none" w:sz="0" w:space="0" w:color="auto"/>
              <w:bottom w:val="none" w:sz="0" w:space="0" w:color="auto"/>
            </w:tcBorders>
          </w:tcPr>
          <w:p w14:paraId="3B962BD6"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Borders>
              <w:top w:val="none" w:sz="0" w:space="0" w:color="auto"/>
              <w:bottom w:val="none" w:sz="0" w:space="0" w:color="auto"/>
            </w:tcBorders>
          </w:tcPr>
          <w:p w14:paraId="0B1C7FA5"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Borders>
              <w:top w:val="none" w:sz="0" w:space="0" w:color="auto"/>
              <w:bottom w:val="none" w:sz="0" w:space="0" w:color="auto"/>
            </w:tcBorders>
          </w:tcPr>
          <w:p w14:paraId="5F599AAE"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top w:val="none" w:sz="0" w:space="0" w:color="auto"/>
              <w:bottom w:val="none" w:sz="0" w:space="0" w:color="auto"/>
            </w:tcBorders>
          </w:tcPr>
          <w:p w14:paraId="0B8FF8D4"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Borders>
              <w:top w:val="none" w:sz="0" w:space="0" w:color="auto"/>
              <w:bottom w:val="none" w:sz="0" w:space="0" w:color="auto"/>
            </w:tcBorders>
          </w:tcPr>
          <w:p w14:paraId="2D499AE8" w14:textId="77777777" w:rsidR="008B6DF4" w:rsidRPr="00FB024B" w:rsidRDefault="008B6DF4" w:rsidP="008B6DF4">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8B6DF4" w:rsidRPr="00FB024B" w14:paraId="3A1059F9" w14:textId="77777777" w:rsidTr="008B6DF4">
        <w:tc>
          <w:tcPr>
            <w:cnfStyle w:val="001000000000" w:firstRow="0" w:lastRow="0" w:firstColumn="1" w:lastColumn="0" w:oddVBand="0" w:evenVBand="0" w:oddHBand="0" w:evenHBand="0" w:firstRowFirstColumn="0" w:firstRowLastColumn="0" w:lastRowFirstColumn="0" w:lastRowLastColumn="0"/>
            <w:tcW w:w="3464" w:type="dxa"/>
            <w:tcBorders>
              <w:right w:val="none" w:sz="0" w:space="0" w:color="auto"/>
            </w:tcBorders>
          </w:tcPr>
          <w:p w14:paraId="5881849B" w14:textId="77777777" w:rsidR="008B6DF4" w:rsidRPr="00E04E42" w:rsidRDefault="008B6DF4" w:rsidP="008B6DF4">
            <w:pPr>
              <w:spacing w:line="360" w:lineRule="auto"/>
              <w:ind w:left="48" w:hanging="48"/>
              <w:rPr>
                <w:rFonts w:cs="Sakkal Majalla"/>
                <w:szCs w:val="28"/>
                <w:rtl/>
              </w:rPr>
            </w:pPr>
            <w:r w:rsidRPr="00D16955">
              <w:rPr>
                <w:rFonts w:cs="Sakkal Majalla"/>
                <w:szCs w:val="28"/>
                <w:rtl/>
                <w:lang w:bidi="ar-EG"/>
                <w14:ligatures w14:val="none"/>
              </w:rPr>
              <w:t xml:space="preserve">يتم تطبيق مبدأ الثواب والعقاب مع العاملين </w:t>
            </w:r>
            <w:r w:rsidRPr="00D16955">
              <w:rPr>
                <w:rFonts w:cs="Sakkal Majalla"/>
                <w:szCs w:val="28"/>
                <w:rtl/>
                <w14:ligatures w14:val="none"/>
              </w:rPr>
              <w:t xml:space="preserve">في </w:t>
            </w:r>
            <w:r w:rsidRPr="00D16955">
              <w:rPr>
                <w:rFonts w:cs="Sakkal Majalla"/>
                <w:szCs w:val="28"/>
                <w:rtl/>
                <w:lang w:bidi="ar-EG"/>
                <w14:ligatures w14:val="none"/>
              </w:rPr>
              <w:t>المطارات السعودية فيما يتعلق بمدي الالتزام بتطبيق إجراءات السلامة المهنية العامة</w:t>
            </w:r>
          </w:p>
        </w:tc>
        <w:tc>
          <w:tcPr>
            <w:tcW w:w="809" w:type="dxa"/>
          </w:tcPr>
          <w:p w14:paraId="7BC90A3E"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6A9AE7DA"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53BD95CC"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B2899C3"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F9FA1D5" w14:textId="77777777" w:rsidR="008B6DF4" w:rsidRPr="00FB024B" w:rsidRDefault="008B6DF4" w:rsidP="008B6DF4">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bl>
    <w:p w14:paraId="20586706" w14:textId="77777777" w:rsidR="008B6DF4" w:rsidRDefault="008B6DF4" w:rsidP="008B6DF4">
      <w:pPr>
        <w:rPr>
          <w:rFonts w:cs="Sakkal Majalla"/>
          <w:b/>
          <w:bCs/>
          <w:sz w:val="36"/>
          <w:szCs w:val="36"/>
          <w:rtl/>
        </w:rPr>
      </w:pPr>
    </w:p>
    <w:bookmarkEnd w:id="113"/>
    <w:bookmarkEnd w:id="115"/>
    <w:p w14:paraId="7A75022E" w14:textId="77777777" w:rsidR="008B6DF4" w:rsidRPr="000F1984" w:rsidRDefault="008B6DF4" w:rsidP="008B6DF4">
      <w:pPr>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114"/>
    </w:p>
    <w:p w14:paraId="18E6BF21" w14:textId="77777777" w:rsidR="00B623F0" w:rsidRDefault="00B623F0" w:rsidP="00E25C87">
      <w:pPr>
        <w:bidi w:val="0"/>
        <w:spacing w:before="100" w:beforeAutospacing="1" w:after="100" w:afterAutospacing="1" w:line="360" w:lineRule="auto"/>
        <w:rPr>
          <w:rFonts w:ascii="Sakkal Majalla" w:hAnsi="Sakkal Majalla" w:cs="Sakkal Majalla"/>
          <w:sz w:val="28"/>
          <w:szCs w:val="28"/>
          <w:rtl/>
        </w:rPr>
        <w:sectPr w:rsidR="00B623F0" w:rsidSect="00B623F0">
          <w:footerReference w:type="default" r:id="rId18"/>
          <w:pgSz w:w="11906" w:h="16838" w:code="9"/>
          <w:pgMar w:top="1440" w:right="1985" w:bottom="1440" w:left="1418" w:header="720" w:footer="720" w:gutter="567"/>
          <w:pgNumType w:fmt="upperRoman" w:start="1"/>
          <w:cols w:space="708"/>
          <w:bidi/>
          <w:rtlGutter/>
          <w:docGrid w:linePitch="360"/>
        </w:sectPr>
      </w:pPr>
      <w:r>
        <w:rPr>
          <w:rFonts w:ascii="Sakkal Majalla" w:hAnsi="Sakkal Majalla" w:cs="Sakkal Majalla"/>
          <w:sz w:val="28"/>
          <w:szCs w:val="28"/>
          <w:rtl/>
        </w:rPr>
        <w:br w:type="page"/>
      </w:r>
    </w:p>
    <w:p w14:paraId="7BF399DE" w14:textId="5000D956" w:rsidR="007F5A41" w:rsidRPr="00B623F0" w:rsidRDefault="00B623F0" w:rsidP="00E25C87">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D16955">
        <w:rPr>
          <w:rFonts w:ascii="Sakkal Majalla" w:hAnsi="Sakkal Majalla" w:cs="Sakkal Majalla"/>
          <w:noProof/>
          <w:sz w:val="28"/>
          <w:szCs w:val="28"/>
        </w:rPr>
        <w:lastRenderedPageBreak/>
        <w:drawing>
          <wp:anchor distT="0" distB="0" distL="114300" distR="114300" simplePos="0" relativeHeight="251659264" behindDoc="1" locked="0" layoutInCell="1" allowOverlap="1" wp14:anchorId="341C1D5B" wp14:editId="38292AA7">
            <wp:simplePos x="0" y="0"/>
            <wp:positionH relativeFrom="column">
              <wp:posOffset>3219450</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7F5A41" w:rsidRPr="00B623F0">
        <w:rPr>
          <w:rFonts w:ascii="Sakkal Majalla" w:eastAsia="Calibri" w:hAnsi="Sakkal Majalla" w:cs="Sakkal Majalla"/>
          <w:b/>
          <w:bCs/>
          <w:kern w:val="0"/>
          <w:sz w:val="36"/>
          <w:szCs w:val="36"/>
          <w:lang w:bidi="ar-EG"/>
          <w14:ligatures w14:val="none"/>
        </w:rPr>
        <w:t>Mid-Ocean University</w:t>
      </w:r>
    </w:p>
    <w:p w14:paraId="4B62C804" w14:textId="77777777" w:rsidR="007F5A41" w:rsidRPr="00B623F0" w:rsidRDefault="007F5A41" w:rsidP="00E25C87">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B623F0">
        <w:rPr>
          <w:rFonts w:ascii="Sakkal Majalla" w:eastAsia="Calibri" w:hAnsi="Sakkal Majalla" w:cs="Sakkal Majalla"/>
          <w:b/>
          <w:bCs/>
          <w:kern w:val="0"/>
          <w:sz w:val="36"/>
          <w:szCs w:val="36"/>
          <w:lang w:bidi="ar-EG"/>
          <w14:ligatures w14:val="none"/>
        </w:rPr>
        <w:t>College of Management</w:t>
      </w:r>
    </w:p>
    <w:p w14:paraId="27A030B9" w14:textId="77777777" w:rsidR="007F5A41" w:rsidRPr="00B623F0" w:rsidRDefault="007F5A41" w:rsidP="00E25C87">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B623F0">
        <w:rPr>
          <w:rFonts w:ascii="Sakkal Majalla" w:eastAsia="Calibri" w:hAnsi="Sakkal Majalla" w:cs="Sakkal Majalla"/>
          <w:b/>
          <w:bCs/>
          <w:kern w:val="0"/>
          <w:sz w:val="36"/>
          <w:szCs w:val="36"/>
          <w:lang w:bidi="ar-EG"/>
          <w14:ligatures w14:val="none"/>
        </w:rPr>
        <w:t>Department of risk management</w:t>
      </w:r>
    </w:p>
    <w:p w14:paraId="4779F8EE" w14:textId="77777777" w:rsidR="007F5A41" w:rsidRPr="00D16955" w:rsidRDefault="007F5A41" w:rsidP="00E25C87">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2D4FA67E" w14:textId="3A442336" w:rsidR="007F5A41" w:rsidRPr="00B623F0" w:rsidRDefault="00F56F16" w:rsidP="00E25C87">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B623F0">
        <w:rPr>
          <w:rFonts w:ascii="Sakkal Majalla" w:eastAsia="Calibri" w:hAnsi="Sakkal Majalla" w:cs="Sakkal Majalla"/>
          <w:b/>
          <w:bCs/>
          <w:kern w:val="0"/>
          <w:sz w:val="44"/>
          <w:szCs w:val="44"/>
          <w:lang w:bidi="ar-EG"/>
          <w14:ligatures w14:val="none"/>
        </w:rPr>
        <w:t>The Impact of Operational Risk Management on General Occupational Safety at Airports: An Applied Study on Airports in the Kingdom of Saudi Arabia</w:t>
      </w:r>
    </w:p>
    <w:p w14:paraId="63965F76" w14:textId="77777777" w:rsidR="007F5A41" w:rsidRPr="00B623F0" w:rsidRDefault="007F5A41" w:rsidP="00E25C8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623F0">
        <w:rPr>
          <w:rFonts w:ascii="Sakkal Majalla" w:eastAsia="Calibri" w:hAnsi="Sakkal Majalla" w:cs="Sakkal Majalla"/>
          <w:b/>
          <w:bCs/>
          <w:kern w:val="0"/>
          <w:sz w:val="36"/>
          <w:szCs w:val="36"/>
          <w:lang w:bidi="ar-EG"/>
          <w14:ligatures w14:val="none"/>
        </w:rPr>
        <w:t>Preparation</w:t>
      </w:r>
      <w:r w:rsidRPr="00B623F0">
        <w:rPr>
          <w:rFonts w:ascii="Sakkal Majalla" w:eastAsia="Calibri" w:hAnsi="Sakkal Majalla" w:cs="Sakkal Majalla"/>
          <w:b/>
          <w:bCs/>
          <w:kern w:val="0"/>
          <w:sz w:val="36"/>
          <w:szCs w:val="36"/>
          <w:rtl/>
          <w:lang w:bidi="ar-EG"/>
          <w14:ligatures w14:val="none"/>
        </w:rPr>
        <w:t>:</w:t>
      </w:r>
    </w:p>
    <w:p w14:paraId="79701D5E" w14:textId="77777777" w:rsidR="00370958" w:rsidRPr="009B5242" w:rsidRDefault="00370958" w:rsidP="00370958">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119" w:name="_Hlk173707367"/>
      <w:r w:rsidRPr="009B5242">
        <w:rPr>
          <w:rFonts w:ascii="Sakkal Majalla" w:eastAsia="Calibri" w:hAnsi="Sakkal Majalla" w:cs="Sakkal Majalla"/>
          <w:b/>
          <w:bCs/>
          <w:kern w:val="0"/>
          <w:sz w:val="36"/>
          <w:szCs w:val="36"/>
          <w:lang w:bidi="ar-EG"/>
          <w14:ligatures w14:val="none"/>
        </w:rPr>
        <w:t>Ali Nasser Al-Mohammad</w:t>
      </w:r>
      <w:r>
        <w:rPr>
          <w:rFonts w:ascii="Sakkal Majalla" w:eastAsia="Calibri" w:hAnsi="Sakkal Majalla" w:cs="Sakkal Majalla"/>
          <w:b/>
          <w:bCs/>
          <w:kern w:val="0"/>
          <w:sz w:val="36"/>
          <w:szCs w:val="36"/>
          <w:lang w:bidi="ar-EG"/>
          <w14:ligatures w14:val="none"/>
        </w:rPr>
        <w:t xml:space="preserve">      </w:t>
      </w:r>
      <w:r w:rsidRPr="009B5242">
        <w:rPr>
          <w:rFonts w:ascii="Sakkal Majalla" w:eastAsia="Calibri" w:hAnsi="Sakkal Majalla" w:cs="Sakkal Majalla"/>
          <w:b/>
          <w:bCs/>
          <w:kern w:val="0"/>
          <w:sz w:val="36"/>
          <w:szCs w:val="36"/>
          <w:lang w:bidi="ar-EG"/>
          <w14:ligatures w14:val="none"/>
        </w:rPr>
        <w:t>233000161</w:t>
      </w:r>
    </w:p>
    <w:p w14:paraId="5D239516" w14:textId="77777777" w:rsidR="00370958" w:rsidRPr="00B623F0" w:rsidRDefault="00370958" w:rsidP="00370958">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B5242">
        <w:rPr>
          <w:rFonts w:ascii="Sakkal Majalla" w:eastAsia="Calibri" w:hAnsi="Sakkal Majalla" w:cs="Sakkal Majalla"/>
          <w:b/>
          <w:bCs/>
          <w:kern w:val="0"/>
          <w:sz w:val="36"/>
          <w:szCs w:val="36"/>
          <w:lang w:bidi="ar-EG"/>
          <w14:ligatures w14:val="none"/>
        </w:rPr>
        <w:t>Hala Fahad Bedaiwi</w:t>
      </w:r>
      <w:r>
        <w:rPr>
          <w:rFonts w:ascii="Sakkal Majalla" w:eastAsia="Calibri" w:hAnsi="Sakkal Majalla" w:cs="Sakkal Majalla"/>
          <w:b/>
          <w:bCs/>
          <w:kern w:val="0"/>
          <w:sz w:val="36"/>
          <w:szCs w:val="36"/>
          <w:lang w:bidi="ar-EG"/>
          <w14:ligatures w14:val="none"/>
        </w:rPr>
        <w:t xml:space="preserve">         </w:t>
      </w:r>
      <w:r w:rsidRPr="009B5242">
        <w:rPr>
          <w:rFonts w:ascii="Sakkal Majalla" w:eastAsia="Calibri" w:hAnsi="Sakkal Majalla" w:cs="Sakkal Majalla"/>
          <w:b/>
          <w:bCs/>
          <w:kern w:val="0"/>
          <w:sz w:val="36"/>
          <w:szCs w:val="36"/>
          <w:lang w:bidi="ar-EG"/>
          <w14:ligatures w14:val="none"/>
        </w:rPr>
        <w:t>23001369</w:t>
      </w:r>
    </w:p>
    <w:p w14:paraId="391B433C" w14:textId="77777777" w:rsidR="00370958" w:rsidRPr="00B623F0" w:rsidRDefault="00370958" w:rsidP="0037095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623F0">
        <w:rPr>
          <w:rFonts w:ascii="Sakkal Majalla" w:eastAsia="Calibri" w:hAnsi="Sakkal Majalla" w:cs="Sakkal Majalla"/>
          <w:b/>
          <w:bCs/>
          <w:kern w:val="0"/>
          <w:sz w:val="36"/>
          <w:szCs w:val="36"/>
          <w:lang w:bidi="ar-EG"/>
          <w14:ligatures w14:val="none"/>
        </w:rPr>
        <w:t>Supervision:</w:t>
      </w:r>
    </w:p>
    <w:p w14:paraId="65EF3142" w14:textId="77777777" w:rsidR="00370958" w:rsidRDefault="00370958" w:rsidP="0037095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B623F0">
        <w:rPr>
          <w:rFonts w:ascii="Sakkal Majalla" w:eastAsia="Calibri" w:hAnsi="Sakkal Majalla" w:cs="Sakkal Majalla"/>
          <w:b/>
          <w:bCs/>
          <w:kern w:val="0"/>
          <w:sz w:val="36"/>
          <w:szCs w:val="36"/>
          <w:lang w:bidi="ar-EG"/>
          <w14:ligatures w14:val="none"/>
        </w:rPr>
        <w:t>Dr. Al-Faisal Abdul Hamid Mohammed Hassan</w:t>
      </w:r>
    </w:p>
    <w:p w14:paraId="2441905D" w14:textId="77777777" w:rsidR="00370958" w:rsidRPr="00B623F0" w:rsidRDefault="00370958" w:rsidP="0037095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Dr. Fayez Garad</w:t>
      </w:r>
    </w:p>
    <w:p w14:paraId="6E52896B" w14:textId="024BFC08" w:rsidR="009125CE" w:rsidRPr="00B623F0" w:rsidRDefault="00370958" w:rsidP="00370958">
      <w:pPr>
        <w:bidi w:val="0"/>
        <w:spacing w:before="100" w:beforeAutospacing="1" w:after="100" w:afterAutospacing="1" w:line="360" w:lineRule="auto"/>
        <w:jc w:val="center"/>
        <w:rPr>
          <w:rFonts w:ascii="Sakkal Majalla" w:hAnsi="Sakkal Majalla" w:cs="Sakkal Majalla"/>
          <w:b/>
          <w:bCs/>
          <w:sz w:val="36"/>
          <w:szCs w:val="36"/>
        </w:rPr>
      </w:pPr>
      <w:r w:rsidRPr="00B623F0">
        <w:rPr>
          <w:rFonts w:ascii="Sakkal Majalla" w:eastAsia="Calibri" w:hAnsi="Sakkal Majalla" w:cs="Sakkal Majalla"/>
          <w:b/>
          <w:bCs/>
          <w:kern w:val="0"/>
          <w:sz w:val="36"/>
          <w:szCs w:val="36"/>
          <w:lang w:bidi="ar-EG"/>
          <w14:ligatures w14:val="none"/>
        </w:rPr>
        <w:t>144</w:t>
      </w:r>
      <w:r>
        <w:rPr>
          <w:rFonts w:ascii="Sakkal Majalla" w:eastAsia="Calibri" w:hAnsi="Sakkal Majalla" w:cs="Sakkal Majalla"/>
          <w:b/>
          <w:bCs/>
          <w:kern w:val="0"/>
          <w:sz w:val="36"/>
          <w:szCs w:val="36"/>
          <w:lang w:bidi="ar-EG"/>
          <w14:ligatures w14:val="none"/>
        </w:rPr>
        <w:t>6</w:t>
      </w:r>
      <w:r w:rsidRPr="00B623F0">
        <w:rPr>
          <w:rFonts w:ascii="Sakkal Majalla" w:eastAsia="Calibri" w:hAnsi="Sakkal Majalla" w:cs="Sakkal Majalla"/>
          <w:b/>
          <w:bCs/>
          <w:kern w:val="0"/>
          <w:sz w:val="36"/>
          <w:szCs w:val="36"/>
          <w:lang w:bidi="ar-EG"/>
          <w14:ligatures w14:val="none"/>
        </w:rPr>
        <w:t>-2024</w:t>
      </w:r>
      <w:bookmarkEnd w:id="119"/>
    </w:p>
    <w:sectPr w:rsidR="009125CE" w:rsidRPr="00B623F0" w:rsidSect="00B623F0">
      <w:footerReference w:type="default" r:id="rId19"/>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2232EF" w14:textId="77777777" w:rsidR="00D20808" w:rsidRDefault="00D20808" w:rsidP="009125CE">
      <w:pPr>
        <w:spacing w:after="0" w:line="240" w:lineRule="auto"/>
      </w:pPr>
      <w:r>
        <w:separator/>
      </w:r>
    </w:p>
  </w:endnote>
  <w:endnote w:type="continuationSeparator" w:id="0">
    <w:p w14:paraId="636B7D10" w14:textId="77777777" w:rsidR="00D20808" w:rsidRDefault="00D208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Simplified Arabic">
    <w:panose1 w:val="02010000000000000000"/>
    <w:charset w:val="B2"/>
    <w:family w:val="auto"/>
    <w:pitch w:val="variable"/>
    <w:sig w:usb0="00002001" w:usb1="00000000" w:usb2="00000000" w:usb3="00000000" w:csb0="00000040" w:csb1="00000000"/>
  </w:font>
  <w:font w:name="DecoType Naskh Swashes">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raditional Arabic">
    <w:charset w:val="B2"/>
    <w:family w:val="roman"/>
    <w:pitch w:val="variable"/>
    <w:sig w:usb0="00002003" w:usb1="80000000" w:usb2="00000008" w:usb3="00000000" w:csb0="00000041" w:csb1="00000000"/>
  </w:font>
  <w:font w:name="Hacen Samra">
    <w:charset w:val="00"/>
    <w:family w:val="auto"/>
    <w:pitch w:val="variable"/>
    <w:sig w:usb0="00002003" w:usb1="00000000" w:usb2="00000000" w:usb3="00000000" w:csb0="00000041" w:csb1="00000000"/>
  </w:font>
  <w:font w:name="Motken noqta ii">
    <w:altName w:val="Arial"/>
    <w:charset w:val="B2"/>
    <w:family w:val="auto"/>
    <w:pitch w:val="variable"/>
    <w:sig w:usb0="00002001" w:usb1="00000000" w:usb2="00000000" w:usb3="00000000" w:csb0="00000040" w:csb1="00000000"/>
  </w:font>
  <w:font w:name="FS_Rajab">
    <w:altName w:val="Arial"/>
    <w:charset w:val="B2"/>
    <w:family w:val="auto"/>
    <w:pitch w:val="variable"/>
    <w:sig w:usb0="00002001" w:usb1="00000000" w:usb2="00000000" w:usb3="00000000" w:csb0="00000040" w:csb1="00000000"/>
  </w:font>
  <w:font w:name="aref_ graffiti">
    <w:charset w:val="00"/>
    <w:family w:val="auto"/>
    <w:pitch w:val="variable"/>
    <w:sig w:usb0="00002003" w:usb1="80000000" w:usb2="00000008" w:usb3="00000000" w:csb0="00000041" w:csb1="00000000"/>
  </w:font>
  <w:font w:name="KFGQPC Uthman Taha Naskh">
    <w:altName w:val="Arial"/>
    <w:charset w:val="B2"/>
    <w:family w:val="auto"/>
    <w:pitch w:val="variable"/>
    <w:sig w:usb0="80002001" w:usb1="90000000" w:usb2="00000008" w:usb3="00000000" w:csb0="00000040" w:csb1="00000000"/>
  </w:font>
  <w:font w:name="AdvertisingExtraBold">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87B49" w14:textId="1560E07F" w:rsidR="00F65905" w:rsidRPr="00065A0E" w:rsidRDefault="00F65905">
    <w:pPr>
      <w:pStyle w:val="a4"/>
      <w:jc w:val="center"/>
      <w:rPr>
        <w:rFonts w:ascii="Sakkal Majalla" w:hAnsi="Sakkal Majalla" w:cs="Sakkal Majalla"/>
        <w:sz w:val="24"/>
        <w:szCs w:val="24"/>
      </w:rPr>
    </w:pPr>
    <w:r w:rsidRPr="00065A0E">
      <w:rPr>
        <w:rFonts w:ascii="Sakkal Majalla" w:hAnsi="Sakkal Majalla" w:cs="Sakkal Majalla"/>
        <w:sz w:val="24"/>
        <w:szCs w:val="24"/>
        <w:rtl/>
      </w:rPr>
      <w:t>(</w:t>
    </w:r>
    <w:sdt>
      <w:sdtPr>
        <w:rPr>
          <w:rFonts w:ascii="Sakkal Majalla" w:hAnsi="Sakkal Majalla" w:cs="Sakkal Majalla"/>
          <w:sz w:val="24"/>
          <w:szCs w:val="24"/>
          <w:rtl/>
        </w:rPr>
        <w:id w:val="-1982611463"/>
        <w:docPartObj>
          <w:docPartGallery w:val="Page Numbers (Bottom of Page)"/>
          <w:docPartUnique/>
        </w:docPartObj>
      </w:sdtPr>
      <w:sdtEndPr>
        <w:rPr>
          <w:noProof/>
        </w:rPr>
      </w:sdtEndPr>
      <w:sdtContent>
        <w:r w:rsidRPr="00065A0E">
          <w:rPr>
            <w:rFonts w:ascii="Sakkal Majalla" w:hAnsi="Sakkal Majalla" w:cs="Sakkal Majalla"/>
            <w:sz w:val="24"/>
            <w:szCs w:val="24"/>
          </w:rPr>
          <w:fldChar w:fldCharType="begin"/>
        </w:r>
        <w:r w:rsidRPr="00065A0E">
          <w:rPr>
            <w:rFonts w:ascii="Sakkal Majalla" w:hAnsi="Sakkal Majalla" w:cs="Sakkal Majalla"/>
            <w:sz w:val="24"/>
            <w:szCs w:val="24"/>
          </w:rPr>
          <w:instrText xml:space="preserve"> PAGE   \* MERGEFORMAT </w:instrText>
        </w:r>
        <w:r w:rsidRPr="00065A0E">
          <w:rPr>
            <w:rFonts w:ascii="Sakkal Majalla" w:hAnsi="Sakkal Majalla" w:cs="Sakkal Majalla"/>
            <w:sz w:val="24"/>
            <w:szCs w:val="24"/>
          </w:rPr>
          <w:fldChar w:fldCharType="separate"/>
        </w:r>
        <w:r w:rsidRPr="00065A0E">
          <w:rPr>
            <w:rFonts w:ascii="Sakkal Majalla" w:hAnsi="Sakkal Majalla" w:cs="Sakkal Majalla"/>
            <w:noProof/>
            <w:sz w:val="24"/>
            <w:szCs w:val="24"/>
          </w:rPr>
          <w:t>2</w:t>
        </w:r>
        <w:r w:rsidRPr="00065A0E">
          <w:rPr>
            <w:rFonts w:ascii="Sakkal Majalla" w:hAnsi="Sakkal Majalla" w:cs="Sakkal Majalla"/>
            <w:noProof/>
            <w:sz w:val="24"/>
            <w:szCs w:val="24"/>
          </w:rPr>
          <w:fldChar w:fldCharType="end"/>
        </w:r>
        <w:r w:rsidRPr="00065A0E">
          <w:rPr>
            <w:rFonts w:ascii="Sakkal Majalla" w:hAnsi="Sakkal Majalla" w:cs="Sakkal Majalla"/>
            <w:noProof/>
            <w:sz w:val="24"/>
            <w:szCs w:val="24"/>
            <w:rtl/>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E2869" w14:textId="77777777" w:rsidR="00065A0E" w:rsidRPr="00065A0E" w:rsidRDefault="00065A0E">
    <w:pPr>
      <w:pStyle w:val="a4"/>
      <w:jc w:val="center"/>
      <w:rPr>
        <w:rFonts w:ascii="Sakkal Majalla" w:hAnsi="Sakkal Majalla" w:cs="Sakkal Majalla"/>
        <w:sz w:val="24"/>
        <w:szCs w:val="24"/>
      </w:rPr>
    </w:pPr>
    <w:r w:rsidRPr="00065A0E">
      <w:rPr>
        <w:rFonts w:ascii="Sakkal Majalla" w:hAnsi="Sakkal Majalla" w:cs="Sakkal Majalla"/>
        <w:sz w:val="24"/>
        <w:szCs w:val="24"/>
        <w:rtl/>
      </w:rPr>
      <w:t>(</w:t>
    </w:r>
    <w:sdt>
      <w:sdtPr>
        <w:rPr>
          <w:rFonts w:ascii="Sakkal Majalla" w:hAnsi="Sakkal Majalla" w:cs="Sakkal Majalla"/>
          <w:sz w:val="24"/>
          <w:szCs w:val="24"/>
          <w:rtl/>
        </w:rPr>
        <w:id w:val="-484713323"/>
        <w:docPartObj>
          <w:docPartGallery w:val="Page Numbers (Bottom of Page)"/>
          <w:docPartUnique/>
        </w:docPartObj>
      </w:sdtPr>
      <w:sdtEndPr>
        <w:rPr>
          <w:noProof/>
        </w:rPr>
      </w:sdtEndPr>
      <w:sdtContent>
        <w:r w:rsidRPr="00065A0E">
          <w:rPr>
            <w:rFonts w:ascii="Sakkal Majalla" w:hAnsi="Sakkal Majalla" w:cs="Sakkal Majalla"/>
            <w:sz w:val="24"/>
            <w:szCs w:val="24"/>
          </w:rPr>
          <w:fldChar w:fldCharType="begin"/>
        </w:r>
        <w:r w:rsidRPr="00065A0E">
          <w:rPr>
            <w:rFonts w:ascii="Sakkal Majalla" w:hAnsi="Sakkal Majalla" w:cs="Sakkal Majalla"/>
            <w:sz w:val="24"/>
            <w:szCs w:val="24"/>
          </w:rPr>
          <w:instrText xml:space="preserve"> PAGE   \* MERGEFORMAT </w:instrText>
        </w:r>
        <w:r w:rsidRPr="00065A0E">
          <w:rPr>
            <w:rFonts w:ascii="Sakkal Majalla" w:hAnsi="Sakkal Majalla" w:cs="Sakkal Majalla"/>
            <w:sz w:val="24"/>
            <w:szCs w:val="24"/>
          </w:rPr>
          <w:fldChar w:fldCharType="separate"/>
        </w:r>
        <w:r w:rsidRPr="00065A0E">
          <w:rPr>
            <w:rFonts w:ascii="Sakkal Majalla" w:hAnsi="Sakkal Majalla" w:cs="Sakkal Majalla"/>
            <w:noProof/>
            <w:sz w:val="24"/>
            <w:szCs w:val="24"/>
          </w:rPr>
          <w:t>2</w:t>
        </w:r>
        <w:r w:rsidRPr="00065A0E">
          <w:rPr>
            <w:rFonts w:ascii="Sakkal Majalla" w:hAnsi="Sakkal Majalla" w:cs="Sakkal Majalla"/>
            <w:noProof/>
            <w:sz w:val="24"/>
            <w:szCs w:val="24"/>
          </w:rPr>
          <w:fldChar w:fldCharType="end"/>
        </w:r>
        <w:r w:rsidRPr="00065A0E">
          <w:rPr>
            <w:rFonts w:ascii="Sakkal Majalla" w:hAnsi="Sakkal Majalla" w:cs="Sakkal Majalla"/>
            <w:noProof/>
            <w:sz w:val="24"/>
            <w:szCs w:val="24"/>
            <w:rtl/>
          </w:rPr>
          <w:t>)</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45CD0" w14:textId="77777777" w:rsidR="00B623F0" w:rsidRPr="00B623F0" w:rsidRDefault="00B623F0">
    <w:pPr>
      <w:pStyle w:val="a4"/>
      <w:jc w:val="center"/>
      <w:rPr>
        <w:rFonts w:ascii="Sakkal Majalla" w:hAnsi="Sakkal Majalla" w:cs="Sakkal Majalla"/>
        <w:b/>
        <w:bCs/>
        <w:sz w:val="24"/>
        <w:szCs w:val="24"/>
      </w:rPr>
    </w:pPr>
    <w:r w:rsidRPr="00B623F0">
      <w:rPr>
        <w:rFonts w:ascii="Sakkal Majalla" w:hAnsi="Sakkal Majalla" w:cs="Sakkal Majalla"/>
        <w:b/>
        <w:bCs/>
        <w:sz w:val="24"/>
        <w:szCs w:val="24"/>
        <w:rtl/>
      </w:rPr>
      <w:t>(</w:t>
    </w:r>
    <w:sdt>
      <w:sdtPr>
        <w:rPr>
          <w:rFonts w:ascii="Sakkal Majalla" w:hAnsi="Sakkal Majalla" w:cs="Sakkal Majalla"/>
          <w:b/>
          <w:bCs/>
          <w:sz w:val="24"/>
          <w:szCs w:val="24"/>
          <w:rtl/>
        </w:rPr>
        <w:id w:val="2117024140"/>
        <w:docPartObj>
          <w:docPartGallery w:val="Page Numbers (Bottom of Page)"/>
          <w:docPartUnique/>
        </w:docPartObj>
      </w:sdtPr>
      <w:sdtEndPr>
        <w:rPr>
          <w:noProof/>
        </w:rPr>
      </w:sdtEndPr>
      <w:sdtContent>
        <w:r w:rsidRPr="00B623F0">
          <w:rPr>
            <w:rFonts w:ascii="Sakkal Majalla" w:hAnsi="Sakkal Majalla" w:cs="Sakkal Majalla"/>
            <w:b/>
            <w:bCs/>
            <w:sz w:val="24"/>
            <w:szCs w:val="24"/>
          </w:rPr>
          <w:fldChar w:fldCharType="begin"/>
        </w:r>
        <w:r w:rsidRPr="00B623F0">
          <w:rPr>
            <w:rFonts w:ascii="Sakkal Majalla" w:hAnsi="Sakkal Majalla" w:cs="Sakkal Majalla"/>
            <w:b/>
            <w:bCs/>
            <w:sz w:val="24"/>
            <w:szCs w:val="24"/>
          </w:rPr>
          <w:instrText xml:space="preserve"> PAGE   \* MERGEFORMAT </w:instrText>
        </w:r>
        <w:r w:rsidRPr="00B623F0">
          <w:rPr>
            <w:rFonts w:ascii="Sakkal Majalla" w:hAnsi="Sakkal Majalla" w:cs="Sakkal Majalla"/>
            <w:b/>
            <w:bCs/>
            <w:sz w:val="24"/>
            <w:szCs w:val="24"/>
          </w:rPr>
          <w:fldChar w:fldCharType="separate"/>
        </w:r>
        <w:r w:rsidRPr="00B623F0">
          <w:rPr>
            <w:rFonts w:ascii="Sakkal Majalla" w:hAnsi="Sakkal Majalla" w:cs="Sakkal Majalla"/>
            <w:b/>
            <w:bCs/>
            <w:noProof/>
            <w:sz w:val="24"/>
            <w:szCs w:val="24"/>
          </w:rPr>
          <w:t>2</w:t>
        </w:r>
        <w:r w:rsidRPr="00B623F0">
          <w:rPr>
            <w:rFonts w:ascii="Sakkal Majalla" w:hAnsi="Sakkal Majalla" w:cs="Sakkal Majalla"/>
            <w:b/>
            <w:bCs/>
            <w:noProof/>
            <w:sz w:val="24"/>
            <w:szCs w:val="24"/>
          </w:rPr>
          <w:fldChar w:fldCharType="end"/>
        </w:r>
        <w:r w:rsidRPr="00B623F0">
          <w:rPr>
            <w:rFonts w:ascii="Sakkal Majalla" w:hAnsi="Sakkal Majalla" w:cs="Sakkal Majalla"/>
            <w:b/>
            <w:bCs/>
            <w:noProof/>
            <w:sz w:val="24"/>
            <w:szCs w:val="24"/>
            <w:rtl/>
          </w:rPr>
          <w:t>)</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C7B9D" w14:textId="309F0C47" w:rsidR="00B623F0" w:rsidRPr="00B623F0" w:rsidRDefault="00B623F0" w:rsidP="00B623F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DD4AFF" w14:textId="77777777" w:rsidR="00D20808" w:rsidRDefault="00D20808" w:rsidP="009125CE">
      <w:pPr>
        <w:spacing w:after="0" w:line="240" w:lineRule="auto"/>
      </w:pPr>
      <w:r>
        <w:separator/>
      </w:r>
    </w:p>
  </w:footnote>
  <w:footnote w:type="continuationSeparator" w:id="0">
    <w:p w14:paraId="03083D03" w14:textId="77777777" w:rsidR="00D20808" w:rsidRDefault="00D208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11.25pt;height:11.25pt" o:bullet="t">
        <v:imagedata r:id="rId1" o:title="msoC061"/>
      </v:shape>
    </w:pict>
  </w:numPicBullet>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29F4519"/>
    <w:multiLevelType w:val="hybridMultilevel"/>
    <w:tmpl w:val="D3E23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D80F13"/>
    <w:multiLevelType w:val="hybridMultilevel"/>
    <w:tmpl w:val="11C2B1E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04E742B1"/>
    <w:multiLevelType w:val="hybridMultilevel"/>
    <w:tmpl w:val="48F074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586C5C"/>
    <w:multiLevelType w:val="hybridMultilevel"/>
    <w:tmpl w:val="A6082B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1E7C63"/>
    <w:multiLevelType w:val="hybridMultilevel"/>
    <w:tmpl w:val="08644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B5293B"/>
    <w:multiLevelType w:val="hybridMultilevel"/>
    <w:tmpl w:val="F132B21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6876BB9"/>
    <w:multiLevelType w:val="hybridMultilevel"/>
    <w:tmpl w:val="E5708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6" w15:restartNumberingAfterBreak="0">
    <w:nsid w:val="1F3728A0"/>
    <w:multiLevelType w:val="hybridMultilevel"/>
    <w:tmpl w:val="8A460BB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2C4434"/>
    <w:multiLevelType w:val="hybridMultilevel"/>
    <w:tmpl w:val="6D526FB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0" w15:restartNumberingAfterBreak="0">
    <w:nsid w:val="23C44947"/>
    <w:multiLevelType w:val="hybridMultilevel"/>
    <w:tmpl w:val="F5C4FDF4"/>
    <w:lvl w:ilvl="0" w:tplc="C4604BA2">
      <w:start w:val="1"/>
      <w:numFmt w:val="decimal"/>
      <w:lvlText w:val="%1."/>
      <w:lvlJc w:val="left"/>
      <w:pPr>
        <w:ind w:left="1215" w:hanging="69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1" w15:restartNumberingAfterBreak="0">
    <w:nsid w:val="23E419E9"/>
    <w:multiLevelType w:val="hybridMultilevel"/>
    <w:tmpl w:val="E146C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4132CE4"/>
    <w:multiLevelType w:val="hybridMultilevel"/>
    <w:tmpl w:val="DBBA211E"/>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2F2FED"/>
    <w:multiLevelType w:val="hybridMultilevel"/>
    <w:tmpl w:val="A802F30A"/>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3458" w:hanging="360"/>
      </w:pPr>
      <w:rPr>
        <w:rFonts w:ascii="Courier New" w:hAnsi="Courier New" w:cs="Courier New" w:hint="default"/>
      </w:rPr>
    </w:lvl>
    <w:lvl w:ilvl="2" w:tplc="FFFFFFFF" w:tentative="1">
      <w:start w:val="1"/>
      <w:numFmt w:val="bullet"/>
      <w:lvlText w:val=""/>
      <w:lvlJc w:val="left"/>
      <w:pPr>
        <w:ind w:left="4178" w:hanging="360"/>
      </w:pPr>
      <w:rPr>
        <w:rFonts w:ascii="Wingdings" w:hAnsi="Wingdings" w:hint="default"/>
      </w:rPr>
    </w:lvl>
    <w:lvl w:ilvl="3" w:tplc="FFFFFFFF" w:tentative="1">
      <w:start w:val="1"/>
      <w:numFmt w:val="bullet"/>
      <w:lvlText w:val=""/>
      <w:lvlJc w:val="left"/>
      <w:pPr>
        <w:ind w:left="4898" w:hanging="360"/>
      </w:pPr>
      <w:rPr>
        <w:rFonts w:ascii="Symbol" w:hAnsi="Symbol" w:hint="default"/>
      </w:rPr>
    </w:lvl>
    <w:lvl w:ilvl="4" w:tplc="FFFFFFFF" w:tentative="1">
      <w:start w:val="1"/>
      <w:numFmt w:val="bullet"/>
      <w:lvlText w:val="o"/>
      <w:lvlJc w:val="left"/>
      <w:pPr>
        <w:ind w:left="5618" w:hanging="360"/>
      </w:pPr>
      <w:rPr>
        <w:rFonts w:ascii="Courier New" w:hAnsi="Courier New" w:cs="Courier New" w:hint="default"/>
      </w:rPr>
    </w:lvl>
    <w:lvl w:ilvl="5" w:tplc="FFFFFFFF" w:tentative="1">
      <w:start w:val="1"/>
      <w:numFmt w:val="bullet"/>
      <w:lvlText w:val=""/>
      <w:lvlJc w:val="left"/>
      <w:pPr>
        <w:ind w:left="6338" w:hanging="360"/>
      </w:pPr>
      <w:rPr>
        <w:rFonts w:ascii="Wingdings" w:hAnsi="Wingdings" w:hint="default"/>
      </w:rPr>
    </w:lvl>
    <w:lvl w:ilvl="6" w:tplc="FFFFFFFF" w:tentative="1">
      <w:start w:val="1"/>
      <w:numFmt w:val="bullet"/>
      <w:lvlText w:val=""/>
      <w:lvlJc w:val="left"/>
      <w:pPr>
        <w:ind w:left="7058" w:hanging="360"/>
      </w:pPr>
      <w:rPr>
        <w:rFonts w:ascii="Symbol" w:hAnsi="Symbol" w:hint="default"/>
      </w:rPr>
    </w:lvl>
    <w:lvl w:ilvl="7" w:tplc="FFFFFFFF" w:tentative="1">
      <w:start w:val="1"/>
      <w:numFmt w:val="bullet"/>
      <w:lvlText w:val="o"/>
      <w:lvlJc w:val="left"/>
      <w:pPr>
        <w:ind w:left="7778" w:hanging="360"/>
      </w:pPr>
      <w:rPr>
        <w:rFonts w:ascii="Courier New" w:hAnsi="Courier New" w:cs="Courier New" w:hint="default"/>
      </w:rPr>
    </w:lvl>
    <w:lvl w:ilvl="8" w:tplc="FFFFFFFF" w:tentative="1">
      <w:start w:val="1"/>
      <w:numFmt w:val="bullet"/>
      <w:lvlText w:val=""/>
      <w:lvlJc w:val="left"/>
      <w:pPr>
        <w:ind w:left="8498" w:hanging="360"/>
      </w:pPr>
      <w:rPr>
        <w:rFonts w:ascii="Wingdings" w:hAnsi="Wingdings" w:hint="default"/>
      </w:rPr>
    </w:lvl>
  </w:abstractNum>
  <w:abstractNum w:abstractNumId="25" w15:restartNumberingAfterBreak="0">
    <w:nsid w:val="2AE54AD5"/>
    <w:multiLevelType w:val="hybridMultilevel"/>
    <w:tmpl w:val="B726DA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BDA7F49"/>
    <w:multiLevelType w:val="hybridMultilevel"/>
    <w:tmpl w:val="F27070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511B66"/>
    <w:multiLevelType w:val="hybridMultilevel"/>
    <w:tmpl w:val="A2ECB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0183932"/>
    <w:multiLevelType w:val="hybridMultilevel"/>
    <w:tmpl w:val="F66C23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2180A85"/>
    <w:multiLevelType w:val="hybridMultilevel"/>
    <w:tmpl w:val="65328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251AA6"/>
    <w:multiLevelType w:val="multilevel"/>
    <w:tmpl w:val="1B82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2A3A67"/>
    <w:multiLevelType w:val="hybridMultilevel"/>
    <w:tmpl w:val="75301F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AF50B52"/>
    <w:multiLevelType w:val="multilevel"/>
    <w:tmpl w:val="0BD06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0EF3F83"/>
    <w:multiLevelType w:val="hybridMultilevel"/>
    <w:tmpl w:val="A8125E1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3A673DF"/>
    <w:multiLevelType w:val="hybridMultilevel"/>
    <w:tmpl w:val="0B8C3B3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6" w15:restartNumberingAfterBreak="0">
    <w:nsid w:val="4482737B"/>
    <w:multiLevelType w:val="hybridMultilevel"/>
    <w:tmpl w:val="F04AC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6543C02"/>
    <w:multiLevelType w:val="hybridMultilevel"/>
    <w:tmpl w:val="BD806A3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6BF60E8"/>
    <w:multiLevelType w:val="hybridMultilevel"/>
    <w:tmpl w:val="EE2EECEE"/>
    <w:lvl w:ilvl="0" w:tplc="06B83980">
      <w:start w:val="1"/>
      <w:numFmt w:val="bullet"/>
      <w:lvlText w:val=""/>
      <w:lvlJc w:val="left"/>
      <w:pPr>
        <w:ind w:left="927" w:hanging="360"/>
      </w:pPr>
      <w:rPr>
        <w:rFonts w:ascii="Symbol" w:hAnsi="Symbol" w:hint="default"/>
      </w:rPr>
    </w:lvl>
    <w:lvl w:ilvl="1" w:tplc="FFFFFFFF">
      <w:start w:val="3"/>
      <w:numFmt w:val="bullet"/>
      <w:lvlText w:val="-"/>
      <w:lvlJc w:val="left"/>
      <w:pPr>
        <w:ind w:left="1647" w:hanging="360"/>
      </w:pPr>
      <w:rPr>
        <w:rFonts w:ascii="Sakkal Majalla" w:eastAsiaTheme="minorHAnsi" w:hAnsi="Sakkal Majalla" w:cs="Sakkal Majalla"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9"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AE45587"/>
    <w:multiLevelType w:val="hybridMultilevel"/>
    <w:tmpl w:val="A2A28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CED6240"/>
    <w:multiLevelType w:val="hybridMultilevel"/>
    <w:tmpl w:val="1AD4A4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D531C09"/>
    <w:multiLevelType w:val="hybridMultilevel"/>
    <w:tmpl w:val="F0D82A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26703C1"/>
    <w:multiLevelType w:val="multilevel"/>
    <w:tmpl w:val="7BE8F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3AD680D"/>
    <w:multiLevelType w:val="hybridMultilevel"/>
    <w:tmpl w:val="83D4BD66"/>
    <w:lvl w:ilvl="0" w:tplc="23747C3C">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549063E0"/>
    <w:multiLevelType w:val="hybridMultilevel"/>
    <w:tmpl w:val="C0F63B6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55A324BC"/>
    <w:multiLevelType w:val="hybridMultilevel"/>
    <w:tmpl w:val="F4A871A4"/>
    <w:lvl w:ilvl="0" w:tplc="23747C3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567B05C7"/>
    <w:multiLevelType w:val="multilevel"/>
    <w:tmpl w:val="8880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89B053A"/>
    <w:multiLevelType w:val="hybridMultilevel"/>
    <w:tmpl w:val="4E92AE0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3" w15:restartNumberingAfterBreak="0">
    <w:nsid w:val="5A7F7C2B"/>
    <w:multiLevelType w:val="hybridMultilevel"/>
    <w:tmpl w:val="5B52E0EE"/>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B5F0ACD"/>
    <w:multiLevelType w:val="hybridMultilevel"/>
    <w:tmpl w:val="03308FEC"/>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C091359"/>
    <w:multiLevelType w:val="hybridMultilevel"/>
    <w:tmpl w:val="3DDA5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D71725C"/>
    <w:multiLevelType w:val="multilevel"/>
    <w:tmpl w:val="551A37DE"/>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8"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9" w15:restartNumberingAfterBreak="0">
    <w:nsid w:val="65831F3F"/>
    <w:multiLevelType w:val="hybridMultilevel"/>
    <w:tmpl w:val="E10E5D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676C68C9"/>
    <w:multiLevelType w:val="multilevel"/>
    <w:tmpl w:val="80221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8844C6B"/>
    <w:multiLevelType w:val="hybridMultilevel"/>
    <w:tmpl w:val="D7E02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8E601A1"/>
    <w:multiLevelType w:val="hybridMultilevel"/>
    <w:tmpl w:val="09A42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AB15572"/>
    <w:multiLevelType w:val="hybridMultilevel"/>
    <w:tmpl w:val="CD2C9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5" w15:restartNumberingAfterBreak="0">
    <w:nsid w:val="6D1B768E"/>
    <w:multiLevelType w:val="multilevel"/>
    <w:tmpl w:val="FB9E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E480C45"/>
    <w:multiLevelType w:val="hybridMultilevel"/>
    <w:tmpl w:val="AD02B0E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7" w15:restartNumberingAfterBreak="0">
    <w:nsid w:val="71AE7E68"/>
    <w:multiLevelType w:val="hybridMultilevel"/>
    <w:tmpl w:val="07E05AE8"/>
    <w:lvl w:ilvl="0" w:tplc="4CB88B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1CA1CF5"/>
    <w:multiLevelType w:val="hybridMultilevel"/>
    <w:tmpl w:val="869A43A6"/>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2126656"/>
    <w:multiLevelType w:val="hybridMultilevel"/>
    <w:tmpl w:val="32BE304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70" w15:restartNumberingAfterBreak="0">
    <w:nsid w:val="7391424A"/>
    <w:multiLevelType w:val="hybridMultilevel"/>
    <w:tmpl w:val="C41E2B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6C2497A"/>
    <w:multiLevelType w:val="multilevel"/>
    <w:tmpl w:val="0B08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6C1A56"/>
    <w:multiLevelType w:val="hybridMultilevel"/>
    <w:tmpl w:val="24C4E49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4" w15:restartNumberingAfterBreak="0">
    <w:nsid w:val="787D2289"/>
    <w:multiLevelType w:val="hybridMultilevel"/>
    <w:tmpl w:val="EA9CF7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7891126C"/>
    <w:multiLevelType w:val="hybridMultilevel"/>
    <w:tmpl w:val="FAC4D9DC"/>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EC10498"/>
    <w:multiLevelType w:val="hybridMultilevel"/>
    <w:tmpl w:val="DE60BB2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num w:numId="1" w16cid:durableId="2059741762">
    <w:abstractNumId w:val="43"/>
  </w:num>
  <w:num w:numId="2" w16cid:durableId="1024554380">
    <w:abstractNumId w:val="36"/>
  </w:num>
  <w:num w:numId="3" w16cid:durableId="1280381111">
    <w:abstractNumId w:val="14"/>
  </w:num>
  <w:num w:numId="4" w16cid:durableId="1177160257">
    <w:abstractNumId w:val="29"/>
  </w:num>
  <w:num w:numId="5" w16cid:durableId="1066613680">
    <w:abstractNumId w:val="1"/>
  </w:num>
  <w:num w:numId="6" w16cid:durableId="1600211761">
    <w:abstractNumId w:val="55"/>
  </w:num>
  <w:num w:numId="7" w16cid:durableId="1918710902">
    <w:abstractNumId w:val="40"/>
  </w:num>
  <w:num w:numId="8" w16cid:durableId="310640992">
    <w:abstractNumId w:val="63"/>
  </w:num>
  <w:num w:numId="9" w16cid:durableId="658653327">
    <w:abstractNumId w:val="9"/>
  </w:num>
  <w:num w:numId="10" w16cid:durableId="2065175934">
    <w:abstractNumId w:val="62"/>
  </w:num>
  <w:num w:numId="11" w16cid:durableId="1731074742">
    <w:abstractNumId w:val="58"/>
  </w:num>
  <w:num w:numId="12" w16cid:durableId="821890301">
    <w:abstractNumId w:val="76"/>
  </w:num>
  <w:num w:numId="13" w16cid:durableId="1515420390">
    <w:abstractNumId w:val="44"/>
  </w:num>
  <w:num w:numId="14" w16cid:durableId="1586382703">
    <w:abstractNumId w:val="39"/>
  </w:num>
  <w:num w:numId="15" w16cid:durableId="481239411">
    <w:abstractNumId w:val="8"/>
  </w:num>
  <w:num w:numId="16" w16cid:durableId="883254963">
    <w:abstractNumId w:val="25"/>
  </w:num>
  <w:num w:numId="17" w16cid:durableId="2020691772">
    <w:abstractNumId w:val="68"/>
  </w:num>
  <w:num w:numId="18" w16cid:durableId="71589072">
    <w:abstractNumId w:val="54"/>
  </w:num>
  <w:num w:numId="19" w16cid:durableId="1177770878">
    <w:abstractNumId w:val="22"/>
  </w:num>
  <w:num w:numId="20" w16cid:durableId="1620408976">
    <w:abstractNumId w:val="53"/>
  </w:num>
  <w:num w:numId="21" w16cid:durableId="2036149127">
    <w:abstractNumId w:val="34"/>
  </w:num>
  <w:num w:numId="22" w16cid:durableId="126054145">
    <w:abstractNumId w:val="70"/>
  </w:num>
  <w:num w:numId="23" w16cid:durableId="213200167">
    <w:abstractNumId w:val="4"/>
  </w:num>
  <w:num w:numId="24" w16cid:durableId="1328635975">
    <w:abstractNumId w:val="27"/>
  </w:num>
  <w:num w:numId="25" w16cid:durableId="1849634429">
    <w:abstractNumId w:val="21"/>
  </w:num>
  <w:num w:numId="26" w16cid:durableId="1058406882">
    <w:abstractNumId w:val="74"/>
  </w:num>
  <w:num w:numId="27" w16cid:durableId="1800881542">
    <w:abstractNumId w:val="33"/>
  </w:num>
  <w:num w:numId="28" w16cid:durableId="438455371">
    <w:abstractNumId w:val="60"/>
  </w:num>
  <w:num w:numId="29" w16cid:durableId="712311610">
    <w:abstractNumId w:val="50"/>
  </w:num>
  <w:num w:numId="30" w16cid:durableId="1443443">
    <w:abstractNumId w:val="46"/>
  </w:num>
  <w:num w:numId="31" w16cid:durableId="2010910622">
    <w:abstractNumId w:val="65"/>
  </w:num>
  <w:num w:numId="32" w16cid:durableId="1629824214">
    <w:abstractNumId w:val="30"/>
  </w:num>
  <w:num w:numId="33" w16cid:durableId="223496025">
    <w:abstractNumId w:val="72"/>
  </w:num>
  <w:num w:numId="34" w16cid:durableId="801505629">
    <w:abstractNumId w:val="11"/>
  </w:num>
  <w:num w:numId="35" w16cid:durableId="1607886130">
    <w:abstractNumId w:val="17"/>
  </w:num>
  <w:num w:numId="36" w16cid:durableId="163129213">
    <w:abstractNumId w:val="41"/>
  </w:num>
  <w:num w:numId="37" w16cid:durableId="681784379">
    <w:abstractNumId w:val="77"/>
  </w:num>
  <w:num w:numId="38" w16cid:durableId="1290819906">
    <w:abstractNumId w:val="5"/>
  </w:num>
  <w:num w:numId="39" w16cid:durableId="1075399424">
    <w:abstractNumId w:val="10"/>
  </w:num>
  <w:num w:numId="40" w16cid:durableId="1347945684">
    <w:abstractNumId w:val="71"/>
  </w:num>
  <w:num w:numId="41" w16cid:durableId="63917050">
    <w:abstractNumId w:val="2"/>
  </w:num>
  <w:num w:numId="42" w16cid:durableId="1911306016">
    <w:abstractNumId w:val="6"/>
  </w:num>
  <w:num w:numId="43" w16cid:durableId="290091394">
    <w:abstractNumId w:val="45"/>
  </w:num>
  <w:num w:numId="44" w16cid:durableId="1821925689">
    <w:abstractNumId w:val="13"/>
  </w:num>
  <w:num w:numId="45" w16cid:durableId="259722936">
    <w:abstractNumId w:val="51"/>
  </w:num>
  <w:num w:numId="46" w16cid:durableId="1390961527">
    <w:abstractNumId w:val="7"/>
  </w:num>
  <w:num w:numId="47" w16cid:durableId="545726976">
    <w:abstractNumId w:val="18"/>
  </w:num>
  <w:num w:numId="48" w16cid:durableId="1455128155">
    <w:abstractNumId w:val="32"/>
  </w:num>
  <w:num w:numId="49" w16cid:durableId="832720576">
    <w:abstractNumId w:val="64"/>
  </w:num>
  <w:num w:numId="50" w16cid:durableId="1286622938">
    <w:abstractNumId w:val="75"/>
  </w:num>
  <w:num w:numId="51" w16cid:durableId="1643971276">
    <w:abstractNumId w:val="38"/>
  </w:num>
  <w:num w:numId="52" w16cid:durableId="580061678">
    <w:abstractNumId w:val="26"/>
  </w:num>
  <w:num w:numId="53" w16cid:durableId="1707831259">
    <w:abstractNumId w:val="0"/>
  </w:num>
  <w:num w:numId="54" w16cid:durableId="154689423">
    <w:abstractNumId w:val="15"/>
  </w:num>
  <w:num w:numId="55" w16cid:durableId="285703674">
    <w:abstractNumId w:val="56"/>
  </w:num>
  <w:num w:numId="56" w16cid:durableId="1028992790">
    <w:abstractNumId w:val="67"/>
  </w:num>
  <w:num w:numId="57" w16cid:durableId="1923642340">
    <w:abstractNumId w:val="37"/>
  </w:num>
  <w:num w:numId="58" w16cid:durableId="386808629">
    <w:abstractNumId w:val="28"/>
  </w:num>
  <w:num w:numId="59" w16cid:durableId="1507944427">
    <w:abstractNumId w:val="61"/>
  </w:num>
  <w:num w:numId="60" w16cid:durableId="959609413">
    <w:abstractNumId w:val="24"/>
  </w:num>
  <w:num w:numId="61" w16cid:durableId="828407727">
    <w:abstractNumId w:val="20"/>
  </w:num>
  <w:num w:numId="62" w16cid:durableId="1277983113">
    <w:abstractNumId w:val="42"/>
  </w:num>
  <w:num w:numId="63" w16cid:durableId="2034182748">
    <w:abstractNumId w:val="31"/>
  </w:num>
  <w:num w:numId="64" w16cid:durableId="253978962">
    <w:abstractNumId w:val="47"/>
  </w:num>
  <w:num w:numId="65" w16cid:durableId="1949770019">
    <w:abstractNumId w:val="49"/>
  </w:num>
  <w:num w:numId="66" w16cid:durableId="1410421887">
    <w:abstractNumId w:val="59"/>
  </w:num>
  <w:num w:numId="67" w16cid:durableId="648048420">
    <w:abstractNumId w:val="73"/>
  </w:num>
  <w:num w:numId="68" w16cid:durableId="1304889697">
    <w:abstractNumId w:val="78"/>
  </w:num>
  <w:num w:numId="69" w16cid:durableId="607006926">
    <w:abstractNumId w:val="3"/>
  </w:num>
  <w:num w:numId="70" w16cid:durableId="1134251259">
    <w:abstractNumId w:val="66"/>
  </w:num>
  <w:num w:numId="71" w16cid:durableId="272369965">
    <w:abstractNumId w:val="19"/>
  </w:num>
  <w:num w:numId="72" w16cid:durableId="1862817245">
    <w:abstractNumId w:val="35"/>
  </w:num>
  <w:num w:numId="73" w16cid:durableId="2064599233">
    <w:abstractNumId w:val="52"/>
  </w:num>
  <w:num w:numId="74" w16cid:durableId="777484570">
    <w:abstractNumId w:val="16"/>
  </w:num>
  <w:num w:numId="75" w16cid:durableId="408239441">
    <w:abstractNumId w:val="12"/>
  </w:num>
  <w:num w:numId="76" w16cid:durableId="1639603594">
    <w:abstractNumId w:val="48"/>
  </w:num>
  <w:num w:numId="77" w16cid:durableId="506755803">
    <w:abstractNumId w:val="69"/>
  </w:num>
  <w:num w:numId="78" w16cid:durableId="1325933128">
    <w:abstractNumId w:val="23"/>
  </w:num>
  <w:num w:numId="79" w16cid:durableId="1178227415">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B73"/>
    <w:rsid w:val="0003164F"/>
    <w:rsid w:val="00053DB4"/>
    <w:rsid w:val="00056F3B"/>
    <w:rsid w:val="00065A0E"/>
    <w:rsid w:val="000B7982"/>
    <w:rsid w:val="000E3BE4"/>
    <w:rsid w:val="000F44B4"/>
    <w:rsid w:val="00101289"/>
    <w:rsid w:val="0010131D"/>
    <w:rsid w:val="001051A6"/>
    <w:rsid w:val="00116995"/>
    <w:rsid w:val="00116A1B"/>
    <w:rsid w:val="0016562F"/>
    <w:rsid w:val="001765EB"/>
    <w:rsid w:val="00180606"/>
    <w:rsid w:val="00184199"/>
    <w:rsid w:val="001902DB"/>
    <w:rsid w:val="00190A84"/>
    <w:rsid w:val="001C2162"/>
    <w:rsid w:val="001C5127"/>
    <w:rsid w:val="001D1766"/>
    <w:rsid w:val="00216413"/>
    <w:rsid w:val="0022113D"/>
    <w:rsid w:val="00254BE6"/>
    <w:rsid w:val="002D3AF5"/>
    <w:rsid w:val="002F4D56"/>
    <w:rsid w:val="003162BB"/>
    <w:rsid w:val="00317CB0"/>
    <w:rsid w:val="00370958"/>
    <w:rsid w:val="003E6BCE"/>
    <w:rsid w:val="004047CC"/>
    <w:rsid w:val="00417C65"/>
    <w:rsid w:val="00442B44"/>
    <w:rsid w:val="004775CF"/>
    <w:rsid w:val="0050538B"/>
    <w:rsid w:val="00506358"/>
    <w:rsid w:val="00527586"/>
    <w:rsid w:val="00541EF5"/>
    <w:rsid w:val="00562794"/>
    <w:rsid w:val="00590B27"/>
    <w:rsid w:val="005A0B16"/>
    <w:rsid w:val="005A7489"/>
    <w:rsid w:val="005B5B98"/>
    <w:rsid w:val="005E5647"/>
    <w:rsid w:val="0062761F"/>
    <w:rsid w:val="00656183"/>
    <w:rsid w:val="00665147"/>
    <w:rsid w:val="00681DA3"/>
    <w:rsid w:val="00694715"/>
    <w:rsid w:val="006948DE"/>
    <w:rsid w:val="00696295"/>
    <w:rsid w:val="006B15D3"/>
    <w:rsid w:val="006E4A54"/>
    <w:rsid w:val="006F4F9E"/>
    <w:rsid w:val="00700B33"/>
    <w:rsid w:val="00712B35"/>
    <w:rsid w:val="0076694C"/>
    <w:rsid w:val="007710F6"/>
    <w:rsid w:val="007A57EB"/>
    <w:rsid w:val="007B0E54"/>
    <w:rsid w:val="007E3A20"/>
    <w:rsid w:val="007F5A41"/>
    <w:rsid w:val="008232E6"/>
    <w:rsid w:val="008659A9"/>
    <w:rsid w:val="00877AAC"/>
    <w:rsid w:val="008859F2"/>
    <w:rsid w:val="008B6DF4"/>
    <w:rsid w:val="008C74E4"/>
    <w:rsid w:val="008F1EAE"/>
    <w:rsid w:val="008F6421"/>
    <w:rsid w:val="009125CE"/>
    <w:rsid w:val="00990C95"/>
    <w:rsid w:val="009A08B2"/>
    <w:rsid w:val="009B6888"/>
    <w:rsid w:val="009C0161"/>
    <w:rsid w:val="009C2332"/>
    <w:rsid w:val="009C4699"/>
    <w:rsid w:val="009C4A97"/>
    <w:rsid w:val="009D108D"/>
    <w:rsid w:val="009E1436"/>
    <w:rsid w:val="009E5668"/>
    <w:rsid w:val="009F4F55"/>
    <w:rsid w:val="00A414A4"/>
    <w:rsid w:val="00A74F76"/>
    <w:rsid w:val="00A75462"/>
    <w:rsid w:val="00AA79E9"/>
    <w:rsid w:val="00AB0A70"/>
    <w:rsid w:val="00AF04F7"/>
    <w:rsid w:val="00B076DC"/>
    <w:rsid w:val="00B14144"/>
    <w:rsid w:val="00B43783"/>
    <w:rsid w:val="00B53FB7"/>
    <w:rsid w:val="00B623F0"/>
    <w:rsid w:val="00B63B0F"/>
    <w:rsid w:val="00B74CDA"/>
    <w:rsid w:val="00B7678A"/>
    <w:rsid w:val="00B9234B"/>
    <w:rsid w:val="00BA37B2"/>
    <w:rsid w:val="00BC0471"/>
    <w:rsid w:val="00BD71CF"/>
    <w:rsid w:val="00BF47C7"/>
    <w:rsid w:val="00BF7D45"/>
    <w:rsid w:val="00C050C1"/>
    <w:rsid w:val="00C71E18"/>
    <w:rsid w:val="00C7506A"/>
    <w:rsid w:val="00C76861"/>
    <w:rsid w:val="00CA5480"/>
    <w:rsid w:val="00CC2EDF"/>
    <w:rsid w:val="00CD2325"/>
    <w:rsid w:val="00CE3429"/>
    <w:rsid w:val="00CF0368"/>
    <w:rsid w:val="00CF2F47"/>
    <w:rsid w:val="00D16955"/>
    <w:rsid w:val="00D20808"/>
    <w:rsid w:val="00D22171"/>
    <w:rsid w:val="00D46E62"/>
    <w:rsid w:val="00D6656A"/>
    <w:rsid w:val="00DD5B6E"/>
    <w:rsid w:val="00DE3331"/>
    <w:rsid w:val="00E25C87"/>
    <w:rsid w:val="00E40BF9"/>
    <w:rsid w:val="00E708AC"/>
    <w:rsid w:val="00E71C79"/>
    <w:rsid w:val="00E82C5B"/>
    <w:rsid w:val="00EA6B5D"/>
    <w:rsid w:val="00F11C72"/>
    <w:rsid w:val="00F450A3"/>
    <w:rsid w:val="00F546CE"/>
    <w:rsid w:val="00F56F16"/>
    <w:rsid w:val="00F65905"/>
    <w:rsid w:val="00FD42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5E10DC9B-58A2-4E94-9E40-DAA233CA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CDA"/>
    <w:pPr>
      <w:bidi/>
    </w:pPr>
  </w:style>
  <w:style w:type="paragraph" w:styleId="1">
    <w:name w:val="heading 1"/>
    <w:basedOn w:val="a"/>
    <w:next w:val="a"/>
    <w:link w:val="1Char"/>
    <w:autoRedefine/>
    <w:uiPriority w:val="9"/>
    <w:qFormat/>
    <w:rsid w:val="008F6421"/>
    <w:pPr>
      <w:keepNext/>
      <w:keepLines/>
      <w:spacing w:before="100" w:beforeAutospacing="1" w:line="360" w:lineRule="auto"/>
      <w:ind w:firstLine="720"/>
      <w:jc w:val="center"/>
      <w:outlineLvl w:val="0"/>
    </w:pPr>
    <w:rPr>
      <w:rFonts w:ascii="Sakkal Majalla" w:hAnsi="Sakkal Majalla" w:cs="Sakkal Majalla"/>
      <w:b/>
      <w:bCs/>
      <w:sz w:val="36"/>
      <w:szCs w:val="36"/>
    </w:rPr>
  </w:style>
  <w:style w:type="paragraph" w:styleId="2">
    <w:name w:val="heading 2"/>
    <w:basedOn w:val="a"/>
    <w:next w:val="a"/>
    <w:link w:val="2Char"/>
    <w:uiPriority w:val="9"/>
    <w:unhideWhenUsed/>
    <w:qFormat/>
    <w:rsid w:val="009C469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unhideWhenUsed/>
    <w:qFormat/>
    <w:rsid w:val="00B74CDA"/>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semiHidden/>
    <w:unhideWhenUsed/>
    <w:qFormat/>
    <w:rsid w:val="0016562F"/>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1C5127"/>
    <w:pPr>
      <w:ind w:left="720"/>
      <w:contextualSpacing/>
    </w:pPr>
  </w:style>
  <w:style w:type="character" w:customStyle="1" w:styleId="4Char">
    <w:name w:val="عنوان 4 Char"/>
    <w:basedOn w:val="a0"/>
    <w:link w:val="4"/>
    <w:uiPriority w:val="9"/>
    <w:semiHidden/>
    <w:rsid w:val="0016562F"/>
    <w:rPr>
      <w:rFonts w:asciiTheme="majorHAnsi" w:eastAsiaTheme="majorEastAsia" w:hAnsiTheme="majorHAnsi" w:cstheme="majorBidi"/>
      <w:b/>
      <w:bCs/>
      <w:i/>
      <w:iCs/>
      <w:color w:val="4472C4" w:themeColor="accent1"/>
    </w:rPr>
  </w:style>
  <w:style w:type="character" w:styleId="Hyperlink">
    <w:name w:val="Hyperlink"/>
    <w:basedOn w:val="a0"/>
    <w:uiPriority w:val="99"/>
    <w:unhideWhenUsed/>
    <w:rsid w:val="00E708AC"/>
    <w:rPr>
      <w:color w:val="0563C1" w:themeColor="hyperlink"/>
      <w:u w:val="single"/>
    </w:rPr>
  </w:style>
  <w:style w:type="character" w:customStyle="1" w:styleId="2Char">
    <w:name w:val="عنوان 2 Char"/>
    <w:basedOn w:val="a0"/>
    <w:link w:val="2"/>
    <w:uiPriority w:val="9"/>
    <w:rsid w:val="009C4699"/>
    <w:rPr>
      <w:rFonts w:asciiTheme="majorHAnsi" w:eastAsiaTheme="majorEastAsia" w:hAnsiTheme="majorHAnsi" w:cstheme="majorBidi"/>
      <w:b/>
      <w:bCs/>
      <w:color w:val="4472C4" w:themeColor="accent1"/>
      <w:sz w:val="26"/>
      <w:szCs w:val="26"/>
    </w:rPr>
  </w:style>
  <w:style w:type="character" w:customStyle="1" w:styleId="1Char">
    <w:name w:val="العنوان 1 Char"/>
    <w:basedOn w:val="a0"/>
    <w:link w:val="1"/>
    <w:uiPriority w:val="9"/>
    <w:rsid w:val="008F6421"/>
    <w:rPr>
      <w:rFonts w:ascii="Sakkal Majalla" w:hAnsi="Sakkal Majalla" w:cs="Sakkal Majalla"/>
      <w:b/>
      <w:bCs/>
      <w:sz w:val="36"/>
      <w:szCs w:val="36"/>
    </w:rPr>
  </w:style>
  <w:style w:type="paragraph" w:styleId="10">
    <w:name w:val="toc 1"/>
    <w:basedOn w:val="a"/>
    <w:next w:val="a"/>
    <w:autoRedefine/>
    <w:uiPriority w:val="39"/>
    <w:unhideWhenUsed/>
    <w:rsid w:val="00BC0471"/>
    <w:pPr>
      <w:spacing w:before="120" w:after="0"/>
    </w:pPr>
    <w:rPr>
      <w:rFonts w:cstheme="minorHAnsi"/>
      <w:b/>
      <w:bCs/>
      <w:i/>
      <w:iCs/>
      <w:sz w:val="24"/>
      <w:szCs w:val="28"/>
    </w:rPr>
  </w:style>
  <w:style w:type="paragraph" w:styleId="20">
    <w:name w:val="toc 2"/>
    <w:basedOn w:val="a"/>
    <w:next w:val="a"/>
    <w:autoRedefine/>
    <w:uiPriority w:val="39"/>
    <w:unhideWhenUsed/>
    <w:rsid w:val="00BC0471"/>
    <w:pPr>
      <w:spacing w:before="120" w:after="0"/>
      <w:ind w:left="220"/>
    </w:pPr>
    <w:rPr>
      <w:rFonts w:cstheme="minorHAnsi"/>
      <w:b/>
      <w:bCs/>
      <w:szCs w:val="26"/>
    </w:rPr>
  </w:style>
  <w:style w:type="paragraph" w:styleId="30">
    <w:name w:val="toc 3"/>
    <w:basedOn w:val="a"/>
    <w:next w:val="a"/>
    <w:autoRedefine/>
    <w:uiPriority w:val="39"/>
    <w:unhideWhenUsed/>
    <w:rsid w:val="00BC0471"/>
    <w:pPr>
      <w:spacing w:after="0"/>
      <w:ind w:left="440"/>
    </w:pPr>
    <w:rPr>
      <w:rFonts w:cstheme="minorHAnsi"/>
      <w:sz w:val="20"/>
      <w:szCs w:val="24"/>
    </w:rPr>
  </w:style>
  <w:style w:type="paragraph" w:styleId="40">
    <w:name w:val="toc 4"/>
    <w:basedOn w:val="a"/>
    <w:next w:val="a"/>
    <w:autoRedefine/>
    <w:uiPriority w:val="39"/>
    <w:unhideWhenUsed/>
    <w:rsid w:val="00BC0471"/>
    <w:pPr>
      <w:spacing w:after="0"/>
      <w:ind w:left="660"/>
    </w:pPr>
    <w:rPr>
      <w:rFonts w:cstheme="minorHAnsi"/>
      <w:sz w:val="20"/>
      <w:szCs w:val="24"/>
    </w:rPr>
  </w:style>
  <w:style w:type="paragraph" w:styleId="5">
    <w:name w:val="toc 5"/>
    <w:basedOn w:val="a"/>
    <w:next w:val="a"/>
    <w:autoRedefine/>
    <w:uiPriority w:val="39"/>
    <w:unhideWhenUsed/>
    <w:rsid w:val="00BC0471"/>
    <w:pPr>
      <w:spacing w:after="0"/>
      <w:ind w:left="880"/>
    </w:pPr>
    <w:rPr>
      <w:rFonts w:cstheme="minorHAnsi"/>
      <w:sz w:val="20"/>
      <w:szCs w:val="24"/>
    </w:rPr>
  </w:style>
  <w:style w:type="paragraph" w:styleId="6">
    <w:name w:val="toc 6"/>
    <w:basedOn w:val="a"/>
    <w:next w:val="a"/>
    <w:autoRedefine/>
    <w:uiPriority w:val="39"/>
    <w:unhideWhenUsed/>
    <w:rsid w:val="00BC0471"/>
    <w:pPr>
      <w:spacing w:after="0"/>
      <w:ind w:left="1100"/>
    </w:pPr>
    <w:rPr>
      <w:rFonts w:cstheme="minorHAnsi"/>
      <w:sz w:val="20"/>
      <w:szCs w:val="24"/>
    </w:rPr>
  </w:style>
  <w:style w:type="paragraph" w:styleId="7">
    <w:name w:val="toc 7"/>
    <w:basedOn w:val="a"/>
    <w:next w:val="a"/>
    <w:autoRedefine/>
    <w:uiPriority w:val="39"/>
    <w:unhideWhenUsed/>
    <w:rsid w:val="00BC0471"/>
    <w:pPr>
      <w:spacing w:after="0"/>
      <w:ind w:left="1320"/>
    </w:pPr>
    <w:rPr>
      <w:rFonts w:cstheme="minorHAnsi"/>
      <w:sz w:val="20"/>
      <w:szCs w:val="24"/>
    </w:rPr>
  </w:style>
  <w:style w:type="paragraph" w:styleId="8">
    <w:name w:val="toc 8"/>
    <w:basedOn w:val="a"/>
    <w:next w:val="a"/>
    <w:autoRedefine/>
    <w:uiPriority w:val="39"/>
    <w:unhideWhenUsed/>
    <w:rsid w:val="00BC0471"/>
    <w:pPr>
      <w:spacing w:after="0"/>
      <w:ind w:left="1540"/>
    </w:pPr>
    <w:rPr>
      <w:rFonts w:cstheme="minorHAnsi"/>
      <w:sz w:val="20"/>
      <w:szCs w:val="24"/>
    </w:rPr>
  </w:style>
  <w:style w:type="paragraph" w:styleId="9">
    <w:name w:val="toc 9"/>
    <w:basedOn w:val="a"/>
    <w:next w:val="a"/>
    <w:autoRedefine/>
    <w:uiPriority w:val="39"/>
    <w:unhideWhenUsed/>
    <w:rsid w:val="00BC0471"/>
    <w:pPr>
      <w:spacing w:after="0"/>
      <w:ind w:left="1760"/>
    </w:pPr>
    <w:rPr>
      <w:rFonts w:cstheme="minorHAnsi"/>
      <w:sz w:val="20"/>
      <w:szCs w:val="24"/>
    </w:rPr>
  </w:style>
  <w:style w:type="paragraph" w:styleId="a6">
    <w:name w:val="Balloon Text"/>
    <w:basedOn w:val="a"/>
    <w:link w:val="Char2"/>
    <w:uiPriority w:val="99"/>
    <w:semiHidden/>
    <w:unhideWhenUsed/>
    <w:rsid w:val="00101289"/>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101289"/>
    <w:rPr>
      <w:rFonts w:ascii="Tahoma" w:hAnsi="Tahoma" w:cs="Tahoma"/>
      <w:sz w:val="16"/>
      <w:szCs w:val="16"/>
    </w:rPr>
  </w:style>
  <w:style w:type="character" w:customStyle="1" w:styleId="3Char">
    <w:name w:val="عنوان 3 Char"/>
    <w:basedOn w:val="a0"/>
    <w:link w:val="3"/>
    <w:uiPriority w:val="9"/>
    <w:rsid w:val="00B74CDA"/>
    <w:rPr>
      <w:rFonts w:asciiTheme="majorHAnsi" w:eastAsiaTheme="majorEastAsia" w:hAnsiTheme="majorHAnsi" w:cstheme="majorBidi"/>
      <w:b/>
      <w:bCs/>
      <w:color w:val="4472C4" w:themeColor="accent1"/>
    </w:rPr>
  </w:style>
  <w:style w:type="numbering" w:customStyle="1" w:styleId="11">
    <w:name w:val="بلا قائمة1"/>
    <w:next w:val="a2"/>
    <w:uiPriority w:val="99"/>
    <w:semiHidden/>
    <w:unhideWhenUsed/>
    <w:rsid w:val="00FD420D"/>
  </w:style>
  <w:style w:type="paragraph" w:styleId="a7">
    <w:name w:val="Normal (Web)"/>
    <w:basedOn w:val="a"/>
    <w:uiPriority w:val="99"/>
    <w:unhideWhenUsed/>
    <w:rsid w:val="00FD42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FD420D"/>
  </w:style>
  <w:style w:type="table" w:styleId="a8">
    <w:name w:val="Table Grid"/>
    <w:basedOn w:val="a1"/>
    <w:uiPriority w:val="59"/>
    <w:rsid w:val="00FD4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FD420D"/>
    <w:rPr>
      <w:rFonts w:ascii=".SFUI-Regular" w:hAnsi=".SFUI-Regular" w:hint="default"/>
      <w:b w:val="0"/>
      <w:bCs w:val="0"/>
      <w:i w:val="0"/>
      <w:iCs w:val="0"/>
      <w:sz w:val="26"/>
      <w:szCs w:val="26"/>
    </w:rPr>
  </w:style>
  <w:style w:type="character" w:styleId="a9">
    <w:name w:val="annotation reference"/>
    <w:basedOn w:val="a0"/>
    <w:uiPriority w:val="99"/>
    <w:semiHidden/>
    <w:unhideWhenUsed/>
    <w:rsid w:val="00FD420D"/>
    <w:rPr>
      <w:sz w:val="16"/>
      <w:szCs w:val="16"/>
    </w:rPr>
  </w:style>
  <w:style w:type="paragraph" w:styleId="aa">
    <w:name w:val="annotation text"/>
    <w:basedOn w:val="a"/>
    <w:link w:val="Char3"/>
    <w:uiPriority w:val="99"/>
    <w:semiHidden/>
    <w:unhideWhenUsed/>
    <w:rsid w:val="00FD420D"/>
    <w:pPr>
      <w:bidi w:val="0"/>
      <w:spacing w:line="240" w:lineRule="auto"/>
    </w:pPr>
    <w:rPr>
      <w:kern w:val="0"/>
      <w:sz w:val="20"/>
      <w:szCs w:val="20"/>
      <w14:ligatures w14:val="none"/>
    </w:rPr>
  </w:style>
  <w:style w:type="character" w:customStyle="1" w:styleId="Char3">
    <w:name w:val="نص تعليق Char"/>
    <w:basedOn w:val="a0"/>
    <w:link w:val="aa"/>
    <w:uiPriority w:val="99"/>
    <w:semiHidden/>
    <w:rsid w:val="00FD420D"/>
    <w:rPr>
      <w:kern w:val="0"/>
      <w:sz w:val="20"/>
      <w:szCs w:val="20"/>
      <w14:ligatures w14:val="none"/>
    </w:rPr>
  </w:style>
  <w:style w:type="paragraph" w:styleId="ab">
    <w:name w:val="annotation subject"/>
    <w:basedOn w:val="aa"/>
    <w:next w:val="aa"/>
    <w:link w:val="Char4"/>
    <w:uiPriority w:val="99"/>
    <w:semiHidden/>
    <w:unhideWhenUsed/>
    <w:rsid w:val="00FD420D"/>
    <w:rPr>
      <w:b/>
      <w:bCs/>
    </w:rPr>
  </w:style>
  <w:style w:type="character" w:customStyle="1" w:styleId="Char4">
    <w:name w:val="موضوع تعليق Char"/>
    <w:basedOn w:val="Char3"/>
    <w:link w:val="ab"/>
    <w:uiPriority w:val="99"/>
    <w:semiHidden/>
    <w:rsid w:val="00FD420D"/>
    <w:rPr>
      <w:b/>
      <w:bCs/>
      <w:kern w:val="0"/>
      <w:sz w:val="20"/>
      <w:szCs w:val="20"/>
      <w14:ligatures w14:val="none"/>
    </w:rPr>
  </w:style>
  <w:style w:type="character" w:styleId="ac">
    <w:name w:val="Strong"/>
    <w:basedOn w:val="a0"/>
    <w:uiPriority w:val="22"/>
    <w:qFormat/>
    <w:rsid w:val="00DE3331"/>
    <w:rPr>
      <w:b/>
      <w:bCs/>
    </w:rPr>
  </w:style>
  <w:style w:type="table" w:styleId="3-1">
    <w:name w:val="List Table 3 Accent 1"/>
    <w:basedOn w:val="a1"/>
    <w:uiPriority w:val="48"/>
    <w:rsid w:val="00065A0E"/>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4-1">
    <w:name w:val="Grid Table 4 Accent 1"/>
    <w:basedOn w:val="a1"/>
    <w:uiPriority w:val="49"/>
    <w:rsid w:val="00990C9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d">
    <w:name w:val="TOC Heading"/>
    <w:basedOn w:val="1"/>
    <w:next w:val="a"/>
    <w:uiPriority w:val="39"/>
    <w:unhideWhenUsed/>
    <w:qFormat/>
    <w:rsid w:val="00DD5B6E"/>
    <w:pPr>
      <w:spacing w:before="240" w:beforeAutospacing="0" w:after="0" w:line="259" w:lineRule="auto"/>
      <w:ind w:firstLine="0"/>
      <w:jc w:val="left"/>
      <w:outlineLvl w:val="9"/>
    </w:pPr>
    <w:rPr>
      <w:rFonts w:asciiTheme="majorHAnsi" w:eastAsiaTheme="majorEastAsia" w:hAnsiTheme="majorHAnsi" w:cstheme="majorBidi"/>
      <w:b w:val="0"/>
      <w:bCs w:val="0"/>
      <w:color w:val="2F5496" w:themeColor="accent1" w:themeShade="BF"/>
      <w:kern w:val="0"/>
      <w:sz w:val="32"/>
      <w:szCs w:val="32"/>
      <w:rtl/>
      <w14:ligatures w14:val="none"/>
    </w:rPr>
  </w:style>
  <w:style w:type="table" w:styleId="6-1">
    <w:name w:val="Grid Table 6 Colorful Accent 1"/>
    <w:basedOn w:val="a1"/>
    <w:uiPriority w:val="51"/>
    <w:rsid w:val="008B6DF4"/>
    <w:pPr>
      <w:spacing w:after="0" w:line="240" w:lineRule="auto"/>
    </w:pPr>
    <w:rPr>
      <w:rFonts w:cs="Simplified Arabic"/>
      <w:color w:val="2F5496" w:themeColor="accent1" w:themeShade="BF"/>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554834">
      <w:bodyDiv w:val="1"/>
      <w:marLeft w:val="0"/>
      <w:marRight w:val="0"/>
      <w:marTop w:val="0"/>
      <w:marBottom w:val="0"/>
      <w:divBdr>
        <w:top w:val="none" w:sz="0" w:space="0" w:color="auto"/>
        <w:left w:val="none" w:sz="0" w:space="0" w:color="auto"/>
        <w:bottom w:val="none" w:sz="0" w:space="0" w:color="auto"/>
        <w:right w:val="none" w:sz="0" w:space="0" w:color="auto"/>
      </w:divBdr>
    </w:div>
    <w:div w:id="79378170">
      <w:bodyDiv w:val="1"/>
      <w:marLeft w:val="0"/>
      <w:marRight w:val="0"/>
      <w:marTop w:val="0"/>
      <w:marBottom w:val="0"/>
      <w:divBdr>
        <w:top w:val="none" w:sz="0" w:space="0" w:color="auto"/>
        <w:left w:val="none" w:sz="0" w:space="0" w:color="auto"/>
        <w:bottom w:val="none" w:sz="0" w:space="0" w:color="auto"/>
        <w:right w:val="none" w:sz="0" w:space="0" w:color="auto"/>
      </w:divBdr>
    </w:div>
    <w:div w:id="90636828">
      <w:bodyDiv w:val="1"/>
      <w:marLeft w:val="0"/>
      <w:marRight w:val="0"/>
      <w:marTop w:val="0"/>
      <w:marBottom w:val="0"/>
      <w:divBdr>
        <w:top w:val="none" w:sz="0" w:space="0" w:color="auto"/>
        <w:left w:val="none" w:sz="0" w:space="0" w:color="auto"/>
        <w:bottom w:val="none" w:sz="0" w:space="0" w:color="auto"/>
        <w:right w:val="none" w:sz="0" w:space="0" w:color="auto"/>
      </w:divBdr>
    </w:div>
    <w:div w:id="122382971">
      <w:bodyDiv w:val="1"/>
      <w:marLeft w:val="0"/>
      <w:marRight w:val="0"/>
      <w:marTop w:val="0"/>
      <w:marBottom w:val="0"/>
      <w:divBdr>
        <w:top w:val="none" w:sz="0" w:space="0" w:color="auto"/>
        <w:left w:val="none" w:sz="0" w:space="0" w:color="auto"/>
        <w:bottom w:val="none" w:sz="0" w:space="0" w:color="auto"/>
        <w:right w:val="none" w:sz="0" w:space="0" w:color="auto"/>
      </w:divBdr>
      <w:divsChild>
        <w:div w:id="2044285319">
          <w:marLeft w:val="0"/>
          <w:marRight w:val="0"/>
          <w:marTop w:val="0"/>
          <w:marBottom w:val="0"/>
          <w:divBdr>
            <w:top w:val="none" w:sz="0" w:space="0" w:color="auto"/>
            <w:left w:val="none" w:sz="0" w:space="0" w:color="auto"/>
            <w:bottom w:val="none" w:sz="0" w:space="0" w:color="auto"/>
            <w:right w:val="none" w:sz="0" w:space="0" w:color="auto"/>
          </w:divBdr>
        </w:div>
      </w:divsChild>
    </w:div>
    <w:div w:id="191771268">
      <w:bodyDiv w:val="1"/>
      <w:marLeft w:val="0"/>
      <w:marRight w:val="0"/>
      <w:marTop w:val="0"/>
      <w:marBottom w:val="0"/>
      <w:divBdr>
        <w:top w:val="none" w:sz="0" w:space="0" w:color="auto"/>
        <w:left w:val="none" w:sz="0" w:space="0" w:color="auto"/>
        <w:bottom w:val="none" w:sz="0" w:space="0" w:color="auto"/>
        <w:right w:val="none" w:sz="0" w:space="0" w:color="auto"/>
      </w:divBdr>
    </w:div>
    <w:div w:id="226918184">
      <w:bodyDiv w:val="1"/>
      <w:marLeft w:val="0"/>
      <w:marRight w:val="0"/>
      <w:marTop w:val="0"/>
      <w:marBottom w:val="0"/>
      <w:divBdr>
        <w:top w:val="none" w:sz="0" w:space="0" w:color="auto"/>
        <w:left w:val="none" w:sz="0" w:space="0" w:color="auto"/>
        <w:bottom w:val="none" w:sz="0" w:space="0" w:color="auto"/>
        <w:right w:val="none" w:sz="0" w:space="0" w:color="auto"/>
      </w:divBdr>
    </w:div>
    <w:div w:id="335807554">
      <w:bodyDiv w:val="1"/>
      <w:marLeft w:val="0"/>
      <w:marRight w:val="0"/>
      <w:marTop w:val="0"/>
      <w:marBottom w:val="0"/>
      <w:divBdr>
        <w:top w:val="none" w:sz="0" w:space="0" w:color="auto"/>
        <w:left w:val="none" w:sz="0" w:space="0" w:color="auto"/>
        <w:bottom w:val="none" w:sz="0" w:space="0" w:color="auto"/>
        <w:right w:val="none" w:sz="0" w:space="0" w:color="auto"/>
      </w:divBdr>
    </w:div>
    <w:div w:id="388845149">
      <w:bodyDiv w:val="1"/>
      <w:marLeft w:val="0"/>
      <w:marRight w:val="0"/>
      <w:marTop w:val="0"/>
      <w:marBottom w:val="0"/>
      <w:divBdr>
        <w:top w:val="none" w:sz="0" w:space="0" w:color="auto"/>
        <w:left w:val="none" w:sz="0" w:space="0" w:color="auto"/>
        <w:bottom w:val="none" w:sz="0" w:space="0" w:color="auto"/>
        <w:right w:val="none" w:sz="0" w:space="0" w:color="auto"/>
      </w:divBdr>
      <w:divsChild>
        <w:div w:id="1618180296">
          <w:marLeft w:val="0"/>
          <w:marRight w:val="0"/>
          <w:marTop w:val="0"/>
          <w:marBottom w:val="0"/>
          <w:divBdr>
            <w:top w:val="none" w:sz="0" w:space="0" w:color="auto"/>
            <w:left w:val="none" w:sz="0" w:space="0" w:color="auto"/>
            <w:bottom w:val="none" w:sz="0" w:space="0" w:color="auto"/>
            <w:right w:val="none" w:sz="0" w:space="0" w:color="auto"/>
          </w:divBdr>
        </w:div>
        <w:div w:id="837692058">
          <w:marLeft w:val="0"/>
          <w:marRight w:val="0"/>
          <w:marTop w:val="0"/>
          <w:marBottom w:val="0"/>
          <w:divBdr>
            <w:top w:val="none" w:sz="0" w:space="0" w:color="auto"/>
            <w:left w:val="none" w:sz="0" w:space="0" w:color="auto"/>
            <w:bottom w:val="none" w:sz="0" w:space="0" w:color="auto"/>
            <w:right w:val="none" w:sz="0" w:space="0" w:color="auto"/>
          </w:divBdr>
        </w:div>
        <w:div w:id="1666667964">
          <w:marLeft w:val="0"/>
          <w:marRight w:val="0"/>
          <w:marTop w:val="0"/>
          <w:marBottom w:val="0"/>
          <w:divBdr>
            <w:top w:val="none" w:sz="0" w:space="0" w:color="auto"/>
            <w:left w:val="none" w:sz="0" w:space="0" w:color="auto"/>
            <w:bottom w:val="none" w:sz="0" w:space="0" w:color="auto"/>
            <w:right w:val="none" w:sz="0" w:space="0" w:color="auto"/>
          </w:divBdr>
        </w:div>
        <w:div w:id="808546980">
          <w:marLeft w:val="0"/>
          <w:marRight w:val="0"/>
          <w:marTop w:val="0"/>
          <w:marBottom w:val="0"/>
          <w:divBdr>
            <w:top w:val="none" w:sz="0" w:space="0" w:color="auto"/>
            <w:left w:val="none" w:sz="0" w:space="0" w:color="auto"/>
            <w:bottom w:val="none" w:sz="0" w:space="0" w:color="auto"/>
            <w:right w:val="none" w:sz="0" w:space="0" w:color="auto"/>
          </w:divBdr>
        </w:div>
        <w:div w:id="399602969">
          <w:marLeft w:val="0"/>
          <w:marRight w:val="0"/>
          <w:marTop w:val="0"/>
          <w:marBottom w:val="0"/>
          <w:divBdr>
            <w:top w:val="none" w:sz="0" w:space="0" w:color="auto"/>
            <w:left w:val="none" w:sz="0" w:space="0" w:color="auto"/>
            <w:bottom w:val="none" w:sz="0" w:space="0" w:color="auto"/>
            <w:right w:val="none" w:sz="0" w:space="0" w:color="auto"/>
          </w:divBdr>
        </w:div>
        <w:div w:id="1667519040">
          <w:marLeft w:val="0"/>
          <w:marRight w:val="0"/>
          <w:marTop w:val="0"/>
          <w:marBottom w:val="0"/>
          <w:divBdr>
            <w:top w:val="none" w:sz="0" w:space="0" w:color="auto"/>
            <w:left w:val="none" w:sz="0" w:space="0" w:color="auto"/>
            <w:bottom w:val="none" w:sz="0" w:space="0" w:color="auto"/>
            <w:right w:val="none" w:sz="0" w:space="0" w:color="auto"/>
          </w:divBdr>
        </w:div>
        <w:div w:id="2040815518">
          <w:marLeft w:val="0"/>
          <w:marRight w:val="0"/>
          <w:marTop w:val="0"/>
          <w:marBottom w:val="0"/>
          <w:divBdr>
            <w:top w:val="none" w:sz="0" w:space="0" w:color="auto"/>
            <w:left w:val="none" w:sz="0" w:space="0" w:color="auto"/>
            <w:bottom w:val="none" w:sz="0" w:space="0" w:color="auto"/>
            <w:right w:val="none" w:sz="0" w:space="0" w:color="auto"/>
          </w:divBdr>
        </w:div>
        <w:div w:id="1228303256">
          <w:marLeft w:val="0"/>
          <w:marRight w:val="0"/>
          <w:marTop w:val="0"/>
          <w:marBottom w:val="0"/>
          <w:divBdr>
            <w:top w:val="none" w:sz="0" w:space="0" w:color="auto"/>
            <w:left w:val="none" w:sz="0" w:space="0" w:color="auto"/>
            <w:bottom w:val="none" w:sz="0" w:space="0" w:color="auto"/>
            <w:right w:val="none" w:sz="0" w:space="0" w:color="auto"/>
          </w:divBdr>
        </w:div>
        <w:div w:id="1430927017">
          <w:marLeft w:val="0"/>
          <w:marRight w:val="0"/>
          <w:marTop w:val="0"/>
          <w:marBottom w:val="0"/>
          <w:divBdr>
            <w:top w:val="none" w:sz="0" w:space="0" w:color="auto"/>
            <w:left w:val="none" w:sz="0" w:space="0" w:color="auto"/>
            <w:bottom w:val="none" w:sz="0" w:space="0" w:color="auto"/>
            <w:right w:val="none" w:sz="0" w:space="0" w:color="auto"/>
          </w:divBdr>
        </w:div>
      </w:divsChild>
    </w:div>
    <w:div w:id="431169900">
      <w:bodyDiv w:val="1"/>
      <w:marLeft w:val="0"/>
      <w:marRight w:val="0"/>
      <w:marTop w:val="0"/>
      <w:marBottom w:val="0"/>
      <w:divBdr>
        <w:top w:val="none" w:sz="0" w:space="0" w:color="auto"/>
        <w:left w:val="none" w:sz="0" w:space="0" w:color="auto"/>
        <w:bottom w:val="none" w:sz="0" w:space="0" w:color="auto"/>
        <w:right w:val="none" w:sz="0" w:space="0" w:color="auto"/>
      </w:divBdr>
      <w:divsChild>
        <w:div w:id="880288496">
          <w:marLeft w:val="0"/>
          <w:marRight w:val="0"/>
          <w:marTop w:val="0"/>
          <w:marBottom w:val="0"/>
          <w:divBdr>
            <w:top w:val="none" w:sz="0" w:space="0" w:color="auto"/>
            <w:left w:val="none" w:sz="0" w:space="0" w:color="auto"/>
            <w:bottom w:val="none" w:sz="0" w:space="0" w:color="auto"/>
            <w:right w:val="none" w:sz="0" w:space="0" w:color="auto"/>
          </w:divBdr>
        </w:div>
        <w:div w:id="1497307285">
          <w:marLeft w:val="0"/>
          <w:marRight w:val="0"/>
          <w:marTop w:val="0"/>
          <w:marBottom w:val="0"/>
          <w:divBdr>
            <w:top w:val="none" w:sz="0" w:space="0" w:color="auto"/>
            <w:left w:val="none" w:sz="0" w:space="0" w:color="auto"/>
            <w:bottom w:val="none" w:sz="0" w:space="0" w:color="auto"/>
            <w:right w:val="none" w:sz="0" w:space="0" w:color="auto"/>
          </w:divBdr>
        </w:div>
      </w:divsChild>
    </w:div>
    <w:div w:id="543441356">
      <w:bodyDiv w:val="1"/>
      <w:marLeft w:val="0"/>
      <w:marRight w:val="0"/>
      <w:marTop w:val="0"/>
      <w:marBottom w:val="0"/>
      <w:divBdr>
        <w:top w:val="none" w:sz="0" w:space="0" w:color="auto"/>
        <w:left w:val="none" w:sz="0" w:space="0" w:color="auto"/>
        <w:bottom w:val="none" w:sz="0" w:space="0" w:color="auto"/>
        <w:right w:val="none" w:sz="0" w:space="0" w:color="auto"/>
      </w:divBdr>
      <w:divsChild>
        <w:div w:id="503593532">
          <w:marLeft w:val="0"/>
          <w:marRight w:val="0"/>
          <w:marTop w:val="0"/>
          <w:marBottom w:val="0"/>
          <w:divBdr>
            <w:top w:val="none" w:sz="0" w:space="0" w:color="auto"/>
            <w:left w:val="none" w:sz="0" w:space="0" w:color="auto"/>
            <w:bottom w:val="none" w:sz="0" w:space="0" w:color="auto"/>
            <w:right w:val="none" w:sz="0" w:space="0" w:color="auto"/>
          </w:divBdr>
        </w:div>
        <w:div w:id="721513902">
          <w:marLeft w:val="0"/>
          <w:marRight w:val="0"/>
          <w:marTop w:val="0"/>
          <w:marBottom w:val="0"/>
          <w:divBdr>
            <w:top w:val="none" w:sz="0" w:space="0" w:color="auto"/>
            <w:left w:val="none" w:sz="0" w:space="0" w:color="auto"/>
            <w:bottom w:val="none" w:sz="0" w:space="0" w:color="auto"/>
            <w:right w:val="none" w:sz="0" w:space="0" w:color="auto"/>
          </w:divBdr>
        </w:div>
        <w:div w:id="1582443332">
          <w:marLeft w:val="0"/>
          <w:marRight w:val="0"/>
          <w:marTop w:val="0"/>
          <w:marBottom w:val="0"/>
          <w:divBdr>
            <w:top w:val="none" w:sz="0" w:space="0" w:color="auto"/>
            <w:left w:val="none" w:sz="0" w:space="0" w:color="auto"/>
            <w:bottom w:val="none" w:sz="0" w:space="0" w:color="auto"/>
            <w:right w:val="none" w:sz="0" w:space="0" w:color="auto"/>
          </w:divBdr>
        </w:div>
        <w:div w:id="1777216075">
          <w:marLeft w:val="0"/>
          <w:marRight w:val="0"/>
          <w:marTop w:val="0"/>
          <w:marBottom w:val="0"/>
          <w:divBdr>
            <w:top w:val="none" w:sz="0" w:space="0" w:color="auto"/>
            <w:left w:val="none" w:sz="0" w:space="0" w:color="auto"/>
            <w:bottom w:val="none" w:sz="0" w:space="0" w:color="auto"/>
            <w:right w:val="none" w:sz="0" w:space="0" w:color="auto"/>
          </w:divBdr>
        </w:div>
        <w:div w:id="475491392">
          <w:marLeft w:val="0"/>
          <w:marRight w:val="0"/>
          <w:marTop w:val="0"/>
          <w:marBottom w:val="0"/>
          <w:divBdr>
            <w:top w:val="none" w:sz="0" w:space="0" w:color="auto"/>
            <w:left w:val="none" w:sz="0" w:space="0" w:color="auto"/>
            <w:bottom w:val="none" w:sz="0" w:space="0" w:color="auto"/>
            <w:right w:val="none" w:sz="0" w:space="0" w:color="auto"/>
          </w:divBdr>
        </w:div>
        <w:div w:id="57554659">
          <w:marLeft w:val="0"/>
          <w:marRight w:val="0"/>
          <w:marTop w:val="0"/>
          <w:marBottom w:val="0"/>
          <w:divBdr>
            <w:top w:val="none" w:sz="0" w:space="0" w:color="auto"/>
            <w:left w:val="none" w:sz="0" w:space="0" w:color="auto"/>
            <w:bottom w:val="none" w:sz="0" w:space="0" w:color="auto"/>
            <w:right w:val="none" w:sz="0" w:space="0" w:color="auto"/>
          </w:divBdr>
        </w:div>
        <w:div w:id="987320186">
          <w:marLeft w:val="0"/>
          <w:marRight w:val="0"/>
          <w:marTop w:val="0"/>
          <w:marBottom w:val="0"/>
          <w:divBdr>
            <w:top w:val="none" w:sz="0" w:space="0" w:color="auto"/>
            <w:left w:val="none" w:sz="0" w:space="0" w:color="auto"/>
            <w:bottom w:val="none" w:sz="0" w:space="0" w:color="auto"/>
            <w:right w:val="none" w:sz="0" w:space="0" w:color="auto"/>
          </w:divBdr>
        </w:div>
      </w:divsChild>
    </w:div>
    <w:div w:id="570848577">
      <w:bodyDiv w:val="1"/>
      <w:marLeft w:val="0"/>
      <w:marRight w:val="0"/>
      <w:marTop w:val="0"/>
      <w:marBottom w:val="0"/>
      <w:divBdr>
        <w:top w:val="none" w:sz="0" w:space="0" w:color="auto"/>
        <w:left w:val="none" w:sz="0" w:space="0" w:color="auto"/>
        <w:bottom w:val="none" w:sz="0" w:space="0" w:color="auto"/>
        <w:right w:val="none" w:sz="0" w:space="0" w:color="auto"/>
      </w:divBdr>
      <w:divsChild>
        <w:div w:id="849103171">
          <w:marLeft w:val="0"/>
          <w:marRight w:val="0"/>
          <w:marTop w:val="0"/>
          <w:marBottom w:val="0"/>
          <w:divBdr>
            <w:top w:val="none" w:sz="0" w:space="0" w:color="auto"/>
            <w:left w:val="none" w:sz="0" w:space="0" w:color="auto"/>
            <w:bottom w:val="none" w:sz="0" w:space="0" w:color="auto"/>
            <w:right w:val="none" w:sz="0" w:space="0" w:color="auto"/>
          </w:divBdr>
        </w:div>
      </w:divsChild>
    </w:div>
    <w:div w:id="624700074">
      <w:bodyDiv w:val="1"/>
      <w:marLeft w:val="0"/>
      <w:marRight w:val="0"/>
      <w:marTop w:val="0"/>
      <w:marBottom w:val="0"/>
      <w:divBdr>
        <w:top w:val="none" w:sz="0" w:space="0" w:color="auto"/>
        <w:left w:val="none" w:sz="0" w:space="0" w:color="auto"/>
        <w:bottom w:val="none" w:sz="0" w:space="0" w:color="auto"/>
        <w:right w:val="none" w:sz="0" w:space="0" w:color="auto"/>
      </w:divBdr>
    </w:div>
    <w:div w:id="684938526">
      <w:bodyDiv w:val="1"/>
      <w:marLeft w:val="0"/>
      <w:marRight w:val="0"/>
      <w:marTop w:val="0"/>
      <w:marBottom w:val="0"/>
      <w:divBdr>
        <w:top w:val="none" w:sz="0" w:space="0" w:color="auto"/>
        <w:left w:val="none" w:sz="0" w:space="0" w:color="auto"/>
        <w:bottom w:val="none" w:sz="0" w:space="0" w:color="auto"/>
        <w:right w:val="none" w:sz="0" w:space="0" w:color="auto"/>
      </w:divBdr>
    </w:div>
    <w:div w:id="870995831">
      <w:bodyDiv w:val="1"/>
      <w:marLeft w:val="0"/>
      <w:marRight w:val="0"/>
      <w:marTop w:val="0"/>
      <w:marBottom w:val="0"/>
      <w:divBdr>
        <w:top w:val="none" w:sz="0" w:space="0" w:color="auto"/>
        <w:left w:val="none" w:sz="0" w:space="0" w:color="auto"/>
        <w:bottom w:val="none" w:sz="0" w:space="0" w:color="auto"/>
        <w:right w:val="none" w:sz="0" w:space="0" w:color="auto"/>
      </w:divBdr>
      <w:divsChild>
        <w:div w:id="1052994975">
          <w:marLeft w:val="0"/>
          <w:marRight w:val="0"/>
          <w:marTop w:val="0"/>
          <w:marBottom w:val="0"/>
          <w:divBdr>
            <w:top w:val="none" w:sz="0" w:space="0" w:color="auto"/>
            <w:left w:val="none" w:sz="0" w:space="0" w:color="auto"/>
            <w:bottom w:val="none" w:sz="0" w:space="0" w:color="auto"/>
            <w:right w:val="none" w:sz="0" w:space="0" w:color="auto"/>
          </w:divBdr>
        </w:div>
      </w:divsChild>
    </w:div>
    <w:div w:id="877428604">
      <w:bodyDiv w:val="1"/>
      <w:marLeft w:val="0"/>
      <w:marRight w:val="0"/>
      <w:marTop w:val="0"/>
      <w:marBottom w:val="0"/>
      <w:divBdr>
        <w:top w:val="none" w:sz="0" w:space="0" w:color="auto"/>
        <w:left w:val="none" w:sz="0" w:space="0" w:color="auto"/>
        <w:bottom w:val="none" w:sz="0" w:space="0" w:color="auto"/>
        <w:right w:val="none" w:sz="0" w:space="0" w:color="auto"/>
      </w:divBdr>
    </w:div>
    <w:div w:id="1095595255">
      <w:bodyDiv w:val="1"/>
      <w:marLeft w:val="0"/>
      <w:marRight w:val="0"/>
      <w:marTop w:val="0"/>
      <w:marBottom w:val="0"/>
      <w:divBdr>
        <w:top w:val="none" w:sz="0" w:space="0" w:color="auto"/>
        <w:left w:val="none" w:sz="0" w:space="0" w:color="auto"/>
        <w:bottom w:val="none" w:sz="0" w:space="0" w:color="auto"/>
        <w:right w:val="none" w:sz="0" w:space="0" w:color="auto"/>
      </w:divBdr>
      <w:divsChild>
        <w:div w:id="1314409315">
          <w:marLeft w:val="0"/>
          <w:marRight w:val="0"/>
          <w:marTop w:val="0"/>
          <w:marBottom w:val="0"/>
          <w:divBdr>
            <w:top w:val="none" w:sz="0" w:space="0" w:color="auto"/>
            <w:left w:val="none" w:sz="0" w:space="0" w:color="auto"/>
            <w:bottom w:val="none" w:sz="0" w:space="0" w:color="auto"/>
            <w:right w:val="none" w:sz="0" w:space="0" w:color="auto"/>
          </w:divBdr>
          <w:divsChild>
            <w:div w:id="1856188081">
              <w:marLeft w:val="0"/>
              <w:marRight w:val="0"/>
              <w:marTop w:val="0"/>
              <w:marBottom w:val="0"/>
              <w:divBdr>
                <w:top w:val="none" w:sz="0" w:space="0" w:color="auto"/>
                <w:left w:val="none" w:sz="0" w:space="0" w:color="auto"/>
                <w:bottom w:val="none" w:sz="0" w:space="0" w:color="auto"/>
                <w:right w:val="none" w:sz="0" w:space="0" w:color="auto"/>
              </w:divBdr>
              <w:divsChild>
                <w:div w:id="147895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17880">
      <w:bodyDiv w:val="1"/>
      <w:marLeft w:val="0"/>
      <w:marRight w:val="0"/>
      <w:marTop w:val="0"/>
      <w:marBottom w:val="0"/>
      <w:divBdr>
        <w:top w:val="none" w:sz="0" w:space="0" w:color="auto"/>
        <w:left w:val="none" w:sz="0" w:space="0" w:color="auto"/>
        <w:bottom w:val="none" w:sz="0" w:space="0" w:color="auto"/>
        <w:right w:val="none" w:sz="0" w:space="0" w:color="auto"/>
      </w:divBdr>
    </w:div>
    <w:div w:id="1242328380">
      <w:bodyDiv w:val="1"/>
      <w:marLeft w:val="0"/>
      <w:marRight w:val="0"/>
      <w:marTop w:val="0"/>
      <w:marBottom w:val="0"/>
      <w:divBdr>
        <w:top w:val="none" w:sz="0" w:space="0" w:color="auto"/>
        <w:left w:val="none" w:sz="0" w:space="0" w:color="auto"/>
        <w:bottom w:val="none" w:sz="0" w:space="0" w:color="auto"/>
        <w:right w:val="none" w:sz="0" w:space="0" w:color="auto"/>
      </w:divBdr>
    </w:div>
    <w:div w:id="1369989793">
      <w:bodyDiv w:val="1"/>
      <w:marLeft w:val="0"/>
      <w:marRight w:val="0"/>
      <w:marTop w:val="0"/>
      <w:marBottom w:val="0"/>
      <w:divBdr>
        <w:top w:val="none" w:sz="0" w:space="0" w:color="auto"/>
        <w:left w:val="none" w:sz="0" w:space="0" w:color="auto"/>
        <w:bottom w:val="none" w:sz="0" w:space="0" w:color="auto"/>
        <w:right w:val="none" w:sz="0" w:space="0" w:color="auto"/>
      </w:divBdr>
    </w:div>
    <w:div w:id="1373533991">
      <w:bodyDiv w:val="1"/>
      <w:marLeft w:val="0"/>
      <w:marRight w:val="0"/>
      <w:marTop w:val="0"/>
      <w:marBottom w:val="0"/>
      <w:divBdr>
        <w:top w:val="none" w:sz="0" w:space="0" w:color="auto"/>
        <w:left w:val="none" w:sz="0" w:space="0" w:color="auto"/>
        <w:bottom w:val="none" w:sz="0" w:space="0" w:color="auto"/>
        <w:right w:val="none" w:sz="0" w:space="0" w:color="auto"/>
      </w:divBdr>
    </w:div>
    <w:div w:id="1381586481">
      <w:bodyDiv w:val="1"/>
      <w:marLeft w:val="0"/>
      <w:marRight w:val="0"/>
      <w:marTop w:val="0"/>
      <w:marBottom w:val="0"/>
      <w:divBdr>
        <w:top w:val="none" w:sz="0" w:space="0" w:color="auto"/>
        <w:left w:val="none" w:sz="0" w:space="0" w:color="auto"/>
        <w:bottom w:val="none" w:sz="0" w:space="0" w:color="auto"/>
        <w:right w:val="none" w:sz="0" w:space="0" w:color="auto"/>
      </w:divBdr>
    </w:div>
    <w:div w:id="1502425414">
      <w:bodyDiv w:val="1"/>
      <w:marLeft w:val="0"/>
      <w:marRight w:val="0"/>
      <w:marTop w:val="0"/>
      <w:marBottom w:val="0"/>
      <w:divBdr>
        <w:top w:val="none" w:sz="0" w:space="0" w:color="auto"/>
        <w:left w:val="none" w:sz="0" w:space="0" w:color="auto"/>
        <w:bottom w:val="none" w:sz="0" w:space="0" w:color="auto"/>
        <w:right w:val="none" w:sz="0" w:space="0" w:color="auto"/>
      </w:divBdr>
    </w:div>
    <w:div w:id="1650404406">
      <w:bodyDiv w:val="1"/>
      <w:marLeft w:val="0"/>
      <w:marRight w:val="0"/>
      <w:marTop w:val="0"/>
      <w:marBottom w:val="0"/>
      <w:divBdr>
        <w:top w:val="none" w:sz="0" w:space="0" w:color="auto"/>
        <w:left w:val="none" w:sz="0" w:space="0" w:color="auto"/>
        <w:bottom w:val="none" w:sz="0" w:space="0" w:color="auto"/>
        <w:right w:val="none" w:sz="0" w:space="0" w:color="auto"/>
      </w:divBdr>
      <w:divsChild>
        <w:div w:id="113405007">
          <w:marLeft w:val="0"/>
          <w:marRight w:val="0"/>
          <w:marTop w:val="0"/>
          <w:marBottom w:val="0"/>
          <w:divBdr>
            <w:top w:val="none" w:sz="0" w:space="0" w:color="auto"/>
            <w:left w:val="none" w:sz="0" w:space="0" w:color="auto"/>
            <w:bottom w:val="none" w:sz="0" w:space="0" w:color="auto"/>
            <w:right w:val="none" w:sz="0" w:space="0" w:color="auto"/>
          </w:divBdr>
        </w:div>
        <w:div w:id="1297176270">
          <w:marLeft w:val="0"/>
          <w:marRight w:val="0"/>
          <w:marTop w:val="0"/>
          <w:marBottom w:val="0"/>
          <w:divBdr>
            <w:top w:val="none" w:sz="0" w:space="0" w:color="auto"/>
            <w:left w:val="none" w:sz="0" w:space="0" w:color="auto"/>
            <w:bottom w:val="none" w:sz="0" w:space="0" w:color="auto"/>
            <w:right w:val="none" w:sz="0" w:space="0" w:color="auto"/>
          </w:divBdr>
        </w:div>
        <w:div w:id="1298490200">
          <w:marLeft w:val="0"/>
          <w:marRight w:val="0"/>
          <w:marTop w:val="0"/>
          <w:marBottom w:val="0"/>
          <w:divBdr>
            <w:top w:val="none" w:sz="0" w:space="0" w:color="auto"/>
            <w:left w:val="none" w:sz="0" w:space="0" w:color="auto"/>
            <w:bottom w:val="none" w:sz="0" w:space="0" w:color="auto"/>
            <w:right w:val="none" w:sz="0" w:space="0" w:color="auto"/>
          </w:divBdr>
        </w:div>
        <w:div w:id="1043869781">
          <w:marLeft w:val="0"/>
          <w:marRight w:val="0"/>
          <w:marTop w:val="0"/>
          <w:marBottom w:val="0"/>
          <w:divBdr>
            <w:top w:val="none" w:sz="0" w:space="0" w:color="auto"/>
            <w:left w:val="none" w:sz="0" w:space="0" w:color="auto"/>
            <w:bottom w:val="none" w:sz="0" w:space="0" w:color="auto"/>
            <w:right w:val="none" w:sz="0" w:space="0" w:color="auto"/>
          </w:divBdr>
        </w:div>
        <w:div w:id="852497407">
          <w:marLeft w:val="0"/>
          <w:marRight w:val="0"/>
          <w:marTop w:val="0"/>
          <w:marBottom w:val="0"/>
          <w:divBdr>
            <w:top w:val="none" w:sz="0" w:space="0" w:color="auto"/>
            <w:left w:val="none" w:sz="0" w:space="0" w:color="auto"/>
            <w:bottom w:val="none" w:sz="0" w:space="0" w:color="auto"/>
            <w:right w:val="none" w:sz="0" w:space="0" w:color="auto"/>
          </w:divBdr>
        </w:div>
        <w:div w:id="871651697">
          <w:marLeft w:val="0"/>
          <w:marRight w:val="0"/>
          <w:marTop w:val="0"/>
          <w:marBottom w:val="0"/>
          <w:divBdr>
            <w:top w:val="none" w:sz="0" w:space="0" w:color="auto"/>
            <w:left w:val="none" w:sz="0" w:space="0" w:color="auto"/>
            <w:bottom w:val="none" w:sz="0" w:space="0" w:color="auto"/>
            <w:right w:val="none" w:sz="0" w:space="0" w:color="auto"/>
          </w:divBdr>
        </w:div>
        <w:div w:id="2014261377">
          <w:marLeft w:val="0"/>
          <w:marRight w:val="0"/>
          <w:marTop w:val="0"/>
          <w:marBottom w:val="0"/>
          <w:divBdr>
            <w:top w:val="none" w:sz="0" w:space="0" w:color="auto"/>
            <w:left w:val="none" w:sz="0" w:space="0" w:color="auto"/>
            <w:bottom w:val="none" w:sz="0" w:space="0" w:color="auto"/>
            <w:right w:val="none" w:sz="0" w:space="0" w:color="auto"/>
          </w:divBdr>
        </w:div>
      </w:divsChild>
    </w:div>
    <w:div w:id="1683193476">
      <w:bodyDiv w:val="1"/>
      <w:marLeft w:val="0"/>
      <w:marRight w:val="0"/>
      <w:marTop w:val="0"/>
      <w:marBottom w:val="0"/>
      <w:divBdr>
        <w:top w:val="none" w:sz="0" w:space="0" w:color="auto"/>
        <w:left w:val="none" w:sz="0" w:space="0" w:color="auto"/>
        <w:bottom w:val="none" w:sz="0" w:space="0" w:color="auto"/>
        <w:right w:val="none" w:sz="0" w:space="0" w:color="auto"/>
      </w:divBdr>
      <w:divsChild>
        <w:div w:id="580218710">
          <w:marLeft w:val="0"/>
          <w:marRight w:val="0"/>
          <w:marTop w:val="0"/>
          <w:marBottom w:val="0"/>
          <w:divBdr>
            <w:top w:val="none" w:sz="0" w:space="0" w:color="auto"/>
            <w:left w:val="none" w:sz="0" w:space="0" w:color="auto"/>
            <w:bottom w:val="none" w:sz="0" w:space="0" w:color="auto"/>
            <w:right w:val="none" w:sz="0" w:space="0" w:color="auto"/>
          </w:divBdr>
        </w:div>
      </w:divsChild>
    </w:div>
    <w:div w:id="1731003740">
      <w:bodyDiv w:val="1"/>
      <w:marLeft w:val="0"/>
      <w:marRight w:val="0"/>
      <w:marTop w:val="0"/>
      <w:marBottom w:val="0"/>
      <w:divBdr>
        <w:top w:val="none" w:sz="0" w:space="0" w:color="auto"/>
        <w:left w:val="none" w:sz="0" w:space="0" w:color="auto"/>
        <w:bottom w:val="none" w:sz="0" w:space="0" w:color="auto"/>
        <w:right w:val="none" w:sz="0" w:space="0" w:color="auto"/>
      </w:divBdr>
    </w:div>
    <w:div w:id="1791823535">
      <w:bodyDiv w:val="1"/>
      <w:marLeft w:val="0"/>
      <w:marRight w:val="0"/>
      <w:marTop w:val="0"/>
      <w:marBottom w:val="0"/>
      <w:divBdr>
        <w:top w:val="none" w:sz="0" w:space="0" w:color="auto"/>
        <w:left w:val="none" w:sz="0" w:space="0" w:color="auto"/>
        <w:bottom w:val="none" w:sz="0" w:space="0" w:color="auto"/>
        <w:right w:val="none" w:sz="0" w:space="0" w:color="auto"/>
      </w:divBdr>
    </w:div>
    <w:div w:id="1818180327">
      <w:bodyDiv w:val="1"/>
      <w:marLeft w:val="0"/>
      <w:marRight w:val="0"/>
      <w:marTop w:val="0"/>
      <w:marBottom w:val="0"/>
      <w:divBdr>
        <w:top w:val="none" w:sz="0" w:space="0" w:color="auto"/>
        <w:left w:val="none" w:sz="0" w:space="0" w:color="auto"/>
        <w:bottom w:val="none" w:sz="0" w:space="0" w:color="auto"/>
        <w:right w:val="none" w:sz="0" w:space="0" w:color="auto"/>
      </w:divBdr>
    </w:div>
    <w:div w:id="1894461524">
      <w:bodyDiv w:val="1"/>
      <w:marLeft w:val="0"/>
      <w:marRight w:val="0"/>
      <w:marTop w:val="0"/>
      <w:marBottom w:val="0"/>
      <w:divBdr>
        <w:top w:val="none" w:sz="0" w:space="0" w:color="auto"/>
        <w:left w:val="none" w:sz="0" w:space="0" w:color="auto"/>
        <w:bottom w:val="none" w:sz="0" w:space="0" w:color="auto"/>
        <w:right w:val="none" w:sz="0" w:space="0" w:color="auto"/>
      </w:divBdr>
    </w:div>
    <w:div w:id="1963801091">
      <w:bodyDiv w:val="1"/>
      <w:marLeft w:val="0"/>
      <w:marRight w:val="0"/>
      <w:marTop w:val="0"/>
      <w:marBottom w:val="0"/>
      <w:divBdr>
        <w:top w:val="none" w:sz="0" w:space="0" w:color="auto"/>
        <w:left w:val="none" w:sz="0" w:space="0" w:color="auto"/>
        <w:bottom w:val="none" w:sz="0" w:space="0" w:color="auto"/>
        <w:right w:val="none" w:sz="0" w:space="0" w:color="auto"/>
      </w:divBdr>
    </w:div>
    <w:div w:id="2027904731">
      <w:bodyDiv w:val="1"/>
      <w:marLeft w:val="0"/>
      <w:marRight w:val="0"/>
      <w:marTop w:val="0"/>
      <w:marBottom w:val="0"/>
      <w:divBdr>
        <w:top w:val="none" w:sz="0" w:space="0" w:color="auto"/>
        <w:left w:val="none" w:sz="0" w:space="0" w:color="auto"/>
        <w:bottom w:val="none" w:sz="0" w:space="0" w:color="auto"/>
        <w:right w:val="none" w:sz="0" w:space="0" w:color="auto"/>
      </w:divBdr>
    </w:div>
    <w:div w:id="2047220116">
      <w:bodyDiv w:val="1"/>
      <w:marLeft w:val="0"/>
      <w:marRight w:val="0"/>
      <w:marTop w:val="0"/>
      <w:marBottom w:val="0"/>
      <w:divBdr>
        <w:top w:val="none" w:sz="0" w:space="0" w:color="auto"/>
        <w:left w:val="none" w:sz="0" w:space="0" w:color="auto"/>
        <w:bottom w:val="none" w:sz="0" w:space="0" w:color="auto"/>
        <w:right w:val="none" w:sz="0" w:space="0" w:color="auto"/>
      </w:divBdr>
    </w:div>
    <w:div w:id="21237601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hart" Target="charts/chart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tx>
            <c:strRef>
              <c:f>ورقة1!$B$1</c:f>
              <c:strCache>
                <c:ptCount val="1"/>
                <c:pt idx="0">
                  <c:v>النوع الاجتماعي</c:v>
                </c:pt>
              </c:strCache>
            </c:strRef>
          </c:tx>
          <c:dPt>
            <c:idx val="0"/>
            <c:bubble3D val="0"/>
            <c:spPr>
              <a:gradFill>
                <a:gsLst>
                  <a:gs pos="100000">
                    <a:schemeClr val="accent1">
                      <a:shade val="76000"/>
                      <a:lumMod val="60000"/>
                      <a:lumOff val="40000"/>
                    </a:schemeClr>
                  </a:gs>
                  <a:gs pos="0">
                    <a:schemeClr val="accent1">
                      <a:shade val="76000"/>
                    </a:schemeClr>
                  </a:gs>
                </a:gsLst>
                <a:lin ang="5400000" scaled="0"/>
              </a:gradFill>
              <a:ln w="19050">
                <a:solidFill>
                  <a:schemeClr val="lt1"/>
                </a:solidFill>
              </a:ln>
              <a:effectLst/>
            </c:spPr>
            <c:extLst>
              <c:ext xmlns:c16="http://schemas.microsoft.com/office/drawing/2014/chart" uri="{C3380CC4-5D6E-409C-BE32-E72D297353CC}">
                <c16:uniqueId val="{00000001-6935-4EEA-A361-E7D855260DD4}"/>
              </c:ext>
            </c:extLst>
          </c:dPt>
          <c:dPt>
            <c:idx val="1"/>
            <c:bubble3D val="0"/>
            <c:spPr>
              <a:gradFill>
                <a:gsLst>
                  <a:gs pos="100000">
                    <a:schemeClr val="accent1">
                      <a:tint val="77000"/>
                      <a:lumMod val="60000"/>
                      <a:lumOff val="40000"/>
                    </a:schemeClr>
                  </a:gs>
                  <a:gs pos="0">
                    <a:schemeClr val="accent1">
                      <a:tint val="77000"/>
                    </a:schemeClr>
                  </a:gs>
                </a:gsLst>
                <a:lin ang="5400000" scaled="0"/>
              </a:gradFill>
              <a:ln w="19050">
                <a:solidFill>
                  <a:schemeClr val="lt1"/>
                </a:solidFill>
              </a:ln>
              <a:effectLst/>
            </c:spPr>
            <c:extLst>
              <c:ext xmlns:c16="http://schemas.microsoft.com/office/drawing/2014/chart" uri="{C3380CC4-5D6E-409C-BE32-E72D297353CC}">
                <c16:uniqueId val="{00000003-6935-4EEA-A361-E7D855260DD4}"/>
              </c:ext>
            </c:extLst>
          </c:dPt>
          <c:cat>
            <c:strRef>
              <c:f>ورقة1!$A$2:$A$3</c:f>
              <c:strCache>
                <c:ptCount val="2"/>
                <c:pt idx="0">
                  <c:v>ذكر</c:v>
                </c:pt>
                <c:pt idx="1">
                  <c:v>لأنثي</c:v>
                </c:pt>
              </c:strCache>
            </c:strRef>
          </c:cat>
          <c:val>
            <c:numRef>
              <c:f>ورقة1!$B$2:$B$3</c:f>
              <c:numCache>
                <c:formatCode>General</c:formatCode>
                <c:ptCount val="2"/>
                <c:pt idx="0">
                  <c:v>64.900000000000006</c:v>
                </c:pt>
                <c:pt idx="1">
                  <c:v>35.1</c:v>
                </c:pt>
              </c:numCache>
            </c:numRef>
          </c:val>
          <c:extLst>
            <c:ext xmlns:c16="http://schemas.microsoft.com/office/drawing/2014/chart" uri="{C3380CC4-5D6E-409C-BE32-E72D297353CC}">
              <c16:uniqueId val="{00000000-0DF2-4046-A6CC-B2E5A095721A}"/>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ورقة1!$B$1</c:f>
              <c:strCache>
                <c:ptCount val="1"/>
                <c:pt idx="0">
                  <c:v>العمر </c:v>
                </c:pt>
              </c:strCache>
            </c:strRef>
          </c:tx>
          <c:spPr>
            <a:solidFill>
              <a:schemeClr val="accent1"/>
            </a:solidFill>
            <a:ln>
              <a:noFill/>
            </a:ln>
            <a:effectLst/>
          </c:spPr>
          <c:invertIfNegative val="0"/>
          <c:cat>
            <c:strRef>
              <c:f>ورقة1!$A$2:$A$5</c:f>
              <c:strCache>
                <c:ptCount val="4"/>
                <c:pt idx="0">
                  <c:v>أقل من 30 سنة</c:v>
                </c:pt>
                <c:pt idx="1">
                  <c:v>من 30 سنه الي أقي من 40 سنه</c:v>
                </c:pt>
                <c:pt idx="2">
                  <c:v>من 40 سنه الي أقل من 50 سنة</c:v>
                </c:pt>
                <c:pt idx="3">
                  <c:v>50 سنه فأكثر </c:v>
                </c:pt>
              </c:strCache>
            </c:strRef>
          </c:cat>
          <c:val>
            <c:numRef>
              <c:f>ورقة1!$B$2:$B$5</c:f>
              <c:numCache>
                <c:formatCode>General</c:formatCode>
                <c:ptCount val="4"/>
                <c:pt idx="0">
                  <c:v>27.2</c:v>
                </c:pt>
                <c:pt idx="1">
                  <c:v>47.4</c:v>
                </c:pt>
                <c:pt idx="2">
                  <c:v>15.8</c:v>
                </c:pt>
                <c:pt idx="3">
                  <c:v>4.5</c:v>
                </c:pt>
              </c:numCache>
            </c:numRef>
          </c:val>
          <c:extLst>
            <c:ext xmlns:c16="http://schemas.microsoft.com/office/drawing/2014/chart" uri="{C3380CC4-5D6E-409C-BE32-E72D297353CC}">
              <c16:uniqueId val="{00000000-ADAE-4A6E-BE25-C9A095388F41}"/>
            </c:ext>
          </c:extLst>
        </c:ser>
        <c:dLbls>
          <c:showLegendKey val="0"/>
          <c:showVal val="0"/>
          <c:showCatName val="0"/>
          <c:showSerName val="0"/>
          <c:showPercent val="0"/>
          <c:showBubbleSize val="0"/>
        </c:dLbls>
        <c:gapWidth val="267"/>
        <c:overlap val="-43"/>
        <c:axId val="228964688"/>
        <c:axId val="228971408"/>
      </c:barChart>
      <c:catAx>
        <c:axId val="22896468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28971408"/>
        <c:crosses val="autoZero"/>
        <c:auto val="1"/>
        <c:lblAlgn val="ctr"/>
        <c:lblOffset val="100"/>
        <c:noMultiLvlLbl val="0"/>
      </c:catAx>
      <c:valAx>
        <c:axId val="2289714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2896468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ورقة1!$B$1</c:f>
              <c:strCache>
                <c:ptCount val="1"/>
                <c:pt idx="0">
                  <c:v>المرهل العلمي </c:v>
                </c:pt>
              </c:strCache>
            </c:strRef>
          </c:tx>
          <c:spPr>
            <a:solidFill>
              <a:schemeClr val="accent1"/>
            </a:solidFill>
            <a:ln>
              <a:noFill/>
            </a:ln>
            <a:effectLst/>
          </c:spPr>
          <c:invertIfNegative val="0"/>
          <c:cat>
            <c:strRef>
              <c:f>ورقة1!$A$2:$A$5</c:f>
              <c:strCache>
                <c:ptCount val="4"/>
                <c:pt idx="0">
                  <c:v>متوسط</c:v>
                </c:pt>
                <c:pt idx="1">
                  <c:v>بكالوريوس</c:v>
                </c:pt>
                <c:pt idx="2">
                  <c:v>ماجستير </c:v>
                </c:pt>
                <c:pt idx="3">
                  <c:v>دكتوراه</c:v>
                </c:pt>
              </c:strCache>
            </c:strRef>
          </c:cat>
          <c:val>
            <c:numRef>
              <c:f>ورقة1!$B$2:$B$5</c:f>
              <c:numCache>
                <c:formatCode>General</c:formatCode>
                <c:ptCount val="4"/>
                <c:pt idx="0">
                  <c:v>16.2</c:v>
                </c:pt>
                <c:pt idx="1">
                  <c:v>57.5</c:v>
                </c:pt>
                <c:pt idx="2">
                  <c:v>18.399999999999999</c:v>
                </c:pt>
                <c:pt idx="3">
                  <c:v>7.9</c:v>
                </c:pt>
              </c:numCache>
            </c:numRef>
          </c:val>
          <c:extLst>
            <c:ext xmlns:c16="http://schemas.microsoft.com/office/drawing/2014/chart" uri="{C3380CC4-5D6E-409C-BE32-E72D297353CC}">
              <c16:uniqueId val="{00000000-51BA-48B4-ABD0-A3A77FEA30C0}"/>
            </c:ext>
          </c:extLst>
        </c:ser>
        <c:dLbls>
          <c:showLegendKey val="0"/>
          <c:showVal val="0"/>
          <c:showCatName val="0"/>
          <c:showSerName val="0"/>
          <c:showPercent val="0"/>
          <c:showBubbleSize val="0"/>
        </c:dLbls>
        <c:gapWidth val="267"/>
        <c:overlap val="-43"/>
        <c:axId val="228950288"/>
        <c:axId val="228966128"/>
      </c:barChart>
      <c:catAx>
        <c:axId val="22895028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28966128"/>
        <c:crosses val="autoZero"/>
        <c:auto val="1"/>
        <c:lblAlgn val="ctr"/>
        <c:lblOffset val="100"/>
        <c:noMultiLvlLbl val="0"/>
      </c:catAx>
      <c:valAx>
        <c:axId val="22896612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2895028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ورقة1!$B$1</c:f>
              <c:strCache>
                <c:ptCount val="1"/>
                <c:pt idx="0">
                  <c:v>الوضع المهني </c:v>
                </c:pt>
              </c:strCache>
            </c:strRef>
          </c:tx>
          <c:spPr>
            <a:solidFill>
              <a:schemeClr val="accent1"/>
            </a:solidFill>
            <a:ln>
              <a:noFill/>
            </a:ln>
            <a:effectLst/>
          </c:spPr>
          <c:invertIfNegative val="0"/>
          <c:cat>
            <c:strRef>
              <c:f>ورقة1!$A$2:$A$5</c:f>
              <c:strCache>
                <c:ptCount val="4"/>
                <c:pt idx="0">
                  <c:v>مدير</c:v>
                </c:pt>
                <c:pt idx="1">
                  <c:v>نائب مدير</c:v>
                </c:pt>
                <c:pt idx="2">
                  <c:v>رئيس قسم</c:v>
                </c:pt>
                <c:pt idx="3">
                  <c:v>موظف</c:v>
                </c:pt>
              </c:strCache>
            </c:strRef>
          </c:cat>
          <c:val>
            <c:numRef>
              <c:f>ورقة1!$B$2:$B$5</c:f>
              <c:numCache>
                <c:formatCode>General</c:formatCode>
                <c:ptCount val="4"/>
                <c:pt idx="0">
                  <c:v>7.5</c:v>
                </c:pt>
                <c:pt idx="1">
                  <c:v>13.8</c:v>
                </c:pt>
                <c:pt idx="2">
                  <c:v>11.6</c:v>
                </c:pt>
                <c:pt idx="3">
                  <c:v>67.099999999999994</c:v>
                </c:pt>
              </c:numCache>
            </c:numRef>
          </c:val>
          <c:extLst>
            <c:ext xmlns:c16="http://schemas.microsoft.com/office/drawing/2014/chart" uri="{C3380CC4-5D6E-409C-BE32-E72D297353CC}">
              <c16:uniqueId val="{00000000-939A-488C-86AC-E21514F662E8}"/>
            </c:ext>
          </c:extLst>
        </c:ser>
        <c:dLbls>
          <c:showLegendKey val="0"/>
          <c:showVal val="0"/>
          <c:showCatName val="0"/>
          <c:showSerName val="0"/>
          <c:showPercent val="0"/>
          <c:showBubbleSize val="0"/>
        </c:dLbls>
        <c:gapWidth val="267"/>
        <c:overlap val="-43"/>
        <c:axId val="228958448"/>
        <c:axId val="228978128"/>
      </c:barChart>
      <c:catAx>
        <c:axId val="22895844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28978128"/>
        <c:crosses val="autoZero"/>
        <c:auto val="1"/>
        <c:lblAlgn val="ctr"/>
        <c:lblOffset val="100"/>
        <c:noMultiLvlLbl val="0"/>
      </c:catAx>
      <c:valAx>
        <c:axId val="22897812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2895844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ورقة1!$B$1</c:f>
              <c:strCache>
                <c:ptCount val="1"/>
                <c:pt idx="0">
                  <c:v>سنوات الخبرة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ورقة1!$A$2:$A$5</c:f>
              <c:strCache>
                <c:ptCount val="4"/>
                <c:pt idx="0">
                  <c:v>أقل من 5 سنوات </c:v>
                </c:pt>
                <c:pt idx="1">
                  <c:v>من 5 سنوات الي أقل من 10 سنوات</c:v>
                </c:pt>
                <c:pt idx="2">
                  <c:v>من 10 سنوات الي أقل من 15 سنه</c:v>
                </c:pt>
                <c:pt idx="3">
                  <c:v>15 سنه فأكثر </c:v>
                </c:pt>
              </c:strCache>
            </c:strRef>
          </c:cat>
          <c:val>
            <c:numRef>
              <c:f>ورقة1!$B$2:$B$5</c:f>
              <c:numCache>
                <c:formatCode>General</c:formatCode>
                <c:ptCount val="4"/>
                <c:pt idx="0">
                  <c:v>17.3</c:v>
                </c:pt>
                <c:pt idx="1">
                  <c:v>37.700000000000003</c:v>
                </c:pt>
                <c:pt idx="2">
                  <c:v>14</c:v>
                </c:pt>
                <c:pt idx="3">
                  <c:v>30.9</c:v>
                </c:pt>
              </c:numCache>
            </c:numRef>
          </c:val>
          <c:extLst>
            <c:ext xmlns:c16="http://schemas.microsoft.com/office/drawing/2014/chart" uri="{C3380CC4-5D6E-409C-BE32-E72D297353CC}">
              <c16:uniqueId val="{00000000-5DEA-4295-B216-69CD3C0BBD5B}"/>
            </c:ext>
          </c:extLst>
        </c:ser>
        <c:dLbls>
          <c:dLblPos val="outEnd"/>
          <c:showLegendKey val="0"/>
          <c:showVal val="1"/>
          <c:showCatName val="0"/>
          <c:showSerName val="0"/>
          <c:showPercent val="0"/>
          <c:showBubbleSize val="0"/>
        </c:dLbls>
        <c:gapWidth val="267"/>
        <c:overlap val="-43"/>
        <c:axId val="228955568"/>
        <c:axId val="228956528"/>
      </c:barChart>
      <c:catAx>
        <c:axId val="22895556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28956528"/>
        <c:crosses val="autoZero"/>
        <c:auto val="1"/>
        <c:lblAlgn val="ctr"/>
        <c:lblOffset val="100"/>
        <c:noMultiLvlLbl val="0"/>
      </c:catAx>
      <c:valAx>
        <c:axId val="22895652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2895556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500BE6-AC21-4258-B4A7-1559D39AD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98</Pages>
  <Words>17932</Words>
  <Characters>102218</Characters>
  <Application>Microsoft Office Word</Application>
  <DocSecurity>0</DocSecurity>
  <Lines>851</Lines>
  <Paragraphs>239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119911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wesam151318</cp:lastModifiedBy>
  <cp:revision>7</cp:revision>
  <cp:lastPrinted>2024-07-24T00:56:00Z</cp:lastPrinted>
  <dcterms:created xsi:type="dcterms:W3CDTF">2024-07-24T00:46:00Z</dcterms:created>
  <dcterms:modified xsi:type="dcterms:W3CDTF">2024-08-04T21:54:00Z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