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pPr>
    </w:p>
    <w:p>
      <w:pPr>
        <w:bidi/>
        <w:spacing w:after="80"/>
        <w:jc w:val="center"/>
      </w:pPr>
      <w:r>
        <w:rPr>
          <w:rFonts w:ascii="Simplified Arabic" w:cs="Simplified Arabic" w:eastAsia="Simplified Arabic" w:hAnsi="Simplified Arabic"/>
          <w:b/>
          <w:bCs/>
          <w:sz w:val="26"/>
          <w:szCs w:val="26"/>
          <w:rtl/>
        </w:rPr>
        <w:t xml:space="preserve">جامعة ميدأوشن</w:t>
      </w:r>
    </w:p>
    <w:p>
      <w:pPr>
        <w:bidi/>
        <w:spacing w:after="80"/>
        <w:jc w:val="center"/>
      </w:pPr>
      <w:r>
        <w:rPr>
          <w:rFonts w:ascii="Simplified Arabic" w:cs="Simplified Arabic" w:eastAsia="Simplified Arabic" w:hAnsi="Simplified Arabic"/>
          <w:sz w:val="26"/>
          <w:szCs w:val="26"/>
          <w:rtl/>
        </w:rPr>
        <w:t xml:space="preserve">كلية الإعلام والتسويق</w:t>
      </w:r>
    </w:p>
    <w:p>
      <w:pPr>
        <w:bidi/>
        <w:spacing w:after="200"/>
        <w:jc w:val="center"/>
      </w:pPr>
      <w:r>
        <w:rPr>
          <w:rFonts w:ascii="Simplified Arabic" w:cs="Simplified Arabic" w:eastAsia="Simplified Arabic" w:hAnsi="Simplified Arabic"/>
          <w:sz w:val="26"/>
          <w:szCs w:val="26"/>
          <w:rtl/>
        </w:rPr>
        <w:t xml:space="preserve">بكالوريوس الإعلام الرقمي</w:t>
      </w:r>
    </w:p>
    <w:p>
      <w:pPr>
        <w:spacing w:after="100"/>
      </w:pPr>
    </w:p>
    <w:p>
      <w:pPr>
        <w:bidi/>
        <w:spacing w:after="300"/>
        <w:jc w:val="center"/>
      </w:pPr>
      <w:r>
        <w:rPr>
          <w:rFonts w:ascii="Simplified Arabic" w:cs="Simplified Arabic" w:eastAsia="Simplified Arabic" w:hAnsi="Simplified Arabic"/>
          <w:sz w:val="32"/>
          <w:szCs w:val="32"/>
          <w:rtl/>
        </w:rPr>
        <w:t xml:space="preserve">خطة بحثية مقدمة لدرجة البكالوريوس في الإعلام الرقمي</w:t>
      </w:r>
    </w:p>
    <w:p>
      <w:pPr>
        <w:spacing w:after="100"/>
      </w:pPr>
    </w:p>
    <w:p>
      <w:pPr>
        <w:bidi/>
        <w:spacing w:after="100"/>
        <w:jc w:val="center"/>
      </w:pPr>
      <w:r>
        <w:rPr>
          <w:rFonts w:ascii="Simplified Arabic" w:cs="Simplified Arabic" w:eastAsia="Simplified Arabic" w:hAnsi="Simplified Arabic"/>
          <w:b/>
          <w:bCs/>
          <w:color w:val="1F4E79"/>
          <w:sz w:val="36"/>
          <w:szCs w:val="36"/>
          <w:rtl/>
        </w:rPr>
        <w:t xml:space="preserve">الأخبار الزائفة في الإعلام الرقمي وتأثيرها على مصداقية وسائل الإعلام</w:t>
      </w:r>
    </w:p>
    <w:p>
      <w:pPr>
        <w:bidi/>
        <w:spacing w:after="400"/>
        <w:jc w:val="center"/>
      </w:pPr>
      <w:r>
        <w:rPr>
          <w:rFonts w:ascii="Simplified Arabic" w:cs="Simplified Arabic" w:eastAsia="Simplified Arabic" w:hAnsi="Simplified Arabic"/>
          <w:b/>
          <w:bCs/>
          <w:color w:val="1F4E79"/>
          <w:sz w:val="32"/>
          <w:szCs w:val="32"/>
          <w:rtl/>
        </w:rPr>
        <w:t xml:space="preserve">دراسة ميدانية على عينة من الصحفيين</w:t>
      </w:r>
    </w:p>
    <w:p>
      <w:pPr>
        <w:spacing w:after="200"/>
      </w:pPr>
    </w:p>
    <w:p>
      <w:pPr>
        <w:bidi/>
        <w:spacing w:after="80"/>
        <w:jc w:val="center"/>
      </w:pPr>
      <w:r>
        <w:rPr>
          <w:rFonts w:ascii="Simplified Arabic" w:cs="Simplified Arabic" w:eastAsia="Simplified Arabic" w:hAnsi="Simplified Arabic"/>
          <w:sz w:val="32"/>
          <w:szCs w:val="32"/>
          <w:rtl/>
        </w:rPr>
        <w:t xml:space="preserve">إعداد: </w:t>
      </w:r>
      <w:r>
        <w:rPr>
          <w:rFonts w:ascii="Simplified Arabic" w:cs="Simplified Arabic" w:eastAsia="Simplified Arabic" w:hAnsi="Simplified Arabic"/>
          <w:b/>
          <w:bCs/>
          <w:sz w:val="32"/>
          <w:szCs w:val="32"/>
          <w:rtl/>
        </w:rPr>
        <w:t xml:space="preserve">روان صالح النزيان</w:t>
      </w:r>
    </w:p>
    <w:p>
      <w:pPr>
        <w:bidi/>
        <w:spacing w:after="200"/>
        <w:jc w:val="center"/>
      </w:pPr>
      <w:r>
        <w:rPr>
          <w:rFonts w:ascii="Simplified Arabic" w:cs="Simplified Arabic" w:eastAsia="Simplified Arabic" w:hAnsi="Simplified Arabic"/>
          <w:sz w:val="32"/>
          <w:szCs w:val="32"/>
          <w:rtl/>
        </w:rPr>
        <w:t xml:space="preserve">الرقم الأكاديمي: </w:t>
      </w:r>
      <w:r>
        <w:rPr>
          <w:rFonts w:ascii="Simplified Arabic" w:cs="Simplified Arabic" w:eastAsia="Simplified Arabic" w:hAnsi="Simplified Arabic"/>
          <w:sz w:val="32"/>
          <w:szCs w:val="32"/>
          <w:rtl/>
        </w:rPr>
        <w:t xml:space="preserve">٢٢٢٠٠١٢٤٤</w:t>
      </w:r>
    </w:p>
    <w:p>
      <w:pPr>
        <w:spacing w:after="100"/>
      </w:pPr>
    </w:p>
    <w:p>
      <w:pPr>
        <w:bidi/>
        <w:spacing w:after="80"/>
        <w:jc w:val="center"/>
      </w:pPr>
      <w:r>
        <w:rPr>
          <w:rFonts w:ascii="Simplified Arabic" w:cs="Simplified Arabic" w:eastAsia="Simplified Arabic" w:hAnsi="Simplified Arabic"/>
          <w:sz w:val="32"/>
          <w:szCs w:val="32"/>
          <w:rtl/>
        </w:rPr>
        <w:t xml:space="preserve">إشراف:</w:t>
      </w:r>
    </w:p>
    <w:p>
      <w:pPr>
        <w:bidi/>
        <w:spacing w:after="300"/>
        <w:jc w:val="center"/>
      </w:pPr>
      <w:r>
        <w:rPr>
          <w:rFonts w:ascii="Simplified Arabic" w:cs="Simplified Arabic" w:eastAsia="Simplified Arabic" w:hAnsi="Simplified Arabic"/>
          <w:b/>
          <w:bCs/>
          <w:sz w:val="32"/>
          <w:szCs w:val="32"/>
          <w:rtl/>
        </w:rPr>
        <w:t xml:space="preserve">د. توفيق عمري</w:t>
      </w:r>
    </w:p>
    <w:p>
      <w:pPr>
        <w:spacing w:after="200"/>
      </w:pPr>
    </w:p>
    <w:p>
      <w:pPr>
        <w:bidi/>
        <w:spacing w:after="100"/>
        <w:jc w:val="center"/>
      </w:pPr>
      <w:r>
        <w:rPr>
          <w:rFonts w:ascii="Simplified Arabic" w:cs="Simplified Arabic" w:eastAsia="Simplified Arabic" w:hAnsi="Simplified Arabic"/>
          <w:sz w:val="26"/>
          <w:szCs w:val="26"/>
          <w:rtl/>
        </w:rPr>
        <w:t xml:space="preserve">2026</w:t>
      </w:r>
    </w:p>
    <w:p>
      <w:pPr>
        <w:sectPr>
          <w:pgSz w:w="11906" w:h="16838" w:orient="portrait"/>
          <w:pgMar w:top="1440" w:right="1440" w:bottom="1440" w:left="1440" w:header="708" w:footer="708" w:gutter="0"/>
          <w:pgNumType/>
          <w:docGrid w:linePitch="360"/>
        </w:sectPr>
      </w:pPr>
    </w:p>
    <w:p>
      <w:pPr>
        <w:spacing w:after="100"/>
      </w:pPr>
    </w:p>
    <w:p>
      <w:pPr>
        <w:spacing w:after="80"/>
        <w:jc w:val="center"/>
      </w:pPr>
      <w:r>
        <w:rPr>
          <w:rFonts w:ascii="Times New Roman" w:cs="Times New Roman" w:eastAsia="Times New Roman" w:hAnsi="Times New Roman"/>
          <w:b/>
          <w:bCs/>
          <w:sz w:val="26"/>
          <w:szCs w:val="26"/>
        </w:rPr>
        <w:t xml:space="preserve">Midocean University</w:t>
      </w:r>
    </w:p>
    <w:p>
      <w:pPr>
        <w:spacing w:after="80"/>
        <w:jc w:val="center"/>
      </w:pPr>
      <w:r>
        <w:rPr>
          <w:rFonts w:ascii="Times New Roman" w:cs="Times New Roman" w:eastAsia="Times New Roman" w:hAnsi="Times New Roman"/>
          <w:sz w:val="26"/>
          <w:szCs w:val="26"/>
        </w:rPr>
        <w:t xml:space="preserve">College of Media and Marketing</w:t>
      </w:r>
    </w:p>
    <w:p>
      <w:pPr>
        <w:spacing w:after="200"/>
        <w:jc w:val="center"/>
      </w:pPr>
      <w:r>
        <w:rPr>
          <w:rFonts w:ascii="Times New Roman" w:cs="Times New Roman" w:eastAsia="Times New Roman" w:hAnsi="Times New Roman"/>
          <w:sz w:val="26"/>
          <w:szCs w:val="26"/>
        </w:rPr>
        <w:t xml:space="preserve">Bachelor of Digital Media</w:t>
      </w:r>
    </w:p>
    <w:p>
      <w:pPr>
        <w:spacing w:after="100"/>
      </w:pPr>
    </w:p>
    <w:p>
      <w:pPr>
        <w:spacing w:after="300"/>
        <w:jc w:val="center"/>
      </w:pPr>
      <w:r>
        <w:rPr>
          <w:rFonts w:ascii="Times New Roman" w:cs="Times New Roman" w:eastAsia="Times New Roman" w:hAnsi="Times New Roman"/>
          <w:sz w:val="32"/>
          <w:szCs w:val="32"/>
        </w:rPr>
        <w:t xml:space="preserve">A Research Proposal Submitted in Partial Fulfillment of the Requirements for the Bachelor of Digital Media</w:t>
      </w:r>
    </w:p>
    <w:p>
      <w:pPr>
        <w:spacing w:after="100"/>
      </w:pPr>
    </w:p>
    <w:p>
      <w:pPr>
        <w:spacing w:after="100"/>
        <w:jc w:val="center"/>
      </w:pPr>
      <w:r>
        <w:rPr>
          <w:rFonts w:ascii="Times New Roman" w:cs="Times New Roman" w:eastAsia="Times New Roman" w:hAnsi="Times New Roman"/>
          <w:b/>
          <w:bCs/>
          <w:color w:val="1F4E79"/>
          <w:sz w:val="36"/>
          <w:szCs w:val="36"/>
        </w:rPr>
        <w:t xml:space="preserve">Fake News in Digital Media and Its Impact on Media Credibility</w:t>
      </w:r>
    </w:p>
    <w:p>
      <w:pPr>
        <w:spacing w:after="400"/>
        <w:jc w:val="center"/>
      </w:pPr>
      <w:r>
        <w:rPr>
          <w:rFonts w:ascii="Times New Roman" w:cs="Times New Roman" w:eastAsia="Times New Roman" w:hAnsi="Times New Roman"/>
          <w:b/>
          <w:bCs/>
          <w:color w:val="1F4E79"/>
          <w:sz w:val="32"/>
          <w:szCs w:val="32"/>
        </w:rPr>
        <w:t xml:space="preserve">A Field Study on a Sample of Journalists</w:t>
      </w:r>
    </w:p>
    <w:p>
      <w:pPr>
        <w:spacing w:after="200"/>
      </w:pPr>
    </w:p>
    <w:p>
      <w:pPr>
        <w:spacing w:after="80"/>
        <w:jc w:val="center"/>
      </w:pPr>
      <w:r>
        <w:rPr>
          <w:rFonts w:ascii="Times New Roman" w:cs="Times New Roman" w:eastAsia="Times New Roman" w:hAnsi="Times New Roman"/>
          <w:sz w:val="32"/>
          <w:szCs w:val="32"/>
        </w:rPr>
        <w:t xml:space="preserve">Prepared by: </w:t>
      </w:r>
      <w:r>
        <w:rPr>
          <w:rFonts w:ascii="Times New Roman" w:cs="Times New Roman" w:eastAsia="Times New Roman" w:hAnsi="Times New Roman"/>
          <w:b/>
          <w:bCs/>
          <w:sz w:val="32"/>
          <w:szCs w:val="32"/>
        </w:rPr>
        <w:t xml:space="preserve">Rawan Saleh Al-Nizyan</w:t>
      </w:r>
    </w:p>
    <w:p>
      <w:pPr>
        <w:spacing w:after="200"/>
        <w:jc w:val="center"/>
      </w:pPr>
      <w:r>
        <w:rPr>
          <w:rFonts w:ascii="Times New Roman" w:cs="Times New Roman" w:eastAsia="Times New Roman" w:hAnsi="Times New Roman"/>
          <w:sz w:val="32"/>
          <w:szCs w:val="32"/>
        </w:rPr>
        <w:t xml:space="preserve">ID: </w:t>
      </w:r>
      <w:r>
        <w:rPr>
          <w:rFonts w:ascii="Times New Roman" w:cs="Times New Roman" w:eastAsia="Times New Roman" w:hAnsi="Times New Roman"/>
          <w:sz w:val="32"/>
          <w:szCs w:val="32"/>
        </w:rPr>
        <w:t xml:space="preserve">222001244</w:t>
      </w:r>
    </w:p>
    <w:p>
      <w:pPr>
        <w:spacing w:after="100"/>
      </w:pPr>
    </w:p>
    <w:p>
      <w:pPr>
        <w:spacing w:after="80"/>
        <w:jc w:val="center"/>
      </w:pPr>
      <w:r>
        <w:rPr>
          <w:rFonts w:ascii="Times New Roman" w:cs="Times New Roman" w:eastAsia="Times New Roman" w:hAnsi="Times New Roman"/>
          <w:sz w:val="32"/>
          <w:szCs w:val="32"/>
        </w:rPr>
        <w:t xml:space="preserve">Supervised by:</w:t>
      </w:r>
    </w:p>
    <w:p>
      <w:pPr>
        <w:spacing w:after="300"/>
        <w:jc w:val="center"/>
      </w:pPr>
      <w:r>
        <w:rPr>
          <w:rFonts w:ascii="Times New Roman" w:cs="Times New Roman" w:eastAsia="Times New Roman" w:hAnsi="Times New Roman"/>
          <w:b/>
          <w:bCs/>
          <w:sz w:val="32"/>
          <w:szCs w:val="32"/>
        </w:rPr>
        <w:t xml:space="preserve">Dr. Tewfik Amri</w:t>
      </w:r>
    </w:p>
    <w:p>
      <w:pPr>
        <w:spacing w:after="200"/>
      </w:pPr>
    </w:p>
    <w:p>
      <w:pPr>
        <w:spacing w:after="100"/>
        <w:jc w:val="center"/>
      </w:pPr>
      <w:r>
        <w:rPr>
          <w:rFonts w:ascii="Times New Roman" w:cs="Times New Roman" w:eastAsia="Times New Roman" w:hAnsi="Times New Roman"/>
          <w:sz w:val="26"/>
          <w:szCs w:val="26"/>
        </w:rPr>
        <w:t xml:space="preserve">2026</w:t>
      </w:r>
    </w:p>
    <w:p>
      <w:pPr>
        <w:sectPr>
          <w:type w:val="nextPage"/>
          <w:pgSz w:w="11906" w:h="16838" w:orient="portrait"/>
          <w:pgMar w:top="1440" w:right="1440" w:bottom="1440" w:left="1440" w:header="708" w:footer="708" w:gutter="0"/>
          <w:pgNumType/>
          <w:docGrid w:linePitch="360"/>
        </w:sectPr>
      </w:pPr>
    </w:p>
    <w:p>
      <w:pPr>
        <w:pStyle w:val="Heading1"/>
        <w:bidi/>
        <w:spacing w:before="360" w:after="200"/>
        <w:jc w:val="right"/>
      </w:pPr>
      <w:r>
        <w:rPr>
          <w:rFonts w:ascii="Simplified Arabic" w:cs="Simplified Arabic" w:eastAsia="Simplified Arabic" w:hAnsi="Simplified Arabic"/>
          <w:rtl/>
        </w:rPr>
        <w:t xml:space="preserve">أولاً: خلفية المشكلة</w:t>
      </w:r>
    </w:p>
    <w:p>
      <w:pPr>
        <w:bidi/>
        <w:spacing w:after="200" w:line="360"/>
        <w:jc w:val="right"/>
      </w:pPr>
      <w:r>
        <w:rPr>
          <w:rFonts w:ascii="Simplified Arabic" w:cs="Simplified Arabic" w:eastAsia="Simplified Arabic" w:hAnsi="Simplified Arabic"/>
          <w:sz w:val="24"/>
          <w:szCs w:val="24"/>
          <w:rtl/>
        </w:rPr>
        <w:t xml:space="preserve">شهد العالم خلال العقدين الأخيرين تحولاً جذرياً في بنية المنظومة الإعلامية، إذ أصبحت المنصات الرقمية ووسائل التواصل الاجتماعي المصدر الأول للأخبار لدى شرائح واسعة من الجمهور. وقد أتاح هذا التحول فرصاً غير مسبوقة لتدفق المعلومات وسرعة انتشارها، غير أنه فتح في الوقت ذاته الباب أمام ظاهرة باتت تُشكّل تهديداً حقيقياً للممارسة الإعلامية المهنية، وهي ظاهرة </w:t>
      </w:r>
      <w:r>
        <w:rPr>
          <w:rFonts w:ascii="Simplified Arabic" w:cs="Simplified Arabic" w:eastAsia="Simplified Arabic" w:hAnsi="Simplified Arabic"/>
          <w:b/>
          <w:bCs/>
          <w:sz w:val="24"/>
          <w:szCs w:val="24"/>
          <w:rtl/>
        </w:rPr>
        <w:t xml:space="preserve">الأخبار الزائفة</w:t>
      </w:r>
      <w:r>
        <w:rPr>
          <w:rFonts w:ascii="Simplified Arabic" w:cs="Simplified Arabic" w:eastAsia="Simplified Arabic" w:hAnsi="Simplified Arabic"/>
          <w:sz w:val="24"/>
          <w:szCs w:val="24"/>
          <w:rtl/>
        </w:rPr>
        <w:t xml:space="preserve"> (</w:t>
      </w:r>
      <w:r>
        <w:rPr>
          <w:rFonts w:ascii="Times New Roman" w:cs="Times New Roman" w:eastAsia="Times New Roman" w:hAnsi="Times New Roman"/>
          <w:i/>
          <w:iCs/>
          <w:sz w:val="24"/>
          <w:szCs w:val="24"/>
        </w:rPr>
        <w:t xml:space="preserve">Fake News</w:t>
      </w:r>
      <w:r>
        <w:rPr>
          <w:rFonts w:ascii="Simplified Arabic" w:cs="Simplified Arabic" w:eastAsia="Simplified Arabic" w:hAnsi="Simplified Arabic"/>
          <w:sz w:val="24"/>
          <w:szCs w:val="24"/>
          <w:rtl/>
        </w:rPr>
        <w:t xml:space="preserve">). فلم يعد إنتاج المحتوى الإخباري حكراً على المؤسسات الإعلامية التقليدية التي تخضع لمعايير التحرير والتدقيق، بل أصبح بإمكان أي فرد أو جهة نشر معلومات دون رقابة أو تحقق، مما أوجد بيئة خصبة لانتشار المعلومات المضللة والملفقة على نطاق واسع وبسرعة فائقة.</w:t>
      </w:r>
    </w:p>
    <w:p>
      <w:pPr>
        <w:bidi/>
        <w:spacing w:after="200" w:line="360"/>
        <w:jc w:val="right"/>
      </w:pPr>
      <w:r>
        <w:rPr>
          <w:rFonts w:ascii="Simplified Arabic" w:cs="Simplified Arabic" w:eastAsia="Simplified Arabic" w:hAnsi="Simplified Arabic"/>
          <w:sz w:val="24"/>
          <w:szCs w:val="24"/>
          <w:rtl/>
        </w:rPr>
        <w:t xml:space="preserve">وتتجاوز خطورة هذه الظاهرة مجرد نشر معلومات غير دقيقة، إذ إنها تُلقي بظلالها على مصداقية وسائل الإعلام برمّتها، بما في ذلك المؤسسات الإعلامية الجادة والملتزمة بالمعايير المهنية. فحين يعجز الجمهور عن التمييز بين الخبر الحقيقي والزائف، تتآكل ثقته بالمنظومة الإعلامية ككل، وهو ما يُنذر بعواقب وخيمة على مستوى الوعي العام واتخاذ القرار الفردي والجماعي.</w:t>
      </w:r>
    </w:p>
    <w:p>
      <w:pPr>
        <w:pStyle w:val="Heading1"/>
        <w:bidi/>
        <w:spacing w:before="360" w:after="200"/>
        <w:jc w:val="right"/>
      </w:pPr>
      <w:r>
        <w:rPr>
          <w:rFonts w:ascii="Simplified Arabic" w:cs="Simplified Arabic" w:eastAsia="Simplified Arabic" w:hAnsi="Simplified Arabic"/>
          <w:rtl/>
        </w:rPr>
        <w:t xml:space="preserve">ثانياً: أسباب ظهور المشكلة واختيار الموضوع</w:t>
      </w:r>
    </w:p>
    <w:p>
      <w:pPr>
        <w:bidi/>
        <w:spacing w:after="200" w:line="360"/>
        <w:jc w:val="right"/>
      </w:pPr>
      <w:r>
        <w:rPr>
          <w:rFonts w:ascii="Simplified Arabic" w:cs="Simplified Arabic" w:eastAsia="Simplified Arabic" w:hAnsi="Simplified Arabic"/>
          <w:sz w:val="24"/>
          <w:szCs w:val="24"/>
          <w:rtl/>
        </w:rPr>
        <w:t xml:space="preserve">تعود ظاهرة الأخبار الزائفة في بيئة الإعلام الرقمي إلى جملة من العوامل المتشابكة، أبرزها: غياب آليات فعّالة للتحقق من المحتوى على المنصات الرقمية، والسرعة الهائلة في تداول المعلومات التي لا تمنح وقتاً كافياً للتثبّت، فضلاً عن خوارزميات وسائل التواصل الاجتماعي التي تُعطي الأولوية للمحتوى المثير والجاذب للتفاعل بصرف النظر عن دقته. كما تلعب الدوافع السياسية والاقتصادية والأيديولوجية دوراً محورياً في تمويل وترويج الأخبار الزائفة لتحقيق أهداف معينة. ويُضاف إلى ذلك تراجع مستوى الثقافة الإعلامية لدى شريحة واسعة من المتلقين، مما يجعلهم أكثر عرضة لتصديق المحتوى الزائف وإعادة نشره.</w:t>
      </w:r>
    </w:p>
    <w:p>
      <w:pPr>
        <w:bidi/>
        <w:spacing w:after="200" w:line="360"/>
        <w:jc w:val="right"/>
      </w:pPr>
      <w:r>
        <w:rPr>
          <w:rFonts w:ascii="Simplified Arabic" w:cs="Simplified Arabic" w:eastAsia="Simplified Arabic" w:hAnsi="Simplified Arabic"/>
          <w:sz w:val="24"/>
          <w:szCs w:val="24"/>
          <w:rtl/>
        </w:rPr>
        <w:t xml:space="preserve">وقد وقع الاختيار على هذا الموضوع لعدة اعتبارات: أولها الراهنية الشديدة للظاهرة في ظل التوسع المتسارع في استخدام المنصات الرقمية، وثانيها الحاجة إلى استقصاء رؤية الصحفيين أنفسهم باعتبارهم الفاعلين الأساسيين في صناعة المحتوى الإخباري والأكثر إدراكاً لتداعيات هذه الظاهرة على المهنة، وثالثها محدودية الدراسات الميدانية العربية التي تناولت الموضوع من زاوية الممارسين الإعلاميين تحديداً.</w:t>
      </w:r>
    </w:p>
    <w:p>
      <w:pPr>
        <w:pStyle w:val="Heading1"/>
        <w:bidi/>
        <w:spacing w:before="360" w:after="200"/>
        <w:jc w:val="right"/>
      </w:pPr>
      <w:r>
        <w:rPr>
          <w:rFonts w:ascii="Simplified Arabic" w:cs="Simplified Arabic" w:eastAsia="Simplified Arabic" w:hAnsi="Simplified Arabic"/>
          <w:rtl/>
        </w:rPr>
        <w:t xml:space="preserve">ثالثاً: أهداف الدراسة</w:t>
      </w:r>
    </w:p>
    <w:p>
      <w:pPr>
        <w:bidi/>
        <w:spacing w:after="200" w:line="360"/>
        <w:jc w:val="right"/>
      </w:pPr>
      <w:r>
        <w:rPr>
          <w:rFonts w:ascii="Simplified Arabic" w:cs="Simplified Arabic" w:eastAsia="Simplified Arabic" w:hAnsi="Simplified Arabic"/>
          <w:sz w:val="24"/>
          <w:szCs w:val="24"/>
          <w:rtl/>
        </w:rPr>
        <w:t xml:space="preserve">تسعى هذه الدراسة إلى تحقيق جملة من الأهداف، في مقدمتها: التعرف على تصورات الصحفيين لمفهوم الأخبار الزائفة وأشكالها في البيئة الرقمية، ورصد أبرز العوامل التي تُسهم في انتشارها من وجهة نظرهم، وقياس مدى تأثير هذه الظاهرة على مصداقية وسائل الإعلام كما يُدركها الممارسون الإعلاميون. كذلك تهدف الدراسة إلى الكشف عن الآليات والأدوات التي يعتمدها الصحفيون للتحقق من صحة الأخبار في عملهم اليومي، واستطلاع مقترحاتهم لمواجهة هذه الظاهرة والحد من تأثيرها السلبي على الممارسة الإعلامية.</w:t>
      </w:r>
    </w:p>
    <w:p>
      <w:pPr>
        <w:pStyle w:val="Heading1"/>
        <w:bidi/>
        <w:spacing w:before="360" w:after="200"/>
        <w:jc w:val="right"/>
      </w:pPr>
      <w:r>
        <w:rPr>
          <w:rFonts w:ascii="Simplified Arabic" w:cs="Simplified Arabic" w:eastAsia="Simplified Arabic" w:hAnsi="Simplified Arabic"/>
          <w:rtl/>
        </w:rPr>
        <w:t xml:space="preserve">رابعاً: أهمية الدراسة</w:t>
      </w:r>
    </w:p>
    <w:p>
      <w:pPr>
        <w:bidi/>
        <w:spacing w:after="200" w:line="360"/>
        <w:jc w:val="right"/>
      </w:pPr>
      <w:r>
        <w:rPr>
          <w:rFonts w:ascii="Simplified Arabic" w:cs="Simplified Arabic" w:eastAsia="Simplified Arabic" w:hAnsi="Simplified Arabic"/>
          <w:sz w:val="24"/>
          <w:szCs w:val="24"/>
          <w:rtl/>
        </w:rPr>
        <w:t xml:space="preserve">تستمد هذه الدراسة أهميتها من بُعدين أساسيين: </w:t>
      </w:r>
      <w:r>
        <w:rPr>
          <w:rFonts w:ascii="Simplified Arabic" w:cs="Simplified Arabic" w:eastAsia="Simplified Arabic" w:hAnsi="Simplified Arabic"/>
          <w:b/>
          <w:bCs/>
          <w:sz w:val="24"/>
          <w:szCs w:val="24"/>
          <w:rtl/>
        </w:rPr>
        <w:t xml:space="preserve">الأهمية العلمية</w:t>
      </w:r>
      <w:r>
        <w:rPr>
          <w:rFonts w:ascii="Simplified Arabic" w:cs="Simplified Arabic" w:eastAsia="Simplified Arabic" w:hAnsi="Simplified Arabic"/>
          <w:sz w:val="24"/>
          <w:szCs w:val="24"/>
          <w:rtl/>
        </w:rPr>
        <w:t xml:space="preserve"> المتمثلة في إثراء الأدبيات العربية المتعلقة بظاهرة الأخبار الزائفة، وتقديم إطار تحليلي يربط بين انتشار المعلومات المضللة وتآكل المصداقية الإعلامية من منظور الممارسين أنفسهم، وهو ما يُسهم في سد فجوة بحثية قائمة.</w:t>
      </w:r>
    </w:p>
    <w:p>
      <w:pPr>
        <w:bidi/>
        <w:spacing w:after="200" w:line="360"/>
        <w:jc w:val="right"/>
      </w:pPr>
      <w:r>
        <w:rPr>
          <w:rFonts w:ascii="Simplified Arabic" w:cs="Simplified Arabic" w:eastAsia="Simplified Arabic" w:hAnsi="Simplified Arabic"/>
          <w:sz w:val="24"/>
          <w:szCs w:val="24"/>
          <w:rtl/>
        </w:rPr>
        <w:t xml:space="preserve">أما </w:t>
      </w:r>
      <w:r>
        <w:rPr>
          <w:rFonts w:ascii="Simplified Arabic" w:cs="Simplified Arabic" w:eastAsia="Simplified Arabic" w:hAnsi="Simplified Arabic"/>
          <w:b/>
          <w:bCs/>
          <w:sz w:val="24"/>
          <w:szCs w:val="24"/>
          <w:rtl/>
        </w:rPr>
        <w:t xml:space="preserve">الأهمية العملية</w:t>
      </w:r>
      <w:r>
        <w:rPr>
          <w:rFonts w:ascii="Simplified Arabic" w:cs="Simplified Arabic" w:eastAsia="Simplified Arabic" w:hAnsi="Simplified Arabic"/>
          <w:sz w:val="24"/>
          <w:szCs w:val="24"/>
          <w:rtl/>
        </w:rPr>
        <w:t xml:space="preserve"> فتتجلى في تزويد المؤسسات الإعلامية وصنّاع السياسات الإعلامية بنتائج ميدانية يمكن الاستفادة منها في تطوير سياسات مكافحة الأخبار الزائفة، وتعزيز برامج التربية الإعلامية، وتحسين ممارسات التحقق من المعلومات.</w:t>
      </w:r>
    </w:p>
    <w:p>
      <w:pPr>
        <w:pStyle w:val="Heading1"/>
        <w:bidi/>
        <w:spacing w:before="360" w:after="200"/>
        <w:jc w:val="right"/>
      </w:pPr>
      <w:r>
        <w:rPr>
          <w:rFonts w:ascii="Simplified Arabic" w:cs="Simplified Arabic" w:eastAsia="Simplified Arabic" w:hAnsi="Simplified Arabic"/>
          <w:rtl/>
        </w:rPr>
        <w:t xml:space="preserve">خامساً: تحديد المفاهيم والمصطلحات</w:t>
      </w:r>
    </w:p>
    <w:p>
      <w:pPr>
        <w:bidi/>
        <w:spacing w:after="200" w:line="360"/>
        <w:jc w:val="right"/>
      </w:pPr>
      <w:r>
        <w:rPr>
          <w:rFonts w:ascii="Simplified Arabic" w:cs="Simplified Arabic" w:eastAsia="Simplified Arabic" w:hAnsi="Simplified Arabic"/>
          <w:sz w:val="24"/>
          <w:szCs w:val="24"/>
          <w:rtl/>
        </w:rPr>
        <w:t xml:space="preserve">تتمحور الدراسة حول عدد من المفاهيم الجوهرية التي ينبغي تحديدها إجرائياً:</w:t>
      </w:r>
    </w:p>
    <w:p>
      <w:pPr>
        <w:bidi/>
        <w:spacing w:after="200" w:line="360"/>
        <w:jc w:val="right"/>
      </w:pPr>
      <w:r>
        <w:rPr>
          <w:rFonts w:ascii="Simplified Arabic" w:cs="Simplified Arabic" w:eastAsia="Simplified Arabic" w:hAnsi="Simplified Arabic"/>
          <w:b/>
          <w:bCs/>
          <w:sz w:val="24"/>
          <w:szCs w:val="24"/>
          <w:rtl/>
        </w:rPr>
        <w:t xml:space="preserve">الأخبار الزائفة (</w:t>
      </w:r>
      <w:r>
        <w:rPr>
          <w:rFonts w:ascii="Times New Roman" w:cs="Times New Roman" w:eastAsia="Times New Roman" w:hAnsi="Times New Roman"/>
          <w:b/>
          <w:bCs/>
          <w:i/>
          <w:iCs/>
          <w:sz w:val="24"/>
          <w:szCs w:val="24"/>
        </w:rPr>
        <w:t xml:space="preserve">Fake News</w:t>
      </w:r>
      <w:r>
        <w:rPr>
          <w:rFonts w:ascii="Simplified Arabic" w:cs="Simplified Arabic" w:eastAsia="Simplified Arabic" w:hAnsi="Simplified Arabic"/>
          <w:b/>
          <w:bCs/>
          <w:sz w:val="24"/>
          <w:szCs w:val="24"/>
          <w:rtl/>
        </w:rPr>
        <w:t xml:space="preserve">): </w:t>
      </w:r>
      <w:r>
        <w:rPr>
          <w:rFonts w:ascii="Simplified Arabic" w:cs="Simplified Arabic" w:eastAsia="Simplified Arabic" w:hAnsi="Simplified Arabic"/>
          <w:sz w:val="24"/>
          <w:szCs w:val="24"/>
          <w:rtl/>
        </w:rPr>
        <w:t xml:space="preserve">وتُعرَّف إجرائياً بأنها المحتوى الإخباري الذي يُصاغ ويُنشر عمداً بمعلومات كاذبة أو مضللة بهدف التأثير على الرأي العام أو تحقيق مكاسب سياسية أو اقتصادية أو اجتماعية، ويتخذ شكل الأخبار المهنية لإضفاء المصداقية عليه.</w:t>
      </w:r>
    </w:p>
    <w:p>
      <w:pPr>
        <w:bidi/>
        <w:spacing w:after="200" w:line="360"/>
        <w:jc w:val="right"/>
      </w:pPr>
      <w:r>
        <w:rPr>
          <w:rFonts w:ascii="Simplified Arabic" w:cs="Simplified Arabic" w:eastAsia="Simplified Arabic" w:hAnsi="Simplified Arabic"/>
          <w:b/>
          <w:bCs/>
          <w:sz w:val="24"/>
          <w:szCs w:val="24"/>
          <w:rtl/>
        </w:rPr>
        <w:t xml:space="preserve">الإعلام الرقمي: </w:t>
      </w:r>
      <w:r>
        <w:rPr>
          <w:rFonts w:ascii="Simplified Arabic" w:cs="Simplified Arabic" w:eastAsia="Simplified Arabic" w:hAnsi="Simplified Arabic"/>
          <w:sz w:val="24"/>
          <w:szCs w:val="24"/>
          <w:rtl/>
        </w:rPr>
        <w:t xml:space="preserve">ويُقصد به مجمل المنصات والوسائط الإلكترونية التي تُستخدم في إنتاج المحتوى الإخباري ونشره وتداوله، بما في ذلك المواقع الإخبارية الإلكترونية ومنصات التواصل الاجتماعي وتطبيقات المراسلة.</w:t>
      </w:r>
    </w:p>
    <w:p>
      <w:pPr>
        <w:bidi/>
        <w:spacing w:after="200" w:line="360"/>
        <w:jc w:val="right"/>
      </w:pPr>
      <w:r>
        <w:rPr>
          <w:rFonts w:ascii="Simplified Arabic" w:cs="Simplified Arabic" w:eastAsia="Simplified Arabic" w:hAnsi="Simplified Arabic"/>
          <w:b/>
          <w:bCs/>
          <w:sz w:val="24"/>
          <w:szCs w:val="24"/>
          <w:rtl/>
        </w:rPr>
        <w:t xml:space="preserve">المصداقية الإعلامية: </w:t>
      </w:r>
      <w:r>
        <w:rPr>
          <w:rFonts w:ascii="Simplified Arabic" w:cs="Simplified Arabic" w:eastAsia="Simplified Arabic" w:hAnsi="Simplified Arabic"/>
          <w:sz w:val="24"/>
          <w:szCs w:val="24"/>
          <w:rtl/>
        </w:rPr>
        <w:t xml:space="preserve">وتُشير إلى مدى ثقة الجمهور في دقة المعلومات المقدمة من وسائل الإعلام وموضوعيتها والتزامها بالمعايير المهنية.</w:t>
      </w:r>
    </w:p>
    <w:p>
      <w:pPr>
        <w:bidi/>
        <w:spacing w:after="200" w:line="360"/>
        <w:jc w:val="right"/>
      </w:pPr>
      <w:r>
        <w:rPr>
          <w:rFonts w:ascii="Simplified Arabic" w:cs="Simplified Arabic" w:eastAsia="Simplified Arabic" w:hAnsi="Simplified Arabic"/>
          <w:b/>
          <w:bCs/>
          <w:sz w:val="24"/>
          <w:szCs w:val="24"/>
          <w:rtl/>
        </w:rPr>
        <w:t xml:space="preserve">التضليل الإعلامي (</w:t>
      </w:r>
      <w:r>
        <w:rPr>
          <w:rFonts w:ascii="Times New Roman" w:cs="Times New Roman" w:eastAsia="Times New Roman" w:hAnsi="Times New Roman"/>
          <w:b/>
          <w:bCs/>
          <w:i/>
          <w:iCs/>
          <w:sz w:val="24"/>
          <w:szCs w:val="24"/>
        </w:rPr>
        <w:t xml:space="preserve">Disinformation</w:t>
      </w:r>
      <w:r>
        <w:rPr>
          <w:rFonts w:ascii="Simplified Arabic" w:cs="Simplified Arabic" w:eastAsia="Simplified Arabic" w:hAnsi="Simplified Arabic"/>
          <w:b/>
          <w:bCs/>
          <w:sz w:val="24"/>
          <w:szCs w:val="24"/>
          <w:rtl/>
        </w:rPr>
        <w:t xml:space="preserve">): </w:t>
      </w:r>
      <w:r>
        <w:rPr>
          <w:rFonts w:ascii="Simplified Arabic" w:cs="Simplified Arabic" w:eastAsia="Simplified Arabic" w:hAnsi="Simplified Arabic"/>
          <w:sz w:val="24"/>
          <w:szCs w:val="24"/>
          <w:rtl/>
        </w:rPr>
        <w:t xml:space="preserve">وهو النشر المتعمد لمعلومات خاطئة بقصد الإضرار أو التأثير، ويختلف عن المعلومات الخاطئة (</w:t>
      </w:r>
      <w:r>
        <w:rPr>
          <w:rFonts w:ascii="Times New Roman" w:cs="Times New Roman" w:eastAsia="Times New Roman" w:hAnsi="Times New Roman"/>
          <w:i/>
          <w:iCs/>
          <w:sz w:val="24"/>
          <w:szCs w:val="24"/>
        </w:rPr>
        <w:t xml:space="preserve">Misinformation</w:t>
      </w:r>
      <w:r>
        <w:rPr>
          <w:rFonts w:ascii="Simplified Arabic" w:cs="Simplified Arabic" w:eastAsia="Simplified Arabic" w:hAnsi="Simplified Arabic"/>
          <w:sz w:val="24"/>
          <w:szCs w:val="24"/>
          <w:rtl/>
        </w:rPr>
        <w:t xml:space="preserve">) التي تُنشر دون قصد التضليل.</w:t>
      </w:r>
    </w:p>
    <w:p>
      <w:pPr>
        <w:pStyle w:val="Heading1"/>
        <w:bidi/>
        <w:spacing w:before="360" w:after="200"/>
        <w:jc w:val="right"/>
      </w:pPr>
      <w:r>
        <w:rPr>
          <w:rFonts w:ascii="Simplified Arabic" w:cs="Simplified Arabic" w:eastAsia="Simplified Arabic" w:hAnsi="Simplified Arabic"/>
          <w:rtl/>
        </w:rPr>
        <w:t xml:space="preserve">سادساً: المنهج المستخدم وأدواته</w:t>
      </w:r>
    </w:p>
    <w:p>
      <w:pPr>
        <w:bidi/>
        <w:spacing w:after="200" w:line="360"/>
        <w:jc w:val="right"/>
      </w:pPr>
      <w:r>
        <w:rPr>
          <w:rFonts w:ascii="Simplified Arabic" w:cs="Simplified Arabic" w:eastAsia="Simplified Arabic" w:hAnsi="Simplified Arabic"/>
          <w:sz w:val="24"/>
          <w:szCs w:val="24"/>
          <w:rtl/>
        </w:rPr>
        <w:t xml:space="preserve">تعتمد هذه الدراسة على </w:t>
      </w:r>
      <w:r>
        <w:rPr>
          <w:rFonts w:ascii="Simplified Arabic" w:cs="Simplified Arabic" w:eastAsia="Simplified Arabic" w:hAnsi="Simplified Arabic"/>
          <w:b/>
          <w:bCs/>
          <w:sz w:val="24"/>
          <w:szCs w:val="24"/>
          <w:rtl/>
        </w:rPr>
        <w:t xml:space="preserve">المنهج الوصفي المسحي</w:t>
      </w:r>
      <w:r>
        <w:rPr>
          <w:rFonts w:ascii="Simplified Arabic" w:cs="Simplified Arabic" w:eastAsia="Simplified Arabic" w:hAnsi="Simplified Arabic"/>
          <w:sz w:val="24"/>
          <w:szCs w:val="24"/>
          <w:rtl/>
        </w:rPr>
        <w:t xml:space="preserve"> باعتباره الأنسب لرصد الظواهر الاتصالية وتحليلها كما هي في الواقع، ووصف طبيعة العلاقة بين انتشار الأخبار الزائفة وتأثيرها على المصداقية الإعلامية. وتستخدم الدراسة </w:t>
      </w:r>
      <w:r>
        <w:rPr>
          <w:rFonts w:ascii="Simplified Arabic" w:cs="Simplified Arabic" w:eastAsia="Simplified Arabic" w:hAnsi="Simplified Arabic"/>
          <w:b/>
          <w:bCs/>
          <w:sz w:val="24"/>
          <w:szCs w:val="24"/>
          <w:rtl/>
        </w:rPr>
        <w:t xml:space="preserve">الاستبانة</w:t>
      </w:r>
      <w:r>
        <w:rPr>
          <w:rFonts w:ascii="Simplified Arabic" w:cs="Simplified Arabic" w:eastAsia="Simplified Arabic" w:hAnsi="Simplified Arabic"/>
          <w:sz w:val="24"/>
          <w:szCs w:val="24"/>
          <w:rtl/>
        </w:rPr>
        <w:t xml:space="preserve"> أداةً رئيسية لجمع البيانات، تتضمن محاور تغطي: مفهوم الأخبار الزائفة وأشكالها، وعوامل انتشارها، وتأثيرها على المصداقية، وآليات التحقق المستخدمة، ومقترحات المواجهة. ويمكن تعزيز الاستبانة بإجراء </w:t>
      </w:r>
      <w:r>
        <w:rPr>
          <w:rFonts w:ascii="Simplified Arabic" w:cs="Simplified Arabic" w:eastAsia="Simplified Arabic" w:hAnsi="Simplified Arabic"/>
          <w:b/>
          <w:bCs/>
          <w:sz w:val="24"/>
          <w:szCs w:val="24"/>
          <w:rtl/>
        </w:rPr>
        <w:t xml:space="preserve">مقابلات شبه مقننة</w:t>
      </w:r>
      <w:r>
        <w:rPr>
          <w:rFonts w:ascii="Simplified Arabic" w:cs="Simplified Arabic" w:eastAsia="Simplified Arabic" w:hAnsi="Simplified Arabic"/>
          <w:sz w:val="24"/>
          <w:szCs w:val="24"/>
          <w:rtl/>
        </w:rPr>
        <w:t xml:space="preserve"> مع عدد من الصحفيين ذوي الخبرة للتعمق في بعض الجوانب النوعية التي لا تُلتقط بالأداة الكمية وحدها.</w:t>
      </w:r>
    </w:p>
    <w:p>
      <w:pPr>
        <w:pStyle w:val="Heading1"/>
        <w:bidi/>
        <w:spacing w:before="360" w:after="200"/>
        <w:jc w:val="right"/>
      </w:pPr>
      <w:r>
        <w:rPr>
          <w:rFonts w:ascii="Simplified Arabic" w:cs="Simplified Arabic" w:eastAsia="Simplified Arabic" w:hAnsi="Simplified Arabic"/>
          <w:rtl/>
        </w:rPr>
        <w:t xml:space="preserve">سابعاً: مجتمع البحث وعينته</w:t>
      </w:r>
    </w:p>
    <w:p>
      <w:pPr>
        <w:bidi/>
        <w:spacing w:after="200" w:line="360"/>
        <w:jc w:val="right"/>
      </w:pPr>
      <w:r>
        <w:rPr>
          <w:rFonts w:ascii="Simplified Arabic" w:cs="Simplified Arabic" w:eastAsia="Simplified Arabic" w:hAnsi="Simplified Arabic"/>
          <w:sz w:val="24"/>
          <w:szCs w:val="24"/>
          <w:rtl/>
        </w:rPr>
        <w:t xml:space="preserve">يتكون </w:t>
      </w:r>
      <w:r>
        <w:rPr>
          <w:rFonts w:ascii="Simplified Arabic" w:cs="Simplified Arabic" w:eastAsia="Simplified Arabic" w:hAnsi="Simplified Arabic"/>
          <w:b/>
          <w:bCs/>
          <w:sz w:val="24"/>
          <w:szCs w:val="24"/>
          <w:rtl/>
        </w:rPr>
        <w:t xml:space="preserve">مجتمع الدراسة</w:t>
      </w:r>
      <w:r>
        <w:rPr>
          <w:rFonts w:ascii="Simplified Arabic" w:cs="Simplified Arabic" w:eastAsia="Simplified Arabic" w:hAnsi="Simplified Arabic"/>
          <w:sz w:val="24"/>
          <w:szCs w:val="24"/>
          <w:rtl/>
        </w:rPr>
        <w:t xml:space="preserve"> من الصحفيين العاملين في المؤسسات الإعلامية التي تمارس نشاطها في البيئة الرقمية، سواء في الصحف الإلكترونية أو القنوات التلفزيونية ذات المنصات الرقمية أو المواقع الإخبارية المستقلة.</w:t>
      </w:r>
    </w:p>
    <w:p>
      <w:pPr>
        <w:bidi/>
        <w:spacing w:after="200" w:line="360"/>
        <w:jc w:val="right"/>
      </w:pPr>
      <w:r>
        <w:rPr>
          <w:rFonts w:ascii="Simplified Arabic" w:cs="Simplified Arabic" w:eastAsia="Simplified Arabic" w:hAnsi="Simplified Arabic"/>
          <w:sz w:val="24"/>
          <w:szCs w:val="24"/>
          <w:rtl/>
        </w:rPr>
        <w:t xml:space="preserve">أما </w:t>
      </w:r>
      <w:r>
        <w:rPr>
          <w:rFonts w:ascii="Simplified Arabic" w:cs="Simplified Arabic" w:eastAsia="Simplified Arabic" w:hAnsi="Simplified Arabic"/>
          <w:b/>
          <w:bCs/>
          <w:sz w:val="24"/>
          <w:szCs w:val="24"/>
          <w:rtl/>
        </w:rPr>
        <w:t xml:space="preserve">عينة الدراسة</w:t>
      </w:r>
      <w:r>
        <w:rPr>
          <w:rFonts w:ascii="Simplified Arabic" w:cs="Simplified Arabic" w:eastAsia="Simplified Arabic" w:hAnsi="Simplified Arabic"/>
          <w:sz w:val="24"/>
          <w:szCs w:val="24"/>
          <w:rtl/>
        </w:rPr>
        <w:t xml:space="preserve"> فيُقترح أن تكون عينة قصدية (غرضية) من الصحفيين الممارسين، يُراعى في اختيارها التنوع في طبيعة المؤسسة الإعلامية وسنوات الخبرة والتخصص الإعلامي، وذلك لضمان تمثيل أوسع لمختلف وجهات النظر المهنية حول الظاهرة المدروسة.</w:t>
      </w:r>
    </w:p>
    <w:p>
      <w:pPr>
        <w:pStyle w:val="Heading1"/>
        <w:bidi/>
        <w:spacing w:before="360" w:after="200"/>
        <w:jc w:val="right"/>
      </w:pPr>
      <w:r>
        <w:rPr>
          <w:rFonts w:ascii="Simplified Arabic" w:cs="Simplified Arabic" w:eastAsia="Simplified Arabic" w:hAnsi="Simplified Arabic"/>
          <w:rtl/>
        </w:rPr>
        <w:t xml:space="preserve">ثامناً: أبعاد المشكلة وتأثيرها</w:t>
      </w:r>
    </w:p>
    <w:p>
      <w:pPr>
        <w:bidi/>
        <w:spacing w:after="200" w:line="360"/>
        <w:jc w:val="right"/>
      </w:pPr>
      <w:r>
        <w:rPr>
          <w:rFonts w:ascii="Simplified Arabic" w:cs="Simplified Arabic" w:eastAsia="Simplified Arabic" w:hAnsi="Simplified Arabic"/>
          <w:sz w:val="24"/>
          <w:szCs w:val="24"/>
          <w:rtl/>
        </w:rPr>
        <w:t xml:space="preserve">تتعدد أبعاد مشكلة الأخبار الزائفة وتتشابك على عدة مستويات:</w:t>
      </w:r>
    </w:p>
    <w:p>
      <w:pPr>
        <w:bidi/>
        <w:spacing w:after="200" w:line="360"/>
        <w:jc w:val="right"/>
      </w:pPr>
      <w:r>
        <w:rPr>
          <w:rFonts w:ascii="Simplified Arabic" w:cs="Simplified Arabic" w:eastAsia="Simplified Arabic" w:hAnsi="Simplified Arabic"/>
          <w:sz w:val="24"/>
          <w:szCs w:val="24"/>
          <w:rtl/>
        </w:rPr>
        <w:t xml:space="preserve">على </w:t>
      </w:r>
      <w:r>
        <w:rPr>
          <w:rFonts w:ascii="Simplified Arabic" w:cs="Simplified Arabic" w:eastAsia="Simplified Arabic" w:hAnsi="Simplified Arabic"/>
          <w:b/>
          <w:bCs/>
          <w:sz w:val="24"/>
          <w:szCs w:val="24"/>
          <w:rtl/>
        </w:rPr>
        <w:t xml:space="preserve">المستوى المهني</w:t>
      </w:r>
      <w:r>
        <w:rPr>
          <w:rFonts w:ascii="Simplified Arabic" w:cs="Simplified Arabic" w:eastAsia="Simplified Arabic" w:hAnsi="Simplified Arabic"/>
          <w:sz w:val="24"/>
          <w:szCs w:val="24"/>
          <w:rtl/>
        </w:rPr>
        <w:t xml:space="preserve">، تُقوّض الأخبار الزائفة جوهر العمل الصحفي القائم على الدقة والمصداقية، وتضع الصحفيين في موقف دفاعي دائم للتمييز بين عملهم والمحتوى الزائف.</w:t>
      </w:r>
    </w:p>
    <w:p>
      <w:pPr>
        <w:bidi/>
        <w:spacing w:after="200" w:line="360"/>
        <w:jc w:val="right"/>
      </w:pPr>
      <w:r>
        <w:rPr>
          <w:rFonts w:ascii="Simplified Arabic" w:cs="Simplified Arabic" w:eastAsia="Simplified Arabic" w:hAnsi="Simplified Arabic"/>
          <w:sz w:val="24"/>
          <w:szCs w:val="24"/>
          <w:rtl/>
        </w:rPr>
        <w:t xml:space="preserve">وعلى </w:t>
      </w:r>
      <w:r>
        <w:rPr>
          <w:rFonts w:ascii="Simplified Arabic" w:cs="Simplified Arabic" w:eastAsia="Simplified Arabic" w:hAnsi="Simplified Arabic"/>
          <w:b/>
          <w:bCs/>
          <w:sz w:val="24"/>
          <w:szCs w:val="24"/>
          <w:rtl/>
        </w:rPr>
        <w:t xml:space="preserve">المستوى المجتمعي</w:t>
      </w:r>
      <w:r>
        <w:rPr>
          <w:rFonts w:ascii="Simplified Arabic" w:cs="Simplified Arabic" w:eastAsia="Simplified Arabic" w:hAnsi="Simplified Arabic"/>
          <w:sz w:val="24"/>
          <w:szCs w:val="24"/>
          <w:rtl/>
        </w:rPr>
        <w:t xml:space="preserve">، تُسهم في تشكيل رأي عام مبني على معلومات مغلوطة، مما يؤثر على القرارات الفردية والجماعية في مجالات حساسة كالصحة والسياسة والاقتصاد.</w:t>
      </w:r>
    </w:p>
    <w:p>
      <w:pPr>
        <w:bidi/>
        <w:spacing w:after="200" w:line="360"/>
        <w:jc w:val="right"/>
      </w:pPr>
      <w:r>
        <w:rPr>
          <w:rFonts w:ascii="Simplified Arabic" w:cs="Simplified Arabic" w:eastAsia="Simplified Arabic" w:hAnsi="Simplified Arabic"/>
          <w:sz w:val="24"/>
          <w:szCs w:val="24"/>
          <w:rtl/>
        </w:rPr>
        <w:t xml:space="preserve">أما على </w:t>
      </w:r>
      <w:r>
        <w:rPr>
          <w:rFonts w:ascii="Simplified Arabic" w:cs="Simplified Arabic" w:eastAsia="Simplified Arabic" w:hAnsi="Simplified Arabic"/>
          <w:b/>
          <w:bCs/>
          <w:sz w:val="24"/>
          <w:szCs w:val="24"/>
          <w:rtl/>
        </w:rPr>
        <w:t xml:space="preserve">المستوى المؤسسي</w:t>
      </w:r>
      <w:r>
        <w:rPr>
          <w:rFonts w:ascii="Simplified Arabic" w:cs="Simplified Arabic" w:eastAsia="Simplified Arabic" w:hAnsi="Simplified Arabic"/>
          <w:sz w:val="24"/>
          <w:szCs w:val="24"/>
          <w:rtl/>
        </w:rPr>
        <w:t xml:space="preserve">، فإن تراجع ثقة الجمهور في وسائل الإعلام يُهدد الاستدامة الاقتصادية للمؤسسات الإعلامية ويُضعف دورها الرقابي في المجتمع.</w:t>
      </w:r>
    </w:p>
    <w:p>
      <w:pPr>
        <w:bidi/>
        <w:spacing w:after="200" w:line="360"/>
        <w:jc w:val="right"/>
      </w:pPr>
      <w:r>
        <w:rPr>
          <w:rFonts w:ascii="Simplified Arabic" w:cs="Simplified Arabic" w:eastAsia="Simplified Arabic" w:hAnsi="Simplified Arabic"/>
          <w:sz w:val="24"/>
          <w:szCs w:val="24"/>
          <w:rtl/>
        </w:rPr>
        <w:t xml:space="preserve">وعلى </w:t>
      </w:r>
      <w:r>
        <w:rPr>
          <w:rFonts w:ascii="Simplified Arabic" w:cs="Simplified Arabic" w:eastAsia="Simplified Arabic" w:hAnsi="Simplified Arabic"/>
          <w:b/>
          <w:bCs/>
          <w:sz w:val="24"/>
          <w:szCs w:val="24"/>
          <w:rtl/>
        </w:rPr>
        <w:t xml:space="preserve">المستوى التقني</w:t>
      </w:r>
      <w:r>
        <w:rPr>
          <w:rFonts w:ascii="Simplified Arabic" w:cs="Simplified Arabic" w:eastAsia="Simplified Arabic" w:hAnsi="Simplified Arabic"/>
          <w:sz w:val="24"/>
          <w:szCs w:val="24"/>
          <w:rtl/>
        </w:rPr>
        <w:t xml:space="preserve">، تُبرز الظاهرة إشكاليات عميقة تتعلق بمسؤولية المنصات الرقمية وقدرة التقنيات الحديثة، كالذكاء الاصطناعي والتزييف العميق، على تصعيد حدة المشكلة إلى مستويات غير مسبوقة.</w:t>
      </w:r>
    </w:p>
    <w:p>
      <w:pPr>
        <w:pStyle w:val="Heading1"/>
        <w:bidi/>
        <w:spacing w:before="360" w:after="200"/>
        <w:jc w:val="right"/>
      </w:pPr>
      <w:r>
        <w:rPr>
          <w:rFonts w:ascii="Simplified Arabic" w:cs="Simplified Arabic" w:eastAsia="Simplified Arabic" w:hAnsi="Simplified Arabic"/>
          <w:rtl/>
        </w:rPr>
        <w:t xml:space="preserve">تاسعاً: سبب استحقاق الموضوع للدراسة والبحث</w:t>
      </w:r>
    </w:p>
    <w:p>
      <w:pPr>
        <w:bidi/>
        <w:spacing w:after="200" w:line="360"/>
        <w:jc w:val="right"/>
      </w:pPr>
      <w:r>
        <w:rPr>
          <w:rFonts w:ascii="Simplified Arabic" w:cs="Simplified Arabic" w:eastAsia="Simplified Arabic" w:hAnsi="Simplified Arabic"/>
          <w:sz w:val="24"/>
          <w:szCs w:val="24"/>
          <w:rtl/>
        </w:rPr>
        <w:t xml:space="preserve">يستحق هذا الموضوع الدراسة والبحث المعمّق لأسباب جوهرية متعددة. فالأخبار الزائفة لم تعد ظاهرة هامشية بل تحوّلت إلى تحدٍّ بنيوي يُهدد أسس الممارسة الإعلامية المهنية والثقة العامة في المعلومات. كما أن تزايد الاعتماد على الإعلام الرقمي مصدراً رئيسياً للأخبار يجعل دراسة هذه الظاهرة ضرورة ملحّة لفهم ديناميكيات تشكّل الرأي العام في العصر الرقمي.</w:t>
      </w:r>
    </w:p>
    <w:p>
      <w:pPr>
        <w:bidi/>
        <w:spacing w:after="200" w:line="360"/>
        <w:jc w:val="right"/>
      </w:pPr>
      <w:r>
        <w:rPr>
          <w:rFonts w:ascii="Simplified Arabic" w:cs="Simplified Arabic" w:eastAsia="Simplified Arabic" w:hAnsi="Simplified Arabic"/>
          <w:sz w:val="24"/>
          <w:szCs w:val="24"/>
          <w:rtl/>
        </w:rPr>
        <w:t xml:space="preserve">ويُضاف إلى ذلك أن استقصاء رؤية الصحفيين أنفسهم يمنح الدراسة قيمة مضافة فريدة، كونهم الأقدر على تشخيص الظاهرة من داخل الحقل الإعلامي وتقديم رؤى عملية لمواجهتها. وأخيراً، فإن السياق العربي بحاجة ماسّة إلى مزيد من الدراسات الميدانية في هذا المجال، لا سيما في ظل التحولات الرقمية المتسارعة التي تشهدها المنطقة.</w:t>
      </w:r>
    </w:p>
    <w:p>
      <w:pPr>
        <w:pBdr>
          <w:bottom w:val="single" w:color="2E75B6" w:sz="6" w:space="1"/>
        </w:pBdr>
        <w:spacing w:before="200" w:after="200"/>
      </w:pPr>
    </w:p>
    <w:p>
      <w:pPr>
        <w:pStyle w:val="Heading1"/>
        <w:bidi/>
        <w:spacing w:before="360" w:after="200"/>
        <w:jc w:val="right"/>
      </w:pPr>
      <w:r>
        <w:rPr>
          <w:rFonts w:ascii="Simplified Arabic" w:cs="Simplified Arabic" w:eastAsia="Simplified Arabic" w:hAnsi="Simplified Arabic"/>
          <w:rtl/>
        </w:rPr>
        <w:t xml:space="preserve">التساؤل الرئيسي للدراسة</w:t>
      </w:r>
    </w:p>
    <w:p>
      <w:pPr>
        <w:bidi/>
        <w:spacing w:after="200" w:line="360"/>
        <w:jc w:val="center"/>
      </w:pPr>
      <w:r>
        <w:rPr>
          <w:rFonts w:ascii="Simplified Arabic" w:cs="Simplified Arabic" w:eastAsia="Simplified Arabic" w:hAnsi="Simplified Arabic"/>
          <w:b/>
          <w:bCs/>
          <w:color w:val="1F4E79"/>
          <w:sz w:val="26"/>
          <w:szCs w:val="26"/>
          <w:rtl/>
        </w:rPr>
        <w:t xml:space="preserve">ما تأثير انتشار الأخبار الزائفة في الإعلام الرقمي على مصداقية وسائل الإعلام من وجهة نظر الصحفيين؟</w:t>
      </w:r>
    </w:p>
    <w:p>
      <w:pPr>
        <w:spacing w:after="100"/>
      </w:pPr>
    </w:p>
    <w:p>
      <w:pPr>
        <w:bidi/>
        <w:spacing w:after="200" w:line="360"/>
        <w:jc w:val="right"/>
      </w:pPr>
      <w:r>
        <w:rPr>
          <w:rFonts w:ascii="Simplified Arabic" w:cs="Simplified Arabic" w:eastAsia="Simplified Arabic" w:hAnsi="Simplified Arabic"/>
          <w:b/>
          <w:bCs/>
          <w:sz w:val="24"/>
          <w:szCs w:val="24"/>
          <w:rtl/>
        </w:rPr>
        <w:t xml:space="preserve">ويتفرع عنه التساؤلات الفرعية التالية:</w:t>
      </w:r>
    </w:p>
    <w:p>
      <w:pPr>
        <w:bidi/>
        <w:spacing w:after="200" w:line="360"/>
        <w:jc w:val="right"/>
      </w:pPr>
      <w:r>
        <w:rPr>
          <w:rFonts w:ascii="Simplified Arabic" w:cs="Simplified Arabic" w:eastAsia="Simplified Arabic" w:hAnsi="Simplified Arabic"/>
          <w:sz w:val="24"/>
          <w:szCs w:val="24"/>
          <w:rtl/>
        </w:rPr>
        <w:t xml:space="preserve">1. ما تصورات الصحفيين لمفهوم الأخبار الزائفة وأبرز أشكالها في البيئة الرقمية؟</w:t>
      </w:r>
    </w:p>
    <w:p>
      <w:pPr>
        <w:bidi/>
        <w:spacing w:after="200" w:line="360"/>
        <w:jc w:val="right"/>
      </w:pPr>
      <w:r>
        <w:rPr>
          <w:rFonts w:ascii="Simplified Arabic" w:cs="Simplified Arabic" w:eastAsia="Simplified Arabic" w:hAnsi="Simplified Arabic"/>
          <w:sz w:val="24"/>
          <w:szCs w:val="24"/>
          <w:rtl/>
        </w:rPr>
        <w:t xml:space="preserve">2. ما العوامل الرئيسية التي تُسهم في انتشار الأخبار الزائفة من وجهة نظر الصحفيين؟</w:t>
      </w:r>
    </w:p>
    <w:p>
      <w:pPr>
        <w:bidi/>
        <w:spacing w:after="200" w:line="360"/>
        <w:jc w:val="right"/>
      </w:pPr>
      <w:r>
        <w:rPr>
          <w:rFonts w:ascii="Simplified Arabic" w:cs="Simplified Arabic" w:eastAsia="Simplified Arabic" w:hAnsi="Simplified Arabic"/>
          <w:sz w:val="24"/>
          <w:szCs w:val="24"/>
          <w:rtl/>
        </w:rPr>
        <w:t xml:space="preserve">3. ما مدى تأثير الأخبار الزائفة على مصداقية وسائل الإعلام كما يُدركها الممارسون الإعلاميون؟</w:t>
      </w:r>
    </w:p>
    <w:p>
      <w:pPr>
        <w:bidi/>
        <w:spacing w:after="200" w:line="360"/>
        <w:jc w:val="right"/>
      </w:pPr>
      <w:r>
        <w:rPr>
          <w:rFonts w:ascii="Simplified Arabic" w:cs="Simplified Arabic" w:eastAsia="Simplified Arabic" w:hAnsi="Simplified Arabic"/>
          <w:sz w:val="24"/>
          <w:szCs w:val="24"/>
          <w:rtl/>
        </w:rPr>
        <w:t xml:space="preserve">4. ما الآليات والأدوات التي يعتمدها الصحفيون للتحقق من صحة الأخبار؟</w:t>
      </w:r>
    </w:p>
    <w:p>
      <w:pPr>
        <w:bidi/>
        <w:spacing w:after="200" w:line="360"/>
        <w:jc w:val="right"/>
      </w:pPr>
      <w:r>
        <w:rPr>
          <w:rFonts w:ascii="Simplified Arabic" w:cs="Simplified Arabic" w:eastAsia="Simplified Arabic" w:hAnsi="Simplified Arabic"/>
          <w:sz w:val="24"/>
          <w:szCs w:val="24"/>
          <w:rtl/>
        </w:rPr>
        <w:t xml:space="preserve">5. ما المقترحات التي يراها الصحفيون لمواجهة ظاهرة الأخبار الزائفة والحد من تأثيرها؟</w:t>
      </w:r>
    </w:p>
    <w:sectPr>
      <w:type w:val="nextPage"/>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Simplified Arabic" w:cs="Simplified Arabic" w:eastAsia="Simplified Arabic" w:hAnsi="Simplified Arabic"/>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360" w:after="240"/>
      <w:outlineLvl w:val="0"/>
    </w:pPr>
    <w:rPr>
      <w:rFonts w:ascii="Simplified Arabic" w:cs="Simplified Arabic" w:eastAsia="Simplified Arabic" w:hAnsi="Simplified Arabic"/>
      <w:b/>
      <w:bCs/>
      <w:color w:val="1F4E79"/>
      <w:sz w:val="36"/>
      <w:szCs w:val="36"/>
    </w:rPr>
  </w:style>
  <w:style w:type="paragraph" w:styleId="Heading2">
    <w:name w:val="Heading 2"/>
    <w:basedOn w:val="Normal"/>
    <w:next w:val="Normal"/>
    <w:qFormat/>
    <w:pPr>
      <w:spacing w:before="280" w:after="200"/>
      <w:outlineLvl w:val="1"/>
    </w:pPr>
    <w:rPr>
      <w:rFonts w:ascii="Simplified Arabic" w:cs="Simplified Arabic" w:eastAsia="Simplified Arabic" w:hAnsi="Simplified Arabic"/>
      <w:b/>
      <w:bCs/>
      <w:color w:val="2E75B6"/>
      <w:sz w:val="30"/>
      <w:szCs w:val="3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2026-02-28T18:08:39.692Z</dcterms:created>
  <dcterms:modified xsi:type="dcterms:W3CDTF">2026-02-28T18:08:39.716Z</dcterms:modified>
</cp:coreProperties>
</file>

<file path=docProps/custom.xml><?xml version="1.0" encoding="utf-8"?>
<Properties xmlns="http://schemas.openxmlformats.org/officeDocument/2006/custom-properties" xmlns:vt="http://schemas.openxmlformats.org/officeDocument/2006/docPropsVTypes"/>
</file>