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5D8A41F5" w:rsidR="008239B5" w:rsidRDefault="00EB387B" w:rsidP="00EB387B">
      <w:pPr>
        <w:rPr>
          <w:b/>
          <w:bCs/>
          <w:rtl/>
        </w:rPr>
      </w:pPr>
      <w:r>
        <w:t xml:space="preserve">Leader Name: </w:t>
      </w:r>
      <w:r w:rsidR="009108CA">
        <w:rPr>
          <w:rFonts w:hint="cs"/>
          <w:rtl/>
        </w:rPr>
        <w:t>زياد بن محمد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D12FB72" w:rsidR="008239B5" w:rsidRDefault="009108CA">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FE33E48" w:rsidR="008239B5" w:rsidRDefault="009108CA">
            <w:pPr>
              <w:jc w:val="center"/>
            </w:pPr>
            <w:r>
              <w:rPr>
                <w:rFonts w:hint="cs"/>
                <w:rtl/>
              </w:rPr>
              <w:t>*</w:t>
            </w:r>
          </w:p>
        </w:tc>
        <w:tc>
          <w:tcPr>
            <w:tcW w:w="3978" w:type="dxa"/>
            <w:vAlign w:val="center"/>
          </w:tcPr>
          <w:p w14:paraId="38298AE9"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5026E516" w:rsidR="009108CA" w:rsidRDefault="009108CA" w:rsidP="009108CA">
            <w:pPr>
              <w:jc w:val="center"/>
            </w:pPr>
            <w:r>
              <w:rPr>
                <w:rFonts w:hint="cs"/>
                <w:rtl/>
              </w:rPr>
              <w:t>عنوان مقترح :</w:t>
            </w:r>
            <w:r w:rsidRPr="009108CA">
              <w:rPr>
                <w:rtl/>
              </w:rPr>
              <w:t xml:space="preserve"> </w:t>
            </w:r>
            <w:r w:rsidRPr="009108CA">
              <w:rPr>
                <w:rtl/>
              </w:rPr>
              <w:t>تأثير تسويق المؤثرين الرقميين على ولاء العلامة التجارية لدى مستهلكي الجيل زد في قطاع التجارة الإلكترونية بالسعودية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C4517E2" w:rsidR="008239B5" w:rsidRDefault="009108CA">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668D981" w:rsidR="008239B5" w:rsidRDefault="009108CA">
            <w:pPr>
              <w:jc w:val="center"/>
            </w:pPr>
            <w:r>
              <w:rPr>
                <w:rFonts w:hint="cs"/>
                <w:rtl/>
              </w:rPr>
              <w:t>*</w:t>
            </w:r>
          </w:p>
        </w:tc>
        <w:tc>
          <w:tcPr>
            <w:tcW w:w="3978" w:type="dxa"/>
            <w:vAlign w:val="center"/>
          </w:tcPr>
          <w:p w14:paraId="708368AB" w14:textId="198D2248" w:rsidR="008239B5" w:rsidRDefault="00EB387B">
            <w:pPr>
              <w:jc w:val="center"/>
            </w:pPr>
            <w:r>
              <w:rPr>
                <w:rtl/>
              </w:rPr>
              <w:t>يجب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F6D104B" w:rsidR="008239B5" w:rsidRDefault="009108CA">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6616CC55" w:rsidR="008239B5" w:rsidRDefault="009108CA">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13A9D6D6" w:rsidR="008239B5" w:rsidRDefault="009108CA">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5A3902D" w:rsidR="008239B5" w:rsidRDefault="009108CA">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F747B00" w:rsidR="008239B5" w:rsidRDefault="009108CA">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629F9EA4"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095EC4C" w:rsidR="008239B5" w:rsidRDefault="009108CA">
            <w:pPr>
              <w:jc w:val="center"/>
            </w:pPr>
            <w:r>
              <w:rPr>
                <w:rFonts w:hint="cs"/>
                <w:rtl/>
              </w:rPr>
              <w:t>*</w:t>
            </w:r>
          </w:p>
        </w:tc>
        <w:tc>
          <w:tcPr>
            <w:tcW w:w="3978" w:type="dxa"/>
            <w:vAlign w:val="center"/>
          </w:tcPr>
          <w:p w14:paraId="64B67EB1" w14:textId="3296D69C" w:rsidR="008239B5" w:rsidRDefault="00EB387B">
            <w:pPr>
              <w:jc w:val="center"/>
            </w:pPr>
            <w:r>
              <w:rPr>
                <w:rtl/>
              </w:rPr>
              <w:t>،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FB3DE96" w:rsidR="008239B5" w:rsidRDefault="009108CA">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26EF803" w:rsidR="008239B5" w:rsidRDefault="009108CA">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FBBD0F9"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62D448F" w:rsidR="008239B5" w:rsidRDefault="009108CA">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4540798" w:rsidR="008239B5" w:rsidRDefault="008239B5" w:rsidP="009108C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1F2970"/>
    <w:rsid w:val="004E21BE"/>
    <w:rsid w:val="008239B5"/>
    <w:rsid w:val="008D7A2A"/>
    <w:rsid w:val="009108C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2025-11-24T10:25:00Z</dcterms:created>
  <dcterms:modified xsi:type="dcterms:W3CDTF">2025-11-24T10:25:00Z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