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4CB" w:rsidRPr="00CF6AE1" w:rsidRDefault="000B0834" w:rsidP="0059272B">
      <w:pPr>
        <w:jc w:val="both"/>
        <w:rPr>
          <w:sz w:val="28"/>
          <w:szCs w:val="28"/>
        </w:rPr>
      </w:pPr>
      <w:r>
        <w:rPr>
          <w:rFonts w:hint="cs"/>
          <w:rtl/>
        </w:rPr>
        <w:t xml:space="preserve">      </w:t>
      </w:r>
      <w:r w:rsidR="001714CB" w:rsidRPr="00CF6AE1">
        <w:rPr>
          <w:sz w:val="28"/>
          <w:szCs w:val="28"/>
          <w:rtl/>
        </w:rPr>
        <w:t>جامعة ميد أوشن</w:t>
      </w:r>
      <w:r w:rsidRPr="00CF6AE1">
        <w:rPr>
          <w:rFonts w:hint="cs"/>
          <w:sz w:val="28"/>
          <w:szCs w:val="28"/>
          <w:rtl/>
        </w:rPr>
        <w:t xml:space="preserve">                                                                                                              </w:t>
      </w:r>
    </w:p>
    <w:p w:rsidR="001714CB" w:rsidRPr="00CF6AE1" w:rsidRDefault="001714CB" w:rsidP="0059272B">
      <w:pPr>
        <w:jc w:val="both"/>
        <w:rPr>
          <w:sz w:val="28"/>
          <w:szCs w:val="28"/>
        </w:rPr>
      </w:pPr>
      <w:r w:rsidRPr="00CF6AE1">
        <w:rPr>
          <w:sz w:val="28"/>
          <w:szCs w:val="28"/>
          <w:rtl/>
        </w:rPr>
        <w:t>كلية الإعلام والتسويق الرقمي</w:t>
      </w:r>
    </w:p>
    <w:p w:rsidR="001714CB" w:rsidRPr="00CF6AE1" w:rsidRDefault="001714CB" w:rsidP="0059272B">
      <w:pPr>
        <w:jc w:val="both"/>
        <w:rPr>
          <w:sz w:val="28"/>
          <w:szCs w:val="28"/>
        </w:rPr>
      </w:pPr>
      <w:r w:rsidRPr="00CF6AE1">
        <w:rPr>
          <w:sz w:val="28"/>
          <w:szCs w:val="28"/>
          <w:rtl/>
        </w:rPr>
        <w:t>بكالوريوس التسويق الرقمي</w:t>
      </w:r>
    </w:p>
    <w:p w:rsidR="00086233" w:rsidRPr="00CF6AE1" w:rsidRDefault="00086233" w:rsidP="001714CB">
      <w:pPr>
        <w:rPr>
          <w:sz w:val="28"/>
          <w:szCs w:val="28"/>
          <w:rtl/>
        </w:rPr>
      </w:pPr>
    </w:p>
    <w:p w:rsidR="00086233" w:rsidRPr="00CF6AE1" w:rsidRDefault="00086233" w:rsidP="001714CB">
      <w:pPr>
        <w:rPr>
          <w:sz w:val="28"/>
          <w:szCs w:val="28"/>
          <w:rtl/>
        </w:rPr>
      </w:pPr>
    </w:p>
    <w:p w:rsidR="00086233" w:rsidRPr="00CF6AE1" w:rsidRDefault="00086233" w:rsidP="001714CB">
      <w:pPr>
        <w:rPr>
          <w:sz w:val="28"/>
          <w:szCs w:val="28"/>
          <w:rtl/>
        </w:rPr>
      </w:pPr>
    </w:p>
    <w:p w:rsidR="00086233" w:rsidRPr="00CF6AE1" w:rsidRDefault="000752E4" w:rsidP="001E3F48">
      <w:pPr>
        <w:rPr>
          <w:b/>
          <w:bCs/>
          <w:sz w:val="28"/>
          <w:szCs w:val="28"/>
          <w:rtl/>
        </w:rPr>
      </w:pPr>
      <w:r>
        <w:rPr>
          <w:rFonts w:hint="cs"/>
          <w:sz w:val="28"/>
          <w:szCs w:val="28"/>
          <w:rtl/>
        </w:rPr>
        <w:t xml:space="preserve">       </w:t>
      </w:r>
      <w:r w:rsidR="001E3F48" w:rsidRPr="00CF6AE1">
        <w:rPr>
          <w:rFonts w:hint="cs"/>
          <w:sz w:val="28"/>
          <w:szCs w:val="28"/>
          <w:rtl/>
        </w:rPr>
        <w:t xml:space="preserve">   </w:t>
      </w:r>
      <w:r w:rsidR="001E3F48" w:rsidRPr="00CF6AE1">
        <w:rPr>
          <w:rFonts w:hint="cs"/>
          <w:b/>
          <w:bCs/>
          <w:sz w:val="28"/>
          <w:szCs w:val="28"/>
          <w:rtl/>
        </w:rPr>
        <w:t xml:space="preserve">بحث مقدم ضمن مشروع التخرج </w:t>
      </w:r>
      <w:r w:rsidR="00086233" w:rsidRPr="00CF6AE1">
        <w:rPr>
          <w:rFonts w:hint="cs"/>
          <w:b/>
          <w:bCs/>
          <w:sz w:val="28"/>
          <w:szCs w:val="28"/>
          <w:rtl/>
        </w:rPr>
        <w:t xml:space="preserve">لدرجة البكالوريوس في التسويق الرقمي </w:t>
      </w:r>
    </w:p>
    <w:p w:rsidR="001E3F48" w:rsidRPr="00CF6AE1" w:rsidRDefault="001E3F48" w:rsidP="00086233">
      <w:pPr>
        <w:rPr>
          <w:b/>
          <w:bCs/>
          <w:sz w:val="28"/>
          <w:szCs w:val="28"/>
          <w:rtl/>
        </w:rPr>
      </w:pPr>
      <w:r w:rsidRPr="00CF6AE1">
        <w:rPr>
          <w:rFonts w:hint="cs"/>
          <w:b/>
          <w:bCs/>
          <w:sz w:val="28"/>
          <w:szCs w:val="28"/>
          <w:rtl/>
        </w:rPr>
        <w:t xml:space="preserve">                   </w:t>
      </w:r>
    </w:p>
    <w:p w:rsidR="00086233" w:rsidRPr="00CF6AE1" w:rsidRDefault="000752E4" w:rsidP="00086233">
      <w:pPr>
        <w:rPr>
          <w:b/>
          <w:bCs/>
          <w:sz w:val="28"/>
          <w:szCs w:val="28"/>
          <w:rtl/>
        </w:rPr>
      </w:pPr>
      <w:r>
        <w:rPr>
          <w:rFonts w:hint="cs"/>
          <w:b/>
          <w:bCs/>
          <w:sz w:val="28"/>
          <w:szCs w:val="28"/>
          <w:rtl/>
        </w:rPr>
        <w:t xml:space="preserve">     </w:t>
      </w:r>
      <w:r w:rsidR="001E3F48" w:rsidRPr="00CF6AE1">
        <w:rPr>
          <w:rFonts w:hint="cs"/>
          <w:b/>
          <w:bCs/>
          <w:sz w:val="28"/>
          <w:szCs w:val="28"/>
          <w:rtl/>
        </w:rPr>
        <w:t xml:space="preserve"> </w:t>
      </w:r>
      <w:r w:rsidR="00086233" w:rsidRPr="00CF6AE1">
        <w:rPr>
          <w:rFonts w:hint="cs"/>
          <w:b/>
          <w:bCs/>
          <w:sz w:val="28"/>
          <w:szCs w:val="28"/>
          <w:rtl/>
        </w:rPr>
        <w:t xml:space="preserve">  </w:t>
      </w:r>
      <w:r w:rsidR="001E3F48" w:rsidRPr="00CF6AE1">
        <w:rPr>
          <w:rFonts w:hint="cs"/>
          <w:b/>
          <w:bCs/>
          <w:sz w:val="28"/>
          <w:szCs w:val="28"/>
          <w:rtl/>
        </w:rPr>
        <w:t>(دور</w:t>
      </w:r>
      <w:r w:rsidR="00086233" w:rsidRPr="00CF6AE1">
        <w:rPr>
          <w:b/>
          <w:bCs/>
          <w:sz w:val="28"/>
          <w:szCs w:val="28"/>
          <w:rtl/>
        </w:rPr>
        <w:t xml:space="preserve"> المحتوى التسويقي عبر منصة</w:t>
      </w:r>
      <w:r w:rsidR="00086233" w:rsidRPr="00CF6AE1">
        <w:rPr>
          <w:b/>
          <w:bCs/>
          <w:sz w:val="28"/>
          <w:szCs w:val="28"/>
        </w:rPr>
        <w:t xml:space="preserve"> Twitch </w:t>
      </w:r>
      <w:r w:rsidR="00086233" w:rsidRPr="00CF6AE1">
        <w:rPr>
          <w:b/>
          <w:bCs/>
          <w:sz w:val="28"/>
          <w:szCs w:val="28"/>
          <w:rtl/>
        </w:rPr>
        <w:t xml:space="preserve">في تعزيز </w:t>
      </w:r>
      <w:r w:rsidR="00086233" w:rsidRPr="00CF6AE1">
        <w:rPr>
          <w:rFonts w:hint="cs"/>
          <w:b/>
          <w:bCs/>
          <w:sz w:val="28"/>
          <w:szCs w:val="28"/>
          <w:rtl/>
        </w:rPr>
        <w:t>الوعي بال</w:t>
      </w:r>
      <w:r w:rsidR="001E3F48" w:rsidRPr="00CF6AE1">
        <w:rPr>
          <w:rFonts w:hint="cs"/>
          <w:b/>
          <w:bCs/>
          <w:sz w:val="28"/>
          <w:szCs w:val="28"/>
          <w:rtl/>
        </w:rPr>
        <w:t>ـــــــ</w:t>
      </w:r>
      <w:r w:rsidR="00086233" w:rsidRPr="00CF6AE1">
        <w:rPr>
          <w:rFonts w:hint="cs"/>
          <w:b/>
          <w:bCs/>
          <w:sz w:val="28"/>
          <w:szCs w:val="28"/>
          <w:rtl/>
        </w:rPr>
        <w:t>علامة</w:t>
      </w:r>
      <w:r w:rsidR="00086233" w:rsidRPr="00CF6AE1">
        <w:rPr>
          <w:b/>
          <w:bCs/>
          <w:sz w:val="28"/>
          <w:szCs w:val="28"/>
          <w:rtl/>
        </w:rPr>
        <w:t xml:space="preserve"> </w:t>
      </w:r>
    </w:p>
    <w:p w:rsidR="00086233" w:rsidRPr="00CF6AE1" w:rsidRDefault="000752E4" w:rsidP="00086233">
      <w:pPr>
        <w:rPr>
          <w:b/>
          <w:bCs/>
          <w:sz w:val="28"/>
          <w:szCs w:val="28"/>
          <w:rtl/>
        </w:rPr>
      </w:pPr>
      <w:r>
        <w:rPr>
          <w:rFonts w:hint="cs"/>
          <w:b/>
          <w:bCs/>
          <w:sz w:val="28"/>
          <w:szCs w:val="28"/>
          <w:rtl/>
        </w:rPr>
        <w:t xml:space="preserve">      </w:t>
      </w:r>
      <w:r w:rsidR="001E3F48" w:rsidRPr="00CF6AE1">
        <w:rPr>
          <w:rFonts w:hint="cs"/>
          <w:b/>
          <w:bCs/>
          <w:sz w:val="28"/>
          <w:szCs w:val="28"/>
          <w:rtl/>
        </w:rPr>
        <w:t xml:space="preserve"> </w:t>
      </w:r>
      <w:r w:rsidR="00086233" w:rsidRPr="00CF6AE1">
        <w:rPr>
          <w:rFonts w:hint="cs"/>
          <w:b/>
          <w:bCs/>
          <w:sz w:val="28"/>
          <w:szCs w:val="28"/>
          <w:rtl/>
        </w:rPr>
        <w:t xml:space="preserve">  </w:t>
      </w:r>
      <w:r w:rsidR="00086233" w:rsidRPr="00CF6AE1">
        <w:rPr>
          <w:b/>
          <w:bCs/>
          <w:sz w:val="28"/>
          <w:szCs w:val="28"/>
          <w:rtl/>
        </w:rPr>
        <w:t>التجاري</w:t>
      </w:r>
      <w:r w:rsidR="00086233" w:rsidRPr="00CF6AE1">
        <w:rPr>
          <w:rFonts w:hint="cs"/>
          <w:b/>
          <w:bCs/>
          <w:sz w:val="28"/>
          <w:szCs w:val="28"/>
          <w:rtl/>
        </w:rPr>
        <w:t xml:space="preserve"> </w:t>
      </w:r>
      <w:r w:rsidR="00086233" w:rsidRPr="00CF6AE1">
        <w:rPr>
          <w:b/>
          <w:bCs/>
          <w:sz w:val="28"/>
          <w:szCs w:val="28"/>
          <w:rtl/>
        </w:rPr>
        <w:t xml:space="preserve">لدى طلاب الجامعات في المملكة العربية </w:t>
      </w:r>
      <w:r w:rsidR="001E3F48" w:rsidRPr="00CF6AE1">
        <w:rPr>
          <w:rFonts w:hint="cs"/>
          <w:b/>
          <w:bCs/>
          <w:sz w:val="28"/>
          <w:szCs w:val="28"/>
          <w:rtl/>
        </w:rPr>
        <w:t>السعودية: دراسة ميدانية)</w:t>
      </w:r>
    </w:p>
    <w:p w:rsidR="00086233" w:rsidRPr="00CF6AE1" w:rsidRDefault="00086233" w:rsidP="00086233">
      <w:pPr>
        <w:rPr>
          <w:sz w:val="28"/>
          <w:szCs w:val="28"/>
          <w:rtl/>
        </w:rPr>
      </w:pPr>
    </w:p>
    <w:p w:rsidR="00086233" w:rsidRPr="00CF6AE1" w:rsidRDefault="00086233" w:rsidP="00086233">
      <w:pPr>
        <w:rPr>
          <w:sz w:val="28"/>
          <w:szCs w:val="28"/>
          <w:rtl/>
        </w:rPr>
      </w:pPr>
      <w:r w:rsidRPr="00CF6AE1">
        <w:rPr>
          <w:rFonts w:hint="cs"/>
          <w:sz w:val="28"/>
          <w:szCs w:val="28"/>
          <w:rtl/>
        </w:rPr>
        <w:t xml:space="preserve">                                               </w:t>
      </w:r>
    </w:p>
    <w:p w:rsidR="001714CB" w:rsidRPr="00CF6AE1" w:rsidRDefault="00086233" w:rsidP="00086233">
      <w:pPr>
        <w:rPr>
          <w:b/>
          <w:bCs/>
          <w:sz w:val="28"/>
          <w:szCs w:val="28"/>
        </w:rPr>
      </w:pPr>
      <w:r w:rsidRPr="00CF6AE1">
        <w:rPr>
          <w:rFonts w:hint="cs"/>
          <w:sz w:val="28"/>
          <w:szCs w:val="28"/>
          <w:rtl/>
        </w:rPr>
        <w:t xml:space="preserve">  </w:t>
      </w:r>
      <w:r w:rsidR="000752E4">
        <w:rPr>
          <w:rFonts w:hint="cs"/>
          <w:sz w:val="28"/>
          <w:szCs w:val="28"/>
          <w:rtl/>
        </w:rPr>
        <w:t xml:space="preserve">                     </w:t>
      </w:r>
      <w:r w:rsidRPr="00CF6AE1">
        <w:rPr>
          <w:rFonts w:hint="cs"/>
          <w:sz w:val="28"/>
          <w:szCs w:val="28"/>
          <w:rtl/>
        </w:rPr>
        <w:t xml:space="preserve">      </w:t>
      </w:r>
      <w:r w:rsidR="001714CB" w:rsidRPr="00CF6AE1">
        <w:rPr>
          <w:b/>
          <w:bCs/>
          <w:sz w:val="28"/>
          <w:szCs w:val="28"/>
          <w:rtl/>
        </w:rPr>
        <w:t>إعداد ال</w:t>
      </w:r>
      <w:r w:rsidR="001E3F48" w:rsidRPr="00CF6AE1">
        <w:rPr>
          <w:rFonts w:hint="cs"/>
          <w:b/>
          <w:bCs/>
          <w:sz w:val="28"/>
          <w:szCs w:val="28"/>
          <w:rtl/>
        </w:rPr>
        <w:t>ـــــ</w:t>
      </w:r>
      <w:r w:rsidR="001714CB" w:rsidRPr="00CF6AE1">
        <w:rPr>
          <w:b/>
          <w:bCs/>
          <w:sz w:val="28"/>
          <w:szCs w:val="28"/>
          <w:rtl/>
        </w:rPr>
        <w:t>طالب: محمد الحربي</w:t>
      </w:r>
    </w:p>
    <w:p w:rsidR="001714CB" w:rsidRPr="00CF6AE1" w:rsidRDefault="000752E4" w:rsidP="00086233">
      <w:pPr>
        <w:rPr>
          <w:b/>
          <w:bCs/>
          <w:sz w:val="28"/>
          <w:szCs w:val="28"/>
          <w:rtl/>
        </w:rPr>
      </w:pPr>
      <w:r>
        <w:rPr>
          <w:rFonts w:hint="cs"/>
          <w:b/>
          <w:bCs/>
          <w:sz w:val="28"/>
          <w:szCs w:val="28"/>
          <w:rtl/>
        </w:rPr>
        <w:t xml:space="preserve">                        </w:t>
      </w:r>
      <w:r w:rsidR="00086233" w:rsidRPr="00CF6AE1">
        <w:rPr>
          <w:rFonts w:hint="cs"/>
          <w:b/>
          <w:bCs/>
          <w:sz w:val="28"/>
          <w:szCs w:val="28"/>
          <w:rtl/>
        </w:rPr>
        <w:t xml:space="preserve">     </w:t>
      </w:r>
      <w:r w:rsidR="001714CB" w:rsidRPr="00CF6AE1">
        <w:rPr>
          <w:b/>
          <w:bCs/>
          <w:sz w:val="28"/>
          <w:szCs w:val="28"/>
          <w:rtl/>
        </w:rPr>
        <w:t>الرقم الجامعي: 232001272</w:t>
      </w:r>
    </w:p>
    <w:p w:rsidR="00086233" w:rsidRPr="00CF6AE1" w:rsidRDefault="00086233" w:rsidP="00086233">
      <w:pPr>
        <w:rPr>
          <w:b/>
          <w:bCs/>
          <w:sz w:val="28"/>
          <w:szCs w:val="28"/>
          <w:rtl/>
        </w:rPr>
      </w:pPr>
    </w:p>
    <w:p w:rsidR="00086233" w:rsidRPr="00CF6AE1" w:rsidRDefault="00086233" w:rsidP="00086233">
      <w:pPr>
        <w:rPr>
          <w:b/>
          <w:bCs/>
          <w:sz w:val="28"/>
          <w:szCs w:val="28"/>
          <w:u w:val="single"/>
          <w:rtl/>
        </w:rPr>
      </w:pPr>
      <w:r w:rsidRPr="00CF6AE1">
        <w:rPr>
          <w:rFonts w:hint="cs"/>
          <w:b/>
          <w:bCs/>
          <w:sz w:val="28"/>
          <w:szCs w:val="28"/>
          <w:rtl/>
        </w:rPr>
        <w:t xml:space="preserve">                                  </w:t>
      </w:r>
      <w:r w:rsidR="000752E4">
        <w:rPr>
          <w:rFonts w:hint="cs"/>
          <w:b/>
          <w:bCs/>
          <w:sz w:val="28"/>
          <w:szCs w:val="28"/>
          <w:rtl/>
        </w:rPr>
        <w:t xml:space="preserve"> </w:t>
      </w:r>
      <w:r w:rsidRPr="00CF6AE1">
        <w:rPr>
          <w:rFonts w:hint="cs"/>
          <w:b/>
          <w:bCs/>
          <w:sz w:val="28"/>
          <w:szCs w:val="28"/>
          <w:rtl/>
        </w:rPr>
        <w:t xml:space="preserve">    تحت اشراف</w:t>
      </w:r>
      <w:r w:rsidRPr="00CF6AE1">
        <w:rPr>
          <w:rFonts w:hint="cs"/>
          <w:b/>
          <w:bCs/>
          <w:sz w:val="28"/>
          <w:szCs w:val="28"/>
          <w:u w:val="single"/>
          <w:rtl/>
        </w:rPr>
        <w:t xml:space="preserve"> </w:t>
      </w:r>
    </w:p>
    <w:p w:rsidR="00086233" w:rsidRPr="00CF6AE1" w:rsidRDefault="00086233" w:rsidP="001E3F48">
      <w:pPr>
        <w:rPr>
          <w:b/>
          <w:bCs/>
          <w:sz w:val="28"/>
          <w:szCs w:val="28"/>
          <w:rtl/>
        </w:rPr>
      </w:pPr>
      <w:r w:rsidRPr="00CF6AE1">
        <w:rPr>
          <w:rFonts w:hint="cs"/>
          <w:b/>
          <w:bCs/>
          <w:sz w:val="28"/>
          <w:szCs w:val="28"/>
          <w:rtl/>
        </w:rPr>
        <w:t xml:space="preserve">        </w:t>
      </w:r>
      <w:r w:rsidR="000752E4">
        <w:rPr>
          <w:rFonts w:hint="cs"/>
          <w:b/>
          <w:bCs/>
          <w:sz w:val="28"/>
          <w:szCs w:val="28"/>
          <w:rtl/>
        </w:rPr>
        <w:t xml:space="preserve">                  </w:t>
      </w:r>
      <w:r w:rsidR="001E3F48" w:rsidRPr="00CF6AE1">
        <w:rPr>
          <w:rFonts w:hint="cs"/>
          <w:b/>
          <w:bCs/>
          <w:sz w:val="28"/>
          <w:szCs w:val="28"/>
          <w:rtl/>
        </w:rPr>
        <w:t xml:space="preserve">    </w:t>
      </w:r>
      <w:r w:rsidR="000752E4">
        <w:rPr>
          <w:rFonts w:hint="cs"/>
          <w:b/>
          <w:bCs/>
          <w:sz w:val="28"/>
          <w:szCs w:val="28"/>
          <w:rtl/>
        </w:rPr>
        <w:t xml:space="preserve"> </w:t>
      </w:r>
      <w:r w:rsidR="001E3F48" w:rsidRPr="00CF6AE1">
        <w:rPr>
          <w:rFonts w:hint="cs"/>
          <w:b/>
          <w:bCs/>
          <w:sz w:val="28"/>
          <w:szCs w:val="28"/>
          <w:rtl/>
        </w:rPr>
        <w:t xml:space="preserve">  </w:t>
      </w:r>
      <w:r w:rsidRPr="00CF6AE1">
        <w:rPr>
          <w:rFonts w:hint="cs"/>
          <w:b/>
          <w:bCs/>
          <w:sz w:val="28"/>
          <w:szCs w:val="28"/>
          <w:rtl/>
        </w:rPr>
        <w:t xml:space="preserve">   د/ </w:t>
      </w:r>
      <w:r w:rsidR="001E3F48" w:rsidRPr="00CF6AE1">
        <w:rPr>
          <w:rFonts w:hint="cs"/>
          <w:b/>
          <w:bCs/>
          <w:sz w:val="28"/>
          <w:szCs w:val="28"/>
          <w:rtl/>
        </w:rPr>
        <w:t>شرين</w:t>
      </w:r>
      <w:r w:rsidRPr="00CF6AE1">
        <w:rPr>
          <w:rFonts w:hint="cs"/>
          <w:b/>
          <w:bCs/>
          <w:sz w:val="28"/>
          <w:szCs w:val="28"/>
          <w:rtl/>
        </w:rPr>
        <w:t xml:space="preserve"> </w:t>
      </w:r>
      <w:r w:rsidR="001E3F48" w:rsidRPr="00CF6AE1">
        <w:rPr>
          <w:rFonts w:hint="cs"/>
          <w:b/>
          <w:bCs/>
          <w:sz w:val="28"/>
          <w:szCs w:val="28"/>
          <w:rtl/>
        </w:rPr>
        <w:t>كدواني</w:t>
      </w:r>
    </w:p>
    <w:p w:rsidR="000B0834" w:rsidRPr="00CF6AE1" w:rsidRDefault="000B0834" w:rsidP="00086233">
      <w:pPr>
        <w:rPr>
          <w:sz w:val="28"/>
          <w:szCs w:val="28"/>
          <w:rtl/>
        </w:rPr>
      </w:pPr>
    </w:p>
    <w:p w:rsidR="000B0834" w:rsidRPr="00CF6AE1" w:rsidRDefault="000B0834" w:rsidP="00086233">
      <w:pPr>
        <w:rPr>
          <w:sz w:val="28"/>
          <w:szCs w:val="28"/>
          <w:rtl/>
        </w:rPr>
      </w:pPr>
    </w:p>
    <w:p w:rsidR="000B0834" w:rsidRPr="00CF6AE1" w:rsidRDefault="000B0834" w:rsidP="00086233">
      <w:pPr>
        <w:rPr>
          <w:sz w:val="28"/>
          <w:szCs w:val="28"/>
          <w:rtl/>
        </w:rPr>
      </w:pPr>
    </w:p>
    <w:p w:rsidR="000B0834" w:rsidRPr="00CF6AE1" w:rsidRDefault="000B0834" w:rsidP="00086233">
      <w:pPr>
        <w:rPr>
          <w:sz w:val="28"/>
          <w:szCs w:val="28"/>
          <w:rtl/>
        </w:rPr>
      </w:pPr>
    </w:p>
    <w:p w:rsidR="000B0834" w:rsidRPr="00CF6AE1" w:rsidRDefault="000B0834" w:rsidP="00086233">
      <w:pPr>
        <w:rPr>
          <w:sz w:val="28"/>
          <w:szCs w:val="28"/>
          <w:rtl/>
        </w:rPr>
      </w:pPr>
    </w:p>
    <w:p w:rsidR="000B0834" w:rsidRPr="00CF6AE1" w:rsidRDefault="000B0834" w:rsidP="00086233">
      <w:pPr>
        <w:rPr>
          <w:sz w:val="28"/>
          <w:szCs w:val="28"/>
          <w:rtl/>
        </w:rPr>
      </w:pPr>
    </w:p>
    <w:p w:rsidR="000B0834" w:rsidRDefault="000B0834" w:rsidP="00086233">
      <w:pPr>
        <w:rPr>
          <w:b/>
          <w:bCs/>
          <w:sz w:val="28"/>
          <w:szCs w:val="28"/>
          <w:rtl/>
        </w:rPr>
      </w:pPr>
      <w:r w:rsidRPr="00CF6AE1">
        <w:rPr>
          <w:rFonts w:hint="cs"/>
          <w:b/>
          <w:bCs/>
          <w:sz w:val="28"/>
          <w:szCs w:val="28"/>
          <w:rtl/>
        </w:rPr>
        <w:t xml:space="preserve">        </w:t>
      </w:r>
      <w:r w:rsidR="000752E4">
        <w:rPr>
          <w:rFonts w:hint="cs"/>
          <w:b/>
          <w:bCs/>
          <w:sz w:val="28"/>
          <w:szCs w:val="28"/>
          <w:rtl/>
        </w:rPr>
        <w:t xml:space="preserve">                </w:t>
      </w:r>
      <w:r w:rsidRPr="00CF6AE1">
        <w:rPr>
          <w:rFonts w:hint="cs"/>
          <w:b/>
          <w:bCs/>
          <w:sz w:val="28"/>
          <w:szCs w:val="28"/>
          <w:rtl/>
        </w:rPr>
        <w:t xml:space="preserve">         </w:t>
      </w:r>
      <w:r w:rsidR="001E3F48" w:rsidRPr="00CF6AE1">
        <w:rPr>
          <w:rFonts w:hint="cs"/>
          <w:b/>
          <w:bCs/>
          <w:sz w:val="28"/>
          <w:szCs w:val="28"/>
          <w:rtl/>
        </w:rPr>
        <w:t xml:space="preserve">    </w:t>
      </w:r>
      <w:r w:rsidRPr="00CF6AE1">
        <w:rPr>
          <w:rFonts w:hint="cs"/>
          <w:b/>
          <w:bCs/>
          <w:sz w:val="28"/>
          <w:szCs w:val="28"/>
          <w:rtl/>
        </w:rPr>
        <w:t xml:space="preserve">   2026</w:t>
      </w:r>
    </w:p>
    <w:p w:rsidR="00A65215" w:rsidRPr="00CF6AE1" w:rsidRDefault="00A65215" w:rsidP="00086233">
      <w:pPr>
        <w:rPr>
          <w:b/>
          <w:bCs/>
          <w:sz w:val="28"/>
          <w:szCs w:val="28"/>
        </w:rPr>
      </w:pPr>
    </w:p>
    <w:p w:rsidR="0059272B" w:rsidRPr="00CF6AE1" w:rsidRDefault="0059272B" w:rsidP="001714CB">
      <w:pPr>
        <w:rPr>
          <w:sz w:val="28"/>
          <w:szCs w:val="28"/>
          <w:rtl/>
        </w:rPr>
      </w:pPr>
    </w:p>
    <w:p w:rsidR="0059272B" w:rsidRPr="00CF6AE1" w:rsidRDefault="0059272B" w:rsidP="001714CB">
      <w:pPr>
        <w:rPr>
          <w:sz w:val="28"/>
          <w:szCs w:val="28"/>
          <w:rtl/>
        </w:rPr>
      </w:pPr>
    </w:p>
    <w:p w:rsidR="00A65215" w:rsidRPr="00A65215" w:rsidRDefault="00A65215" w:rsidP="00A65215">
      <w:pPr>
        <w:rPr>
          <w:b/>
          <w:bCs/>
          <w:sz w:val="28"/>
          <w:szCs w:val="28"/>
        </w:rPr>
      </w:pPr>
      <w:proofErr w:type="spellStart"/>
      <w:r w:rsidRPr="00A65215">
        <w:rPr>
          <w:b/>
          <w:bCs/>
          <w:sz w:val="28"/>
          <w:szCs w:val="28"/>
        </w:rPr>
        <w:lastRenderedPageBreak/>
        <w:t>MidOcean</w:t>
      </w:r>
      <w:proofErr w:type="spellEnd"/>
      <w:r w:rsidRPr="00A65215">
        <w:rPr>
          <w:b/>
          <w:bCs/>
          <w:sz w:val="28"/>
          <w:szCs w:val="28"/>
        </w:rPr>
        <w:t xml:space="preserve"> University</w:t>
      </w:r>
    </w:p>
    <w:p w:rsidR="00A65215" w:rsidRPr="00A65215" w:rsidRDefault="00A65215" w:rsidP="00A65215">
      <w:pPr>
        <w:rPr>
          <w:b/>
          <w:bCs/>
          <w:sz w:val="28"/>
          <w:szCs w:val="28"/>
        </w:rPr>
      </w:pPr>
      <w:r w:rsidRPr="00A65215">
        <w:rPr>
          <w:b/>
          <w:bCs/>
          <w:sz w:val="28"/>
          <w:szCs w:val="28"/>
        </w:rPr>
        <w:t>College of Media and Digital Marketing</w:t>
      </w:r>
    </w:p>
    <w:p w:rsidR="00A65215" w:rsidRPr="00A65215" w:rsidRDefault="00A65215" w:rsidP="00A65215">
      <w:pPr>
        <w:rPr>
          <w:b/>
          <w:bCs/>
          <w:sz w:val="28"/>
          <w:szCs w:val="28"/>
        </w:rPr>
      </w:pPr>
      <w:r w:rsidRPr="00A65215">
        <w:rPr>
          <w:b/>
          <w:bCs/>
          <w:sz w:val="28"/>
          <w:szCs w:val="28"/>
        </w:rPr>
        <w:t>Bachelor of Digital Marketing</w:t>
      </w:r>
    </w:p>
    <w:p w:rsidR="00A65215" w:rsidRDefault="00A65215" w:rsidP="00A65215">
      <w:pPr>
        <w:rPr>
          <w:b/>
          <w:bCs/>
          <w:sz w:val="28"/>
          <w:szCs w:val="28"/>
        </w:rPr>
      </w:pPr>
    </w:p>
    <w:p w:rsidR="00A65215" w:rsidRDefault="00A65215" w:rsidP="00A65215">
      <w:pPr>
        <w:rPr>
          <w:b/>
          <w:bCs/>
          <w:sz w:val="28"/>
          <w:szCs w:val="28"/>
        </w:rPr>
      </w:pPr>
    </w:p>
    <w:p w:rsidR="00A65215" w:rsidRPr="00A65215" w:rsidRDefault="00A65215" w:rsidP="00A65215">
      <w:pPr>
        <w:jc w:val="center"/>
        <w:rPr>
          <w:b/>
          <w:bCs/>
          <w:sz w:val="28"/>
          <w:szCs w:val="28"/>
        </w:rPr>
      </w:pPr>
      <w:r w:rsidRPr="00A65215">
        <w:rPr>
          <w:b/>
          <w:bCs/>
          <w:sz w:val="28"/>
          <w:szCs w:val="28"/>
        </w:rPr>
        <w:t>Graduation Project Submitted in Partial Fulfillment of the Requirements for the Bachelor's Degree in Digital Marketing</w:t>
      </w:r>
    </w:p>
    <w:p w:rsidR="00A65215" w:rsidRDefault="00A65215" w:rsidP="00A65215">
      <w:pPr>
        <w:jc w:val="center"/>
        <w:rPr>
          <w:b/>
          <w:bCs/>
          <w:sz w:val="28"/>
          <w:szCs w:val="28"/>
          <w:rtl/>
        </w:rPr>
      </w:pPr>
      <w:r w:rsidRPr="00A65215">
        <w:rPr>
          <w:b/>
          <w:bCs/>
          <w:sz w:val="28"/>
          <w:szCs w:val="28"/>
        </w:rPr>
        <w:t>The Role of Marketing Content on Twitch in Enhancing Brand Awareness Among University Students in the Kingdom of Saudi Arabia: A Field Study</w:t>
      </w:r>
    </w:p>
    <w:p w:rsidR="00A65215" w:rsidRDefault="00A65215" w:rsidP="00A65215">
      <w:pPr>
        <w:jc w:val="center"/>
        <w:rPr>
          <w:b/>
          <w:bCs/>
          <w:sz w:val="28"/>
          <w:szCs w:val="28"/>
          <w:rtl/>
        </w:rPr>
      </w:pPr>
    </w:p>
    <w:p w:rsidR="00A65215" w:rsidRPr="00A65215" w:rsidRDefault="00A65215" w:rsidP="00A65215">
      <w:pPr>
        <w:jc w:val="center"/>
        <w:rPr>
          <w:b/>
          <w:bCs/>
          <w:sz w:val="28"/>
          <w:szCs w:val="28"/>
          <w:rtl/>
        </w:rPr>
      </w:pPr>
    </w:p>
    <w:p w:rsidR="00A65215" w:rsidRPr="00A65215" w:rsidRDefault="00A65215" w:rsidP="00A65215">
      <w:pPr>
        <w:jc w:val="center"/>
        <w:rPr>
          <w:sz w:val="28"/>
          <w:szCs w:val="28"/>
        </w:rPr>
      </w:pPr>
      <w:r w:rsidRPr="00A65215">
        <w:rPr>
          <w:b/>
          <w:bCs/>
          <w:sz w:val="28"/>
          <w:szCs w:val="28"/>
        </w:rPr>
        <w:t>Prepared by</w:t>
      </w:r>
      <w:r w:rsidRPr="00A65215">
        <w:rPr>
          <w:sz w:val="28"/>
          <w:szCs w:val="28"/>
        </w:rPr>
        <w:br/>
      </w:r>
      <w:r w:rsidRPr="00A65215">
        <w:rPr>
          <w:b/>
          <w:bCs/>
          <w:sz w:val="28"/>
          <w:szCs w:val="28"/>
        </w:rPr>
        <w:t xml:space="preserve">Mohammed </w:t>
      </w:r>
      <w:proofErr w:type="spellStart"/>
      <w:r w:rsidRPr="00A65215">
        <w:rPr>
          <w:b/>
          <w:bCs/>
          <w:sz w:val="28"/>
          <w:szCs w:val="28"/>
        </w:rPr>
        <w:t>Alharbi</w:t>
      </w:r>
      <w:proofErr w:type="spellEnd"/>
    </w:p>
    <w:p w:rsidR="00A65215" w:rsidRPr="00A65215" w:rsidRDefault="00A65215" w:rsidP="00A65215">
      <w:pPr>
        <w:jc w:val="center"/>
        <w:rPr>
          <w:sz w:val="28"/>
          <w:szCs w:val="28"/>
        </w:rPr>
      </w:pPr>
      <w:r w:rsidRPr="00A65215">
        <w:rPr>
          <w:b/>
          <w:bCs/>
          <w:sz w:val="28"/>
          <w:szCs w:val="28"/>
        </w:rPr>
        <w:t>Student ID:</w:t>
      </w:r>
      <w:r w:rsidRPr="00A65215">
        <w:rPr>
          <w:sz w:val="28"/>
          <w:szCs w:val="28"/>
        </w:rPr>
        <w:t xml:space="preserve"> 232001272</w:t>
      </w:r>
    </w:p>
    <w:p w:rsidR="00A65215" w:rsidRDefault="00A65215" w:rsidP="00A65215">
      <w:pPr>
        <w:jc w:val="center"/>
        <w:rPr>
          <w:sz w:val="28"/>
          <w:szCs w:val="28"/>
          <w:rtl/>
        </w:rPr>
      </w:pPr>
      <w:r w:rsidRPr="00A65215">
        <w:rPr>
          <w:b/>
          <w:bCs/>
          <w:sz w:val="28"/>
          <w:szCs w:val="28"/>
        </w:rPr>
        <w:t>Supervised by</w:t>
      </w:r>
      <w:r w:rsidRPr="00A65215">
        <w:rPr>
          <w:sz w:val="28"/>
          <w:szCs w:val="28"/>
        </w:rPr>
        <w:br/>
      </w:r>
      <w:r w:rsidRPr="00A65215">
        <w:rPr>
          <w:b/>
          <w:bCs/>
          <w:sz w:val="28"/>
          <w:szCs w:val="28"/>
        </w:rPr>
        <w:t xml:space="preserve">Dr. </w:t>
      </w:r>
      <w:proofErr w:type="spellStart"/>
      <w:r w:rsidRPr="00A65215">
        <w:rPr>
          <w:b/>
          <w:bCs/>
          <w:sz w:val="28"/>
          <w:szCs w:val="28"/>
        </w:rPr>
        <w:t>Shereen</w:t>
      </w:r>
      <w:proofErr w:type="spellEnd"/>
      <w:r w:rsidRPr="00A65215">
        <w:rPr>
          <w:b/>
          <w:bCs/>
          <w:sz w:val="28"/>
          <w:szCs w:val="28"/>
        </w:rPr>
        <w:t xml:space="preserve"> </w:t>
      </w:r>
      <w:proofErr w:type="spellStart"/>
      <w:r w:rsidRPr="00A65215">
        <w:rPr>
          <w:b/>
          <w:bCs/>
          <w:sz w:val="28"/>
          <w:szCs w:val="28"/>
        </w:rPr>
        <w:t>Kadwani</w:t>
      </w:r>
      <w:proofErr w:type="spellEnd"/>
    </w:p>
    <w:p w:rsidR="00A65215" w:rsidRDefault="00A65215" w:rsidP="00A65215">
      <w:pPr>
        <w:jc w:val="center"/>
        <w:rPr>
          <w:sz w:val="28"/>
          <w:szCs w:val="28"/>
          <w:rtl/>
        </w:rPr>
      </w:pPr>
    </w:p>
    <w:p w:rsidR="00A65215" w:rsidRDefault="00A65215" w:rsidP="00A65215">
      <w:pPr>
        <w:jc w:val="center"/>
        <w:rPr>
          <w:sz w:val="28"/>
          <w:szCs w:val="28"/>
          <w:rtl/>
        </w:rPr>
      </w:pPr>
    </w:p>
    <w:p w:rsidR="00A65215" w:rsidRDefault="00A65215" w:rsidP="00A65215">
      <w:pPr>
        <w:jc w:val="center"/>
        <w:rPr>
          <w:sz w:val="28"/>
          <w:szCs w:val="28"/>
          <w:rtl/>
        </w:rPr>
      </w:pPr>
    </w:p>
    <w:p w:rsidR="00A65215" w:rsidRPr="00A65215" w:rsidRDefault="00A65215" w:rsidP="00A65215">
      <w:pPr>
        <w:jc w:val="center"/>
        <w:rPr>
          <w:sz w:val="28"/>
          <w:szCs w:val="28"/>
        </w:rPr>
      </w:pPr>
    </w:p>
    <w:p w:rsidR="00A65215" w:rsidRPr="00A65215" w:rsidRDefault="00A65215" w:rsidP="00A65215">
      <w:pPr>
        <w:jc w:val="center"/>
        <w:rPr>
          <w:sz w:val="28"/>
          <w:szCs w:val="28"/>
        </w:rPr>
      </w:pPr>
      <w:r w:rsidRPr="00A65215">
        <w:rPr>
          <w:b/>
          <w:bCs/>
          <w:sz w:val="28"/>
          <w:szCs w:val="28"/>
        </w:rPr>
        <w:t>2026</w:t>
      </w:r>
    </w:p>
    <w:p w:rsidR="0059272B" w:rsidRPr="00A65215" w:rsidRDefault="0059272B" w:rsidP="001714CB">
      <w:pPr>
        <w:rPr>
          <w:sz w:val="28"/>
          <w:szCs w:val="28"/>
          <w:rtl/>
        </w:rPr>
      </w:pPr>
    </w:p>
    <w:p w:rsidR="0059272B" w:rsidRPr="00CF6AE1" w:rsidRDefault="0059272B" w:rsidP="001714CB">
      <w:pPr>
        <w:rPr>
          <w:sz w:val="28"/>
          <w:szCs w:val="28"/>
          <w:rtl/>
        </w:rPr>
      </w:pPr>
    </w:p>
    <w:p w:rsidR="0059272B" w:rsidRPr="00CF6AE1" w:rsidRDefault="0059272B" w:rsidP="001714CB">
      <w:pPr>
        <w:rPr>
          <w:sz w:val="28"/>
          <w:szCs w:val="28"/>
          <w:rtl/>
        </w:rPr>
      </w:pPr>
    </w:p>
    <w:p w:rsidR="0059272B" w:rsidRPr="00CF6AE1" w:rsidRDefault="0059272B" w:rsidP="001714CB">
      <w:pPr>
        <w:rPr>
          <w:sz w:val="28"/>
          <w:szCs w:val="28"/>
          <w:rtl/>
        </w:rPr>
      </w:pPr>
    </w:p>
    <w:p w:rsidR="0059272B" w:rsidRPr="00CF6AE1" w:rsidRDefault="0059272B" w:rsidP="001714CB">
      <w:pPr>
        <w:rPr>
          <w:sz w:val="28"/>
          <w:szCs w:val="28"/>
          <w:rtl/>
        </w:rPr>
      </w:pPr>
    </w:p>
    <w:p w:rsidR="004961B2" w:rsidRDefault="004961B2" w:rsidP="001D7C90">
      <w:pPr>
        <w:rPr>
          <w:sz w:val="28"/>
          <w:szCs w:val="28"/>
          <w:rtl/>
        </w:rPr>
      </w:pPr>
    </w:p>
    <w:p w:rsidR="001D7C90" w:rsidRPr="001D7C90" w:rsidRDefault="001D7C90" w:rsidP="001D7C90">
      <w:pPr>
        <w:rPr>
          <w:b/>
          <w:bCs/>
          <w:sz w:val="28"/>
          <w:szCs w:val="28"/>
          <w:u w:val="single"/>
          <w:rtl/>
        </w:rPr>
      </w:pPr>
      <w:r w:rsidRPr="001D7C90">
        <w:rPr>
          <w:rFonts w:cs="Arial" w:hint="cs"/>
          <w:b/>
          <w:bCs/>
          <w:sz w:val="28"/>
          <w:szCs w:val="28"/>
          <w:u w:val="single"/>
          <w:rtl/>
        </w:rPr>
        <w:lastRenderedPageBreak/>
        <w:t>الملخص</w:t>
      </w:r>
      <w:r w:rsidRPr="001D7C90">
        <w:rPr>
          <w:rFonts w:cs="Arial"/>
          <w:b/>
          <w:bCs/>
          <w:sz w:val="28"/>
          <w:szCs w:val="28"/>
          <w:u w:val="single"/>
          <w:rtl/>
        </w:rPr>
        <w:t>:</w:t>
      </w:r>
    </w:p>
    <w:p w:rsidR="001D7C90" w:rsidRPr="001D7C90" w:rsidRDefault="001D7C90" w:rsidP="001D7C90">
      <w:pPr>
        <w:jc w:val="both"/>
        <w:rPr>
          <w:sz w:val="28"/>
          <w:szCs w:val="28"/>
          <w:rtl/>
        </w:rPr>
      </w:pPr>
      <w:r w:rsidRPr="001D7C90">
        <w:rPr>
          <w:rFonts w:cs="Arial" w:hint="cs"/>
          <w:sz w:val="28"/>
          <w:szCs w:val="28"/>
          <w:rtl/>
        </w:rPr>
        <w:t>هدفت</w:t>
      </w:r>
      <w:r w:rsidRPr="001D7C90">
        <w:rPr>
          <w:rFonts w:cs="Arial"/>
          <w:sz w:val="28"/>
          <w:szCs w:val="28"/>
          <w:rtl/>
        </w:rPr>
        <w:t xml:space="preserve"> </w:t>
      </w:r>
      <w:r w:rsidRPr="001D7C90">
        <w:rPr>
          <w:rFonts w:cs="Arial" w:hint="cs"/>
          <w:sz w:val="28"/>
          <w:szCs w:val="28"/>
          <w:rtl/>
        </w:rPr>
        <w:t>الدراسة</w:t>
      </w:r>
      <w:r w:rsidRPr="001D7C90">
        <w:rPr>
          <w:rFonts w:cs="Arial"/>
          <w:sz w:val="28"/>
          <w:szCs w:val="28"/>
          <w:rtl/>
        </w:rPr>
        <w:t xml:space="preserve"> </w:t>
      </w:r>
      <w:r w:rsidRPr="001D7C90">
        <w:rPr>
          <w:rFonts w:cs="Arial" w:hint="cs"/>
          <w:sz w:val="28"/>
          <w:szCs w:val="28"/>
          <w:rtl/>
        </w:rPr>
        <w:t>إلى</w:t>
      </w:r>
      <w:r w:rsidRPr="001D7C90">
        <w:rPr>
          <w:rFonts w:cs="Arial"/>
          <w:sz w:val="28"/>
          <w:szCs w:val="28"/>
          <w:rtl/>
        </w:rPr>
        <w:t xml:space="preserve"> </w:t>
      </w:r>
      <w:r w:rsidRPr="001D7C90">
        <w:rPr>
          <w:rFonts w:cs="Arial" w:hint="cs"/>
          <w:sz w:val="28"/>
          <w:szCs w:val="28"/>
          <w:rtl/>
        </w:rPr>
        <w:t>التعرف</w:t>
      </w:r>
      <w:r w:rsidRPr="001D7C90">
        <w:rPr>
          <w:rFonts w:cs="Arial"/>
          <w:sz w:val="28"/>
          <w:szCs w:val="28"/>
          <w:rtl/>
        </w:rPr>
        <w:t xml:space="preserve"> </w:t>
      </w:r>
      <w:r w:rsidRPr="001D7C90">
        <w:rPr>
          <w:rFonts w:cs="Arial" w:hint="cs"/>
          <w:sz w:val="28"/>
          <w:szCs w:val="28"/>
          <w:rtl/>
        </w:rPr>
        <w:t>على</w:t>
      </w:r>
      <w:r w:rsidRPr="001D7C90">
        <w:rPr>
          <w:rFonts w:cs="Arial"/>
          <w:sz w:val="28"/>
          <w:szCs w:val="28"/>
          <w:rtl/>
        </w:rPr>
        <w:t xml:space="preserve"> </w:t>
      </w:r>
      <w:r w:rsidRPr="001D7C90">
        <w:rPr>
          <w:rFonts w:cs="Arial" w:hint="cs"/>
          <w:sz w:val="28"/>
          <w:szCs w:val="28"/>
          <w:rtl/>
        </w:rPr>
        <w:t>دور</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التسويقي</w:t>
      </w:r>
      <w:r w:rsidRPr="001D7C90">
        <w:rPr>
          <w:rFonts w:cs="Arial"/>
          <w:sz w:val="28"/>
          <w:szCs w:val="28"/>
          <w:rtl/>
        </w:rPr>
        <w:t xml:space="preserve"> </w:t>
      </w:r>
      <w:r w:rsidRPr="001D7C90">
        <w:rPr>
          <w:rFonts w:cs="Arial" w:hint="cs"/>
          <w:sz w:val="28"/>
          <w:szCs w:val="28"/>
          <w:rtl/>
        </w:rPr>
        <w:t>عبر</w:t>
      </w:r>
      <w:r w:rsidRPr="001D7C90">
        <w:rPr>
          <w:rFonts w:cs="Arial"/>
          <w:sz w:val="28"/>
          <w:szCs w:val="28"/>
          <w:rtl/>
        </w:rPr>
        <w:t xml:space="preserve"> </w:t>
      </w:r>
      <w:r w:rsidRPr="001D7C90">
        <w:rPr>
          <w:rFonts w:cs="Arial" w:hint="cs"/>
          <w:sz w:val="28"/>
          <w:szCs w:val="28"/>
          <w:rtl/>
        </w:rPr>
        <w:t>منصة</w:t>
      </w:r>
      <w:r w:rsidRPr="001D7C90">
        <w:rPr>
          <w:rFonts w:cs="Arial"/>
          <w:sz w:val="28"/>
          <w:szCs w:val="28"/>
          <w:rtl/>
        </w:rPr>
        <w:t xml:space="preserve"> </w:t>
      </w:r>
      <w:r w:rsidRPr="001D7C90">
        <w:rPr>
          <w:sz w:val="28"/>
          <w:szCs w:val="28"/>
        </w:rPr>
        <w:t>Twitch</w:t>
      </w:r>
      <w:r w:rsidRPr="001D7C90">
        <w:rPr>
          <w:rFonts w:cs="Arial"/>
          <w:sz w:val="28"/>
          <w:szCs w:val="28"/>
          <w:rtl/>
        </w:rPr>
        <w:t xml:space="preserve"> </w:t>
      </w:r>
      <w:r w:rsidRPr="001D7C90">
        <w:rPr>
          <w:rFonts w:cs="Arial" w:hint="cs"/>
          <w:sz w:val="28"/>
          <w:szCs w:val="28"/>
          <w:rtl/>
        </w:rPr>
        <w:t>في</w:t>
      </w:r>
      <w:r w:rsidRPr="001D7C90">
        <w:rPr>
          <w:rFonts w:cs="Arial"/>
          <w:sz w:val="28"/>
          <w:szCs w:val="28"/>
          <w:rtl/>
        </w:rPr>
        <w:t xml:space="preserve"> </w:t>
      </w:r>
      <w:r w:rsidRPr="001D7C90">
        <w:rPr>
          <w:rFonts w:cs="Arial" w:hint="cs"/>
          <w:sz w:val="28"/>
          <w:szCs w:val="28"/>
          <w:rtl/>
        </w:rPr>
        <w:t>تعزيز</w:t>
      </w:r>
      <w:r w:rsidRPr="001D7C90">
        <w:rPr>
          <w:rFonts w:cs="Arial"/>
          <w:sz w:val="28"/>
          <w:szCs w:val="28"/>
          <w:rtl/>
        </w:rPr>
        <w:t xml:space="preserve"> </w:t>
      </w:r>
      <w:r w:rsidRPr="001D7C90">
        <w:rPr>
          <w:rFonts w:cs="Arial" w:hint="cs"/>
          <w:sz w:val="28"/>
          <w:szCs w:val="28"/>
          <w:rtl/>
        </w:rPr>
        <w:t>الوعي</w:t>
      </w:r>
      <w:r w:rsidRPr="001D7C90">
        <w:rPr>
          <w:rFonts w:cs="Arial"/>
          <w:sz w:val="28"/>
          <w:szCs w:val="28"/>
          <w:rtl/>
        </w:rPr>
        <w:t xml:space="preserve"> </w:t>
      </w:r>
      <w:r w:rsidRPr="001D7C90">
        <w:rPr>
          <w:rFonts w:cs="Arial" w:hint="cs"/>
          <w:sz w:val="28"/>
          <w:szCs w:val="28"/>
          <w:rtl/>
        </w:rPr>
        <w:t>بالعلامة</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 xml:space="preserve"> </w:t>
      </w:r>
      <w:r w:rsidRPr="001D7C90">
        <w:rPr>
          <w:rFonts w:cs="Arial" w:hint="cs"/>
          <w:sz w:val="28"/>
          <w:szCs w:val="28"/>
          <w:rtl/>
        </w:rPr>
        <w:t>لدى</w:t>
      </w:r>
      <w:r w:rsidRPr="001D7C90">
        <w:rPr>
          <w:rFonts w:cs="Arial"/>
          <w:sz w:val="28"/>
          <w:szCs w:val="28"/>
          <w:rtl/>
        </w:rPr>
        <w:t xml:space="preserve"> </w:t>
      </w:r>
      <w:r w:rsidRPr="001D7C90">
        <w:rPr>
          <w:rFonts w:cs="Arial" w:hint="cs"/>
          <w:sz w:val="28"/>
          <w:szCs w:val="28"/>
          <w:rtl/>
        </w:rPr>
        <w:t>طلاب</w:t>
      </w:r>
      <w:r w:rsidRPr="001D7C90">
        <w:rPr>
          <w:rFonts w:cs="Arial"/>
          <w:sz w:val="28"/>
          <w:szCs w:val="28"/>
          <w:rtl/>
        </w:rPr>
        <w:t xml:space="preserve"> </w:t>
      </w:r>
      <w:r w:rsidRPr="001D7C90">
        <w:rPr>
          <w:rFonts w:cs="Arial" w:hint="cs"/>
          <w:sz w:val="28"/>
          <w:szCs w:val="28"/>
          <w:rtl/>
        </w:rPr>
        <w:t>الجامعات</w:t>
      </w:r>
      <w:r w:rsidRPr="001D7C90">
        <w:rPr>
          <w:rFonts w:cs="Arial"/>
          <w:sz w:val="28"/>
          <w:szCs w:val="28"/>
          <w:rtl/>
        </w:rPr>
        <w:t xml:space="preserve"> </w:t>
      </w:r>
      <w:r w:rsidRPr="001D7C90">
        <w:rPr>
          <w:rFonts w:cs="Arial" w:hint="cs"/>
          <w:sz w:val="28"/>
          <w:szCs w:val="28"/>
          <w:rtl/>
        </w:rPr>
        <w:t>في</w:t>
      </w:r>
      <w:r w:rsidRPr="001D7C90">
        <w:rPr>
          <w:rFonts w:cs="Arial"/>
          <w:sz w:val="28"/>
          <w:szCs w:val="28"/>
          <w:rtl/>
        </w:rPr>
        <w:t xml:space="preserve"> </w:t>
      </w:r>
      <w:r w:rsidRPr="001D7C90">
        <w:rPr>
          <w:rFonts w:cs="Arial" w:hint="cs"/>
          <w:sz w:val="28"/>
          <w:szCs w:val="28"/>
          <w:rtl/>
        </w:rPr>
        <w:t>المملكة</w:t>
      </w:r>
      <w:r w:rsidRPr="001D7C90">
        <w:rPr>
          <w:rFonts w:cs="Arial"/>
          <w:sz w:val="28"/>
          <w:szCs w:val="28"/>
          <w:rtl/>
        </w:rPr>
        <w:t xml:space="preserve"> </w:t>
      </w:r>
      <w:r w:rsidRPr="001D7C90">
        <w:rPr>
          <w:rFonts w:cs="Arial" w:hint="cs"/>
          <w:sz w:val="28"/>
          <w:szCs w:val="28"/>
          <w:rtl/>
        </w:rPr>
        <w:t>العربية</w:t>
      </w:r>
      <w:r w:rsidRPr="001D7C90">
        <w:rPr>
          <w:rFonts w:cs="Arial"/>
          <w:sz w:val="28"/>
          <w:szCs w:val="28"/>
          <w:rtl/>
        </w:rPr>
        <w:t xml:space="preserve"> </w:t>
      </w:r>
      <w:r w:rsidRPr="001D7C90">
        <w:rPr>
          <w:rFonts w:cs="Arial" w:hint="cs"/>
          <w:sz w:val="28"/>
          <w:szCs w:val="28"/>
          <w:rtl/>
        </w:rPr>
        <w:t>السعودية</w:t>
      </w:r>
      <w:r w:rsidRPr="001D7C90">
        <w:rPr>
          <w:rFonts w:cs="Arial"/>
          <w:sz w:val="28"/>
          <w:szCs w:val="28"/>
          <w:rtl/>
        </w:rPr>
        <w:t xml:space="preserve">. </w:t>
      </w:r>
      <w:r w:rsidRPr="001D7C90">
        <w:rPr>
          <w:rFonts w:cs="Arial" w:hint="cs"/>
          <w:sz w:val="28"/>
          <w:szCs w:val="28"/>
          <w:rtl/>
        </w:rPr>
        <w:t>واعتمدت</w:t>
      </w:r>
      <w:r w:rsidRPr="001D7C90">
        <w:rPr>
          <w:rFonts w:cs="Arial"/>
          <w:sz w:val="28"/>
          <w:szCs w:val="28"/>
          <w:rtl/>
        </w:rPr>
        <w:t xml:space="preserve"> </w:t>
      </w:r>
      <w:r w:rsidRPr="001D7C90">
        <w:rPr>
          <w:rFonts w:cs="Arial" w:hint="cs"/>
          <w:sz w:val="28"/>
          <w:szCs w:val="28"/>
          <w:rtl/>
        </w:rPr>
        <w:t>الدراسة</w:t>
      </w:r>
      <w:r w:rsidRPr="001D7C90">
        <w:rPr>
          <w:rFonts w:cs="Arial"/>
          <w:sz w:val="28"/>
          <w:szCs w:val="28"/>
          <w:rtl/>
        </w:rPr>
        <w:t xml:space="preserve"> </w:t>
      </w:r>
      <w:r w:rsidRPr="001D7C90">
        <w:rPr>
          <w:rFonts w:cs="Arial" w:hint="cs"/>
          <w:sz w:val="28"/>
          <w:szCs w:val="28"/>
          <w:rtl/>
        </w:rPr>
        <w:t>على</w:t>
      </w:r>
      <w:r w:rsidRPr="001D7C90">
        <w:rPr>
          <w:rFonts w:cs="Arial"/>
          <w:sz w:val="28"/>
          <w:szCs w:val="28"/>
          <w:rtl/>
        </w:rPr>
        <w:t xml:space="preserve"> </w:t>
      </w:r>
      <w:r w:rsidRPr="001D7C90">
        <w:rPr>
          <w:rFonts w:cs="Arial" w:hint="cs"/>
          <w:sz w:val="28"/>
          <w:szCs w:val="28"/>
          <w:rtl/>
        </w:rPr>
        <w:t>منهج</w:t>
      </w:r>
      <w:r w:rsidRPr="001D7C90">
        <w:rPr>
          <w:rFonts w:cs="Arial"/>
          <w:sz w:val="28"/>
          <w:szCs w:val="28"/>
          <w:rtl/>
        </w:rPr>
        <w:t xml:space="preserve"> </w:t>
      </w:r>
      <w:r w:rsidRPr="001D7C90">
        <w:rPr>
          <w:rFonts w:cs="Arial" w:hint="cs"/>
          <w:sz w:val="28"/>
          <w:szCs w:val="28"/>
          <w:rtl/>
        </w:rPr>
        <w:t>المسح</w:t>
      </w:r>
      <w:r w:rsidRPr="001D7C90">
        <w:rPr>
          <w:rFonts w:cs="Arial"/>
          <w:sz w:val="28"/>
          <w:szCs w:val="28"/>
          <w:rtl/>
        </w:rPr>
        <w:t xml:space="preserve"> </w:t>
      </w:r>
      <w:r w:rsidRPr="001D7C90">
        <w:rPr>
          <w:rFonts w:cs="Arial" w:hint="cs"/>
          <w:sz w:val="28"/>
          <w:szCs w:val="28"/>
          <w:rtl/>
        </w:rPr>
        <w:t>الميداني</w:t>
      </w:r>
      <w:r w:rsidRPr="001D7C90">
        <w:rPr>
          <w:rFonts w:cs="Arial"/>
          <w:sz w:val="28"/>
          <w:szCs w:val="28"/>
          <w:rtl/>
        </w:rPr>
        <w:t xml:space="preserve"> </w:t>
      </w:r>
      <w:r w:rsidRPr="001D7C90">
        <w:rPr>
          <w:rFonts w:cs="Arial" w:hint="cs"/>
          <w:sz w:val="28"/>
          <w:szCs w:val="28"/>
          <w:rtl/>
        </w:rPr>
        <w:t>بشقيه</w:t>
      </w:r>
      <w:r w:rsidRPr="001D7C90">
        <w:rPr>
          <w:rFonts w:cs="Arial"/>
          <w:sz w:val="28"/>
          <w:szCs w:val="28"/>
          <w:rtl/>
        </w:rPr>
        <w:t xml:space="preserve"> </w:t>
      </w:r>
      <w:r w:rsidRPr="001D7C90">
        <w:rPr>
          <w:rFonts w:cs="Arial" w:hint="cs"/>
          <w:sz w:val="28"/>
          <w:szCs w:val="28"/>
          <w:rtl/>
        </w:rPr>
        <w:t>الوصفي</w:t>
      </w:r>
      <w:r w:rsidRPr="001D7C90">
        <w:rPr>
          <w:rFonts w:cs="Arial"/>
          <w:sz w:val="28"/>
          <w:szCs w:val="28"/>
          <w:rtl/>
        </w:rPr>
        <w:t xml:space="preserve"> </w:t>
      </w:r>
      <w:r w:rsidRPr="001D7C90">
        <w:rPr>
          <w:rFonts w:cs="Arial" w:hint="cs"/>
          <w:sz w:val="28"/>
          <w:szCs w:val="28"/>
          <w:rtl/>
        </w:rPr>
        <w:t>والتحليلي،</w:t>
      </w:r>
      <w:r w:rsidRPr="001D7C90">
        <w:rPr>
          <w:rFonts w:cs="Arial"/>
          <w:sz w:val="28"/>
          <w:szCs w:val="28"/>
          <w:rtl/>
        </w:rPr>
        <w:t xml:space="preserve"> </w:t>
      </w:r>
      <w:r w:rsidRPr="001D7C90">
        <w:rPr>
          <w:rFonts w:cs="Arial" w:hint="cs"/>
          <w:sz w:val="28"/>
          <w:szCs w:val="28"/>
          <w:rtl/>
        </w:rPr>
        <w:t>واستخدمت</w:t>
      </w:r>
      <w:r w:rsidRPr="001D7C90">
        <w:rPr>
          <w:rFonts w:cs="Arial"/>
          <w:sz w:val="28"/>
          <w:szCs w:val="28"/>
          <w:rtl/>
        </w:rPr>
        <w:t xml:space="preserve"> </w:t>
      </w:r>
      <w:r w:rsidRPr="001D7C90">
        <w:rPr>
          <w:rFonts w:cs="Arial" w:hint="cs"/>
          <w:sz w:val="28"/>
          <w:szCs w:val="28"/>
          <w:rtl/>
        </w:rPr>
        <w:t>الاستبيان</w:t>
      </w:r>
      <w:r w:rsidRPr="001D7C90">
        <w:rPr>
          <w:rFonts w:cs="Arial"/>
          <w:sz w:val="28"/>
          <w:szCs w:val="28"/>
          <w:rtl/>
        </w:rPr>
        <w:t xml:space="preserve"> </w:t>
      </w:r>
      <w:r w:rsidRPr="001D7C90">
        <w:rPr>
          <w:rFonts w:cs="Arial" w:hint="cs"/>
          <w:sz w:val="28"/>
          <w:szCs w:val="28"/>
          <w:rtl/>
        </w:rPr>
        <w:t>الإلكتروني</w:t>
      </w:r>
      <w:r w:rsidRPr="001D7C90">
        <w:rPr>
          <w:rFonts w:cs="Arial"/>
          <w:sz w:val="28"/>
          <w:szCs w:val="28"/>
          <w:rtl/>
        </w:rPr>
        <w:t xml:space="preserve"> </w:t>
      </w:r>
      <w:r w:rsidRPr="001D7C90">
        <w:rPr>
          <w:rFonts w:cs="Arial" w:hint="cs"/>
          <w:sz w:val="28"/>
          <w:szCs w:val="28"/>
          <w:rtl/>
        </w:rPr>
        <w:t>كأداة</w:t>
      </w:r>
      <w:r w:rsidRPr="001D7C90">
        <w:rPr>
          <w:rFonts w:cs="Arial"/>
          <w:sz w:val="28"/>
          <w:szCs w:val="28"/>
          <w:rtl/>
        </w:rPr>
        <w:t xml:space="preserve"> </w:t>
      </w:r>
      <w:r w:rsidRPr="001D7C90">
        <w:rPr>
          <w:rFonts w:cs="Arial" w:hint="cs"/>
          <w:sz w:val="28"/>
          <w:szCs w:val="28"/>
          <w:rtl/>
        </w:rPr>
        <w:t>لجمع</w:t>
      </w:r>
      <w:r w:rsidRPr="001D7C90">
        <w:rPr>
          <w:rFonts w:cs="Arial"/>
          <w:sz w:val="28"/>
          <w:szCs w:val="28"/>
          <w:rtl/>
        </w:rPr>
        <w:t xml:space="preserve"> </w:t>
      </w:r>
      <w:r w:rsidRPr="001D7C90">
        <w:rPr>
          <w:rFonts w:cs="Arial" w:hint="cs"/>
          <w:sz w:val="28"/>
          <w:szCs w:val="28"/>
          <w:rtl/>
        </w:rPr>
        <w:t>البيانات،</w:t>
      </w:r>
      <w:r w:rsidRPr="001D7C90">
        <w:rPr>
          <w:rFonts w:cs="Arial"/>
          <w:sz w:val="28"/>
          <w:szCs w:val="28"/>
          <w:rtl/>
        </w:rPr>
        <w:t xml:space="preserve"> </w:t>
      </w:r>
      <w:r w:rsidRPr="001D7C90">
        <w:rPr>
          <w:rFonts w:cs="Arial" w:hint="cs"/>
          <w:sz w:val="28"/>
          <w:szCs w:val="28"/>
          <w:rtl/>
        </w:rPr>
        <w:t>حيث</w:t>
      </w:r>
      <w:r w:rsidRPr="001D7C90">
        <w:rPr>
          <w:rFonts w:cs="Arial"/>
          <w:sz w:val="28"/>
          <w:szCs w:val="28"/>
          <w:rtl/>
        </w:rPr>
        <w:t xml:space="preserve"> </w:t>
      </w:r>
      <w:r w:rsidRPr="001D7C90">
        <w:rPr>
          <w:rFonts w:cs="Arial" w:hint="cs"/>
          <w:sz w:val="28"/>
          <w:szCs w:val="28"/>
          <w:rtl/>
        </w:rPr>
        <w:t>تم</w:t>
      </w:r>
      <w:r w:rsidRPr="001D7C90">
        <w:rPr>
          <w:rFonts w:cs="Arial"/>
          <w:sz w:val="28"/>
          <w:szCs w:val="28"/>
          <w:rtl/>
        </w:rPr>
        <w:t xml:space="preserve"> </w:t>
      </w:r>
      <w:r w:rsidRPr="001D7C90">
        <w:rPr>
          <w:rFonts w:cs="Arial" w:hint="cs"/>
          <w:sz w:val="28"/>
          <w:szCs w:val="28"/>
          <w:rtl/>
        </w:rPr>
        <w:t>تطبيقه</w:t>
      </w:r>
      <w:r w:rsidRPr="001D7C90">
        <w:rPr>
          <w:rFonts w:cs="Arial"/>
          <w:sz w:val="28"/>
          <w:szCs w:val="28"/>
          <w:rtl/>
        </w:rPr>
        <w:t xml:space="preserve"> </w:t>
      </w:r>
      <w:r w:rsidRPr="001D7C90">
        <w:rPr>
          <w:rFonts w:cs="Arial" w:hint="cs"/>
          <w:sz w:val="28"/>
          <w:szCs w:val="28"/>
          <w:rtl/>
        </w:rPr>
        <w:t>على</w:t>
      </w:r>
      <w:r w:rsidRPr="001D7C90">
        <w:rPr>
          <w:rFonts w:cs="Arial"/>
          <w:sz w:val="28"/>
          <w:szCs w:val="28"/>
          <w:rtl/>
        </w:rPr>
        <w:t xml:space="preserve"> </w:t>
      </w:r>
      <w:r w:rsidRPr="001D7C90">
        <w:rPr>
          <w:rFonts w:cs="Arial" w:hint="cs"/>
          <w:sz w:val="28"/>
          <w:szCs w:val="28"/>
          <w:rtl/>
        </w:rPr>
        <w:t>عينة</w:t>
      </w:r>
      <w:r w:rsidRPr="001D7C90">
        <w:rPr>
          <w:rFonts w:cs="Arial"/>
          <w:sz w:val="28"/>
          <w:szCs w:val="28"/>
          <w:rtl/>
        </w:rPr>
        <w:t xml:space="preserve"> </w:t>
      </w:r>
      <w:r w:rsidRPr="001D7C90">
        <w:rPr>
          <w:rFonts w:cs="Arial" w:hint="cs"/>
          <w:sz w:val="28"/>
          <w:szCs w:val="28"/>
          <w:rtl/>
        </w:rPr>
        <w:t>قوامها</w:t>
      </w:r>
      <w:r w:rsidRPr="001D7C90">
        <w:rPr>
          <w:rFonts w:cs="Arial"/>
          <w:sz w:val="28"/>
          <w:szCs w:val="28"/>
          <w:rtl/>
        </w:rPr>
        <w:t xml:space="preserve"> (108) </w:t>
      </w:r>
      <w:r w:rsidRPr="001D7C90">
        <w:rPr>
          <w:rFonts w:cs="Arial" w:hint="cs"/>
          <w:sz w:val="28"/>
          <w:szCs w:val="28"/>
          <w:rtl/>
        </w:rPr>
        <w:t>مفردة</w:t>
      </w:r>
      <w:r w:rsidRPr="001D7C90">
        <w:rPr>
          <w:rFonts w:cs="Arial"/>
          <w:sz w:val="28"/>
          <w:szCs w:val="28"/>
          <w:rtl/>
        </w:rPr>
        <w:t xml:space="preserve"> </w:t>
      </w:r>
      <w:r w:rsidRPr="001D7C90">
        <w:rPr>
          <w:rFonts w:cs="Arial" w:hint="cs"/>
          <w:sz w:val="28"/>
          <w:szCs w:val="28"/>
          <w:rtl/>
        </w:rPr>
        <w:t>من</w:t>
      </w:r>
      <w:r w:rsidRPr="001D7C90">
        <w:rPr>
          <w:rFonts w:cs="Arial"/>
          <w:sz w:val="28"/>
          <w:szCs w:val="28"/>
          <w:rtl/>
        </w:rPr>
        <w:t xml:space="preserve"> </w:t>
      </w:r>
      <w:r w:rsidRPr="001D7C90">
        <w:rPr>
          <w:rFonts w:cs="Arial" w:hint="cs"/>
          <w:sz w:val="28"/>
          <w:szCs w:val="28"/>
          <w:rtl/>
        </w:rPr>
        <w:t>طلاب</w:t>
      </w:r>
      <w:r w:rsidRPr="001D7C90">
        <w:rPr>
          <w:rFonts w:cs="Arial"/>
          <w:sz w:val="28"/>
          <w:szCs w:val="28"/>
          <w:rtl/>
        </w:rPr>
        <w:t xml:space="preserve"> </w:t>
      </w:r>
      <w:r w:rsidRPr="001D7C90">
        <w:rPr>
          <w:rFonts w:cs="Arial" w:hint="cs"/>
          <w:sz w:val="28"/>
          <w:szCs w:val="28"/>
          <w:rtl/>
        </w:rPr>
        <w:t>الجامعات</w:t>
      </w:r>
      <w:r w:rsidRPr="001D7C90">
        <w:rPr>
          <w:rFonts w:cs="Arial"/>
          <w:sz w:val="28"/>
          <w:szCs w:val="28"/>
          <w:rtl/>
        </w:rPr>
        <w:t xml:space="preserve"> </w:t>
      </w:r>
      <w:r w:rsidRPr="001D7C90">
        <w:rPr>
          <w:rFonts w:cs="Arial" w:hint="cs"/>
          <w:sz w:val="28"/>
          <w:szCs w:val="28"/>
          <w:rtl/>
        </w:rPr>
        <w:t>في</w:t>
      </w:r>
      <w:r w:rsidRPr="001D7C90">
        <w:rPr>
          <w:rFonts w:cs="Arial"/>
          <w:sz w:val="28"/>
          <w:szCs w:val="28"/>
          <w:rtl/>
        </w:rPr>
        <w:t xml:space="preserve"> </w:t>
      </w:r>
      <w:r w:rsidRPr="001D7C90">
        <w:rPr>
          <w:rFonts w:cs="Arial" w:hint="cs"/>
          <w:sz w:val="28"/>
          <w:szCs w:val="28"/>
          <w:rtl/>
        </w:rPr>
        <w:t>المملكة</w:t>
      </w:r>
      <w:r w:rsidRPr="001D7C90">
        <w:rPr>
          <w:rFonts w:cs="Arial"/>
          <w:sz w:val="28"/>
          <w:szCs w:val="28"/>
          <w:rtl/>
        </w:rPr>
        <w:t xml:space="preserve"> </w:t>
      </w:r>
      <w:r w:rsidRPr="001D7C90">
        <w:rPr>
          <w:rFonts w:cs="Arial" w:hint="cs"/>
          <w:sz w:val="28"/>
          <w:szCs w:val="28"/>
          <w:rtl/>
        </w:rPr>
        <w:t>العربية</w:t>
      </w:r>
      <w:r w:rsidRPr="001D7C90">
        <w:rPr>
          <w:rFonts w:cs="Arial"/>
          <w:sz w:val="28"/>
          <w:szCs w:val="28"/>
          <w:rtl/>
        </w:rPr>
        <w:t xml:space="preserve"> </w:t>
      </w:r>
      <w:r w:rsidRPr="001D7C90">
        <w:rPr>
          <w:rFonts w:cs="Arial" w:hint="cs"/>
          <w:sz w:val="28"/>
          <w:szCs w:val="28"/>
          <w:rtl/>
        </w:rPr>
        <w:t>السعودية</w:t>
      </w:r>
      <w:r w:rsidRPr="001D7C90">
        <w:rPr>
          <w:rFonts w:cs="Arial"/>
          <w:sz w:val="28"/>
          <w:szCs w:val="28"/>
          <w:rtl/>
        </w:rPr>
        <w:t>.</w:t>
      </w:r>
    </w:p>
    <w:p w:rsidR="001D7C90" w:rsidRPr="001D7C90" w:rsidRDefault="001D7C90" w:rsidP="001D7C90">
      <w:pPr>
        <w:jc w:val="both"/>
        <w:rPr>
          <w:sz w:val="28"/>
          <w:szCs w:val="28"/>
          <w:rtl/>
        </w:rPr>
      </w:pPr>
      <w:r w:rsidRPr="001D7C90">
        <w:rPr>
          <w:rFonts w:cs="Arial" w:hint="cs"/>
          <w:sz w:val="28"/>
          <w:szCs w:val="28"/>
          <w:rtl/>
        </w:rPr>
        <w:t>وقد</w:t>
      </w:r>
      <w:r w:rsidRPr="001D7C90">
        <w:rPr>
          <w:rFonts w:cs="Arial"/>
          <w:sz w:val="28"/>
          <w:szCs w:val="28"/>
          <w:rtl/>
        </w:rPr>
        <w:t xml:space="preserve"> </w:t>
      </w:r>
      <w:r w:rsidRPr="001D7C90">
        <w:rPr>
          <w:rFonts w:cs="Arial" w:hint="cs"/>
          <w:sz w:val="28"/>
          <w:szCs w:val="28"/>
          <w:rtl/>
        </w:rPr>
        <w:t>أظهرت</w:t>
      </w:r>
      <w:r w:rsidRPr="001D7C90">
        <w:rPr>
          <w:rFonts w:cs="Arial"/>
          <w:sz w:val="28"/>
          <w:szCs w:val="28"/>
          <w:rtl/>
        </w:rPr>
        <w:t xml:space="preserve"> </w:t>
      </w:r>
      <w:r w:rsidRPr="001D7C90">
        <w:rPr>
          <w:rFonts w:cs="Arial" w:hint="cs"/>
          <w:sz w:val="28"/>
          <w:szCs w:val="28"/>
          <w:rtl/>
        </w:rPr>
        <w:t>النتائج</w:t>
      </w:r>
      <w:r w:rsidRPr="001D7C90">
        <w:rPr>
          <w:rFonts w:cs="Arial"/>
          <w:sz w:val="28"/>
          <w:szCs w:val="28"/>
          <w:rtl/>
        </w:rPr>
        <w:t xml:space="preserve"> </w:t>
      </w:r>
      <w:r w:rsidRPr="001D7C90">
        <w:rPr>
          <w:rFonts w:cs="Arial" w:hint="cs"/>
          <w:sz w:val="28"/>
          <w:szCs w:val="28"/>
          <w:rtl/>
        </w:rPr>
        <w:t>وجود</w:t>
      </w:r>
      <w:r w:rsidRPr="001D7C90">
        <w:rPr>
          <w:rFonts w:cs="Arial"/>
          <w:sz w:val="28"/>
          <w:szCs w:val="28"/>
          <w:rtl/>
        </w:rPr>
        <w:t xml:space="preserve"> </w:t>
      </w:r>
      <w:r w:rsidRPr="001D7C90">
        <w:rPr>
          <w:rFonts w:cs="Arial" w:hint="cs"/>
          <w:sz w:val="28"/>
          <w:szCs w:val="28"/>
          <w:rtl/>
        </w:rPr>
        <w:t>اهتمام</w:t>
      </w:r>
      <w:r w:rsidRPr="001D7C90">
        <w:rPr>
          <w:rFonts w:cs="Arial"/>
          <w:sz w:val="28"/>
          <w:szCs w:val="28"/>
          <w:rtl/>
        </w:rPr>
        <w:t xml:space="preserve"> </w:t>
      </w:r>
      <w:r w:rsidRPr="001D7C90">
        <w:rPr>
          <w:rFonts w:cs="Arial" w:hint="cs"/>
          <w:sz w:val="28"/>
          <w:szCs w:val="28"/>
          <w:rtl/>
        </w:rPr>
        <w:t>ملحوظ</w:t>
      </w:r>
      <w:r w:rsidRPr="001D7C90">
        <w:rPr>
          <w:rFonts w:cs="Arial"/>
          <w:sz w:val="28"/>
          <w:szCs w:val="28"/>
          <w:rtl/>
        </w:rPr>
        <w:t xml:space="preserve"> </w:t>
      </w:r>
      <w:r w:rsidRPr="001D7C90">
        <w:rPr>
          <w:rFonts w:cs="Arial" w:hint="cs"/>
          <w:sz w:val="28"/>
          <w:szCs w:val="28"/>
          <w:rtl/>
        </w:rPr>
        <w:t>باستخدام</w:t>
      </w:r>
      <w:r w:rsidRPr="001D7C90">
        <w:rPr>
          <w:rFonts w:cs="Arial"/>
          <w:sz w:val="28"/>
          <w:szCs w:val="28"/>
          <w:rtl/>
        </w:rPr>
        <w:t xml:space="preserve"> </w:t>
      </w:r>
      <w:r w:rsidRPr="001D7C90">
        <w:rPr>
          <w:rFonts w:cs="Arial" w:hint="cs"/>
          <w:sz w:val="28"/>
          <w:szCs w:val="28"/>
          <w:rtl/>
        </w:rPr>
        <w:t>منصة</w:t>
      </w:r>
      <w:r w:rsidRPr="001D7C90">
        <w:rPr>
          <w:rFonts w:cs="Arial"/>
          <w:sz w:val="28"/>
          <w:szCs w:val="28"/>
          <w:rtl/>
        </w:rPr>
        <w:t xml:space="preserve"> </w:t>
      </w:r>
      <w:r w:rsidRPr="001D7C90">
        <w:rPr>
          <w:sz w:val="28"/>
          <w:szCs w:val="28"/>
        </w:rPr>
        <w:t>Twitch</w:t>
      </w:r>
      <w:r w:rsidRPr="001D7C90">
        <w:rPr>
          <w:rFonts w:cs="Arial"/>
          <w:sz w:val="28"/>
          <w:szCs w:val="28"/>
          <w:rtl/>
        </w:rPr>
        <w:t xml:space="preserve"> </w:t>
      </w:r>
      <w:r w:rsidRPr="001D7C90">
        <w:rPr>
          <w:rFonts w:cs="Arial" w:hint="cs"/>
          <w:sz w:val="28"/>
          <w:szCs w:val="28"/>
          <w:rtl/>
        </w:rPr>
        <w:t>والتفاعل</w:t>
      </w:r>
      <w:r w:rsidRPr="001D7C90">
        <w:rPr>
          <w:rFonts w:cs="Arial"/>
          <w:sz w:val="28"/>
          <w:szCs w:val="28"/>
          <w:rtl/>
        </w:rPr>
        <w:t xml:space="preserve"> </w:t>
      </w:r>
      <w:r w:rsidRPr="001D7C90">
        <w:rPr>
          <w:rFonts w:cs="Arial" w:hint="cs"/>
          <w:sz w:val="28"/>
          <w:szCs w:val="28"/>
          <w:rtl/>
        </w:rPr>
        <w:t>مع</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المنشور</w:t>
      </w:r>
      <w:r w:rsidRPr="001D7C90">
        <w:rPr>
          <w:rFonts w:cs="Arial"/>
          <w:sz w:val="28"/>
          <w:szCs w:val="28"/>
          <w:rtl/>
        </w:rPr>
        <w:t xml:space="preserve"> </w:t>
      </w:r>
      <w:r w:rsidRPr="001D7C90">
        <w:rPr>
          <w:rFonts w:cs="Arial" w:hint="cs"/>
          <w:sz w:val="28"/>
          <w:szCs w:val="28"/>
          <w:rtl/>
        </w:rPr>
        <w:t>عبرها،</w:t>
      </w:r>
      <w:r w:rsidRPr="001D7C90">
        <w:rPr>
          <w:rFonts w:cs="Arial"/>
          <w:sz w:val="28"/>
          <w:szCs w:val="28"/>
          <w:rtl/>
        </w:rPr>
        <w:t xml:space="preserve"> </w:t>
      </w:r>
      <w:r w:rsidRPr="001D7C90">
        <w:rPr>
          <w:rFonts w:cs="Arial" w:hint="cs"/>
          <w:sz w:val="28"/>
          <w:szCs w:val="28"/>
          <w:rtl/>
        </w:rPr>
        <w:t>كما</w:t>
      </w:r>
      <w:r w:rsidRPr="001D7C90">
        <w:rPr>
          <w:rFonts w:cs="Arial"/>
          <w:sz w:val="28"/>
          <w:szCs w:val="28"/>
          <w:rtl/>
        </w:rPr>
        <w:t xml:space="preserve"> </w:t>
      </w:r>
      <w:r w:rsidRPr="001D7C90">
        <w:rPr>
          <w:rFonts w:cs="Arial" w:hint="cs"/>
          <w:sz w:val="28"/>
          <w:szCs w:val="28"/>
          <w:rtl/>
        </w:rPr>
        <w:t>بينت</w:t>
      </w:r>
      <w:r w:rsidRPr="001D7C90">
        <w:rPr>
          <w:rFonts w:cs="Arial"/>
          <w:sz w:val="28"/>
          <w:szCs w:val="28"/>
          <w:rtl/>
        </w:rPr>
        <w:t xml:space="preserve"> </w:t>
      </w:r>
      <w:r w:rsidRPr="001D7C90">
        <w:rPr>
          <w:rFonts w:cs="Arial" w:hint="cs"/>
          <w:sz w:val="28"/>
          <w:szCs w:val="28"/>
          <w:rtl/>
        </w:rPr>
        <w:t>أن</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التسويقي</w:t>
      </w:r>
      <w:r w:rsidRPr="001D7C90">
        <w:rPr>
          <w:rFonts w:cs="Arial"/>
          <w:sz w:val="28"/>
          <w:szCs w:val="28"/>
          <w:rtl/>
        </w:rPr>
        <w:t xml:space="preserve"> </w:t>
      </w:r>
      <w:r w:rsidRPr="001D7C90">
        <w:rPr>
          <w:rFonts w:cs="Arial" w:hint="cs"/>
          <w:sz w:val="28"/>
          <w:szCs w:val="28"/>
          <w:rtl/>
        </w:rPr>
        <w:t>المقدم</w:t>
      </w:r>
      <w:r w:rsidRPr="001D7C90">
        <w:rPr>
          <w:rFonts w:cs="Arial"/>
          <w:sz w:val="28"/>
          <w:szCs w:val="28"/>
          <w:rtl/>
        </w:rPr>
        <w:t xml:space="preserve"> </w:t>
      </w:r>
      <w:r w:rsidRPr="001D7C90">
        <w:rPr>
          <w:rFonts w:cs="Arial" w:hint="cs"/>
          <w:sz w:val="28"/>
          <w:szCs w:val="28"/>
          <w:rtl/>
        </w:rPr>
        <w:t>بطريقة</w:t>
      </w:r>
      <w:r w:rsidRPr="001D7C90">
        <w:rPr>
          <w:rFonts w:cs="Arial"/>
          <w:sz w:val="28"/>
          <w:szCs w:val="28"/>
          <w:rtl/>
        </w:rPr>
        <w:t xml:space="preserve"> </w:t>
      </w:r>
      <w:r w:rsidRPr="001D7C90">
        <w:rPr>
          <w:rFonts w:cs="Arial" w:hint="cs"/>
          <w:sz w:val="28"/>
          <w:szCs w:val="28"/>
          <w:rtl/>
        </w:rPr>
        <w:t>تفاعلية</w:t>
      </w:r>
      <w:r w:rsidRPr="001D7C90">
        <w:rPr>
          <w:rFonts w:cs="Arial"/>
          <w:sz w:val="28"/>
          <w:szCs w:val="28"/>
          <w:rtl/>
        </w:rPr>
        <w:t xml:space="preserve"> </w:t>
      </w:r>
      <w:r w:rsidRPr="001D7C90">
        <w:rPr>
          <w:rFonts w:cs="Arial" w:hint="cs"/>
          <w:sz w:val="28"/>
          <w:szCs w:val="28"/>
          <w:rtl/>
        </w:rPr>
        <w:t>وجذابة</w:t>
      </w:r>
      <w:r w:rsidRPr="001D7C90">
        <w:rPr>
          <w:rFonts w:cs="Arial"/>
          <w:sz w:val="28"/>
          <w:szCs w:val="28"/>
          <w:rtl/>
        </w:rPr>
        <w:t xml:space="preserve"> </w:t>
      </w:r>
      <w:r w:rsidRPr="001D7C90">
        <w:rPr>
          <w:rFonts w:cs="Arial" w:hint="cs"/>
          <w:sz w:val="28"/>
          <w:szCs w:val="28"/>
          <w:rtl/>
        </w:rPr>
        <w:t>يسهم</w:t>
      </w:r>
      <w:r w:rsidRPr="001D7C90">
        <w:rPr>
          <w:rFonts w:cs="Arial"/>
          <w:sz w:val="28"/>
          <w:szCs w:val="28"/>
          <w:rtl/>
        </w:rPr>
        <w:t xml:space="preserve"> </w:t>
      </w:r>
      <w:r w:rsidRPr="001D7C90">
        <w:rPr>
          <w:rFonts w:cs="Arial" w:hint="cs"/>
          <w:sz w:val="28"/>
          <w:szCs w:val="28"/>
          <w:rtl/>
        </w:rPr>
        <w:t>في</w:t>
      </w:r>
      <w:r w:rsidRPr="001D7C90">
        <w:rPr>
          <w:rFonts w:cs="Arial"/>
          <w:sz w:val="28"/>
          <w:szCs w:val="28"/>
          <w:rtl/>
        </w:rPr>
        <w:t xml:space="preserve"> </w:t>
      </w:r>
      <w:r w:rsidRPr="001D7C90">
        <w:rPr>
          <w:rFonts w:cs="Arial" w:hint="cs"/>
          <w:sz w:val="28"/>
          <w:szCs w:val="28"/>
          <w:rtl/>
        </w:rPr>
        <w:t>زيادة</w:t>
      </w:r>
      <w:r w:rsidRPr="001D7C90">
        <w:rPr>
          <w:rFonts w:cs="Arial"/>
          <w:sz w:val="28"/>
          <w:szCs w:val="28"/>
          <w:rtl/>
        </w:rPr>
        <w:t xml:space="preserve"> </w:t>
      </w:r>
      <w:r w:rsidRPr="001D7C90">
        <w:rPr>
          <w:rFonts w:cs="Arial" w:hint="cs"/>
          <w:sz w:val="28"/>
          <w:szCs w:val="28"/>
          <w:rtl/>
        </w:rPr>
        <w:t>معرفة</w:t>
      </w:r>
      <w:r w:rsidRPr="001D7C90">
        <w:rPr>
          <w:rFonts w:cs="Arial"/>
          <w:sz w:val="28"/>
          <w:szCs w:val="28"/>
          <w:rtl/>
        </w:rPr>
        <w:t xml:space="preserve"> </w:t>
      </w:r>
      <w:r w:rsidRPr="001D7C90">
        <w:rPr>
          <w:rFonts w:cs="Arial" w:hint="cs"/>
          <w:sz w:val="28"/>
          <w:szCs w:val="28"/>
          <w:rtl/>
        </w:rPr>
        <w:t>أفراد</w:t>
      </w:r>
      <w:r w:rsidRPr="001D7C90">
        <w:rPr>
          <w:rFonts w:cs="Arial"/>
          <w:sz w:val="28"/>
          <w:szCs w:val="28"/>
          <w:rtl/>
        </w:rPr>
        <w:t xml:space="preserve"> </w:t>
      </w:r>
      <w:r w:rsidRPr="001D7C90">
        <w:rPr>
          <w:rFonts w:cs="Arial" w:hint="cs"/>
          <w:sz w:val="28"/>
          <w:szCs w:val="28"/>
          <w:rtl/>
        </w:rPr>
        <w:t>العينة</w:t>
      </w:r>
      <w:r w:rsidRPr="001D7C90">
        <w:rPr>
          <w:rFonts w:cs="Arial"/>
          <w:sz w:val="28"/>
          <w:szCs w:val="28"/>
          <w:rtl/>
        </w:rPr>
        <w:t xml:space="preserve"> </w:t>
      </w:r>
      <w:r w:rsidRPr="001D7C90">
        <w:rPr>
          <w:rFonts w:cs="Arial" w:hint="cs"/>
          <w:sz w:val="28"/>
          <w:szCs w:val="28"/>
          <w:rtl/>
        </w:rPr>
        <w:t>بالعلامات</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 xml:space="preserve"> </w:t>
      </w:r>
      <w:r w:rsidRPr="001D7C90">
        <w:rPr>
          <w:rFonts w:cs="Arial" w:hint="cs"/>
          <w:sz w:val="28"/>
          <w:szCs w:val="28"/>
          <w:rtl/>
        </w:rPr>
        <w:t>وتعزيز</w:t>
      </w:r>
      <w:r w:rsidRPr="001D7C90">
        <w:rPr>
          <w:rFonts w:cs="Arial"/>
          <w:sz w:val="28"/>
          <w:szCs w:val="28"/>
          <w:rtl/>
        </w:rPr>
        <w:t xml:space="preserve"> </w:t>
      </w:r>
      <w:r w:rsidRPr="001D7C90">
        <w:rPr>
          <w:rFonts w:cs="Arial" w:hint="cs"/>
          <w:sz w:val="28"/>
          <w:szCs w:val="28"/>
          <w:rtl/>
        </w:rPr>
        <w:t>حضورها</w:t>
      </w:r>
      <w:r w:rsidRPr="001D7C90">
        <w:rPr>
          <w:rFonts w:cs="Arial"/>
          <w:sz w:val="28"/>
          <w:szCs w:val="28"/>
          <w:rtl/>
        </w:rPr>
        <w:t xml:space="preserve"> </w:t>
      </w:r>
      <w:r w:rsidRPr="001D7C90">
        <w:rPr>
          <w:rFonts w:cs="Arial" w:hint="cs"/>
          <w:sz w:val="28"/>
          <w:szCs w:val="28"/>
          <w:rtl/>
        </w:rPr>
        <w:t>لديهم</w:t>
      </w:r>
      <w:r w:rsidRPr="001D7C90">
        <w:rPr>
          <w:rFonts w:cs="Arial"/>
          <w:sz w:val="28"/>
          <w:szCs w:val="28"/>
          <w:rtl/>
        </w:rPr>
        <w:t xml:space="preserve">. </w:t>
      </w:r>
      <w:r w:rsidRPr="001D7C90">
        <w:rPr>
          <w:rFonts w:cs="Arial" w:hint="cs"/>
          <w:sz w:val="28"/>
          <w:szCs w:val="28"/>
          <w:rtl/>
        </w:rPr>
        <w:t>وأوضحت</w:t>
      </w:r>
      <w:r w:rsidRPr="001D7C90">
        <w:rPr>
          <w:rFonts w:cs="Arial"/>
          <w:sz w:val="28"/>
          <w:szCs w:val="28"/>
          <w:rtl/>
        </w:rPr>
        <w:t xml:space="preserve"> </w:t>
      </w:r>
      <w:r w:rsidRPr="001D7C90">
        <w:rPr>
          <w:rFonts w:cs="Arial" w:hint="cs"/>
          <w:sz w:val="28"/>
          <w:szCs w:val="28"/>
          <w:rtl/>
        </w:rPr>
        <w:t>النتائج</w:t>
      </w:r>
      <w:r w:rsidRPr="001D7C90">
        <w:rPr>
          <w:rFonts w:cs="Arial"/>
          <w:sz w:val="28"/>
          <w:szCs w:val="28"/>
          <w:rtl/>
        </w:rPr>
        <w:t xml:space="preserve"> </w:t>
      </w:r>
      <w:r w:rsidRPr="001D7C90">
        <w:rPr>
          <w:rFonts w:cs="Arial" w:hint="cs"/>
          <w:sz w:val="28"/>
          <w:szCs w:val="28"/>
          <w:rtl/>
        </w:rPr>
        <w:t>أن</w:t>
      </w:r>
      <w:r w:rsidRPr="001D7C90">
        <w:rPr>
          <w:rFonts w:cs="Arial"/>
          <w:sz w:val="28"/>
          <w:szCs w:val="28"/>
          <w:rtl/>
        </w:rPr>
        <w:t xml:space="preserve"> </w:t>
      </w:r>
      <w:r w:rsidRPr="001D7C90">
        <w:rPr>
          <w:rFonts w:cs="Arial" w:hint="cs"/>
          <w:sz w:val="28"/>
          <w:szCs w:val="28"/>
          <w:rtl/>
        </w:rPr>
        <w:t>جودة</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وطريقة</w:t>
      </w:r>
      <w:r w:rsidRPr="001D7C90">
        <w:rPr>
          <w:rFonts w:cs="Arial"/>
          <w:sz w:val="28"/>
          <w:szCs w:val="28"/>
          <w:rtl/>
        </w:rPr>
        <w:t xml:space="preserve"> </w:t>
      </w:r>
      <w:r w:rsidRPr="001D7C90">
        <w:rPr>
          <w:rFonts w:cs="Arial" w:hint="cs"/>
          <w:sz w:val="28"/>
          <w:szCs w:val="28"/>
          <w:rtl/>
        </w:rPr>
        <w:t>تقديمه،</w:t>
      </w:r>
      <w:r w:rsidRPr="001D7C90">
        <w:rPr>
          <w:rFonts w:cs="Arial"/>
          <w:sz w:val="28"/>
          <w:szCs w:val="28"/>
          <w:rtl/>
        </w:rPr>
        <w:t xml:space="preserve"> </w:t>
      </w:r>
      <w:r w:rsidRPr="001D7C90">
        <w:rPr>
          <w:rFonts w:cs="Arial" w:hint="cs"/>
          <w:sz w:val="28"/>
          <w:szCs w:val="28"/>
          <w:rtl/>
        </w:rPr>
        <w:t>ومصداقية</w:t>
      </w:r>
      <w:r w:rsidRPr="001D7C90">
        <w:rPr>
          <w:rFonts w:cs="Arial"/>
          <w:sz w:val="28"/>
          <w:szCs w:val="28"/>
          <w:rtl/>
        </w:rPr>
        <w:t xml:space="preserve"> </w:t>
      </w:r>
      <w:r w:rsidRPr="001D7C90">
        <w:rPr>
          <w:rFonts w:cs="Arial" w:hint="cs"/>
          <w:sz w:val="28"/>
          <w:szCs w:val="28"/>
          <w:rtl/>
        </w:rPr>
        <w:t>صناع</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ومدى</w:t>
      </w:r>
      <w:r w:rsidRPr="001D7C90">
        <w:rPr>
          <w:rFonts w:cs="Arial"/>
          <w:sz w:val="28"/>
          <w:szCs w:val="28"/>
          <w:rtl/>
        </w:rPr>
        <w:t xml:space="preserve"> </w:t>
      </w:r>
      <w:r w:rsidRPr="001D7C90">
        <w:rPr>
          <w:rFonts w:cs="Arial" w:hint="cs"/>
          <w:sz w:val="28"/>
          <w:szCs w:val="28"/>
          <w:rtl/>
        </w:rPr>
        <w:t>ارتباط</w:t>
      </w:r>
      <w:r w:rsidRPr="001D7C90">
        <w:rPr>
          <w:rFonts w:cs="Arial"/>
          <w:sz w:val="28"/>
          <w:szCs w:val="28"/>
          <w:rtl/>
        </w:rPr>
        <w:t xml:space="preserve"> </w:t>
      </w:r>
      <w:r w:rsidRPr="001D7C90">
        <w:rPr>
          <w:rFonts w:cs="Arial" w:hint="cs"/>
          <w:sz w:val="28"/>
          <w:szCs w:val="28"/>
          <w:rtl/>
        </w:rPr>
        <w:t>الرسائل</w:t>
      </w:r>
      <w:r w:rsidRPr="001D7C90">
        <w:rPr>
          <w:rFonts w:cs="Arial"/>
          <w:sz w:val="28"/>
          <w:szCs w:val="28"/>
          <w:rtl/>
        </w:rPr>
        <w:t xml:space="preserve"> </w:t>
      </w:r>
      <w:r w:rsidRPr="001D7C90">
        <w:rPr>
          <w:rFonts w:cs="Arial" w:hint="cs"/>
          <w:sz w:val="28"/>
          <w:szCs w:val="28"/>
          <w:rtl/>
        </w:rPr>
        <w:t>التسويقية</w:t>
      </w:r>
      <w:r w:rsidRPr="001D7C90">
        <w:rPr>
          <w:rFonts w:cs="Arial"/>
          <w:sz w:val="28"/>
          <w:szCs w:val="28"/>
          <w:rtl/>
        </w:rPr>
        <w:t xml:space="preserve"> </w:t>
      </w:r>
      <w:r w:rsidRPr="001D7C90">
        <w:rPr>
          <w:rFonts w:cs="Arial" w:hint="cs"/>
          <w:sz w:val="28"/>
          <w:szCs w:val="28"/>
          <w:rtl/>
        </w:rPr>
        <w:t>باهتمامات</w:t>
      </w:r>
      <w:r w:rsidRPr="001D7C90">
        <w:rPr>
          <w:rFonts w:cs="Arial"/>
          <w:sz w:val="28"/>
          <w:szCs w:val="28"/>
          <w:rtl/>
        </w:rPr>
        <w:t xml:space="preserve"> </w:t>
      </w:r>
      <w:r w:rsidRPr="001D7C90">
        <w:rPr>
          <w:rFonts w:cs="Arial" w:hint="cs"/>
          <w:sz w:val="28"/>
          <w:szCs w:val="28"/>
          <w:rtl/>
        </w:rPr>
        <w:t>الجمهور</w:t>
      </w:r>
      <w:r w:rsidRPr="001D7C90">
        <w:rPr>
          <w:rFonts w:cs="Arial"/>
          <w:sz w:val="28"/>
          <w:szCs w:val="28"/>
          <w:rtl/>
        </w:rPr>
        <w:t xml:space="preserve"> </w:t>
      </w:r>
      <w:r w:rsidRPr="001D7C90">
        <w:rPr>
          <w:rFonts w:cs="Arial" w:hint="cs"/>
          <w:sz w:val="28"/>
          <w:szCs w:val="28"/>
          <w:rtl/>
        </w:rPr>
        <w:t>تعد</w:t>
      </w:r>
      <w:r w:rsidRPr="001D7C90">
        <w:rPr>
          <w:rFonts w:cs="Arial"/>
          <w:sz w:val="28"/>
          <w:szCs w:val="28"/>
          <w:rtl/>
        </w:rPr>
        <w:t xml:space="preserve"> </w:t>
      </w:r>
      <w:r w:rsidRPr="001D7C90">
        <w:rPr>
          <w:rFonts w:cs="Arial" w:hint="cs"/>
          <w:sz w:val="28"/>
          <w:szCs w:val="28"/>
          <w:rtl/>
        </w:rPr>
        <w:t>من</w:t>
      </w:r>
      <w:r w:rsidRPr="001D7C90">
        <w:rPr>
          <w:rFonts w:cs="Arial"/>
          <w:sz w:val="28"/>
          <w:szCs w:val="28"/>
          <w:rtl/>
        </w:rPr>
        <w:t xml:space="preserve"> </w:t>
      </w:r>
      <w:r w:rsidRPr="001D7C90">
        <w:rPr>
          <w:rFonts w:cs="Arial" w:hint="cs"/>
          <w:sz w:val="28"/>
          <w:szCs w:val="28"/>
          <w:rtl/>
        </w:rPr>
        <w:t>أبرز</w:t>
      </w:r>
      <w:r w:rsidRPr="001D7C90">
        <w:rPr>
          <w:rFonts w:cs="Arial"/>
          <w:sz w:val="28"/>
          <w:szCs w:val="28"/>
          <w:rtl/>
        </w:rPr>
        <w:t xml:space="preserve"> </w:t>
      </w:r>
      <w:r w:rsidRPr="001D7C90">
        <w:rPr>
          <w:rFonts w:cs="Arial" w:hint="cs"/>
          <w:sz w:val="28"/>
          <w:szCs w:val="28"/>
          <w:rtl/>
        </w:rPr>
        <w:t>العوامل</w:t>
      </w:r>
      <w:r w:rsidRPr="001D7C90">
        <w:rPr>
          <w:rFonts w:cs="Arial"/>
          <w:sz w:val="28"/>
          <w:szCs w:val="28"/>
          <w:rtl/>
        </w:rPr>
        <w:t xml:space="preserve"> </w:t>
      </w:r>
      <w:r w:rsidRPr="001D7C90">
        <w:rPr>
          <w:rFonts w:cs="Arial" w:hint="cs"/>
          <w:sz w:val="28"/>
          <w:szCs w:val="28"/>
          <w:rtl/>
        </w:rPr>
        <w:t>المؤثرة</w:t>
      </w:r>
      <w:r w:rsidRPr="001D7C90">
        <w:rPr>
          <w:rFonts w:cs="Arial"/>
          <w:sz w:val="28"/>
          <w:szCs w:val="28"/>
          <w:rtl/>
        </w:rPr>
        <w:t xml:space="preserve"> </w:t>
      </w:r>
      <w:r w:rsidRPr="001D7C90">
        <w:rPr>
          <w:rFonts w:cs="Arial" w:hint="cs"/>
          <w:sz w:val="28"/>
          <w:szCs w:val="28"/>
          <w:rtl/>
        </w:rPr>
        <w:t>في</w:t>
      </w:r>
      <w:r w:rsidRPr="001D7C90">
        <w:rPr>
          <w:rFonts w:cs="Arial"/>
          <w:sz w:val="28"/>
          <w:szCs w:val="28"/>
          <w:rtl/>
        </w:rPr>
        <w:t xml:space="preserve"> </w:t>
      </w:r>
      <w:r w:rsidRPr="001D7C90">
        <w:rPr>
          <w:rFonts w:cs="Arial" w:hint="cs"/>
          <w:sz w:val="28"/>
          <w:szCs w:val="28"/>
          <w:rtl/>
        </w:rPr>
        <w:t>جذب</w:t>
      </w:r>
      <w:r w:rsidRPr="001D7C90">
        <w:rPr>
          <w:rFonts w:cs="Arial"/>
          <w:sz w:val="28"/>
          <w:szCs w:val="28"/>
          <w:rtl/>
        </w:rPr>
        <w:t xml:space="preserve"> </w:t>
      </w:r>
      <w:r w:rsidRPr="001D7C90">
        <w:rPr>
          <w:rFonts w:cs="Arial" w:hint="cs"/>
          <w:sz w:val="28"/>
          <w:szCs w:val="28"/>
          <w:rtl/>
        </w:rPr>
        <w:t>انتباه</w:t>
      </w:r>
      <w:r w:rsidRPr="001D7C90">
        <w:rPr>
          <w:rFonts w:cs="Arial"/>
          <w:sz w:val="28"/>
          <w:szCs w:val="28"/>
          <w:rtl/>
        </w:rPr>
        <w:t xml:space="preserve"> </w:t>
      </w:r>
      <w:r w:rsidRPr="001D7C90">
        <w:rPr>
          <w:rFonts w:cs="Arial" w:hint="cs"/>
          <w:sz w:val="28"/>
          <w:szCs w:val="28"/>
          <w:rtl/>
        </w:rPr>
        <w:t>المستخدمين</w:t>
      </w:r>
      <w:r w:rsidRPr="001D7C90">
        <w:rPr>
          <w:rFonts w:cs="Arial"/>
          <w:sz w:val="28"/>
          <w:szCs w:val="28"/>
          <w:rtl/>
        </w:rPr>
        <w:t xml:space="preserve"> </w:t>
      </w:r>
      <w:r w:rsidRPr="001D7C90">
        <w:rPr>
          <w:rFonts w:cs="Arial" w:hint="cs"/>
          <w:sz w:val="28"/>
          <w:szCs w:val="28"/>
          <w:rtl/>
        </w:rPr>
        <w:t>وبناء</w:t>
      </w:r>
      <w:r w:rsidRPr="001D7C90">
        <w:rPr>
          <w:rFonts w:cs="Arial"/>
          <w:sz w:val="28"/>
          <w:szCs w:val="28"/>
          <w:rtl/>
        </w:rPr>
        <w:t xml:space="preserve"> </w:t>
      </w:r>
      <w:r w:rsidRPr="001D7C90">
        <w:rPr>
          <w:rFonts w:cs="Arial" w:hint="cs"/>
          <w:sz w:val="28"/>
          <w:szCs w:val="28"/>
          <w:rtl/>
        </w:rPr>
        <w:t>صورة</w:t>
      </w:r>
      <w:r w:rsidRPr="001D7C90">
        <w:rPr>
          <w:rFonts w:cs="Arial"/>
          <w:sz w:val="28"/>
          <w:szCs w:val="28"/>
          <w:rtl/>
        </w:rPr>
        <w:t xml:space="preserve"> </w:t>
      </w:r>
      <w:r w:rsidRPr="001D7C90">
        <w:rPr>
          <w:rFonts w:cs="Arial" w:hint="cs"/>
          <w:sz w:val="28"/>
          <w:szCs w:val="28"/>
          <w:rtl/>
        </w:rPr>
        <w:t>إيجابية</w:t>
      </w:r>
      <w:r w:rsidRPr="001D7C90">
        <w:rPr>
          <w:rFonts w:cs="Arial"/>
          <w:sz w:val="28"/>
          <w:szCs w:val="28"/>
          <w:rtl/>
        </w:rPr>
        <w:t xml:space="preserve"> </w:t>
      </w:r>
      <w:r w:rsidRPr="001D7C90">
        <w:rPr>
          <w:rFonts w:cs="Arial" w:hint="cs"/>
          <w:sz w:val="28"/>
          <w:szCs w:val="28"/>
          <w:rtl/>
        </w:rPr>
        <w:t>عن</w:t>
      </w:r>
      <w:r w:rsidRPr="001D7C90">
        <w:rPr>
          <w:rFonts w:cs="Arial"/>
          <w:sz w:val="28"/>
          <w:szCs w:val="28"/>
          <w:rtl/>
        </w:rPr>
        <w:t xml:space="preserve"> </w:t>
      </w:r>
      <w:r w:rsidRPr="001D7C90">
        <w:rPr>
          <w:rFonts w:cs="Arial" w:hint="cs"/>
          <w:sz w:val="28"/>
          <w:szCs w:val="28"/>
          <w:rtl/>
        </w:rPr>
        <w:t>العلامة</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w:t>
      </w:r>
    </w:p>
    <w:p w:rsidR="001D7C90" w:rsidRPr="001D7C90" w:rsidRDefault="001D7C90" w:rsidP="001D7C90">
      <w:pPr>
        <w:jc w:val="both"/>
        <w:rPr>
          <w:sz w:val="28"/>
          <w:szCs w:val="28"/>
          <w:rtl/>
        </w:rPr>
      </w:pPr>
      <w:r w:rsidRPr="001D7C90">
        <w:rPr>
          <w:rFonts w:cs="Arial" w:hint="cs"/>
          <w:sz w:val="28"/>
          <w:szCs w:val="28"/>
          <w:rtl/>
        </w:rPr>
        <w:t>كما</w:t>
      </w:r>
      <w:r w:rsidRPr="001D7C90">
        <w:rPr>
          <w:rFonts w:cs="Arial"/>
          <w:sz w:val="28"/>
          <w:szCs w:val="28"/>
          <w:rtl/>
        </w:rPr>
        <w:t xml:space="preserve"> </w:t>
      </w:r>
      <w:r w:rsidRPr="001D7C90">
        <w:rPr>
          <w:rFonts w:cs="Arial" w:hint="cs"/>
          <w:sz w:val="28"/>
          <w:szCs w:val="28"/>
          <w:rtl/>
        </w:rPr>
        <w:t>أكدت</w:t>
      </w:r>
      <w:r w:rsidRPr="001D7C90">
        <w:rPr>
          <w:rFonts w:cs="Arial"/>
          <w:sz w:val="28"/>
          <w:szCs w:val="28"/>
          <w:rtl/>
        </w:rPr>
        <w:t xml:space="preserve"> </w:t>
      </w:r>
      <w:r w:rsidRPr="001D7C90">
        <w:rPr>
          <w:rFonts w:cs="Arial" w:hint="cs"/>
          <w:sz w:val="28"/>
          <w:szCs w:val="28"/>
          <w:rtl/>
        </w:rPr>
        <w:t>الدراسة</w:t>
      </w:r>
      <w:r w:rsidRPr="001D7C90">
        <w:rPr>
          <w:rFonts w:cs="Arial"/>
          <w:sz w:val="28"/>
          <w:szCs w:val="28"/>
          <w:rtl/>
        </w:rPr>
        <w:t xml:space="preserve"> </w:t>
      </w:r>
      <w:r w:rsidRPr="001D7C90">
        <w:rPr>
          <w:rFonts w:cs="Arial" w:hint="cs"/>
          <w:sz w:val="28"/>
          <w:szCs w:val="28"/>
          <w:rtl/>
        </w:rPr>
        <w:t>أن</w:t>
      </w:r>
      <w:r w:rsidRPr="001D7C90">
        <w:rPr>
          <w:rFonts w:cs="Arial"/>
          <w:sz w:val="28"/>
          <w:szCs w:val="28"/>
          <w:rtl/>
        </w:rPr>
        <w:t xml:space="preserve"> </w:t>
      </w:r>
      <w:r w:rsidRPr="001D7C90">
        <w:rPr>
          <w:rFonts w:cs="Arial" w:hint="cs"/>
          <w:sz w:val="28"/>
          <w:szCs w:val="28"/>
          <w:rtl/>
        </w:rPr>
        <w:t>الطبيعة</w:t>
      </w:r>
      <w:r w:rsidRPr="001D7C90">
        <w:rPr>
          <w:rFonts w:cs="Arial"/>
          <w:sz w:val="28"/>
          <w:szCs w:val="28"/>
          <w:rtl/>
        </w:rPr>
        <w:t xml:space="preserve"> </w:t>
      </w:r>
      <w:r w:rsidRPr="001D7C90">
        <w:rPr>
          <w:rFonts w:cs="Arial" w:hint="cs"/>
          <w:sz w:val="28"/>
          <w:szCs w:val="28"/>
          <w:rtl/>
        </w:rPr>
        <w:t>التفاعلية</w:t>
      </w:r>
      <w:r w:rsidRPr="001D7C90">
        <w:rPr>
          <w:rFonts w:cs="Arial"/>
          <w:sz w:val="28"/>
          <w:szCs w:val="28"/>
          <w:rtl/>
        </w:rPr>
        <w:t xml:space="preserve"> </w:t>
      </w:r>
      <w:r w:rsidRPr="001D7C90">
        <w:rPr>
          <w:rFonts w:cs="Arial" w:hint="cs"/>
          <w:sz w:val="28"/>
          <w:szCs w:val="28"/>
          <w:rtl/>
        </w:rPr>
        <w:t>لمنصة</w:t>
      </w:r>
      <w:r w:rsidRPr="001D7C90">
        <w:rPr>
          <w:rFonts w:cs="Arial"/>
          <w:sz w:val="28"/>
          <w:szCs w:val="28"/>
          <w:rtl/>
        </w:rPr>
        <w:t xml:space="preserve"> </w:t>
      </w:r>
      <w:r w:rsidRPr="001D7C90">
        <w:rPr>
          <w:sz w:val="28"/>
          <w:szCs w:val="28"/>
        </w:rPr>
        <w:t>Twitch</w:t>
      </w:r>
      <w:r w:rsidRPr="001D7C90">
        <w:rPr>
          <w:rFonts w:cs="Arial"/>
          <w:sz w:val="28"/>
          <w:szCs w:val="28"/>
          <w:rtl/>
        </w:rPr>
        <w:t xml:space="preserve"> </w:t>
      </w:r>
      <w:r w:rsidRPr="001D7C90">
        <w:rPr>
          <w:rFonts w:cs="Arial" w:hint="cs"/>
          <w:sz w:val="28"/>
          <w:szCs w:val="28"/>
          <w:rtl/>
        </w:rPr>
        <w:t>تمنح</w:t>
      </w:r>
      <w:r w:rsidRPr="001D7C90">
        <w:rPr>
          <w:rFonts w:cs="Arial"/>
          <w:sz w:val="28"/>
          <w:szCs w:val="28"/>
          <w:rtl/>
        </w:rPr>
        <w:t xml:space="preserve"> </w:t>
      </w:r>
      <w:r w:rsidRPr="001D7C90">
        <w:rPr>
          <w:rFonts w:cs="Arial" w:hint="cs"/>
          <w:sz w:val="28"/>
          <w:szCs w:val="28"/>
          <w:rtl/>
        </w:rPr>
        <w:t>العلامات</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 xml:space="preserve"> </w:t>
      </w:r>
      <w:r w:rsidRPr="001D7C90">
        <w:rPr>
          <w:rFonts w:cs="Arial" w:hint="cs"/>
          <w:sz w:val="28"/>
          <w:szCs w:val="28"/>
          <w:rtl/>
        </w:rPr>
        <w:t>فرصة</w:t>
      </w:r>
      <w:r w:rsidRPr="001D7C90">
        <w:rPr>
          <w:rFonts w:cs="Arial"/>
          <w:sz w:val="28"/>
          <w:szCs w:val="28"/>
          <w:rtl/>
        </w:rPr>
        <w:t xml:space="preserve"> </w:t>
      </w:r>
      <w:r w:rsidRPr="001D7C90">
        <w:rPr>
          <w:rFonts w:cs="Arial" w:hint="cs"/>
          <w:sz w:val="28"/>
          <w:szCs w:val="28"/>
          <w:rtl/>
        </w:rPr>
        <w:t>أكبر</w:t>
      </w:r>
      <w:r w:rsidRPr="001D7C90">
        <w:rPr>
          <w:rFonts w:cs="Arial"/>
          <w:sz w:val="28"/>
          <w:szCs w:val="28"/>
          <w:rtl/>
        </w:rPr>
        <w:t xml:space="preserve"> </w:t>
      </w:r>
      <w:r w:rsidRPr="001D7C90">
        <w:rPr>
          <w:rFonts w:cs="Arial" w:hint="cs"/>
          <w:sz w:val="28"/>
          <w:szCs w:val="28"/>
          <w:rtl/>
        </w:rPr>
        <w:t>للتواصل</w:t>
      </w:r>
      <w:r w:rsidRPr="001D7C90">
        <w:rPr>
          <w:rFonts w:cs="Arial"/>
          <w:sz w:val="28"/>
          <w:szCs w:val="28"/>
          <w:rtl/>
        </w:rPr>
        <w:t xml:space="preserve"> </w:t>
      </w:r>
      <w:r w:rsidRPr="001D7C90">
        <w:rPr>
          <w:rFonts w:cs="Arial" w:hint="cs"/>
          <w:sz w:val="28"/>
          <w:szCs w:val="28"/>
          <w:rtl/>
        </w:rPr>
        <w:t>المباشر</w:t>
      </w:r>
      <w:r w:rsidRPr="001D7C90">
        <w:rPr>
          <w:rFonts w:cs="Arial"/>
          <w:sz w:val="28"/>
          <w:szCs w:val="28"/>
          <w:rtl/>
        </w:rPr>
        <w:t xml:space="preserve"> </w:t>
      </w:r>
      <w:r w:rsidRPr="001D7C90">
        <w:rPr>
          <w:rFonts w:cs="Arial" w:hint="cs"/>
          <w:sz w:val="28"/>
          <w:szCs w:val="28"/>
          <w:rtl/>
        </w:rPr>
        <w:t>مع</w:t>
      </w:r>
      <w:r w:rsidRPr="001D7C90">
        <w:rPr>
          <w:rFonts w:cs="Arial"/>
          <w:sz w:val="28"/>
          <w:szCs w:val="28"/>
          <w:rtl/>
        </w:rPr>
        <w:t xml:space="preserve"> </w:t>
      </w:r>
      <w:r w:rsidRPr="001D7C90">
        <w:rPr>
          <w:rFonts w:cs="Arial" w:hint="cs"/>
          <w:sz w:val="28"/>
          <w:szCs w:val="28"/>
          <w:rtl/>
        </w:rPr>
        <w:t>الجمهور</w:t>
      </w:r>
      <w:r w:rsidRPr="001D7C90">
        <w:rPr>
          <w:rFonts w:cs="Arial"/>
          <w:sz w:val="28"/>
          <w:szCs w:val="28"/>
          <w:rtl/>
        </w:rPr>
        <w:t xml:space="preserve"> </w:t>
      </w:r>
      <w:r w:rsidRPr="001D7C90">
        <w:rPr>
          <w:rFonts w:cs="Arial" w:hint="cs"/>
          <w:sz w:val="28"/>
          <w:szCs w:val="28"/>
          <w:rtl/>
        </w:rPr>
        <w:t>المستهدف،</w:t>
      </w:r>
      <w:r w:rsidRPr="001D7C90">
        <w:rPr>
          <w:rFonts w:cs="Arial"/>
          <w:sz w:val="28"/>
          <w:szCs w:val="28"/>
          <w:rtl/>
        </w:rPr>
        <w:t xml:space="preserve"> </w:t>
      </w:r>
      <w:r w:rsidRPr="001D7C90">
        <w:rPr>
          <w:rFonts w:cs="Arial" w:hint="cs"/>
          <w:sz w:val="28"/>
          <w:szCs w:val="28"/>
          <w:rtl/>
        </w:rPr>
        <w:t>إلا</w:t>
      </w:r>
      <w:r w:rsidRPr="001D7C90">
        <w:rPr>
          <w:rFonts w:cs="Arial"/>
          <w:sz w:val="28"/>
          <w:szCs w:val="28"/>
          <w:rtl/>
        </w:rPr>
        <w:t xml:space="preserve"> </w:t>
      </w:r>
      <w:r w:rsidRPr="001D7C90">
        <w:rPr>
          <w:rFonts w:cs="Arial" w:hint="cs"/>
          <w:sz w:val="28"/>
          <w:szCs w:val="28"/>
          <w:rtl/>
        </w:rPr>
        <w:t>أن</w:t>
      </w:r>
      <w:r w:rsidRPr="001D7C90">
        <w:rPr>
          <w:rFonts w:cs="Arial"/>
          <w:sz w:val="28"/>
          <w:szCs w:val="28"/>
          <w:rtl/>
        </w:rPr>
        <w:t xml:space="preserve"> </w:t>
      </w:r>
      <w:r w:rsidRPr="001D7C90">
        <w:rPr>
          <w:rFonts w:cs="Arial" w:hint="cs"/>
          <w:sz w:val="28"/>
          <w:szCs w:val="28"/>
          <w:rtl/>
        </w:rPr>
        <w:t>ضعف</w:t>
      </w:r>
      <w:r w:rsidRPr="001D7C90">
        <w:rPr>
          <w:rFonts w:cs="Arial"/>
          <w:sz w:val="28"/>
          <w:szCs w:val="28"/>
          <w:rtl/>
        </w:rPr>
        <w:t xml:space="preserve"> </w:t>
      </w:r>
      <w:r w:rsidRPr="001D7C90">
        <w:rPr>
          <w:rFonts w:cs="Arial" w:hint="cs"/>
          <w:sz w:val="28"/>
          <w:szCs w:val="28"/>
          <w:rtl/>
        </w:rPr>
        <w:t>جودة</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أو</w:t>
      </w:r>
      <w:r w:rsidRPr="001D7C90">
        <w:rPr>
          <w:rFonts w:cs="Arial"/>
          <w:sz w:val="28"/>
          <w:szCs w:val="28"/>
          <w:rtl/>
        </w:rPr>
        <w:t xml:space="preserve"> </w:t>
      </w:r>
      <w:r w:rsidRPr="001D7C90">
        <w:rPr>
          <w:rFonts w:cs="Arial" w:hint="cs"/>
          <w:sz w:val="28"/>
          <w:szCs w:val="28"/>
          <w:rtl/>
        </w:rPr>
        <w:t>تقديم</w:t>
      </w:r>
      <w:r w:rsidRPr="001D7C90">
        <w:rPr>
          <w:rFonts w:cs="Arial"/>
          <w:sz w:val="28"/>
          <w:szCs w:val="28"/>
          <w:rtl/>
        </w:rPr>
        <w:t xml:space="preserve"> </w:t>
      </w:r>
      <w:r w:rsidRPr="001D7C90">
        <w:rPr>
          <w:rFonts w:cs="Arial" w:hint="cs"/>
          <w:sz w:val="28"/>
          <w:szCs w:val="28"/>
          <w:rtl/>
        </w:rPr>
        <w:t>الرسائل</w:t>
      </w:r>
      <w:r w:rsidRPr="001D7C90">
        <w:rPr>
          <w:rFonts w:cs="Arial"/>
          <w:sz w:val="28"/>
          <w:szCs w:val="28"/>
          <w:rtl/>
        </w:rPr>
        <w:t xml:space="preserve"> </w:t>
      </w:r>
      <w:r w:rsidRPr="001D7C90">
        <w:rPr>
          <w:rFonts w:cs="Arial" w:hint="cs"/>
          <w:sz w:val="28"/>
          <w:szCs w:val="28"/>
          <w:rtl/>
        </w:rPr>
        <w:t>التسويقية</w:t>
      </w:r>
      <w:r w:rsidRPr="001D7C90">
        <w:rPr>
          <w:rFonts w:cs="Arial"/>
          <w:sz w:val="28"/>
          <w:szCs w:val="28"/>
          <w:rtl/>
        </w:rPr>
        <w:t xml:space="preserve"> </w:t>
      </w:r>
      <w:r w:rsidRPr="001D7C90">
        <w:rPr>
          <w:rFonts w:cs="Arial" w:hint="cs"/>
          <w:sz w:val="28"/>
          <w:szCs w:val="28"/>
          <w:rtl/>
        </w:rPr>
        <w:t>بصورة</w:t>
      </w:r>
      <w:r w:rsidRPr="001D7C90">
        <w:rPr>
          <w:rFonts w:cs="Arial"/>
          <w:sz w:val="28"/>
          <w:szCs w:val="28"/>
          <w:rtl/>
        </w:rPr>
        <w:t xml:space="preserve"> </w:t>
      </w:r>
      <w:r w:rsidRPr="001D7C90">
        <w:rPr>
          <w:rFonts w:cs="Arial" w:hint="cs"/>
          <w:sz w:val="28"/>
          <w:szCs w:val="28"/>
          <w:rtl/>
        </w:rPr>
        <w:t>مباشرة</w:t>
      </w:r>
      <w:r w:rsidRPr="001D7C90">
        <w:rPr>
          <w:rFonts w:cs="Arial"/>
          <w:sz w:val="28"/>
          <w:szCs w:val="28"/>
          <w:rtl/>
        </w:rPr>
        <w:t xml:space="preserve"> </w:t>
      </w:r>
      <w:r w:rsidRPr="001D7C90">
        <w:rPr>
          <w:rFonts w:cs="Arial" w:hint="cs"/>
          <w:sz w:val="28"/>
          <w:szCs w:val="28"/>
          <w:rtl/>
        </w:rPr>
        <w:t>ومبالغ</w:t>
      </w:r>
      <w:r w:rsidRPr="001D7C90">
        <w:rPr>
          <w:rFonts w:cs="Arial"/>
          <w:sz w:val="28"/>
          <w:szCs w:val="28"/>
          <w:rtl/>
        </w:rPr>
        <w:t xml:space="preserve"> </w:t>
      </w:r>
      <w:r w:rsidRPr="001D7C90">
        <w:rPr>
          <w:rFonts w:cs="Arial" w:hint="cs"/>
          <w:sz w:val="28"/>
          <w:szCs w:val="28"/>
          <w:rtl/>
        </w:rPr>
        <w:t>فيها</w:t>
      </w:r>
      <w:r w:rsidRPr="001D7C90">
        <w:rPr>
          <w:rFonts w:cs="Arial"/>
          <w:sz w:val="28"/>
          <w:szCs w:val="28"/>
          <w:rtl/>
        </w:rPr>
        <w:t xml:space="preserve"> </w:t>
      </w:r>
      <w:r w:rsidRPr="001D7C90">
        <w:rPr>
          <w:rFonts w:cs="Arial" w:hint="cs"/>
          <w:sz w:val="28"/>
          <w:szCs w:val="28"/>
          <w:rtl/>
        </w:rPr>
        <w:t>قد</w:t>
      </w:r>
      <w:r w:rsidRPr="001D7C90">
        <w:rPr>
          <w:rFonts w:cs="Arial"/>
          <w:sz w:val="28"/>
          <w:szCs w:val="28"/>
          <w:rtl/>
        </w:rPr>
        <w:t xml:space="preserve"> </w:t>
      </w:r>
      <w:r w:rsidRPr="001D7C90">
        <w:rPr>
          <w:rFonts w:cs="Arial" w:hint="cs"/>
          <w:sz w:val="28"/>
          <w:szCs w:val="28"/>
          <w:rtl/>
        </w:rPr>
        <w:t>يؤدي</w:t>
      </w:r>
      <w:r w:rsidRPr="001D7C90">
        <w:rPr>
          <w:rFonts w:cs="Arial"/>
          <w:sz w:val="28"/>
          <w:szCs w:val="28"/>
          <w:rtl/>
        </w:rPr>
        <w:t xml:space="preserve"> </w:t>
      </w:r>
      <w:r w:rsidRPr="001D7C90">
        <w:rPr>
          <w:rFonts w:cs="Arial" w:hint="cs"/>
          <w:sz w:val="28"/>
          <w:szCs w:val="28"/>
          <w:rtl/>
        </w:rPr>
        <w:t>إلى</w:t>
      </w:r>
      <w:r w:rsidRPr="001D7C90">
        <w:rPr>
          <w:rFonts w:cs="Arial"/>
          <w:sz w:val="28"/>
          <w:szCs w:val="28"/>
          <w:rtl/>
        </w:rPr>
        <w:t xml:space="preserve"> </w:t>
      </w:r>
      <w:r w:rsidRPr="001D7C90">
        <w:rPr>
          <w:rFonts w:cs="Arial" w:hint="cs"/>
          <w:sz w:val="28"/>
          <w:szCs w:val="28"/>
          <w:rtl/>
        </w:rPr>
        <w:t>انخفاض</w:t>
      </w:r>
      <w:r w:rsidRPr="001D7C90">
        <w:rPr>
          <w:rFonts w:cs="Arial"/>
          <w:sz w:val="28"/>
          <w:szCs w:val="28"/>
          <w:rtl/>
        </w:rPr>
        <w:t xml:space="preserve"> </w:t>
      </w:r>
      <w:r w:rsidRPr="001D7C90">
        <w:rPr>
          <w:rFonts w:cs="Arial" w:hint="cs"/>
          <w:sz w:val="28"/>
          <w:szCs w:val="28"/>
          <w:rtl/>
        </w:rPr>
        <w:t>مستوى</w:t>
      </w:r>
      <w:r w:rsidRPr="001D7C90">
        <w:rPr>
          <w:rFonts w:cs="Arial"/>
          <w:sz w:val="28"/>
          <w:szCs w:val="28"/>
          <w:rtl/>
        </w:rPr>
        <w:t xml:space="preserve"> </w:t>
      </w:r>
      <w:r w:rsidRPr="001D7C90">
        <w:rPr>
          <w:rFonts w:cs="Arial" w:hint="cs"/>
          <w:sz w:val="28"/>
          <w:szCs w:val="28"/>
          <w:rtl/>
        </w:rPr>
        <w:t>التفاعل</w:t>
      </w:r>
      <w:r w:rsidRPr="001D7C90">
        <w:rPr>
          <w:rFonts w:cs="Arial"/>
          <w:sz w:val="28"/>
          <w:szCs w:val="28"/>
          <w:rtl/>
        </w:rPr>
        <w:t xml:space="preserve"> </w:t>
      </w:r>
      <w:r w:rsidRPr="001D7C90">
        <w:rPr>
          <w:rFonts w:cs="Arial" w:hint="cs"/>
          <w:sz w:val="28"/>
          <w:szCs w:val="28"/>
          <w:rtl/>
        </w:rPr>
        <w:t>والثقة</w:t>
      </w:r>
      <w:r w:rsidRPr="001D7C90">
        <w:rPr>
          <w:rFonts w:cs="Arial"/>
          <w:sz w:val="28"/>
          <w:szCs w:val="28"/>
          <w:rtl/>
        </w:rPr>
        <w:t xml:space="preserve"> </w:t>
      </w:r>
      <w:r w:rsidRPr="001D7C90">
        <w:rPr>
          <w:rFonts w:cs="Arial" w:hint="cs"/>
          <w:sz w:val="28"/>
          <w:szCs w:val="28"/>
          <w:rtl/>
        </w:rPr>
        <w:t>لدى</w:t>
      </w:r>
      <w:r w:rsidRPr="001D7C90">
        <w:rPr>
          <w:rFonts w:cs="Arial"/>
          <w:sz w:val="28"/>
          <w:szCs w:val="28"/>
          <w:rtl/>
        </w:rPr>
        <w:t xml:space="preserve"> </w:t>
      </w:r>
      <w:r w:rsidRPr="001D7C90">
        <w:rPr>
          <w:rFonts w:cs="Arial" w:hint="cs"/>
          <w:sz w:val="28"/>
          <w:szCs w:val="28"/>
          <w:rtl/>
        </w:rPr>
        <w:t>المستخدمين</w:t>
      </w:r>
      <w:r w:rsidRPr="001D7C90">
        <w:rPr>
          <w:rFonts w:cs="Arial"/>
          <w:sz w:val="28"/>
          <w:szCs w:val="28"/>
          <w:rtl/>
        </w:rPr>
        <w:t>.</w:t>
      </w:r>
    </w:p>
    <w:p w:rsidR="001D7C90" w:rsidRPr="001D7C90" w:rsidRDefault="001D7C90" w:rsidP="001D7C90">
      <w:pPr>
        <w:jc w:val="both"/>
        <w:rPr>
          <w:sz w:val="28"/>
          <w:szCs w:val="28"/>
          <w:rtl/>
        </w:rPr>
      </w:pPr>
      <w:r w:rsidRPr="001D7C90">
        <w:rPr>
          <w:rFonts w:cs="Arial" w:hint="cs"/>
          <w:sz w:val="28"/>
          <w:szCs w:val="28"/>
          <w:rtl/>
        </w:rPr>
        <w:t>وخلصت</w:t>
      </w:r>
      <w:r w:rsidRPr="001D7C90">
        <w:rPr>
          <w:rFonts w:cs="Arial"/>
          <w:sz w:val="28"/>
          <w:szCs w:val="28"/>
          <w:rtl/>
        </w:rPr>
        <w:t xml:space="preserve"> </w:t>
      </w:r>
      <w:r w:rsidRPr="001D7C90">
        <w:rPr>
          <w:rFonts w:cs="Arial" w:hint="cs"/>
          <w:sz w:val="28"/>
          <w:szCs w:val="28"/>
          <w:rtl/>
        </w:rPr>
        <w:t>الدراسة</w:t>
      </w:r>
      <w:r w:rsidRPr="001D7C90">
        <w:rPr>
          <w:rFonts w:cs="Arial"/>
          <w:sz w:val="28"/>
          <w:szCs w:val="28"/>
          <w:rtl/>
        </w:rPr>
        <w:t xml:space="preserve"> </w:t>
      </w:r>
      <w:r w:rsidRPr="001D7C90">
        <w:rPr>
          <w:rFonts w:cs="Arial" w:hint="cs"/>
          <w:sz w:val="28"/>
          <w:szCs w:val="28"/>
          <w:rtl/>
        </w:rPr>
        <w:t>إلى</w:t>
      </w:r>
      <w:r w:rsidRPr="001D7C90">
        <w:rPr>
          <w:rFonts w:cs="Arial"/>
          <w:sz w:val="28"/>
          <w:szCs w:val="28"/>
          <w:rtl/>
        </w:rPr>
        <w:t xml:space="preserve"> </w:t>
      </w:r>
      <w:r w:rsidRPr="001D7C90">
        <w:rPr>
          <w:rFonts w:cs="Arial" w:hint="cs"/>
          <w:sz w:val="28"/>
          <w:szCs w:val="28"/>
          <w:rtl/>
        </w:rPr>
        <w:t>أن</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التسويقي</w:t>
      </w:r>
      <w:r w:rsidRPr="001D7C90">
        <w:rPr>
          <w:rFonts w:cs="Arial"/>
          <w:sz w:val="28"/>
          <w:szCs w:val="28"/>
          <w:rtl/>
        </w:rPr>
        <w:t xml:space="preserve"> </w:t>
      </w:r>
      <w:r w:rsidRPr="001D7C90">
        <w:rPr>
          <w:rFonts w:cs="Arial" w:hint="cs"/>
          <w:sz w:val="28"/>
          <w:szCs w:val="28"/>
          <w:rtl/>
        </w:rPr>
        <w:t>عبر</w:t>
      </w:r>
      <w:r w:rsidRPr="001D7C90">
        <w:rPr>
          <w:rFonts w:cs="Arial"/>
          <w:sz w:val="28"/>
          <w:szCs w:val="28"/>
          <w:rtl/>
        </w:rPr>
        <w:t xml:space="preserve"> </w:t>
      </w:r>
      <w:r w:rsidRPr="001D7C90">
        <w:rPr>
          <w:rFonts w:cs="Arial" w:hint="cs"/>
          <w:sz w:val="28"/>
          <w:szCs w:val="28"/>
          <w:rtl/>
        </w:rPr>
        <w:t>منصة</w:t>
      </w:r>
      <w:r w:rsidRPr="001D7C90">
        <w:rPr>
          <w:rFonts w:cs="Arial"/>
          <w:sz w:val="28"/>
          <w:szCs w:val="28"/>
          <w:rtl/>
        </w:rPr>
        <w:t xml:space="preserve"> </w:t>
      </w:r>
      <w:r w:rsidRPr="001D7C90">
        <w:rPr>
          <w:sz w:val="28"/>
          <w:szCs w:val="28"/>
        </w:rPr>
        <w:t>Twitch</w:t>
      </w:r>
      <w:r w:rsidRPr="001D7C90">
        <w:rPr>
          <w:rFonts w:cs="Arial"/>
          <w:sz w:val="28"/>
          <w:szCs w:val="28"/>
          <w:rtl/>
        </w:rPr>
        <w:t xml:space="preserve"> </w:t>
      </w:r>
      <w:r w:rsidRPr="001D7C90">
        <w:rPr>
          <w:rFonts w:cs="Arial" w:hint="cs"/>
          <w:sz w:val="28"/>
          <w:szCs w:val="28"/>
          <w:rtl/>
        </w:rPr>
        <w:t>يمثل</w:t>
      </w:r>
      <w:r w:rsidRPr="001D7C90">
        <w:rPr>
          <w:rFonts w:cs="Arial"/>
          <w:sz w:val="28"/>
          <w:szCs w:val="28"/>
          <w:rtl/>
        </w:rPr>
        <w:t xml:space="preserve"> </w:t>
      </w:r>
      <w:r w:rsidRPr="001D7C90">
        <w:rPr>
          <w:rFonts w:cs="Arial" w:hint="cs"/>
          <w:sz w:val="28"/>
          <w:szCs w:val="28"/>
          <w:rtl/>
        </w:rPr>
        <w:t>أداة</w:t>
      </w:r>
      <w:r w:rsidRPr="001D7C90">
        <w:rPr>
          <w:rFonts w:cs="Arial"/>
          <w:sz w:val="28"/>
          <w:szCs w:val="28"/>
          <w:rtl/>
        </w:rPr>
        <w:t xml:space="preserve"> </w:t>
      </w:r>
      <w:r w:rsidRPr="001D7C90">
        <w:rPr>
          <w:rFonts w:cs="Arial" w:hint="cs"/>
          <w:sz w:val="28"/>
          <w:szCs w:val="28"/>
          <w:rtl/>
        </w:rPr>
        <w:t>فعالة</w:t>
      </w:r>
      <w:r w:rsidRPr="001D7C90">
        <w:rPr>
          <w:rFonts w:cs="Arial"/>
          <w:sz w:val="28"/>
          <w:szCs w:val="28"/>
          <w:rtl/>
        </w:rPr>
        <w:t xml:space="preserve"> </w:t>
      </w:r>
      <w:r w:rsidRPr="001D7C90">
        <w:rPr>
          <w:rFonts w:cs="Arial" w:hint="cs"/>
          <w:sz w:val="28"/>
          <w:szCs w:val="28"/>
          <w:rtl/>
        </w:rPr>
        <w:t>لتعزيز</w:t>
      </w:r>
      <w:r w:rsidRPr="001D7C90">
        <w:rPr>
          <w:rFonts w:cs="Arial"/>
          <w:sz w:val="28"/>
          <w:szCs w:val="28"/>
          <w:rtl/>
        </w:rPr>
        <w:t xml:space="preserve"> </w:t>
      </w:r>
      <w:r w:rsidRPr="001D7C90">
        <w:rPr>
          <w:rFonts w:cs="Arial" w:hint="cs"/>
          <w:sz w:val="28"/>
          <w:szCs w:val="28"/>
          <w:rtl/>
        </w:rPr>
        <w:t>الوعي</w:t>
      </w:r>
      <w:r w:rsidRPr="001D7C90">
        <w:rPr>
          <w:rFonts w:cs="Arial"/>
          <w:sz w:val="28"/>
          <w:szCs w:val="28"/>
          <w:rtl/>
        </w:rPr>
        <w:t xml:space="preserve"> </w:t>
      </w:r>
      <w:r w:rsidRPr="001D7C90">
        <w:rPr>
          <w:rFonts w:cs="Arial" w:hint="cs"/>
          <w:sz w:val="28"/>
          <w:szCs w:val="28"/>
          <w:rtl/>
        </w:rPr>
        <w:t>بالعلامة</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 xml:space="preserve"> </w:t>
      </w:r>
      <w:r w:rsidRPr="001D7C90">
        <w:rPr>
          <w:rFonts w:cs="Arial" w:hint="cs"/>
          <w:sz w:val="28"/>
          <w:szCs w:val="28"/>
          <w:rtl/>
        </w:rPr>
        <w:t>لدى</w:t>
      </w:r>
      <w:r w:rsidRPr="001D7C90">
        <w:rPr>
          <w:rFonts w:cs="Arial"/>
          <w:sz w:val="28"/>
          <w:szCs w:val="28"/>
          <w:rtl/>
        </w:rPr>
        <w:t xml:space="preserve"> </w:t>
      </w:r>
      <w:r w:rsidRPr="001D7C90">
        <w:rPr>
          <w:rFonts w:cs="Arial" w:hint="cs"/>
          <w:sz w:val="28"/>
          <w:szCs w:val="28"/>
          <w:rtl/>
        </w:rPr>
        <w:t>طلاب</w:t>
      </w:r>
      <w:r w:rsidRPr="001D7C90">
        <w:rPr>
          <w:rFonts w:cs="Arial"/>
          <w:sz w:val="28"/>
          <w:szCs w:val="28"/>
          <w:rtl/>
        </w:rPr>
        <w:t xml:space="preserve"> </w:t>
      </w:r>
      <w:r w:rsidRPr="001D7C90">
        <w:rPr>
          <w:rFonts w:cs="Arial" w:hint="cs"/>
          <w:sz w:val="28"/>
          <w:szCs w:val="28"/>
          <w:rtl/>
        </w:rPr>
        <w:t>الجامعات،</w:t>
      </w:r>
      <w:r w:rsidRPr="001D7C90">
        <w:rPr>
          <w:rFonts w:cs="Arial"/>
          <w:sz w:val="28"/>
          <w:szCs w:val="28"/>
          <w:rtl/>
        </w:rPr>
        <w:t xml:space="preserve"> </w:t>
      </w:r>
      <w:r w:rsidRPr="001D7C90">
        <w:rPr>
          <w:rFonts w:cs="Arial" w:hint="cs"/>
          <w:sz w:val="28"/>
          <w:szCs w:val="28"/>
          <w:rtl/>
        </w:rPr>
        <w:t>وذلك</w:t>
      </w:r>
      <w:r w:rsidRPr="001D7C90">
        <w:rPr>
          <w:rFonts w:cs="Arial"/>
          <w:sz w:val="28"/>
          <w:szCs w:val="28"/>
          <w:rtl/>
        </w:rPr>
        <w:t xml:space="preserve"> </w:t>
      </w:r>
      <w:r w:rsidRPr="001D7C90">
        <w:rPr>
          <w:rFonts w:cs="Arial" w:hint="cs"/>
          <w:sz w:val="28"/>
          <w:szCs w:val="28"/>
          <w:rtl/>
        </w:rPr>
        <w:t>من</w:t>
      </w:r>
      <w:r w:rsidRPr="001D7C90">
        <w:rPr>
          <w:rFonts w:cs="Arial"/>
          <w:sz w:val="28"/>
          <w:szCs w:val="28"/>
          <w:rtl/>
        </w:rPr>
        <w:t xml:space="preserve"> </w:t>
      </w:r>
      <w:r w:rsidRPr="001D7C90">
        <w:rPr>
          <w:rFonts w:cs="Arial" w:hint="cs"/>
          <w:sz w:val="28"/>
          <w:szCs w:val="28"/>
          <w:rtl/>
        </w:rPr>
        <w:t>خلال</w:t>
      </w:r>
      <w:r w:rsidRPr="001D7C90">
        <w:rPr>
          <w:rFonts w:cs="Arial"/>
          <w:sz w:val="28"/>
          <w:szCs w:val="28"/>
          <w:rtl/>
        </w:rPr>
        <w:t xml:space="preserve"> </w:t>
      </w:r>
      <w:r w:rsidRPr="001D7C90">
        <w:rPr>
          <w:rFonts w:cs="Arial" w:hint="cs"/>
          <w:sz w:val="28"/>
          <w:szCs w:val="28"/>
          <w:rtl/>
        </w:rPr>
        <w:t>تقديم</w:t>
      </w:r>
      <w:r w:rsidRPr="001D7C90">
        <w:rPr>
          <w:rFonts w:cs="Arial"/>
          <w:sz w:val="28"/>
          <w:szCs w:val="28"/>
          <w:rtl/>
        </w:rPr>
        <w:t xml:space="preserve"> </w:t>
      </w:r>
      <w:r w:rsidRPr="001D7C90">
        <w:rPr>
          <w:rFonts w:cs="Arial" w:hint="cs"/>
          <w:sz w:val="28"/>
          <w:szCs w:val="28"/>
          <w:rtl/>
        </w:rPr>
        <w:t>محتوى</w:t>
      </w:r>
      <w:r w:rsidRPr="001D7C90">
        <w:rPr>
          <w:rFonts w:cs="Arial"/>
          <w:sz w:val="28"/>
          <w:szCs w:val="28"/>
          <w:rtl/>
        </w:rPr>
        <w:t xml:space="preserve"> </w:t>
      </w:r>
      <w:r w:rsidRPr="001D7C90">
        <w:rPr>
          <w:rFonts w:cs="Arial" w:hint="cs"/>
          <w:sz w:val="28"/>
          <w:szCs w:val="28"/>
          <w:rtl/>
        </w:rPr>
        <w:t>ذي</w:t>
      </w:r>
      <w:r w:rsidRPr="001D7C90">
        <w:rPr>
          <w:rFonts w:cs="Arial"/>
          <w:sz w:val="28"/>
          <w:szCs w:val="28"/>
          <w:rtl/>
        </w:rPr>
        <w:t xml:space="preserve"> </w:t>
      </w:r>
      <w:r w:rsidRPr="001D7C90">
        <w:rPr>
          <w:rFonts w:cs="Arial" w:hint="cs"/>
          <w:sz w:val="28"/>
          <w:szCs w:val="28"/>
          <w:rtl/>
        </w:rPr>
        <w:t>قيمة</w:t>
      </w:r>
      <w:r w:rsidRPr="001D7C90">
        <w:rPr>
          <w:rFonts w:cs="Arial"/>
          <w:sz w:val="28"/>
          <w:szCs w:val="28"/>
          <w:rtl/>
        </w:rPr>
        <w:t xml:space="preserve"> </w:t>
      </w:r>
      <w:r w:rsidRPr="001D7C90">
        <w:rPr>
          <w:rFonts w:cs="Arial" w:hint="cs"/>
          <w:sz w:val="28"/>
          <w:szCs w:val="28"/>
          <w:rtl/>
        </w:rPr>
        <w:t>يتناسب</w:t>
      </w:r>
      <w:r w:rsidRPr="001D7C90">
        <w:rPr>
          <w:rFonts w:cs="Arial"/>
          <w:sz w:val="28"/>
          <w:szCs w:val="28"/>
          <w:rtl/>
        </w:rPr>
        <w:t xml:space="preserve"> </w:t>
      </w:r>
      <w:r w:rsidRPr="001D7C90">
        <w:rPr>
          <w:rFonts w:cs="Arial" w:hint="cs"/>
          <w:sz w:val="28"/>
          <w:szCs w:val="28"/>
          <w:rtl/>
        </w:rPr>
        <w:t>مع</w:t>
      </w:r>
      <w:r w:rsidRPr="001D7C90">
        <w:rPr>
          <w:rFonts w:cs="Arial"/>
          <w:sz w:val="28"/>
          <w:szCs w:val="28"/>
          <w:rtl/>
        </w:rPr>
        <w:t xml:space="preserve"> </w:t>
      </w:r>
      <w:r w:rsidRPr="001D7C90">
        <w:rPr>
          <w:rFonts w:cs="Arial" w:hint="cs"/>
          <w:sz w:val="28"/>
          <w:szCs w:val="28"/>
          <w:rtl/>
        </w:rPr>
        <w:t>طبيعة</w:t>
      </w:r>
      <w:r w:rsidRPr="001D7C90">
        <w:rPr>
          <w:rFonts w:cs="Arial"/>
          <w:sz w:val="28"/>
          <w:szCs w:val="28"/>
          <w:rtl/>
        </w:rPr>
        <w:t xml:space="preserve"> </w:t>
      </w:r>
      <w:r w:rsidRPr="001D7C90">
        <w:rPr>
          <w:rFonts w:cs="Arial" w:hint="cs"/>
          <w:sz w:val="28"/>
          <w:szCs w:val="28"/>
          <w:rtl/>
        </w:rPr>
        <w:t>المنصة</w:t>
      </w:r>
      <w:r w:rsidRPr="001D7C90">
        <w:rPr>
          <w:rFonts w:cs="Arial"/>
          <w:sz w:val="28"/>
          <w:szCs w:val="28"/>
          <w:rtl/>
        </w:rPr>
        <w:t xml:space="preserve"> </w:t>
      </w:r>
      <w:r w:rsidRPr="001D7C90">
        <w:rPr>
          <w:rFonts w:cs="Arial" w:hint="cs"/>
          <w:sz w:val="28"/>
          <w:szCs w:val="28"/>
          <w:rtl/>
        </w:rPr>
        <w:t>واهتمامات</w:t>
      </w:r>
      <w:r w:rsidRPr="001D7C90">
        <w:rPr>
          <w:rFonts w:cs="Arial"/>
          <w:sz w:val="28"/>
          <w:szCs w:val="28"/>
          <w:rtl/>
        </w:rPr>
        <w:t xml:space="preserve"> </w:t>
      </w:r>
      <w:r w:rsidRPr="001D7C90">
        <w:rPr>
          <w:rFonts w:cs="Arial" w:hint="cs"/>
          <w:sz w:val="28"/>
          <w:szCs w:val="28"/>
          <w:rtl/>
        </w:rPr>
        <w:t>الجمهور،</w:t>
      </w:r>
      <w:r w:rsidRPr="001D7C90">
        <w:rPr>
          <w:rFonts w:cs="Arial"/>
          <w:sz w:val="28"/>
          <w:szCs w:val="28"/>
          <w:rtl/>
        </w:rPr>
        <w:t xml:space="preserve"> </w:t>
      </w:r>
      <w:r w:rsidRPr="001D7C90">
        <w:rPr>
          <w:rFonts w:cs="Arial" w:hint="cs"/>
          <w:sz w:val="28"/>
          <w:szCs w:val="28"/>
          <w:rtl/>
        </w:rPr>
        <w:t>مما</w:t>
      </w:r>
      <w:r w:rsidRPr="001D7C90">
        <w:rPr>
          <w:rFonts w:cs="Arial"/>
          <w:sz w:val="28"/>
          <w:szCs w:val="28"/>
          <w:rtl/>
        </w:rPr>
        <w:t xml:space="preserve"> </w:t>
      </w:r>
      <w:r w:rsidRPr="001D7C90">
        <w:rPr>
          <w:rFonts w:cs="Arial" w:hint="cs"/>
          <w:sz w:val="28"/>
          <w:szCs w:val="28"/>
          <w:rtl/>
        </w:rPr>
        <w:t>يسهم</w:t>
      </w:r>
      <w:r w:rsidRPr="001D7C90">
        <w:rPr>
          <w:rFonts w:cs="Arial"/>
          <w:sz w:val="28"/>
          <w:szCs w:val="28"/>
          <w:rtl/>
        </w:rPr>
        <w:t xml:space="preserve"> </w:t>
      </w:r>
      <w:r w:rsidRPr="001D7C90">
        <w:rPr>
          <w:rFonts w:cs="Arial" w:hint="cs"/>
          <w:sz w:val="28"/>
          <w:szCs w:val="28"/>
          <w:rtl/>
        </w:rPr>
        <w:t>في</w:t>
      </w:r>
      <w:r w:rsidRPr="001D7C90">
        <w:rPr>
          <w:rFonts w:cs="Arial"/>
          <w:sz w:val="28"/>
          <w:szCs w:val="28"/>
          <w:rtl/>
        </w:rPr>
        <w:t xml:space="preserve"> </w:t>
      </w:r>
      <w:r w:rsidRPr="001D7C90">
        <w:rPr>
          <w:rFonts w:cs="Arial" w:hint="cs"/>
          <w:sz w:val="28"/>
          <w:szCs w:val="28"/>
          <w:rtl/>
        </w:rPr>
        <w:t>بناء</w:t>
      </w:r>
      <w:r w:rsidRPr="001D7C90">
        <w:rPr>
          <w:rFonts w:cs="Arial"/>
          <w:sz w:val="28"/>
          <w:szCs w:val="28"/>
          <w:rtl/>
        </w:rPr>
        <w:t xml:space="preserve"> </w:t>
      </w:r>
      <w:r w:rsidRPr="001D7C90">
        <w:rPr>
          <w:rFonts w:cs="Arial" w:hint="cs"/>
          <w:sz w:val="28"/>
          <w:szCs w:val="28"/>
          <w:rtl/>
        </w:rPr>
        <w:t>علاقة</w:t>
      </w:r>
      <w:r w:rsidRPr="001D7C90">
        <w:rPr>
          <w:rFonts w:cs="Arial"/>
          <w:sz w:val="28"/>
          <w:szCs w:val="28"/>
          <w:rtl/>
        </w:rPr>
        <w:t xml:space="preserve"> </w:t>
      </w:r>
      <w:r w:rsidRPr="001D7C90">
        <w:rPr>
          <w:rFonts w:cs="Arial" w:hint="cs"/>
          <w:sz w:val="28"/>
          <w:szCs w:val="28"/>
          <w:rtl/>
        </w:rPr>
        <w:t>أكثر</w:t>
      </w:r>
      <w:r w:rsidRPr="001D7C90">
        <w:rPr>
          <w:rFonts w:cs="Arial"/>
          <w:sz w:val="28"/>
          <w:szCs w:val="28"/>
          <w:rtl/>
        </w:rPr>
        <w:t xml:space="preserve"> </w:t>
      </w:r>
      <w:r w:rsidRPr="001D7C90">
        <w:rPr>
          <w:rFonts w:cs="Arial" w:hint="cs"/>
          <w:sz w:val="28"/>
          <w:szCs w:val="28"/>
          <w:rtl/>
        </w:rPr>
        <w:t>تفاعلاً</w:t>
      </w:r>
      <w:r w:rsidRPr="001D7C90">
        <w:rPr>
          <w:rFonts w:cs="Arial"/>
          <w:sz w:val="28"/>
          <w:szCs w:val="28"/>
          <w:rtl/>
        </w:rPr>
        <w:t xml:space="preserve"> </w:t>
      </w:r>
      <w:r w:rsidRPr="001D7C90">
        <w:rPr>
          <w:rFonts w:cs="Arial" w:hint="cs"/>
          <w:sz w:val="28"/>
          <w:szCs w:val="28"/>
          <w:rtl/>
        </w:rPr>
        <w:t>واستمرارية</w:t>
      </w:r>
      <w:r w:rsidRPr="001D7C90">
        <w:rPr>
          <w:rFonts w:cs="Arial"/>
          <w:sz w:val="28"/>
          <w:szCs w:val="28"/>
          <w:rtl/>
        </w:rPr>
        <w:t xml:space="preserve"> </w:t>
      </w:r>
      <w:r w:rsidRPr="001D7C90">
        <w:rPr>
          <w:rFonts w:cs="Arial" w:hint="cs"/>
          <w:sz w:val="28"/>
          <w:szCs w:val="28"/>
          <w:rtl/>
        </w:rPr>
        <w:t>بين</w:t>
      </w:r>
      <w:r w:rsidRPr="001D7C90">
        <w:rPr>
          <w:rFonts w:cs="Arial"/>
          <w:sz w:val="28"/>
          <w:szCs w:val="28"/>
          <w:rtl/>
        </w:rPr>
        <w:t xml:space="preserve"> </w:t>
      </w:r>
      <w:r w:rsidRPr="001D7C90">
        <w:rPr>
          <w:rFonts w:cs="Arial" w:hint="cs"/>
          <w:sz w:val="28"/>
          <w:szCs w:val="28"/>
          <w:rtl/>
        </w:rPr>
        <w:t>العلامات</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 xml:space="preserve"> </w:t>
      </w:r>
      <w:r w:rsidRPr="001D7C90">
        <w:rPr>
          <w:rFonts w:cs="Arial" w:hint="cs"/>
          <w:sz w:val="28"/>
          <w:szCs w:val="28"/>
          <w:rtl/>
        </w:rPr>
        <w:t>والمستهلكين</w:t>
      </w:r>
      <w:r w:rsidRPr="001D7C90">
        <w:rPr>
          <w:rFonts w:cs="Arial"/>
          <w:sz w:val="28"/>
          <w:szCs w:val="28"/>
          <w:rtl/>
        </w:rPr>
        <w:t>.</w:t>
      </w:r>
    </w:p>
    <w:p w:rsidR="001D7C90" w:rsidRPr="001D7C90" w:rsidRDefault="001D7C90" w:rsidP="001D7C90">
      <w:pPr>
        <w:jc w:val="both"/>
        <w:rPr>
          <w:sz w:val="28"/>
          <w:szCs w:val="28"/>
          <w:rtl/>
        </w:rPr>
      </w:pPr>
      <w:r w:rsidRPr="001D7C90">
        <w:rPr>
          <w:rFonts w:cs="Arial" w:hint="cs"/>
          <w:sz w:val="28"/>
          <w:szCs w:val="28"/>
          <w:rtl/>
        </w:rPr>
        <w:t>الكلمات</w:t>
      </w:r>
      <w:r w:rsidRPr="001D7C90">
        <w:rPr>
          <w:rFonts w:cs="Arial"/>
          <w:sz w:val="28"/>
          <w:szCs w:val="28"/>
          <w:rtl/>
        </w:rPr>
        <w:t xml:space="preserve"> </w:t>
      </w:r>
      <w:r w:rsidRPr="001D7C90">
        <w:rPr>
          <w:rFonts w:cs="Arial" w:hint="cs"/>
          <w:sz w:val="28"/>
          <w:szCs w:val="28"/>
          <w:rtl/>
        </w:rPr>
        <w:t>المفتاحية</w:t>
      </w:r>
      <w:r w:rsidRPr="001D7C90">
        <w:rPr>
          <w:rFonts w:cs="Arial"/>
          <w:sz w:val="28"/>
          <w:szCs w:val="28"/>
          <w:rtl/>
        </w:rPr>
        <w:t xml:space="preserve">: </w:t>
      </w:r>
      <w:r w:rsidRPr="001D7C90">
        <w:rPr>
          <w:rFonts w:cs="Arial" w:hint="cs"/>
          <w:sz w:val="28"/>
          <w:szCs w:val="28"/>
          <w:rtl/>
        </w:rPr>
        <w:t>المحتوى</w:t>
      </w:r>
      <w:r w:rsidRPr="001D7C90">
        <w:rPr>
          <w:rFonts w:cs="Arial"/>
          <w:sz w:val="28"/>
          <w:szCs w:val="28"/>
          <w:rtl/>
        </w:rPr>
        <w:t xml:space="preserve"> </w:t>
      </w:r>
      <w:r w:rsidRPr="001D7C90">
        <w:rPr>
          <w:rFonts w:cs="Arial" w:hint="cs"/>
          <w:sz w:val="28"/>
          <w:szCs w:val="28"/>
          <w:rtl/>
        </w:rPr>
        <w:t>التسويقي،</w:t>
      </w:r>
      <w:r w:rsidRPr="001D7C90">
        <w:rPr>
          <w:rFonts w:cs="Arial"/>
          <w:sz w:val="28"/>
          <w:szCs w:val="28"/>
          <w:rtl/>
        </w:rPr>
        <w:t xml:space="preserve"> </w:t>
      </w:r>
      <w:r w:rsidRPr="001D7C90">
        <w:rPr>
          <w:rFonts w:cs="Arial" w:hint="cs"/>
          <w:sz w:val="28"/>
          <w:szCs w:val="28"/>
          <w:rtl/>
        </w:rPr>
        <w:t>منصة</w:t>
      </w:r>
      <w:r w:rsidRPr="001D7C90">
        <w:rPr>
          <w:rFonts w:cs="Arial"/>
          <w:sz w:val="28"/>
          <w:szCs w:val="28"/>
          <w:rtl/>
        </w:rPr>
        <w:t xml:space="preserve"> </w:t>
      </w:r>
      <w:r w:rsidRPr="001D7C90">
        <w:rPr>
          <w:sz w:val="28"/>
          <w:szCs w:val="28"/>
        </w:rPr>
        <w:t>Twitch</w:t>
      </w:r>
      <w:r w:rsidRPr="001D7C90">
        <w:rPr>
          <w:rFonts w:cs="Arial" w:hint="cs"/>
          <w:sz w:val="28"/>
          <w:szCs w:val="28"/>
          <w:rtl/>
        </w:rPr>
        <w:t>،</w:t>
      </w:r>
      <w:r w:rsidRPr="001D7C90">
        <w:rPr>
          <w:rFonts w:cs="Arial"/>
          <w:sz w:val="28"/>
          <w:szCs w:val="28"/>
          <w:rtl/>
        </w:rPr>
        <w:t xml:space="preserve"> </w:t>
      </w:r>
      <w:r w:rsidRPr="001D7C90">
        <w:rPr>
          <w:rFonts w:cs="Arial" w:hint="cs"/>
          <w:sz w:val="28"/>
          <w:szCs w:val="28"/>
          <w:rtl/>
        </w:rPr>
        <w:t>الوعي</w:t>
      </w:r>
      <w:r w:rsidRPr="001D7C90">
        <w:rPr>
          <w:rFonts w:cs="Arial"/>
          <w:sz w:val="28"/>
          <w:szCs w:val="28"/>
          <w:rtl/>
        </w:rPr>
        <w:t xml:space="preserve"> </w:t>
      </w:r>
      <w:r w:rsidRPr="001D7C90">
        <w:rPr>
          <w:rFonts w:cs="Arial" w:hint="cs"/>
          <w:sz w:val="28"/>
          <w:szCs w:val="28"/>
          <w:rtl/>
        </w:rPr>
        <w:t>بالعلامة</w:t>
      </w:r>
      <w:r w:rsidRPr="001D7C90">
        <w:rPr>
          <w:rFonts w:cs="Arial"/>
          <w:sz w:val="28"/>
          <w:szCs w:val="28"/>
          <w:rtl/>
        </w:rPr>
        <w:t xml:space="preserve"> </w:t>
      </w:r>
      <w:r w:rsidRPr="001D7C90">
        <w:rPr>
          <w:rFonts w:cs="Arial" w:hint="cs"/>
          <w:sz w:val="28"/>
          <w:szCs w:val="28"/>
          <w:rtl/>
        </w:rPr>
        <w:t>التجارية،</w:t>
      </w:r>
      <w:r w:rsidRPr="001D7C90">
        <w:rPr>
          <w:rFonts w:cs="Arial"/>
          <w:sz w:val="28"/>
          <w:szCs w:val="28"/>
          <w:rtl/>
        </w:rPr>
        <w:t xml:space="preserve"> </w:t>
      </w:r>
      <w:r w:rsidRPr="001D7C90">
        <w:rPr>
          <w:rFonts w:cs="Arial" w:hint="cs"/>
          <w:sz w:val="28"/>
          <w:szCs w:val="28"/>
          <w:rtl/>
        </w:rPr>
        <w:t>التسويق</w:t>
      </w:r>
      <w:r w:rsidRPr="001D7C90">
        <w:rPr>
          <w:rFonts w:cs="Arial"/>
          <w:sz w:val="28"/>
          <w:szCs w:val="28"/>
          <w:rtl/>
        </w:rPr>
        <w:t xml:space="preserve"> </w:t>
      </w:r>
      <w:r w:rsidRPr="001D7C90">
        <w:rPr>
          <w:rFonts w:cs="Arial" w:hint="cs"/>
          <w:sz w:val="28"/>
          <w:szCs w:val="28"/>
          <w:rtl/>
        </w:rPr>
        <w:t>الرقمي،</w:t>
      </w:r>
      <w:r w:rsidRPr="001D7C90">
        <w:rPr>
          <w:rFonts w:cs="Arial"/>
          <w:sz w:val="28"/>
          <w:szCs w:val="28"/>
          <w:rtl/>
        </w:rPr>
        <w:t xml:space="preserve"> </w:t>
      </w:r>
      <w:r w:rsidRPr="001D7C90">
        <w:rPr>
          <w:rFonts w:cs="Arial" w:hint="cs"/>
          <w:sz w:val="28"/>
          <w:szCs w:val="28"/>
          <w:rtl/>
        </w:rPr>
        <w:t>طلاب</w:t>
      </w:r>
      <w:r w:rsidRPr="001D7C90">
        <w:rPr>
          <w:rFonts w:cs="Arial"/>
          <w:sz w:val="28"/>
          <w:szCs w:val="28"/>
          <w:rtl/>
        </w:rPr>
        <w:t xml:space="preserve"> </w:t>
      </w:r>
      <w:r w:rsidRPr="001D7C90">
        <w:rPr>
          <w:rFonts w:cs="Arial" w:hint="cs"/>
          <w:sz w:val="28"/>
          <w:szCs w:val="28"/>
          <w:rtl/>
        </w:rPr>
        <w:t>الجامعات</w:t>
      </w:r>
      <w:r w:rsidRPr="001D7C90">
        <w:rPr>
          <w:rFonts w:cs="Arial"/>
          <w:sz w:val="28"/>
          <w:szCs w:val="28"/>
          <w:rtl/>
        </w:rPr>
        <w:t>.</w:t>
      </w:r>
    </w:p>
    <w:p w:rsidR="001D7C90" w:rsidRPr="001D7C90" w:rsidRDefault="001D7C90" w:rsidP="001D7C90">
      <w:pPr>
        <w:rPr>
          <w:sz w:val="28"/>
          <w:szCs w:val="28"/>
          <w:rtl/>
        </w:rPr>
      </w:pPr>
    </w:p>
    <w:p w:rsidR="001D7C90" w:rsidRPr="001D7C90" w:rsidRDefault="001D7C90" w:rsidP="001D7C90">
      <w:pPr>
        <w:rPr>
          <w:b/>
          <w:bCs/>
          <w:sz w:val="28"/>
          <w:szCs w:val="28"/>
          <w:u w:val="single"/>
        </w:rPr>
      </w:pPr>
      <w:r w:rsidRPr="001D7C90">
        <w:rPr>
          <w:b/>
          <w:bCs/>
          <w:sz w:val="28"/>
          <w:szCs w:val="28"/>
          <w:u w:val="single"/>
        </w:rPr>
        <w:t>Abstract:</w:t>
      </w:r>
    </w:p>
    <w:p w:rsidR="001D7C90" w:rsidRDefault="001D7C90" w:rsidP="001D7C90">
      <w:pPr>
        <w:jc w:val="both"/>
        <w:rPr>
          <w:sz w:val="28"/>
          <w:szCs w:val="28"/>
          <w:rtl/>
        </w:rPr>
      </w:pPr>
      <w:r w:rsidRPr="001D7C90">
        <w:rPr>
          <w:sz w:val="28"/>
          <w:szCs w:val="28"/>
        </w:rPr>
        <w:t>This study aimed to identify the role of marketing content on the Twitch platform in enhancing brand awareness among university students in the Kingdom of Saudi Arabia. The study adopted a field survey approach using both descriptive and analytical methods. An electronic questionnaire was used as the data collection instrument and was applied to a sample of (108) university students in the Kingdom of Saudi Arabia.</w:t>
      </w:r>
    </w:p>
    <w:p w:rsidR="001D7C90" w:rsidRPr="001D7C90" w:rsidRDefault="001D7C90" w:rsidP="001D7C90">
      <w:pPr>
        <w:jc w:val="both"/>
        <w:rPr>
          <w:sz w:val="28"/>
          <w:szCs w:val="28"/>
        </w:rPr>
      </w:pPr>
      <w:r w:rsidRPr="001D7C90">
        <w:rPr>
          <w:sz w:val="28"/>
          <w:szCs w:val="28"/>
        </w:rPr>
        <w:t xml:space="preserve">The findings revealed a noticeable level of interest in using the Twitch platform and engaging with the content presented through it. The results also indicated that interactive and attractive marketing content contributes to increasing participants’ awareness of brands and strengthening their presence among the target audience. Furthermore, the study showed that content quality, presentation style, credibility of </w:t>
      </w:r>
      <w:r w:rsidRPr="001D7C90">
        <w:rPr>
          <w:sz w:val="28"/>
          <w:szCs w:val="28"/>
        </w:rPr>
        <w:lastRenderedPageBreak/>
        <w:t>content creators, and the relevance of marketing messages to audience interests are among the most important factors influencing users’ attention and shaping positive perceptions of brands.</w:t>
      </w:r>
    </w:p>
    <w:p w:rsidR="001D7C90" w:rsidRPr="001D7C90" w:rsidRDefault="001D7C90" w:rsidP="001D7C90">
      <w:pPr>
        <w:jc w:val="both"/>
        <w:rPr>
          <w:sz w:val="28"/>
          <w:szCs w:val="28"/>
        </w:rPr>
      </w:pPr>
      <w:r w:rsidRPr="001D7C90">
        <w:rPr>
          <w:sz w:val="28"/>
          <w:szCs w:val="28"/>
        </w:rPr>
        <w:t>The study also confirmed that the interactive nature of Twitch provides brands with greater opportunities to communicate directly with their target audience. However, low-quality content or excessive promotional messages may reduce users’ engagement and trust toward marketing content.</w:t>
      </w:r>
    </w:p>
    <w:p w:rsidR="001D7C90" w:rsidRPr="001D7C90" w:rsidRDefault="001D7C90" w:rsidP="001D7C90">
      <w:pPr>
        <w:jc w:val="both"/>
        <w:rPr>
          <w:sz w:val="28"/>
          <w:szCs w:val="28"/>
        </w:rPr>
      </w:pPr>
      <w:r w:rsidRPr="001D7C90">
        <w:rPr>
          <w:sz w:val="28"/>
          <w:szCs w:val="28"/>
        </w:rPr>
        <w:t>The study concluded that marketing content on Twitch represents an effective tool for enhancing brand awareness among university students through providing valuable content that aligns with the nature of the platform and audience interests, contributing to building stronger and more continuous relationships between brands and consumers.</w:t>
      </w:r>
    </w:p>
    <w:p w:rsidR="001D7C90" w:rsidRPr="001D7C90" w:rsidRDefault="001D7C90" w:rsidP="001D7C90">
      <w:pPr>
        <w:jc w:val="both"/>
        <w:rPr>
          <w:sz w:val="28"/>
          <w:szCs w:val="28"/>
          <w:rtl/>
        </w:rPr>
      </w:pPr>
      <w:r w:rsidRPr="001D7C90">
        <w:rPr>
          <w:sz w:val="28"/>
          <w:szCs w:val="28"/>
        </w:rPr>
        <w:t>Keywords: Marketing Content, Twitch Platform, Brand Awareness, Digital Marketing, University Students.</w:t>
      </w:r>
    </w:p>
    <w:p w:rsidR="00E43387" w:rsidRPr="00CF6AE1" w:rsidRDefault="00E43387" w:rsidP="001E3F48">
      <w:pPr>
        <w:jc w:val="both"/>
        <w:rPr>
          <w:b/>
          <w:bCs/>
          <w:sz w:val="28"/>
          <w:szCs w:val="28"/>
        </w:rPr>
      </w:pPr>
      <w:r w:rsidRPr="00CF6AE1">
        <w:rPr>
          <w:b/>
          <w:bCs/>
          <w:sz w:val="28"/>
          <w:szCs w:val="28"/>
          <w:rtl/>
        </w:rPr>
        <w:t>المقدمة</w:t>
      </w:r>
      <w:r w:rsidR="00504AF8">
        <w:rPr>
          <w:rFonts w:hint="cs"/>
          <w:b/>
          <w:bCs/>
          <w:sz w:val="28"/>
          <w:szCs w:val="28"/>
          <w:rtl/>
        </w:rPr>
        <w:t>:</w:t>
      </w:r>
    </w:p>
    <w:p w:rsidR="00E43387" w:rsidRPr="00CF6AE1" w:rsidRDefault="00E43387" w:rsidP="001E3F48">
      <w:pPr>
        <w:jc w:val="both"/>
        <w:rPr>
          <w:sz w:val="28"/>
          <w:szCs w:val="28"/>
        </w:rPr>
      </w:pPr>
      <w:r w:rsidRPr="00CF6AE1">
        <w:rPr>
          <w:sz w:val="28"/>
          <w:szCs w:val="28"/>
          <w:rtl/>
        </w:rPr>
        <w:t>يشهد العالم في العصر الحالي تطورات متسارعة في مجال التقنيات الرقمية ووسائل الاتصال الحديثة، الأمر الذي أدى إلى حدوث تغيرات جوهرية في طبيعة الأنشطة التسويقية وأساليب تواصل المؤسسات مع الجمهور المستهدف. فلم تعد الأساليب التقليدية كافية للوصول إلى المستهلكين في ظل البيئة الرقمية المتغيرة، بل أصبحت المؤسسات تعتمد على استراتيجيات التسويق الرقمي التي تركز على بناء التفاعل وتقديم محتوى قادر على جذب اهتمام الجمهور وتعزيز علاقته بالعلامة التجارية</w:t>
      </w:r>
      <w:r w:rsidRPr="00CF6AE1">
        <w:rPr>
          <w:sz w:val="28"/>
          <w:szCs w:val="28"/>
        </w:rPr>
        <w:t>.</w:t>
      </w:r>
    </w:p>
    <w:p w:rsidR="00E43387" w:rsidRPr="00CF6AE1" w:rsidRDefault="00E43387" w:rsidP="001E3F48">
      <w:pPr>
        <w:jc w:val="both"/>
        <w:rPr>
          <w:sz w:val="28"/>
          <w:szCs w:val="28"/>
        </w:rPr>
      </w:pPr>
      <w:r w:rsidRPr="00CF6AE1">
        <w:rPr>
          <w:sz w:val="28"/>
          <w:szCs w:val="28"/>
          <w:rtl/>
        </w:rPr>
        <w:t>وقد ساهم الانتشار الواسع لاستخدام الإنترنت والأجهزة الذكية ومنصات التواصل الرقمية في تعزيز أهمية التسويق الإلكتروني، حيث تشير التقارير الإحصائية الحديثة إلى استمرار النمو الكبير في أعداد مستخدمي الإنترنت عالميًا، الأمر الذي جعل المنصات الرقمية من أهم القنوات التي تعتمد عليها المؤسسات للوصول إلى المستهلكين. كما شهدت المملكة العربية السعودية نموًا ملحوظًا في استخدام الخدمات الرقمية ومنصات التواصل الاجتماعي، مما جعل فئة الشباب وطلاب الجامعات من أكثر الفئات تفاعلًا مع المحتوى الرقمي وأكثرها تأثيرًا في نجاح الحملات التسويقية الحديثة</w:t>
      </w:r>
      <w:r w:rsidRPr="00CF6AE1">
        <w:rPr>
          <w:sz w:val="28"/>
          <w:szCs w:val="28"/>
        </w:rPr>
        <w:t>.</w:t>
      </w:r>
    </w:p>
    <w:p w:rsidR="00E43387" w:rsidRPr="00CF6AE1" w:rsidRDefault="00E43387" w:rsidP="0061475F">
      <w:pPr>
        <w:jc w:val="both"/>
        <w:rPr>
          <w:sz w:val="28"/>
          <w:szCs w:val="28"/>
        </w:rPr>
      </w:pPr>
      <w:r w:rsidRPr="00CF6AE1">
        <w:rPr>
          <w:sz w:val="28"/>
          <w:szCs w:val="28"/>
          <w:rtl/>
        </w:rPr>
        <w:t>ويُعد التسويق بالمحتوى أحد أبرز الاتجاهات الحديثة في مجال التسويق الرقمي، حيث يعتمد على إنشاء ونشر محتوى ذي قيمة وفائدة للجمهور المستهدف بهدف جذب انتباهه وبناء علاقة مستمرة معه، بدلًا من الاعتماد على الأساليب الإعلانية المباشرة فقط. ويشير</w:t>
      </w:r>
      <w:r w:rsidRPr="00CF6AE1">
        <w:rPr>
          <w:sz w:val="28"/>
          <w:szCs w:val="28"/>
        </w:rPr>
        <w:t xml:space="preserve"> (</w:t>
      </w:r>
      <w:proofErr w:type="spellStart"/>
      <w:r w:rsidRPr="00CF6AE1">
        <w:rPr>
          <w:sz w:val="28"/>
          <w:szCs w:val="28"/>
        </w:rPr>
        <w:t>Pulizzi</w:t>
      </w:r>
      <w:proofErr w:type="spellEnd"/>
      <w:r w:rsidRPr="00CF6AE1">
        <w:rPr>
          <w:sz w:val="28"/>
          <w:szCs w:val="28"/>
        </w:rPr>
        <w:t xml:space="preserve">, 2014) </w:t>
      </w:r>
      <w:r w:rsidR="0061475F" w:rsidRPr="00CF6AE1">
        <w:rPr>
          <w:rFonts w:hint="cs"/>
          <w:sz w:val="28"/>
          <w:szCs w:val="28"/>
          <w:rtl/>
        </w:rPr>
        <w:t xml:space="preserve">ص15. </w:t>
      </w:r>
      <w:r w:rsidRPr="00CF6AE1">
        <w:rPr>
          <w:sz w:val="28"/>
          <w:szCs w:val="28"/>
          <w:rtl/>
        </w:rPr>
        <w:t>إلى أن التسويق بالمحتوى يمثل استراتيجية تهدف إلى جذب العملاء والاحتفاظ بهم من خلال تقديم محتوى ملائم يساعد في بناء الثقة وتعزيز العلاقة مع الجمهور، كما أوضح</w:t>
      </w:r>
      <w:r w:rsidRPr="00CF6AE1">
        <w:rPr>
          <w:sz w:val="28"/>
          <w:szCs w:val="28"/>
        </w:rPr>
        <w:t xml:space="preserve"> Kotler &amp;</w:t>
      </w:r>
      <w:r w:rsidR="0061475F" w:rsidRPr="00CF6AE1">
        <w:rPr>
          <w:sz w:val="28"/>
          <w:szCs w:val="28"/>
        </w:rPr>
        <w:t>)</w:t>
      </w:r>
      <w:r w:rsidRPr="00CF6AE1">
        <w:rPr>
          <w:sz w:val="28"/>
          <w:szCs w:val="28"/>
        </w:rPr>
        <w:t xml:space="preserve"> Keller, </w:t>
      </w:r>
      <w:r w:rsidRPr="00CF6AE1">
        <w:rPr>
          <w:sz w:val="28"/>
          <w:szCs w:val="28"/>
        </w:rPr>
        <w:lastRenderedPageBreak/>
        <w:t>2022</w:t>
      </w:r>
      <w:r w:rsidR="0061475F" w:rsidRPr="00CF6AE1">
        <w:rPr>
          <w:rFonts w:hint="cs"/>
          <w:sz w:val="28"/>
          <w:szCs w:val="28"/>
          <w:rtl/>
        </w:rPr>
        <w:t>) ص</w:t>
      </w:r>
      <w:proofErr w:type="gramStart"/>
      <w:r w:rsidR="0061475F" w:rsidRPr="00CF6AE1">
        <w:rPr>
          <w:rFonts w:hint="cs"/>
          <w:sz w:val="28"/>
          <w:szCs w:val="28"/>
          <w:rtl/>
        </w:rPr>
        <w:t>8.</w:t>
      </w:r>
      <w:r w:rsidRPr="00CF6AE1">
        <w:rPr>
          <w:sz w:val="28"/>
          <w:szCs w:val="28"/>
          <w:rtl/>
        </w:rPr>
        <w:t>أن</w:t>
      </w:r>
      <w:proofErr w:type="gramEnd"/>
      <w:r w:rsidRPr="00CF6AE1">
        <w:rPr>
          <w:sz w:val="28"/>
          <w:szCs w:val="28"/>
          <w:rtl/>
        </w:rPr>
        <w:t xml:space="preserve"> المحتوى الرقمي أصبح عنصرًا أساسيًا في عملية الاتصال التسويقي الحديث لما يقدمه من فرص للتفاعل والمشاركة مع المستهلكين</w:t>
      </w:r>
      <w:r w:rsidRPr="00CF6AE1">
        <w:rPr>
          <w:sz w:val="28"/>
          <w:szCs w:val="28"/>
        </w:rPr>
        <w:t>.</w:t>
      </w:r>
    </w:p>
    <w:p w:rsidR="00E43387" w:rsidRPr="00CF6AE1" w:rsidRDefault="00E43387" w:rsidP="001E3F48">
      <w:pPr>
        <w:jc w:val="both"/>
        <w:rPr>
          <w:sz w:val="28"/>
          <w:szCs w:val="28"/>
        </w:rPr>
      </w:pPr>
      <w:r w:rsidRPr="00CF6AE1">
        <w:rPr>
          <w:sz w:val="28"/>
          <w:szCs w:val="28"/>
          <w:rtl/>
        </w:rPr>
        <w:t xml:space="preserve">ومن بين المنصات الرقمية الحديثة التي أصبحت تمثل بيئة مناسبة للتسويق بالمحتوى منصة </w:t>
      </w:r>
      <w:r w:rsidRPr="00CF6AE1">
        <w:rPr>
          <w:b/>
          <w:bCs/>
          <w:sz w:val="28"/>
          <w:szCs w:val="28"/>
        </w:rPr>
        <w:t>Twitch</w:t>
      </w:r>
      <w:r w:rsidRPr="00CF6AE1">
        <w:rPr>
          <w:sz w:val="28"/>
          <w:szCs w:val="28"/>
          <w:rtl/>
        </w:rPr>
        <w:t>، والتي تعد من أبرز منصات البث المباشر عالميًا. وقد بدأت المنصة بالتركيز على بث الألعاب الإلكترونية، إلا أنها توسعت لاحقًا لتشمل العديد من المجالات مثل الترفيه والتعليم والمحتوى التفاعلي والتسويق، مما جعلها وسيلة تستخدمها العلامات التجارية للوصول إلى الجمهور الشاب. وتتميز منصة</w:t>
      </w:r>
      <w:r w:rsidRPr="00CF6AE1">
        <w:rPr>
          <w:sz w:val="28"/>
          <w:szCs w:val="28"/>
        </w:rPr>
        <w:t xml:space="preserve"> Twitch </w:t>
      </w:r>
      <w:r w:rsidRPr="00CF6AE1">
        <w:rPr>
          <w:sz w:val="28"/>
          <w:szCs w:val="28"/>
          <w:rtl/>
        </w:rPr>
        <w:t>بقدرتها على توفير تواصل مباشر بين صناع المحتوى والجمهور من خلال البث المباشر والمحادثات الفورية، وهو ما يمنح العلامات التجارية فرصة أكبر لبناء علاقة تفاعلية مع المستهلكين</w:t>
      </w:r>
      <w:r w:rsidRPr="00CF6AE1">
        <w:rPr>
          <w:sz w:val="28"/>
          <w:szCs w:val="28"/>
        </w:rPr>
        <w:t xml:space="preserve"> (Hamilton et al., 2014</w:t>
      </w:r>
      <w:proofErr w:type="gramStart"/>
      <w:r w:rsidRPr="00CF6AE1">
        <w:rPr>
          <w:sz w:val="28"/>
          <w:szCs w:val="28"/>
        </w:rPr>
        <w:t>).</w:t>
      </w:r>
      <w:r w:rsidR="0061475F" w:rsidRPr="00CF6AE1">
        <w:rPr>
          <w:rFonts w:hint="cs"/>
          <w:sz w:val="28"/>
          <w:szCs w:val="28"/>
          <w:rtl/>
        </w:rPr>
        <w:t>ص</w:t>
      </w:r>
      <w:proofErr w:type="gramEnd"/>
      <w:r w:rsidR="0061475F" w:rsidRPr="00CF6AE1">
        <w:rPr>
          <w:rFonts w:hint="cs"/>
          <w:sz w:val="28"/>
          <w:szCs w:val="28"/>
          <w:rtl/>
        </w:rPr>
        <w:t>20.</w:t>
      </w:r>
    </w:p>
    <w:p w:rsidR="00E43387" w:rsidRPr="00CF6AE1" w:rsidRDefault="00E43387" w:rsidP="0061475F">
      <w:pPr>
        <w:jc w:val="both"/>
        <w:rPr>
          <w:sz w:val="28"/>
          <w:szCs w:val="28"/>
        </w:rPr>
      </w:pPr>
      <w:r w:rsidRPr="00CF6AE1">
        <w:rPr>
          <w:sz w:val="28"/>
          <w:szCs w:val="28"/>
          <w:rtl/>
        </w:rPr>
        <w:t>ويُعد الوعي بالعلامة التجارية من المفاهيم الأساسية في مجال التسويق وإدارة العلامات التجارية، حيث يشير إلى قدرة المستهلك على التعرف على العلامة التجارية وتذكرها وربطها بالمنتجات أو الخدمات التي تقدمها. ويؤكد</w:t>
      </w:r>
      <w:r w:rsidRPr="00CF6AE1">
        <w:rPr>
          <w:sz w:val="28"/>
          <w:szCs w:val="28"/>
        </w:rPr>
        <w:t xml:space="preserve"> </w:t>
      </w:r>
      <w:proofErr w:type="spellStart"/>
      <w:r w:rsidRPr="00CF6AE1">
        <w:rPr>
          <w:sz w:val="28"/>
          <w:szCs w:val="28"/>
        </w:rPr>
        <w:t>Aaker</w:t>
      </w:r>
      <w:proofErr w:type="spellEnd"/>
      <w:r w:rsidRPr="00CF6AE1">
        <w:rPr>
          <w:sz w:val="28"/>
          <w:szCs w:val="28"/>
        </w:rPr>
        <w:t>,</w:t>
      </w:r>
      <w:r w:rsidR="0061475F" w:rsidRPr="00CF6AE1">
        <w:rPr>
          <w:sz w:val="28"/>
          <w:szCs w:val="28"/>
        </w:rPr>
        <w:t>)</w:t>
      </w:r>
      <w:r w:rsidRPr="00CF6AE1">
        <w:rPr>
          <w:sz w:val="28"/>
          <w:szCs w:val="28"/>
        </w:rPr>
        <w:t xml:space="preserve"> </w:t>
      </w:r>
      <w:r w:rsidR="0061475F" w:rsidRPr="00CF6AE1">
        <w:rPr>
          <w:sz w:val="28"/>
          <w:szCs w:val="28"/>
        </w:rPr>
        <w:t>(</w:t>
      </w:r>
      <w:r w:rsidRPr="00CF6AE1">
        <w:rPr>
          <w:sz w:val="28"/>
          <w:szCs w:val="28"/>
        </w:rPr>
        <w:t>1996</w:t>
      </w:r>
      <w:r w:rsidR="0061475F" w:rsidRPr="00CF6AE1">
        <w:rPr>
          <w:rFonts w:hint="cs"/>
          <w:sz w:val="28"/>
          <w:szCs w:val="28"/>
          <w:rtl/>
        </w:rPr>
        <w:t>ص26</w:t>
      </w:r>
      <w:r w:rsidRPr="00CF6AE1">
        <w:rPr>
          <w:sz w:val="28"/>
          <w:szCs w:val="28"/>
        </w:rPr>
        <w:t xml:space="preserve"> </w:t>
      </w:r>
      <w:r w:rsidRPr="00CF6AE1">
        <w:rPr>
          <w:sz w:val="28"/>
          <w:szCs w:val="28"/>
          <w:rtl/>
        </w:rPr>
        <w:t xml:space="preserve">أن الوعي بالعلامة التجارية يمثل أحد العناصر الأساسية في بناء قيمة العلامة التجارية، حيث يسهم في تكوين صورة ذهنية إيجابية لدى المستهلك وزيادة احتمالية اختيار العلامة التجارية عند اتخاذ القرار </w:t>
      </w:r>
      <w:proofErr w:type="spellStart"/>
      <w:r w:rsidRPr="00CF6AE1">
        <w:rPr>
          <w:sz w:val="28"/>
          <w:szCs w:val="28"/>
          <w:rtl/>
        </w:rPr>
        <w:t>الشرائي</w:t>
      </w:r>
      <w:proofErr w:type="spellEnd"/>
      <w:r w:rsidRPr="00CF6AE1">
        <w:rPr>
          <w:sz w:val="28"/>
          <w:szCs w:val="28"/>
        </w:rPr>
        <w:t>.</w:t>
      </w:r>
    </w:p>
    <w:p w:rsidR="00E43387" w:rsidRPr="00CF6AE1" w:rsidRDefault="00E43387" w:rsidP="001E3F48">
      <w:pPr>
        <w:jc w:val="both"/>
        <w:rPr>
          <w:sz w:val="28"/>
          <w:szCs w:val="28"/>
        </w:rPr>
      </w:pPr>
      <w:r w:rsidRPr="00CF6AE1">
        <w:rPr>
          <w:sz w:val="28"/>
          <w:szCs w:val="28"/>
          <w:rtl/>
        </w:rPr>
        <w:t>ونظرًا إلى ارتفاع استخدام طلاب الجامعات في المملكة العربية السعودية للمنصات الرقمية، وتزايد اهتمام المؤسسات بالاستفادة من منصات البث المباشر في تنفيذ أنشطتها التسويقية، أصبحت دراسة تأثير المحتوى التسويقي عبر منصة</w:t>
      </w:r>
      <w:r w:rsidRPr="00CF6AE1">
        <w:rPr>
          <w:sz w:val="28"/>
          <w:szCs w:val="28"/>
        </w:rPr>
        <w:t xml:space="preserve"> Twitch </w:t>
      </w:r>
      <w:r w:rsidRPr="00CF6AE1">
        <w:rPr>
          <w:sz w:val="28"/>
          <w:szCs w:val="28"/>
          <w:rtl/>
        </w:rPr>
        <w:t>ذات أهمية علمية وتطبيقية. وعلى الرغم من وجود العديد من الدراسات التي تناولت دور التسويق الرقمي عبر منصات التواصل الاجتماعي المختلفة، إلا أن الدراسات التي ركزت على دور منصة</w:t>
      </w:r>
      <w:r w:rsidRPr="00CF6AE1">
        <w:rPr>
          <w:sz w:val="28"/>
          <w:szCs w:val="28"/>
        </w:rPr>
        <w:t xml:space="preserve"> Twitch </w:t>
      </w:r>
      <w:r w:rsidRPr="00CF6AE1">
        <w:rPr>
          <w:sz w:val="28"/>
          <w:szCs w:val="28"/>
          <w:rtl/>
        </w:rPr>
        <w:t>في تعزيز الوعي بالعلامة التجارية، وخاصة لدى طلاب الجامعات في المملكة العربية السعودية، ما تزال محدودة</w:t>
      </w:r>
      <w:r w:rsidRPr="00CF6AE1">
        <w:rPr>
          <w:sz w:val="28"/>
          <w:szCs w:val="28"/>
        </w:rPr>
        <w:t>.</w:t>
      </w:r>
    </w:p>
    <w:p w:rsidR="00E43387" w:rsidRPr="00CF6AE1" w:rsidRDefault="00E43387" w:rsidP="001E3F48">
      <w:pPr>
        <w:jc w:val="both"/>
        <w:rPr>
          <w:sz w:val="28"/>
          <w:szCs w:val="28"/>
        </w:rPr>
      </w:pPr>
      <w:r w:rsidRPr="00CF6AE1">
        <w:rPr>
          <w:sz w:val="28"/>
          <w:szCs w:val="28"/>
          <w:rtl/>
        </w:rPr>
        <w:t xml:space="preserve">وبناءً على ذلك، تأتي هذه الدراسة بعنوان </w:t>
      </w:r>
      <w:r w:rsidRPr="00CF6AE1">
        <w:rPr>
          <w:b/>
          <w:bCs/>
          <w:sz w:val="28"/>
          <w:szCs w:val="28"/>
        </w:rPr>
        <w:t>"</w:t>
      </w:r>
      <w:r w:rsidRPr="00CF6AE1">
        <w:rPr>
          <w:b/>
          <w:bCs/>
          <w:sz w:val="28"/>
          <w:szCs w:val="28"/>
          <w:rtl/>
        </w:rPr>
        <w:t>دور المحتوى التسويقي عبر منصة</w:t>
      </w:r>
      <w:r w:rsidRPr="00CF6AE1">
        <w:rPr>
          <w:b/>
          <w:bCs/>
          <w:sz w:val="28"/>
          <w:szCs w:val="28"/>
        </w:rPr>
        <w:t xml:space="preserve"> Twitch </w:t>
      </w:r>
      <w:r w:rsidRPr="00CF6AE1">
        <w:rPr>
          <w:b/>
          <w:bCs/>
          <w:sz w:val="28"/>
          <w:szCs w:val="28"/>
          <w:rtl/>
        </w:rPr>
        <w:t>في تعزيز الوعي بالعلامة التجارية لدى طلاب الجامعات في المملكة العربية السعودية</w:t>
      </w:r>
      <w:r w:rsidRPr="00CF6AE1">
        <w:rPr>
          <w:b/>
          <w:bCs/>
          <w:sz w:val="28"/>
          <w:szCs w:val="28"/>
        </w:rPr>
        <w:t>"</w:t>
      </w:r>
      <w:r w:rsidRPr="00CF6AE1">
        <w:rPr>
          <w:sz w:val="28"/>
          <w:szCs w:val="28"/>
        </w:rPr>
        <w:t xml:space="preserve"> </w:t>
      </w:r>
      <w:r w:rsidRPr="00CF6AE1">
        <w:rPr>
          <w:sz w:val="28"/>
          <w:szCs w:val="28"/>
          <w:rtl/>
        </w:rPr>
        <w:t>بهدف التعرف على مدى إسهام المحتوى التسويقي عبر المنصة في تعزيز الوعي بالعلامة التجارية، ودراسة العلاقة بين خصائص المحتوى التسويقي ومستوى إدراك الطلاب للعلامات التجارية، بما يسهم في تقديم نتائج وتوصيات تساعد المؤسسات والمسوقين على تطوير استراتيجيات التسويق الرقمي عبر منصات البث المباشر</w:t>
      </w:r>
      <w:r w:rsidRPr="00CF6AE1">
        <w:rPr>
          <w:sz w:val="28"/>
          <w:szCs w:val="28"/>
        </w:rPr>
        <w:t>.</w:t>
      </w:r>
    </w:p>
    <w:p w:rsidR="00E43387" w:rsidRPr="00CF6AE1" w:rsidRDefault="00E43387" w:rsidP="00E43387">
      <w:pPr>
        <w:rPr>
          <w:b/>
          <w:bCs/>
          <w:sz w:val="28"/>
          <w:szCs w:val="28"/>
        </w:rPr>
      </w:pPr>
      <w:r w:rsidRPr="00CF6AE1">
        <w:rPr>
          <w:b/>
          <w:bCs/>
          <w:sz w:val="28"/>
          <w:szCs w:val="28"/>
          <w:rtl/>
        </w:rPr>
        <w:t>الدراسات السابقة</w:t>
      </w:r>
    </w:p>
    <w:p w:rsidR="00E43387" w:rsidRPr="00CF6AE1" w:rsidRDefault="00E43387" w:rsidP="00E43387">
      <w:pPr>
        <w:rPr>
          <w:b/>
          <w:bCs/>
          <w:sz w:val="28"/>
          <w:szCs w:val="28"/>
        </w:rPr>
      </w:pPr>
      <w:r w:rsidRPr="00CF6AE1">
        <w:rPr>
          <w:b/>
          <w:bCs/>
          <w:sz w:val="28"/>
          <w:szCs w:val="28"/>
          <w:rtl/>
        </w:rPr>
        <w:t>أولاً: الدراسات السابقة المتعلقة بالمحتوى التسويقي عبر منصة</w:t>
      </w:r>
      <w:r w:rsidRPr="00CF6AE1">
        <w:rPr>
          <w:b/>
          <w:bCs/>
          <w:sz w:val="28"/>
          <w:szCs w:val="28"/>
        </w:rPr>
        <w:t xml:space="preserve"> Twitch </w:t>
      </w:r>
      <w:r w:rsidRPr="00CF6AE1">
        <w:rPr>
          <w:b/>
          <w:bCs/>
          <w:sz w:val="28"/>
          <w:szCs w:val="28"/>
          <w:rtl/>
        </w:rPr>
        <w:t>والمنصات الرقمية</w:t>
      </w:r>
    </w:p>
    <w:p w:rsidR="00E43387" w:rsidRPr="00CF6AE1" w:rsidRDefault="00E94B46" w:rsidP="00E43387">
      <w:pPr>
        <w:rPr>
          <w:b/>
          <w:bCs/>
          <w:sz w:val="28"/>
          <w:szCs w:val="28"/>
        </w:rPr>
      </w:pPr>
      <w:r w:rsidRPr="00CF6AE1">
        <w:rPr>
          <w:rFonts w:hint="cs"/>
          <w:b/>
          <w:bCs/>
          <w:sz w:val="28"/>
          <w:szCs w:val="28"/>
          <w:rtl/>
        </w:rPr>
        <w:t>1-</w:t>
      </w:r>
      <w:r w:rsidR="00E43387" w:rsidRPr="00CF6AE1">
        <w:rPr>
          <w:b/>
          <w:bCs/>
          <w:sz w:val="28"/>
          <w:szCs w:val="28"/>
          <w:rtl/>
        </w:rPr>
        <w:t>دراسة</w:t>
      </w:r>
      <w:r w:rsidR="00E43387" w:rsidRPr="00CF6AE1">
        <w:rPr>
          <w:b/>
          <w:bCs/>
          <w:sz w:val="28"/>
          <w:szCs w:val="28"/>
        </w:rPr>
        <w:t xml:space="preserve"> Rodriguez (2024) </w:t>
      </w:r>
      <w:r w:rsidR="00E43387" w:rsidRPr="00CF6AE1">
        <w:rPr>
          <w:b/>
          <w:bCs/>
          <w:sz w:val="28"/>
          <w:szCs w:val="28"/>
          <w:rtl/>
        </w:rPr>
        <w:t>بعنوان</w:t>
      </w:r>
      <w:r w:rsidR="00E43387" w:rsidRPr="00CF6AE1">
        <w:rPr>
          <w:b/>
          <w:bCs/>
          <w:sz w:val="28"/>
          <w:szCs w:val="28"/>
        </w:rPr>
        <w:t>: Twitch as a Digital Marketing Platform</w:t>
      </w:r>
    </w:p>
    <w:p w:rsidR="00E43387" w:rsidRPr="00CF6AE1" w:rsidRDefault="00E43387" w:rsidP="001E3F48">
      <w:pPr>
        <w:jc w:val="both"/>
        <w:rPr>
          <w:sz w:val="28"/>
          <w:szCs w:val="28"/>
        </w:rPr>
      </w:pPr>
      <w:r w:rsidRPr="00CF6AE1">
        <w:rPr>
          <w:sz w:val="28"/>
          <w:szCs w:val="28"/>
          <w:rtl/>
        </w:rPr>
        <w:t>هدفت هذه الدراسة إلى التعرف على دور منصة</w:t>
      </w:r>
      <w:r w:rsidRPr="00CF6AE1">
        <w:rPr>
          <w:sz w:val="28"/>
          <w:szCs w:val="28"/>
        </w:rPr>
        <w:t xml:space="preserve"> Twitch </w:t>
      </w:r>
      <w:r w:rsidRPr="00CF6AE1">
        <w:rPr>
          <w:sz w:val="28"/>
          <w:szCs w:val="28"/>
          <w:rtl/>
        </w:rPr>
        <w:t>باعتبارها إحدى المنصات الرقمية الحديثة المستخدمة في مجال التسويق، ومدى قدرتها على مساعدة العلامات التجارية في الوصول إلى فئة الشباب وتعزيز ارتباطهم بها. واعتمدت الدراسة على تحليل استخدام المنصة كأداة تسويقية من خلال دراسة طبيعة المحتوى التفاعلي وأساليب التواصل بين العلامات التجارية والجمهور. وأظهرت نتائج الدراسة أن طبيعة البث المباشر والتفاعل الفوري مع المستخدمين يساهمان في زيادة اهتمام الجمهور بالعلامات التجارية، كما أوضحت أن منصة</w:t>
      </w:r>
      <w:r w:rsidRPr="00CF6AE1">
        <w:rPr>
          <w:sz w:val="28"/>
          <w:szCs w:val="28"/>
        </w:rPr>
        <w:t xml:space="preserve"> Twitch </w:t>
      </w:r>
      <w:r w:rsidRPr="00CF6AE1">
        <w:rPr>
          <w:sz w:val="28"/>
          <w:szCs w:val="28"/>
          <w:rtl/>
        </w:rPr>
        <w:t xml:space="preserve">توفر فرصًا تسويقية </w:t>
      </w:r>
      <w:r w:rsidRPr="00CF6AE1">
        <w:rPr>
          <w:sz w:val="28"/>
          <w:szCs w:val="28"/>
          <w:rtl/>
        </w:rPr>
        <w:lastRenderedPageBreak/>
        <w:t>مختلفة مقارنة بالمنصات التقليدية بسبب اعتمادها على المشاركة والتفاعل المستمر. وتتفق هذه الدراسة مع الدراسة الحالية في تناولها دور منصة</w:t>
      </w:r>
      <w:r w:rsidRPr="00CF6AE1">
        <w:rPr>
          <w:sz w:val="28"/>
          <w:szCs w:val="28"/>
        </w:rPr>
        <w:t xml:space="preserve"> Twitch </w:t>
      </w:r>
      <w:r w:rsidRPr="00CF6AE1">
        <w:rPr>
          <w:sz w:val="28"/>
          <w:szCs w:val="28"/>
          <w:rtl/>
        </w:rPr>
        <w:t>في المجال التسويقي، بينما تختلف عنها في تركيز الدراسة الحالية على طلاب الجامعات في المملكة العربية السعودية وقياس أثر المحتوى التسويقي في تعزيز الوعي بالعلامة التجارية</w:t>
      </w:r>
      <w:r w:rsidRPr="00CF6AE1">
        <w:rPr>
          <w:sz w:val="28"/>
          <w:szCs w:val="28"/>
        </w:rPr>
        <w:t>.</w:t>
      </w:r>
    </w:p>
    <w:p w:rsidR="00E43387" w:rsidRPr="00CF6AE1" w:rsidRDefault="00E94B46" w:rsidP="00E43387">
      <w:pPr>
        <w:rPr>
          <w:b/>
          <w:bCs/>
          <w:sz w:val="28"/>
          <w:szCs w:val="28"/>
        </w:rPr>
      </w:pPr>
      <w:r w:rsidRPr="00CF6AE1">
        <w:rPr>
          <w:rFonts w:hint="cs"/>
          <w:b/>
          <w:bCs/>
          <w:sz w:val="28"/>
          <w:szCs w:val="28"/>
          <w:rtl/>
        </w:rPr>
        <w:t>2-</w:t>
      </w:r>
      <w:r w:rsidR="00E43387" w:rsidRPr="00CF6AE1">
        <w:rPr>
          <w:b/>
          <w:bCs/>
          <w:sz w:val="28"/>
          <w:szCs w:val="28"/>
          <w:rtl/>
        </w:rPr>
        <w:t>دراسة</w:t>
      </w:r>
      <w:r w:rsidR="00E43387" w:rsidRPr="00CF6AE1">
        <w:rPr>
          <w:b/>
          <w:bCs/>
          <w:sz w:val="28"/>
          <w:szCs w:val="28"/>
        </w:rPr>
        <w:t xml:space="preserve"> Alvarez (2024) </w:t>
      </w:r>
      <w:r w:rsidR="00E43387" w:rsidRPr="00CF6AE1">
        <w:rPr>
          <w:b/>
          <w:bCs/>
          <w:sz w:val="28"/>
          <w:szCs w:val="28"/>
          <w:rtl/>
        </w:rPr>
        <w:t>بعنوان</w:t>
      </w:r>
      <w:r w:rsidR="00E43387" w:rsidRPr="00CF6AE1">
        <w:rPr>
          <w:b/>
          <w:bCs/>
          <w:sz w:val="28"/>
          <w:szCs w:val="28"/>
        </w:rPr>
        <w:t>: Marketing Content on Twitch and Consumer Engagement</w:t>
      </w:r>
    </w:p>
    <w:p w:rsidR="00E43387" w:rsidRPr="00CF6AE1" w:rsidRDefault="00E43387" w:rsidP="001E3F48">
      <w:pPr>
        <w:jc w:val="both"/>
        <w:rPr>
          <w:sz w:val="28"/>
          <w:szCs w:val="28"/>
        </w:rPr>
      </w:pPr>
      <w:r w:rsidRPr="00CF6AE1">
        <w:rPr>
          <w:sz w:val="28"/>
          <w:szCs w:val="28"/>
          <w:rtl/>
        </w:rPr>
        <w:t>سعت هذه الدراسة إلى قياس تأثير المحتوى التسويقي المنشور عبر منصة</w:t>
      </w:r>
      <w:r w:rsidRPr="00CF6AE1">
        <w:rPr>
          <w:sz w:val="28"/>
          <w:szCs w:val="28"/>
        </w:rPr>
        <w:t xml:space="preserve"> Twitch </w:t>
      </w:r>
      <w:r w:rsidRPr="00CF6AE1">
        <w:rPr>
          <w:sz w:val="28"/>
          <w:szCs w:val="28"/>
          <w:rtl/>
        </w:rPr>
        <w:t>في مستوى تفاعل المستهلكين مع العلامات التجارية. واعتمدت الدراسة على دراسة العلاقة بين خصائص المحتوى الرقمي مثل التفاعلية وجودة العرض ومستوى مشاركة الجمهور. وأظهرت النتائج أن المحتوى التسويقي عبر منصات البث المباشر يرفع من معدلات التفاعل والمشاركة، كما يزيد من احتمالية تذكر الجمهور للعلامة التجارية نتيجة تعرضه المستمر للمحتوى التفاعلي. وتستفيد الدراسة الحالية من نتائج هذه الدراسة في توضيح أهمية خصائص المحتوى التسويقي في التأثير على وعي الجمهور بالعلامات التجارية</w:t>
      </w:r>
      <w:r w:rsidRPr="00CF6AE1">
        <w:rPr>
          <w:sz w:val="28"/>
          <w:szCs w:val="28"/>
        </w:rPr>
        <w:t>.</w:t>
      </w:r>
    </w:p>
    <w:p w:rsidR="00E43387" w:rsidRPr="00CF6AE1" w:rsidRDefault="00E94B46" w:rsidP="00E94B46">
      <w:pPr>
        <w:rPr>
          <w:b/>
          <w:bCs/>
          <w:sz w:val="28"/>
          <w:szCs w:val="28"/>
        </w:rPr>
      </w:pPr>
      <w:r w:rsidRPr="00CF6AE1">
        <w:rPr>
          <w:rFonts w:hint="cs"/>
          <w:b/>
          <w:bCs/>
          <w:sz w:val="28"/>
          <w:szCs w:val="28"/>
          <w:rtl/>
        </w:rPr>
        <w:t>3-</w:t>
      </w:r>
      <w:r w:rsidR="00E43387" w:rsidRPr="00CF6AE1">
        <w:rPr>
          <w:b/>
          <w:bCs/>
          <w:sz w:val="28"/>
          <w:szCs w:val="28"/>
          <w:rtl/>
        </w:rPr>
        <w:t>دراسة المطيري، فهد (2024) بعنوان: التسويق عبر البث المباشر وأثره في سلوك المستهلك</w:t>
      </w:r>
      <w:r w:rsidR="006B06F2" w:rsidRPr="00CF6AE1">
        <w:rPr>
          <w:rFonts w:hint="cs"/>
          <w:b/>
          <w:bCs/>
          <w:sz w:val="28"/>
          <w:szCs w:val="28"/>
          <w:rtl/>
        </w:rPr>
        <w:t>:</w:t>
      </w:r>
    </w:p>
    <w:p w:rsidR="00E43387" w:rsidRPr="00CF6AE1" w:rsidRDefault="00E43387" w:rsidP="001E3F48">
      <w:pPr>
        <w:jc w:val="both"/>
        <w:rPr>
          <w:sz w:val="28"/>
          <w:szCs w:val="28"/>
        </w:rPr>
      </w:pPr>
      <w:r w:rsidRPr="00CF6AE1">
        <w:rPr>
          <w:sz w:val="28"/>
          <w:szCs w:val="28"/>
          <w:rtl/>
        </w:rPr>
        <w:t>هدفت الدراسة إلى التعرف على أثر استخدام البث المباشر في الأنشطة التسويقية على سلوك المستهلك واتجاهاته نحو المنتجات والعلامات التجارية. واعتمدت الدراسة على المنهج الوصفي لتحليل تأثير عناصر البث المباشر مثل التفاعل والمصداقية وسرعة التواصل مع الجمهور. وأظهرت النتائج أن البث المباشر يسهم في زيادة ثقة المستهلك بالمنتجات، كما يساعد على تحسين العلاقة بين العلامة التجارية والجمهور المستهدف. وترتبط هذه الدراسة بالدراسة الحالية من خلال التركيز على أهمية المحتوى التفاعلي في البيئة الرقمية، إلا أن الدراسة الحالية تركز بشكل أكثر تحديدًا على منصة</w:t>
      </w:r>
      <w:r w:rsidRPr="00CF6AE1">
        <w:rPr>
          <w:sz w:val="28"/>
          <w:szCs w:val="28"/>
        </w:rPr>
        <w:t xml:space="preserve"> Twitch </w:t>
      </w:r>
      <w:r w:rsidRPr="00CF6AE1">
        <w:rPr>
          <w:sz w:val="28"/>
          <w:szCs w:val="28"/>
          <w:rtl/>
        </w:rPr>
        <w:t>وفئة طلاب الجامعات</w:t>
      </w:r>
      <w:r w:rsidRPr="00CF6AE1">
        <w:rPr>
          <w:sz w:val="28"/>
          <w:szCs w:val="28"/>
        </w:rPr>
        <w:t>.</w:t>
      </w:r>
    </w:p>
    <w:p w:rsidR="00E43387" w:rsidRPr="00CF6AE1" w:rsidRDefault="00E94B46" w:rsidP="00E43387">
      <w:pPr>
        <w:rPr>
          <w:b/>
          <w:bCs/>
          <w:sz w:val="28"/>
          <w:szCs w:val="28"/>
        </w:rPr>
      </w:pPr>
      <w:r w:rsidRPr="00CF6AE1">
        <w:rPr>
          <w:rFonts w:hint="cs"/>
          <w:b/>
          <w:bCs/>
          <w:sz w:val="28"/>
          <w:szCs w:val="28"/>
          <w:rtl/>
        </w:rPr>
        <w:t>4-</w:t>
      </w:r>
      <w:r w:rsidR="00E43387" w:rsidRPr="00CF6AE1">
        <w:rPr>
          <w:b/>
          <w:bCs/>
          <w:sz w:val="28"/>
          <w:szCs w:val="28"/>
          <w:rtl/>
        </w:rPr>
        <w:t>دراسة</w:t>
      </w:r>
      <w:r w:rsidR="00E43387" w:rsidRPr="00CF6AE1">
        <w:rPr>
          <w:b/>
          <w:bCs/>
          <w:sz w:val="28"/>
          <w:szCs w:val="28"/>
        </w:rPr>
        <w:t xml:space="preserve"> Kim &amp; Lee (2023) </w:t>
      </w:r>
      <w:r w:rsidR="00E43387" w:rsidRPr="00CF6AE1">
        <w:rPr>
          <w:b/>
          <w:bCs/>
          <w:sz w:val="28"/>
          <w:szCs w:val="28"/>
          <w:rtl/>
        </w:rPr>
        <w:t>بعنوان</w:t>
      </w:r>
      <w:r w:rsidR="00E43387" w:rsidRPr="00CF6AE1">
        <w:rPr>
          <w:b/>
          <w:bCs/>
          <w:sz w:val="28"/>
          <w:szCs w:val="28"/>
        </w:rPr>
        <w:t>: Live Streaming Marketing and Brand Communication</w:t>
      </w:r>
    </w:p>
    <w:p w:rsidR="00E43387" w:rsidRPr="00CF6AE1" w:rsidRDefault="00E43387" w:rsidP="001E3F48">
      <w:pPr>
        <w:jc w:val="both"/>
        <w:rPr>
          <w:sz w:val="28"/>
          <w:szCs w:val="28"/>
        </w:rPr>
      </w:pPr>
      <w:r w:rsidRPr="00CF6AE1">
        <w:rPr>
          <w:sz w:val="28"/>
          <w:szCs w:val="28"/>
          <w:rtl/>
        </w:rPr>
        <w:t>تناولت هذه الدراسة دور التسويق عبر البث المباشر في تحسين عملية الاتصال بين العلامة التجارية والجمهور، حيث هدفت إلى معرفة تأثير التفاعل المباشر في بناء العلاقة مع المستهلكين. واعتمدت الدراسة على تحليل خصائص الاتصال التسويقي عبر منصات البث المباشر، وأظهرت النتائج وجود علاقة إيجابية بين مستوى التفاعل المباشر وارتفاع درجة ارتباط الجمهور بالعلامة التجارية وزيادة الولاء لها. وتدعم هذه الدراسة توجه البحث الحالي نحو دراسة دور منصات البث المباشر في تعزيز الوعي بالعلامة التجارية</w:t>
      </w:r>
      <w:r w:rsidRPr="00CF6AE1">
        <w:rPr>
          <w:sz w:val="28"/>
          <w:szCs w:val="28"/>
        </w:rPr>
        <w:t>.</w:t>
      </w:r>
    </w:p>
    <w:p w:rsidR="00E43387" w:rsidRPr="00CF6AE1" w:rsidRDefault="00E94B46" w:rsidP="00E43387">
      <w:pPr>
        <w:rPr>
          <w:b/>
          <w:bCs/>
          <w:sz w:val="28"/>
          <w:szCs w:val="28"/>
        </w:rPr>
      </w:pPr>
      <w:r w:rsidRPr="00CF6AE1">
        <w:rPr>
          <w:rFonts w:hint="cs"/>
          <w:b/>
          <w:bCs/>
          <w:sz w:val="28"/>
          <w:szCs w:val="28"/>
          <w:rtl/>
        </w:rPr>
        <w:t>5-</w:t>
      </w:r>
      <w:r w:rsidR="00E43387" w:rsidRPr="00CF6AE1">
        <w:rPr>
          <w:b/>
          <w:bCs/>
          <w:sz w:val="28"/>
          <w:szCs w:val="28"/>
          <w:rtl/>
        </w:rPr>
        <w:t>دراسة</w:t>
      </w:r>
      <w:r w:rsidR="00E43387" w:rsidRPr="00CF6AE1">
        <w:rPr>
          <w:b/>
          <w:bCs/>
          <w:sz w:val="28"/>
          <w:szCs w:val="28"/>
        </w:rPr>
        <w:t xml:space="preserve"> Chen (2023) </w:t>
      </w:r>
      <w:r w:rsidR="00E43387" w:rsidRPr="00CF6AE1">
        <w:rPr>
          <w:b/>
          <w:bCs/>
          <w:sz w:val="28"/>
          <w:szCs w:val="28"/>
          <w:rtl/>
        </w:rPr>
        <w:t>بعنوان</w:t>
      </w:r>
      <w:r w:rsidR="00E43387" w:rsidRPr="00CF6AE1">
        <w:rPr>
          <w:b/>
          <w:bCs/>
          <w:sz w:val="28"/>
          <w:szCs w:val="28"/>
        </w:rPr>
        <w:t>: Interactive Marketing Content and Customer Trust</w:t>
      </w:r>
    </w:p>
    <w:p w:rsidR="00E43387" w:rsidRPr="00CF6AE1" w:rsidRDefault="00E43387" w:rsidP="006B06F2">
      <w:pPr>
        <w:jc w:val="both"/>
        <w:rPr>
          <w:sz w:val="28"/>
          <w:szCs w:val="28"/>
        </w:rPr>
      </w:pPr>
      <w:r w:rsidRPr="00CF6AE1">
        <w:rPr>
          <w:sz w:val="28"/>
          <w:szCs w:val="28"/>
          <w:rtl/>
        </w:rPr>
        <w:t xml:space="preserve">هدفت هذه الدراسة إلى التعرف على أثر المحتوى التسويقي التفاعلي في بناء ثقة العملاء وتعزيز العلاقة بينهم وبين العلامات التجارية. وركزت الدراسة على أهمية مشاركة الجمهور وتفاعله مع المحتوى الرقمي باعتباره أحد العوامل المؤثرة في تكوين اتجاهات إيجابية نحو العلامة التجارية. </w:t>
      </w:r>
      <w:r w:rsidRPr="00CF6AE1">
        <w:rPr>
          <w:sz w:val="28"/>
          <w:szCs w:val="28"/>
          <w:rtl/>
        </w:rPr>
        <w:lastRenderedPageBreak/>
        <w:t>وأظهرت النتائج أن المحتوى الذي يعتمد على التفاعل المباشر والمشاركة المستمرة يساعد في بناء علاقات طويلة الأمد مع العملاء، كما يزيد من مستوى الثقة والارتباط بالعلامة التجارية. وتستفيد الدراسة الحالية من هذه النتائج في تفسير العلاقة بين طبيعة المحتوى التسويقي عبر</w:t>
      </w:r>
      <w:r w:rsidRPr="00CF6AE1">
        <w:rPr>
          <w:sz w:val="28"/>
          <w:szCs w:val="28"/>
        </w:rPr>
        <w:t xml:space="preserve"> Twitch </w:t>
      </w:r>
      <w:r w:rsidRPr="00CF6AE1">
        <w:rPr>
          <w:sz w:val="28"/>
          <w:szCs w:val="28"/>
          <w:rtl/>
        </w:rPr>
        <w:t>ومستوى الوعي بالعلامة التجارية لدى طلاب الجامعات</w:t>
      </w:r>
      <w:r w:rsidRPr="00CF6AE1">
        <w:rPr>
          <w:sz w:val="28"/>
          <w:szCs w:val="28"/>
        </w:rPr>
        <w:t>.</w:t>
      </w:r>
    </w:p>
    <w:p w:rsidR="00E43387" w:rsidRPr="00CF6AE1" w:rsidRDefault="00E94B46" w:rsidP="00E43387">
      <w:pPr>
        <w:rPr>
          <w:b/>
          <w:bCs/>
          <w:sz w:val="28"/>
          <w:szCs w:val="28"/>
        </w:rPr>
      </w:pPr>
      <w:r w:rsidRPr="00CF6AE1">
        <w:rPr>
          <w:rFonts w:hint="cs"/>
          <w:b/>
          <w:bCs/>
          <w:sz w:val="28"/>
          <w:szCs w:val="28"/>
          <w:rtl/>
        </w:rPr>
        <w:t>6-</w:t>
      </w:r>
      <w:r w:rsidR="00E43387" w:rsidRPr="00CF6AE1">
        <w:rPr>
          <w:b/>
          <w:bCs/>
          <w:sz w:val="28"/>
          <w:szCs w:val="28"/>
          <w:rtl/>
        </w:rPr>
        <w:t>دراسة العنزي، محمد (2023) بعنوان: أثر المحتوى التسويقي عبر منصات البث المباشر في تعزيز تفاعل الجمهور</w:t>
      </w:r>
      <w:r w:rsidR="006B06F2" w:rsidRPr="00CF6AE1">
        <w:rPr>
          <w:rFonts w:hint="cs"/>
          <w:b/>
          <w:bCs/>
          <w:sz w:val="28"/>
          <w:szCs w:val="28"/>
          <w:rtl/>
        </w:rPr>
        <w:t>:</w:t>
      </w:r>
    </w:p>
    <w:p w:rsidR="00E94B46" w:rsidRPr="00CF6AE1" w:rsidRDefault="00E43387" w:rsidP="002515FE">
      <w:pPr>
        <w:jc w:val="both"/>
        <w:rPr>
          <w:b/>
          <w:bCs/>
          <w:sz w:val="28"/>
          <w:szCs w:val="28"/>
          <w:rtl/>
        </w:rPr>
      </w:pPr>
      <w:r w:rsidRPr="00CF6AE1">
        <w:rPr>
          <w:sz w:val="28"/>
          <w:szCs w:val="28"/>
          <w:rtl/>
        </w:rPr>
        <w:t>هدفت هذه الدراسة إلى التعرف على دور المحتوى التسويقي عبر منصات البث المباشر في زيادة تفاعل المستخدمين مع العلامات التجارية، والكشف عن أثر العناصر التفاعلية في تحسين علاقة الجمهور بالمؤسسات. واعتمدت الدراسة على المنهج الوصفي لتحليل طبيعة المحتوى التسويقي المقدم عبر المنصات الرقمية ومدى تأثيره على الجمهور. وأوضحت النتائج أن المحتوى التفاعلي يسهم بشكل إيجابي في زيادة مشاركة المستخدمين وتعزيز الثقة بالعلامة التجارية، كما أكدت أهمية اعتماد المؤسسات على أساليب تسويقية حديثة تتناسب مع طبيعة الجمهور الرقمي. وترتبط هذه الدراسة بالدراسة الحالية من خلال تناولها أثر المحتوى التفاعلي، بينما تتميز الدراسة الحالية بتركيزها على منصة</w:t>
      </w:r>
      <w:r w:rsidRPr="00CF6AE1">
        <w:rPr>
          <w:sz w:val="28"/>
          <w:szCs w:val="28"/>
        </w:rPr>
        <w:t xml:space="preserve"> Twitch </w:t>
      </w:r>
      <w:r w:rsidRPr="00CF6AE1">
        <w:rPr>
          <w:sz w:val="28"/>
          <w:szCs w:val="28"/>
          <w:rtl/>
        </w:rPr>
        <w:t>وطلاب الجامعات السعودية</w:t>
      </w:r>
      <w:r w:rsidRPr="00CF6AE1">
        <w:rPr>
          <w:sz w:val="28"/>
          <w:szCs w:val="28"/>
        </w:rPr>
        <w:t>.</w:t>
      </w:r>
      <w:r w:rsidR="002515FE" w:rsidRPr="00CF6AE1">
        <w:rPr>
          <w:b/>
          <w:bCs/>
          <w:sz w:val="28"/>
          <w:szCs w:val="28"/>
          <w:rtl/>
        </w:rPr>
        <w:t xml:space="preserve"> </w:t>
      </w:r>
    </w:p>
    <w:p w:rsidR="00E43387" w:rsidRPr="00CF6AE1" w:rsidRDefault="00E94B46" w:rsidP="00E43387">
      <w:pPr>
        <w:rPr>
          <w:b/>
          <w:bCs/>
          <w:sz w:val="28"/>
          <w:szCs w:val="28"/>
        </w:rPr>
      </w:pPr>
      <w:r w:rsidRPr="00CF6AE1">
        <w:rPr>
          <w:rFonts w:hint="cs"/>
          <w:b/>
          <w:bCs/>
          <w:sz w:val="28"/>
          <w:szCs w:val="28"/>
          <w:rtl/>
        </w:rPr>
        <w:t>7-</w:t>
      </w:r>
      <w:r w:rsidR="00E43387" w:rsidRPr="00CF6AE1">
        <w:rPr>
          <w:b/>
          <w:bCs/>
          <w:sz w:val="28"/>
          <w:szCs w:val="28"/>
          <w:rtl/>
        </w:rPr>
        <w:t>دراسة</w:t>
      </w:r>
      <w:r w:rsidR="00E43387" w:rsidRPr="00CF6AE1">
        <w:rPr>
          <w:b/>
          <w:bCs/>
          <w:sz w:val="28"/>
          <w:szCs w:val="28"/>
        </w:rPr>
        <w:t xml:space="preserve"> Brown (2022) </w:t>
      </w:r>
      <w:r w:rsidR="00E43387" w:rsidRPr="00CF6AE1">
        <w:rPr>
          <w:b/>
          <w:bCs/>
          <w:sz w:val="28"/>
          <w:szCs w:val="28"/>
          <w:rtl/>
        </w:rPr>
        <w:t>بعنوان</w:t>
      </w:r>
      <w:r w:rsidR="00E43387" w:rsidRPr="00CF6AE1">
        <w:rPr>
          <w:b/>
          <w:bCs/>
          <w:sz w:val="28"/>
          <w:szCs w:val="28"/>
        </w:rPr>
        <w:t>: Digital Content Marketing on Streaming Platforms</w:t>
      </w:r>
    </w:p>
    <w:p w:rsidR="00E43387" w:rsidRPr="00CF6AE1" w:rsidRDefault="00E43387" w:rsidP="006B06F2">
      <w:pPr>
        <w:jc w:val="both"/>
        <w:rPr>
          <w:sz w:val="28"/>
          <w:szCs w:val="28"/>
        </w:rPr>
      </w:pPr>
      <w:r w:rsidRPr="00CF6AE1">
        <w:rPr>
          <w:sz w:val="28"/>
          <w:szCs w:val="28"/>
          <w:rtl/>
        </w:rPr>
        <w:t>هدفت هذه الدراسة إلى تحليل دور التسويق بالمحتوى الرقمي عبر منصات البث في تحسين الصورة الذهنية للعلامات التجارية. واعتمدت الدراسة على دراسة خصائص المحتوى الرقمي المستمر والمبتكر وتأثيره في إدراك الجمهور للعلامة التجارية. وأظهرت النتائج أن الاستمرارية في تقديم المحتوى وجودته من العوامل المهمة في تعزيز حضور العلامة التجارية وترسيخها في أذهان المستهلكين. وتدعم هذه الدراسة أهمية دراسة المحتوى التسويقي عبر منصات البث المباشر باعتباره أحد الأدوات الحديثة في بناء الوعي بالعلامة التجارية</w:t>
      </w:r>
      <w:r w:rsidRPr="00CF6AE1">
        <w:rPr>
          <w:sz w:val="28"/>
          <w:szCs w:val="28"/>
        </w:rPr>
        <w:t>.</w:t>
      </w:r>
    </w:p>
    <w:p w:rsidR="00E43387" w:rsidRPr="00CF6AE1" w:rsidRDefault="00E94B46" w:rsidP="00E43387">
      <w:pPr>
        <w:rPr>
          <w:b/>
          <w:bCs/>
          <w:sz w:val="28"/>
          <w:szCs w:val="28"/>
        </w:rPr>
      </w:pPr>
      <w:r w:rsidRPr="00CF6AE1">
        <w:rPr>
          <w:rFonts w:hint="cs"/>
          <w:b/>
          <w:bCs/>
          <w:sz w:val="28"/>
          <w:szCs w:val="28"/>
          <w:rtl/>
        </w:rPr>
        <w:t>8-</w:t>
      </w:r>
      <w:r w:rsidR="00E43387" w:rsidRPr="00CF6AE1">
        <w:rPr>
          <w:b/>
          <w:bCs/>
          <w:sz w:val="28"/>
          <w:szCs w:val="28"/>
          <w:rtl/>
        </w:rPr>
        <w:t xml:space="preserve">دراسة الشمري، </w:t>
      </w:r>
      <w:r w:rsidR="006B06F2" w:rsidRPr="00CF6AE1">
        <w:rPr>
          <w:rFonts w:hint="cs"/>
          <w:b/>
          <w:bCs/>
          <w:sz w:val="28"/>
          <w:szCs w:val="28"/>
          <w:rtl/>
        </w:rPr>
        <w:t>عبد الله</w:t>
      </w:r>
      <w:r w:rsidR="00E43387" w:rsidRPr="00CF6AE1">
        <w:rPr>
          <w:b/>
          <w:bCs/>
          <w:sz w:val="28"/>
          <w:szCs w:val="28"/>
          <w:rtl/>
        </w:rPr>
        <w:t xml:space="preserve"> (2022) بعنوان: فاعلية التسويق بالمحتوى عبر المنصات الرقمية</w:t>
      </w:r>
      <w:r w:rsidR="006B06F2" w:rsidRPr="00CF6AE1">
        <w:rPr>
          <w:rFonts w:hint="cs"/>
          <w:b/>
          <w:bCs/>
          <w:sz w:val="28"/>
          <w:szCs w:val="28"/>
          <w:rtl/>
        </w:rPr>
        <w:t>:</w:t>
      </w:r>
    </w:p>
    <w:p w:rsidR="004961B2" w:rsidRPr="00CF6AE1" w:rsidRDefault="00E43387" w:rsidP="002515FE">
      <w:pPr>
        <w:jc w:val="both"/>
        <w:rPr>
          <w:sz w:val="28"/>
          <w:szCs w:val="28"/>
        </w:rPr>
      </w:pPr>
      <w:r w:rsidRPr="00CF6AE1">
        <w:rPr>
          <w:sz w:val="28"/>
          <w:szCs w:val="28"/>
          <w:rtl/>
        </w:rPr>
        <w:t>سعت هذه الدراسة إلى التعرف على مدى فاعلية التسويق بالمحتوى عبر المنصات الرقمية وتأثيره على اتجاهات المستهلكين نحو العلامات التجارية. واعتمدت الدراسة على المنهج الوصفي لدراسة العلاقة بين جودة المحتوى الرقمي واستجابة الجمهور له. وأكدت النتائج وجود علاقة إيجابية بين جودة المحتوى التسويقي واتجاهات المستهلكين، حيث يؤدي المحتوى الجذاب والمفيد إلى زيادة معرفة الجمهور بالعلامة التجارية وتحسين احتمالية التفاعل معها. وتتفق هذه الدراسة مع الدراسة الحالية في أهمية المحتوى الرقمي، بينما تختلف عنها في تركيز الدراسة الحالية على منصة</w:t>
      </w:r>
      <w:r w:rsidRPr="00CF6AE1">
        <w:rPr>
          <w:sz w:val="28"/>
          <w:szCs w:val="28"/>
        </w:rPr>
        <w:t xml:space="preserve"> Twitch.</w:t>
      </w:r>
      <w:r w:rsidR="002515FE" w:rsidRPr="00CF6AE1">
        <w:rPr>
          <w:sz w:val="28"/>
          <w:szCs w:val="28"/>
        </w:rPr>
        <w:t xml:space="preserve"> </w:t>
      </w:r>
    </w:p>
    <w:p w:rsidR="00E43387" w:rsidRPr="00CF6AE1" w:rsidRDefault="00E94B46" w:rsidP="00E43387">
      <w:pPr>
        <w:rPr>
          <w:b/>
          <w:bCs/>
          <w:sz w:val="28"/>
          <w:szCs w:val="28"/>
        </w:rPr>
      </w:pPr>
      <w:r w:rsidRPr="00CF6AE1">
        <w:rPr>
          <w:rFonts w:hint="cs"/>
          <w:b/>
          <w:bCs/>
          <w:sz w:val="28"/>
          <w:szCs w:val="28"/>
          <w:rtl/>
        </w:rPr>
        <w:t>9-</w:t>
      </w:r>
      <w:r w:rsidR="00E43387" w:rsidRPr="00CF6AE1">
        <w:rPr>
          <w:b/>
          <w:bCs/>
          <w:sz w:val="28"/>
          <w:szCs w:val="28"/>
          <w:rtl/>
        </w:rPr>
        <w:t>دراسة الحربي، خالد (2021) بعنوان: استخدام المؤثرين في التسويق الرقمي</w:t>
      </w:r>
      <w:r w:rsidR="006B06F2" w:rsidRPr="00CF6AE1">
        <w:rPr>
          <w:rFonts w:hint="cs"/>
          <w:b/>
          <w:bCs/>
          <w:sz w:val="28"/>
          <w:szCs w:val="28"/>
          <w:rtl/>
        </w:rPr>
        <w:t>:</w:t>
      </w:r>
    </w:p>
    <w:p w:rsidR="008F7596" w:rsidRPr="00CF6AE1" w:rsidRDefault="00E43387" w:rsidP="008F7596">
      <w:pPr>
        <w:jc w:val="both"/>
        <w:rPr>
          <w:rFonts w:ascii="Times New Roman" w:eastAsia="Times New Roman" w:hAnsi="Times New Roman" w:cs="Times New Roman"/>
          <w:b/>
          <w:bCs/>
          <w:sz w:val="28"/>
          <w:szCs w:val="28"/>
          <w:rtl/>
        </w:rPr>
      </w:pPr>
      <w:r w:rsidRPr="00CF6AE1">
        <w:rPr>
          <w:sz w:val="28"/>
          <w:szCs w:val="28"/>
          <w:rtl/>
        </w:rPr>
        <w:t xml:space="preserve">هدفت هذه الدراسة إلى التعرف على أثر استخدام المؤثرين في دعم الرسائل التسويقية وتعزيز فاعلية الحملات الرقمية. وركزت على دور المؤثرين في نقل الرسائل الإعلانية بطريقة أكثر قربًا من الجمهور، ومدى تأثير ذلك على مستوى المصداقية والثقة. وأظهرت النتائج أن استخدام المؤثرين في التسويق الرقمي يسهم في رفع مصداقية المحتوى وزيادة تفاعل الجمهور مع </w:t>
      </w:r>
      <w:r w:rsidRPr="00CF6AE1">
        <w:rPr>
          <w:sz w:val="28"/>
          <w:szCs w:val="28"/>
          <w:rtl/>
        </w:rPr>
        <w:lastRenderedPageBreak/>
        <w:t>العلامات التجارية. وترتبط هذه الدراسة بالبحث الحالي من خلال أهمية صناع المحتوى في منصات البث المباشر مثل</w:t>
      </w:r>
      <w:r w:rsidRPr="00CF6AE1">
        <w:rPr>
          <w:sz w:val="28"/>
          <w:szCs w:val="28"/>
        </w:rPr>
        <w:t xml:space="preserve"> Twitch </w:t>
      </w:r>
      <w:r w:rsidRPr="00CF6AE1">
        <w:rPr>
          <w:sz w:val="28"/>
          <w:szCs w:val="28"/>
          <w:rtl/>
        </w:rPr>
        <w:t>ودورهم في التأثير على الجمهور</w:t>
      </w:r>
      <w:r w:rsidRPr="00CF6AE1">
        <w:rPr>
          <w:sz w:val="28"/>
          <w:szCs w:val="28"/>
        </w:rPr>
        <w:t>.</w:t>
      </w:r>
      <w:r w:rsidR="008F7596" w:rsidRPr="00CF6AE1">
        <w:rPr>
          <w:rFonts w:ascii="Times New Roman" w:eastAsia="Times New Roman" w:hAnsi="Times New Roman" w:cs="Times New Roman"/>
          <w:b/>
          <w:bCs/>
          <w:sz w:val="28"/>
          <w:szCs w:val="28"/>
          <w:rtl/>
        </w:rPr>
        <w:t xml:space="preserve"> </w:t>
      </w:r>
    </w:p>
    <w:p w:rsidR="008F7596" w:rsidRPr="00CF6AE1" w:rsidRDefault="00E94B46" w:rsidP="008F7596">
      <w:pPr>
        <w:jc w:val="both"/>
        <w:rPr>
          <w:sz w:val="28"/>
          <w:szCs w:val="28"/>
        </w:rPr>
      </w:pPr>
      <w:r w:rsidRPr="00CF6AE1">
        <w:rPr>
          <w:rFonts w:hint="cs"/>
          <w:b/>
          <w:bCs/>
          <w:sz w:val="28"/>
          <w:szCs w:val="28"/>
          <w:rtl/>
        </w:rPr>
        <w:t>10-</w:t>
      </w:r>
      <w:r w:rsidR="008F7596" w:rsidRPr="00CF6AE1">
        <w:rPr>
          <w:b/>
          <w:bCs/>
          <w:sz w:val="28"/>
          <w:szCs w:val="28"/>
          <w:rtl/>
        </w:rPr>
        <w:t>دراسة</w:t>
      </w:r>
      <w:r w:rsidR="008F7596" w:rsidRPr="00CF6AE1">
        <w:rPr>
          <w:b/>
          <w:bCs/>
          <w:sz w:val="28"/>
          <w:szCs w:val="28"/>
        </w:rPr>
        <w:t xml:space="preserve"> Ahmed &amp; Hassan (2021) </w:t>
      </w:r>
      <w:r w:rsidR="008F7596" w:rsidRPr="00CF6AE1">
        <w:rPr>
          <w:b/>
          <w:bCs/>
          <w:sz w:val="28"/>
          <w:szCs w:val="28"/>
          <w:rtl/>
        </w:rPr>
        <w:t>بعنوان</w:t>
      </w:r>
      <w:r w:rsidR="008F7596" w:rsidRPr="00CF6AE1">
        <w:rPr>
          <w:b/>
          <w:bCs/>
          <w:sz w:val="28"/>
          <w:szCs w:val="28"/>
        </w:rPr>
        <w:t>: Social Media Marketing Content and Brand Awareness</w:t>
      </w:r>
    </w:p>
    <w:p w:rsidR="00E43387" w:rsidRPr="00CF6AE1" w:rsidRDefault="008F7596" w:rsidP="002515FE">
      <w:pPr>
        <w:jc w:val="both"/>
        <w:rPr>
          <w:sz w:val="28"/>
          <w:szCs w:val="28"/>
        </w:rPr>
      </w:pPr>
      <w:r w:rsidRPr="00CF6AE1">
        <w:rPr>
          <w:sz w:val="28"/>
          <w:szCs w:val="28"/>
          <w:rtl/>
        </w:rPr>
        <w:t xml:space="preserve">هدفت هذه الدراسة إلى التعرف على أثر المحتوى التسويقي عبر منصات التواصل الاجتماعي في تعزيز الوعي بالعلامة التجارية لدى المستخدمين، مع التركيز على دور المحتوى التفاعلي في جذب انتباه الجمهور وزيادة ارتباطه بالعلامات التجارية. واعتمدت الدراسة على المنهج الوصفي التحليلي من خلال تحليل استجابات عينة من مستخدمي المنصات الرقمية، ودراسة العلاقة بين جودة المحتوى ومستوى الوعي بالعلامة التجارية. وأظهرت النتائج أن المحتوى التسويقي الذي يتميز بالتفاعل والاستمرارية والملاءمة لاهتمامات الجمهور يسهم بشكل إيجابي في رفع مستوى الوعي بالعلامة التجارية، كما يزيد من احتمالية تذكرها وتفضيلها مقارنة بالعلامات المنافسة. وتستفيد الدراسة الحالية من نتائج هذه الدراسة في دعم العلاقة بين خصائص المحتوى التسويقي والوعي بالعلامة التجارية، بينما تتميز الدراسة الحالية بتركيزها على منصة </w:t>
      </w:r>
      <w:r w:rsidRPr="00CF6AE1">
        <w:rPr>
          <w:b/>
          <w:bCs/>
          <w:sz w:val="28"/>
          <w:szCs w:val="28"/>
        </w:rPr>
        <w:t>Twitch</w:t>
      </w:r>
      <w:r w:rsidRPr="00CF6AE1">
        <w:rPr>
          <w:sz w:val="28"/>
          <w:szCs w:val="28"/>
        </w:rPr>
        <w:t xml:space="preserve"> </w:t>
      </w:r>
      <w:r w:rsidRPr="00CF6AE1">
        <w:rPr>
          <w:sz w:val="28"/>
          <w:szCs w:val="28"/>
          <w:rtl/>
        </w:rPr>
        <w:t>وفئة طلاب الجامعات في المملكة العربية السعودية</w:t>
      </w:r>
      <w:r w:rsidRPr="00CF6AE1">
        <w:rPr>
          <w:sz w:val="28"/>
          <w:szCs w:val="28"/>
        </w:rPr>
        <w:t>.</w:t>
      </w:r>
      <w:r w:rsidR="002515FE" w:rsidRPr="00CF6AE1">
        <w:rPr>
          <w:sz w:val="28"/>
          <w:szCs w:val="28"/>
        </w:rPr>
        <w:t xml:space="preserve"> </w:t>
      </w:r>
    </w:p>
    <w:p w:rsidR="001F119B" w:rsidRPr="00CF6AE1" w:rsidRDefault="00E43387" w:rsidP="001F119B">
      <w:pPr>
        <w:rPr>
          <w:b/>
          <w:bCs/>
          <w:sz w:val="28"/>
          <w:szCs w:val="28"/>
          <w:rtl/>
        </w:rPr>
      </w:pPr>
      <w:r w:rsidRPr="00CF6AE1">
        <w:rPr>
          <w:b/>
          <w:bCs/>
          <w:sz w:val="28"/>
          <w:szCs w:val="28"/>
          <w:rtl/>
        </w:rPr>
        <w:t>ثانيًا: الدراسات السابقة المتعلقة بالوعي بالعلامة التجارية لدى طلاب الجامعات</w:t>
      </w:r>
      <w:r w:rsidR="001F119B" w:rsidRPr="00CF6AE1">
        <w:rPr>
          <w:rFonts w:hint="cs"/>
          <w:b/>
          <w:bCs/>
          <w:sz w:val="28"/>
          <w:szCs w:val="28"/>
          <w:rtl/>
        </w:rPr>
        <w:t>:</w:t>
      </w:r>
    </w:p>
    <w:p w:rsidR="001F119B" w:rsidRPr="00CF6AE1" w:rsidRDefault="001F119B" w:rsidP="001F119B">
      <w:pPr>
        <w:jc w:val="both"/>
        <w:rPr>
          <w:b/>
          <w:bCs/>
          <w:sz w:val="28"/>
          <w:szCs w:val="28"/>
          <w:rtl/>
        </w:rPr>
      </w:pPr>
      <w:r w:rsidRPr="00CF6AE1">
        <w:rPr>
          <w:b/>
          <w:bCs/>
          <w:sz w:val="28"/>
          <w:szCs w:val="28"/>
        </w:rPr>
        <w:t>-1</w:t>
      </w:r>
      <w:r w:rsidR="00E94B46" w:rsidRPr="00CF6AE1">
        <w:rPr>
          <w:b/>
          <w:bCs/>
          <w:sz w:val="28"/>
          <w:szCs w:val="28"/>
          <w:rtl/>
        </w:rPr>
        <w:t>دراسة</w:t>
      </w:r>
      <w:r w:rsidR="00E94B46" w:rsidRPr="00CF6AE1">
        <w:rPr>
          <w:b/>
          <w:bCs/>
          <w:sz w:val="28"/>
          <w:szCs w:val="28"/>
        </w:rPr>
        <w:t xml:space="preserve"> Smith (2024) </w:t>
      </w:r>
      <w:r w:rsidR="00E94B46" w:rsidRPr="00CF6AE1">
        <w:rPr>
          <w:b/>
          <w:bCs/>
          <w:sz w:val="28"/>
          <w:szCs w:val="28"/>
          <w:rtl/>
        </w:rPr>
        <w:t>بعنوان</w:t>
      </w:r>
      <w:r w:rsidR="00E94B46" w:rsidRPr="00CF6AE1">
        <w:rPr>
          <w:b/>
          <w:bCs/>
          <w:sz w:val="28"/>
          <w:szCs w:val="28"/>
        </w:rPr>
        <w:t xml:space="preserve">: </w:t>
      </w:r>
      <w:r w:rsidR="00E94B46" w:rsidRPr="00CF6AE1">
        <w:rPr>
          <w:b/>
          <w:bCs/>
          <w:i/>
          <w:iCs/>
          <w:sz w:val="28"/>
          <w:szCs w:val="28"/>
        </w:rPr>
        <w:t>The Effect of Social Media Marketing on Brand Awareness</w:t>
      </w:r>
    </w:p>
    <w:p w:rsidR="00E94B46" w:rsidRPr="00CF6AE1" w:rsidRDefault="00E94B46" w:rsidP="001F119B">
      <w:pPr>
        <w:jc w:val="both"/>
        <w:rPr>
          <w:sz w:val="28"/>
          <w:szCs w:val="28"/>
        </w:rPr>
      </w:pPr>
      <w:r w:rsidRPr="00CF6AE1">
        <w:rPr>
          <w:sz w:val="28"/>
          <w:szCs w:val="28"/>
          <w:rtl/>
        </w:rPr>
        <w:t>هدفت هذه الدراسة إلى التعرف على أثر التسويق عبر المنصات الرقمية الحديثة في تعزيز الوعي بالعلامة التجارية لدى فئة الشباب. وركزت الدراسة على العلاقة بين استخدام المحتوى التسويقي الرقمي ومستوى معرفة المستهلكين بالعلامات التجارية وقدرتهم على تذكرها. وأظهرت النتائج أن التسويق عبر المنصات الرقمية يسهم بشكل فعال في رفع مستوى الوعي بالعلامة التجارية، خاصة لدى الفئات الشابة التي تعتمد بشكل كبير على الوسائل الرقمية في الحصول على المعلومات. وتتشابه هذه الدراسة مع الدراسة الحالية في اهتمامها بدور المحتوى الرقمي في بناء الوعي بالعلامة التجارية، بينما تختلف عنها في تركيز الدراسة الحالية على منصة</w:t>
      </w:r>
      <w:r w:rsidRPr="00CF6AE1">
        <w:rPr>
          <w:sz w:val="28"/>
          <w:szCs w:val="28"/>
        </w:rPr>
        <w:t xml:space="preserve"> Twitch </w:t>
      </w:r>
      <w:r w:rsidRPr="00CF6AE1">
        <w:rPr>
          <w:sz w:val="28"/>
          <w:szCs w:val="28"/>
          <w:rtl/>
        </w:rPr>
        <w:t>تحديدًا</w:t>
      </w:r>
      <w:r w:rsidRPr="00CF6AE1">
        <w:rPr>
          <w:sz w:val="28"/>
          <w:szCs w:val="28"/>
        </w:rPr>
        <w:t>.</w:t>
      </w:r>
    </w:p>
    <w:p w:rsidR="001F119B" w:rsidRPr="00CF6AE1" w:rsidRDefault="001F119B" w:rsidP="001F119B">
      <w:pPr>
        <w:jc w:val="both"/>
        <w:rPr>
          <w:b/>
          <w:bCs/>
          <w:sz w:val="28"/>
          <w:szCs w:val="28"/>
          <w:rtl/>
        </w:rPr>
      </w:pPr>
      <w:r w:rsidRPr="00CF6AE1">
        <w:rPr>
          <w:b/>
          <w:bCs/>
          <w:sz w:val="28"/>
          <w:szCs w:val="28"/>
        </w:rPr>
        <w:t>-2</w:t>
      </w:r>
      <w:r w:rsidR="00E94B46" w:rsidRPr="00CF6AE1">
        <w:rPr>
          <w:b/>
          <w:bCs/>
          <w:sz w:val="28"/>
          <w:szCs w:val="28"/>
        </w:rPr>
        <w:t xml:space="preserve"> </w:t>
      </w:r>
      <w:r w:rsidR="00E94B46" w:rsidRPr="00CF6AE1">
        <w:rPr>
          <w:b/>
          <w:bCs/>
          <w:sz w:val="28"/>
          <w:szCs w:val="28"/>
          <w:rtl/>
        </w:rPr>
        <w:t>دراسة نواف المطيري (2024) بعنوان: أثر التسويق الرقمي في تعزيز الوعي بالعلامة التجارية لدى طلاب الجامعات</w:t>
      </w:r>
      <w:r w:rsidR="00E94B46" w:rsidRPr="00CF6AE1">
        <w:rPr>
          <w:b/>
          <w:bCs/>
          <w:sz w:val="28"/>
          <w:szCs w:val="28"/>
        </w:rPr>
        <w:t>:</w:t>
      </w:r>
    </w:p>
    <w:p w:rsidR="00E94B46" w:rsidRPr="00CF6AE1" w:rsidRDefault="00E94B46" w:rsidP="00E94B46">
      <w:pPr>
        <w:jc w:val="both"/>
        <w:rPr>
          <w:sz w:val="28"/>
          <w:szCs w:val="28"/>
        </w:rPr>
      </w:pPr>
      <w:r w:rsidRPr="00CF6AE1">
        <w:rPr>
          <w:sz w:val="28"/>
          <w:szCs w:val="28"/>
          <w:rtl/>
        </w:rPr>
        <w:t>هدفت هذه الدراسة إلى التعرف على تأثير التسويق الرقمي في تعزيز مستوى الوعي بالعلامات التجارية لدى طلاب الجامعات. وركزت على دور الحملات الرقمية المختلفة في زيادة معرفة الطلاب بالعلامات التجارية وتكوين اتجاهات إيجابية نحوها. وأظهرت النتائج أن الأنشطة التسويقية الرقمية تؤثر بصورة مباشرة في مستوى معرفة الطلاب بالعلامة التجارية، وأن استخدام المنصات الرقمية يعد من العوامل المهمة في الوصول إلى هذه الفئة. وتدعم هذه الدراسة أهمية دراسة العلاقة بين التسويق الرقمي والوعي بالعلامة التجارية لدى طلاب الجامعات</w:t>
      </w:r>
      <w:r w:rsidRPr="00CF6AE1">
        <w:rPr>
          <w:sz w:val="28"/>
          <w:szCs w:val="28"/>
        </w:rPr>
        <w:t>.</w:t>
      </w:r>
    </w:p>
    <w:p w:rsidR="00E94B46" w:rsidRPr="00CF6AE1" w:rsidRDefault="001F119B" w:rsidP="001F119B">
      <w:pPr>
        <w:rPr>
          <w:b/>
          <w:bCs/>
          <w:sz w:val="28"/>
          <w:szCs w:val="28"/>
        </w:rPr>
      </w:pPr>
      <w:r w:rsidRPr="00CF6AE1">
        <w:rPr>
          <w:b/>
          <w:bCs/>
          <w:sz w:val="28"/>
          <w:szCs w:val="28"/>
        </w:rPr>
        <w:t>-3</w:t>
      </w:r>
      <w:r w:rsidR="00E94B46" w:rsidRPr="00CF6AE1">
        <w:rPr>
          <w:b/>
          <w:bCs/>
          <w:sz w:val="28"/>
          <w:szCs w:val="28"/>
          <w:rtl/>
        </w:rPr>
        <w:t>دراسة</w:t>
      </w:r>
      <w:r w:rsidR="00E94B46" w:rsidRPr="00CF6AE1">
        <w:rPr>
          <w:b/>
          <w:bCs/>
          <w:sz w:val="28"/>
          <w:szCs w:val="28"/>
        </w:rPr>
        <w:t xml:space="preserve"> Chen, L., &amp; Wang, H. (2023) </w:t>
      </w:r>
      <w:r w:rsidR="00E94B46" w:rsidRPr="00CF6AE1">
        <w:rPr>
          <w:b/>
          <w:bCs/>
          <w:sz w:val="28"/>
          <w:szCs w:val="28"/>
          <w:rtl/>
        </w:rPr>
        <w:t>بعنوان</w:t>
      </w:r>
      <w:r w:rsidR="00E94B46" w:rsidRPr="00CF6AE1">
        <w:rPr>
          <w:b/>
          <w:bCs/>
          <w:sz w:val="28"/>
          <w:szCs w:val="28"/>
        </w:rPr>
        <w:t xml:space="preserve">: </w:t>
      </w:r>
      <w:r w:rsidR="00E94B46" w:rsidRPr="00CF6AE1">
        <w:rPr>
          <w:b/>
          <w:bCs/>
          <w:i/>
          <w:iCs/>
          <w:sz w:val="28"/>
          <w:szCs w:val="28"/>
        </w:rPr>
        <w:t>Digital Marketing and Brand Awareness among University Students</w:t>
      </w:r>
      <w:r w:rsidR="00E94B46" w:rsidRPr="00CF6AE1">
        <w:rPr>
          <w:b/>
          <w:bCs/>
          <w:sz w:val="28"/>
          <w:szCs w:val="28"/>
        </w:rPr>
        <w:br/>
      </w:r>
      <w:r w:rsidR="00E94B46" w:rsidRPr="00CF6AE1">
        <w:rPr>
          <w:sz w:val="28"/>
          <w:szCs w:val="28"/>
          <w:rtl/>
        </w:rPr>
        <w:lastRenderedPageBreak/>
        <w:t>هدفت هذه الدراسة إلى دراسة تأثير التسويق الرقمي على مستوى الوعي بالعلامة التجارية لدى طلاب الجامعات، والتعرف على دور التعرض المستمر للمحتوى الرقمي في تعزيز معرفة الطلاب بالعلامات التجارية. واعتمدت الدراسة على تحليل سلوك الطلاب تجاه المحتوى التسويقي المنشور عبر المنصات الرقمية، وأظهرت النتائج أن الطلاب الذين يتعرضون بشكل مستمر للمحتوى التسويقي الرقمي يمتلكون مستوى أعلى من الوعي بالعلامات التجارية مقارنة بغيرهم. وتفيد هذه الدراسة البحث الحالي في دعم أهمية اختيار طلاب الجامعات كمجتمع للدراسة، نظرًا لتفاعلهم المرتفع مع المنصات الرقمية</w:t>
      </w:r>
      <w:r w:rsidR="00E94B46" w:rsidRPr="00CF6AE1">
        <w:rPr>
          <w:sz w:val="28"/>
          <w:szCs w:val="28"/>
        </w:rPr>
        <w:t>.</w:t>
      </w:r>
    </w:p>
    <w:p w:rsidR="001F119B" w:rsidRPr="00CF6AE1" w:rsidRDefault="001F119B" w:rsidP="001F119B">
      <w:pPr>
        <w:jc w:val="both"/>
        <w:rPr>
          <w:b/>
          <w:bCs/>
          <w:sz w:val="28"/>
          <w:szCs w:val="28"/>
          <w:rtl/>
        </w:rPr>
      </w:pPr>
      <w:r w:rsidRPr="00CF6AE1">
        <w:rPr>
          <w:b/>
          <w:bCs/>
          <w:sz w:val="28"/>
          <w:szCs w:val="28"/>
        </w:rPr>
        <w:t>-4</w:t>
      </w:r>
      <w:r w:rsidR="00E94B46" w:rsidRPr="00CF6AE1">
        <w:rPr>
          <w:b/>
          <w:bCs/>
          <w:sz w:val="28"/>
          <w:szCs w:val="28"/>
        </w:rPr>
        <w:t xml:space="preserve"> </w:t>
      </w:r>
      <w:r w:rsidR="00E94B46" w:rsidRPr="00CF6AE1">
        <w:rPr>
          <w:b/>
          <w:bCs/>
          <w:sz w:val="28"/>
          <w:szCs w:val="28"/>
          <w:rtl/>
        </w:rPr>
        <w:t>دراسة الحربي، ريم (2023) بعنوان: العلاقة بين المحتوى الرقمي والوعي بالعلامة التجارية</w:t>
      </w:r>
      <w:r w:rsidR="00E94B46" w:rsidRPr="00CF6AE1">
        <w:rPr>
          <w:b/>
          <w:bCs/>
          <w:sz w:val="28"/>
          <w:szCs w:val="28"/>
        </w:rPr>
        <w:t>:</w:t>
      </w:r>
    </w:p>
    <w:p w:rsidR="00E94B46" w:rsidRPr="00CF6AE1" w:rsidRDefault="00E94B46" w:rsidP="001F119B">
      <w:pPr>
        <w:jc w:val="both"/>
        <w:rPr>
          <w:sz w:val="28"/>
          <w:szCs w:val="28"/>
        </w:rPr>
      </w:pPr>
      <w:r w:rsidRPr="00CF6AE1">
        <w:rPr>
          <w:sz w:val="28"/>
          <w:szCs w:val="28"/>
          <w:rtl/>
        </w:rPr>
        <w:t>هدفت هذه الدراسة إلى التعرف على طبيعة العلاقة بين جودة المحتوى الرقمي ومستوى الوعي بالعلامة التجارية لدى الجمهور. واعتمدت الدراسة على دراسة تأثير عناصر المحتوى مثل الجاذبية والوضوح والاستمرارية في تكوين صورة ذهنية إيجابية عن العلامة التجارية. وأظهرت النتائج وجود علاقة إيجابية بين جودة المحتوى المنشور وارتفاع مستوى الوعي بالعلامة التجارية، حيث يساعد المحتوى المناسب في زيادة قدرة الجمهور على التعرف على العلامة التجارية وتذكرها. وترتبط هذه الدراسة بالدراسة الحالية من خلال تناولها العلاقة بين المحتوى والوعي بالعلامة التجارية</w:t>
      </w:r>
      <w:r w:rsidRPr="00CF6AE1">
        <w:rPr>
          <w:sz w:val="28"/>
          <w:szCs w:val="28"/>
        </w:rPr>
        <w:t>.</w:t>
      </w:r>
    </w:p>
    <w:p w:rsidR="00E94B46" w:rsidRPr="00CF6AE1" w:rsidRDefault="001F119B" w:rsidP="001F119B">
      <w:pPr>
        <w:rPr>
          <w:b/>
          <w:bCs/>
          <w:sz w:val="28"/>
          <w:szCs w:val="28"/>
        </w:rPr>
      </w:pPr>
      <w:r w:rsidRPr="00CF6AE1">
        <w:rPr>
          <w:b/>
          <w:bCs/>
          <w:sz w:val="28"/>
          <w:szCs w:val="28"/>
        </w:rPr>
        <w:t>-5</w:t>
      </w:r>
      <w:r w:rsidR="00E94B46" w:rsidRPr="00CF6AE1">
        <w:rPr>
          <w:b/>
          <w:bCs/>
          <w:sz w:val="28"/>
          <w:szCs w:val="28"/>
          <w:rtl/>
        </w:rPr>
        <w:t>دراسة العتيبي، أحمد (2023) بعنوان: دور وسائل التواصل الاجتماعي في تعزيز الوعي بالعلامة التجارية لدى طلاب الجامعات السعودية</w:t>
      </w:r>
      <w:r w:rsidR="00E94B46" w:rsidRPr="00CF6AE1">
        <w:rPr>
          <w:b/>
          <w:bCs/>
          <w:sz w:val="28"/>
          <w:szCs w:val="28"/>
        </w:rPr>
        <w:t>:</w:t>
      </w:r>
      <w:r w:rsidR="00E94B46" w:rsidRPr="00CF6AE1">
        <w:rPr>
          <w:b/>
          <w:bCs/>
          <w:sz w:val="28"/>
          <w:szCs w:val="28"/>
        </w:rPr>
        <w:br/>
      </w:r>
      <w:r w:rsidR="00E94B46" w:rsidRPr="00CF6AE1">
        <w:rPr>
          <w:sz w:val="28"/>
          <w:szCs w:val="28"/>
          <w:rtl/>
        </w:rPr>
        <w:t>سعت هذه الدراسة إلى التعرف على أثر وسائل التواصل الاجتماعي في رفع مستوى الوعي بالعلامات التجارية لدى طلاب الجامعات السعودية. واعتمدت الدراسة على المنهج الوصفي من خلال دراسة آراء الطلاب حول استخدام المنصات الرقمية وتأثيرها على معرفتهم بالعلامات التجارية. وأظهرت النتائج وجود تأثير إيجابي لوسائل التواصل الاجتماعي في زيادة الوعي بالعلامات التجارية، نتيجة قدرتها على توفير محتوى مستمر وتفاعلي يصل إلى الجمهور المستهدف. وتختلف هذه الدراسة عن الدراسة الحالية في نوع المنصة المستخدمة، حيث تركز الدراسة الحالية على منصة</w:t>
      </w:r>
      <w:r w:rsidR="00E94B46" w:rsidRPr="00CF6AE1">
        <w:rPr>
          <w:sz w:val="28"/>
          <w:szCs w:val="28"/>
        </w:rPr>
        <w:t xml:space="preserve"> Twitch.</w:t>
      </w:r>
    </w:p>
    <w:p w:rsidR="001F119B" w:rsidRPr="00CF6AE1" w:rsidRDefault="001F119B" w:rsidP="001F119B">
      <w:pPr>
        <w:rPr>
          <w:b/>
          <w:bCs/>
          <w:sz w:val="28"/>
          <w:szCs w:val="28"/>
          <w:rtl/>
        </w:rPr>
      </w:pPr>
      <w:r w:rsidRPr="00CF6AE1">
        <w:rPr>
          <w:b/>
          <w:bCs/>
          <w:sz w:val="28"/>
          <w:szCs w:val="28"/>
        </w:rPr>
        <w:t>-6</w:t>
      </w:r>
      <w:r w:rsidR="00E94B46" w:rsidRPr="00CF6AE1">
        <w:rPr>
          <w:b/>
          <w:bCs/>
          <w:sz w:val="28"/>
          <w:szCs w:val="28"/>
        </w:rPr>
        <w:t xml:space="preserve"> </w:t>
      </w:r>
      <w:r w:rsidR="00E94B46" w:rsidRPr="00CF6AE1">
        <w:rPr>
          <w:b/>
          <w:bCs/>
          <w:sz w:val="28"/>
          <w:szCs w:val="28"/>
          <w:rtl/>
        </w:rPr>
        <w:t>دراسة القحطاني، سارة (2022) بعنوان: العوامل المؤثرة في بناء الوعي بالعلامة التجارية لدى الشباب السعودي</w:t>
      </w:r>
      <w:r w:rsidR="00E94B46" w:rsidRPr="00CF6AE1">
        <w:rPr>
          <w:b/>
          <w:bCs/>
          <w:sz w:val="28"/>
          <w:szCs w:val="28"/>
        </w:rPr>
        <w:t>:</w:t>
      </w:r>
    </w:p>
    <w:p w:rsidR="00E94B46" w:rsidRPr="00CF6AE1" w:rsidRDefault="00E94B46" w:rsidP="00E94B46">
      <w:pPr>
        <w:jc w:val="both"/>
        <w:rPr>
          <w:sz w:val="28"/>
          <w:szCs w:val="28"/>
        </w:rPr>
      </w:pPr>
      <w:r w:rsidRPr="00CF6AE1">
        <w:rPr>
          <w:sz w:val="28"/>
          <w:szCs w:val="28"/>
          <w:rtl/>
        </w:rPr>
        <w:t>هدفت هذه الدراسة إلى التعرف على العوامل التي تؤثر في بناء الوعي بالعلامة التجارية لدى الشباب السعودي، مع التركيز على دور المحتوى الرقمي في تعزيز معرفة المستهلكين بالعلامات التجارية. وأظهرت النتائج أن الاستمرارية في تقديم المحتوى الرقمي وجودته من العوامل المؤثرة في زيادة إدراك الجمهور للعلامة التجارية وتذكرها، كما أكدت أهمية استخدام القنوات الرقمية للوصول إلى فئة الشباب. وترتبط هذه الدراسة بالدراسة الحالية من خلال اهتمامها بفئة الشباب السعودي ودور المحتوى الرقمي في تعزيز الوعي بالعلامة التجارية</w:t>
      </w:r>
      <w:r w:rsidRPr="00CF6AE1">
        <w:rPr>
          <w:sz w:val="28"/>
          <w:szCs w:val="28"/>
        </w:rPr>
        <w:t>.</w:t>
      </w:r>
    </w:p>
    <w:p w:rsidR="001F119B" w:rsidRPr="00CF6AE1" w:rsidRDefault="001F119B" w:rsidP="001F119B">
      <w:pPr>
        <w:jc w:val="both"/>
        <w:rPr>
          <w:b/>
          <w:bCs/>
          <w:sz w:val="28"/>
          <w:szCs w:val="28"/>
          <w:rtl/>
        </w:rPr>
      </w:pPr>
      <w:r w:rsidRPr="00CF6AE1">
        <w:rPr>
          <w:b/>
          <w:bCs/>
          <w:sz w:val="28"/>
          <w:szCs w:val="28"/>
        </w:rPr>
        <w:t>-7</w:t>
      </w:r>
      <w:r w:rsidR="00E94B46" w:rsidRPr="00CF6AE1">
        <w:rPr>
          <w:b/>
          <w:bCs/>
          <w:sz w:val="28"/>
          <w:szCs w:val="28"/>
          <w:rtl/>
        </w:rPr>
        <w:t>دراسة الزهراني، خالد (2022) بعنوان: استخدام المنصات الرقمية في بناء العلامة التجارية</w:t>
      </w:r>
      <w:r w:rsidR="00E94B46" w:rsidRPr="00CF6AE1">
        <w:rPr>
          <w:b/>
          <w:bCs/>
          <w:sz w:val="28"/>
          <w:szCs w:val="28"/>
        </w:rPr>
        <w:t>:</w:t>
      </w:r>
    </w:p>
    <w:p w:rsidR="001F119B" w:rsidRPr="00CF6AE1" w:rsidRDefault="00E94B46" w:rsidP="00504AF8">
      <w:pPr>
        <w:jc w:val="both"/>
        <w:rPr>
          <w:sz w:val="28"/>
          <w:szCs w:val="28"/>
          <w:rtl/>
        </w:rPr>
      </w:pPr>
      <w:r w:rsidRPr="00CF6AE1">
        <w:rPr>
          <w:sz w:val="28"/>
          <w:szCs w:val="28"/>
          <w:rtl/>
        </w:rPr>
        <w:lastRenderedPageBreak/>
        <w:t>هدفت هذه الدراسة إلى التعرف على دور المنصات الرقمية في بناء العلامات التجارية وتعزيز حضورها لدى الجمهور المستهدف. وركزت على أهمية التفاعل المستمر مع المحتوى الرقمي في ترسيخ العلامة التجارية وتكوين صورة ذهنية إيجابية لدى المستهلكين. وأظهرت النتائج أن استخدام المنصات الرقمية بطريقة استراتيجية يساعد المؤسسات على زيادة انتشار علاماتها التجارية وتعزيز علاقتها مع الجمهور. وتستفيد الدراسة الحالية من هذه النتائج في تفسير دور منصة</w:t>
      </w:r>
      <w:r w:rsidRPr="00CF6AE1">
        <w:rPr>
          <w:sz w:val="28"/>
          <w:szCs w:val="28"/>
        </w:rPr>
        <w:t xml:space="preserve"> Twitch </w:t>
      </w:r>
      <w:r w:rsidRPr="00CF6AE1">
        <w:rPr>
          <w:sz w:val="28"/>
          <w:szCs w:val="28"/>
          <w:rtl/>
        </w:rPr>
        <w:t>كإحدى المنصات الرقمية الحديثة في بناء الوعي بالعلامة التجارية</w:t>
      </w:r>
      <w:r w:rsidRPr="00CF6AE1">
        <w:rPr>
          <w:sz w:val="28"/>
          <w:szCs w:val="28"/>
        </w:rPr>
        <w:t>.</w:t>
      </w:r>
      <w:r w:rsidR="00504AF8" w:rsidRPr="00CF6AE1">
        <w:rPr>
          <w:rFonts w:hint="cs"/>
          <w:sz w:val="28"/>
          <w:szCs w:val="28"/>
          <w:rtl/>
        </w:rPr>
        <w:t xml:space="preserve"> </w:t>
      </w:r>
    </w:p>
    <w:p w:rsidR="001F119B" w:rsidRPr="00CF6AE1" w:rsidRDefault="001F119B" w:rsidP="001F119B">
      <w:pPr>
        <w:jc w:val="both"/>
        <w:rPr>
          <w:b/>
          <w:bCs/>
          <w:sz w:val="28"/>
          <w:szCs w:val="28"/>
          <w:rtl/>
        </w:rPr>
      </w:pPr>
      <w:r w:rsidRPr="00CF6AE1">
        <w:rPr>
          <w:b/>
          <w:bCs/>
          <w:sz w:val="28"/>
          <w:szCs w:val="28"/>
        </w:rPr>
        <w:t>-8</w:t>
      </w:r>
      <w:r w:rsidR="00E94B46" w:rsidRPr="00CF6AE1">
        <w:rPr>
          <w:b/>
          <w:bCs/>
          <w:sz w:val="28"/>
          <w:szCs w:val="28"/>
          <w:rtl/>
        </w:rPr>
        <w:t>دراسة</w:t>
      </w:r>
      <w:r w:rsidR="00E94B46" w:rsidRPr="00CF6AE1">
        <w:rPr>
          <w:b/>
          <w:bCs/>
          <w:sz w:val="28"/>
          <w:szCs w:val="28"/>
        </w:rPr>
        <w:t xml:space="preserve"> Kotler &amp; Keller (2022) </w:t>
      </w:r>
      <w:r w:rsidR="00E94B46" w:rsidRPr="00CF6AE1">
        <w:rPr>
          <w:b/>
          <w:bCs/>
          <w:sz w:val="28"/>
          <w:szCs w:val="28"/>
          <w:rtl/>
        </w:rPr>
        <w:t>بعنوان</w:t>
      </w:r>
      <w:r w:rsidR="00E94B46" w:rsidRPr="00CF6AE1">
        <w:rPr>
          <w:b/>
          <w:bCs/>
          <w:sz w:val="28"/>
          <w:szCs w:val="28"/>
        </w:rPr>
        <w:t xml:space="preserve">: </w:t>
      </w:r>
      <w:r w:rsidR="00E94B46" w:rsidRPr="00CF6AE1">
        <w:rPr>
          <w:b/>
          <w:bCs/>
          <w:i/>
          <w:iCs/>
          <w:sz w:val="28"/>
          <w:szCs w:val="28"/>
        </w:rPr>
        <w:t>Marketing Management</w:t>
      </w:r>
    </w:p>
    <w:p w:rsidR="00E94B46" w:rsidRDefault="00E94B46" w:rsidP="00E94B46">
      <w:pPr>
        <w:jc w:val="both"/>
        <w:rPr>
          <w:sz w:val="28"/>
          <w:szCs w:val="28"/>
          <w:rtl/>
        </w:rPr>
      </w:pPr>
      <w:r w:rsidRPr="00CF6AE1">
        <w:rPr>
          <w:sz w:val="28"/>
          <w:szCs w:val="28"/>
          <w:rtl/>
        </w:rPr>
        <w:t>هدفت هذه الدراسة إلى توضيح المفاهيم الحديثة في إدارة التسويق، ومن ضمنها دور الاتصال التسويقي في بناء العلامات التجارية وتعزيز علاقتها بالجمهور. وأكدت أن نجاح الأنشطة التسويقية يعتمد على قدرة المؤسسة في الوصول إلى الجمهور المستهدف وتقديم رسائل تسويقية مؤثرة تساعد في بناء الوعي بالعلامة التجارية. وتفيد هذه الدراسة البحث الحالي في تفسير العلاقة بين المحتوى التسويقي الرقمي وتعزيز معرفة الجمهور بالعلامات التجارية</w:t>
      </w:r>
      <w:r w:rsidRPr="00CF6AE1">
        <w:rPr>
          <w:sz w:val="28"/>
          <w:szCs w:val="28"/>
        </w:rPr>
        <w:t>.</w:t>
      </w:r>
    </w:p>
    <w:p w:rsidR="00504AF8" w:rsidRPr="00CF6AE1" w:rsidRDefault="00504AF8" w:rsidP="00E94B46">
      <w:pPr>
        <w:jc w:val="both"/>
        <w:rPr>
          <w:sz w:val="28"/>
          <w:szCs w:val="28"/>
        </w:rPr>
      </w:pPr>
    </w:p>
    <w:p w:rsidR="001F119B" w:rsidRPr="00CF6AE1" w:rsidRDefault="001F119B" w:rsidP="001F119B">
      <w:pPr>
        <w:jc w:val="both"/>
        <w:rPr>
          <w:b/>
          <w:bCs/>
          <w:sz w:val="28"/>
          <w:szCs w:val="28"/>
          <w:rtl/>
        </w:rPr>
      </w:pPr>
      <w:r w:rsidRPr="00CF6AE1">
        <w:rPr>
          <w:b/>
          <w:bCs/>
          <w:sz w:val="28"/>
          <w:szCs w:val="28"/>
        </w:rPr>
        <w:t>-9</w:t>
      </w:r>
      <w:r w:rsidR="00E94B46" w:rsidRPr="00CF6AE1">
        <w:rPr>
          <w:b/>
          <w:bCs/>
          <w:sz w:val="28"/>
          <w:szCs w:val="28"/>
          <w:rtl/>
        </w:rPr>
        <w:t>دراسة</w:t>
      </w:r>
      <w:r w:rsidR="00E94B46" w:rsidRPr="00CF6AE1">
        <w:rPr>
          <w:b/>
          <w:bCs/>
          <w:sz w:val="28"/>
          <w:szCs w:val="28"/>
        </w:rPr>
        <w:t xml:space="preserve"> Keller (2021) </w:t>
      </w:r>
      <w:r w:rsidR="00E94B46" w:rsidRPr="00CF6AE1">
        <w:rPr>
          <w:b/>
          <w:bCs/>
          <w:sz w:val="28"/>
          <w:szCs w:val="28"/>
          <w:rtl/>
        </w:rPr>
        <w:t>بعنوان</w:t>
      </w:r>
      <w:r w:rsidR="00E94B46" w:rsidRPr="00CF6AE1">
        <w:rPr>
          <w:b/>
          <w:bCs/>
          <w:sz w:val="28"/>
          <w:szCs w:val="28"/>
        </w:rPr>
        <w:t xml:space="preserve">: </w:t>
      </w:r>
      <w:r w:rsidR="00E94B46" w:rsidRPr="00CF6AE1">
        <w:rPr>
          <w:b/>
          <w:bCs/>
          <w:i/>
          <w:iCs/>
          <w:sz w:val="28"/>
          <w:szCs w:val="28"/>
        </w:rPr>
        <w:t>Brand Awareness and Consumer Behavior</w:t>
      </w:r>
    </w:p>
    <w:p w:rsidR="00E94B46" w:rsidRPr="00CF6AE1" w:rsidRDefault="00E94B46" w:rsidP="00E94B46">
      <w:pPr>
        <w:jc w:val="both"/>
        <w:rPr>
          <w:sz w:val="28"/>
          <w:szCs w:val="28"/>
        </w:rPr>
      </w:pPr>
      <w:r w:rsidRPr="00CF6AE1">
        <w:rPr>
          <w:sz w:val="28"/>
          <w:szCs w:val="28"/>
          <w:rtl/>
        </w:rPr>
        <w:t>هدفت هذه الدراسة إلى توضيح العلاقة بين الوعي بالعلامة التجارية وسلوك المستهلك، والتعرف على أثر معرفة المستهلك بالعلامة التجارية في قراراته الشرائية. وأوضحت الدراسة أن ارتفاع مستوى الوعي بالعلامة التجارية يؤدي إلى زيادة احتمالية اختيار المستهلك للعلامة التجارية عند وجود بدائل متعددة، كما أن العلامات التجارية ذات الحضور الذهني القوي تكون أكثر قدرة على بناء علاقة مستقرة مع العملاء. وتدعم هذه الدراسة أهمية دراسة الوعي بالعلامة التجارية باعتباره أحد النتائج الأساسية للأنشطة التسويقية الرقمية</w:t>
      </w:r>
      <w:r w:rsidRPr="00CF6AE1">
        <w:rPr>
          <w:sz w:val="28"/>
          <w:szCs w:val="28"/>
        </w:rPr>
        <w:t>.</w:t>
      </w:r>
    </w:p>
    <w:p w:rsidR="001F119B" w:rsidRPr="00CF6AE1" w:rsidRDefault="001F119B" w:rsidP="001F119B">
      <w:pPr>
        <w:jc w:val="both"/>
        <w:rPr>
          <w:b/>
          <w:bCs/>
          <w:sz w:val="28"/>
          <w:szCs w:val="28"/>
          <w:rtl/>
        </w:rPr>
      </w:pPr>
      <w:r w:rsidRPr="00CF6AE1">
        <w:rPr>
          <w:b/>
          <w:bCs/>
          <w:sz w:val="28"/>
          <w:szCs w:val="28"/>
        </w:rPr>
        <w:t>-10</w:t>
      </w:r>
      <w:r w:rsidR="00E94B46" w:rsidRPr="00CF6AE1">
        <w:rPr>
          <w:b/>
          <w:bCs/>
          <w:sz w:val="28"/>
          <w:szCs w:val="28"/>
          <w:rtl/>
        </w:rPr>
        <w:t>دراسة</w:t>
      </w:r>
      <w:r w:rsidR="00E94B46" w:rsidRPr="00CF6AE1">
        <w:rPr>
          <w:b/>
          <w:bCs/>
          <w:sz w:val="28"/>
          <w:szCs w:val="28"/>
        </w:rPr>
        <w:t xml:space="preserve"> </w:t>
      </w:r>
      <w:proofErr w:type="spellStart"/>
      <w:r w:rsidR="00E94B46" w:rsidRPr="00CF6AE1">
        <w:rPr>
          <w:b/>
          <w:bCs/>
          <w:sz w:val="28"/>
          <w:szCs w:val="28"/>
        </w:rPr>
        <w:t>Aaker</w:t>
      </w:r>
      <w:proofErr w:type="spellEnd"/>
      <w:r w:rsidR="00E94B46" w:rsidRPr="00CF6AE1">
        <w:rPr>
          <w:b/>
          <w:bCs/>
          <w:sz w:val="28"/>
          <w:szCs w:val="28"/>
        </w:rPr>
        <w:t xml:space="preserve"> (2020) </w:t>
      </w:r>
      <w:r w:rsidR="00E94B46" w:rsidRPr="00CF6AE1">
        <w:rPr>
          <w:b/>
          <w:bCs/>
          <w:sz w:val="28"/>
          <w:szCs w:val="28"/>
          <w:rtl/>
        </w:rPr>
        <w:t>بعنوان</w:t>
      </w:r>
      <w:r w:rsidR="00E94B46" w:rsidRPr="00CF6AE1">
        <w:rPr>
          <w:b/>
          <w:bCs/>
          <w:sz w:val="28"/>
          <w:szCs w:val="28"/>
        </w:rPr>
        <w:t xml:space="preserve">: </w:t>
      </w:r>
      <w:r w:rsidR="00E94B46" w:rsidRPr="00CF6AE1">
        <w:rPr>
          <w:b/>
          <w:bCs/>
          <w:i/>
          <w:iCs/>
          <w:sz w:val="28"/>
          <w:szCs w:val="28"/>
        </w:rPr>
        <w:t>Building Strong Brands</w:t>
      </w:r>
    </w:p>
    <w:p w:rsidR="004961B2" w:rsidRPr="00CF6AE1" w:rsidRDefault="00E94B46" w:rsidP="002515FE">
      <w:pPr>
        <w:jc w:val="both"/>
        <w:rPr>
          <w:sz w:val="28"/>
          <w:szCs w:val="28"/>
        </w:rPr>
      </w:pPr>
      <w:r w:rsidRPr="00CF6AE1">
        <w:rPr>
          <w:sz w:val="28"/>
          <w:szCs w:val="28"/>
          <w:rtl/>
        </w:rPr>
        <w:t>تناولت هذه الدراسة مفهوم بناء العلامات التجارية القوية والعوامل المؤثرة في تكوين قيمة العلامة التجارية لدى المستهلكين. وأوضحت أن الوعي بالعلامة التجارية يمثل أحد أهم العناصر الأساسية التي تساعد في بناء مكانة قوية للعلامة التجارية في ذهن المستهلك. كما بينت أن قدرة المستهلك على التعرف على العلامة التجارية وتذكرها تعد خطوة أساسية نحو تكوين الولاء والثقة بها. وتعد هذه الدراسة من الدراسات المهمة التي يعتمد عليها البحث الحالي في بناء الإطار النظري لمفهوم الوعي بالعلامة التجارية</w:t>
      </w:r>
      <w:r w:rsidRPr="00CF6AE1">
        <w:rPr>
          <w:sz w:val="28"/>
          <w:szCs w:val="28"/>
        </w:rPr>
        <w:t>.</w:t>
      </w:r>
      <w:r w:rsidR="002515FE" w:rsidRPr="00CF6AE1">
        <w:rPr>
          <w:sz w:val="28"/>
          <w:szCs w:val="28"/>
        </w:rPr>
        <w:t xml:space="preserve"> </w:t>
      </w:r>
    </w:p>
    <w:p w:rsidR="00E43387" w:rsidRPr="00CF6AE1" w:rsidRDefault="00E43387" w:rsidP="00E43387">
      <w:pPr>
        <w:rPr>
          <w:b/>
          <w:bCs/>
          <w:sz w:val="28"/>
          <w:szCs w:val="28"/>
        </w:rPr>
      </w:pPr>
      <w:r w:rsidRPr="00CF6AE1">
        <w:rPr>
          <w:b/>
          <w:bCs/>
          <w:sz w:val="28"/>
          <w:szCs w:val="28"/>
          <w:rtl/>
        </w:rPr>
        <w:t>التعليق على الدراسات السابقة</w:t>
      </w:r>
      <w:r w:rsidR="006B06F2" w:rsidRPr="00CF6AE1">
        <w:rPr>
          <w:rFonts w:hint="cs"/>
          <w:b/>
          <w:bCs/>
          <w:sz w:val="28"/>
          <w:szCs w:val="28"/>
          <w:rtl/>
        </w:rPr>
        <w:t>:</w:t>
      </w:r>
    </w:p>
    <w:p w:rsidR="00E43387" w:rsidRPr="00CF6AE1" w:rsidRDefault="00E43387" w:rsidP="006B06F2">
      <w:pPr>
        <w:jc w:val="both"/>
        <w:rPr>
          <w:sz w:val="28"/>
          <w:szCs w:val="28"/>
        </w:rPr>
      </w:pPr>
      <w:r w:rsidRPr="00CF6AE1">
        <w:rPr>
          <w:sz w:val="28"/>
          <w:szCs w:val="28"/>
          <w:rtl/>
        </w:rPr>
        <w:t>أظهرت الدراسات السابقة اهتمامًا متزايدًا بدراسة دور التسويق الرقمي والمحتوى التسويقي في بناء العلاقة بين العلامات التجارية والجمهور المستهدف، حيث اتفقت معظم الدراسات على أن المحتوى الرقمي التفاعلي يعد من العوامل المؤثرة في زيادة تفاعل المستخدمين وتعزيز الثقة بالعلامة التجارية. كما أكدت الدراسات المتعلقة بمنصات البث المباشر أن طبيعة هذه المنصات القائمة على التواصل الفوري والمشاركة المباشرة تمنح العلامات التجارية فرصًا أكبر للوصول إلى الجمهور وبناء علاقات تسويقية أكثر تأثيرًا مقارنة بالأساليب التقليدية</w:t>
      </w:r>
      <w:r w:rsidRPr="00CF6AE1">
        <w:rPr>
          <w:sz w:val="28"/>
          <w:szCs w:val="28"/>
        </w:rPr>
        <w:t>.</w:t>
      </w:r>
    </w:p>
    <w:p w:rsidR="00E43387" w:rsidRPr="00CF6AE1" w:rsidRDefault="00E43387" w:rsidP="006B06F2">
      <w:pPr>
        <w:jc w:val="both"/>
        <w:rPr>
          <w:sz w:val="28"/>
          <w:szCs w:val="28"/>
        </w:rPr>
      </w:pPr>
      <w:r w:rsidRPr="00CF6AE1">
        <w:rPr>
          <w:sz w:val="28"/>
          <w:szCs w:val="28"/>
          <w:rtl/>
        </w:rPr>
        <w:lastRenderedPageBreak/>
        <w:t>كما أوضحت الدراسات السابقة المتعلقة بالوعي بالعلامة التجارية أن ارتفاع مستوى تعرض المستهلك للمحتوى التسويقي الرقمي يسهم في زيادة قدرته على التعرف على العلامة التجارية وتذكرها، بالإضافة إلى تكوين صورة ذهنية إيجابية عنها. وأكدت تلك الدراسات أن فئة الشباب وطلاب الجامعات تعد من أكثر الفئات استخدامًا للمنصات الرقمية وتفاعلًا مع المحتوى الإلكتروني، مما يجعلها من الفئات المهمة لدراسة تأثير الاستراتيجيات التسويقية الحديثة عليها</w:t>
      </w:r>
      <w:r w:rsidRPr="00CF6AE1">
        <w:rPr>
          <w:sz w:val="28"/>
          <w:szCs w:val="28"/>
        </w:rPr>
        <w:t>.</w:t>
      </w:r>
    </w:p>
    <w:p w:rsidR="00E43387" w:rsidRPr="00CF6AE1" w:rsidRDefault="00E43387" w:rsidP="006B06F2">
      <w:pPr>
        <w:jc w:val="both"/>
        <w:rPr>
          <w:sz w:val="28"/>
          <w:szCs w:val="28"/>
        </w:rPr>
      </w:pPr>
      <w:r w:rsidRPr="00CF6AE1">
        <w:rPr>
          <w:sz w:val="28"/>
          <w:szCs w:val="28"/>
          <w:rtl/>
        </w:rPr>
        <w:t>وعلى الرغم من اتفاق الدراسات السابقة على أهمية المحتوى التسويقي الرقمي ودوره في تعزيز الوعي بالعلامة التجارية، إلا أنها اختلفت في المنصات الرقمية التي تناولتها، حيث ركزت غالبية الدراسات على وسائل التواصل الاجتماعي التقليدية مثل منصات التواصل الاجتماعي ومواقع المحتوى الرقمي، بينما تناول عدد محدود منها منصات البث المباشر مثل منصة</w:t>
      </w:r>
      <w:r w:rsidRPr="00CF6AE1">
        <w:rPr>
          <w:sz w:val="28"/>
          <w:szCs w:val="28"/>
        </w:rPr>
        <w:t xml:space="preserve"> Twitch. </w:t>
      </w:r>
      <w:r w:rsidRPr="00CF6AE1">
        <w:rPr>
          <w:sz w:val="28"/>
          <w:szCs w:val="28"/>
          <w:rtl/>
        </w:rPr>
        <w:t>كما اختلفت الدراسات في المجتمعات المستهدفة، حيث تناول بعضها المستهلكين بشكل عام، في حين ركزت دراسات أخرى على الشباب أو طلاب الجامعات</w:t>
      </w:r>
      <w:r w:rsidRPr="00CF6AE1">
        <w:rPr>
          <w:sz w:val="28"/>
          <w:szCs w:val="28"/>
        </w:rPr>
        <w:t>.</w:t>
      </w:r>
    </w:p>
    <w:p w:rsidR="00E43387" w:rsidRPr="00CF6AE1" w:rsidRDefault="00E43387" w:rsidP="002515FE">
      <w:pPr>
        <w:jc w:val="both"/>
        <w:rPr>
          <w:sz w:val="28"/>
          <w:szCs w:val="28"/>
        </w:rPr>
      </w:pPr>
      <w:r w:rsidRPr="00CF6AE1">
        <w:rPr>
          <w:sz w:val="28"/>
          <w:szCs w:val="28"/>
          <w:rtl/>
        </w:rPr>
        <w:t xml:space="preserve">وتتميز الدراسة الحالية عن الدراسات السابقة بتركيزها على منصة </w:t>
      </w:r>
      <w:r w:rsidRPr="00CF6AE1">
        <w:rPr>
          <w:b/>
          <w:bCs/>
          <w:sz w:val="28"/>
          <w:szCs w:val="28"/>
        </w:rPr>
        <w:t>Twitch</w:t>
      </w:r>
      <w:r w:rsidRPr="00CF6AE1">
        <w:rPr>
          <w:sz w:val="28"/>
          <w:szCs w:val="28"/>
        </w:rPr>
        <w:t xml:space="preserve"> </w:t>
      </w:r>
      <w:r w:rsidRPr="00CF6AE1">
        <w:rPr>
          <w:sz w:val="28"/>
          <w:szCs w:val="28"/>
          <w:rtl/>
        </w:rPr>
        <w:t>باعتبارها إحدى المنصات الرقمية الحديثة التي تعتمد على التفاعل المباشر، بالإضافة إلى اهتمامها بفئة طلاب الجامعات في المملكة العربية السعودية، بهدف التعرف على دور المحتوى التسويقي عبر هذه المنصة في تعزيز الوعي بالعلامة التجارية</w:t>
      </w:r>
      <w:r w:rsidRPr="00CF6AE1">
        <w:rPr>
          <w:sz w:val="28"/>
          <w:szCs w:val="28"/>
        </w:rPr>
        <w:t>.</w:t>
      </w:r>
      <w:r w:rsidR="002515FE" w:rsidRPr="00CF6AE1">
        <w:rPr>
          <w:sz w:val="28"/>
          <w:szCs w:val="28"/>
        </w:rPr>
        <w:t xml:space="preserve"> </w:t>
      </w:r>
    </w:p>
    <w:p w:rsidR="00E43387" w:rsidRPr="00CF6AE1" w:rsidRDefault="00E43387" w:rsidP="00E43387">
      <w:pPr>
        <w:rPr>
          <w:b/>
          <w:bCs/>
          <w:sz w:val="28"/>
          <w:szCs w:val="28"/>
        </w:rPr>
      </w:pPr>
      <w:r w:rsidRPr="00CF6AE1">
        <w:rPr>
          <w:b/>
          <w:bCs/>
          <w:sz w:val="28"/>
          <w:szCs w:val="28"/>
          <w:rtl/>
        </w:rPr>
        <w:t>الفجوة البحثية</w:t>
      </w:r>
      <w:r w:rsidR="006B06F2" w:rsidRPr="00CF6AE1">
        <w:rPr>
          <w:rFonts w:hint="cs"/>
          <w:b/>
          <w:bCs/>
          <w:sz w:val="28"/>
          <w:szCs w:val="28"/>
          <w:rtl/>
        </w:rPr>
        <w:t>:</w:t>
      </w:r>
    </w:p>
    <w:p w:rsidR="00E43387" w:rsidRPr="00CF6AE1" w:rsidRDefault="00E43387" w:rsidP="006B06F2">
      <w:pPr>
        <w:jc w:val="both"/>
        <w:rPr>
          <w:sz w:val="28"/>
          <w:szCs w:val="28"/>
        </w:rPr>
      </w:pPr>
      <w:r w:rsidRPr="00CF6AE1">
        <w:rPr>
          <w:sz w:val="28"/>
          <w:szCs w:val="28"/>
          <w:rtl/>
        </w:rPr>
        <w:t xml:space="preserve">من خلال مراجعة الدراسات السابقة، يتضح أن معظم الدراسات ركزت على تأثير التسويق الرقمي والمحتوى الإلكتروني عبر منصات التواصل الاجتماعي المختلفة في تعزيز الوعي بالعلامة التجارية، بينما ما زالت الدراسات التي تناولت دور منصات البث المباشر، وبالأخص منصة </w:t>
      </w:r>
      <w:r w:rsidRPr="00CF6AE1">
        <w:rPr>
          <w:b/>
          <w:bCs/>
          <w:sz w:val="28"/>
          <w:szCs w:val="28"/>
        </w:rPr>
        <w:t>Twitch</w:t>
      </w:r>
      <w:r w:rsidRPr="00CF6AE1">
        <w:rPr>
          <w:sz w:val="28"/>
          <w:szCs w:val="28"/>
          <w:rtl/>
        </w:rPr>
        <w:t>، محدودة في البيئة العربية والسعودية</w:t>
      </w:r>
      <w:r w:rsidRPr="00CF6AE1">
        <w:rPr>
          <w:sz w:val="28"/>
          <w:szCs w:val="28"/>
        </w:rPr>
        <w:t>.</w:t>
      </w:r>
    </w:p>
    <w:p w:rsidR="006B06F2" w:rsidRPr="00CF6AE1" w:rsidRDefault="00E43387" w:rsidP="006B06F2">
      <w:pPr>
        <w:jc w:val="both"/>
        <w:rPr>
          <w:sz w:val="28"/>
          <w:szCs w:val="28"/>
          <w:rtl/>
        </w:rPr>
      </w:pPr>
      <w:r w:rsidRPr="00CF6AE1">
        <w:rPr>
          <w:sz w:val="28"/>
          <w:szCs w:val="28"/>
          <w:rtl/>
        </w:rPr>
        <w:t>كما أن الدراسات السابقة تناولت في معظمها فئات عامة من المستهلكين، ولم تركز بصورة كافية على طلاب الجامعات في المملكة العربية السعودية، بالرغم من كونهم من أكثر الفئات استخدامًا للمنصات الرقمية وتفاعلًا مع المحتوى الإلكتروني. ومن هنا تظهر الحاجة إلى دراسة دور المحتوى التسويقي عبر منصة</w:t>
      </w:r>
      <w:r w:rsidRPr="00CF6AE1">
        <w:rPr>
          <w:sz w:val="28"/>
          <w:szCs w:val="28"/>
        </w:rPr>
        <w:t xml:space="preserve"> Twitch </w:t>
      </w:r>
      <w:r w:rsidRPr="00CF6AE1">
        <w:rPr>
          <w:sz w:val="28"/>
          <w:szCs w:val="28"/>
          <w:rtl/>
        </w:rPr>
        <w:t>في تعزيز الوعي بالعلامة التجارية لدى طلاب الجامعات السعودية، للكشف عن مدى تأثير هذا النوع من المحتوى في بناء معرفة الطلاب بالعلامات التجارية وتكوين اتجاهات إيجابية نحوها</w:t>
      </w:r>
      <w:r w:rsidR="006B06F2" w:rsidRPr="00CF6AE1">
        <w:rPr>
          <w:sz w:val="28"/>
          <w:szCs w:val="28"/>
        </w:rPr>
        <w:t>.</w:t>
      </w:r>
    </w:p>
    <w:p w:rsidR="00E43387" w:rsidRPr="00CF6AE1" w:rsidRDefault="00E43387" w:rsidP="006B06F2">
      <w:pPr>
        <w:jc w:val="both"/>
        <w:rPr>
          <w:sz w:val="28"/>
          <w:szCs w:val="28"/>
        </w:rPr>
      </w:pPr>
      <w:r w:rsidRPr="00CF6AE1">
        <w:rPr>
          <w:sz w:val="28"/>
          <w:szCs w:val="28"/>
          <w:rtl/>
        </w:rPr>
        <w:t>وتسعى الدراسة الحالية إلى سد هذه الفجوة البحثية من خلال تقديم دراسة تطبيقية تركز على منصة بث مباشر حديثة، وعلى فئة جامعية محددة، بما يسهم في إثراء الأدبيات المتعلقة بالتسويق الرقمي في البيئة السعودية</w:t>
      </w:r>
      <w:r w:rsidRPr="00CF6AE1">
        <w:rPr>
          <w:sz w:val="28"/>
          <w:szCs w:val="28"/>
        </w:rPr>
        <w:t>.</w:t>
      </w:r>
    </w:p>
    <w:p w:rsidR="00E43387" w:rsidRPr="00CF6AE1" w:rsidRDefault="00E43387" w:rsidP="00E43387">
      <w:pPr>
        <w:rPr>
          <w:b/>
          <w:bCs/>
          <w:sz w:val="28"/>
          <w:szCs w:val="28"/>
        </w:rPr>
      </w:pPr>
      <w:r w:rsidRPr="00CF6AE1">
        <w:rPr>
          <w:b/>
          <w:bCs/>
          <w:sz w:val="28"/>
          <w:szCs w:val="28"/>
          <w:rtl/>
        </w:rPr>
        <w:t>مشكلة الدراسة</w:t>
      </w:r>
      <w:r w:rsidR="006B06F2" w:rsidRPr="00CF6AE1">
        <w:rPr>
          <w:rFonts w:hint="cs"/>
          <w:b/>
          <w:bCs/>
          <w:sz w:val="28"/>
          <w:szCs w:val="28"/>
          <w:rtl/>
        </w:rPr>
        <w:t>:</w:t>
      </w:r>
    </w:p>
    <w:p w:rsidR="00E43387" w:rsidRPr="00CF6AE1" w:rsidRDefault="00E43387" w:rsidP="006B06F2">
      <w:pPr>
        <w:jc w:val="both"/>
        <w:rPr>
          <w:sz w:val="28"/>
          <w:szCs w:val="28"/>
        </w:rPr>
      </w:pPr>
      <w:r w:rsidRPr="00CF6AE1">
        <w:rPr>
          <w:sz w:val="28"/>
          <w:szCs w:val="28"/>
          <w:rtl/>
        </w:rPr>
        <w:t>شهدت البيئة التسويقية خلال السنوات الأخيرة تحولًا كبيرًا نتيجة الانتشار المتزايد للمنصات الرقمية ومنصات البث المباشر التي أصبحت من الأدوات الحديثة التي تعتمد عليها المؤسسات للوصول إلى الجمهور المستهدف. وقد أدى هذا التحول إلى زيادة اهتمام العلامات التجارية بإنتاج محتوى تسويقي تفاعلي يساهم في جذب الجمهور وتعزيز معرفته بالعلامة التجارية</w:t>
      </w:r>
      <w:r w:rsidRPr="00CF6AE1">
        <w:rPr>
          <w:sz w:val="28"/>
          <w:szCs w:val="28"/>
        </w:rPr>
        <w:t>.</w:t>
      </w:r>
    </w:p>
    <w:p w:rsidR="00E43387" w:rsidRPr="00CF6AE1" w:rsidRDefault="00E43387" w:rsidP="006B06F2">
      <w:pPr>
        <w:jc w:val="both"/>
        <w:rPr>
          <w:sz w:val="28"/>
          <w:szCs w:val="28"/>
        </w:rPr>
      </w:pPr>
      <w:r w:rsidRPr="00CF6AE1">
        <w:rPr>
          <w:sz w:val="28"/>
          <w:szCs w:val="28"/>
          <w:rtl/>
        </w:rPr>
        <w:lastRenderedPageBreak/>
        <w:t xml:space="preserve">وتعد منصة </w:t>
      </w:r>
      <w:r w:rsidRPr="00CF6AE1">
        <w:rPr>
          <w:b/>
          <w:bCs/>
          <w:sz w:val="28"/>
          <w:szCs w:val="28"/>
        </w:rPr>
        <w:t>Twitch</w:t>
      </w:r>
      <w:r w:rsidRPr="00CF6AE1">
        <w:rPr>
          <w:sz w:val="28"/>
          <w:szCs w:val="28"/>
          <w:rtl/>
        </w:rPr>
        <w:t>من المنصات الرقمية الحديثة التي تجاوز استخدامها مجال الترفيه والألعاب الإلكترونية لتصبح بيئة يمكن للعلامات التجارية من خلالها تقديم محتوى تسويقي مباشر والتفاعل مع الجمهور. وعلى الرغم من الانتشار المتزايد لهذه المنصة عالميًا، إلا أن الدراسات العربية والسعودية التي تناولت دور المحتوى التسويقي عبر</w:t>
      </w:r>
      <w:r w:rsidRPr="00CF6AE1">
        <w:rPr>
          <w:sz w:val="28"/>
          <w:szCs w:val="28"/>
        </w:rPr>
        <w:t xml:space="preserve"> Twitch </w:t>
      </w:r>
      <w:r w:rsidRPr="00CF6AE1">
        <w:rPr>
          <w:sz w:val="28"/>
          <w:szCs w:val="28"/>
          <w:rtl/>
        </w:rPr>
        <w:t>في تعزيز الوعي بالعلامة التجارية ما تزال محدودة</w:t>
      </w:r>
      <w:r w:rsidRPr="00CF6AE1">
        <w:rPr>
          <w:sz w:val="28"/>
          <w:szCs w:val="28"/>
        </w:rPr>
        <w:t>.</w:t>
      </w:r>
    </w:p>
    <w:p w:rsidR="002515FE" w:rsidRDefault="00E43387" w:rsidP="002515FE">
      <w:pPr>
        <w:jc w:val="both"/>
        <w:rPr>
          <w:sz w:val="28"/>
          <w:szCs w:val="28"/>
          <w:rtl/>
        </w:rPr>
      </w:pPr>
      <w:r w:rsidRPr="00CF6AE1">
        <w:rPr>
          <w:sz w:val="28"/>
          <w:szCs w:val="28"/>
          <w:rtl/>
        </w:rPr>
        <w:t xml:space="preserve">وتتمثل مشكلة الدراسة في الحاجة إلى التعرف على مدى إسهام المحتوى التسويقي عبر منصة </w:t>
      </w:r>
      <w:r w:rsidRPr="00CF6AE1">
        <w:rPr>
          <w:b/>
          <w:bCs/>
          <w:sz w:val="28"/>
          <w:szCs w:val="28"/>
        </w:rPr>
        <w:t>Twitch</w:t>
      </w:r>
      <w:r w:rsidRPr="00CF6AE1">
        <w:rPr>
          <w:sz w:val="28"/>
          <w:szCs w:val="28"/>
        </w:rPr>
        <w:t xml:space="preserve"> </w:t>
      </w:r>
      <w:r w:rsidRPr="00CF6AE1">
        <w:rPr>
          <w:sz w:val="28"/>
          <w:szCs w:val="28"/>
          <w:rtl/>
        </w:rPr>
        <w:t>في تعزيز الوعي بالعلامة التجارية لدى طلاب الجامعات في المملكة العربية السعودية، والكشف عن طبيعة العلاقة بين خصائص المحتوى التسويقي ومستوى إدراك الطلاب للعلامات التجارية، بالإضافة إلى التعرف على العوامل التي تؤثر في متابعة الطلاب لهذا النوع من المحتوى</w:t>
      </w:r>
      <w:r w:rsidRPr="00CF6AE1">
        <w:rPr>
          <w:sz w:val="28"/>
          <w:szCs w:val="28"/>
        </w:rPr>
        <w:t>.</w:t>
      </w:r>
    </w:p>
    <w:p w:rsidR="00E43387" w:rsidRPr="00504AF8" w:rsidRDefault="002515FE" w:rsidP="002515FE">
      <w:pPr>
        <w:jc w:val="both"/>
        <w:rPr>
          <w:sz w:val="28"/>
          <w:szCs w:val="28"/>
        </w:rPr>
      </w:pPr>
      <w:r w:rsidRPr="00CF6AE1">
        <w:rPr>
          <w:b/>
          <w:bCs/>
          <w:sz w:val="28"/>
          <w:szCs w:val="28"/>
          <w:rtl/>
        </w:rPr>
        <w:t xml:space="preserve"> </w:t>
      </w:r>
      <w:r w:rsidR="00E43387" w:rsidRPr="00CF6AE1">
        <w:rPr>
          <w:b/>
          <w:bCs/>
          <w:sz w:val="28"/>
          <w:szCs w:val="28"/>
          <w:rtl/>
        </w:rPr>
        <w:t>أهمية الدراسة</w:t>
      </w:r>
      <w:r w:rsidR="006B06F2" w:rsidRPr="00CF6AE1">
        <w:rPr>
          <w:rFonts w:hint="cs"/>
          <w:b/>
          <w:bCs/>
          <w:sz w:val="28"/>
          <w:szCs w:val="28"/>
          <w:rtl/>
        </w:rPr>
        <w:t>:</w:t>
      </w:r>
    </w:p>
    <w:p w:rsidR="00E43387" w:rsidRPr="00CF6AE1" w:rsidRDefault="00E43387" w:rsidP="00E43387">
      <w:pPr>
        <w:rPr>
          <w:b/>
          <w:bCs/>
          <w:sz w:val="28"/>
          <w:szCs w:val="28"/>
        </w:rPr>
      </w:pPr>
      <w:r w:rsidRPr="00CF6AE1">
        <w:rPr>
          <w:b/>
          <w:bCs/>
          <w:sz w:val="28"/>
          <w:szCs w:val="28"/>
          <w:rtl/>
        </w:rPr>
        <w:t>أولًا: الأهمية العلمية</w:t>
      </w:r>
      <w:r w:rsidR="006B06F2" w:rsidRPr="00CF6AE1">
        <w:rPr>
          <w:rFonts w:hint="cs"/>
          <w:b/>
          <w:bCs/>
          <w:sz w:val="28"/>
          <w:szCs w:val="28"/>
          <w:rtl/>
        </w:rPr>
        <w:t>:</w:t>
      </w:r>
    </w:p>
    <w:p w:rsidR="00E43387" w:rsidRPr="00CF6AE1" w:rsidRDefault="00E43387" w:rsidP="00E43387">
      <w:pPr>
        <w:rPr>
          <w:sz w:val="28"/>
          <w:szCs w:val="28"/>
        </w:rPr>
      </w:pPr>
      <w:r w:rsidRPr="00CF6AE1">
        <w:rPr>
          <w:sz w:val="28"/>
          <w:szCs w:val="28"/>
          <w:rtl/>
        </w:rPr>
        <w:t>تتمثل الأهمية العلمية للدراسة في النقاط الآتية</w:t>
      </w:r>
      <w:r w:rsidRPr="00CF6AE1">
        <w:rPr>
          <w:sz w:val="28"/>
          <w:szCs w:val="28"/>
        </w:rPr>
        <w:t>:</w:t>
      </w:r>
    </w:p>
    <w:p w:rsidR="00E43387" w:rsidRPr="00CF6AE1" w:rsidRDefault="00E43387" w:rsidP="006B06F2">
      <w:pPr>
        <w:numPr>
          <w:ilvl w:val="0"/>
          <w:numId w:val="33"/>
        </w:numPr>
        <w:jc w:val="both"/>
        <w:rPr>
          <w:sz w:val="28"/>
          <w:szCs w:val="28"/>
        </w:rPr>
      </w:pPr>
      <w:r w:rsidRPr="00CF6AE1">
        <w:rPr>
          <w:sz w:val="28"/>
          <w:szCs w:val="28"/>
          <w:rtl/>
        </w:rPr>
        <w:t>الإسهام في إثراء الأدبيات العربية المتعلقة بالتسويق الرقمي ومنصات البث المباشر، وبالأخص منصة</w:t>
      </w:r>
      <w:r w:rsidRPr="00CF6AE1">
        <w:rPr>
          <w:sz w:val="28"/>
          <w:szCs w:val="28"/>
        </w:rPr>
        <w:t xml:space="preserve"> Twitch. </w:t>
      </w:r>
    </w:p>
    <w:p w:rsidR="00E43387" w:rsidRPr="00CF6AE1" w:rsidRDefault="00E43387" w:rsidP="006B06F2">
      <w:pPr>
        <w:numPr>
          <w:ilvl w:val="0"/>
          <w:numId w:val="33"/>
        </w:numPr>
        <w:jc w:val="both"/>
        <w:rPr>
          <w:sz w:val="28"/>
          <w:szCs w:val="28"/>
        </w:rPr>
      </w:pPr>
      <w:r w:rsidRPr="00CF6AE1">
        <w:rPr>
          <w:sz w:val="28"/>
          <w:szCs w:val="28"/>
          <w:rtl/>
        </w:rPr>
        <w:t>تقديم إضافة بحثية حول العلاقة بين المحتوى التسويقي الرقمي والوعي بالعلامة التجارية لدى طلاب الجامعات</w:t>
      </w:r>
      <w:r w:rsidRPr="00CF6AE1">
        <w:rPr>
          <w:sz w:val="28"/>
          <w:szCs w:val="28"/>
        </w:rPr>
        <w:t xml:space="preserve">. </w:t>
      </w:r>
    </w:p>
    <w:p w:rsidR="00E43387" w:rsidRPr="00CF6AE1" w:rsidRDefault="00E43387" w:rsidP="006B06F2">
      <w:pPr>
        <w:numPr>
          <w:ilvl w:val="0"/>
          <w:numId w:val="33"/>
        </w:numPr>
        <w:jc w:val="both"/>
        <w:rPr>
          <w:sz w:val="28"/>
          <w:szCs w:val="28"/>
        </w:rPr>
      </w:pPr>
      <w:r w:rsidRPr="00CF6AE1">
        <w:rPr>
          <w:sz w:val="28"/>
          <w:szCs w:val="28"/>
          <w:rtl/>
        </w:rPr>
        <w:t>المساهمة في سد الفجوة البحثية المتعلقة بدور منصات البث المباشر في مجال التسويق الرقمي داخل البيئة السعودية</w:t>
      </w:r>
      <w:r w:rsidRPr="00CF6AE1">
        <w:rPr>
          <w:sz w:val="28"/>
          <w:szCs w:val="28"/>
        </w:rPr>
        <w:t xml:space="preserve">. </w:t>
      </w:r>
    </w:p>
    <w:p w:rsidR="00E43387" w:rsidRPr="00CF6AE1" w:rsidRDefault="00E43387" w:rsidP="006B06F2">
      <w:pPr>
        <w:numPr>
          <w:ilvl w:val="0"/>
          <w:numId w:val="33"/>
        </w:numPr>
        <w:jc w:val="both"/>
        <w:rPr>
          <w:sz w:val="28"/>
          <w:szCs w:val="28"/>
        </w:rPr>
      </w:pPr>
      <w:r w:rsidRPr="00CF6AE1">
        <w:rPr>
          <w:sz w:val="28"/>
          <w:szCs w:val="28"/>
          <w:rtl/>
        </w:rPr>
        <w:t>توفير أساس علمي يمكن أن يستفيد منه الباحثون مستقبلًا في دراسة تأثير المنصات الرقمية الحديثة على سلوك المستهلك</w:t>
      </w:r>
      <w:r w:rsidRPr="00CF6AE1">
        <w:rPr>
          <w:sz w:val="28"/>
          <w:szCs w:val="28"/>
        </w:rPr>
        <w:t xml:space="preserve">. </w:t>
      </w:r>
    </w:p>
    <w:p w:rsidR="002515FE" w:rsidRDefault="002515FE" w:rsidP="00E43387">
      <w:pPr>
        <w:rPr>
          <w:b/>
          <w:bCs/>
          <w:sz w:val="28"/>
          <w:szCs w:val="28"/>
          <w:rtl/>
        </w:rPr>
      </w:pPr>
    </w:p>
    <w:p w:rsidR="00E43387" w:rsidRPr="00CF6AE1" w:rsidRDefault="00E43387" w:rsidP="00E43387">
      <w:pPr>
        <w:rPr>
          <w:b/>
          <w:bCs/>
          <w:sz w:val="28"/>
          <w:szCs w:val="28"/>
        </w:rPr>
      </w:pPr>
      <w:r w:rsidRPr="00CF6AE1">
        <w:rPr>
          <w:b/>
          <w:bCs/>
          <w:sz w:val="28"/>
          <w:szCs w:val="28"/>
          <w:rtl/>
        </w:rPr>
        <w:t>ثانيًا: الأهمية التطبيقية</w:t>
      </w:r>
      <w:r w:rsidR="006B06F2" w:rsidRPr="00CF6AE1">
        <w:rPr>
          <w:rFonts w:hint="cs"/>
          <w:b/>
          <w:bCs/>
          <w:sz w:val="28"/>
          <w:szCs w:val="28"/>
          <w:rtl/>
        </w:rPr>
        <w:t>:</w:t>
      </w:r>
    </w:p>
    <w:p w:rsidR="00E43387" w:rsidRPr="00CF6AE1" w:rsidRDefault="00E43387" w:rsidP="00E43387">
      <w:pPr>
        <w:rPr>
          <w:sz w:val="28"/>
          <w:szCs w:val="28"/>
        </w:rPr>
      </w:pPr>
      <w:r w:rsidRPr="00CF6AE1">
        <w:rPr>
          <w:sz w:val="28"/>
          <w:szCs w:val="28"/>
          <w:rtl/>
        </w:rPr>
        <w:t>تتمثل الأهمية التطبيقية للدراسة في النقاط الآتية</w:t>
      </w:r>
      <w:r w:rsidRPr="00CF6AE1">
        <w:rPr>
          <w:sz w:val="28"/>
          <w:szCs w:val="28"/>
        </w:rPr>
        <w:t>:</w:t>
      </w:r>
    </w:p>
    <w:p w:rsidR="00E43387" w:rsidRPr="00CF6AE1" w:rsidRDefault="00E43387" w:rsidP="006B06F2">
      <w:pPr>
        <w:numPr>
          <w:ilvl w:val="0"/>
          <w:numId w:val="34"/>
        </w:numPr>
        <w:jc w:val="both"/>
        <w:rPr>
          <w:sz w:val="28"/>
          <w:szCs w:val="28"/>
        </w:rPr>
      </w:pPr>
      <w:r w:rsidRPr="00CF6AE1">
        <w:rPr>
          <w:sz w:val="28"/>
          <w:szCs w:val="28"/>
          <w:rtl/>
        </w:rPr>
        <w:t>مساعدة العلامات التجارية والمؤسسات على فهم دور منصة</w:t>
      </w:r>
      <w:r w:rsidRPr="00CF6AE1">
        <w:rPr>
          <w:sz w:val="28"/>
          <w:szCs w:val="28"/>
        </w:rPr>
        <w:t xml:space="preserve"> Twitch </w:t>
      </w:r>
      <w:r w:rsidRPr="00CF6AE1">
        <w:rPr>
          <w:sz w:val="28"/>
          <w:szCs w:val="28"/>
          <w:rtl/>
        </w:rPr>
        <w:t>كأداة تسويقية حديثة</w:t>
      </w:r>
      <w:r w:rsidRPr="00CF6AE1">
        <w:rPr>
          <w:sz w:val="28"/>
          <w:szCs w:val="28"/>
        </w:rPr>
        <w:t xml:space="preserve">. </w:t>
      </w:r>
    </w:p>
    <w:p w:rsidR="00E43387" w:rsidRPr="00CF6AE1" w:rsidRDefault="00E43387" w:rsidP="006B06F2">
      <w:pPr>
        <w:numPr>
          <w:ilvl w:val="0"/>
          <w:numId w:val="34"/>
        </w:numPr>
        <w:jc w:val="both"/>
        <w:rPr>
          <w:sz w:val="28"/>
          <w:szCs w:val="28"/>
        </w:rPr>
      </w:pPr>
      <w:r w:rsidRPr="00CF6AE1">
        <w:rPr>
          <w:sz w:val="28"/>
          <w:szCs w:val="28"/>
          <w:rtl/>
        </w:rPr>
        <w:t>دعم المسوقين في تطوير محتوى تسويقي أكثر تفاعلًا وتأثيرًا على الجمهور الجامعي</w:t>
      </w:r>
      <w:r w:rsidRPr="00CF6AE1">
        <w:rPr>
          <w:sz w:val="28"/>
          <w:szCs w:val="28"/>
        </w:rPr>
        <w:t xml:space="preserve">. </w:t>
      </w:r>
    </w:p>
    <w:p w:rsidR="00E43387" w:rsidRPr="00CF6AE1" w:rsidRDefault="00E43387" w:rsidP="006B06F2">
      <w:pPr>
        <w:numPr>
          <w:ilvl w:val="0"/>
          <w:numId w:val="34"/>
        </w:numPr>
        <w:jc w:val="both"/>
        <w:rPr>
          <w:sz w:val="28"/>
          <w:szCs w:val="28"/>
        </w:rPr>
      </w:pPr>
      <w:r w:rsidRPr="00CF6AE1">
        <w:rPr>
          <w:sz w:val="28"/>
          <w:szCs w:val="28"/>
          <w:rtl/>
        </w:rPr>
        <w:t>مساعدة المؤسسات في اختيار الاستراتيجيات المناسبة للوصول إلى فئة الشباب من خلال المنصات الرقمية</w:t>
      </w:r>
      <w:r w:rsidRPr="00CF6AE1">
        <w:rPr>
          <w:sz w:val="28"/>
          <w:szCs w:val="28"/>
        </w:rPr>
        <w:t xml:space="preserve">. </w:t>
      </w:r>
    </w:p>
    <w:p w:rsidR="00504AF8" w:rsidRPr="00504AF8" w:rsidRDefault="00E43387" w:rsidP="00504AF8">
      <w:pPr>
        <w:numPr>
          <w:ilvl w:val="0"/>
          <w:numId w:val="34"/>
        </w:numPr>
        <w:jc w:val="both"/>
        <w:rPr>
          <w:b/>
          <w:bCs/>
          <w:sz w:val="28"/>
          <w:szCs w:val="28"/>
        </w:rPr>
      </w:pPr>
      <w:r w:rsidRPr="00CF6AE1">
        <w:rPr>
          <w:sz w:val="28"/>
          <w:szCs w:val="28"/>
          <w:rtl/>
        </w:rPr>
        <w:t>تقديم نتائج وتوصيات يمكن الاستفادة منها في تحسين الحملات التسويقية الرقمية وتعزيز الوعي بالعلامة التجارية</w:t>
      </w:r>
      <w:r w:rsidRPr="00CF6AE1">
        <w:rPr>
          <w:sz w:val="28"/>
          <w:szCs w:val="28"/>
        </w:rPr>
        <w:t>.</w:t>
      </w:r>
    </w:p>
    <w:p w:rsidR="00CF6AE1" w:rsidRPr="00CF6AE1" w:rsidRDefault="00504AF8" w:rsidP="00504AF8">
      <w:pPr>
        <w:ind w:left="720"/>
        <w:jc w:val="both"/>
        <w:rPr>
          <w:b/>
          <w:bCs/>
          <w:sz w:val="28"/>
          <w:szCs w:val="28"/>
          <w:rtl/>
        </w:rPr>
      </w:pPr>
      <w:r w:rsidRPr="00CF6AE1">
        <w:rPr>
          <w:b/>
          <w:bCs/>
          <w:sz w:val="28"/>
          <w:szCs w:val="28"/>
          <w:rtl/>
        </w:rPr>
        <w:lastRenderedPageBreak/>
        <w:t xml:space="preserve"> </w:t>
      </w:r>
    </w:p>
    <w:p w:rsidR="00CF6AE1" w:rsidRPr="00CF6AE1" w:rsidRDefault="00CF6AE1" w:rsidP="00CF6AE1">
      <w:pPr>
        <w:jc w:val="both"/>
        <w:rPr>
          <w:b/>
          <w:bCs/>
          <w:sz w:val="28"/>
          <w:szCs w:val="28"/>
        </w:rPr>
      </w:pPr>
      <w:r w:rsidRPr="00CF6AE1">
        <w:rPr>
          <w:b/>
          <w:bCs/>
          <w:sz w:val="28"/>
          <w:szCs w:val="28"/>
          <w:rtl/>
        </w:rPr>
        <w:t>أهداف الدراسة</w:t>
      </w:r>
      <w:r w:rsidR="00504AF8">
        <w:rPr>
          <w:rFonts w:hint="cs"/>
          <w:b/>
          <w:bCs/>
          <w:sz w:val="28"/>
          <w:szCs w:val="28"/>
          <w:rtl/>
        </w:rPr>
        <w:t>:</w:t>
      </w:r>
    </w:p>
    <w:p w:rsidR="00CF6AE1" w:rsidRPr="00CF6AE1" w:rsidRDefault="00CF6AE1" w:rsidP="00CF6AE1">
      <w:pPr>
        <w:numPr>
          <w:ilvl w:val="0"/>
          <w:numId w:val="48"/>
        </w:numPr>
        <w:jc w:val="both"/>
        <w:rPr>
          <w:sz w:val="28"/>
          <w:szCs w:val="28"/>
        </w:rPr>
      </w:pPr>
      <w:r w:rsidRPr="00CF6AE1">
        <w:rPr>
          <w:sz w:val="28"/>
          <w:szCs w:val="28"/>
          <w:rtl/>
        </w:rPr>
        <w:t xml:space="preserve">التعرف على دور المحتوى التسويقي عبر منصة </w:t>
      </w:r>
      <w:r w:rsidRPr="00CF6AE1">
        <w:rPr>
          <w:sz w:val="28"/>
          <w:szCs w:val="28"/>
        </w:rPr>
        <w:t xml:space="preserve">Twitch </w:t>
      </w:r>
      <w:r w:rsidRPr="00CF6AE1">
        <w:rPr>
          <w:sz w:val="28"/>
          <w:szCs w:val="28"/>
          <w:rtl/>
        </w:rPr>
        <w:t>في تعزيز الوعي بالعلامة التجارية لدى طلاب الجامعات في المملكة العربية السعودية</w:t>
      </w:r>
      <w:r w:rsidRPr="00CF6AE1">
        <w:rPr>
          <w:sz w:val="28"/>
          <w:szCs w:val="28"/>
        </w:rPr>
        <w:t>.</w:t>
      </w:r>
    </w:p>
    <w:p w:rsidR="00CF6AE1" w:rsidRPr="00CF6AE1" w:rsidRDefault="00CF6AE1" w:rsidP="00CF6AE1">
      <w:pPr>
        <w:numPr>
          <w:ilvl w:val="0"/>
          <w:numId w:val="48"/>
        </w:numPr>
        <w:jc w:val="both"/>
        <w:rPr>
          <w:sz w:val="28"/>
          <w:szCs w:val="28"/>
        </w:rPr>
      </w:pPr>
      <w:r w:rsidRPr="00CF6AE1">
        <w:rPr>
          <w:sz w:val="28"/>
          <w:szCs w:val="28"/>
          <w:rtl/>
        </w:rPr>
        <w:t xml:space="preserve">التعرف على مستوى استخدام طلاب الجامعات في المملكة العربية السعودية لمنصة </w:t>
      </w:r>
      <w:r w:rsidRPr="00CF6AE1">
        <w:rPr>
          <w:sz w:val="28"/>
          <w:szCs w:val="28"/>
        </w:rPr>
        <w:t>Twitch.</w:t>
      </w:r>
    </w:p>
    <w:p w:rsidR="00CF6AE1" w:rsidRPr="00CF6AE1" w:rsidRDefault="00CF6AE1" w:rsidP="00CF6AE1">
      <w:pPr>
        <w:numPr>
          <w:ilvl w:val="0"/>
          <w:numId w:val="48"/>
        </w:numPr>
        <w:jc w:val="both"/>
        <w:rPr>
          <w:sz w:val="28"/>
          <w:szCs w:val="28"/>
        </w:rPr>
      </w:pPr>
      <w:r w:rsidRPr="00CF6AE1">
        <w:rPr>
          <w:sz w:val="28"/>
          <w:szCs w:val="28"/>
          <w:rtl/>
        </w:rPr>
        <w:t xml:space="preserve">قياس أثر المحتوى التسويقي عبر منصة </w:t>
      </w:r>
      <w:r w:rsidRPr="00CF6AE1">
        <w:rPr>
          <w:sz w:val="28"/>
          <w:szCs w:val="28"/>
        </w:rPr>
        <w:t xml:space="preserve">Twitch </w:t>
      </w:r>
      <w:r w:rsidRPr="00CF6AE1">
        <w:rPr>
          <w:sz w:val="28"/>
          <w:szCs w:val="28"/>
          <w:rtl/>
        </w:rPr>
        <w:t>في تعزيز الوعي بالعلامة التجارية لدى طلاب الجامعات</w:t>
      </w:r>
      <w:r w:rsidRPr="00CF6AE1">
        <w:rPr>
          <w:sz w:val="28"/>
          <w:szCs w:val="28"/>
        </w:rPr>
        <w:t>.</w:t>
      </w:r>
    </w:p>
    <w:p w:rsidR="00CF6AE1" w:rsidRPr="00CF6AE1" w:rsidRDefault="00CF6AE1" w:rsidP="00CF6AE1">
      <w:pPr>
        <w:numPr>
          <w:ilvl w:val="0"/>
          <w:numId w:val="48"/>
        </w:numPr>
        <w:jc w:val="both"/>
        <w:rPr>
          <w:sz w:val="28"/>
          <w:szCs w:val="28"/>
        </w:rPr>
      </w:pPr>
      <w:r w:rsidRPr="00CF6AE1">
        <w:rPr>
          <w:sz w:val="28"/>
          <w:szCs w:val="28"/>
          <w:rtl/>
        </w:rPr>
        <w:t xml:space="preserve">التعرف على العلاقة بين جودة المحتوى التسويقي عبر منصة </w:t>
      </w:r>
      <w:r w:rsidRPr="00CF6AE1">
        <w:rPr>
          <w:sz w:val="28"/>
          <w:szCs w:val="28"/>
        </w:rPr>
        <w:t xml:space="preserve">Twitch </w:t>
      </w:r>
      <w:r w:rsidRPr="00CF6AE1">
        <w:rPr>
          <w:sz w:val="28"/>
          <w:szCs w:val="28"/>
          <w:rtl/>
        </w:rPr>
        <w:t>ومستوى الوعي بالعلامة التجارية</w:t>
      </w:r>
      <w:r w:rsidRPr="00CF6AE1">
        <w:rPr>
          <w:sz w:val="28"/>
          <w:szCs w:val="28"/>
        </w:rPr>
        <w:t>.</w:t>
      </w:r>
    </w:p>
    <w:p w:rsidR="00CF6AE1" w:rsidRPr="00CF6AE1" w:rsidRDefault="00CF6AE1" w:rsidP="00CF6AE1">
      <w:pPr>
        <w:numPr>
          <w:ilvl w:val="0"/>
          <w:numId w:val="48"/>
        </w:numPr>
        <w:jc w:val="both"/>
        <w:rPr>
          <w:sz w:val="28"/>
          <w:szCs w:val="28"/>
        </w:rPr>
      </w:pPr>
      <w:r w:rsidRPr="00CF6AE1">
        <w:rPr>
          <w:sz w:val="28"/>
          <w:szCs w:val="28"/>
          <w:rtl/>
        </w:rPr>
        <w:t xml:space="preserve">الكشف عن أبرز الدوافع التي تدفع طلاب الجامعات إلى متابعة المحتوى التسويقي عبر منصة </w:t>
      </w:r>
      <w:r w:rsidRPr="00CF6AE1">
        <w:rPr>
          <w:sz w:val="28"/>
          <w:szCs w:val="28"/>
        </w:rPr>
        <w:t>Twitch.</w:t>
      </w:r>
    </w:p>
    <w:p w:rsidR="00CF6AE1" w:rsidRPr="00CF6AE1" w:rsidRDefault="00CF6AE1" w:rsidP="00CF6AE1">
      <w:pPr>
        <w:numPr>
          <w:ilvl w:val="0"/>
          <w:numId w:val="48"/>
        </w:numPr>
        <w:jc w:val="both"/>
        <w:rPr>
          <w:sz w:val="28"/>
          <w:szCs w:val="28"/>
        </w:rPr>
      </w:pPr>
      <w:r w:rsidRPr="00CF6AE1">
        <w:rPr>
          <w:sz w:val="28"/>
          <w:szCs w:val="28"/>
          <w:rtl/>
        </w:rPr>
        <w:t xml:space="preserve">التعرف على مدى اختلاف تقديرات طلاب الجامعات لدور المحتوى التسويقي عبر منصة </w:t>
      </w:r>
      <w:r w:rsidRPr="00CF6AE1">
        <w:rPr>
          <w:sz w:val="28"/>
          <w:szCs w:val="28"/>
        </w:rPr>
        <w:t xml:space="preserve">Twitch </w:t>
      </w:r>
      <w:r w:rsidRPr="00CF6AE1">
        <w:rPr>
          <w:sz w:val="28"/>
          <w:szCs w:val="28"/>
          <w:rtl/>
        </w:rPr>
        <w:t>في تعزيز الوعي بالعلامة التجارية وفقًا للمتغيرات الديموغرافية (الجنس، العمر، المستوى الدراسي، التخصص، والدخل الشهري</w:t>
      </w:r>
      <w:r w:rsidRPr="00CF6AE1">
        <w:rPr>
          <w:sz w:val="28"/>
          <w:szCs w:val="28"/>
        </w:rPr>
        <w:t>).</w:t>
      </w:r>
    </w:p>
    <w:p w:rsidR="00CF6AE1" w:rsidRPr="00CF6AE1" w:rsidRDefault="00CF6AE1" w:rsidP="00CF6AE1">
      <w:pPr>
        <w:numPr>
          <w:ilvl w:val="0"/>
          <w:numId w:val="48"/>
        </w:numPr>
        <w:jc w:val="both"/>
        <w:rPr>
          <w:sz w:val="28"/>
          <w:szCs w:val="28"/>
        </w:rPr>
      </w:pPr>
      <w:r w:rsidRPr="00CF6AE1">
        <w:rPr>
          <w:sz w:val="28"/>
          <w:szCs w:val="28"/>
          <w:rtl/>
        </w:rPr>
        <w:t>تقديم توصيات تسهم في مساعدة المؤسسات والعلامات التجارية على تطوير استراتيجيات التسويق الرقمي عبر منصات البث المباشر بما يعزز الوعي بالعلامة التجارية</w:t>
      </w:r>
      <w:r w:rsidRPr="00CF6AE1">
        <w:rPr>
          <w:sz w:val="28"/>
          <w:szCs w:val="28"/>
        </w:rPr>
        <w:t>.</w:t>
      </w:r>
    </w:p>
    <w:p w:rsidR="00E43387" w:rsidRPr="00CF6AE1" w:rsidRDefault="00E43387" w:rsidP="00E43387">
      <w:pPr>
        <w:rPr>
          <w:b/>
          <w:bCs/>
          <w:sz w:val="28"/>
          <w:szCs w:val="28"/>
        </w:rPr>
      </w:pPr>
      <w:r w:rsidRPr="00CF6AE1">
        <w:rPr>
          <w:b/>
          <w:bCs/>
          <w:sz w:val="28"/>
          <w:szCs w:val="28"/>
          <w:rtl/>
        </w:rPr>
        <w:t>تساؤلات الدراسة</w:t>
      </w:r>
      <w:r w:rsidR="006B06F2" w:rsidRPr="00CF6AE1">
        <w:rPr>
          <w:rFonts w:hint="cs"/>
          <w:b/>
          <w:bCs/>
          <w:sz w:val="28"/>
          <w:szCs w:val="28"/>
          <w:rtl/>
        </w:rPr>
        <w:t>:</w:t>
      </w:r>
    </w:p>
    <w:p w:rsidR="00E43387" w:rsidRPr="00CF6AE1" w:rsidRDefault="00E43387" w:rsidP="00E43387">
      <w:pPr>
        <w:rPr>
          <w:b/>
          <w:bCs/>
          <w:sz w:val="28"/>
          <w:szCs w:val="28"/>
        </w:rPr>
      </w:pPr>
      <w:r w:rsidRPr="00CF6AE1">
        <w:rPr>
          <w:b/>
          <w:bCs/>
          <w:sz w:val="28"/>
          <w:szCs w:val="28"/>
          <w:rtl/>
        </w:rPr>
        <w:t>السؤال الرئيس</w:t>
      </w:r>
      <w:r w:rsidRPr="00CF6AE1">
        <w:rPr>
          <w:b/>
          <w:bCs/>
          <w:sz w:val="28"/>
          <w:szCs w:val="28"/>
        </w:rPr>
        <w:t>:</w:t>
      </w:r>
    </w:p>
    <w:p w:rsidR="002515FE" w:rsidRDefault="00E43387" w:rsidP="002515FE">
      <w:pPr>
        <w:jc w:val="both"/>
        <w:rPr>
          <w:sz w:val="28"/>
          <w:szCs w:val="28"/>
          <w:rtl/>
        </w:rPr>
      </w:pPr>
      <w:r w:rsidRPr="00CF6AE1">
        <w:rPr>
          <w:sz w:val="28"/>
          <w:szCs w:val="28"/>
          <w:rtl/>
        </w:rPr>
        <w:t xml:space="preserve">ما دور المحتوى التسويقي عبر منصة </w:t>
      </w:r>
      <w:r w:rsidRPr="00CF6AE1">
        <w:rPr>
          <w:b/>
          <w:bCs/>
          <w:sz w:val="28"/>
          <w:szCs w:val="28"/>
        </w:rPr>
        <w:t>Twitch</w:t>
      </w:r>
      <w:r w:rsidRPr="00CF6AE1">
        <w:rPr>
          <w:sz w:val="28"/>
          <w:szCs w:val="28"/>
        </w:rPr>
        <w:t xml:space="preserve"> </w:t>
      </w:r>
      <w:r w:rsidRPr="00CF6AE1">
        <w:rPr>
          <w:sz w:val="28"/>
          <w:szCs w:val="28"/>
          <w:rtl/>
        </w:rPr>
        <w:t>في تعزيز الوعي بالعلامة التجارية لدى طلاب الجامعات في المملكة العربية السعودية؟</w:t>
      </w:r>
    </w:p>
    <w:p w:rsidR="00E43387" w:rsidRPr="00CF6AE1" w:rsidRDefault="00E43387" w:rsidP="002515FE">
      <w:pPr>
        <w:jc w:val="both"/>
        <w:rPr>
          <w:b/>
          <w:bCs/>
          <w:sz w:val="28"/>
          <w:szCs w:val="28"/>
        </w:rPr>
      </w:pPr>
      <w:r w:rsidRPr="00CF6AE1">
        <w:rPr>
          <w:b/>
          <w:bCs/>
          <w:sz w:val="28"/>
          <w:szCs w:val="28"/>
          <w:rtl/>
        </w:rPr>
        <w:t>الأسئلة الفرعية</w:t>
      </w:r>
      <w:r w:rsidRPr="00CF6AE1">
        <w:rPr>
          <w:b/>
          <w:bCs/>
          <w:sz w:val="28"/>
          <w:szCs w:val="28"/>
        </w:rPr>
        <w:t>:</w:t>
      </w:r>
    </w:p>
    <w:p w:rsidR="00E43387" w:rsidRPr="00CF6AE1" w:rsidRDefault="00E43387" w:rsidP="006B06F2">
      <w:pPr>
        <w:numPr>
          <w:ilvl w:val="0"/>
          <w:numId w:val="36"/>
        </w:numPr>
        <w:jc w:val="both"/>
        <w:rPr>
          <w:sz w:val="28"/>
          <w:szCs w:val="28"/>
        </w:rPr>
      </w:pPr>
      <w:r w:rsidRPr="00CF6AE1">
        <w:rPr>
          <w:sz w:val="28"/>
          <w:szCs w:val="28"/>
          <w:rtl/>
        </w:rPr>
        <w:t xml:space="preserve">ما مستوى استخدام طلاب الجامعات في المملكة العربية السعودية لمنصة </w:t>
      </w:r>
      <w:r w:rsidRPr="00CF6AE1">
        <w:rPr>
          <w:b/>
          <w:bCs/>
          <w:sz w:val="28"/>
          <w:szCs w:val="28"/>
        </w:rPr>
        <w:t>Twitch</w:t>
      </w:r>
      <w:r w:rsidRPr="00CF6AE1">
        <w:rPr>
          <w:sz w:val="28"/>
          <w:szCs w:val="28"/>
          <w:rtl/>
        </w:rPr>
        <w:t xml:space="preserve">؟ </w:t>
      </w:r>
    </w:p>
    <w:p w:rsidR="00E43387" w:rsidRPr="00CF6AE1" w:rsidRDefault="00E43387" w:rsidP="006B06F2">
      <w:pPr>
        <w:numPr>
          <w:ilvl w:val="0"/>
          <w:numId w:val="36"/>
        </w:numPr>
        <w:jc w:val="both"/>
        <w:rPr>
          <w:sz w:val="28"/>
          <w:szCs w:val="28"/>
        </w:rPr>
      </w:pPr>
      <w:r w:rsidRPr="00CF6AE1">
        <w:rPr>
          <w:sz w:val="28"/>
          <w:szCs w:val="28"/>
          <w:rtl/>
        </w:rPr>
        <w:t xml:space="preserve">ما أثر المحتوى التسويقي عبر منصة </w:t>
      </w:r>
      <w:r w:rsidRPr="00CF6AE1">
        <w:rPr>
          <w:b/>
          <w:bCs/>
          <w:sz w:val="28"/>
          <w:szCs w:val="28"/>
        </w:rPr>
        <w:t>Twitch</w:t>
      </w:r>
      <w:r w:rsidRPr="00CF6AE1">
        <w:rPr>
          <w:sz w:val="28"/>
          <w:szCs w:val="28"/>
        </w:rPr>
        <w:t xml:space="preserve"> </w:t>
      </w:r>
      <w:r w:rsidRPr="00CF6AE1">
        <w:rPr>
          <w:sz w:val="28"/>
          <w:szCs w:val="28"/>
          <w:rtl/>
        </w:rPr>
        <w:t xml:space="preserve">في تعزيز الوعي بالعلامة التجارية لدى طلاب الجامعات؟ </w:t>
      </w:r>
    </w:p>
    <w:p w:rsidR="00E43387" w:rsidRPr="00CF6AE1" w:rsidRDefault="00E43387" w:rsidP="006B06F2">
      <w:pPr>
        <w:numPr>
          <w:ilvl w:val="0"/>
          <w:numId w:val="36"/>
        </w:numPr>
        <w:jc w:val="both"/>
        <w:rPr>
          <w:sz w:val="28"/>
          <w:szCs w:val="28"/>
        </w:rPr>
      </w:pPr>
      <w:r w:rsidRPr="00CF6AE1">
        <w:rPr>
          <w:sz w:val="28"/>
          <w:szCs w:val="28"/>
          <w:rtl/>
        </w:rPr>
        <w:t xml:space="preserve">هل توجد علاقة ذات دلالة إحصائية بين جودة المحتوى التسويقي عبر منصة </w:t>
      </w:r>
      <w:r w:rsidRPr="00CF6AE1">
        <w:rPr>
          <w:b/>
          <w:bCs/>
          <w:sz w:val="28"/>
          <w:szCs w:val="28"/>
        </w:rPr>
        <w:t>Twitch</w:t>
      </w:r>
      <w:r w:rsidRPr="00CF6AE1">
        <w:rPr>
          <w:sz w:val="28"/>
          <w:szCs w:val="28"/>
        </w:rPr>
        <w:t xml:space="preserve"> </w:t>
      </w:r>
      <w:r w:rsidRPr="00CF6AE1">
        <w:rPr>
          <w:sz w:val="28"/>
          <w:szCs w:val="28"/>
          <w:rtl/>
        </w:rPr>
        <w:t xml:space="preserve">ومستوى الوعي بالعلامة التجارية؟ </w:t>
      </w:r>
    </w:p>
    <w:p w:rsidR="00E43387" w:rsidRPr="00CF6AE1" w:rsidRDefault="00E43387" w:rsidP="006B06F2">
      <w:pPr>
        <w:numPr>
          <w:ilvl w:val="0"/>
          <w:numId w:val="36"/>
        </w:numPr>
        <w:jc w:val="both"/>
        <w:rPr>
          <w:sz w:val="28"/>
          <w:szCs w:val="28"/>
        </w:rPr>
      </w:pPr>
      <w:r w:rsidRPr="00CF6AE1">
        <w:rPr>
          <w:sz w:val="28"/>
          <w:szCs w:val="28"/>
          <w:rtl/>
        </w:rPr>
        <w:t xml:space="preserve">ما أبرز الدوافع التي تدفع طلاب الجامعات إلى متابعة المحتوى التسويقي عبر منصة </w:t>
      </w:r>
      <w:r w:rsidRPr="00CF6AE1">
        <w:rPr>
          <w:b/>
          <w:bCs/>
          <w:sz w:val="28"/>
          <w:szCs w:val="28"/>
        </w:rPr>
        <w:t>Twitch</w:t>
      </w:r>
      <w:r w:rsidRPr="00CF6AE1">
        <w:rPr>
          <w:sz w:val="28"/>
          <w:szCs w:val="28"/>
          <w:rtl/>
        </w:rPr>
        <w:t xml:space="preserve">؟ </w:t>
      </w:r>
    </w:p>
    <w:p w:rsidR="00E43387" w:rsidRPr="00CF6AE1" w:rsidRDefault="00E43387" w:rsidP="006B06F2">
      <w:pPr>
        <w:numPr>
          <w:ilvl w:val="0"/>
          <w:numId w:val="36"/>
        </w:numPr>
        <w:jc w:val="both"/>
        <w:rPr>
          <w:sz w:val="28"/>
          <w:szCs w:val="28"/>
        </w:rPr>
      </w:pPr>
      <w:r w:rsidRPr="00CF6AE1">
        <w:rPr>
          <w:sz w:val="28"/>
          <w:szCs w:val="28"/>
          <w:rtl/>
        </w:rPr>
        <w:lastRenderedPageBreak/>
        <w:t xml:space="preserve">هل تختلف تقديرات طلاب الجامعات لدور المحتوى التسويقي عبر منصة </w:t>
      </w:r>
      <w:r w:rsidRPr="00CF6AE1">
        <w:rPr>
          <w:b/>
          <w:bCs/>
          <w:sz w:val="28"/>
          <w:szCs w:val="28"/>
        </w:rPr>
        <w:t>Twitch</w:t>
      </w:r>
      <w:r w:rsidRPr="00CF6AE1">
        <w:rPr>
          <w:sz w:val="28"/>
          <w:szCs w:val="28"/>
        </w:rPr>
        <w:t xml:space="preserve"> </w:t>
      </w:r>
      <w:r w:rsidRPr="00CF6AE1">
        <w:rPr>
          <w:sz w:val="28"/>
          <w:szCs w:val="28"/>
          <w:rtl/>
        </w:rPr>
        <w:t xml:space="preserve">في تعزيز الوعي بالعلامة التجارية باختلاف المتغيرات الديموغرافية (الجنس، العمر، المستوى الدراسي، التخصص، الدخل الشهري)؟ </w:t>
      </w:r>
    </w:p>
    <w:p w:rsidR="00E43387" w:rsidRPr="00CF6AE1" w:rsidRDefault="00E43387" w:rsidP="006B06F2">
      <w:pPr>
        <w:numPr>
          <w:ilvl w:val="0"/>
          <w:numId w:val="36"/>
        </w:numPr>
        <w:jc w:val="both"/>
        <w:rPr>
          <w:sz w:val="28"/>
          <w:szCs w:val="28"/>
        </w:rPr>
      </w:pPr>
      <w:r w:rsidRPr="00CF6AE1">
        <w:rPr>
          <w:sz w:val="28"/>
          <w:szCs w:val="28"/>
          <w:rtl/>
        </w:rPr>
        <w:t xml:space="preserve">ما العوامل التي تسهم في نجاح المحتوى التسويقي عبر منصة </w:t>
      </w:r>
      <w:r w:rsidRPr="00CF6AE1">
        <w:rPr>
          <w:b/>
          <w:bCs/>
          <w:sz w:val="28"/>
          <w:szCs w:val="28"/>
        </w:rPr>
        <w:t>Twitch</w:t>
      </w:r>
      <w:r w:rsidRPr="00CF6AE1">
        <w:rPr>
          <w:sz w:val="28"/>
          <w:szCs w:val="28"/>
        </w:rPr>
        <w:t xml:space="preserve"> </w:t>
      </w:r>
      <w:r w:rsidRPr="00CF6AE1">
        <w:rPr>
          <w:sz w:val="28"/>
          <w:szCs w:val="28"/>
          <w:rtl/>
        </w:rPr>
        <w:t>في تعزيز الوعي بالعلامة التجارية؟</w:t>
      </w:r>
    </w:p>
    <w:p w:rsidR="00A91B31" w:rsidRDefault="00E43387" w:rsidP="00A91B31">
      <w:pPr>
        <w:rPr>
          <w:b/>
          <w:bCs/>
          <w:sz w:val="28"/>
          <w:szCs w:val="28"/>
          <w:rtl/>
        </w:rPr>
      </w:pPr>
      <w:r w:rsidRPr="00CF6AE1">
        <w:rPr>
          <w:b/>
          <w:bCs/>
          <w:sz w:val="28"/>
          <w:szCs w:val="28"/>
          <w:rtl/>
        </w:rPr>
        <w:t>الإطار المعرفي</w:t>
      </w:r>
      <w:r w:rsidR="006B06F2" w:rsidRPr="00CF6AE1">
        <w:rPr>
          <w:rFonts w:hint="cs"/>
          <w:b/>
          <w:bCs/>
          <w:sz w:val="28"/>
          <w:szCs w:val="28"/>
          <w:rtl/>
        </w:rPr>
        <w:t>:</w:t>
      </w:r>
    </w:p>
    <w:p w:rsidR="00A91B31" w:rsidRPr="00260A0E" w:rsidRDefault="00A91B31" w:rsidP="00260A0E">
      <w:pPr>
        <w:rPr>
          <w:b/>
          <w:bCs/>
          <w:sz w:val="28"/>
          <w:szCs w:val="28"/>
          <w:rtl/>
        </w:rPr>
      </w:pPr>
      <w:r w:rsidRPr="00A91B31">
        <w:rPr>
          <w:b/>
          <w:bCs/>
          <w:sz w:val="28"/>
          <w:szCs w:val="28"/>
          <w:rtl/>
        </w:rPr>
        <w:t>اولا: مفهوم المحتوى التسويقي عبر منصة</w:t>
      </w:r>
      <w:r w:rsidRPr="00A91B31">
        <w:rPr>
          <w:b/>
          <w:bCs/>
          <w:sz w:val="28"/>
          <w:szCs w:val="28"/>
        </w:rPr>
        <w:t xml:space="preserve"> twitch </w:t>
      </w:r>
      <w:r>
        <w:rPr>
          <w:b/>
          <w:bCs/>
          <w:sz w:val="28"/>
          <w:szCs w:val="28"/>
        </w:rPr>
        <w:br/>
      </w:r>
      <w:r w:rsidRPr="00A91B31">
        <w:rPr>
          <w:sz w:val="28"/>
          <w:szCs w:val="28"/>
          <w:rtl/>
        </w:rPr>
        <w:t>يُعرف المحتوى التسويقي بأنه أحد أساليب التسويق الحديثة التي تعتمد على إنشاء ونشر محتوى ذي قيمة وملاءمة للجمهور المستهدف بهدف جذب انتباهه، وبناء علاقة مستمرة معه، وتحقيق أهداف تسويقية تتمثل في زيادة التفاعل وتعزيز ارتباط المستهلك بالعلامة التجارية</w:t>
      </w:r>
      <w:r w:rsidRPr="00A91B31">
        <w:rPr>
          <w:sz w:val="28"/>
          <w:szCs w:val="28"/>
        </w:rPr>
        <w:t>.</w:t>
      </w:r>
      <w:r w:rsidRPr="00A91B31">
        <w:rPr>
          <w:sz w:val="28"/>
          <w:szCs w:val="28"/>
        </w:rPr>
        <w:br/>
      </w:r>
      <w:r w:rsidRPr="00A91B31">
        <w:rPr>
          <w:sz w:val="28"/>
          <w:szCs w:val="28"/>
          <w:rtl/>
        </w:rPr>
        <w:t>ويختلف التسويق بالمحتوى عن الأساليب الإعلانية التقليدية في تركيزه على تقديم معلومات أو تجارب مفيدة للجمهور بدلًا من الاعتماد على الرسائل الترويجية المباشرة فقط</w:t>
      </w:r>
      <w:r w:rsidRPr="00A91B31">
        <w:rPr>
          <w:sz w:val="28"/>
          <w:szCs w:val="28"/>
        </w:rPr>
        <w:t xml:space="preserve"> ,</w:t>
      </w:r>
      <w:proofErr w:type="spellStart"/>
      <w:r w:rsidRPr="00A91B31">
        <w:rPr>
          <w:sz w:val="28"/>
          <w:szCs w:val="28"/>
        </w:rPr>
        <w:t>Pulizzi</w:t>
      </w:r>
      <w:proofErr w:type="spellEnd"/>
      <w:r w:rsidRPr="00A91B31">
        <w:rPr>
          <w:sz w:val="28"/>
          <w:szCs w:val="28"/>
        </w:rPr>
        <w:t>)</w:t>
      </w:r>
      <w:r w:rsidRPr="00A91B31">
        <w:rPr>
          <w:sz w:val="28"/>
          <w:szCs w:val="28"/>
        </w:rPr>
        <w:br/>
        <w:t>2014</w:t>
      </w:r>
      <w:r w:rsidRPr="00A91B31">
        <w:rPr>
          <w:rFonts w:hint="cs"/>
          <w:sz w:val="28"/>
          <w:szCs w:val="28"/>
          <w:rtl/>
        </w:rPr>
        <w:t>)</w:t>
      </w:r>
      <w:r w:rsidRPr="00A91B31">
        <w:rPr>
          <w:sz w:val="28"/>
          <w:szCs w:val="28"/>
          <w:rtl/>
        </w:rPr>
        <w:t xml:space="preserve"> ص 5</w:t>
      </w:r>
      <w:r w:rsidRPr="00A91B31">
        <w:rPr>
          <w:sz w:val="28"/>
          <w:szCs w:val="28"/>
        </w:rPr>
        <w:t>.</w:t>
      </w:r>
    </w:p>
    <w:p w:rsidR="00A91B31" w:rsidRPr="00A91B31" w:rsidRDefault="00A91B31" w:rsidP="00A91B31">
      <w:pPr>
        <w:jc w:val="both"/>
        <w:rPr>
          <w:sz w:val="28"/>
          <w:szCs w:val="28"/>
        </w:rPr>
      </w:pPr>
      <w:r w:rsidRPr="00A91B31">
        <w:rPr>
          <w:sz w:val="28"/>
          <w:szCs w:val="28"/>
          <w:rtl/>
        </w:rPr>
        <w:t xml:space="preserve">كما يشير أن المحتوى التسويقي أصبح أحد عناصر الاتصال التسويقي المتكامل، حيث يساعد المؤسسات على بناء حوار مستمر مع العملاء من خلال تقديم محتوى يتناسب مع احتياجاتهم واهتماماتهم، مما يسهم في تعزيز الثقة وتحسين العلاقة بين المستهلك والعلامة </w:t>
      </w:r>
      <w:proofErr w:type="gramStart"/>
      <w:r w:rsidRPr="00A91B31">
        <w:rPr>
          <w:sz w:val="28"/>
          <w:szCs w:val="28"/>
          <w:rtl/>
        </w:rPr>
        <w:t>التجارية</w:t>
      </w:r>
      <w:r w:rsidRPr="00A91B31">
        <w:rPr>
          <w:sz w:val="28"/>
          <w:szCs w:val="28"/>
        </w:rPr>
        <w:t>Kotler</w:t>
      </w:r>
      <w:proofErr w:type="gramEnd"/>
      <w:r w:rsidRPr="00A91B31">
        <w:rPr>
          <w:sz w:val="28"/>
          <w:szCs w:val="28"/>
        </w:rPr>
        <w:t xml:space="preserve"> &amp; Keller, 2022, 587)</w:t>
      </w:r>
    </w:p>
    <w:p w:rsidR="00A91B31" w:rsidRPr="00A91B31" w:rsidRDefault="00A91B31" w:rsidP="00A91B31">
      <w:pPr>
        <w:jc w:val="both"/>
        <w:rPr>
          <w:sz w:val="28"/>
          <w:szCs w:val="28"/>
          <w:rtl/>
        </w:rPr>
      </w:pPr>
      <w:r w:rsidRPr="00A91B31">
        <w:rPr>
          <w:sz w:val="28"/>
          <w:szCs w:val="28"/>
          <w:rtl/>
        </w:rPr>
        <w:t>تعد منصة</w:t>
      </w:r>
      <w:r w:rsidRPr="00A91B31">
        <w:rPr>
          <w:sz w:val="28"/>
          <w:szCs w:val="28"/>
        </w:rPr>
        <w:t xml:space="preserve"> Twitch </w:t>
      </w:r>
      <w:r w:rsidRPr="00A91B31">
        <w:rPr>
          <w:sz w:val="28"/>
          <w:szCs w:val="28"/>
          <w:rtl/>
        </w:rPr>
        <w:t>إحدى منصات البث المباشر الرقمية التي تتيح للمستخدمين إنشاء ومشاركة</w:t>
      </w:r>
      <w:r w:rsidRPr="00A91B31">
        <w:rPr>
          <w:sz w:val="28"/>
          <w:szCs w:val="28"/>
        </w:rPr>
        <w:br/>
      </w:r>
      <w:r w:rsidRPr="00A91B31">
        <w:rPr>
          <w:sz w:val="28"/>
          <w:szCs w:val="28"/>
          <w:rtl/>
        </w:rPr>
        <w:t>المحتوى والتفاعل مع الجمهور بشكل فوري. وقد ظهرت المنصة عام 2011 وارتبطت في بدايتها ببث الألعاب الإلكترونية، ثم توسعت لاحقًا لتشمل مجالات مختلفة مثل الترفيه والتعليم والمحتوى الإبداعي والتسويق. وتتميز المنصة بقدرتها على بناء مجتمعات رقمية قائمة على المشاركة والتفاعل بين مقدمي المحتوى والمتابعين</w:t>
      </w:r>
      <w:r w:rsidR="00260A0E">
        <w:rPr>
          <w:sz w:val="28"/>
          <w:szCs w:val="28"/>
        </w:rPr>
        <w:t>Hamilton et al., 2014, 1315)</w:t>
      </w:r>
      <w:r w:rsidR="00260A0E">
        <w:rPr>
          <w:sz w:val="28"/>
          <w:szCs w:val="28"/>
        </w:rPr>
        <w:br/>
      </w:r>
      <w:r w:rsidR="00260A0E">
        <w:rPr>
          <w:sz w:val="28"/>
          <w:szCs w:val="28"/>
        </w:rPr>
        <w:br/>
      </w:r>
      <w:r w:rsidRPr="00260A0E">
        <w:rPr>
          <w:b/>
          <w:bCs/>
          <w:sz w:val="28"/>
          <w:szCs w:val="28"/>
          <w:rtl/>
        </w:rPr>
        <w:t>ثانيا: الوعي بالعلامة التجارية</w:t>
      </w:r>
      <w:r w:rsidRPr="00A91B31">
        <w:rPr>
          <w:sz w:val="28"/>
          <w:szCs w:val="28"/>
          <w:rtl/>
        </w:rPr>
        <w:t xml:space="preserve"> </w:t>
      </w:r>
      <w:r w:rsidR="00260A0E">
        <w:rPr>
          <w:rFonts w:hint="cs"/>
          <w:sz w:val="28"/>
          <w:szCs w:val="28"/>
          <w:rtl/>
        </w:rPr>
        <w:t>:</w:t>
      </w:r>
    </w:p>
    <w:p w:rsidR="00A91B31" w:rsidRPr="00A91B31" w:rsidRDefault="00A91B31" w:rsidP="009852FE">
      <w:pPr>
        <w:jc w:val="both"/>
        <w:rPr>
          <w:sz w:val="28"/>
          <w:szCs w:val="28"/>
        </w:rPr>
      </w:pPr>
      <w:r w:rsidRPr="00A91B31">
        <w:rPr>
          <w:sz w:val="28"/>
          <w:szCs w:val="28"/>
          <w:rtl/>
        </w:rPr>
        <w:t xml:space="preserve">يُعد الوعي بالعلامة التجارية أحد المفاهيم الأساسية في مجال إدارة العلامات التجارية، ويشير إلى قدرة المستهلك على التعرف على العلامة التجارية وتذكرها وربطها بفئة معينة من المنتجات أو الخدمات. ويُعتبر الوعي بالعلامة التجارية الخطوة الأولى في بناء العلاقة بين المستهلك والعلامة التجارية، حيث إن معرفة المستهلك بالعلامة التجارية تزيد من احتمالية اختيارها عند اتخاذ القرار </w:t>
      </w:r>
      <w:proofErr w:type="spellStart"/>
      <w:proofErr w:type="gramStart"/>
      <w:r w:rsidRPr="00A91B31">
        <w:rPr>
          <w:sz w:val="28"/>
          <w:szCs w:val="28"/>
          <w:rtl/>
        </w:rPr>
        <w:t>الشرائي</w:t>
      </w:r>
      <w:proofErr w:type="spellEnd"/>
      <w:r w:rsidR="009852FE">
        <w:rPr>
          <w:rFonts w:hint="cs"/>
          <w:sz w:val="28"/>
          <w:szCs w:val="28"/>
          <w:rtl/>
        </w:rPr>
        <w:t>(</w:t>
      </w:r>
      <w:r w:rsidRPr="00A91B31">
        <w:rPr>
          <w:sz w:val="28"/>
          <w:szCs w:val="28"/>
        </w:rPr>
        <w:t xml:space="preserve"> (</w:t>
      </w:r>
      <w:proofErr w:type="spellStart"/>
      <w:proofErr w:type="gramEnd"/>
      <w:r w:rsidRPr="00A91B31">
        <w:rPr>
          <w:sz w:val="28"/>
          <w:szCs w:val="28"/>
        </w:rPr>
        <w:t>Aaker</w:t>
      </w:r>
      <w:proofErr w:type="spellEnd"/>
      <w:r w:rsidRPr="00A91B31">
        <w:rPr>
          <w:sz w:val="28"/>
          <w:szCs w:val="28"/>
        </w:rPr>
        <w:t>, 1996</w:t>
      </w:r>
      <w:r w:rsidRPr="00A91B31">
        <w:rPr>
          <w:sz w:val="28"/>
          <w:szCs w:val="28"/>
          <w:rtl/>
        </w:rPr>
        <w:t>، ص 10</w:t>
      </w:r>
      <w:r w:rsidR="009852FE">
        <w:rPr>
          <w:sz w:val="28"/>
          <w:szCs w:val="28"/>
        </w:rPr>
        <w:t>.</w:t>
      </w:r>
    </w:p>
    <w:p w:rsidR="00A91B31" w:rsidRPr="00A91B31" w:rsidRDefault="00A91B31" w:rsidP="00A91B31">
      <w:pPr>
        <w:jc w:val="both"/>
        <w:rPr>
          <w:sz w:val="28"/>
          <w:szCs w:val="28"/>
        </w:rPr>
      </w:pPr>
      <w:r w:rsidRPr="00A91B31">
        <w:rPr>
          <w:sz w:val="28"/>
          <w:szCs w:val="28"/>
          <w:rtl/>
        </w:rPr>
        <w:t>كما يوضح أن الوعي بالعلامة التجارية لا يقتصر على مجرد معرفة اسم العلامة التجارية، بل يشمل قدرة المستهلك على استدعائها والتعرف على خصائصها ومكانتها مقارنة بالعلامات التجارية المنافسة، مما يسهم في تكوين ارتباط ذهني إيجابي لدى المستهلك</w:t>
      </w:r>
      <w:r w:rsidRPr="00A91B31">
        <w:rPr>
          <w:sz w:val="28"/>
          <w:szCs w:val="28"/>
        </w:rPr>
        <w:t>(Keller,</w:t>
      </w:r>
      <w:proofErr w:type="gramStart"/>
      <w:r w:rsidRPr="00A91B31">
        <w:rPr>
          <w:sz w:val="28"/>
          <w:szCs w:val="28"/>
        </w:rPr>
        <w:t>2021)</w:t>
      </w:r>
      <w:r w:rsidRPr="00A91B31">
        <w:rPr>
          <w:rFonts w:hint="cs"/>
          <w:sz w:val="28"/>
          <w:szCs w:val="28"/>
          <w:rtl/>
        </w:rPr>
        <w:t>ص</w:t>
      </w:r>
      <w:proofErr w:type="gramEnd"/>
      <w:r w:rsidRPr="00A91B31">
        <w:rPr>
          <w:rFonts w:hint="cs"/>
          <w:sz w:val="28"/>
          <w:szCs w:val="28"/>
          <w:rtl/>
        </w:rPr>
        <w:t>2</w:t>
      </w:r>
    </w:p>
    <w:p w:rsidR="00094B13" w:rsidRPr="00CF6AE1" w:rsidRDefault="00094B13" w:rsidP="00094B13">
      <w:pPr>
        <w:rPr>
          <w:b/>
          <w:bCs/>
          <w:sz w:val="28"/>
          <w:szCs w:val="28"/>
        </w:rPr>
      </w:pPr>
      <w:r w:rsidRPr="00CF6AE1">
        <w:rPr>
          <w:b/>
          <w:bCs/>
          <w:sz w:val="28"/>
          <w:szCs w:val="28"/>
          <w:rtl/>
        </w:rPr>
        <w:t>الإجراءات المنهجية للدراسة</w:t>
      </w:r>
      <w:r w:rsidR="00ED5C33" w:rsidRPr="00CF6AE1">
        <w:rPr>
          <w:rFonts w:hint="cs"/>
          <w:b/>
          <w:bCs/>
          <w:sz w:val="28"/>
          <w:szCs w:val="28"/>
          <w:rtl/>
        </w:rPr>
        <w:t>:</w:t>
      </w:r>
    </w:p>
    <w:p w:rsidR="00094B13" w:rsidRPr="00CF6AE1" w:rsidRDefault="00094B13" w:rsidP="00094B13">
      <w:pPr>
        <w:rPr>
          <w:b/>
          <w:bCs/>
          <w:sz w:val="28"/>
          <w:szCs w:val="28"/>
        </w:rPr>
      </w:pPr>
      <w:r w:rsidRPr="00CF6AE1">
        <w:rPr>
          <w:b/>
          <w:bCs/>
          <w:sz w:val="28"/>
          <w:szCs w:val="28"/>
          <w:rtl/>
        </w:rPr>
        <w:t>أولًا: نوع الدراسة</w:t>
      </w:r>
      <w:r w:rsidR="00ED5C33" w:rsidRPr="00CF6AE1">
        <w:rPr>
          <w:rFonts w:hint="cs"/>
          <w:b/>
          <w:bCs/>
          <w:sz w:val="28"/>
          <w:szCs w:val="28"/>
          <w:rtl/>
        </w:rPr>
        <w:t>:</w:t>
      </w:r>
    </w:p>
    <w:p w:rsidR="00094B13" w:rsidRPr="00CF6AE1" w:rsidRDefault="00094B13" w:rsidP="00ED5C33">
      <w:pPr>
        <w:jc w:val="both"/>
        <w:rPr>
          <w:sz w:val="28"/>
          <w:szCs w:val="28"/>
        </w:rPr>
      </w:pPr>
      <w:r w:rsidRPr="00CF6AE1">
        <w:rPr>
          <w:sz w:val="28"/>
          <w:szCs w:val="28"/>
          <w:rtl/>
        </w:rPr>
        <w:lastRenderedPageBreak/>
        <w:t xml:space="preserve">تندرج هذه الدراسة ضمن الدراسات الوصفية، حيث تهدف إلى وصف وتحليل دور المحتوى التسويقي عبر منصة </w:t>
      </w:r>
      <w:r w:rsidRPr="00CF6AE1">
        <w:rPr>
          <w:b/>
          <w:bCs/>
          <w:sz w:val="28"/>
          <w:szCs w:val="28"/>
        </w:rPr>
        <w:t>Twitch</w:t>
      </w:r>
      <w:r w:rsidRPr="00CF6AE1">
        <w:rPr>
          <w:sz w:val="28"/>
          <w:szCs w:val="28"/>
        </w:rPr>
        <w:t xml:space="preserve"> </w:t>
      </w:r>
      <w:r w:rsidRPr="00CF6AE1">
        <w:rPr>
          <w:sz w:val="28"/>
          <w:szCs w:val="28"/>
          <w:rtl/>
        </w:rPr>
        <w:t>في تعزيز الوعي بالعلامة التجارية لدى طلاب الجامعات في المملكة العربية السعودية. وتسعى الدراسة إلى التعرف على طبيعة العلاقة بين المحتوى التسويقي الرقمي ومستوى إدراك الطلاب للعلامات التجارية، وذلك من خلال جمع البيانات وتحليلها للوصول إلى نتائج تساعد في تفسير الظاهرة محل الدراسة</w:t>
      </w:r>
      <w:r w:rsidRPr="00CF6AE1">
        <w:rPr>
          <w:sz w:val="28"/>
          <w:szCs w:val="28"/>
        </w:rPr>
        <w:t>.</w:t>
      </w:r>
    </w:p>
    <w:p w:rsidR="00094B13" w:rsidRPr="00CF6AE1" w:rsidRDefault="00094B13" w:rsidP="00094B13">
      <w:pPr>
        <w:rPr>
          <w:b/>
          <w:bCs/>
          <w:sz w:val="28"/>
          <w:szCs w:val="28"/>
        </w:rPr>
      </w:pPr>
      <w:r w:rsidRPr="00CF6AE1">
        <w:rPr>
          <w:b/>
          <w:bCs/>
          <w:sz w:val="28"/>
          <w:szCs w:val="28"/>
          <w:rtl/>
        </w:rPr>
        <w:t>ثانيًا: منهج الدراسة</w:t>
      </w:r>
      <w:r w:rsidR="00ED5C33" w:rsidRPr="00CF6AE1">
        <w:rPr>
          <w:rFonts w:hint="cs"/>
          <w:b/>
          <w:bCs/>
          <w:sz w:val="28"/>
          <w:szCs w:val="28"/>
          <w:rtl/>
        </w:rPr>
        <w:t>:</w:t>
      </w:r>
    </w:p>
    <w:p w:rsidR="00094B13" w:rsidRPr="00CF6AE1" w:rsidRDefault="00094B13" w:rsidP="009852FE">
      <w:pPr>
        <w:jc w:val="both"/>
        <w:rPr>
          <w:sz w:val="28"/>
          <w:szCs w:val="28"/>
        </w:rPr>
      </w:pPr>
      <w:r w:rsidRPr="00CF6AE1">
        <w:rPr>
          <w:sz w:val="28"/>
          <w:szCs w:val="28"/>
          <w:rtl/>
        </w:rPr>
        <w:t xml:space="preserve">اعتمدت الدراسة على </w:t>
      </w:r>
      <w:r w:rsidRPr="00CF6AE1">
        <w:rPr>
          <w:b/>
          <w:bCs/>
          <w:sz w:val="28"/>
          <w:szCs w:val="28"/>
          <w:rtl/>
        </w:rPr>
        <w:t>منهج المسح</w:t>
      </w:r>
      <w:r w:rsidRPr="00CF6AE1">
        <w:rPr>
          <w:sz w:val="28"/>
          <w:szCs w:val="28"/>
          <w:rtl/>
        </w:rPr>
        <w:t xml:space="preserve">، باعتباره أحد المناهج المناسبة للدراسات الوصفية التي تهدف إلى التعرف على اتجاهات وآراء أفراد المجتمع محل الدراسة. وسيتم استخدام هذا المنهج من خلال توزيع استبيان إلكتروني على أفراد العينة؛ بهدف جمع البيانات المتعلقة بدور المحتوى التسويقي عبر منصة </w:t>
      </w:r>
      <w:r w:rsidRPr="00CF6AE1">
        <w:rPr>
          <w:b/>
          <w:bCs/>
          <w:sz w:val="28"/>
          <w:szCs w:val="28"/>
        </w:rPr>
        <w:t>Twitch</w:t>
      </w:r>
      <w:r w:rsidRPr="00CF6AE1">
        <w:rPr>
          <w:sz w:val="28"/>
          <w:szCs w:val="28"/>
        </w:rPr>
        <w:t xml:space="preserve"> </w:t>
      </w:r>
      <w:r w:rsidRPr="00CF6AE1">
        <w:rPr>
          <w:sz w:val="28"/>
          <w:szCs w:val="28"/>
          <w:rtl/>
        </w:rPr>
        <w:t>في تعزيز الوعي بالعلامة التجارية لدى طلاب الجامعات في المملكة العربية السعودية</w:t>
      </w:r>
      <w:r w:rsidR="009852FE">
        <w:rPr>
          <w:sz w:val="28"/>
          <w:szCs w:val="28"/>
        </w:rPr>
        <w:t>.</w:t>
      </w:r>
    </w:p>
    <w:p w:rsidR="00094B13" w:rsidRPr="00CF6AE1" w:rsidRDefault="00094B13" w:rsidP="00094B13">
      <w:pPr>
        <w:rPr>
          <w:b/>
          <w:bCs/>
          <w:sz w:val="28"/>
          <w:szCs w:val="28"/>
        </w:rPr>
      </w:pPr>
      <w:r w:rsidRPr="00CF6AE1">
        <w:rPr>
          <w:b/>
          <w:bCs/>
          <w:sz w:val="28"/>
          <w:szCs w:val="28"/>
          <w:rtl/>
        </w:rPr>
        <w:t>ثالثًا: مجتمع الدراسة</w:t>
      </w:r>
      <w:r w:rsidR="00ED5C33" w:rsidRPr="00CF6AE1">
        <w:rPr>
          <w:rFonts w:hint="cs"/>
          <w:b/>
          <w:bCs/>
          <w:sz w:val="28"/>
          <w:szCs w:val="28"/>
          <w:rtl/>
        </w:rPr>
        <w:t>:</w:t>
      </w:r>
    </w:p>
    <w:p w:rsidR="00094B13" w:rsidRPr="00CF6AE1" w:rsidRDefault="00094B13" w:rsidP="00ED5C33">
      <w:pPr>
        <w:jc w:val="both"/>
        <w:rPr>
          <w:sz w:val="28"/>
          <w:szCs w:val="28"/>
        </w:rPr>
      </w:pPr>
      <w:r w:rsidRPr="00CF6AE1">
        <w:rPr>
          <w:sz w:val="28"/>
          <w:szCs w:val="28"/>
          <w:rtl/>
        </w:rPr>
        <w:t xml:space="preserve">يتكون مجتمع الدراسة من طلاب الجامعات في المملكة العربية السعودية ممن يستخدمون المنصات الرقمية، وبالأخص منصة </w:t>
      </w:r>
      <w:r w:rsidRPr="00CF6AE1">
        <w:rPr>
          <w:b/>
          <w:bCs/>
          <w:sz w:val="28"/>
          <w:szCs w:val="28"/>
        </w:rPr>
        <w:t>Twitch</w:t>
      </w:r>
      <w:r w:rsidRPr="00CF6AE1">
        <w:rPr>
          <w:sz w:val="28"/>
          <w:szCs w:val="28"/>
          <w:rtl/>
        </w:rPr>
        <w:t>، وذلك باعتبارهم الفئة المستهدفة في الدراسة، نظرًا لارتفاع مستوى استخدامهم للمنصات الرقمية وتفاعلهم مع المحتوى الإلكتروني والتسويقي</w:t>
      </w:r>
      <w:r w:rsidRPr="00CF6AE1">
        <w:rPr>
          <w:sz w:val="28"/>
          <w:szCs w:val="28"/>
        </w:rPr>
        <w:t>.</w:t>
      </w:r>
    </w:p>
    <w:p w:rsidR="00094B13" w:rsidRPr="00CF6AE1" w:rsidRDefault="00094B13" w:rsidP="00094B13">
      <w:pPr>
        <w:rPr>
          <w:b/>
          <w:bCs/>
          <w:sz w:val="28"/>
          <w:szCs w:val="28"/>
        </w:rPr>
      </w:pPr>
      <w:r w:rsidRPr="00CF6AE1">
        <w:rPr>
          <w:b/>
          <w:bCs/>
          <w:sz w:val="28"/>
          <w:szCs w:val="28"/>
          <w:rtl/>
        </w:rPr>
        <w:t>رابعًا: عينة الدراسة</w:t>
      </w:r>
      <w:r w:rsidR="00ED5C33" w:rsidRPr="00CF6AE1">
        <w:rPr>
          <w:rFonts w:hint="cs"/>
          <w:b/>
          <w:bCs/>
          <w:sz w:val="28"/>
          <w:szCs w:val="28"/>
          <w:rtl/>
        </w:rPr>
        <w:t>:</w:t>
      </w:r>
    </w:p>
    <w:p w:rsidR="00094B13" w:rsidRPr="00CF6AE1" w:rsidRDefault="00094B13" w:rsidP="00ED5C33">
      <w:pPr>
        <w:jc w:val="both"/>
        <w:rPr>
          <w:sz w:val="28"/>
          <w:szCs w:val="28"/>
        </w:rPr>
      </w:pPr>
      <w:r w:rsidRPr="00CF6AE1">
        <w:rPr>
          <w:sz w:val="28"/>
          <w:szCs w:val="28"/>
          <w:rtl/>
        </w:rPr>
        <w:t xml:space="preserve">اعتمدت الدراسة على عينة عشوائية بسيطة مكونة من </w:t>
      </w:r>
      <w:r w:rsidRPr="00CF6AE1">
        <w:rPr>
          <w:b/>
          <w:bCs/>
          <w:sz w:val="28"/>
          <w:szCs w:val="28"/>
        </w:rPr>
        <w:t xml:space="preserve">(400) </w:t>
      </w:r>
      <w:r w:rsidRPr="00CF6AE1">
        <w:rPr>
          <w:b/>
          <w:bCs/>
          <w:sz w:val="28"/>
          <w:szCs w:val="28"/>
          <w:rtl/>
        </w:rPr>
        <w:t>مفردة</w:t>
      </w:r>
      <w:r w:rsidRPr="00CF6AE1">
        <w:rPr>
          <w:sz w:val="28"/>
          <w:szCs w:val="28"/>
          <w:rtl/>
        </w:rPr>
        <w:t xml:space="preserve"> من طلاب الجامعات في المملكة العربية السعودية، حيث سيتم توزيع الاستبيان الإلكتروني عليهم لجمع البيانات المتعلقة باستخدام منصة </w:t>
      </w:r>
      <w:r w:rsidRPr="00CF6AE1">
        <w:rPr>
          <w:b/>
          <w:bCs/>
          <w:sz w:val="28"/>
          <w:szCs w:val="28"/>
        </w:rPr>
        <w:t>Twitch</w:t>
      </w:r>
      <w:r w:rsidRPr="00CF6AE1">
        <w:rPr>
          <w:sz w:val="28"/>
          <w:szCs w:val="28"/>
        </w:rPr>
        <w:t xml:space="preserve"> </w:t>
      </w:r>
      <w:r w:rsidRPr="00CF6AE1">
        <w:rPr>
          <w:sz w:val="28"/>
          <w:szCs w:val="28"/>
          <w:rtl/>
        </w:rPr>
        <w:t>وتأثير المحتوى التسويقي عبرها في تعزيز الوعي بالعلامة التجارية</w:t>
      </w:r>
      <w:r w:rsidRPr="00CF6AE1">
        <w:rPr>
          <w:sz w:val="28"/>
          <w:szCs w:val="28"/>
        </w:rPr>
        <w:t>.</w:t>
      </w:r>
    </w:p>
    <w:p w:rsidR="002515FE" w:rsidRDefault="00094B13" w:rsidP="002515FE">
      <w:pPr>
        <w:jc w:val="both"/>
        <w:rPr>
          <w:b/>
          <w:bCs/>
          <w:sz w:val="28"/>
          <w:szCs w:val="28"/>
          <w:rtl/>
        </w:rPr>
      </w:pPr>
      <w:r w:rsidRPr="00CF6AE1">
        <w:rPr>
          <w:sz w:val="28"/>
          <w:szCs w:val="28"/>
          <w:rtl/>
        </w:rPr>
        <w:t>وقد تم اختيار هذه العينة بما يتناسب مع طبيعة الدراسة وأهدافها، وبما يسمح بالحصول على بيانات يمكن تحليلها إحصائيًا والوصول إلى نتائج أكثر دقة حول مجتمع الدراسة</w:t>
      </w:r>
      <w:r w:rsidR="009852FE">
        <w:rPr>
          <w:sz w:val="28"/>
          <w:szCs w:val="28"/>
        </w:rPr>
        <w:t>.</w:t>
      </w:r>
      <w:r w:rsidR="002515FE">
        <w:rPr>
          <w:b/>
          <w:bCs/>
          <w:sz w:val="28"/>
          <w:szCs w:val="28"/>
          <w:rtl/>
        </w:rPr>
        <w:t xml:space="preserve"> </w:t>
      </w:r>
    </w:p>
    <w:p w:rsidR="00094B13" w:rsidRPr="00CF6AE1" w:rsidRDefault="00094B13" w:rsidP="00094B13">
      <w:pPr>
        <w:rPr>
          <w:b/>
          <w:bCs/>
          <w:sz w:val="28"/>
          <w:szCs w:val="28"/>
        </w:rPr>
      </w:pPr>
      <w:r w:rsidRPr="00CF6AE1">
        <w:rPr>
          <w:b/>
          <w:bCs/>
          <w:sz w:val="28"/>
          <w:szCs w:val="28"/>
          <w:rtl/>
        </w:rPr>
        <w:t>خامسًا: أداة جمع البيانات</w:t>
      </w:r>
      <w:r w:rsidR="00ED5C33" w:rsidRPr="00CF6AE1">
        <w:rPr>
          <w:rFonts w:hint="cs"/>
          <w:b/>
          <w:bCs/>
          <w:sz w:val="28"/>
          <w:szCs w:val="28"/>
          <w:rtl/>
        </w:rPr>
        <w:t>:</w:t>
      </w:r>
    </w:p>
    <w:p w:rsidR="00094B13" w:rsidRPr="00CF6AE1" w:rsidRDefault="00094B13" w:rsidP="00ED5C33">
      <w:pPr>
        <w:jc w:val="both"/>
        <w:rPr>
          <w:sz w:val="28"/>
          <w:szCs w:val="28"/>
        </w:rPr>
      </w:pPr>
      <w:r w:rsidRPr="00CF6AE1">
        <w:rPr>
          <w:sz w:val="28"/>
          <w:szCs w:val="28"/>
          <w:rtl/>
        </w:rPr>
        <w:t xml:space="preserve">اعتمدت الدراسة على </w:t>
      </w:r>
      <w:r w:rsidRPr="00CF6AE1">
        <w:rPr>
          <w:b/>
          <w:bCs/>
          <w:sz w:val="28"/>
          <w:szCs w:val="28"/>
          <w:rtl/>
        </w:rPr>
        <w:t>الاستبيان الإلكتروني</w:t>
      </w:r>
      <w:r w:rsidRPr="00CF6AE1">
        <w:rPr>
          <w:sz w:val="28"/>
          <w:szCs w:val="28"/>
          <w:rtl/>
        </w:rPr>
        <w:t xml:space="preserve"> باعتباره الأداة الرئيسة لجمع البيانات، وذلك لملاءمته لطبيعة مجتمع الدراسة الذي يعتمد بشكل كبير على الوسائل الرقمية، بالإضافة إلى سهولة الوصول إلى أفراد العينة وجمع البيانات خلال فترة زمنية مناسبة</w:t>
      </w:r>
      <w:r w:rsidRPr="00CF6AE1">
        <w:rPr>
          <w:sz w:val="28"/>
          <w:szCs w:val="28"/>
        </w:rPr>
        <w:t>.</w:t>
      </w:r>
    </w:p>
    <w:p w:rsidR="00094B13" w:rsidRPr="00CF6AE1" w:rsidRDefault="00094B13" w:rsidP="00094B13">
      <w:pPr>
        <w:rPr>
          <w:b/>
          <w:bCs/>
          <w:sz w:val="28"/>
          <w:szCs w:val="28"/>
        </w:rPr>
      </w:pPr>
      <w:r w:rsidRPr="00CF6AE1">
        <w:rPr>
          <w:b/>
          <w:bCs/>
          <w:sz w:val="28"/>
          <w:szCs w:val="28"/>
          <w:rtl/>
        </w:rPr>
        <w:t>وتتكون الاستبانة من قسمين رئيسيين</w:t>
      </w:r>
      <w:r w:rsidRPr="00CF6AE1">
        <w:rPr>
          <w:b/>
          <w:bCs/>
          <w:sz w:val="28"/>
          <w:szCs w:val="28"/>
        </w:rPr>
        <w:t>:</w:t>
      </w:r>
    </w:p>
    <w:p w:rsidR="00094B13" w:rsidRPr="00CF6AE1" w:rsidRDefault="00094B13" w:rsidP="00094B13">
      <w:pPr>
        <w:rPr>
          <w:b/>
          <w:bCs/>
          <w:sz w:val="28"/>
          <w:szCs w:val="28"/>
        </w:rPr>
      </w:pPr>
      <w:r w:rsidRPr="00CF6AE1">
        <w:rPr>
          <w:b/>
          <w:bCs/>
          <w:sz w:val="28"/>
          <w:szCs w:val="28"/>
          <w:rtl/>
        </w:rPr>
        <w:t>القسم الأول: البيانات الديموغرافية</w:t>
      </w:r>
    </w:p>
    <w:p w:rsidR="00094B13" w:rsidRPr="00CF6AE1" w:rsidRDefault="00094B13" w:rsidP="00094B13">
      <w:pPr>
        <w:rPr>
          <w:b/>
          <w:bCs/>
          <w:sz w:val="28"/>
          <w:szCs w:val="28"/>
        </w:rPr>
      </w:pPr>
      <w:r w:rsidRPr="00CF6AE1">
        <w:rPr>
          <w:b/>
          <w:bCs/>
          <w:sz w:val="28"/>
          <w:szCs w:val="28"/>
          <w:rtl/>
        </w:rPr>
        <w:t>وتشمل</w:t>
      </w:r>
      <w:r w:rsidRPr="00CF6AE1">
        <w:rPr>
          <w:b/>
          <w:bCs/>
          <w:sz w:val="28"/>
          <w:szCs w:val="28"/>
        </w:rPr>
        <w:t>:</w:t>
      </w:r>
    </w:p>
    <w:p w:rsidR="00094B13" w:rsidRPr="00CF6AE1" w:rsidRDefault="00094B13" w:rsidP="00094B13">
      <w:pPr>
        <w:numPr>
          <w:ilvl w:val="0"/>
          <w:numId w:val="39"/>
        </w:numPr>
        <w:rPr>
          <w:sz w:val="28"/>
          <w:szCs w:val="28"/>
        </w:rPr>
      </w:pPr>
      <w:r w:rsidRPr="00CF6AE1">
        <w:rPr>
          <w:sz w:val="28"/>
          <w:szCs w:val="28"/>
          <w:rtl/>
        </w:rPr>
        <w:t>الجنس</w:t>
      </w:r>
      <w:r w:rsidRPr="00CF6AE1">
        <w:rPr>
          <w:sz w:val="28"/>
          <w:szCs w:val="28"/>
        </w:rPr>
        <w:t xml:space="preserve">. </w:t>
      </w:r>
    </w:p>
    <w:p w:rsidR="00094B13" w:rsidRPr="00CF6AE1" w:rsidRDefault="00094B13" w:rsidP="00094B13">
      <w:pPr>
        <w:numPr>
          <w:ilvl w:val="0"/>
          <w:numId w:val="39"/>
        </w:numPr>
        <w:rPr>
          <w:sz w:val="28"/>
          <w:szCs w:val="28"/>
        </w:rPr>
      </w:pPr>
      <w:r w:rsidRPr="00CF6AE1">
        <w:rPr>
          <w:sz w:val="28"/>
          <w:szCs w:val="28"/>
          <w:rtl/>
        </w:rPr>
        <w:t>العمر</w:t>
      </w:r>
      <w:r w:rsidRPr="00CF6AE1">
        <w:rPr>
          <w:sz w:val="28"/>
          <w:szCs w:val="28"/>
        </w:rPr>
        <w:t xml:space="preserve">. </w:t>
      </w:r>
    </w:p>
    <w:p w:rsidR="00094B13" w:rsidRPr="00CF6AE1" w:rsidRDefault="00094B13" w:rsidP="00094B13">
      <w:pPr>
        <w:numPr>
          <w:ilvl w:val="0"/>
          <w:numId w:val="39"/>
        </w:numPr>
        <w:rPr>
          <w:sz w:val="28"/>
          <w:szCs w:val="28"/>
        </w:rPr>
      </w:pPr>
      <w:r w:rsidRPr="00CF6AE1">
        <w:rPr>
          <w:sz w:val="28"/>
          <w:szCs w:val="28"/>
          <w:rtl/>
        </w:rPr>
        <w:t>المستوى الدراسي</w:t>
      </w:r>
      <w:r w:rsidRPr="00CF6AE1">
        <w:rPr>
          <w:sz w:val="28"/>
          <w:szCs w:val="28"/>
        </w:rPr>
        <w:t xml:space="preserve">. </w:t>
      </w:r>
    </w:p>
    <w:p w:rsidR="00094B13" w:rsidRPr="00CF6AE1" w:rsidRDefault="00094B13" w:rsidP="00094B13">
      <w:pPr>
        <w:numPr>
          <w:ilvl w:val="0"/>
          <w:numId w:val="39"/>
        </w:numPr>
        <w:rPr>
          <w:sz w:val="28"/>
          <w:szCs w:val="28"/>
        </w:rPr>
      </w:pPr>
      <w:r w:rsidRPr="00CF6AE1">
        <w:rPr>
          <w:sz w:val="28"/>
          <w:szCs w:val="28"/>
          <w:rtl/>
        </w:rPr>
        <w:lastRenderedPageBreak/>
        <w:t>التخصص</w:t>
      </w:r>
      <w:r w:rsidRPr="00CF6AE1">
        <w:rPr>
          <w:sz w:val="28"/>
          <w:szCs w:val="28"/>
        </w:rPr>
        <w:t xml:space="preserve">. </w:t>
      </w:r>
    </w:p>
    <w:p w:rsidR="00094B13" w:rsidRPr="00CF6AE1" w:rsidRDefault="00094B13" w:rsidP="00094B13">
      <w:pPr>
        <w:numPr>
          <w:ilvl w:val="0"/>
          <w:numId w:val="39"/>
        </w:numPr>
        <w:rPr>
          <w:sz w:val="28"/>
          <w:szCs w:val="28"/>
        </w:rPr>
      </w:pPr>
      <w:r w:rsidRPr="00CF6AE1">
        <w:rPr>
          <w:sz w:val="28"/>
          <w:szCs w:val="28"/>
          <w:rtl/>
        </w:rPr>
        <w:t>الدخل الشهري</w:t>
      </w:r>
      <w:r w:rsidRPr="00CF6AE1">
        <w:rPr>
          <w:sz w:val="28"/>
          <w:szCs w:val="28"/>
        </w:rPr>
        <w:t xml:space="preserve">. </w:t>
      </w:r>
    </w:p>
    <w:p w:rsidR="00094B13" w:rsidRPr="00CF6AE1" w:rsidRDefault="00094B13" w:rsidP="00094B13">
      <w:pPr>
        <w:numPr>
          <w:ilvl w:val="0"/>
          <w:numId w:val="39"/>
        </w:numPr>
        <w:rPr>
          <w:sz w:val="28"/>
          <w:szCs w:val="28"/>
        </w:rPr>
      </w:pPr>
      <w:r w:rsidRPr="00CF6AE1">
        <w:rPr>
          <w:sz w:val="28"/>
          <w:szCs w:val="28"/>
          <w:rtl/>
        </w:rPr>
        <w:t>مدة استخدام منصة</w:t>
      </w:r>
      <w:r w:rsidRPr="00CF6AE1">
        <w:rPr>
          <w:sz w:val="28"/>
          <w:szCs w:val="28"/>
        </w:rPr>
        <w:t xml:space="preserve"> Twitch. </w:t>
      </w:r>
    </w:p>
    <w:p w:rsidR="00094B13" w:rsidRPr="00CF6AE1" w:rsidRDefault="00094B13" w:rsidP="00094B13">
      <w:pPr>
        <w:rPr>
          <w:b/>
          <w:bCs/>
          <w:sz w:val="28"/>
          <w:szCs w:val="28"/>
        </w:rPr>
      </w:pPr>
      <w:r w:rsidRPr="00CF6AE1">
        <w:rPr>
          <w:b/>
          <w:bCs/>
          <w:sz w:val="28"/>
          <w:szCs w:val="28"/>
          <w:rtl/>
        </w:rPr>
        <w:t>القسم الثاني: محاور الدراسة</w:t>
      </w:r>
      <w:r w:rsidR="00ED5C33" w:rsidRPr="00CF6AE1">
        <w:rPr>
          <w:rFonts w:hint="cs"/>
          <w:b/>
          <w:bCs/>
          <w:sz w:val="28"/>
          <w:szCs w:val="28"/>
          <w:rtl/>
        </w:rPr>
        <w:t>:</w:t>
      </w:r>
    </w:p>
    <w:p w:rsidR="00094B13" w:rsidRPr="00CF6AE1" w:rsidRDefault="00094B13" w:rsidP="00094B13">
      <w:pPr>
        <w:rPr>
          <w:sz w:val="28"/>
          <w:szCs w:val="28"/>
        </w:rPr>
      </w:pPr>
      <w:r w:rsidRPr="00CF6AE1">
        <w:rPr>
          <w:sz w:val="28"/>
          <w:szCs w:val="28"/>
          <w:rtl/>
        </w:rPr>
        <w:t>ويشمل محورين رئيسيين</w:t>
      </w:r>
      <w:r w:rsidRPr="00CF6AE1">
        <w:rPr>
          <w:sz w:val="28"/>
          <w:szCs w:val="28"/>
        </w:rPr>
        <w:t>:</w:t>
      </w:r>
    </w:p>
    <w:p w:rsidR="00094B13" w:rsidRPr="00CF6AE1" w:rsidRDefault="00094B13" w:rsidP="00094B13">
      <w:pPr>
        <w:rPr>
          <w:sz w:val="28"/>
          <w:szCs w:val="28"/>
        </w:rPr>
      </w:pPr>
      <w:r w:rsidRPr="00CF6AE1">
        <w:rPr>
          <w:b/>
          <w:bCs/>
          <w:sz w:val="28"/>
          <w:szCs w:val="28"/>
          <w:rtl/>
        </w:rPr>
        <w:t>المحور الأول: المحتوى التسويقي عبر منصة</w:t>
      </w:r>
      <w:r w:rsidRPr="00CF6AE1">
        <w:rPr>
          <w:b/>
          <w:bCs/>
          <w:sz w:val="28"/>
          <w:szCs w:val="28"/>
        </w:rPr>
        <w:t xml:space="preserve"> Twitch</w:t>
      </w:r>
      <w:r w:rsidR="00ED5C33" w:rsidRPr="00CF6AE1">
        <w:rPr>
          <w:rFonts w:hint="cs"/>
          <w:sz w:val="28"/>
          <w:szCs w:val="28"/>
          <w:rtl/>
        </w:rPr>
        <w:t>:</w:t>
      </w:r>
      <w:r w:rsidRPr="00CF6AE1">
        <w:rPr>
          <w:sz w:val="28"/>
          <w:szCs w:val="28"/>
        </w:rPr>
        <w:br/>
      </w:r>
      <w:r w:rsidRPr="00CF6AE1">
        <w:rPr>
          <w:sz w:val="28"/>
          <w:szCs w:val="28"/>
          <w:rtl/>
        </w:rPr>
        <w:t>ويتضمن مجموعة من العبارات التي تقيس مستوى تعرض الطلاب للمحتوى التسويقي وخصائصه مثل التفاعل والجاذبية وجودة المحتوى</w:t>
      </w:r>
      <w:r w:rsidRPr="00CF6AE1">
        <w:rPr>
          <w:sz w:val="28"/>
          <w:szCs w:val="28"/>
        </w:rPr>
        <w:t>.</w:t>
      </w:r>
    </w:p>
    <w:p w:rsidR="00094B13" w:rsidRPr="00CF6AE1" w:rsidRDefault="00094B13" w:rsidP="00094B13">
      <w:pPr>
        <w:rPr>
          <w:sz w:val="28"/>
          <w:szCs w:val="28"/>
        </w:rPr>
      </w:pPr>
      <w:r w:rsidRPr="00CF6AE1">
        <w:rPr>
          <w:b/>
          <w:bCs/>
          <w:sz w:val="28"/>
          <w:szCs w:val="28"/>
          <w:rtl/>
        </w:rPr>
        <w:t>المحور الثاني: الوعي بالعلامة التجارية</w:t>
      </w:r>
      <w:r w:rsidR="00ED5C33" w:rsidRPr="00CF6AE1">
        <w:rPr>
          <w:rFonts w:hint="cs"/>
          <w:sz w:val="28"/>
          <w:szCs w:val="28"/>
          <w:rtl/>
        </w:rPr>
        <w:t>:</w:t>
      </w:r>
      <w:r w:rsidRPr="00CF6AE1">
        <w:rPr>
          <w:sz w:val="28"/>
          <w:szCs w:val="28"/>
        </w:rPr>
        <w:br/>
      </w:r>
      <w:r w:rsidRPr="00CF6AE1">
        <w:rPr>
          <w:sz w:val="28"/>
          <w:szCs w:val="28"/>
          <w:rtl/>
        </w:rPr>
        <w:t>ويتضمن مجموعة من العبارات التي تقيس قدرة الطلاب على التعرف على العلامات التجارية وتذكرها وتكوين صورة ذهنية عنها</w:t>
      </w:r>
      <w:r w:rsidRPr="00CF6AE1">
        <w:rPr>
          <w:sz w:val="28"/>
          <w:szCs w:val="28"/>
        </w:rPr>
        <w:t>.</w:t>
      </w:r>
    </w:p>
    <w:p w:rsidR="00094B13" w:rsidRPr="00CF6AE1" w:rsidRDefault="00094B13" w:rsidP="00094B13">
      <w:pPr>
        <w:rPr>
          <w:sz w:val="28"/>
          <w:szCs w:val="28"/>
        </w:rPr>
      </w:pPr>
      <w:r w:rsidRPr="00CF6AE1">
        <w:rPr>
          <w:sz w:val="28"/>
          <w:szCs w:val="28"/>
          <w:rtl/>
        </w:rPr>
        <w:t xml:space="preserve">وقد تم استخدام </w:t>
      </w:r>
      <w:r w:rsidRPr="00CF6AE1">
        <w:rPr>
          <w:b/>
          <w:bCs/>
          <w:sz w:val="28"/>
          <w:szCs w:val="28"/>
          <w:rtl/>
        </w:rPr>
        <w:t xml:space="preserve">مقياس </w:t>
      </w:r>
      <w:proofErr w:type="spellStart"/>
      <w:r w:rsidRPr="00CF6AE1">
        <w:rPr>
          <w:b/>
          <w:bCs/>
          <w:sz w:val="28"/>
          <w:szCs w:val="28"/>
          <w:rtl/>
        </w:rPr>
        <w:t>ليكرت</w:t>
      </w:r>
      <w:proofErr w:type="spellEnd"/>
      <w:r w:rsidRPr="00CF6AE1">
        <w:rPr>
          <w:b/>
          <w:bCs/>
          <w:sz w:val="28"/>
          <w:szCs w:val="28"/>
          <w:rtl/>
        </w:rPr>
        <w:t xml:space="preserve"> الخماسي</w:t>
      </w:r>
      <w:r w:rsidRPr="00CF6AE1">
        <w:rPr>
          <w:sz w:val="28"/>
          <w:szCs w:val="28"/>
          <w:rtl/>
        </w:rPr>
        <w:t xml:space="preserve"> لقياس استجابات أفراد العينة، والذي يتكون من</w:t>
      </w:r>
      <w:r w:rsidRPr="00CF6AE1">
        <w:rPr>
          <w:sz w:val="28"/>
          <w:szCs w:val="28"/>
        </w:rPr>
        <w:t>:</w:t>
      </w:r>
    </w:p>
    <w:p w:rsidR="00094B13" w:rsidRPr="00CF6AE1" w:rsidRDefault="00094B13" w:rsidP="00094B13">
      <w:pPr>
        <w:numPr>
          <w:ilvl w:val="0"/>
          <w:numId w:val="40"/>
        </w:numPr>
        <w:rPr>
          <w:sz w:val="28"/>
          <w:szCs w:val="28"/>
        </w:rPr>
      </w:pPr>
      <w:r w:rsidRPr="00CF6AE1">
        <w:rPr>
          <w:sz w:val="28"/>
          <w:szCs w:val="28"/>
          <w:rtl/>
        </w:rPr>
        <w:t>أوافق بشدة</w:t>
      </w:r>
      <w:r w:rsidRPr="00CF6AE1">
        <w:rPr>
          <w:sz w:val="28"/>
          <w:szCs w:val="28"/>
        </w:rPr>
        <w:t xml:space="preserve">. </w:t>
      </w:r>
    </w:p>
    <w:p w:rsidR="00094B13" w:rsidRPr="00CF6AE1" w:rsidRDefault="00094B13" w:rsidP="00094B13">
      <w:pPr>
        <w:numPr>
          <w:ilvl w:val="0"/>
          <w:numId w:val="40"/>
        </w:numPr>
        <w:rPr>
          <w:sz w:val="28"/>
          <w:szCs w:val="28"/>
        </w:rPr>
      </w:pPr>
      <w:r w:rsidRPr="00CF6AE1">
        <w:rPr>
          <w:sz w:val="28"/>
          <w:szCs w:val="28"/>
          <w:rtl/>
        </w:rPr>
        <w:t>أوافق</w:t>
      </w:r>
      <w:r w:rsidRPr="00CF6AE1">
        <w:rPr>
          <w:sz w:val="28"/>
          <w:szCs w:val="28"/>
        </w:rPr>
        <w:t xml:space="preserve">. </w:t>
      </w:r>
    </w:p>
    <w:p w:rsidR="00094B13" w:rsidRPr="00CF6AE1" w:rsidRDefault="00094B13" w:rsidP="00094B13">
      <w:pPr>
        <w:numPr>
          <w:ilvl w:val="0"/>
          <w:numId w:val="40"/>
        </w:numPr>
        <w:rPr>
          <w:sz w:val="28"/>
          <w:szCs w:val="28"/>
        </w:rPr>
      </w:pPr>
      <w:r w:rsidRPr="00CF6AE1">
        <w:rPr>
          <w:sz w:val="28"/>
          <w:szCs w:val="28"/>
          <w:rtl/>
        </w:rPr>
        <w:t>محايد</w:t>
      </w:r>
      <w:r w:rsidRPr="00CF6AE1">
        <w:rPr>
          <w:sz w:val="28"/>
          <w:szCs w:val="28"/>
        </w:rPr>
        <w:t xml:space="preserve">. </w:t>
      </w:r>
    </w:p>
    <w:p w:rsidR="00094B13" w:rsidRPr="00CF6AE1" w:rsidRDefault="00094B13" w:rsidP="00094B13">
      <w:pPr>
        <w:numPr>
          <w:ilvl w:val="0"/>
          <w:numId w:val="40"/>
        </w:numPr>
        <w:rPr>
          <w:sz w:val="28"/>
          <w:szCs w:val="28"/>
        </w:rPr>
      </w:pPr>
      <w:r w:rsidRPr="00CF6AE1">
        <w:rPr>
          <w:sz w:val="28"/>
          <w:szCs w:val="28"/>
          <w:rtl/>
        </w:rPr>
        <w:t>لا أوافق</w:t>
      </w:r>
      <w:r w:rsidRPr="00CF6AE1">
        <w:rPr>
          <w:sz w:val="28"/>
          <w:szCs w:val="28"/>
        </w:rPr>
        <w:t xml:space="preserve">. </w:t>
      </w:r>
    </w:p>
    <w:p w:rsidR="00094B13" w:rsidRPr="00CF6AE1" w:rsidRDefault="00094B13" w:rsidP="00094B13">
      <w:pPr>
        <w:numPr>
          <w:ilvl w:val="0"/>
          <w:numId w:val="40"/>
        </w:numPr>
        <w:rPr>
          <w:sz w:val="28"/>
          <w:szCs w:val="28"/>
        </w:rPr>
      </w:pPr>
      <w:r w:rsidRPr="00CF6AE1">
        <w:rPr>
          <w:sz w:val="28"/>
          <w:szCs w:val="28"/>
          <w:rtl/>
        </w:rPr>
        <w:t>لا أوافق بشدة</w:t>
      </w:r>
      <w:r w:rsidRPr="00CF6AE1">
        <w:rPr>
          <w:sz w:val="28"/>
          <w:szCs w:val="28"/>
        </w:rPr>
        <w:t xml:space="preserve">. </w:t>
      </w:r>
    </w:p>
    <w:p w:rsidR="00094B13" w:rsidRPr="00CF6AE1" w:rsidRDefault="00094B13" w:rsidP="00094B13">
      <w:pPr>
        <w:rPr>
          <w:b/>
          <w:bCs/>
          <w:sz w:val="28"/>
          <w:szCs w:val="28"/>
          <w:u w:val="single"/>
        </w:rPr>
      </w:pPr>
      <w:r w:rsidRPr="00CF6AE1">
        <w:rPr>
          <w:b/>
          <w:bCs/>
          <w:sz w:val="28"/>
          <w:szCs w:val="28"/>
          <w:u w:val="single"/>
          <w:rtl/>
        </w:rPr>
        <w:t>سادسًا: مفاهيم الدراسة</w:t>
      </w:r>
      <w:r w:rsidR="005142C4" w:rsidRPr="00CF6AE1">
        <w:rPr>
          <w:rFonts w:hint="cs"/>
          <w:b/>
          <w:bCs/>
          <w:sz w:val="28"/>
          <w:szCs w:val="28"/>
          <w:u w:val="single"/>
          <w:rtl/>
        </w:rPr>
        <w:t>:</w:t>
      </w:r>
    </w:p>
    <w:p w:rsidR="005142C4" w:rsidRPr="00CF6AE1" w:rsidRDefault="00094B13" w:rsidP="005142C4">
      <w:pPr>
        <w:rPr>
          <w:b/>
          <w:bCs/>
          <w:sz w:val="28"/>
          <w:szCs w:val="28"/>
          <w:u w:val="single"/>
          <w:rtl/>
        </w:rPr>
      </w:pPr>
      <w:r w:rsidRPr="00CF6AE1">
        <w:rPr>
          <w:b/>
          <w:bCs/>
          <w:sz w:val="28"/>
          <w:szCs w:val="28"/>
          <w:u w:val="single"/>
          <w:rtl/>
        </w:rPr>
        <w:t>أولًا: المفاهيم الاصطلاحية</w:t>
      </w:r>
      <w:r w:rsidR="005142C4" w:rsidRPr="00CF6AE1">
        <w:rPr>
          <w:rFonts w:hint="cs"/>
          <w:b/>
          <w:bCs/>
          <w:sz w:val="28"/>
          <w:szCs w:val="28"/>
          <w:u w:val="single"/>
          <w:rtl/>
        </w:rPr>
        <w:t>:</w:t>
      </w:r>
    </w:p>
    <w:p w:rsidR="00094B13" w:rsidRPr="00CF6AE1" w:rsidRDefault="005142C4" w:rsidP="005142C4">
      <w:pPr>
        <w:rPr>
          <w:b/>
          <w:bCs/>
          <w:sz w:val="28"/>
          <w:szCs w:val="28"/>
        </w:rPr>
      </w:pPr>
      <w:r w:rsidRPr="00CF6AE1">
        <w:rPr>
          <w:rFonts w:hint="cs"/>
          <w:b/>
          <w:bCs/>
          <w:sz w:val="28"/>
          <w:szCs w:val="28"/>
          <w:rtl/>
        </w:rPr>
        <w:t>1-</w:t>
      </w:r>
      <w:r w:rsidR="00094B13" w:rsidRPr="00CF6AE1">
        <w:rPr>
          <w:b/>
          <w:bCs/>
          <w:sz w:val="28"/>
          <w:szCs w:val="28"/>
          <w:rtl/>
        </w:rPr>
        <w:t>المحتوى التسويقي</w:t>
      </w:r>
    </w:p>
    <w:p w:rsidR="005142C4" w:rsidRPr="00CF6AE1" w:rsidRDefault="00094B13" w:rsidP="00ED5C33">
      <w:pPr>
        <w:jc w:val="both"/>
        <w:rPr>
          <w:sz w:val="28"/>
          <w:szCs w:val="28"/>
        </w:rPr>
      </w:pPr>
      <w:r w:rsidRPr="00CF6AE1">
        <w:rPr>
          <w:sz w:val="28"/>
          <w:szCs w:val="28"/>
          <w:rtl/>
        </w:rPr>
        <w:t>يعرف المحتوى التسويقي بأنه استراتيجية تسويقية تعتمد على إنشاء ونشر محتوى ذي قيمة وملاءمة للجمهور المستهدف بهدف جذب العملاء وبناء علاقة مستمرة معهم وتحقيق أهداف المؤسسة التسويقية</w:t>
      </w:r>
      <w:r w:rsidRPr="00CF6AE1">
        <w:rPr>
          <w:sz w:val="28"/>
          <w:szCs w:val="28"/>
        </w:rPr>
        <w:t xml:space="preserve"> (</w:t>
      </w:r>
      <w:proofErr w:type="spellStart"/>
      <w:r w:rsidRPr="00CF6AE1">
        <w:rPr>
          <w:sz w:val="28"/>
          <w:szCs w:val="28"/>
        </w:rPr>
        <w:t>Pulizzi</w:t>
      </w:r>
      <w:proofErr w:type="spellEnd"/>
      <w:r w:rsidRPr="00CF6AE1">
        <w:rPr>
          <w:sz w:val="28"/>
          <w:szCs w:val="28"/>
        </w:rPr>
        <w:t>, 2014</w:t>
      </w:r>
      <w:r w:rsidR="00ED5C33" w:rsidRPr="00CF6AE1">
        <w:rPr>
          <w:sz w:val="28"/>
          <w:szCs w:val="28"/>
        </w:rPr>
        <w:t>)</w:t>
      </w:r>
      <w:r w:rsidRPr="00CF6AE1">
        <w:rPr>
          <w:sz w:val="28"/>
          <w:szCs w:val="28"/>
          <w:rtl/>
        </w:rPr>
        <w:t>، ص 5</w:t>
      </w:r>
      <w:r w:rsidR="00ED5C33" w:rsidRPr="00CF6AE1">
        <w:rPr>
          <w:sz w:val="28"/>
          <w:szCs w:val="28"/>
        </w:rPr>
        <w:t>.</w:t>
      </w:r>
    </w:p>
    <w:p w:rsidR="00094B13" w:rsidRPr="00CF6AE1" w:rsidRDefault="005142C4" w:rsidP="005142C4">
      <w:pPr>
        <w:rPr>
          <w:sz w:val="28"/>
          <w:szCs w:val="28"/>
        </w:rPr>
      </w:pPr>
      <w:r w:rsidRPr="00CF6AE1">
        <w:rPr>
          <w:b/>
          <w:bCs/>
          <w:sz w:val="28"/>
          <w:szCs w:val="28"/>
        </w:rPr>
        <w:t xml:space="preserve"> -2</w:t>
      </w:r>
      <w:r w:rsidR="00094B13" w:rsidRPr="00CF6AE1">
        <w:rPr>
          <w:b/>
          <w:bCs/>
          <w:sz w:val="28"/>
          <w:szCs w:val="28"/>
          <w:rtl/>
        </w:rPr>
        <w:t>الوعي بالعلامة التجارية</w:t>
      </w:r>
    </w:p>
    <w:p w:rsidR="00094B13" w:rsidRPr="00CF6AE1" w:rsidRDefault="00094B13" w:rsidP="00ED5C33">
      <w:pPr>
        <w:jc w:val="both"/>
        <w:rPr>
          <w:sz w:val="28"/>
          <w:szCs w:val="28"/>
        </w:rPr>
      </w:pPr>
      <w:r w:rsidRPr="00CF6AE1">
        <w:rPr>
          <w:sz w:val="28"/>
          <w:szCs w:val="28"/>
          <w:rtl/>
        </w:rPr>
        <w:t xml:space="preserve">يعرف الوعي بالعلامة التجارية بأنه قدرة المستهلك على التعرف على العلامة التجارية وتذكرها وربطها بفئة المنتجات أو الخدمات التي تقدمها، ويعد أحد العناصر الأساسية في بناء قيمة العلامة </w:t>
      </w:r>
      <w:r w:rsidR="00ED5C33" w:rsidRPr="00CF6AE1">
        <w:rPr>
          <w:rFonts w:hint="cs"/>
          <w:sz w:val="28"/>
          <w:szCs w:val="28"/>
          <w:rtl/>
        </w:rPr>
        <w:t xml:space="preserve">التجارية </w:t>
      </w:r>
      <w:r w:rsidR="00ED5C33" w:rsidRPr="00CF6AE1">
        <w:rPr>
          <w:sz w:val="28"/>
          <w:szCs w:val="28"/>
          <w:rtl/>
        </w:rPr>
        <w:t>(</w:t>
      </w:r>
      <w:r w:rsidR="00ED5C33" w:rsidRPr="00CF6AE1">
        <w:rPr>
          <w:sz w:val="28"/>
          <w:szCs w:val="28"/>
        </w:rPr>
        <w:t>(</w:t>
      </w:r>
      <w:proofErr w:type="spellStart"/>
      <w:r w:rsidRPr="00CF6AE1">
        <w:rPr>
          <w:sz w:val="28"/>
          <w:szCs w:val="28"/>
        </w:rPr>
        <w:t>Aaker</w:t>
      </w:r>
      <w:proofErr w:type="spellEnd"/>
      <w:r w:rsidRPr="00CF6AE1">
        <w:rPr>
          <w:sz w:val="28"/>
          <w:szCs w:val="28"/>
        </w:rPr>
        <w:t>, 1996</w:t>
      </w:r>
      <w:r w:rsidRPr="00CF6AE1">
        <w:rPr>
          <w:sz w:val="28"/>
          <w:szCs w:val="28"/>
          <w:rtl/>
        </w:rPr>
        <w:t>، ص 10</w:t>
      </w:r>
      <w:r w:rsidR="00ED5C33" w:rsidRPr="00CF6AE1">
        <w:rPr>
          <w:sz w:val="28"/>
          <w:szCs w:val="28"/>
        </w:rPr>
        <w:t>.</w:t>
      </w:r>
    </w:p>
    <w:p w:rsidR="00094B13" w:rsidRPr="00CF6AE1" w:rsidRDefault="00094B13" w:rsidP="00094B13">
      <w:pPr>
        <w:rPr>
          <w:b/>
          <w:bCs/>
          <w:sz w:val="28"/>
          <w:szCs w:val="28"/>
          <w:u w:val="single"/>
        </w:rPr>
      </w:pPr>
      <w:r w:rsidRPr="00CF6AE1">
        <w:rPr>
          <w:b/>
          <w:bCs/>
          <w:sz w:val="28"/>
          <w:szCs w:val="28"/>
          <w:u w:val="single"/>
          <w:rtl/>
        </w:rPr>
        <w:t>ثانيًا: المفاهيم الإجرائية</w:t>
      </w:r>
      <w:r w:rsidR="003652D4" w:rsidRPr="00CF6AE1">
        <w:rPr>
          <w:rFonts w:hint="cs"/>
          <w:b/>
          <w:bCs/>
          <w:sz w:val="28"/>
          <w:szCs w:val="28"/>
          <w:u w:val="single"/>
          <w:rtl/>
        </w:rPr>
        <w:t>:</w:t>
      </w:r>
    </w:p>
    <w:p w:rsidR="00094B13" w:rsidRPr="00CF6AE1" w:rsidRDefault="003652D4" w:rsidP="00094B13">
      <w:pPr>
        <w:rPr>
          <w:b/>
          <w:bCs/>
          <w:sz w:val="28"/>
          <w:szCs w:val="28"/>
        </w:rPr>
      </w:pPr>
      <w:r w:rsidRPr="00CF6AE1">
        <w:rPr>
          <w:rFonts w:hint="cs"/>
          <w:b/>
          <w:bCs/>
          <w:sz w:val="28"/>
          <w:szCs w:val="28"/>
          <w:rtl/>
        </w:rPr>
        <w:t>1-</w:t>
      </w:r>
      <w:r w:rsidR="00094B13" w:rsidRPr="00CF6AE1">
        <w:rPr>
          <w:b/>
          <w:bCs/>
          <w:sz w:val="28"/>
          <w:szCs w:val="28"/>
        </w:rPr>
        <w:t xml:space="preserve"> </w:t>
      </w:r>
      <w:r w:rsidR="00094B13" w:rsidRPr="00CF6AE1">
        <w:rPr>
          <w:b/>
          <w:bCs/>
          <w:sz w:val="28"/>
          <w:szCs w:val="28"/>
          <w:rtl/>
        </w:rPr>
        <w:t>المحتوى التسويقي</w:t>
      </w:r>
      <w:r w:rsidR="00ED5C33" w:rsidRPr="00CF6AE1">
        <w:rPr>
          <w:rFonts w:hint="cs"/>
          <w:b/>
          <w:bCs/>
          <w:sz w:val="28"/>
          <w:szCs w:val="28"/>
          <w:rtl/>
        </w:rPr>
        <w:t>:</w:t>
      </w:r>
    </w:p>
    <w:p w:rsidR="00094B13" w:rsidRPr="00CF6AE1" w:rsidRDefault="00094B13" w:rsidP="00ED5C33">
      <w:pPr>
        <w:jc w:val="both"/>
        <w:rPr>
          <w:sz w:val="28"/>
          <w:szCs w:val="28"/>
        </w:rPr>
      </w:pPr>
      <w:r w:rsidRPr="00CF6AE1">
        <w:rPr>
          <w:sz w:val="28"/>
          <w:szCs w:val="28"/>
          <w:rtl/>
        </w:rPr>
        <w:lastRenderedPageBreak/>
        <w:t xml:space="preserve">يقصد به في هذه الدراسة جميع أشكال المحتوى الرقمي التسويقي التي يتم تقديمها عبر منصة </w:t>
      </w:r>
      <w:r w:rsidRPr="00CF6AE1">
        <w:rPr>
          <w:b/>
          <w:bCs/>
          <w:sz w:val="28"/>
          <w:szCs w:val="28"/>
        </w:rPr>
        <w:t>Twitch</w:t>
      </w:r>
      <w:r w:rsidRPr="00CF6AE1">
        <w:rPr>
          <w:sz w:val="28"/>
          <w:szCs w:val="28"/>
          <w:rtl/>
        </w:rPr>
        <w:t>، وتشمل البث المباشر والإعلانات والمحتوى الذي يقدمه صناع المحتوى بهدف جذب طلاب الجامعات وتعزيز معرفتهم بالعلامات التجارية</w:t>
      </w:r>
      <w:r w:rsidRPr="00CF6AE1">
        <w:rPr>
          <w:sz w:val="28"/>
          <w:szCs w:val="28"/>
        </w:rPr>
        <w:t>.</w:t>
      </w:r>
    </w:p>
    <w:p w:rsidR="00094B13" w:rsidRPr="00CF6AE1" w:rsidRDefault="003652D4" w:rsidP="00094B13">
      <w:pPr>
        <w:rPr>
          <w:b/>
          <w:bCs/>
          <w:sz w:val="28"/>
          <w:szCs w:val="28"/>
        </w:rPr>
      </w:pPr>
      <w:r w:rsidRPr="00CF6AE1">
        <w:rPr>
          <w:b/>
          <w:bCs/>
          <w:sz w:val="28"/>
          <w:szCs w:val="28"/>
        </w:rPr>
        <w:t xml:space="preserve"> -2 </w:t>
      </w:r>
      <w:r w:rsidRPr="00CF6AE1">
        <w:rPr>
          <w:b/>
          <w:bCs/>
          <w:sz w:val="28"/>
          <w:szCs w:val="28"/>
          <w:rtl/>
        </w:rPr>
        <w:t>الوعي</w:t>
      </w:r>
      <w:r w:rsidR="00094B13" w:rsidRPr="00CF6AE1">
        <w:rPr>
          <w:b/>
          <w:bCs/>
          <w:sz w:val="28"/>
          <w:szCs w:val="28"/>
          <w:rtl/>
        </w:rPr>
        <w:t xml:space="preserve"> بالعلامة التجارية</w:t>
      </w:r>
      <w:r w:rsidR="00ED5C33" w:rsidRPr="00CF6AE1">
        <w:rPr>
          <w:rFonts w:hint="cs"/>
          <w:b/>
          <w:bCs/>
          <w:sz w:val="28"/>
          <w:szCs w:val="28"/>
          <w:rtl/>
        </w:rPr>
        <w:t>:</w:t>
      </w:r>
    </w:p>
    <w:p w:rsidR="00094B13" w:rsidRDefault="00094B13" w:rsidP="00ED5C33">
      <w:pPr>
        <w:jc w:val="both"/>
        <w:rPr>
          <w:sz w:val="28"/>
          <w:szCs w:val="28"/>
          <w:rtl/>
        </w:rPr>
      </w:pPr>
      <w:r w:rsidRPr="00CF6AE1">
        <w:rPr>
          <w:sz w:val="28"/>
          <w:szCs w:val="28"/>
          <w:rtl/>
        </w:rPr>
        <w:t xml:space="preserve">يقصد به في هذه الدراسة مستوى معرفة طلاب الجامعات في المملكة العربية السعودية بالعلامات التجارية التي يتم الترويج لها عبر منصة </w:t>
      </w:r>
      <w:r w:rsidRPr="00CF6AE1">
        <w:rPr>
          <w:b/>
          <w:bCs/>
          <w:sz w:val="28"/>
          <w:szCs w:val="28"/>
        </w:rPr>
        <w:t>Twitch</w:t>
      </w:r>
      <w:r w:rsidRPr="00CF6AE1">
        <w:rPr>
          <w:sz w:val="28"/>
          <w:szCs w:val="28"/>
          <w:rtl/>
        </w:rPr>
        <w:t>، ومدى قدرتهم على التعرف عليها وتذكرها وتكوين اتجاه إيجابي نحوها</w:t>
      </w:r>
      <w:r w:rsidRPr="00CF6AE1">
        <w:rPr>
          <w:sz w:val="28"/>
          <w:szCs w:val="28"/>
        </w:rPr>
        <w:t>.</w:t>
      </w:r>
    </w:p>
    <w:p w:rsidR="005D3B09" w:rsidRDefault="005D3B09" w:rsidP="005D3B09">
      <w:pPr>
        <w:rPr>
          <w:rFonts w:cs="Arial"/>
          <w:b/>
          <w:bCs/>
          <w:sz w:val="28"/>
          <w:szCs w:val="28"/>
          <w:rtl/>
        </w:rPr>
      </w:pPr>
      <w:r w:rsidRPr="005D3B09">
        <w:rPr>
          <w:rFonts w:cs="Arial"/>
          <w:b/>
          <w:bCs/>
          <w:sz w:val="28"/>
          <w:szCs w:val="28"/>
          <w:rtl/>
        </w:rPr>
        <w:t>اختبار الصدق</w:t>
      </w:r>
      <w:r w:rsidRPr="005D3B09">
        <w:rPr>
          <w:rFonts w:cs="Arial"/>
          <w:b/>
          <w:bCs/>
          <w:sz w:val="28"/>
          <w:szCs w:val="28"/>
        </w:rPr>
        <w:t>:</w:t>
      </w:r>
    </w:p>
    <w:p w:rsidR="005D3B09" w:rsidRDefault="005D3B09" w:rsidP="005D3B09">
      <w:pPr>
        <w:jc w:val="both"/>
        <w:rPr>
          <w:rFonts w:cs="Arial"/>
          <w:b/>
          <w:bCs/>
          <w:sz w:val="28"/>
          <w:szCs w:val="28"/>
        </w:rPr>
      </w:pPr>
      <w:r w:rsidRPr="005D3B09">
        <w:rPr>
          <w:rFonts w:cs="Arial"/>
          <w:sz w:val="28"/>
          <w:szCs w:val="28"/>
          <w:rtl/>
        </w:rPr>
        <w:t>للتأكد من صلاحية اداة جمع البيانات لتحقيق اهداف الدراسة تم استشارة مجموعة من المحكمين الذين أبدو عدة ملاحظات تم مراعاتها</w:t>
      </w:r>
      <w:r>
        <w:rPr>
          <w:rFonts w:cs="Arial"/>
          <w:sz w:val="28"/>
          <w:szCs w:val="28"/>
        </w:rPr>
        <w:t xml:space="preserve"> </w:t>
      </w:r>
      <w:r w:rsidRPr="005D3B09">
        <w:rPr>
          <w:rFonts w:cs="Arial"/>
          <w:sz w:val="28"/>
          <w:szCs w:val="28"/>
          <w:rtl/>
        </w:rPr>
        <w:t>عند التطبيق</w:t>
      </w:r>
      <w:r w:rsidRPr="005D3B09">
        <w:rPr>
          <w:rFonts w:cs="Arial"/>
          <w:sz w:val="28"/>
          <w:szCs w:val="28"/>
        </w:rPr>
        <w:t>.</w:t>
      </w:r>
    </w:p>
    <w:p w:rsidR="005D3B09" w:rsidRDefault="005D3B09" w:rsidP="005D3B09">
      <w:pPr>
        <w:rPr>
          <w:rFonts w:cs="Arial"/>
          <w:b/>
          <w:bCs/>
          <w:sz w:val="28"/>
          <w:szCs w:val="28"/>
          <w:rtl/>
        </w:rPr>
      </w:pPr>
      <w:r w:rsidRPr="005D3B09">
        <w:rPr>
          <w:rFonts w:cs="Arial"/>
          <w:b/>
          <w:bCs/>
          <w:sz w:val="28"/>
          <w:szCs w:val="28"/>
          <w:rtl/>
        </w:rPr>
        <w:t>اختبار الثبات</w:t>
      </w:r>
      <w:r w:rsidRPr="005D3B09">
        <w:rPr>
          <w:rFonts w:cs="Arial"/>
          <w:b/>
          <w:bCs/>
          <w:sz w:val="28"/>
          <w:szCs w:val="28"/>
        </w:rPr>
        <w:t>:</w:t>
      </w:r>
    </w:p>
    <w:p w:rsidR="005D3B09" w:rsidRDefault="005D3B09" w:rsidP="005D3B09">
      <w:pPr>
        <w:jc w:val="both"/>
        <w:rPr>
          <w:rFonts w:cs="Arial"/>
          <w:sz w:val="28"/>
          <w:szCs w:val="28"/>
          <w:rtl/>
        </w:rPr>
      </w:pPr>
      <w:r w:rsidRPr="005D3B09">
        <w:rPr>
          <w:rFonts w:cs="Arial"/>
          <w:sz w:val="28"/>
          <w:szCs w:val="28"/>
          <w:rtl/>
        </w:rPr>
        <w:t xml:space="preserve">تم حساب معامل الثبات باستخدام طريقة اعادة الاختبار بالتطبيق على عينة قوامها %10 من حجم عينة الدراسة وتم تطبيق معادلة </w:t>
      </w:r>
      <w:proofErr w:type="spellStart"/>
      <w:r w:rsidRPr="005D3B09">
        <w:rPr>
          <w:rFonts w:cs="Arial"/>
          <w:sz w:val="28"/>
          <w:szCs w:val="28"/>
          <w:rtl/>
        </w:rPr>
        <w:t>هولستي</w:t>
      </w:r>
      <w:proofErr w:type="spellEnd"/>
      <w:r w:rsidRPr="005D3B09">
        <w:rPr>
          <w:rFonts w:cs="Arial"/>
          <w:sz w:val="28"/>
          <w:szCs w:val="28"/>
          <w:rtl/>
        </w:rPr>
        <w:t xml:space="preserve"> للثبات وقد بلغت درجة الثبات %95 مما يدل على صلاحية الاستبيان للتطبيق</w:t>
      </w:r>
      <w:r w:rsidRPr="005D3B09">
        <w:rPr>
          <w:rFonts w:cs="Arial"/>
          <w:sz w:val="28"/>
          <w:szCs w:val="28"/>
        </w:rPr>
        <w:t>.</w:t>
      </w:r>
    </w:p>
    <w:p w:rsidR="005D3B09" w:rsidRDefault="005D3B09" w:rsidP="005D3B09">
      <w:pPr>
        <w:rPr>
          <w:rFonts w:cs="Arial"/>
          <w:b/>
          <w:bCs/>
          <w:sz w:val="28"/>
          <w:szCs w:val="28"/>
          <w:rtl/>
        </w:rPr>
      </w:pPr>
      <w:r w:rsidRPr="005D3B09">
        <w:rPr>
          <w:rFonts w:cs="Arial"/>
          <w:b/>
          <w:bCs/>
          <w:sz w:val="28"/>
          <w:szCs w:val="28"/>
          <w:rtl/>
        </w:rPr>
        <w:t>اساليب المعالجة الاحصائية والقياس</w:t>
      </w:r>
      <w:r w:rsidRPr="005D3B09">
        <w:rPr>
          <w:rFonts w:cs="Arial"/>
          <w:b/>
          <w:bCs/>
          <w:sz w:val="28"/>
          <w:szCs w:val="28"/>
        </w:rPr>
        <w:t>:</w:t>
      </w:r>
    </w:p>
    <w:p w:rsidR="005D3B09" w:rsidRPr="005D3B09" w:rsidRDefault="005D3B09" w:rsidP="005D3B09">
      <w:pPr>
        <w:jc w:val="both"/>
        <w:rPr>
          <w:sz w:val="28"/>
          <w:szCs w:val="28"/>
          <w:rtl/>
        </w:rPr>
      </w:pPr>
      <w:r w:rsidRPr="005D3B09">
        <w:rPr>
          <w:rFonts w:cs="Arial"/>
          <w:sz w:val="28"/>
          <w:szCs w:val="28"/>
          <w:rtl/>
        </w:rPr>
        <w:t xml:space="preserve">تم الاستعانة بمجموعة من المعالجات الإحصائية المتمثلة في حساب التكرارات البسيطة، والنسب المئوية، بجانب استخدام مقياس </w:t>
      </w:r>
      <w:proofErr w:type="spellStart"/>
      <w:r w:rsidRPr="005D3B09">
        <w:rPr>
          <w:rFonts w:cs="Arial"/>
          <w:sz w:val="28"/>
          <w:szCs w:val="28"/>
          <w:rtl/>
        </w:rPr>
        <w:t>ليكرت</w:t>
      </w:r>
      <w:proofErr w:type="spellEnd"/>
      <w:r w:rsidRPr="005D3B09">
        <w:rPr>
          <w:rFonts w:cs="Arial"/>
          <w:sz w:val="28"/>
          <w:szCs w:val="28"/>
          <w:rtl/>
        </w:rPr>
        <w:t xml:space="preserve"> الثلاثي</w:t>
      </w:r>
      <w:r w:rsidRPr="005D3B09">
        <w:rPr>
          <w:rFonts w:cs="Arial"/>
          <w:sz w:val="28"/>
          <w:szCs w:val="28"/>
        </w:rPr>
        <w:t xml:space="preserve"> (THREE-POINT LIKERT SCALE</w:t>
      </w:r>
      <w:proofErr w:type="gramStart"/>
      <w:r w:rsidRPr="005D3B09">
        <w:rPr>
          <w:rFonts w:cs="Arial"/>
          <w:sz w:val="28"/>
          <w:szCs w:val="28"/>
        </w:rPr>
        <w:t xml:space="preserve">) </w:t>
      </w:r>
      <w:r w:rsidRPr="005D3B09">
        <w:rPr>
          <w:rFonts w:cs="Arial"/>
          <w:sz w:val="28"/>
          <w:szCs w:val="28"/>
          <w:rtl/>
        </w:rPr>
        <w:t>،</w:t>
      </w:r>
      <w:proofErr w:type="gramEnd"/>
      <w:r w:rsidRPr="005D3B09">
        <w:rPr>
          <w:rFonts w:cs="Arial"/>
          <w:sz w:val="28"/>
          <w:szCs w:val="28"/>
          <w:rtl/>
        </w:rPr>
        <w:t xml:space="preserve"> الذي يضم ثلاث فئات</w:t>
      </w:r>
      <w:r w:rsidRPr="005D3B09">
        <w:rPr>
          <w:rFonts w:cs="Arial" w:hint="cs"/>
          <w:sz w:val="28"/>
          <w:szCs w:val="28"/>
          <w:rtl/>
        </w:rPr>
        <w:t>:</w:t>
      </w:r>
      <w:r>
        <w:rPr>
          <w:rFonts w:cs="Arial"/>
          <w:sz w:val="28"/>
          <w:szCs w:val="28"/>
        </w:rPr>
        <w:t xml:space="preserve"> </w:t>
      </w:r>
      <w:r w:rsidRPr="005D3B09">
        <w:rPr>
          <w:rFonts w:cs="Arial"/>
          <w:sz w:val="28"/>
          <w:szCs w:val="28"/>
          <w:rtl/>
        </w:rPr>
        <w:t>للاستجابة هي: (موافق، محايد، معارض)؛ لقياس متغيرات الدراسة</w:t>
      </w:r>
      <w:r w:rsidRPr="005D3B09">
        <w:rPr>
          <w:rFonts w:cs="Arial"/>
          <w:sz w:val="28"/>
          <w:szCs w:val="28"/>
        </w:rPr>
        <w:t>.</w:t>
      </w:r>
    </w:p>
    <w:p w:rsidR="005D3B09" w:rsidRDefault="005D3B09" w:rsidP="005D3B09">
      <w:pPr>
        <w:rPr>
          <w:b/>
          <w:bCs/>
          <w:sz w:val="28"/>
          <w:szCs w:val="28"/>
          <w:rtl/>
        </w:rPr>
      </w:pPr>
      <w:r w:rsidRPr="005D3B09">
        <w:rPr>
          <w:rFonts w:cs="Arial" w:hint="cs"/>
          <w:b/>
          <w:bCs/>
          <w:sz w:val="28"/>
          <w:szCs w:val="28"/>
          <w:rtl/>
        </w:rPr>
        <w:t>الأساتذة</w:t>
      </w:r>
      <w:r w:rsidRPr="005D3B09">
        <w:rPr>
          <w:rFonts w:cs="Arial"/>
          <w:b/>
          <w:bCs/>
          <w:sz w:val="28"/>
          <w:szCs w:val="28"/>
          <w:rtl/>
        </w:rPr>
        <w:t xml:space="preserve"> </w:t>
      </w:r>
      <w:r w:rsidRPr="005D3B09">
        <w:rPr>
          <w:rFonts w:cs="Arial" w:hint="cs"/>
          <w:b/>
          <w:bCs/>
          <w:sz w:val="28"/>
          <w:szCs w:val="28"/>
          <w:rtl/>
        </w:rPr>
        <w:t>المحكمون</w:t>
      </w:r>
      <w:r w:rsidRPr="005D3B09">
        <w:rPr>
          <w:rFonts w:cs="Arial"/>
          <w:b/>
          <w:bCs/>
          <w:sz w:val="28"/>
          <w:szCs w:val="28"/>
          <w:rtl/>
        </w:rPr>
        <w:t>:</w:t>
      </w:r>
    </w:p>
    <w:p w:rsidR="00260A0E" w:rsidRPr="00260A0E" w:rsidRDefault="00260A0E" w:rsidP="005D3B09">
      <w:pPr>
        <w:rPr>
          <w:sz w:val="28"/>
          <w:szCs w:val="28"/>
          <w:rtl/>
        </w:rPr>
      </w:pPr>
      <w:r w:rsidRPr="00260A0E">
        <w:rPr>
          <w:rFonts w:hint="cs"/>
          <w:sz w:val="28"/>
          <w:szCs w:val="28"/>
          <w:rtl/>
        </w:rPr>
        <w:t xml:space="preserve">د/اسامه الحسين </w:t>
      </w:r>
      <w:r w:rsidRPr="00260A0E">
        <w:rPr>
          <w:sz w:val="28"/>
          <w:szCs w:val="28"/>
          <w:rtl/>
        </w:rPr>
        <w:t>–</w:t>
      </w:r>
      <w:r w:rsidRPr="00260A0E">
        <w:rPr>
          <w:rFonts w:hint="cs"/>
          <w:sz w:val="28"/>
          <w:szCs w:val="28"/>
          <w:rtl/>
        </w:rPr>
        <w:t xml:space="preserve">أستاذ مساعد كلية الاعلام والتسويق </w:t>
      </w:r>
      <w:r w:rsidRPr="00260A0E">
        <w:rPr>
          <w:rFonts w:cs="Arial" w:hint="cs"/>
          <w:sz w:val="28"/>
          <w:szCs w:val="28"/>
          <w:rtl/>
        </w:rPr>
        <w:t>جامعة</w:t>
      </w:r>
      <w:r w:rsidRPr="00260A0E">
        <w:rPr>
          <w:rFonts w:cs="Arial"/>
          <w:sz w:val="28"/>
          <w:szCs w:val="28"/>
          <w:rtl/>
        </w:rPr>
        <w:t xml:space="preserve"> </w:t>
      </w:r>
      <w:proofErr w:type="spellStart"/>
      <w:r w:rsidRPr="00260A0E">
        <w:rPr>
          <w:rFonts w:cs="Arial" w:hint="cs"/>
          <w:sz w:val="28"/>
          <w:szCs w:val="28"/>
          <w:rtl/>
        </w:rPr>
        <w:t>ميدأوشن</w:t>
      </w:r>
      <w:proofErr w:type="spellEnd"/>
    </w:p>
    <w:p w:rsidR="00260A0E" w:rsidRDefault="005D3B09" w:rsidP="00260A0E">
      <w:pPr>
        <w:jc w:val="both"/>
        <w:rPr>
          <w:sz w:val="28"/>
          <w:szCs w:val="28"/>
          <w:rtl/>
        </w:rPr>
      </w:pPr>
      <w:r w:rsidRPr="005D3B09">
        <w:rPr>
          <w:rFonts w:cs="Arial" w:hint="cs"/>
          <w:sz w:val="28"/>
          <w:szCs w:val="28"/>
          <w:rtl/>
        </w:rPr>
        <w:t>د</w:t>
      </w:r>
      <w:r w:rsidRPr="005D3B09">
        <w:rPr>
          <w:rFonts w:cs="Arial"/>
          <w:sz w:val="28"/>
          <w:szCs w:val="28"/>
          <w:rtl/>
        </w:rPr>
        <w:t xml:space="preserve">/ </w:t>
      </w:r>
      <w:r w:rsidRPr="005D3B09">
        <w:rPr>
          <w:rFonts w:cs="Arial" w:hint="cs"/>
          <w:sz w:val="28"/>
          <w:szCs w:val="28"/>
          <w:rtl/>
        </w:rPr>
        <w:t>شيرين</w:t>
      </w:r>
      <w:r w:rsidRPr="005D3B09">
        <w:rPr>
          <w:rFonts w:cs="Arial"/>
          <w:sz w:val="28"/>
          <w:szCs w:val="28"/>
          <w:rtl/>
        </w:rPr>
        <w:t xml:space="preserve"> </w:t>
      </w:r>
      <w:r w:rsidRPr="005D3B09">
        <w:rPr>
          <w:rFonts w:cs="Arial" w:hint="cs"/>
          <w:sz w:val="28"/>
          <w:szCs w:val="28"/>
          <w:rtl/>
        </w:rPr>
        <w:t>كدواني</w:t>
      </w:r>
      <w:r w:rsidRPr="005D3B09">
        <w:rPr>
          <w:rFonts w:cs="Arial"/>
          <w:sz w:val="28"/>
          <w:szCs w:val="28"/>
          <w:rtl/>
        </w:rPr>
        <w:t xml:space="preserve"> - </w:t>
      </w:r>
      <w:r w:rsidRPr="005D3B09">
        <w:rPr>
          <w:rFonts w:cs="Arial" w:hint="cs"/>
          <w:sz w:val="28"/>
          <w:szCs w:val="28"/>
          <w:rtl/>
        </w:rPr>
        <w:t>عميدة</w:t>
      </w:r>
      <w:r w:rsidRPr="005D3B09">
        <w:rPr>
          <w:rFonts w:cs="Arial"/>
          <w:sz w:val="28"/>
          <w:szCs w:val="28"/>
          <w:rtl/>
        </w:rPr>
        <w:t xml:space="preserve"> </w:t>
      </w:r>
      <w:r w:rsidRPr="005D3B09">
        <w:rPr>
          <w:rFonts w:cs="Arial" w:hint="cs"/>
          <w:sz w:val="28"/>
          <w:szCs w:val="28"/>
          <w:rtl/>
        </w:rPr>
        <w:t>كلية</w:t>
      </w:r>
      <w:r w:rsidRPr="005D3B09">
        <w:rPr>
          <w:rFonts w:cs="Arial"/>
          <w:sz w:val="28"/>
          <w:szCs w:val="28"/>
          <w:rtl/>
        </w:rPr>
        <w:t xml:space="preserve"> </w:t>
      </w:r>
      <w:r w:rsidRPr="005D3B09">
        <w:rPr>
          <w:rFonts w:cs="Arial" w:hint="cs"/>
          <w:sz w:val="28"/>
          <w:szCs w:val="28"/>
          <w:rtl/>
        </w:rPr>
        <w:t>الإعلام</w:t>
      </w:r>
      <w:r w:rsidRPr="005D3B09">
        <w:rPr>
          <w:rFonts w:cs="Arial"/>
          <w:sz w:val="28"/>
          <w:szCs w:val="28"/>
          <w:rtl/>
        </w:rPr>
        <w:t xml:space="preserve"> </w:t>
      </w:r>
      <w:r w:rsidRPr="005D3B09">
        <w:rPr>
          <w:rFonts w:cs="Arial" w:hint="cs"/>
          <w:sz w:val="28"/>
          <w:szCs w:val="28"/>
          <w:rtl/>
        </w:rPr>
        <w:t>والتسويق</w:t>
      </w:r>
      <w:r w:rsidRPr="005D3B09">
        <w:rPr>
          <w:rFonts w:cs="Arial"/>
          <w:sz w:val="28"/>
          <w:szCs w:val="28"/>
          <w:rtl/>
        </w:rPr>
        <w:t xml:space="preserve"> </w:t>
      </w:r>
      <w:r w:rsidRPr="005D3B09">
        <w:rPr>
          <w:rFonts w:cs="Arial" w:hint="cs"/>
          <w:sz w:val="28"/>
          <w:szCs w:val="28"/>
          <w:rtl/>
        </w:rPr>
        <w:t>جامعة</w:t>
      </w:r>
      <w:r w:rsidRPr="005D3B09">
        <w:rPr>
          <w:rFonts w:cs="Arial"/>
          <w:sz w:val="28"/>
          <w:szCs w:val="28"/>
          <w:rtl/>
        </w:rPr>
        <w:t xml:space="preserve"> </w:t>
      </w:r>
      <w:proofErr w:type="spellStart"/>
      <w:r w:rsidRPr="005D3B09">
        <w:rPr>
          <w:rFonts w:cs="Arial" w:hint="cs"/>
          <w:sz w:val="28"/>
          <w:szCs w:val="28"/>
          <w:rtl/>
        </w:rPr>
        <w:t>ميدأوشن</w:t>
      </w:r>
      <w:proofErr w:type="spellEnd"/>
    </w:p>
    <w:p w:rsidR="00D77691" w:rsidRPr="00260A0E" w:rsidRDefault="00D77691" w:rsidP="00260A0E">
      <w:pPr>
        <w:jc w:val="both"/>
        <w:rPr>
          <w:sz w:val="28"/>
          <w:szCs w:val="28"/>
        </w:rPr>
      </w:pPr>
      <w:r w:rsidRPr="00CF6AE1">
        <w:rPr>
          <w:b/>
          <w:bCs/>
          <w:sz w:val="28"/>
          <w:szCs w:val="28"/>
          <w:u w:val="single"/>
          <w:rtl/>
        </w:rPr>
        <w:t>نتائج الدراسة</w:t>
      </w:r>
      <w:r w:rsidR="003652D4" w:rsidRPr="00CF6AE1">
        <w:rPr>
          <w:rFonts w:hint="cs"/>
          <w:b/>
          <w:bCs/>
          <w:sz w:val="28"/>
          <w:szCs w:val="28"/>
          <w:u w:val="single"/>
          <w:rtl/>
        </w:rPr>
        <w:t>:</w:t>
      </w:r>
    </w:p>
    <w:p w:rsidR="005A6A19" w:rsidRPr="00CF6AE1" w:rsidRDefault="00D77691" w:rsidP="005A6A19">
      <w:pPr>
        <w:rPr>
          <w:b/>
          <w:bCs/>
          <w:sz w:val="28"/>
          <w:szCs w:val="28"/>
          <w:u w:val="single"/>
        </w:rPr>
      </w:pPr>
      <w:r w:rsidRPr="00CF6AE1">
        <w:rPr>
          <w:b/>
          <w:bCs/>
          <w:sz w:val="28"/>
          <w:szCs w:val="28"/>
          <w:u w:val="single"/>
          <w:rtl/>
        </w:rPr>
        <w:t>أولًا: خصائص أفراد عينة الدراسة</w:t>
      </w:r>
      <w:r w:rsidR="003652D4" w:rsidRPr="00CF6AE1">
        <w:rPr>
          <w:rFonts w:hint="cs"/>
          <w:b/>
          <w:bCs/>
          <w:sz w:val="28"/>
          <w:szCs w:val="28"/>
          <w:u w:val="single"/>
          <w:rtl/>
        </w:rPr>
        <w:t>:</w:t>
      </w:r>
      <w:r w:rsidR="005A6A19">
        <w:rPr>
          <w:rFonts w:hint="cs"/>
          <w:b/>
          <w:bCs/>
          <w:sz w:val="28"/>
          <w:szCs w:val="28"/>
          <w:u w:val="single"/>
          <w:rtl/>
        </w:rPr>
        <w:t xml:space="preserve"> </w:t>
      </w:r>
    </w:p>
    <w:p w:rsidR="005A6A19" w:rsidRDefault="005A6A19" w:rsidP="00D77691">
      <w:pPr>
        <w:rPr>
          <w:b/>
          <w:bCs/>
          <w:sz w:val="28"/>
          <w:szCs w:val="28"/>
          <w:rtl/>
        </w:rPr>
      </w:pPr>
      <w:r>
        <w:rPr>
          <w:rFonts w:hint="cs"/>
          <w:b/>
          <w:bCs/>
          <w:sz w:val="28"/>
          <w:szCs w:val="28"/>
          <w:rtl/>
        </w:rPr>
        <w:t>1- النوع</w:t>
      </w:r>
    </w:p>
    <w:p w:rsidR="00D77691" w:rsidRPr="00CF6AE1" w:rsidRDefault="00D77691" w:rsidP="00D77691">
      <w:pPr>
        <w:rPr>
          <w:b/>
          <w:bCs/>
          <w:sz w:val="28"/>
          <w:szCs w:val="28"/>
        </w:rPr>
      </w:pPr>
      <w:r w:rsidRPr="00CF6AE1">
        <w:rPr>
          <w:b/>
          <w:bCs/>
          <w:sz w:val="28"/>
          <w:szCs w:val="28"/>
          <w:rtl/>
        </w:rPr>
        <w:t>جدول (1): توزيع أفراد العينة حسب الجنس</w:t>
      </w:r>
    </w:p>
    <w:tbl>
      <w:tblPr>
        <w:bidiVisual/>
        <w:tblW w:w="0" w:type="auto"/>
        <w:tblCellSpacing w:w="15" w:type="dxa"/>
        <w:tblInd w:w="3173" w:type="dxa"/>
        <w:tblCellMar>
          <w:top w:w="15" w:type="dxa"/>
          <w:left w:w="15" w:type="dxa"/>
          <w:bottom w:w="15" w:type="dxa"/>
          <w:right w:w="15" w:type="dxa"/>
        </w:tblCellMar>
        <w:tblLook w:val="04A0" w:firstRow="1" w:lastRow="0" w:firstColumn="1" w:lastColumn="0" w:noHBand="0" w:noVBand="1"/>
      </w:tblPr>
      <w:tblGrid>
        <w:gridCol w:w="828"/>
        <w:gridCol w:w="667"/>
        <w:gridCol w:w="1355"/>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الجنس</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ذكر</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82</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75.9%</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أنثى</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26</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24.1%</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D77691" w:rsidRDefault="00D77691" w:rsidP="0084019C">
      <w:pPr>
        <w:jc w:val="both"/>
        <w:rPr>
          <w:sz w:val="28"/>
          <w:szCs w:val="28"/>
          <w:rtl/>
        </w:rPr>
      </w:pPr>
      <w:r w:rsidRPr="00CF6AE1">
        <w:rPr>
          <w:sz w:val="28"/>
          <w:szCs w:val="28"/>
          <w:rtl/>
        </w:rPr>
        <w:lastRenderedPageBreak/>
        <w:t>يتضح من نتائج الجدول أن غالبية أفراد العينة من الذكور بنسبة (75.9%)، في حين بلغت نسبة الإناث (24.1</w:t>
      </w:r>
      <w:r w:rsidR="003652D4" w:rsidRPr="00CF6AE1">
        <w:rPr>
          <w:sz w:val="28"/>
          <w:szCs w:val="28"/>
        </w:rPr>
        <w:t>%</w:t>
      </w:r>
      <w:r w:rsidR="003652D4" w:rsidRPr="00CF6AE1">
        <w:rPr>
          <w:rFonts w:hint="cs"/>
          <w:sz w:val="28"/>
          <w:szCs w:val="28"/>
          <w:rtl/>
        </w:rPr>
        <w:t>)</w:t>
      </w:r>
      <w:r w:rsidR="0084019C">
        <w:rPr>
          <w:rFonts w:hint="cs"/>
          <w:sz w:val="28"/>
          <w:szCs w:val="28"/>
          <w:rtl/>
        </w:rPr>
        <w:t xml:space="preserve"> </w:t>
      </w:r>
      <w:r w:rsidRPr="00CF6AE1">
        <w:rPr>
          <w:sz w:val="28"/>
          <w:szCs w:val="28"/>
          <w:rtl/>
        </w:rPr>
        <w:t>ويمكن تفسير هذه النتيجة بأن استخدام منصة</w:t>
      </w:r>
      <w:r w:rsidRPr="00CF6AE1">
        <w:rPr>
          <w:sz w:val="28"/>
          <w:szCs w:val="28"/>
        </w:rPr>
        <w:t xml:space="preserve"> Twitch </w:t>
      </w:r>
      <w:r w:rsidRPr="00CF6AE1">
        <w:rPr>
          <w:sz w:val="28"/>
          <w:szCs w:val="28"/>
          <w:rtl/>
        </w:rPr>
        <w:t xml:space="preserve">يلقى انتشارًا أكبر بين الذكور مقارنة بالإناث، خاصة فيما يتعلق بمتابعة محتوى الألعاب والبث المباشر، وهو ما ينعكس على طبيعة العينة المشاركة في الدراسة. كما تشير هذه النتيجة إلى أن الذكور يمثلون الشريحة الأكثر تفاعلًا مع المحتوى التسويقي الذي تقدمه العلامات التجارية عبر المنصة، الأمر الذي قد يسهم في ارتفاع مستوى الوعي بالعلامة التجارية </w:t>
      </w:r>
      <w:proofErr w:type="gramStart"/>
      <w:r w:rsidRPr="00CF6AE1">
        <w:rPr>
          <w:sz w:val="28"/>
          <w:szCs w:val="28"/>
          <w:rtl/>
        </w:rPr>
        <w:t>لديهم</w:t>
      </w:r>
      <w:r w:rsidR="003652D4" w:rsidRPr="00CF6AE1">
        <w:rPr>
          <w:rFonts w:hint="cs"/>
          <w:sz w:val="28"/>
          <w:szCs w:val="28"/>
          <w:rtl/>
        </w:rPr>
        <w:t>,</w:t>
      </w:r>
      <w:proofErr w:type="gramEnd"/>
      <w:r w:rsidR="003652D4" w:rsidRPr="00CF6AE1">
        <w:rPr>
          <w:rFonts w:hint="cs"/>
          <w:sz w:val="28"/>
          <w:szCs w:val="28"/>
          <w:rtl/>
        </w:rPr>
        <w:t xml:space="preserve"> </w:t>
      </w:r>
      <w:r w:rsidRPr="00CF6AE1">
        <w:rPr>
          <w:sz w:val="28"/>
          <w:szCs w:val="28"/>
          <w:rtl/>
        </w:rPr>
        <w:t xml:space="preserve">وتتفق هذه النتيجة مع دراسة </w:t>
      </w:r>
      <w:r w:rsidRPr="00CF6AE1">
        <w:rPr>
          <w:sz w:val="28"/>
          <w:szCs w:val="28"/>
        </w:rPr>
        <w:t xml:space="preserve">Hamilton et al. (2014) </w:t>
      </w:r>
      <w:r w:rsidRPr="00CF6AE1">
        <w:rPr>
          <w:sz w:val="28"/>
          <w:szCs w:val="28"/>
          <w:rtl/>
        </w:rPr>
        <w:t>التي أشارت إلى أن جمهور منصة</w:t>
      </w:r>
      <w:r w:rsidRPr="00CF6AE1">
        <w:rPr>
          <w:sz w:val="28"/>
          <w:szCs w:val="28"/>
        </w:rPr>
        <w:t xml:space="preserve"> Twitch </w:t>
      </w:r>
      <w:r w:rsidRPr="00CF6AE1">
        <w:rPr>
          <w:sz w:val="28"/>
          <w:szCs w:val="28"/>
          <w:rtl/>
        </w:rPr>
        <w:t>يغلب عليه الذكور، وأنهم الأكثر متابعة للبث المباشر والمحتوى التفاعلي، مما يزيد من فرص تعرضهم للمحتوى التسويقي وبناء علاقة أقوى مع العلامات التجارية</w:t>
      </w:r>
      <w:r w:rsidRPr="00CF6AE1">
        <w:rPr>
          <w:sz w:val="28"/>
          <w:szCs w:val="28"/>
        </w:rPr>
        <w:t>.</w:t>
      </w:r>
    </w:p>
    <w:p w:rsidR="005A6A19" w:rsidRPr="00CF6AE1" w:rsidRDefault="005A6A19" w:rsidP="003652D4">
      <w:pPr>
        <w:jc w:val="both"/>
        <w:rPr>
          <w:sz w:val="28"/>
          <w:szCs w:val="28"/>
        </w:rPr>
      </w:pPr>
      <w:r>
        <w:rPr>
          <w:rFonts w:hint="cs"/>
          <w:sz w:val="28"/>
          <w:szCs w:val="28"/>
          <w:rtl/>
        </w:rPr>
        <w:t>2-العمر:</w:t>
      </w:r>
    </w:p>
    <w:p w:rsidR="00D77691" w:rsidRPr="00CF6AE1" w:rsidRDefault="00D77691" w:rsidP="00D77691">
      <w:pPr>
        <w:rPr>
          <w:b/>
          <w:bCs/>
          <w:sz w:val="28"/>
          <w:szCs w:val="28"/>
        </w:rPr>
      </w:pPr>
      <w:r w:rsidRPr="00CF6AE1">
        <w:rPr>
          <w:b/>
          <w:bCs/>
          <w:sz w:val="28"/>
          <w:szCs w:val="28"/>
          <w:rtl/>
        </w:rPr>
        <w:t>جدول (2): توزيع أفراد العينة حسب العمر</w:t>
      </w:r>
    </w:p>
    <w:tbl>
      <w:tblPr>
        <w:bidiVisual/>
        <w:tblW w:w="0" w:type="auto"/>
        <w:tblCellSpacing w:w="15" w:type="dxa"/>
        <w:tblInd w:w="2294" w:type="dxa"/>
        <w:tblCellMar>
          <w:top w:w="15" w:type="dxa"/>
          <w:left w:w="15" w:type="dxa"/>
          <w:bottom w:w="15" w:type="dxa"/>
          <w:right w:w="15" w:type="dxa"/>
        </w:tblCellMar>
        <w:tblLook w:val="04A0" w:firstRow="1" w:lastRow="0" w:firstColumn="1" w:lastColumn="0" w:noHBand="0" w:noVBand="1"/>
      </w:tblPr>
      <w:tblGrid>
        <w:gridCol w:w="1927"/>
        <w:gridCol w:w="667"/>
        <w:gridCol w:w="1355"/>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العمر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من 18 إلى 35 سنة</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26</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24.1%</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من 36 إلى 50 سنة</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75</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69.4%</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Pr>
              <w:t xml:space="preserve">51 </w:t>
            </w:r>
            <w:r w:rsidRPr="00CF6AE1">
              <w:rPr>
                <w:b/>
                <w:bCs/>
                <w:sz w:val="28"/>
                <w:szCs w:val="28"/>
                <w:rtl/>
              </w:rPr>
              <w:t>سنة فأكثر</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6.5%</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D77691" w:rsidRDefault="00D77691" w:rsidP="003652D4">
      <w:pPr>
        <w:jc w:val="both"/>
        <w:rPr>
          <w:sz w:val="28"/>
          <w:szCs w:val="28"/>
          <w:rtl/>
        </w:rPr>
      </w:pPr>
      <w:r w:rsidRPr="00CF6AE1">
        <w:rPr>
          <w:sz w:val="28"/>
          <w:szCs w:val="28"/>
          <w:rtl/>
        </w:rPr>
        <w:t>تشير نتائج الجدول إلى أن الفئة العمرية من (36–50 سنة) جاءت في المرتبة الأولى بنسبة (69.4%)، تلتها الفئة العمرية من (18–35 سنة) بنسبة (24.1%)، بينما جاءت الفئة العمرية (51 سنة فأكثر) في المرتبة الأخيرة بنسبة (6.5</w:t>
      </w:r>
      <w:proofErr w:type="gramStart"/>
      <w:r w:rsidR="003652D4" w:rsidRPr="00CF6AE1">
        <w:rPr>
          <w:sz w:val="28"/>
          <w:szCs w:val="28"/>
        </w:rPr>
        <w:t xml:space="preserve">% </w:t>
      </w:r>
      <w:r w:rsidR="003652D4" w:rsidRPr="00CF6AE1">
        <w:rPr>
          <w:rFonts w:hint="cs"/>
          <w:sz w:val="28"/>
          <w:szCs w:val="28"/>
          <w:rtl/>
        </w:rPr>
        <w:t>)</w:t>
      </w:r>
      <w:proofErr w:type="gramEnd"/>
      <w:r w:rsidR="003652D4" w:rsidRPr="00CF6AE1">
        <w:rPr>
          <w:rFonts w:hint="cs"/>
          <w:sz w:val="28"/>
          <w:szCs w:val="28"/>
          <w:rtl/>
        </w:rPr>
        <w:t xml:space="preserve"> </w:t>
      </w:r>
      <w:r w:rsidRPr="00CF6AE1">
        <w:rPr>
          <w:sz w:val="28"/>
          <w:szCs w:val="28"/>
          <w:rtl/>
        </w:rPr>
        <w:t>وتعكس هذه النتيجة أن غالبية أفراد العينة ينتمون إلى الفئة العمرية المتوسطة، وهي فئة تمتلك خبرة أكبر في استخدام المنصات الرقمية واتخاذ القرارات الشرائية، مما يجعلها أكثر قدرة على تقييم المحتوى التسويقي والتفاعل معه. كما يشير ذلك إلى أن المحتوى الذي تقدمه العلامات التجارية عبر منصة</w:t>
      </w:r>
      <w:r w:rsidRPr="00CF6AE1">
        <w:rPr>
          <w:sz w:val="28"/>
          <w:szCs w:val="28"/>
        </w:rPr>
        <w:t xml:space="preserve"> Twitch </w:t>
      </w:r>
      <w:r w:rsidRPr="00CF6AE1">
        <w:rPr>
          <w:sz w:val="28"/>
          <w:szCs w:val="28"/>
          <w:rtl/>
        </w:rPr>
        <w:t>قادر على الوصول إلى شرائح عمرية متنوعة، وليس مقتصرًا على الفئات الأصغر سنًا</w:t>
      </w:r>
      <w:r w:rsidRPr="00CF6AE1">
        <w:rPr>
          <w:sz w:val="28"/>
          <w:szCs w:val="28"/>
        </w:rPr>
        <w:t>.</w:t>
      </w:r>
    </w:p>
    <w:p w:rsidR="005A6A19" w:rsidRPr="00CF6AE1" w:rsidRDefault="009E0419" w:rsidP="005A6A19">
      <w:pPr>
        <w:jc w:val="both"/>
        <w:rPr>
          <w:sz w:val="28"/>
          <w:szCs w:val="28"/>
        </w:rPr>
      </w:pPr>
      <w:r>
        <w:rPr>
          <w:rFonts w:hint="cs"/>
          <w:sz w:val="28"/>
          <w:szCs w:val="28"/>
          <w:rtl/>
        </w:rPr>
        <w:t>3</w:t>
      </w:r>
      <w:r w:rsidR="005A6A19">
        <w:rPr>
          <w:rFonts w:hint="cs"/>
          <w:sz w:val="28"/>
          <w:szCs w:val="28"/>
          <w:rtl/>
        </w:rPr>
        <w:t>-المستوى الدراسي:</w:t>
      </w:r>
    </w:p>
    <w:p w:rsidR="00D77691" w:rsidRPr="00CF6AE1" w:rsidRDefault="00D77691" w:rsidP="00D77691">
      <w:pPr>
        <w:rPr>
          <w:b/>
          <w:bCs/>
          <w:sz w:val="28"/>
          <w:szCs w:val="28"/>
        </w:rPr>
      </w:pPr>
      <w:r w:rsidRPr="00CF6AE1">
        <w:rPr>
          <w:b/>
          <w:bCs/>
          <w:sz w:val="28"/>
          <w:szCs w:val="28"/>
          <w:rtl/>
        </w:rPr>
        <w:t>جدول (3): توزيع أفراد العينة حسب المستوى الدراسي</w:t>
      </w:r>
    </w:p>
    <w:tbl>
      <w:tblPr>
        <w:bidiVisual/>
        <w:tblW w:w="2958" w:type="dxa"/>
        <w:tblCellSpacing w:w="15" w:type="dxa"/>
        <w:tblInd w:w="3558" w:type="dxa"/>
        <w:tblCellMar>
          <w:top w:w="15" w:type="dxa"/>
          <w:left w:w="15" w:type="dxa"/>
          <w:bottom w:w="15" w:type="dxa"/>
          <w:right w:w="15" w:type="dxa"/>
        </w:tblCellMar>
        <w:tblLook w:val="04A0" w:firstRow="1" w:lastRow="0" w:firstColumn="1" w:lastColumn="0" w:noHBand="0" w:noVBand="1"/>
      </w:tblPr>
      <w:tblGrid>
        <w:gridCol w:w="1303"/>
        <w:gridCol w:w="667"/>
        <w:gridCol w:w="988"/>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المستوى الدراسي</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دبلوم</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29</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26.9%</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بكالوريوس</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75</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69.4%</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دراسات عليا</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3.7%</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lastRenderedPageBreak/>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D77691" w:rsidRDefault="00D77691" w:rsidP="003652D4">
      <w:pPr>
        <w:jc w:val="both"/>
        <w:rPr>
          <w:sz w:val="28"/>
          <w:szCs w:val="28"/>
          <w:rtl/>
        </w:rPr>
      </w:pPr>
      <w:r w:rsidRPr="00CF6AE1">
        <w:rPr>
          <w:sz w:val="28"/>
          <w:szCs w:val="28"/>
          <w:rtl/>
        </w:rPr>
        <w:t>يتضح من نتائج الجدول أن حملة درجة البكالوريوس يمثلون النسبة الأكبر من أفراد العينة بنسبة (69.4%)، يليهم حملة الدبلوم بنسبة (26.9%)، في حين بلغت نسبة طلبة الدراسات العليا (3.7</w:t>
      </w:r>
      <w:proofErr w:type="gramStart"/>
      <w:r w:rsidR="003652D4" w:rsidRPr="00CF6AE1">
        <w:rPr>
          <w:sz w:val="28"/>
          <w:szCs w:val="28"/>
        </w:rPr>
        <w:t xml:space="preserve">% </w:t>
      </w:r>
      <w:r w:rsidR="003652D4" w:rsidRPr="00CF6AE1">
        <w:rPr>
          <w:rFonts w:hint="cs"/>
          <w:sz w:val="28"/>
          <w:szCs w:val="28"/>
          <w:rtl/>
        </w:rPr>
        <w:t>)</w:t>
      </w:r>
      <w:proofErr w:type="gramEnd"/>
      <w:r w:rsidR="003652D4" w:rsidRPr="00CF6AE1">
        <w:rPr>
          <w:rFonts w:hint="cs"/>
          <w:sz w:val="28"/>
          <w:szCs w:val="28"/>
          <w:rtl/>
        </w:rPr>
        <w:t xml:space="preserve"> </w:t>
      </w:r>
      <w:r w:rsidRPr="00CF6AE1">
        <w:rPr>
          <w:sz w:val="28"/>
          <w:szCs w:val="28"/>
          <w:rtl/>
        </w:rPr>
        <w:t>ويمكن تفسير هذه النتيجة بأن مرحلة البكالوريوس تعد المرحلة الجامعية الأكثر عددًا، كما أن طلابها يمثلون الفئة الأكثر استخدامًا للمنصات الرقمية ومنصات البث المباشر، وهو ما يزيد من فرص تعرضهم للمحتوى التسويقي عبر منصة</w:t>
      </w:r>
      <w:r w:rsidRPr="00CF6AE1">
        <w:rPr>
          <w:sz w:val="28"/>
          <w:szCs w:val="28"/>
        </w:rPr>
        <w:t xml:space="preserve"> Twitch</w:t>
      </w:r>
      <w:r w:rsidRPr="00CF6AE1">
        <w:rPr>
          <w:sz w:val="28"/>
          <w:szCs w:val="28"/>
          <w:rtl/>
        </w:rPr>
        <w:t>، ويسهم في تكوين مستوى مرتفع من الوعي بالعلامات التجارية</w:t>
      </w:r>
      <w:r w:rsidRPr="00CF6AE1">
        <w:rPr>
          <w:sz w:val="28"/>
          <w:szCs w:val="28"/>
        </w:rPr>
        <w:t>.</w:t>
      </w:r>
    </w:p>
    <w:p w:rsidR="005A6A19" w:rsidRPr="00CF6AE1" w:rsidRDefault="005A6A19" w:rsidP="003652D4">
      <w:pPr>
        <w:jc w:val="both"/>
        <w:rPr>
          <w:sz w:val="28"/>
          <w:szCs w:val="28"/>
        </w:rPr>
      </w:pPr>
      <w:r>
        <w:rPr>
          <w:rFonts w:hint="cs"/>
          <w:sz w:val="28"/>
          <w:szCs w:val="28"/>
          <w:rtl/>
        </w:rPr>
        <w:t>4-الدخل الشهري:</w:t>
      </w:r>
    </w:p>
    <w:p w:rsidR="00D77691" w:rsidRPr="00CF6AE1" w:rsidRDefault="00D77691" w:rsidP="00D77691">
      <w:pPr>
        <w:rPr>
          <w:b/>
          <w:bCs/>
          <w:sz w:val="28"/>
          <w:szCs w:val="28"/>
        </w:rPr>
      </w:pPr>
      <w:r w:rsidRPr="00CF6AE1">
        <w:rPr>
          <w:b/>
          <w:bCs/>
          <w:sz w:val="28"/>
          <w:szCs w:val="28"/>
          <w:rtl/>
        </w:rPr>
        <w:t>جدول (4): توزيع أفراد العينة حسب الدخل الشهري</w:t>
      </w:r>
    </w:p>
    <w:tbl>
      <w:tblPr>
        <w:bidiVisual/>
        <w:tblW w:w="3743" w:type="dxa"/>
        <w:tblCellSpacing w:w="15" w:type="dxa"/>
        <w:tblInd w:w="3056" w:type="dxa"/>
        <w:tblCellMar>
          <w:top w:w="15" w:type="dxa"/>
          <w:left w:w="15" w:type="dxa"/>
          <w:bottom w:w="15" w:type="dxa"/>
          <w:right w:w="15" w:type="dxa"/>
        </w:tblCellMar>
        <w:tblLook w:val="04A0" w:firstRow="1" w:lastRow="0" w:firstColumn="1" w:lastColumn="0" w:noHBand="0" w:noVBand="1"/>
      </w:tblPr>
      <w:tblGrid>
        <w:gridCol w:w="1952"/>
        <w:gridCol w:w="667"/>
        <w:gridCol w:w="1124"/>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الدخل الشهري</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أقل من 8000 ريال</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34</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31.5%</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من 8000 إلى 20000 ريال</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67</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62.0%</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أكثر من 20000 ريال</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6.5%</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5A6A19" w:rsidRDefault="00D77691" w:rsidP="005A6A19">
      <w:pPr>
        <w:rPr>
          <w:sz w:val="28"/>
          <w:szCs w:val="28"/>
          <w:rtl/>
        </w:rPr>
      </w:pPr>
      <w:r w:rsidRPr="00CF6AE1">
        <w:rPr>
          <w:sz w:val="28"/>
          <w:szCs w:val="28"/>
          <w:rtl/>
        </w:rPr>
        <w:t>تشير النتائج إلى أن غالبية أفراد العينة يقع دخلهم الشهري بين (8000–20000 ريال) بنسبة (62%)، يليهم من يقل دخلهم عن (8000 ريال) بنسبة (31.5%)، بينما بلغت نسبة من يزيد دخلهم على (20000 ريال) (6.5</w:t>
      </w:r>
      <w:r w:rsidRPr="00CF6AE1">
        <w:rPr>
          <w:sz w:val="28"/>
          <w:szCs w:val="28"/>
        </w:rPr>
        <w:t>%</w:t>
      </w:r>
      <w:r w:rsidR="003652D4" w:rsidRPr="00CF6AE1">
        <w:rPr>
          <w:rFonts w:hint="cs"/>
          <w:sz w:val="28"/>
          <w:szCs w:val="28"/>
          <w:rtl/>
        </w:rPr>
        <w:t xml:space="preserve">) </w:t>
      </w:r>
      <w:r w:rsidRPr="00CF6AE1">
        <w:rPr>
          <w:sz w:val="28"/>
          <w:szCs w:val="28"/>
          <w:rtl/>
        </w:rPr>
        <w:t>وتشير هذه النتيجة إلى أن أغلب أفراد العينة ينتمون إلى فئة الدخل المتوسط، وهي الفئة التي تمثل شريحة واسعة من مستخدمي المنصات الرقمية، كما أنها أكثر اهتمامًا بالبحث عن المعلومات المتعلقة بالمنتجات والعلامات التجارية قبل اتخاذ قرارات الشراء، الأمر الذي يعزز أهمية المحتوى التسويقي في التأثير على مستوى الوعي لديهم</w:t>
      </w:r>
      <w:r w:rsidRPr="00CF6AE1">
        <w:rPr>
          <w:sz w:val="28"/>
          <w:szCs w:val="28"/>
        </w:rPr>
        <w:t>.</w:t>
      </w:r>
    </w:p>
    <w:p w:rsidR="00D77691" w:rsidRDefault="00D77691" w:rsidP="005A6A19">
      <w:pPr>
        <w:rPr>
          <w:sz w:val="28"/>
          <w:szCs w:val="28"/>
          <w:rtl/>
        </w:rPr>
      </w:pPr>
      <w:r w:rsidRPr="00CF6AE1">
        <w:rPr>
          <w:b/>
          <w:bCs/>
          <w:sz w:val="28"/>
          <w:szCs w:val="28"/>
          <w:u w:val="single"/>
          <w:rtl/>
        </w:rPr>
        <w:t>ثانيًا: نتائج الأسئلة المتعلقة باستخدام منصة</w:t>
      </w:r>
      <w:r w:rsidRPr="00CF6AE1">
        <w:rPr>
          <w:b/>
          <w:bCs/>
          <w:sz w:val="28"/>
          <w:szCs w:val="28"/>
          <w:u w:val="single"/>
        </w:rPr>
        <w:t xml:space="preserve"> </w:t>
      </w:r>
      <w:proofErr w:type="gramStart"/>
      <w:r w:rsidRPr="00CF6AE1">
        <w:rPr>
          <w:b/>
          <w:bCs/>
          <w:sz w:val="28"/>
          <w:szCs w:val="28"/>
          <w:u w:val="single"/>
        </w:rPr>
        <w:t>Twitch</w:t>
      </w:r>
      <w:r w:rsidR="003652D4" w:rsidRPr="00CF6AE1">
        <w:rPr>
          <w:b/>
          <w:bCs/>
          <w:sz w:val="28"/>
          <w:szCs w:val="28"/>
          <w:u w:val="single"/>
        </w:rPr>
        <w:t xml:space="preserve"> </w:t>
      </w:r>
      <w:r w:rsidR="003652D4" w:rsidRPr="00CF6AE1">
        <w:rPr>
          <w:rFonts w:hint="cs"/>
          <w:b/>
          <w:bCs/>
          <w:sz w:val="28"/>
          <w:szCs w:val="28"/>
          <w:u w:val="single"/>
          <w:rtl/>
        </w:rPr>
        <w:t>:</w:t>
      </w:r>
      <w:proofErr w:type="gramEnd"/>
    </w:p>
    <w:p w:rsidR="009E0419" w:rsidRPr="009E0419" w:rsidRDefault="009E0419" w:rsidP="00D77691">
      <w:pPr>
        <w:rPr>
          <w:sz w:val="28"/>
          <w:szCs w:val="28"/>
          <w:rtl/>
        </w:rPr>
      </w:pPr>
      <w:r w:rsidRPr="009E0419">
        <w:rPr>
          <w:rFonts w:cs="Arial"/>
          <w:sz w:val="28"/>
          <w:szCs w:val="28"/>
          <w:rtl/>
        </w:rPr>
        <w:t xml:space="preserve">5- </w:t>
      </w:r>
      <w:r w:rsidRPr="009E0419">
        <w:rPr>
          <w:rFonts w:cs="Arial" w:hint="cs"/>
          <w:sz w:val="28"/>
          <w:szCs w:val="28"/>
          <w:rtl/>
        </w:rPr>
        <w:t>معدل</w:t>
      </w:r>
      <w:r w:rsidRPr="009E0419">
        <w:rPr>
          <w:rFonts w:cs="Arial"/>
          <w:sz w:val="28"/>
          <w:szCs w:val="28"/>
          <w:rtl/>
        </w:rPr>
        <w:t xml:space="preserve"> </w:t>
      </w:r>
      <w:r w:rsidRPr="009E0419">
        <w:rPr>
          <w:rFonts w:cs="Arial" w:hint="cs"/>
          <w:sz w:val="28"/>
          <w:szCs w:val="28"/>
          <w:rtl/>
        </w:rPr>
        <w:t>استخدام</w:t>
      </w:r>
      <w:r w:rsidRPr="009E0419">
        <w:rPr>
          <w:rFonts w:cs="Arial"/>
          <w:sz w:val="28"/>
          <w:szCs w:val="28"/>
          <w:rtl/>
        </w:rPr>
        <w:t xml:space="preserve"> </w:t>
      </w:r>
      <w:r w:rsidRPr="009E0419">
        <w:rPr>
          <w:rFonts w:cs="Arial" w:hint="cs"/>
          <w:sz w:val="28"/>
          <w:szCs w:val="28"/>
          <w:rtl/>
        </w:rPr>
        <w:t>منصة</w:t>
      </w:r>
      <w:r w:rsidRPr="009E0419">
        <w:rPr>
          <w:rFonts w:cs="Arial"/>
          <w:sz w:val="28"/>
          <w:szCs w:val="28"/>
          <w:rtl/>
        </w:rPr>
        <w:t xml:space="preserve"> </w:t>
      </w:r>
      <w:r w:rsidRPr="009E0419">
        <w:rPr>
          <w:sz w:val="28"/>
          <w:szCs w:val="28"/>
        </w:rPr>
        <w:t>twitch</w:t>
      </w:r>
    </w:p>
    <w:p w:rsidR="00D77691" w:rsidRPr="00CF6AE1" w:rsidRDefault="00D77691" w:rsidP="00D77691">
      <w:pPr>
        <w:rPr>
          <w:b/>
          <w:bCs/>
          <w:sz w:val="28"/>
          <w:szCs w:val="28"/>
        </w:rPr>
      </w:pPr>
      <w:r w:rsidRPr="00CF6AE1">
        <w:rPr>
          <w:b/>
          <w:bCs/>
          <w:sz w:val="28"/>
          <w:szCs w:val="28"/>
          <w:rtl/>
        </w:rPr>
        <w:t>جدول (5): توزيع أفراد العينة حسب معدل استخدام منصة</w:t>
      </w:r>
      <w:r w:rsidRPr="00CF6AE1">
        <w:rPr>
          <w:b/>
          <w:bCs/>
          <w:sz w:val="28"/>
          <w:szCs w:val="28"/>
        </w:rPr>
        <w:t xml:space="preserve"> Twitch</w:t>
      </w:r>
    </w:p>
    <w:tbl>
      <w:tblPr>
        <w:bidiVisual/>
        <w:tblW w:w="0" w:type="auto"/>
        <w:tblCellSpacing w:w="15" w:type="dxa"/>
        <w:tblInd w:w="3190" w:type="dxa"/>
        <w:tblCellMar>
          <w:top w:w="15" w:type="dxa"/>
          <w:left w:w="15" w:type="dxa"/>
          <w:bottom w:w="15" w:type="dxa"/>
          <w:right w:w="15" w:type="dxa"/>
        </w:tblCellMar>
        <w:tblLook w:val="04A0" w:firstRow="1" w:lastRow="0" w:firstColumn="1" w:lastColumn="0" w:noHBand="0" w:noVBand="1"/>
      </w:tblPr>
      <w:tblGrid>
        <w:gridCol w:w="1909"/>
        <w:gridCol w:w="667"/>
        <w:gridCol w:w="1355"/>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lastRenderedPageBreak/>
              <w:t>معدل الاستخدام</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يوميًا</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79</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73.1%</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عدة مرات أسبوعيًا</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9.3%</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مرة أسبوعيًا</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9</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8.3%</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أقل من مرة أسبوعيًا</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7</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6.5%</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نادرًا</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3</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2.8%</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D77691" w:rsidRDefault="00D77691" w:rsidP="003652D4">
      <w:pPr>
        <w:jc w:val="both"/>
        <w:rPr>
          <w:sz w:val="28"/>
          <w:szCs w:val="28"/>
          <w:rtl/>
        </w:rPr>
      </w:pPr>
      <w:r w:rsidRPr="00CF6AE1">
        <w:rPr>
          <w:sz w:val="28"/>
          <w:szCs w:val="28"/>
          <w:rtl/>
        </w:rPr>
        <w:t xml:space="preserve">يتضح من نتائج الجدول أن غالبية أفراد العينة يستخدمون منصة </w:t>
      </w:r>
      <w:r w:rsidRPr="00CF6AE1">
        <w:rPr>
          <w:sz w:val="28"/>
          <w:szCs w:val="28"/>
        </w:rPr>
        <w:t xml:space="preserve">Twitch </w:t>
      </w:r>
      <w:r w:rsidRPr="00CF6AE1">
        <w:rPr>
          <w:sz w:val="28"/>
          <w:szCs w:val="28"/>
          <w:rtl/>
        </w:rPr>
        <w:t>بشكل يومي بنسبة (73.1%)، بينما يستخدمها (9.3%) عدة مرات أسبوعيًا، و</w:t>
      </w:r>
      <w:r w:rsidR="003652D4" w:rsidRPr="00CF6AE1">
        <w:rPr>
          <w:rFonts w:hint="cs"/>
          <w:sz w:val="28"/>
          <w:szCs w:val="28"/>
          <w:rtl/>
        </w:rPr>
        <w:t xml:space="preserve"> </w:t>
      </w:r>
      <w:r w:rsidRPr="00CF6AE1">
        <w:rPr>
          <w:sz w:val="28"/>
          <w:szCs w:val="28"/>
          <w:rtl/>
        </w:rPr>
        <w:t xml:space="preserve">(8.3%) مرة واحدة أسبوعيًا، في حين بلغت نسبة من يستخدمونها أقل من مرة أسبوعيًا (6.5%)، أما الذين يستخدمونها نادرًا فقد بلغت نسبتهم </w:t>
      </w:r>
      <w:r w:rsidR="003652D4" w:rsidRPr="00CF6AE1">
        <w:rPr>
          <w:sz w:val="28"/>
          <w:szCs w:val="28"/>
          <w:rtl/>
        </w:rPr>
        <w:t>(8.</w:t>
      </w:r>
      <w:r w:rsidR="003652D4" w:rsidRPr="00CF6AE1">
        <w:rPr>
          <w:rFonts w:hint="cs"/>
          <w:sz w:val="28"/>
          <w:szCs w:val="28"/>
          <w:rtl/>
        </w:rPr>
        <w:t>2%) وتشير</w:t>
      </w:r>
      <w:r w:rsidRPr="00CF6AE1">
        <w:rPr>
          <w:sz w:val="28"/>
          <w:szCs w:val="28"/>
          <w:rtl/>
        </w:rPr>
        <w:t xml:space="preserve"> هذه النتائج إلى أن منصة</w:t>
      </w:r>
      <w:r w:rsidRPr="00CF6AE1">
        <w:rPr>
          <w:sz w:val="28"/>
          <w:szCs w:val="28"/>
        </w:rPr>
        <w:t xml:space="preserve"> Twitch </w:t>
      </w:r>
      <w:r w:rsidRPr="00CF6AE1">
        <w:rPr>
          <w:sz w:val="28"/>
          <w:szCs w:val="28"/>
          <w:rtl/>
        </w:rPr>
        <w:t>تحظى بمعدل استخدام مرتفع بين أفراد العينة، مما يعكس كثافة التعرض للمحتوى المنشور عبرها، سواء كان محتوى ترفيهيًا أو تسويقيًا. ويؤدي هذا الاستخدام المتكرر إلى زيادة فرص مشاهدة الرسائل التسويقية والتفاعل معها، وهو ما يسهم في تعزيز الوعي بالعلامات التجارية وبناء صورة ذهنية إيجابية عنها لدى المستخدمين</w:t>
      </w:r>
      <w:r w:rsidRPr="00CF6AE1">
        <w:rPr>
          <w:sz w:val="28"/>
          <w:szCs w:val="28"/>
        </w:rPr>
        <w:t>.</w:t>
      </w:r>
    </w:p>
    <w:p w:rsidR="009E0419" w:rsidRPr="00CF6AE1" w:rsidRDefault="009E0419" w:rsidP="003652D4">
      <w:pPr>
        <w:jc w:val="both"/>
        <w:rPr>
          <w:sz w:val="28"/>
          <w:szCs w:val="28"/>
        </w:rPr>
      </w:pPr>
      <w:r w:rsidRPr="009E0419">
        <w:rPr>
          <w:rFonts w:cs="Arial"/>
          <w:sz w:val="28"/>
          <w:szCs w:val="28"/>
          <w:rtl/>
        </w:rPr>
        <w:t xml:space="preserve">6- </w:t>
      </w:r>
      <w:r w:rsidRPr="009E0419">
        <w:rPr>
          <w:rFonts w:cs="Arial" w:hint="cs"/>
          <w:sz w:val="28"/>
          <w:szCs w:val="28"/>
          <w:rtl/>
        </w:rPr>
        <w:t>مدة</w:t>
      </w:r>
      <w:r w:rsidRPr="009E0419">
        <w:rPr>
          <w:rFonts w:cs="Arial"/>
          <w:sz w:val="28"/>
          <w:szCs w:val="28"/>
          <w:rtl/>
        </w:rPr>
        <w:t xml:space="preserve"> </w:t>
      </w:r>
      <w:r w:rsidRPr="009E0419">
        <w:rPr>
          <w:rFonts w:cs="Arial" w:hint="cs"/>
          <w:sz w:val="28"/>
          <w:szCs w:val="28"/>
          <w:rtl/>
        </w:rPr>
        <w:t>استخدام</w:t>
      </w:r>
      <w:r w:rsidRPr="009E0419">
        <w:rPr>
          <w:rFonts w:cs="Arial"/>
          <w:sz w:val="28"/>
          <w:szCs w:val="28"/>
          <w:rtl/>
        </w:rPr>
        <w:t xml:space="preserve"> </w:t>
      </w:r>
      <w:r w:rsidRPr="009E0419">
        <w:rPr>
          <w:rFonts w:cs="Arial" w:hint="cs"/>
          <w:sz w:val="28"/>
          <w:szCs w:val="28"/>
          <w:rtl/>
        </w:rPr>
        <w:t>منصة</w:t>
      </w:r>
      <w:r w:rsidRPr="009E0419">
        <w:rPr>
          <w:rFonts w:cs="Arial"/>
          <w:sz w:val="28"/>
          <w:szCs w:val="28"/>
          <w:rtl/>
        </w:rPr>
        <w:t xml:space="preserve"> </w:t>
      </w:r>
      <w:r w:rsidRPr="009E0419">
        <w:rPr>
          <w:sz w:val="28"/>
          <w:szCs w:val="28"/>
        </w:rPr>
        <w:t>twitch</w:t>
      </w:r>
    </w:p>
    <w:p w:rsidR="00D77691" w:rsidRPr="00CF6AE1" w:rsidRDefault="00D77691" w:rsidP="00D77691">
      <w:pPr>
        <w:rPr>
          <w:b/>
          <w:bCs/>
          <w:sz w:val="28"/>
          <w:szCs w:val="28"/>
        </w:rPr>
      </w:pPr>
      <w:r w:rsidRPr="00CF6AE1">
        <w:rPr>
          <w:b/>
          <w:bCs/>
          <w:sz w:val="28"/>
          <w:szCs w:val="28"/>
          <w:rtl/>
        </w:rPr>
        <w:t>جدول (6): توزيع أفراد العينة حسب مدة استخدام منصة</w:t>
      </w:r>
      <w:r w:rsidRPr="00CF6AE1">
        <w:rPr>
          <w:b/>
          <w:bCs/>
          <w:sz w:val="28"/>
          <w:szCs w:val="28"/>
        </w:rPr>
        <w:t xml:space="preserve"> Twitch</w:t>
      </w:r>
    </w:p>
    <w:tbl>
      <w:tblPr>
        <w:bidiVisual/>
        <w:tblW w:w="0" w:type="auto"/>
        <w:tblCellSpacing w:w="15" w:type="dxa"/>
        <w:tblInd w:w="2671" w:type="dxa"/>
        <w:tblCellMar>
          <w:top w:w="15" w:type="dxa"/>
          <w:left w:w="15" w:type="dxa"/>
          <w:bottom w:w="15" w:type="dxa"/>
          <w:right w:w="15" w:type="dxa"/>
        </w:tblCellMar>
        <w:tblLook w:val="04A0" w:firstRow="1" w:lastRow="0" w:firstColumn="1" w:lastColumn="0" w:noHBand="0" w:noVBand="1"/>
      </w:tblPr>
      <w:tblGrid>
        <w:gridCol w:w="2071"/>
        <w:gridCol w:w="667"/>
        <w:gridCol w:w="1355"/>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مدة الاستخدام</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أقل من سنة</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45</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41.7%</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من سنة إلى 3 سنوات</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17</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15.7%</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أكثر من 3 سنوات</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46</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42.6%</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D77691" w:rsidRPr="00CF6AE1" w:rsidRDefault="00D77691" w:rsidP="00954B58">
      <w:pPr>
        <w:jc w:val="both"/>
        <w:rPr>
          <w:sz w:val="28"/>
          <w:szCs w:val="28"/>
        </w:rPr>
      </w:pPr>
      <w:r w:rsidRPr="00CF6AE1">
        <w:rPr>
          <w:sz w:val="28"/>
          <w:szCs w:val="28"/>
          <w:rtl/>
        </w:rPr>
        <w:t>تشير النتائج إلى تقارب نسبة المستخدمين الذين يستخدمون منصة</w:t>
      </w:r>
      <w:r w:rsidRPr="00CF6AE1">
        <w:rPr>
          <w:sz w:val="28"/>
          <w:szCs w:val="28"/>
        </w:rPr>
        <w:t xml:space="preserve"> Twitch </w:t>
      </w:r>
      <w:r w:rsidRPr="00CF6AE1">
        <w:rPr>
          <w:sz w:val="28"/>
          <w:szCs w:val="28"/>
          <w:rtl/>
        </w:rPr>
        <w:t>منذ أكثر من ثلاث سنوات (42.6%) مع المستخدمين الذين تقل مدة استخدامهم عن سنة (41.7%)، بينما بلغت نسبة المستخدمين الذين تتراوح مدة استخدامهم بين سنة وثلاث سنوات (15.7</w:t>
      </w:r>
      <w:r w:rsidRPr="00CF6AE1">
        <w:rPr>
          <w:sz w:val="28"/>
          <w:szCs w:val="28"/>
        </w:rPr>
        <w:t>%</w:t>
      </w:r>
      <w:r w:rsidR="00954B58" w:rsidRPr="00CF6AE1">
        <w:rPr>
          <w:rFonts w:hint="cs"/>
          <w:sz w:val="28"/>
          <w:szCs w:val="28"/>
          <w:rtl/>
        </w:rPr>
        <w:t xml:space="preserve">) </w:t>
      </w:r>
      <w:r w:rsidRPr="00CF6AE1">
        <w:rPr>
          <w:sz w:val="28"/>
          <w:szCs w:val="28"/>
          <w:rtl/>
        </w:rPr>
        <w:t>وتعكس هذه النتيجة أن منصة</w:t>
      </w:r>
      <w:r w:rsidRPr="00CF6AE1">
        <w:rPr>
          <w:sz w:val="28"/>
          <w:szCs w:val="28"/>
        </w:rPr>
        <w:t xml:space="preserve"> Twitch </w:t>
      </w:r>
      <w:r w:rsidRPr="00CF6AE1">
        <w:rPr>
          <w:sz w:val="28"/>
          <w:szCs w:val="28"/>
          <w:rtl/>
        </w:rPr>
        <w:t>تضم مستخدمين ذوي خبرة طويلة إلى جانب مستخدمين جدد، الأمر الذي يدل على استمرار المنصة في جذب مستخدمين جدد مع احتفاظها بالمستخدمين الحاليين. كما يشير ذلك إلى أن المحتوى التسويقي عبر المنصة قادر على التأثير في مختلف فئات المستخدمين بغض النظر عن مدة استخدامهم لها</w:t>
      </w:r>
      <w:r w:rsidRPr="00CF6AE1">
        <w:rPr>
          <w:sz w:val="28"/>
          <w:szCs w:val="28"/>
        </w:rPr>
        <w:t>.</w:t>
      </w:r>
    </w:p>
    <w:p w:rsidR="00D77691" w:rsidRPr="009E0419" w:rsidRDefault="009E0419" w:rsidP="009E0419">
      <w:pPr>
        <w:rPr>
          <w:b/>
          <w:bCs/>
          <w:sz w:val="28"/>
          <w:szCs w:val="28"/>
        </w:rPr>
      </w:pPr>
      <w:r w:rsidRPr="009E0419">
        <w:rPr>
          <w:rFonts w:cs="Arial"/>
          <w:b/>
          <w:bCs/>
          <w:sz w:val="28"/>
          <w:szCs w:val="28"/>
          <w:rtl/>
        </w:rPr>
        <w:lastRenderedPageBreak/>
        <w:t xml:space="preserve">7- </w:t>
      </w:r>
      <w:r w:rsidRPr="009E0419">
        <w:rPr>
          <w:rFonts w:cs="Arial" w:hint="cs"/>
          <w:b/>
          <w:bCs/>
          <w:sz w:val="28"/>
          <w:szCs w:val="28"/>
          <w:rtl/>
        </w:rPr>
        <w:t>المحتوى</w:t>
      </w:r>
      <w:r w:rsidRPr="009E0419">
        <w:rPr>
          <w:rFonts w:cs="Arial"/>
          <w:b/>
          <w:bCs/>
          <w:sz w:val="28"/>
          <w:szCs w:val="28"/>
          <w:rtl/>
        </w:rPr>
        <w:t xml:space="preserve"> </w:t>
      </w:r>
      <w:r w:rsidRPr="009E0419">
        <w:rPr>
          <w:rFonts w:cs="Arial" w:hint="cs"/>
          <w:b/>
          <w:bCs/>
          <w:sz w:val="28"/>
          <w:szCs w:val="28"/>
          <w:rtl/>
        </w:rPr>
        <w:t>المفضل</w:t>
      </w:r>
      <w:r w:rsidRPr="009E0419">
        <w:rPr>
          <w:rFonts w:cs="Arial"/>
          <w:b/>
          <w:bCs/>
          <w:sz w:val="28"/>
          <w:szCs w:val="28"/>
          <w:rtl/>
        </w:rPr>
        <w:t xml:space="preserve"> </w:t>
      </w:r>
      <w:r w:rsidRPr="009E0419">
        <w:rPr>
          <w:rFonts w:cs="Arial" w:hint="cs"/>
          <w:b/>
          <w:bCs/>
          <w:sz w:val="28"/>
          <w:szCs w:val="28"/>
          <w:rtl/>
        </w:rPr>
        <w:t>عبر</w:t>
      </w:r>
      <w:r w:rsidRPr="009E0419">
        <w:rPr>
          <w:rFonts w:cs="Arial"/>
          <w:b/>
          <w:bCs/>
          <w:sz w:val="28"/>
          <w:szCs w:val="28"/>
          <w:rtl/>
        </w:rPr>
        <w:t xml:space="preserve"> </w:t>
      </w:r>
      <w:r w:rsidRPr="009E0419">
        <w:rPr>
          <w:rFonts w:cs="Arial" w:hint="cs"/>
          <w:b/>
          <w:bCs/>
          <w:sz w:val="28"/>
          <w:szCs w:val="28"/>
          <w:rtl/>
        </w:rPr>
        <w:t>منصة</w:t>
      </w:r>
      <w:r w:rsidRPr="009E0419">
        <w:rPr>
          <w:rFonts w:cs="Arial"/>
          <w:b/>
          <w:bCs/>
          <w:sz w:val="28"/>
          <w:szCs w:val="28"/>
          <w:rtl/>
        </w:rPr>
        <w:t xml:space="preserve"> </w:t>
      </w:r>
      <w:r w:rsidRPr="009E0419">
        <w:rPr>
          <w:b/>
          <w:bCs/>
          <w:sz w:val="28"/>
          <w:szCs w:val="28"/>
        </w:rPr>
        <w:t>twitch</w:t>
      </w:r>
    </w:p>
    <w:p w:rsidR="00D77691" w:rsidRPr="00CF6AE1" w:rsidRDefault="00D77691" w:rsidP="00D77691">
      <w:pPr>
        <w:rPr>
          <w:b/>
          <w:bCs/>
          <w:sz w:val="28"/>
          <w:szCs w:val="28"/>
        </w:rPr>
      </w:pPr>
      <w:r w:rsidRPr="00CF6AE1">
        <w:rPr>
          <w:b/>
          <w:bCs/>
          <w:sz w:val="28"/>
          <w:szCs w:val="28"/>
          <w:rtl/>
        </w:rPr>
        <w:t>جدول (7): توزيع أفراد العينة حسب نوع المحتوى المفضل عبر منصة</w:t>
      </w:r>
      <w:r w:rsidRPr="00CF6AE1">
        <w:rPr>
          <w:b/>
          <w:bCs/>
          <w:sz w:val="28"/>
          <w:szCs w:val="28"/>
        </w:rPr>
        <w:t xml:space="preserve"> Twitch</w:t>
      </w:r>
    </w:p>
    <w:tbl>
      <w:tblPr>
        <w:bidiVisual/>
        <w:tblW w:w="0" w:type="auto"/>
        <w:tblCellSpacing w:w="15" w:type="dxa"/>
        <w:tblInd w:w="1633" w:type="dxa"/>
        <w:tblCellMar>
          <w:top w:w="15" w:type="dxa"/>
          <w:left w:w="15" w:type="dxa"/>
          <w:bottom w:w="15" w:type="dxa"/>
          <w:right w:w="15" w:type="dxa"/>
        </w:tblCellMar>
        <w:tblLook w:val="04A0" w:firstRow="1" w:lastRow="0" w:firstColumn="1" w:lastColumn="0" w:noHBand="0" w:noVBand="1"/>
      </w:tblPr>
      <w:tblGrid>
        <w:gridCol w:w="3383"/>
        <w:gridCol w:w="667"/>
        <w:gridCol w:w="1355"/>
      </w:tblGrid>
      <w:tr w:rsidR="00D77691" w:rsidRPr="00CF6AE1" w:rsidTr="0006112F">
        <w:trPr>
          <w:tblHeade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نوع المحتوى</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التكرار</w:t>
            </w:r>
          </w:p>
        </w:tc>
        <w:tc>
          <w:tcPr>
            <w:tcW w:w="0" w:type="auto"/>
            <w:vAlign w:val="center"/>
            <w:hideMark/>
          </w:tcPr>
          <w:p w:rsidR="00D77691" w:rsidRPr="00CF6AE1" w:rsidRDefault="00D77691" w:rsidP="0006112F">
            <w:pPr>
              <w:jc w:val="cente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محتوى الألعاب</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45</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41.7%</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المحتوى الترفيهي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27</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25.0%</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المحتوى التعليمي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26</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24.1%</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المحتوى التسويقي للعلامات التجارية</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9</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8.3%</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غير ذلك</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0.9%</w:t>
            </w:r>
          </w:p>
        </w:tc>
      </w:tr>
      <w:tr w:rsidR="00D77691" w:rsidRPr="00CF6AE1" w:rsidTr="0006112F">
        <w:trPr>
          <w:tblCellSpacing w:w="15" w:type="dxa"/>
        </w:trPr>
        <w:tc>
          <w:tcPr>
            <w:tcW w:w="0" w:type="auto"/>
            <w:vAlign w:val="center"/>
            <w:hideMark/>
          </w:tcPr>
          <w:p w:rsidR="00D77691" w:rsidRPr="00CF6AE1" w:rsidRDefault="00D77691" w:rsidP="0006112F">
            <w:pPr>
              <w:jc w:val="center"/>
              <w:rPr>
                <w:b/>
                <w:bCs/>
                <w:sz w:val="28"/>
                <w:szCs w:val="28"/>
              </w:rPr>
            </w:pPr>
            <w:r w:rsidRPr="00CF6AE1">
              <w:rPr>
                <w:b/>
                <w:bCs/>
                <w:sz w:val="28"/>
                <w:szCs w:val="28"/>
                <w:rtl/>
              </w:rPr>
              <w:t>الإجمالي</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108</w:t>
            </w:r>
          </w:p>
        </w:tc>
        <w:tc>
          <w:tcPr>
            <w:tcW w:w="0" w:type="auto"/>
            <w:vAlign w:val="center"/>
            <w:hideMark/>
          </w:tcPr>
          <w:p w:rsidR="00D77691" w:rsidRPr="00CF6AE1" w:rsidRDefault="00D77691" w:rsidP="0006112F">
            <w:pPr>
              <w:jc w:val="center"/>
              <w:rPr>
                <w:b/>
                <w:bCs/>
                <w:sz w:val="28"/>
                <w:szCs w:val="28"/>
              </w:rPr>
            </w:pPr>
            <w:r w:rsidRPr="00CF6AE1">
              <w:rPr>
                <w:b/>
                <w:bCs/>
                <w:sz w:val="28"/>
                <w:szCs w:val="28"/>
              </w:rPr>
              <w:t>100%</w:t>
            </w:r>
          </w:p>
        </w:tc>
      </w:tr>
    </w:tbl>
    <w:p w:rsidR="00D77691" w:rsidRPr="00CF6AE1" w:rsidRDefault="00D77691" w:rsidP="00954B58">
      <w:pPr>
        <w:jc w:val="both"/>
        <w:rPr>
          <w:sz w:val="28"/>
          <w:szCs w:val="28"/>
        </w:rPr>
      </w:pPr>
      <w:r w:rsidRPr="00CF6AE1">
        <w:rPr>
          <w:sz w:val="28"/>
          <w:szCs w:val="28"/>
          <w:rtl/>
        </w:rPr>
        <w:t>يتبين من نتائج الجدول أن محتوى الألعاب جاء في المرتبة الأولى بنسبة (41.7%)، يليه المحتوى الترفيهي بنسبة (25%)، ثم المحتوى التعليمي بنسبة (24.1%)، بينما جاء المحتوى التسويقي للعلامات التجارية بنسبة (8.3%)، وجاء خيار "غير ذلك" بنسبة (0.9</w:t>
      </w:r>
      <w:r w:rsidRPr="00CF6AE1">
        <w:rPr>
          <w:sz w:val="28"/>
          <w:szCs w:val="28"/>
        </w:rPr>
        <w:t>%</w:t>
      </w:r>
      <w:r w:rsidR="00954B58" w:rsidRPr="00CF6AE1">
        <w:rPr>
          <w:rFonts w:hint="cs"/>
          <w:sz w:val="28"/>
          <w:szCs w:val="28"/>
          <w:rtl/>
        </w:rPr>
        <w:t xml:space="preserve">) </w:t>
      </w:r>
      <w:r w:rsidRPr="00CF6AE1">
        <w:rPr>
          <w:sz w:val="28"/>
          <w:szCs w:val="28"/>
          <w:rtl/>
        </w:rPr>
        <w:t>وتوضح هذه النتائج أن المحتوى المرتبط بالألعاب يمثل العنصر الأكثر جذبًا لمستخدمي منصة</w:t>
      </w:r>
      <w:r w:rsidRPr="00CF6AE1">
        <w:rPr>
          <w:sz w:val="28"/>
          <w:szCs w:val="28"/>
        </w:rPr>
        <w:t xml:space="preserve"> Twitch</w:t>
      </w:r>
      <w:r w:rsidRPr="00CF6AE1">
        <w:rPr>
          <w:sz w:val="28"/>
          <w:szCs w:val="28"/>
          <w:rtl/>
        </w:rPr>
        <w:t>، وهو ما يفسر اهتمام العلامات التجارية بالتسويق عبر هذا النوع من المحتوى من خلال الرعاية والإعلانات والتعاون مع صناع المحتوى، نظرًا لارتفاع معدلات المشاهدة والتفاعل التي يحققها مقارنة ببقية أنواع المحتوى</w:t>
      </w:r>
      <w:r w:rsidRPr="00CF6AE1">
        <w:rPr>
          <w:sz w:val="28"/>
          <w:szCs w:val="28"/>
        </w:rPr>
        <w:t>.</w:t>
      </w:r>
    </w:p>
    <w:p w:rsidR="00D77691" w:rsidRPr="009E0419" w:rsidRDefault="009E0419" w:rsidP="009E0419">
      <w:pPr>
        <w:rPr>
          <w:b/>
          <w:bCs/>
          <w:sz w:val="28"/>
          <w:szCs w:val="28"/>
        </w:rPr>
      </w:pPr>
      <w:r w:rsidRPr="009E0419">
        <w:rPr>
          <w:rFonts w:cs="Arial"/>
          <w:b/>
          <w:bCs/>
          <w:sz w:val="28"/>
          <w:szCs w:val="28"/>
          <w:rtl/>
        </w:rPr>
        <w:t xml:space="preserve">8- </w:t>
      </w:r>
      <w:r w:rsidRPr="009E0419">
        <w:rPr>
          <w:rFonts w:cs="Arial" w:hint="cs"/>
          <w:b/>
          <w:bCs/>
          <w:sz w:val="28"/>
          <w:szCs w:val="28"/>
          <w:rtl/>
        </w:rPr>
        <w:t>تأثير</w:t>
      </w:r>
      <w:r w:rsidRPr="009E0419">
        <w:rPr>
          <w:rFonts w:cs="Arial"/>
          <w:b/>
          <w:bCs/>
          <w:sz w:val="28"/>
          <w:szCs w:val="28"/>
          <w:rtl/>
        </w:rPr>
        <w:t xml:space="preserve"> </w:t>
      </w:r>
      <w:r w:rsidRPr="009E0419">
        <w:rPr>
          <w:rFonts w:cs="Arial" w:hint="cs"/>
          <w:b/>
          <w:bCs/>
          <w:sz w:val="28"/>
          <w:szCs w:val="28"/>
          <w:rtl/>
        </w:rPr>
        <w:t>صناع</w:t>
      </w:r>
      <w:r w:rsidRPr="009E0419">
        <w:rPr>
          <w:rFonts w:cs="Arial"/>
          <w:b/>
          <w:bCs/>
          <w:sz w:val="28"/>
          <w:szCs w:val="28"/>
          <w:rtl/>
        </w:rPr>
        <w:t xml:space="preserve"> </w:t>
      </w:r>
      <w:r w:rsidRPr="009E0419">
        <w:rPr>
          <w:rFonts w:cs="Arial" w:hint="cs"/>
          <w:b/>
          <w:bCs/>
          <w:sz w:val="28"/>
          <w:szCs w:val="28"/>
          <w:rtl/>
        </w:rPr>
        <w:t>المحتوى</w:t>
      </w:r>
      <w:r w:rsidRPr="009E0419">
        <w:rPr>
          <w:rFonts w:cs="Arial"/>
          <w:b/>
          <w:bCs/>
          <w:sz w:val="28"/>
          <w:szCs w:val="28"/>
          <w:rtl/>
        </w:rPr>
        <w:t xml:space="preserve"> </w:t>
      </w:r>
      <w:r w:rsidRPr="009E0419">
        <w:rPr>
          <w:rFonts w:cs="Arial" w:hint="cs"/>
          <w:b/>
          <w:bCs/>
          <w:sz w:val="28"/>
          <w:szCs w:val="28"/>
          <w:rtl/>
        </w:rPr>
        <w:t>على</w:t>
      </w:r>
      <w:r w:rsidRPr="009E0419">
        <w:rPr>
          <w:rFonts w:cs="Arial"/>
          <w:b/>
          <w:bCs/>
          <w:sz w:val="28"/>
          <w:szCs w:val="28"/>
          <w:rtl/>
        </w:rPr>
        <w:t xml:space="preserve"> </w:t>
      </w:r>
      <w:r w:rsidRPr="009E0419">
        <w:rPr>
          <w:rFonts w:cs="Arial" w:hint="cs"/>
          <w:b/>
          <w:bCs/>
          <w:sz w:val="28"/>
          <w:szCs w:val="28"/>
          <w:rtl/>
        </w:rPr>
        <w:t>الاهتمام</w:t>
      </w:r>
      <w:r w:rsidRPr="009E0419">
        <w:rPr>
          <w:rFonts w:cs="Arial"/>
          <w:b/>
          <w:bCs/>
          <w:sz w:val="28"/>
          <w:szCs w:val="28"/>
          <w:rtl/>
        </w:rPr>
        <w:t xml:space="preserve"> </w:t>
      </w:r>
      <w:r w:rsidRPr="009E0419">
        <w:rPr>
          <w:rFonts w:cs="Arial" w:hint="cs"/>
          <w:b/>
          <w:bCs/>
          <w:sz w:val="28"/>
          <w:szCs w:val="28"/>
          <w:rtl/>
        </w:rPr>
        <w:t>بالعلامات</w:t>
      </w:r>
      <w:r w:rsidRPr="009E0419">
        <w:rPr>
          <w:rFonts w:cs="Arial"/>
          <w:b/>
          <w:bCs/>
          <w:sz w:val="28"/>
          <w:szCs w:val="28"/>
          <w:rtl/>
        </w:rPr>
        <w:t xml:space="preserve"> </w:t>
      </w:r>
      <w:r w:rsidRPr="009E0419">
        <w:rPr>
          <w:rFonts w:cs="Arial" w:hint="cs"/>
          <w:b/>
          <w:bCs/>
          <w:sz w:val="28"/>
          <w:szCs w:val="28"/>
          <w:rtl/>
        </w:rPr>
        <w:t>التجارية</w:t>
      </w:r>
    </w:p>
    <w:p w:rsidR="00D77691" w:rsidRPr="00CF6AE1" w:rsidRDefault="00D77691" w:rsidP="00D77691">
      <w:pPr>
        <w:rPr>
          <w:b/>
          <w:bCs/>
          <w:sz w:val="28"/>
          <w:szCs w:val="28"/>
        </w:rPr>
      </w:pPr>
      <w:r w:rsidRPr="00CF6AE1">
        <w:rPr>
          <w:b/>
          <w:bCs/>
          <w:sz w:val="28"/>
          <w:szCs w:val="28"/>
          <w:rtl/>
        </w:rPr>
        <w:t>جدول (8): توزيع أفراد العينة حسب مدى تأثير صناع المحتوى على الاهتمام بالعلامات التجارية</w:t>
      </w:r>
    </w:p>
    <w:tbl>
      <w:tblPr>
        <w:bidiVisual/>
        <w:tblW w:w="0" w:type="auto"/>
        <w:tblCellSpacing w:w="15" w:type="dxa"/>
        <w:tblInd w:w="2554" w:type="dxa"/>
        <w:tblCellMar>
          <w:top w:w="15" w:type="dxa"/>
          <w:left w:w="15" w:type="dxa"/>
          <w:bottom w:w="15" w:type="dxa"/>
          <w:right w:w="15" w:type="dxa"/>
        </w:tblCellMar>
        <w:tblLook w:val="04A0" w:firstRow="1" w:lastRow="0" w:firstColumn="1" w:lastColumn="0" w:noHBand="0" w:noVBand="1"/>
      </w:tblPr>
      <w:tblGrid>
        <w:gridCol w:w="1204"/>
        <w:gridCol w:w="667"/>
        <w:gridCol w:w="1355"/>
      </w:tblGrid>
      <w:tr w:rsidR="00D77691" w:rsidRPr="00CF6AE1" w:rsidTr="0006112F">
        <w:trPr>
          <w:tblHeader/>
          <w:tblCellSpacing w:w="15" w:type="dxa"/>
        </w:trPr>
        <w:tc>
          <w:tcPr>
            <w:tcW w:w="0" w:type="auto"/>
            <w:vAlign w:val="center"/>
            <w:hideMark/>
          </w:tcPr>
          <w:p w:rsidR="00D77691" w:rsidRPr="00CF6AE1" w:rsidRDefault="00D77691" w:rsidP="00D77691">
            <w:pPr>
              <w:rPr>
                <w:b/>
                <w:bCs/>
                <w:sz w:val="28"/>
                <w:szCs w:val="28"/>
              </w:rPr>
            </w:pPr>
            <w:r w:rsidRPr="00CF6AE1">
              <w:rPr>
                <w:b/>
                <w:bCs/>
                <w:sz w:val="28"/>
                <w:szCs w:val="28"/>
                <w:rtl/>
              </w:rPr>
              <w:t>درجة التأثير</w:t>
            </w:r>
          </w:p>
        </w:tc>
        <w:tc>
          <w:tcPr>
            <w:tcW w:w="0" w:type="auto"/>
            <w:vAlign w:val="center"/>
            <w:hideMark/>
          </w:tcPr>
          <w:p w:rsidR="00D77691" w:rsidRPr="00CF6AE1" w:rsidRDefault="00D77691" w:rsidP="00D77691">
            <w:pPr>
              <w:rPr>
                <w:b/>
                <w:bCs/>
                <w:sz w:val="28"/>
                <w:szCs w:val="28"/>
              </w:rPr>
            </w:pPr>
            <w:r w:rsidRPr="00CF6AE1">
              <w:rPr>
                <w:b/>
                <w:bCs/>
                <w:sz w:val="28"/>
                <w:szCs w:val="28"/>
                <w:rtl/>
              </w:rPr>
              <w:t>التكرار</w:t>
            </w:r>
          </w:p>
        </w:tc>
        <w:tc>
          <w:tcPr>
            <w:tcW w:w="0" w:type="auto"/>
            <w:vAlign w:val="center"/>
            <w:hideMark/>
          </w:tcPr>
          <w:p w:rsidR="00D77691" w:rsidRPr="00CF6AE1" w:rsidRDefault="00D77691" w:rsidP="00D77691">
            <w:pPr>
              <w:rPr>
                <w:b/>
                <w:bCs/>
                <w:sz w:val="28"/>
                <w:szCs w:val="28"/>
              </w:rPr>
            </w:pPr>
            <w:r w:rsidRPr="00CF6AE1">
              <w:rPr>
                <w:b/>
                <w:bCs/>
                <w:sz w:val="28"/>
                <w:szCs w:val="28"/>
                <w:rtl/>
              </w:rPr>
              <w:t>النسبة المئوية</w:t>
            </w:r>
          </w:p>
        </w:tc>
      </w:tr>
      <w:tr w:rsidR="00D77691" w:rsidRPr="00CF6AE1" w:rsidTr="0006112F">
        <w:trPr>
          <w:tblCellSpacing w:w="15" w:type="dxa"/>
        </w:trPr>
        <w:tc>
          <w:tcPr>
            <w:tcW w:w="0" w:type="auto"/>
            <w:vAlign w:val="center"/>
            <w:hideMark/>
          </w:tcPr>
          <w:p w:rsidR="00D77691" w:rsidRPr="00CF6AE1" w:rsidRDefault="00D77691" w:rsidP="00D77691">
            <w:pPr>
              <w:rPr>
                <w:b/>
                <w:bCs/>
                <w:sz w:val="28"/>
                <w:szCs w:val="28"/>
              </w:rPr>
            </w:pPr>
            <w:r w:rsidRPr="00CF6AE1">
              <w:rPr>
                <w:b/>
                <w:bCs/>
                <w:sz w:val="28"/>
                <w:szCs w:val="28"/>
                <w:rtl/>
              </w:rPr>
              <w:t>تأثير قوي</w:t>
            </w:r>
          </w:p>
        </w:tc>
        <w:tc>
          <w:tcPr>
            <w:tcW w:w="0" w:type="auto"/>
            <w:vAlign w:val="center"/>
            <w:hideMark/>
          </w:tcPr>
          <w:p w:rsidR="00D77691" w:rsidRPr="00CF6AE1" w:rsidRDefault="00D77691" w:rsidP="00D77691">
            <w:pPr>
              <w:rPr>
                <w:b/>
                <w:bCs/>
                <w:sz w:val="28"/>
                <w:szCs w:val="28"/>
              </w:rPr>
            </w:pPr>
            <w:r w:rsidRPr="00CF6AE1">
              <w:rPr>
                <w:b/>
                <w:bCs/>
                <w:sz w:val="28"/>
                <w:szCs w:val="28"/>
              </w:rPr>
              <w:t>86</w:t>
            </w:r>
          </w:p>
        </w:tc>
        <w:tc>
          <w:tcPr>
            <w:tcW w:w="0" w:type="auto"/>
            <w:vAlign w:val="center"/>
            <w:hideMark/>
          </w:tcPr>
          <w:p w:rsidR="00D77691" w:rsidRPr="00CF6AE1" w:rsidRDefault="00D77691" w:rsidP="00D77691">
            <w:pPr>
              <w:rPr>
                <w:b/>
                <w:bCs/>
                <w:sz w:val="28"/>
                <w:szCs w:val="28"/>
              </w:rPr>
            </w:pPr>
            <w:r w:rsidRPr="00CF6AE1">
              <w:rPr>
                <w:b/>
                <w:bCs/>
                <w:sz w:val="28"/>
                <w:szCs w:val="28"/>
              </w:rPr>
              <w:t>79.6%</w:t>
            </w:r>
          </w:p>
        </w:tc>
      </w:tr>
      <w:tr w:rsidR="00D77691" w:rsidRPr="00CF6AE1" w:rsidTr="0006112F">
        <w:trPr>
          <w:tblCellSpacing w:w="15" w:type="dxa"/>
        </w:trPr>
        <w:tc>
          <w:tcPr>
            <w:tcW w:w="0" w:type="auto"/>
            <w:vAlign w:val="center"/>
            <w:hideMark/>
          </w:tcPr>
          <w:p w:rsidR="00D77691" w:rsidRPr="00CF6AE1" w:rsidRDefault="00D77691" w:rsidP="00D77691">
            <w:pPr>
              <w:rPr>
                <w:b/>
                <w:bCs/>
                <w:sz w:val="28"/>
                <w:szCs w:val="28"/>
              </w:rPr>
            </w:pPr>
            <w:r w:rsidRPr="00CF6AE1">
              <w:rPr>
                <w:b/>
                <w:bCs/>
                <w:sz w:val="28"/>
                <w:szCs w:val="28"/>
                <w:rtl/>
              </w:rPr>
              <w:t>تأثير متوسط</w:t>
            </w:r>
          </w:p>
        </w:tc>
        <w:tc>
          <w:tcPr>
            <w:tcW w:w="0" w:type="auto"/>
            <w:vAlign w:val="center"/>
            <w:hideMark/>
          </w:tcPr>
          <w:p w:rsidR="00D77691" w:rsidRPr="00CF6AE1" w:rsidRDefault="00D77691" w:rsidP="00D77691">
            <w:pPr>
              <w:rPr>
                <w:b/>
                <w:bCs/>
                <w:sz w:val="28"/>
                <w:szCs w:val="28"/>
              </w:rPr>
            </w:pPr>
            <w:r w:rsidRPr="00CF6AE1">
              <w:rPr>
                <w:b/>
                <w:bCs/>
                <w:sz w:val="28"/>
                <w:szCs w:val="28"/>
              </w:rPr>
              <w:t>14</w:t>
            </w:r>
          </w:p>
        </w:tc>
        <w:tc>
          <w:tcPr>
            <w:tcW w:w="0" w:type="auto"/>
            <w:vAlign w:val="center"/>
            <w:hideMark/>
          </w:tcPr>
          <w:p w:rsidR="00D77691" w:rsidRPr="00CF6AE1" w:rsidRDefault="00D77691" w:rsidP="00D77691">
            <w:pPr>
              <w:rPr>
                <w:b/>
                <w:bCs/>
                <w:sz w:val="28"/>
                <w:szCs w:val="28"/>
              </w:rPr>
            </w:pPr>
            <w:r w:rsidRPr="00CF6AE1">
              <w:rPr>
                <w:b/>
                <w:bCs/>
                <w:sz w:val="28"/>
                <w:szCs w:val="28"/>
              </w:rPr>
              <w:t>13.0%</w:t>
            </w:r>
          </w:p>
        </w:tc>
      </w:tr>
      <w:tr w:rsidR="00D77691" w:rsidRPr="00CF6AE1" w:rsidTr="0006112F">
        <w:trPr>
          <w:tblCellSpacing w:w="15" w:type="dxa"/>
        </w:trPr>
        <w:tc>
          <w:tcPr>
            <w:tcW w:w="0" w:type="auto"/>
            <w:vAlign w:val="center"/>
            <w:hideMark/>
          </w:tcPr>
          <w:p w:rsidR="00D77691" w:rsidRPr="00CF6AE1" w:rsidRDefault="00D77691" w:rsidP="00D77691">
            <w:pPr>
              <w:rPr>
                <w:b/>
                <w:bCs/>
                <w:sz w:val="28"/>
                <w:szCs w:val="28"/>
              </w:rPr>
            </w:pPr>
            <w:r w:rsidRPr="00CF6AE1">
              <w:rPr>
                <w:b/>
                <w:bCs/>
                <w:sz w:val="28"/>
                <w:szCs w:val="28"/>
                <w:rtl/>
              </w:rPr>
              <w:t>تأثير ضعيف</w:t>
            </w:r>
          </w:p>
        </w:tc>
        <w:tc>
          <w:tcPr>
            <w:tcW w:w="0" w:type="auto"/>
            <w:vAlign w:val="center"/>
            <w:hideMark/>
          </w:tcPr>
          <w:p w:rsidR="00D77691" w:rsidRPr="00CF6AE1" w:rsidRDefault="00D77691" w:rsidP="00D77691">
            <w:pPr>
              <w:rPr>
                <w:b/>
                <w:bCs/>
                <w:sz w:val="28"/>
                <w:szCs w:val="28"/>
              </w:rPr>
            </w:pPr>
            <w:r w:rsidRPr="00CF6AE1">
              <w:rPr>
                <w:b/>
                <w:bCs/>
                <w:sz w:val="28"/>
                <w:szCs w:val="28"/>
              </w:rPr>
              <w:t>6</w:t>
            </w:r>
          </w:p>
        </w:tc>
        <w:tc>
          <w:tcPr>
            <w:tcW w:w="0" w:type="auto"/>
            <w:vAlign w:val="center"/>
            <w:hideMark/>
          </w:tcPr>
          <w:p w:rsidR="00D77691" w:rsidRPr="00CF6AE1" w:rsidRDefault="00D77691" w:rsidP="00D77691">
            <w:pPr>
              <w:rPr>
                <w:b/>
                <w:bCs/>
                <w:sz w:val="28"/>
                <w:szCs w:val="28"/>
              </w:rPr>
            </w:pPr>
            <w:r w:rsidRPr="00CF6AE1">
              <w:rPr>
                <w:b/>
                <w:bCs/>
                <w:sz w:val="28"/>
                <w:szCs w:val="28"/>
              </w:rPr>
              <w:t>5.6%</w:t>
            </w:r>
          </w:p>
        </w:tc>
      </w:tr>
      <w:tr w:rsidR="00D77691" w:rsidRPr="00CF6AE1" w:rsidTr="0006112F">
        <w:trPr>
          <w:tblCellSpacing w:w="15" w:type="dxa"/>
        </w:trPr>
        <w:tc>
          <w:tcPr>
            <w:tcW w:w="0" w:type="auto"/>
            <w:vAlign w:val="center"/>
            <w:hideMark/>
          </w:tcPr>
          <w:p w:rsidR="00D77691" w:rsidRPr="00CF6AE1" w:rsidRDefault="00D77691" w:rsidP="00D77691">
            <w:pPr>
              <w:rPr>
                <w:b/>
                <w:bCs/>
                <w:sz w:val="28"/>
                <w:szCs w:val="28"/>
              </w:rPr>
            </w:pPr>
            <w:r w:rsidRPr="00CF6AE1">
              <w:rPr>
                <w:b/>
                <w:bCs/>
                <w:sz w:val="28"/>
                <w:szCs w:val="28"/>
                <w:rtl/>
              </w:rPr>
              <w:t>لا يؤثر</w:t>
            </w:r>
          </w:p>
        </w:tc>
        <w:tc>
          <w:tcPr>
            <w:tcW w:w="0" w:type="auto"/>
            <w:vAlign w:val="center"/>
            <w:hideMark/>
          </w:tcPr>
          <w:p w:rsidR="00D77691" w:rsidRPr="00CF6AE1" w:rsidRDefault="00D77691" w:rsidP="00D77691">
            <w:pPr>
              <w:rPr>
                <w:b/>
                <w:bCs/>
                <w:sz w:val="28"/>
                <w:szCs w:val="28"/>
              </w:rPr>
            </w:pPr>
            <w:r w:rsidRPr="00CF6AE1">
              <w:rPr>
                <w:b/>
                <w:bCs/>
                <w:sz w:val="28"/>
                <w:szCs w:val="28"/>
              </w:rPr>
              <w:t>2</w:t>
            </w:r>
          </w:p>
        </w:tc>
        <w:tc>
          <w:tcPr>
            <w:tcW w:w="0" w:type="auto"/>
            <w:vAlign w:val="center"/>
            <w:hideMark/>
          </w:tcPr>
          <w:p w:rsidR="00D77691" w:rsidRPr="00CF6AE1" w:rsidRDefault="00D77691" w:rsidP="00D77691">
            <w:pPr>
              <w:rPr>
                <w:b/>
                <w:bCs/>
                <w:sz w:val="28"/>
                <w:szCs w:val="28"/>
              </w:rPr>
            </w:pPr>
            <w:r w:rsidRPr="00CF6AE1">
              <w:rPr>
                <w:b/>
                <w:bCs/>
                <w:sz w:val="28"/>
                <w:szCs w:val="28"/>
              </w:rPr>
              <w:t>1.9%</w:t>
            </w:r>
          </w:p>
        </w:tc>
      </w:tr>
      <w:tr w:rsidR="00D77691" w:rsidRPr="00CF6AE1" w:rsidTr="0006112F">
        <w:trPr>
          <w:tblCellSpacing w:w="15" w:type="dxa"/>
        </w:trPr>
        <w:tc>
          <w:tcPr>
            <w:tcW w:w="0" w:type="auto"/>
            <w:vAlign w:val="center"/>
            <w:hideMark/>
          </w:tcPr>
          <w:p w:rsidR="00D77691" w:rsidRPr="00CF6AE1" w:rsidRDefault="00D77691" w:rsidP="00D77691">
            <w:pPr>
              <w:rPr>
                <w:b/>
                <w:bCs/>
                <w:sz w:val="28"/>
                <w:szCs w:val="28"/>
              </w:rPr>
            </w:pPr>
            <w:r w:rsidRPr="00CF6AE1">
              <w:rPr>
                <w:b/>
                <w:bCs/>
                <w:sz w:val="28"/>
                <w:szCs w:val="28"/>
                <w:rtl/>
              </w:rPr>
              <w:t>الإجمالي</w:t>
            </w:r>
          </w:p>
        </w:tc>
        <w:tc>
          <w:tcPr>
            <w:tcW w:w="0" w:type="auto"/>
            <w:vAlign w:val="center"/>
            <w:hideMark/>
          </w:tcPr>
          <w:p w:rsidR="00D77691" w:rsidRPr="00CF6AE1" w:rsidRDefault="00D77691" w:rsidP="00D77691">
            <w:pPr>
              <w:rPr>
                <w:b/>
                <w:bCs/>
                <w:sz w:val="28"/>
                <w:szCs w:val="28"/>
              </w:rPr>
            </w:pPr>
            <w:r w:rsidRPr="00CF6AE1">
              <w:rPr>
                <w:b/>
                <w:bCs/>
                <w:sz w:val="28"/>
                <w:szCs w:val="28"/>
              </w:rPr>
              <w:t>108</w:t>
            </w:r>
          </w:p>
        </w:tc>
        <w:tc>
          <w:tcPr>
            <w:tcW w:w="0" w:type="auto"/>
            <w:vAlign w:val="center"/>
            <w:hideMark/>
          </w:tcPr>
          <w:p w:rsidR="00D77691" w:rsidRPr="00CF6AE1" w:rsidRDefault="00D77691" w:rsidP="00D77691">
            <w:pPr>
              <w:rPr>
                <w:b/>
                <w:bCs/>
                <w:sz w:val="28"/>
                <w:szCs w:val="28"/>
              </w:rPr>
            </w:pPr>
            <w:r w:rsidRPr="00CF6AE1">
              <w:rPr>
                <w:b/>
                <w:bCs/>
                <w:sz w:val="28"/>
                <w:szCs w:val="28"/>
              </w:rPr>
              <w:t>100%</w:t>
            </w:r>
          </w:p>
        </w:tc>
      </w:tr>
    </w:tbl>
    <w:p w:rsidR="00D77691" w:rsidRDefault="00D77691" w:rsidP="00954B58">
      <w:pPr>
        <w:jc w:val="both"/>
        <w:rPr>
          <w:sz w:val="28"/>
          <w:szCs w:val="28"/>
          <w:rtl/>
        </w:rPr>
      </w:pPr>
      <w:r w:rsidRPr="00CF6AE1">
        <w:rPr>
          <w:sz w:val="28"/>
          <w:szCs w:val="28"/>
          <w:rtl/>
        </w:rPr>
        <w:t>أظهرت النتائج أن غالبية أفراد العينة يرون أن صناع المحتوى على منصة</w:t>
      </w:r>
      <w:r w:rsidRPr="00CF6AE1">
        <w:rPr>
          <w:sz w:val="28"/>
          <w:szCs w:val="28"/>
        </w:rPr>
        <w:t xml:space="preserve"> Twitch </w:t>
      </w:r>
      <w:r w:rsidRPr="00CF6AE1">
        <w:rPr>
          <w:sz w:val="28"/>
          <w:szCs w:val="28"/>
          <w:rtl/>
        </w:rPr>
        <w:t xml:space="preserve">يمتلكون تأثيرًا قويًا في زيادة اهتمامهم بالعلامات التجارية بنسبة (79.6%)، بينما أشار (13%) إلى وجود تأثير متوسط، و(5.6%) إلى تأثير ضعيف، في حين بلغت نسبة من يرون عدم وجود تأثير </w:t>
      </w:r>
      <w:r w:rsidRPr="00CF6AE1">
        <w:rPr>
          <w:sz w:val="28"/>
          <w:szCs w:val="28"/>
          <w:rtl/>
        </w:rPr>
        <w:lastRenderedPageBreak/>
        <w:t>(1.9</w:t>
      </w:r>
      <w:r w:rsidRPr="00CF6AE1">
        <w:rPr>
          <w:sz w:val="28"/>
          <w:szCs w:val="28"/>
        </w:rPr>
        <w:t>%</w:t>
      </w:r>
      <w:r w:rsidR="00954B58" w:rsidRPr="00CF6AE1">
        <w:rPr>
          <w:rFonts w:hint="cs"/>
          <w:sz w:val="28"/>
          <w:szCs w:val="28"/>
          <w:rtl/>
        </w:rPr>
        <w:t>)</w:t>
      </w:r>
      <w:r w:rsidRPr="00CF6AE1">
        <w:rPr>
          <w:sz w:val="28"/>
          <w:szCs w:val="28"/>
          <w:rtl/>
        </w:rPr>
        <w:t>وتشير هذه النتيجة إلى أن صناع المحتوى يمثلون عنصرًا رئيسيًا في نجاح الحملات التسويقية عبر منصة</w:t>
      </w:r>
      <w:r w:rsidRPr="00CF6AE1">
        <w:rPr>
          <w:sz w:val="28"/>
          <w:szCs w:val="28"/>
        </w:rPr>
        <w:t xml:space="preserve"> Twitch</w:t>
      </w:r>
      <w:r w:rsidRPr="00CF6AE1">
        <w:rPr>
          <w:sz w:val="28"/>
          <w:szCs w:val="28"/>
          <w:rtl/>
        </w:rPr>
        <w:t>، إذ تسهم الثقة التي يمنحها المتابعون لهم في زيادة تقبل الرسائل التسويقية، وتعزيز التعرف على العلامات التجارية، وتحسين الصورة الذهنية لها، وهو ما يدعم أهمية التسويق عبر المؤثرين في البيئات الرقمية</w:t>
      </w:r>
      <w:r w:rsidRPr="00CF6AE1">
        <w:rPr>
          <w:sz w:val="28"/>
          <w:szCs w:val="28"/>
        </w:rPr>
        <w:t>.</w:t>
      </w:r>
    </w:p>
    <w:p w:rsidR="009E0419" w:rsidRPr="00CF6AE1" w:rsidRDefault="009E0419" w:rsidP="00954B58">
      <w:pPr>
        <w:jc w:val="both"/>
        <w:rPr>
          <w:sz w:val="28"/>
          <w:szCs w:val="28"/>
        </w:rPr>
      </w:pPr>
      <w:r w:rsidRPr="009E0419">
        <w:rPr>
          <w:rFonts w:cs="Arial"/>
          <w:sz w:val="28"/>
          <w:szCs w:val="28"/>
          <w:rtl/>
        </w:rPr>
        <w:t xml:space="preserve">9- </w:t>
      </w:r>
      <w:r w:rsidRPr="009E0419">
        <w:rPr>
          <w:rFonts w:cs="Arial" w:hint="cs"/>
          <w:sz w:val="28"/>
          <w:szCs w:val="28"/>
          <w:rtl/>
        </w:rPr>
        <w:t>فئة</w:t>
      </w:r>
      <w:r w:rsidRPr="009E0419">
        <w:rPr>
          <w:rFonts w:cs="Arial"/>
          <w:sz w:val="28"/>
          <w:szCs w:val="28"/>
          <w:rtl/>
        </w:rPr>
        <w:t xml:space="preserve"> </w:t>
      </w:r>
      <w:r w:rsidRPr="009E0419">
        <w:rPr>
          <w:rFonts w:cs="Arial" w:hint="cs"/>
          <w:sz w:val="28"/>
          <w:szCs w:val="28"/>
          <w:rtl/>
        </w:rPr>
        <w:t>من</w:t>
      </w:r>
      <w:r w:rsidRPr="009E0419">
        <w:rPr>
          <w:rFonts w:cs="Arial"/>
          <w:sz w:val="28"/>
          <w:szCs w:val="28"/>
          <w:rtl/>
        </w:rPr>
        <w:t xml:space="preserve"> </w:t>
      </w:r>
      <w:r w:rsidRPr="009E0419">
        <w:rPr>
          <w:rFonts w:cs="Arial" w:hint="cs"/>
          <w:sz w:val="28"/>
          <w:szCs w:val="28"/>
          <w:rtl/>
        </w:rPr>
        <w:t>العلامات</w:t>
      </w:r>
      <w:r w:rsidRPr="009E0419">
        <w:rPr>
          <w:rFonts w:cs="Arial"/>
          <w:sz w:val="28"/>
          <w:szCs w:val="28"/>
          <w:rtl/>
        </w:rPr>
        <w:t xml:space="preserve"> </w:t>
      </w:r>
      <w:r w:rsidRPr="009E0419">
        <w:rPr>
          <w:rFonts w:cs="Arial" w:hint="cs"/>
          <w:sz w:val="28"/>
          <w:szCs w:val="28"/>
          <w:rtl/>
        </w:rPr>
        <w:t>التجارية</w:t>
      </w:r>
      <w:r w:rsidRPr="009E0419">
        <w:rPr>
          <w:rFonts w:cs="Arial"/>
          <w:sz w:val="28"/>
          <w:szCs w:val="28"/>
          <w:rtl/>
        </w:rPr>
        <w:t xml:space="preserve"> </w:t>
      </w:r>
      <w:r w:rsidRPr="009E0419">
        <w:rPr>
          <w:rFonts w:cs="Arial" w:hint="cs"/>
          <w:sz w:val="28"/>
          <w:szCs w:val="28"/>
          <w:rtl/>
        </w:rPr>
        <w:t>يتابعون</w:t>
      </w:r>
      <w:r w:rsidRPr="009E0419">
        <w:rPr>
          <w:rFonts w:cs="Arial"/>
          <w:sz w:val="28"/>
          <w:szCs w:val="28"/>
          <w:rtl/>
        </w:rPr>
        <w:t xml:space="preserve"> </w:t>
      </w:r>
      <w:r w:rsidRPr="009E0419">
        <w:rPr>
          <w:rFonts w:cs="Arial" w:hint="cs"/>
          <w:sz w:val="28"/>
          <w:szCs w:val="28"/>
          <w:rtl/>
        </w:rPr>
        <w:t>محتواها</w:t>
      </w:r>
      <w:r w:rsidRPr="009E0419">
        <w:rPr>
          <w:rFonts w:cs="Arial"/>
          <w:sz w:val="28"/>
          <w:szCs w:val="28"/>
          <w:rtl/>
        </w:rPr>
        <w:t xml:space="preserve"> </w:t>
      </w:r>
      <w:r w:rsidRPr="009E0419">
        <w:rPr>
          <w:rFonts w:cs="Arial" w:hint="cs"/>
          <w:sz w:val="28"/>
          <w:szCs w:val="28"/>
          <w:rtl/>
        </w:rPr>
        <w:t>عبر</w:t>
      </w:r>
      <w:r w:rsidRPr="009E0419">
        <w:rPr>
          <w:rFonts w:cs="Arial"/>
          <w:sz w:val="28"/>
          <w:szCs w:val="28"/>
          <w:rtl/>
        </w:rPr>
        <w:t xml:space="preserve"> </w:t>
      </w:r>
      <w:r w:rsidRPr="009E0419">
        <w:rPr>
          <w:sz w:val="28"/>
          <w:szCs w:val="28"/>
        </w:rPr>
        <w:t>twitch</w:t>
      </w:r>
    </w:p>
    <w:p w:rsidR="00926044" w:rsidRPr="00CF6AE1" w:rsidRDefault="00926044" w:rsidP="00926044">
      <w:pPr>
        <w:rPr>
          <w:b/>
          <w:bCs/>
          <w:sz w:val="28"/>
          <w:szCs w:val="28"/>
        </w:rPr>
      </w:pPr>
      <w:r w:rsidRPr="00CF6AE1">
        <w:rPr>
          <w:b/>
          <w:bCs/>
          <w:sz w:val="28"/>
          <w:szCs w:val="28"/>
          <w:rtl/>
        </w:rPr>
        <w:t>جدول (9): توزيع أفراد العينة حسب أكثر فئة من العلامات التجارية يتابعون محتواها عبر منصة</w:t>
      </w:r>
      <w:r w:rsidRPr="00CF6AE1">
        <w:rPr>
          <w:b/>
          <w:bCs/>
          <w:sz w:val="28"/>
          <w:szCs w:val="28"/>
        </w:rPr>
        <w:t xml:space="preserve"> Twitch</w:t>
      </w:r>
    </w:p>
    <w:tbl>
      <w:tblPr>
        <w:bidiVisual/>
        <w:tblW w:w="0" w:type="auto"/>
        <w:tblCellSpacing w:w="15" w:type="dxa"/>
        <w:tblInd w:w="2369" w:type="dxa"/>
        <w:tblCellMar>
          <w:top w:w="15" w:type="dxa"/>
          <w:left w:w="15" w:type="dxa"/>
          <w:bottom w:w="15" w:type="dxa"/>
          <w:right w:w="15" w:type="dxa"/>
        </w:tblCellMar>
        <w:tblLook w:val="04A0" w:firstRow="1" w:lastRow="0" w:firstColumn="1" w:lastColumn="0" w:noHBand="0" w:noVBand="1"/>
      </w:tblPr>
      <w:tblGrid>
        <w:gridCol w:w="2570"/>
        <w:gridCol w:w="667"/>
        <w:gridCol w:w="1355"/>
      </w:tblGrid>
      <w:tr w:rsidR="00926044" w:rsidRPr="00CF6AE1" w:rsidTr="0006112F">
        <w:trPr>
          <w:tblHeade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فئة العلامة التجارية</w:t>
            </w:r>
          </w:p>
        </w:tc>
        <w:tc>
          <w:tcPr>
            <w:tcW w:w="0" w:type="auto"/>
            <w:vAlign w:val="center"/>
            <w:hideMark/>
          </w:tcPr>
          <w:p w:rsidR="00926044" w:rsidRPr="00CF6AE1" w:rsidRDefault="00926044" w:rsidP="00926044">
            <w:pPr>
              <w:rPr>
                <w:b/>
                <w:bCs/>
                <w:sz w:val="28"/>
                <w:szCs w:val="28"/>
              </w:rPr>
            </w:pPr>
            <w:r w:rsidRPr="00CF6AE1">
              <w:rPr>
                <w:b/>
                <w:bCs/>
                <w:sz w:val="28"/>
                <w:szCs w:val="28"/>
                <w:rtl/>
              </w:rPr>
              <w:t>التكرار</w:t>
            </w:r>
          </w:p>
        </w:tc>
        <w:tc>
          <w:tcPr>
            <w:tcW w:w="0" w:type="auto"/>
            <w:vAlign w:val="center"/>
            <w:hideMark/>
          </w:tcPr>
          <w:p w:rsidR="00926044" w:rsidRPr="00CF6AE1" w:rsidRDefault="00926044" w:rsidP="00926044">
            <w:pPr>
              <w:rPr>
                <w:b/>
                <w:bCs/>
                <w:sz w:val="28"/>
                <w:szCs w:val="28"/>
              </w:rPr>
            </w:pPr>
            <w:r w:rsidRPr="00CF6AE1">
              <w:rPr>
                <w:b/>
                <w:bCs/>
                <w:sz w:val="28"/>
                <w:szCs w:val="28"/>
                <w:rtl/>
              </w:rPr>
              <w:t>النسبة المئوية</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الأجهزة الإلكترونية</w:t>
            </w:r>
          </w:p>
        </w:tc>
        <w:tc>
          <w:tcPr>
            <w:tcW w:w="0" w:type="auto"/>
            <w:vAlign w:val="center"/>
            <w:hideMark/>
          </w:tcPr>
          <w:p w:rsidR="00926044" w:rsidRPr="00CF6AE1" w:rsidRDefault="00926044" w:rsidP="00926044">
            <w:pPr>
              <w:rPr>
                <w:b/>
                <w:bCs/>
                <w:sz w:val="28"/>
                <w:szCs w:val="28"/>
              </w:rPr>
            </w:pPr>
            <w:r w:rsidRPr="00CF6AE1">
              <w:rPr>
                <w:b/>
                <w:bCs/>
                <w:sz w:val="28"/>
                <w:szCs w:val="28"/>
              </w:rPr>
              <w:t>68</w:t>
            </w:r>
          </w:p>
        </w:tc>
        <w:tc>
          <w:tcPr>
            <w:tcW w:w="0" w:type="auto"/>
            <w:vAlign w:val="center"/>
            <w:hideMark/>
          </w:tcPr>
          <w:p w:rsidR="00926044" w:rsidRPr="00CF6AE1" w:rsidRDefault="00926044" w:rsidP="00926044">
            <w:pPr>
              <w:rPr>
                <w:b/>
                <w:bCs/>
                <w:sz w:val="28"/>
                <w:szCs w:val="28"/>
              </w:rPr>
            </w:pPr>
            <w:r w:rsidRPr="00CF6AE1">
              <w:rPr>
                <w:b/>
                <w:bCs/>
                <w:sz w:val="28"/>
                <w:szCs w:val="28"/>
              </w:rPr>
              <w:t>63.0%</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 xml:space="preserve">الألعاب </w:t>
            </w:r>
            <w:proofErr w:type="spellStart"/>
            <w:r w:rsidRPr="00CF6AE1">
              <w:rPr>
                <w:b/>
                <w:bCs/>
                <w:sz w:val="28"/>
                <w:szCs w:val="28"/>
                <w:rtl/>
              </w:rPr>
              <w:t>والإكسسوارات</w:t>
            </w:r>
            <w:proofErr w:type="spellEnd"/>
          </w:p>
        </w:tc>
        <w:tc>
          <w:tcPr>
            <w:tcW w:w="0" w:type="auto"/>
            <w:vAlign w:val="center"/>
            <w:hideMark/>
          </w:tcPr>
          <w:p w:rsidR="00926044" w:rsidRPr="00CF6AE1" w:rsidRDefault="00926044" w:rsidP="00926044">
            <w:pPr>
              <w:rPr>
                <w:b/>
                <w:bCs/>
                <w:sz w:val="28"/>
                <w:szCs w:val="28"/>
              </w:rPr>
            </w:pPr>
            <w:r w:rsidRPr="00CF6AE1">
              <w:rPr>
                <w:b/>
                <w:bCs/>
                <w:sz w:val="28"/>
                <w:szCs w:val="28"/>
              </w:rPr>
              <w:t>17</w:t>
            </w:r>
          </w:p>
        </w:tc>
        <w:tc>
          <w:tcPr>
            <w:tcW w:w="0" w:type="auto"/>
            <w:vAlign w:val="center"/>
            <w:hideMark/>
          </w:tcPr>
          <w:p w:rsidR="00926044" w:rsidRPr="00CF6AE1" w:rsidRDefault="00926044" w:rsidP="00926044">
            <w:pPr>
              <w:rPr>
                <w:b/>
                <w:bCs/>
                <w:sz w:val="28"/>
                <w:szCs w:val="28"/>
              </w:rPr>
            </w:pPr>
            <w:r w:rsidRPr="00CF6AE1">
              <w:rPr>
                <w:b/>
                <w:bCs/>
                <w:sz w:val="28"/>
                <w:szCs w:val="28"/>
              </w:rPr>
              <w:t>15.7%</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التطبيقات والخدمات الرقمية</w:t>
            </w:r>
          </w:p>
        </w:tc>
        <w:tc>
          <w:tcPr>
            <w:tcW w:w="0" w:type="auto"/>
            <w:vAlign w:val="center"/>
            <w:hideMark/>
          </w:tcPr>
          <w:p w:rsidR="00926044" w:rsidRPr="00CF6AE1" w:rsidRDefault="00926044" w:rsidP="00926044">
            <w:pPr>
              <w:rPr>
                <w:b/>
                <w:bCs/>
                <w:sz w:val="28"/>
                <w:szCs w:val="28"/>
              </w:rPr>
            </w:pPr>
            <w:r w:rsidRPr="00CF6AE1">
              <w:rPr>
                <w:b/>
                <w:bCs/>
                <w:sz w:val="28"/>
                <w:szCs w:val="28"/>
              </w:rPr>
              <w:t>8</w:t>
            </w:r>
          </w:p>
        </w:tc>
        <w:tc>
          <w:tcPr>
            <w:tcW w:w="0" w:type="auto"/>
            <w:vAlign w:val="center"/>
            <w:hideMark/>
          </w:tcPr>
          <w:p w:rsidR="00926044" w:rsidRPr="00CF6AE1" w:rsidRDefault="00926044" w:rsidP="00926044">
            <w:pPr>
              <w:rPr>
                <w:b/>
                <w:bCs/>
                <w:sz w:val="28"/>
                <w:szCs w:val="28"/>
              </w:rPr>
            </w:pPr>
            <w:r w:rsidRPr="00CF6AE1">
              <w:rPr>
                <w:b/>
                <w:bCs/>
                <w:sz w:val="28"/>
                <w:szCs w:val="28"/>
              </w:rPr>
              <w:t>7.4%</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الأزياء</w:t>
            </w:r>
          </w:p>
        </w:tc>
        <w:tc>
          <w:tcPr>
            <w:tcW w:w="0" w:type="auto"/>
            <w:vAlign w:val="center"/>
            <w:hideMark/>
          </w:tcPr>
          <w:p w:rsidR="00926044" w:rsidRPr="00CF6AE1" w:rsidRDefault="00926044" w:rsidP="00926044">
            <w:pPr>
              <w:rPr>
                <w:b/>
                <w:bCs/>
                <w:sz w:val="28"/>
                <w:szCs w:val="28"/>
              </w:rPr>
            </w:pPr>
            <w:r w:rsidRPr="00CF6AE1">
              <w:rPr>
                <w:b/>
                <w:bCs/>
                <w:sz w:val="28"/>
                <w:szCs w:val="28"/>
              </w:rPr>
              <w:t>8</w:t>
            </w:r>
          </w:p>
        </w:tc>
        <w:tc>
          <w:tcPr>
            <w:tcW w:w="0" w:type="auto"/>
            <w:vAlign w:val="center"/>
            <w:hideMark/>
          </w:tcPr>
          <w:p w:rsidR="00926044" w:rsidRPr="00CF6AE1" w:rsidRDefault="00926044" w:rsidP="00926044">
            <w:pPr>
              <w:rPr>
                <w:b/>
                <w:bCs/>
                <w:sz w:val="28"/>
                <w:szCs w:val="28"/>
              </w:rPr>
            </w:pPr>
            <w:r w:rsidRPr="00CF6AE1">
              <w:rPr>
                <w:b/>
                <w:bCs/>
                <w:sz w:val="28"/>
                <w:szCs w:val="28"/>
              </w:rPr>
              <w:t>7.4%</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المطاعم والمشروبات</w:t>
            </w:r>
          </w:p>
        </w:tc>
        <w:tc>
          <w:tcPr>
            <w:tcW w:w="0" w:type="auto"/>
            <w:vAlign w:val="center"/>
            <w:hideMark/>
          </w:tcPr>
          <w:p w:rsidR="00926044" w:rsidRPr="00CF6AE1" w:rsidRDefault="00926044" w:rsidP="00926044">
            <w:pPr>
              <w:rPr>
                <w:b/>
                <w:bCs/>
                <w:sz w:val="28"/>
                <w:szCs w:val="28"/>
              </w:rPr>
            </w:pPr>
            <w:r w:rsidRPr="00CF6AE1">
              <w:rPr>
                <w:b/>
                <w:bCs/>
                <w:sz w:val="28"/>
                <w:szCs w:val="28"/>
              </w:rPr>
              <w:t>3</w:t>
            </w:r>
          </w:p>
        </w:tc>
        <w:tc>
          <w:tcPr>
            <w:tcW w:w="0" w:type="auto"/>
            <w:vAlign w:val="center"/>
            <w:hideMark/>
          </w:tcPr>
          <w:p w:rsidR="00926044" w:rsidRPr="00CF6AE1" w:rsidRDefault="00926044" w:rsidP="00926044">
            <w:pPr>
              <w:rPr>
                <w:b/>
                <w:bCs/>
                <w:sz w:val="28"/>
                <w:szCs w:val="28"/>
              </w:rPr>
            </w:pPr>
            <w:r w:rsidRPr="00CF6AE1">
              <w:rPr>
                <w:b/>
                <w:bCs/>
                <w:sz w:val="28"/>
                <w:szCs w:val="28"/>
              </w:rPr>
              <w:t>2.8%</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السيارات</w:t>
            </w:r>
          </w:p>
        </w:tc>
        <w:tc>
          <w:tcPr>
            <w:tcW w:w="0" w:type="auto"/>
            <w:vAlign w:val="center"/>
            <w:hideMark/>
          </w:tcPr>
          <w:p w:rsidR="00926044" w:rsidRPr="00CF6AE1" w:rsidRDefault="00926044" w:rsidP="00926044">
            <w:pPr>
              <w:rPr>
                <w:b/>
                <w:bCs/>
                <w:sz w:val="28"/>
                <w:szCs w:val="28"/>
              </w:rPr>
            </w:pPr>
            <w:r w:rsidRPr="00CF6AE1">
              <w:rPr>
                <w:b/>
                <w:bCs/>
                <w:sz w:val="28"/>
                <w:szCs w:val="28"/>
              </w:rPr>
              <w:t>3</w:t>
            </w:r>
          </w:p>
        </w:tc>
        <w:tc>
          <w:tcPr>
            <w:tcW w:w="0" w:type="auto"/>
            <w:vAlign w:val="center"/>
            <w:hideMark/>
          </w:tcPr>
          <w:p w:rsidR="00926044" w:rsidRPr="00CF6AE1" w:rsidRDefault="00926044" w:rsidP="00926044">
            <w:pPr>
              <w:rPr>
                <w:b/>
                <w:bCs/>
                <w:sz w:val="28"/>
                <w:szCs w:val="28"/>
              </w:rPr>
            </w:pPr>
            <w:r w:rsidRPr="00CF6AE1">
              <w:rPr>
                <w:b/>
                <w:bCs/>
                <w:sz w:val="28"/>
                <w:szCs w:val="28"/>
              </w:rPr>
              <w:t>2.8%</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غير ذلك</w:t>
            </w:r>
          </w:p>
        </w:tc>
        <w:tc>
          <w:tcPr>
            <w:tcW w:w="0" w:type="auto"/>
            <w:vAlign w:val="center"/>
            <w:hideMark/>
          </w:tcPr>
          <w:p w:rsidR="00926044" w:rsidRPr="00CF6AE1" w:rsidRDefault="00926044" w:rsidP="00926044">
            <w:pPr>
              <w:rPr>
                <w:b/>
                <w:bCs/>
                <w:sz w:val="28"/>
                <w:szCs w:val="28"/>
              </w:rPr>
            </w:pPr>
            <w:r w:rsidRPr="00CF6AE1">
              <w:rPr>
                <w:b/>
                <w:bCs/>
                <w:sz w:val="28"/>
                <w:szCs w:val="28"/>
              </w:rPr>
              <w:t>1</w:t>
            </w:r>
          </w:p>
        </w:tc>
        <w:tc>
          <w:tcPr>
            <w:tcW w:w="0" w:type="auto"/>
            <w:vAlign w:val="center"/>
            <w:hideMark/>
          </w:tcPr>
          <w:p w:rsidR="00926044" w:rsidRPr="00CF6AE1" w:rsidRDefault="00926044" w:rsidP="00926044">
            <w:pPr>
              <w:rPr>
                <w:b/>
                <w:bCs/>
                <w:sz w:val="28"/>
                <w:szCs w:val="28"/>
              </w:rPr>
            </w:pPr>
            <w:r w:rsidRPr="00CF6AE1">
              <w:rPr>
                <w:b/>
                <w:bCs/>
                <w:sz w:val="28"/>
                <w:szCs w:val="28"/>
              </w:rPr>
              <w:t>0.9%</w:t>
            </w:r>
          </w:p>
        </w:tc>
      </w:tr>
      <w:tr w:rsidR="00926044" w:rsidRPr="00CF6AE1" w:rsidTr="0006112F">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الإجمالي</w:t>
            </w:r>
          </w:p>
        </w:tc>
        <w:tc>
          <w:tcPr>
            <w:tcW w:w="0" w:type="auto"/>
            <w:vAlign w:val="center"/>
            <w:hideMark/>
          </w:tcPr>
          <w:p w:rsidR="00926044" w:rsidRPr="00CF6AE1" w:rsidRDefault="00926044" w:rsidP="00926044">
            <w:pPr>
              <w:rPr>
                <w:b/>
                <w:bCs/>
                <w:sz w:val="28"/>
                <w:szCs w:val="28"/>
              </w:rPr>
            </w:pPr>
            <w:r w:rsidRPr="00CF6AE1">
              <w:rPr>
                <w:b/>
                <w:bCs/>
                <w:sz w:val="28"/>
                <w:szCs w:val="28"/>
              </w:rPr>
              <w:t>108</w:t>
            </w:r>
          </w:p>
        </w:tc>
        <w:tc>
          <w:tcPr>
            <w:tcW w:w="0" w:type="auto"/>
            <w:vAlign w:val="center"/>
            <w:hideMark/>
          </w:tcPr>
          <w:p w:rsidR="00926044" w:rsidRPr="00CF6AE1" w:rsidRDefault="00926044" w:rsidP="00926044">
            <w:pPr>
              <w:rPr>
                <w:b/>
                <w:bCs/>
                <w:sz w:val="28"/>
                <w:szCs w:val="28"/>
              </w:rPr>
            </w:pPr>
            <w:r w:rsidRPr="00CF6AE1">
              <w:rPr>
                <w:b/>
                <w:bCs/>
                <w:sz w:val="28"/>
                <w:szCs w:val="28"/>
              </w:rPr>
              <w:t>100%</w:t>
            </w:r>
          </w:p>
        </w:tc>
      </w:tr>
    </w:tbl>
    <w:p w:rsidR="00926044" w:rsidRDefault="00926044" w:rsidP="00954B58">
      <w:pPr>
        <w:jc w:val="both"/>
        <w:rPr>
          <w:sz w:val="28"/>
          <w:szCs w:val="28"/>
          <w:rtl/>
        </w:rPr>
      </w:pPr>
      <w:r w:rsidRPr="00CF6AE1">
        <w:rPr>
          <w:sz w:val="28"/>
          <w:szCs w:val="28"/>
          <w:rtl/>
        </w:rPr>
        <w:t xml:space="preserve">تشير نتائج الجدول إلى أن الأجهزة الإلكترونية جاءت في المرتبة الأولى بنسبة (63%)، تلتها الألعاب </w:t>
      </w:r>
      <w:proofErr w:type="spellStart"/>
      <w:r w:rsidRPr="00CF6AE1">
        <w:rPr>
          <w:sz w:val="28"/>
          <w:szCs w:val="28"/>
          <w:rtl/>
        </w:rPr>
        <w:t>والإكسسوارات</w:t>
      </w:r>
      <w:proofErr w:type="spellEnd"/>
      <w:r w:rsidRPr="00CF6AE1">
        <w:rPr>
          <w:sz w:val="28"/>
          <w:szCs w:val="28"/>
          <w:rtl/>
        </w:rPr>
        <w:t xml:space="preserve"> بنسبة (15.7%)، ثم الأزياء والتطبيقات والخدمات الرقمية بنسبة (7.4%) لكل منهما، بينما جاءت المطاعم والمشروبات والسيارات بنسبة (2.8%) لكل منهما، وأخيرًا خيار غير ذلك بنسبة (0.9</w:t>
      </w:r>
      <w:r w:rsidRPr="00CF6AE1">
        <w:rPr>
          <w:sz w:val="28"/>
          <w:szCs w:val="28"/>
        </w:rPr>
        <w:t>%.</w:t>
      </w:r>
      <w:r w:rsidR="00954B58" w:rsidRPr="00CF6AE1">
        <w:rPr>
          <w:rFonts w:hint="cs"/>
          <w:sz w:val="28"/>
          <w:szCs w:val="28"/>
          <w:rtl/>
        </w:rPr>
        <w:t xml:space="preserve">) </w:t>
      </w:r>
      <w:r w:rsidRPr="00CF6AE1">
        <w:rPr>
          <w:sz w:val="28"/>
          <w:szCs w:val="28"/>
          <w:rtl/>
        </w:rPr>
        <w:t>وتعكس هذه النتائج اهتمام مستخدمي منصة</w:t>
      </w:r>
      <w:r w:rsidRPr="00CF6AE1">
        <w:rPr>
          <w:sz w:val="28"/>
          <w:szCs w:val="28"/>
        </w:rPr>
        <w:t xml:space="preserve"> Twitch </w:t>
      </w:r>
      <w:r w:rsidRPr="00CF6AE1">
        <w:rPr>
          <w:sz w:val="28"/>
          <w:szCs w:val="28"/>
          <w:rtl/>
        </w:rPr>
        <w:t>بالعلامات التجارية المرتبطة بالتقنية والألعاب، وهو أمر يتوافق مع طبيعة المنصة التي تعتمد بصورة كبيرة على البث المباشر للألعاب والمحتوى التقني. كما يشير ذلك إلى أن الشركات العاملة في قطاع الأجهزة الإلكترونية والألعاب تمتلك فرصًا أكبر للوصول إلى الجمهور المستهدف وتعزيز الوعي بعلاماتها التجارية من خلال المحتوى التفاعلي الذي توفره المنصة</w:t>
      </w:r>
      <w:r w:rsidRPr="00CF6AE1">
        <w:rPr>
          <w:sz w:val="28"/>
          <w:szCs w:val="28"/>
        </w:rPr>
        <w:t>.</w:t>
      </w:r>
    </w:p>
    <w:p w:rsidR="002515FE" w:rsidRDefault="002515FE" w:rsidP="00954B58">
      <w:pPr>
        <w:jc w:val="both"/>
        <w:rPr>
          <w:sz w:val="28"/>
          <w:szCs w:val="28"/>
          <w:rtl/>
        </w:rPr>
      </w:pPr>
    </w:p>
    <w:p w:rsidR="002515FE" w:rsidRDefault="002515FE" w:rsidP="00954B58">
      <w:pPr>
        <w:jc w:val="both"/>
        <w:rPr>
          <w:sz w:val="28"/>
          <w:szCs w:val="28"/>
          <w:rtl/>
        </w:rPr>
      </w:pPr>
    </w:p>
    <w:p w:rsidR="002515FE" w:rsidRDefault="002515FE" w:rsidP="00954B58">
      <w:pPr>
        <w:jc w:val="both"/>
        <w:rPr>
          <w:sz w:val="28"/>
          <w:szCs w:val="28"/>
          <w:rtl/>
        </w:rPr>
      </w:pPr>
    </w:p>
    <w:p w:rsidR="002515FE" w:rsidRDefault="002515FE" w:rsidP="00954B58">
      <w:pPr>
        <w:jc w:val="both"/>
        <w:rPr>
          <w:sz w:val="28"/>
          <w:szCs w:val="28"/>
          <w:rtl/>
        </w:rPr>
      </w:pPr>
    </w:p>
    <w:p w:rsidR="002515FE" w:rsidRPr="00CF6AE1" w:rsidRDefault="002515FE" w:rsidP="00954B58">
      <w:pPr>
        <w:jc w:val="both"/>
        <w:rPr>
          <w:sz w:val="28"/>
          <w:szCs w:val="28"/>
        </w:rPr>
      </w:pPr>
    </w:p>
    <w:p w:rsidR="002515FE" w:rsidRDefault="009E0419" w:rsidP="002515FE">
      <w:pPr>
        <w:rPr>
          <w:b/>
          <w:bCs/>
          <w:sz w:val="28"/>
          <w:szCs w:val="28"/>
          <w:rtl/>
        </w:rPr>
      </w:pPr>
      <w:r w:rsidRPr="009E0419">
        <w:rPr>
          <w:rFonts w:cs="Arial"/>
          <w:b/>
          <w:bCs/>
          <w:sz w:val="28"/>
          <w:szCs w:val="28"/>
          <w:rtl/>
        </w:rPr>
        <w:lastRenderedPageBreak/>
        <w:t xml:space="preserve">10- </w:t>
      </w:r>
      <w:r w:rsidRPr="009E0419">
        <w:rPr>
          <w:rFonts w:cs="Arial" w:hint="cs"/>
          <w:b/>
          <w:bCs/>
          <w:sz w:val="28"/>
          <w:szCs w:val="28"/>
          <w:rtl/>
        </w:rPr>
        <w:t>فعالية</w:t>
      </w:r>
      <w:r w:rsidRPr="009E0419">
        <w:rPr>
          <w:rFonts w:cs="Arial"/>
          <w:b/>
          <w:bCs/>
          <w:sz w:val="28"/>
          <w:szCs w:val="28"/>
          <w:rtl/>
        </w:rPr>
        <w:t xml:space="preserve"> </w:t>
      </w:r>
      <w:r w:rsidRPr="009E0419">
        <w:rPr>
          <w:rFonts w:cs="Arial" w:hint="cs"/>
          <w:b/>
          <w:bCs/>
          <w:sz w:val="28"/>
          <w:szCs w:val="28"/>
          <w:rtl/>
        </w:rPr>
        <w:t>منصة</w:t>
      </w:r>
      <w:r w:rsidRPr="009E0419">
        <w:rPr>
          <w:rFonts w:cs="Arial"/>
          <w:b/>
          <w:bCs/>
          <w:sz w:val="28"/>
          <w:szCs w:val="28"/>
          <w:rtl/>
        </w:rPr>
        <w:t xml:space="preserve"> </w:t>
      </w:r>
      <w:r w:rsidRPr="009E0419">
        <w:rPr>
          <w:b/>
          <w:bCs/>
          <w:sz w:val="28"/>
          <w:szCs w:val="28"/>
        </w:rPr>
        <w:t>twitch</w:t>
      </w:r>
      <w:r w:rsidRPr="009E0419">
        <w:rPr>
          <w:rFonts w:cs="Arial"/>
          <w:b/>
          <w:bCs/>
          <w:sz w:val="28"/>
          <w:szCs w:val="28"/>
          <w:rtl/>
        </w:rPr>
        <w:t xml:space="preserve"> </w:t>
      </w:r>
      <w:r w:rsidRPr="009E0419">
        <w:rPr>
          <w:rFonts w:cs="Arial" w:hint="cs"/>
          <w:b/>
          <w:bCs/>
          <w:sz w:val="28"/>
          <w:szCs w:val="28"/>
          <w:rtl/>
        </w:rPr>
        <w:t>في</w:t>
      </w:r>
      <w:r w:rsidRPr="009E0419">
        <w:rPr>
          <w:rFonts w:cs="Arial"/>
          <w:b/>
          <w:bCs/>
          <w:sz w:val="28"/>
          <w:szCs w:val="28"/>
          <w:rtl/>
        </w:rPr>
        <w:t xml:space="preserve"> </w:t>
      </w:r>
      <w:proofErr w:type="spellStart"/>
      <w:r w:rsidRPr="009E0419">
        <w:rPr>
          <w:rFonts w:cs="Arial" w:hint="cs"/>
          <w:b/>
          <w:bCs/>
          <w:sz w:val="28"/>
          <w:szCs w:val="28"/>
          <w:rtl/>
        </w:rPr>
        <w:t>التسوقية</w:t>
      </w:r>
      <w:proofErr w:type="spellEnd"/>
      <w:r w:rsidRPr="009E0419">
        <w:rPr>
          <w:rFonts w:cs="Arial"/>
          <w:b/>
          <w:bCs/>
          <w:sz w:val="28"/>
          <w:szCs w:val="28"/>
          <w:rtl/>
        </w:rPr>
        <w:t xml:space="preserve"> </w:t>
      </w:r>
      <w:r w:rsidRPr="009E0419">
        <w:rPr>
          <w:rFonts w:cs="Arial" w:hint="cs"/>
          <w:b/>
          <w:bCs/>
          <w:sz w:val="28"/>
          <w:szCs w:val="28"/>
          <w:rtl/>
        </w:rPr>
        <w:t>للعلامة</w:t>
      </w:r>
      <w:r w:rsidRPr="009E0419">
        <w:rPr>
          <w:rFonts w:cs="Arial"/>
          <w:b/>
          <w:bCs/>
          <w:sz w:val="28"/>
          <w:szCs w:val="28"/>
          <w:rtl/>
        </w:rPr>
        <w:t xml:space="preserve"> </w:t>
      </w:r>
      <w:r w:rsidRPr="009E0419">
        <w:rPr>
          <w:rFonts w:cs="Arial" w:hint="cs"/>
          <w:b/>
          <w:bCs/>
          <w:sz w:val="28"/>
          <w:szCs w:val="28"/>
          <w:rtl/>
        </w:rPr>
        <w:t>التجارية</w:t>
      </w:r>
      <w:r w:rsidR="002515FE">
        <w:rPr>
          <w:rFonts w:hint="cs"/>
          <w:b/>
          <w:bCs/>
          <w:sz w:val="28"/>
          <w:szCs w:val="28"/>
          <w:rtl/>
        </w:rPr>
        <w:t>:</w:t>
      </w:r>
      <w:bookmarkStart w:id="0" w:name="_GoBack"/>
      <w:bookmarkEnd w:id="0"/>
      <w:r w:rsidR="002515FE">
        <w:rPr>
          <w:b/>
          <w:bCs/>
          <w:sz w:val="28"/>
          <w:szCs w:val="28"/>
          <w:rtl/>
        </w:rPr>
        <w:t xml:space="preserve"> </w:t>
      </w:r>
    </w:p>
    <w:p w:rsidR="00926044" w:rsidRPr="00CF6AE1" w:rsidRDefault="00926044" w:rsidP="00926044">
      <w:pPr>
        <w:rPr>
          <w:b/>
          <w:bCs/>
          <w:sz w:val="28"/>
          <w:szCs w:val="28"/>
        </w:rPr>
      </w:pPr>
      <w:r w:rsidRPr="00CF6AE1">
        <w:rPr>
          <w:b/>
          <w:bCs/>
          <w:sz w:val="28"/>
          <w:szCs w:val="28"/>
          <w:rtl/>
        </w:rPr>
        <w:t>جدول (10): توزيع أفراد العينة حسب آرائهم حول فعالية منصة</w:t>
      </w:r>
      <w:r w:rsidRPr="00CF6AE1">
        <w:rPr>
          <w:b/>
          <w:bCs/>
          <w:sz w:val="28"/>
          <w:szCs w:val="28"/>
        </w:rPr>
        <w:t xml:space="preserve"> Twitch </w:t>
      </w:r>
      <w:r w:rsidRPr="00CF6AE1">
        <w:rPr>
          <w:b/>
          <w:bCs/>
          <w:sz w:val="28"/>
          <w:szCs w:val="28"/>
          <w:rtl/>
        </w:rPr>
        <w:t>في التسويق للعلامات التجارية</w:t>
      </w:r>
    </w:p>
    <w:tbl>
      <w:tblPr>
        <w:bidiVisual/>
        <w:tblW w:w="0" w:type="auto"/>
        <w:tblCellSpacing w:w="15" w:type="dxa"/>
        <w:tblInd w:w="2679" w:type="dxa"/>
        <w:tblCellMar>
          <w:top w:w="15" w:type="dxa"/>
          <w:left w:w="15" w:type="dxa"/>
          <w:bottom w:w="15" w:type="dxa"/>
          <w:right w:w="15" w:type="dxa"/>
        </w:tblCellMar>
        <w:tblLook w:val="04A0" w:firstRow="1" w:lastRow="0" w:firstColumn="1" w:lastColumn="0" w:noHBand="0" w:noVBand="1"/>
      </w:tblPr>
      <w:tblGrid>
        <w:gridCol w:w="937"/>
        <w:gridCol w:w="667"/>
        <w:gridCol w:w="1355"/>
      </w:tblGrid>
      <w:tr w:rsidR="00926044" w:rsidRPr="00CF6AE1" w:rsidTr="007D4318">
        <w:trPr>
          <w:tblHeade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الرأي</w:t>
            </w:r>
          </w:p>
        </w:tc>
        <w:tc>
          <w:tcPr>
            <w:tcW w:w="0" w:type="auto"/>
            <w:vAlign w:val="center"/>
            <w:hideMark/>
          </w:tcPr>
          <w:p w:rsidR="00926044" w:rsidRPr="00CF6AE1" w:rsidRDefault="00926044" w:rsidP="00926044">
            <w:pPr>
              <w:rPr>
                <w:b/>
                <w:bCs/>
                <w:sz w:val="28"/>
                <w:szCs w:val="28"/>
              </w:rPr>
            </w:pPr>
            <w:r w:rsidRPr="00CF6AE1">
              <w:rPr>
                <w:b/>
                <w:bCs/>
                <w:sz w:val="28"/>
                <w:szCs w:val="28"/>
                <w:rtl/>
              </w:rPr>
              <w:t>التكرار</w:t>
            </w:r>
          </w:p>
        </w:tc>
        <w:tc>
          <w:tcPr>
            <w:tcW w:w="0" w:type="auto"/>
            <w:vAlign w:val="center"/>
            <w:hideMark/>
          </w:tcPr>
          <w:p w:rsidR="00926044" w:rsidRPr="00CF6AE1" w:rsidRDefault="00926044" w:rsidP="00926044">
            <w:pPr>
              <w:rPr>
                <w:b/>
                <w:bCs/>
                <w:sz w:val="28"/>
                <w:szCs w:val="28"/>
              </w:rPr>
            </w:pPr>
            <w:r w:rsidRPr="00CF6AE1">
              <w:rPr>
                <w:b/>
                <w:bCs/>
                <w:sz w:val="28"/>
                <w:szCs w:val="28"/>
                <w:rtl/>
              </w:rPr>
              <w:t>النسبة المئوية</w:t>
            </w:r>
          </w:p>
        </w:tc>
      </w:tr>
      <w:tr w:rsidR="00926044" w:rsidRPr="00CF6AE1" w:rsidTr="007D4318">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نعم</w:t>
            </w:r>
          </w:p>
        </w:tc>
        <w:tc>
          <w:tcPr>
            <w:tcW w:w="0" w:type="auto"/>
            <w:vAlign w:val="center"/>
            <w:hideMark/>
          </w:tcPr>
          <w:p w:rsidR="00926044" w:rsidRPr="00CF6AE1" w:rsidRDefault="00926044" w:rsidP="00926044">
            <w:pPr>
              <w:rPr>
                <w:b/>
                <w:bCs/>
                <w:sz w:val="28"/>
                <w:szCs w:val="28"/>
              </w:rPr>
            </w:pPr>
            <w:r w:rsidRPr="00CF6AE1">
              <w:rPr>
                <w:b/>
                <w:bCs/>
                <w:sz w:val="28"/>
                <w:szCs w:val="28"/>
              </w:rPr>
              <w:t>93</w:t>
            </w:r>
          </w:p>
        </w:tc>
        <w:tc>
          <w:tcPr>
            <w:tcW w:w="0" w:type="auto"/>
            <w:vAlign w:val="center"/>
            <w:hideMark/>
          </w:tcPr>
          <w:p w:rsidR="00926044" w:rsidRPr="00CF6AE1" w:rsidRDefault="00926044" w:rsidP="00926044">
            <w:pPr>
              <w:rPr>
                <w:b/>
                <w:bCs/>
                <w:sz w:val="28"/>
                <w:szCs w:val="28"/>
              </w:rPr>
            </w:pPr>
            <w:r w:rsidRPr="00CF6AE1">
              <w:rPr>
                <w:b/>
                <w:bCs/>
                <w:sz w:val="28"/>
                <w:szCs w:val="28"/>
              </w:rPr>
              <w:t>86.1%</w:t>
            </w:r>
          </w:p>
        </w:tc>
      </w:tr>
      <w:tr w:rsidR="00926044" w:rsidRPr="00CF6AE1" w:rsidTr="007D4318">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إلى حد ما</w:t>
            </w:r>
          </w:p>
        </w:tc>
        <w:tc>
          <w:tcPr>
            <w:tcW w:w="0" w:type="auto"/>
            <w:vAlign w:val="center"/>
            <w:hideMark/>
          </w:tcPr>
          <w:p w:rsidR="00926044" w:rsidRPr="00CF6AE1" w:rsidRDefault="00926044" w:rsidP="00926044">
            <w:pPr>
              <w:rPr>
                <w:b/>
                <w:bCs/>
                <w:sz w:val="28"/>
                <w:szCs w:val="28"/>
              </w:rPr>
            </w:pPr>
            <w:r w:rsidRPr="00CF6AE1">
              <w:rPr>
                <w:b/>
                <w:bCs/>
                <w:sz w:val="28"/>
                <w:szCs w:val="28"/>
              </w:rPr>
              <w:t>15</w:t>
            </w:r>
          </w:p>
        </w:tc>
        <w:tc>
          <w:tcPr>
            <w:tcW w:w="0" w:type="auto"/>
            <w:vAlign w:val="center"/>
            <w:hideMark/>
          </w:tcPr>
          <w:p w:rsidR="00926044" w:rsidRPr="00CF6AE1" w:rsidRDefault="00926044" w:rsidP="00926044">
            <w:pPr>
              <w:rPr>
                <w:b/>
                <w:bCs/>
                <w:sz w:val="28"/>
                <w:szCs w:val="28"/>
              </w:rPr>
            </w:pPr>
            <w:r w:rsidRPr="00CF6AE1">
              <w:rPr>
                <w:b/>
                <w:bCs/>
                <w:sz w:val="28"/>
                <w:szCs w:val="28"/>
              </w:rPr>
              <w:t>13.9%</w:t>
            </w:r>
          </w:p>
        </w:tc>
      </w:tr>
      <w:tr w:rsidR="00926044" w:rsidRPr="00CF6AE1" w:rsidTr="007D4318">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لا</w:t>
            </w:r>
          </w:p>
        </w:tc>
        <w:tc>
          <w:tcPr>
            <w:tcW w:w="0" w:type="auto"/>
            <w:vAlign w:val="center"/>
            <w:hideMark/>
          </w:tcPr>
          <w:p w:rsidR="00926044" w:rsidRPr="00CF6AE1" w:rsidRDefault="00926044" w:rsidP="00926044">
            <w:pPr>
              <w:rPr>
                <w:b/>
                <w:bCs/>
                <w:sz w:val="28"/>
                <w:szCs w:val="28"/>
              </w:rPr>
            </w:pPr>
            <w:r w:rsidRPr="00CF6AE1">
              <w:rPr>
                <w:b/>
                <w:bCs/>
                <w:sz w:val="28"/>
                <w:szCs w:val="28"/>
              </w:rPr>
              <w:t>0</w:t>
            </w:r>
          </w:p>
        </w:tc>
        <w:tc>
          <w:tcPr>
            <w:tcW w:w="0" w:type="auto"/>
            <w:vAlign w:val="center"/>
            <w:hideMark/>
          </w:tcPr>
          <w:p w:rsidR="00926044" w:rsidRPr="00CF6AE1" w:rsidRDefault="00926044" w:rsidP="00926044">
            <w:pPr>
              <w:rPr>
                <w:b/>
                <w:bCs/>
                <w:sz w:val="28"/>
                <w:szCs w:val="28"/>
              </w:rPr>
            </w:pPr>
            <w:r w:rsidRPr="00CF6AE1">
              <w:rPr>
                <w:b/>
                <w:bCs/>
                <w:sz w:val="28"/>
                <w:szCs w:val="28"/>
              </w:rPr>
              <w:t>0.0%</w:t>
            </w:r>
          </w:p>
        </w:tc>
      </w:tr>
      <w:tr w:rsidR="00926044" w:rsidRPr="00CF6AE1" w:rsidTr="007D4318">
        <w:trPr>
          <w:tblCellSpacing w:w="15" w:type="dxa"/>
        </w:trPr>
        <w:tc>
          <w:tcPr>
            <w:tcW w:w="0" w:type="auto"/>
            <w:vAlign w:val="center"/>
            <w:hideMark/>
          </w:tcPr>
          <w:p w:rsidR="00926044" w:rsidRPr="00CF6AE1" w:rsidRDefault="00926044" w:rsidP="00926044">
            <w:pPr>
              <w:rPr>
                <w:b/>
                <w:bCs/>
                <w:sz w:val="28"/>
                <w:szCs w:val="28"/>
              </w:rPr>
            </w:pPr>
            <w:r w:rsidRPr="00CF6AE1">
              <w:rPr>
                <w:b/>
                <w:bCs/>
                <w:sz w:val="28"/>
                <w:szCs w:val="28"/>
                <w:rtl/>
              </w:rPr>
              <w:t>الإجمالي</w:t>
            </w:r>
          </w:p>
        </w:tc>
        <w:tc>
          <w:tcPr>
            <w:tcW w:w="0" w:type="auto"/>
            <w:vAlign w:val="center"/>
            <w:hideMark/>
          </w:tcPr>
          <w:p w:rsidR="00926044" w:rsidRPr="00CF6AE1" w:rsidRDefault="00926044" w:rsidP="00926044">
            <w:pPr>
              <w:rPr>
                <w:b/>
                <w:bCs/>
                <w:sz w:val="28"/>
                <w:szCs w:val="28"/>
              </w:rPr>
            </w:pPr>
            <w:r w:rsidRPr="00CF6AE1">
              <w:rPr>
                <w:b/>
                <w:bCs/>
                <w:sz w:val="28"/>
                <w:szCs w:val="28"/>
              </w:rPr>
              <w:t>108</w:t>
            </w:r>
          </w:p>
        </w:tc>
        <w:tc>
          <w:tcPr>
            <w:tcW w:w="0" w:type="auto"/>
            <w:vAlign w:val="center"/>
            <w:hideMark/>
          </w:tcPr>
          <w:p w:rsidR="00926044" w:rsidRPr="00CF6AE1" w:rsidRDefault="00926044" w:rsidP="00926044">
            <w:pPr>
              <w:rPr>
                <w:b/>
                <w:bCs/>
                <w:sz w:val="28"/>
                <w:szCs w:val="28"/>
              </w:rPr>
            </w:pPr>
            <w:r w:rsidRPr="00CF6AE1">
              <w:rPr>
                <w:b/>
                <w:bCs/>
                <w:sz w:val="28"/>
                <w:szCs w:val="28"/>
              </w:rPr>
              <w:t>100%</w:t>
            </w:r>
          </w:p>
        </w:tc>
      </w:tr>
    </w:tbl>
    <w:p w:rsidR="00926044" w:rsidRPr="00CF6AE1" w:rsidRDefault="00926044" w:rsidP="00954B58">
      <w:pPr>
        <w:jc w:val="both"/>
        <w:rPr>
          <w:sz w:val="28"/>
          <w:szCs w:val="28"/>
        </w:rPr>
      </w:pPr>
      <w:r w:rsidRPr="00CF6AE1">
        <w:rPr>
          <w:sz w:val="28"/>
          <w:szCs w:val="28"/>
          <w:rtl/>
        </w:rPr>
        <w:t xml:space="preserve">يتضح من نتائج الجدول أن غالبية أفراد العينة، بنسبة </w:t>
      </w:r>
      <w:r w:rsidRPr="00CF6AE1">
        <w:rPr>
          <w:sz w:val="28"/>
          <w:szCs w:val="28"/>
        </w:rPr>
        <w:t>86.1%</w:t>
      </w:r>
      <w:r w:rsidRPr="00CF6AE1">
        <w:rPr>
          <w:sz w:val="28"/>
          <w:szCs w:val="28"/>
          <w:rtl/>
        </w:rPr>
        <w:t xml:space="preserve">، يرون أن منصة </w:t>
      </w:r>
      <w:r w:rsidRPr="00CF6AE1">
        <w:rPr>
          <w:sz w:val="28"/>
          <w:szCs w:val="28"/>
        </w:rPr>
        <w:t xml:space="preserve">Twitch </w:t>
      </w:r>
      <w:r w:rsidRPr="00CF6AE1">
        <w:rPr>
          <w:sz w:val="28"/>
          <w:szCs w:val="28"/>
          <w:rtl/>
        </w:rPr>
        <w:t xml:space="preserve">تُعد وسيلة فعالة للتسويق للعلامات التجارية، في حين يرى </w:t>
      </w:r>
      <w:r w:rsidRPr="00CF6AE1">
        <w:rPr>
          <w:sz w:val="28"/>
          <w:szCs w:val="28"/>
        </w:rPr>
        <w:t xml:space="preserve">13.9% </w:t>
      </w:r>
      <w:r w:rsidRPr="00CF6AE1">
        <w:rPr>
          <w:sz w:val="28"/>
          <w:szCs w:val="28"/>
          <w:rtl/>
        </w:rPr>
        <w:t xml:space="preserve">أنها فعالة إلى حد ما، ولم يسجل أي من أفراد العينة رأيًا بعدم </w:t>
      </w:r>
      <w:r w:rsidR="0019226F" w:rsidRPr="00CF6AE1">
        <w:rPr>
          <w:rFonts w:hint="cs"/>
          <w:sz w:val="28"/>
          <w:szCs w:val="28"/>
          <w:rtl/>
        </w:rPr>
        <w:t>فعاليتها</w:t>
      </w:r>
      <w:r w:rsidR="0019226F" w:rsidRPr="00CF6AE1">
        <w:rPr>
          <w:sz w:val="28"/>
          <w:szCs w:val="28"/>
        </w:rPr>
        <w:t>.</w:t>
      </w:r>
      <w:r w:rsidR="0019226F" w:rsidRPr="00CF6AE1">
        <w:rPr>
          <w:rFonts w:hint="cs"/>
          <w:sz w:val="28"/>
          <w:szCs w:val="28"/>
          <w:rtl/>
        </w:rPr>
        <w:t xml:space="preserve"> وتشير</w:t>
      </w:r>
      <w:r w:rsidRPr="00CF6AE1">
        <w:rPr>
          <w:sz w:val="28"/>
          <w:szCs w:val="28"/>
          <w:rtl/>
        </w:rPr>
        <w:t xml:space="preserve"> هذه النتيجة إلى وجود قناعة مرتفعة لدى أفراد العينة بقدرة منصة</w:t>
      </w:r>
      <w:r w:rsidRPr="00CF6AE1">
        <w:rPr>
          <w:sz w:val="28"/>
          <w:szCs w:val="28"/>
        </w:rPr>
        <w:t xml:space="preserve"> Twitch </w:t>
      </w:r>
      <w:r w:rsidRPr="00CF6AE1">
        <w:rPr>
          <w:sz w:val="28"/>
          <w:szCs w:val="28"/>
          <w:rtl/>
        </w:rPr>
        <w:t>على إيصال الرسائل التسويقية بطريقة مؤثرة، ويرجع ذلك إلى اعتمادها على البث المباشر والتفاعل الفوري مع الجمهور، مما يعزز مشاركة المستخدمين ويزيد من فرص تذكر العلامات التجارية والتفاعل معها. كما تؤكد هذه النتيجة أهمية توظيف المنصة ضمن الاستراتيجيات التسويقية الحديثة التي تستهدف فئة الشباب ومستخدمي المحتوى الرقمي</w:t>
      </w:r>
      <w:r w:rsidRPr="00CF6AE1">
        <w:rPr>
          <w:sz w:val="28"/>
          <w:szCs w:val="28"/>
        </w:rPr>
        <w:t>.</w:t>
      </w:r>
    </w:p>
    <w:p w:rsidR="00926044" w:rsidRDefault="00926044" w:rsidP="0084019C">
      <w:pPr>
        <w:rPr>
          <w:b/>
          <w:bCs/>
          <w:sz w:val="28"/>
          <w:szCs w:val="28"/>
          <w:u w:val="single"/>
          <w:rtl/>
        </w:rPr>
      </w:pPr>
      <w:r w:rsidRPr="00CF6AE1">
        <w:rPr>
          <w:b/>
          <w:bCs/>
          <w:sz w:val="28"/>
          <w:szCs w:val="28"/>
          <w:u w:val="single"/>
          <w:rtl/>
        </w:rPr>
        <w:t>ثالثًا: (المحتوى التسويقي عبر منصة</w:t>
      </w:r>
      <w:r w:rsidRPr="00CF6AE1">
        <w:rPr>
          <w:b/>
          <w:bCs/>
          <w:sz w:val="28"/>
          <w:szCs w:val="28"/>
          <w:u w:val="single"/>
        </w:rPr>
        <w:t xml:space="preserve"> </w:t>
      </w:r>
      <w:proofErr w:type="gramStart"/>
      <w:r w:rsidRPr="00CF6AE1">
        <w:rPr>
          <w:b/>
          <w:bCs/>
          <w:sz w:val="28"/>
          <w:szCs w:val="28"/>
          <w:u w:val="single"/>
        </w:rPr>
        <w:t>Twitch</w:t>
      </w:r>
      <w:r w:rsidR="00954B58" w:rsidRPr="00CF6AE1">
        <w:rPr>
          <w:b/>
          <w:bCs/>
          <w:sz w:val="28"/>
          <w:szCs w:val="28"/>
          <w:u w:val="single"/>
        </w:rPr>
        <w:t xml:space="preserve"> </w:t>
      </w:r>
      <w:r w:rsidR="00954B58" w:rsidRPr="00CF6AE1">
        <w:rPr>
          <w:rFonts w:hint="cs"/>
          <w:b/>
          <w:bCs/>
          <w:sz w:val="28"/>
          <w:szCs w:val="28"/>
          <w:u w:val="single"/>
          <w:rtl/>
        </w:rPr>
        <w:t>)</w:t>
      </w:r>
      <w:proofErr w:type="gramEnd"/>
      <w:r w:rsidR="00954B58" w:rsidRPr="00CF6AE1">
        <w:rPr>
          <w:rFonts w:hint="cs"/>
          <w:b/>
          <w:bCs/>
          <w:sz w:val="28"/>
          <w:szCs w:val="28"/>
          <w:u w:val="single"/>
          <w:rtl/>
        </w:rPr>
        <w:t>:</w:t>
      </w:r>
    </w:p>
    <w:p w:rsidR="009E0419" w:rsidRPr="009E0419" w:rsidRDefault="009E0419" w:rsidP="009E0419">
      <w:pPr>
        <w:rPr>
          <w:sz w:val="28"/>
          <w:szCs w:val="28"/>
          <w:rtl/>
        </w:rPr>
      </w:pPr>
      <w:r w:rsidRPr="009E0419">
        <w:rPr>
          <w:rFonts w:cs="Arial"/>
          <w:sz w:val="28"/>
          <w:szCs w:val="28"/>
          <w:rtl/>
        </w:rPr>
        <w:t xml:space="preserve">11- </w:t>
      </w:r>
      <w:r w:rsidRPr="009E0419">
        <w:rPr>
          <w:rFonts w:cs="Arial" w:hint="cs"/>
          <w:sz w:val="28"/>
          <w:szCs w:val="28"/>
          <w:rtl/>
        </w:rPr>
        <w:t>المحتوى</w:t>
      </w:r>
      <w:r w:rsidRPr="009E0419">
        <w:rPr>
          <w:rFonts w:cs="Arial"/>
          <w:sz w:val="28"/>
          <w:szCs w:val="28"/>
          <w:rtl/>
        </w:rPr>
        <w:t xml:space="preserve"> </w:t>
      </w:r>
      <w:r w:rsidRPr="009E0419">
        <w:rPr>
          <w:rFonts w:cs="Arial" w:hint="cs"/>
          <w:sz w:val="28"/>
          <w:szCs w:val="28"/>
          <w:rtl/>
        </w:rPr>
        <w:t>التسويقي</w:t>
      </w:r>
      <w:r w:rsidRPr="009E0419">
        <w:rPr>
          <w:rFonts w:cs="Arial"/>
          <w:sz w:val="28"/>
          <w:szCs w:val="28"/>
          <w:rtl/>
        </w:rPr>
        <w:t xml:space="preserve"> </w:t>
      </w:r>
      <w:r w:rsidRPr="009E0419">
        <w:rPr>
          <w:rFonts w:cs="Arial" w:hint="cs"/>
          <w:sz w:val="28"/>
          <w:szCs w:val="28"/>
          <w:rtl/>
        </w:rPr>
        <w:t>عبر</w:t>
      </w:r>
      <w:r w:rsidRPr="009E0419">
        <w:rPr>
          <w:rFonts w:cs="Arial"/>
          <w:sz w:val="28"/>
          <w:szCs w:val="28"/>
          <w:rtl/>
        </w:rPr>
        <w:t xml:space="preserve"> </w:t>
      </w:r>
      <w:r w:rsidRPr="009E0419">
        <w:rPr>
          <w:sz w:val="28"/>
          <w:szCs w:val="28"/>
        </w:rPr>
        <w:t>twitch</w:t>
      </w:r>
    </w:p>
    <w:p w:rsidR="00926044" w:rsidRPr="00CF6AE1" w:rsidRDefault="00926044" w:rsidP="00926044">
      <w:pPr>
        <w:rPr>
          <w:b/>
          <w:bCs/>
          <w:sz w:val="28"/>
          <w:szCs w:val="28"/>
        </w:rPr>
      </w:pPr>
      <w:r w:rsidRPr="00CF6AE1">
        <w:rPr>
          <w:b/>
          <w:bCs/>
          <w:sz w:val="28"/>
          <w:szCs w:val="28"/>
          <w:rtl/>
        </w:rPr>
        <w:t>جدول (11): استجابات أفراد العينة حول محور المحتوى التسويقي عبر منصة</w:t>
      </w:r>
      <w:r w:rsidRPr="00CF6AE1">
        <w:rPr>
          <w:b/>
          <w:bCs/>
          <w:sz w:val="28"/>
          <w:szCs w:val="28"/>
        </w:rPr>
        <w:t xml:space="preserve"> Twitch</w:t>
      </w:r>
    </w:p>
    <w:p w:rsidR="00926044" w:rsidRPr="00CF6AE1" w:rsidRDefault="00926044" w:rsidP="00926044">
      <w:pPr>
        <w:rPr>
          <w:b/>
          <w:bCs/>
          <w:i/>
          <w:iCs/>
          <w:sz w:val="28"/>
          <w:szCs w:val="28"/>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676"/>
        <w:gridCol w:w="1207"/>
        <w:gridCol w:w="1277"/>
        <w:gridCol w:w="1146"/>
      </w:tblGrid>
      <w:tr w:rsidR="0006112F" w:rsidRPr="00CF6AE1" w:rsidTr="0006112F">
        <w:trPr>
          <w:tblHeade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العبارة</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المتوسط الحسابي</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الانحراف المعياري</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مستوى الموافقة</w:t>
            </w:r>
          </w:p>
        </w:tc>
      </w:tr>
      <w:tr w:rsidR="0006112F" w:rsidRPr="00CF6AE1" w:rsidTr="0006112F">
        <w:trP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أتابع المحتوى المنشور عبر منصة</w:t>
            </w:r>
            <w:r w:rsidRPr="00CF6AE1">
              <w:rPr>
                <w:b/>
                <w:bCs/>
                <w:i/>
                <w:iCs/>
                <w:sz w:val="28"/>
                <w:szCs w:val="28"/>
              </w:rPr>
              <w:t xml:space="preserve"> Twitch </w:t>
            </w:r>
            <w:r w:rsidRPr="00CF6AE1">
              <w:rPr>
                <w:b/>
                <w:bCs/>
                <w:i/>
                <w:iCs/>
                <w:sz w:val="28"/>
                <w:szCs w:val="28"/>
                <w:rtl/>
              </w:rPr>
              <w:t>بشكل مستمر</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4.79</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0.49</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مرتفع جدًا</w:t>
            </w:r>
          </w:p>
        </w:tc>
      </w:tr>
      <w:tr w:rsidR="0006112F" w:rsidRPr="00CF6AE1" w:rsidTr="0006112F">
        <w:trP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أتعرض لمحتوى تسويقي تقدمه العلامات التجارية عبر منصة</w:t>
            </w:r>
            <w:r w:rsidRPr="00CF6AE1">
              <w:rPr>
                <w:b/>
                <w:bCs/>
                <w:i/>
                <w:iCs/>
                <w:sz w:val="28"/>
                <w:szCs w:val="28"/>
              </w:rPr>
              <w:t xml:space="preserve"> Twitch</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4.61</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0.58</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مرتفع جدًا</w:t>
            </w:r>
          </w:p>
        </w:tc>
      </w:tr>
      <w:tr w:rsidR="0006112F" w:rsidRPr="00CF6AE1" w:rsidTr="0006112F">
        <w:trP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يجذبني المحتوى التسويقي الذي يقدم بطريقة تفاعلية عبر منصة</w:t>
            </w:r>
            <w:r w:rsidRPr="00CF6AE1">
              <w:rPr>
                <w:b/>
                <w:bCs/>
                <w:i/>
                <w:iCs/>
                <w:sz w:val="28"/>
                <w:szCs w:val="28"/>
              </w:rPr>
              <w:t xml:space="preserve"> Twitch</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4.55</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0.63</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مرتفع جدًا</w:t>
            </w:r>
          </w:p>
        </w:tc>
      </w:tr>
      <w:tr w:rsidR="0006112F" w:rsidRPr="00CF6AE1" w:rsidTr="0006112F">
        <w:trP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يساعدني البث المباشر عبر منصة</w:t>
            </w:r>
            <w:r w:rsidRPr="00CF6AE1">
              <w:rPr>
                <w:b/>
                <w:bCs/>
                <w:i/>
                <w:iCs/>
                <w:sz w:val="28"/>
                <w:szCs w:val="28"/>
              </w:rPr>
              <w:t xml:space="preserve"> Twitch </w:t>
            </w:r>
            <w:r w:rsidRPr="00CF6AE1">
              <w:rPr>
                <w:b/>
                <w:bCs/>
                <w:i/>
                <w:iCs/>
                <w:sz w:val="28"/>
                <w:szCs w:val="28"/>
                <w:rtl/>
              </w:rPr>
              <w:t>على فهم المنتجات والخدمات بشكل أفضل</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4.47</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0.71</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مرتفع</w:t>
            </w:r>
          </w:p>
        </w:tc>
      </w:tr>
      <w:tr w:rsidR="0006112F" w:rsidRPr="00CF6AE1" w:rsidTr="0006112F">
        <w:trP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lastRenderedPageBreak/>
              <w:t>يقدم المحتوى التسويقي عبر منصة</w:t>
            </w:r>
            <w:r w:rsidRPr="00CF6AE1">
              <w:rPr>
                <w:b/>
                <w:bCs/>
                <w:i/>
                <w:iCs/>
                <w:sz w:val="28"/>
                <w:szCs w:val="28"/>
              </w:rPr>
              <w:t xml:space="preserve"> Twitch </w:t>
            </w:r>
            <w:r w:rsidRPr="00CF6AE1">
              <w:rPr>
                <w:b/>
                <w:bCs/>
                <w:i/>
                <w:iCs/>
                <w:sz w:val="28"/>
                <w:szCs w:val="28"/>
                <w:rtl/>
              </w:rPr>
              <w:t>معلومات واضحة تساعدني على تقييم العلامة التجارية</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4.51</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0.66</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مرتفع جدًا</w:t>
            </w:r>
          </w:p>
        </w:tc>
      </w:tr>
      <w:tr w:rsidR="0006112F" w:rsidRPr="00CF6AE1" w:rsidTr="0006112F">
        <w:trPr>
          <w:tblCellSpacing w:w="15" w:type="dxa"/>
        </w:trPr>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المتوسط العام للمحور</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4.59</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Pr>
              <w:t>0.61</w:t>
            </w:r>
          </w:p>
        </w:tc>
        <w:tc>
          <w:tcPr>
            <w:tcW w:w="0" w:type="auto"/>
            <w:vAlign w:val="center"/>
            <w:hideMark/>
          </w:tcPr>
          <w:p w:rsidR="0006112F" w:rsidRPr="00CF6AE1" w:rsidRDefault="0006112F" w:rsidP="0006112F">
            <w:pPr>
              <w:jc w:val="center"/>
              <w:rPr>
                <w:b/>
                <w:bCs/>
                <w:i/>
                <w:iCs/>
                <w:sz w:val="28"/>
                <w:szCs w:val="28"/>
              </w:rPr>
            </w:pPr>
            <w:r w:rsidRPr="00CF6AE1">
              <w:rPr>
                <w:b/>
                <w:bCs/>
                <w:i/>
                <w:iCs/>
                <w:sz w:val="28"/>
                <w:szCs w:val="28"/>
                <w:rtl/>
              </w:rPr>
              <w:t>مرتفع جدًا</w:t>
            </w:r>
          </w:p>
        </w:tc>
      </w:tr>
    </w:tbl>
    <w:p w:rsidR="00DD0CA4" w:rsidRPr="00CF6AE1" w:rsidRDefault="00DD0CA4" w:rsidP="00926044">
      <w:pPr>
        <w:rPr>
          <w:b/>
          <w:bCs/>
          <w:sz w:val="28"/>
          <w:szCs w:val="28"/>
          <w:rtl/>
        </w:rPr>
      </w:pPr>
    </w:p>
    <w:p w:rsidR="00926044" w:rsidRPr="0019226F" w:rsidRDefault="00926044" w:rsidP="0095382D">
      <w:pPr>
        <w:jc w:val="both"/>
        <w:rPr>
          <w:sz w:val="28"/>
          <w:szCs w:val="28"/>
        </w:rPr>
      </w:pPr>
      <w:r w:rsidRPr="0019226F">
        <w:rPr>
          <w:sz w:val="28"/>
          <w:szCs w:val="28"/>
          <w:rtl/>
        </w:rPr>
        <w:t>أظهرت نتائج التحليل الإحصائي أن أفراد العينة أبدوا مستوى مرتفعًا من الموافقة على عبارات محور المحتوى التسويقي عبر منصة</w:t>
      </w:r>
      <w:r w:rsidRPr="0019226F">
        <w:rPr>
          <w:sz w:val="28"/>
          <w:szCs w:val="28"/>
        </w:rPr>
        <w:t xml:space="preserve"> Twitch</w:t>
      </w:r>
      <w:r w:rsidRPr="0019226F">
        <w:rPr>
          <w:sz w:val="28"/>
          <w:szCs w:val="28"/>
          <w:rtl/>
        </w:rPr>
        <w:t>، مما يدل على أن المحتوى التسويقي المنشور عبر المنصة يتمتع بدرجة جيدة من الجاذبية والتفاعل، ويسهم في تزويد المستخدمين بالمعلومات المتعلقة بالمنتجات والخدمات والعلامات التجارية</w:t>
      </w:r>
      <w:r w:rsidRPr="0019226F">
        <w:rPr>
          <w:sz w:val="28"/>
          <w:szCs w:val="28"/>
        </w:rPr>
        <w:t>.</w:t>
      </w:r>
    </w:p>
    <w:p w:rsidR="00926044" w:rsidRPr="0019226F" w:rsidRDefault="00926044" w:rsidP="0095382D">
      <w:pPr>
        <w:jc w:val="both"/>
        <w:rPr>
          <w:sz w:val="28"/>
          <w:szCs w:val="28"/>
        </w:rPr>
      </w:pPr>
      <w:r w:rsidRPr="0019226F">
        <w:rPr>
          <w:sz w:val="28"/>
          <w:szCs w:val="28"/>
          <w:rtl/>
        </w:rPr>
        <w:t>كما تشير النتائج إلى أن أساليب العرض التفاعلية، والبث المباشر، والمحتوى الذي يقدمه صناع المحتوى، تلعب دورًا مهمًا في جذب انتباه المستخدمين وتعزيز تفاعلهم مع الرسائل التسويقية، وهو ما ينعكس إيجابًا على إدراكهم للعلامات التجارية</w:t>
      </w:r>
      <w:r w:rsidRPr="0019226F">
        <w:rPr>
          <w:sz w:val="28"/>
          <w:szCs w:val="28"/>
        </w:rPr>
        <w:t>.</w:t>
      </w:r>
    </w:p>
    <w:p w:rsidR="00926044" w:rsidRPr="0019226F" w:rsidRDefault="00926044" w:rsidP="0095382D">
      <w:pPr>
        <w:jc w:val="both"/>
        <w:rPr>
          <w:sz w:val="28"/>
          <w:szCs w:val="28"/>
        </w:rPr>
      </w:pPr>
      <w:r w:rsidRPr="0019226F">
        <w:rPr>
          <w:sz w:val="28"/>
          <w:szCs w:val="28"/>
          <w:rtl/>
        </w:rPr>
        <w:t xml:space="preserve">وتتفق هذه النتيجة مع دراسة </w:t>
      </w:r>
      <w:proofErr w:type="spellStart"/>
      <w:r w:rsidRPr="0019226F">
        <w:rPr>
          <w:sz w:val="28"/>
          <w:szCs w:val="28"/>
        </w:rPr>
        <w:t>Pulizzi</w:t>
      </w:r>
      <w:proofErr w:type="spellEnd"/>
      <w:r w:rsidRPr="0019226F">
        <w:rPr>
          <w:sz w:val="28"/>
          <w:szCs w:val="28"/>
        </w:rPr>
        <w:t xml:space="preserve"> (2014) </w:t>
      </w:r>
      <w:r w:rsidRPr="0019226F">
        <w:rPr>
          <w:sz w:val="28"/>
          <w:szCs w:val="28"/>
          <w:rtl/>
        </w:rPr>
        <w:t xml:space="preserve">التي أكدت أن المحتوى التسويقي القائم على تقديم قيمة حقيقية للجمهور يسهم في جذب اهتمامه وبناء علاقة مستمرة معه، كما يتفق ذلك مع </w:t>
      </w:r>
      <w:r w:rsidRPr="0019226F">
        <w:rPr>
          <w:sz w:val="28"/>
          <w:szCs w:val="28"/>
        </w:rPr>
        <w:t xml:space="preserve">Kotler &amp; Keller (2022) </w:t>
      </w:r>
      <w:r w:rsidRPr="0019226F">
        <w:rPr>
          <w:sz w:val="28"/>
          <w:szCs w:val="28"/>
          <w:rtl/>
        </w:rPr>
        <w:t>اللذين أشارا إلى أن المحتوى الرقمي التفاعلي أصبح من أهم الأدوات المستخدمة في بناء التواصل بين العلامات التجارية والعملاء</w:t>
      </w:r>
      <w:r w:rsidRPr="0019226F">
        <w:rPr>
          <w:sz w:val="28"/>
          <w:szCs w:val="28"/>
        </w:rPr>
        <w:t>.</w:t>
      </w:r>
    </w:p>
    <w:p w:rsidR="00260A0E" w:rsidRPr="0019226F" w:rsidRDefault="00260A0E" w:rsidP="00926044">
      <w:pPr>
        <w:rPr>
          <w:sz w:val="28"/>
          <w:szCs w:val="28"/>
          <w:rtl/>
        </w:rPr>
      </w:pPr>
    </w:p>
    <w:p w:rsidR="007D4318" w:rsidRPr="00CF6AE1" w:rsidRDefault="00926044" w:rsidP="0084019C">
      <w:pPr>
        <w:rPr>
          <w:b/>
          <w:bCs/>
          <w:sz w:val="28"/>
          <w:szCs w:val="28"/>
          <w:u w:val="single"/>
          <w:rtl/>
        </w:rPr>
      </w:pPr>
      <w:r w:rsidRPr="00CF6AE1">
        <w:rPr>
          <w:b/>
          <w:bCs/>
          <w:sz w:val="28"/>
          <w:szCs w:val="28"/>
          <w:u w:val="single"/>
          <w:rtl/>
        </w:rPr>
        <w:t xml:space="preserve">رابعًا: (الوعي بالعلامة </w:t>
      </w:r>
      <w:proofErr w:type="gramStart"/>
      <w:r w:rsidRPr="00CF6AE1">
        <w:rPr>
          <w:b/>
          <w:bCs/>
          <w:sz w:val="28"/>
          <w:szCs w:val="28"/>
          <w:u w:val="single"/>
          <w:rtl/>
        </w:rPr>
        <w:t>التجارية</w:t>
      </w:r>
      <w:r w:rsidR="00954B58" w:rsidRPr="00CF6AE1">
        <w:rPr>
          <w:b/>
          <w:bCs/>
          <w:sz w:val="28"/>
          <w:szCs w:val="28"/>
          <w:u w:val="single"/>
        </w:rPr>
        <w:t>(</w:t>
      </w:r>
      <w:proofErr w:type="gramEnd"/>
      <w:r w:rsidR="00954B58" w:rsidRPr="00CF6AE1">
        <w:rPr>
          <w:rFonts w:hint="cs"/>
          <w:b/>
          <w:bCs/>
          <w:sz w:val="28"/>
          <w:szCs w:val="28"/>
          <w:u w:val="single"/>
          <w:rtl/>
        </w:rPr>
        <w:t>:</w:t>
      </w:r>
    </w:p>
    <w:p w:rsidR="007D4318" w:rsidRPr="007D4318" w:rsidRDefault="007D4318" w:rsidP="00926044">
      <w:pPr>
        <w:rPr>
          <w:sz w:val="28"/>
          <w:szCs w:val="28"/>
          <w:rtl/>
        </w:rPr>
      </w:pPr>
      <w:r w:rsidRPr="007D4318">
        <w:rPr>
          <w:rFonts w:cs="Arial"/>
          <w:sz w:val="28"/>
          <w:szCs w:val="28"/>
          <w:rtl/>
        </w:rPr>
        <w:t xml:space="preserve">12- </w:t>
      </w:r>
      <w:r w:rsidRPr="007D4318">
        <w:rPr>
          <w:rFonts w:cs="Arial" w:hint="cs"/>
          <w:sz w:val="28"/>
          <w:szCs w:val="28"/>
          <w:rtl/>
        </w:rPr>
        <w:t>الوعي</w:t>
      </w:r>
      <w:r w:rsidRPr="007D4318">
        <w:rPr>
          <w:rFonts w:cs="Arial"/>
          <w:sz w:val="28"/>
          <w:szCs w:val="28"/>
          <w:rtl/>
        </w:rPr>
        <w:t xml:space="preserve"> </w:t>
      </w:r>
      <w:r w:rsidRPr="007D4318">
        <w:rPr>
          <w:rFonts w:cs="Arial" w:hint="cs"/>
          <w:sz w:val="28"/>
          <w:szCs w:val="28"/>
          <w:rtl/>
        </w:rPr>
        <w:t>بالعلامة</w:t>
      </w:r>
      <w:r w:rsidRPr="007D4318">
        <w:rPr>
          <w:rFonts w:cs="Arial"/>
          <w:sz w:val="28"/>
          <w:szCs w:val="28"/>
          <w:rtl/>
        </w:rPr>
        <w:t xml:space="preserve"> </w:t>
      </w:r>
      <w:r w:rsidRPr="007D4318">
        <w:rPr>
          <w:rFonts w:cs="Arial" w:hint="cs"/>
          <w:sz w:val="28"/>
          <w:szCs w:val="28"/>
          <w:rtl/>
        </w:rPr>
        <w:t>التجارية</w:t>
      </w:r>
    </w:p>
    <w:p w:rsidR="00926044" w:rsidRPr="00CF6AE1" w:rsidRDefault="00926044" w:rsidP="00926044">
      <w:pPr>
        <w:rPr>
          <w:b/>
          <w:bCs/>
          <w:sz w:val="28"/>
          <w:szCs w:val="28"/>
        </w:rPr>
      </w:pPr>
      <w:r w:rsidRPr="00CF6AE1">
        <w:rPr>
          <w:b/>
          <w:bCs/>
          <w:sz w:val="28"/>
          <w:szCs w:val="28"/>
          <w:rtl/>
        </w:rPr>
        <w:t>جدول (12): استجابات أفراد العينة حول محور الوعي بالعلامة التجارية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595"/>
        <w:gridCol w:w="1234"/>
        <w:gridCol w:w="1306"/>
        <w:gridCol w:w="1171"/>
      </w:tblGrid>
      <w:tr w:rsidR="007D4318" w:rsidRPr="00CF6AE1" w:rsidTr="007D4318">
        <w:trPr>
          <w:tblHeade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العبارة</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المتوسط الحسابي</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الانحراف المعياري</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مستوى الموافقة</w:t>
            </w:r>
          </w:p>
        </w:tc>
      </w:tr>
      <w:tr w:rsidR="007D4318" w:rsidRPr="00CF6AE1" w:rsidTr="007D4318">
        <w:trP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يساعدني المحتوى التسويقي عبر منصة</w:t>
            </w:r>
            <w:r w:rsidRPr="00CF6AE1">
              <w:rPr>
                <w:b/>
                <w:bCs/>
                <w:i/>
                <w:iCs/>
                <w:sz w:val="28"/>
                <w:szCs w:val="28"/>
              </w:rPr>
              <w:t xml:space="preserve"> Twitch </w:t>
            </w:r>
            <w:r w:rsidRPr="00CF6AE1">
              <w:rPr>
                <w:b/>
                <w:bCs/>
                <w:i/>
                <w:iCs/>
                <w:sz w:val="28"/>
                <w:szCs w:val="28"/>
                <w:rtl/>
              </w:rPr>
              <w:t>على التعرف على علامات تجارية جديدة</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4.67</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0.56</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مرتفع جدًا</w:t>
            </w:r>
          </w:p>
        </w:tc>
      </w:tr>
      <w:tr w:rsidR="007D4318" w:rsidRPr="00CF6AE1" w:rsidTr="007D4318">
        <w:trP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أستطيع تذكر العلامات التجارية التي أشاهد محتواها عبر منصة</w:t>
            </w:r>
            <w:r w:rsidRPr="00CF6AE1">
              <w:rPr>
                <w:b/>
                <w:bCs/>
                <w:i/>
                <w:iCs/>
                <w:sz w:val="28"/>
                <w:szCs w:val="28"/>
              </w:rPr>
              <w:t xml:space="preserve"> Twitch</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4.49</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0.68</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مرتفع</w:t>
            </w:r>
          </w:p>
        </w:tc>
      </w:tr>
      <w:tr w:rsidR="007D4318" w:rsidRPr="00CF6AE1" w:rsidTr="007D4318">
        <w:trP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يزيد تعرضي للمحتوى التسويقي عبر منصة</w:t>
            </w:r>
            <w:r w:rsidRPr="00CF6AE1">
              <w:rPr>
                <w:b/>
                <w:bCs/>
                <w:i/>
                <w:iCs/>
                <w:sz w:val="28"/>
                <w:szCs w:val="28"/>
              </w:rPr>
              <w:t xml:space="preserve"> Twitch </w:t>
            </w:r>
            <w:r w:rsidRPr="00CF6AE1">
              <w:rPr>
                <w:b/>
                <w:bCs/>
                <w:i/>
                <w:iCs/>
                <w:sz w:val="28"/>
                <w:szCs w:val="28"/>
                <w:rtl/>
              </w:rPr>
              <w:t>من معرفتي بالعلامات التجارية</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4.58</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0.60</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مرتفع جدًا</w:t>
            </w:r>
          </w:p>
        </w:tc>
      </w:tr>
      <w:tr w:rsidR="007D4318" w:rsidRPr="00CF6AE1" w:rsidTr="007D4318">
        <w:trP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lastRenderedPageBreak/>
              <w:t>يساعد المحتوى التفاعلي عبر منصة</w:t>
            </w:r>
            <w:r w:rsidRPr="00CF6AE1">
              <w:rPr>
                <w:b/>
                <w:bCs/>
                <w:i/>
                <w:iCs/>
                <w:sz w:val="28"/>
                <w:szCs w:val="28"/>
              </w:rPr>
              <w:t xml:space="preserve"> Twitch </w:t>
            </w:r>
            <w:r w:rsidRPr="00CF6AE1">
              <w:rPr>
                <w:b/>
                <w:bCs/>
                <w:i/>
                <w:iCs/>
                <w:sz w:val="28"/>
                <w:szCs w:val="28"/>
                <w:rtl/>
              </w:rPr>
              <w:t>في تكوين صورة إيجابية عن العلامة التجارية</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4.52</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0.64</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مرتفع جدًا</w:t>
            </w:r>
          </w:p>
        </w:tc>
      </w:tr>
      <w:tr w:rsidR="007D4318" w:rsidRPr="00CF6AE1" w:rsidTr="007D4318">
        <w:trP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أثق أكثر بالعلامات التجارية التي تقدم محتوى تفاعليًا عبر منصة</w:t>
            </w:r>
            <w:r w:rsidRPr="00CF6AE1">
              <w:rPr>
                <w:b/>
                <w:bCs/>
                <w:i/>
                <w:iCs/>
                <w:sz w:val="28"/>
                <w:szCs w:val="28"/>
              </w:rPr>
              <w:t xml:space="preserve"> Twitch</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4.41</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0.73</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مرتفع</w:t>
            </w:r>
          </w:p>
        </w:tc>
      </w:tr>
      <w:tr w:rsidR="007D4318" w:rsidRPr="00CF6AE1" w:rsidTr="007D4318">
        <w:trPr>
          <w:tblCellSpacing w:w="15" w:type="dxa"/>
        </w:trPr>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المتوسط العام للمحور</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4.53</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Pr>
              <w:t>0.64</w:t>
            </w:r>
          </w:p>
        </w:tc>
        <w:tc>
          <w:tcPr>
            <w:tcW w:w="0" w:type="auto"/>
            <w:vAlign w:val="center"/>
            <w:hideMark/>
          </w:tcPr>
          <w:p w:rsidR="007D4318" w:rsidRPr="00CF6AE1" w:rsidRDefault="007D4318" w:rsidP="0006112F">
            <w:pPr>
              <w:jc w:val="center"/>
              <w:rPr>
                <w:b/>
                <w:bCs/>
                <w:i/>
                <w:iCs/>
                <w:sz w:val="28"/>
                <w:szCs w:val="28"/>
              </w:rPr>
            </w:pPr>
            <w:r w:rsidRPr="00CF6AE1">
              <w:rPr>
                <w:b/>
                <w:bCs/>
                <w:i/>
                <w:iCs/>
                <w:sz w:val="28"/>
                <w:szCs w:val="28"/>
                <w:rtl/>
              </w:rPr>
              <w:t>مرتفع جدًا</w:t>
            </w:r>
          </w:p>
        </w:tc>
      </w:tr>
    </w:tbl>
    <w:p w:rsidR="0084019C" w:rsidRDefault="0084019C" w:rsidP="0095382D">
      <w:pPr>
        <w:jc w:val="both"/>
        <w:rPr>
          <w:b/>
          <w:bCs/>
          <w:sz w:val="28"/>
          <w:szCs w:val="28"/>
          <w:u w:val="single"/>
          <w:rtl/>
        </w:rPr>
      </w:pPr>
    </w:p>
    <w:p w:rsidR="00926044" w:rsidRPr="0019226F" w:rsidRDefault="00926044" w:rsidP="0095382D">
      <w:pPr>
        <w:jc w:val="both"/>
        <w:rPr>
          <w:sz w:val="28"/>
          <w:szCs w:val="28"/>
        </w:rPr>
      </w:pPr>
      <w:r w:rsidRPr="0019226F">
        <w:rPr>
          <w:sz w:val="28"/>
          <w:szCs w:val="28"/>
          <w:rtl/>
        </w:rPr>
        <w:t xml:space="preserve">أظهرت نتائج التحليل الإحصائي أن أفراد العينة أبدوا مستوى مرتفعًا من الموافقة على عبارات محور الوعي بالعلامة التجارية، مما يشير إلى أن المحتوى التسويقي عبر منصة </w:t>
      </w:r>
      <w:r w:rsidRPr="0019226F">
        <w:rPr>
          <w:sz w:val="28"/>
          <w:szCs w:val="28"/>
        </w:rPr>
        <w:t xml:space="preserve">Twitch </w:t>
      </w:r>
      <w:r w:rsidRPr="0019226F">
        <w:rPr>
          <w:sz w:val="28"/>
          <w:szCs w:val="28"/>
          <w:rtl/>
        </w:rPr>
        <w:t>يسهم بصورة واضحة في زيادة معرفة المستخدمين بالعلامات التجارية، وتعزيز قدرتهم على التعرف عليها وتذكرها وتكوين صورة ذهنية إيجابية عنها</w:t>
      </w:r>
      <w:r w:rsidRPr="0019226F">
        <w:rPr>
          <w:sz w:val="28"/>
          <w:szCs w:val="28"/>
        </w:rPr>
        <w:t>.</w:t>
      </w:r>
    </w:p>
    <w:p w:rsidR="00926044" w:rsidRPr="0019226F" w:rsidRDefault="00926044" w:rsidP="0095382D">
      <w:pPr>
        <w:jc w:val="both"/>
        <w:rPr>
          <w:sz w:val="28"/>
          <w:szCs w:val="28"/>
        </w:rPr>
      </w:pPr>
      <w:r w:rsidRPr="0019226F">
        <w:rPr>
          <w:sz w:val="28"/>
          <w:szCs w:val="28"/>
          <w:rtl/>
        </w:rPr>
        <w:t>كما أوضحت النتائج أن التعرض المستمر للمحتوى التسويقي عبر المنصة يساعد المستخدمين على اكتشاف علامات تجارية جديدة، ويزيد من ثقتهم بالعلامات التجارية التي تعتمد على المحتوى التفاعلي والبث المباشر في التواصل مع جمهورها. ويؤكد ذلك أن منصة</w:t>
      </w:r>
      <w:r w:rsidRPr="0019226F">
        <w:rPr>
          <w:sz w:val="28"/>
          <w:szCs w:val="28"/>
        </w:rPr>
        <w:t xml:space="preserve"> Twitch </w:t>
      </w:r>
      <w:r w:rsidRPr="0019226F">
        <w:rPr>
          <w:sz w:val="28"/>
          <w:szCs w:val="28"/>
          <w:rtl/>
        </w:rPr>
        <w:t>تمثل بيئة تسويقية فعالة تسهم في تعزيز الوعي بالعلامة التجارية لدى طلاب الجامعات في المملكة العربية السعودية</w:t>
      </w:r>
      <w:r w:rsidRPr="0019226F">
        <w:rPr>
          <w:sz w:val="28"/>
          <w:szCs w:val="28"/>
        </w:rPr>
        <w:t>.</w:t>
      </w:r>
    </w:p>
    <w:p w:rsidR="00926044" w:rsidRPr="0019226F" w:rsidRDefault="00926044" w:rsidP="0095382D">
      <w:pPr>
        <w:jc w:val="both"/>
        <w:rPr>
          <w:sz w:val="28"/>
          <w:szCs w:val="28"/>
        </w:rPr>
      </w:pPr>
      <w:r w:rsidRPr="0019226F">
        <w:rPr>
          <w:sz w:val="28"/>
          <w:szCs w:val="28"/>
          <w:rtl/>
        </w:rPr>
        <w:t xml:space="preserve">وتتفق هذه النتيجة مع ما توصل إليه </w:t>
      </w:r>
      <w:proofErr w:type="spellStart"/>
      <w:r w:rsidRPr="0019226F">
        <w:rPr>
          <w:sz w:val="28"/>
          <w:szCs w:val="28"/>
        </w:rPr>
        <w:t>Aaker</w:t>
      </w:r>
      <w:proofErr w:type="spellEnd"/>
      <w:r w:rsidRPr="0019226F">
        <w:rPr>
          <w:sz w:val="28"/>
          <w:szCs w:val="28"/>
        </w:rPr>
        <w:t xml:space="preserve"> (1996)</w:t>
      </w:r>
      <w:r w:rsidRPr="0019226F">
        <w:rPr>
          <w:sz w:val="28"/>
          <w:szCs w:val="28"/>
          <w:rtl/>
        </w:rPr>
        <w:t xml:space="preserve">، الذي أوضح أن تكرار تعرض المستهلك للعلامة التجارية يسهم في زيادة القدرة على تذكرها والتعرف عليها، ويعد الوعي بالعلامة التجارية أحد أهم أبعاد قيمة العلامة التجارية. كما تتفق مع </w:t>
      </w:r>
      <w:r w:rsidRPr="0019226F">
        <w:rPr>
          <w:sz w:val="28"/>
          <w:szCs w:val="28"/>
        </w:rPr>
        <w:t xml:space="preserve">Kotler &amp; Keller (2022) </w:t>
      </w:r>
      <w:r w:rsidRPr="0019226F">
        <w:rPr>
          <w:sz w:val="28"/>
          <w:szCs w:val="28"/>
          <w:rtl/>
        </w:rPr>
        <w:t>اللذين أكدا أن المحتوى الرقمي التفاعلي يعزز العلاقة بين العلامة التجارية والمستهلك، ويؤدي إلى رفع مستويات المعرفة والثقة بها</w:t>
      </w:r>
      <w:r w:rsidRPr="0019226F">
        <w:rPr>
          <w:sz w:val="28"/>
          <w:szCs w:val="28"/>
        </w:rPr>
        <w:t>.</w:t>
      </w:r>
    </w:p>
    <w:p w:rsidR="00926044" w:rsidRPr="00CF6AE1" w:rsidRDefault="00926044" w:rsidP="0095382D">
      <w:pPr>
        <w:jc w:val="both"/>
        <w:rPr>
          <w:b/>
          <w:bCs/>
          <w:sz w:val="28"/>
          <w:szCs w:val="28"/>
        </w:rPr>
      </w:pPr>
    </w:p>
    <w:p w:rsidR="00B37CA5" w:rsidRDefault="00B37CA5" w:rsidP="00B37CA5">
      <w:pPr>
        <w:rPr>
          <w:b/>
          <w:bCs/>
          <w:sz w:val="28"/>
          <w:szCs w:val="28"/>
          <w:u w:val="single"/>
          <w:rtl/>
        </w:rPr>
      </w:pPr>
      <w:r w:rsidRPr="00B37CA5">
        <w:rPr>
          <w:rFonts w:cs="Arial" w:hint="cs"/>
          <w:b/>
          <w:bCs/>
          <w:sz w:val="28"/>
          <w:szCs w:val="28"/>
          <w:u w:val="single"/>
          <w:rtl/>
        </w:rPr>
        <w:t>الخاتمة</w:t>
      </w:r>
      <w:r w:rsidRPr="00B37CA5">
        <w:rPr>
          <w:rFonts w:cs="Arial"/>
          <w:b/>
          <w:bCs/>
          <w:sz w:val="28"/>
          <w:szCs w:val="28"/>
          <w:u w:val="single"/>
          <w:rtl/>
        </w:rPr>
        <w:t>:</w:t>
      </w:r>
    </w:p>
    <w:p w:rsidR="00B37CA5" w:rsidRDefault="00B37CA5" w:rsidP="00B37CA5">
      <w:pPr>
        <w:jc w:val="both"/>
        <w:rPr>
          <w:b/>
          <w:bCs/>
          <w:sz w:val="28"/>
          <w:szCs w:val="28"/>
          <w:u w:val="single"/>
          <w:rtl/>
        </w:rPr>
      </w:pPr>
      <w:r w:rsidRPr="00B37CA5">
        <w:rPr>
          <w:rFonts w:cs="Arial" w:hint="cs"/>
          <w:sz w:val="28"/>
          <w:szCs w:val="28"/>
          <w:rtl/>
        </w:rPr>
        <w:t>استهدفت</w:t>
      </w:r>
      <w:r w:rsidRPr="00B37CA5">
        <w:rPr>
          <w:rFonts w:cs="Arial"/>
          <w:sz w:val="28"/>
          <w:szCs w:val="28"/>
          <w:rtl/>
        </w:rPr>
        <w:t xml:space="preserve"> </w:t>
      </w:r>
      <w:r w:rsidRPr="00B37CA5">
        <w:rPr>
          <w:rFonts w:cs="Arial" w:hint="cs"/>
          <w:sz w:val="28"/>
          <w:szCs w:val="28"/>
          <w:rtl/>
        </w:rPr>
        <w:t>هذه</w:t>
      </w:r>
      <w:r w:rsidRPr="00B37CA5">
        <w:rPr>
          <w:rFonts w:cs="Arial"/>
          <w:sz w:val="28"/>
          <w:szCs w:val="28"/>
          <w:rtl/>
        </w:rPr>
        <w:t xml:space="preserve"> </w:t>
      </w:r>
      <w:r w:rsidRPr="00B37CA5">
        <w:rPr>
          <w:rFonts w:cs="Arial" w:hint="cs"/>
          <w:sz w:val="28"/>
          <w:szCs w:val="28"/>
          <w:rtl/>
        </w:rPr>
        <w:t>الدراسة</w:t>
      </w:r>
      <w:r w:rsidRPr="00B37CA5">
        <w:rPr>
          <w:rFonts w:cs="Arial"/>
          <w:sz w:val="28"/>
          <w:szCs w:val="28"/>
          <w:rtl/>
        </w:rPr>
        <w:t xml:space="preserve"> </w:t>
      </w:r>
      <w:r w:rsidRPr="00B37CA5">
        <w:rPr>
          <w:rFonts w:cs="Arial" w:hint="cs"/>
          <w:sz w:val="28"/>
          <w:szCs w:val="28"/>
          <w:rtl/>
        </w:rPr>
        <w:t>التعرف</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دور</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التسويقي</w:t>
      </w:r>
      <w:r w:rsidRPr="00B37CA5">
        <w:rPr>
          <w:rFonts w:cs="Arial"/>
          <w:sz w:val="28"/>
          <w:szCs w:val="28"/>
          <w:rtl/>
        </w:rPr>
        <w:t xml:space="preserve"> </w:t>
      </w:r>
      <w:r w:rsidRPr="00B37CA5">
        <w:rPr>
          <w:rFonts w:cs="Arial" w:hint="cs"/>
          <w:sz w:val="28"/>
          <w:szCs w:val="28"/>
          <w:rtl/>
        </w:rPr>
        <w:t>عبر</w:t>
      </w:r>
      <w:r w:rsidRPr="00B37CA5">
        <w:rPr>
          <w:rFonts w:cs="Arial"/>
          <w:sz w:val="28"/>
          <w:szCs w:val="28"/>
          <w:rtl/>
        </w:rPr>
        <w:t xml:space="preserve"> </w:t>
      </w:r>
      <w:r w:rsidRPr="00B37CA5">
        <w:rPr>
          <w:rFonts w:cs="Arial" w:hint="cs"/>
          <w:sz w:val="28"/>
          <w:szCs w:val="28"/>
          <w:rtl/>
        </w:rPr>
        <w:t>منصة</w:t>
      </w:r>
      <w:r w:rsidRPr="00B37CA5">
        <w:rPr>
          <w:rFonts w:cs="Arial"/>
          <w:sz w:val="28"/>
          <w:szCs w:val="28"/>
          <w:rtl/>
        </w:rPr>
        <w:t xml:space="preserve"> </w:t>
      </w:r>
      <w:r w:rsidRPr="00B37CA5">
        <w:rPr>
          <w:sz w:val="28"/>
          <w:szCs w:val="28"/>
        </w:rPr>
        <w:t>Twitch</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تعزيز</w:t>
      </w:r>
      <w:r w:rsidRPr="00B37CA5">
        <w:rPr>
          <w:rFonts w:cs="Arial"/>
          <w:sz w:val="28"/>
          <w:szCs w:val="28"/>
          <w:rtl/>
        </w:rPr>
        <w:t xml:space="preserve"> </w:t>
      </w:r>
      <w:r w:rsidRPr="00B37CA5">
        <w:rPr>
          <w:rFonts w:cs="Arial" w:hint="cs"/>
          <w:sz w:val="28"/>
          <w:szCs w:val="28"/>
          <w:rtl/>
        </w:rPr>
        <w:t>الوعي</w:t>
      </w:r>
      <w:r w:rsidRPr="00B37CA5">
        <w:rPr>
          <w:rFonts w:cs="Arial"/>
          <w:sz w:val="28"/>
          <w:szCs w:val="28"/>
          <w:rtl/>
        </w:rPr>
        <w:t xml:space="preserve"> </w:t>
      </w:r>
      <w:r w:rsidRPr="00B37CA5">
        <w:rPr>
          <w:rFonts w:cs="Arial" w:hint="cs"/>
          <w:sz w:val="28"/>
          <w:szCs w:val="28"/>
          <w:rtl/>
        </w:rPr>
        <w:t>بالعلامة</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لدى</w:t>
      </w:r>
      <w:r w:rsidRPr="00B37CA5">
        <w:rPr>
          <w:rFonts w:cs="Arial"/>
          <w:sz w:val="28"/>
          <w:szCs w:val="28"/>
          <w:rtl/>
        </w:rPr>
        <w:t xml:space="preserve"> </w:t>
      </w:r>
      <w:r w:rsidRPr="00B37CA5">
        <w:rPr>
          <w:rFonts w:cs="Arial" w:hint="cs"/>
          <w:sz w:val="28"/>
          <w:szCs w:val="28"/>
          <w:rtl/>
        </w:rPr>
        <w:t>طلاب</w:t>
      </w:r>
      <w:r w:rsidRPr="00B37CA5">
        <w:rPr>
          <w:rFonts w:cs="Arial"/>
          <w:sz w:val="28"/>
          <w:szCs w:val="28"/>
          <w:rtl/>
        </w:rPr>
        <w:t xml:space="preserve"> </w:t>
      </w:r>
      <w:r w:rsidRPr="00B37CA5">
        <w:rPr>
          <w:rFonts w:cs="Arial" w:hint="cs"/>
          <w:sz w:val="28"/>
          <w:szCs w:val="28"/>
          <w:rtl/>
        </w:rPr>
        <w:t>الجامعات</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المملكة</w:t>
      </w:r>
      <w:r w:rsidRPr="00B37CA5">
        <w:rPr>
          <w:rFonts w:cs="Arial"/>
          <w:sz w:val="28"/>
          <w:szCs w:val="28"/>
          <w:rtl/>
        </w:rPr>
        <w:t xml:space="preserve"> </w:t>
      </w:r>
      <w:r w:rsidRPr="00B37CA5">
        <w:rPr>
          <w:rFonts w:cs="Arial" w:hint="cs"/>
          <w:sz w:val="28"/>
          <w:szCs w:val="28"/>
          <w:rtl/>
        </w:rPr>
        <w:t>العربية</w:t>
      </w:r>
      <w:r w:rsidRPr="00B37CA5">
        <w:rPr>
          <w:rFonts w:cs="Arial"/>
          <w:sz w:val="28"/>
          <w:szCs w:val="28"/>
          <w:rtl/>
        </w:rPr>
        <w:t xml:space="preserve"> </w:t>
      </w:r>
      <w:r w:rsidRPr="00B37CA5">
        <w:rPr>
          <w:rFonts w:cs="Arial" w:hint="cs"/>
          <w:sz w:val="28"/>
          <w:szCs w:val="28"/>
          <w:rtl/>
        </w:rPr>
        <w:t>السعودية،</w:t>
      </w:r>
      <w:r w:rsidRPr="00B37CA5">
        <w:rPr>
          <w:rFonts w:cs="Arial"/>
          <w:sz w:val="28"/>
          <w:szCs w:val="28"/>
          <w:rtl/>
        </w:rPr>
        <w:t xml:space="preserve"> </w:t>
      </w:r>
      <w:r w:rsidRPr="00B37CA5">
        <w:rPr>
          <w:rFonts w:cs="Arial" w:hint="cs"/>
          <w:sz w:val="28"/>
          <w:szCs w:val="28"/>
          <w:rtl/>
        </w:rPr>
        <w:t>وذلك</w:t>
      </w:r>
      <w:r w:rsidRPr="00B37CA5">
        <w:rPr>
          <w:rFonts w:cs="Arial"/>
          <w:sz w:val="28"/>
          <w:szCs w:val="28"/>
          <w:rtl/>
        </w:rPr>
        <w:t xml:space="preserve"> </w:t>
      </w:r>
      <w:r w:rsidRPr="00B37CA5">
        <w:rPr>
          <w:rFonts w:cs="Arial" w:hint="cs"/>
          <w:sz w:val="28"/>
          <w:szCs w:val="28"/>
          <w:rtl/>
        </w:rPr>
        <w:t>من</w:t>
      </w:r>
      <w:r w:rsidRPr="00B37CA5">
        <w:rPr>
          <w:rFonts w:cs="Arial"/>
          <w:sz w:val="28"/>
          <w:szCs w:val="28"/>
          <w:rtl/>
        </w:rPr>
        <w:t xml:space="preserve"> </w:t>
      </w:r>
      <w:r w:rsidRPr="00B37CA5">
        <w:rPr>
          <w:rFonts w:cs="Arial" w:hint="cs"/>
          <w:sz w:val="28"/>
          <w:szCs w:val="28"/>
          <w:rtl/>
        </w:rPr>
        <w:t>خلال</w:t>
      </w:r>
      <w:r w:rsidRPr="00B37CA5">
        <w:rPr>
          <w:rFonts w:cs="Arial"/>
          <w:sz w:val="28"/>
          <w:szCs w:val="28"/>
          <w:rtl/>
        </w:rPr>
        <w:t xml:space="preserve"> </w:t>
      </w:r>
      <w:r w:rsidRPr="00B37CA5">
        <w:rPr>
          <w:rFonts w:cs="Arial" w:hint="cs"/>
          <w:sz w:val="28"/>
          <w:szCs w:val="28"/>
          <w:rtl/>
        </w:rPr>
        <w:t>قياس</w:t>
      </w:r>
      <w:r w:rsidRPr="00B37CA5">
        <w:rPr>
          <w:rFonts w:cs="Arial"/>
          <w:sz w:val="28"/>
          <w:szCs w:val="28"/>
          <w:rtl/>
        </w:rPr>
        <w:t xml:space="preserve"> </w:t>
      </w:r>
      <w:r w:rsidRPr="00B37CA5">
        <w:rPr>
          <w:rFonts w:cs="Arial" w:hint="cs"/>
          <w:sz w:val="28"/>
          <w:szCs w:val="28"/>
          <w:rtl/>
        </w:rPr>
        <w:t>مدى</w:t>
      </w:r>
      <w:r w:rsidRPr="00B37CA5">
        <w:rPr>
          <w:rFonts w:cs="Arial"/>
          <w:sz w:val="28"/>
          <w:szCs w:val="28"/>
          <w:rtl/>
        </w:rPr>
        <w:t xml:space="preserve"> </w:t>
      </w:r>
      <w:r w:rsidRPr="00B37CA5">
        <w:rPr>
          <w:rFonts w:cs="Arial" w:hint="cs"/>
          <w:sz w:val="28"/>
          <w:szCs w:val="28"/>
          <w:rtl/>
        </w:rPr>
        <w:t>تأثير</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التسويقي</w:t>
      </w:r>
      <w:r w:rsidRPr="00B37CA5">
        <w:rPr>
          <w:rFonts w:cs="Arial"/>
          <w:sz w:val="28"/>
          <w:szCs w:val="28"/>
          <w:rtl/>
        </w:rPr>
        <w:t xml:space="preserve"> </w:t>
      </w:r>
      <w:r w:rsidRPr="00B37CA5">
        <w:rPr>
          <w:rFonts w:cs="Arial" w:hint="cs"/>
          <w:sz w:val="28"/>
          <w:szCs w:val="28"/>
          <w:rtl/>
        </w:rPr>
        <w:t>الذي</w:t>
      </w:r>
      <w:r w:rsidRPr="00B37CA5">
        <w:rPr>
          <w:rFonts w:cs="Arial"/>
          <w:sz w:val="28"/>
          <w:szCs w:val="28"/>
          <w:rtl/>
        </w:rPr>
        <w:t xml:space="preserve"> </w:t>
      </w:r>
      <w:r w:rsidRPr="00B37CA5">
        <w:rPr>
          <w:rFonts w:cs="Arial" w:hint="cs"/>
          <w:sz w:val="28"/>
          <w:szCs w:val="28"/>
          <w:rtl/>
        </w:rPr>
        <w:t>تقدمه</w:t>
      </w:r>
      <w:r w:rsidRPr="00B37CA5">
        <w:rPr>
          <w:rFonts w:cs="Arial"/>
          <w:sz w:val="28"/>
          <w:szCs w:val="28"/>
          <w:rtl/>
        </w:rPr>
        <w:t xml:space="preserve"> </w:t>
      </w:r>
      <w:r w:rsidRPr="00B37CA5">
        <w:rPr>
          <w:rFonts w:cs="Arial" w:hint="cs"/>
          <w:sz w:val="28"/>
          <w:szCs w:val="28"/>
          <w:rtl/>
        </w:rPr>
        <w:t>العلامات</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عبر</w:t>
      </w:r>
      <w:r w:rsidRPr="00B37CA5">
        <w:rPr>
          <w:rFonts w:cs="Arial"/>
          <w:sz w:val="28"/>
          <w:szCs w:val="28"/>
          <w:rtl/>
        </w:rPr>
        <w:t xml:space="preserve"> </w:t>
      </w:r>
      <w:r w:rsidRPr="00B37CA5">
        <w:rPr>
          <w:rFonts w:cs="Arial" w:hint="cs"/>
          <w:sz w:val="28"/>
          <w:szCs w:val="28"/>
          <w:rtl/>
        </w:rPr>
        <w:t>المنصة</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جذب</w:t>
      </w:r>
      <w:r w:rsidRPr="00B37CA5">
        <w:rPr>
          <w:rFonts w:cs="Arial"/>
          <w:sz w:val="28"/>
          <w:szCs w:val="28"/>
          <w:rtl/>
        </w:rPr>
        <w:t xml:space="preserve"> </w:t>
      </w:r>
      <w:r w:rsidRPr="00B37CA5">
        <w:rPr>
          <w:rFonts w:cs="Arial" w:hint="cs"/>
          <w:sz w:val="28"/>
          <w:szCs w:val="28"/>
          <w:rtl/>
        </w:rPr>
        <w:t>انتباه</w:t>
      </w:r>
      <w:r w:rsidRPr="00B37CA5">
        <w:rPr>
          <w:rFonts w:cs="Arial"/>
          <w:sz w:val="28"/>
          <w:szCs w:val="28"/>
          <w:rtl/>
        </w:rPr>
        <w:t xml:space="preserve"> </w:t>
      </w:r>
      <w:r w:rsidRPr="00B37CA5">
        <w:rPr>
          <w:rFonts w:cs="Arial" w:hint="cs"/>
          <w:sz w:val="28"/>
          <w:szCs w:val="28"/>
          <w:rtl/>
        </w:rPr>
        <w:t>الجمهور،</w:t>
      </w:r>
      <w:r w:rsidRPr="00B37CA5">
        <w:rPr>
          <w:rFonts w:cs="Arial"/>
          <w:sz w:val="28"/>
          <w:szCs w:val="28"/>
          <w:rtl/>
        </w:rPr>
        <w:t xml:space="preserve"> </w:t>
      </w:r>
      <w:r w:rsidRPr="00B37CA5">
        <w:rPr>
          <w:rFonts w:cs="Arial" w:hint="cs"/>
          <w:sz w:val="28"/>
          <w:szCs w:val="28"/>
          <w:rtl/>
        </w:rPr>
        <w:t>وبناء</w:t>
      </w:r>
      <w:r w:rsidRPr="00B37CA5">
        <w:rPr>
          <w:rFonts w:cs="Arial"/>
          <w:sz w:val="28"/>
          <w:szCs w:val="28"/>
          <w:rtl/>
        </w:rPr>
        <w:t xml:space="preserve"> </w:t>
      </w:r>
      <w:r w:rsidRPr="00B37CA5">
        <w:rPr>
          <w:rFonts w:cs="Arial" w:hint="cs"/>
          <w:sz w:val="28"/>
          <w:szCs w:val="28"/>
          <w:rtl/>
        </w:rPr>
        <w:t>المعرفة</w:t>
      </w:r>
      <w:r w:rsidRPr="00B37CA5">
        <w:rPr>
          <w:rFonts w:cs="Arial"/>
          <w:sz w:val="28"/>
          <w:szCs w:val="28"/>
          <w:rtl/>
        </w:rPr>
        <w:t xml:space="preserve"> </w:t>
      </w:r>
      <w:r w:rsidRPr="00B37CA5">
        <w:rPr>
          <w:rFonts w:cs="Arial" w:hint="cs"/>
          <w:sz w:val="28"/>
          <w:szCs w:val="28"/>
          <w:rtl/>
        </w:rPr>
        <w:t>بالعلامة</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وتعزيز</w:t>
      </w:r>
      <w:r w:rsidRPr="00B37CA5">
        <w:rPr>
          <w:rFonts w:cs="Arial"/>
          <w:sz w:val="28"/>
          <w:szCs w:val="28"/>
          <w:rtl/>
        </w:rPr>
        <w:t xml:space="preserve"> </w:t>
      </w:r>
      <w:r w:rsidRPr="00B37CA5">
        <w:rPr>
          <w:rFonts w:cs="Arial" w:hint="cs"/>
          <w:sz w:val="28"/>
          <w:szCs w:val="28"/>
          <w:rtl/>
        </w:rPr>
        <w:t>التفاعل</w:t>
      </w:r>
      <w:r w:rsidRPr="00B37CA5">
        <w:rPr>
          <w:rFonts w:cs="Arial"/>
          <w:sz w:val="28"/>
          <w:szCs w:val="28"/>
          <w:rtl/>
        </w:rPr>
        <w:t xml:space="preserve"> </w:t>
      </w:r>
      <w:r w:rsidRPr="00B37CA5">
        <w:rPr>
          <w:rFonts w:cs="Arial" w:hint="cs"/>
          <w:sz w:val="28"/>
          <w:szCs w:val="28"/>
          <w:rtl/>
        </w:rPr>
        <w:t>معها</w:t>
      </w:r>
      <w:r w:rsidRPr="00B37CA5">
        <w:rPr>
          <w:rFonts w:cs="Arial"/>
          <w:sz w:val="28"/>
          <w:szCs w:val="28"/>
          <w:rtl/>
        </w:rPr>
        <w:t xml:space="preserve">. </w:t>
      </w:r>
      <w:r w:rsidRPr="00B37CA5">
        <w:rPr>
          <w:rFonts w:cs="Arial" w:hint="cs"/>
          <w:sz w:val="28"/>
          <w:szCs w:val="28"/>
          <w:rtl/>
        </w:rPr>
        <w:t>واعتمدت</w:t>
      </w:r>
      <w:r w:rsidRPr="00B37CA5">
        <w:rPr>
          <w:rFonts w:cs="Arial"/>
          <w:sz w:val="28"/>
          <w:szCs w:val="28"/>
          <w:rtl/>
        </w:rPr>
        <w:t xml:space="preserve"> </w:t>
      </w:r>
      <w:r w:rsidRPr="00B37CA5">
        <w:rPr>
          <w:rFonts w:cs="Arial" w:hint="cs"/>
          <w:sz w:val="28"/>
          <w:szCs w:val="28"/>
          <w:rtl/>
        </w:rPr>
        <w:t>الدراسة</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المنهج</w:t>
      </w:r>
      <w:r w:rsidRPr="00B37CA5">
        <w:rPr>
          <w:rFonts w:cs="Arial"/>
          <w:sz w:val="28"/>
          <w:szCs w:val="28"/>
          <w:rtl/>
        </w:rPr>
        <w:t xml:space="preserve"> </w:t>
      </w:r>
      <w:r w:rsidRPr="00B37CA5">
        <w:rPr>
          <w:rFonts w:cs="Arial" w:hint="cs"/>
          <w:sz w:val="28"/>
          <w:szCs w:val="28"/>
          <w:rtl/>
        </w:rPr>
        <w:t>المسحي</w:t>
      </w:r>
      <w:r w:rsidRPr="00B37CA5">
        <w:rPr>
          <w:rFonts w:cs="Arial"/>
          <w:sz w:val="28"/>
          <w:szCs w:val="28"/>
          <w:rtl/>
        </w:rPr>
        <w:t xml:space="preserve"> </w:t>
      </w:r>
      <w:r w:rsidRPr="00B37CA5">
        <w:rPr>
          <w:rFonts w:cs="Arial" w:hint="cs"/>
          <w:sz w:val="28"/>
          <w:szCs w:val="28"/>
          <w:rtl/>
        </w:rPr>
        <w:t>بشقيه</w:t>
      </w:r>
      <w:r w:rsidRPr="00B37CA5">
        <w:rPr>
          <w:rFonts w:cs="Arial"/>
          <w:sz w:val="28"/>
          <w:szCs w:val="28"/>
          <w:rtl/>
        </w:rPr>
        <w:t xml:space="preserve"> </w:t>
      </w:r>
      <w:r w:rsidRPr="00B37CA5">
        <w:rPr>
          <w:rFonts w:cs="Arial" w:hint="cs"/>
          <w:sz w:val="28"/>
          <w:szCs w:val="28"/>
          <w:rtl/>
        </w:rPr>
        <w:t>الوصفي</w:t>
      </w:r>
      <w:r w:rsidRPr="00B37CA5">
        <w:rPr>
          <w:rFonts w:cs="Arial"/>
          <w:sz w:val="28"/>
          <w:szCs w:val="28"/>
          <w:rtl/>
        </w:rPr>
        <w:t xml:space="preserve"> </w:t>
      </w:r>
      <w:r w:rsidRPr="00B37CA5">
        <w:rPr>
          <w:rFonts w:cs="Arial" w:hint="cs"/>
          <w:sz w:val="28"/>
          <w:szCs w:val="28"/>
          <w:rtl/>
        </w:rPr>
        <w:t>والتحليلي،</w:t>
      </w:r>
      <w:r w:rsidRPr="00B37CA5">
        <w:rPr>
          <w:rFonts w:cs="Arial"/>
          <w:sz w:val="28"/>
          <w:szCs w:val="28"/>
          <w:rtl/>
        </w:rPr>
        <w:t xml:space="preserve"> </w:t>
      </w:r>
      <w:r w:rsidRPr="00B37CA5">
        <w:rPr>
          <w:rFonts w:cs="Arial" w:hint="cs"/>
          <w:sz w:val="28"/>
          <w:szCs w:val="28"/>
          <w:rtl/>
        </w:rPr>
        <w:t>وتمثلت</w:t>
      </w:r>
      <w:r w:rsidRPr="00B37CA5">
        <w:rPr>
          <w:rFonts w:cs="Arial"/>
          <w:sz w:val="28"/>
          <w:szCs w:val="28"/>
          <w:rtl/>
        </w:rPr>
        <w:t xml:space="preserve"> </w:t>
      </w:r>
      <w:r w:rsidRPr="00B37CA5">
        <w:rPr>
          <w:rFonts w:cs="Arial" w:hint="cs"/>
          <w:sz w:val="28"/>
          <w:szCs w:val="28"/>
          <w:rtl/>
        </w:rPr>
        <w:t>أداة</w:t>
      </w:r>
      <w:r w:rsidRPr="00B37CA5">
        <w:rPr>
          <w:rFonts w:cs="Arial"/>
          <w:sz w:val="28"/>
          <w:szCs w:val="28"/>
          <w:rtl/>
        </w:rPr>
        <w:t xml:space="preserve"> </w:t>
      </w:r>
      <w:r w:rsidRPr="00B37CA5">
        <w:rPr>
          <w:rFonts w:cs="Arial" w:hint="cs"/>
          <w:sz w:val="28"/>
          <w:szCs w:val="28"/>
          <w:rtl/>
        </w:rPr>
        <w:t>الدراسة</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الاستبيان</w:t>
      </w:r>
      <w:r w:rsidRPr="00B37CA5">
        <w:rPr>
          <w:rFonts w:cs="Arial"/>
          <w:sz w:val="28"/>
          <w:szCs w:val="28"/>
          <w:rtl/>
        </w:rPr>
        <w:t xml:space="preserve"> </w:t>
      </w:r>
      <w:r w:rsidRPr="00B37CA5">
        <w:rPr>
          <w:rFonts w:cs="Arial" w:hint="cs"/>
          <w:sz w:val="28"/>
          <w:szCs w:val="28"/>
          <w:rtl/>
        </w:rPr>
        <w:t>الإلكتروني</w:t>
      </w:r>
      <w:r w:rsidRPr="00B37CA5">
        <w:rPr>
          <w:rFonts w:cs="Arial"/>
          <w:sz w:val="28"/>
          <w:szCs w:val="28"/>
          <w:rtl/>
        </w:rPr>
        <w:t xml:space="preserve"> </w:t>
      </w:r>
      <w:r w:rsidRPr="00B37CA5">
        <w:rPr>
          <w:rFonts w:cs="Arial" w:hint="cs"/>
          <w:sz w:val="28"/>
          <w:szCs w:val="28"/>
          <w:rtl/>
        </w:rPr>
        <w:t>الذي</w:t>
      </w:r>
      <w:r w:rsidRPr="00B37CA5">
        <w:rPr>
          <w:rFonts w:cs="Arial"/>
          <w:sz w:val="28"/>
          <w:szCs w:val="28"/>
          <w:rtl/>
        </w:rPr>
        <w:t xml:space="preserve"> </w:t>
      </w:r>
      <w:r w:rsidRPr="00B37CA5">
        <w:rPr>
          <w:rFonts w:cs="Arial" w:hint="cs"/>
          <w:sz w:val="28"/>
          <w:szCs w:val="28"/>
          <w:rtl/>
        </w:rPr>
        <w:t>تم</w:t>
      </w:r>
      <w:r w:rsidRPr="00B37CA5">
        <w:rPr>
          <w:rFonts w:cs="Arial"/>
          <w:sz w:val="28"/>
          <w:szCs w:val="28"/>
          <w:rtl/>
        </w:rPr>
        <w:t xml:space="preserve"> </w:t>
      </w:r>
      <w:r w:rsidRPr="00B37CA5">
        <w:rPr>
          <w:rFonts w:cs="Arial" w:hint="cs"/>
          <w:sz w:val="28"/>
          <w:szCs w:val="28"/>
          <w:rtl/>
        </w:rPr>
        <w:t>تطبيقه</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عينة</w:t>
      </w:r>
      <w:r w:rsidRPr="00B37CA5">
        <w:rPr>
          <w:rFonts w:cs="Arial"/>
          <w:sz w:val="28"/>
          <w:szCs w:val="28"/>
          <w:rtl/>
        </w:rPr>
        <w:t xml:space="preserve"> </w:t>
      </w:r>
      <w:r w:rsidRPr="00B37CA5">
        <w:rPr>
          <w:rFonts w:cs="Arial" w:hint="cs"/>
          <w:sz w:val="28"/>
          <w:szCs w:val="28"/>
          <w:rtl/>
        </w:rPr>
        <w:t>من</w:t>
      </w:r>
      <w:r w:rsidRPr="00B37CA5">
        <w:rPr>
          <w:rFonts w:cs="Arial"/>
          <w:sz w:val="28"/>
          <w:szCs w:val="28"/>
          <w:rtl/>
        </w:rPr>
        <w:t xml:space="preserve"> </w:t>
      </w:r>
      <w:r w:rsidRPr="00B37CA5">
        <w:rPr>
          <w:rFonts w:cs="Arial" w:hint="cs"/>
          <w:sz w:val="28"/>
          <w:szCs w:val="28"/>
          <w:rtl/>
        </w:rPr>
        <w:t>طلاب</w:t>
      </w:r>
      <w:r w:rsidRPr="00B37CA5">
        <w:rPr>
          <w:rFonts w:cs="Arial"/>
          <w:sz w:val="28"/>
          <w:szCs w:val="28"/>
          <w:rtl/>
        </w:rPr>
        <w:t xml:space="preserve"> </w:t>
      </w:r>
      <w:r w:rsidRPr="00B37CA5">
        <w:rPr>
          <w:rFonts w:cs="Arial" w:hint="cs"/>
          <w:sz w:val="28"/>
          <w:szCs w:val="28"/>
          <w:rtl/>
        </w:rPr>
        <w:t>الجامعات</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المملكة</w:t>
      </w:r>
      <w:r w:rsidRPr="00B37CA5">
        <w:rPr>
          <w:rFonts w:cs="Arial"/>
          <w:sz w:val="28"/>
          <w:szCs w:val="28"/>
          <w:rtl/>
        </w:rPr>
        <w:t xml:space="preserve"> </w:t>
      </w:r>
      <w:r w:rsidRPr="00B37CA5">
        <w:rPr>
          <w:rFonts w:cs="Arial" w:hint="cs"/>
          <w:sz w:val="28"/>
          <w:szCs w:val="28"/>
          <w:rtl/>
        </w:rPr>
        <w:t>العربية</w:t>
      </w:r>
      <w:r w:rsidRPr="00B37CA5">
        <w:rPr>
          <w:rFonts w:cs="Arial"/>
          <w:sz w:val="28"/>
          <w:szCs w:val="28"/>
          <w:rtl/>
        </w:rPr>
        <w:t xml:space="preserve"> </w:t>
      </w:r>
      <w:r w:rsidRPr="00B37CA5">
        <w:rPr>
          <w:rFonts w:cs="Arial" w:hint="cs"/>
          <w:sz w:val="28"/>
          <w:szCs w:val="28"/>
          <w:rtl/>
        </w:rPr>
        <w:t>السعودية</w:t>
      </w:r>
      <w:r w:rsidRPr="00B37CA5">
        <w:rPr>
          <w:rFonts w:cs="Arial"/>
          <w:sz w:val="28"/>
          <w:szCs w:val="28"/>
          <w:rtl/>
        </w:rPr>
        <w:t>.</w:t>
      </w:r>
    </w:p>
    <w:p w:rsidR="00B37CA5" w:rsidRPr="00B37CA5" w:rsidRDefault="00B37CA5" w:rsidP="00B37CA5">
      <w:pPr>
        <w:jc w:val="both"/>
        <w:rPr>
          <w:b/>
          <w:bCs/>
          <w:sz w:val="28"/>
          <w:szCs w:val="28"/>
          <w:u w:val="single"/>
          <w:rtl/>
        </w:rPr>
      </w:pPr>
      <w:r w:rsidRPr="00B37CA5">
        <w:rPr>
          <w:rFonts w:cs="Arial" w:hint="cs"/>
          <w:sz w:val="28"/>
          <w:szCs w:val="28"/>
          <w:rtl/>
        </w:rPr>
        <w:t>وقد</w:t>
      </w:r>
      <w:r w:rsidRPr="00B37CA5">
        <w:rPr>
          <w:rFonts w:cs="Arial"/>
          <w:sz w:val="28"/>
          <w:szCs w:val="28"/>
          <w:rtl/>
        </w:rPr>
        <w:t xml:space="preserve"> </w:t>
      </w:r>
      <w:r w:rsidRPr="00B37CA5">
        <w:rPr>
          <w:rFonts w:cs="Arial" w:hint="cs"/>
          <w:sz w:val="28"/>
          <w:szCs w:val="28"/>
          <w:rtl/>
        </w:rPr>
        <w:t>أظهرت</w:t>
      </w:r>
      <w:r w:rsidRPr="00B37CA5">
        <w:rPr>
          <w:rFonts w:cs="Arial"/>
          <w:sz w:val="28"/>
          <w:szCs w:val="28"/>
          <w:rtl/>
        </w:rPr>
        <w:t xml:space="preserve"> </w:t>
      </w:r>
      <w:r w:rsidRPr="00B37CA5">
        <w:rPr>
          <w:rFonts w:cs="Arial" w:hint="cs"/>
          <w:sz w:val="28"/>
          <w:szCs w:val="28"/>
          <w:rtl/>
        </w:rPr>
        <w:t>النتائج</w:t>
      </w:r>
      <w:r w:rsidRPr="00B37CA5">
        <w:rPr>
          <w:rFonts w:cs="Arial"/>
          <w:sz w:val="28"/>
          <w:szCs w:val="28"/>
          <w:rtl/>
        </w:rPr>
        <w:t xml:space="preserve"> </w:t>
      </w:r>
      <w:r w:rsidRPr="00B37CA5">
        <w:rPr>
          <w:rFonts w:cs="Arial" w:hint="cs"/>
          <w:sz w:val="28"/>
          <w:szCs w:val="28"/>
          <w:rtl/>
        </w:rPr>
        <w:t>العامة</w:t>
      </w:r>
      <w:r w:rsidRPr="00B37CA5">
        <w:rPr>
          <w:rFonts w:cs="Arial"/>
          <w:sz w:val="28"/>
          <w:szCs w:val="28"/>
          <w:rtl/>
        </w:rPr>
        <w:t xml:space="preserve"> </w:t>
      </w:r>
      <w:r w:rsidRPr="00B37CA5">
        <w:rPr>
          <w:rFonts w:cs="Arial" w:hint="cs"/>
          <w:sz w:val="28"/>
          <w:szCs w:val="28"/>
          <w:rtl/>
        </w:rPr>
        <w:t>للدراسة</w:t>
      </w:r>
      <w:r w:rsidRPr="00B37CA5">
        <w:rPr>
          <w:rFonts w:cs="Arial"/>
          <w:sz w:val="28"/>
          <w:szCs w:val="28"/>
          <w:rtl/>
        </w:rPr>
        <w:t xml:space="preserve"> </w:t>
      </w:r>
      <w:r w:rsidRPr="00B37CA5">
        <w:rPr>
          <w:rFonts w:cs="Arial" w:hint="cs"/>
          <w:sz w:val="28"/>
          <w:szCs w:val="28"/>
          <w:rtl/>
        </w:rPr>
        <w:t>وجود</w:t>
      </w:r>
      <w:r w:rsidRPr="00B37CA5">
        <w:rPr>
          <w:rFonts w:cs="Arial"/>
          <w:sz w:val="28"/>
          <w:szCs w:val="28"/>
          <w:rtl/>
        </w:rPr>
        <w:t xml:space="preserve"> </w:t>
      </w:r>
      <w:r w:rsidRPr="00B37CA5">
        <w:rPr>
          <w:rFonts w:cs="Arial" w:hint="cs"/>
          <w:sz w:val="28"/>
          <w:szCs w:val="28"/>
          <w:rtl/>
        </w:rPr>
        <w:t>اهتمام</w:t>
      </w:r>
      <w:r w:rsidRPr="00B37CA5">
        <w:rPr>
          <w:rFonts w:cs="Arial"/>
          <w:sz w:val="28"/>
          <w:szCs w:val="28"/>
          <w:rtl/>
        </w:rPr>
        <w:t xml:space="preserve"> </w:t>
      </w:r>
      <w:r w:rsidRPr="00B37CA5">
        <w:rPr>
          <w:rFonts w:cs="Arial" w:hint="cs"/>
          <w:sz w:val="28"/>
          <w:szCs w:val="28"/>
          <w:rtl/>
        </w:rPr>
        <w:t>متزايد</w:t>
      </w:r>
      <w:r w:rsidRPr="00B37CA5">
        <w:rPr>
          <w:rFonts w:cs="Arial"/>
          <w:sz w:val="28"/>
          <w:szCs w:val="28"/>
          <w:rtl/>
        </w:rPr>
        <w:t xml:space="preserve"> </w:t>
      </w:r>
      <w:r w:rsidRPr="00B37CA5">
        <w:rPr>
          <w:rFonts w:cs="Arial" w:hint="cs"/>
          <w:sz w:val="28"/>
          <w:szCs w:val="28"/>
          <w:rtl/>
        </w:rPr>
        <w:t>بمنصة</w:t>
      </w:r>
      <w:r w:rsidRPr="00B37CA5">
        <w:rPr>
          <w:rFonts w:cs="Arial"/>
          <w:sz w:val="28"/>
          <w:szCs w:val="28"/>
          <w:rtl/>
        </w:rPr>
        <w:t xml:space="preserve"> </w:t>
      </w:r>
      <w:r w:rsidRPr="00B37CA5">
        <w:rPr>
          <w:sz w:val="28"/>
          <w:szCs w:val="28"/>
        </w:rPr>
        <w:t>Twitch</w:t>
      </w:r>
      <w:r w:rsidRPr="00B37CA5">
        <w:rPr>
          <w:rFonts w:cs="Arial"/>
          <w:sz w:val="28"/>
          <w:szCs w:val="28"/>
          <w:rtl/>
        </w:rPr>
        <w:t xml:space="preserve"> </w:t>
      </w:r>
      <w:r w:rsidRPr="00B37CA5">
        <w:rPr>
          <w:rFonts w:cs="Arial" w:hint="cs"/>
          <w:sz w:val="28"/>
          <w:szCs w:val="28"/>
          <w:rtl/>
        </w:rPr>
        <w:t>باعتبارها</w:t>
      </w:r>
      <w:r w:rsidRPr="00B37CA5">
        <w:rPr>
          <w:rFonts w:cs="Arial"/>
          <w:sz w:val="28"/>
          <w:szCs w:val="28"/>
          <w:rtl/>
        </w:rPr>
        <w:t xml:space="preserve"> </w:t>
      </w:r>
      <w:r w:rsidRPr="00B37CA5">
        <w:rPr>
          <w:rFonts w:cs="Arial" w:hint="cs"/>
          <w:sz w:val="28"/>
          <w:szCs w:val="28"/>
          <w:rtl/>
        </w:rPr>
        <w:t>إحدى</w:t>
      </w:r>
      <w:r w:rsidRPr="00B37CA5">
        <w:rPr>
          <w:rFonts w:cs="Arial"/>
          <w:sz w:val="28"/>
          <w:szCs w:val="28"/>
          <w:rtl/>
        </w:rPr>
        <w:t xml:space="preserve"> </w:t>
      </w:r>
      <w:r w:rsidRPr="00B37CA5">
        <w:rPr>
          <w:rFonts w:cs="Arial" w:hint="cs"/>
          <w:sz w:val="28"/>
          <w:szCs w:val="28"/>
          <w:rtl/>
        </w:rPr>
        <w:t>المنصات</w:t>
      </w:r>
      <w:r w:rsidRPr="00B37CA5">
        <w:rPr>
          <w:rFonts w:cs="Arial"/>
          <w:sz w:val="28"/>
          <w:szCs w:val="28"/>
          <w:rtl/>
        </w:rPr>
        <w:t xml:space="preserve"> </w:t>
      </w:r>
      <w:r w:rsidRPr="00B37CA5">
        <w:rPr>
          <w:rFonts w:cs="Arial" w:hint="cs"/>
          <w:sz w:val="28"/>
          <w:szCs w:val="28"/>
          <w:rtl/>
        </w:rPr>
        <w:t>الرقمية</w:t>
      </w:r>
      <w:r w:rsidRPr="00B37CA5">
        <w:rPr>
          <w:rFonts w:cs="Arial"/>
          <w:sz w:val="28"/>
          <w:szCs w:val="28"/>
          <w:rtl/>
        </w:rPr>
        <w:t xml:space="preserve"> </w:t>
      </w:r>
      <w:r w:rsidRPr="00B37CA5">
        <w:rPr>
          <w:rFonts w:cs="Arial" w:hint="cs"/>
          <w:sz w:val="28"/>
          <w:szCs w:val="28"/>
          <w:rtl/>
        </w:rPr>
        <w:t>الحديثة</w:t>
      </w:r>
      <w:r w:rsidRPr="00B37CA5">
        <w:rPr>
          <w:rFonts w:cs="Arial"/>
          <w:sz w:val="28"/>
          <w:szCs w:val="28"/>
          <w:rtl/>
        </w:rPr>
        <w:t xml:space="preserve"> </w:t>
      </w:r>
      <w:r w:rsidRPr="00B37CA5">
        <w:rPr>
          <w:rFonts w:cs="Arial" w:hint="cs"/>
          <w:sz w:val="28"/>
          <w:szCs w:val="28"/>
          <w:rtl/>
        </w:rPr>
        <w:t>التي</w:t>
      </w:r>
      <w:r w:rsidRPr="00B37CA5">
        <w:rPr>
          <w:rFonts w:cs="Arial"/>
          <w:sz w:val="28"/>
          <w:szCs w:val="28"/>
          <w:rtl/>
        </w:rPr>
        <w:t xml:space="preserve"> </w:t>
      </w:r>
      <w:r w:rsidRPr="00B37CA5">
        <w:rPr>
          <w:rFonts w:cs="Arial" w:hint="cs"/>
          <w:sz w:val="28"/>
          <w:szCs w:val="28"/>
          <w:rtl/>
        </w:rPr>
        <w:t>توفر</w:t>
      </w:r>
      <w:r w:rsidRPr="00B37CA5">
        <w:rPr>
          <w:rFonts w:cs="Arial"/>
          <w:sz w:val="28"/>
          <w:szCs w:val="28"/>
          <w:rtl/>
        </w:rPr>
        <w:t xml:space="preserve"> </w:t>
      </w:r>
      <w:r w:rsidRPr="00B37CA5">
        <w:rPr>
          <w:rFonts w:cs="Arial" w:hint="cs"/>
          <w:sz w:val="28"/>
          <w:szCs w:val="28"/>
          <w:rtl/>
        </w:rPr>
        <w:t>بيئة</w:t>
      </w:r>
      <w:r w:rsidRPr="00B37CA5">
        <w:rPr>
          <w:rFonts w:cs="Arial"/>
          <w:sz w:val="28"/>
          <w:szCs w:val="28"/>
          <w:rtl/>
        </w:rPr>
        <w:t xml:space="preserve"> </w:t>
      </w:r>
      <w:r w:rsidRPr="00B37CA5">
        <w:rPr>
          <w:rFonts w:cs="Arial" w:hint="cs"/>
          <w:sz w:val="28"/>
          <w:szCs w:val="28"/>
          <w:rtl/>
        </w:rPr>
        <w:t>تفاعلية</w:t>
      </w:r>
      <w:r w:rsidRPr="00B37CA5">
        <w:rPr>
          <w:rFonts w:cs="Arial"/>
          <w:sz w:val="28"/>
          <w:szCs w:val="28"/>
          <w:rtl/>
        </w:rPr>
        <w:t xml:space="preserve"> </w:t>
      </w:r>
      <w:r w:rsidRPr="00B37CA5">
        <w:rPr>
          <w:rFonts w:cs="Arial" w:hint="cs"/>
          <w:sz w:val="28"/>
          <w:szCs w:val="28"/>
          <w:rtl/>
        </w:rPr>
        <w:t>تجمع</w:t>
      </w:r>
      <w:r w:rsidRPr="00B37CA5">
        <w:rPr>
          <w:rFonts w:cs="Arial"/>
          <w:sz w:val="28"/>
          <w:szCs w:val="28"/>
          <w:rtl/>
        </w:rPr>
        <w:t xml:space="preserve"> </w:t>
      </w:r>
      <w:r w:rsidRPr="00B37CA5">
        <w:rPr>
          <w:rFonts w:cs="Arial" w:hint="cs"/>
          <w:sz w:val="28"/>
          <w:szCs w:val="28"/>
          <w:rtl/>
        </w:rPr>
        <w:t>بين</w:t>
      </w:r>
      <w:r w:rsidRPr="00B37CA5">
        <w:rPr>
          <w:rFonts w:cs="Arial"/>
          <w:sz w:val="28"/>
          <w:szCs w:val="28"/>
          <w:rtl/>
        </w:rPr>
        <w:t xml:space="preserve"> </w:t>
      </w:r>
      <w:r w:rsidRPr="00B37CA5">
        <w:rPr>
          <w:rFonts w:cs="Arial" w:hint="cs"/>
          <w:sz w:val="28"/>
          <w:szCs w:val="28"/>
          <w:rtl/>
        </w:rPr>
        <w:t>صناع</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والجمهور،</w:t>
      </w:r>
      <w:r w:rsidRPr="00B37CA5">
        <w:rPr>
          <w:rFonts w:cs="Arial"/>
          <w:sz w:val="28"/>
          <w:szCs w:val="28"/>
          <w:rtl/>
        </w:rPr>
        <w:t xml:space="preserve"> </w:t>
      </w:r>
      <w:r w:rsidRPr="00B37CA5">
        <w:rPr>
          <w:rFonts w:cs="Arial" w:hint="cs"/>
          <w:sz w:val="28"/>
          <w:szCs w:val="28"/>
          <w:rtl/>
        </w:rPr>
        <w:t>كما</w:t>
      </w:r>
      <w:r w:rsidRPr="00B37CA5">
        <w:rPr>
          <w:rFonts w:cs="Arial"/>
          <w:sz w:val="28"/>
          <w:szCs w:val="28"/>
          <w:rtl/>
        </w:rPr>
        <w:t xml:space="preserve"> </w:t>
      </w:r>
      <w:r w:rsidRPr="00B37CA5">
        <w:rPr>
          <w:rFonts w:cs="Arial" w:hint="cs"/>
          <w:sz w:val="28"/>
          <w:szCs w:val="28"/>
          <w:rtl/>
        </w:rPr>
        <w:t>كشفت</w:t>
      </w:r>
      <w:r w:rsidRPr="00B37CA5">
        <w:rPr>
          <w:rFonts w:cs="Arial"/>
          <w:sz w:val="28"/>
          <w:szCs w:val="28"/>
          <w:rtl/>
        </w:rPr>
        <w:t xml:space="preserve"> </w:t>
      </w:r>
      <w:r w:rsidRPr="00B37CA5">
        <w:rPr>
          <w:rFonts w:cs="Arial" w:hint="cs"/>
          <w:sz w:val="28"/>
          <w:szCs w:val="28"/>
          <w:rtl/>
        </w:rPr>
        <w:lastRenderedPageBreak/>
        <w:t>النتائج</w:t>
      </w:r>
      <w:r w:rsidRPr="00B37CA5">
        <w:rPr>
          <w:rFonts w:cs="Arial"/>
          <w:sz w:val="28"/>
          <w:szCs w:val="28"/>
          <w:rtl/>
        </w:rPr>
        <w:t xml:space="preserve"> </w:t>
      </w:r>
      <w:r w:rsidRPr="00B37CA5">
        <w:rPr>
          <w:rFonts w:cs="Arial" w:hint="cs"/>
          <w:sz w:val="28"/>
          <w:szCs w:val="28"/>
          <w:rtl/>
        </w:rPr>
        <w:t>عن</w:t>
      </w:r>
      <w:r w:rsidRPr="00B37CA5">
        <w:rPr>
          <w:rFonts w:cs="Arial"/>
          <w:sz w:val="28"/>
          <w:szCs w:val="28"/>
          <w:rtl/>
        </w:rPr>
        <w:t xml:space="preserve"> </w:t>
      </w:r>
      <w:r w:rsidRPr="00B37CA5">
        <w:rPr>
          <w:rFonts w:cs="Arial" w:hint="cs"/>
          <w:sz w:val="28"/>
          <w:szCs w:val="28"/>
          <w:rtl/>
        </w:rPr>
        <w:t>دور</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التسويقي</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زيادة</w:t>
      </w:r>
      <w:r w:rsidRPr="00B37CA5">
        <w:rPr>
          <w:rFonts w:cs="Arial"/>
          <w:sz w:val="28"/>
          <w:szCs w:val="28"/>
          <w:rtl/>
        </w:rPr>
        <w:t xml:space="preserve"> </w:t>
      </w:r>
      <w:r w:rsidRPr="00B37CA5">
        <w:rPr>
          <w:rFonts w:cs="Arial" w:hint="cs"/>
          <w:sz w:val="28"/>
          <w:szCs w:val="28"/>
          <w:rtl/>
        </w:rPr>
        <w:t>معرفة</w:t>
      </w:r>
      <w:r w:rsidRPr="00B37CA5">
        <w:rPr>
          <w:rFonts w:cs="Arial"/>
          <w:sz w:val="28"/>
          <w:szCs w:val="28"/>
          <w:rtl/>
        </w:rPr>
        <w:t xml:space="preserve"> </w:t>
      </w:r>
      <w:r w:rsidRPr="00B37CA5">
        <w:rPr>
          <w:rFonts w:cs="Arial" w:hint="cs"/>
          <w:sz w:val="28"/>
          <w:szCs w:val="28"/>
          <w:rtl/>
        </w:rPr>
        <w:t>أفراد</w:t>
      </w:r>
      <w:r w:rsidRPr="00B37CA5">
        <w:rPr>
          <w:rFonts w:cs="Arial"/>
          <w:sz w:val="28"/>
          <w:szCs w:val="28"/>
          <w:rtl/>
        </w:rPr>
        <w:t xml:space="preserve"> </w:t>
      </w:r>
      <w:r w:rsidRPr="00B37CA5">
        <w:rPr>
          <w:rFonts w:cs="Arial" w:hint="cs"/>
          <w:sz w:val="28"/>
          <w:szCs w:val="28"/>
          <w:rtl/>
        </w:rPr>
        <w:t>العينة</w:t>
      </w:r>
      <w:r w:rsidRPr="00B37CA5">
        <w:rPr>
          <w:rFonts w:cs="Arial"/>
          <w:sz w:val="28"/>
          <w:szCs w:val="28"/>
          <w:rtl/>
        </w:rPr>
        <w:t xml:space="preserve"> </w:t>
      </w:r>
      <w:r w:rsidRPr="00B37CA5">
        <w:rPr>
          <w:rFonts w:cs="Arial" w:hint="cs"/>
          <w:sz w:val="28"/>
          <w:szCs w:val="28"/>
          <w:rtl/>
        </w:rPr>
        <w:t>بالعلامات</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خاصة</w:t>
      </w:r>
      <w:r w:rsidRPr="00B37CA5">
        <w:rPr>
          <w:rFonts w:cs="Arial"/>
          <w:sz w:val="28"/>
          <w:szCs w:val="28"/>
          <w:rtl/>
        </w:rPr>
        <w:t xml:space="preserve"> </w:t>
      </w:r>
      <w:r w:rsidRPr="00B37CA5">
        <w:rPr>
          <w:rFonts w:cs="Arial" w:hint="cs"/>
          <w:sz w:val="28"/>
          <w:szCs w:val="28"/>
          <w:rtl/>
        </w:rPr>
        <w:t>عندما</w:t>
      </w:r>
      <w:r w:rsidRPr="00B37CA5">
        <w:rPr>
          <w:rFonts w:cs="Arial"/>
          <w:sz w:val="28"/>
          <w:szCs w:val="28"/>
          <w:rtl/>
        </w:rPr>
        <w:t xml:space="preserve"> </w:t>
      </w:r>
      <w:r w:rsidRPr="00B37CA5">
        <w:rPr>
          <w:rFonts w:cs="Arial" w:hint="cs"/>
          <w:sz w:val="28"/>
          <w:szCs w:val="28"/>
          <w:rtl/>
        </w:rPr>
        <w:t>يتم</w:t>
      </w:r>
      <w:r w:rsidRPr="00B37CA5">
        <w:rPr>
          <w:rFonts w:cs="Arial"/>
          <w:sz w:val="28"/>
          <w:szCs w:val="28"/>
          <w:rtl/>
        </w:rPr>
        <w:t xml:space="preserve"> </w:t>
      </w:r>
      <w:r w:rsidRPr="00B37CA5">
        <w:rPr>
          <w:rFonts w:cs="Arial" w:hint="cs"/>
          <w:sz w:val="28"/>
          <w:szCs w:val="28"/>
          <w:rtl/>
        </w:rPr>
        <w:t>تقديمه</w:t>
      </w:r>
      <w:r w:rsidRPr="00B37CA5">
        <w:rPr>
          <w:rFonts w:cs="Arial"/>
          <w:sz w:val="28"/>
          <w:szCs w:val="28"/>
          <w:rtl/>
        </w:rPr>
        <w:t xml:space="preserve"> </w:t>
      </w:r>
      <w:r w:rsidRPr="00B37CA5">
        <w:rPr>
          <w:rFonts w:cs="Arial" w:hint="cs"/>
          <w:sz w:val="28"/>
          <w:szCs w:val="28"/>
          <w:rtl/>
        </w:rPr>
        <w:t>بأسلوب</w:t>
      </w:r>
      <w:r w:rsidRPr="00B37CA5">
        <w:rPr>
          <w:rFonts w:cs="Arial"/>
          <w:sz w:val="28"/>
          <w:szCs w:val="28"/>
          <w:rtl/>
        </w:rPr>
        <w:t xml:space="preserve"> </w:t>
      </w:r>
      <w:r w:rsidRPr="00B37CA5">
        <w:rPr>
          <w:rFonts w:cs="Arial" w:hint="cs"/>
          <w:sz w:val="28"/>
          <w:szCs w:val="28"/>
          <w:rtl/>
        </w:rPr>
        <w:t>تفاعلي</w:t>
      </w:r>
      <w:r w:rsidRPr="00B37CA5">
        <w:rPr>
          <w:rFonts w:cs="Arial"/>
          <w:sz w:val="28"/>
          <w:szCs w:val="28"/>
          <w:rtl/>
        </w:rPr>
        <w:t xml:space="preserve"> </w:t>
      </w:r>
      <w:r w:rsidRPr="00B37CA5">
        <w:rPr>
          <w:rFonts w:cs="Arial" w:hint="cs"/>
          <w:sz w:val="28"/>
          <w:szCs w:val="28"/>
          <w:rtl/>
        </w:rPr>
        <w:t>يتناسب</w:t>
      </w:r>
      <w:r w:rsidRPr="00B37CA5">
        <w:rPr>
          <w:rFonts w:cs="Arial"/>
          <w:sz w:val="28"/>
          <w:szCs w:val="28"/>
          <w:rtl/>
        </w:rPr>
        <w:t xml:space="preserve"> </w:t>
      </w:r>
      <w:r w:rsidRPr="00B37CA5">
        <w:rPr>
          <w:rFonts w:cs="Arial" w:hint="cs"/>
          <w:sz w:val="28"/>
          <w:szCs w:val="28"/>
          <w:rtl/>
        </w:rPr>
        <w:t>مع</w:t>
      </w:r>
      <w:r w:rsidRPr="00B37CA5">
        <w:rPr>
          <w:rFonts w:cs="Arial"/>
          <w:sz w:val="28"/>
          <w:szCs w:val="28"/>
          <w:rtl/>
        </w:rPr>
        <w:t xml:space="preserve"> </w:t>
      </w:r>
      <w:r w:rsidRPr="00B37CA5">
        <w:rPr>
          <w:rFonts w:cs="Arial" w:hint="cs"/>
          <w:sz w:val="28"/>
          <w:szCs w:val="28"/>
          <w:rtl/>
        </w:rPr>
        <w:t>طبيعة</w:t>
      </w:r>
      <w:r w:rsidRPr="00B37CA5">
        <w:rPr>
          <w:rFonts w:cs="Arial"/>
          <w:sz w:val="28"/>
          <w:szCs w:val="28"/>
          <w:rtl/>
        </w:rPr>
        <w:t xml:space="preserve"> </w:t>
      </w:r>
      <w:r w:rsidRPr="00B37CA5">
        <w:rPr>
          <w:rFonts w:cs="Arial" w:hint="cs"/>
          <w:sz w:val="28"/>
          <w:szCs w:val="28"/>
          <w:rtl/>
        </w:rPr>
        <w:t>المنصة</w:t>
      </w:r>
      <w:r w:rsidRPr="00B37CA5">
        <w:rPr>
          <w:rFonts w:cs="Arial"/>
          <w:sz w:val="28"/>
          <w:szCs w:val="28"/>
          <w:rtl/>
        </w:rPr>
        <w:t xml:space="preserve"> </w:t>
      </w:r>
      <w:r w:rsidRPr="00B37CA5">
        <w:rPr>
          <w:rFonts w:cs="Arial" w:hint="cs"/>
          <w:sz w:val="28"/>
          <w:szCs w:val="28"/>
          <w:rtl/>
        </w:rPr>
        <w:t>واهتمامات</w:t>
      </w:r>
      <w:r w:rsidRPr="00B37CA5">
        <w:rPr>
          <w:rFonts w:cs="Arial"/>
          <w:sz w:val="28"/>
          <w:szCs w:val="28"/>
          <w:rtl/>
        </w:rPr>
        <w:t xml:space="preserve"> </w:t>
      </w:r>
      <w:r w:rsidRPr="00B37CA5">
        <w:rPr>
          <w:rFonts w:cs="Arial" w:hint="cs"/>
          <w:sz w:val="28"/>
          <w:szCs w:val="28"/>
          <w:rtl/>
        </w:rPr>
        <w:t>المستخدمين</w:t>
      </w:r>
      <w:r w:rsidRPr="00B37CA5">
        <w:rPr>
          <w:rFonts w:cs="Arial"/>
          <w:sz w:val="28"/>
          <w:szCs w:val="28"/>
          <w:rtl/>
        </w:rPr>
        <w:t>.</w:t>
      </w:r>
    </w:p>
    <w:p w:rsidR="00B37CA5" w:rsidRPr="00B37CA5" w:rsidRDefault="00B37CA5" w:rsidP="00B37CA5">
      <w:pPr>
        <w:jc w:val="both"/>
        <w:rPr>
          <w:sz w:val="28"/>
          <w:szCs w:val="28"/>
          <w:rtl/>
        </w:rPr>
      </w:pPr>
      <w:r w:rsidRPr="00B37CA5">
        <w:rPr>
          <w:rFonts w:cs="Arial" w:hint="cs"/>
          <w:sz w:val="28"/>
          <w:szCs w:val="28"/>
          <w:rtl/>
        </w:rPr>
        <w:t>كما</w:t>
      </w:r>
      <w:r w:rsidRPr="00B37CA5">
        <w:rPr>
          <w:rFonts w:cs="Arial"/>
          <w:sz w:val="28"/>
          <w:szCs w:val="28"/>
          <w:rtl/>
        </w:rPr>
        <w:t xml:space="preserve"> </w:t>
      </w:r>
      <w:r w:rsidRPr="00B37CA5">
        <w:rPr>
          <w:rFonts w:cs="Arial" w:hint="cs"/>
          <w:sz w:val="28"/>
          <w:szCs w:val="28"/>
          <w:rtl/>
        </w:rPr>
        <w:t>بينت</w:t>
      </w:r>
      <w:r w:rsidRPr="00B37CA5">
        <w:rPr>
          <w:rFonts w:cs="Arial"/>
          <w:sz w:val="28"/>
          <w:szCs w:val="28"/>
          <w:rtl/>
        </w:rPr>
        <w:t xml:space="preserve"> </w:t>
      </w:r>
      <w:r w:rsidRPr="00B37CA5">
        <w:rPr>
          <w:rFonts w:cs="Arial" w:hint="cs"/>
          <w:sz w:val="28"/>
          <w:szCs w:val="28"/>
          <w:rtl/>
        </w:rPr>
        <w:t>نتائج</w:t>
      </w:r>
      <w:r w:rsidRPr="00B37CA5">
        <w:rPr>
          <w:rFonts w:cs="Arial"/>
          <w:sz w:val="28"/>
          <w:szCs w:val="28"/>
          <w:rtl/>
        </w:rPr>
        <w:t xml:space="preserve"> </w:t>
      </w:r>
      <w:r w:rsidRPr="00B37CA5">
        <w:rPr>
          <w:rFonts w:cs="Arial" w:hint="cs"/>
          <w:sz w:val="28"/>
          <w:szCs w:val="28"/>
          <w:rtl/>
        </w:rPr>
        <w:t>الدراسة</w:t>
      </w:r>
      <w:r w:rsidRPr="00B37CA5">
        <w:rPr>
          <w:rFonts w:cs="Arial"/>
          <w:sz w:val="28"/>
          <w:szCs w:val="28"/>
          <w:rtl/>
        </w:rPr>
        <w:t xml:space="preserve"> </w:t>
      </w:r>
      <w:r w:rsidRPr="00B37CA5">
        <w:rPr>
          <w:rFonts w:cs="Arial" w:hint="cs"/>
          <w:sz w:val="28"/>
          <w:szCs w:val="28"/>
          <w:rtl/>
        </w:rPr>
        <w:t>أن</w:t>
      </w:r>
      <w:r w:rsidRPr="00B37CA5">
        <w:rPr>
          <w:rFonts w:cs="Arial"/>
          <w:sz w:val="28"/>
          <w:szCs w:val="28"/>
          <w:rtl/>
        </w:rPr>
        <w:t xml:space="preserve"> </w:t>
      </w:r>
      <w:r w:rsidRPr="00B37CA5">
        <w:rPr>
          <w:rFonts w:cs="Arial" w:hint="cs"/>
          <w:sz w:val="28"/>
          <w:szCs w:val="28"/>
          <w:rtl/>
        </w:rPr>
        <w:t>عناصر</w:t>
      </w:r>
      <w:r w:rsidRPr="00B37CA5">
        <w:rPr>
          <w:rFonts w:cs="Arial"/>
          <w:sz w:val="28"/>
          <w:szCs w:val="28"/>
          <w:rtl/>
        </w:rPr>
        <w:t xml:space="preserve"> </w:t>
      </w:r>
      <w:r w:rsidRPr="00B37CA5">
        <w:rPr>
          <w:rFonts w:cs="Arial" w:hint="cs"/>
          <w:sz w:val="28"/>
          <w:szCs w:val="28"/>
          <w:rtl/>
        </w:rPr>
        <w:t>الجاذبية</w:t>
      </w:r>
      <w:r w:rsidRPr="00B37CA5">
        <w:rPr>
          <w:rFonts w:cs="Arial"/>
          <w:sz w:val="28"/>
          <w:szCs w:val="28"/>
          <w:rtl/>
        </w:rPr>
        <w:t xml:space="preserve"> </w:t>
      </w:r>
      <w:r w:rsidRPr="00B37CA5">
        <w:rPr>
          <w:rFonts w:cs="Arial" w:hint="cs"/>
          <w:sz w:val="28"/>
          <w:szCs w:val="28"/>
          <w:rtl/>
        </w:rPr>
        <w:t>والتفاعل</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التسويقي،</w:t>
      </w:r>
      <w:r w:rsidRPr="00B37CA5">
        <w:rPr>
          <w:rFonts w:cs="Arial"/>
          <w:sz w:val="28"/>
          <w:szCs w:val="28"/>
          <w:rtl/>
        </w:rPr>
        <w:t xml:space="preserve"> </w:t>
      </w:r>
      <w:r w:rsidRPr="00B37CA5">
        <w:rPr>
          <w:rFonts w:cs="Arial" w:hint="cs"/>
          <w:sz w:val="28"/>
          <w:szCs w:val="28"/>
          <w:rtl/>
        </w:rPr>
        <w:t>مثل</w:t>
      </w:r>
      <w:r w:rsidRPr="00B37CA5">
        <w:rPr>
          <w:rFonts w:cs="Arial"/>
          <w:sz w:val="28"/>
          <w:szCs w:val="28"/>
          <w:rtl/>
        </w:rPr>
        <w:t xml:space="preserve"> </w:t>
      </w:r>
      <w:r w:rsidRPr="00B37CA5">
        <w:rPr>
          <w:rFonts w:cs="Arial" w:hint="cs"/>
          <w:sz w:val="28"/>
          <w:szCs w:val="28"/>
          <w:rtl/>
        </w:rPr>
        <w:t>جودة</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وطريقة</w:t>
      </w:r>
      <w:r w:rsidRPr="00B37CA5">
        <w:rPr>
          <w:rFonts w:cs="Arial"/>
          <w:sz w:val="28"/>
          <w:szCs w:val="28"/>
          <w:rtl/>
        </w:rPr>
        <w:t xml:space="preserve"> </w:t>
      </w:r>
      <w:r w:rsidRPr="00B37CA5">
        <w:rPr>
          <w:rFonts w:cs="Arial" w:hint="cs"/>
          <w:sz w:val="28"/>
          <w:szCs w:val="28"/>
          <w:rtl/>
        </w:rPr>
        <w:t>تقديمه،</w:t>
      </w:r>
      <w:r w:rsidRPr="00B37CA5">
        <w:rPr>
          <w:rFonts w:cs="Arial"/>
          <w:sz w:val="28"/>
          <w:szCs w:val="28"/>
          <w:rtl/>
        </w:rPr>
        <w:t xml:space="preserve"> </w:t>
      </w:r>
      <w:r w:rsidRPr="00B37CA5">
        <w:rPr>
          <w:rFonts w:cs="Arial" w:hint="cs"/>
          <w:sz w:val="28"/>
          <w:szCs w:val="28"/>
          <w:rtl/>
        </w:rPr>
        <w:t>ومصداقية</w:t>
      </w:r>
      <w:r w:rsidRPr="00B37CA5">
        <w:rPr>
          <w:rFonts w:cs="Arial"/>
          <w:sz w:val="28"/>
          <w:szCs w:val="28"/>
          <w:rtl/>
        </w:rPr>
        <w:t xml:space="preserve"> </w:t>
      </w:r>
      <w:r w:rsidRPr="00B37CA5">
        <w:rPr>
          <w:rFonts w:cs="Arial" w:hint="cs"/>
          <w:sz w:val="28"/>
          <w:szCs w:val="28"/>
          <w:rtl/>
        </w:rPr>
        <w:t>صناع</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ومدى</w:t>
      </w:r>
      <w:r w:rsidRPr="00B37CA5">
        <w:rPr>
          <w:rFonts w:cs="Arial"/>
          <w:sz w:val="28"/>
          <w:szCs w:val="28"/>
          <w:rtl/>
        </w:rPr>
        <w:t xml:space="preserve"> </w:t>
      </w:r>
      <w:r w:rsidRPr="00B37CA5">
        <w:rPr>
          <w:rFonts w:cs="Arial" w:hint="cs"/>
          <w:sz w:val="28"/>
          <w:szCs w:val="28"/>
          <w:rtl/>
        </w:rPr>
        <w:t>ارتباط</w:t>
      </w:r>
      <w:r w:rsidRPr="00B37CA5">
        <w:rPr>
          <w:rFonts w:cs="Arial"/>
          <w:sz w:val="28"/>
          <w:szCs w:val="28"/>
          <w:rtl/>
        </w:rPr>
        <w:t xml:space="preserve"> </w:t>
      </w:r>
      <w:r w:rsidRPr="00B37CA5">
        <w:rPr>
          <w:rFonts w:cs="Arial" w:hint="cs"/>
          <w:sz w:val="28"/>
          <w:szCs w:val="28"/>
          <w:rtl/>
        </w:rPr>
        <w:t>الرسالة</w:t>
      </w:r>
      <w:r w:rsidRPr="00B37CA5">
        <w:rPr>
          <w:rFonts w:cs="Arial"/>
          <w:sz w:val="28"/>
          <w:szCs w:val="28"/>
          <w:rtl/>
        </w:rPr>
        <w:t xml:space="preserve"> </w:t>
      </w:r>
      <w:r w:rsidRPr="00B37CA5">
        <w:rPr>
          <w:rFonts w:cs="Arial" w:hint="cs"/>
          <w:sz w:val="28"/>
          <w:szCs w:val="28"/>
          <w:rtl/>
        </w:rPr>
        <w:t>التسويقية</w:t>
      </w:r>
      <w:r w:rsidRPr="00B37CA5">
        <w:rPr>
          <w:rFonts w:cs="Arial"/>
          <w:sz w:val="28"/>
          <w:szCs w:val="28"/>
          <w:rtl/>
        </w:rPr>
        <w:t xml:space="preserve"> </w:t>
      </w:r>
      <w:r w:rsidRPr="00B37CA5">
        <w:rPr>
          <w:rFonts w:cs="Arial" w:hint="cs"/>
          <w:sz w:val="28"/>
          <w:szCs w:val="28"/>
          <w:rtl/>
        </w:rPr>
        <w:t>باهتمامات</w:t>
      </w:r>
      <w:r w:rsidRPr="00B37CA5">
        <w:rPr>
          <w:rFonts w:cs="Arial"/>
          <w:sz w:val="28"/>
          <w:szCs w:val="28"/>
          <w:rtl/>
        </w:rPr>
        <w:t xml:space="preserve"> </w:t>
      </w:r>
      <w:r w:rsidRPr="00B37CA5">
        <w:rPr>
          <w:rFonts w:cs="Arial" w:hint="cs"/>
          <w:sz w:val="28"/>
          <w:szCs w:val="28"/>
          <w:rtl/>
        </w:rPr>
        <w:t>الجمهور،</w:t>
      </w:r>
      <w:r w:rsidRPr="00B37CA5">
        <w:rPr>
          <w:rFonts w:cs="Arial"/>
          <w:sz w:val="28"/>
          <w:szCs w:val="28"/>
          <w:rtl/>
        </w:rPr>
        <w:t xml:space="preserve"> </w:t>
      </w:r>
      <w:r w:rsidRPr="00B37CA5">
        <w:rPr>
          <w:rFonts w:cs="Arial" w:hint="cs"/>
          <w:sz w:val="28"/>
          <w:szCs w:val="28"/>
          <w:rtl/>
        </w:rPr>
        <w:t>تعد</w:t>
      </w:r>
      <w:r w:rsidRPr="00B37CA5">
        <w:rPr>
          <w:rFonts w:cs="Arial"/>
          <w:sz w:val="28"/>
          <w:szCs w:val="28"/>
          <w:rtl/>
        </w:rPr>
        <w:t xml:space="preserve"> </w:t>
      </w:r>
      <w:r w:rsidRPr="00B37CA5">
        <w:rPr>
          <w:rFonts w:cs="Arial" w:hint="cs"/>
          <w:sz w:val="28"/>
          <w:szCs w:val="28"/>
          <w:rtl/>
        </w:rPr>
        <w:t>من</w:t>
      </w:r>
      <w:r w:rsidRPr="00B37CA5">
        <w:rPr>
          <w:rFonts w:cs="Arial"/>
          <w:sz w:val="28"/>
          <w:szCs w:val="28"/>
          <w:rtl/>
        </w:rPr>
        <w:t xml:space="preserve"> </w:t>
      </w:r>
      <w:r w:rsidRPr="00B37CA5">
        <w:rPr>
          <w:rFonts w:cs="Arial" w:hint="cs"/>
          <w:sz w:val="28"/>
          <w:szCs w:val="28"/>
          <w:rtl/>
        </w:rPr>
        <w:t>العوامل</w:t>
      </w:r>
      <w:r w:rsidRPr="00B37CA5">
        <w:rPr>
          <w:rFonts w:cs="Arial"/>
          <w:sz w:val="28"/>
          <w:szCs w:val="28"/>
          <w:rtl/>
        </w:rPr>
        <w:t xml:space="preserve"> </w:t>
      </w:r>
      <w:r w:rsidRPr="00B37CA5">
        <w:rPr>
          <w:rFonts w:cs="Arial" w:hint="cs"/>
          <w:sz w:val="28"/>
          <w:szCs w:val="28"/>
          <w:rtl/>
        </w:rPr>
        <w:t>المهمة</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تعزيز</w:t>
      </w:r>
      <w:r w:rsidRPr="00B37CA5">
        <w:rPr>
          <w:rFonts w:cs="Arial"/>
          <w:sz w:val="28"/>
          <w:szCs w:val="28"/>
          <w:rtl/>
        </w:rPr>
        <w:t xml:space="preserve"> </w:t>
      </w:r>
      <w:r w:rsidRPr="00B37CA5">
        <w:rPr>
          <w:rFonts w:cs="Arial" w:hint="cs"/>
          <w:sz w:val="28"/>
          <w:szCs w:val="28"/>
          <w:rtl/>
        </w:rPr>
        <w:t>الوعي</w:t>
      </w:r>
      <w:r w:rsidRPr="00B37CA5">
        <w:rPr>
          <w:rFonts w:cs="Arial"/>
          <w:sz w:val="28"/>
          <w:szCs w:val="28"/>
          <w:rtl/>
        </w:rPr>
        <w:t xml:space="preserve"> </w:t>
      </w:r>
      <w:r w:rsidRPr="00B37CA5">
        <w:rPr>
          <w:rFonts w:cs="Arial" w:hint="cs"/>
          <w:sz w:val="28"/>
          <w:szCs w:val="28"/>
          <w:rtl/>
        </w:rPr>
        <w:t>بالعلامة</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وبناء</w:t>
      </w:r>
      <w:r w:rsidRPr="00B37CA5">
        <w:rPr>
          <w:rFonts w:cs="Arial"/>
          <w:sz w:val="28"/>
          <w:szCs w:val="28"/>
          <w:rtl/>
        </w:rPr>
        <w:t xml:space="preserve"> </w:t>
      </w:r>
      <w:r w:rsidRPr="00B37CA5">
        <w:rPr>
          <w:rFonts w:cs="Arial" w:hint="cs"/>
          <w:sz w:val="28"/>
          <w:szCs w:val="28"/>
          <w:rtl/>
        </w:rPr>
        <w:t>صورة</w:t>
      </w:r>
      <w:r w:rsidRPr="00B37CA5">
        <w:rPr>
          <w:rFonts w:cs="Arial"/>
          <w:sz w:val="28"/>
          <w:szCs w:val="28"/>
          <w:rtl/>
        </w:rPr>
        <w:t xml:space="preserve"> </w:t>
      </w:r>
      <w:r w:rsidRPr="00B37CA5">
        <w:rPr>
          <w:rFonts w:cs="Arial" w:hint="cs"/>
          <w:sz w:val="28"/>
          <w:szCs w:val="28"/>
          <w:rtl/>
        </w:rPr>
        <w:t>إيجابية</w:t>
      </w:r>
      <w:r w:rsidRPr="00B37CA5">
        <w:rPr>
          <w:rFonts w:cs="Arial"/>
          <w:sz w:val="28"/>
          <w:szCs w:val="28"/>
          <w:rtl/>
        </w:rPr>
        <w:t xml:space="preserve"> </w:t>
      </w:r>
      <w:r w:rsidRPr="00B37CA5">
        <w:rPr>
          <w:rFonts w:cs="Arial" w:hint="cs"/>
          <w:sz w:val="28"/>
          <w:szCs w:val="28"/>
          <w:rtl/>
        </w:rPr>
        <w:t>عنها</w:t>
      </w:r>
      <w:r w:rsidRPr="00B37CA5">
        <w:rPr>
          <w:rFonts w:cs="Arial"/>
          <w:sz w:val="28"/>
          <w:szCs w:val="28"/>
          <w:rtl/>
        </w:rPr>
        <w:t xml:space="preserve"> </w:t>
      </w:r>
      <w:r w:rsidRPr="00B37CA5">
        <w:rPr>
          <w:rFonts w:cs="Arial" w:hint="cs"/>
          <w:sz w:val="28"/>
          <w:szCs w:val="28"/>
          <w:rtl/>
        </w:rPr>
        <w:t>لدى</w:t>
      </w:r>
      <w:r w:rsidRPr="00B37CA5">
        <w:rPr>
          <w:rFonts w:cs="Arial"/>
          <w:sz w:val="28"/>
          <w:szCs w:val="28"/>
          <w:rtl/>
        </w:rPr>
        <w:t xml:space="preserve"> </w:t>
      </w:r>
      <w:r w:rsidRPr="00B37CA5">
        <w:rPr>
          <w:rFonts w:cs="Arial" w:hint="cs"/>
          <w:sz w:val="28"/>
          <w:szCs w:val="28"/>
          <w:rtl/>
        </w:rPr>
        <w:t>طلاب</w:t>
      </w:r>
      <w:r w:rsidRPr="00B37CA5">
        <w:rPr>
          <w:rFonts w:cs="Arial"/>
          <w:sz w:val="28"/>
          <w:szCs w:val="28"/>
          <w:rtl/>
        </w:rPr>
        <w:t xml:space="preserve"> </w:t>
      </w:r>
      <w:r w:rsidRPr="00B37CA5">
        <w:rPr>
          <w:rFonts w:cs="Arial" w:hint="cs"/>
          <w:sz w:val="28"/>
          <w:szCs w:val="28"/>
          <w:rtl/>
        </w:rPr>
        <w:t>الجامعات</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المقابل،</w:t>
      </w:r>
      <w:r w:rsidRPr="00B37CA5">
        <w:rPr>
          <w:rFonts w:cs="Arial"/>
          <w:sz w:val="28"/>
          <w:szCs w:val="28"/>
          <w:rtl/>
        </w:rPr>
        <w:t xml:space="preserve"> </w:t>
      </w:r>
      <w:r w:rsidRPr="00B37CA5">
        <w:rPr>
          <w:rFonts w:cs="Arial" w:hint="cs"/>
          <w:sz w:val="28"/>
          <w:szCs w:val="28"/>
          <w:rtl/>
        </w:rPr>
        <w:t>أشارت</w:t>
      </w:r>
      <w:r w:rsidRPr="00B37CA5">
        <w:rPr>
          <w:rFonts w:cs="Arial"/>
          <w:sz w:val="28"/>
          <w:szCs w:val="28"/>
          <w:rtl/>
        </w:rPr>
        <w:t xml:space="preserve"> </w:t>
      </w:r>
      <w:r w:rsidRPr="00B37CA5">
        <w:rPr>
          <w:rFonts w:cs="Arial" w:hint="cs"/>
          <w:sz w:val="28"/>
          <w:szCs w:val="28"/>
          <w:rtl/>
        </w:rPr>
        <w:t>النتائج</w:t>
      </w:r>
      <w:r w:rsidRPr="00B37CA5">
        <w:rPr>
          <w:rFonts w:cs="Arial"/>
          <w:sz w:val="28"/>
          <w:szCs w:val="28"/>
          <w:rtl/>
        </w:rPr>
        <w:t xml:space="preserve"> </w:t>
      </w:r>
      <w:r w:rsidRPr="00B37CA5">
        <w:rPr>
          <w:rFonts w:cs="Arial" w:hint="cs"/>
          <w:sz w:val="28"/>
          <w:szCs w:val="28"/>
          <w:rtl/>
        </w:rPr>
        <w:t>إلى</w:t>
      </w:r>
      <w:r w:rsidRPr="00B37CA5">
        <w:rPr>
          <w:rFonts w:cs="Arial"/>
          <w:sz w:val="28"/>
          <w:szCs w:val="28"/>
          <w:rtl/>
        </w:rPr>
        <w:t xml:space="preserve"> </w:t>
      </w:r>
      <w:r w:rsidRPr="00B37CA5">
        <w:rPr>
          <w:rFonts w:cs="Arial" w:hint="cs"/>
          <w:sz w:val="28"/>
          <w:szCs w:val="28"/>
          <w:rtl/>
        </w:rPr>
        <w:t>أن</w:t>
      </w:r>
      <w:r w:rsidRPr="00B37CA5">
        <w:rPr>
          <w:rFonts w:cs="Arial"/>
          <w:sz w:val="28"/>
          <w:szCs w:val="28"/>
          <w:rtl/>
        </w:rPr>
        <w:t xml:space="preserve"> </w:t>
      </w:r>
      <w:r w:rsidRPr="00B37CA5">
        <w:rPr>
          <w:rFonts w:cs="Arial" w:hint="cs"/>
          <w:sz w:val="28"/>
          <w:szCs w:val="28"/>
          <w:rtl/>
        </w:rPr>
        <w:t>ضعف</w:t>
      </w:r>
      <w:r w:rsidRPr="00B37CA5">
        <w:rPr>
          <w:rFonts w:cs="Arial"/>
          <w:sz w:val="28"/>
          <w:szCs w:val="28"/>
          <w:rtl/>
        </w:rPr>
        <w:t xml:space="preserve"> </w:t>
      </w:r>
      <w:r w:rsidRPr="00B37CA5">
        <w:rPr>
          <w:rFonts w:cs="Arial" w:hint="cs"/>
          <w:sz w:val="28"/>
          <w:szCs w:val="28"/>
          <w:rtl/>
        </w:rPr>
        <w:t>جودة</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أو</w:t>
      </w:r>
      <w:r w:rsidRPr="00B37CA5">
        <w:rPr>
          <w:rFonts w:cs="Arial"/>
          <w:sz w:val="28"/>
          <w:szCs w:val="28"/>
          <w:rtl/>
        </w:rPr>
        <w:t xml:space="preserve"> </w:t>
      </w:r>
      <w:r w:rsidRPr="00B37CA5">
        <w:rPr>
          <w:rFonts w:cs="Arial" w:hint="cs"/>
          <w:sz w:val="28"/>
          <w:szCs w:val="28"/>
          <w:rtl/>
        </w:rPr>
        <w:t>المبالغة</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الطابع</w:t>
      </w:r>
      <w:r w:rsidRPr="00B37CA5">
        <w:rPr>
          <w:rFonts w:cs="Arial"/>
          <w:sz w:val="28"/>
          <w:szCs w:val="28"/>
          <w:rtl/>
        </w:rPr>
        <w:t xml:space="preserve"> </w:t>
      </w:r>
      <w:r w:rsidRPr="00B37CA5">
        <w:rPr>
          <w:rFonts w:cs="Arial" w:hint="cs"/>
          <w:sz w:val="28"/>
          <w:szCs w:val="28"/>
          <w:rtl/>
        </w:rPr>
        <w:t>الإعلاني</w:t>
      </w:r>
      <w:r w:rsidRPr="00B37CA5">
        <w:rPr>
          <w:rFonts w:cs="Arial"/>
          <w:sz w:val="28"/>
          <w:szCs w:val="28"/>
          <w:rtl/>
        </w:rPr>
        <w:t xml:space="preserve"> </w:t>
      </w:r>
      <w:r w:rsidRPr="00B37CA5">
        <w:rPr>
          <w:rFonts w:cs="Arial" w:hint="cs"/>
          <w:sz w:val="28"/>
          <w:szCs w:val="28"/>
          <w:rtl/>
        </w:rPr>
        <w:t>قد</w:t>
      </w:r>
      <w:r w:rsidRPr="00B37CA5">
        <w:rPr>
          <w:rFonts w:cs="Arial"/>
          <w:sz w:val="28"/>
          <w:szCs w:val="28"/>
          <w:rtl/>
        </w:rPr>
        <w:t xml:space="preserve"> </w:t>
      </w:r>
      <w:r w:rsidRPr="00B37CA5">
        <w:rPr>
          <w:rFonts w:cs="Arial" w:hint="cs"/>
          <w:sz w:val="28"/>
          <w:szCs w:val="28"/>
          <w:rtl/>
        </w:rPr>
        <w:t>يقلل</w:t>
      </w:r>
      <w:r w:rsidRPr="00B37CA5">
        <w:rPr>
          <w:rFonts w:cs="Arial"/>
          <w:sz w:val="28"/>
          <w:szCs w:val="28"/>
          <w:rtl/>
        </w:rPr>
        <w:t xml:space="preserve"> </w:t>
      </w:r>
      <w:r w:rsidRPr="00B37CA5">
        <w:rPr>
          <w:rFonts w:cs="Arial" w:hint="cs"/>
          <w:sz w:val="28"/>
          <w:szCs w:val="28"/>
          <w:rtl/>
        </w:rPr>
        <w:t>من</w:t>
      </w:r>
      <w:r w:rsidRPr="00B37CA5">
        <w:rPr>
          <w:rFonts w:cs="Arial"/>
          <w:sz w:val="28"/>
          <w:szCs w:val="28"/>
          <w:rtl/>
        </w:rPr>
        <w:t xml:space="preserve"> </w:t>
      </w:r>
      <w:r w:rsidRPr="00B37CA5">
        <w:rPr>
          <w:rFonts w:cs="Arial" w:hint="cs"/>
          <w:sz w:val="28"/>
          <w:szCs w:val="28"/>
          <w:rtl/>
        </w:rPr>
        <w:t>تفاعل</w:t>
      </w:r>
      <w:r w:rsidRPr="00B37CA5">
        <w:rPr>
          <w:rFonts w:cs="Arial"/>
          <w:sz w:val="28"/>
          <w:szCs w:val="28"/>
          <w:rtl/>
        </w:rPr>
        <w:t xml:space="preserve"> </w:t>
      </w:r>
      <w:r w:rsidRPr="00B37CA5">
        <w:rPr>
          <w:rFonts w:cs="Arial" w:hint="cs"/>
          <w:sz w:val="28"/>
          <w:szCs w:val="28"/>
          <w:rtl/>
        </w:rPr>
        <w:t>الجمهور</w:t>
      </w:r>
      <w:r w:rsidRPr="00B37CA5">
        <w:rPr>
          <w:rFonts w:cs="Arial"/>
          <w:sz w:val="28"/>
          <w:szCs w:val="28"/>
          <w:rtl/>
        </w:rPr>
        <w:t xml:space="preserve"> </w:t>
      </w:r>
      <w:r w:rsidRPr="00B37CA5">
        <w:rPr>
          <w:rFonts w:cs="Arial" w:hint="cs"/>
          <w:sz w:val="28"/>
          <w:szCs w:val="28"/>
          <w:rtl/>
        </w:rPr>
        <w:t>واستجابته</w:t>
      </w:r>
      <w:r w:rsidRPr="00B37CA5">
        <w:rPr>
          <w:rFonts w:cs="Arial"/>
          <w:sz w:val="28"/>
          <w:szCs w:val="28"/>
          <w:rtl/>
        </w:rPr>
        <w:t xml:space="preserve"> </w:t>
      </w:r>
      <w:r w:rsidRPr="00B37CA5">
        <w:rPr>
          <w:rFonts w:cs="Arial" w:hint="cs"/>
          <w:sz w:val="28"/>
          <w:szCs w:val="28"/>
          <w:rtl/>
        </w:rPr>
        <w:t>تجاه</w:t>
      </w:r>
      <w:r w:rsidRPr="00B37CA5">
        <w:rPr>
          <w:rFonts w:cs="Arial"/>
          <w:sz w:val="28"/>
          <w:szCs w:val="28"/>
          <w:rtl/>
        </w:rPr>
        <w:t xml:space="preserve"> </w:t>
      </w:r>
      <w:r w:rsidRPr="00B37CA5">
        <w:rPr>
          <w:rFonts w:cs="Arial" w:hint="cs"/>
          <w:sz w:val="28"/>
          <w:szCs w:val="28"/>
          <w:rtl/>
        </w:rPr>
        <w:t>الرسائل</w:t>
      </w:r>
      <w:r w:rsidRPr="00B37CA5">
        <w:rPr>
          <w:rFonts w:cs="Arial"/>
          <w:sz w:val="28"/>
          <w:szCs w:val="28"/>
          <w:rtl/>
        </w:rPr>
        <w:t xml:space="preserve"> </w:t>
      </w:r>
      <w:r w:rsidRPr="00B37CA5">
        <w:rPr>
          <w:rFonts w:cs="Arial" w:hint="cs"/>
          <w:sz w:val="28"/>
          <w:szCs w:val="28"/>
          <w:rtl/>
        </w:rPr>
        <w:t>التسويقية</w:t>
      </w:r>
      <w:r w:rsidRPr="00B37CA5">
        <w:rPr>
          <w:rFonts w:cs="Arial"/>
          <w:sz w:val="28"/>
          <w:szCs w:val="28"/>
          <w:rtl/>
        </w:rPr>
        <w:t xml:space="preserve"> </w:t>
      </w:r>
      <w:r w:rsidRPr="00B37CA5">
        <w:rPr>
          <w:rFonts w:cs="Arial" w:hint="cs"/>
          <w:sz w:val="28"/>
          <w:szCs w:val="28"/>
          <w:rtl/>
        </w:rPr>
        <w:t>المقدمة</w:t>
      </w:r>
      <w:r w:rsidRPr="00B37CA5">
        <w:rPr>
          <w:rFonts w:cs="Arial"/>
          <w:sz w:val="28"/>
          <w:szCs w:val="28"/>
          <w:rtl/>
        </w:rPr>
        <w:t xml:space="preserve"> </w:t>
      </w:r>
      <w:r w:rsidRPr="00B37CA5">
        <w:rPr>
          <w:rFonts w:cs="Arial" w:hint="cs"/>
          <w:sz w:val="28"/>
          <w:szCs w:val="28"/>
          <w:rtl/>
        </w:rPr>
        <w:t>عبر</w:t>
      </w:r>
      <w:r w:rsidRPr="00B37CA5">
        <w:rPr>
          <w:rFonts w:cs="Arial"/>
          <w:sz w:val="28"/>
          <w:szCs w:val="28"/>
          <w:rtl/>
        </w:rPr>
        <w:t xml:space="preserve"> </w:t>
      </w:r>
      <w:r w:rsidRPr="00B37CA5">
        <w:rPr>
          <w:rFonts w:cs="Arial" w:hint="cs"/>
          <w:sz w:val="28"/>
          <w:szCs w:val="28"/>
          <w:rtl/>
        </w:rPr>
        <w:t>المنصة</w:t>
      </w:r>
      <w:r w:rsidRPr="00B37CA5">
        <w:rPr>
          <w:rFonts w:cs="Arial"/>
          <w:sz w:val="28"/>
          <w:szCs w:val="28"/>
          <w:rtl/>
        </w:rPr>
        <w:t>.</w:t>
      </w:r>
    </w:p>
    <w:p w:rsidR="00B37CA5" w:rsidRPr="00B37CA5" w:rsidRDefault="00B37CA5" w:rsidP="00B37CA5">
      <w:pPr>
        <w:jc w:val="both"/>
        <w:rPr>
          <w:sz w:val="28"/>
          <w:szCs w:val="28"/>
          <w:rtl/>
        </w:rPr>
      </w:pPr>
      <w:r w:rsidRPr="00B37CA5">
        <w:rPr>
          <w:rFonts w:cs="Arial" w:hint="cs"/>
          <w:sz w:val="28"/>
          <w:szCs w:val="28"/>
          <w:rtl/>
        </w:rPr>
        <w:t>وتُفسر</w:t>
      </w:r>
      <w:r w:rsidRPr="00B37CA5">
        <w:rPr>
          <w:rFonts w:cs="Arial"/>
          <w:sz w:val="28"/>
          <w:szCs w:val="28"/>
          <w:rtl/>
        </w:rPr>
        <w:t xml:space="preserve"> </w:t>
      </w:r>
      <w:r w:rsidRPr="00B37CA5">
        <w:rPr>
          <w:rFonts w:cs="Arial" w:hint="cs"/>
          <w:sz w:val="28"/>
          <w:szCs w:val="28"/>
          <w:rtl/>
        </w:rPr>
        <w:t>هذه</w:t>
      </w:r>
      <w:r w:rsidRPr="00B37CA5">
        <w:rPr>
          <w:rFonts w:cs="Arial"/>
          <w:sz w:val="28"/>
          <w:szCs w:val="28"/>
          <w:rtl/>
        </w:rPr>
        <w:t xml:space="preserve"> </w:t>
      </w:r>
      <w:r w:rsidRPr="00B37CA5">
        <w:rPr>
          <w:rFonts w:cs="Arial" w:hint="cs"/>
          <w:sz w:val="28"/>
          <w:szCs w:val="28"/>
          <w:rtl/>
        </w:rPr>
        <w:t>النتائج</w:t>
      </w:r>
      <w:r w:rsidRPr="00B37CA5">
        <w:rPr>
          <w:rFonts w:cs="Arial"/>
          <w:sz w:val="28"/>
          <w:szCs w:val="28"/>
          <w:rtl/>
        </w:rPr>
        <w:t xml:space="preserve"> </w:t>
      </w:r>
      <w:r w:rsidRPr="00B37CA5">
        <w:rPr>
          <w:rFonts w:cs="Arial" w:hint="cs"/>
          <w:sz w:val="28"/>
          <w:szCs w:val="28"/>
          <w:rtl/>
        </w:rPr>
        <w:t>بأن</w:t>
      </w:r>
      <w:r w:rsidRPr="00B37CA5">
        <w:rPr>
          <w:rFonts w:cs="Arial"/>
          <w:sz w:val="28"/>
          <w:szCs w:val="28"/>
          <w:rtl/>
        </w:rPr>
        <w:t xml:space="preserve"> </w:t>
      </w:r>
      <w:r w:rsidRPr="00B37CA5">
        <w:rPr>
          <w:rFonts w:cs="Arial" w:hint="cs"/>
          <w:sz w:val="28"/>
          <w:szCs w:val="28"/>
          <w:rtl/>
        </w:rPr>
        <w:t>منصة</w:t>
      </w:r>
      <w:r w:rsidRPr="00B37CA5">
        <w:rPr>
          <w:rFonts w:cs="Arial"/>
          <w:sz w:val="28"/>
          <w:szCs w:val="28"/>
          <w:rtl/>
        </w:rPr>
        <w:t xml:space="preserve"> </w:t>
      </w:r>
      <w:r w:rsidRPr="00B37CA5">
        <w:rPr>
          <w:sz w:val="28"/>
          <w:szCs w:val="28"/>
        </w:rPr>
        <w:t>Twitch</w:t>
      </w:r>
      <w:r w:rsidRPr="00B37CA5">
        <w:rPr>
          <w:rFonts w:cs="Arial"/>
          <w:sz w:val="28"/>
          <w:szCs w:val="28"/>
          <w:rtl/>
        </w:rPr>
        <w:t xml:space="preserve"> </w:t>
      </w:r>
      <w:r w:rsidRPr="00B37CA5">
        <w:rPr>
          <w:rFonts w:cs="Arial" w:hint="cs"/>
          <w:sz w:val="28"/>
          <w:szCs w:val="28"/>
          <w:rtl/>
        </w:rPr>
        <w:t>لم</w:t>
      </w:r>
      <w:r w:rsidRPr="00B37CA5">
        <w:rPr>
          <w:rFonts w:cs="Arial"/>
          <w:sz w:val="28"/>
          <w:szCs w:val="28"/>
          <w:rtl/>
        </w:rPr>
        <w:t xml:space="preserve"> </w:t>
      </w:r>
      <w:r w:rsidRPr="00B37CA5">
        <w:rPr>
          <w:rFonts w:cs="Arial" w:hint="cs"/>
          <w:sz w:val="28"/>
          <w:szCs w:val="28"/>
          <w:rtl/>
        </w:rPr>
        <w:t>تعد</w:t>
      </w:r>
      <w:r w:rsidRPr="00B37CA5">
        <w:rPr>
          <w:rFonts w:cs="Arial"/>
          <w:sz w:val="28"/>
          <w:szCs w:val="28"/>
          <w:rtl/>
        </w:rPr>
        <w:t xml:space="preserve"> </w:t>
      </w:r>
      <w:r w:rsidRPr="00B37CA5">
        <w:rPr>
          <w:rFonts w:cs="Arial" w:hint="cs"/>
          <w:sz w:val="28"/>
          <w:szCs w:val="28"/>
          <w:rtl/>
        </w:rPr>
        <w:t>تقتصر</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كونها</w:t>
      </w:r>
      <w:r w:rsidRPr="00B37CA5">
        <w:rPr>
          <w:rFonts w:cs="Arial"/>
          <w:sz w:val="28"/>
          <w:szCs w:val="28"/>
          <w:rtl/>
        </w:rPr>
        <w:t xml:space="preserve"> </w:t>
      </w:r>
      <w:r w:rsidRPr="00B37CA5">
        <w:rPr>
          <w:rFonts w:cs="Arial" w:hint="cs"/>
          <w:sz w:val="28"/>
          <w:szCs w:val="28"/>
          <w:rtl/>
        </w:rPr>
        <w:t>منصة</w:t>
      </w:r>
      <w:r w:rsidRPr="00B37CA5">
        <w:rPr>
          <w:rFonts w:cs="Arial"/>
          <w:sz w:val="28"/>
          <w:szCs w:val="28"/>
          <w:rtl/>
        </w:rPr>
        <w:t xml:space="preserve"> </w:t>
      </w:r>
      <w:r w:rsidRPr="00B37CA5">
        <w:rPr>
          <w:rFonts w:cs="Arial" w:hint="cs"/>
          <w:sz w:val="28"/>
          <w:szCs w:val="28"/>
          <w:rtl/>
        </w:rPr>
        <w:t>للبث</w:t>
      </w:r>
      <w:r w:rsidRPr="00B37CA5">
        <w:rPr>
          <w:rFonts w:cs="Arial"/>
          <w:sz w:val="28"/>
          <w:szCs w:val="28"/>
          <w:rtl/>
        </w:rPr>
        <w:t xml:space="preserve"> </w:t>
      </w:r>
      <w:r w:rsidRPr="00B37CA5">
        <w:rPr>
          <w:rFonts w:cs="Arial" w:hint="cs"/>
          <w:sz w:val="28"/>
          <w:szCs w:val="28"/>
          <w:rtl/>
        </w:rPr>
        <w:t>والترفيه،</w:t>
      </w:r>
      <w:r w:rsidRPr="00B37CA5">
        <w:rPr>
          <w:rFonts w:cs="Arial"/>
          <w:sz w:val="28"/>
          <w:szCs w:val="28"/>
          <w:rtl/>
        </w:rPr>
        <w:t xml:space="preserve"> </w:t>
      </w:r>
      <w:r w:rsidRPr="00B37CA5">
        <w:rPr>
          <w:rFonts w:cs="Arial" w:hint="cs"/>
          <w:sz w:val="28"/>
          <w:szCs w:val="28"/>
          <w:rtl/>
        </w:rPr>
        <w:t>بل</w:t>
      </w:r>
      <w:r w:rsidRPr="00B37CA5">
        <w:rPr>
          <w:rFonts w:cs="Arial"/>
          <w:sz w:val="28"/>
          <w:szCs w:val="28"/>
          <w:rtl/>
        </w:rPr>
        <w:t xml:space="preserve"> </w:t>
      </w:r>
      <w:r w:rsidRPr="00B37CA5">
        <w:rPr>
          <w:rFonts w:cs="Arial" w:hint="cs"/>
          <w:sz w:val="28"/>
          <w:szCs w:val="28"/>
          <w:rtl/>
        </w:rPr>
        <w:t>أصبحت</w:t>
      </w:r>
      <w:r w:rsidRPr="00B37CA5">
        <w:rPr>
          <w:rFonts w:cs="Arial"/>
          <w:sz w:val="28"/>
          <w:szCs w:val="28"/>
          <w:rtl/>
        </w:rPr>
        <w:t xml:space="preserve"> </w:t>
      </w:r>
      <w:r w:rsidRPr="00B37CA5">
        <w:rPr>
          <w:rFonts w:cs="Arial" w:hint="cs"/>
          <w:sz w:val="28"/>
          <w:szCs w:val="28"/>
          <w:rtl/>
        </w:rPr>
        <w:t>قناة</w:t>
      </w:r>
      <w:r w:rsidRPr="00B37CA5">
        <w:rPr>
          <w:rFonts w:cs="Arial"/>
          <w:sz w:val="28"/>
          <w:szCs w:val="28"/>
          <w:rtl/>
        </w:rPr>
        <w:t xml:space="preserve"> </w:t>
      </w:r>
      <w:r w:rsidRPr="00B37CA5">
        <w:rPr>
          <w:rFonts w:cs="Arial" w:hint="cs"/>
          <w:sz w:val="28"/>
          <w:szCs w:val="28"/>
          <w:rtl/>
        </w:rPr>
        <w:t>تسويقية</w:t>
      </w:r>
      <w:r w:rsidRPr="00B37CA5">
        <w:rPr>
          <w:rFonts w:cs="Arial"/>
          <w:sz w:val="28"/>
          <w:szCs w:val="28"/>
          <w:rtl/>
        </w:rPr>
        <w:t xml:space="preserve"> </w:t>
      </w:r>
      <w:r w:rsidRPr="00B37CA5">
        <w:rPr>
          <w:rFonts w:cs="Arial" w:hint="cs"/>
          <w:sz w:val="28"/>
          <w:szCs w:val="28"/>
          <w:rtl/>
        </w:rPr>
        <w:t>رقمية</w:t>
      </w:r>
      <w:r w:rsidRPr="00B37CA5">
        <w:rPr>
          <w:rFonts w:cs="Arial"/>
          <w:sz w:val="28"/>
          <w:szCs w:val="28"/>
          <w:rtl/>
        </w:rPr>
        <w:t xml:space="preserve"> </w:t>
      </w:r>
      <w:r w:rsidRPr="00B37CA5">
        <w:rPr>
          <w:rFonts w:cs="Arial" w:hint="cs"/>
          <w:sz w:val="28"/>
          <w:szCs w:val="28"/>
          <w:rtl/>
        </w:rPr>
        <w:t>قادرة</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بناء</w:t>
      </w:r>
      <w:r w:rsidRPr="00B37CA5">
        <w:rPr>
          <w:rFonts w:cs="Arial"/>
          <w:sz w:val="28"/>
          <w:szCs w:val="28"/>
          <w:rtl/>
        </w:rPr>
        <w:t xml:space="preserve"> </w:t>
      </w:r>
      <w:r w:rsidRPr="00B37CA5">
        <w:rPr>
          <w:rFonts w:cs="Arial" w:hint="cs"/>
          <w:sz w:val="28"/>
          <w:szCs w:val="28"/>
          <w:rtl/>
        </w:rPr>
        <w:t>علاقات</w:t>
      </w:r>
      <w:r w:rsidRPr="00B37CA5">
        <w:rPr>
          <w:rFonts w:cs="Arial"/>
          <w:sz w:val="28"/>
          <w:szCs w:val="28"/>
          <w:rtl/>
        </w:rPr>
        <w:t xml:space="preserve"> </w:t>
      </w:r>
      <w:r w:rsidRPr="00B37CA5">
        <w:rPr>
          <w:rFonts w:cs="Arial" w:hint="cs"/>
          <w:sz w:val="28"/>
          <w:szCs w:val="28"/>
          <w:rtl/>
        </w:rPr>
        <w:t>أكثر</w:t>
      </w:r>
      <w:r w:rsidRPr="00B37CA5">
        <w:rPr>
          <w:rFonts w:cs="Arial"/>
          <w:sz w:val="28"/>
          <w:szCs w:val="28"/>
          <w:rtl/>
        </w:rPr>
        <w:t xml:space="preserve"> </w:t>
      </w:r>
      <w:r w:rsidRPr="00B37CA5">
        <w:rPr>
          <w:rFonts w:cs="Arial" w:hint="cs"/>
          <w:sz w:val="28"/>
          <w:szCs w:val="28"/>
          <w:rtl/>
        </w:rPr>
        <w:t>قرباً</w:t>
      </w:r>
      <w:r w:rsidRPr="00B37CA5">
        <w:rPr>
          <w:rFonts w:cs="Arial"/>
          <w:sz w:val="28"/>
          <w:szCs w:val="28"/>
          <w:rtl/>
        </w:rPr>
        <w:t xml:space="preserve"> </w:t>
      </w:r>
      <w:r w:rsidRPr="00B37CA5">
        <w:rPr>
          <w:rFonts w:cs="Arial" w:hint="cs"/>
          <w:sz w:val="28"/>
          <w:szCs w:val="28"/>
          <w:rtl/>
        </w:rPr>
        <w:t>وتفاعلاً</w:t>
      </w:r>
      <w:r w:rsidRPr="00B37CA5">
        <w:rPr>
          <w:rFonts w:cs="Arial"/>
          <w:sz w:val="28"/>
          <w:szCs w:val="28"/>
          <w:rtl/>
        </w:rPr>
        <w:t xml:space="preserve"> </w:t>
      </w:r>
      <w:r w:rsidRPr="00B37CA5">
        <w:rPr>
          <w:rFonts w:cs="Arial" w:hint="cs"/>
          <w:sz w:val="28"/>
          <w:szCs w:val="28"/>
          <w:rtl/>
        </w:rPr>
        <w:t>بين</w:t>
      </w:r>
      <w:r w:rsidRPr="00B37CA5">
        <w:rPr>
          <w:rFonts w:cs="Arial"/>
          <w:sz w:val="28"/>
          <w:szCs w:val="28"/>
          <w:rtl/>
        </w:rPr>
        <w:t xml:space="preserve"> </w:t>
      </w:r>
      <w:r w:rsidRPr="00B37CA5">
        <w:rPr>
          <w:rFonts w:cs="Arial" w:hint="cs"/>
          <w:sz w:val="28"/>
          <w:szCs w:val="28"/>
          <w:rtl/>
        </w:rPr>
        <w:t>العلامات</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والجمهور،</w:t>
      </w:r>
      <w:r w:rsidRPr="00B37CA5">
        <w:rPr>
          <w:rFonts w:cs="Arial"/>
          <w:sz w:val="28"/>
          <w:szCs w:val="28"/>
          <w:rtl/>
        </w:rPr>
        <w:t xml:space="preserve"> </w:t>
      </w:r>
      <w:r w:rsidRPr="00B37CA5">
        <w:rPr>
          <w:rFonts w:cs="Arial" w:hint="cs"/>
          <w:sz w:val="28"/>
          <w:szCs w:val="28"/>
          <w:rtl/>
        </w:rPr>
        <w:t>وذلك</w:t>
      </w:r>
      <w:r w:rsidRPr="00B37CA5">
        <w:rPr>
          <w:rFonts w:cs="Arial"/>
          <w:sz w:val="28"/>
          <w:szCs w:val="28"/>
          <w:rtl/>
        </w:rPr>
        <w:t xml:space="preserve"> </w:t>
      </w:r>
      <w:r w:rsidRPr="00B37CA5">
        <w:rPr>
          <w:rFonts w:cs="Arial" w:hint="cs"/>
          <w:sz w:val="28"/>
          <w:szCs w:val="28"/>
          <w:rtl/>
        </w:rPr>
        <w:t>من</w:t>
      </w:r>
      <w:r w:rsidRPr="00B37CA5">
        <w:rPr>
          <w:rFonts w:cs="Arial"/>
          <w:sz w:val="28"/>
          <w:szCs w:val="28"/>
          <w:rtl/>
        </w:rPr>
        <w:t xml:space="preserve"> </w:t>
      </w:r>
      <w:r w:rsidRPr="00B37CA5">
        <w:rPr>
          <w:rFonts w:cs="Arial" w:hint="cs"/>
          <w:sz w:val="28"/>
          <w:szCs w:val="28"/>
          <w:rtl/>
        </w:rPr>
        <w:t>خلال</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الذي</w:t>
      </w:r>
      <w:r w:rsidRPr="00B37CA5">
        <w:rPr>
          <w:rFonts w:cs="Arial"/>
          <w:sz w:val="28"/>
          <w:szCs w:val="28"/>
          <w:rtl/>
        </w:rPr>
        <w:t xml:space="preserve"> </w:t>
      </w:r>
      <w:r w:rsidRPr="00B37CA5">
        <w:rPr>
          <w:rFonts w:cs="Arial" w:hint="cs"/>
          <w:sz w:val="28"/>
          <w:szCs w:val="28"/>
          <w:rtl/>
        </w:rPr>
        <w:t>يعتمد</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المشاركة</w:t>
      </w:r>
      <w:r w:rsidRPr="00B37CA5">
        <w:rPr>
          <w:rFonts w:cs="Arial"/>
          <w:sz w:val="28"/>
          <w:szCs w:val="28"/>
          <w:rtl/>
        </w:rPr>
        <w:t xml:space="preserve"> </w:t>
      </w:r>
      <w:r w:rsidRPr="00B37CA5">
        <w:rPr>
          <w:rFonts w:cs="Arial" w:hint="cs"/>
          <w:sz w:val="28"/>
          <w:szCs w:val="28"/>
          <w:rtl/>
        </w:rPr>
        <w:t>المباشرة</w:t>
      </w:r>
      <w:r w:rsidRPr="00B37CA5">
        <w:rPr>
          <w:rFonts w:cs="Arial"/>
          <w:sz w:val="28"/>
          <w:szCs w:val="28"/>
          <w:rtl/>
        </w:rPr>
        <w:t xml:space="preserve"> </w:t>
      </w:r>
      <w:r w:rsidRPr="00B37CA5">
        <w:rPr>
          <w:rFonts w:cs="Arial" w:hint="cs"/>
          <w:sz w:val="28"/>
          <w:szCs w:val="28"/>
          <w:rtl/>
        </w:rPr>
        <w:t>والتواصل</w:t>
      </w:r>
      <w:r w:rsidRPr="00B37CA5">
        <w:rPr>
          <w:rFonts w:cs="Arial"/>
          <w:sz w:val="28"/>
          <w:szCs w:val="28"/>
          <w:rtl/>
        </w:rPr>
        <w:t xml:space="preserve"> </w:t>
      </w:r>
      <w:r w:rsidRPr="00B37CA5">
        <w:rPr>
          <w:rFonts w:cs="Arial" w:hint="cs"/>
          <w:sz w:val="28"/>
          <w:szCs w:val="28"/>
          <w:rtl/>
        </w:rPr>
        <w:t>المستمر</w:t>
      </w:r>
      <w:r w:rsidRPr="00B37CA5">
        <w:rPr>
          <w:rFonts w:cs="Arial"/>
          <w:sz w:val="28"/>
          <w:szCs w:val="28"/>
          <w:rtl/>
        </w:rPr>
        <w:t xml:space="preserve">. </w:t>
      </w:r>
      <w:r w:rsidRPr="00B37CA5">
        <w:rPr>
          <w:rFonts w:cs="Arial" w:hint="cs"/>
          <w:sz w:val="28"/>
          <w:szCs w:val="28"/>
          <w:rtl/>
        </w:rPr>
        <w:t>كما</w:t>
      </w:r>
      <w:r w:rsidRPr="00B37CA5">
        <w:rPr>
          <w:rFonts w:cs="Arial"/>
          <w:sz w:val="28"/>
          <w:szCs w:val="28"/>
          <w:rtl/>
        </w:rPr>
        <w:t xml:space="preserve"> </w:t>
      </w:r>
      <w:r w:rsidRPr="00B37CA5">
        <w:rPr>
          <w:rFonts w:cs="Arial" w:hint="cs"/>
          <w:sz w:val="28"/>
          <w:szCs w:val="28"/>
          <w:rtl/>
        </w:rPr>
        <w:t>أن</w:t>
      </w:r>
      <w:r w:rsidRPr="00B37CA5">
        <w:rPr>
          <w:rFonts w:cs="Arial"/>
          <w:sz w:val="28"/>
          <w:szCs w:val="28"/>
          <w:rtl/>
        </w:rPr>
        <w:t xml:space="preserve"> </w:t>
      </w:r>
      <w:r w:rsidRPr="00B37CA5">
        <w:rPr>
          <w:rFonts w:cs="Arial" w:hint="cs"/>
          <w:sz w:val="28"/>
          <w:szCs w:val="28"/>
          <w:rtl/>
        </w:rPr>
        <w:t>نجاح</w:t>
      </w:r>
      <w:r w:rsidRPr="00B37CA5">
        <w:rPr>
          <w:rFonts w:cs="Arial"/>
          <w:sz w:val="28"/>
          <w:szCs w:val="28"/>
          <w:rtl/>
        </w:rPr>
        <w:t xml:space="preserve"> </w:t>
      </w:r>
      <w:r w:rsidRPr="00B37CA5">
        <w:rPr>
          <w:rFonts w:cs="Arial" w:hint="cs"/>
          <w:sz w:val="28"/>
          <w:szCs w:val="28"/>
          <w:rtl/>
        </w:rPr>
        <w:t>المحتوى</w:t>
      </w:r>
      <w:r w:rsidRPr="00B37CA5">
        <w:rPr>
          <w:rFonts w:cs="Arial"/>
          <w:sz w:val="28"/>
          <w:szCs w:val="28"/>
          <w:rtl/>
        </w:rPr>
        <w:t xml:space="preserve"> </w:t>
      </w:r>
      <w:r w:rsidRPr="00B37CA5">
        <w:rPr>
          <w:rFonts w:cs="Arial" w:hint="cs"/>
          <w:sz w:val="28"/>
          <w:szCs w:val="28"/>
          <w:rtl/>
        </w:rPr>
        <w:t>التسويقي</w:t>
      </w:r>
      <w:r w:rsidRPr="00B37CA5">
        <w:rPr>
          <w:rFonts w:cs="Arial"/>
          <w:sz w:val="28"/>
          <w:szCs w:val="28"/>
          <w:rtl/>
        </w:rPr>
        <w:t xml:space="preserve"> </w:t>
      </w:r>
      <w:r w:rsidRPr="00B37CA5">
        <w:rPr>
          <w:rFonts w:cs="Arial" w:hint="cs"/>
          <w:sz w:val="28"/>
          <w:szCs w:val="28"/>
          <w:rtl/>
        </w:rPr>
        <w:t>عبر</w:t>
      </w:r>
      <w:r w:rsidRPr="00B37CA5">
        <w:rPr>
          <w:rFonts w:cs="Arial"/>
          <w:sz w:val="28"/>
          <w:szCs w:val="28"/>
          <w:rtl/>
        </w:rPr>
        <w:t xml:space="preserve"> </w:t>
      </w:r>
      <w:r w:rsidRPr="00B37CA5">
        <w:rPr>
          <w:rFonts w:cs="Arial" w:hint="cs"/>
          <w:sz w:val="28"/>
          <w:szCs w:val="28"/>
          <w:rtl/>
        </w:rPr>
        <w:t>المنصة</w:t>
      </w:r>
      <w:r w:rsidRPr="00B37CA5">
        <w:rPr>
          <w:rFonts w:cs="Arial"/>
          <w:sz w:val="28"/>
          <w:szCs w:val="28"/>
          <w:rtl/>
        </w:rPr>
        <w:t xml:space="preserve"> </w:t>
      </w:r>
      <w:r w:rsidRPr="00B37CA5">
        <w:rPr>
          <w:rFonts w:cs="Arial" w:hint="cs"/>
          <w:sz w:val="28"/>
          <w:szCs w:val="28"/>
          <w:rtl/>
        </w:rPr>
        <w:t>لا</w:t>
      </w:r>
      <w:r w:rsidRPr="00B37CA5">
        <w:rPr>
          <w:rFonts w:cs="Arial"/>
          <w:sz w:val="28"/>
          <w:szCs w:val="28"/>
          <w:rtl/>
        </w:rPr>
        <w:t xml:space="preserve"> </w:t>
      </w:r>
      <w:r w:rsidRPr="00B37CA5">
        <w:rPr>
          <w:rFonts w:cs="Arial" w:hint="cs"/>
          <w:sz w:val="28"/>
          <w:szCs w:val="28"/>
          <w:rtl/>
        </w:rPr>
        <w:t>يرتبط</w:t>
      </w:r>
      <w:r w:rsidRPr="00B37CA5">
        <w:rPr>
          <w:rFonts w:cs="Arial"/>
          <w:sz w:val="28"/>
          <w:szCs w:val="28"/>
          <w:rtl/>
        </w:rPr>
        <w:t xml:space="preserve"> </w:t>
      </w:r>
      <w:r w:rsidRPr="00B37CA5">
        <w:rPr>
          <w:rFonts w:cs="Arial" w:hint="cs"/>
          <w:sz w:val="28"/>
          <w:szCs w:val="28"/>
          <w:rtl/>
        </w:rPr>
        <w:t>بوجود</w:t>
      </w:r>
      <w:r w:rsidRPr="00B37CA5">
        <w:rPr>
          <w:rFonts w:cs="Arial"/>
          <w:sz w:val="28"/>
          <w:szCs w:val="28"/>
          <w:rtl/>
        </w:rPr>
        <w:t xml:space="preserve"> </w:t>
      </w:r>
      <w:r w:rsidRPr="00B37CA5">
        <w:rPr>
          <w:rFonts w:cs="Arial" w:hint="cs"/>
          <w:sz w:val="28"/>
          <w:szCs w:val="28"/>
          <w:rtl/>
        </w:rPr>
        <w:t>الإعلان</w:t>
      </w:r>
      <w:r w:rsidRPr="00B37CA5">
        <w:rPr>
          <w:rFonts w:cs="Arial"/>
          <w:sz w:val="28"/>
          <w:szCs w:val="28"/>
          <w:rtl/>
        </w:rPr>
        <w:t xml:space="preserve"> </w:t>
      </w:r>
      <w:r w:rsidRPr="00B37CA5">
        <w:rPr>
          <w:rFonts w:cs="Arial" w:hint="cs"/>
          <w:sz w:val="28"/>
          <w:szCs w:val="28"/>
          <w:rtl/>
        </w:rPr>
        <w:t>فقط،</w:t>
      </w:r>
      <w:r w:rsidRPr="00B37CA5">
        <w:rPr>
          <w:rFonts w:cs="Arial"/>
          <w:sz w:val="28"/>
          <w:szCs w:val="28"/>
          <w:rtl/>
        </w:rPr>
        <w:t xml:space="preserve"> </w:t>
      </w:r>
      <w:r w:rsidRPr="00B37CA5">
        <w:rPr>
          <w:rFonts w:cs="Arial" w:hint="cs"/>
          <w:sz w:val="28"/>
          <w:szCs w:val="28"/>
          <w:rtl/>
        </w:rPr>
        <w:t>وإنما</w:t>
      </w:r>
      <w:r w:rsidRPr="00B37CA5">
        <w:rPr>
          <w:rFonts w:cs="Arial"/>
          <w:sz w:val="28"/>
          <w:szCs w:val="28"/>
          <w:rtl/>
        </w:rPr>
        <w:t xml:space="preserve"> </w:t>
      </w:r>
      <w:r w:rsidRPr="00B37CA5">
        <w:rPr>
          <w:rFonts w:cs="Arial" w:hint="cs"/>
          <w:sz w:val="28"/>
          <w:szCs w:val="28"/>
          <w:rtl/>
        </w:rPr>
        <w:t>يعتمد</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قدرة</w:t>
      </w:r>
      <w:r w:rsidRPr="00B37CA5">
        <w:rPr>
          <w:rFonts w:cs="Arial"/>
          <w:sz w:val="28"/>
          <w:szCs w:val="28"/>
          <w:rtl/>
        </w:rPr>
        <w:t xml:space="preserve"> </w:t>
      </w:r>
      <w:r w:rsidRPr="00B37CA5">
        <w:rPr>
          <w:rFonts w:cs="Arial" w:hint="cs"/>
          <w:sz w:val="28"/>
          <w:szCs w:val="28"/>
          <w:rtl/>
        </w:rPr>
        <w:t>العلامة</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تقديم</w:t>
      </w:r>
      <w:r w:rsidRPr="00B37CA5">
        <w:rPr>
          <w:rFonts w:cs="Arial"/>
          <w:sz w:val="28"/>
          <w:szCs w:val="28"/>
          <w:rtl/>
        </w:rPr>
        <w:t xml:space="preserve"> </w:t>
      </w:r>
      <w:r w:rsidRPr="00B37CA5">
        <w:rPr>
          <w:rFonts w:cs="Arial" w:hint="cs"/>
          <w:sz w:val="28"/>
          <w:szCs w:val="28"/>
          <w:rtl/>
        </w:rPr>
        <w:t>محتوى</w:t>
      </w:r>
      <w:r w:rsidRPr="00B37CA5">
        <w:rPr>
          <w:rFonts w:cs="Arial"/>
          <w:sz w:val="28"/>
          <w:szCs w:val="28"/>
          <w:rtl/>
        </w:rPr>
        <w:t xml:space="preserve"> </w:t>
      </w:r>
      <w:r w:rsidRPr="00B37CA5">
        <w:rPr>
          <w:rFonts w:cs="Arial" w:hint="cs"/>
          <w:sz w:val="28"/>
          <w:szCs w:val="28"/>
          <w:rtl/>
        </w:rPr>
        <w:t>ذي</w:t>
      </w:r>
      <w:r w:rsidRPr="00B37CA5">
        <w:rPr>
          <w:rFonts w:cs="Arial"/>
          <w:sz w:val="28"/>
          <w:szCs w:val="28"/>
          <w:rtl/>
        </w:rPr>
        <w:t xml:space="preserve"> </w:t>
      </w:r>
      <w:r w:rsidRPr="00B37CA5">
        <w:rPr>
          <w:rFonts w:cs="Arial" w:hint="cs"/>
          <w:sz w:val="28"/>
          <w:szCs w:val="28"/>
          <w:rtl/>
        </w:rPr>
        <w:t>قيمة</w:t>
      </w:r>
      <w:r w:rsidRPr="00B37CA5">
        <w:rPr>
          <w:rFonts w:cs="Arial"/>
          <w:sz w:val="28"/>
          <w:szCs w:val="28"/>
          <w:rtl/>
        </w:rPr>
        <w:t xml:space="preserve"> </w:t>
      </w:r>
      <w:r w:rsidRPr="00B37CA5">
        <w:rPr>
          <w:rFonts w:cs="Arial" w:hint="cs"/>
          <w:sz w:val="28"/>
          <w:szCs w:val="28"/>
          <w:rtl/>
        </w:rPr>
        <w:t>يتوافق</w:t>
      </w:r>
      <w:r w:rsidRPr="00B37CA5">
        <w:rPr>
          <w:rFonts w:cs="Arial"/>
          <w:sz w:val="28"/>
          <w:szCs w:val="28"/>
          <w:rtl/>
        </w:rPr>
        <w:t xml:space="preserve"> </w:t>
      </w:r>
      <w:r w:rsidRPr="00B37CA5">
        <w:rPr>
          <w:rFonts w:cs="Arial" w:hint="cs"/>
          <w:sz w:val="28"/>
          <w:szCs w:val="28"/>
          <w:rtl/>
        </w:rPr>
        <w:t>مع</w:t>
      </w:r>
      <w:r w:rsidRPr="00B37CA5">
        <w:rPr>
          <w:rFonts w:cs="Arial"/>
          <w:sz w:val="28"/>
          <w:szCs w:val="28"/>
          <w:rtl/>
        </w:rPr>
        <w:t xml:space="preserve"> </w:t>
      </w:r>
      <w:r w:rsidRPr="00B37CA5">
        <w:rPr>
          <w:rFonts w:cs="Arial" w:hint="cs"/>
          <w:sz w:val="28"/>
          <w:szCs w:val="28"/>
          <w:rtl/>
        </w:rPr>
        <w:t>توقعات</w:t>
      </w:r>
      <w:r w:rsidRPr="00B37CA5">
        <w:rPr>
          <w:rFonts w:cs="Arial"/>
          <w:sz w:val="28"/>
          <w:szCs w:val="28"/>
          <w:rtl/>
        </w:rPr>
        <w:t xml:space="preserve"> </w:t>
      </w:r>
      <w:r w:rsidRPr="00B37CA5">
        <w:rPr>
          <w:rFonts w:cs="Arial" w:hint="cs"/>
          <w:sz w:val="28"/>
          <w:szCs w:val="28"/>
          <w:rtl/>
        </w:rPr>
        <w:t>الجمهور</w:t>
      </w:r>
      <w:r w:rsidRPr="00B37CA5">
        <w:rPr>
          <w:rFonts w:cs="Arial"/>
          <w:sz w:val="28"/>
          <w:szCs w:val="28"/>
          <w:rtl/>
        </w:rPr>
        <w:t xml:space="preserve"> </w:t>
      </w:r>
      <w:r w:rsidRPr="00B37CA5">
        <w:rPr>
          <w:rFonts w:cs="Arial" w:hint="cs"/>
          <w:sz w:val="28"/>
          <w:szCs w:val="28"/>
          <w:rtl/>
        </w:rPr>
        <w:t>ويعزز</w:t>
      </w:r>
      <w:r w:rsidRPr="00B37CA5">
        <w:rPr>
          <w:rFonts w:cs="Arial"/>
          <w:sz w:val="28"/>
          <w:szCs w:val="28"/>
          <w:rtl/>
        </w:rPr>
        <w:t xml:space="preserve"> </w:t>
      </w:r>
      <w:r w:rsidRPr="00B37CA5">
        <w:rPr>
          <w:rFonts w:cs="Arial" w:hint="cs"/>
          <w:sz w:val="28"/>
          <w:szCs w:val="28"/>
          <w:rtl/>
        </w:rPr>
        <w:t>الثقة</w:t>
      </w:r>
      <w:r w:rsidRPr="00B37CA5">
        <w:rPr>
          <w:rFonts w:cs="Arial"/>
          <w:sz w:val="28"/>
          <w:szCs w:val="28"/>
          <w:rtl/>
        </w:rPr>
        <w:t xml:space="preserve"> </w:t>
      </w:r>
      <w:r w:rsidRPr="00B37CA5">
        <w:rPr>
          <w:rFonts w:cs="Arial" w:hint="cs"/>
          <w:sz w:val="28"/>
          <w:szCs w:val="28"/>
          <w:rtl/>
        </w:rPr>
        <w:t>والارتباط</w:t>
      </w:r>
      <w:r w:rsidRPr="00B37CA5">
        <w:rPr>
          <w:rFonts w:cs="Arial"/>
          <w:sz w:val="28"/>
          <w:szCs w:val="28"/>
          <w:rtl/>
        </w:rPr>
        <w:t xml:space="preserve"> </w:t>
      </w:r>
      <w:r w:rsidRPr="00B37CA5">
        <w:rPr>
          <w:rFonts w:cs="Arial" w:hint="cs"/>
          <w:sz w:val="28"/>
          <w:szCs w:val="28"/>
          <w:rtl/>
        </w:rPr>
        <w:t>بها</w:t>
      </w:r>
      <w:r w:rsidRPr="00B37CA5">
        <w:rPr>
          <w:rFonts w:cs="Arial"/>
          <w:sz w:val="28"/>
          <w:szCs w:val="28"/>
          <w:rtl/>
        </w:rPr>
        <w:t>.</w:t>
      </w:r>
    </w:p>
    <w:p w:rsidR="00B37CA5" w:rsidRDefault="00B37CA5" w:rsidP="00B37CA5">
      <w:pPr>
        <w:jc w:val="both"/>
        <w:rPr>
          <w:b/>
          <w:bCs/>
          <w:sz w:val="28"/>
          <w:szCs w:val="28"/>
          <w:u w:val="single"/>
          <w:rtl/>
        </w:rPr>
      </w:pPr>
      <w:r w:rsidRPr="00B37CA5">
        <w:rPr>
          <w:rFonts w:cs="Arial" w:hint="cs"/>
          <w:sz w:val="28"/>
          <w:szCs w:val="28"/>
          <w:rtl/>
        </w:rPr>
        <w:t>وبناءً</w:t>
      </w:r>
      <w:r w:rsidRPr="00B37CA5">
        <w:rPr>
          <w:rFonts w:cs="Arial"/>
          <w:sz w:val="28"/>
          <w:szCs w:val="28"/>
          <w:rtl/>
        </w:rPr>
        <w:t xml:space="preserve"> </w:t>
      </w:r>
      <w:r w:rsidRPr="00B37CA5">
        <w:rPr>
          <w:rFonts w:cs="Arial" w:hint="cs"/>
          <w:sz w:val="28"/>
          <w:szCs w:val="28"/>
          <w:rtl/>
        </w:rPr>
        <w:t>على</w:t>
      </w:r>
      <w:r w:rsidRPr="00B37CA5">
        <w:rPr>
          <w:rFonts w:cs="Arial"/>
          <w:sz w:val="28"/>
          <w:szCs w:val="28"/>
          <w:rtl/>
        </w:rPr>
        <w:t xml:space="preserve"> </w:t>
      </w:r>
      <w:r w:rsidRPr="00B37CA5">
        <w:rPr>
          <w:rFonts w:cs="Arial" w:hint="cs"/>
          <w:sz w:val="28"/>
          <w:szCs w:val="28"/>
          <w:rtl/>
        </w:rPr>
        <w:t>ذلك،</w:t>
      </w:r>
      <w:r w:rsidRPr="00B37CA5">
        <w:rPr>
          <w:rFonts w:cs="Arial"/>
          <w:sz w:val="28"/>
          <w:szCs w:val="28"/>
          <w:rtl/>
        </w:rPr>
        <w:t xml:space="preserve"> </w:t>
      </w:r>
      <w:r w:rsidRPr="00B37CA5">
        <w:rPr>
          <w:rFonts w:cs="Arial" w:hint="cs"/>
          <w:sz w:val="28"/>
          <w:szCs w:val="28"/>
          <w:rtl/>
        </w:rPr>
        <w:t>تؤكد</w:t>
      </w:r>
      <w:r w:rsidRPr="00B37CA5">
        <w:rPr>
          <w:rFonts w:cs="Arial"/>
          <w:sz w:val="28"/>
          <w:szCs w:val="28"/>
          <w:rtl/>
        </w:rPr>
        <w:t xml:space="preserve"> </w:t>
      </w:r>
      <w:r w:rsidRPr="00B37CA5">
        <w:rPr>
          <w:rFonts w:cs="Arial" w:hint="cs"/>
          <w:sz w:val="28"/>
          <w:szCs w:val="28"/>
          <w:rtl/>
        </w:rPr>
        <w:t>الدراسة</w:t>
      </w:r>
      <w:r w:rsidRPr="00B37CA5">
        <w:rPr>
          <w:rFonts w:cs="Arial"/>
          <w:sz w:val="28"/>
          <w:szCs w:val="28"/>
          <w:rtl/>
        </w:rPr>
        <w:t xml:space="preserve"> </w:t>
      </w:r>
      <w:r w:rsidRPr="00B37CA5">
        <w:rPr>
          <w:rFonts w:cs="Arial" w:hint="cs"/>
          <w:sz w:val="28"/>
          <w:szCs w:val="28"/>
          <w:rtl/>
        </w:rPr>
        <w:t>أهمية</w:t>
      </w:r>
      <w:r w:rsidRPr="00B37CA5">
        <w:rPr>
          <w:rFonts w:cs="Arial"/>
          <w:sz w:val="28"/>
          <w:szCs w:val="28"/>
          <w:rtl/>
        </w:rPr>
        <w:t xml:space="preserve"> </w:t>
      </w:r>
      <w:r w:rsidRPr="00B37CA5">
        <w:rPr>
          <w:rFonts w:cs="Arial" w:hint="cs"/>
          <w:sz w:val="28"/>
          <w:szCs w:val="28"/>
          <w:rtl/>
        </w:rPr>
        <w:t>توظيف</w:t>
      </w:r>
      <w:r w:rsidRPr="00B37CA5">
        <w:rPr>
          <w:rFonts w:cs="Arial"/>
          <w:sz w:val="28"/>
          <w:szCs w:val="28"/>
          <w:rtl/>
        </w:rPr>
        <w:t xml:space="preserve"> </w:t>
      </w:r>
      <w:r w:rsidRPr="00B37CA5">
        <w:rPr>
          <w:rFonts w:cs="Arial" w:hint="cs"/>
          <w:sz w:val="28"/>
          <w:szCs w:val="28"/>
          <w:rtl/>
        </w:rPr>
        <w:t>منصة</w:t>
      </w:r>
      <w:r w:rsidRPr="00B37CA5">
        <w:rPr>
          <w:rFonts w:cs="Arial"/>
          <w:sz w:val="28"/>
          <w:szCs w:val="28"/>
          <w:rtl/>
        </w:rPr>
        <w:t xml:space="preserve"> </w:t>
      </w:r>
      <w:r w:rsidRPr="00B37CA5">
        <w:rPr>
          <w:sz w:val="28"/>
          <w:szCs w:val="28"/>
        </w:rPr>
        <w:t>Twitch</w:t>
      </w:r>
      <w:r w:rsidRPr="00B37CA5">
        <w:rPr>
          <w:rFonts w:cs="Arial"/>
          <w:sz w:val="28"/>
          <w:szCs w:val="28"/>
          <w:rtl/>
        </w:rPr>
        <w:t xml:space="preserve"> </w:t>
      </w:r>
      <w:r w:rsidRPr="00B37CA5">
        <w:rPr>
          <w:rFonts w:cs="Arial" w:hint="cs"/>
          <w:sz w:val="28"/>
          <w:szCs w:val="28"/>
          <w:rtl/>
        </w:rPr>
        <w:t>ضمن</w:t>
      </w:r>
      <w:r w:rsidRPr="00B37CA5">
        <w:rPr>
          <w:rFonts w:cs="Arial"/>
          <w:sz w:val="28"/>
          <w:szCs w:val="28"/>
          <w:rtl/>
        </w:rPr>
        <w:t xml:space="preserve"> </w:t>
      </w:r>
      <w:r w:rsidRPr="00B37CA5">
        <w:rPr>
          <w:rFonts w:cs="Arial" w:hint="cs"/>
          <w:sz w:val="28"/>
          <w:szCs w:val="28"/>
          <w:rtl/>
        </w:rPr>
        <w:t>استراتيجيات</w:t>
      </w:r>
      <w:r w:rsidRPr="00B37CA5">
        <w:rPr>
          <w:rFonts w:cs="Arial"/>
          <w:sz w:val="28"/>
          <w:szCs w:val="28"/>
          <w:rtl/>
        </w:rPr>
        <w:t xml:space="preserve"> </w:t>
      </w:r>
      <w:r w:rsidRPr="00B37CA5">
        <w:rPr>
          <w:rFonts w:cs="Arial" w:hint="cs"/>
          <w:sz w:val="28"/>
          <w:szCs w:val="28"/>
          <w:rtl/>
        </w:rPr>
        <w:t>التسويق</w:t>
      </w:r>
      <w:r w:rsidRPr="00B37CA5">
        <w:rPr>
          <w:rFonts w:cs="Arial"/>
          <w:sz w:val="28"/>
          <w:szCs w:val="28"/>
          <w:rtl/>
        </w:rPr>
        <w:t xml:space="preserve"> </w:t>
      </w:r>
      <w:r w:rsidRPr="00B37CA5">
        <w:rPr>
          <w:rFonts w:cs="Arial" w:hint="cs"/>
          <w:sz w:val="28"/>
          <w:szCs w:val="28"/>
          <w:rtl/>
        </w:rPr>
        <w:t>الرقمي</w:t>
      </w:r>
      <w:r w:rsidRPr="00B37CA5">
        <w:rPr>
          <w:rFonts w:cs="Arial"/>
          <w:sz w:val="28"/>
          <w:szCs w:val="28"/>
          <w:rtl/>
        </w:rPr>
        <w:t xml:space="preserve"> </w:t>
      </w:r>
      <w:r w:rsidRPr="00B37CA5">
        <w:rPr>
          <w:rFonts w:cs="Arial" w:hint="cs"/>
          <w:sz w:val="28"/>
          <w:szCs w:val="28"/>
          <w:rtl/>
        </w:rPr>
        <w:t>الحديثة،</w:t>
      </w:r>
      <w:r w:rsidRPr="00B37CA5">
        <w:rPr>
          <w:rFonts w:cs="Arial"/>
          <w:sz w:val="28"/>
          <w:szCs w:val="28"/>
          <w:rtl/>
        </w:rPr>
        <w:t xml:space="preserve"> </w:t>
      </w:r>
      <w:r w:rsidRPr="00B37CA5">
        <w:rPr>
          <w:rFonts w:cs="Arial" w:hint="cs"/>
          <w:sz w:val="28"/>
          <w:szCs w:val="28"/>
          <w:rtl/>
        </w:rPr>
        <w:t>والاستفادة</w:t>
      </w:r>
      <w:r w:rsidRPr="00B37CA5">
        <w:rPr>
          <w:rFonts w:cs="Arial"/>
          <w:sz w:val="28"/>
          <w:szCs w:val="28"/>
          <w:rtl/>
        </w:rPr>
        <w:t xml:space="preserve"> </w:t>
      </w:r>
      <w:r w:rsidRPr="00B37CA5">
        <w:rPr>
          <w:rFonts w:cs="Arial" w:hint="cs"/>
          <w:sz w:val="28"/>
          <w:szCs w:val="28"/>
          <w:rtl/>
        </w:rPr>
        <w:t>من</w:t>
      </w:r>
      <w:r w:rsidRPr="00B37CA5">
        <w:rPr>
          <w:rFonts w:cs="Arial"/>
          <w:sz w:val="28"/>
          <w:szCs w:val="28"/>
          <w:rtl/>
        </w:rPr>
        <w:t xml:space="preserve"> </w:t>
      </w:r>
      <w:r w:rsidRPr="00B37CA5">
        <w:rPr>
          <w:rFonts w:cs="Arial" w:hint="cs"/>
          <w:sz w:val="28"/>
          <w:szCs w:val="28"/>
          <w:rtl/>
        </w:rPr>
        <w:t>طبيعتها</w:t>
      </w:r>
      <w:r w:rsidRPr="00B37CA5">
        <w:rPr>
          <w:rFonts w:cs="Arial"/>
          <w:sz w:val="28"/>
          <w:szCs w:val="28"/>
          <w:rtl/>
        </w:rPr>
        <w:t xml:space="preserve"> </w:t>
      </w:r>
      <w:r w:rsidRPr="00B37CA5">
        <w:rPr>
          <w:rFonts w:cs="Arial" w:hint="cs"/>
          <w:sz w:val="28"/>
          <w:szCs w:val="28"/>
          <w:rtl/>
        </w:rPr>
        <w:t>التفاعلية</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الوصول</w:t>
      </w:r>
      <w:r w:rsidRPr="00B37CA5">
        <w:rPr>
          <w:rFonts w:cs="Arial"/>
          <w:sz w:val="28"/>
          <w:szCs w:val="28"/>
          <w:rtl/>
        </w:rPr>
        <w:t xml:space="preserve"> </w:t>
      </w:r>
      <w:r w:rsidRPr="00B37CA5">
        <w:rPr>
          <w:rFonts w:cs="Arial" w:hint="cs"/>
          <w:sz w:val="28"/>
          <w:szCs w:val="28"/>
          <w:rtl/>
        </w:rPr>
        <w:t>إلى</w:t>
      </w:r>
      <w:r w:rsidRPr="00B37CA5">
        <w:rPr>
          <w:rFonts w:cs="Arial"/>
          <w:sz w:val="28"/>
          <w:szCs w:val="28"/>
          <w:rtl/>
        </w:rPr>
        <w:t xml:space="preserve"> </w:t>
      </w:r>
      <w:r w:rsidRPr="00B37CA5">
        <w:rPr>
          <w:rFonts w:cs="Arial" w:hint="cs"/>
          <w:sz w:val="28"/>
          <w:szCs w:val="28"/>
          <w:rtl/>
        </w:rPr>
        <w:t>فئة</w:t>
      </w:r>
      <w:r w:rsidRPr="00B37CA5">
        <w:rPr>
          <w:rFonts w:cs="Arial"/>
          <w:sz w:val="28"/>
          <w:szCs w:val="28"/>
          <w:rtl/>
        </w:rPr>
        <w:t xml:space="preserve"> </w:t>
      </w:r>
      <w:r w:rsidRPr="00B37CA5">
        <w:rPr>
          <w:rFonts w:cs="Arial" w:hint="cs"/>
          <w:sz w:val="28"/>
          <w:szCs w:val="28"/>
          <w:rtl/>
        </w:rPr>
        <w:t>الشباب</w:t>
      </w:r>
      <w:r w:rsidRPr="00B37CA5">
        <w:rPr>
          <w:rFonts w:cs="Arial"/>
          <w:sz w:val="28"/>
          <w:szCs w:val="28"/>
          <w:rtl/>
        </w:rPr>
        <w:t xml:space="preserve"> </w:t>
      </w:r>
      <w:r w:rsidRPr="00B37CA5">
        <w:rPr>
          <w:rFonts w:cs="Arial" w:hint="cs"/>
          <w:sz w:val="28"/>
          <w:szCs w:val="28"/>
          <w:rtl/>
        </w:rPr>
        <w:t>وطلاب</w:t>
      </w:r>
      <w:r w:rsidRPr="00B37CA5">
        <w:rPr>
          <w:rFonts w:cs="Arial"/>
          <w:sz w:val="28"/>
          <w:szCs w:val="28"/>
          <w:rtl/>
        </w:rPr>
        <w:t xml:space="preserve"> </w:t>
      </w:r>
      <w:r w:rsidRPr="00B37CA5">
        <w:rPr>
          <w:rFonts w:cs="Arial" w:hint="cs"/>
          <w:sz w:val="28"/>
          <w:szCs w:val="28"/>
          <w:rtl/>
        </w:rPr>
        <w:t>الجامعات،</w:t>
      </w:r>
      <w:r w:rsidRPr="00B37CA5">
        <w:rPr>
          <w:rFonts w:cs="Arial"/>
          <w:sz w:val="28"/>
          <w:szCs w:val="28"/>
          <w:rtl/>
        </w:rPr>
        <w:t xml:space="preserve"> </w:t>
      </w:r>
      <w:r w:rsidRPr="00B37CA5">
        <w:rPr>
          <w:rFonts w:cs="Arial" w:hint="cs"/>
          <w:sz w:val="28"/>
          <w:szCs w:val="28"/>
          <w:rtl/>
        </w:rPr>
        <w:t>بما</w:t>
      </w:r>
      <w:r w:rsidRPr="00B37CA5">
        <w:rPr>
          <w:rFonts w:cs="Arial"/>
          <w:sz w:val="28"/>
          <w:szCs w:val="28"/>
          <w:rtl/>
        </w:rPr>
        <w:t xml:space="preserve"> </w:t>
      </w:r>
      <w:r w:rsidRPr="00B37CA5">
        <w:rPr>
          <w:rFonts w:cs="Arial" w:hint="cs"/>
          <w:sz w:val="28"/>
          <w:szCs w:val="28"/>
          <w:rtl/>
        </w:rPr>
        <w:t>يسهم</w:t>
      </w:r>
      <w:r w:rsidRPr="00B37CA5">
        <w:rPr>
          <w:rFonts w:cs="Arial"/>
          <w:sz w:val="28"/>
          <w:szCs w:val="28"/>
          <w:rtl/>
        </w:rPr>
        <w:t xml:space="preserve"> </w:t>
      </w:r>
      <w:r w:rsidRPr="00B37CA5">
        <w:rPr>
          <w:rFonts w:cs="Arial" w:hint="cs"/>
          <w:sz w:val="28"/>
          <w:szCs w:val="28"/>
          <w:rtl/>
        </w:rPr>
        <w:t>في</w:t>
      </w:r>
      <w:r w:rsidRPr="00B37CA5">
        <w:rPr>
          <w:rFonts w:cs="Arial"/>
          <w:sz w:val="28"/>
          <w:szCs w:val="28"/>
          <w:rtl/>
        </w:rPr>
        <w:t xml:space="preserve"> </w:t>
      </w:r>
      <w:r w:rsidRPr="00B37CA5">
        <w:rPr>
          <w:rFonts w:cs="Arial" w:hint="cs"/>
          <w:sz w:val="28"/>
          <w:szCs w:val="28"/>
          <w:rtl/>
        </w:rPr>
        <w:t>رفع</w:t>
      </w:r>
      <w:r w:rsidRPr="00B37CA5">
        <w:rPr>
          <w:rFonts w:cs="Arial"/>
          <w:sz w:val="28"/>
          <w:szCs w:val="28"/>
          <w:rtl/>
        </w:rPr>
        <w:t xml:space="preserve"> </w:t>
      </w:r>
      <w:r w:rsidRPr="00B37CA5">
        <w:rPr>
          <w:rFonts w:cs="Arial" w:hint="cs"/>
          <w:sz w:val="28"/>
          <w:szCs w:val="28"/>
          <w:rtl/>
        </w:rPr>
        <w:t>مستوى</w:t>
      </w:r>
      <w:r w:rsidRPr="00B37CA5">
        <w:rPr>
          <w:rFonts w:cs="Arial"/>
          <w:sz w:val="28"/>
          <w:szCs w:val="28"/>
          <w:rtl/>
        </w:rPr>
        <w:t xml:space="preserve"> </w:t>
      </w:r>
      <w:r w:rsidRPr="00B37CA5">
        <w:rPr>
          <w:rFonts w:cs="Arial" w:hint="cs"/>
          <w:sz w:val="28"/>
          <w:szCs w:val="28"/>
          <w:rtl/>
        </w:rPr>
        <w:t>الوعي</w:t>
      </w:r>
      <w:r w:rsidRPr="00B37CA5">
        <w:rPr>
          <w:rFonts w:cs="Arial"/>
          <w:sz w:val="28"/>
          <w:szCs w:val="28"/>
          <w:rtl/>
        </w:rPr>
        <w:t xml:space="preserve"> </w:t>
      </w:r>
      <w:r w:rsidRPr="00B37CA5">
        <w:rPr>
          <w:rFonts w:cs="Arial" w:hint="cs"/>
          <w:sz w:val="28"/>
          <w:szCs w:val="28"/>
          <w:rtl/>
        </w:rPr>
        <w:t>بالعلامة</w:t>
      </w:r>
      <w:r w:rsidRPr="00B37CA5">
        <w:rPr>
          <w:rFonts w:cs="Arial"/>
          <w:sz w:val="28"/>
          <w:szCs w:val="28"/>
          <w:rtl/>
        </w:rPr>
        <w:t xml:space="preserve"> </w:t>
      </w:r>
      <w:r w:rsidRPr="00B37CA5">
        <w:rPr>
          <w:rFonts w:cs="Arial" w:hint="cs"/>
          <w:sz w:val="28"/>
          <w:szCs w:val="28"/>
          <w:rtl/>
        </w:rPr>
        <w:t>التجارية</w:t>
      </w:r>
      <w:r w:rsidRPr="00B37CA5">
        <w:rPr>
          <w:rFonts w:cs="Arial"/>
          <w:sz w:val="28"/>
          <w:szCs w:val="28"/>
          <w:rtl/>
        </w:rPr>
        <w:t xml:space="preserve"> </w:t>
      </w:r>
      <w:r w:rsidRPr="00B37CA5">
        <w:rPr>
          <w:rFonts w:cs="Arial" w:hint="cs"/>
          <w:sz w:val="28"/>
          <w:szCs w:val="28"/>
          <w:rtl/>
        </w:rPr>
        <w:t>وتحقيق</w:t>
      </w:r>
      <w:r w:rsidRPr="00B37CA5">
        <w:rPr>
          <w:rFonts w:cs="Arial"/>
          <w:sz w:val="28"/>
          <w:szCs w:val="28"/>
          <w:rtl/>
        </w:rPr>
        <w:t xml:space="preserve"> </w:t>
      </w:r>
      <w:r w:rsidRPr="00B37CA5">
        <w:rPr>
          <w:rFonts w:cs="Arial" w:hint="cs"/>
          <w:sz w:val="28"/>
          <w:szCs w:val="28"/>
          <w:rtl/>
        </w:rPr>
        <w:t>تواصل</w:t>
      </w:r>
      <w:r w:rsidRPr="00B37CA5">
        <w:rPr>
          <w:rFonts w:cs="Arial"/>
          <w:sz w:val="28"/>
          <w:szCs w:val="28"/>
          <w:rtl/>
        </w:rPr>
        <w:t xml:space="preserve"> </w:t>
      </w:r>
      <w:r w:rsidRPr="00B37CA5">
        <w:rPr>
          <w:rFonts w:cs="Arial" w:hint="cs"/>
          <w:sz w:val="28"/>
          <w:szCs w:val="28"/>
          <w:rtl/>
        </w:rPr>
        <w:t>أكثر</w:t>
      </w:r>
      <w:r w:rsidRPr="00B37CA5">
        <w:rPr>
          <w:rFonts w:cs="Arial"/>
          <w:sz w:val="28"/>
          <w:szCs w:val="28"/>
          <w:rtl/>
        </w:rPr>
        <w:t xml:space="preserve"> </w:t>
      </w:r>
      <w:r w:rsidRPr="00B37CA5">
        <w:rPr>
          <w:rFonts w:cs="Arial" w:hint="cs"/>
          <w:sz w:val="28"/>
          <w:szCs w:val="28"/>
          <w:rtl/>
        </w:rPr>
        <w:t>فعالية</w:t>
      </w:r>
      <w:r w:rsidRPr="00B37CA5">
        <w:rPr>
          <w:rFonts w:cs="Arial"/>
          <w:sz w:val="28"/>
          <w:szCs w:val="28"/>
          <w:rtl/>
        </w:rPr>
        <w:t xml:space="preserve"> </w:t>
      </w:r>
      <w:r w:rsidRPr="00B37CA5">
        <w:rPr>
          <w:rFonts w:cs="Arial" w:hint="cs"/>
          <w:sz w:val="28"/>
          <w:szCs w:val="28"/>
          <w:rtl/>
        </w:rPr>
        <w:t>مع</w:t>
      </w:r>
      <w:r w:rsidRPr="00B37CA5">
        <w:rPr>
          <w:rFonts w:cs="Arial"/>
          <w:sz w:val="28"/>
          <w:szCs w:val="28"/>
          <w:rtl/>
        </w:rPr>
        <w:t xml:space="preserve"> </w:t>
      </w:r>
      <w:r w:rsidRPr="00B37CA5">
        <w:rPr>
          <w:rFonts w:cs="Arial" w:hint="cs"/>
          <w:sz w:val="28"/>
          <w:szCs w:val="28"/>
          <w:rtl/>
        </w:rPr>
        <w:t>الجمهور</w:t>
      </w:r>
      <w:r w:rsidRPr="00B37CA5">
        <w:rPr>
          <w:rFonts w:cs="Arial"/>
          <w:sz w:val="28"/>
          <w:szCs w:val="28"/>
          <w:rtl/>
        </w:rPr>
        <w:t xml:space="preserve"> </w:t>
      </w:r>
      <w:r w:rsidRPr="00B37CA5">
        <w:rPr>
          <w:rFonts w:cs="Arial" w:hint="cs"/>
          <w:sz w:val="28"/>
          <w:szCs w:val="28"/>
          <w:rtl/>
        </w:rPr>
        <w:t>المستهدف</w:t>
      </w:r>
      <w:r w:rsidRPr="00B37CA5">
        <w:rPr>
          <w:rFonts w:cs="Arial"/>
          <w:sz w:val="28"/>
          <w:szCs w:val="28"/>
          <w:rtl/>
        </w:rPr>
        <w:t>.</w:t>
      </w:r>
    </w:p>
    <w:p w:rsidR="00BC61B8" w:rsidRPr="00CF6AE1" w:rsidRDefault="00BC61B8" w:rsidP="00B37CA5">
      <w:pPr>
        <w:rPr>
          <w:b/>
          <w:bCs/>
          <w:sz w:val="28"/>
          <w:szCs w:val="28"/>
          <w:u w:val="single"/>
        </w:rPr>
      </w:pPr>
      <w:r w:rsidRPr="00CF6AE1">
        <w:rPr>
          <w:rFonts w:hint="cs"/>
          <w:b/>
          <w:bCs/>
          <w:sz w:val="28"/>
          <w:szCs w:val="28"/>
          <w:u w:val="single"/>
          <w:rtl/>
        </w:rPr>
        <w:t>ا</w:t>
      </w:r>
      <w:r w:rsidRPr="00CF6AE1">
        <w:rPr>
          <w:b/>
          <w:bCs/>
          <w:sz w:val="28"/>
          <w:szCs w:val="28"/>
          <w:u w:val="single"/>
          <w:rtl/>
        </w:rPr>
        <w:t>لتوصيات</w:t>
      </w:r>
      <w:r w:rsidR="00954B58" w:rsidRPr="00CF6AE1">
        <w:rPr>
          <w:rFonts w:hint="cs"/>
          <w:b/>
          <w:bCs/>
          <w:sz w:val="28"/>
          <w:szCs w:val="28"/>
          <w:u w:val="single"/>
          <w:rtl/>
        </w:rPr>
        <w:t>:</w:t>
      </w:r>
    </w:p>
    <w:p w:rsidR="00BC61B8" w:rsidRPr="00CF6AE1" w:rsidRDefault="00BC61B8" w:rsidP="00BC61B8">
      <w:pPr>
        <w:rPr>
          <w:b/>
          <w:bCs/>
          <w:sz w:val="28"/>
          <w:szCs w:val="28"/>
        </w:rPr>
      </w:pPr>
      <w:r w:rsidRPr="00CF6AE1">
        <w:rPr>
          <w:b/>
          <w:bCs/>
          <w:sz w:val="28"/>
          <w:szCs w:val="28"/>
          <w:rtl/>
        </w:rPr>
        <w:t>في ضوء النتائج التي توصلت إليها الدراسة، يوصي الباحث بما يأتي</w:t>
      </w:r>
      <w:r w:rsidRPr="00CF6AE1">
        <w:rPr>
          <w:b/>
          <w:bCs/>
          <w:sz w:val="28"/>
          <w:szCs w:val="28"/>
        </w:rPr>
        <w:t>:</w:t>
      </w:r>
    </w:p>
    <w:p w:rsidR="00BC61B8" w:rsidRPr="00260A0E" w:rsidRDefault="00BC61B8" w:rsidP="00260A0E">
      <w:pPr>
        <w:numPr>
          <w:ilvl w:val="0"/>
          <w:numId w:val="43"/>
        </w:numPr>
        <w:jc w:val="both"/>
        <w:rPr>
          <w:sz w:val="28"/>
          <w:szCs w:val="28"/>
        </w:rPr>
      </w:pPr>
      <w:r w:rsidRPr="00260A0E">
        <w:rPr>
          <w:sz w:val="28"/>
          <w:szCs w:val="28"/>
          <w:rtl/>
        </w:rPr>
        <w:t xml:space="preserve">تعزيز اهتمام الشركات والعلامات التجارية باستخدام منصة </w:t>
      </w:r>
      <w:r w:rsidRPr="00260A0E">
        <w:rPr>
          <w:sz w:val="28"/>
          <w:szCs w:val="28"/>
        </w:rPr>
        <w:t xml:space="preserve">Twitch </w:t>
      </w:r>
      <w:r w:rsidRPr="00260A0E">
        <w:rPr>
          <w:sz w:val="28"/>
          <w:szCs w:val="28"/>
          <w:rtl/>
        </w:rPr>
        <w:t>ضمن استراتيجياتها التسويقية، لما لها من دور فعال في رفع مستوى الوعي بالعلامة التجارية لدى الجمهور المستهدف</w:t>
      </w:r>
      <w:r w:rsidRPr="00260A0E">
        <w:rPr>
          <w:sz w:val="28"/>
          <w:szCs w:val="28"/>
        </w:rPr>
        <w:t xml:space="preserve">. </w:t>
      </w:r>
    </w:p>
    <w:p w:rsidR="00BC61B8" w:rsidRPr="00260A0E" w:rsidRDefault="00BC61B8" w:rsidP="00260A0E">
      <w:pPr>
        <w:numPr>
          <w:ilvl w:val="0"/>
          <w:numId w:val="43"/>
        </w:numPr>
        <w:jc w:val="both"/>
        <w:rPr>
          <w:sz w:val="28"/>
          <w:szCs w:val="28"/>
        </w:rPr>
      </w:pPr>
      <w:r w:rsidRPr="00260A0E">
        <w:rPr>
          <w:sz w:val="28"/>
          <w:szCs w:val="28"/>
          <w:rtl/>
        </w:rPr>
        <w:t>التركيز على إنتاج محتوى تسويقي تفاعلي يتميز بالإبداع والوضوح، بما يسهم في جذب انتباه المستخدمين وزيادة تفاعلهم مع العلامة التجارية</w:t>
      </w:r>
      <w:r w:rsidRPr="00260A0E">
        <w:rPr>
          <w:sz w:val="28"/>
          <w:szCs w:val="28"/>
        </w:rPr>
        <w:t xml:space="preserve">. </w:t>
      </w:r>
    </w:p>
    <w:p w:rsidR="00BC61B8" w:rsidRPr="00260A0E" w:rsidRDefault="00BC61B8" w:rsidP="00260A0E">
      <w:pPr>
        <w:numPr>
          <w:ilvl w:val="0"/>
          <w:numId w:val="43"/>
        </w:numPr>
        <w:jc w:val="both"/>
        <w:rPr>
          <w:sz w:val="28"/>
          <w:szCs w:val="28"/>
        </w:rPr>
      </w:pPr>
      <w:r w:rsidRPr="00260A0E">
        <w:rPr>
          <w:sz w:val="28"/>
          <w:szCs w:val="28"/>
          <w:rtl/>
        </w:rPr>
        <w:t xml:space="preserve">توسيع التعاون مع صناع المحتوى والمؤثرين على منصة </w:t>
      </w:r>
      <w:r w:rsidRPr="00260A0E">
        <w:rPr>
          <w:sz w:val="28"/>
          <w:szCs w:val="28"/>
        </w:rPr>
        <w:t>Twitch</w:t>
      </w:r>
      <w:r w:rsidRPr="00260A0E">
        <w:rPr>
          <w:sz w:val="28"/>
          <w:szCs w:val="28"/>
          <w:rtl/>
        </w:rPr>
        <w:t>؛ لما لهم من تأثير واضح في تشكيل اتجاهات المستخدمين وتعزيز ثقتهم بالعلامات التجارية</w:t>
      </w:r>
      <w:r w:rsidRPr="00260A0E">
        <w:rPr>
          <w:sz w:val="28"/>
          <w:szCs w:val="28"/>
        </w:rPr>
        <w:t xml:space="preserve">. </w:t>
      </w:r>
    </w:p>
    <w:p w:rsidR="00BC61B8" w:rsidRPr="00260A0E" w:rsidRDefault="00BC61B8" w:rsidP="00260A0E">
      <w:pPr>
        <w:numPr>
          <w:ilvl w:val="0"/>
          <w:numId w:val="43"/>
        </w:numPr>
        <w:jc w:val="both"/>
        <w:rPr>
          <w:sz w:val="28"/>
          <w:szCs w:val="28"/>
        </w:rPr>
      </w:pPr>
      <w:r w:rsidRPr="00260A0E">
        <w:rPr>
          <w:sz w:val="28"/>
          <w:szCs w:val="28"/>
          <w:rtl/>
        </w:rPr>
        <w:t>تطوير حملات تسويقية تعتمد على البث المباشر والتفاعل الفوري مع الجمهور، بما يساعد على بناء علاقات طويلة الأمد بين العلامات التجارية والمستهلكين</w:t>
      </w:r>
      <w:r w:rsidRPr="00260A0E">
        <w:rPr>
          <w:sz w:val="28"/>
          <w:szCs w:val="28"/>
        </w:rPr>
        <w:t xml:space="preserve">. </w:t>
      </w:r>
    </w:p>
    <w:p w:rsidR="00BC61B8" w:rsidRPr="00260A0E" w:rsidRDefault="00BC61B8" w:rsidP="00260A0E">
      <w:pPr>
        <w:numPr>
          <w:ilvl w:val="0"/>
          <w:numId w:val="43"/>
        </w:numPr>
        <w:jc w:val="both"/>
        <w:rPr>
          <w:sz w:val="28"/>
          <w:szCs w:val="28"/>
        </w:rPr>
      </w:pPr>
      <w:r w:rsidRPr="00260A0E">
        <w:rPr>
          <w:sz w:val="28"/>
          <w:szCs w:val="28"/>
          <w:rtl/>
        </w:rPr>
        <w:t>تشجيع المؤسسات والشركات على الاستثمار في التسويق الرقمي عبر المنصات التفاعلية الحديثة، والاستفادة من الإمكانات التي توفرها في الوصول إلى الفئات الشبابية</w:t>
      </w:r>
      <w:r w:rsidRPr="00260A0E">
        <w:rPr>
          <w:sz w:val="28"/>
          <w:szCs w:val="28"/>
        </w:rPr>
        <w:t xml:space="preserve">. </w:t>
      </w:r>
    </w:p>
    <w:p w:rsidR="00BC61B8" w:rsidRPr="00260A0E" w:rsidRDefault="00BC61B8" w:rsidP="00260A0E">
      <w:pPr>
        <w:numPr>
          <w:ilvl w:val="0"/>
          <w:numId w:val="43"/>
        </w:numPr>
        <w:jc w:val="both"/>
        <w:rPr>
          <w:sz w:val="28"/>
          <w:szCs w:val="28"/>
        </w:rPr>
      </w:pPr>
      <w:r w:rsidRPr="00260A0E">
        <w:rPr>
          <w:sz w:val="28"/>
          <w:szCs w:val="28"/>
          <w:rtl/>
        </w:rPr>
        <w:t>الاهتمام بقياس مستوى الوعي بالعلامة التجارية بصورة دورية، والاستفادة من نتائج القياس في تطوير المحتوى التسويقي وتحسين فعالية الحملات الإعلانية</w:t>
      </w:r>
      <w:r w:rsidRPr="00260A0E">
        <w:rPr>
          <w:sz w:val="28"/>
          <w:szCs w:val="28"/>
        </w:rPr>
        <w:t>.</w:t>
      </w:r>
    </w:p>
    <w:p w:rsidR="00BC61B8" w:rsidRPr="00CF6AE1" w:rsidRDefault="00BC61B8" w:rsidP="00D77691">
      <w:pPr>
        <w:rPr>
          <w:b/>
          <w:bCs/>
          <w:sz w:val="28"/>
          <w:szCs w:val="28"/>
          <w:rtl/>
        </w:rPr>
      </w:pPr>
    </w:p>
    <w:p w:rsidR="00BC61B8" w:rsidRPr="00CF6AE1" w:rsidRDefault="00BC61B8" w:rsidP="00BC61B8">
      <w:pPr>
        <w:rPr>
          <w:b/>
          <w:bCs/>
          <w:sz w:val="28"/>
          <w:szCs w:val="28"/>
          <w:u w:val="single"/>
        </w:rPr>
      </w:pPr>
      <w:r w:rsidRPr="00CF6AE1">
        <w:rPr>
          <w:b/>
          <w:bCs/>
          <w:sz w:val="28"/>
          <w:szCs w:val="28"/>
          <w:u w:val="single"/>
          <w:rtl/>
        </w:rPr>
        <w:t>المقترحات</w:t>
      </w:r>
      <w:r w:rsidR="00954B58" w:rsidRPr="00CF6AE1">
        <w:rPr>
          <w:rFonts w:hint="cs"/>
          <w:b/>
          <w:bCs/>
          <w:sz w:val="28"/>
          <w:szCs w:val="28"/>
          <w:u w:val="single"/>
          <w:rtl/>
        </w:rPr>
        <w:t>:</w:t>
      </w:r>
    </w:p>
    <w:p w:rsidR="00BC61B8" w:rsidRPr="00260A0E" w:rsidRDefault="00BC61B8" w:rsidP="00BC61B8">
      <w:pPr>
        <w:rPr>
          <w:sz w:val="28"/>
          <w:szCs w:val="28"/>
        </w:rPr>
      </w:pPr>
      <w:r w:rsidRPr="00260A0E">
        <w:rPr>
          <w:sz w:val="28"/>
          <w:szCs w:val="28"/>
          <w:rtl/>
        </w:rPr>
        <w:lastRenderedPageBreak/>
        <w:t>يقترح الباحث إجراء دراسات مستقبلية في الموضوعات الآتية</w:t>
      </w:r>
      <w:r w:rsidRPr="00260A0E">
        <w:rPr>
          <w:sz w:val="28"/>
          <w:szCs w:val="28"/>
        </w:rPr>
        <w:t>:</w:t>
      </w:r>
    </w:p>
    <w:p w:rsidR="00BC61B8" w:rsidRPr="00260A0E" w:rsidRDefault="00BC61B8" w:rsidP="00BC61B8">
      <w:pPr>
        <w:numPr>
          <w:ilvl w:val="0"/>
          <w:numId w:val="44"/>
        </w:numPr>
        <w:rPr>
          <w:sz w:val="28"/>
          <w:szCs w:val="28"/>
        </w:rPr>
      </w:pPr>
      <w:r w:rsidRPr="00260A0E">
        <w:rPr>
          <w:sz w:val="28"/>
          <w:szCs w:val="28"/>
          <w:rtl/>
        </w:rPr>
        <w:t xml:space="preserve">دراسة أثر المحتوى التسويقي عبر منصات رقمية أخرى مثل </w:t>
      </w:r>
      <w:r w:rsidRPr="00260A0E">
        <w:rPr>
          <w:sz w:val="28"/>
          <w:szCs w:val="28"/>
        </w:rPr>
        <w:t xml:space="preserve">YouTube </w:t>
      </w:r>
      <w:r w:rsidRPr="00260A0E">
        <w:rPr>
          <w:sz w:val="28"/>
          <w:szCs w:val="28"/>
          <w:rtl/>
        </w:rPr>
        <w:t>و</w:t>
      </w:r>
      <w:proofErr w:type="spellStart"/>
      <w:r w:rsidRPr="00260A0E">
        <w:rPr>
          <w:sz w:val="28"/>
          <w:szCs w:val="28"/>
        </w:rPr>
        <w:t>TikTok</w:t>
      </w:r>
      <w:proofErr w:type="spellEnd"/>
      <w:r w:rsidRPr="00260A0E">
        <w:rPr>
          <w:sz w:val="28"/>
          <w:szCs w:val="28"/>
        </w:rPr>
        <w:t xml:space="preserve"> </w:t>
      </w:r>
      <w:r w:rsidRPr="00260A0E">
        <w:rPr>
          <w:sz w:val="28"/>
          <w:szCs w:val="28"/>
          <w:rtl/>
        </w:rPr>
        <w:t>و</w:t>
      </w:r>
      <w:r w:rsidRPr="00260A0E">
        <w:rPr>
          <w:sz w:val="28"/>
          <w:szCs w:val="28"/>
        </w:rPr>
        <w:t xml:space="preserve">Instagram </w:t>
      </w:r>
      <w:r w:rsidRPr="00260A0E">
        <w:rPr>
          <w:sz w:val="28"/>
          <w:szCs w:val="28"/>
          <w:rtl/>
        </w:rPr>
        <w:t>في تعزيز الوعي بالعلامة التجارية</w:t>
      </w:r>
      <w:r w:rsidRPr="00260A0E">
        <w:rPr>
          <w:sz w:val="28"/>
          <w:szCs w:val="28"/>
        </w:rPr>
        <w:t xml:space="preserve">. </w:t>
      </w:r>
    </w:p>
    <w:p w:rsidR="00BC61B8" w:rsidRPr="00260A0E" w:rsidRDefault="00BC61B8" w:rsidP="00BC61B8">
      <w:pPr>
        <w:numPr>
          <w:ilvl w:val="0"/>
          <w:numId w:val="44"/>
        </w:numPr>
        <w:rPr>
          <w:sz w:val="28"/>
          <w:szCs w:val="28"/>
        </w:rPr>
      </w:pPr>
      <w:r w:rsidRPr="00260A0E">
        <w:rPr>
          <w:sz w:val="28"/>
          <w:szCs w:val="28"/>
          <w:rtl/>
        </w:rPr>
        <w:t xml:space="preserve">دراسة العلاقة بين المحتوى التسويقي عبر منصة </w:t>
      </w:r>
      <w:r w:rsidRPr="00260A0E">
        <w:rPr>
          <w:sz w:val="28"/>
          <w:szCs w:val="28"/>
        </w:rPr>
        <w:t xml:space="preserve">Twitch </w:t>
      </w:r>
      <w:r w:rsidRPr="00260A0E">
        <w:rPr>
          <w:sz w:val="28"/>
          <w:szCs w:val="28"/>
          <w:rtl/>
        </w:rPr>
        <w:t>والنية الشرائية لدى المستهلكين</w:t>
      </w:r>
      <w:r w:rsidRPr="00260A0E">
        <w:rPr>
          <w:sz w:val="28"/>
          <w:szCs w:val="28"/>
        </w:rPr>
        <w:t xml:space="preserve">. </w:t>
      </w:r>
    </w:p>
    <w:p w:rsidR="00BC61B8" w:rsidRPr="00260A0E" w:rsidRDefault="00BC61B8" w:rsidP="00BC61B8">
      <w:pPr>
        <w:numPr>
          <w:ilvl w:val="0"/>
          <w:numId w:val="44"/>
        </w:numPr>
        <w:rPr>
          <w:sz w:val="28"/>
          <w:szCs w:val="28"/>
        </w:rPr>
      </w:pPr>
      <w:r w:rsidRPr="00260A0E">
        <w:rPr>
          <w:sz w:val="28"/>
          <w:szCs w:val="28"/>
          <w:rtl/>
        </w:rPr>
        <w:t>دراسة دور صناع المحتوى في بناء الثقة والولاء للعلامات التجارية عبر منصات البث المباشر</w:t>
      </w:r>
      <w:r w:rsidRPr="00260A0E">
        <w:rPr>
          <w:sz w:val="28"/>
          <w:szCs w:val="28"/>
        </w:rPr>
        <w:t xml:space="preserve">. </w:t>
      </w:r>
    </w:p>
    <w:p w:rsidR="00BC61B8" w:rsidRPr="00260A0E" w:rsidRDefault="00BC61B8" w:rsidP="00BC61B8">
      <w:pPr>
        <w:numPr>
          <w:ilvl w:val="0"/>
          <w:numId w:val="44"/>
        </w:numPr>
        <w:rPr>
          <w:sz w:val="28"/>
          <w:szCs w:val="28"/>
        </w:rPr>
      </w:pPr>
      <w:r w:rsidRPr="00260A0E">
        <w:rPr>
          <w:sz w:val="28"/>
          <w:szCs w:val="28"/>
          <w:rtl/>
        </w:rPr>
        <w:t>إجراء دراسات مقارنة بين منصات التواصل الاجتماعي المختلفة لمعرفة أكثرها تأثيرًا في تعزيز الوعي بالعلامة التجارية</w:t>
      </w:r>
      <w:r w:rsidRPr="00260A0E">
        <w:rPr>
          <w:sz w:val="28"/>
          <w:szCs w:val="28"/>
        </w:rPr>
        <w:t xml:space="preserve">. </w:t>
      </w:r>
    </w:p>
    <w:p w:rsidR="00BC61B8" w:rsidRPr="00260A0E" w:rsidRDefault="00BC61B8" w:rsidP="00BC61B8">
      <w:pPr>
        <w:numPr>
          <w:ilvl w:val="0"/>
          <w:numId w:val="44"/>
        </w:numPr>
        <w:rPr>
          <w:sz w:val="28"/>
          <w:szCs w:val="28"/>
        </w:rPr>
      </w:pPr>
      <w:r w:rsidRPr="00260A0E">
        <w:rPr>
          <w:sz w:val="28"/>
          <w:szCs w:val="28"/>
          <w:rtl/>
        </w:rPr>
        <w:t>دراسة أثر نوع المحتوى (الألعاب، الترفيه، التعليم) في استجابة الجمهور للحملات التسويقية الرقمية</w:t>
      </w:r>
      <w:r w:rsidRPr="00260A0E">
        <w:rPr>
          <w:sz w:val="28"/>
          <w:szCs w:val="28"/>
        </w:rPr>
        <w:t xml:space="preserve">. </w:t>
      </w:r>
    </w:p>
    <w:p w:rsidR="00BC61B8" w:rsidRPr="00260A0E" w:rsidRDefault="00BC61B8" w:rsidP="00BC61B8">
      <w:pPr>
        <w:numPr>
          <w:ilvl w:val="0"/>
          <w:numId w:val="44"/>
        </w:numPr>
        <w:rPr>
          <w:sz w:val="28"/>
          <w:szCs w:val="28"/>
        </w:rPr>
      </w:pPr>
      <w:r w:rsidRPr="00260A0E">
        <w:rPr>
          <w:sz w:val="28"/>
          <w:szCs w:val="28"/>
          <w:rtl/>
        </w:rPr>
        <w:t>توسيع مجتمع الدراسة ليشمل شرائح عمرية ومهنية مختلفة؛ للتحقق من إمكانية تعميم النتائج على فئات أوسع من المجتمع</w:t>
      </w:r>
      <w:r w:rsidRPr="00260A0E">
        <w:rPr>
          <w:sz w:val="28"/>
          <w:szCs w:val="28"/>
        </w:rPr>
        <w:t>.</w:t>
      </w:r>
    </w:p>
    <w:p w:rsidR="00D77691" w:rsidRPr="00CF6AE1" w:rsidRDefault="00D77691" w:rsidP="00D77691">
      <w:pPr>
        <w:rPr>
          <w:b/>
          <w:bCs/>
          <w:vanish/>
          <w:sz w:val="28"/>
          <w:szCs w:val="28"/>
        </w:rPr>
      </w:pPr>
      <w:r w:rsidRPr="00CF6AE1">
        <w:rPr>
          <w:b/>
          <w:bCs/>
          <w:vanish/>
          <w:sz w:val="28"/>
          <w:szCs w:val="28"/>
          <w:rtl/>
        </w:rPr>
        <w:t>أعلى النموذج</w:t>
      </w:r>
    </w:p>
    <w:p w:rsidR="00D77691" w:rsidRPr="00CF6AE1" w:rsidRDefault="00D77691" w:rsidP="00D77691">
      <w:pPr>
        <w:rPr>
          <w:b/>
          <w:bCs/>
          <w:vanish/>
          <w:sz w:val="28"/>
          <w:szCs w:val="28"/>
        </w:rPr>
      </w:pPr>
      <w:r w:rsidRPr="00CF6AE1">
        <w:rPr>
          <w:b/>
          <w:bCs/>
          <w:vanish/>
          <w:sz w:val="28"/>
          <w:szCs w:val="28"/>
          <w:rtl/>
        </w:rPr>
        <w:t>أسفل النموذج</w:t>
      </w:r>
    </w:p>
    <w:p w:rsidR="00094B13" w:rsidRPr="00CF6AE1" w:rsidRDefault="00954B58" w:rsidP="00094B13">
      <w:pPr>
        <w:rPr>
          <w:b/>
          <w:bCs/>
          <w:sz w:val="28"/>
          <w:szCs w:val="28"/>
          <w:u w:val="single"/>
        </w:rPr>
      </w:pPr>
      <w:r w:rsidRPr="00CF6AE1">
        <w:rPr>
          <w:rFonts w:hint="cs"/>
          <w:b/>
          <w:bCs/>
          <w:sz w:val="28"/>
          <w:szCs w:val="28"/>
          <w:u w:val="single"/>
          <w:rtl/>
        </w:rPr>
        <w:t>مراجع عربي:</w:t>
      </w:r>
    </w:p>
    <w:p w:rsidR="00603BF9" w:rsidRPr="00CF6AE1" w:rsidRDefault="00603BF9" w:rsidP="0095382D">
      <w:pPr>
        <w:numPr>
          <w:ilvl w:val="0"/>
          <w:numId w:val="41"/>
        </w:numPr>
        <w:jc w:val="both"/>
        <w:rPr>
          <w:sz w:val="28"/>
          <w:szCs w:val="28"/>
        </w:rPr>
      </w:pPr>
      <w:r w:rsidRPr="00CF6AE1">
        <w:rPr>
          <w:sz w:val="28"/>
          <w:szCs w:val="28"/>
          <w:rtl/>
        </w:rPr>
        <w:t xml:space="preserve">العتيبي، </w:t>
      </w:r>
      <w:proofErr w:type="gramStart"/>
      <w:r w:rsidRPr="00CF6AE1">
        <w:rPr>
          <w:sz w:val="28"/>
          <w:szCs w:val="28"/>
          <w:rtl/>
        </w:rPr>
        <w:t>عبدالعزيز</w:t>
      </w:r>
      <w:proofErr w:type="gramEnd"/>
      <w:r w:rsidRPr="00CF6AE1">
        <w:rPr>
          <w:sz w:val="28"/>
          <w:szCs w:val="28"/>
          <w:rtl/>
        </w:rPr>
        <w:t xml:space="preserve"> بن محمد. (2022). أثر التسويق عبر وسائل التواصل الاجتماعي في تعزيز الوعي بالعلامة التجارية لدى المستهلكين</w:t>
      </w:r>
      <w:r w:rsidRPr="00CF6AE1">
        <w:rPr>
          <w:sz w:val="28"/>
          <w:szCs w:val="28"/>
        </w:rPr>
        <w:t xml:space="preserve">. </w:t>
      </w:r>
      <w:r w:rsidRPr="00CF6AE1">
        <w:rPr>
          <w:i/>
          <w:iCs/>
          <w:sz w:val="28"/>
          <w:szCs w:val="28"/>
          <w:rtl/>
        </w:rPr>
        <w:t>مجلة العلوم الاقتصادية والإدارية</w:t>
      </w:r>
      <w:r w:rsidRPr="00CF6AE1">
        <w:rPr>
          <w:sz w:val="28"/>
          <w:szCs w:val="28"/>
        </w:rPr>
        <w:t xml:space="preserve">. </w:t>
      </w:r>
    </w:p>
    <w:p w:rsidR="00603BF9" w:rsidRPr="00CF6AE1" w:rsidRDefault="00603BF9" w:rsidP="0095382D">
      <w:pPr>
        <w:numPr>
          <w:ilvl w:val="0"/>
          <w:numId w:val="41"/>
        </w:numPr>
        <w:jc w:val="both"/>
        <w:rPr>
          <w:sz w:val="28"/>
          <w:szCs w:val="28"/>
        </w:rPr>
      </w:pPr>
      <w:r w:rsidRPr="00CF6AE1">
        <w:rPr>
          <w:sz w:val="28"/>
          <w:szCs w:val="28"/>
          <w:rtl/>
        </w:rPr>
        <w:t xml:space="preserve">الحربي، خالد </w:t>
      </w:r>
      <w:proofErr w:type="gramStart"/>
      <w:r w:rsidRPr="00CF6AE1">
        <w:rPr>
          <w:sz w:val="28"/>
          <w:szCs w:val="28"/>
          <w:rtl/>
        </w:rPr>
        <w:t>عبدالله</w:t>
      </w:r>
      <w:proofErr w:type="gramEnd"/>
      <w:r w:rsidRPr="00CF6AE1">
        <w:rPr>
          <w:sz w:val="28"/>
          <w:szCs w:val="28"/>
          <w:rtl/>
        </w:rPr>
        <w:t>. (2021). استخدام المؤثرين في التسويق الرقمي ودورهم في تعزيز ثقة المستهلك بالعلامات التجارية</w:t>
      </w:r>
      <w:r w:rsidRPr="00CF6AE1">
        <w:rPr>
          <w:sz w:val="28"/>
          <w:szCs w:val="28"/>
        </w:rPr>
        <w:t xml:space="preserve">. </w:t>
      </w:r>
      <w:r w:rsidRPr="00CF6AE1">
        <w:rPr>
          <w:i/>
          <w:iCs/>
          <w:sz w:val="28"/>
          <w:szCs w:val="28"/>
          <w:rtl/>
        </w:rPr>
        <w:t>المجلة العربية للإدارة</w:t>
      </w:r>
      <w:r w:rsidRPr="00CF6AE1">
        <w:rPr>
          <w:sz w:val="28"/>
          <w:szCs w:val="28"/>
        </w:rPr>
        <w:t xml:space="preserve">. </w:t>
      </w:r>
    </w:p>
    <w:p w:rsidR="00603BF9" w:rsidRPr="00CF6AE1" w:rsidRDefault="00603BF9" w:rsidP="0095382D">
      <w:pPr>
        <w:numPr>
          <w:ilvl w:val="0"/>
          <w:numId w:val="41"/>
        </w:numPr>
        <w:jc w:val="both"/>
        <w:rPr>
          <w:sz w:val="28"/>
          <w:szCs w:val="28"/>
        </w:rPr>
      </w:pPr>
      <w:r w:rsidRPr="00CF6AE1">
        <w:rPr>
          <w:sz w:val="28"/>
          <w:szCs w:val="28"/>
          <w:rtl/>
        </w:rPr>
        <w:t>الزهراني، محمد أحمد. (2023). التسويق بالمحتوى الرقمي ودوره في التأثير على سلوك المستهلك السعودي</w:t>
      </w:r>
      <w:r w:rsidRPr="00CF6AE1">
        <w:rPr>
          <w:sz w:val="28"/>
          <w:szCs w:val="28"/>
        </w:rPr>
        <w:t xml:space="preserve">. </w:t>
      </w:r>
      <w:r w:rsidRPr="00CF6AE1">
        <w:rPr>
          <w:i/>
          <w:iCs/>
          <w:sz w:val="28"/>
          <w:szCs w:val="28"/>
          <w:rtl/>
        </w:rPr>
        <w:t xml:space="preserve">مجلة جامعة الملك </w:t>
      </w:r>
      <w:proofErr w:type="gramStart"/>
      <w:r w:rsidRPr="00CF6AE1">
        <w:rPr>
          <w:i/>
          <w:iCs/>
          <w:sz w:val="28"/>
          <w:szCs w:val="28"/>
          <w:rtl/>
        </w:rPr>
        <w:t>عبدالعزيز</w:t>
      </w:r>
      <w:proofErr w:type="gramEnd"/>
      <w:r w:rsidRPr="00CF6AE1">
        <w:rPr>
          <w:i/>
          <w:iCs/>
          <w:sz w:val="28"/>
          <w:szCs w:val="28"/>
          <w:rtl/>
        </w:rPr>
        <w:t xml:space="preserve"> للاقتصاد والإدارة</w:t>
      </w:r>
      <w:r w:rsidRPr="00CF6AE1">
        <w:rPr>
          <w:sz w:val="28"/>
          <w:szCs w:val="28"/>
        </w:rPr>
        <w:t xml:space="preserve">. </w:t>
      </w:r>
    </w:p>
    <w:p w:rsidR="00603BF9" w:rsidRPr="00CF6AE1" w:rsidRDefault="00603BF9" w:rsidP="0095382D">
      <w:pPr>
        <w:numPr>
          <w:ilvl w:val="0"/>
          <w:numId w:val="41"/>
        </w:numPr>
        <w:jc w:val="both"/>
        <w:rPr>
          <w:sz w:val="28"/>
          <w:szCs w:val="28"/>
        </w:rPr>
      </w:pPr>
      <w:r w:rsidRPr="00CF6AE1">
        <w:rPr>
          <w:sz w:val="28"/>
          <w:szCs w:val="28"/>
          <w:rtl/>
        </w:rPr>
        <w:t>القحطاني، سارة. (2022). العوامل المؤثرة في بناء الوعي بالعلامة التجارية لدى الشباب السعودي في البيئة الرقمية</w:t>
      </w:r>
      <w:r w:rsidRPr="00CF6AE1">
        <w:rPr>
          <w:sz w:val="28"/>
          <w:szCs w:val="28"/>
        </w:rPr>
        <w:t xml:space="preserve">. </w:t>
      </w:r>
      <w:r w:rsidRPr="00CF6AE1">
        <w:rPr>
          <w:i/>
          <w:iCs/>
          <w:sz w:val="28"/>
          <w:szCs w:val="28"/>
          <w:rtl/>
        </w:rPr>
        <w:t>مجلة الدراسات الإعلامية</w:t>
      </w:r>
      <w:r w:rsidRPr="00CF6AE1">
        <w:rPr>
          <w:sz w:val="28"/>
          <w:szCs w:val="28"/>
        </w:rPr>
        <w:t xml:space="preserve">. </w:t>
      </w:r>
    </w:p>
    <w:p w:rsidR="00603BF9" w:rsidRPr="00CF6AE1" w:rsidRDefault="00603BF9" w:rsidP="0095382D">
      <w:pPr>
        <w:numPr>
          <w:ilvl w:val="0"/>
          <w:numId w:val="41"/>
        </w:numPr>
        <w:jc w:val="both"/>
        <w:rPr>
          <w:sz w:val="28"/>
          <w:szCs w:val="28"/>
        </w:rPr>
      </w:pPr>
      <w:r w:rsidRPr="00CF6AE1">
        <w:rPr>
          <w:sz w:val="28"/>
          <w:szCs w:val="28"/>
          <w:rtl/>
        </w:rPr>
        <w:t>المطيري، فهد. (2024). التسويق عبر البث المباشر وأثره في سلوك المستهلك في البيئة الرقمية</w:t>
      </w:r>
      <w:r w:rsidRPr="00CF6AE1">
        <w:rPr>
          <w:sz w:val="28"/>
          <w:szCs w:val="28"/>
        </w:rPr>
        <w:t xml:space="preserve">. </w:t>
      </w:r>
      <w:r w:rsidRPr="00CF6AE1">
        <w:rPr>
          <w:i/>
          <w:iCs/>
          <w:sz w:val="28"/>
          <w:szCs w:val="28"/>
          <w:rtl/>
        </w:rPr>
        <w:t>مجلة البحوث التسويقية</w:t>
      </w:r>
      <w:r w:rsidRPr="00CF6AE1">
        <w:rPr>
          <w:sz w:val="28"/>
          <w:szCs w:val="28"/>
        </w:rPr>
        <w:t xml:space="preserve">. </w:t>
      </w:r>
    </w:p>
    <w:p w:rsidR="00603BF9" w:rsidRPr="00CF6AE1" w:rsidRDefault="00603BF9" w:rsidP="0095382D">
      <w:pPr>
        <w:numPr>
          <w:ilvl w:val="0"/>
          <w:numId w:val="41"/>
        </w:numPr>
        <w:jc w:val="both"/>
        <w:rPr>
          <w:sz w:val="28"/>
          <w:szCs w:val="28"/>
        </w:rPr>
      </w:pPr>
      <w:r w:rsidRPr="00CF6AE1">
        <w:rPr>
          <w:sz w:val="28"/>
          <w:szCs w:val="28"/>
          <w:rtl/>
        </w:rPr>
        <w:t xml:space="preserve">الشمري، </w:t>
      </w:r>
      <w:proofErr w:type="gramStart"/>
      <w:r w:rsidRPr="00CF6AE1">
        <w:rPr>
          <w:sz w:val="28"/>
          <w:szCs w:val="28"/>
          <w:rtl/>
        </w:rPr>
        <w:t>عبدالله</w:t>
      </w:r>
      <w:proofErr w:type="gramEnd"/>
      <w:r w:rsidRPr="00CF6AE1">
        <w:rPr>
          <w:sz w:val="28"/>
          <w:szCs w:val="28"/>
          <w:rtl/>
        </w:rPr>
        <w:t>. (2022). فاعلية التسويق بالمحتوى عبر المنصات الرقمية وأثره في اتجاهات المستهلكين نحو العلامات التجارية</w:t>
      </w:r>
      <w:r w:rsidRPr="00CF6AE1">
        <w:rPr>
          <w:sz w:val="28"/>
          <w:szCs w:val="28"/>
        </w:rPr>
        <w:t xml:space="preserve">. </w:t>
      </w:r>
      <w:r w:rsidRPr="00CF6AE1">
        <w:rPr>
          <w:i/>
          <w:iCs/>
          <w:sz w:val="28"/>
          <w:szCs w:val="28"/>
          <w:rtl/>
        </w:rPr>
        <w:t>مجلة بحوث الإعلام والاتصال</w:t>
      </w:r>
      <w:r w:rsidRPr="00CF6AE1">
        <w:rPr>
          <w:sz w:val="28"/>
          <w:szCs w:val="28"/>
        </w:rPr>
        <w:t xml:space="preserve">. </w:t>
      </w:r>
    </w:p>
    <w:p w:rsidR="000C07EE" w:rsidRPr="000C07EE" w:rsidRDefault="000C07EE" w:rsidP="000C07EE">
      <w:pPr>
        <w:jc w:val="both"/>
        <w:rPr>
          <w:b/>
          <w:bCs/>
          <w:sz w:val="28"/>
          <w:szCs w:val="28"/>
          <w:u w:val="single"/>
        </w:rPr>
      </w:pPr>
      <w:r w:rsidRPr="000C07EE">
        <w:rPr>
          <w:b/>
          <w:bCs/>
          <w:sz w:val="28"/>
          <w:szCs w:val="28"/>
          <w:u w:val="single"/>
          <w:rtl/>
        </w:rPr>
        <w:t>المراجع الأجنبية</w:t>
      </w:r>
    </w:p>
    <w:p w:rsidR="000C07EE" w:rsidRPr="000C07EE" w:rsidRDefault="000C07EE" w:rsidP="000C07EE">
      <w:pPr>
        <w:numPr>
          <w:ilvl w:val="0"/>
          <w:numId w:val="49"/>
        </w:numPr>
        <w:jc w:val="both"/>
        <w:rPr>
          <w:sz w:val="28"/>
          <w:szCs w:val="28"/>
        </w:rPr>
      </w:pPr>
      <w:proofErr w:type="spellStart"/>
      <w:r w:rsidRPr="000C07EE">
        <w:rPr>
          <w:sz w:val="28"/>
          <w:szCs w:val="28"/>
        </w:rPr>
        <w:t>Aaker</w:t>
      </w:r>
      <w:proofErr w:type="spellEnd"/>
      <w:r w:rsidRPr="000C07EE">
        <w:rPr>
          <w:sz w:val="28"/>
          <w:szCs w:val="28"/>
        </w:rPr>
        <w:t xml:space="preserve">, D. A. (1996). </w:t>
      </w:r>
      <w:r w:rsidRPr="000C07EE">
        <w:rPr>
          <w:i/>
          <w:iCs/>
          <w:sz w:val="28"/>
          <w:szCs w:val="28"/>
        </w:rPr>
        <w:t>Building Strong Brands</w:t>
      </w:r>
      <w:r w:rsidRPr="000C07EE">
        <w:rPr>
          <w:sz w:val="28"/>
          <w:szCs w:val="28"/>
        </w:rPr>
        <w:t>. Free Press.</w:t>
      </w:r>
    </w:p>
    <w:p w:rsidR="000C07EE" w:rsidRPr="000C07EE" w:rsidRDefault="000C07EE" w:rsidP="000C07EE">
      <w:pPr>
        <w:numPr>
          <w:ilvl w:val="0"/>
          <w:numId w:val="49"/>
        </w:numPr>
        <w:jc w:val="both"/>
        <w:rPr>
          <w:sz w:val="28"/>
          <w:szCs w:val="28"/>
        </w:rPr>
      </w:pPr>
      <w:r w:rsidRPr="000C07EE">
        <w:rPr>
          <w:sz w:val="28"/>
          <w:szCs w:val="28"/>
        </w:rPr>
        <w:t xml:space="preserve">Ashley, C., &amp; </w:t>
      </w:r>
      <w:proofErr w:type="spellStart"/>
      <w:r w:rsidRPr="000C07EE">
        <w:rPr>
          <w:sz w:val="28"/>
          <w:szCs w:val="28"/>
        </w:rPr>
        <w:t>Tuten</w:t>
      </w:r>
      <w:proofErr w:type="spellEnd"/>
      <w:r w:rsidRPr="000C07EE">
        <w:rPr>
          <w:sz w:val="28"/>
          <w:szCs w:val="28"/>
        </w:rPr>
        <w:t xml:space="preserve">, T. (2015). Creative strategies in social media marketing: An exploratory study of branded social content and consumer engagement. </w:t>
      </w:r>
      <w:r w:rsidRPr="000C07EE">
        <w:rPr>
          <w:i/>
          <w:iCs/>
          <w:sz w:val="28"/>
          <w:szCs w:val="28"/>
        </w:rPr>
        <w:t>Psychology &amp; Marketing, 32</w:t>
      </w:r>
      <w:r w:rsidRPr="000C07EE">
        <w:rPr>
          <w:sz w:val="28"/>
          <w:szCs w:val="28"/>
        </w:rPr>
        <w:t>(1), 15–27.</w:t>
      </w:r>
    </w:p>
    <w:p w:rsidR="000C07EE" w:rsidRPr="000C07EE" w:rsidRDefault="000C07EE" w:rsidP="000C07EE">
      <w:pPr>
        <w:numPr>
          <w:ilvl w:val="0"/>
          <w:numId w:val="49"/>
        </w:numPr>
        <w:jc w:val="both"/>
        <w:rPr>
          <w:sz w:val="28"/>
          <w:szCs w:val="28"/>
        </w:rPr>
      </w:pPr>
      <w:r w:rsidRPr="000C07EE">
        <w:rPr>
          <w:sz w:val="28"/>
          <w:szCs w:val="28"/>
        </w:rPr>
        <w:lastRenderedPageBreak/>
        <w:t xml:space="preserve">Chaffey, D., &amp; Ellis-Chadwick, F. (2022). </w:t>
      </w:r>
      <w:r w:rsidRPr="000C07EE">
        <w:rPr>
          <w:i/>
          <w:iCs/>
          <w:sz w:val="28"/>
          <w:szCs w:val="28"/>
        </w:rPr>
        <w:t>Digital Marketing: Strategy, Implementation and Practice</w:t>
      </w:r>
      <w:r w:rsidRPr="000C07EE">
        <w:rPr>
          <w:sz w:val="28"/>
          <w:szCs w:val="28"/>
        </w:rPr>
        <w:t xml:space="preserve"> (8th ed.). Pearson.</w:t>
      </w:r>
    </w:p>
    <w:p w:rsidR="000C07EE" w:rsidRPr="000C07EE" w:rsidRDefault="000C07EE" w:rsidP="000C07EE">
      <w:pPr>
        <w:numPr>
          <w:ilvl w:val="0"/>
          <w:numId w:val="49"/>
        </w:numPr>
        <w:jc w:val="both"/>
        <w:rPr>
          <w:sz w:val="28"/>
          <w:szCs w:val="28"/>
        </w:rPr>
      </w:pPr>
      <w:proofErr w:type="spellStart"/>
      <w:r w:rsidRPr="000C07EE">
        <w:rPr>
          <w:sz w:val="28"/>
          <w:szCs w:val="28"/>
        </w:rPr>
        <w:t>Dwivedi</w:t>
      </w:r>
      <w:proofErr w:type="spellEnd"/>
      <w:r w:rsidRPr="000C07EE">
        <w:rPr>
          <w:sz w:val="28"/>
          <w:szCs w:val="28"/>
        </w:rPr>
        <w:t xml:space="preserve">, Y. K., </w:t>
      </w:r>
      <w:proofErr w:type="spellStart"/>
      <w:r w:rsidRPr="000C07EE">
        <w:rPr>
          <w:sz w:val="28"/>
          <w:szCs w:val="28"/>
        </w:rPr>
        <w:t>Ismagilova</w:t>
      </w:r>
      <w:proofErr w:type="spellEnd"/>
      <w:r w:rsidRPr="000C07EE">
        <w:rPr>
          <w:sz w:val="28"/>
          <w:szCs w:val="28"/>
        </w:rPr>
        <w:t xml:space="preserve">, E., Hughes, D. L., et al. (2021). Setting the future of digital and social media marketing research: Perspectives and research propositions. </w:t>
      </w:r>
      <w:r w:rsidRPr="000C07EE">
        <w:rPr>
          <w:i/>
          <w:iCs/>
          <w:sz w:val="28"/>
          <w:szCs w:val="28"/>
        </w:rPr>
        <w:t>International Journal of Information Management, 59</w:t>
      </w:r>
      <w:r w:rsidRPr="000C07EE">
        <w:rPr>
          <w:sz w:val="28"/>
          <w:szCs w:val="28"/>
        </w:rPr>
        <w:t>, 102168.</w:t>
      </w:r>
    </w:p>
    <w:p w:rsidR="000C07EE" w:rsidRPr="000C07EE" w:rsidRDefault="000C07EE" w:rsidP="000C07EE">
      <w:pPr>
        <w:numPr>
          <w:ilvl w:val="0"/>
          <w:numId w:val="49"/>
        </w:numPr>
        <w:jc w:val="both"/>
        <w:rPr>
          <w:sz w:val="28"/>
          <w:szCs w:val="28"/>
        </w:rPr>
      </w:pPr>
      <w:r w:rsidRPr="000C07EE">
        <w:rPr>
          <w:sz w:val="28"/>
          <w:szCs w:val="28"/>
        </w:rPr>
        <w:t xml:space="preserve">Hamilton, W. A., Garretson, O., &amp; </w:t>
      </w:r>
      <w:proofErr w:type="spellStart"/>
      <w:r w:rsidRPr="000C07EE">
        <w:rPr>
          <w:sz w:val="28"/>
          <w:szCs w:val="28"/>
        </w:rPr>
        <w:t>Kerne</w:t>
      </w:r>
      <w:proofErr w:type="spellEnd"/>
      <w:r w:rsidRPr="000C07EE">
        <w:rPr>
          <w:sz w:val="28"/>
          <w:szCs w:val="28"/>
        </w:rPr>
        <w:t xml:space="preserve">, A. (2014). Streaming on Twitch: Fostering participatory communities of play within live mixed media. </w:t>
      </w:r>
      <w:r w:rsidRPr="000C07EE">
        <w:rPr>
          <w:i/>
          <w:iCs/>
          <w:sz w:val="28"/>
          <w:szCs w:val="28"/>
        </w:rPr>
        <w:t>Proceedings of the SIGCHI Conference on Human Factors in Computing Systems</w:t>
      </w:r>
      <w:r w:rsidRPr="000C07EE">
        <w:rPr>
          <w:sz w:val="28"/>
          <w:szCs w:val="28"/>
        </w:rPr>
        <w:t>, 1315–1324.</w:t>
      </w:r>
    </w:p>
    <w:p w:rsidR="000C07EE" w:rsidRPr="000C07EE" w:rsidRDefault="000C07EE" w:rsidP="000C07EE">
      <w:pPr>
        <w:numPr>
          <w:ilvl w:val="0"/>
          <w:numId w:val="49"/>
        </w:numPr>
        <w:jc w:val="both"/>
        <w:rPr>
          <w:sz w:val="28"/>
          <w:szCs w:val="28"/>
        </w:rPr>
      </w:pPr>
      <w:r w:rsidRPr="000C07EE">
        <w:rPr>
          <w:sz w:val="28"/>
          <w:szCs w:val="28"/>
        </w:rPr>
        <w:t xml:space="preserve">Keller, K. L. (2021). </w:t>
      </w:r>
      <w:r w:rsidRPr="000C07EE">
        <w:rPr>
          <w:i/>
          <w:iCs/>
          <w:sz w:val="28"/>
          <w:szCs w:val="28"/>
        </w:rPr>
        <w:t>Strategic Brand Management: Building, Measuring, and Managing Brand Equity</w:t>
      </w:r>
      <w:r w:rsidRPr="000C07EE">
        <w:rPr>
          <w:sz w:val="28"/>
          <w:szCs w:val="28"/>
        </w:rPr>
        <w:t xml:space="preserve"> (5th ed.). Pearson.</w:t>
      </w:r>
    </w:p>
    <w:p w:rsidR="000C07EE" w:rsidRPr="000C07EE" w:rsidRDefault="000C07EE" w:rsidP="000C07EE">
      <w:pPr>
        <w:numPr>
          <w:ilvl w:val="0"/>
          <w:numId w:val="49"/>
        </w:numPr>
        <w:jc w:val="both"/>
        <w:rPr>
          <w:sz w:val="28"/>
          <w:szCs w:val="28"/>
        </w:rPr>
      </w:pPr>
      <w:r w:rsidRPr="000C07EE">
        <w:rPr>
          <w:sz w:val="28"/>
          <w:szCs w:val="28"/>
        </w:rPr>
        <w:t xml:space="preserve">Kotler, P., &amp; Keller, K. L. (2022). </w:t>
      </w:r>
      <w:r w:rsidRPr="000C07EE">
        <w:rPr>
          <w:i/>
          <w:iCs/>
          <w:sz w:val="28"/>
          <w:szCs w:val="28"/>
        </w:rPr>
        <w:t>Marketing Management</w:t>
      </w:r>
      <w:r w:rsidRPr="000C07EE">
        <w:rPr>
          <w:sz w:val="28"/>
          <w:szCs w:val="28"/>
        </w:rPr>
        <w:t xml:space="preserve"> (16th ed.). Pearson.</w:t>
      </w:r>
    </w:p>
    <w:p w:rsidR="000C07EE" w:rsidRPr="000C07EE" w:rsidRDefault="000C07EE" w:rsidP="000C07EE">
      <w:pPr>
        <w:numPr>
          <w:ilvl w:val="0"/>
          <w:numId w:val="49"/>
        </w:numPr>
        <w:jc w:val="both"/>
        <w:rPr>
          <w:sz w:val="28"/>
          <w:szCs w:val="28"/>
        </w:rPr>
      </w:pPr>
      <w:r w:rsidRPr="000C07EE">
        <w:rPr>
          <w:sz w:val="28"/>
          <w:szCs w:val="28"/>
        </w:rPr>
        <w:t xml:space="preserve">Lou, C., &amp; Yuan, S. (2019). Influencer marketing: How message value and credibility affect consumer trust of branded content on social media. </w:t>
      </w:r>
      <w:r w:rsidRPr="000C07EE">
        <w:rPr>
          <w:i/>
          <w:iCs/>
          <w:sz w:val="28"/>
          <w:szCs w:val="28"/>
        </w:rPr>
        <w:t>Journal of Interactive Advertising, 19</w:t>
      </w:r>
      <w:r w:rsidRPr="000C07EE">
        <w:rPr>
          <w:sz w:val="28"/>
          <w:szCs w:val="28"/>
        </w:rPr>
        <w:t>(1), 58–73.</w:t>
      </w:r>
    </w:p>
    <w:p w:rsidR="000C07EE" w:rsidRPr="000C07EE" w:rsidRDefault="000C07EE" w:rsidP="000C07EE">
      <w:pPr>
        <w:numPr>
          <w:ilvl w:val="0"/>
          <w:numId w:val="49"/>
        </w:numPr>
        <w:jc w:val="both"/>
        <w:rPr>
          <w:sz w:val="28"/>
          <w:szCs w:val="28"/>
        </w:rPr>
      </w:pPr>
      <w:proofErr w:type="spellStart"/>
      <w:r w:rsidRPr="000C07EE">
        <w:rPr>
          <w:sz w:val="28"/>
          <w:szCs w:val="28"/>
        </w:rPr>
        <w:t>Pulizzi</w:t>
      </w:r>
      <w:proofErr w:type="spellEnd"/>
      <w:r w:rsidRPr="000C07EE">
        <w:rPr>
          <w:sz w:val="28"/>
          <w:szCs w:val="28"/>
        </w:rPr>
        <w:t xml:space="preserve">, J. (2014). </w:t>
      </w:r>
      <w:r w:rsidRPr="000C07EE">
        <w:rPr>
          <w:i/>
          <w:iCs/>
          <w:sz w:val="28"/>
          <w:szCs w:val="28"/>
        </w:rPr>
        <w:t>Epic Content Marketing: How to Tell a Different Story, Break Through the Clutter, and Win More Customers by Marketing Less</w:t>
      </w:r>
      <w:r w:rsidRPr="000C07EE">
        <w:rPr>
          <w:sz w:val="28"/>
          <w:szCs w:val="28"/>
        </w:rPr>
        <w:t>. McGraw-Hill Education.</w:t>
      </w:r>
    </w:p>
    <w:p w:rsidR="000C07EE" w:rsidRPr="000C07EE" w:rsidRDefault="000C07EE" w:rsidP="000C07EE">
      <w:pPr>
        <w:numPr>
          <w:ilvl w:val="0"/>
          <w:numId w:val="49"/>
        </w:numPr>
        <w:jc w:val="both"/>
        <w:rPr>
          <w:sz w:val="28"/>
          <w:szCs w:val="28"/>
        </w:rPr>
      </w:pPr>
      <w:proofErr w:type="spellStart"/>
      <w:r w:rsidRPr="000C07EE">
        <w:rPr>
          <w:sz w:val="28"/>
          <w:szCs w:val="28"/>
        </w:rPr>
        <w:t>Tuten</w:t>
      </w:r>
      <w:proofErr w:type="spellEnd"/>
      <w:r w:rsidRPr="000C07EE">
        <w:rPr>
          <w:sz w:val="28"/>
          <w:szCs w:val="28"/>
        </w:rPr>
        <w:t xml:space="preserve">, T. L., &amp; Solomon, M. R. (2021). </w:t>
      </w:r>
      <w:r w:rsidRPr="000C07EE">
        <w:rPr>
          <w:i/>
          <w:iCs/>
          <w:sz w:val="28"/>
          <w:szCs w:val="28"/>
        </w:rPr>
        <w:t>Social Media Marketing</w:t>
      </w:r>
      <w:r w:rsidRPr="000C07EE">
        <w:rPr>
          <w:sz w:val="28"/>
          <w:szCs w:val="28"/>
        </w:rPr>
        <w:t xml:space="preserve"> (4th ed.). Sage Publications.</w:t>
      </w:r>
    </w:p>
    <w:p w:rsidR="00094B13" w:rsidRPr="00CF6AE1" w:rsidRDefault="00094B13" w:rsidP="0095382D">
      <w:pPr>
        <w:jc w:val="both"/>
        <w:rPr>
          <w:sz w:val="28"/>
          <w:szCs w:val="28"/>
          <w:rtl/>
        </w:rPr>
      </w:pPr>
    </w:p>
    <w:p w:rsidR="00094B13" w:rsidRPr="00CF6AE1" w:rsidRDefault="00094B13" w:rsidP="0095382D">
      <w:pPr>
        <w:jc w:val="both"/>
        <w:rPr>
          <w:sz w:val="28"/>
          <w:szCs w:val="28"/>
        </w:rPr>
      </w:pPr>
    </w:p>
    <w:sectPr w:rsidR="00094B13" w:rsidRPr="00CF6AE1" w:rsidSect="00D6208E">
      <w:footerReference w:type="default" r:id="rId8"/>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496" w:rsidRDefault="00216496" w:rsidP="002A7D20">
      <w:pPr>
        <w:spacing w:after="0" w:line="240" w:lineRule="auto"/>
      </w:pPr>
      <w:r>
        <w:separator/>
      </w:r>
    </w:p>
  </w:endnote>
  <w:endnote w:type="continuationSeparator" w:id="0">
    <w:p w:rsidR="00216496" w:rsidRDefault="00216496" w:rsidP="002A7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08E" w:rsidRDefault="00D6208E" w:rsidP="00D6208E">
    <w:pPr>
      <w:pStyle w:val="a4"/>
      <w:jc w:val="center"/>
    </w:pPr>
    <w:r w:rsidRPr="00D6208E">
      <w:rPr>
        <w:noProof/>
        <w:color w:val="5B9BD5" w:themeColor="accent1"/>
        <w:rtl/>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26670" t="0" r="0" b="26670"/>
              <wp:wrapNone/>
              <wp:docPr id="452" name="مستطيل 452"/>
              <wp:cNvGraphicFramePr/>
              <a:graphic xmlns:a="http://schemas.openxmlformats.org/drawingml/2006/main">
                <a:graphicData uri="http://schemas.microsoft.com/office/word/2010/wordprocessingShape">
                  <wps:wsp>
                    <wps:cNvSpPr/>
                    <wps:spPr>
                      <a:xfrm flipH="1">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925F9AB" id="مستطيل 452" o:spid="_x0000_s1026" style="position:absolute;left:0;text-align:left;margin-left:0;margin-top:0;width:579.9pt;height:750.3pt;flip:x;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" filled="f" strokecolor="#747070 [1614]" strokeweight="1.25pt">
              <w10:wrap anchorx="page" anchory="page"/>
            </v:rect>
          </w:pict>
        </mc:Fallback>
      </mc:AlternateContent>
    </w:r>
    <w:r w:rsidRPr="00D6208E">
      <w:rPr>
        <w:color w:val="5B9BD5" w:themeColor="accent1"/>
        <w:rtl/>
        <w:lang w:val="ar-SA"/>
      </w:rPr>
      <w:t xml:space="preserve"> </w:t>
    </w:r>
    <w:r w:rsidRPr="00D6208E">
      <w:rPr>
        <w:rFonts w:asciiTheme="majorHAnsi" w:eastAsiaTheme="majorEastAsia" w:hAnsiTheme="majorHAnsi"/>
        <w:b/>
        <w:bCs/>
        <w:color w:val="44546A" w:themeColor="text2"/>
        <w:sz w:val="20"/>
        <w:szCs w:val="20"/>
        <w:rtl/>
        <w:lang w:val="ar-SA"/>
      </w:rPr>
      <w:t>الصفحة</w:t>
    </w:r>
    <w:r w:rsidRPr="00D6208E">
      <w:rPr>
        <w:rFonts w:asciiTheme="majorHAnsi" w:eastAsiaTheme="majorEastAsia" w:hAnsiTheme="majorHAnsi"/>
        <w:color w:val="44546A" w:themeColor="text2"/>
        <w:sz w:val="20"/>
        <w:szCs w:val="20"/>
        <w:rtl/>
        <w:lang w:val="ar-SA"/>
      </w:rPr>
      <w:t xml:space="preserve"> </w:t>
    </w:r>
    <w:r w:rsidRPr="00D6208E">
      <w:rPr>
        <w:rFonts w:eastAsiaTheme="minorEastAsia"/>
        <w:b/>
        <w:bCs/>
        <w:color w:val="44546A" w:themeColor="text2"/>
        <w:sz w:val="20"/>
        <w:szCs w:val="20"/>
        <w:rtl/>
      </w:rPr>
      <w:fldChar w:fldCharType="begin"/>
    </w:r>
    <w:r w:rsidRPr="00D6208E">
      <w:rPr>
        <w:b/>
        <w:bCs/>
        <w:color w:val="44546A" w:themeColor="text2"/>
        <w:sz w:val="20"/>
        <w:szCs w:val="20"/>
      </w:rPr>
      <w:instrText>PAGE    \* MERGEFORMAT</w:instrText>
    </w:r>
    <w:r w:rsidRPr="00D6208E">
      <w:rPr>
        <w:rFonts w:eastAsiaTheme="minorEastAsia"/>
        <w:b/>
        <w:bCs/>
        <w:color w:val="44546A" w:themeColor="text2"/>
        <w:sz w:val="20"/>
        <w:szCs w:val="20"/>
        <w:rtl/>
      </w:rPr>
      <w:fldChar w:fldCharType="separate"/>
    </w:r>
    <w:r w:rsidR="002515FE" w:rsidRPr="002515FE">
      <w:rPr>
        <w:rFonts w:asciiTheme="majorHAnsi" w:eastAsiaTheme="majorEastAsia" w:hAnsiTheme="majorHAnsi"/>
        <w:b/>
        <w:bCs/>
        <w:noProof/>
        <w:color w:val="44546A" w:themeColor="text2"/>
        <w:sz w:val="20"/>
        <w:szCs w:val="20"/>
        <w:rtl/>
        <w:lang w:val="ar-SA"/>
      </w:rPr>
      <w:t>27</w:t>
    </w:r>
    <w:r w:rsidRPr="00D6208E">
      <w:rPr>
        <w:rFonts w:asciiTheme="majorHAnsi" w:eastAsiaTheme="majorEastAsia" w:hAnsiTheme="majorHAnsi"/>
        <w:b/>
        <w:bCs/>
        <w:color w:val="44546A" w:themeColor="text2"/>
        <w:sz w:val="20"/>
        <w:szCs w:val="20"/>
        <w:rt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496" w:rsidRDefault="00216496" w:rsidP="002A7D20">
      <w:pPr>
        <w:spacing w:after="0" w:line="240" w:lineRule="auto"/>
      </w:pPr>
      <w:r>
        <w:separator/>
      </w:r>
    </w:p>
  </w:footnote>
  <w:footnote w:type="continuationSeparator" w:id="0">
    <w:p w:rsidR="00216496" w:rsidRDefault="00216496" w:rsidP="002A7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E58"/>
    <w:multiLevelType w:val="multilevel"/>
    <w:tmpl w:val="914ED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910CF"/>
    <w:multiLevelType w:val="hybridMultilevel"/>
    <w:tmpl w:val="19983F12"/>
    <w:lvl w:ilvl="0" w:tplc="95F447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070B4A"/>
    <w:multiLevelType w:val="multilevel"/>
    <w:tmpl w:val="996E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F5745"/>
    <w:multiLevelType w:val="multilevel"/>
    <w:tmpl w:val="7FCA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41988"/>
    <w:multiLevelType w:val="multilevel"/>
    <w:tmpl w:val="53566460"/>
    <w:lvl w:ilvl="0">
      <w:start w:val="1"/>
      <w:numFmt w:val="decimal"/>
      <w:lvlText w:val="%1."/>
      <w:lvlJc w:val="left"/>
      <w:pPr>
        <w:tabs>
          <w:tab w:val="num" w:pos="785"/>
        </w:tabs>
        <w:ind w:left="78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C063A3"/>
    <w:multiLevelType w:val="multilevel"/>
    <w:tmpl w:val="83C2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175B81"/>
    <w:multiLevelType w:val="multilevel"/>
    <w:tmpl w:val="34AE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140EB"/>
    <w:multiLevelType w:val="multilevel"/>
    <w:tmpl w:val="9760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95FFD"/>
    <w:multiLevelType w:val="hybridMultilevel"/>
    <w:tmpl w:val="D3364A0E"/>
    <w:lvl w:ilvl="0" w:tplc="4468D05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1C325DAA"/>
    <w:multiLevelType w:val="multilevel"/>
    <w:tmpl w:val="0C36E6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7026F7"/>
    <w:multiLevelType w:val="multilevel"/>
    <w:tmpl w:val="0AE08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737FA"/>
    <w:multiLevelType w:val="multilevel"/>
    <w:tmpl w:val="7826D8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235CEE"/>
    <w:multiLevelType w:val="multilevel"/>
    <w:tmpl w:val="A8BA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65132"/>
    <w:multiLevelType w:val="multilevel"/>
    <w:tmpl w:val="709C9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BA4C72"/>
    <w:multiLevelType w:val="multilevel"/>
    <w:tmpl w:val="F48E94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6D187C"/>
    <w:multiLevelType w:val="multilevel"/>
    <w:tmpl w:val="2B220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A74FF1"/>
    <w:multiLevelType w:val="multilevel"/>
    <w:tmpl w:val="0998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3079E5"/>
    <w:multiLevelType w:val="multilevel"/>
    <w:tmpl w:val="10B4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64F37"/>
    <w:multiLevelType w:val="multilevel"/>
    <w:tmpl w:val="6D9A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E13A6"/>
    <w:multiLevelType w:val="hybridMultilevel"/>
    <w:tmpl w:val="44EC7F42"/>
    <w:lvl w:ilvl="0" w:tplc="E10C42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4B22BA"/>
    <w:multiLevelType w:val="multilevel"/>
    <w:tmpl w:val="D1704A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C60BBC"/>
    <w:multiLevelType w:val="multilevel"/>
    <w:tmpl w:val="9A22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9225D8"/>
    <w:multiLevelType w:val="multilevel"/>
    <w:tmpl w:val="20D8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5908E8"/>
    <w:multiLevelType w:val="multilevel"/>
    <w:tmpl w:val="B344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6854CD"/>
    <w:multiLevelType w:val="multilevel"/>
    <w:tmpl w:val="F220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BD1ECA"/>
    <w:multiLevelType w:val="multilevel"/>
    <w:tmpl w:val="EB38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F43B4A"/>
    <w:multiLevelType w:val="multilevel"/>
    <w:tmpl w:val="8D243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742995"/>
    <w:multiLevelType w:val="multilevel"/>
    <w:tmpl w:val="EFFC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DD7378"/>
    <w:multiLevelType w:val="multilevel"/>
    <w:tmpl w:val="46CEA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4A444B"/>
    <w:multiLevelType w:val="multilevel"/>
    <w:tmpl w:val="56D2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30582"/>
    <w:multiLevelType w:val="multilevel"/>
    <w:tmpl w:val="E02C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7C6553"/>
    <w:multiLevelType w:val="multilevel"/>
    <w:tmpl w:val="F26A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342B70"/>
    <w:multiLevelType w:val="multilevel"/>
    <w:tmpl w:val="6390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DB4061"/>
    <w:multiLevelType w:val="multilevel"/>
    <w:tmpl w:val="2F789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6011D3"/>
    <w:multiLevelType w:val="multilevel"/>
    <w:tmpl w:val="F4003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E13ABE"/>
    <w:multiLevelType w:val="multilevel"/>
    <w:tmpl w:val="AA84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183856"/>
    <w:multiLevelType w:val="multilevel"/>
    <w:tmpl w:val="DB20F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8B083D"/>
    <w:multiLevelType w:val="multilevel"/>
    <w:tmpl w:val="6A92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FB52B8"/>
    <w:multiLevelType w:val="multilevel"/>
    <w:tmpl w:val="4B08C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ED1361"/>
    <w:multiLevelType w:val="multilevel"/>
    <w:tmpl w:val="6C7E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943663"/>
    <w:multiLevelType w:val="multilevel"/>
    <w:tmpl w:val="4F42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E462D7"/>
    <w:multiLevelType w:val="multilevel"/>
    <w:tmpl w:val="525CE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C15BED"/>
    <w:multiLevelType w:val="multilevel"/>
    <w:tmpl w:val="A52E42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492B5F"/>
    <w:multiLevelType w:val="multilevel"/>
    <w:tmpl w:val="0760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926815"/>
    <w:multiLevelType w:val="multilevel"/>
    <w:tmpl w:val="6D0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BD13CE"/>
    <w:multiLevelType w:val="multilevel"/>
    <w:tmpl w:val="D04EF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9C1144"/>
    <w:multiLevelType w:val="multilevel"/>
    <w:tmpl w:val="414C4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8621DE"/>
    <w:multiLevelType w:val="multilevel"/>
    <w:tmpl w:val="0C740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F4750C"/>
    <w:multiLevelType w:val="multilevel"/>
    <w:tmpl w:val="604487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4"/>
  </w:num>
  <w:num w:numId="4">
    <w:abstractNumId w:val="47"/>
  </w:num>
  <w:num w:numId="5">
    <w:abstractNumId w:val="13"/>
  </w:num>
  <w:num w:numId="6">
    <w:abstractNumId w:val="7"/>
  </w:num>
  <w:num w:numId="7">
    <w:abstractNumId w:val="21"/>
  </w:num>
  <w:num w:numId="8">
    <w:abstractNumId w:val="25"/>
  </w:num>
  <w:num w:numId="9">
    <w:abstractNumId w:val="29"/>
  </w:num>
  <w:num w:numId="10">
    <w:abstractNumId w:val="45"/>
  </w:num>
  <w:num w:numId="11">
    <w:abstractNumId w:val="36"/>
  </w:num>
  <w:num w:numId="12">
    <w:abstractNumId w:val="6"/>
  </w:num>
  <w:num w:numId="13">
    <w:abstractNumId w:val="10"/>
  </w:num>
  <w:num w:numId="14">
    <w:abstractNumId w:val="18"/>
  </w:num>
  <w:num w:numId="15">
    <w:abstractNumId w:val="24"/>
  </w:num>
  <w:num w:numId="16">
    <w:abstractNumId w:val="35"/>
  </w:num>
  <w:num w:numId="17">
    <w:abstractNumId w:val="15"/>
  </w:num>
  <w:num w:numId="18">
    <w:abstractNumId w:val="23"/>
  </w:num>
  <w:num w:numId="19">
    <w:abstractNumId w:val="20"/>
  </w:num>
  <w:num w:numId="20">
    <w:abstractNumId w:val="5"/>
  </w:num>
  <w:num w:numId="21">
    <w:abstractNumId w:val="48"/>
  </w:num>
  <w:num w:numId="22">
    <w:abstractNumId w:val="32"/>
  </w:num>
  <w:num w:numId="23">
    <w:abstractNumId w:val="9"/>
  </w:num>
  <w:num w:numId="24">
    <w:abstractNumId w:val="22"/>
  </w:num>
  <w:num w:numId="25">
    <w:abstractNumId w:val="11"/>
  </w:num>
  <w:num w:numId="26">
    <w:abstractNumId w:val="12"/>
  </w:num>
  <w:num w:numId="27">
    <w:abstractNumId w:val="42"/>
  </w:num>
  <w:num w:numId="28">
    <w:abstractNumId w:val="39"/>
  </w:num>
  <w:num w:numId="29">
    <w:abstractNumId w:val="26"/>
  </w:num>
  <w:num w:numId="30">
    <w:abstractNumId w:val="14"/>
  </w:num>
  <w:num w:numId="31">
    <w:abstractNumId w:val="30"/>
  </w:num>
  <w:num w:numId="32">
    <w:abstractNumId w:val="17"/>
  </w:num>
  <w:num w:numId="33">
    <w:abstractNumId w:val="16"/>
  </w:num>
  <w:num w:numId="34">
    <w:abstractNumId w:val="37"/>
  </w:num>
  <w:num w:numId="35">
    <w:abstractNumId w:val="40"/>
  </w:num>
  <w:num w:numId="36">
    <w:abstractNumId w:val="38"/>
  </w:num>
  <w:num w:numId="37">
    <w:abstractNumId w:val="27"/>
  </w:num>
  <w:num w:numId="38">
    <w:abstractNumId w:val="43"/>
  </w:num>
  <w:num w:numId="39">
    <w:abstractNumId w:val="31"/>
  </w:num>
  <w:num w:numId="40">
    <w:abstractNumId w:val="3"/>
  </w:num>
  <w:num w:numId="41">
    <w:abstractNumId w:val="4"/>
  </w:num>
  <w:num w:numId="42">
    <w:abstractNumId w:val="44"/>
  </w:num>
  <w:num w:numId="43">
    <w:abstractNumId w:val="33"/>
  </w:num>
  <w:num w:numId="44">
    <w:abstractNumId w:val="41"/>
  </w:num>
  <w:num w:numId="45">
    <w:abstractNumId w:val="8"/>
  </w:num>
  <w:num w:numId="46">
    <w:abstractNumId w:val="19"/>
  </w:num>
  <w:num w:numId="47">
    <w:abstractNumId w:val="1"/>
  </w:num>
  <w:num w:numId="48">
    <w:abstractNumId w:val="28"/>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CB"/>
    <w:rsid w:val="00013951"/>
    <w:rsid w:val="0006112F"/>
    <w:rsid w:val="000752E4"/>
    <w:rsid w:val="00086233"/>
    <w:rsid w:val="00094B13"/>
    <w:rsid w:val="000B0834"/>
    <w:rsid w:val="000C07EE"/>
    <w:rsid w:val="001714CB"/>
    <w:rsid w:val="0019226F"/>
    <w:rsid w:val="001D7C90"/>
    <w:rsid w:val="001E3F48"/>
    <w:rsid w:val="001F119B"/>
    <w:rsid w:val="00216496"/>
    <w:rsid w:val="002515FE"/>
    <w:rsid w:val="00260A0E"/>
    <w:rsid w:val="00261D4F"/>
    <w:rsid w:val="002A7D20"/>
    <w:rsid w:val="00327F73"/>
    <w:rsid w:val="003348BF"/>
    <w:rsid w:val="003652D4"/>
    <w:rsid w:val="004961B2"/>
    <w:rsid w:val="004E1121"/>
    <w:rsid w:val="00504AF8"/>
    <w:rsid w:val="005142C4"/>
    <w:rsid w:val="0054526A"/>
    <w:rsid w:val="0059272B"/>
    <w:rsid w:val="005A6A19"/>
    <w:rsid w:val="005D3B09"/>
    <w:rsid w:val="00603BF9"/>
    <w:rsid w:val="0061475F"/>
    <w:rsid w:val="00646DD1"/>
    <w:rsid w:val="006B06F2"/>
    <w:rsid w:val="007015FB"/>
    <w:rsid w:val="007254DC"/>
    <w:rsid w:val="00787A86"/>
    <w:rsid w:val="007D4318"/>
    <w:rsid w:val="0084019C"/>
    <w:rsid w:val="008D2CEE"/>
    <w:rsid w:val="008F7596"/>
    <w:rsid w:val="00900375"/>
    <w:rsid w:val="00926044"/>
    <w:rsid w:val="0095382D"/>
    <w:rsid w:val="00954B58"/>
    <w:rsid w:val="00977AF1"/>
    <w:rsid w:val="009852FE"/>
    <w:rsid w:val="009E0419"/>
    <w:rsid w:val="00A21331"/>
    <w:rsid w:val="00A5677C"/>
    <w:rsid w:val="00A65215"/>
    <w:rsid w:val="00A91B31"/>
    <w:rsid w:val="00AE6F28"/>
    <w:rsid w:val="00B30737"/>
    <w:rsid w:val="00B3764B"/>
    <w:rsid w:val="00B37CA5"/>
    <w:rsid w:val="00BB0561"/>
    <w:rsid w:val="00BC61B8"/>
    <w:rsid w:val="00C228A0"/>
    <w:rsid w:val="00CF6AE1"/>
    <w:rsid w:val="00D6208E"/>
    <w:rsid w:val="00D77691"/>
    <w:rsid w:val="00D92D8D"/>
    <w:rsid w:val="00DD0CA4"/>
    <w:rsid w:val="00E43387"/>
    <w:rsid w:val="00E94B46"/>
    <w:rsid w:val="00ED5C33"/>
    <w:rsid w:val="00EE2538"/>
    <w:rsid w:val="00FF4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A385D"/>
  <w15:chartTrackingRefBased/>
  <w15:docId w15:val="{943FBDE1-E4C0-491D-B0E4-C186B218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A7D20"/>
    <w:pPr>
      <w:tabs>
        <w:tab w:val="center" w:pos="4153"/>
        <w:tab w:val="right" w:pos="8306"/>
      </w:tabs>
      <w:spacing w:after="0" w:line="240" w:lineRule="auto"/>
    </w:pPr>
  </w:style>
  <w:style w:type="character" w:customStyle="1" w:styleId="Char">
    <w:name w:val="رأس الصفحة Char"/>
    <w:basedOn w:val="a0"/>
    <w:link w:val="a3"/>
    <w:uiPriority w:val="99"/>
    <w:rsid w:val="002A7D20"/>
  </w:style>
  <w:style w:type="paragraph" w:styleId="a4">
    <w:name w:val="footer"/>
    <w:basedOn w:val="a"/>
    <w:link w:val="Char0"/>
    <w:uiPriority w:val="99"/>
    <w:unhideWhenUsed/>
    <w:rsid w:val="002A7D20"/>
    <w:pPr>
      <w:tabs>
        <w:tab w:val="center" w:pos="4153"/>
        <w:tab w:val="right" w:pos="8306"/>
      </w:tabs>
      <w:spacing w:after="0" w:line="240" w:lineRule="auto"/>
    </w:pPr>
  </w:style>
  <w:style w:type="character" w:customStyle="1" w:styleId="Char0">
    <w:name w:val="تذييل الصفحة Char"/>
    <w:basedOn w:val="a0"/>
    <w:link w:val="a4"/>
    <w:uiPriority w:val="99"/>
    <w:rsid w:val="002A7D20"/>
  </w:style>
  <w:style w:type="paragraph" w:styleId="a5">
    <w:name w:val="List Paragraph"/>
    <w:basedOn w:val="a"/>
    <w:uiPriority w:val="34"/>
    <w:qFormat/>
    <w:rsid w:val="005142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652">
      <w:bodyDiv w:val="1"/>
      <w:marLeft w:val="0"/>
      <w:marRight w:val="0"/>
      <w:marTop w:val="0"/>
      <w:marBottom w:val="0"/>
      <w:divBdr>
        <w:top w:val="none" w:sz="0" w:space="0" w:color="auto"/>
        <w:left w:val="none" w:sz="0" w:space="0" w:color="auto"/>
        <w:bottom w:val="none" w:sz="0" w:space="0" w:color="auto"/>
        <w:right w:val="none" w:sz="0" w:space="0" w:color="auto"/>
      </w:divBdr>
    </w:div>
    <w:div w:id="19089819">
      <w:bodyDiv w:val="1"/>
      <w:marLeft w:val="0"/>
      <w:marRight w:val="0"/>
      <w:marTop w:val="0"/>
      <w:marBottom w:val="0"/>
      <w:divBdr>
        <w:top w:val="none" w:sz="0" w:space="0" w:color="auto"/>
        <w:left w:val="none" w:sz="0" w:space="0" w:color="auto"/>
        <w:bottom w:val="none" w:sz="0" w:space="0" w:color="auto"/>
        <w:right w:val="none" w:sz="0" w:space="0" w:color="auto"/>
      </w:divBdr>
    </w:div>
    <w:div w:id="187180540">
      <w:bodyDiv w:val="1"/>
      <w:marLeft w:val="0"/>
      <w:marRight w:val="0"/>
      <w:marTop w:val="0"/>
      <w:marBottom w:val="0"/>
      <w:divBdr>
        <w:top w:val="none" w:sz="0" w:space="0" w:color="auto"/>
        <w:left w:val="none" w:sz="0" w:space="0" w:color="auto"/>
        <w:bottom w:val="none" w:sz="0" w:space="0" w:color="auto"/>
        <w:right w:val="none" w:sz="0" w:space="0" w:color="auto"/>
      </w:divBdr>
    </w:div>
    <w:div w:id="208299318">
      <w:bodyDiv w:val="1"/>
      <w:marLeft w:val="0"/>
      <w:marRight w:val="0"/>
      <w:marTop w:val="0"/>
      <w:marBottom w:val="0"/>
      <w:divBdr>
        <w:top w:val="none" w:sz="0" w:space="0" w:color="auto"/>
        <w:left w:val="none" w:sz="0" w:space="0" w:color="auto"/>
        <w:bottom w:val="none" w:sz="0" w:space="0" w:color="auto"/>
        <w:right w:val="none" w:sz="0" w:space="0" w:color="auto"/>
      </w:divBdr>
    </w:div>
    <w:div w:id="229005462">
      <w:bodyDiv w:val="1"/>
      <w:marLeft w:val="0"/>
      <w:marRight w:val="0"/>
      <w:marTop w:val="0"/>
      <w:marBottom w:val="0"/>
      <w:divBdr>
        <w:top w:val="none" w:sz="0" w:space="0" w:color="auto"/>
        <w:left w:val="none" w:sz="0" w:space="0" w:color="auto"/>
        <w:bottom w:val="none" w:sz="0" w:space="0" w:color="auto"/>
        <w:right w:val="none" w:sz="0" w:space="0" w:color="auto"/>
      </w:divBdr>
    </w:div>
    <w:div w:id="246380148">
      <w:bodyDiv w:val="1"/>
      <w:marLeft w:val="0"/>
      <w:marRight w:val="0"/>
      <w:marTop w:val="0"/>
      <w:marBottom w:val="0"/>
      <w:divBdr>
        <w:top w:val="none" w:sz="0" w:space="0" w:color="auto"/>
        <w:left w:val="none" w:sz="0" w:space="0" w:color="auto"/>
        <w:bottom w:val="none" w:sz="0" w:space="0" w:color="auto"/>
        <w:right w:val="none" w:sz="0" w:space="0" w:color="auto"/>
      </w:divBdr>
    </w:div>
    <w:div w:id="249318252">
      <w:bodyDiv w:val="1"/>
      <w:marLeft w:val="0"/>
      <w:marRight w:val="0"/>
      <w:marTop w:val="0"/>
      <w:marBottom w:val="0"/>
      <w:divBdr>
        <w:top w:val="none" w:sz="0" w:space="0" w:color="auto"/>
        <w:left w:val="none" w:sz="0" w:space="0" w:color="auto"/>
        <w:bottom w:val="none" w:sz="0" w:space="0" w:color="auto"/>
        <w:right w:val="none" w:sz="0" w:space="0" w:color="auto"/>
      </w:divBdr>
    </w:div>
    <w:div w:id="296228274">
      <w:bodyDiv w:val="1"/>
      <w:marLeft w:val="0"/>
      <w:marRight w:val="0"/>
      <w:marTop w:val="0"/>
      <w:marBottom w:val="0"/>
      <w:divBdr>
        <w:top w:val="none" w:sz="0" w:space="0" w:color="auto"/>
        <w:left w:val="none" w:sz="0" w:space="0" w:color="auto"/>
        <w:bottom w:val="none" w:sz="0" w:space="0" w:color="auto"/>
        <w:right w:val="none" w:sz="0" w:space="0" w:color="auto"/>
      </w:divBdr>
    </w:div>
    <w:div w:id="309096450">
      <w:bodyDiv w:val="1"/>
      <w:marLeft w:val="0"/>
      <w:marRight w:val="0"/>
      <w:marTop w:val="0"/>
      <w:marBottom w:val="0"/>
      <w:divBdr>
        <w:top w:val="none" w:sz="0" w:space="0" w:color="auto"/>
        <w:left w:val="none" w:sz="0" w:space="0" w:color="auto"/>
        <w:bottom w:val="none" w:sz="0" w:space="0" w:color="auto"/>
        <w:right w:val="none" w:sz="0" w:space="0" w:color="auto"/>
      </w:divBdr>
    </w:div>
    <w:div w:id="370765557">
      <w:bodyDiv w:val="1"/>
      <w:marLeft w:val="0"/>
      <w:marRight w:val="0"/>
      <w:marTop w:val="0"/>
      <w:marBottom w:val="0"/>
      <w:divBdr>
        <w:top w:val="none" w:sz="0" w:space="0" w:color="auto"/>
        <w:left w:val="none" w:sz="0" w:space="0" w:color="auto"/>
        <w:bottom w:val="none" w:sz="0" w:space="0" w:color="auto"/>
        <w:right w:val="none" w:sz="0" w:space="0" w:color="auto"/>
      </w:divBdr>
    </w:div>
    <w:div w:id="396175275">
      <w:bodyDiv w:val="1"/>
      <w:marLeft w:val="0"/>
      <w:marRight w:val="0"/>
      <w:marTop w:val="0"/>
      <w:marBottom w:val="0"/>
      <w:divBdr>
        <w:top w:val="none" w:sz="0" w:space="0" w:color="auto"/>
        <w:left w:val="none" w:sz="0" w:space="0" w:color="auto"/>
        <w:bottom w:val="none" w:sz="0" w:space="0" w:color="auto"/>
        <w:right w:val="none" w:sz="0" w:space="0" w:color="auto"/>
      </w:divBdr>
      <w:divsChild>
        <w:div w:id="366679979">
          <w:marLeft w:val="0"/>
          <w:marRight w:val="0"/>
          <w:marTop w:val="0"/>
          <w:marBottom w:val="0"/>
          <w:divBdr>
            <w:top w:val="none" w:sz="0" w:space="0" w:color="auto"/>
            <w:left w:val="none" w:sz="0" w:space="0" w:color="auto"/>
            <w:bottom w:val="none" w:sz="0" w:space="0" w:color="auto"/>
            <w:right w:val="none" w:sz="0" w:space="0" w:color="auto"/>
          </w:divBdr>
          <w:divsChild>
            <w:div w:id="637759263">
              <w:marLeft w:val="0"/>
              <w:marRight w:val="0"/>
              <w:marTop w:val="0"/>
              <w:marBottom w:val="0"/>
              <w:divBdr>
                <w:top w:val="none" w:sz="0" w:space="0" w:color="auto"/>
                <w:left w:val="none" w:sz="0" w:space="0" w:color="auto"/>
                <w:bottom w:val="none" w:sz="0" w:space="0" w:color="auto"/>
                <w:right w:val="none" w:sz="0" w:space="0" w:color="auto"/>
              </w:divBdr>
              <w:divsChild>
                <w:div w:id="1845321165">
                  <w:marLeft w:val="0"/>
                  <w:marRight w:val="0"/>
                  <w:marTop w:val="0"/>
                  <w:marBottom w:val="0"/>
                  <w:divBdr>
                    <w:top w:val="none" w:sz="0" w:space="0" w:color="auto"/>
                    <w:left w:val="none" w:sz="0" w:space="0" w:color="auto"/>
                    <w:bottom w:val="none" w:sz="0" w:space="0" w:color="auto"/>
                    <w:right w:val="none" w:sz="0" w:space="0" w:color="auto"/>
                  </w:divBdr>
                  <w:divsChild>
                    <w:div w:id="953094528">
                      <w:marLeft w:val="0"/>
                      <w:marRight w:val="0"/>
                      <w:marTop w:val="0"/>
                      <w:marBottom w:val="0"/>
                      <w:divBdr>
                        <w:top w:val="none" w:sz="0" w:space="0" w:color="auto"/>
                        <w:left w:val="none" w:sz="0" w:space="0" w:color="auto"/>
                        <w:bottom w:val="none" w:sz="0" w:space="0" w:color="auto"/>
                        <w:right w:val="none" w:sz="0" w:space="0" w:color="auto"/>
                      </w:divBdr>
                      <w:divsChild>
                        <w:div w:id="1536389550">
                          <w:marLeft w:val="0"/>
                          <w:marRight w:val="0"/>
                          <w:marTop w:val="0"/>
                          <w:marBottom w:val="0"/>
                          <w:divBdr>
                            <w:top w:val="none" w:sz="0" w:space="0" w:color="auto"/>
                            <w:left w:val="none" w:sz="0" w:space="0" w:color="auto"/>
                            <w:bottom w:val="none" w:sz="0" w:space="0" w:color="auto"/>
                            <w:right w:val="none" w:sz="0" w:space="0" w:color="auto"/>
                          </w:divBdr>
                          <w:divsChild>
                            <w:div w:id="509218082">
                              <w:marLeft w:val="0"/>
                              <w:marRight w:val="0"/>
                              <w:marTop w:val="0"/>
                              <w:marBottom w:val="0"/>
                              <w:divBdr>
                                <w:top w:val="none" w:sz="0" w:space="0" w:color="auto"/>
                                <w:left w:val="none" w:sz="0" w:space="0" w:color="auto"/>
                                <w:bottom w:val="none" w:sz="0" w:space="0" w:color="auto"/>
                                <w:right w:val="none" w:sz="0" w:space="0" w:color="auto"/>
                              </w:divBdr>
                              <w:divsChild>
                                <w:div w:id="1147166724">
                                  <w:marLeft w:val="0"/>
                                  <w:marRight w:val="0"/>
                                  <w:marTop w:val="0"/>
                                  <w:marBottom w:val="0"/>
                                  <w:divBdr>
                                    <w:top w:val="none" w:sz="0" w:space="0" w:color="auto"/>
                                    <w:left w:val="none" w:sz="0" w:space="0" w:color="auto"/>
                                    <w:bottom w:val="none" w:sz="0" w:space="0" w:color="auto"/>
                                    <w:right w:val="none" w:sz="0" w:space="0" w:color="auto"/>
                                  </w:divBdr>
                                  <w:divsChild>
                                    <w:div w:id="12368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616249">
      <w:bodyDiv w:val="1"/>
      <w:marLeft w:val="0"/>
      <w:marRight w:val="0"/>
      <w:marTop w:val="0"/>
      <w:marBottom w:val="0"/>
      <w:divBdr>
        <w:top w:val="none" w:sz="0" w:space="0" w:color="auto"/>
        <w:left w:val="none" w:sz="0" w:space="0" w:color="auto"/>
        <w:bottom w:val="none" w:sz="0" w:space="0" w:color="auto"/>
        <w:right w:val="none" w:sz="0" w:space="0" w:color="auto"/>
      </w:divBdr>
    </w:div>
    <w:div w:id="471824361">
      <w:bodyDiv w:val="1"/>
      <w:marLeft w:val="0"/>
      <w:marRight w:val="0"/>
      <w:marTop w:val="0"/>
      <w:marBottom w:val="0"/>
      <w:divBdr>
        <w:top w:val="none" w:sz="0" w:space="0" w:color="auto"/>
        <w:left w:val="none" w:sz="0" w:space="0" w:color="auto"/>
        <w:bottom w:val="none" w:sz="0" w:space="0" w:color="auto"/>
        <w:right w:val="none" w:sz="0" w:space="0" w:color="auto"/>
      </w:divBdr>
    </w:div>
    <w:div w:id="487525372">
      <w:bodyDiv w:val="1"/>
      <w:marLeft w:val="0"/>
      <w:marRight w:val="0"/>
      <w:marTop w:val="0"/>
      <w:marBottom w:val="0"/>
      <w:divBdr>
        <w:top w:val="none" w:sz="0" w:space="0" w:color="auto"/>
        <w:left w:val="none" w:sz="0" w:space="0" w:color="auto"/>
        <w:bottom w:val="none" w:sz="0" w:space="0" w:color="auto"/>
        <w:right w:val="none" w:sz="0" w:space="0" w:color="auto"/>
      </w:divBdr>
      <w:divsChild>
        <w:div w:id="1700424819">
          <w:marLeft w:val="0"/>
          <w:marRight w:val="0"/>
          <w:marTop w:val="0"/>
          <w:marBottom w:val="0"/>
          <w:divBdr>
            <w:top w:val="none" w:sz="0" w:space="0" w:color="auto"/>
            <w:left w:val="none" w:sz="0" w:space="0" w:color="auto"/>
            <w:bottom w:val="none" w:sz="0" w:space="0" w:color="auto"/>
            <w:right w:val="none" w:sz="0" w:space="0" w:color="auto"/>
          </w:divBdr>
          <w:divsChild>
            <w:div w:id="68311115">
              <w:marLeft w:val="0"/>
              <w:marRight w:val="0"/>
              <w:marTop w:val="0"/>
              <w:marBottom w:val="0"/>
              <w:divBdr>
                <w:top w:val="none" w:sz="0" w:space="0" w:color="auto"/>
                <w:left w:val="none" w:sz="0" w:space="0" w:color="auto"/>
                <w:bottom w:val="none" w:sz="0" w:space="0" w:color="auto"/>
                <w:right w:val="none" w:sz="0" w:space="0" w:color="auto"/>
              </w:divBdr>
              <w:divsChild>
                <w:div w:id="1263956323">
                  <w:marLeft w:val="0"/>
                  <w:marRight w:val="0"/>
                  <w:marTop w:val="0"/>
                  <w:marBottom w:val="0"/>
                  <w:divBdr>
                    <w:top w:val="none" w:sz="0" w:space="0" w:color="auto"/>
                    <w:left w:val="none" w:sz="0" w:space="0" w:color="auto"/>
                    <w:bottom w:val="none" w:sz="0" w:space="0" w:color="auto"/>
                    <w:right w:val="none" w:sz="0" w:space="0" w:color="auto"/>
                  </w:divBdr>
                  <w:divsChild>
                    <w:div w:id="1974408125">
                      <w:marLeft w:val="0"/>
                      <w:marRight w:val="0"/>
                      <w:marTop w:val="0"/>
                      <w:marBottom w:val="0"/>
                      <w:divBdr>
                        <w:top w:val="none" w:sz="0" w:space="0" w:color="auto"/>
                        <w:left w:val="none" w:sz="0" w:space="0" w:color="auto"/>
                        <w:bottom w:val="none" w:sz="0" w:space="0" w:color="auto"/>
                        <w:right w:val="none" w:sz="0" w:space="0" w:color="auto"/>
                      </w:divBdr>
                      <w:divsChild>
                        <w:div w:id="1903909103">
                          <w:marLeft w:val="0"/>
                          <w:marRight w:val="0"/>
                          <w:marTop w:val="0"/>
                          <w:marBottom w:val="0"/>
                          <w:divBdr>
                            <w:top w:val="none" w:sz="0" w:space="0" w:color="auto"/>
                            <w:left w:val="none" w:sz="0" w:space="0" w:color="auto"/>
                            <w:bottom w:val="none" w:sz="0" w:space="0" w:color="auto"/>
                            <w:right w:val="none" w:sz="0" w:space="0" w:color="auto"/>
                          </w:divBdr>
                          <w:divsChild>
                            <w:div w:id="1355644596">
                              <w:marLeft w:val="0"/>
                              <w:marRight w:val="0"/>
                              <w:marTop w:val="0"/>
                              <w:marBottom w:val="0"/>
                              <w:divBdr>
                                <w:top w:val="none" w:sz="0" w:space="0" w:color="auto"/>
                                <w:left w:val="none" w:sz="0" w:space="0" w:color="auto"/>
                                <w:bottom w:val="none" w:sz="0" w:space="0" w:color="auto"/>
                                <w:right w:val="none" w:sz="0" w:space="0" w:color="auto"/>
                              </w:divBdr>
                              <w:divsChild>
                                <w:div w:id="610821279">
                                  <w:marLeft w:val="0"/>
                                  <w:marRight w:val="0"/>
                                  <w:marTop w:val="0"/>
                                  <w:marBottom w:val="0"/>
                                  <w:divBdr>
                                    <w:top w:val="none" w:sz="0" w:space="0" w:color="auto"/>
                                    <w:left w:val="none" w:sz="0" w:space="0" w:color="auto"/>
                                    <w:bottom w:val="none" w:sz="0" w:space="0" w:color="auto"/>
                                    <w:right w:val="none" w:sz="0" w:space="0" w:color="auto"/>
                                  </w:divBdr>
                                  <w:divsChild>
                                    <w:div w:id="14132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2648825">
      <w:bodyDiv w:val="1"/>
      <w:marLeft w:val="0"/>
      <w:marRight w:val="0"/>
      <w:marTop w:val="0"/>
      <w:marBottom w:val="0"/>
      <w:divBdr>
        <w:top w:val="none" w:sz="0" w:space="0" w:color="auto"/>
        <w:left w:val="none" w:sz="0" w:space="0" w:color="auto"/>
        <w:bottom w:val="none" w:sz="0" w:space="0" w:color="auto"/>
        <w:right w:val="none" w:sz="0" w:space="0" w:color="auto"/>
      </w:divBdr>
    </w:div>
    <w:div w:id="717434119">
      <w:bodyDiv w:val="1"/>
      <w:marLeft w:val="0"/>
      <w:marRight w:val="0"/>
      <w:marTop w:val="0"/>
      <w:marBottom w:val="0"/>
      <w:divBdr>
        <w:top w:val="none" w:sz="0" w:space="0" w:color="auto"/>
        <w:left w:val="none" w:sz="0" w:space="0" w:color="auto"/>
        <w:bottom w:val="none" w:sz="0" w:space="0" w:color="auto"/>
        <w:right w:val="none" w:sz="0" w:space="0" w:color="auto"/>
      </w:divBdr>
    </w:div>
    <w:div w:id="796608116">
      <w:bodyDiv w:val="1"/>
      <w:marLeft w:val="0"/>
      <w:marRight w:val="0"/>
      <w:marTop w:val="0"/>
      <w:marBottom w:val="0"/>
      <w:divBdr>
        <w:top w:val="none" w:sz="0" w:space="0" w:color="auto"/>
        <w:left w:val="none" w:sz="0" w:space="0" w:color="auto"/>
        <w:bottom w:val="none" w:sz="0" w:space="0" w:color="auto"/>
        <w:right w:val="none" w:sz="0" w:space="0" w:color="auto"/>
      </w:divBdr>
      <w:divsChild>
        <w:div w:id="1063526631">
          <w:marLeft w:val="0"/>
          <w:marRight w:val="0"/>
          <w:marTop w:val="0"/>
          <w:marBottom w:val="0"/>
          <w:divBdr>
            <w:top w:val="none" w:sz="0" w:space="0" w:color="auto"/>
            <w:left w:val="none" w:sz="0" w:space="0" w:color="auto"/>
            <w:bottom w:val="none" w:sz="0" w:space="0" w:color="auto"/>
            <w:right w:val="none" w:sz="0" w:space="0" w:color="auto"/>
          </w:divBdr>
          <w:divsChild>
            <w:div w:id="1421947966">
              <w:marLeft w:val="0"/>
              <w:marRight w:val="0"/>
              <w:marTop w:val="0"/>
              <w:marBottom w:val="0"/>
              <w:divBdr>
                <w:top w:val="none" w:sz="0" w:space="0" w:color="auto"/>
                <w:left w:val="none" w:sz="0" w:space="0" w:color="auto"/>
                <w:bottom w:val="none" w:sz="0" w:space="0" w:color="auto"/>
                <w:right w:val="none" w:sz="0" w:space="0" w:color="auto"/>
              </w:divBdr>
            </w:div>
          </w:divsChild>
        </w:div>
        <w:div w:id="1073089766">
          <w:marLeft w:val="0"/>
          <w:marRight w:val="0"/>
          <w:marTop w:val="0"/>
          <w:marBottom w:val="0"/>
          <w:divBdr>
            <w:top w:val="none" w:sz="0" w:space="0" w:color="auto"/>
            <w:left w:val="none" w:sz="0" w:space="0" w:color="auto"/>
            <w:bottom w:val="none" w:sz="0" w:space="0" w:color="auto"/>
            <w:right w:val="none" w:sz="0" w:space="0" w:color="auto"/>
          </w:divBdr>
          <w:divsChild>
            <w:div w:id="465242318">
              <w:marLeft w:val="0"/>
              <w:marRight w:val="0"/>
              <w:marTop w:val="0"/>
              <w:marBottom w:val="0"/>
              <w:divBdr>
                <w:top w:val="none" w:sz="0" w:space="0" w:color="auto"/>
                <w:left w:val="none" w:sz="0" w:space="0" w:color="auto"/>
                <w:bottom w:val="none" w:sz="0" w:space="0" w:color="auto"/>
                <w:right w:val="none" w:sz="0" w:space="0" w:color="auto"/>
              </w:divBdr>
            </w:div>
          </w:divsChild>
        </w:div>
        <w:div w:id="1888451017">
          <w:marLeft w:val="0"/>
          <w:marRight w:val="0"/>
          <w:marTop w:val="0"/>
          <w:marBottom w:val="0"/>
          <w:divBdr>
            <w:top w:val="none" w:sz="0" w:space="0" w:color="auto"/>
            <w:left w:val="none" w:sz="0" w:space="0" w:color="auto"/>
            <w:bottom w:val="none" w:sz="0" w:space="0" w:color="auto"/>
            <w:right w:val="none" w:sz="0" w:space="0" w:color="auto"/>
          </w:divBdr>
          <w:divsChild>
            <w:div w:id="209362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695067">
      <w:bodyDiv w:val="1"/>
      <w:marLeft w:val="0"/>
      <w:marRight w:val="0"/>
      <w:marTop w:val="0"/>
      <w:marBottom w:val="0"/>
      <w:divBdr>
        <w:top w:val="none" w:sz="0" w:space="0" w:color="auto"/>
        <w:left w:val="none" w:sz="0" w:space="0" w:color="auto"/>
        <w:bottom w:val="none" w:sz="0" w:space="0" w:color="auto"/>
        <w:right w:val="none" w:sz="0" w:space="0" w:color="auto"/>
      </w:divBdr>
    </w:div>
    <w:div w:id="981883268">
      <w:bodyDiv w:val="1"/>
      <w:marLeft w:val="0"/>
      <w:marRight w:val="0"/>
      <w:marTop w:val="0"/>
      <w:marBottom w:val="0"/>
      <w:divBdr>
        <w:top w:val="none" w:sz="0" w:space="0" w:color="auto"/>
        <w:left w:val="none" w:sz="0" w:space="0" w:color="auto"/>
        <w:bottom w:val="none" w:sz="0" w:space="0" w:color="auto"/>
        <w:right w:val="none" w:sz="0" w:space="0" w:color="auto"/>
      </w:divBdr>
      <w:divsChild>
        <w:div w:id="1985237419">
          <w:marLeft w:val="0"/>
          <w:marRight w:val="0"/>
          <w:marTop w:val="0"/>
          <w:marBottom w:val="0"/>
          <w:divBdr>
            <w:top w:val="none" w:sz="0" w:space="0" w:color="auto"/>
            <w:left w:val="none" w:sz="0" w:space="0" w:color="auto"/>
            <w:bottom w:val="none" w:sz="0" w:space="0" w:color="auto"/>
            <w:right w:val="none" w:sz="0" w:space="0" w:color="auto"/>
          </w:divBdr>
          <w:divsChild>
            <w:div w:id="1786196902">
              <w:marLeft w:val="0"/>
              <w:marRight w:val="0"/>
              <w:marTop w:val="0"/>
              <w:marBottom w:val="0"/>
              <w:divBdr>
                <w:top w:val="none" w:sz="0" w:space="0" w:color="auto"/>
                <w:left w:val="none" w:sz="0" w:space="0" w:color="auto"/>
                <w:bottom w:val="none" w:sz="0" w:space="0" w:color="auto"/>
                <w:right w:val="none" w:sz="0" w:space="0" w:color="auto"/>
              </w:divBdr>
              <w:divsChild>
                <w:div w:id="252517851">
                  <w:marLeft w:val="0"/>
                  <w:marRight w:val="0"/>
                  <w:marTop w:val="0"/>
                  <w:marBottom w:val="0"/>
                  <w:divBdr>
                    <w:top w:val="none" w:sz="0" w:space="0" w:color="auto"/>
                    <w:left w:val="none" w:sz="0" w:space="0" w:color="auto"/>
                    <w:bottom w:val="none" w:sz="0" w:space="0" w:color="auto"/>
                    <w:right w:val="none" w:sz="0" w:space="0" w:color="auto"/>
                  </w:divBdr>
                  <w:divsChild>
                    <w:div w:id="1900483486">
                      <w:marLeft w:val="0"/>
                      <w:marRight w:val="0"/>
                      <w:marTop w:val="0"/>
                      <w:marBottom w:val="0"/>
                      <w:divBdr>
                        <w:top w:val="none" w:sz="0" w:space="0" w:color="auto"/>
                        <w:left w:val="none" w:sz="0" w:space="0" w:color="auto"/>
                        <w:bottom w:val="none" w:sz="0" w:space="0" w:color="auto"/>
                        <w:right w:val="none" w:sz="0" w:space="0" w:color="auto"/>
                      </w:divBdr>
                      <w:divsChild>
                        <w:div w:id="209532544">
                          <w:marLeft w:val="0"/>
                          <w:marRight w:val="0"/>
                          <w:marTop w:val="0"/>
                          <w:marBottom w:val="0"/>
                          <w:divBdr>
                            <w:top w:val="none" w:sz="0" w:space="0" w:color="auto"/>
                            <w:left w:val="none" w:sz="0" w:space="0" w:color="auto"/>
                            <w:bottom w:val="none" w:sz="0" w:space="0" w:color="auto"/>
                            <w:right w:val="none" w:sz="0" w:space="0" w:color="auto"/>
                          </w:divBdr>
                          <w:divsChild>
                            <w:div w:id="946816432">
                              <w:marLeft w:val="0"/>
                              <w:marRight w:val="0"/>
                              <w:marTop w:val="0"/>
                              <w:marBottom w:val="0"/>
                              <w:divBdr>
                                <w:top w:val="none" w:sz="0" w:space="0" w:color="auto"/>
                                <w:left w:val="none" w:sz="0" w:space="0" w:color="auto"/>
                                <w:bottom w:val="none" w:sz="0" w:space="0" w:color="auto"/>
                                <w:right w:val="none" w:sz="0" w:space="0" w:color="auto"/>
                              </w:divBdr>
                              <w:divsChild>
                                <w:div w:id="1378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6317269">
      <w:bodyDiv w:val="1"/>
      <w:marLeft w:val="0"/>
      <w:marRight w:val="0"/>
      <w:marTop w:val="0"/>
      <w:marBottom w:val="0"/>
      <w:divBdr>
        <w:top w:val="none" w:sz="0" w:space="0" w:color="auto"/>
        <w:left w:val="none" w:sz="0" w:space="0" w:color="auto"/>
        <w:bottom w:val="none" w:sz="0" w:space="0" w:color="auto"/>
        <w:right w:val="none" w:sz="0" w:space="0" w:color="auto"/>
      </w:divBdr>
    </w:div>
    <w:div w:id="1085152483">
      <w:bodyDiv w:val="1"/>
      <w:marLeft w:val="0"/>
      <w:marRight w:val="0"/>
      <w:marTop w:val="0"/>
      <w:marBottom w:val="0"/>
      <w:divBdr>
        <w:top w:val="none" w:sz="0" w:space="0" w:color="auto"/>
        <w:left w:val="none" w:sz="0" w:space="0" w:color="auto"/>
        <w:bottom w:val="none" w:sz="0" w:space="0" w:color="auto"/>
        <w:right w:val="none" w:sz="0" w:space="0" w:color="auto"/>
      </w:divBdr>
    </w:div>
    <w:div w:id="1139959534">
      <w:bodyDiv w:val="1"/>
      <w:marLeft w:val="0"/>
      <w:marRight w:val="0"/>
      <w:marTop w:val="0"/>
      <w:marBottom w:val="0"/>
      <w:divBdr>
        <w:top w:val="none" w:sz="0" w:space="0" w:color="auto"/>
        <w:left w:val="none" w:sz="0" w:space="0" w:color="auto"/>
        <w:bottom w:val="none" w:sz="0" w:space="0" w:color="auto"/>
        <w:right w:val="none" w:sz="0" w:space="0" w:color="auto"/>
      </w:divBdr>
    </w:div>
    <w:div w:id="1141073536">
      <w:bodyDiv w:val="1"/>
      <w:marLeft w:val="0"/>
      <w:marRight w:val="0"/>
      <w:marTop w:val="0"/>
      <w:marBottom w:val="0"/>
      <w:divBdr>
        <w:top w:val="none" w:sz="0" w:space="0" w:color="auto"/>
        <w:left w:val="none" w:sz="0" w:space="0" w:color="auto"/>
        <w:bottom w:val="none" w:sz="0" w:space="0" w:color="auto"/>
        <w:right w:val="none" w:sz="0" w:space="0" w:color="auto"/>
      </w:divBdr>
    </w:div>
    <w:div w:id="1199395400">
      <w:bodyDiv w:val="1"/>
      <w:marLeft w:val="0"/>
      <w:marRight w:val="0"/>
      <w:marTop w:val="0"/>
      <w:marBottom w:val="0"/>
      <w:divBdr>
        <w:top w:val="none" w:sz="0" w:space="0" w:color="auto"/>
        <w:left w:val="none" w:sz="0" w:space="0" w:color="auto"/>
        <w:bottom w:val="none" w:sz="0" w:space="0" w:color="auto"/>
        <w:right w:val="none" w:sz="0" w:space="0" w:color="auto"/>
      </w:divBdr>
      <w:divsChild>
        <w:div w:id="731007920">
          <w:marLeft w:val="0"/>
          <w:marRight w:val="0"/>
          <w:marTop w:val="0"/>
          <w:marBottom w:val="0"/>
          <w:divBdr>
            <w:top w:val="none" w:sz="0" w:space="0" w:color="auto"/>
            <w:left w:val="none" w:sz="0" w:space="0" w:color="auto"/>
            <w:bottom w:val="none" w:sz="0" w:space="0" w:color="auto"/>
            <w:right w:val="none" w:sz="0" w:space="0" w:color="auto"/>
          </w:divBdr>
          <w:divsChild>
            <w:div w:id="122035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17620">
      <w:bodyDiv w:val="1"/>
      <w:marLeft w:val="0"/>
      <w:marRight w:val="0"/>
      <w:marTop w:val="0"/>
      <w:marBottom w:val="0"/>
      <w:divBdr>
        <w:top w:val="none" w:sz="0" w:space="0" w:color="auto"/>
        <w:left w:val="none" w:sz="0" w:space="0" w:color="auto"/>
        <w:bottom w:val="none" w:sz="0" w:space="0" w:color="auto"/>
        <w:right w:val="none" w:sz="0" w:space="0" w:color="auto"/>
      </w:divBdr>
    </w:div>
    <w:div w:id="1270940420">
      <w:bodyDiv w:val="1"/>
      <w:marLeft w:val="0"/>
      <w:marRight w:val="0"/>
      <w:marTop w:val="0"/>
      <w:marBottom w:val="0"/>
      <w:divBdr>
        <w:top w:val="none" w:sz="0" w:space="0" w:color="auto"/>
        <w:left w:val="none" w:sz="0" w:space="0" w:color="auto"/>
        <w:bottom w:val="none" w:sz="0" w:space="0" w:color="auto"/>
        <w:right w:val="none" w:sz="0" w:space="0" w:color="auto"/>
      </w:divBdr>
      <w:divsChild>
        <w:div w:id="1486168328">
          <w:marLeft w:val="0"/>
          <w:marRight w:val="0"/>
          <w:marTop w:val="0"/>
          <w:marBottom w:val="0"/>
          <w:divBdr>
            <w:top w:val="none" w:sz="0" w:space="0" w:color="auto"/>
            <w:left w:val="none" w:sz="0" w:space="0" w:color="auto"/>
            <w:bottom w:val="none" w:sz="0" w:space="0" w:color="auto"/>
            <w:right w:val="none" w:sz="0" w:space="0" w:color="auto"/>
          </w:divBdr>
          <w:divsChild>
            <w:div w:id="99518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063594">
      <w:bodyDiv w:val="1"/>
      <w:marLeft w:val="0"/>
      <w:marRight w:val="0"/>
      <w:marTop w:val="0"/>
      <w:marBottom w:val="0"/>
      <w:divBdr>
        <w:top w:val="none" w:sz="0" w:space="0" w:color="auto"/>
        <w:left w:val="none" w:sz="0" w:space="0" w:color="auto"/>
        <w:bottom w:val="none" w:sz="0" w:space="0" w:color="auto"/>
        <w:right w:val="none" w:sz="0" w:space="0" w:color="auto"/>
      </w:divBdr>
    </w:div>
    <w:div w:id="1369725379">
      <w:bodyDiv w:val="1"/>
      <w:marLeft w:val="0"/>
      <w:marRight w:val="0"/>
      <w:marTop w:val="0"/>
      <w:marBottom w:val="0"/>
      <w:divBdr>
        <w:top w:val="none" w:sz="0" w:space="0" w:color="auto"/>
        <w:left w:val="none" w:sz="0" w:space="0" w:color="auto"/>
        <w:bottom w:val="none" w:sz="0" w:space="0" w:color="auto"/>
        <w:right w:val="none" w:sz="0" w:space="0" w:color="auto"/>
      </w:divBdr>
    </w:div>
    <w:div w:id="1538346089">
      <w:bodyDiv w:val="1"/>
      <w:marLeft w:val="0"/>
      <w:marRight w:val="0"/>
      <w:marTop w:val="0"/>
      <w:marBottom w:val="0"/>
      <w:divBdr>
        <w:top w:val="none" w:sz="0" w:space="0" w:color="auto"/>
        <w:left w:val="none" w:sz="0" w:space="0" w:color="auto"/>
        <w:bottom w:val="none" w:sz="0" w:space="0" w:color="auto"/>
        <w:right w:val="none" w:sz="0" w:space="0" w:color="auto"/>
      </w:divBdr>
    </w:div>
    <w:div w:id="1605648792">
      <w:bodyDiv w:val="1"/>
      <w:marLeft w:val="0"/>
      <w:marRight w:val="0"/>
      <w:marTop w:val="0"/>
      <w:marBottom w:val="0"/>
      <w:divBdr>
        <w:top w:val="none" w:sz="0" w:space="0" w:color="auto"/>
        <w:left w:val="none" w:sz="0" w:space="0" w:color="auto"/>
        <w:bottom w:val="none" w:sz="0" w:space="0" w:color="auto"/>
        <w:right w:val="none" w:sz="0" w:space="0" w:color="auto"/>
      </w:divBdr>
    </w:div>
    <w:div w:id="1629093937">
      <w:bodyDiv w:val="1"/>
      <w:marLeft w:val="0"/>
      <w:marRight w:val="0"/>
      <w:marTop w:val="0"/>
      <w:marBottom w:val="0"/>
      <w:divBdr>
        <w:top w:val="none" w:sz="0" w:space="0" w:color="auto"/>
        <w:left w:val="none" w:sz="0" w:space="0" w:color="auto"/>
        <w:bottom w:val="none" w:sz="0" w:space="0" w:color="auto"/>
        <w:right w:val="none" w:sz="0" w:space="0" w:color="auto"/>
      </w:divBdr>
      <w:divsChild>
        <w:div w:id="5642703">
          <w:marLeft w:val="0"/>
          <w:marRight w:val="0"/>
          <w:marTop w:val="0"/>
          <w:marBottom w:val="0"/>
          <w:divBdr>
            <w:top w:val="none" w:sz="0" w:space="0" w:color="auto"/>
            <w:left w:val="none" w:sz="0" w:space="0" w:color="auto"/>
            <w:bottom w:val="none" w:sz="0" w:space="0" w:color="auto"/>
            <w:right w:val="none" w:sz="0" w:space="0" w:color="auto"/>
          </w:divBdr>
          <w:divsChild>
            <w:div w:id="489254723">
              <w:marLeft w:val="0"/>
              <w:marRight w:val="0"/>
              <w:marTop w:val="0"/>
              <w:marBottom w:val="0"/>
              <w:divBdr>
                <w:top w:val="none" w:sz="0" w:space="0" w:color="auto"/>
                <w:left w:val="none" w:sz="0" w:space="0" w:color="auto"/>
                <w:bottom w:val="none" w:sz="0" w:space="0" w:color="auto"/>
                <w:right w:val="none" w:sz="0" w:space="0" w:color="auto"/>
              </w:divBdr>
              <w:divsChild>
                <w:div w:id="1421415973">
                  <w:marLeft w:val="0"/>
                  <w:marRight w:val="0"/>
                  <w:marTop w:val="0"/>
                  <w:marBottom w:val="0"/>
                  <w:divBdr>
                    <w:top w:val="none" w:sz="0" w:space="0" w:color="auto"/>
                    <w:left w:val="none" w:sz="0" w:space="0" w:color="auto"/>
                    <w:bottom w:val="none" w:sz="0" w:space="0" w:color="auto"/>
                    <w:right w:val="none" w:sz="0" w:space="0" w:color="auto"/>
                  </w:divBdr>
                  <w:divsChild>
                    <w:div w:id="44915063">
                      <w:marLeft w:val="0"/>
                      <w:marRight w:val="0"/>
                      <w:marTop w:val="0"/>
                      <w:marBottom w:val="0"/>
                      <w:divBdr>
                        <w:top w:val="none" w:sz="0" w:space="0" w:color="auto"/>
                        <w:left w:val="none" w:sz="0" w:space="0" w:color="auto"/>
                        <w:bottom w:val="none" w:sz="0" w:space="0" w:color="auto"/>
                        <w:right w:val="none" w:sz="0" w:space="0" w:color="auto"/>
                      </w:divBdr>
                      <w:divsChild>
                        <w:div w:id="834416613">
                          <w:marLeft w:val="0"/>
                          <w:marRight w:val="0"/>
                          <w:marTop w:val="0"/>
                          <w:marBottom w:val="0"/>
                          <w:divBdr>
                            <w:top w:val="none" w:sz="0" w:space="0" w:color="auto"/>
                            <w:left w:val="none" w:sz="0" w:space="0" w:color="auto"/>
                            <w:bottom w:val="none" w:sz="0" w:space="0" w:color="auto"/>
                            <w:right w:val="none" w:sz="0" w:space="0" w:color="auto"/>
                          </w:divBdr>
                          <w:divsChild>
                            <w:div w:id="238635208">
                              <w:marLeft w:val="0"/>
                              <w:marRight w:val="0"/>
                              <w:marTop w:val="0"/>
                              <w:marBottom w:val="0"/>
                              <w:divBdr>
                                <w:top w:val="none" w:sz="0" w:space="0" w:color="auto"/>
                                <w:left w:val="none" w:sz="0" w:space="0" w:color="auto"/>
                                <w:bottom w:val="none" w:sz="0" w:space="0" w:color="auto"/>
                                <w:right w:val="none" w:sz="0" w:space="0" w:color="auto"/>
                              </w:divBdr>
                              <w:divsChild>
                                <w:div w:id="2025937750">
                                  <w:marLeft w:val="0"/>
                                  <w:marRight w:val="0"/>
                                  <w:marTop w:val="0"/>
                                  <w:marBottom w:val="0"/>
                                  <w:divBdr>
                                    <w:top w:val="none" w:sz="0" w:space="0" w:color="auto"/>
                                    <w:left w:val="none" w:sz="0" w:space="0" w:color="auto"/>
                                    <w:bottom w:val="none" w:sz="0" w:space="0" w:color="auto"/>
                                    <w:right w:val="none" w:sz="0" w:space="0" w:color="auto"/>
                                  </w:divBdr>
                                  <w:divsChild>
                                    <w:div w:id="1605258866">
                                      <w:marLeft w:val="0"/>
                                      <w:marRight w:val="0"/>
                                      <w:marTop w:val="0"/>
                                      <w:marBottom w:val="0"/>
                                      <w:divBdr>
                                        <w:top w:val="none" w:sz="0" w:space="0" w:color="auto"/>
                                        <w:left w:val="none" w:sz="0" w:space="0" w:color="auto"/>
                                        <w:bottom w:val="none" w:sz="0" w:space="0" w:color="auto"/>
                                        <w:right w:val="none" w:sz="0" w:space="0" w:color="auto"/>
                                      </w:divBdr>
                                      <w:divsChild>
                                        <w:div w:id="1600528322">
                                          <w:marLeft w:val="0"/>
                                          <w:marRight w:val="0"/>
                                          <w:marTop w:val="0"/>
                                          <w:marBottom w:val="0"/>
                                          <w:divBdr>
                                            <w:top w:val="none" w:sz="0" w:space="0" w:color="auto"/>
                                            <w:left w:val="none" w:sz="0" w:space="0" w:color="auto"/>
                                            <w:bottom w:val="none" w:sz="0" w:space="0" w:color="auto"/>
                                            <w:right w:val="none" w:sz="0" w:space="0" w:color="auto"/>
                                          </w:divBdr>
                                          <w:divsChild>
                                            <w:div w:id="150297796">
                                              <w:marLeft w:val="0"/>
                                              <w:marRight w:val="0"/>
                                              <w:marTop w:val="0"/>
                                              <w:marBottom w:val="0"/>
                                              <w:divBdr>
                                                <w:top w:val="none" w:sz="0" w:space="0" w:color="auto"/>
                                                <w:left w:val="none" w:sz="0" w:space="0" w:color="auto"/>
                                                <w:bottom w:val="none" w:sz="0" w:space="0" w:color="auto"/>
                                                <w:right w:val="none" w:sz="0" w:space="0" w:color="auto"/>
                                              </w:divBdr>
                                              <w:divsChild>
                                                <w:div w:id="893395889">
                                                  <w:marLeft w:val="0"/>
                                                  <w:marRight w:val="0"/>
                                                  <w:marTop w:val="0"/>
                                                  <w:marBottom w:val="0"/>
                                                  <w:divBdr>
                                                    <w:top w:val="none" w:sz="0" w:space="0" w:color="auto"/>
                                                    <w:left w:val="none" w:sz="0" w:space="0" w:color="auto"/>
                                                    <w:bottom w:val="none" w:sz="0" w:space="0" w:color="auto"/>
                                                    <w:right w:val="none" w:sz="0" w:space="0" w:color="auto"/>
                                                  </w:divBdr>
                                                  <w:divsChild>
                                                    <w:div w:id="512232627">
                                                      <w:marLeft w:val="0"/>
                                                      <w:marRight w:val="0"/>
                                                      <w:marTop w:val="0"/>
                                                      <w:marBottom w:val="0"/>
                                                      <w:divBdr>
                                                        <w:top w:val="none" w:sz="0" w:space="0" w:color="auto"/>
                                                        <w:left w:val="none" w:sz="0" w:space="0" w:color="auto"/>
                                                        <w:bottom w:val="none" w:sz="0" w:space="0" w:color="auto"/>
                                                        <w:right w:val="none" w:sz="0" w:space="0" w:color="auto"/>
                                                      </w:divBdr>
                                                    </w:div>
                                                  </w:divsChild>
                                                </w:div>
                                                <w:div w:id="575893520">
                                                  <w:marLeft w:val="0"/>
                                                  <w:marRight w:val="0"/>
                                                  <w:marTop w:val="0"/>
                                                  <w:marBottom w:val="0"/>
                                                  <w:divBdr>
                                                    <w:top w:val="none" w:sz="0" w:space="0" w:color="auto"/>
                                                    <w:left w:val="none" w:sz="0" w:space="0" w:color="auto"/>
                                                    <w:bottom w:val="none" w:sz="0" w:space="0" w:color="auto"/>
                                                    <w:right w:val="none" w:sz="0" w:space="0" w:color="auto"/>
                                                  </w:divBdr>
                                                  <w:divsChild>
                                                    <w:div w:id="344484118">
                                                      <w:marLeft w:val="0"/>
                                                      <w:marRight w:val="0"/>
                                                      <w:marTop w:val="0"/>
                                                      <w:marBottom w:val="0"/>
                                                      <w:divBdr>
                                                        <w:top w:val="none" w:sz="0" w:space="0" w:color="auto"/>
                                                        <w:left w:val="none" w:sz="0" w:space="0" w:color="auto"/>
                                                        <w:bottom w:val="none" w:sz="0" w:space="0" w:color="auto"/>
                                                        <w:right w:val="none" w:sz="0" w:space="0" w:color="auto"/>
                                                      </w:divBdr>
                                                    </w:div>
                                                  </w:divsChild>
                                                </w:div>
                                                <w:div w:id="1694305979">
                                                  <w:marLeft w:val="0"/>
                                                  <w:marRight w:val="0"/>
                                                  <w:marTop w:val="0"/>
                                                  <w:marBottom w:val="0"/>
                                                  <w:divBdr>
                                                    <w:top w:val="none" w:sz="0" w:space="0" w:color="auto"/>
                                                    <w:left w:val="none" w:sz="0" w:space="0" w:color="auto"/>
                                                    <w:bottom w:val="none" w:sz="0" w:space="0" w:color="auto"/>
                                                    <w:right w:val="none" w:sz="0" w:space="0" w:color="auto"/>
                                                  </w:divBdr>
                                                  <w:divsChild>
                                                    <w:div w:id="1615554520">
                                                      <w:marLeft w:val="0"/>
                                                      <w:marRight w:val="0"/>
                                                      <w:marTop w:val="0"/>
                                                      <w:marBottom w:val="0"/>
                                                      <w:divBdr>
                                                        <w:top w:val="none" w:sz="0" w:space="0" w:color="auto"/>
                                                        <w:left w:val="none" w:sz="0" w:space="0" w:color="auto"/>
                                                        <w:bottom w:val="none" w:sz="0" w:space="0" w:color="auto"/>
                                                        <w:right w:val="none" w:sz="0" w:space="0" w:color="auto"/>
                                                      </w:divBdr>
                                                    </w:div>
                                                  </w:divsChild>
                                                </w:div>
                                                <w:div w:id="981930682">
                                                  <w:marLeft w:val="0"/>
                                                  <w:marRight w:val="0"/>
                                                  <w:marTop w:val="0"/>
                                                  <w:marBottom w:val="0"/>
                                                  <w:divBdr>
                                                    <w:top w:val="none" w:sz="0" w:space="0" w:color="auto"/>
                                                    <w:left w:val="none" w:sz="0" w:space="0" w:color="auto"/>
                                                    <w:bottom w:val="none" w:sz="0" w:space="0" w:color="auto"/>
                                                    <w:right w:val="none" w:sz="0" w:space="0" w:color="auto"/>
                                                  </w:divBdr>
                                                  <w:divsChild>
                                                    <w:div w:id="57829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3844499">
          <w:marLeft w:val="0"/>
          <w:marRight w:val="0"/>
          <w:marTop w:val="0"/>
          <w:marBottom w:val="0"/>
          <w:divBdr>
            <w:top w:val="none" w:sz="0" w:space="0" w:color="auto"/>
            <w:left w:val="none" w:sz="0" w:space="0" w:color="auto"/>
            <w:bottom w:val="none" w:sz="0" w:space="0" w:color="auto"/>
            <w:right w:val="none" w:sz="0" w:space="0" w:color="auto"/>
          </w:divBdr>
          <w:divsChild>
            <w:div w:id="892470351">
              <w:marLeft w:val="0"/>
              <w:marRight w:val="0"/>
              <w:marTop w:val="0"/>
              <w:marBottom w:val="0"/>
              <w:divBdr>
                <w:top w:val="none" w:sz="0" w:space="0" w:color="auto"/>
                <w:left w:val="none" w:sz="0" w:space="0" w:color="auto"/>
                <w:bottom w:val="none" w:sz="0" w:space="0" w:color="auto"/>
                <w:right w:val="none" w:sz="0" w:space="0" w:color="auto"/>
              </w:divBdr>
              <w:divsChild>
                <w:div w:id="1099133504">
                  <w:marLeft w:val="0"/>
                  <w:marRight w:val="0"/>
                  <w:marTop w:val="0"/>
                  <w:marBottom w:val="0"/>
                  <w:divBdr>
                    <w:top w:val="none" w:sz="0" w:space="0" w:color="auto"/>
                    <w:left w:val="none" w:sz="0" w:space="0" w:color="auto"/>
                    <w:bottom w:val="none" w:sz="0" w:space="0" w:color="auto"/>
                    <w:right w:val="none" w:sz="0" w:space="0" w:color="auto"/>
                  </w:divBdr>
                  <w:divsChild>
                    <w:div w:id="1587494398">
                      <w:marLeft w:val="0"/>
                      <w:marRight w:val="0"/>
                      <w:marTop w:val="0"/>
                      <w:marBottom w:val="0"/>
                      <w:divBdr>
                        <w:top w:val="none" w:sz="0" w:space="0" w:color="auto"/>
                        <w:left w:val="none" w:sz="0" w:space="0" w:color="auto"/>
                        <w:bottom w:val="none" w:sz="0" w:space="0" w:color="auto"/>
                        <w:right w:val="none" w:sz="0" w:space="0" w:color="auto"/>
                      </w:divBdr>
                      <w:divsChild>
                        <w:div w:id="1252200395">
                          <w:marLeft w:val="0"/>
                          <w:marRight w:val="0"/>
                          <w:marTop w:val="0"/>
                          <w:marBottom w:val="0"/>
                          <w:divBdr>
                            <w:top w:val="none" w:sz="0" w:space="0" w:color="auto"/>
                            <w:left w:val="none" w:sz="0" w:space="0" w:color="auto"/>
                            <w:bottom w:val="none" w:sz="0" w:space="0" w:color="auto"/>
                            <w:right w:val="none" w:sz="0" w:space="0" w:color="auto"/>
                          </w:divBdr>
                          <w:divsChild>
                            <w:div w:id="304626911">
                              <w:marLeft w:val="0"/>
                              <w:marRight w:val="0"/>
                              <w:marTop w:val="0"/>
                              <w:marBottom w:val="0"/>
                              <w:divBdr>
                                <w:top w:val="none" w:sz="0" w:space="0" w:color="auto"/>
                                <w:left w:val="none" w:sz="0" w:space="0" w:color="auto"/>
                                <w:bottom w:val="none" w:sz="0" w:space="0" w:color="auto"/>
                                <w:right w:val="none" w:sz="0" w:space="0" w:color="auto"/>
                              </w:divBdr>
                              <w:divsChild>
                                <w:div w:id="176968984">
                                  <w:marLeft w:val="0"/>
                                  <w:marRight w:val="0"/>
                                  <w:marTop w:val="0"/>
                                  <w:marBottom w:val="0"/>
                                  <w:divBdr>
                                    <w:top w:val="none" w:sz="0" w:space="0" w:color="auto"/>
                                    <w:left w:val="none" w:sz="0" w:space="0" w:color="auto"/>
                                    <w:bottom w:val="none" w:sz="0" w:space="0" w:color="auto"/>
                                    <w:right w:val="none" w:sz="0" w:space="0" w:color="auto"/>
                                  </w:divBdr>
                                  <w:divsChild>
                                    <w:div w:id="1787429398">
                                      <w:marLeft w:val="0"/>
                                      <w:marRight w:val="0"/>
                                      <w:marTop w:val="0"/>
                                      <w:marBottom w:val="0"/>
                                      <w:divBdr>
                                        <w:top w:val="none" w:sz="0" w:space="0" w:color="auto"/>
                                        <w:left w:val="none" w:sz="0" w:space="0" w:color="auto"/>
                                        <w:bottom w:val="none" w:sz="0" w:space="0" w:color="auto"/>
                                        <w:right w:val="none" w:sz="0" w:space="0" w:color="auto"/>
                                      </w:divBdr>
                                      <w:divsChild>
                                        <w:div w:id="996617105">
                                          <w:marLeft w:val="0"/>
                                          <w:marRight w:val="0"/>
                                          <w:marTop w:val="0"/>
                                          <w:marBottom w:val="0"/>
                                          <w:divBdr>
                                            <w:top w:val="none" w:sz="0" w:space="0" w:color="auto"/>
                                            <w:left w:val="none" w:sz="0" w:space="0" w:color="auto"/>
                                            <w:bottom w:val="none" w:sz="0" w:space="0" w:color="auto"/>
                                            <w:right w:val="none" w:sz="0" w:space="0" w:color="auto"/>
                                          </w:divBdr>
                                          <w:divsChild>
                                            <w:div w:id="958996620">
                                              <w:marLeft w:val="0"/>
                                              <w:marRight w:val="0"/>
                                              <w:marTop w:val="0"/>
                                              <w:marBottom w:val="0"/>
                                              <w:divBdr>
                                                <w:top w:val="none" w:sz="0" w:space="0" w:color="auto"/>
                                                <w:left w:val="none" w:sz="0" w:space="0" w:color="auto"/>
                                                <w:bottom w:val="none" w:sz="0" w:space="0" w:color="auto"/>
                                                <w:right w:val="none" w:sz="0" w:space="0" w:color="auto"/>
                                              </w:divBdr>
                                              <w:divsChild>
                                                <w:div w:id="928848602">
                                                  <w:marLeft w:val="0"/>
                                                  <w:marRight w:val="0"/>
                                                  <w:marTop w:val="0"/>
                                                  <w:marBottom w:val="0"/>
                                                  <w:divBdr>
                                                    <w:top w:val="none" w:sz="0" w:space="0" w:color="auto"/>
                                                    <w:left w:val="none" w:sz="0" w:space="0" w:color="auto"/>
                                                    <w:bottom w:val="none" w:sz="0" w:space="0" w:color="auto"/>
                                                    <w:right w:val="none" w:sz="0" w:space="0" w:color="auto"/>
                                                  </w:divBdr>
                                                  <w:divsChild>
                                                    <w:div w:id="94188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9940789">
      <w:bodyDiv w:val="1"/>
      <w:marLeft w:val="0"/>
      <w:marRight w:val="0"/>
      <w:marTop w:val="0"/>
      <w:marBottom w:val="0"/>
      <w:divBdr>
        <w:top w:val="none" w:sz="0" w:space="0" w:color="auto"/>
        <w:left w:val="none" w:sz="0" w:space="0" w:color="auto"/>
        <w:bottom w:val="none" w:sz="0" w:space="0" w:color="auto"/>
        <w:right w:val="none" w:sz="0" w:space="0" w:color="auto"/>
      </w:divBdr>
    </w:div>
    <w:div w:id="1703894789">
      <w:bodyDiv w:val="1"/>
      <w:marLeft w:val="0"/>
      <w:marRight w:val="0"/>
      <w:marTop w:val="0"/>
      <w:marBottom w:val="0"/>
      <w:divBdr>
        <w:top w:val="none" w:sz="0" w:space="0" w:color="auto"/>
        <w:left w:val="none" w:sz="0" w:space="0" w:color="auto"/>
        <w:bottom w:val="none" w:sz="0" w:space="0" w:color="auto"/>
        <w:right w:val="none" w:sz="0" w:space="0" w:color="auto"/>
      </w:divBdr>
      <w:divsChild>
        <w:div w:id="1395742048">
          <w:marLeft w:val="0"/>
          <w:marRight w:val="0"/>
          <w:marTop w:val="0"/>
          <w:marBottom w:val="0"/>
          <w:divBdr>
            <w:top w:val="none" w:sz="0" w:space="0" w:color="auto"/>
            <w:left w:val="none" w:sz="0" w:space="0" w:color="auto"/>
            <w:bottom w:val="none" w:sz="0" w:space="0" w:color="auto"/>
            <w:right w:val="none" w:sz="0" w:space="0" w:color="auto"/>
          </w:divBdr>
          <w:divsChild>
            <w:div w:id="1820076934">
              <w:marLeft w:val="0"/>
              <w:marRight w:val="0"/>
              <w:marTop w:val="0"/>
              <w:marBottom w:val="0"/>
              <w:divBdr>
                <w:top w:val="none" w:sz="0" w:space="0" w:color="auto"/>
                <w:left w:val="none" w:sz="0" w:space="0" w:color="auto"/>
                <w:bottom w:val="none" w:sz="0" w:space="0" w:color="auto"/>
                <w:right w:val="none" w:sz="0" w:space="0" w:color="auto"/>
              </w:divBdr>
            </w:div>
          </w:divsChild>
        </w:div>
        <w:div w:id="1383596925">
          <w:marLeft w:val="0"/>
          <w:marRight w:val="0"/>
          <w:marTop w:val="0"/>
          <w:marBottom w:val="0"/>
          <w:divBdr>
            <w:top w:val="none" w:sz="0" w:space="0" w:color="auto"/>
            <w:left w:val="none" w:sz="0" w:space="0" w:color="auto"/>
            <w:bottom w:val="none" w:sz="0" w:space="0" w:color="auto"/>
            <w:right w:val="none" w:sz="0" w:space="0" w:color="auto"/>
          </w:divBdr>
          <w:divsChild>
            <w:div w:id="91975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635">
      <w:bodyDiv w:val="1"/>
      <w:marLeft w:val="0"/>
      <w:marRight w:val="0"/>
      <w:marTop w:val="0"/>
      <w:marBottom w:val="0"/>
      <w:divBdr>
        <w:top w:val="none" w:sz="0" w:space="0" w:color="auto"/>
        <w:left w:val="none" w:sz="0" w:space="0" w:color="auto"/>
        <w:bottom w:val="none" w:sz="0" w:space="0" w:color="auto"/>
        <w:right w:val="none" w:sz="0" w:space="0" w:color="auto"/>
      </w:divBdr>
    </w:div>
    <w:div w:id="1891959532">
      <w:bodyDiv w:val="1"/>
      <w:marLeft w:val="0"/>
      <w:marRight w:val="0"/>
      <w:marTop w:val="0"/>
      <w:marBottom w:val="0"/>
      <w:divBdr>
        <w:top w:val="none" w:sz="0" w:space="0" w:color="auto"/>
        <w:left w:val="none" w:sz="0" w:space="0" w:color="auto"/>
        <w:bottom w:val="none" w:sz="0" w:space="0" w:color="auto"/>
        <w:right w:val="none" w:sz="0" w:space="0" w:color="auto"/>
      </w:divBdr>
    </w:div>
    <w:div w:id="1899125402">
      <w:bodyDiv w:val="1"/>
      <w:marLeft w:val="0"/>
      <w:marRight w:val="0"/>
      <w:marTop w:val="0"/>
      <w:marBottom w:val="0"/>
      <w:divBdr>
        <w:top w:val="none" w:sz="0" w:space="0" w:color="auto"/>
        <w:left w:val="none" w:sz="0" w:space="0" w:color="auto"/>
        <w:bottom w:val="none" w:sz="0" w:space="0" w:color="auto"/>
        <w:right w:val="none" w:sz="0" w:space="0" w:color="auto"/>
      </w:divBdr>
      <w:divsChild>
        <w:div w:id="624239074">
          <w:marLeft w:val="0"/>
          <w:marRight w:val="0"/>
          <w:marTop w:val="0"/>
          <w:marBottom w:val="0"/>
          <w:divBdr>
            <w:top w:val="none" w:sz="0" w:space="0" w:color="auto"/>
            <w:left w:val="none" w:sz="0" w:space="0" w:color="auto"/>
            <w:bottom w:val="none" w:sz="0" w:space="0" w:color="auto"/>
            <w:right w:val="none" w:sz="0" w:space="0" w:color="auto"/>
          </w:divBdr>
          <w:divsChild>
            <w:div w:id="173823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81750">
      <w:bodyDiv w:val="1"/>
      <w:marLeft w:val="0"/>
      <w:marRight w:val="0"/>
      <w:marTop w:val="0"/>
      <w:marBottom w:val="0"/>
      <w:divBdr>
        <w:top w:val="none" w:sz="0" w:space="0" w:color="auto"/>
        <w:left w:val="none" w:sz="0" w:space="0" w:color="auto"/>
        <w:bottom w:val="none" w:sz="0" w:space="0" w:color="auto"/>
        <w:right w:val="none" w:sz="0" w:space="0" w:color="auto"/>
      </w:divBdr>
    </w:div>
    <w:div w:id="2050185716">
      <w:bodyDiv w:val="1"/>
      <w:marLeft w:val="0"/>
      <w:marRight w:val="0"/>
      <w:marTop w:val="0"/>
      <w:marBottom w:val="0"/>
      <w:divBdr>
        <w:top w:val="none" w:sz="0" w:space="0" w:color="auto"/>
        <w:left w:val="none" w:sz="0" w:space="0" w:color="auto"/>
        <w:bottom w:val="none" w:sz="0" w:space="0" w:color="auto"/>
        <w:right w:val="none" w:sz="0" w:space="0" w:color="auto"/>
      </w:divBdr>
    </w:div>
    <w:div w:id="213247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A08F8-7CD3-4C05-B352-E232F203C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Pages>
  <Words>7568</Words>
  <Characters>43138</Characters>
  <Application>Microsoft Office Word</Application>
  <DocSecurity>0</DocSecurity>
  <Lines>359</Lines>
  <Paragraphs>101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2026-07-10T12:25:00Z</dcterms:created>
  <dcterms:modified xsi:type="dcterms:W3CDTF">2026-08-07T21:54:00Z</dcterms:modified>
</cp:coreProperties>
</file>