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3F5853" w14:textId="34D9A257" w:rsidR="00D512A5" w:rsidRDefault="00D76180" w:rsidP="0047144D">
      <w:pPr>
        <w:pStyle w:val="Title"/>
        <w:bidi/>
        <w:jc w:val="center"/>
        <w:rPr>
          <w:sz w:val="48"/>
          <w:szCs w:val="48"/>
          <w:rtl/>
        </w:rPr>
      </w:pPr>
      <w:r w:rsidRPr="0047144D">
        <w:rPr>
          <w:rFonts w:hint="cs"/>
          <w:sz w:val="48"/>
          <w:szCs w:val="48"/>
          <w:rtl/>
        </w:rPr>
        <w:t>دور</w:t>
      </w:r>
      <w:r w:rsidRPr="0047144D">
        <w:rPr>
          <w:sz w:val="48"/>
          <w:szCs w:val="48"/>
          <w:rtl/>
        </w:rPr>
        <w:t xml:space="preserve"> </w:t>
      </w:r>
      <w:r w:rsidRPr="0047144D">
        <w:rPr>
          <w:rFonts w:hint="cs"/>
          <w:sz w:val="48"/>
          <w:szCs w:val="48"/>
          <w:rtl/>
        </w:rPr>
        <w:t>الذكاء</w:t>
      </w:r>
      <w:r w:rsidRPr="0047144D">
        <w:rPr>
          <w:sz w:val="48"/>
          <w:szCs w:val="48"/>
          <w:rtl/>
        </w:rPr>
        <w:t xml:space="preserve"> </w:t>
      </w:r>
      <w:r w:rsidRPr="0047144D">
        <w:rPr>
          <w:rFonts w:hint="cs"/>
          <w:sz w:val="48"/>
          <w:szCs w:val="48"/>
          <w:rtl/>
        </w:rPr>
        <w:t>الاصطناعي</w:t>
      </w:r>
      <w:r w:rsidRPr="0047144D">
        <w:rPr>
          <w:sz w:val="48"/>
          <w:szCs w:val="48"/>
          <w:rtl/>
        </w:rPr>
        <w:t xml:space="preserve"> </w:t>
      </w:r>
      <w:r w:rsidRPr="0047144D">
        <w:rPr>
          <w:rFonts w:hint="cs"/>
          <w:sz w:val="48"/>
          <w:szCs w:val="48"/>
          <w:rtl/>
        </w:rPr>
        <w:t>في</w:t>
      </w:r>
      <w:r w:rsidRPr="0047144D">
        <w:rPr>
          <w:sz w:val="48"/>
          <w:szCs w:val="48"/>
          <w:rtl/>
        </w:rPr>
        <w:t xml:space="preserve"> </w:t>
      </w:r>
      <w:r w:rsidRPr="0047144D">
        <w:rPr>
          <w:rFonts w:hint="cs"/>
          <w:sz w:val="48"/>
          <w:szCs w:val="48"/>
          <w:rtl/>
        </w:rPr>
        <w:t>تطوير</w:t>
      </w:r>
      <w:r w:rsidRPr="0047144D">
        <w:rPr>
          <w:sz w:val="48"/>
          <w:szCs w:val="48"/>
          <w:rtl/>
        </w:rPr>
        <w:t xml:space="preserve"> </w:t>
      </w:r>
      <w:r w:rsidRPr="0047144D">
        <w:rPr>
          <w:rFonts w:hint="cs"/>
          <w:sz w:val="48"/>
          <w:szCs w:val="48"/>
          <w:rtl/>
        </w:rPr>
        <w:t>إدارة</w:t>
      </w:r>
      <w:r w:rsidRPr="0047144D">
        <w:rPr>
          <w:sz w:val="48"/>
          <w:szCs w:val="48"/>
          <w:rtl/>
        </w:rPr>
        <w:t xml:space="preserve"> </w:t>
      </w:r>
      <w:r w:rsidRPr="0047144D">
        <w:rPr>
          <w:rFonts w:hint="cs"/>
          <w:sz w:val="48"/>
          <w:szCs w:val="48"/>
          <w:rtl/>
        </w:rPr>
        <w:t>الموارد</w:t>
      </w:r>
      <w:r w:rsidRPr="0047144D">
        <w:rPr>
          <w:sz w:val="48"/>
          <w:szCs w:val="48"/>
          <w:rtl/>
        </w:rPr>
        <w:t xml:space="preserve"> </w:t>
      </w:r>
      <w:r w:rsidRPr="0047144D">
        <w:rPr>
          <w:rFonts w:hint="cs"/>
          <w:sz w:val="48"/>
          <w:szCs w:val="48"/>
          <w:rtl/>
        </w:rPr>
        <w:t>البشرية</w:t>
      </w:r>
      <w:r w:rsidRPr="0047144D">
        <w:rPr>
          <w:sz w:val="48"/>
          <w:szCs w:val="48"/>
          <w:rtl/>
        </w:rPr>
        <w:t xml:space="preserve">: </w:t>
      </w:r>
      <w:r w:rsidRPr="0047144D">
        <w:rPr>
          <w:rFonts w:hint="cs"/>
          <w:sz w:val="48"/>
          <w:szCs w:val="48"/>
          <w:rtl/>
        </w:rPr>
        <w:t>دراسة</w:t>
      </w:r>
      <w:r w:rsidRPr="0047144D">
        <w:rPr>
          <w:sz w:val="48"/>
          <w:szCs w:val="48"/>
          <w:rtl/>
        </w:rPr>
        <w:t xml:space="preserve"> </w:t>
      </w:r>
      <w:r w:rsidRPr="0047144D">
        <w:rPr>
          <w:rFonts w:hint="cs"/>
          <w:sz w:val="48"/>
          <w:szCs w:val="48"/>
          <w:rtl/>
        </w:rPr>
        <w:t>تطبيقية</w:t>
      </w:r>
      <w:r w:rsidRPr="0047144D">
        <w:rPr>
          <w:sz w:val="48"/>
          <w:szCs w:val="48"/>
          <w:rtl/>
        </w:rPr>
        <w:t xml:space="preserve"> </w:t>
      </w:r>
      <w:bookmarkStart w:id="0" w:name="_Hlk204198274"/>
      <w:r w:rsidRPr="0047144D">
        <w:rPr>
          <w:rFonts w:hint="cs"/>
          <w:sz w:val="48"/>
          <w:szCs w:val="48"/>
          <w:rtl/>
        </w:rPr>
        <w:t>على</w:t>
      </w:r>
      <w:r w:rsidRPr="0047144D">
        <w:rPr>
          <w:sz w:val="48"/>
          <w:szCs w:val="48"/>
          <w:rtl/>
        </w:rPr>
        <w:t xml:space="preserve"> </w:t>
      </w:r>
      <w:r w:rsidRPr="0047144D">
        <w:rPr>
          <w:rFonts w:hint="cs"/>
          <w:sz w:val="48"/>
          <w:szCs w:val="48"/>
          <w:rtl/>
        </w:rPr>
        <w:t>تجمع</w:t>
      </w:r>
      <w:r w:rsidR="0047144D" w:rsidRPr="0047144D">
        <w:rPr>
          <w:rFonts w:hint="cs"/>
          <w:sz w:val="48"/>
          <w:szCs w:val="48"/>
          <w:rtl/>
        </w:rPr>
        <w:t xml:space="preserve"> </w:t>
      </w:r>
      <w:r w:rsidRPr="0047144D">
        <w:rPr>
          <w:rFonts w:hint="cs"/>
          <w:sz w:val="48"/>
          <w:szCs w:val="48"/>
          <w:rtl/>
        </w:rPr>
        <w:t>الشرقية</w:t>
      </w:r>
      <w:r w:rsidRPr="0047144D">
        <w:rPr>
          <w:sz w:val="48"/>
          <w:szCs w:val="48"/>
          <w:rtl/>
        </w:rPr>
        <w:t xml:space="preserve"> </w:t>
      </w:r>
      <w:r w:rsidRPr="0047144D">
        <w:rPr>
          <w:rFonts w:hint="cs"/>
          <w:sz w:val="48"/>
          <w:szCs w:val="48"/>
          <w:rtl/>
        </w:rPr>
        <w:t>الصحي</w:t>
      </w:r>
      <w:r w:rsidRPr="0047144D">
        <w:rPr>
          <w:sz w:val="48"/>
          <w:szCs w:val="48"/>
          <w:rtl/>
        </w:rPr>
        <w:t xml:space="preserve"> </w:t>
      </w:r>
      <w:r w:rsidRPr="0047144D">
        <w:rPr>
          <w:rFonts w:hint="cs"/>
          <w:sz w:val="48"/>
          <w:szCs w:val="48"/>
          <w:rtl/>
        </w:rPr>
        <w:t>في</w:t>
      </w:r>
      <w:r w:rsidRPr="0047144D">
        <w:rPr>
          <w:sz w:val="48"/>
          <w:szCs w:val="48"/>
          <w:rtl/>
        </w:rPr>
        <w:t xml:space="preserve"> </w:t>
      </w:r>
      <w:r w:rsidRPr="0047144D">
        <w:rPr>
          <w:rFonts w:hint="cs"/>
          <w:sz w:val="48"/>
          <w:szCs w:val="48"/>
          <w:rtl/>
        </w:rPr>
        <w:t>المملكة</w:t>
      </w:r>
      <w:r w:rsidRPr="0047144D">
        <w:rPr>
          <w:sz w:val="48"/>
          <w:szCs w:val="48"/>
          <w:rtl/>
        </w:rPr>
        <w:t xml:space="preserve"> </w:t>
      </w:r>
      <w:r w:rsidRPr="0047144D">
        <w:rPr>
          <w:rFonts w:hint="cs"/>
          <w:sz w:val="48"/>
          <w:szCs w:val="48"/>
          <w:rtl/>
        </w:rPr>
        <w:t>العربية</w:t>
      </w:r>
      <w:r w:rsidRPr="0047144D">
        <w:rPr>
          <w:sz w:val="48"/>
          <w:szCs w:val="48"/>
          <w:rtl/>
        </w:rPr>
        <w:t xml:space="preserve"> </w:t>
      </w:r>
      <w:r w:rsidRPr="0047144D">
        <w:rPr>
          <w:rFonts w:hint="cs"/>
          <w:sz w:val="48"/>
          <w:szCs w:val="48"/>
          <w:rtl/>
        </w:rPr>
        <w:t>السعودية</w:t>
      </w:r>
      <w:bookmarkEnd w:id="0"/>
    </w:p>
    <w:p w14:paraId="74CBA4FF" w14:textId="77777777" w:rsidR="0047144D" w:rsidRPr="0047144D" w:rsidRDefault="0047144D" w:rsidP="0047144D">
      <w:pPr>
        <w:bidi/>
        <w:rPr>
          <w:rtl/>
        </w:rPr>
      </w:pPr>
    </w:p>
    <w:p w14:paraId="195F27DD" w14:textId="1B35F78C" w:rsidR="00A012A9" w:rsidRDefault="00A012A9" w:rsidP="00A012A9">
      <w:pPr>
        <w:bidi/>
        <w:rPr>
          <w:b/>
          <w:bCs/>
          <w:rtl/>
        </w:rPr>
      </w:pPr>
      <w:r w:rsidRPr="00A012A9">
        <w:rPr>
          <w:b/>
          <w:bCs/>
          <w:rtl/>
        </w:rPr>
        <w:t>تحتاج هذه الفقر</w:t>
      </w:r>
      <w:r w:rsidR="00510A71">
        <w:rPr>
          <w:rFonts w:hint="cs"/>
          <w:b/>
          <w:bCs/>
          <w:rtl/>
        </w:rPr>
        <w:t>ات التالية</w:t>
      </w:r>
      <w:r w:rsidRPr="00A012A9">
        <w:rPr>
          <w:b/>
          <w:bCs/>
          <w:rtl/>
        </w:rPr>
        <w:t xml:space="preserve"> إلى إعادة صياغة لتعزيز وضوحها، بما يتماشى مع أسس الكتابة الأكاديمية التي تُفضل استخدام جمل قصيرة وواضحة بدلاً من الجمل الطويلة والمعقدة</w:t>
      </w:r>
      <w:r w:rsidRPr="00A012A9">
        <w:rPr>
          <w:b/>
          <w:bCs/>
        </w:rPr>
        <w:t>."</w:t>
      </w:r>
    </w:p>
    <w:p w14:paraId="56816DA1" w14:textId="610A9091" w:rsidR="00510A71" w:rsidRDefault="00A012A9" w:rsidP="00CF6D14">
      <w:pPr>
        <w:bidi/>
        <w:rPr>
          <w:rtl/>
        </w:rPr>
      </w:pPr>
      <w:r w:rsidRPr="00A012A9">
        <w:rPr>
          <w:highlight w:val="yellow"/>
          <w:rtl/>
        </w:rPr>
        <w:t>يساعد الوعي التكنولوجي متخصص ي الموارد البشرية على تحفيز وتدريب العاملين في المجالات</w:t>
      </w:r>
      <w:r w:rsidRPr="00A012A9">
        <w:rPr>
          <w:rFonts w:hint="cs"/>
          <w:highlight w:val="yellow"/>
          <w:rtl/>
          <w:lang w:bidi="ar-EG"/>
        </w:rPr>
        <w:t xml:space="preserve"> </w:t>
      </w:r>
      <w:r w:rsidRPr="00A012A9">
        <w:rPr>
          <w:highlight w:val="yellow"/>
          <w:rtl/>
        </w:rPr>
        <w:t>المهنية المختلفة مثل تشير العديد من الدراسات إلى أن الوعي التكنولوجي يفتح نافذة الفرصة</w:t>
      </w:r>
      <w:r w:rsidRPr="00A012A9">
        <w:rPr>
          <w:rFonts w:hint="cs"/>
          <w:highlight w:val="yellow"/>
          <w:rtl/>
          <w:lang w:bidi="ar-EG"/>
        </w:rPr>
        <w:t xml:space="preserve"> </w:t>
      </w:r>
      <w:r w:rsidRPr="00A012A9">
        <w:rPr>
          <w:highlight w:val="yellow"/>
          <w:rtl/>
        </w:rPr>
        <w:t>لمديري الموارد البشرية لمراقبة أداء الموظفين بشكل منهجي وإضافة ملاحظاتهم المتعلقة بأداء</w:t>
      </w:r>
      <w:r w:rsidRPr="00A012A9">
        <w:rPr>
          <w:rFonts w:hint="cs"/>
          <w:highlight w:val="yellow"/>
          <w:rtl/>
          <w:lang w:bidi="ar-EG"/>
        </w:rPr>
        <w:t xml:space="preserve"> </w:t>
      </w:r>
      <w:r w:rsidRPr="00A012A9">
        <w:rPr>
          <w:highlight w:val="yellow"/>
          <w:rtl/>
        </w:rPr>
        <w:t>الموظفين إلكترونيا علاوة على ذلك، تؤثر وسائل التواصل الاجتماعي على الإدارة العليا لمؤسسات</w:t>
      </w:r>
      <w:r w:rsidRPr="00A012A9">
        <w:rPr>
          <w:rFonts w:hint="cs"/>
          <w:highlight w:val="yellow"/>
          <w:rtl/>
          <w:lang w:bidi="ar-EG"/>
        </w:rPr>
        <w:t xml:space="preserve"> </w:t>
      </w:r>
      <w:r w:rsidRPr="00A012A9">
        <w:rPr>
          <w:highlight w:val="yellow"/>
          <w:rtl/>
        </w:rPr>
        <w:t>الصحية لتحسين تجربة العاملين. الذين يتطلعون إلى قبول الذكاء الاصطناعي لتحسين وظائف</w:t>
      </w:r>
      <w:r w:rsidRPr="00A012A9">
        <w:rPr>
          <w:rFonts w:hint="cs"/>
          <w:highlight w:val="yellow"/>
          <w:rtl/>
          <w:lang w:bidi="ar-EG"/>
        </w:rPr>
        <w:t xml:space="preserve"> </w:t>
      </w:r>
      <w:r w:rsidRPr="00A012A9">
        <w:rPr>
          <w:highlight w:val="yellow"/>
          <w:rtl/>
        </w:rPr>
        <w:t>الموارد البشرية من أجل الاستدامة طويلة الأجل ) سعود،</w:t>
      </w:r>
      <w:r w:rsidRPr="00A012A9">
        <w:rPr>
          <w:rtl/>
        </w:rPr>
        <w:t xml:space="preserve"> 2023</w:t>
      </w:r>
    </w:p>
    <w:p w14:paraId="31AE7073" w14:textId="4A4E09C2" w:rsidR="00510A71" w:rsidRDefault="00510A71" w:rsidP="00510A71">
      <w:pPr>
        <w:bidi/>
        <w:rPr>
          <w:rtl/>
        </w:rPr>
      </w:pPr>
      <w:r w:rsidRPr="00510A71">
        <w:rPr>
          <w:highlight w:val="yellow"/>
          <w:rtl/>
        </w:rPr>
        <w:t>ان تطبيق الذكاء الاصطناعي يساعد قطاع الرعاية الصحية في تجمع الشرقية الصحي على أتمتة</w:t>
      </w:r>
      <w:r w:rsidRPr="00510A71">
        <w:rPr>
          <w:rFonts w:hint="cs"/>
          <w:highlight w:val="yellow"/>
          <w:rtl/>
        </w:rPr>
        <w:t xml:space="preserve"> </w:t>
      </w:r>
      <w:r w:rsidRPr="00510A71">
        <w:rPr>
          <w:highlight w:val="yellow"/>
          <w:rtl/>
        </w:rPr>
        <w:t>جوانب متنوعة من تأهيل المرشحين المؤهلين لمواجهة هذه التحديات والتي تتمثل في تعدد خدمات</w:t>
      </w:r>
      <w:r w:rsidRPr="00510A71">
        <w:rPr>
          <w:rFonts w:hint="cs"/>
          <w:highlight w:val="yellow"/>
          <w:rtl/>
        </w:rPr>
        <w:t xml:space="preserve"> </w:t>
      </w:r>
      <w:r w:rsidRPr="00510A71">
        <w:rPr>
          <w:highlight w:val="yellow"/>
          <w:rtl/>
        </w:rPr>
        <w:t>الرعاية الصحية المقدمة الي عدد كبير جدا من المستفيدين والتي تتطلب مراجعة السجل المرض ي</w:t>
      </w:r>
      <w:r w:rsidRPr="00510A71">
        <w:rPr>
          <w:rFonts w:hint="cs"/>
          <w:highlight w:val="yellow"/>
          <w:rtl/>
        </w:rPr>
        <w:t xml:space="preserve"> </w:t>
      </w:r>
      <w:r w:rsidRPr="00510A71">
        <w:rPr>
          <w:highlight w:val="yellow"/>
          <w:rtl/>
        </w:rPr>
        <w:t>لكل حالة من تلك الحالات إذ يؤثر على وظائف الموارد البشرية</w:t>
      </w:r>
      <w:r w:rsidRPr="00510A71">
        <w:rPr>
          <w:highlight w:val="yellow"/>
        </w:rPr>
        <w:t>.</w:t>
      </w:r>
    </w:p>
    <w:p w14:paraId="52031F94" w14:textId="1A95B12B" w:rsidR="007B6188" w:rsidRPr="00F860C4" w:rsidRDefault="007B6188" w:rsidP="007B6188">
      <w:pPr>
        <w:bidi/>
        <w:rPr>
          <w:b/>
          <w:bCs/>
          <w:rtl/>
        </w:rPr>
      </w:pPr>
      <w:r w:rsidRPr="00F860C4">
        <w:rPr>
          <w:rFonts w:hint="cs"/>
          <w:b/>
          <w:bCs/>
          <w:rtl/>
        </w:rPr>
        <w:t xml:space="preserve">فى الفقرة التالية يجب استبدال كلمة "بيان" بكلمة "دراسة" </w:t>
      </w:r>
    </w:p>
    <w:p w14:paraId="7BE7DD5E" w14:textId="45F4932D" w:rsidR="007B6188" w:rsidRDefault="007B6188" w:rsidP="007B6188">
      <w:pPr>
        <w:bidi/>
        <w:rPr>
          <w:rtl/>
        </w:rPr>
      </w:pPr>
      <w:r w:rsidRPr="007B6188">
        <w:rPr>
          <w:highlight w:val="yellow"/>
          <w:rtl/>
        </w:rPr>
        <w:t xml:space="preserve">تهدف الدراسة بشكل عام الي </w:t>
      </w:r>
      <w:r w:rsidRPr="007B6188">
        <w:rPr>
          <w:highlight w:val="red"/>
          <w:rtl/>
        </w:rPr>
        <w:t xml:space="preserve">بيان </w:t>
      </w:r>
      <w:r w:rsidRPr="007B6188">
        <w:rPr>
          <w:highlight w:val="yellow"/>
          <w:rtl/>
        </w:rPr>
        <w:t>دور الذكاء الاصطناعي في تطوير ادارة الموارد البشرية من خلال</w:t>
      </w:r>
      <w:r w:rsidRPr="007B6188">
        <w:rPr>
          <w:rFonts w:hint="cs"/>
          <w:highlight w:val="yellow"/>
          <w:rtl/>
        </w:rPr>
        <w:t xml:space="preserve"> </w:t>
      </w:r>
      <w:r w:rsidRPr="007B6188">
        <w:rPr>
          <w:highlight w:val="yellow"/>
          <w:rtl/>
        </w:rPr>
        <w:t>تحسين كفاءة العمليات الإدارية من تدريب وتحفيز وتقيم للأداء في تجمع الشرقية الصحي في</w:t>
      </w:r>
      <w:r w:rsidRPr="007B6188">
        <w:rPr>
          <w:rFonts w:hint="cs"/>
          <w:highlight w:val="yellow"/>
          <w:rtl/>
        </w:rPr>
        <w:t xml:space="preserve"> </w:t>
      </w:r>
      <w:r w:rsidRPr="007B6188">
        <w:rPr>
          <w:highlight w:val="yellow"/>
          <w:rtl/>
        </w:rPr>
        <w:t>المملكة العربية السعودية</w:t>
      </w:r>
      <w:r w:rsidRPr="007B6188">
        <w:rPr>
          <w:highlight w:val="yellow"/>
        </w:rPr>
        <w:t>.</w:t>
      </w:r>
    </w:p>
    <w:p w14:paraId="64B9BEE6" w14:textId="154695D8" w:rsidR="00E93D69" w:rsidRDefault="00124EE5" w:rsidP="00124EE5">
      <w:pPr>
        <w:bidi/>
        <w:rPr>
          <w:b/>
          <w:bCs/>
          <w:rtl/>
          <w:lang w:bidi="ar-EG"/>
        </w:rPr>
      </w:pPr>
      <w:r w:rsidRPr="00124EE5">
        <w:rPr>
          <w:rFonts w:hint="cs"/>
          <w:b/>
          <w:bCs/>
          <w:rtl/>
        </w:rPr>
        <w:t>مشكلة</w:t>
      </w:r>
      <w:r w:rsidRPr="00124EE5">
        <w:rPr>
          <w:b/>
          <w:bCs/>
          <w:rtl/>
        </w:rPr>
        <w:t xml:space="preserve"> </w:t>
      </w:r>
      <w:r w:rsidRPr="00124EE5">
        <w:rPr>
          <w:rFonts w:hint="cs"/>
          <w:b/>
          <w:bCs/>
          <w:rtl/>
        </w:rPr>
        <w:t>الدراسة</w:t>
      </w:r>
      <w:r w:rsidRPr="00124EE5">
        <w:rPr>
          <w:b/>
          <w:bCs/>
          <w:rtl/>
        </w:rPr>
        <w:t xml:space="preserve"> </w:t>
      </w:r>
      <w:r w:rsidRPr="00124EE5">
        <w:rPr>
          <w:rFonts w:hint="cs"/>
          <w:b/>
          <w:bCs/>
          <w:rtl/>
        </w:rPr>
        <w:t>وأسئلتها</w:t>
      </w:r>
      <w:r w:rsidRPr="00124EE5">
        <w:rPr>
          <w:b/>
          <w:bCs/>
          <w:lang w:bidi="ar-EG"/>
        </w:rPr>
        <w:t>:</w:t>
      </w:r>
    </w:p>
    <w:p w14:paraId="0B39AE35" w14:textId="0B79A835" w:rsidR="00124EE5" w:rsidRDefault="00E853A2" w:rsidP="00E853A2">
      <w:pPr>
        <w:bidi/>
        <w:rPr>
          <w:b/>
          <w:bCs/>
          <w:rtl/>
        </w:rPr>
      </w:pPr>
      <w:r>
        <w:rPr>
          <w:rFonts w:hint="cs"/>
          <w:b/>
          <w:bCs/>
          <w:rtl/>
          <w:lang w:bidi="ar-EG"/>
        </w:rPr>
        <w:t xml:space="preserve"> </w:t>
      </w:r>
      <w:r w:rsidRPr="00E853A2">
        <w:rPr>
          <w:b/>
          <w:bCs/>
          <w:rtl/>
        </w:rPr>
        <w:t>ينبغي توضيح ما يميز كل دراسة من الدراسات المذكورة، مع تحديد أوجه التشابه والاختلاف بينها وبين الدراسة الحالية. هذا التوضيح ضروري لفهم السياق البحثي بشكل أعمق، وتحديد الفجوة المعرفية التي تسعى الدراسة الحالية إلى معالجتها، مما يعزز من قوة المبررات العلمية للدراسة</w:t>
      </w:r>
      <w:r>
        <w:rPr>
          <w:rFonts w:hint="cs"/>
          <w:b/>
          <w:bCs/>
          <w:rtl/>
        </w:rPr>
        <w:t>.</w:t>
      </w:r>
    </w:p>
    <w:p w14:paraId="30A3D00B" w14:textId="7C7D5433" w:rsidR="00E853A2" w:rsidRDefault="00F860C4" w:rsidP="00F860C4">
      <w:pPr>
        <w:bidi/>
        <w:rPr>
          <w:rtl/>
          <w:lang w:bidi="ar-EG"/>
        </w:rPr>
      </w:pPr>
      <w:r w:rsidRPr="00F860C4">
        <w:rPr>
          <w:b/>
          <w:bCs/>
          <w:rtl/>
        </w:rPr>
        <w:t>تتطلب هذه الفقرة توثيقًا من خلال الرجوع إلى الموقع الرسمي أو التقارير الرسمية المعتمدة، لضمان دقة المعلومات ومصداقيتها</w:t>
      </w:r>
      <w:r w:rsidRPr="00F860C4">
        <w:rPr>
          <w:b/>
          <w:bCs/>
        </w:rPr>
        <w:t>.</w:t>
      </w:r>
      <w:r>
        <w:rPr>
          <w:b/>
          <w:bCs/>
          <w:rtl/>
        </w:rPr>
        <w:br/>
      </w:r>
      <w:r w:rsidRPr="00F860C4">
        <w:rPr>
          <w:highlight w:val="yellow"/>
          <w:rtl/>
        </w:rPr>
        <w:t>يقدم تجمع الشرقية الصحي خدمات الرعاية الصحية لأكثر من 1,9 مليون مستفيد، من خلال</w:t>
      </w:r>
      <w:r w:rsidRPr="00F860C4">
        <w:rPr>
          <w:rFonts w:hint="cs"/>
          <w:highlight w:val="yellow"/>
          <w:rtl/>
          <w:lang w:bidi="ar-EG"/>
        </w:rPr>
        <w:t xml:space="preserve"> 120 </w:t>
      </w:r>
      <w:r w:rsidRPr="00F860C4">
        <w:rPr>
          <w:highlight w:val="yellow"/>
          <w:rtl/>
        </w:rPr>
        <w:t>مركزا للرعاية الأولية ومدينة طبية، و 22 مستشفى عام ومستشفى تخصص ي، بسعة سريرية</w:t>
      </w:r>
      <w:r w:rsidRPr="00F860C4">
        <w:rPr>
          <w:rFonts w:hint="cs"/>
          <w:highlight w:val="yellow"/>
          <w:rtl/>
          <w:lang w:bidi="ar-EG"/>
        </w:rPr>
        <w:t xml:space="preserve"> </w:t>
      </w:r>
      <w:r w:rsidRPr="00F860C4">
        <w:rPr>
          <w:highlight w:val="yellow"/>
          <w:rtl/>
        </w:rPr>
        <w:t>إجمالية تصل إلى 3456 سريرا. فقد أصبح تجمع الشرقية الصحي</w:t>
      </w:r>
      <w:r w:rsidRPr="00F860C4">
        <w:rPr>
          <w:highlight w:val="yellow"/>
          <w:lang w:bidi="ar-EG"/>
        </w:rPr>
        <w:t>.</w:t>
      </w:r>
    </w:p>
    <w:p w14:paraId="11F3ADE3" w14:textId="5CD68A67" w:rsidR="003D6790" w:rsidRDefault="003D6790" w:rsidP="003D6790">
      <w:pPr>
        <w:bidi/>
        <w:rPr>
          <w:b/>
          <w:bCs/>
          <w:rtl/>
          <w:lang w:bidi="ar-EG"/>
        </w:rPr>
      </w:pPr>
      <w:r w:rsidRPr="003D6790">
        <w:rPr>
          <w:b/>
          <w:bCs/>
          <w:rtl/>
        </w:rPr>
        <w:t>نظرًا لأن الدراسة تركز على تجمع الشرقية الصحي في المملكة العربية السعودية، فإنه من الضروري تخصيص جزء أكبر في عرض مشكلة الدراسة لتسليط الضوء على أهمية دراسة دور الذكاء الاصطناعي في تطوير إدارة الموارد البشرية ضمن هذا التجمع. كما يُوصى بالإشارة إلى التحديات الحالية التي يواجهها قسم الموارد البشرية في هذا السياق، وذلك لتوضيح السياق العملي للدراسة وتعزيز مبرراتها البحثية</w:t>
      </w:r>
      <w:r w:rsidRPr="003D6790">
        <w:rPr>
          <w:b/>
          <w:bCs/>
          <w:lang w:bidi="ar-EG"/>
        </w:rPr>
        <w:t>.</w:t>
      </w:r>
    </w:p>
    <w:p w14:paraId="23E1B94C" w14:textId="3E12771F" w:rsidR="00011EEC" w:rsidRDefault="00100556" w:rsidP="00011EEC">
      <w:pPr>
        <w:bidi/>
        <w:rPr>
          <w:b/>
          <w:bCs/>
          <w:rtl/>
          <w:lang w:bidi="ar-EG"/>
        </w:rPr>
      </w:pPr>
      <w:r>
        <w:rPr>
          <w:rFonts w:hint="cs"/>
          <w:b/>
          <w:bCs/>
          <w:rtl/>
          <w:lang w:bidi="ar-EG"/>
        </w:rPr>
        <w:t xml:space="preserve">حذف كلمة "تأثير" من التساؤل التالى </w:t>
      </w:r>
    </w:p>
    <w:p w14:paraId="14A6AD61" w14:textId="6E977DE9" w:rsidR="00F56597" w:rsidRDefault="00100556" w:rsidP="00CF6D14">
      <w:pPr>
        <w:bidi/>
        <w:rPr>
          <w:rtl/>
        </w:rPr>
      </w:pPr>
      <w:r w:rsidRPr="00100556">
        <w:rPr>
          <w:highlight w:val="yellow"/>
          <w:rtl/>
        </w:rPr>
        <w:t xml:space="preserve">ما دور </w:t>
      </w:r>
      <w:r w:rsidRPr="00100556">
        <w:rPr>
          <w:highlight w:val="red"/>
          <w:rtl/>
        </w:rPr>
        <w:t xml:space="preserve">تأثير </w:t>
      </w:r>
      <w:r w:rsidRPr="00100556">
        <w:rPr>
          <w:highlight w:val="yellow"/>
          <w:rtl/>
        </w:rPr>
        <w:t>الذكاء الاصطناعي بأبعاده )نظم التحكم والاتصال المعلوماتي والنظم الخبيرة( على</w:t>
      </w:r>
      <w:r w:rsidRPr="00100556">
        <w:rPr>
          <w:rFonts w:hint="cs"/>
          <w:highlight w:val="yellow"/>
          <w:rtl/>
          <w:lang w:bidi="ar-EG"/>
        </w:rPr>
        <w:t xml:space="preserve"> </w:t>
      </w:r>
      <w:r w:rsidRPr="00100556">
        <w:rPr>
          <w:highlight w:val="yellow"/>
          <w:rtl/>
        </w:rPr>
        <w:t>تطوير إدارة الموارد البشرية بأبعاده )عمليات التدريب والتحفيز والتقييم( في تجمع الشرقية</w:t>
      </w:r>
      <w:r w:rsidRPr="00100556">
        <w:rPr>
          <w:rFonts w:hint="cs"/>
          <w:highlight w:val="yellow"/>
          <w:rtl/>
          <w:lang w:bidi="ar-EG"/>
        </w:rPr>
        <w:t xml:space="preserve"> </w:t>
      </w:r>
      <w:r w:rsidRPr="00100556">
        <w:rPr>
          <w:highlight w:val="yellow"/>
          <w:rtl/>
        </w:rPr>
        <w:t>الصحي في المملكة العربية السعودية؟</w:t>
      </w:r>
    </w:p>
    <w:p w14:paraId="55AE891C" w14:textId="78054E43" w:rsidR="00F56597" w:rsidRDefault="00F56597" w:rsidP="00F56597">
      <w:pPr>
        <w:bidi/>
        <w:rPr>
          <w:rtl/>
        </w:rPr>
      </w:pPr>
      <w:r w:rsidRPr="00F56597">
        <w:rPr>
          <w:rFonts w:hint="cs"/>
          <w:b/>
          <w:bCs/>
          <w:rtl/>
        </w:rPr>
        <w:t>الأهمية</w:t>
      </w:r>
      <w:r w:rsidRPr="00F56597">
        <w:rPr>
          <w:b/>
          <w:bCs/>
          <w:rtl/>
        </w:rPr>
        <w:t xml:space="preserve"> </w:t>
      </w:r>
      <w:r w:rsidRPr="00F56597">
        <w:rPr>
          <w:rFonts w:hint="cs"/>
          <w:b/>
          <w:bCs/>
          <w:rtl/>
        </w:rPr>
        <w:t>العلمية</w:t>
      </w:r>
    </w:p>
    <w:p w14:paraId="4ABADDCC" w14:textId="677BD4FC" w:rsidR="00F56597" w:rsidRDefault="00F56597" w:rsidP="00F56597">
      <w:pPr>
        <w:bidi/>
        <w:rPr>
          <w:b/>
          <w:bCs/>
          <w:rtl/>
        </w:rPr>
      </w:pPr>
      <w:r w:rsidRPr="00F56597">
        <w:rPr>
          <w:b/>
          <w:bCs/>
          <w:rtl/>
        </w:rPr>
        <w:t xml:space="preserve">يُفضل إضافة توضيح بأن أهمية الدراسة لا تقتصر على ندرة تناول موضوع الذكاء الاصطناعي في تطوير إدارة الموارد البشرية في القطاع الصحي، بل تكمن أيضًا في تركيزها على السياق المحلي، تحديدًا في القطاع الصحي بالمملكة العربية السعودية، حيث أن معظم </w:t>
      </w:r>
      <w:r w:rsidRPr="00F56597">
        <w:rPr>
          <w:b/>
          <w:bCs/>
          <w:rtl/>
        </w:rPr>
        <w:lastRenderedPageBreak/>
        <w:t>الدراسات السابقة تناولت هذا الموضوع في السياق العالمي. هذا التحديد يعزز من القيمة العملية للدراسة ويساهم في سد فجوة معرفية مرتبطة بالواقع المحلي</w:t>
      </w:r>
      <w:r w:rsidRPr="00F56597">
        <w:rPr>
          <w:b/>
          <w:bCs/>
        </w:rPr>
        <w:t>.</w:t>
      </w:r>
    </w:p>
    <w:p w14:paraId="3B8A6866" w14:textId="4723F006" w:rsidR="00B32B1E" w:rsidRDefault="00B32B1E" w:rsidP="00B32B1E">
      <w:pPr>
        <w:bidi/>
        <w:rPr>
          <w:b/>
          <w:bCs/>
          <w:rtl/>
        </w:rPr>
      </w:pPr>
      <w:r w:rsidRPr="00B32B1E">
        <w:rPr>
          <w:b/>
          <w:bCs/>
          <w:rtl/>
        </w:rPr>
        <w:t>من الأنسب استبدال كلمة 'تأثير' بكلمة 'دور' في هذه الفقرة، وذلك لضمان اتساق الأهداف مع عنوان الدراسة</w:t>
      </w:r>
      <w:r w:rsidR="00FD0B76">
        <w:rPr>
          <w:rFonts w:hint="cs"/>
          <w:b/>
          <w:bCs/>
          <w:rtl/>
        </w:rPr>
        <w:t xml:space="preserve"> و يجب ان يشمل هذا التعديل الاهداف الفرعية للدراسة </w:t>
      </w:r>
    </w:p>
    <w:p w14:paraId="6E641EF8" w14:textId="0ED0C611" w:rsidR="00713A15" w:rsidRDefault="00B32B1E" w:rsidP="00CF6D14">
      <w:pPr>
        <w:bidi/>
        <w:rPr>
          <w:rtl/>
          <w:lang w:bidi="ar-EG"/>
        </w:rPr>
      </w:pPr>
      <w:r w:rsidRPr="00B32B1E">
        <w:rPr>
          <w:highlight w:val="yellow"/>
          <w:lang w:bidi="ar-EG"/>
        </w:rPr>
        <w:t>"</w:t>
      </w:r>
      <w:r w:rsidRPr="00B32B1E">
        <w:rPr>
          <w:highlight w:val="yellow"/>
          <w:rtl/>
        </w:rPr>
        <w:t xml:space="preserve">بيان </w:t>
      </w:r>
      <w:r w:rsidRPr="00B32B1E">
        <w:rPr>
          <w:highlight w:val="red"/>
          <w:rtl/>
        </w:rPr>
        <w:t xml:space="preserve">تأثير </w:t>
      </w:r>
      <w:r w:rsidRPr="00B32B1E">
        <w:rPr>
          <w:highlight w:val="yellow"/>
          <w:rtl/>
        </w:rPr>
        <w:t xml:space="preserve">الذكاء الاصطناعي </w:t>
      </w:r>
      <w:proofErr w:type="gramStart"/>
      <w:r w:rsidRPr="00B32B1E">
        <w:rPr>
          <w:highlight w:val="yellow"/>
          <w:rtl/>
        </w:rPr>
        <w:t>بأبعاده )نظم</w:t>
      </w:r>
      <w:proofErr w:type="gramEnd"/>
      <w:r w:rsidRPr="00B32B1E">
        <w:rPr>
          <w:highlight w:val="yellow"/>
          <w:rtl/>
        </w:rPr>
        <w:t xml:space="preserve"> التحكم والاتصال المعلوماتي والنظم </w:t>
      </w:r>
      <w:proofErr w:type="gramStart"/>
      <w:r w:rsidRPr="00B32B1E">
        <w:rPr>
          <w:highlight w:val="yellow"/>
          <w:rtl/>
        </w:rPr>
        <w:t>الخبيرة( على</w:t>
      </w:r>
      <w:proofErr w:type="gramEnd"/>
      <w:r w:rsidRPr="00B32B1E">
        <w:rPr>
          <w:rFonts w:hint="cs"/>
          <w:highlight w:val="yellow"/>
          <w:rtl/>
          <w:lang w:bidi="ar-EG"/>
        </w:rPr>
        <w:t xml:space="preserve"> </w:t>
      </w:r>
      <w:r w:rsidRPr="00B32B1E">
        <w:rPr>
          <w:highlight w:val="yellow"/>
          <w:rtl/>
        </w:rPr>
        <w:t xml:space="preserve">تطوير إدارة الموارد البشرية </w:t>
      </w:r>
      <w:proofErr w:type="gramStart"/>
      <w:r w:rsidRPr="00B32B1E">
        <w:rPr>
          <w:highlight w:val="yellow"/>
          <w:rtl/>
        </w:rPr>
        <w:t>بأبعاده )عمليات</w:t>
      </w:r>
      <w:proofErr w:type="gramEnd"/>
      <w:r w:rsidRPr="00B32B1E">
        <w:rPr>
          <w:highlight w:val="yellow"/>
          <w:rtl/>
        </w:rPr>
        <w:t xml:space="preserve"> التدريب والتحفيز </w:t>
      </w:r>
      <w:proofErr w:type="gramStart"/>
      <w:r w:rsidRPr="00B32B1E">
        <w:rPr>
          <w:highlight w:val="yellow"/>
          <w:rtl/>
        </w:rPr>
        <w:t>والتقييم( في</w:t>
      </w:r>
      <w:proofErr w:type="gramEnd"/>
      <w:r w:rsidRPr="00B32B1E">
        <w:rPr>
          <w:highlight w:val="yellow"/>
          <w:rtl/>
        </w:rPr>
        <w:t xml:space="preserve"> تجمع الشرقية</w:t>
      </w:r>
      <w:r w:rsidRPr="00B32B1E">
        <w:rPr>
          <w:rFonts w:hint="cs"/>
          <w:highlight w:val="yellow"/>
          <w:rtl/>
          <w:lang w:bidi="ar-EG"/>
        </w:rPr>
        <w:t xml:space="preserve"> </w:t>
      </w:r>
      <w:r w:rsidRPr="00B32B1E">
        <w:rPr>
          <w:highlight w:val="yellow"/>
          <w:rtl/>
        </w:rPr>
        <w:t>الصحي في المملكة العربية السعودية</w:t>
      </w:r>
      <w:r w:rsidRPr="00B32B1E">
        <w:rPr>
          <w:highlight w:val="yellow"/>
          <w:lang w:bidi="ar-EG"/>
        </w:rPr>
        <w:t>"</w:t>
      </w:r>
    </w:p>
    <w:p w14:paraId="7B6674F8" w14:textId="77777777" w:rsidR="00490E4D" w:rsidRDefault="00713A15" w:rsidP="00713A15">
      <w:pPr>
        <w:bidi/>
        <w:rPr>
          <w:b/>
          <w:bCs/>
          <w:rtl/>
        </w:rPr>
      </w:pPr>
      <w:r w:rsidRPr="00713A15">
        <w:rPr>
          <w:b/>
          <w:bCs/>
          <w:rtl/>
        </w:rPr>
        <w:t>تركز فرضيات الدراسة على وجود علاقة تأثير ذات دلالة إحصائية إيجابية بين الذكاء الاصطناعي بأبعاده (نظم التحكم، الاتصال المعلوماتي، والنظم الخبيرة) وتطوير إدارة الموارد البشرية بأبعادها (التدريب، التحفيز، والتقييم) في تجمع الشرقية الصحي. ومع ذلك، فإن عنوان الدراسة يشير إلى 'دور' الذكاء الاصطناعي، وهو مصطلح يختلف منهجيًا عن 'التأثير'، حيث إن دراسة الدور غالبًا ما تتطلب منهجية نوعية (كيفية) إلى جانب المنهج الكمي، بينما يقتصر تحليل التأثير عادة على الأساليب الإحصائية الكمية. لذا يُوصى بمراجعة صياغة الفرضيات لضمان الاتساق المنهجي بين</w:t>
      </w:r>
      <w:r>
        <w:rPr>
          <w:rFonts w:hint="cs"/>
          <w:b/>
          <w:bCs/>
          <w:rtl/>
        </w:rPr>
        <w:t xml:space="preserve"> الفرضيات و العنوان </w:t>
      </w:r>
    </w:p>
    <w:p w14:paraId="7F1C1685" w14:textId="77777777" w:rsidR="00490E4D" w:rsidRPr="00B101E9" w:rsidRDefault="00490E4D" w:rsidP="00490E4D">
      <w:pPr>
        <w:bidi/>
        <w:rPr>
          <w:b/>
          <w:bCs/>
        </w:rPr>
      </w:pPr>
      <w:r w:rsidRPr="00603B87">
        <w:rPr>
          <w:rFonts w:hint="cs"/>
          <w:b/>
          <w:bCs/>
          <w:rtl/>
        </w:rPr>
        <w:t>مصطلحات</w:t>
      </w:r>
      <w:r w:rsidRPr="00603B87">
        <w:rPr>
          <w:b/>
          <w:bCs/>
          <w:rtl/>
        </w:rPr>
        <w:t xml:space="preserve"> </w:t>
      </w:r>
      <w:r w:rsidRPr="00603B87">
        <w:rPr>
          <w:rFonts w:hint="cs"/>
          <w:b/>
          <w:bCs/>
          <w:rtl/>
        </w:rPr>
        <w:t>الدراسة</w:t>
      </w:r>
      <w:r w:rsidRPr="00603B87">
        <w:rPr>
          <w:b/>
          <w:bCs/>
          <w:rtl/>
        </w:rPr>
        <w:t xml:space="preserve"> </w:t>
      </w:r>
      <w:r w:rsidRPr="00603B87">
        <w:rPr>
          <w:rFonts w:hint="cs"/>
          <w:b/>
          <w:bCs/>
          <w:rtl/>
        </w:rPr>
        <w:t>وتعريفاتها</w:t>
      </w:r>
      <w:r w:rsidRPr="00603B87">
        <w:rPr>
          <w:b/>
          <w:bCs/>
          <w:rtl/>
        </w:rPr>
        <w:t xml:space="preserve"> </w:t>
      </w:r>
      <w:r w:rsidRPr="00603B87">
        <w:rPr>
          <w:rFonts w:hint="cs"/>
          <w:b/>
          <w:bCs/>
          <w:rtl/>
        </w:rPr>
        <w:t>الإجرائية</w:t>
      </w:r>
      <w:r w:rsidRPr="00B101E9">
        <w:rPr>
          <w:b/>
          <w:bCs/>
        </w:rPr>
        <w:t xml:space="preserve"> </w:t>
      </w:r>
    </w:p>
    <w:p w14:paraId="7398F9C7" w14:textId="77777777" w:rsidR="00490E4D" w:rsidRDefault="00490E4D" w:rsidP="00490E4D">
      <w:pPr>
        <w:bidi/>
        <w:rPr>
          <w:b/>
          <w:bCs/>
          <w:rtl/>
        </w:rPr>
      </w:pPr>
      <w:r w:rsidRPr="00490E4D">
        <w:rPr>
          <w:rFonts w:hint="cs"/>
          <w:b/>
          <w:bCs/>
          <w:rtl/>
        </w:rPr>
        <w:t xml:space="preserve">الرجاء مراعاة الفرق بين التعريف الاصطلاحى و التعريف الاجرائى حيث ان </w:t>
      </w:r>
      <w:r w:rsidRPr="00490E4D">
        <w:rPr>
          <w:b/>
          <w:bCs/>
          <w:rtl/>
        </w:rPr>
        <w:t xml:space="preserve">التعريف </w:t>
      </w:r>
      <w:r w:rsidRPr="00490E4D">
        <w:rPr>
          <w:rFonts w:hint="cs"/>
          <w:b/>
          <w:bCs/>
          <w:rtl/>
        </w:rPr>
        <w:t xml:space="preserve">الاصطلاحى هو ذكر </w:t>
      </w:r>
      <w:r w:rsidRPr="00490E4D">
        <w:rPr>
          <w:b/>
          <w:bCs/>
          <w:rtl/>
        </w:rPr>
        <w:t xml:space="preserve"> للمصطلح كما ورد في الأدبيات العلمية والمراجع المتخصصة. يهدف إلى توضيح المفهوم من حيث معناه العام في المجال العلمي</w:t>
      </w:r>
      <w:r w:rsidRPr="00490E4D">
        <w:rPr>
          <w:b/>
          <w:bCs/>
        </w:rPr>
        <w:t>.</w:t>
      </w:r>
      <w:r w:rsidRPr="00490E4D">
        <w:rPr>
          <w:rFonts w:hint="cs"/>
          <w:b/>
          <w:bCs/>
          <w:rtl/>
        </w:rPr>
        <w:t xml:space="preserve"> بينما التعريف الاجرائى هو تعريف </w:t>
      </w:r>
      <w:r w:rsidRPr="00490E4D">
        <w:rPr>
          <w:b/>
          <w:bCs/>
          <w:rtl/>
        </w:rPr>
        <w:t>للمصطلح داخل إطار الدراسة، ويُستخدم لتحديد كيفية قياس المفهوم أو تطبيقه في البحث. يوضح كيف سيتم التعامل مع المتغير في الواقع العملي أو في أدوات الدراسة (مثل الاستبيان أو المقابلة)</w:t>
      </w:r>
    </w:p>
    <w:p w14:paraId="430E0CDA" w14:textId="77777777" w:rsidR="00606341" w:rsidRDefault="00606341" w:rsidP="00606341">
      <w:pPr>
        <w:bidi/>
        <w:rPr>
          <w:b/>
          <w:bCs/>
          <w:rtl/>
        </w:rPr>
      </w:pPr>
      <w:r w:rsidRPr="00606341">
        <w:rPr>
          <w:b/>
          <w:bCs/>
        </w:rPr>
        <w:t>"</w:t>
      </w:r>
      <w:r w:rsidRPr="00606341">
        <w:rPr>
          <w:b/>
          <w:bCs/>
          <w:rtl/>
        </w:rPr>
        <w:t>بالرجوع إلى الفقرة، يُلاحظ أن الباحث استند إلى دراسة (الهنداوي، 2021) لتقديم تعريف إجرائي للذكاء الاصطناعي في سياق تجمع الشرقية الصحي. إلا أن مراجعة الدراسة الأصلية تُظهر أنها تركز على الذكاء الاصطناعي وتطبيقاته في تطوير الإدارة الجامعية، ولا تتناول تجمع الشرقية الصحي تحديدًا. لذا يُوصى بمراجعة هذا التوثيق واستخدام مصدر يتوافق بشكل مباشر مع سياق الدراسة الحالية لضمان الدقة والاتساق العلمي</w:t>
      </w:r>
      <w:r w:rsidRPr="00606341">
        <w:rPr>
          <w:b/>
          <w:bCs/>
        </w:rPr>
        <w:t>."</w:t>
      </w:r>
    </w:p>
    <w:p w14:paraId="62BFF9DC" w14:textId="16F7FF69" w:rsidR="00713A15" w:rsidRDefault="00490E4D" w:rsidP="00606341">
      <w:pPr>
        <w:bidi/>
        <w:rPr>
          <w:b/>
          <w:bCs/>
          <w:rtl/>
          <w:lang w:bidi="ar-EG"/>
        </w:rPr>
      </w:pPr>
      <w:r w:rsidRPr="00490E4D">
        <w:rPr>
          <w:b/>
          <w:bCs/>
          <w:highlight w:val="yellow"/>
          <w:rtl/>
        </w:rPr>
        <w:t>يعرفا اجرائيا: بانه الإدارة التي تستخدمها تجمع الشرقية الصحي في جميع</w:t>
      </w:r>
      <w:r w:rsidRPr="00606341">
        <w:rPr>
          <w:rFonts w:hint="cs"/>
          <w:b/>
          <w:bCs/>
          <w:highlight w:val="yellow"/>
          <w:rtl/>
          <w:lang w:bidi="ar-EG"/>
        </w:rPr>
        <w:t xml:space="preserve"> </w:t>
      </w:r>
      <w:r w:rsidRPr="00606341">
        <w:rPr>
          <w:b/>
          <w:bCs/>
          <w:highlight w:val="yellow"/>
          <w:rtl/>
        </w:rPr>
        <w:t>اعمالها الإدارية لتحقيق الكفاءة والفاعلية )الهنداوي، 2021</w:t>
      </w:r>
      <w:r w:rsidRPr="00606341">
        <w:rPr>
          <w:b/>
          <w:bCs/>
          <w:highlight w:val="yellow"/>
          <w:lang w:bidi="ar-EG"/>
        </w:rPr>
        <w:t xml:space="preserve"> .)</w:t>
      </w:r>
      <w:r w:rsidR="00713A15" w:rsidRPr="00606341">
        <w:rPr>
          <w:b/>
          <w:bCs/>
          <w:highlight w:val="yellow"/>
          <w:lang w:bidi="ar-EG"/>
        </w:rPr>
        <w:t>.</w:t>
      </w:r>
    </w:p>
    <w:p w14:paraId="5C4C864F" w14:textId="611ADAF2" w:rsidR="007876F9" w:rsidRDefault="008E5B0C" w:rsidP="008E5B0C">
      <w:pPr>
        <w:bidi/>
        <w:rPr>
          <w:b/>
          <w:bCs/>
          <w:rtl/>
          <w:lang w:bidi="ar-EG"/>
        </w:rPr>
      </w:pPr>
      <w:r w:rsidRPr="008E5B0C">
        <w:rPr>
          <w:rFonts w:hint="cs"/>
          <w:b/>
          <w:bCs/>
          <w:rtl/>
        </w:rPr>
        <w:t>عينة</w:t>
      </w:r>
      <w:r w:rsidRPr="008E5B0C">
        <w:rPr>
          <w:b/>
          <w:bCs/>
          <w:rtl/>
        </w:rPr>
        <w:t xml:space="preserve"> </w:t>
      </w:r>
      <w:r w:rsidRPr="008E5B0C">
        <w:rPr>
          <w:rFonts w:hint="cs"/>
          <w:b/>
          <w:bCs/>
          <w:rtl/>
        </w:rPr>
        <w:t>الدراسة</w:t>
      </w:r>
      <w:r w:rsidRPr="008E5B0C">
        <w:rPr>
          <w:b/>
          <w:bCs/>
          <w:lang w:bidi="ar-EG"/>
        </w:rPr>
        <w:t>:</w:t>
      </w:r>
    </w:p>
    <w:p w14:paraId="63474882" w14:textId="68639E08" w:rsidR="00CF6D14" w:rsidRDefault="007876F9" w:rsidP="00CF6D14">
      <w:pPr>
        <w:bidi/>
        <w:jc w:val="both"/>
        <w:rPr>
          <w:b/>
          <w:bCs/>
          <w:rtl/>
        </w:rPr>
      </w:pPr>
      <w:r w:rsidRPr="007876F9">
        <w:rPr>
          <w:b/>
          <w:bCs/>
          <w:rtl/>
        </w:rPr>
        <w:t>تتضمن الفقرة تحديدًا لمجتمع الدراسة وعينة البحث، إلا أنه يُلاحظ وجود بعض النقاط التي تحتاج إلى توضيح أو مراجعة. أولًا، لا توجد إحصائية دقيقة توضح عدد العاملين في إدارات الموارد البشرية ضمن تجمع الشرقية الصحي، مما قد يؤثر على دقة تحديد حجم العينة المناسب. ثانيًا، تم تحديد العينة المستهدفة بـ(300) مشارك، بواقع اثنين من كل مستشفى أو مركز صحي، باستخدام العينة العشوائية الطبقية، إلا أن هذا التوزيع قد لا يعكس التفاوت الفعلي في حجم القوى العاملة بين المراكز المختلفة. كما أن الاعتماد على وسائل التواصل الاجتماعي لتوزيع الاستبيان قد يؤدي إلى تحيز في الاستجابة. يُوصى بتوضيح الأساس الذي تم بناءً عليه تحديد حجم العينة، ومدى تمثيلها الحقيقي لمجتمع الدراسة، مع الإشارة إلى أي معايير إحصائية أو منهجية تم استخدامها لضمان دقة النتائج</w:t>
      </w:r>
      <w:r w:rsidRPr="007876F9">
        <w:rPr>
          <w:b/>
          <w:bCs/>
        </w:rPr>
        <w:t>.</w:t>
      </w:r>
    </w:p>
    <w:p w14:paraId="268D2F30" w14:textId="0322A602" w:rsidR="00CF6D14" w:rsidRDefault="00CF6D14" w:rsidP="00CF6D14">
      <w:pPr>
        <w:bidi/>
        <w:jc w:val="both"/>
        <w:rPr>
          <w:b/>
          <w:bCs/>
          <w:rtl/>
          <w:lang w:bidi="ar-EG"/>
        </w:rPr>
      </w:pPr>
      <w:r w:rsidRPr="00CF6D14">
        <w:rPr>
          <w:rFonts w:hint="cs"/>
          <w:b/>
          <w:bCs/>
          <w:rtl/>
        </w:rPr>
        <w:t>المعالجات</w:t>
      </w:r>
      <w:r w:rsidRPr="00CF6D14">
        <w:rPr>
          <w:b/>
          <w:bCs/>
          <w:rtl/>
        </w:rPr>
        <w:t xml:space="preserve"> </w:t>
      </w:r>
      <w:r w:rsidRPr="00CF6D14">
        <w:rPr>
          <w:rFonts w:hint="cs"/>
          <w:b/>
          <w:bCs/>
          <w:rtl/>
        </w:rPr>
        <w:t>الإحصائية</w:t>
      </w:r>
      <w:r w:rsidRPr="00CF6D14">
        <w:rPr>
          <w:b/>
          <w:bCs/>
          <w:rtl/>
        </w:rPr>
        <w:t xml:space="preserve"> </w:t>
      </w:r>
      <w:r w:rsidRPr="00CF6D14">
        <w:rPr>
          <w:rFonts w:hint="cs"/>
          <w:b/>
          <w:bCs/>
          <w:rtl/>
        </w:rPr>
        <w:t>المقترحة</w:t>
      </w:r>
      <w:r w:rsidRPr="00CF6D14">
        <w:rPr>
          <w:b/>
          <w:bCs/>
          <w:lang w:bidi="ar-EG"/>
        </w:rPr>
        <w:t>:</w:t>
      </w:r>
    </w:p>
    <w:p w14:paraId="056EB501" w14:textId="3DFB621E" w:rsidR="00CF6D14" w:rsidRPr="00490E4D" w:rsidRDefault="00CF6D14" w:rsidP="00CF6D14">
      <w:pPr>
        <w:bidi/>
        <w:jc w:val="both"/>
        <w:rPr>
          <w:b/>
          <w:bCs/>
          <w:lang w:bidi="ar-EG"/>
        </w:rPr>
      </w:pPr>
      <w:r w:rsidRPr="00CF6D14">
        <w:rPr>
          <w:b/>
          <w:bCs/>
          <w:rtl/>
        </w:rPr>
        <w:t>على الرغم من أن الدراسة تشير إلى اتباع المنهجية المختلطة، إلا أن تحديد أدوات التحليل اقتصر على الجانب الكمي، من خلال التحليل الإحصائي، دون توضيح كيفية تحليل البيانات النوعية الناتجة عن المقابلات مع الخبراء. لذا يُوصى بإضافة شرح لمنهجية تحليل المقابلات، مثل استخدام التحليل الموضوعي أو تحليل المحتوى، لضمان اتساق المنهجية مع طبيعة الدراسة المختلطة</w:t>
      </w:r>
      <w:r w:rsidRPr="00CF6D14">
        <w:rPr>
          <w:b/>
          <w:bCs/>
          <w:lang w:bidi="ar-EG"/>
        </w:rPr>
        <w:t>.</w:t>
      </w:r>
    </w:p>
    <w:sectPr w:rsidR="00CF6D14" w:rsidRPr="00490E4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D238CF" w14:textId="77777777" w:rsidR="00F56597" w:rsidRDefault="00F56597" w:rsidP="00F56597">
      <w:pPr>
        <w:spacing w:after="0" w:line="240" w:lineRule="auto"/>
      </w:pPr>
      <w:r>
        <w:separator/>
      </w:r>
    </w:p>
  </w:endnote>
  <w:endnote w:type="continuationSeparator" w:id="0">
    <w:p w14:paraId="18B77590" w14:textId="77777777" w:rsidR="00F56597" w:rsidRDefault="00F56597" w:rsidP="00F565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FF819A" w14:textId="77777777" w:rsidR="00F56597" w:rsidRDefault="00F56597" w:rsidP="00F56597">
      <w:pPr>
        <w:spacing w:after="0" w:line="240" w:lineRule="auto"/>
      </w:pPr>
      <w:r>
        <w:separator/>
      </w:r>
    </w:p>
  </w:footnote>
  <w:footnote w:type="continuationSeparator" w:id="0">
    <w:p w14:paraId="67A10027" w14:textId="77777777" w:rsidR="00F56597" w:rsidRDefault="00F56597" w:rsidP="00F5659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6180"/>
    <w:rsid w:val="00011EEC"/>
    <w:rsid w:val="00100556"/>
    <w:rsid w:val="0011289B"/>
    <w:rsid w:val="00124EE5"/>
    <w:rsid w:val="00304D8D"/>
    <w:rsid w:val="003D6790"/>
    <w:rsid w:val="0047144D"/>
    <w:rsid w:val="00490E4D"/>
    <w:rsid w:val="00510A71"/>
    <w:rsid w:val="00606341"/>
    <w:rsid w:val="00713A15"/>
    <w:rsid w:val="007876F9"/>
    <w:rsid w:val="007B6188"/>
    <w:rsid w:val="008E5B0C"/>
    <w:rsid w:val="009423E3"/>
    <w:rsid w:val="00A012A9"/>
    <w:rsid w:val="00A236F7"/>
    <w:rsid w:val="00B32B1E"/>
    <w:rsid w:val="00CF6D14"/>
    <w:rsid w:val="00D512A5"/>
    <w:rsid w:val="00D76180"/>
    <w:rsid w:val="00E853A2"/>
    <w:rsid w:val="00E93D69"/>
    <w:rsid w:val="00F56597"/>
    <w:rsid w:val="00F860C4"/>
    <w:rsid w:val="00FD0B7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1B20C"/>
  <w15:chartTrackingRefBased/>
  <w15:docId w15:val="{3265AB56-9E29-4A7B-B2D6-5A1916F4F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6180"/>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D76180"/>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D76180"/>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D76180"/>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D76180"/>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D761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61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61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61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6180"/>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D76180"/>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D76180"/>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D76180"/>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D76180"/>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D761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61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61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6180"/>
    <w:rPr>
      <w:rFonts w:eastAsiaTheme="majorEastAsia" w:cstheme="majorBidi"/>
      <w:color w:val="272727" w:themeColor="text1" w:themeTint="D8"/>
    </w:rPr>
  </w:style>
  <w:style w:type="paragraph" w:styleId="Title">
    <w:name w:val="Title"/>
    <w:basedOn w:val="Normal"/>
    <w:next w:val="Normal"/>
    <w:link w:val="TitleChar"/>
    <w:uiPriority w:val="10"/>
    <w:qFormat/>
    <w:rsid w:val="00D761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61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618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61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618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76180"/>
    <w:rPr>
      <w:i/>
      <w:iCs/>
      <w:color w:val="404040" w:themeColor="text1" w:themeTint="BF"/>
    </w:rPr>
  </w:style>
  <w:style w:type="paragraph" w:styleId="ListParagraph">
    <w:name w:val="List Paragraph"/>
    <w:basedOn w:val="Normal"/>
    <w:uiPriority w:val="34"/>
    <w:qFormat/>
    <w:rsid w:val="00D76180"/>
    <w:pPr>
      <w:ind w:left="720"/>
      <w:contextualSpacing/>
    </w:pPr>
  </w:style>
  <w:style w:type="character" w:styleId="IntenseEmphasis">
    <w:name w:val="Intense Emphasis"/>
    <w:basedOn w:val="DefaultParagraphFont"/>
    <w:uiPriority w:val="21"/>
    <w:qFormat/>
    <w:rsid w:val="00D76180"/>
    <w:rPr>
      <w:i/>
      <w:iCs/>
      <w:color w:val="365F91" w:themeColor="accent1" w:themeShade="BF"/>
    </w:rPr>
  </w:style>
  <w:style w:type="paragraph" w:styleId="IntenseQuote">
    <w:name w:val="Intense Quote"/>
    <w:basedOn w:val="Normal"/>
    <w:next w:val="Normal"/>
    <w:link w:val="IntenseQuoteChar"/>
    <w:uiPriority w:val="30"/>
    <w:qFormat/>
    <w:rsid w:val="00D76180"/>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D76180"/>
    <w:rPr>
      <w:i/>
      <w:iCs/>
      <w:color w:val="365F91" w:themeColor="accent1" w:themeShade="BF"/>
    </w:rPr>
  </w:style>
  <w:style w:type="character" w:styleId="IntenseReference">
    <w:name w:val="Intense Reference"/>
    <w:basedOn w:val="DefaultParagraphFont"/>
    <w:uiPriority w:val="32"/>
    <w:qFormat/>
    <w:rsid w:val="00D76180"/>
    <w:rPr>
      <w:b/>
      <w:bCs/>
      <w:smallCaps/>
      <w:color w:val="365F91" w:themeColor="accent1" w:themeShade="BF"/>
      <w:spacing w:val="5"/>
    </w:rPr>
  </w:style>
  <w:style w:type="paragraph" w:styleId="Header">
    <w:name w:val="header"/>
    <w:basedOn w:val="Normal"/>
    <w:link w:val="HeaderChar"/>
    <w:uiPriority w:val="99"/>
    <w:unhideWhenUsed/>
    <w:rsid w:val="00F565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6597"/>
  </w:style>
  <w:style w:type="paragraph" w:styleId="Footer">
    <w:name w:val="footer"/>
    <w:basedOn w:val="Normal"/>
    <w:link w:val="FooterChar"/>
    <w:uiPriority w:val="99"/>
    <w:unhideWhenUsed/>
    <w:rsid w:val="00F565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65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324</TotalTime>
  <Pages>2</Pages>
  <Words>897</Words>
  <Characters>5118</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Sherif</dc:creator>
  <cp:keywords/>
  <dc:description/>
  <cp:lastModifiedBy>Ali Sherif</cp:lastModifiedBy>
  <cp:revision>22</cp:revision>
  <dcterms:created xsi:type="dcterms:W3CDTF">2025-07-23T13:54:00Z</dcterms:created>
  <dcterms:modified xsi:type="dcterms:W3CDTF">2025-07-23T19:18:00Z</dcterms:modified>
</cp:coreProperties>
</file>