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6206DC9" w:rsidR="008239B5" w:rsidRDefault="00EB387B" w:rsidP="0047187F">
      <w:pPr>
        <w:tabs>
          <w:tab w:val="left" w:pos="2055"/>
        </w:tabs>
        <w:rPr>
          <w:b/>
          <w:bCs/>
          <w:rtl/>
          <w:lang w:bidi="ar-SY"/>
        </w:rPr>
      </w:pPr>
      <w:r>
        <w:t xml:space="preserve">Leader Name: </w:t>
      </w:r>
      <w:r w:rsidR="0047187F" w:rsidRPr="0047187F">
        <w:rPr>
          <w:rFonts w:hint="cs"/>
          <w:sz w:val="28"/>
          <w:szCs w:val="28"/>
          <w:rtl/>
        </w:rPr>
        <w:t>محمد</w:t>
      </w:r>
      <w:r w:rsidR="00365152">
        <w:rPr>
          <w:rFonts w:hint="cs"/>
          <w:sz w:val="28"/>
          <w:szCs w:val="28"/>
          <w:rtl/>
        </w:rPr>
        <w:t xml:space="preserve"> علي</w:t>
      </w:r>
      <w:r w:rsidR="0047187F" w:rsidRPr="0047187F">
        <w:rPr>
          <w:rFonts w:hint="cs"/>
          <w:sz w:val="28"/>
          <w:szCs w:val="28"/>
          <w:rtl/>
        </w:rPr>
        <w:t xml:space="preserve"> </w:t>
      </w:r>
      <w:proofErr w:type="spellStart"/>
      <w:r w:rsidR="004259C1">
        <w:rPr>
          <w:rFonts w:hint="cs"/>
          <w:sz w:val="28"/>
          <w:szCs w:val="28"/>
          <w:rtl/>
        </w:rPr>
        <w:t>بارجاش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746F0A67" w14:textId="77777777" w:rsidR="00E33EF4" w:rsidRPr="008D74D3" w:rsidRDefault="00E33EF4" w:rsidP="00E33EF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E33EF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60062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90ABF88" w14:textId="2A1593EE" w:rsidR="00E33EF4" w:rsidRPr="00E33EF4" w:rsidRDefault="00E33EF4" w:rsidP="00E33EF4">
            <w:pPr>
              <w:bidi/>
            </w:pPr>
            <w:r w:rsidRPr="00E33EF4">
              <w:rPr>
                <w:rtl/>
              </w:rPr>
              <w:t>بدأت بعموميات عن التحول الرقمي دون إحصاءات أو مؤشرات تبرز حجم المشكلة في الرياض</w:t>
            </w:r>
            <w:r w:rsidRPr="00E33EF4">
              <w:t>.</w:t>
            </w:r>
          </w:p>
          <w:p w14:paraId="2C62B267" w14:textId="77777777" w:rsidR="00E33EF4" w:rsidRPr="00E33EF4" w:rsidRDefault="00E33EF4" w:rsidP="00E33EF4">
            <w:pPr>
              <w:bidi/>
              <w:jc w:val="center"/>
            </w:pPr>
            <w:r w:rsidRPr="00E33EF4">
              <w:rPr>
                <w:rtl/>
              </w:rPr>
              <w:t>ذكرت محدودية الدراسات دون تسمية أمثلة أو تحديد نواحي القصور فيها</w:t>
            </w:r>
            <w:r w:rsidRPr="00E33EF4">
              <w:t>.</w:t>
            </w:r>
          </w:p>
          <w:p w14:paraId="2B044E4C" w14:textId="18D8D161" w:rsidR="00DA1C7C" w:rsidRDefault="00E33EF4" w:rsidP="00E33EF4">
            <w:pPr>
              <w:bidi/>
              <w:jc w:val="center"/>
            </w:pPr>
            <w:r w:rsidRPr="00E33EF4">
              <w:rPr>
                <w:rtl/>
              </w:rPr>
              <w:t>لم تشر إلى خصوصية الصحة النفسية في السياق السعودي (ثقافياً، تنظيمياً، إحصائياً)</w:t>
            </w: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DD74D2" w14:textId="77777777" w:rsidR="002E3635" w:rsidRPr="008D74D3" w:rsidRDefault="002E3635" w:rsidP="002E36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C898D4" w14:textId="2B79EB1E" w:rsidR="00E33EF4" w:rsidRPr="00E33EF4" w:rsidRDefault="00E33EF4" w:rsidP="00E33EF4">
            <w:pPr>
              <w:bidi/>
            </w:pPr>
            <w:r w:rsidRPr="00E33EF4">
              <w:rPr>
                <w:rtl/>
              </w:rPr>
              <w:t>خالية من بيانات رقمية (نسب التغيب، أوقات الانتظار، معدلات الرضا) التي تبرر وجود المشكلة</w:t>
            </w:r>
            <w:r w:rsidRPr="00E33EF4">
              <w:t>.</w:t>
            </w:r>
          </w:p>
          <w:p w14:paraId="708368AB" w14:textId="7F3DA91F" w:rsidR="00DA1C7C" w:rsidRPr="00E33EF4" w:rsidRDefault="00E33EF4" w:rsidP="00E33EF4">
            <w:pPr>
              <w:bidi/>
              <w:jc w:val="center"/>
            </w:pPr>
            <w:r w:rsidRPr="00E33EF4">
              <w:rPr>
                <w:rtl/>
              </w:rPr>
              <w:t>لم توضح ما إذا كانت المراكز تطبق الذكاء الاصطناعي فعلياً أم أن الموضوع نظري</w:t>
            </w:r>
            <w:r w:rsidRPr="00E33EF4">
              <w:t>.</w:t>
            </w:r>
          </w:p>
        </w:tc>
      </w:tr>
      <w:tr w:rsidR="00DA1C7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5717005F" w14:textId="77777777" w:rsidR="00E33EF4" w:rsidRPr="008D74D3" w:rsidRDefault="00E33EF4" w:rsidP="00E33EF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DA1C7C" w:rsidRDefault="00DA1C7C" w:rsidP="00E33EF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8139DE6" w:rsidR="002E3635" w:rsidRPr="002E3635" w:rsidRDefault="002E3635" w:rsidP="002E3635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DA1C7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6D7345D2" w14:textId="77777777" w:rsidR="00E33EF4" w:rsidRPr="008D74D3" w:rsidRDefault="00E33EF4" w:rsidP="00E33EF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DA1C7C" w:rsidRDefault="00DA1C7C" w:rsidP="00E33EF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A4A866B" w:rsidR="00DA1C7C" w:rsidRPr="00B44D2B" w:rsidRDefault="00DA1C7C" w:rsidP="00B44D2B">
            <w:pPr>
              <w:bidi/>
              <w:jc w:val="both"/>
            </w:pPr>
          </w:p>
        </w:tc>
      </w:tr>
      <w:tr w:rsidR="00DA1C7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EDD3D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B49F52F" w:rsidR="00DA1C7C" w:rsidRDefault="00E33EF4" w:rsidP="00E33EF4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  <w:r w:rsidRPr="00E33EF4">
              <w:rPr>
                <w:rtl/>
              </w:rPr>
              <w:t>تخلو من أسئلة عن التحديات، المعوقات، أو الجوانب السلبية للاستخدام</w:t>
            </w:r>
            <w:r w:rsidRPr="00E33EF4">
              <w:t>.</w:t>
            </w:r>
            <w:r>
              <w:t xml:space="preserve"> </w:t>
            </w:r>
          </w:p>
        </w:tc>
      </w:tr>
      <w:tr w:rsidR="00DA1C7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DA1C7C" w:rsidRDefault="00DA1C7C" w:rsidP="00DA1C7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043BDD2" w:rsidR="00DA1C7C" w:rsidRDefault="00DA1C7C" w:rsidP="00DA1C7C">
            <w:pPr>
              <w:jc w:val="center"/>
            </w:pPr>
            <w:r>
              <w:rPr>
                <w:rFonts w:hint="cs"/>
                <w:rtl/>
              </w:rPr>
              <w:t>صياغة الفرضيات وفقا لوجود او عدم وجود دلالة بين المتغيرات وفقاً للهدف الرئيس والاهداف الفرعية</w:t>
            </w:r>
          </w:p>
        </w:tc>
      </w:tr>
      <w:tr w:rsidR="00DA1C7C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4FFEDB7" w14:textId="77777777" w:rsidR="00E33EF4" w:rsidRPr="00E33EF4" w:rsidRDefault="00E33EF4" w:rsidP="004653C5">
            <w:pPr>
              <w:bidi/>
              <w:jc w:val="center"/>
            </w:pPr>
            <w:r w:rsidRPr="00E33EF4">
              <w:rPr>
                <w:rtl/>
              </w:rPr>
              <w:t>غياب الدراسات التي تناولت تجربة المريض في الصحة النفسية تحديداً</w:t>
            </w:r>
            <w:r w:rsidRPr="00E33EF4">
              <w:t xml:space="preserve"> (</w:t>
            </w:r>
            <w:r w:rsidRPr="00E33EF4">
              <w:rPr>
                <w:rtl/>
              </w:rPr>
              <w:t>بخلاف</w:t>
            </w:r>
            <w:r w:rsidRPr="00E33EF4">
              <w:t xml:space="preserve"> </w:t>
            </w:r>
            <w:proofErr w:type="spellStart"/>
            <w:r w:rsidRPr="00E33EF4">
              <w:t>Olawade</w:t>
            </w:r>
            <w:proofErr w:type="spellEnd"/>
            <w:r w:rsidRPr="00E33EF4">
              <w:t>).</w:t>
            </w:r>
          </w:p>
          <w:p w14:paraId="194F7B32" w14:textId="222D739F" w:rsidR="00E33EF4" w:rsidRPr="00E33EF4" w:rsidRDefault="00E33EF4" w:rsidP="004653C5">
            <w:pPr>
              <w:bidi/>
              <w:jc w:val="center"/>
            </w:pPr>
            <w:r w:rsidRPr="00E33EF4">
              <w:rPr>
                <w:rtl/>
              </w:rPr>
              <w:t>غياب النقد الموضوعي للدراسات السابقة، والاكتفاء بعرضها</w:t>
            </w:r>
            <w:r w:rsidRPr="00E33EF4">
              <w:t>.</w:t>
            </w:r>
          </w:p>
          <w:p w14:paraId="5E883E3F" w14:textId="61D31078" w:rsidR="00DA1C7C" w:rsidRPr="00E33EF4" w:rsidRDefault="00E33EF4" w:rsidP="004653C5">
            <w:pPr>
              <w:numPr>
                <w:ilvl w:val="0"/>
                <w:numId w:val="7"/>
              </w:numPr>
              <w:shd w:val="clear" w:color="auto" w:fill="FFFFFF"/>
              <w:bidi/>
              <w:ind w:left="0"/>
            </w:pPr>
            <w:r w:rsidRPr="00E33EF4">
              <w:rPr>
                <w:rtl/>
              </w:rPr>
              <w:t>لم يوضح كيف ستُسد هذه الفجوة إجرائياً (بأي أسلوب أو أداة)</w:t>
            </w:r>
            <w:r w:rsidRPr="00E33EF4">
              <w:t>.</w:t>
            </w:r>
          </w:p>
        </w:tc>
      </w:tr>
      <w:tr w:rsidR="00DA1C7C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32D7449" w14:textId="77777777" w:rsidR="004653C5" w:rsidRPr="008D74D3" w:rsidRDefault="004653C5" w:rsidP="004653C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DA1C7C" w:rsidRDefault="00DA1C7C" w:rsidP="004653C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037971E" w:rsidR="00DA1C7C" w:rsidRDefault="00DA1C7C" w:rsidP="00DA1C7C">
            <w:pPr>
              <w:jc w:val="center"/>
            </w:pPr>
          </w:p>
        </w:tc>
      </w:tr>
      <w:tr w:rsidR="00DA1C7C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  <w:bookmarkStart w:id="0" w:name="_GoBack"/>
            <w:bookmarkEnd w:id="0"/>
          </w:p>
          <w:p w14:paraId="2CF2410E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FAD32B1" w:rsidR="00C5027E" w:rsidRDefault="004653C5" w:rsidP="004653C5">
            <w:pPr>
              <w:numPr>
                <w:ilvl w:val="0"/>
                <w:numId w:val="7"/>
              </w:numPr>
              <w:shd w:val="clear" w:color="auto" w:fill="FFFFFF"/>
              <w:bidi/>
              <w:ind w:left="0"/>
            </w:pPr>
            <w:r w:rsidRPr="004653C5">
              <w:rPr>
                <w:rtl/>
              </w:rPr>
              <w:t>الاعتماد على </w:t>
            </w:r>
            <w:r w:rsidRPr="004653C5">
              <w:rPr>
                <w:b/>
                <w:bCs/>
              </w:rPr>
              <w:t>"</w:t>
            </w:r>
            <w:r w:rsidRPr="004653C5">
              <w:rPr>
                <w:b/>
                <w:bCs/>
                <w:rtl/>
              </w:rPr>
              <w:t>العينة العشوائية البسيطة</w:t>
            </w:r>
            <w:r w:rsidRPr="004653C5">
              <w:rPr>
                <w:b/>
                <w:bCs/>
              </w:rPr>
              <w:t>"</w:t>
            </w:r>
            <w:r w:rsidRPr="004653C5">
              <w:t> </w:t>
            </w:r>
            <w:r w:rsidRPr="004653C5">
              <w:rPr>
                <w:rtl/>
              </w:rPr>
              <w:t>غير قابل للتطبيق في هذا السياق، لأنه يتطلب وجود </w:t>
            </w:r>
            <w:r w:rsidRPr="004653C5">
              <w:rPr>
                <w:b/>
                <w:bCs/>
                <w:rtl/>
              </w:rPr>
              <w:t>إطار عينة</w:t>
            </w:r>
            <w:r w:rsidRPr="004653C5">
              <w:rPr>
                <w:b/>
                <w:bCs/>
              </w:rPr>
              <w:t xml:space="preserve"> (Sample Frame)</w:t>
            </w:r>
            <w:r w:rsidRPr="004653C5">
              <w:t> </w:t>
            </w:r>
            <w:r w:rsidRPr="004653C5">
              <w:rPr>
                <w:rtl/>
              </w:rPr>
              <w:t>أي قائمة شاملة بأسماء وأرقام جميع المرضى في مراكز الرياض، وهو أمر مستحيل الحصول عليه لأسباب أخلاقية وقانونية (خصوصية بيانات الصحة النفسية). كان الأولى استخدام </w:t>
            </w:r>
            <w:r w:rsidRPr="004653C5">
              <w:rPr>
                <w:b/>
                <w:bCs/>
                <w:rtl/>
              </w:rPr>
              <w:t>العينة المتاحة</w:t>
            </w:r>
            <w:r w:rsidRPr="004653C5">
              <w:rPr>
                <w:b/>
                <w:bCs/>
              </w:rPr>
              <w:t xml:space="preserve"> (Convenience Sample)</w:t>
            </w:r>
            <w:r w:rsidRPr="004653C5">
              <w:t> </w:t>
            </w:r>
            <w:r w:rsidRPr="004653C5">
              <w:rPr>
                <w:rtl/>
              </w:rPr>
              <w:t>أو </w:t>
            </w:r>
            <w:r w:rsidRPr="004653C5">
              <w:rPr>
                <w:b/>
                <w:bCs/>
                <w:rtl/>
              </w:rPr>
              <w:t>كرة الثلج</w:t>
            </w:r>
            <w:r w:rsidRPr="004653C5">
              <w:rPr>
                <w:b/>
                <w:bCs/>
              </w:rPr>
              <w:t xml:space="preserve"> (</w:t>
            </w:r>
            <w:proofErr w:type="gramStart"/>
            <w:r w:rsidRPr="004653C5">
              <w:rPr>
                <w:b/>
                <w:bCs/>
              </w:rPr>
              <w:t>Snowball)</w:t>
            </w:r>
            <w:r w:rsidRPr="004653C5">
              <w:t> </w:t>
            </w:r>
            <w:r w:rsidRPr="004653C5">
              <w:rPr>
                <w:rtl/>
              </w:rPr>
              <w:t xml:space="preserve"> وهما</w:t>
            </w:r>
            <w:proofErr w:type="gramEnd"/>
            <w:r w:rsidRPr="004653C5">
              <w:rPr>
                <w:rtl/>
              </w:rPr>
              <w:t xml:space="preserve"> الأنسب لمجتمعات يصعب حصرها</w:t>
            </w:r>
          </w:p>
        </w:tc>
      </w:tr>
      <w:tr w:rsidR="00DA1C7C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DA1C7C" w:rsidRDefault="00DA1C7C" w:rsidP="00C5027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E260430" w14:textId="77777777" w:rsidR="00C5027E" w:rsidRPr="008D74D3" w:rsidRDefault="00C5027E" w:rsidP="00C5027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DA1C7C" w:rsidRDefault="00DA1C7C" w:rsidP="0054219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F70E0AC" w:rsidR="00DA1C7C" w:rsidRDefault="00B44D2B" w:rsidP="00DA1C7C">
            <w:pPr>
              <w:jc w:val="center"/>
            </w:pPr>
            <w:r>
              <w:rPr>
                <w:rFonts w:hint="cs"/>
                <w:rtl/>
              </w:rPr>
              <w:t xml:space="preserve">تم الإشارة الى أدوات البحث في </w:t>
            </w:r>
            <w:proofErr w:type="gramStart"/>
            <w:r>
              <w:rPr>
                <w:rFonts w:hint="cs"/>
                <w:rtl/>
              </w:rPr>
              <w:t>اكثر</w:t>
            </w:r>
            <w:proofErr w:type="gramEnd"/>
            <w:r>
              <w:rPr>
                <w:rFonts w:hint="cs"/>
                <w:rtl/>
              </w:rPr>
              <w:t xml:space="preserve"> من عنوان</w:t>
            </w:r>
          </w:p>
        </w:tc>
      </w:tr>
      <w:tr w:rsidR="00DA1C7C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C5027E" w:rsidRPr="008D74D3" w:rsidRDefault="00C5027E" w:rsidP="00C5027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DA1C7C" w:rsidRDefault="00DA1C7C" w:rsidP="00C5027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DA1C7C" w:rsidRDefault="00DA1C7C" w:rsidP="00DA1C7C">
            <w:pPr>
              <w:jc w:val="center"/>
            </w:pPr>
          </w:p>
        </w:tc>
      </w:tr>
      <w:tr w:rsidR="00DA1C7C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E6A4AAA" w14:textId="77777777" w:rsidR="004653C5" w:rsidRPr="004653C5" w:rsidRDefault="004653C5" w:rsidP="004653C5">
            <w:pPr>
              <w:bidi/>
              <w:jc w:val="center"/>
            </w:pPr>
            <w:r w:rsidRPr="004653C5">
              <w:rPr>
                <w:rtl/>
              </w:rPr>
              <w:t>عدد المراجع قليل جداً (7 مراجع) لخطة ماجستير في موضوع حديث ومتشعب</w:t>
            </w:r>
            <w:r w:rsidRPr="004653C5">
              <w:t>.</w:t>
            </w:r>
          </w:p>
          <w:p w14:paraId="1EBF06FE" w14:textId="217C10B2" w:rsidR="004653C5" w:rsidRPr="004653C5" w:rsidRDefault="004653C5" w:rsidP="004653C5">
            <w:pPr>
              <w:bidi/>
              <w:jc w:val="center"/>
            </w:pPr>
            <w:r w:rsidRPr="004653C5">
              <w:rPr>
                <w:rtl/>
              </w:rPr>
              <w:t>غياب مراجع أساسية في «تجربة المريض» و«رحلة المريض</w:t>
            </w:r>
            <w:r w:rsidRPr="004653C5">
              <w:t>» (</w:t>
            </w:r>
            <w:r w:rsidRPr="004653C5">
              <w:rPr>
                <w:rtl/>
              </w:rPr>
              <w:t>مثل</w:t>
            </w:r>
            <w:r w:rsidRPr="004653C5">
              <w:t xml:space="preserve"> Berry, Bate, </w:t>
            </w:r>
            <w:proofErr w:type="spellStart"/>
            <w:r w:rsidRPr="004653C5">
              <w:t>Zolkefli</w:t>
            </w:r>
            <w:proofErr w:type="spellEnd"/>
            <w:r w:rsidRPr="004653C5">
              <w:t>)</w:t>
            </w:r>
          </w:p>
          <w:p w14:paraId="4805EF37" w14:textId="797B68A4" w:rsidR="00DA1C7C" w:rsidRDefault="00DA1C7C" w:rsidP="004653C5">
            <w:pPr>
              <w:bidi/>
              <w:jc w:val="center"/>
            </w:pPr>
          </w:p>
        </w:tc>
      </w:tr>
      <w:tr w:rsidR="00DA1C7C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DA1C7C" w:rsidRDefault="00DA1C7C" w:rsidP="00DA1C7C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CD6D6D"/>
    <w:multiLevelType w:val="multilevel"/>
    <w:tmpl w:val="5F023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E735AC"/>
    <w:multiLevelType w:val="multilevel"/>
    <w:tmpl w:val="A508A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4C173D"/>
    <w:multiLevelType w:val="multilevel"/>
    <w:tmpl w:val="6F3E0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7946DDF"/>
    <w:multiLevelType w:val="multilevel"/>
    <w:tmpl w:val="C9229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7344EE0"/>
    <w:multiLevelType w:val="multilevel"/>
    <w:tmpl w:val="5AC4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7"/>
  </w:num>
  <w:num w:numId="5">
    <w:abstractNumId w:val="2"/>
  </w:num>
  <w:num w:numId="6">
    <w:abstractNumId w:val="3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E3635"/>
    <w:rsid w:val="00365152"/>
    <w:rsid w:val="004259C1"/>
    <w:rsid w:val="004653C5"/>
    <w:rsid w:val="0047187F"/>
    <w:rsid w:val="004E21BE"/>
    <w:rsid w:val="00542196"/>
    <w:rsid w:val="005436E0"/>
    <w:rsid w:val="00590027"/>
    <w:rsid w:val="006C2FF5"/>
    <w:rsid w:val="007E4B35"/>
    <w:rsid w:val="007E4DCA"/>
    <w:rsid w:val="008239B5"/>
    <w:rsid w:val="008415DF"/>
    <w:rsid w:val="008D74D3"/>
    <w:rsid w:val="008D7A2A"/>
    <w:rsid w:val="009B1DDC"/>
    <w:rsid w:val="00A629D4"/>
    <w:rsid w:val="00B44D2B"/>
    <w:rsid w:val="00C5027E"/>
    <w:rsid w:val="00C60C27"/>
    <w:rsid w:val="00D34A3E"/>
    <w:rsid w:val="00DA1C7C"/>
    <w:rsid w:val="00E33EF4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0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2322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A689382B-9ED5-4971-89E0-9A40E7165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2026-07-25T02:44:00Z</dcterms:created>
  <dcterms:modified xsi:type="dcterms:W3CDTF">2026-07-25T02:59:00Z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