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C941A6" w14:textId="5FA48E50" w:rsidR="00915A3B" w:rsidRPr="00902088" w:rsidRDefault="00A925A5">
      <w:pPr>
        <w:spacing w:after="5" w:line="395" w:lineRule="auto"/>
        <w:ind w:left="8" w:right="5613" w:hanging="8"/>
        <w:jc w:val="both"/>
        <w:rPr>
          <w:rFonts w:asciiTheme="majorBidi" w:eastAsia="Sakkal Majalla" w:hAnsiTheme="majorBidi" w:cstheme="majorBidi"/>
          <w:sz w:val="32"/>
          <w:szCs w:val="32"/>
          <w:rtl/>
        </w:rPr>
      </w:pPr>
      <w:r w:rsidRPr="00902088">
        <w:rPr>
          <w:rFonts w:asciiTheme="majorBidi" w:hAnsiTheme="majorBidi" w:cstheme="majorBidi" w:hint="cs"/>
          <w:noProof/>
          <w:sz w:val="32"/>
          <w:szCs w:val="32"/>
        </w:rPr>
        <w:drawing>
          <wp:anchor distT="0" distB="0" distL="114300" distR="114300" simplePos="0" relativeHeight="251658240" behindDoc="0" locked="0" layoutInCell="1" allowOverlap="0" wp14:anchorId="593D0DAD" wp14:editId="16427C18">
            <wp:simplePos x="0" y="0"/>
            <wp:positionH relativeFrom="column">
              <wp:posOffset>-399097</wp:posOffset>
            </wp:positionH>
            <wp:positionV relativeFrom="paragraph">
              <wp:posOffset>-507286</wp:posOffset>
            </wp:positionV>
            <wp:extent cx="2226945" cy="2066671"/>
            <wp:effectExtent l="0" t="0" r="0" b="0"/>
            <wp:wrapSquare wrapText="bothSides"/>
            <wp:docPr id="3170" name="Picture 3170"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3170" name="Picture 3170"/>
                    <pic:cNvPicPr/>
                  </pic:nvPicPr>
                  <pic:blipFill>
                    <a:blip r:embed="rId7"/>
                    <a:stretch>
                      <a:fillRect/>
                    </a:stretch>
                  </pic:blipFill>
                  <pic:spPr>
                    <a:xfrm>
                      <a:off x="0" y="0"/>
                      <a:ext cx="2226945" cy="2066671"/>
                    </a:xfrm>
                    <a:prstGeom prst="rect">
                      <a:avLst/>
                    </a:prstGeom>
                  </pic:spPr>
                </pic:pic>
              </a:graphicData>
            </a:graphic>
          </wp:anchor>
        </w:drawing>
      </w:r>
      <w:r w:rsidRPr="00902088">
        <w:rPr>
          <w:rFonts w:asciiTheme="majorBidi" w:eastAsia="Sakkal Majalla" w:hAnsiTheme="majorBidi" w:cstheme="majorBidi"/>
          <w:sz w:val="32"/>
          <w:szCs w:val="32"/>
          <w:rtl/>
        </w:rPr>
        <w:t xml:space="preserve"> جامعة </w:t>
      </w:r>
      <w:proofErr w:type="spellStart"/>
      <w:r w:rsidRPr="00902088">
        <w:rPr>
          <w:rFonts w:asciiTheme="majorBidi" w:eastAsia="Sakkal Majalla" w:hAnsiTheme="majorBidi" w:cstheme="majorBidi"/>
          <w:sz w:val="32"/>
          <w:szCs w:val="32"/>
          <w:rtl/>
        </w:rPr>
        <w:t>ميدأوشن</w:t>
      </w:r>
      <w:proofErr w:type="spellEnd"/>
      <w:r w:rsidRPr="00902088">
        <w:rPr>
          <w:rFonts w:asciiTheme="majorBidi" w:eastAsia="Sakkal Majalla" w:hAnsiTheme="majorBidi" w:cstheme="majorBidi"/>
          <w:sz w:val="32"/>
          <w:szCs w:val="32"/>
          <w:rtl/>
        </w:rPr>
        <w:t xml:space="preserve"> كلية الإدارة </w:t>
      </w:r>
    </w:p>
    <w:p w14:paraId="51E85FC2" w14:textId="29DD4D46" w:rsidR="005500F5" w:rsidRPr="00902088" w:rsidRDefault="00A925A5">
      <w:pPr>
        <w:spacing w:after="5" w:line="395" w:lineRule="auto"/>
        <w:ind w:left="8" w:right="5613" w:hanging="8"/>
        <w:jc w:val="both"/>
        <w:rPr>
          <w:rFonts w:asciiTheme="majorBidi" w:hAnsiTheme="majorBidi" w:cstheme="majorBidi"/>
          <w:sz w:val="32"/>
          <w:szCs w:val="32"/>
        </w:rPr>
      </w:pPr>
      <w:r w:rsidRPr="00902088">
        <w:rPr>
          <w:rFonts w:asciiTheme="majorBidi" w:eastAsia="Sakkal Majalla" w:hAnsiTheme="majorBidi" w:cstheme="majorBidi"/>
          <w:sz w:val="32"/>
          <w:szCs w:val="32"/>
          <w:rtl/>
        </w:rPr>
        <w:t xml:space="preserve"> ماجستير</w:t>
      </w:r>
      <w:r w:rsidR="005F6BE8" w:rsidRPr="00902088">
        <w:rPr>
          <w:rFonts w:asciiTheme="majorBidi" w:eastAsia="Sakkal Majalla" w:hAnsiTheme="majorBidi" w:cstheme="majorBidi"/>
          <w:sz w:val="32"/>
          <w:szCs w:val="32"/>
          <w:rtl/>
        </w:rPr>
        <w:t xml:space="preserve"> </w:t>
      </w:r>
      <w:r w:rsidR="00797AFA" w:rsidRPr="00902088">
        <w:rPr>
          <w:rFonts w:asciiTheme="majorBidi" w:eastAsia="Sakkal Majalla" w:hAnsiTheme="majorBidi" w:cstheme="majorBidi"/>
          <w:sz w:val="32"/>
          <w:szCs w:val="32"/>
          <w:rtl/>
        </w:rPr>
        <w:t>إدارة موارد بشرية</w:t>
      </w:r>
    </w:p>
    <w:p w14:paraId="5AAE893D" w14:textId="77777777" w:rsidR="005500F5" w:rsidRPr="00902088" w:rsidRDefault="00A925A5">
      <w:pPr>
        <w:bidi w:val="0"/>
        <w:spacing w:after="163"/>
        <w:ind w:right="7"/>
        <w:rPr>
          <w:rFonts w:asciiTheme="majorBidi" w:hAnsiTheme="majorBidi" w:cstheme="majorBidi"/>
          <w:sz w:val="32"/>
          <w:szCs w:val="32"/>
        </w:rPr>
      </w:pPr>
      <w:r w:rsidRPr="00902088">
        <w:rPr>
          <w:rFonts w:asciiTheme="majorBidi" w:eastAsia="Sakkal Majalla" w:hAnsiTheme="majorBidi" w:cstheme="majorBidi"/>
          <w:sz w:val="32"/>
          <w:szCs w:val="32"/>
        </w:rPr>
        <w:t xml:space="preserve"> </w:t>
      </w:r>
    </w:p>
    <w:p w14:paraId="74D3DB59" w14:textId="77777777" w:rsidR="00915A3B" w:rsidRPr="00902088" w:rsidRDefault="00915A3B">
      <w:pPr>
        <w:bidi w:val="0"/>
        <w:spacing w:after="198"/>
        <w:ind w:right="7"/>
        <w:rPr>
          <w:rFonts w:asciiTheme="majorBidi" w:eastAsia="Sakkal Majalla" w:hAnsiTheme="majorBidi" w:cstheme="majorBidi"/>
          <w:sz w:val="32"/>
          <w:szCs w:val="32"/>
          <w:rtl/>
        </w:rPr>
      </w:pPr>
    </w:p>
    <w:p w14:paraId="7E92DEA3" w14:textId="77777777" w:rsidR="00915A3B" w:rsidRPr="00902088" w:rsidRDefault="00915A3B" w:rsidP="00915A3B">
      <w:pPr>
        <w:bidi w:val="0"/>
        <w:spacing w:after="198"/>
        <w:ind w:right="7"/>
        <w:rPr>
          <w:rFonts w:asciiTheme="majorBidi" w:eastAsia="Sakkal Majalla" w:hAnsiTheme="majorBidi" w:cstheme="majorBidi"/>
          <w:sz w:val="32"/>
          <w:szCs w:val="32"/>
          <w:rtl/>
        </w:rPr>
      </w:pPr>
    </w:p>
    <w:p w14:paraId="6374166A" w14:textId="77777777" w:rsidR="00915A3B" w:rsidRPr="00902088" w:rsidRDefault="00915A3B" w:rsidP="00915A3B">
      <w:pPr>
        <w:bidi w:val="0"/>
        <w:spacing w:after="198"/>
        <w:ind w:right="7"/>
        <w:rPr>
          <w:rFonts w:asciiTheme="majorBidi" w:eastAsia="Sakkal Majalla" w:hAnsiTheme="majorBidi" w:cstheme="majorBidi"/>
          <w:sz w:val="32"/>
          <w:szCs w:val="32"/>
          <w:rtl/>
        </w:rPr>
      </w:pPr>
    </w:p>
    <w:p w14:paraId="778CBC71" w14:textId="77777777" w:rsidR="005500F5" w:rsidRPr="00902088" w:rsidRDefault="00A925A5" w:rsidP="00915A3B">
      <w:pPr>
        <w:bidi w:val="0"/>
        <w:spacing w:after="198"/>
        <w:ind w:right="7"/>
        <w:rPr>
          <w:rFonts w:asciiTheme="majorBidi" w:hAnsiTheme="majorBidi" w:cstheme="majorBidi"/>
          <w:sz w:val="32"/>
          <w:szCs w:val="32"/>
        </w:rPr>
      </w:pPr>
      <w:r w:rsidRPr="00902088">
        <w:rPr>
          <w:rFonts w:asciiTheme="majorBidi" w:eastAsia="Sakkal Majalla" w:hAnsiTheme="majorBidi" w:cstheme="majorBidi"/>
          <w:sz w:val="32"/>
          <w:szCs w:val="32"/>
        </w:rPr>
        <w:t xml:space="preserve"> </w:t>
      </w:r>
    </w:p>
    <w:p w14:paraId="2B155662" w14:textId="77777777" w:rsidR="00176BAC" w:rsidRPr="009A1D57" w:rsidRDefault="00176BAC">
      <w:pPr>
        <w:bidi w:val="0"/>
        <w:spacing w:after="162"/>
        <w:ind w:left="10" w:right="51" w:hanging="10"/>
        <w:jc w:val="center"/>
        <w:rPr>
          <w:rFonts w:asciiTheme="majorBidi" w:hAnsiTheme="majorBidi" w:cstheme="majorBidi"/>
          <w:sz w:val="36"/>
          <w:szCs w:val="36"/>
        </w:rPr>
      </w:pPr>
      <w:r w:rsidRPr="009A1D57">
        <w:rPr>
          <w:rFonts w:asciiTheme="majorBidi" w:hAnsiTheme="majorBidi" w:cstheme="majorBidi"/>
          <w:sz w:val="36"/>
          <w:szCs w:val="36"/>
          <w:rtl/>
        </w:rPr>
        <w:t>عنوان البحث:</w:t>
      </w:r>
    </w:p>
    <w:p w14:paraId="6C9FB681" w14:textId="77777777" w:rsidR="00176BAC" w:rsidRPr="009A1D57" w:rsidRDefault="00176BAC" w:rsidP="00176BAC">
      <w:pPr>
        <w:bidi w:val="0"/>
        <w:spacing w:after="162"/>
        <w:ind w:left="10" w:right="51" w:hanging="10"/>
        <w:jc w:val="center"/>
        <w:rPr>
          <w:rFonts w:asciiTheme="majorBidi" w:hAnsiTheme="majorBidi" w:cstheme="majorBidi"/>
          <w:sz w:val="36"/>
          <w:szCs w:val="36"/>
        </w:rPr>
      </w:pPr>
    </w:p>
    <w:p w14:paraId="462968F3" w14:textId="77777777" w:rsidR="00176BAC" w:rsidRPr="009A1D57" w:rsidRDefault="00176BAC" w:rsidP="00176BAC">
      <w:pPr>
        <w:bidi w:val="0"/>
        <w:spacing w:after="162"/>
        <w:ind w:left="10" w:right="51" w:hanging="10"/>
        <w:jc w:val="center"/>
        <w:rPr>
          <w:rFonts w:asciiTheme="majorBidi" w:hAnsiTheme="majorBidi" w:cstheme="majorBidi"/>
          <w:sz w:val="36"/>
          <w:szCs w:val="36"/>
        </w:rPr>
      </w:pPr>
      <w:r w:rsidRPr="009A1D57">
        <w:rPr>
          <w:rFonts w:asciiTheme="majorBidi" w:hAnsiTheme="majorBidi" w:cstheme="majorBidi"/>
          <w:sz w:val="36"/>
          <w:szCs w:val="36"/>
          <w:rtl/>
        </w:rPr>
        <w:t>تأثير التحول الرقمي على إدارة الموارد البشرية</w:t>
      </w:r>
    </w:p>
    <w:p w14:paraId="3DAC164F" w14:textId="77777777" w:rsidR="00176BAC" w:rsidRPr="00902088" w:rsidRDefault="00176BAC" w:rsidP="00176BAC">
      <w:pPr>
        <w:bidi w:val="0"/>
        <w:spacing w:after="162"/>
        <w:ind w:left="10" w:right="51" w:hanging="10"/>
        <w:jc w:val="both"/>
        <w:rPr>
          <w:rFonts w:asciiTheme="majorBidi" w:hAnsiTheme="majorBidi" w:cstheme="majorBidi"/>
          <w:sz w:val="32"/>
          <w:szCs w:val="32"/>
        </w:rPr>
      </w:pPr>
    </w:p>
    <w:p w14:paraId="626CAEA2" w14:textId="0DE09AFC" w:rsidR="005500F5" w:rsidRPr="00902088" w:rsidRDefault="005500F5">
      <w:pPr>
        <w:bidi w:val="0"/>
        <w:spacing w:after="172"/>
        <w:ind w:right="1"/>
        <w:jc w:val="center"/>
        <w:rPr>
          <w:rFonts w:asciiTheme="majorBidi" w:hAnsiTheme="majorBidi" w:cstheme="majorBidi"/>
          <w:sz w:val="32"/>
          <w:szCs w:val="32"/>
        </w:rPr>
      </w:pPr>
    </w:p>
    <w:p w14:paraId="7E74708A" w14:textId="77777777" w:rsidR="005500F5" w:rsidRPr="00902088" w:rsidRDefault="00A925A5">
      <w:pPr>
        <w:spacing w:after="4" w:line="352" w:lineRule="auto"/>
        <w:ind w:left="3941" w:right="3067" w:hanging="930"/>
        <w:rPr>
          <w:rFonts w:asciiTheme="majorBidi" w:hAnsiTheme="majorBidi" w:cstheme="majorBidi"/>
          <w:sz w:val="32"/>
          <w:szCs w:val="32"/>
          <w:rtl/>
        </w:rPr>
      </w:pPr>
      <w:r w:rsidRPr="00902088">
        <w:rPr>
          <w:rFonts w:asciiTheme="majorBidi" w:eastAsia="Sakkal Majalla" w:hAnsiTheme="majorBidi" w:cstheme="majorBidi"/>
          <w:sz w:val="32"/>
          <w:szCs w:val="32"/>
          <w:rtl/>
        </w:rPr>
        <w:t xml:space="preserve"> خطة للحصول على درجة الماجستير  إعداد الط</w:t>
      </w:r>
      <w:r w:rsidR="00A8152F" w:rsidRPr="00902088">
        <w:rPr>
          <w:rFonts w:asciiTheme="majorBidi" w:eastAsia="Sakkal Majalla" w:hAnsiTheme="majorBidi" w:cstheme="majorBidi"/>
          <w:sz w:val="32"/>
          <w:szCs w:val="32"/>
          <w:rtl/>
        </w:rPr>
        <w:t>ال</w:t>
      </w:r>
      <w:r w:rsidRPr="00902088">
        <w:rPr>
          <w:rFonts w:asciiTheme="majorBidi" w:eastAsia="Sakkal Majalla" w:hAnsiTheme="majorBidi" w:cstheme="majorBidi"/>
          <w:sz w:val="32"/>
          <w:szCs w:val="32"/>
          <w:rtl/>
        </w:rPr>
        <w:t xml:space="preserve">ب:  </w:t>
      </w:r>
      <w:r w:rsidR="00A8152F" w:rsidRPr="00902088">
        <w:rPr>
          <w:rFonts w:asciiTheme="majorBidi" w:hAnsiTheme="majorBidi" w:cstheme="majorBidi"/>
          <w:sz w:val="32"/>
          <w:szCs w:val="32"/>
          <w:rtl/>
        </w:rPr>
        <w:t xml:space="preserve">سعود محمد </w:t>
      </w:r>
      <w:proofErr w:type="spellStart"/>
      <w:r w:rsidR="00A8152F" w:rsidRPr="00902088">
        <w:rPr>
          <w:rFonts w:asciiTheme="majorBidi" w:hAnsiTheme="majorBidi" w:cstheme="majorBidi"/>
          <w:sz w:val="32"/>
          <w:szCs w:val="32"/>
          <w:rtl/>
        </w:rPr>
        <w:t>بوجليع</w:t>
      </w:r>
      <w:proofErr w:type="spellEnd"/>
    </w:p>
    <w:p w14:paraId="540E495B" w14:textId="77777777" w:rsidR="00A8152F" w:rsidRPr="00902088" w:rsidRDefault="00A8152F" w:rsidP="00A8152F">
      <w:pPr>
        <w:spacing w:after="4" w:line="352" w:lineRule="auto"/>
        <w:ind w:right="3067"/>
        <w:jc w:val="both"/>
        <w:rPr>
          <w:rFonts w:asciiTheme="majorBidi" w:hAnsiTheme="majorBidi" w:cstheme="majorBidi"/>
          <w:sz w:val="32"/>
          <w:szCs w:val="32"/>
        </w:rPr>
      </w:pPr>
    </w:p>
    <w:p w14:paraId="4320FF33" w14:textId="77777777" w:rsidR="005500F5" w:rsidRPr="00902088" w:rsidRDefault="00EA3D7E">
      <w:pPr>
        <w:bidi w:val="0"/>
        <w:spacing w:after="162"/>
        <w:ind w:right="1"/>
        <w:jc w:val="center"/>
        <w:rPr>
          <w:rFonts w:asciiTheme="majorBidi" w:hAnsiTheme="majorBidi" w:cstheme="majorBidi"/>
          <w:sz w:val="32"/>
          <w:szCs w:val="32"/>
        </w:rPr>
      </w:pPr>
      <w:r w:rsidRPr="00902088">
        <w:rPr>
          <w:rFonts w:asciiTheme="majorBidi" w:eastAsia="Sakkal Majalla" w:hAnsiTheme="majorBidi" w:cstheme="majorBidi"/>
          <w:sz w:val="32"/>
          <w:szCs w:val="32"/>
          <w:rtl/>
        </w:rPr>
        <w:t xml:space="preserve">الرقم الأكاديمي </w:t>
      </w:r>
      <w:r w:rsidR="00852BC0" w:rsidRPr="00902088">
        <w:rPr>
          <w:rFonts w:asciiTheme="majorBidi" w:eastAsia="Sakkal Majalla" w:hAnsiTheme="majorBidi" w:cstheme="majorBidi"/>
          <w:sz w:val="32"/>
          <w:szCs w:val="32"/>
          <w:rtl/>
        </w:rPr>
        <w:t>241001601</w:t>
      </w:r>
      <w:r w:rsidR="00A925A5" w:rsidRPr="00902088">
        <w:rPr>
          <w:rFonts w:asciiTheme="majorBidi" w:eastAsia="Sakkal Majalla" w:hAnsiTheme="majorBidi" w:cstheme="majorBidi"/>
          <w:sz w:val="32"/>
          <w:szCs w:val="32"/>
        </w:rPr>
        <w:t xml:space="preserve"> </w:t>
      </w:r>
    </w:p>
    <w:p w14:paraId="63EB2AE1" w14:textId="77777777" w:rsidR="00565A8F" w:rsidRPr="00902088" w:rsidRDefault="00A925A5" w:rsidP="00FF15A9">
      <w:pPr>
        <w:spacing w:after="159"/>
        <w:ind w:left="21" w:hanging="10"/>
        <w:jc w:val="center"/>
        <w:rPr>
          <w:rFonts w:asciiTheme="majorBidi" w:eastAsia="Sakkal Majalla" w:hAnsiTheme="majorBidi" w:cstheme="majorBidi"/>
          <w:sz w:val="32"/>
          <w:szCs w:val="32"/>
          <w:rtl/>
        </w:rPr>
      </w:pPr>
      <w:r w:rsidRPr="00902088">
        <w:rPr>
          <w:rFonts w:asciiTheme="majorBidi" w:eastAsia="Sakkal Majalla" w:hAnsiTheme="majorBidi" w:cstheme="majorBidi"/>
          <w:sz w:val="32"/>
          <w:szCs w:val="32"/>
          <w:rtl/>
        </w:rPr>
        <w:t xml:space="preserve"> إشراف:</w:t>
      </w:r>
    </w:p>
    <w:p w14:paraId="4FD8F465" w14:textId="77777777" w:rsidR="005500F5" w:rsidRPr="00902088" w:rsidRDefault="00A925A5" w:rsidP="00FF15A9">
      <w:pPr>
        <w:spacing w:after="159"/>
        <w:ind w:left="21" w:hanging="10"/>
        <w:jc w:val="center"/>
        <w:rPr>
          <w:rFonts w:asciiTheme="majorBidi" w:hAnsiTheme="majorBidi" w:cstheme="majorBidi"/>
          <w:sz w:val="32"/>
          <w:szCs w:val="32"/>
        </w:rPr>
      </w:pPr>
      <w:r w:rsidRPr="00902088">
        <w:rPr>
          <w:rFonts w:asciiTheme="majorBidi" w:eastAsia="Sakkal Majalla" w:hAnsiTheme="majorBidi" w:cstheme="majorBidi"/>
          <w:sz w:val="32"/>
          <w:szCs w:val="32"/>
          <w:rtl/>
        </w:rPr>
        <w:t xml:space="preserve"> </w:t>
      </w:r>
      <w:r w:rsidR="00027504" w:rsidRPr="00902088">
        <w:rPr>
          <w:rFonts w:asciiTheme="majorBidi" w:eastAsia="Sakkal Majalla" w:hAnsiTheme="majorBidi" w:cstheme="majorBidi"/>
          <w:sz w:val="32"/>
          <w:szCs w:val="32"/>
        </w:rPr>
        <w:t xml:space="preserve">DR.Asma </w:t>
      </w:r>
      <w:r w:rsidR="00FF15A9" w:rsidRPr="00902088">
        <w:rPr>
          <w:rFonts w:asciiTheme="majorBidi" w:eastAsia="Sakkal Majalla" w:hAnsiTheme="majorBidi" w:cstheme="majorBidi"/>
          <w:sz w:val="32"/>
          <w:szCs w:val="32"/>
        </w:rPr>
        <w:t>Abuanzsh</w:t>
      </w:r>
    </w:p>
    <w:p w14:paraId="5124ADCB" w14:textId="77777777" w:rsidR="005500F5" w:rsidRPr="00902088" w:rsidRDefault="00A925A5">
      <w:pPr>
        <w:bidi w:val="0"/>
        <w:spacing w:after="158"/>
        <w:ind w:right="1"/>
        <w:jc w:val="center"/>
        <w:rPr>
          <w:rFonts w:asciiTheme="majorBidi" w:hAnsiTheme="majorBidi" w:cstheme="majorBidi"/>
          <w:sz w:val="32"/>
          <w:szCs w:val="32"/>
        </w:rPr>
      </w:pPr>
      <w:r w:rsidRPr="00902088">
        <w:rPr>
          <w:rFonts w:asciiTheme="majorBidi" w:eastAsia="Sakkal Majalla" w:hAnsiTheme="majorBidi" w:cstheme="majorBidi"/>
          <w:sz w:val="32"/>
          <w:szCs w:val="32"/>
        </w:rPr>
        <w:t xml:space="preserve"> </w:t>
      </w:r>
    </w:p>
    <w:p w14:paraId="072C1C31" w14:textId="77777777" w:rsidR="005500F5" w:rsidRPr="00902088" w:rsidRDefault="00C3279B">
      <w:pPr>
        <w:bidi w:val="0"/>
        <w:spacing w:after="122"/>
        <w:ind w:left="10" w:right="1060" w:hanging="10"/>
        <w:jc w:val="center"/>
        <w:rPr>
          <w:rFonts w:asciiTheme="majorBidi" w:hAnsiTheme="majorBidi" w:cstheme="majorBidi"/>
          <w:sz w:val="32"/>
          <w:szCs w:val="32"/>
        </w:rPr>
      </w:pPr>
      <w:r w:rsidRPr="00902088">
        <w:rPr>
          <w:rFonts w:asciiTheme="majorBidi" w:eastAsia="Sakkal Majalla" w:hAnsiTheme="majorBidi" w:cstheme="majorBidi"/>
          <w:sz w:val="32"/>
          <w:szCs w:val="32"/>
        </w:rPr>
        <w:t>2024</w:t>
      </w:r>
      <w:r w:rsidR="00A925A5" w:rsidRPr="00902088">
        <w:rPr>
          <w:rFonts w:asciiTheme="majorBidi" w:eastAsia="Sakkal Majalla" w:hAnsiTheme="majorBidi" w:cstheme="majorBidi"/>
          <w:sz w:val="32"/>
          <w:szCs w:val="32"/>
        </w:rPr>
        <w:t>/</w:t>
      </w:r>
      <w:r w:rsidRPr="00902088">
        <w:rPr>
          <w:rFonts w:asciiTheme="majorBidi" w:eastAsia="Sakkal Majalla" w:hAnsiTheme="majorBidi" w:cstheme="majorBidi"/>
          <w:sz w:val="32"/>
          <w:szCs w:val="32"/>
        </w:rPr>
        <w:t>1446</w:t>
      </w:r>
      <w:r w:rsidR="00A925A5" w:rsidRPr="00902088">
        <w:rPr>
          <w:rFonts w:asciiTheme="majorBidi" w:eastAsia="Sakkal Majalla" w:hAnsiTheme="majorBidi" w:cstheme="majorBidi"/>
          <w:sz w:val="32"/>
          <w:szCs w:val="32"/>
        </w:rPr>
        <w:t xml:space="preserve"> </w:t>
      </w:r>
    </w:p>
    <w:p w14:paraId="2DA3AA76" w14:textId="7261DE6D" w:rsidR="00904326" w:rsidRPr="00902088" w:rsidRDefault="00A925A5" w:rsidP="006A1974">
      <w:pPr>
        <w:bidi w:val="0"/>
        <w:spacing w:after="157"/>
        <w:ind w:right="7"/>
        <w:jc w:val="center"/>
        <w:rPr>
          <w:rFonts w:asciiTheme="majorBidi" w:hAnsiTheme="majorBidi" w:cstheme="majorBidi"/>
          <w:sz w:val="32"/>
          <w:szCs w:val="32"/>
          <w:rtl/>
        </w:rPr>
      </w:pPr>
      <w:r w:rsidRPr="00902088">
        <w:rPr>
          <w:rFonts w:asciiTheme="majorBidi" w:eastAsia="Sakkal Majalla" w:hAnsiTheme="majorBidi" w:cstheme="majorBidi"/>
          <w:sz w:val="32"/>
          <w:szCs w:val="32"/>
        </w:rPr>
        <w:t xml:space="preserve"> </w:t>
      </w:r>
    </w:p>
    <w:p w14:paraId="7ACF2B88"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 xml:space="preserve">--- </w:t>
      </w:r>
    </w:p>
    <w:p w14:paraId="78C60939" w14:textId="77777777" w:rsidR="00904326" w:rsidRPr="009F382D" w:rsidRDefault="00904326">
      <w:pPr>
        <w:pStyle w:val="NormalWeb"/>
        <w:bidi/>
        <w:divId w:val="1263296668"/>
        <w:rPr>
          <w:rFonts w:asciiTheme="majorBidi" w:hAnsiTheme="majorBidi" w:cstheme="majorBidi"/>
          <w:sz w:val="36"/>
          <w:szCs w:val="36"/>
          <w:rtl/>
        </w:rPr>
      </w:pPr>
      <w:r w:rsidRPr="009F382D">
        <w:rPr>
          <w:rFonts w:asciiTheme="majorBidi" w:hAnsiTheme="majorBidi" w:cstheme="majorBidi"/>
          <w:sz w:val="36"/>
          <w:szCs w:val="36"/>
          <w:rtl/>
        </w:rPr>
        <w:t xml:space="preserve">المقدمة: </w:t>
      </w:r>
    </w:p>
    <w:p w14:paraId="605CC378"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 xml:space="preserve">يشهد العالم تحولًا رقميًا سريعًا يطال جميع المجالات الاقتصادية والإدارية، حيث أصبحت التقنيات الرقمية جزءًا أساسيًا من تطوير الأداء وزيادة الكفاءة داخل المؤسسات. وتعتبر إدارة الموارد البشرية أحد أبرز المجالات التي تأثرت بهذا التحول، حيث بدأت المؤسسات في استخدام التقنيات الحديثة لتبسيط وتحسين العديد من العمليات التي كانت تعتمد في السابق على الأساليب التقليدية. </w:t>
      </w:r>
    </w:p>
    <w:p w14:paraId="61C3C4DC"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 xml:space="preserve">يشمل التحول الرقمي في إدارة الموارد البشرية استخدام تقنيات مثل الذكاء الاصطناعي، تحليل البيانات، وأدوات </w:t>
      </w:r>
      <w:proofErr w:type="spellStart"/>
      <w:r w:rsidRPr="00902088">
        <w:rPr>
          <w:rFonts w:asciiTheme="majorBidi" w:hAnsiTheme="majorBidi" w:cstheme="majorBidi"/>
          <w:sz w:val="32"/>
          <w:szCs w:val="32"/>
          <w:rtl/>
        </w:rPr>
        <w:t>الأتمتة</w:t>
      </w:r>
      <w:proofErr w:type="spellEnd"/>
      <w:r w:rsidRPr="00902088">
        <w:rPr>
          <w:rFonts w:asciiTheme="majorBidi" w:hAnsiTheme="majorBidi" w:cstheme="majorBidi"/>
          <w:sz w:val="32"/>
          <w:szCs w:val="32"/>
          <w:rtl/>
        </w:rPr>
        <w:t xml:space="preserve"> لتسهيل العمليات وتحقيق نتائج أفضل. وتهدف هذه الدراسة إلى فهم تأثير التحول الرقمي على هذه الوظائف، وتقديم رؤية حول الفرص التي يوفرها، بالإضافة إلى التحديات التي قد تواجه المؤسسات في تطبيقه.</w:t>
      </w:r>
    </w:p>
    <w:p w14:paraId="2E6405D6" w14:textId="77777777" w:rsidR="00904326"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 xml:space="preserve">--- </w:t>
      </w:r>
    </w:p>
    <w:p w14:paraId="0EC5DB31" w14:textId="77777777" w:rsidR="001878B1" w:rsidRDefault="001878B1" w:rsidP="00890EAD">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تعريف التحول الرقمي هو عملية تحويل الأنشطة والخدمات والعمليات التقليدية في المؤسسات أو الشركات إلى نماذج تعتمد بشكل كبير على التقنيات الرقمية والابتكار. يهدف التحول الرقمي إلى تحسين الكفاءة التشغيلية، تعزيز تجربة العملاء، وتحقيق نمو مستدام من خلال دمج التكنولوجيا في جميع جوانب الأعمال.</w:t>
      </w:r>
    </w:p>
    <w:p w14:paraId="57769A93" w14:textId="77777777" w:rsidR="001878B1" w:rsidRDefault="001878B1" w:rsidP="001878B1">
      <w:pPr>
        <w:pStyle w:val="NormalWeb"/>
        <w:bidi/>
        <w:divId w:val="1263296668"/>
        <w:rPr>
          <w:rFonts w:asciiTheme="majorBidi" w:hAnsiTheme="majorBidi" w:cstheme="majorBidi" w:hint="cs"/>
          <w:sz w:val="32"/>
          <w:szCs w:val="32"/>
          <w:rtl/>
        </w:rPr>
      </w:pPr>
    </w:p>
    <w:p w14:paraId="7C14E6F2" w14:textId="77777777" w:rsidR="001878B1" w:rsidRDefault="001878B1" w:rsidP="001878B1">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مكونات التحول الرقمي:</w:t>
      </w:r>
    </w:p>
    <w:p w14:paraId="48ECC12F" w14:textId="77777777" w:rsidR="001878B1" w:rsidRDefault="001878B1" w:rsidP="001878B1">
      <w:pPr>
        <w:pStyle w:val="NormalWeb"/>
        <w:bidi/>
        <w:divId w:val="1263296668"/>
        <w:rPr>
          <w:rFonts w:asciiTheme="majorBidi" w:hAnsiTheme="majorBidi" w:cstheme="majorBidi" w:hint="cs"/>
          <w:sz w:val="32"/>
          <w:szCs w:val="32"/>
          <w:rtl/>
        </w:rPr>
      </w:pPr>
    </w:p>
    <w:p w14:paraId="3DBBF7E0" w14:textId="3E9F856E" w:rsidR="001878B1" w:rsidRDefault="001878B1" w:rsidP="001878B1">
      <w:pPr>
        <w:pStyle w:val="NormalWeb"/>
        <w:numPr>
          <w:ilvl w:val="0"/>
          <w:numId w:val="10"/>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التكنولوجيا: مثل استخدام الحوسبة السحابية، الذكاء الاصطناعي، إنترنت الأشياء، وتحليل البيانات.</w:t>
      </w:r>
    </w:p>
    <w:p w14:paraId="6F211102" w14:textId="77777777" w:rsidR="001878B1" w:rsidRDefault="001878B1" w:rsidP="001878B1">
      <w:pPr>
        <w:pStyle w:val="NormalWeb"/>
        <w:bidi/>
        <w:divId w:val="1263296668"/>
        <w:rPr>
          <w:rFonts w:asciiTheme="majorBidi" w:hAnsiTheme="majorBidi" w:cstheme="majorBidi" w:hint="cs"/>
          <w:sz w:val="32"/>
          <w:szCs w:val="32"/>
          <w:rtl/>
        </w:rPr>
      </w:pPr>
    </w:p>
    <w:p w14:paraId="62966240" w14:textId="77777777" w:rsidR="001878B1" w:rsidRDefault="001878B1" w:rsidP="001878B1">
      <w:pPr>
        <w:pStyle w:val="NormalWeb"/>
        <w:bidi/>
        <w:divId w:val="1263296668"/>
        <w:rPr>
          <w:rFonts w:asciiTheme="majorBidi" w:hAnsiTheme="majorBidi" w:cstheme="majorBidi" w:hint="cs"/>
          <w:sz w:val="32"/>
          <w:szCs w:val="32"/>
          <w:rtl/>
        </w:rPr>
      </w:pPr>
    </w:p>
    <w:p w14:paraId="3E441A13" w14:textId="3AEA00F7" w:rsidR="001878B1" w:rsidRDefault="001878B1" w:rsidP="001878B1">
      <w:pPr>
        <w:pStyle w:val="NormalWeb"/>
        <w:numPr>
          <w:ilvl w:val="0"/>
          <w:numId w:val="10"/>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العمليات: تحسين وإعادة تصميم العمليات التقليدية لتصبح أكثر كفاءة باستخدام الأدوات الرقمية.</w:t>
      </w:r>
    </w:p>
    <w:p w14:paraId="55A92929" w14:textId="77777777" w:rsidR="001878B1" w:rsidRDefault="001878B1" w:rsidP="001878B1">
      <w:pPr>
        <w:pStyle w:val="NormalWeb"/>
        <w:bidi/>
        <w:divId w:val="1263296668"/>
        <w:rPr>
          <w:rFonts w:asciiTheme="majorBidi" w:hAnsiTheme="majorBidi" w:cstheme="majorBidi" w:hint="cs"/>
          <w:sz w:val="32"/>
          <w:szCs w:val="32"/>
          <w:rtl/>
        </w:rPr>
      </w:pPr>
    </w:p>
    <w:p w14:paraId="559CF710" w14:textId="77777777" w:rsidR="001878B1" w:rsidRDefault="001878B1" w:rsidP="001878B1">
      <w:pPr>
        <w:pStyle w:val="NormalWeb"/>
        <w:bidi/>
        <w:divId w:val="1263296668"/>
        <w:rPr>
          <w:rFonts w:asciiTheme="majorBidi" w:hAnsiTheme="majorBidi" w:cstheme="majorBidi" w:hint="cs"/>
          <w:sz w:val="32"/>
          <w:szCs w:val="32"/>
          <w:rtl/>
        </w:rPr>
      </w:pPr>
    </w:p>
    <w:p w14:paraId="01BF139B" w14:textId="3E33E2D1" w:rsidR="001878B1" w:rsidRDefault="001878B1" w:rsidP="001878B1">
      <w:pPr>
        <w:pStyle w:val="NormalWeb"/>
        <w:numPr>
          <w:ilvl w:val="0"/>
          <w:numId w:val="10"/>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الأفراد: تطوير مهارات الموظفين لتتناسب مع المتطلبات التقنية الجديدة، وتعزيز ثقافة الابتكار.</w:t>
      </w:r>
    </w:p>
    <w:p w14:paraId="1A5FDF47" w14:textId="77777777" w:rsidR="001878B1" w:rsidRDefault="001878B1" w:rsidP="001878B1">
      <w:pPr>
        <w:pStyle w:val="NormalWeb"/>
        <w:bidi/>
        <w:divId w:val="1263296668"/>
        <w:rPr>
          <w:rFonts w:asciiTheme="majorBidi" w:hAnsiTheme="majorBidi" w:cstheme="majorBidi" w:hint="cs"/>
          <w:sz w:val="32"/>
          <w:szCs w:val="32"/>
          <w:rtl/>
        </w:rPr>
      </w:pPr>
    </w:p>
    <w:p w14:paraId="6B056296" w14:textId="77777777" w:rsidR="001878B1" w:rsidRDefault="001878B1" w:rsidP="001878B1">
      <w:pPr>
        <w:pStyle w:val="NormalWeb"/>
        <w:bidi/>
        <w:divId w:val="1263296668"/>
        <w:rPr>
          <w:rFonts w:asciiTheme="majorBidi" w:hAnsiTheme="majorBidi" w:cstheme="majorBidi" w:hint="cs"/>
          <w:sz w:val="32"/>
          <w:szCs w:val="32"/>
          <w:rtl/>
        </w:rPr>
      </w:pPr>
    </w:p>
    <w:p w14:paraId="48A40363" w14:textId="679132A8" w:rsidR="001878B1" w:rsidRDefault="001878B1" w:rsidP="001878B1">
      <w:pPr>
        <w:pStyle w:val="NormalWeb"/>
        <w:numPr>
          <w:ilvl w:val="0"/>
          <w:numId w:val="10"/>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البيانات: تحليل البيانات واتخاذ القرارات بناءً على رؤى مدعومة بالتحليل الرقمي.</w:t>
      </w:r>
    </w:p>
    <w:p w14:paraId="5722C036" w14:textId="77777777" w:rsidR="001878B1" w:rsidRDefault="001878B1" w:rsidP="001878B1">
      <w:pPr>
        <w:pStyle w:val="NormalWeb"/>
        <w:bidi/>
        <w:divId w:val="1263296668"/>
        <w:rPr>
          <w:rFonts w:asciiTheme="majorBidi" w:hAnsiTheme="majorBidi" w:cstheme="majorBidi" w:hint="cs"/>
          <w:sz w:val="32"/>
          <w:szCs w:val="32"/>
          <w:rtl/>
        </w:rPr>
      </w:pPr>
    </w:p>
    <w:p w14:paraId="6B34A9E3" w14:textId="77777777" w:rsidR="001878B1" w:rsidRDefault="001878B1" w:rsidP="001878B1">
      <w:pPr>
        <w:pStyle w:val="NormalWeb"/>
        <w:bidi/>
        <w:divId w:val="1263296668"/>
        <w:rPr>
          <w:rFonts w:asciiTheme="majorBidi" w:hAnsiTheme="majorBidi" w:cstheme="majorBidi" w:hint="cs"/>
          <w:sz w:val="32"/>
          <w:szCs w:val="32"/>
          <w:rtl/>
        </w:rPr>
      </w:pPr>
    </w:p>
    <w:p w14:paraId="5E66543C" w14:textId="77777777" w:rsidR="001878B1" w:rsidRDefault="001878B1" w:rsidP="001878B1">
      <w:pPr>
        <w:pStyle w:val="NormalWeb"/>
        <w:bidi/>
        <w:divId w:val="1263296668"/>
        <w:rPr>
          <w:rFonts w:asciiTheme="majorBidi" w:hAnsiTheme="majorBidi" w:cstheme="majorBidi" w:hint="cs"/>
          <w:sz w:val="32"/>
          <w:szCs w:val="32"/>
          <w:rtl/>
        </w:rPr>
      </w:pPr>
    </w:p>
    <w:p w14:paraId="16BA7BDC" w14:textId="77777777" w:rsidR="001878B1" w:rsidRDefault="001878B1" w:rsidP="001878B1">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فوائد التحول الرقمي:</w:t>
      </w:r>
    </w:p>
    <w:p w14:paraId="0B2E5648" w14:textId="77777777" w:rsidR="001878B1" w:rsidRDefault="001878B1" w:rsidP="001878B1">
      <w:pPr>
        <w:pStyle w:val="NormalWeb"/>
        <w:bidi/>
        <w:divId w:val="1263296668"/>
        <w:rPr>
          <w:rFonts w:asciiTheme="majorBidi" w:hAnsiTheme="majorBidi" w:cstheme="majorBidi" w:hint="cs"/>
          <w:sz w:val="32"/>
          <w:szCs w:val="32"/>
          <w:rtl/>
        </w:rPr>
      </w:pPr>
    </w:p>
    <w:p w14:paraId="0BB0B3D8" w14:textId="77777777" w:rsidR="001878B1" w:rsidRDefault="001878B1" w:rsidP="001878B1">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تحسين تجربة العملاء.</w:t>
      </w:r>
    </w:p>
    <w:p w14:paraId="14F014FA" w14:textId="77777777" w:rsidR="001878B1" w:rsidRDefault="001878B1" w:rsidP="001878B1">
      <w:pPr>
        <w:pStyle w:val="NormalWeb"/>
        <w:bidi/>
        <w:divId w:val="1263296668"/>
        <w:rPr>
          <w:rFonts w:asciiTheme="majorBidi" w:hAnsiTheme="majorBidi" w:cstheme="majorBidi" w:hint="cs"/>
          <w:sz w:val="32"/>
          <w:szCs w:val="32"/>
          <w:rtl/>
        </w:rPr>
      </w:pPr>
    </w:p>
    <w:p w14:paraId="59617470" w14:textId="77777777" w:rsidR="001878B1" w:rsidRDefault="001878B1" w:rsidP="001878B1">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زيادة الكفاءة وخفض التكاليف.</w:t>
      </w:r>
    </w:p>
    <w:p w14:paraId="0ABCE0AE" w14:textId="77777777" w:rsidR="001878B1" w:rsidRDefault="001878B1" w:rsidP="001878B1">
      <w:pPr>
        <w:pStyle w:val="NormalWeb"/>
        <w:bidi/>
        <w:divId w:val="1263296668"/>
        <w:rPr>
          <w:rFonts w:asciiTheme="majorBidi" w:hAnsiTheme="majorBidi" w:cstheme="majorBidi" w:hint="cs"/>
          <w:sz w:val="32"/>
          <w:szCs w:val="32"/>
          <w:rtl/>
        </w:rPr>
      </w:pPr>
    </w:p>
    <w:p w14:paraId="0B042D95" w14:textId="77777777" w:rsidR="001878B1" w:rsidRDefault="001878B1" w:rsidP="001878B1">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تسريع الابتكار.</w:t>
      </w:r>
    </w:p>
    <w:p w14:paraId="3A5573B6" w14:textId="77777777" w:rsidR="001878B1" w:rsidRDefault="001878B1" w:rsidP="001878B1">
      <w:pPr>
        <w:pStyle w:val="NormalWeb"/>
        <w:bidi/>
        <w:divId w:val="1263296668"/>
        <w:rPr>
          <w:rFonts w:asciiTheme="majorBidi" w:hAnsiTheme="majorBidi" w:cstheme="majorBidi" w:hint="cs"/>
          <w:sz w:val="32"/>
          <w:szCs w:val="32"/>
          <w:rtl/>
        </w:rPr>
      </w:pPr>
    </w:p>
    <w:p w14:paraId="7B44EB00" w14:textId="77777777" w:rsidR="001878B1" w:rsidRDefault="001878B1" w:rsidP="001878B1">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تعزيز المرونة والقدرة على التكيف مع التغيرات.</w:t>
      </w:r>
    </w:p>
    <w:p w14:paraId="1DF84FB2" w14:textId="77777777" w:rsidR="001878B1" w:rsidRDefault="001878B1" w:rsidP="001878B1">
      <w:pPr>
        <w:pStyle w:val="NormalWeb"/>
        <w:bidi/>
        <w:divId w:val="1263296668"/>
        <w:rPr>
          <w:rFonts w:asciiTheme="majorBidi" w:hAnsiTheme="majorBidi" w:cstheme="majorBidi" w:hint="cs"/>
          <w:sz w:val="32"/>
          <w:szCs w:val="32"/>
          <w:rtl/>
        </w:rPr>
      </w:pPr>
    </w:p>
    <w:p w14:paraId="5A161A55" w14:textId="77777777" w:rsidR="001878B1" w:rsidRDefault="001878B1" w:rsidP="001878B1">
      <w:pPr>
        <w:pStyle w:val="NormalWeb"/>
        <w:bidi/>
        <w:divId w:val="1263296668"/>
        <w:rPr>
          <w:rFonts w:asciiTheme="majorBidi" w:hAnsiTheme="majorBidi" w:cstheme="majorBidi" w:hint="cs"/>
          <w:sz w:val="32"/>
          <w:szCs w:val="32"/>
          <w:rtl/>
        </w:rPr>
      </w:pPr>
    </w:p>
    <w:p w14:paraId="1CFD1156" w14:textId="77777777" w:rsidR="001878B1" w:rsidRDefault="001878B1" w:rsidP="001878B1">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أمثلة على التحول الرقمي:</w:t>
      </w:r>
    </w:p>
    <w:p w14:paraId="338EDDA5" w14:textId="77777777" w:rsidR="001878B1" w:rsidRDefault="001878B1" w:rsidP="001878B1">
      <w:pPr>
        <w:pStyle w:val="NormalWeb"/>
        <w:bidi/>
        <w:divId w:val="1263296668"/>
        <w:rPr>
          <w:rFonts w:asciiTheme="majorBidi" w:hAnsiTheme="majorBidi" w:cstheme="majorBidi" w:hint="cs"/>
          <w:sz w:val="32"/>
          <w:szCs w:val="32"/>
          <w:rtl/>
        </w:rPr>
      </w:pPr>
    </w:p>
    <w:p w14:paraId="0AD9CEC6" w14:textId="77777777" w:rsidR="001878B1" w:rsidRDefault="001878B1" w:rsidP="001878B1">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من البيع التقليدي إلى التجارة الإلكترونية.</w:t>
      </w:r>
    </w:p>
    <w:p w14:paraId="60DE2E83" w14:textId="77777777" w:rsidR="001878B1" w:rsidRDefault="001878B1" w:rsidP="001878B1">
      <w:pPr>
        <w:pStyle w:val="NormalWeb"/>
        <w:bidi/>
        <w:divId w:val="1263296668"/>
        <w:rPr>
          <w:rFonts w:asciiTheme="majorBidi" w:hAnsiTheme="majorBidi" w:cstheme="majorBidi" w:hint="cs"/>
          <w:sz w:val="32"/>
          <w:szCs w:val="32"/>
          <w:rtl/>
        </w:rPr>
      </w:pPr>
    </w:p>
    <w:p w14:paraId="46AB345A" w14:textId="77777777" w:rsidR="001878B1" w:rsidRDefault="001878B1" w:rsidP="001878B1">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استخدام الأنظمة الذكية لتحليل بيانات العملاء وتقديم خدمات مخصصة.</w:t>
      </w:r>
    </w:p>
    <w:p w14:paraId="31043597" w14:textId="77777777" w:rsidR="001878B1" w:rsidRDefault="001878B1" w:rsidP="001878B1">
      <w:pPr>
        <w:pStyle w:val="NormalWeb"/>
        <w:bidi/>
        <w:divId w:val="1263296668"/>
        <w:rPr>
          <w:rFonts w:asciiTheme="majorBidi" w:hAnsiTheme="majorBidi" w:cstheme="majorBidi" w:hint="cs"/>
          <w:sz w:val="32"/>
          <w:szCs w:val="32"/>
          <w:rtl/>
        </w:rPr>
      </w:pPr>
    </w:p>
    <w:p w14:paraId="0988B3FB" w14:textId="77777777" w:rsidR="001878B1" w:rsidRDefault="001878B1" w:rsidP="001878B1">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تبني تطبيقات الهواتف الذكية لتسهيل الوصول إلى الخدمات.</w:t>
      </w:r>
    </w:p>
    <w:p w14:paraId="5C6D5AA8" w14:textId="77777777" w:rsidR="001878B1" w:rsidRDefault="001878B1" w:rsidP="001878B1">
      <w:pPr>
        <w:pStyle w:val="NormalWeb"/>
        <w:bidi/>
        <w:divId w:val="1263296668"/>
        <w:rPr>
          <w:rFonts w:asciiTheme="majorBidi" w:hAnsiTheme="majorBidi" w:cstheme="majorBidi" w:hint="cs"/>
          <w:sz w:val="32"/>
          <w:szCs w:val="32"/>
          <w:rtl/>
        </w:rPr>
      </w:pPr>
    </w:p>
    <w:p w14:paraId="6A3BBAE4" w14:textId="77777777" w:rsidR="001878B1" w:rsidRDefault="001878B1" w:rsidP="001878B1">
      <w:pPr>
        <w:pStyle w:val="NormalWeb"/>
        <w:bidi/>
        <w:divId w:val="1263296668"/>
        <w:rPr>
          <w:rFonts w:asciiTheme="majorBidi" w:hAnsiTheme="majorBidi" w:cstheme="majorBidi" w:hint="cs"/>
          <w:sz w:val="32"/>
          <w:szCs w:val="32"/>
          <w:rtl/>
        </w:rPr>
      </w:pPr>
    </w:p>
    <w:p w14:paraId="107DB132" w14:textId="77777777" w:rsidR="001878B1" w:rsidRDefault="001878B1" w:rsidP="001878B1">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الرقمي ليس مجرد اعتماد التكنولوجيا، بل هو تحول شامل في طريقة التفكير والتنفيذ لتحقيق نجاح طويل الأمد.</w:t>
      </w:r>
    </w:p>
    <w:p w14:paraId="41038203" w14:textId="489C0CA9" w:rsidR="001878B1" w:rsidRDefault="00584BA9" w:rsidP="001878B1">
      <w:pPr>
        <w:pStyle w:val="NormalWeb"/>
        <w:bidi/>
        <w:divId w:val="1263296668"/>
        <w:rPr>
          <w:rFonts w:asciiTheme="majorBidi" w:hAnsiTheme="majorBidi" w:cstheme="majorBidi"/>
          <w:sz w:val="32"/>
          <w:szCs w:val="32"/>
          <w:rtl/>
        </w:rPr>
      </w:pPr>
      <w:r>
        <w:rPr>
          <w:rFonts w:asciiTheme="majorBidi" w:hAnsiTheme="majorBidi" w:cstheme="majorBidi" w:hint="cs"/>
          <w:sz w:val="32"/>
          <w:szCs w:val="32"/>
          <w:rtl/>
        </w:rPr>
        <w:t>---</w:t>
      </w:r>
    </w:p>
    <w:p w14:paraId="01B8C62D" w14:textId="77777777" w:rsidR="002330E4" w:rsidRDefault="002330E4" w:rsidP="00584BA9">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الرقمي في إدارة الموارد البشرية يتضمن تبني التكنولوجيا الرقمية لتحسين أداء وظائف الموارد البشرية، وزيادة الكفاءة، وتعزيز تجربة الموظفين. يمكن تصنيف أنواع التحول الرقمي في إدارة الموارد البشرية إلى الأنواع التالية:</w:t>
      </w:r>
    </w:p>
    <w:p w14:paraId="28975ABB" w14:textId="77777777" w:rsidR="002330E4" w:rsidRDefault="002330E4" w:rsidP="002330E4">
      <w:pPr>
        <w:pStyle w:val="NormalWeb"/>
        <w:bidi/>
        <w:divId w:val="1263296668"/>
        <w:rPr>
          <w:rFonts w:asciiTheme="majorBidi" w:hAnsiTheme="majorBidi" w:cstheme="majorBidi" w:hint="cs"/>
          <w:sz w:val="32"/>
          <w:szCs w:val="32"/>
          <w:rtl/>
        </w:rPr>
      </w:pPr>
    </w:p>
    <w:p w14:paraId="51807C1F"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66151D3A" w14:textId="77777777" w:rsidR="002330E4" w:rsidRDefault="002330E4" w:rsidP="002330E4">
      <w:pPr>
        <w:pStyle w:val="NormalWeb"/>
        <w:bidi/>
        <w:divId w:val="1263296668"/>
        <w:rPr>
          <w:rFonts w:asciiTheme="majorBidi" w:hAnsiTheme="majorBidi" w:cstheme="majorBidi" w:hint="cs"/>
          <w:sz w:val="32"/>
          <w:szCs w:val="32"/>
          <w:rtl/>
        </w:rPr>
      </w:pPr>
    </w:p>
    <w:p w14:paraId="530F364D" w14:textId="3FC01C85" w:rsidR="002330E4" w:rsidRDefault="002330E4" w:rsidP="002330E4">
      <w:pPr>
        <w:pStyle w:val="NormalWeb"/>
        <w:numPr>
          <w:ilvl w:val="0"/>
          <w:numId w:val="11"/>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الرقمي في التوظيف:</w:t>
      </w:r>
    </w:p>
    <w:p w14:paraId="09A307F6" w14:textId="77777777" w:rsidR="002330E4" w:rsidRDefault="002330E4" w:rsidP="002330E4">
      <w:pPr>
        <w:pStyle w:val="NormalWeb"/>
        <w:bidi/>
        <w:divId w:val="1263296668"/>
        <w:rPr>
          <w:rFonts w:asciiTheme="majorBidi" w:hAnsiTheme="majorBidi" w:cstheme="majorBidi" w:hint="cs"/>
          <w:sz w:val="32"/>
          <w:szCs w:val="32"/>
          <w:rtl/>
        </w:rPr>
      </w:pPr>
    </w:p>
    <w:p w14:paraId="4E750FA1"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استخدام تقنيات الذكاء الاصطناعي لتحليل السير الذاتية وتصنيف المرشحين.</w:t>
      </w:r>
    </w:p>
    <w:p w14:paraId="7BE57438" w14:textId="77777777" w:rsidR="002330E4" w:rsidRDefault="002330E4" w:rsidP="002330E4">
      <w:pPr>
        <w:pStyle w:val="NormalWeb"/>
        <w:bidi/>
        <w:divId w:val="1263296668"/>
        <w:rPr>
          <w:rFonts w:asciiTheme="majorBidi" w:hAnsiTheme="majorBidi" w:cstheme="majorBidi" w:hint="cs"/>
          <w:sz w:val="32"/>
          <w:szCs w:val="32"/>
          <w:rtl/>
        </w:rPr>
      </w:pPr>
    </w:p>
    <w:p w14:paraId="2CA8754A"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منصات التوظيف الرقمية التي توفر إمكانية الإعلان عن الوظائف وإجراء المقابلات الافتراضية.</w:t>
      </w:r>
    </w:p>
    <w:p w14:paraId="55A875C4" w14:textId="77777777" w:rsidR="002330E4" w:rsidRDefault="002330E4" w:rsidP="002330E4">
      <w:pPr>
        <w:pStyle w:val="NormalWeb"/>
        <w:bidi/>
        <w:divId w:val="1263296668"/>
        <w:rPr>
          <w:rFonts w:asciiTheme="majorBidi" w:hAnsiTheme="majorBidi" w:cstheme="majorBidi" w:hint="cs"/>
          <w:sz w:val="32"/>
          <w:szCs w:val="32"/>
          <w:rtl/>
        </w:rPr>
      </w:pPr>
    </w:p>
    <w:p w14:paraId="3ABAD0E5"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تحليل البيانات لتحديد أفضل المرشحين بناءً على مؤهلاتهم وخبراتهم.</w:t>
      </w:r>
    </w:p>
    <w:p w14:paraId="2BECC23A" w14:textId="77777777" w:rsidR="002330E4" w:rsidRDefault="002330E4" w:rsidP="002330E4">
      <w:pPr>
        <w:pStyle w:val="NormalWeb"/>
        <w:bidi/>
        <w:divId w:val="1263296668"/>
        <w:rPr>
          <w:rFonts w:asciiTheme="majorBidi" w:hAnsiTheme="majorBidi" w:cstheme="majorBidi" w:hint="cs"/>
          <w:sz w:val="32"/>
          <w:szCs w:val="32"/>
          <w:rtl/>
        </w:rPr>
      </w:pPr>
    </w:p>
    <w:p w14:paraId="34E3E72A" w14:textId="77777777" w:rsidR="002330E4" w:rsidRDefault="002330E4" w:rsidP="002330E4">
      <w:pPr>
        <w:pStyle w:val="NormalWeb"/>
        <w:bidi/>
        <w:divId w:val="1263296668"/>
        <w:rPr>
          <w:rFonts w:asciiTheme="majorBidi" w:hAnsiTheme="majorBidi" w:cstheme="majorBidi" w:hint="cs"/>
          <w:sz w:val="32"/>
          <w:szCs w:val="32"/>
          <w:rtl/>
        </w:rPr>
      </w:pPr>
    </w:p>
    <w:p w14:paraId="262803A9"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5D29FBA7" w14:textId="77777777" w:rsidR="002330E4" w:rsidRDefault="002330E4" w:rsidP="002330E4">
      <w:pPr>
        <w:pStyle w:val="NormalWeb"/>
        <w:bidi/>
        <w:divId w:val="1263296668"/>
        <w:rPr>
          <w:rFonts w:asciiTheme="majorBidi" w:hAnsiTheme="majorBidi" w:cstheme="majorBidi" w:hint="cs"/>
          <w:sz w:val="32"/>
          <w:szCs w:val="32"/>
          <w:rtl/>
        </w:rPr>
      </w:pPr>
    </w:p>
    <w:p w14:paraId="2EA8126E" w14:textId="2FB8B9C8" w:rsidR="002330E4" w:rsidRDefault="002330E4" w:rsidP="002330E4">
      <w:pPr>
        <w:pStyle w:val="NormalWeb"/>
        <w:numPr>
          <w:ilvl w:val="0"/>
          <w:numId w:val="11"/>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الرقمي في إدارة الأداء:</w:t>
      </w:r>
    </w:p>
    <w:p w14:paraId="00D7DADC" w14:textId="77777777" w:rsidR="002330E4" w:rsidRDefault="002330E4" w:rsidP="002330E4">
      <w:pPr>
        <w:pStyle w:val="NormalWeb"/>
        <w:bidi/>
        <w:divId w:val="1263296668"/>
        <w:rPr>
          <w:rFonts w:asciiTheme="majorBidi" w:hAnsiTheme="majorBidi" w:cstheme="majorBidi" w:hint="cs"/>
          <w:sz w:val="32"/>
          <w:szCs w:val="32"/>
          <w:rtl/>
        </w:rPr>
      </w:pPr>
    </w:p>
    <w:p w14:paraId="73F3D5AD"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تطبيق أنظمة إدارة الأداء الرقمية لتقييم أداء الموظفين بشكل دوري.</w:t>
      </w:r>
    </w:p>
    <w:p w14:paraId="6C59510C" w14:textId="77777777" w:rsidR="002330E4" w:rsidRDefault="002330E4" w:rsidP="002330E4">
      <w:pPr>
        <w:pStyle w:val="NormalWeb"/>
        <w:bidi/>
        <w:divId w:val="1263296668"/>
        <w:rPr>
          <w:rFonts w:asciiTheme="majorBidi" w:hAnsiTheme="majorBidi" w:cstheme="majorBidi" w:hint="cs"/>
          <w:sz w:val="32"/>
          <w:szCs w:val="32"/>
          <w:rtl/>
        </w:rPr>
      </w:pPr>
    </w:p>
    <w:p w14:paraId="398720B0"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استخدام أدوات تحليل البيانات لتحديد نقاط القوة وفرص التحسين لدى الموظفين.</w:t>
      </w:r>
    </w:p>
    <w:p w14:paraId="0FFDC600" w14:textId="77777777" w:rsidR="002330E4" w:rsidRDefault="002330E4" w:rsidP="002330E4">
      <w:pPr>
        <w:pStyle w:val="NormalWeb"/>
        <w:bidi/>
        <w:divId w:val="1263296668"/>
        <w:rPr>
          <w:rFonts w:asciiTheme="majorBidi" w:hAnsiTheme="majorBidi" w:cstheme="majorBidi" w:hint="cs"/>
          <w:sz w:val="32"/>
          <w:szCs w:val="32"/>
          <w:rtl/>
        </w:rPr>
      </w:pPr>
    </w:p>
    <w:p w14:paraId="15A19B1C"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توفير تقارير وتحليلات فورية تساعد المديرين في اتخاذ قرارات مستنيرة.</w:t>
      </w:r>
    </w:p>
    <w:p w14:paraId="73C841FB" w14:textId="77777777" w:rsidR="002330E4" w:rsidRDefault="002330E4" w:rsidP="002330E4">
      <w:pPr>
        <w:pStyle w:val="NormalWeb"/>
        <w:bidi/>
        <w:divId w:val="1263296668"/>
        <w:rPr>
          <w:rFonts w:asciiTheme="majorBidi" w:hAnsiTheme="majorBidi" w:cstheme="majorBidi" w:hint="cs"/>
          <w:sz w:val="32"/>
          <w:szCs w:val="32"/>
          <w:rtl/>
        </w:rPr>
      </w:pPr>
    </w:p>
    <w:p w14:paraId="64983EF4" w14:textId="77777777" w:rsidR="002330E4" w:rsidRDefault="002330E4" w:rsidP="002330E4">
      <w:pPr>
        <w:pStyle w:val="NormalWeb"/>
        <w:bidi/>
        <w:divId w:val="1263296668"/>
        <w:rPr>
          <w:rFonts w:asciiTheme="majorBidi" w:hAnsiTheme="majorBidi" w:cstheme="majorBidi" w:hint="cs"/>
          <w:sz w:val="32"/>
          <w:szCs w:val="32"/>
          <w:rtl/>
        </w:rPr>
      </w:pPr>
    </w:p>
    <w:p w14:paraId="3FB411C0"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478BD3E7" w14:textId="77777777" w:rsidR="002330E4" w:rsidRDefault="002330E4" w:rsidP="002330E4">
      <w:pPr>
        <w:pStyle w:val="NormalWeb"/>
        <w:bidi/>
        <w:divId w:val="1263296668"/>
        <w:rPr>
          <w:rFonts w:asciiTheme="majorBidi" w:hAnsiTheme="majorBidi" w:cstheme="majorBidi" w:hint="cs"/>
          <w:sz w:val="32"/>
          <w:szCs w:val="32"/>
          <w:rtl/>
        </w:rPr>
      </w:pPr>
    </w:p>
    <w:p w14:paraId="5A4D201B" w14:textId="5CBC06BF" w:rsidR="002330E4" w:rsidRDefault="002330E4" w:rsidP="002330E4">
      <w:pPr>
        <w:pStyle w:val="NormalWeb"/>
        <w:numPr>
          <w:ilvl w:val="0"/>
          <w:numId w:val="11"/>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الرقمي في التدريب والتطوير:</w:t>
      </w:r>
    </w:p>
    <w:p w14:paraId="5BD587D2" w14:textId="77777777" w:rsidR="002330E4" w:rsidRDefault="002330E4" w:rsidP="002330E4">
      <w:pPr>
        <w:pStyle w:val="NormalWeb"/>
        <w:bidi/>
        <w:divId w:val="1263296668"/>
        <w:rPr>
          <w:rFonts w:asciiTheme="majorBidi" w:hAnsiTheme="majorBidi" w:cstheme="majorBidi" w:hint="cs"/>
          <w:sz w:val="32"/>
          <w:szCs w:val="32"/>
          <w:rtl/>
        </w:rPr>
      </w:pPr>
    </w:p>
    <w:p w14:paraId="29C85F3A"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استخدام منصات التعلم الإلكتروني والتدريب الافتراضي.</w:t>
      </w:r>
    </w:p>
    <w:p w14:paraId="06FA090B" w14:textId="77777777" w:rsidR="002330E4" w:rsidRDefault="002330E4" w:rsidP="002330E4">
      <w:pPr>
        <w:pStyle w:val="NormalWeb"/>
        <w:bidi/>
        <w:divId w:val="1263296668"/>
        <w:rPr>
          <w:rFonts w:asciiTheme="majorBidi" w:hAnsiTheme="majorBidi" w:cstheme="majorBidi" w:hint="cs"/>
          <w:sz w:val="32"/>
          <w:szCs w:val="32"/>
          <w:rtl/>
        </w:rPr>
      </w:pPr>
    </w:p>
    <w:p w14:paraId="41399DB9"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توظيف الواقع الافتراضي (</w:t>
      </w:r>
      <w:r>
        <w:rPr>
          <w:rFonts w:asciiTheme="majorBidi" w:hAnsiTheme="majorBidi" w:cstheme="majorBidi" w:hint="cs"/>
          <w:sz w:val="32"/>
          <w:szCs w:val="32"/>
        </w:rPr>
        <w:t>VR</w:t>
      </w:r>
      <w:r>
        <w:rPr>
          <w:rFonts w:asciiTheme="majorBidi" w:hAnsiTheme="majorBidi" w:cstheme="majorBidi" w:hint="cs"/>
          <w:sz w:val="32"/>
          <w:szCs w:val="32"/>
          <w:rtl/>
        </w:rPr>
        <w:t>) أو الواقع المعزز (</w:t>
      </w:r>
      <w:r>
        <w:rPr>
          <w:rFonts w:asciiTheme="majorBidi" w:hAnsiTheme="majorBidi" w:cstheme="majorBidi" w:hint="cs"/>
          <w:sz w:val="32"/>
          <w:szCs w:val="32"/>
        </w:rPr>
        <w:t>AR</w:t>
      </w:r>
      <w:r>
        <w:rPr>
          <w:rFonts w:asciiTheme="majorBidi" w:hAnsiTheme="majorBidi" w:cstheme="majorBidi" w:hint="cs"/>
          <w:sz w:val="32"/>
          <w:szCs w:val="32"/>
          <w:rtl/>
        </w:rPr>
        <w:t>) لتقديم تدريبات عملية.</w:t>
      </w:r>
    </w:p>
    <w:p w14:paraId="5A649AEC" w14:textId="77777777" w:rsidR="002330E4" w:rsidRDefault="002330E4" w:rsidP="002330E4">
      <w:pPr>
        <w:pStyle w:val="NormalWeb"/>
        <w:bidi/>
        <w:divId w:val="1263296668"/>
        <w:rPr>
          <w:rFonts w:asciiTheme="majorBidi" w:hAnsiTheme="majorBidi" w:cstheme="majorBidi" w:hint="cs"/>
          <w:sz w:val="32"/>
          <w:szCs w:val="32"/>
          <w:rtl/>
        </w:rPr>
      </w:pPr>
    </w:p>
    <w:p w14:paraId="60982BF8"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تحليل احتياجات الموظفين التدريبية بناءً على البيانات لتحسين البرامج المقدمة.</w:t>
      </w:r>
    </w:p>
    <w:p w14:paraId="48DBB9EF" w14:textId="77777777" w:rsidR="002330E4" w:rsidRDefault="002330E4" w:rsidP="002330E4">
      <w:pPr>
        <w:pStyle w:val="NormalWeb"/>
        <w:bidi/>
        <w:divId w:val="1263296668"/>
        <w:rPr>
          <w:rFonts w:asciiTheme="majorBidi" w:hAnsiTheme="majorBidi" w:cstheme="majorBidi" w:hint="cs"/>
          <w:sz w:val="32"/>
          <w:szCs w:val="32"/>
          <w:rtl/>
        </w:rPr>
      </w:pPr>
    </w:p>
    <w:p w14:paraId="3078F4CB" w14:textId="77777777" w:rsidR="002330E4" w:rsidRDefault="002330E4" w:rsidP="002330E4">
      <w:pPr>
        <w:pStyle w:val="NormalWeb"/>
        <w:bidi/>
        <w:divId w:val="1263296668"/>
        <w:rPr>
          <w:rFonts w:asciiTheme="majorBidi" w:hAnsiTheme="majorBidi" w:cstheme="majorBidi" w:hint="cs"/>
          <w:sz w:val="32"/>
          <w:szCs w:val="32"/>
          <w:rtl/>
        </w:rPr>
      </w:pPr>
    </w:p>
    <w:p w14:paraId="2B53E9F6"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2A74C31A" w14:textId="77777777" w:rsidR="002330E4" w:rsidRDefault="002330E4" w:rsidP="002330E4">
      <w:pPr>
        <w:pStyle w:val="NormalWeb"/>
        <w:bidi/>
        <w:divId w:val="1263296668"/>
        <w:rPr>
          <w:rFonts w:asciiTheme="majorBidi" w:hAnsiTheme="majorBidi" w:cstheme="majorBidi" w:hint="cs"/>
          <w:sz w:val="32"/>
          <w:szCs w:val="32"/>
          <w:rtl/>
        </w:rPr>
      </w:pPr>
    </w:p>
    <w:p w14:paraId="5C6D8C8B" w14:textId="345BA61A" w:rsidR="002330E4" w:rsidRDefault="002330E4" w:rsidP="002330E4">
      <w:pPr>
        <w:pStyle w:val="NormalWeb"/>
        <w:numPr>
          <w:ilvl w:val="0"/>
          <w:numId w:val="11"/>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الرقمي في إدارة الرواتب والمزايا:</w:t>
      </w:r>
    </w:p>
    <w:p w14:paraId="71B59100" w14:textId="77777777" w:rsidR="002330E4" w:rsidRDefault="002330E4" w:rsidP="002330E4">
      <w:pPr>
        <w:pStyle w:val="NormalWeb"/>
        <w:bidi/>
        <w:divId w:val="1263296668"/>
        <w:rPr>
          <w:rFonts w:asciiTheme="majorBidi" w:hAnsiTheme="majorBidi" w:cstheme="majorBidi" w:hint="cs"/>
          <w:sz w:val="32"/>
          <w:szCs w:val="32"/>
          <w:rtl/>
        </w:rPr>
      </w:pPr>
    </w:p>
    <w:p w14:paraId="5D88AB67"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اعتماد أنظمة رقمية لمعالجة الرواتب والمزايا تلقائيًا.</w:t>
      </w:r>
    </w:p>
    <w:p w14:paraId="5F2478BD" w14:textId="77777777" w:rsidR="002330E4" w:rsidRDefault="002330E4" w:rsidP="002330E4">
      <w:pPr>
        <w:pStyle w:val="NormalWeb"/>
        <w:bidi/>
        <w:divId w:val="1263296668"/>
        <w:rPr>
          <w:rFonts w:asciiTheme="majorBidi" w:hAnsiTheme="majorBidi" w:cstheme="majorBidi" w:hint="cs"/>
          <w:sz w:val="32"/>
          <w:szCs w:val="32"/>
          <w:rtl/>
        </w:rPr>
      </w:pPr>
    </w:p>
    <w:p w14:paraId="1538E133"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منصات سحابية توفر شفافية للموظفين حول استحقاقاتهم ومكافآتهم.</w:t>
      </w:r>
    </w:p>
    <w:p w14:paraId="422422A4" w14:textId="77777777" w:rsidR="002330E4" w:rsidRDefault="002330E4" w:rsidP="002330E4">
      <w:pPr>
        <w:pStyle w:val="NormalWeb"/>
        <w:bidi/>
        <w:divId w:val="1263296668"/>
        <w:rPr>
          <w:rFonts w:asciiTheme="majorBidi" w:hAnsiTheme="majorBidi" w:cstheme="majorBidi" w:hint="cs"/>
          <w:sz w:val="32"/>
          <w:szCs w:val="32"/>
          <w:rtl/>
        </w:rPr>
      </w:pPr>
    </w:p>
    <w:p w14:paraId="7F51C17F"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تقنيات التعلم الآلي للتنبؤ باحتياجات الموارد البشرية المستقبلية.</w:t>
      </w:r>
    </w:p>
    <w:p w14:paraId="7E790FC2" w14:textId="77777777" w:rsidR="002330E4" w:rsidRDefault="002330E4" w:rsidP="002330E4">
      <w:pPr>
        <w:pStyle w:val="NormalWeb"/>
        <w:bidi/>
        <w:divId w:val="1263296668"/>
        <w:rPr>
          <w:rFonts w:asciiTheme="majorBidi" w:hAnsiTheme="majorBidi" w:cstheme="majorBidi" w:hint="cs"/>
          <w:sz w:val="32"/>
          <w:szCs w:val="32"/>
          <w:rtl/>
        </w:rPr>
      </w:pPr>
    </w:p>
    <w:p w14:paraId="055E719A" w14:textId="77777777" w:rsidR="002330E4" w:rsidRDefault="002330E4" w:rsidP="002330E4">
      <w:pPr>
        <w:pStyle w:val="NormalWeb"/>
        <w:bidi/>
        <w:divId w:val="1263296668"/>
        <w:rPr>
          <w:rFonts w:asciiTheme="majorBidi" w:hAnsiTheme="majorBidi" w:cstheme="majorBidi" w:hint="cs"/>
          <w:sz w:val="32"/>
          <w:szCs w:val="32"/>
          <w:rtl/>
        </w:rPr>
      </w:pPr>
    </w:p>
    <w:p w14:paraId="1338D89F"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1A423B8D" w14:textId="77777777" w:rsidR="002330E4" w:rsidRDefault="002330E4" w:rsidP="002330E4">
      <w:pPr>
        <w:pStyle w:val="NormalWeb"/>
        <w:bidi/>
        <w:divId w:val="1263296668"/>
        <w:rPr>
          <w:rFonts w:asciiTheme="majorBidi" w:hAnsiTheme="majorBidi" w:cstheme="majorBidi" w:hint="cs"/>
          <w:sz w:val="32"/>
          <w:szCs w:val="32"/>
          <w:rtl/>
        </w:rPr>
      </w:pPr>
    </w:p>
    <w:p w14:paraId="79F34D10" w14:textId="3B000FAF" w:rsidR="002330E4" w:rsidRDefault="002330E4" w:rsidP="002330E4">
      <w:pPr>
        <w:pStyle w:val="NormalWeb"/>
        <w:numPr>
          <w:ilvl w:val="0"/>
          <w:numId w:val="11"/>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الرقمي في تجربة الموظف:</w:t>
      </w:r>
    </w:p>
    <w:p w14:paraId="05E04B8A" w14:textId="77777777" w:rsidR="002330E4" w:rsidRDefault="002330E4" w:rsidP="002330E4">
      <w:pPr>
        <w:pStyle w:val="NormalWeb"/>
        <w:bidi/>
        <w:divId w:val="1263296668"/>
        <w:rPr>
          <w:rFonts w:asciiTheme="majorBidi" w:hAnsiTheme="majorBidi" w:cstheme="majorBidi" w:hint="cs"/>
          <w:sz w:val="32"/>
          <w:szCs w:val="32"/>
          <w:rtl/>
        </w:rPr>
      </w:pPr>
    </w:p>
    <w:p w14:paraId="08BE8FD4"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استخدام منصات إدارة تجربة الموظف (</w:t>
      </w:r>
      <w:r>
        <w:rPr>
          <w:rFonts w:asciiTheme="majorBidi" w:hAnsiTheme="majorBidi" w:cstheme="majorBidi" w:hint="cs"/>
          <w:sz w:val="32"/>
          <w:szCs w:val="32"/>
        </w:rPr>
        <w:t>EX</w:t>
      </w:r>
      <w:r>
        <w:rPr>
          <w:rFonts w:asciiTheme="majorBidi" w:hAnsiTheme="majorBidi" w:cstheme="majorBidi" w:hint="cs"/>
          <w:sz w:val="32"/>
          <w:szCs w:val="32"/>
          <w:rtl/>
        </w:rPr>
        <w:t>) لجمع التغذية الراجعة وتحليلها.</w:t>
      </w:r>
    </w:p>
    <w:p w14:paraId="11A06F51" w14:textId="77777777" w:rsidR="002330E4" w:rsidRDefault="002330E4" w:rsidP="002330E4">
      <w:pPr>
        <w:pStyle w:val="NormalWeb"/>
        <w:bidi/>
        <w:divId w:val="1263296668"/>
        <w:rPr>
          <w:rFonts w:asciiTheme="majorBidi" w:hAnsiTheme="majorBidi" w:cstheme="majorBidi" w:hint="cs"/>
          <w:sz w:val="32"/>
          <w:szCs w:val="32"/>
          <w:rtl/>
        </w:rPr>
      </w:pPr>
    </w:p>
    <w:p w14:paraId="52DB2BD9"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أدوات التواصل الداخلي الرقمية لتعزيز الشفافية بين الإدارة والموظفين.</w:t>
      </w:r>
    </w:p>
    <w:p w14:paraId="3D2E113A" w14:textId="77777777" w:rsidR="002330E4" w:rsidRDefault="002330E4" w:rsidP="002330E4">
      <w:pPr>
        <w:pStyle w:val="NormalWeb"/>
        <w:bidi/>
        <w:divId w:val="1263296668"/>
        <w:rPr>
          <w:rFonts w:asciiTheme="majorBidi" w:hAnsiTheme="majorBidi" w:cstheme="majorBidi" w:hint="cs"/>
          <w:sz w:val="32"/>
          <w:szCs w:val="32"/>
          <w:rtl/>
        </w:rPr>
      </w:pPr>
    </w:p>
    <w:p w14:paraId="2B57BF67"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تطبيقات تسهل على الموظفين الوصول إلى خدمات الموارد البشرية (مثل الإجازات أو طلبات الحضور).</w:t>
      </w:r>
    </w:p>
    <w:p w14:paraId="6056AA62" w14:textId="77777777" w:rsidR="002330E4" w:rsidRDefault="002330E4" w:rsidP="002330E4">
      <w:pPr>
        <w:pStyle w:val="NormalWeb"/>
        <w:bidi/>
        <w:divId w:val="1263296668"/>
        <w:rPr>
          <w:rFonts w:asciiTheme="majorBidi" w:hAnsiTheme="majorBidi" w:cstheme="majorBidi" w:hint="cs"/>
          <w:sz w:val="32"/>
          <w:szCs w:val="32"/>
          <w:rtl/>
        </w:rPr>
      </w:pPr>
    </w:p>
    <w:p w14:paraId="77D354E1" w14:textId="77777777" w:rsidR="002330E4" w:rsidRDefault="002330E4" w:rsidP="002330E4">
      <w:pPr>
        <w:pStyle w:val="NormalWeb"/>
        <w:bidi/>
        <w:divId w:val="1263296668"/>
        <w:rPr>
          <w:rFonts w:asciiTheme="majorBidi" w:hAnsiTheme="majorBidi" w:cstheme="majorBidi" w:hint="cs"/>
          <w:sz w:val="32"/>
          <w:szCs w:val="32"/>
          <w:rtl/>
        </w:rPr>
      </w:pPr>
    </w:p>
    <w:p w14:paraId="016C2F6F"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59F0765B" w14:textId="77777777" w:rsidR="002330E4" w:rsidRDefault="002330E4" w:rsidP="002330E4">
      <w:pPr>
        <w:pStyle w:val="NormalWeb"/>
        <w:bidi/>
        <w:divId w:val="1263296668"/>
        <w:rPr>
          <w:rFonts w:asciiTheme="majorBidi" w:hAnsiTheme="majorBidi" w:cstheme="majorBidi" w:hint="cs"/>
          <w:sz w:val="32"/>
          <w:szCs w:val="32"/>
          <w:rtl/>
        </w:rPr>
      </w:pPr>
    </w:p>
    <w:p w14:paraId="78F968F2" w14:textId="0C66770E" w:rsidR="002330E4" w:rsidRDefault="002330E4" w:rsidP="002330E4">
      <w:pPr>
        <w:pStyle w:val="NormalWeb"/>
        <w:numPr>
          <w:ilvl w:val="0"/>
          <w:numId w:val="11"/>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الرقمي في التواصل وإدارة الثقافة التنظيمية:</w:t>
      </w:r>
    </w:p>
    <w:p w14:paraId="133BF305" w14:textId="77777777" w:rsidR="002330E4" w:rsidRDefault="002330E4" w:rsidP="002330E4">
      <w:pPr>
        <w:pStyle w:val="NormalWeb"/>
        <w:bidi/>
        <w:divId w:val="1263296668"/>
        <w:rPr>
          <w:rFonts w:asciiTheme="majorBidi" w:hAnsiTheme="majorBidi" w:cstheme="majorBidi" w:hint="cs"/>
          <w:sz w:val="32"/>
          <w:szCs w:val="32"/>
          <w:rtl/>
        </w:rPr>
      </w:pPr>
    </w:p>
    <w:p w14:paraId="7DE6B7E4"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منصات العمل التشاركي لتعزيز التعاون بين الفرق (مثل </w:t>
      </w:r>
      <w:r>
        <w:rPr>
          <w:rFonts w:asciiTheme="majorBidi" w:hAnsiTheme="majorBidi" w:cstheme="majorBidi" w:hint="cs"/>
          <w:sz w:val="32"/>
          <w:szCs w:val="32"/>
        </w:rPr>
        <w:t>Slack</w:t>
      </w:r>
      <w:r>
        <w:rPr>
          <w:rFonts w:asciiTheme="majorBidi" w:hAnsiTheme="majorBidi" w:cstheme="majorBidi" w:hint="cs"/>
          <w:sz w:val="32"/>
          <w:szCs w:val="32"/>
          <w:rtl/>
        </w:rPr>
        <w:t xml:space="preserve"> و</w:t>
      </w:r>
      <w:r>
        <w:rPr>
          <w:rFonts w:asciiTheme="majorBidi" w:hAnsiTheme="majorBidi" w:cstheme="majorBidi" w:hint="cs"/>
          <w:sz w:val="32"/>
          <w:szCs w:val="32"/>
        </w:rPr>
        <w:t>Microsoft Teams</w:t>
      </w:r>
      <w:r>
        <w:rPr>
          <w:rFonts w:asciiTheme="majorBidi" w:hAnsiTheme="majorBidi" w:cstheme="majorBidi" w:hint="cs"/>
          <w:sz w:val="32"/>
          <w:szCs w:val="32"/>
          <w:rtl/>
        </w:rPr>
        <w:t>).</w:t>
      </w:r>
    </w:p>
    <w:p w14:paraId="1729A50F" w14:textId="77777777" w:rsidR="002330E4" w:rsidRDefault="002330E4" w:rsidP="002330E4">
      <w:pPr>
        <w:pStyle w:val="NormalWeb"/>
        <w:bidi/>
        <w:divId w:val="1263296668"/>
        <w:rPr>
          <w:rFonts w:asciiTheme="majorBidi" w:hAnsiTheme="majorBidi" w:cstheme="majorBidi" w:hint="cs"/>
          <w:sz w:val="32"/>
          <w:szCs w:val="32"/>
          <w:rtl/>
        </w:rPr>
      </w:pPr>
    </w:p>
    <w:p w14:paraId="33ADF443"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أدوات تواصل داخلي لتعزيز المشاركة والاندماج.</w:t>
      </w:r>
    </w:p>
    <w:p w14:paraId="33807094" w14:textId="77777777" w:rsidR="002330E4" w:rsidRDefault="002330E4" w:rsidP="002330E4">
      <w:pPr>
        <w:pStyle w:val="NormalWeb"/>
        <w:bidi/>
        <w:divId w:val="1263296668"/>
        <w:rPr>
          <w:rFonts w:asciiTheme="majorBidi" w:hAnsiTheme="majorBidi" w:cstheme="majorBidi" w:hint="cs"/>
          <w:sz w:val="32"/>
          <w:szCs w:val="32"/>
          <w:rtl/>
        </w:rPr>
      </w:pPr>
    </w:p>
    <w:p w14:paraId="616BA71E"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تحسين الثقافة التنظيمية من خلال استبيانات رقمية ومؤشرات أداء متقدمة.</w:t>
      </w:r>
    </w:p>
    <w:p w14:paraId="79F7236E" w14:textId="77777777" w:rsidR="002330E4" w:rsidRDefault="002330E4" w:rsidP="002330E4">
      <w:pPr>
        <w:pStyle w:val="NormalWeb"/>
        <w:bidi/>
        <w:divId w:val="1263296668"/>
        <w:rPr>
          <w:rFonts w:asciiTheme="majorBidi" w:hAnsiTheme="majorBidi" w:cstheme="majorBidi" w:hint="cs"/>
          <w:sz w:val="32"/>
          <w:szCs w:val="32"/>
          <w:rtl/>
        </w:rPr>
      </w:pPr>
    </w:p>
    <w:p w14:paraId="191724A1" w14:textId="77777777" w:rsidR="002330E4" w:rsidRDefault="002330E4" w:rsidP="002330E4">
      <w:pPr>
        <w:pStyle w:val="NormalWeb"/>
        <w:bidi/>
        <w:divId w:val="1263296668"/>
        <w:rPr>
          <w:rFonts w:asciiTheme="majorBidi" w:hAnsiTheme="majorBidi" w:cstheme="majorBidi" w:hint="cs"/>
          <w:sz w:val="32"/>
          <w:szCs w:val="32"/>
          <w:rtl/>
        </w:rPr>
      </w:pPr>
    </w:p>
    <w:p w14:paraId="27E4FD18"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05A9ADFA" w14:textId="77777777" w:rsidR="002330E4" w:rsidRDefault="002330E4" w:rsidP="002330E4">
      <w:pPr>
        <w:pStyle w:val="NormalWeb"/>
        <w:bidi/>
        <w:divId w:val="1263296668"/>
        <w:rPr>
          <w:rFonts w:asciiTheme="majorBidi" w:hAnsiTheme="majorBidi" w:cstheme="majorBidi" w:hint="cs"/>
          <w:sz w:val="32"/>
          <w:szCs w:val="32"/>
          <w:rtl/>
        </w:rPr>
      </w:pPr>
    </w:p>
    <w:p w14:paraId="5984149A"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أهمية التحول الرقمي في إدارة الموارد البشرية:</w:t>
      </w:r>
    </w:p>
    <w:p w14:paraId="3B174E68" w14:textId="77777777" w:rsidR="002330E4" w:rsidRDefault="002330E4" w:rsidP="002330E4">
      <w:pPr>
        <w:pStyle w:val="NormalWeb"/>
        <w:bidi/>
        <w:divId w:val="1263296668"/>
        <w:rPr>
          <w:rFonts w:asciiTheme="majorBidi" w:hAnsiTheme="majorBidi" w:cstheme="majorBidi" w:hint="cs"/>
          <w:sz w:val="32"/>
          <w:szCs w:val="32"/>
          <w:rtl/>
        </w:rPr>
      </w:pPr>
    </w:p>
    <w:p w14:paraId="0827CC4B"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توفير الوقت والتكاليف من خلال </w:t>
      </w:r>
      <w:proofErr w:type="spellStart"/>
      <w:r>
        <w:rPr>
          <w:rFonts w:asciiTheme="majorBidi" w:hAnsiTheme="majorBidi" w:cstheme="majorBidi" w:hint="cs"/>
          <w:sz w:val="32"/>
          <w:szCs w:val="32"/>
          <w:rtl/>
        </w:rPr>
        <w:t>أتمتة</w:t>
      </w:r>
      <w:proofErr w:type="spellEnd"/>
      <w:r>
        <w:rPr>
          <w:rFonts w:asciiTheme="majorBidi" w:hAnsiTheme="majorBidi" w:cstheme="majorBidi" w:hint="cs"/>
          <w:sz w:val="32"/>
          <w:szCs w:val="32"/>
          <w:rtl/>
        </w:rPr>
        <w:t xml:space="preserve"> العمليات.</w:t>
      </w:r>
    </w:p>
    <w:p w14:paraId="79D50AEC" w14:textId="77777777" w:rsidR="002330E4" w:rsidRDefault="002330E4" w:rsidP="002330E4">
      <w:pPr>
        <w:pStyle w:val="NormalWeb"/>
        <w:bidi/>
        <w:divId w:val="1263296668"/>
        <w:rPr>
          <w:rFonts w:asciiTheme="majorBidi" w:hAnsiTheme="majorBidi" w:cstheme="majorBidi" w:hint="cs"/>
          <w:sz w:val="32"/>
          <w:szCs w:val="32"/>
          <w:rtl/>
        </w:rPr>
      </w:pPr>
    </w:p>
    <w:p w14:paraId="7D10E9FB"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تعزيز الكفاءة والشفافية في إدارة الموارد البشرية.</w:t>
      </w:r>
    </w:p>
    <w:p w14:paraId="0CED31C1" w14:textId="77777777" w:rsidR="002330E4" w:rsidRDefault="002330E4" w:rsidP="002330E4">
      <w:pPr>
        <w:pStyle w:val="NormalWeb"/>
        <w:bidi/>
        <w:divId w:val="1263296668"/>
        <w:rPr>
          <w:rFonts w:asciiTheme="majorBidi" w:hAnsiTheme="majorBidi" w:cstheme="majorBidi" w:hint="cs"/>
          <w:sz w:val="32"/>
          <w:szCs w:val="32"/>
          <w:rtl/>
        </w:rPr>
      </w:pPr>
    </w:p>
    <w:p w14:paraId="029A7E6D"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تحسين تجربة الموظف وزيادة ولائه.</w:t>
      </w:r>
    </w:p>
    <w:p w14:paraId="7BF0CFBF" w14:textId="77777777" w:rsidR="002330E4" w:rsidRDefault="002330E4" w:rsidP="002330E4">
      <w:pPr>
        <w:pStyle w:val="NormalWeb"/>
        <w:bidi/>
        <w:divId w:val="1263296668"/>
        <w:rPr>
          <w:rFonts w:asciiTheme="majorBidi" w:hAnsiTheme="majorBidi" w:cstheme="majorBidi" w:hint="cs"/>
          <w:sz w:val="32"/>
          <w:szCs w:val="32"/>
          <w:rtl/>
        </w:rPr>
      </w:pPr>
    </w:p>
    <w:p w14:paraId="605EBC69"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تسهيل اتخاذ القرارات الاستراتيجية بناءً على البيانات.</w:t>
      </w:r>
    </w:p>
    <w:p w14:paraId="2D6EF9D0" w14:textId="77777777" w:rsidR="002330E4" w:rsidRDefault="002330E4" w:rsidP="002330E4">
      <w:pPr>
        <w:pStyle w:val="NormalWeb"/>
        <w:bidi/>
        <w:divId w:val="1263296668"/>
        <w:rPr>
          <w:rFonts w:asciiTheme="majorBidi" w:hAnsiTheme="majorBidi" w:cstheme="majorBidi" w:hint="cs"/>
          <w:sz w:val="32"/>
          <w:szCs w:val="32"/>
          <w:rtl/>
        </w:rPr>
      </w:pPr>
    </w:p>
    <w:p w14:paraId="15726919" w14:textId="77777777" w:rsidR="002330E4" w:rsidRDefault="002330E4" w:rsidP="002330E4">
      <w:pPr>
        <w:pStyle w:val="NormalWeb"/>
        <w:bidi/>
        <w:divId w:val="1263296668"/>
        <w:rPr>
          <w:rFonts w:asciiTheme="majorBidi" w:hAnsiTheme="majorBidi" w:cstheme="majorBidi" w:hint="cs"/>
          <w:sz w:val="32"/>
          <w:szCs w:val="32"/>
          <w:rtl/>
        </w:rPr>
      </w:pPr>
    </w:p>
    <w:p w14:paraId="613690F6"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الرقمي في الموارد البشرية يعد خطوة أساسية لجعل الشركات أكثر قدرة على التكيف مع التغيرات المستقبلية وتحقيق بيئة عمل مرنة وجاذبة.</w:t>
      </w:r>
    </w:p>
    <w:p w14:paraId="05642601" w14:textId="77777777" w:rsidR="002330E4" w:rsidRDefault="002330E4" w:rsidP="002330E4">
      <w:pPr>
        <w:pStyle w:val="NormalWeb"/>
        <w:bidi/>
        <w:divId w:val="1263296668"/>
        <w:rPr>
          <w:rFonts w:asciiTheme="majorBidi" w:hAnsiTheme="majorBidi" w:cstheme="majorBidi" w:hint="cs"/>
          <w:sz w:val="32"/>
          <w:szCs w:val="32"/>
          <w:rtl/>
        </w:rPr>
      </w:pPr>
    </w:p>
    <w:p w14:paraId="6E12B8C5" w14:textId="77777777" w:rsidR="002330E4" w:rsidRDefault="002330E4" w:rsidP="002330E4">
      <w:pPr>
        <w:pStyle w:val="NormalWeb"/>
        <w:bidi/>
        <w:divId w:val="1263296668"/>
        <w:rPr>
          <w:rFonts w:asciiTheme="majorBidi" w:hAnsiTheme="majorBidi" w:cstheme="majorBidi" w:hint="cs"/>
          <w:sz w:val="32"/>
          <w:szCs w:val="32"/>
          <w:rtl/>
        </w:rPr>
      </w:pPr>
    </w:p>
    <w:p w14:paraId="5F47578C" w14:textId="77777777" w:rsidR="002330E4" w:rsidRDefault="002330E4" w:rsidP="002330E4">
      <w:pPr>
        <w:pStyle w:val="NormalWeb"/>
        <w:bidi/>
        <w:divId w:val="1263296668"/>
        <w:rPr>
          <w:rFonts w:asciiTheme="majorBidi" w:hAnsiTheme="majorBidi" w:cstheme="majorBidi" w:hint="cs"/>
          <w:sz w:val="32"/>
          <w:szCs w:val="32"/>
          <w:rtl/>
        </w:rPr>
      </w:pPr>
    </w:p>
    <w:p w14:paraId="4EF68AF9"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تصنيف التحول الرقمي في إدارة الموارد البشرية يعتمد على الأنشطة والمجالات المختلفة التي تتأثر بالتكنولوجيا الرقمية. يمكن تصنيفه إلى المحاور التالية:</w:t>
      </w:r>
    </w:p>
    <w:p w14:paraId="633E489F" w14:textId="77777777" w:rsidR="002330E4" w:rsidRDefault="002330E4" w:rsidP="002330E4">
      <w:pPr>
        <w:pStyle w:val="NormalWeb"/>
        <w:bidi/>
        <w:divId w:val="1263296668"/>
        <w:rPr>
          <w:rFonts w:asciiTheme="majorBidi" w:hAnsiTheme="majorBidi" w:cstheme="majorBidi" w:hint="cs"/>
          <w:sz w:val="32"/>
          <w:szCs w:val="32"/>
          <w:rtl/>
        </w:rPr>
      </w:pPr>
    </w:p>
    <w:p w14:paraId="6774F79E"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4308BF26" w14:textId="77777777" w:rsidR="002330E4" w:rsidRDefault="002330E4" w:rsidP="002330E4">
      <w:pPr>
        <w:pStyle w:val="NormalWeb"/>
        <w:bidi/>
        <w:divId w:val="1263296668"/>
        <w:rPr>
          <w:rFonts w:asciiTheme="majorBidi" w:hAnsiTheme="majorBidi" w:cstheme="majorBidi" w:hint="cs"/>
          <w:sz w:val="32"/>
          <w:szCs w:val="32"/>
          <w:rtl/>
        </w:rPr>
      </w:pPr>
    </w:p>
    <w:p w14:paraId="4199F3AA" w14:textId="51F21CB1" w:rsidR="002330E4" w:rsidRDefault="002330E4" w:rsidP="002330E4">
      <w:pPr>
        <w:pStyle w:val="NormalWeb"/>
        <w:numPr>
          <w:ilvl w:val="0"/>
          <w:numId w:val="12"/>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الرقمي في التوظيف والاستقطاب</w:t>
      </w:r>
    </w:p>
    <w:p w14:paraId="4A2598F3" w14:textId="77777777" w:rsidR="002330E4" w:rsidRDefault="002330E4" w:rsidP="002330E4">
      <w:pPr>
        <w:pStyle w:val="NormalWeb"/>
        <w:bidi/>
        <w:divId w:val="1263296668"/>
        <w:rPr>
          <w:rFonts w:asciiTheme="majorBidi" w:hAnsiTheme="majorBidi" w:cstheme="majorBidi" w:hint="cs"/>
          <w:sz w:val="32"/>
          <w:szCs w:val="32"/>
          <w:rtl/>
        </w:rPr>
      </w:pPr>
    </w:p>
    <w:p w14:paraId="1F69741A"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الأدوات الرقمية المستخدمة:</w:t>
      </w:r>
    </w:p>
    <w:p w14:paraId="2B97CA69" w14:textId="77777777" w:rsidR="002330E4" w:rsidRDefault="002330E4" w:rsidP="002330E4">
      <w:pPr>
        <w:pStyle w:val="NormalWeb"/>
        <w:bidi/>
        <w:divId w:val="1263296668"/>
        <w:rPr>
          <w:rFonts w:asciiTheme="majorBidi" w:hAnsiTheme="majorBidi" w:cstheme="majorBidi" w:hint="cs"/>
          <w:sz w:val="32"/>
          <w:szCs w:val="32"/>
          <w:rtl/>
        </w:rPr>
      </w:pPr>
    </w:p>
    <w:p w14:paraId="793CE420"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منصات التوظيف عبر الإنترنت (مثل </w:t>
      </w:r>
      <w:r>
        <w:rPr>
          <w:rFonts w:asciiTheme="majorBidi" w:hAnsiTheme="majorBidi" w:cstheme="majorBidi" w:hint="cs"/>
          <w:sz w:val="32"/>
          <w:szCs w:val="32"/>
        </w:rPr>
        <w:t>LinkedIn، Glassdoor</w:t>
      </w:r>
      <w:r>
        <w:rPr>
          <w:rFonts w:asciiTheme="majorBidi" w:hAnsiTheme="majorBidi" w:cstheme="majorBidi" w:hint="cs"/>
          <w:sz w:val="32"/>
          <w:szCs w:val="32"/>
          <w:rtl/>
        </w:rPr>
        <w:t>).</w:t>
      </w:r>
    </w:p>
    <w:p w14:paraId="3008927E" w14:textId="77777777" w:rsidR="002330E4" w:rsidRDefault="002330E4" w:rsidP="002330E4">
      <w:pPr>
        <w:pStyle w:val="NormalWeb"/>
        <w:bidi/>
        <w:divId w:val="1263296668"/>
        <w:rPr>
          <w:rFonts w:asciiTheme="majorBidi" w:hAnsiTheme="majorBidi" w:cstheme="majorBidi" w:hint="cs"/>
          <w:sz w:val="32"/>
          <w:szCs w:val="32"/>
          <w:rtl/>
        </w:rPr>
      </w:pPr>
    </w:p>
    <w:p w14:paraId="53E8B0C8"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أنظمة تتبع المتقدمين (</w:t>
      </w:r>
      <w:r>
        <w:rPr>
          <w:rFonts w:asciiTheme="majorBidi" w:hAnsiTheme="majorBidi" w:cstheme="majorBidi" w:hint="cs"/>
          <w:sz w:val="32"/>
          <w:szCs w:val="32"/>
        </w:rPr>
        <w:t>ATS</w:t>
      </w:r>
      <w:r>
        <w:rPr>
          <w:rFonts w:asciiTheme="majorBidi" w:hAnsiTheme="majorBidi" w:cstheme="majorBidi" w:hint="cs"/>
          <w:sz w:val="32"/>
          <w:szCs w:val="32"/>
          <w:rtl/>
        </w:rPr>
        <w:t>).</w:t>
      </w:r>
    </w:p>
    <w:p w14:paraId="20D2CDA9" w14:textId="77777777" w:rsidR="002330E4" w:rsidRDefault="002330E4" w:rsidP="002330E4">
      <w:pPr>
        <w:pStyle w:val="NormalWeb"/>
        <w:bidi/>
        <w:divId w:val="1263296668"/>
        <w:rPr>
          <w:rFonts w:asciiTheme="majorBidi" w:hAnsiTheme="majorBidi" w:cstheme="majorBidi" w:hint="cs"/>
          <w:sz w:val="32"/>
          <w:szCs w:val="32"/>
          <w:rtl/>
        </w:rPr>
      </w:pPr>
    </w:p>
    <w:p w14:paraId="5228A08A"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الذكاء الاصطناعي لتحليل السير الذاتية وإجراء مقابلات افتراضية.</w:t>
      </w:r>
    </w:p>
    <w:p w14:paraId="7BA3A74B" w14:textId="77777777" w:rsidR="002330E4" w:rsidRDefault="002330E4" w:rsidP="002330E4">
      <w:pPr>
        <w:pStyle w:val="NormalWeb"/>
        <w:bidi/>
        <w:divId w:val="1263296668"/>
        <w:rPr>
          <w:rFonts w:asciiTheme="majorBidi" w:hAnsiTheme="majorBidi" w:cstheme="majorBidi" w:hint="cs"/>
          <w:sz w:val="32"/>
          <w:szCs w:val="32"/>
          <w:rtl/>
        </w:rPr>
      </w:pPr>
    </w:p>
    <w:p w14:paraId="5055EE4B" w14:textId="77777777" w:rsidR="002330E4" w:rsidRDefault="002330E4" w:rsidP="002330E4">
      <w:pPr>
        <w:pStyle w:val="NormalWeb"/>
        <w:bidi/>
        <w:divId w:val="1263296668"/>
        <w:rPr>
          <w:rFonts w:asciiTheme="majorBidi" w:hAnsiTheme="majorBidi" w:cstheme="majorBidi" w:hint="cs"/>
          <w:sz w:val="32"/>
          <w:szCs w:val="32"/>
          <w:rtl/>
        </w:rPr>
      </w:pPr>
    </w:p>
    <w:p w14:paraId="0BA38B71"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النتائج:</w:t>
      </w:r>
    </w:p>
    <w:p w14:paraId="1C291983" w14:textId="77777777" w:rsidR="002330E4" w:rsidRDefault="002330E4" w:rsidP="002330E4">
      <w:pPr>
        <w:pStyle w:val="NormalWeb"/>
        <w:bidi/>
        <w:divId w:val="1263296668"/>
        <w:rPr>
          <w:rFonts w:asciiTheme="majorBidi" w:hAnsiTheme="majorBidi" w:cstheme="majorBidi" w:hint="cs"/>
          <w:sz w:val="32"/>
          <w:szCs w:val="32"/>
          <w:rtl/>
        </w:rPr>
      </w:pPr>
    </w:p>
    <w:p w14:paraId="6FC4778D"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تسريع عملية التوظيف.</w:t>
      </w:r>
    </w:p>
    <w:p w14:paraId="5F2B4891" w14:textId="77777777" w:rsidR="002330E4" w:rsidRDefault="002330E4" w:rsidP="002330E4">
      <w:pPr>
        <w:pStyle w:val="NormalWeb"/>
        <w:bidi/>
        <w:divId w:val="1263296668"/>
        <w:rPr>
          <w:rFonts w:asciiTheme="majorBidi" w:hAnsiTheme="majorBidi" w:cstheme="majorBidi" w:hint="cs"/>
          <w:sz w:val="32"/>
          <w:szCs w:val="32"/>
          <w:rtl/>
        </w:rPr>
      </w:pPr>
    </w:p>
    <w:p w14:paraId="1A8BD58B"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تحسين اختيار المواهب المناسبة.</w:t>
      </w:r>
    </w:p>
    <w:p w14:paraId="018BFA6F" w14:textId="77777777" w:rsidR="002330E4" w:rsidRDefault="002330E4" w:rsidP="002330E4">
      <w:pPr>
        <w:pStyle w:val="NormalWeb"/>
        <w:bidi/>
        <w:divId w:val="1263296668"/>
        <w:rPr>
          <w:rFonts w:asciiTheme="majorBidi" w:hAnsiTheme="majorBidi" w:cstheme="majorBidi" w:hint="cs"/>
          <w:sz w:val="32"/>
          <w:szCs w:val="32"/>
          <w:rtl/>
        </w:rPr>
      </w:pPr>
    </w:p>
    <w:p w14:paraId="72132BFE" w14:textId="77777777" w:rsidR="002330E4" w:rsidRDefault="002330E4" w:rsidP="002330E4">
      <w:pPr>
        <w:pStyle w:val="NormalWeb"/>
        <w:bidi/>
        <w:divId w:val="1263296668"/>
        <w:rPr>
          <w:rFonts w:asciiTheme="majorBidi" w:hAnsiTheme="majorBidi" w:cstheme="majorBidi" w:hint="cs"/>
          <w:sz w:val="32"/>
          <w:szCs w:val="32"/>
          <w:rtl/>
        </w:rPr>
      </w:pPr>
    </w:p>
    <w:p w14:paraId="648BADE7" w14:textId="77777777" w:rsidR="002330E4" w:rsidRDefault="002330E4" w:rsidP="002330E4">
      <w:pPr>
        <w:pStyle w:val="NormalWeb"/>
        <w:bidi/>
        <w:divId w:val="1263296668"/>
        <w:rPr>
          <w:rFonts w:asciiTheme="majorBidi" w:hAnsiTheme="majorBidi" w:cstheme="majorBidi" w:hint="cs"/>
          <w:sz w:val="32"/>
          <w:szCs w:val="32"/>
          <w:rtl/>
        </w:rPr>
      </w:pPr>
    </w:p>
    <w:p w14:paraId="5D9B5B3F"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58A617E3" w14:textId="77777777" w:rsidR="002330E4" w:rsidRDefault="002330E4" w:rsidP="002330E4">
      <w:pPr>
        <w:pStyle w:val="NormalWeb"/>
        <w:bidi/>
        <w:divId w:val="1263296668"/>
        <w:rPr>
          <w:rFonts w:asciiTheme="majorBidi" w:hAnsiTheme="majorBidi" w:cstheme="majorBidi" w:hint="cs"/>
          <w:sz w:val="32"/>
          <w:szCs w:val="32"/>
          <w:rtl/>
        </w:rPr>
      </w:pPr>
    </w:p>
    <w:p w14:paraId="76EF3BC6" w14:textId="1CF370A2" w:rsidR="002330E4" w:rsidRDefault="002330E4" w:rsidP="002330E4">
      <w:pPr>
        <w:pStyle w:val="NormalWeb"/>
        <w:numPr>
          <w:ilvl w:val="0"/>
          <w:numId w:val="12"/>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الرقمي في إدارة الأداء</w:t>
      </w:r>
    </w:p>
    <w:p w14:paraId="52D512BD" w14:textId="77777777" w:rsidR="002330E4" w:rsidRDefault="002330E4" w:rsidP="002330E4">
      <w:pPr>
        <w:pStyle w:val="NormalWeb"/>
        <w:bidi/>
        <w:divId w:val="1263296668"/>
        <w:rPr>
          <w:rFonts w:asciiTheme="majorBidi" w:hAnsiTheme="majorBidi" w:cstheme="majorBidi" w:hint="cs"/>
          <w:sz w:val="32"/>
          <w:szCs w:val="32"/>
          <w:rtl/>
        </w:rPr>
      </w:pPr>
    </w:p>
    <w:p w14:paraId="533CC795"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الأدوات الرقمية المستخدمة:</w:t>
      </w:r>
    </w:p>
    <w:p w14:paraId="5DC180AF" w14:textId="77777777" w:rsidR="002330E4" w:rsidRDefault="002330E4" w:rsidP="002330E4">
      <w:pPr>
        <w:pStyle w:val="NormalWeb"/>
        <w:bidi/>
        <w:divId w:val="1263296668"/>
        <w:rPr>
          <w:rFonts w:asciiTheme="majorBidi" w:hAnsiTheme="majorBidi" w:cstheme="majorBidi" w:hint="cs"/>
          <w:sz w:val="32"/>
          <w:szCs w:val="32"/>
          <w:rtl/>
        </w:rPr>
      </w:pPr>
    </w:p>
    <w:p w14:paraId="6372A671"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أنظمة تقييم الأداء الإلكترونية (مثل </w:t>
      </w:r>
      <w:r>
        <w:rPr>
          <w:rFonts w:asciiTheme="majorBidi" w:hAnsiTheme="majorBidi" w:cstheme="majorBidi" w:hint="cs"/>
          <w:sz w:val="32"/>
          <w:szCs w:val="32"/>
        </w:rPr>
        <w:t>SAP SuccessFactors</w:t>
      </w:r>
      <w:r>
        <w:rPr>
          <w:rFonts w:asciiTheme="majorBidi" w:hAnsiTheme="majorBidi" w:cstheme="majorBidi" w:hint="cs"/>
          <w:sz w:val="32"/>
          <w:szCs w:val="32"/>
          <w:rtl/>
        </w:rPr>
        <w:t>).</w:t>
      </w:r>
    </w:p>
    <w:p w14:paraId="40683A55" w14:textId="77777777" w:rsidR="002330E4" w:rsidRDefault="002330E4" w:rsidP="002330E4">
      <w:pPr>
        <w:pStyle w:val="NormalWeb"/>
        <w:bidi/>
        <w:divId w:val="1263296668"/>
        <w:rPr>
          <w:rFonts w:asciiTheme="majorBidi" w:hAnsiTheme="majorBidi" w:cstheme="majorBidi" w:hint="cs"/>
          <w:sz w:val="32"/>
          <w:szCs w:val="32"/>
          <w:rtl/>
        </w:rPr>
      </w:pPr>
    </w:p>
    <w:p w14:paraId="79929D53"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تحليلات البيانات لتقييم إنتاجية الموظفين.</w:t>
      </w:r>
    </w:p>
    <w:p w14:paraId="08AA802D" w14:textId="77777777" w:rsidR="002330E4" w:rsidRDefault="002330E4" w:rsidP="002330E4">
      <w:pPr>
        <w:pStyle w:val="NormalWeb"/>
        <w:bidi/>
        <w:divId w:val="1263296668"/>
        <w:rPr>
          <w:rFonts w:asciiTheme="majorBidi" w:hAnsiTheme="majorBidi" w:cstheme="majorBidi" w:hint="cs"/>
          <w:sz w:val="32"/>
          <w:szCs w:val="32"/>
          <w:rtl/>
        </w:rPr>
      </w:pPr>
    </w:p>
    <w:p w14:paraId="1003FDF7"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لوحات معلومات تفاعلية تقدم رؤى عن أداء الفرق.</w:t>
      </w:r>
    </w:p>
    <w:p w14:paraId="0432A861" w14:textId="77777777" w:rsidR="002330E4" w:rsidRDefault="002330E4" w:rsidP="002330E4">
      <w:pPr>
        <w:pStyle w:val="NormalWeb"/>
        <w:bidi/>
        <w:divId w:val="1263296668"/>
        <w:rPr>
          <w:rFonts w:asciiTheme="majorBidi" w:hAnsiTheme="majorBidi" w:cstheme="majorBidi" w:hint="cs"/>
          <w:sz w:val="32"/>
          <w:szCs w:val="32"/>
          <w:rtl/>
        </w:rPr>
      </w:pPr>
    </w:p>
    <w:p w14:paraId="267234D5" w14:textId="77777777" w:rsidR="002330E4" w:rsidRDefault="002330E4" w:rsidP="002330E4">
      <w:pPr>
        <w:pStyle w:val="NormalWeb"/>
        <w:bidi/>
        <w:divId w:val="1263296668"/>
        <w:rPr>
          <w:rFonts w:asciiTheme="majorBidi" w:hAnsiTheme="majorBidi" w:cstheme="majorBidi" w:hint="cs"/>
          <w:sz w:val="32"/>
          <w:szCs w:val="32"/>
          <w:rtl/>
        </w:rPr>
      </w:pPr>
    </w:p>
    <w:p w14:paraId="06618D93"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النتائج:</w:t>
      </w:r>
    </w:p>
    <w:p w14:paraId="6780EABC" w14:textId="77777777" w:rsidR="002330E4" w:rsidRDefault="002330E4" w:rsidP="002330E4">
      <w:pPr>
        <w:pStyle w:val="NormalWeb"/>
        <w:bidi/>
        <w:divId w:val="1263296668"/>
        <w:rPr>
          <w:rFonts w:asciiTheme="majorBidi" w:hAnsiTheme="majorBidi" w:cstheme="majorBidi" w:hint="cs"/>
          <w:sz w:val="32"/>
          <w:szCs w:val="32"/>
          <w:rtl/>
        </w:rPr>
      </w:pPr>
    </w:p>
    <w:p w14:paraId="57BA2030"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تعزيز الكفاءة ودقة التقييم.</w:t>
      </w:r>
    </w:p>
    <w:p w14:paraId="1A71AEE0" w14:textId="77777777" w:rsidR="002330E4" w:rsidRDefault="002330E4" w:rsidP="002330E4">
      <w:pPr>
        <w:pStyle w:val="NormalWeb"/>
        <w:bidi/>
        <w:divId w:val="1263296668"/>
        <w:rPr>
          <w:rFonts w:asciiTheme="majorBidi" w:hAnsiTheme="majorBidi" w:cstheme="majorBidi" w:hint="cs"/>
          <w:sz w:val="32"/>
          <w:szCs w:val="32"/>
          <w:rtl/>
        </w:rPr>
      </w:pPr>
    </w:p>
    <w:p w14:paraId="164E8E43"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تحسين تطوير الموظفين بناءً على بيانات الأداء.</w:t>
      </w:r>
    </w:p>
    <w:p w14:paraId="5EB44D5F" w14:textId="77777777" w:rsidR="002330E4" w:rsidRDefault="002330E4" w:rsidP="002330E4">
      <w:pPr>
        <w:pStyle w:val="NormalWeb"/>
        <w:bidi/>
        <w:divId w:val="1263296668"/>
        <w:rPr>
          <w:rFonts w:asciiTheme="majorBidi" w:hAnsiTheme="majorBidi" w:cstheme="majorBidi" w:hint="cs"/>
          <w:sz w:val="32"/>
          <w:szCs w:val="32"/>
          <w:rtl/>
        </w:rPr>
      </w:pPr>
    </w:p>
    <w:p w14:paraId="460915B8" w14:textId="77777777" w:rsidR="002330E4" w:rsidRDefault="002330E4" w:rsidP="002330E4">
      <w:pPr>
        <w:pStyle w:val="NormalWeb"/>
        <w:bidi/>
        <w:divId w:val="1263296668"/>
        <w:rPr>
          <w:rFonts w:asciiTheme="majorBidi" w:hAnsiTheme="majorBidi" w:cstheme="majorBidi" w:hint="cs"/>
          <w:sz w:val="32"/>
          <w:szCs w:val="32"/>
          <w:rtl/>
        </w:rPr>
      </w:pPr>
    </w:p>
    <w:p w14:paraId="6593165F" w14:textId="77777777" w:rsidR="002330E4" w:rsidRDefault="002330E4" w:rsidP="002330E4">
      <w:pPr>
        <w:pStyle w:val="NormalWeb"/>
        <w:bidi/>
        <w:divId w:val="1263296668"/>
        <w:rPr>
          <w:rFonts w:asciiTheme="majorBidi" w:hAnsiTheme="majorBidi" w:cstheme="majorBidi" w:hint="cs"/>
          <w:sz w:val="32"/>
          <w:szCs w:val="32"/>
          <w:rtl/>
        </w:rPr>
      </w:pPr>
    </w:p>
    <w:p w14:paraId="56CE353E"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2E8E8F8A" w14:textId="77777777" w:rsidR="002330E4" w:rsidRDefault="002330E4" w:rsidP="002330E4">
      <w:pPr>
        <w:pStyle w:val="NormalWeb"/>
        <w:bidi/>
        <w:divId w:val="1263296668"/>
        <w:rPr>
          <w:rFonts w:asciiTheme="majorBidi" w:hAnsiTheme="majorBidi" w:cstheme="majorBidi" w:hint="cs"/>
          <w:sz w:val="32"/>
          <w:szCs w:val="32"/>
          <w:rtl/>
        </w:rPr>
      </w:pPr>
    </w:p>
    <w:p w14:paraId="2E257A60" w14:textId="4234A994" w:rsidR="002330E4" w:rsidRDefault="002330E4" w:rsidP="002330E4">
      <w:pPr>
        <w:pStyle w:val="NormalWeb"/>
        <w:numPr>
          <w:ilvl w:val="0"/>
          <w:numId w:val="12"/>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الرقمي في التدريب والتطوير</w:t>
      </w:r>
    </w:p>
    <w:p w14:paraId="6ED47529" w14:textId="77777777" w:rsidR="002330E4" w:rsidRDefault="002330E4" w:rsidP="002330E4">
      <w:pPr>
        <w:pStyle w:val="NormalWeb"/>
        <w:bidi/>
        <w:divId w:val="1263296668"/>
        <w:rPr>
          <w:rFonts w:asciiTheme="majorBidi" w:hAnsiTheme="majorBidi" w:cstheme="majorBidi" w:hint="cs"/>
          <w:sz w:val="32"/>
          <w:szCs w:val="32"/>
          <w:rtl/>
        </w:rPr>
      </w:pPr>
    </w:p>
    <w:p w14:paraId="679FA040"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الأدوات الرقمية المستخدمة:</w:t>
      </w:r>
    </w:p>
    <w:p w14:paraId="71D3A8EA" w14:textId="77777777" w:rsidR="002330E4" w:rsidRDefault="002330E4" w:rsidP="002330E4">
      <w:pPr>
        <w:pStyle w:val="NormalWeb"/>
        <w:bidi/>
        <w:divId w:val="1263296668"/>
        <w:rPr>
          <w:rFonts w:asciiTheme="majorBidi" w:hAnsiTheme="majorBidi" w:cstheme="majorBidi" w:hint="cs"/>
          <w:sz w:val="32"/>
          <w:szCs w:val="32"/>
          <w:rtl/>
        </w:rPr>
      </w:pPr>
    </w:p>
    <w:p w14:paraId="600407E6"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منصات التعلم الإلكتروني (مثل </w:t>
      </w:r>
      <w:r>
        <w:rPr>
          <w:rFonts w:asciiTheme="majorBidi" w:hAnsiTheme="majorBidi" w:cstheme="majorBidi" w:hint="cs"/>
          <w:sz w:val="32"/>
          <w:szCs w:val="32"/>
        </w:rPr>
        <w:t>Coursera، Udemy</w:t>
      </w:r>
      <w:r>
        <w:rPr>
          <w:rFonts w:asciiTheme="majorBidi" w:hAnsiTheme="majorBidi" w:cstheme="majorBidi" w:hint="cs"/>
          <w:sz w:val="32"/>
          <w:szCs w:val="32"/>
          <w:rtl/>
        </w:rPr>
        <w:t>).</w:t>
      </w:r>
    </w:p>
    <w:p w14:paraId="15AFFC2B" w14:textId="77777777" w:rsidR="002330E4" w:rsidRDefault="002330E4" w:rsidP="002330E4">
      <w:pPr>
        <w:pStyle w:val="NormalWeb"/>
        <w:bidi/>
        <w:divId w:val="1263296668"/>
        <w:rPr>
          <w:rFonts w:asciiTheme="majorBidi" w:hAnsiTheme="majorBidi" w:cstheme="majorBidi" w:hint="cs"/>
          <w:sz w:val="32"/>
          <w:szCs w:val="32"/>
          <w:rtl/>
        </w:rPr>
      </w:pPr>
    </w:p>
    <w:p w14:paraId="1B69A988"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الواقع الافتراضي (</w:t>
      </w:r>
      <w:r>
        <w:rPr>
          <w:rFonts w:asciiTheme="majorBidi" w:hAnsiTheme="majorBidi" w:cstheme="majorBidi" w:hint="cs"/>
          <w:sz w:val="32"/>
          <w:szCs w:val="32"/>
        </w:rPr>
        <w:t>VR</w:t>
      </w:r>
      <w:r>
        <w:rPr>
          <w:rFonts w:asciiTheme="majorBidi" w:hAnsiTheme="majorBidi" w:cstheme="majorBidi" w:hint="cs"/>
          <w:sz w:val="32"/>
          <w:szCs w:val="32"/>
          <w:rtl/>
        </w:rPr>
        <w:t>) والواقع المعزز (</w:t>
      </w:r>
      <w:r>
        <w:rPr>
          <w:rFonts w:asciiTheme="majorBidi" w:hAnsiTheme="majorBidi" w:cstheme="majorBidi" w:hint="cs"/>
          <w:sz w:val="32"/>
          <w:szCs w:val="32"/>
        </w:rPr>
        <w:t>AR</w:t>
      </w:r>
      <w:r>
        <w:rPr>
          <w:rFonts w:asciiTheme="majorBidi" w:hAnsiTheme="majorBidi" w:cstheme="majorBidi" w:hint="cs"/>
          <w:sz w:val="32"/>
          <w:szCs w:val="32"/>
          <w:rtl/>
        </w:rPr>
        <w:t>) للتدريب العملي.</w:t>
      </w:r>
    </w:p>
    <w:p w14:paraId="3F998AD1" w14:textId="77777777" w:rsidR="002330E4" w:rsidRDefault="002330E4" w:rsidP="002330E4">
      <w:pPr>
        <w:pStyle w:val="NormalWeb"/>
        <w:bidi/>
        <w:divId w:val="1263296668"/>
        <w:rPr>
          <w:rFonts w:asciiTheme="majorBidi" w:hAnsiTheme="majorBidi" w:cstheme="majorBidi" w:hint="cs"/>
          <w:sz w:val="32"/>
          <w:szCs w:val="32"/>
          <w:rtl/>
        </w:rPr>
      </w:pPr>
    </w:p>
    <w:p w14:paraId="006F478D"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أنظمة إدارة التعلم (</w:t>
      </w:r>
      <w:r>
        <w:rPr>
          <w:rFonts w:asciiTheme="majorBidi" w:hAnsiTheme="majorBidi" w:cstheme="majorBidi" w:hint="cs"/>
          <w:sz w:val="32"/>
          <w:szCs w:val="32"/>
        </w:rPr>
        <w:t>LMS</w:t>
      </w:r>
      <w:r>
        <w:rPr>
          <w:rFonts w:asciiTheme="majorBidi" w:hAnsiTheme="majorBidi" w:cstheme="majorBidi" w:hint="cs"/>
          <w:sz w:val="32"/>
          <w:szCs w:val="32"/>
          <w:rtl/>
        </w:rPr>
        <w:t>).</w:t>
      </w:r>
    </w:p>
    <w:p w14:paraId="4818949C" w14:textId="77777777" w:rsidR="002330E4" w:rsidRDefault="002330E4" w:rsidP="002330E4">
      <w:pPr>
        <w:pStyle w:val="NormalWeb"/>
        <w:bidi/>
        <w:divId w:val="1263296668"/>
        <w:rPr>
          <w:rFonts w:asciiTheme="majorBidi" w:hAnsiTheme="majorBidi" w:cstheme="majorBidi" w:hint="cs"/>
          <w:sz w:val="32"/>
          <w:szCs w:val="32"/>
          <w:rtl/>
        </w:rPr>
      </w:pPr>
    </w:p>
    <w:p w14:paraId="7209FAD6" w14:textId="77777777" w:rsidR="002330E4" w:rsidRDefault="002330E4" w:rsidP="002330E4">
      <w:pPr>
        <w:pStyle w:val="NormalWeb"/>
        <w:bidi/>
        <w:divId w:val="1263296668"/>
        <w:rPr>
          <w:rFonts w:asciiTheme="majorBidi" w:hAnsiTheme="majorBidi" w:cstheme="majorBidi" w:hint="cs"/>
          <w:sz w:val="32"/>
          <w:szCs w:val="32"/>
          <w:rtl/>
        </w:rPr>
      </w:pPr>
    </w:p>
    <w:p w14:paraId="03E8EB11"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النتائج:</w:t>
      </w:r>
    </w:p>
    <w:p w14:paraId="198EA04D" w14:textId="77777777" w:rsidR="002330E4" w:rsidRDefault="002330E4" w:rsidP="002330E4">
      <w:pPr>
        <w:pStyle w:val="NormalWeb"/>
        <w:bidi/>
        <w:divId w:val="1263296668"/>
        <w:rPr>
          <w:rFonts w:asciiTheme="majorBidi" w:hAnsiTheme="majorBidi" w:cstheme="majorBidi" w:hint="cs"/>
          <w:sz w:val="32"/>
          <w:szCs w:val="32"/>
          <w:rtl/>
        </w:rPr>
      </w:pPr>
    </w:p>
    <w:p w14:paraId="0FA87B7F"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إتاحة فرص التعلم بشكل مرن ومستدام.</w:t>
      </w:r>
    </w:p>
    <w:p w14:paraId="4D968297" w14:textId="77777777" w:rsidR="002330E4" w:rsidRDefault="002330E4" w:rsidP="002330E4">
      <w:pPr>
        <w:pStyle w:val="NormalWeb"/>
        <w:bidi/>
        <w:divId w:val="1263296668"/>
        <w:rPr>
          <w:rFonts w:asciiTheme="majorBidi" w:hAnsiTheme="majorBidi" w:cstheme="majorBidi" w:hint="cs"/>
          <w:sz w:val="32"/>
          <w:szCs w:val="32"/>
          <w:rtl/>
        </w:rPr>
      </w:pPr>
    </w:p>
    <w:p w14:paraId="221CB153"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توفير تدريب عملي وفعّال.</w:t>
      </w:r>
    </w:p>
    <w:p w14:paraId="41CB8828" w14:textId="77777777" w:rsidR="002330E4" w:rsidRDefault="002330E4" w:rsidP="002330E4">
      <w:pPr>
        <w:pStyle w:val="NormalWeb"/>
        <w:bidi/>
        <w:divId w:val="1263296668"/>
        <w:rPr>
          <w:rFonts w:asciiTheme="majorBidi" w:hAnsiTheme="majorBidi" w:cstheme="majorBidi" w:hint="cs"/>
          <w:sz w:val="32"/>
          <w:szCs w:val="32"/>
          <w:rtl/>
        </w:rPr>
      </w:pPr>
    </w:p>
    <w:p w14:paraId="3833398D" w14:textId="77777777" w:rsidR="002330E4" w:rsidRDefault="002330E4" w:rsidP="002330E4">
      <w:pPr>
        <w:pStyle w:val="NormalWeb"/>
        <w:bidi/>
        <w:divId w:val="1263296668"/>
        <w:rPr>
          <w:rFonts w:asciiTheme="majorBidi" w:hAnsiTheme="majorBidi" w:cstheme="majorBidi" w:hint="cs"/>
          <w:sz w:val="32"/>
          <w:szCs w:val="32"/>
          <w:rtl/>
        </w:rPr>
      </w:pPr>
    </w:p>
    <w:p w14:paraId="2033B9F4" w14:textId="77777777" w:rsidR="002330E4" w:rsidRDefault="002330E4" w:rsidP="002330E4">
      <w:pPr>
        <w:pStyle w:val="NormalWeb"/>
        <w:bidi/>
        <w:divId w:val="1263296668"/>
        <w:rPr>
          <w:rFonts w:asciiTheme="majorBidi" w:hAnsiTheme="majorBidi" w:cstheme="majorBidi" w:hint="cs"/>
          <w:sz w:val="32"/>
          <w:szCs w:val="32"/>
          <w:rtl/>
        </w:rPr>
      </w:pPr>
    </w:p>
    <w:p w14:paraId="7B719669"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694586C0" w14:textId="77777777" w:rsidR="002330E4" w:rsidRDefault="002330E4" w:rsidP="002330E4">
      <w:pPr>
        <w:pStyle w:val="NormalWeb"/>
        <w:bidi/>
        <w:divId w:val="1263296668"/>
        <w:rPr>
          <w:rFonts w:asciiTheme="majorBidi" w:hAnsiTheme="majorBidi" w:cstheme="majorBidi" w:hint="cs"/>
          <w:sz w:val="32"/>
          <w:szCs w:val="32"/>
          <w:rtl/>
        </w:rPr>
      </w:pPr>
    </w:p>
    <w:p w14:paraId="2B4F6857" w14:textId="795A76FB" w:rsidR="002330E4" w:rsidRDefault="002330E4" w:rsidP="002330E4">
      <w:pPr>
        <w:pStyle w:val="NormalWeb"/>
        <w:numPr>
          <w:ilvl w:val="0"/>
          <w:numId w:val="12"/>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الرقمي في إدارة شؤون الموظفين</w:t>
      </w:r>
    </w:p>
    <w:p w14:paraId="20629D5C" w14:textId="77777777" w:rsidR="002330E4" w:rsidRDefault="002330E4" w:rsidP="002330E4">
      <w:pPr>
        <w:pStyle w:val="NormalWeb"/>
        <w:bidi/>
        <w:divId w:val="1263296668"/>
        <w:rPr>
          <w:rFonts w:asciiTheme="majorBidi" w:hAnsiTheme="majorBidi" w:cstheme="majorBidi" w:hint="cs"/>
          <w:sz w:val="32"/>
          <w:szCs w:val="32"/>
          <w:rtl/>
        </w:rPr>
      </w:pPr>
    </w:p>
    <w:p w14:paraId="023B9E67"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الأدوات الرقمية المستخدمة:</w:t>
      </w:r>
    </w:p>
    <w:p w14:paraId="44388FF0" w14:textId="77777777" w:rsidR="002330E4" w:rsidRDefault="002330E4" w:rsidP="002330E4">
      <w:pPr>
        <w:pStyle w:val="NormalWeb"/>
        <w:bidi/>
        <w:divId w:val="1263296668"/>
        <w:rPr>
          <w:rFonts w:asciiTheme="majorBidi" w:hAnsiTheme="majorBidi" w:cstheme="majorBidi" w:hint="cs"/>
          <w:sz w:val="32"/>
          <w:szCs w:val="32"/>
          <w:rtl/>
        </w:rPr>
      </w:pPr>
    </w:p>
    <w:p w14:paraId="48F6BEB5"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أنظمة الموارد البشرية الشاملة (</w:t>
      </w:r>
      <w:r>
        <w:rPr>
          <w:rFonts w:asciiTheme="majorBidi" w:hAnsiTheme="majorBidi" w:cstheme="majorBidi" w:hint="cs"/>
          <w:sz w:val="32"/>
          <w:szCs w:val="32"/>
        </w:rPr>
        <w:t>HRMS</w:t>
      </w:r>
      <w:r>
        <w:rPr>
          <w:rFonts w:asciiTheme="majorBidi" w:hAnsiTheme="majorBidi" w:cstheme="majorBidi" w:hint="cs"/>
          <w:sz w:val="32"/>
          <w:szCs w:val="32"/>
          <w:rtl/>
        </w:rPr>
        <w:t>).</w:t>
      </w:r>
    </w:p>
    <w:p w14:paraId="3CFF1267" w14:textId="77777777" w:rsidR="002330E4" w:rsidRDefault="002330E4" w:rsidP="002330E4">
      <w:pPr>
        <w:pStyle w:val="NormalWeb"/>
        <w:bidi/>
        <w:divId w:val="1263296668"/>
        <w:rPr>
          <w:rFonts w:asciiTheme="majorBidi" w:hAnsiTheme="majorBidi" w:cstheme="majorBidi" w:hint="cs"/>
          <w:sz w:val="32"/>
          <w:szCs w:val="32"/>
          <w:rtl/>
        </w:rPr>
      </w:pPr>
    </w:p>
    <w:p w14:paraId="2071BB6F"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تطبيقات الهواتف الذكية لإدارة الإجازات والحضور.</w:t>
      </w:r>
    </w:p>
    <w:p w14:paraId="463045C6" w14:textId="77777777" w:rsidR="002330E4" w:rsidRDefault="002330E4" w:rsidP="002330E4">
      <w:pPr>
        <w:pStyle w:val="NormalWeb"/>
        <w:bidi/>
        <w:divId w:val="1263296668"/>
        <w:rPr>
          <w:rFonts w:asciiTheme="majorBidi" w:hAnsiTheme="majorBidi" w:cstheme="majorBidi" w:hint="cs"/>
          <w:sz w:val="32"/>
          <w:szCs w:val="32"/>
          <w:rtl/>
        </w:rPr>
      </w:pPr>
    </w:p>
    <w:p w14:paraId="44F19C77"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تخزين البيانات السحابية لتأمين سجلات الموظفين.</w:t>
      </w:r>
    </w:p>
    <w:p w14:paraId="040C4B6A" w14:textId="77777777" w:rsidR="002330E4" w:rsidRDefault="002330E4" w:rsidP="002330E4">
      <w:pPr>
        <w:pStyle w:val="NormalWeb"/>
        <w:bidi/>
        <w:divId w:val="1263296668"/>
        <w:rPr>
          <w:rFonts w:asciiTheme="majorBidi" w:hAnsiTheme="majorBidi" w:cstheme="majorBidi" w:hint="cs"/>
          <w:sz w:val="32"/>
          <w:szCs w:val="32"/>
          <w:rtl/>
        </w:rPr>
      </w:pPr>
    </w:p>
    <w:p w14:paraId="66B5CE3D" w14:textId="77777777" w:rsidR="002330E4" w:rsidRDefault="002330E4" w:rsidP="002330E4">
      <w:pPr>
        <w:pStyle w:val="NormalWeb"/>
        <w:bidi/>
        <w:divId w:val="1263296668"/>
        <w:rPr>
          <w:rFonts w:asciiTheme="majorBidi" w:hAnsiTheme="majorBidi" w:cstheme="majorBidi" w:hint="cs"/>
          <w:sz w:val="32"/>
          <w:szCs w:val="32"/>
          <w:rtl/>
        </w:rPr>
      </w:pPr>
    </w:p>
    <w:p w14:paraId="67B5E4DB"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النتائج:</w:t>
      </w:r>
    </w:p>
    <w:p w14:paraId="48199893" w14:textId="77777777" w:rsidR="002330E4" w:rsidRDefault="002330E4" w:rsidP="002330E4">
      <w:pPr>
        <w:pStyle w:val="NormalWeb"/>
        <w:bidi/>
        <w:divId w:val="1263296668"/>
        <w:rPr>
          <w:rFonts w:asciiTheme="majorBidi" w:hAnsiTheme="majorBidi" w:cstheme="majorBidi" w:hint="cs"/>
          <w:sz w:val="32"/>
          <w:szCs w:val="32"/>
          <w:rtl/>
        </w:rPr>
      </w:pPr>
    </w:p>
    <w:p w14:paraId="18FF1247" w14:textId="77777777" w:rsidR="002330E4" w:rsidRDefault="002330E4" w:rsidP="002330E4">
      <w:pPr>
        <w:pStyle w:val="NormalWeb"/>
        <w:bidi/>
        <w:divId w:val="1263296668"/>
        <w:rPr>
          <w:rFonts w:asciiTheme="majorBidi" w:hAnsiTheme="majorBidi" w:cstheme="majorBidi" w:hint="cs"/>
          <w:sz w:val="32"/>
          <w:szCs w:val="32"/>
          <w:rtl/>
        </w:rPr>
      </w:pPr>
      <w:proofErr w:type="spellStart"/>
      <w:r>
        <w:rPr>
          <w:rFonts w:asciiTheme="majorBidi" w:hAnsiTheme="majorBidi" w:cstheme="majorBidi" w:hint="cs"/>
          <w:sz w:val="32"/>
          <w:szCs w:val="32"/>
          <w:rtl/>
        </w:rPr>
        <w:t>أتمتة</w:t>
      </w:r>
      <w:proofErr w:type="spellEnd"/>
      <w:r>
        <w:rPr>
          <w:rFonts w:asciiTheme="majorBidi" w:hAnsiTheme="majorBidi" w:cstheme="majorBidi" w:hint="cs"/>
          <w:sz w:val="32"/>
          <w:szCs w:val="32"/>
          <w:rtl/>
        </w:rPr>
        <w:t xml:space="preserve"> العمليات الإدارية.</w:t>
      </w:r>
    </w:p>
    <w:p w14:paraId="0C6CDD3A" w14:textId="77777777" w:rsidR="002330E4" w:rsidRDefault="002330E4" w:rsidP="002330E4">
      <w:pPr>
        <w:pStyle w:val="NormalWeb"/>
        <w:bidi/>
        <w:divId w:val="1263296668"/>
        <w:rPr>
          <w:rFonts w:asciiTheme="majorBidi" w:hAnsiTheme="majorBidi" w:cstheme="majorBidi" w:hint="cs"/>
          <w:sz w:val="32"/>
          <w:szCs w:val="32"/>
          <w:rtl/>
        </w:rPr>
      </w:pPr>
    </w:p>
    <w:p w14:paraId="476FACB9"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تقليل الأخطاء وزيادة الشفافية.</w:t>
      </w:r>
    </w:p>
    <w:p w14:paraId="224206F5" w14:textId="77777777" w:rsidR="002330E4" w:rsidRDefault="002330E4" w:rsidP="002330E4">
      <w:pPr>
        <w:pStyle w:val="NormalWeb"/>
        <w:bidi/>
        <w:divId w:val="1263296668"/>
        <w:rPr>
          <w:rFonts w:asciiTheme="majorBidi" w:hAnsiTheme="majorBidi" w:cstheme="majorBidi" w:hint="cs"/>
          <w:sz w:val="32"/>
          <w:szCs w:val="32"/>
          <w:rtl/>
        </w:rPr>
      </w:pPr>
    </w:p>
    <w:p w14:paraId="5A119EFF" w14:textId="77777777" w:rsidR="002330E4" w:rsidRDefault="002330E4" w:rsidP="002330E4">
      <w:pPr>
        <w:pStyle w:val="NormalWeb"/>
        <w:bidi/>
        <w:divId w:val="1263296668"/>
        <w:rPr>
          <w:rFonts w:asciiTheme="majorBidi" w:hAnsiTheme="majorBidi" w:cstheme="majorBidi" w:hint="cs"/>
          <w:sz w:val="32"/>
          <w:szCs w:val="32"/>
          <w:rtl/>
        </w:rPr>
      </w:pPr>
    </w:p>
    <w:p w14:paraId="710D8D1A" w14:textId="77777777" w:rsidR="002330E4" w:rsidRDefault="002330E4" w:rsidP="002330E4">
      <w:pPr>
        <w:pStyle w:val="NormalWeb"/>
        <w:bidi/>
        <w:divId w:val="1263296668"/>
        <w:rPr>
          <w:rFonts w:asciiTheme="majorBidi" w:hAnsiTheme="majorBidi" w:cstheme="majorBidi" w:hint="cs"/>
          <w:sz w:val="32"/>
          <w:szCs w:val="32"/>
          <w:rtl/>
        </w:rPr>
      </w:pPr>
    </w:p>
    <w:p w14:paraId="2FEB10F0"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52947938" w14:textId="77777777" w:rsidR="002330E4" w:rsidRDefault="002330E4" w:rsidP="002330E4">
      <w:pPr>
        <w:pStyle w:val="NormalWeb"/>
        <w:bidi/>
        <w:divId w:val="1263296668"/>
        <w:rPr>
          <w:rFonts w:asciiTheme="majorBidi" w:hAnsiTheme="majorBidi" w:cstheme="majorBidi" w:hint="cs"/>
          <w:sz w:val="32"/>
          <w:szCs w:val="32"/>
          <w:rtl/>
        </w:rPr>
      </w:pPr>
    </w:p>
    <w:p w14:paraId="24FB2FBD" w14:textId="1E93661C" w:rsidR="002330E4" w:rsidRDefault="002330E4" w:rsidP="002330E4">
      <w:pPr>
        <w:pStyle w:val="NormalWeb"/>
        <w:numPr>
          <w:ilvl w:val="0"/>
          <w:numId w:val="12"/>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الرقمي في الرواتب والمزايا</w:t>
      </w:r>
    </w:p>
    <w:p w14:paraId="536329B2" w14:textId="77777777" w:rsidR="002330E4" w:rsidRDefault="002330E4" w:rsidP="002330E4">
      <w:pPr>
        <w:pStyle w:val="NormalWeb"/>
        <w:bidi/>
        <w:divId w:val="1263296668"/>
        <w:rPr>
          <w:rFonts w:asciiTheme="majorBidi" w:hAnsiTheme="majorBidi" w:cstheme="majorBidi" w:hint="cs"/>
          <w:sz w:val="32"/>
          <w:szCs w:val="32"/>
          <w:rtl/>
        </w:rPr>
      </w:pPr>
    </w:p>
    <w:p w14:paraId="1E4368CF"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الأدوات الرقمية المستخدمة:</w:t>
      </w:r>
    </w:p>
    <w:p w14:paraId="1B188A32" w14:textId="77777777" w:rsidR="002330E4" w:rsidRDefault="002330E4" w:rsidP="002330E4">
      <w:pPr>
        <w:pStyle w:val="NormalWeb"/>
        <w:bidi/>
        <w:divId w:val="1263296668"/>
        <w:rPr>
          <w:rFonts w:asciiTheme="majorBidi" w:hAnsiTheme="majorBidi" w:cstheme="majorBidi" w:hint="cs"/>
          <w:sz w:val="32"/>
          <w:szCs w:val="32"/>
          <w:rtl/>
        </w:rPr>
      </w:pPr>
    </w:p>
    <w:p w14:paraId="177A4E19"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أنظمة دفع الرواتب الآلية.</w:t>
      </w:r>
    </w:p>
    <w:p w14:paraId="4A12D5D2" w14:textId="77777777" w:rsidR="002330E4" w:rsidRDefault="002330E4" w:rsidP="002330E4">
      <w:pPr>
        <w:pStyle w:val="NormalWeb"/>
        <w:bidi/>
        <w:divId w:val="1263296668"/>
        <w:rPr>
          <w:rFonts w:asciiTheme="majorBidi" w:hAnsiTheme="majorBidi" w:cstheme="majorBidi" w:hint="cs"/>
          <w:sz w:val="32"/>
          <w:szCs w:val="32"/>
          <w:rtl/>
        </w:rPr>
      </w:pPr>
    </w:p>
    <w:p w14:paraId="4FA1B0BB"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تطبيقات تقدم خدمات الرواتب والمزايا الشفافة.</w:t>
      </w:r>
    </w:p>
    <w:p w14:paraId="0905CECD" w14:textId="77777777" w:rsidR="002330E4" w:rsidRDefault="002330E4" w:rsidP="002330E4">
      <w:pPr>
        <w:pStyle w:val="NormalWeb"/>
        <w:bidi/>
        <w:divId w:val="1263296668"/>
        <w:rPr>
          <w:rFonts w:asciiTheme="majorBidi" w:hAnsiTheme="majorBidi" w:cstheme="majorBidi" w:hint="cs"/>
          <w:sz w:val="32"/>
          <w:szCs w:val="32"/>
          <w:rtl/>
        </w:rPr>
      </w:pPr>
    </w:p>
    <w:p w14:paraId="3EDB5248"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أدوات التحليل لتخطيط الحوافز والمكافآت.</w:t>
      </w:r>
    </w:p>
    <w:p w14:paraId="7EF07CC1" w14:textId="77777777" w:rsidR="002330E4" w:rsidRDefault="002330E4" w:rsidP="002330E4">
      <w:pPr>
        <w:pStyle w:val="NormalWeb"/>
        <w:bidi/>
        <w:divId w:val="1263296668"/>
        <w:rPr>
          <w:rFonts w:asciiTheme="majorBidi" w:hAnsiTheme="majorBidi" w:cstheme="majorBidi" w:hint="cs"/>
          <w:sz w:val="32"/>
          <w:szCs w:val="32"/>
          <w:rtl/>
        </w:rPr>
      </w:pPr>
    </w:p>
    <w:p w14:paraId="6AEEE7D4" w14:textId="77777777" w:rsidR="002330E4" w:rsidRDefault="002330E4" w:rsidP="002330E4">
      <w:pPr>
        <w:pStyle w:val="NormalWeb"/>
        <w:bidi/>
        <w:divId w:val="1263296668"/>
        <w:rPr>
          <w:rFonts w:asciiTheme="majorBidi" w:hAnsiTheme="majorBidi" w:cstheme="majorBidi" w:hint="cs"/>
          <w:sz w:val="32"/>
          <w:szCs w:val="32"/>
          <w:rtl/>
        </w:rPr>
      </w:pPr>
    </w:p>
    <w:p w14:paraId="6A40A99F"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النتائج:</w:t>
      </w:r>
    </w:p>
    <w:p w14:paraId="4DB83178" w14:textId="77777777" w:rsidR="002330E4" w:rsidRDefault="002330E4" w:rsidP="002330E4">
      <w:pPr>
        <w:pStyle w:val="NormalWeb"/>
        <w:bidi/>
        <w:divId w:val="1263296668"/>
        <w:rPr>
          <w:rFonts w:asciiTheme="majorBidi" w:hAnsiTheme="majorBidi" w:cstheme="majorBidi" w:hint="cs"/>
          <w:sz w:val="32"/>
          <w:szCs w:val="32"/>
          <w:rtl/>
        </w:rPr>
      </w:pPr>
    </w:p>
    <w:p w14:paraId="2E4EBA56"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ضمان دقة وسرعة دفع الرواتب.</w:t>
      </w:r>
    </w:p>
    <w:p w14:paraId="1D4F44BE" w14:textId="77777777" w:rsidR="002330E4" w:rsidRDefault="002330E4" w:rsidP="002330E4">
      <w:pPr>
        <w:pStyle w:val="NormalWeb"/>
        <w:bidi/>
        <w:divId w:val="1263296668"/>
        <w:rPr>
          <w:rFonts w:asciiTheme="majorBidi" w:hAnsiTheme="majorBidi" w:cstheme="majorBidi" w:hint="cs"/>
          <w:sz w:val="32"/>
          <w:szCs w:val="32"/>
          <w:rtl/>
        </w:rPr>
      </w:pPr>
    </w:p>
    <w:p w14:paraId="050CFC27"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تحسين إدارة المزايا المقدمة للموظفين.</w:t>
      </w:r>
    </w:p>
    <w:p w14:paraId="5E321073" w14:textId="77777777" w:rsidR="002330E4" w:rsidRDefault="002330E4" w:rsidP="002330E4">
      <w:pPr>
        <w:pStyle w:val="NormalWeb"/>
        <w:bidi/>
        <w:divId w:val="1263296668"/>
        <w:rPr>
          <w:rFonts w:asciiTheme="majorBidi" w:hAnsiTheme="majorBidi" w:cstheme="majorBidi" w:hint="cs"/>
          <w:sz w:val="32"/>
          <w:szCs w:val="32"/>
          <w:rtl/>
        </w:rPr>
      </w:pPr>
    </w:p>
    <w:p w14:paraId="41ADF307" w14:textId="77777777" w:rsidR="002330E4" w:rsidRDefault="002330E4" w:rsidP="002330E4">
      <w:pPr>
        <w:pStyle w:val="NormalWeb"/>
        <w:bidi/>
        <w:divId w:val="1263296668"/>
        <w:rPr>
          <w:rFonts w:asciiTheme="majorBidi" w:hAnsiTheme="majorBidi" w:cstheme="majorBidi" w:hint="cs"/>
          <w:sz w:val="32"/>
          <w:szCs w:val="32"/>
          <w:rtl/>
        </w:rPr>
      </w:pPr>
    </w:p>
    <w:p w14:paraId="495138EC" w14:textId="77777777" w:rsidR="002330E4" w:rsidRDefault="002330E4" w:rsidP="002330E4">
      <w:pPr>
        <w:pStyle w:val="NormalWeb"/>
        <w:bidi/>
        <w:divId w:val="1263296668"/>
        <w:rPr>
          <w:rFonts w:asciiTheme="majorBidi" w:hAnsiTheme="majorBidi" w:cstheme="majorBidi" w:hint="cs"/>
          <w:sz w:val="32"/>
          <w:szCs w:val="32"/>
          <w:rtl/>
        </w:rPr>
      </w:pPr>
    </w:p>
    <w:p w14:paraId="4C01865B"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2BE5EDBE" w14:textId="77777777" w:rsidR="002330E4" w:rsidRDefault="002330E4" w:rsidP="002330E4">
      <w:pPr>
        <w:pStyle w:val="NormalWeb"/>
        <w:bidi/>
        <w:divId w:val="1263296668"/>
        <w:rPr>
          <w:rFonts w:asciiTheme="majorBidi" w:hAnsiTheme="majorBidi" w:cstheme="majorBidi" w:hint="cs"/>
          <w:sz w:val="32"/>
          <w:szCs w:val="32"/>
          <w:rtl/>
        </w:rPr>
      </w:pPr>
    </w:p>
    <w:p w14:paraId="2EDE5888" w14:textId="17C0FB71" w:rsidR="002330E4" w:rsidRDefault="002330E4" w:rsidP="002330E4">
      <w:pPr>
        <w:pStyle w:val="NormalWeb"/>
        <w:numPr>
          <w:ilvl w:val="0"/>
          <w:numId w:val="12"/>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الرقمي في تجربة الموظف والمشاركة</w:t>
      </w:r>
    </w:p>
    <w:p w14:paraId="22F73053" w14:textId="77777777" w:rsidR="002330E4" w:rsidRDefault="002330E4" w:rsidP="002330E4">
      <w:pPr>
        <w:pStyle w:val="NormalWeb"/>
        <w:bidi/>
        <w:divId w:val="1263296668"/>
        <w:rPr>
          <w:rFonts w:asciiTheme="majorBidi" w:hAnsiTheme="majorBidi" w:cstheme="majorBidi" w:hint="cs"/>
          <w:sz w:val="32"/>
          <w:szCs w:val="32"/>
          <w:rtl/>
        </w:rPr>
      </w:pPr>
    </w:p>
    <w:p w14:paraId="0005AE9B"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الأدوات الرقمية المستخدمة:</w:t>
      </w:r>
    </w:p>
    <w:p w14:paraId="75082A9A" w14:textId="77777777" w:rsidR="002330E4" w:rsidRDefault="002330E4" w:rsidP="002330E4">
      <w:pPr>
        <w:pStyle w:val="NormalWeb"/>
        <w:bidi/>
        <w:divId w:val="1263296668"/>
        <w:rPr>
          <w:rFonts w:asciiTheme="majorBidi" w:hAnsiTheme="majorBidi" w:cstheme="majorBidi" w:hint="cs"/>
          <w:sz w:val="32"/>
          <w:szCs w:val="32"/>
          <w:rtl/>
        </w:rPr>
      </w:pPr>
    </w:p>
    <w:p w14:paraId="55573BEC"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استبيانات رقمية لجمع تغذية راجعة من الموظفين.</w:t>
      </w:r>
    </w:p>
    <w:p w14:paraId="0EA2BC9B" w14:textId="77777777" w:rsidR="002330E4" w:rsidRDefault="002330E4" w:rsidP="002330E4">
      <w:pPr>
        <w:pStyle w:val="NormalWeb"/>
        <w:bidi/>
        <w:divId w:val="1263296668"/>
        <w:rPr>
          <w:rFonts w:asciiTheme="majorBidi" w:hAnsiTheme="majorBidi" w:cstheme="majorBidi" w:hint="cs"/>
          <w:sz w:val="32"/>
          <w:szCs w:val="32"/>
          <w:rtl/>
        </w:rPr>
      </w:pPr>
    </w:p>
    <w:p w14:paraId="142A410E"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منصات تواصل داخلية (مثل </w:t>
      </w:r>
      <w:r>
        <w:rPr>
          <w:rFonts w:asciiTheme="majorBidi" w:hAnsiTheme="majorBidi" w:cstheme="majorBidi" w:hint="cs"/>
          <w:sz w:val="32"/>
          <w:szCs w:val="32"/>
        </w:rPr>
        <w:t>Microsoft Teams، Slack</w:t>
      </w:r>
      <w:r>
        <w:rPr>
          <w:rFonts w:asciiTheme="majorBidi" w:hAnsiTheme="majorBidi" w:cstheme="majorBidi" w:hint="cs"/>
          <w:sz w:val="32"/>
          <w:szCs w:val="32"/>
          <w:rtl/>
        </w:rPr>
        <w:t>).</w:t>
      </w:r>
    </w:p>
    <w:p w14:paraId="340E7926" w14:textId="77777777" w:rsidR="002330E4" w:rsidRDefault="002330E4" w:rsidP="002330E4">
      <w:pPr>
        <w:pStyle w:val="NormalWeb"/>
        <w:bidi/>
        <w:divId w:val="1263296668"/>
        <w:rPr>
          <w:rFonts w:asciiTheme="majorBidi" w:hAnsiTheme="majorBidi" w:cstheme="majorBidi" w:hint="cs"/>
          <w:sz w:val="32"/>
          <w:szCs w:val="32"/>
          <w:rtl/>
        </w:rPr>
      </w:pPr>
    </w:p>
    <w:p w14:paraId="2A4A7016"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تطبيقات تقدم مؤشرات حول رضا الموظفين.</w:t>
      </w:r>
    </w:p>
    <w:p w14:paraId="04BAC833" w14:textId="77777777" w:rsidR="002330E4" w:rsidRDefault="002330E4" w:rsidP="002330E4">
      <w:pPr>
        <w:pStyle w:val="NormalWeb"/>
        <w:bidi/>
        <w:divId w:val="1263296668"/>
        <w:rPr>
          <w:rFonts w:asciiTheme="majorBidi" w:hAnsiTheme="majorBidi" w:cstheme="majorBidi" w:hint="cs"/>
          <w:sz w:val="32"/>
          <w:szCs w:val="32"/>
          <w:rtl/>
        </w:rPr>
      </w:pPr>
    </w:p>
    <w:p w14:paraId="0C9EF597" w14:textId="77777777" w:rsidR="002330E4" w:rsidRDefault="002330E4" w:rsidP="002330E4">
      <w:pPr>
        <w:pStyle w:val="NormalWeb"/>
        <w:bidi/>
        <w:divId w:val="1263296668"/>
        <w:rPr>
          <w:rFonts w:asciiTheme="majorBidi" w:hAnsiTheme="majorBidi" w:cstheme="majorBidi" w:hint="cs"/>
          <w:sz w:val="32"/>
          <w:szCs w:val="32"/>
          <w:rtl/>
        </w:rPr>
      </w:pPr>
    </w:p>
    <w:p w14:paraId="49406A03"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النتائج:</w:t>
      </w:r>
    </w:p>
    <w:p w14:paraId="472FCBDB" w14:textId="77777777" w:rsidR="002330E4" w:rsidRDefault="002330E4" w:rsidP="002330E4">
      <w:pPr>
        <w:pStyle w:val="NormalWeb"/>
        <w:bidi/>
        <w:divId w:val="1263296668"/>
        <w:rPr>
          <w:rFonts w:asciiTheme="majorBidi" w:hAnsiTheme="majorBidi" w:cstheme="majorBidi" w:hint="cs"/>
          <w:sz w:val="32"/>
          <w:szCs w:val="32"/>
          <w:rtl/>
        </w:rPr>
      </w:pPr>
    </w:p>
    <w:p w14:paraId="0FAC7770"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تعزيز رضا الموظفين واندماجهم.</w:t>
      </w:r>
    </w:p>
    <w:p w14:paraId="666EC639" w14:textId="77777777" w:rsidR="002330E4" w:rsidRDefault="002330E4" w:rsidP="002330E4">
      <w:pPr>
        <w:pStyle w:val="NormalWeb"/>
        <w:bidi/>
        <w:divId w:val="1263296668"/>
        <w:rPr>
          <w:rFonts w:asciiTheme="majorBidi" w:hAnsiTheme="majorBidi" w:cstheme="majorBidi" w:hint="cs"/>
          <w:sz w:val="32"/>
          <w:szCs w:val="32"/>
          <w:rtl/>
        </w:rPr>
      </w:pPr>
    </w:p>
    <w:p w14:paraId="42B75DEF"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تقوية ثقافة العمل التعاونية.</w:t>
      </w:r>
    </w:p>
    <w:p w14:paraId="0F9B82E1" w14:textId="77777777" w:rsidR="002330E4" w:rsidRDefault="002330E4" w:rsidP="002330E4">
      <w:pPr>
        <w:pStyle w:val="NormalWeb"/>
        <w:bidi/>
        <w:divId w:val="1263296668"/>
        <w:rPr>
          <w:rFonts w:asciiTheme="majorBidi" w:hAnsiTheme="majorBidi" w:cstheme="majorBidi" w:hint="cs"/>
          <w:sz w:val="32"/>
          <w:szCs w:val="32"/>
          <w:rtl/>
        </w:rPr>
      </w:pPr>
    </w:p>
    <w:p w14:paraId="5BF8982D" w14:textId="77777777" w:rsidR="002330E4" w:rsidRDefault="002330E4" w:rsidP="002330E4">
      <w:pPr>
        <w:pStyle w:val="NormalWeb"/>
        <w:bidi/>
        <w:divId w:val="1263296668"/>
        <w:rPr>
          <w:rFonts w:asciiTheme="majorBidi" w:hAnsiTheme="majorBidi" w:cstheme="majorBidi" w:hint="cs"/>
          <w:sz w:val="32"/>
          <w:szCs w:val="32"/>
          <w:rtl/>
        </w:rPr>
      </w:pPr>
    </w:p>
    <w:p w14:paraId="6AF2D727" w14:textId="77777777" w:rsidR="002330E4" w:rsidRDefault="002330E4" w:rsidP="002330E4">
      <w:pPr>
        <w:pStyle w:val="NormalWeb"/>
        <w:bidi/>
        <w:divId w:val="1263296668"/>
        <w:rPr>
          <w:rFonts w:asciiTheme="majorBidi" w:hAnsiTheme="majorBidi" w:cstheme="majorBidi" w:hint="cs"/>
          <w:sz w:val="32"/>
          <w:szCs w:val="32"/>
          <w:rtl/>
        </w:rPr>
      </w:pPr>
    </w:p>
    <w:p w14:paraId="0134E716"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29DCCF45" w14:textId="77777777" w:rsidR="002330E4" w:rsidRDefault="002330E4" w:rsidP="002330E4">
      <w:pPr>
        <w:pStyle w:val="NormalWeb"/>
        <w:bidi/>
        <w:divId w:val="1263296668"/>
        <w:rPr>
          <w:rFonts w:asciiTheme="majorBidi" w:hAnsiTheme="majorBidi" w:cstheme="majorBidi" w:hint="cs"/>
          <w:sz w:val="32"/>
          <w:szCs w:val="32"/>
          <w:rtl/>
        </w:rPr>
      </w:pPr>
    </w:p>
    <w:p w14:paraId="1708488F" w14:textId="617AEB86" w:rsidR="002330E4" w:rsidRDefault="002330E4" w:rsidP="002330E4">
      <w:pPr>
        <w:pStyle w:val="NormalWeb"/>
        <w:numPr>
          <w:ilvl w:val="0"/>
          <w:numId w:val="12"/>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التحول الرقمي في التحليلات واتخاذ القرار</w:t>
      </w:r>
    </w:p>
    <w:p w14:paraId="33D45C28" w14:textId="77777777" w:rsidR="002330E4" w:rsidRDefault="002330E4" w:rsidP="002330E4">
      <w:pPr>
        <w:pStyle w:val="NormalWeb"/>
        <w:bidi/>
        <w:divId w:val="1263296668"/>
        <w:rPr>
          <w:rFonts w:asciiTheme="majorBidi" w:hAnsiTheme="majorBidi" w:cstheme="majorBidi" w:hint="cs"/>
          <w:sz w:val="32"/>
          <w:szCs w:val="32"/>
          <w:rtl/>
        </w:rPr>
      </w:pPr>
    </w:p>
    <w:p w14:paraId="74E04BEF"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الأدوات الرقمية المستخدمة:</w:t>
      </w:r>
    </w:p>
    <w:p w14:paraId="5BCE151F" w14:textId="77777777" w:rsidR="002330E4" w:rsidRDefault="002330E4" w:rsidP="002330E4">
      <w:pPr>
        <w:pStyle w:val="NormalWeb"/>
        <w:bidi/>
        <w:divId w:val="1263296668"/>
        <w:rPr>
          <w:rFonts w:asciiTheme="majorBidi" w:hAnsiTheme="majorBidi" w:cstheme="majorBidi" w:hint="cs"/>
          <w:sz w:val="32"/>
          <w:szCs w:val="32"/>
          <w:rtl/>
        </w:rPr>
      </w:pPr>
    </w:p>
    <w:p w14:paraId="0C0D2580"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أنظمة ذكاء الأعمال (</w:t>
      </w:r>
      <w:r>
        <w:rPr>
          <w:rFonts w:asciiTheme="majorBidi" w:hAnsiTheme="majorBidi" w:cstheme="majorBidi" w:hint="cs"/>
          <w:sz w:val="32"/>
          <w:szCs w:val="32"/>
        </w:rPr>
        <w:t>BI</w:t>
      </w:r>
      <w:r>
        <w:rPr>
          <w:rFonts w:asciiTheme="majorBidi" w:hAnsiTheme="majorBidi" w:cstheme="majorBidi" w:hint="cs"/>
          <w:sz w:val="32"/>
          <w:szCs w:val="32"/>
          <w:rtl/>
        </w:rPr>
        <w:t>) لتحليل بيانات الموارد البشرية.</w:t>
      </w:r>
    </w:p>
    <w:p w14:paraId="6F644DCE" w14:textId="77777777" w:rsidR="002330E4" w:rsidRDefault="002330E4" w:rsidP="002330E4">
      <w:pPr>
        <w:pStyle w:val="NormalWeb"/>
        <w:bidi/>
        <w:divId w:val="1263296668"/>
        <w:rPr>
          <w:rFonts w:asciiTheme="majorBidi" w:hAnsiTheme="majorBidi" w:cstheme="majorBidi" w:hint="cs"/>
          <w:sz w:val="32"/>
          <w:szCs w:val="32"/>
          <w:rtl/>
        </w:rPr>
      </w:pPr>
    </w:p>
    <w:p w14:paraId="7609BB6A"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أدوات </w:t>
      </w:r>
      <w:proofErr w:type="spellStart"/>
      <w:r>
        <w:rPr>
          <w:rFonts w:asciiTheme="majorBidi" w:hAnsiTheme="majorBidi" w:cstheme="majorBidi" w:hint="cs"/>
          <w:sz w:val="32"/>
          <w:szCs w:val="32"/>
          <w:rtl/>
        </w:rPr>
        <w:t>تنبؤية</w:t>
      </w:r>
      <w:proofErr w:type="spellEnd"/>
      <w:r>
        <w:rPr>
          <w:rFonts w:asciiTheme="majorBidi" w:hAnsiTheme="majorBidi" w:cstheme="majorBidi" w:hint="cs"/>
          <w:sz w:val="32"/>
          <w:szCs w:val="32"/>
          <w:rtl/>
        </w:rPr>
        <w:t xml:space="preserve"> للتخطيط المستقبلي للقوى العاملة.</w:t>
      </w:r>
    </w:p>
    <w:p w14:paraId="6E67BAC8" w14:textId="77777777" w:rsidR="002330E4" w:rsidRDefault="002330E4" w:rsidP="002330E4">
      <w:pPr>
        <w:pStyle w:val="NormalWeb"/>
        <w:bidi/>
        <w:divId w:val="1263296668"/>
        <w:rPr>
          <w:rFonts w:asciiTheme="majorBidi" w:hAnsiTheme="majorBidi" w:cstheme="majorBidi" w:hint="cs"/>
          <w:sz w:val="32"/>
          <w:szCs w:val="32"/>
          <w:rtl/>
        </w:rPr>
      </w:pPr>
    </w:p>
    <w:p w14:paraId="1C756C71" w14:textId="77777777" w:rsidR="002330E4" w:rsidRDefault="002330E4" w:rsidP="002330E4">
      <w:pPr>
        <w:pStyle w:val="NormalWeb"/>
        <w:bidi/>
        <w:divId w:val="1263296668"/>
        <w:rPr>
          <w:rFonts w:asciiTheme="majorBidi" w:hAnsiTheme="majorBidi" w:cstheme="majorBidi" w:hint="cs"/>
          <w:sz w:val="32"/>
          <w:szCs w:val="32"/>
          <w:rtl/>
        </w:rPr>
      </w:pPr>
    </w:p>
    <w:p w14:paraId="5FCDE02C"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النتائج:</w:t>
      </w:r>
    </w:p>
    <w:p w14:paraId="781DEFDE" w14:textId="77777777" w:rsidR="002330E4" w:rsidRDefault="002330E4" w:rsidP="002330E4">
      <w:pPr>
        <w:pStyle w:val="NormalWeb"/>
        <w:bidi/>
        <w:divId w:val="1263296668"/>
        <w:rPr>
          <w:rFonts w:asciiTheme="majorBidi" w:hAnsiTheme="majorBidi" w:cstheme="majorBidi" w:hint="cs"/>
          <w:sz w:val="32"/>
          <w:szCs w:val="32"/>
          <w:rtl/>
        </w:rPr>
      </w:pPr>
    </w:p>
    <w:p w14:paraId="2F880977"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تحسين اتخاذ القرارات الاستراتيجية.</w:t>
      </w:r>
    </w:p>
    <w:p w14:paraId="10DFF0C7" w14:textId="77777777" w:rsidR="002330E4" w:rsidRDefault="002330E4" w:rsidP="002330E4">
      <w:pPr>
        <w:pStyle w:val="NormalWeb"/>
        <w:bidi/>
        <w:divId w:val="1263296668"/>
        <w:rPr>
          <w:rFonts w:asciiTheme="majorBidi" w:hAnsiTheme="majorBidi" w:cstheme="majorBidi" w:hint="cs"/>
          <w:sz w:val="32"/>
          <w:szCs w:val="32"/>
          <w:rtl/>
        </w:rPr>
      </w:pPr>
    </w:p>
    <w:p w14:paraId="7A24ADE6"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توقع احتياجات الموارد البشرية المستقبلية.</w:t>
      </w:r>
    </w:p>
    <w:p w14:paraId="6C3045D1" w14:textId="77777777" w:rsidR="002330E4" w:rsidRDefault="002330E4" w:rsidP="002330E4">
      <w:pPr>
        <w:pStyle w:val="NormalWeb"/>
        <w:bidi/>
        <w:divId w:val="1263296668"/>
        <w:rPr>
          <w:rFonts w:asciiTheme="majorBidi" w:hAnsiTheme="majorBidi" w:cstheme="majorBidi" w:hint="cs"/>
          <w:sz w:val="32"/>
          <w:szCs w:val="32"/>
          <w:rtl/>
        </w:rPr>
      </w:pPr>
    </w:p>
    <w:p w14:paraId="12F3471C" w14:textId="77777777" w:rsidR="002330E4" w:rsidRDefault="002330E4" w:rsidP="002330E4">
      <w:pPr>
        <w:pStyle w:val="NormalWeb"/>
        <w:bidi/>
        <w:divId w:val="1263296668"/>
        <w:rPr>
          <w:rFonts w:asciiTheme="majorBidi" w:hAnsiTheme="majorBidi" w:cstheme="majorBidi" w:hint="cs"/>
          <w:sz w:val="32"/>
          <w:szCs w:val="32"/>
          <w:rtl/>
        </w:rPr>
      </w:pPr>
    </w:p>
    <w:p w14:paraId="19FBAB1B" w14:textId="77777777" w:rsidR="002330E4" w:rsidRDefault="002330E4" w:rsidP="002330E4">
      <w:pPr>
        <w:pStyle w:val="NormalWeb"/>
        <w:bidi/>
        <w:divId w:val="1263296668"/>
        <w:rPr>
          <w:rFonts w:asciiTheme="majorBidi" w:hAnsiTheme="majorBidi" w:cstheme="majorBidi" w:hint="cs"/>
          <w:sz w:val="32"/>
          <w:szCs w:val="32"/>
          <w:rtl/>
        </w:rPr>
      </w:pPr>
    </w:p>
    <w:p w14:paraId="66DFEB8B"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66DC2FD6" w14:textId="77777777" w:rsidR="002330E4" w:rsidRDefault="002330E4" w:rsidP="002330E4">
      <w:pPr>
        <w:pStyle w:val="NormalWeb"/>
        <w:bidi/>
        <w:divId w:val="1263296668"/>
        <w:rPr>
          <w:rFonts w:asciiTheme="majorBidi" w:hAnsiTheme="majorBidi" w:cstheme="majorBidi" w:hint="cs"/>
          <w:sz w:val="32"/>
          <w:szCs w:val="32"/>
          <w:rtl/>
        </w:rPr>
      </w:pPr>
    </w:p>
    <w:p w14:paraId="28240EEB"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التصنيف بناءً على التأثير:</w:t>
      </w:r>
    </w:p>
    <w:p w14:paraId="0A5D0F9C" w14:textId="77777777" w:rsidR="002330E4" w:rsidRDefault="002330E4" w:rsidP="002330E4">
      <w:pPr>
        <w:pStyle w:val="NormalWeb"/>
        <w:bidi/>
        <w:divId w:val="1263296668"/>
        <w:rPr>
          <w:rFonts w:asciiTheme="majorBidi" w:hAnsiTheme="majorBidi" w:cstheme="majorBidi" w:hint="cs"/>
          <w:sz w:val="32"/>
          <w:szCs w:val="32"/>
          <w:rtl/>
        </w:rPr>
      </w:pPr>
    </w:p>
    <w:p w14:paraId="2F2C9D07" w14:textId="43AA6CD7" w:rsidR="002330E4" w:rsidRDefault="002330E4" w:rsidP="002330E4">
      <w:pPr>
        <w:pStyle w:val="NormalWeb"/>
        <w:numPr>
          <w:ilvl w:val="0"/>
          <w:numId w:val="13"/>
        </w:numPr>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تحسين الكفاءة التشغيلية: </w:t>
      </w:r>
      <w:proofErr w:type="spellStart"/>
      <w:r>
        <w:rPr>
          <w:rFonts w:asciiTheme="majorBidi" w:hAnsiTheme="majorBidi" w:cstheme="majorBidi" w:hint="cs"/>
          <w:sz w:val="32"/>
          <w:szCs w:val="32"/>
          <w:rtl/>
        </w:rPr>
        <w:t>أتمتة</w:t>
      </w:r>
      <w:proofErr w:type="spellEnd"/>
      <w:r>
        <w:rPr>
          <w:rFonts w:asciiTheme="majorBidi" w:hAnsiTheme="majorBidi" w:cstheme="majorBidi" w:hint="cs"/>
          <w:sz w:val="32"/>
          <w:szCs w:val="32"/>
          <w:rtl/>
        </w:rPr>
        <w:t xml:space="preserve"> المهام الروتينية مثل الرواتب والحضور.</w:t>
      </w:r>
    </w:p>
    <w:p w14:paraId="5D90E8B6" w14:textId="77777777" w:rsidR="002330E4" w:rsidRDefault="002330E4" w:rsidP="002330E4">
      <w:pPr>
        <w:pStyle w:val="NormalWeb"/>
        <w:bidi/>
        <w:divId w:val="1263296668"/>
        <w:rPr>
          <w:rFonts w:asciiTheme="majorBidi" w:hAnsiTheme="majorBidi" w:cstheme="majorBidi" w:hint="cs"/>
          <w:sz w:val="32"/>
          <w:szCs w:val="32"/>
          <w:rtl/>
        </w:rPr>
      </w:pPr>
    </w:p>
    <w:p w14:paraId="1B3C7FC9" w14:textId="77777777" w:rsidR="002330E4" w:rsidRDefault="002330E4" w:rsidP="002330E4">
      <w:pPr>
        <w:pStyle w:val="NormalWeb"/>
        <w:bidi/>
        <w:divId w:val="1263296668"/>
        <w:rPr>
          <w:rFonts w:asciiTheme="majorBidi" w:hAnsiTheme="majorBidi" w:cstheme="majorBidi" w:hint="cs"/>
          <w:sz w:val="32"/>
          <w:szCs w:val="32"/>
          <w:rtl/>
        </w:rPr>
      </w:pPr>
    </w:p>
    <w:p w14:paraId="7AFF0A8C" w14:textId="339CDD5B" w:rsidR="002330E4" w:rsidRDefault="002330E4" w:rsidP="002330E4">
      <w:pPr>
        <w:pStyle w:val="NormalWeb"/>
        <w:numPr>
          <w:ilvl w:val="0"/>
          <w:numId w:val="13"/>
        </w:numPr>
        <w:bidi/>
        <w:divId w:val="1263296668"/>
        <w:rPr>
          <w:rFonts w:asciiTheme="majorBidi" w:hAnsiTheme="majorBidi" w:cstheme="majorBidi" w:hint="cs"/>
          <w:sz w:val="32"/>
          <w:szCs w:val="32"/>
          <w:rtl/>
        </w:rPr>
      </w:pPr>
      <w:r>
        <w:rPr>
          <w:rFonts w:asciiTheme="majorBidi" w:hAnsiTheme="majorBidi" w:cstheme="majorBidi" w:hint="cs"/>
          <w:sz w:val="32"/>
          <w:szCs w:val="32"/>
          <w:rtl/>
        </w:rPr>
        <w:t>تعزيز تجربة الموظف: من خلال الأدوات التي تركز على رضا الموظفين والمشاركة.</w:t>
      </w:r>
    </w:p>
    <w:p w14:paraId="25449678" w14:textId="77777777" w:rsidR="002330E4" w:rsidRDefault="002330E4" w:rsidP="002330E4">
      <w:pPr>
        <w:pStyle w:val="NormalWeb"/>
        <w:bidi/>
        <w:divId w:val="1263296668"/>
        <w:rPr>
          <w:rFonts w:asciiTheme="majorBidi" w:hAnsiTheme="majorBidi" w:cstheme="majorBidi" w:hint="cs"/>
          <w:sz w:val="32"/>
          <w:szCs w:val="32"/>
          <w:rtl/>
        </w:rPr>
      </w:pPr>
    </w:p>
    <w:p w14:paraId="534D4BF0" w14:textId="77777777" w:rsidR="002330E4" w:rsidRDefault="002330E4" w:rsidP="002330E4">
      <w:pPr>
        <w:pStyle w:val="NormalWeb"/>
        <w:bidi/>
        <w:divId w:val="1263296668"/>
        <w:rPr>
          <w:rFonts w:asciiTheme="majorBidi" w:hAnsiTheme="majorBidi" w:cstheme="majorBidi" w:hint="cs"/>
          <w:sz w:val="32"/>
          <w:szCs w:val="32"/>
          <w:rtl/>
        </w:rPr>
      </w:pPr>
    </w:p>
    <w:p w14:paraId="576727ED" w14:textId="23E4B3D8" w:rsidR="002330E4" w:rsidRDefault="002330E4" w:rsidP="002330E4">
      <w:pPr>
        <w:pStyle w:val="NormalWeb"/>
        <w:numPr>
          <w:ilvl w:val="0"/>
          <w:numId w:val="13"/>
        </w:numPr>
        <w:bidi/>
        <w:divId w:val="1263296668"/>
        <w:rPr>
          <w:rFonts w:asciiTheme="majorBidi" w:hAnsiTheme="majorBidi" w:cstheme="majorBidi" w:hint="cs"/>
          <w:sz w:val="32"/>
          <w:szCs w:val="32"/>
          <w:rtl/>
        </w:rPr>
      </w:pPr>
      <w:r>
        <w:rPr>
          <w:rFonts w:asciiTheme="majorBidi" w:hAnsiTheme="majorBidi" w:cstheme="majorBidi" w:hint="cs"/>
          <w:sz w:val="32"/>
          <w:szCs w:val="32"/>
          <w:rtl/>
        </w:rPr>
        <w:t>زيادة الابتكار: تدريب الموظفين باستخدام تقنيات حديثة ودعم ثقافة الابتكار.</w:t>
      </w:r>
    </w:p>
    <w:p w14:paraId="2B73A4F6" w14:textId="77777777" w:rsidR="002330E4" w:rsidRDefault="002330E4" w:rsidP="002330E4">
      <w:pPr>
        <w:pStyle w:val="NormalWeb"/>
        <w:bidi/>
        <w:divId w:val="1263296668"/>
        <w:rPr>
          <w:rFonts w:asciiTheme="majorBidi" w:hAnsiTheme="majorBidi" w:cstheme="majorBidi" w:hint="cs"/>
          <w:sz w:val="32"/>
          <w:szCs w:val="32"/>
          <w:rtl/>
        </w:rPr>
      </w:pPr>
    </w:p>
    <w:p w14:paraId="0E8C407F" w14:textId="77777777" w:rsidR="002330E4" w:rsidRDefault="002330E4" w:rsidP="002330E4">
      <w:pPr>
        <w:pStyle w:val="NormalWeb"/>
        <w:bidi/>
        <w:divId w:val="1263296668"/>
        <w:rPr>
          <w:rFonts w:asciiTheme="majorBidi" w:hAnsiTheme="majorBidi" w:cstheme="majorBidi" w:hint="cs"/>
          <w:sz w:val="32"/>
          <w:szCs w:val="32"/>
          <w:rtl/>
        </w:rPr>
      </w:pPr>
    </w:p>
    <w:p w14:paraId="3592F46C" w14:textId="17D41966" w:rsidR="002330E4" w:rsidRDefault="002330E4" w:rsidP="002330E4">
      <w:pPr>
        <w:pStyle w:val="NormalWeb"/>
        <w:numPr>
          <w:ilvl w:val="0"/>
          <w:numId w:val="13"/>
        </w:numPr>
        <w:bidi/>
        <w:divId w:val="1263296668"/>
        <w:rPr>
          <w:rFonts w:asciiTheme="majorBidi" w:hAnsiTheme="majorBidi" w:cstheme="majorBidi" w:hint="cs"/>
          <w:sz w:val="32"/>
          <w:szCs w:val="32"/>
          <w:rtl/>
        </w:rPr>
      </w:pPr>
      <w:r>
        <w:rPr>
          <w:rFonts w:asciiTheme="majorBidi" w:hAnsiTheme="majorBidi" w:cstheme="majorBidi" w:hint="cs"/>
          <w:sz w:val="32"/>
          <w:szCs w:val="32"/>
          <w:rtl/>
        </w:rPr>
        <w:t>تحليل البيانات واتخاذ القرار: استخدام البيانات لاتخاذ قرارات استراتيجية ودقيقة.</w:t>
      </w:r>
    </w:p>
    <w:p w14:paraId="61B7941F" w14:textId="77777777" w:rsidR="002330E4" w:rsidRDefault="002330E4" w:rsidP="002330E4">
      <w:pPr>
        <w:pStyle w:val="NormalWeb"/>
        <w:bidi/>
        <w:divId w:val="1263296668"/>
        <w:rPr>
          <w:rFonts w:asciiTheme="majorBidi" w:hAnsiTheme="majorBidi" w:cstheme="majorBidi" w:hint="cs"/>
          <w:sz w:val="32"/>
          <w:szCs w:val="32"/>
          <w:rtl/>
        </w:rPr>
      </w:pPr>
    </w:p>
    <w:p w14:paraId="5ABA4EA3" w14:textId="77777777" w:rsidR="002330E4" w:rsidRDefault="002330E4" w:rsidP="002330E4">
      <w:pPr>
        <w:pStyle w:val="NormalWeb"/>
        <w:bidi/>
        <w:divId w:val="1263296668"/>
        <w:rPr>
          <w:rFonts w:asciiTheme="majorBidi" w:hAnsiTheme="majorBidi" w:cstheme="majorBidi" w:hint="cs"/>
          <w:sz w:val="32"/>
          <w:szCs w:val="32"/>
          <w:rtl/>
        </w:rPr>
      </w:pPr>
    </w:p>
    <w:p w14:paraId="3867BA34" w14:textId="77777777" w:rsidR="002330E4" w:rsidRDefault="002330E4" w:rsidP="002330E4">
      <w:pPr>
        <w:pStyle w:val="NormalWeb"/>
        <w:bidi/>
        <w:divId w:val="1263296668"/>
        <w:rPr>
          <w:rFonts w:asciiTheme="majorBidi" w:hAnsiTheme="majorBidi" w:cstheme="majorBidi" w:hint="cs"/>
          <w:sz w:val="32"/>
          <w:szCs w:val="32"/>
          <w:rtl/>
        </w:rPr>
      </w:pPr>
    </w:p>
    <w:p w14:paraId="7E5F2172"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هذا التصنيف يوضح الجوانب المختلفة للتحول الرقمي في الموارد البشرية وتأثيره على تحسين العمليات وزيادة الكفاءة وتعزيز رضا الموظفين.</w:t>
      </w:r>
    </w:p>
    <w:p w14:paraId="22931A56" w14:textId="77777777" w:rsidR="002330E4" w:rsidRDefault="002330E4" w:rsidP="002330E4">
      <w:pPr>
        <w:pStyle w:val="NormalWeb"/>
        <w:bidi/>
        <w:divId w:val="1263296668"/>
        <w:rPr>
          <w:rFonts w:asciiTheme="majorBidi" w:hAnsiTheme="majorBidi" w:cstheme="majorBidi" w:hint="cs"/>
          <w:sz w:val="32"/>
          <w:szCs w:val="32"/>
          <w:rtl/>
        </w:rPr>
      </w:pPr>
    </w:p>
    <w:p w14:paraId="00661BC1"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مصادر التحول الرقمي في إدارة الموارد البشرية هي الأدوات والتقنيات والمنهجيات التي تُستخدم لتطوير العمليات وتحسين الأداء داخل إدارة الموارد البشرية. يمكن تقسيم هذه المصادر إلى عدة فئات رئيسية، تشمل ما يلي:</w:t>
      </w:r>
    </w:p>
    <w:p w14:paraId="68436BAA" w14:textId="77777777" w:rsidR="002330E4" w:rsidRDefault="002330E4" w:rsidP="002330E4">
      <w:pPr>
        <w:pStyle w:val="NormalWeb"/>
        <w:bidi/>
        <w:divId w:val="1263296668"/>
        <w:rPr>
          <w:rFonts w:asciiTheme="majorBidi" w:hAnsiTheme="majorBidi" w:cstheme="majorBidi" w:hint="cs"/>
          <w:sz w:val="32"/>
          <w:szCs w:val="32"/>
          <w:rtl/>
        </w:rPr>
      </w:pPr>
    </w:p>
    <w:p w14:paraId="7D864D92"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49E10BD0" w14:textId="77777777" w:rsidR="002330E4" w:rsidRDefault="002330E4" w:rsidP="002330E4">
      <w:pPr>
        <w:pStyle w:val="NormalWeb"/>
        <w:bidi/>
        <w:divId w:val="1263296668"/>
        <w:rPr>
          <w:rFonts w:asciiTheme="majorBidi" w:hAnsiTheme="majorBidi" w:cstheme="majorBidi" w:hint="cs"/>
          <w:sz w:val="32"/>
          <w:szCs w:val="32"/>
          <w:rtl/>
        </w:rPr>
      </w:pPr>
    </w:p>
    <w:p w14:paraId="598EF497" w14:textId="3EDF0CCF" w:rsidR="002330E4" w:rsidRDefault="002330E4" w:rsidP="002330E4">
      <w:pPr>
        <w:pStyle w:val="NormalWeb"/>
        <w:numPr>
          <w:ilvl w:val="0"/>
          <w:numId w:val="14"/>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الأنظمة والتطبيقات الرقمية</w:t>
      </w:r>
    </w:p>
    <w:p w14:paraId="5C4A3060" w14:textId="77777777" w:rsidR="002330E4" w:rsidRDefault="002330E4" w:rsidP="002330E4">
      <w:pPr>
        <w:pStyle w:val="NormalWeb"/>
        <w:bidi/>
        <w:divId w:val="1263296668"/>
        <w:rPr>
          <w:rFonts w:asciiTheme="majorBidi" w:hAnsiTheme="majorBidi" w:cstheme="majorBidi" w:hint="cs"/>
          <w:sz w:val="32"/>
          <w:szCs w:val="32"/>
          <w:rtl/>
        </w:rPr>
      </w:pPr>
    </w:p>
    <w:p w14:paraId="252EC5D1"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أنظمة إدارة الموارد البشرية (</w:t>
      </w:r>
      <w:r>
        <w:rPr>
          <w:rFonts w:asciiTheme="majorBidi" w:hAnsiTheme="majorBidi" w:cstheme="majorBidi" w:hint="cs"/>
          <w:sz w:val="32"/>
          <w:szCs w:val="32"/>
        </w:rPr>
        <w:t>HRMS</w:t>
      </w:r>
      <w:r>
        <w:rPr>
          <w:rFonts w:asciiTheme="majorBidi" w:hAnsiTheme="majorBidi" w:cstheme="majorBidi" w:hint="cs"/>
          <w:sz w:val="32"/>
          <w:szCs w:val="32"/>
          <w:rtl/>
        </w:rPr>
        <w:t>):</w:t>
      </w:r>
    </w:p>
    <w:p w14:paraId="0E67AED5"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أنظمة متكاملة مثل </w:t>
      </w:r>
      <w:r>
        <w:rPr>
          <w:rFonts w:asciiTheme="majorBidi" w:hAnsiTheme="majorBidi" w:cstheme="majorBidi" w:hint="cs"/>
          <w:sz w:val="32"/>
          <w:szCs w:val="32"/>
        </w:rPr>
        <w:t>SAP SuccessFactors، Oracle HCM</w:t>
      </w:r>
      <w:r>
        <w:rPr>
          <w:rFonts w:asciiTheme="majorBidi" w:hAnsiTheme="majorBidi" w:cstheme="majorBidi" w:hint="cs"/>
          <w:sz w:val="32"/>
          <w:szCs w:val="32"/>
          <w:rtl/>
        </w:rPr>
        <w:t>، و</w:t>
      </w:r>
      <w:r>
        <w:rPr>
          <w:rFonts w:asciiTheme="majorBidi" w:hAnsiTheme="majorBidi" w:cstheme="majorBidi" w:hint="cs"/>
          <w:sz w:val="32"/>
          <w:szCs w:val="32"/>
        </w:rPr>
        <w:t>Workday</w:t>
      </w:r>
      <w:r>
        <w:rPr>
          <w:rFonts w:asciiTheme="majorBidi" w:hAnsiTheme="majorBidi" w:cstheme="majorBidi" w:hint="cs"/>
          <w:sz w:val="32"/>
          <w:szCs w:val="32"/>
          <w:rtl/>
        </w:rPr>
        <w:t>، التي تدير بيانات الموظفين، الرواتب، الأداء، والإجازات.</w:t>
      </w:r>
    </w:p>
    <w:p w14:paraId="3AAAD4EE" w14:textId="77777777" w:rsidR="002330E4" w:rsidRDefault="002330E4" w:rsidP="002330E4">
      <w:pPr>
        <w:pStyle w:val="NormalWeb"/>
        <w:bidi/>
        <w:divId w:val="1263296668"/>
        <w:rPr>
          <w:rFonts w:asciiTheme="majorBidi" w:hAnsiTheme="majorBidi" w:cstheme="majorBidi" w:hint="cs"/>
          <w:sz w:val="32"/>
          <w:szCs w:val="32"/>
          <w:rtl/>
        </w:rPr>
      </w:pPr>
    </w:p>
    <w:p w14:paraId="46B7871A"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أنظمة تتبع المتقدمين (</w:t>
      </w:r>
      <w:r>
        <w:rPr>
          <w:rFonts w:asciiTheme="majorBidi" w:hAnsiTheme="majorBidi" w:cstheme="majorBidi" w:hint="cs"/>
          <w:sz w:val="32"/>
          <w:szCs w:val="32"/>
        </w:rPr>
        <w:t>ATS</w:t>
      </w:r>
      <w:r>
        <w:rPr>
          <w:rFonts w:asciiTheme="majorBidi" w:hAnsiTheme="majorBidi" w:cstheme="majorBidi" w:hint="cs"/>
          <w:sz w:val="32"/>
          <w:szCs w:val="32"/>
          <w:rtl/>
        </w:rPr>
        <w:t>):</w:t>
      </w:r>
    </w:p>
    <w:p w14:paraId="09C6C5B8"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أدوات مثل </w:t>
      </w:r>
      <w:r>
        <w:rPr>
          <w:rFonts w:asciiTheme="majorBidi" w:hAnsiTheme="majorBidi" w:cstheme="majorBidi" w:hint="cs"/>
          <w:sz w:val="32"/>
          <w:szCs w:val="32"/>
        </w:rPr>
        <w:t>Greenhouse</w:t>
      </w:r>
      <w:r>
        <w:rPr>
          <w:rFonts w:asciiTheme="majorBidi" w:hAnsiTheme="majorBidi" w:cstheme="majorBidi" w:hint="cs"/>
          <w:sz w:val="32"/>
          <w:szCs w:val="32"/>
          <w:rtl/>
        </w:rPr>
        <w:t xml:space="preserve"> و</w:t>
      </w:r>
      <w:r>
        <w:rPr>
          <w:rFonts w:asciiTheme="majorBidi" w:hAnsiTheme="majorBidi" w:cstheme="majorBidi" w:hint="cs"/>
          <w:sz w:val="32"/>
          <w:szCs w:val="32"/>
        </w:rPr>
        <w:t>Jobvite</w:t>
      </w:r>
      <w:r>
        <w:rPr>
          <w:rFonts w:asciiTheme="majorBidi" w:hAnsiTheme="majorBidi" w:cstheme="majorBidi" w:hint="cs"/>
          <w:sz w:val="32"/>
          <w:szCs w:val="32"/>
          <w:rtl/>
        </w:rPr>
        <w:t xml:space="preserve"> لتنظيم عملية التوظيف وإدارة طلبات المتقدمين.</w:t>
      </w:r>
    </w:p>
    <w:p w14:paraId="299BCC15" w14:textId="77777777" w:rsidR="002330E4" w:rsidRDefault="002330E4" w:rsidP="002330E4">
      <w:pPr>
        <w:pStyle w:val="NormalWeb"/>
        <w:bidi/>
        <w:divId w:val="1263296668"/>
        <w:rPr>
          <w:rFonts w:asciiTheme="majorBidi" w:hAnsiTheme="majorBidi" w:cstheme="majorBidi" w:hint="cs"/>
          <w:sz w:val="32"/>
          <w:szCs w:val="32"/>
          <w:rtl/>
        </w:rPr>
      </w:pPr>
    </w:p>
    <w:p w14:paraId="58F109DC"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أنظمة إدارة التعلم (</w:t>
      </w:r>
      <w:r>
        <w:rPr>
          <w:rFonts w:asciiTheme="majorBidi" w:hAnsiTheme="majorBidi" w:cstheme="majorBidi" w:hint="cs"/>
          <w:sz w:val="32"/>
          <w:szCs w:val="32"/>
        </w:rPr>
        <w:t>LMS</w:t>
      </w:r>
      <w:r>
        <w:rPr>
          <w:rFonts w:asciiTheme="majorBidi" w:hAnsiTheme="majorBidi" w:cstheme="majorBidi" w:hint="cs"/>
          <w:sz w:val="32"/>
          <w:szCs w:val="32"/>
          <w:rtl/>
        </w:rPr>
        <w:t>):</w:t>
      </w:r>
    </w:p>
    <w:p w14:paraId="32141AA9"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منصات مثل </w:t>
      </w:r>
      <w:r>
        <w:rPr>
          <w:rFonts w:asciiTheme="majorBidi" w:hAnsiTheme="majorBidi" w:cstheme="majorBidi" w:hint="cs"/>
          <w:sz w:val="32"/>
          <w:szCs w:val="32"/>
        </w:rPr>
        <w:t>Moodle</w:t>
      </w:r>
      <w:r>
        <w:rPr>
          <w:rFonts w:asciiTheme="majorBidi" w:hAnsiTheme="majorBidi" w:cstheme="majorBidi" w:hint="cs"/>
          <w:sz w:val="32"/>
          <w:szCs w:val="32"/>
          <w:rtl/>
        </w:rPr>
        <w:t xml:space="preserve"> و</w:t>
      </w:r>
      <w:r>
        <w:rPr>
          <w:rFonts w:asciiTheme="majorBidi" w:hAnsiTheme="majorBidi" w:cstheme="majorBidi" w:hint="cs"/>
          <w:sz w:val="32"/>
          <w:szCs w:val="32"/>
        </w:rPr>
        <w:t>TalentLMS</w:t>
      </w:r>
      <w:r>
        <w:rPr>
          <w:rFonts w:asciiTheme="majorBidi" w:hAnsiTheme="majorBidi" w:cstheme="majorBidi" w:hint="cs"/>
          <w:sz w:val="32"/>
          <w:szCs w:val="32"/>
          <w:rtl/>
        </w:rPr>
        <w:t xml:space="preserve"> لتوفير التدريب الإلكتروني وإدارة التطوير المهني.</w:t>
      </w:r>
    </w:p>
    <w:p w14:paraId="484F81C9" w14:textId="77777777" w:rsidR="002330E4" w:rsidRDefault="002330E4" w:rsidP="002330E4">
      <w:pPr>
        <w:pStyle w:val="NormalWeb"/>
        <w:bidi/>
        <w:divId w:val="1263296668"/>
        <w:rPr>
          <w:rFonts w:asciiTheme="majorBidi" w:hAnsiTheme="majorBidi" w:cstheme="majorBidi" w:hint="cs"/>
          <w:sz w:val="32"/>
          <w:szCs w:val="32"/>
          <w:rtl/>
        </w:rPr>
      </w:pPr>
    </w:p>
    <w:p w14:paraId="2D32E54C" w14:textId="77777777" w:rsidR="002330E4" w:rsidRDefault="002330E4" w:rsidP="002330E4">
      <w:pPr>
        <w:pStyle w:val="NormalWeb"/>
        <w:bidi/>
        <w:divId w:val="1263296668"/>
        <w:rPr>
          <w:rFonts w:asciiTheme="majorBidi" w:hAnsiTheme="majorBidi" w:cstheme="majorBidi" w:hint="cs"/>
          <w:sz w:val="32"/>
          <w:szCs w:val="32"/>
          <w:rtl/>
        </w:rPr>
      </w:pPr>
    </w:p>
    <w:p w14:paraId="14934FF5"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2AFBD2AB" w14:textId="77777777" w:rsidR="002330E4" w:rsidRDefault="002330E4" w:rsidP="002330E4">
      <w:pPr>
        <w:pStyle w:val="NormalWeb"/>
        <w:bidi/>
        <w:divId w:val="1263296668"/>
        <w:rPr>
          <w:rFonts w:asciiTheme="majorBidi" w:hAnsiTheme="majorBidi" w:cstheme="majorBidi" w:hint="cs"/>
          <w:sz w:val="32"/>
          <w:szCs w:val="32"/>
          <w:rtl/>
        </w:rPr>
      </w:pPr>
    </w:p>
    <w:p w14:paraId="19CDB953" w14:textId="1D8163FD" w:rsidR="002330E4" w:rsidRDefault="002330E4" w:rsidP="002330E4">
      <w:pPr>
        <w:pStyle w:val="NormalWeb"/>
        <w:numPr>
          <w:ilvl w:val="0"/>
          <w:numId w:val="14"/>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البيانات وتحليلها</w:t>
      </w:r>
    </w:p>
    <w:p w14:paraId="044B5868" w14:textId="77777777" w:rsidR="002330E4" w:rsidRDefault="002330E4" w:rsidP="002330E4">
      <w:pPr>
        <w:pStyle w:val="NormalWeb"/>
        <w:bidi/>
        <w:divId w:val="1263296668"/>
        <w:rPr>
          <w:rFonts w:asciiTheme="majorBidi" w:hAnsiTheme="majorBidi" w:cstheme="majorBidi" w:hint="cs"/>
          <w:sz w:val="32"/>
          <w:szCs w:val="32"/>
          <w:rtl/>
        </w:rPr>
      </w:pPr>
    </w:p>
    <w:p w14:paraId="598B4A8C"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تحليلات الموارد البشرية:</w:t>
      </w:r>
    </w:p>
    <w:p w14:paraId="4FB7C29D"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أدوات مثل </w:t>
      </w:r>
      <w:r>
        <w:rPr>
          <w:rFonts w:asciiTheme="majorBidi" w:hAnsiTheme="majorBidi" w:cstheme="majorBidi" w:hint="cs"/>
          <w:sz w:val="32"/>
          <w:szCs w:val="32"/>
        </w:rPr>
        <w:t>Tableau</w:t>
      </w:r>
      <w:r>
        <w:rPr>
          <w:rFonts w:asciiTheme="majorBidi" w:hAnsiTheme="majorBidi" w:cstheme="majorBidi" w:hint="cs"/>
          <w:sz w:val="32"/>
          <w:szCs w:val="32"/>
          <w:rtl/>
        </w:rPr>
        <w:t xml:space="preserve"> و</w:t>
      </w:r>
      <w:r>
        <w:rPr>
          <w:rFonts w:asciiTheme="majorBidi" w:hAnsiTheme="majorBidi" w:cstheme="majorBidi" w:hint="cs"/>
          <w:sz w:val="32"/>
          <w:szCs w:val="32"/>
        </w:rPr>
        <w:t>Power BI</w:t>
      </w:r>
      <w:r>
        <w:rPr>
          <w:rFonts w:asciiTheme="majorBidi" w:hAnsiTheme="majorBidi" w:cstheme="majorBidi" w:hint="cs"/>
          <w:sz w:val="32"/>
          <w:szCs w:val="32"/>
          <w:rtl/>
        </w:rPr>
        <w:t xml:space="preserve"> لتحليل بيانات الموظفين والتنبؤ بالاحتياجات المستقبلية.</w:t>
      </w:r>
    </w:p>
    <w:p w14:paraId="57B1CE23" w14:textId="77777777" w:rsidR="002330E4" w:rsidRDefault="002330E4" w:rsidP="002330E4">
      <w:pPr>
        <w:pStyle w:val="NormalWeb"/>
        <w:bidi/>
        <w:divId w:val="1263296668"/>
        <w:rPr>
          <w:rFonts w:asciiTheme="majorBidi" w:hAnsiTheme="majorBidi" w:cstheme="majorBidi" w:hint="cs"/>
          <w:sz w:val="32"/>
          <w:szCs w:val="32"/>
          <w:rtl/>
        </w:rPr>
      </w:pPr>
    </w:p>
    <w:p w14:paraId="5B3DEB08"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الذكاء الاصطناعي:</w:t>
      </w:r>
    </w:p>
    <w:p w14:paraId="716E7555"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يُستخدم لتحليل السير الذاتية، قياس رضا الموظفين، وتقديم توصيات لتحسين الأداء.</w:t>
      </w:r>
    </w:p>
    <w:p w14:paraId="35983F81" w14:textId="77777777" w:rsidR="002330E4" w:rsidRDefault="002330E4" w:rsidP="002330E4">
      <w:pPr>
        <w:pStyle w:val="NormalWeb"/>
        <w:bidi/>
        <w:divId w:val="1263296668"/>
        <w:rPr>
          <w:rFonts w:asciiTheme="majorBidi" w:hAnsiTheme="majorBidi" w:cstheme="majorBidi" w:hint="cs"/>
          <w:sz w:val="32"/>
          <w:szCs w:val="32"/>
          <w:rtl/>
        </w:rPr>
      </w:pPr>
    </w:p>
    <w:p w14:paraId="2CC91AD8"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البيانات الضخمة (</w:t>
      </w:r>
      <w:r>
        <w:rPr>
          <w:rFonts w:asciiTheme="majorBidi" w:hAnsiTheme="majorBidi" w:cstheme="majorBidi" w:hint="cs"/>
          <w:sz w:val="32"/>
          <w:szCs w:val="32"/>
        </w:rPr>
        <w:t>Big Data</w:t>
      </w:r>
      <w:r>
        <w:rPr>
          <w:rFonts w:asciiTheme="majorBidi" w:hAnsiTheme="majorBidi" w:cstheme="majorBidi" w:hint="cs"/>
          <w:sz w:val="32"/>
          <w:szCs w:val="32"/>
          <w:rtl/>
        </w:rPr>
        <w:t>):</w:t>
      </w:r>
    </w:p>
    <w:p w14:paraId="3A17A849"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تتيح تحليل كميات هائلة من بيانات الموظفين لتحديد الاتجاهات وتوقع النتائج.</w:t>
      </w:r>
    </w:p>
    <w:p w14:paraId="389FCDDD" w14:textId="77777777" w:rsidR="002330E4" w:rsidRDefault="002330E4" w:rsidP="002330E4">
      <w:pPr>
        <w:pStyle w:val="NormalWeb"/>
        <w:bidi/>
        <w:divId w:val="1263296668"/>
        <w:rPr>
          <w:rFonts w:asciiTheme="majorBidi" w:hAnsiTheme="majorBidi" w:cstheme="majorBidi" w:hint="cs"/>
          <w:sz w:val="32"/>
          <w:szCs w:val="32"/>
          <w:rtl/>
        </w:rPr>
      </w:pPr>
    </w:p>
    <w:p w14:paraId="65A96CDA" w14:textId="77777777" w:rsidR="002330E4" w:rsidRDefault="002330E4" w:rsidP="002330E4">
      <w:pPr>
        <w:pStyle w:val="NormalWeb"/>
        <w:bidi/>
        <w:divId w:val="1263296668"/>
        <w:rPr>
          <w:rFonts w:asciiTheme="majorBidi" w:hAnsiTheme="majorBidi" w:cstheme="majorBidi" w:hint="cs"/>
          <w:sz w:val="32"/>
          <w:szCs w:val="32"/>
          <w:rtl/>
        </w:rPr>
      </w:pPr>
    </w:p>
    <w:p w14:paraId="2FC1D1AB"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343F95AB" w14:textId="77777777" w:rsidR="002330E4" w:rsidRDefault="002330E4" w:rsidP="002330E4">
      <w:pPr>
        <w:pStyle w:val="NormalWeb"/>
        <w:bidi/>
        <w:divId w:val="1263296668"/>
        <w:rPr>
          <w:rFonts w:asciiTheme="majorBidi" w:hAnsiTheme="majorBidi" w:cstheme="majorBidi" w:hint="cs"/>
          <w:sz w:val="32"/>
          <w:szCs w:val="32"/>
          <w:rtl/>
        </w:rPr>
      </w:pPr>
    </w:p>
    <w:p w14:paraId="065D95CB" w14:textId="07E59583" w:rsidR="002330E4" w:rsidRDefault="002330E4" w:rsidP="002330E4">
      <w:pPr>
        <w:pStyle w:val="NormalWeb"/>
        <w:numPr>
          <w:ilvl w:val="0"/>
          <w:numId w:val="14"/>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التكنولوجيا الحديثة</w:t>
      </w:r>
    </w:p>
    <w:p w14:paraId="4F4849F6" w14:textId="77777777" w:rsidR="002330E4" w:rsidRDefault="002330E4" w:rsidP="002330E4">
      <w:pPr>
        <w:pStyle w:val="NormalWeb"/>
        <w:bidi/>
        <w:divId w:val="1263296668"/>
        <w:rPr>
          <w:rFonts w:asciiTheme="majorBidi" w:hAnsiTheme="majorBidi" w:cstheme="majorBidi" w:hint="cs"/>
          <w:sz w:val="32"/>
          <w:szCs w:val="32"/>
          <w:rtl/>
        </w:rPr>
      </w:pPr>
    </w:p>
    <w:p w14:paraId="234A4B92"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الذكاء الاصطناعي (</w:t>
      </w:r>
      <w:r>
        <w:rPr>
          <w:rFonts w:asciiTheme="majorBidi" w:hAnsiTheme="majorBidi" w:cstheme="majorBidi" w:hint="cs"/>
          <w:sz w:val="32"/>
          <w:szCs w:val="32"/>
        </w:rPr>
        <w:t>AI</w:t>
      </w:r>
      <w:r>
        <w:rPr>
          <w:rFonts w:asciiTheme="majorBidi" w:hAnsiTheme="majorBidi" w:cstheme="majorBidi" w:hint="cs"/>
          <w:sz w:val="32"/>
          <w:szCs w:val="32"/>
          <w:rtl/>
        </w:rPr>
        <w:t>):</w:t>
      </w:r>
    </w:p>
    <w:p w14:paraId="7441D469"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يساعد في </w:t>
      </w:r>
      <w:proofErr w:type="spellStart"/>
      <w:r>
        <w:rPr>
          <w:rFonts w:asciiTheme="majorBidi" w:hAnsiTheme="majorBidi" w:cstheme="majorBidi" w:hint="cs"/>
          <w:sz w:val="32"/>
          <w:szCs w:val="32"/>
          <w:rtl/>
        </w:rPr>
        <w:t>أتمتة</w:t>
      </w:r>
      <w:proofErr w:type="spellEnd"/>
      <w:r>
        <w:rPr>
          <w:rFonts w:asciiTheme="majorBidi" w:hAnsiTheme="majorBidi" w:cstheme="majorBidi" w:hint="cs"/>
          <w:sz w:val="32"/>
          <w:szCs w:val="32"/>
          <w:rtl/>
        </w:rPr>
        <w:t xml:space="preserve"> المهام مثل فحص المتقدمين وإدارة المحادثات مع الموظفين عبر روبوتات الدردشة.</w:t>
      </w:r>
    </w:p>
    <w:p w14:paraId="1C7EBF13" w14:textId="77777777" w:rsidR="002330E4" w:rsidRDefault="002330E4" w:rsidP="002330E4">
      <w:pPr>
        <w:pStyle w:val="NormalWeb"/>
        <w:bidi/>
        <w:divId w:val="1263296668"/>
        <w:rPr>
          <w:rFonts w:asciiTheme="majorBidi" w:hAnsiTheme="majorBidi" w:cstheme="majorBidi" w:hint="cs"/>
          <w:sz w:val="32"/>
          <w:szCs w:val="32"/>
          <w:rtl/>
        </w:rPr>
      </w:pPr>
    </w:p>
    <w:p w14:paraId="45750A34"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إنترنت الأشياء (</w:t>
      </w:r>
      <w:r>
        <w:rPr>
          <w:rFonts w:asciiTheme="majorBidi" w:hAnsiTheme="majorBidi" w:cstheme="majorBidi" w:hint="cs"/>
          <w:sz w:val="32"/>
          <w:szCs w:val="32"/>
        </w:rPr>
        <w:t>IoT</w:t>
      </w:r>
      <w:r>
        <w:rPr>
          <w:rFonts w:asciiTheme="majorBidi" w:hAnsiTheme="majorBidi" w:cstheme="majorBidi" w:hint="cs"/>
          <w:sz w:val="32"/>
          <w:szCs w:val="32"/>
          <w:rtl/>
        </w:rPr>
        <w:t>):</w:t>
      </w:r>
    </w:p>
    <w:p w14:paraId="36153F9D"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لقياس إنتاجية الموظفين من خلال تقنيات تتبع الأداء والتفاعل.</w:t>
      </w:r>
    </w:p>
    <w:p w14:paraId="683631E4" w14:textId="77777777" w:rsidR="002330E4" w:rsidRDefault="002330E4" w:rsidP="002330E4">
      <w:pPr>
        <w:pStyle w:val="NormalWeb"/>
        <w:bidi/>
        <w:divId w:val="1263296668"/>
        <w:rPr>
          <w:rFonts w:asciiTheme="majorBidi" w:hAnsiTheme="majorBidi" w:cstheme="majorBidi" w:hint="cs"/>
          <w:sz w:val="32"/>
          <w:szCs w:val="32"/>
          <w:rtl/>
        </w:rPr>
      </w:pPr>
    </w:p>
    <w:p w14:paraId="0224D917"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الواقع الافتراضي (</w:t>
      </w:r>
      <w:r>
        <w:rPr>
          <w:rFonts w:asciiTheme="majorBidi" w:hAnsiTheme="majorBidi" w:cstheme="majorBidi" w:hint="cs"/>
          <w:sz w:val="32"/>
          <w:szCs w:val="32"/>
        </w:rPr>
        <w:t>VR</w:t>
      </w:r>
      <w:r>
        <w:rPr>
          <w:rFonts w:asciiTheme="majorBidi" w:hAnsiTheme="majorBidi" w:cstheme="majorBidi" w:hint="cs"/>
          <w:sz w:val="32"/>
          <w:szCs w:val="32"/>
          <w:rtl/>
        </w:rPr>
        <w:t>) والواقع المعزز (</w:t>
      </w:r>
      <w:r>
        <w:rPr>
          <w:rFonts w:asciiTheme="majorBidi" w:hAnsiTheme="majorBidi" w:cstheme="majorBidi" w:hint="cs"/>
          <w:sz w:val="32"/>
          <w:szCs w:val="32"/>
        </w:rPr>
        <w:t>AR</w:t>
      </w:r>
      <w:r>
        <w:rPr>
          <w:rFonts w:asciiTheme="majorBidi" w:hAnsiTheme="majorBidi" w:cstheme="majorBidi" w:hint="cs"/>
          <w:sz w:val="32"/>
          <w:szCs w:val="32"/>
          <w:rtl/>
        </w:rPr>
        <w:t>):</w:t>
      </w:r>
    </w:p>
    <w:p w14:paraId="5AA8F1FD"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لتقديم تجارب تدريب عملي تفاعلية.</w:t>
      </w:r>
    </w:p>
    <w:p w14:paraId="1E585E51" w14:textId="77777777" w:rsidR="002330E4" w:rsidRDefault="002330E4" w:rsidP="002330E4">
      <w:pPr>
        <w:pStyle w:val="NormalWeb"/>
        <w:bidi/>
        <w:divId w:val="1263296668"/>
        <w:rPr>
          <w:rFonts w:asciiTheme="majorBidi" w:hAnsiTheme="majorBidi" w:cstheme="majorBidi" w:hint="cs"/>
          <w:sz w:val="32"/>
          <w:szCs w:val="32"/>
          <w:rtl/>
        </w:rPr>
      </w:pPr>
    </w:p>
    <w:p w14:paraId="3F270704" w14:textId="77777777" w:rsidR="002330E4" w:rsidRDefault="002330E4" w:rsidP="002330E4">
      <w:pPr>
        <w:pStyle w:val="NormalWeb"/>
        <w:bidi/>
        <w:divId w:val="1263296668"/>
        <w:rPr>
          <w:rFonts w:asciiTheme="majorBidi" w:hAnsiTheme="majorBidi" w:cstheme="majorBidi" w:hint="cs"/>
          <w:sz w:val="32"/>
          <w:szCs w:val="32"/>
          <w:rtl/>
        </w:rPr>
      </w:pPr>
    </w:p>
    <w:p w14:paraId="57450A21"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0B27EF7D" w14:textId="77777777" w:rsidR="002330E4" w:rsidRDefault="002330E4" w:rsidP="002330E4">
      <w:pPr>
        <w:pStyle w:val="NormalWeb"/>
        <w:bidi/>
        <w:divId w:val="1263296668"/>
        <w:rPr>
          <w:rFonts w:asciiTheme="majorBidi" w:hAnsiTheme="majorBidi" w:cstheme="majorBidi" w:hint="cs"/>
          <w:sz w:val="32"/>
          <w:szCs w:val="32"/>
          <w:rtl/>
        </w:rPr>
      </w:pPr>
    </w:p>
    <w:p w14:paraId="161B4B1B" w14:textId="0DA589B3" w:rsidR="002330E4" w:rsidRDefault="002330E4" w:rsidP="002330E4">
      <w:pPr>
        <w:pStyle w:val="NormalWeb"/>
        <w:numPr>
          <w:ilvl w:val="0"/>
          <w:numId w:val="14"/>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الحلول السحابية</w:t>
      </w:r>
    </w:p>
    <w:p w14:paraId="301D033B" w14:textId="77777777" w:rsidR="002330E4" w:rsidRDefault="002330E4" w:rsidP="002330E4">
      <w:pPr>
        <w:pStyle w:val="NormalWeb"/>
        <w:bidi/>
        <w:divId w:val="1263296668"/>
        <w:rPr>
          <w:rFonts w:asciiTheme="majorBidi" w:hAnsiTheme="majorBidi" w:cstheme="majorBidi" w:hint="cs"/>
          <w:sz w:val="32"/>
          <w:szCs w:val="32"/>
          <w:rtl/>
        </w:rPr>
      </w:pPr>
    </w:p>
    <w:p w14:paraId="6411BFA7"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منصات الحوسبة السحابية:</w:t>
      </w:r>
    </w:p>
    <w:p w14:paraId="17F265FA"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مثل </w:t>
      </w:r>
      <w:r>
        <w:rPr>
          <w:rFonts w:asciiTheme="majorBidi" w:hAnsiTheme="majorBidi" w:cstheme="majorBidi" w:hint="cs"/>
          <w:sz w:val="32"/>
          <w:szCs w:val="32"/>
        </w:rPr>
        <w:t>Google Workspace</w:t>
      </w:r>
      <w:r>
        <w:rPr>
          <w:rFonts w:asciiTheme="majorBidi" w:hAnsiTheme="majorBidi" w:cstheme="majorBidi" w:hint="cs"/>
          <w:sz w:val="32"/>
          <w:szCs w:val="32"/>
          <w:rtl/>
        </w:rPr>
        <w:t xml:space="preserve"> و</w:t>
      </w:r>
      <w:r>
        <w:rPr>
          <w:rFonts w:asciiTheme="majorBidi" w:hAnsiTheme="majorBidi" w:cstheme="majorBidi" w:hint="cs"/>
          <w:sz w:val="32"/>
          <w:szCs w:val="32"/>
        </w:rPr>
        <w:t>Microsoft Azure</w:t>
      </w:r>
      <w:r>
        <w:rPr>
          <w:rFonts w:asciiTheme="majorBidi" w:hAnsiTheme="majorBidi" w:cstheme="majorBidi" w:hint="cs"/>
          <w:sz w:val="32"/>
          <w:szCs w:val="32"/>
          <w:rtl/>
        </w:rPr>
        <w:t xml:space="preserve"> لتخزين البيانات وتمكين العمل عن بُعد والوصول الفوري للمعلومات.</w:t>
      </w:r>
    </w:p>
    <w:p w14:paraId="493EE869" w14:textId="77777777" w:rsidR="002330E4" w:rsidRDefault="002330E4" w:rsidP="002330E4">
      <w:pPr>
        <w:pStyle w:val="NormalWeb"/>
        <w:bidi/>
        <w:divId w:val="1263296668"/>
        <w:rPr>
          <w:rFonts w:asciiTheme="majorBidi" w:hAnsiTheme="majorBidi" w:cstheme="majorBidi" w:hint="cs"/>
          <w:sz w:val="32"/>
          <w:szCs w:val="32"/>
          <w:rtl/>
        </w:rPr>
      </w:pPr>
    </w:p>
    <w:p w14:paraId="0D66CDA7"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أنظمة إدارة الرواتب السحابية:</w:t>
      </w:r>
    </w:p>
    <w:p w14:paraId="3BEC3A6A"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مثل </w:t>
      </w:r>
      <w:r>
        <w:rPr>
          <w:rFonts w:asciiTheme="majorBidi" w:hAnsiTheme="majorBidi" w:cstheme="majorBidi" w:hint="cs"/>
          <w:sz w:val="32"/>
          <w:szCs w:val="32"/>
        </w:rPr>
        <w:t>Gusto</w:t>
      </w:r>
      <w:r>
        <w:rPr>
          <w:rFonts w:asciiTheme="majorBidi" w:hAnsiTheme="majorBidi" w:cstheme="majorBidi" w:hint="cs"/>
          <w:sz w:val="32"/>
          <w:szCs w:val="32"/>
          <w:rtl/>
        </w:rPr>
        <w:t xml:space="preserve"> و</w:t>
      </w:r>
      <w:r>
        <w:rPr>
          <w:rFonts w:asciiTheme="majorBidi" w:hAnsiTheme="majorBidi" w:cstheme="majorBidi" w:hint="cs"/>
          <w:sz w:val="32"/>
          <w:szCs w:val="32"/>
        </w:rPr>
        <w:t>ADP</w:t>
      </w:r>
      <w:r>
        <w:rPr>
          <w:rFonts w:asciiTheme="majorBidi" w:hAnsiTheme="majorBidi" w:cstheme="majorBidi" w:hint="cs"/>
          <w:sz w:val="32"/>
          <w:szCs w:val="32"/>
          <w:rtl/>
        </w:rPr>
        <w:t xml:space="preserve"> لإدارة الرواتب والحوافز بشكل أكثر كفاءة.</w:t>
      </w:r>
    </w:p>
    <w:p w14:paraId="7089B791" w14:textId="77777777" w:rsidR="002330E4" w:rsidRDefault="002330E4" w:rsidP="002330E4">
      <w:pPr>
        <w:pStyle w:val="NormalWeb"/>
        <w:bidi/>
        <w:divId w:val="1263296668"/>
        <w:rPr>
          <w:rFonts w:asciiTheme="majorBidi" w:hAnsiTheme="majorBidi" w:cstheme="majorBidi" w:hint="cs"/>
          <w:sz w:val="32"/>
          <w:szCs w:val="32"/>
          <w:rtl/>
        </w:rPr>
      </w:pPr>
    </w:p>
    <w:p w14:paraId="6E542551" w14:textId="77777777" w:rsidR="002330E4" w:rsidRDefault="002330E4" w:rsidP="002330E4">
      <w:pPr>
        <w:pStyle w:val="NormalWeb"/>
        <w:bidi/>
        <w:divId w:val="1263296668"/>
        <w:rPr>
          <w:rFonts w:asciiTheme="majorBidi" w:hAnsiTheme="majorBidi" w:cstheme="majorBidi" w:hint="cs"/>
          <w:sz w:val="32"/>
          <w:szCs w:val="32"/>
          <w:rtl/>
        </w:rPr>
      </w:pPr>
    </w:p>
    <w:p w14:paraId="2D2886FE"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637EB40D" w14:textId="77777777" w:rsidR="002330E4" w:rsidRDefault="002330E4" w:rsidP="002330E4">
      <w:pPr>
        <w:pStyle w:val="NormalWeb"/>
        <w:bidi/>
        <w:divId w:val="1263296668"/>
        <w:rPr>
          <w:rFonts w:asciiTheme="majorBidi" w:hAnsiTheme="majorBidi" w:cstheme="majorBidi" w:hint="cs"/>
          <w:sz w:val="32"/>
          <w:szCs w:val="32"/>
          <w:rtl/>
        </w:rPr>
      </w:pPr>
    </w:p>
    <w:p w14:paraId="0ECE4FBC" w14:textId="22A059F7" w:rsidR="002330E4" w:rsidRDefault="002330E4" w:rsidP="002330E4">
      <w:pPr>
        <w:pStyle w:val="NormalWeb"/>
        <w:numPr>
          <w:ilvl w:val="0"/>
          <w:numId w:val="14"/>
        </w:numPr>
        <w:bidi/>
        <w:divId w:val="1263296668"/>
        <w:rPr>
          <w:rFonts w:asciiTheme="majorBidi" w:hAnsiTheme="majorBidi" w:cstheme="majorBidi" w:hint="cs"/>
          <w:sz w:val="32"/>
          <w:szCs w:val="32"/>
          <w:rtl/>
        </w:rPr>
      </w:pPr>
      <w:r>
        <w:rPr>
          <w:rFonts w:asciiTheme="majorBidi" w:hAnsiTheme="majorBidi" w:cstheme="majorBidi" w:hint="cs"/>
          <w:sz w:val="32"/>
          <w:szCs w:val="32"/>
          <w:rtl/>
        </w:rPr>
        <w:t>أدوات الاتصال والتعاون</w:t>
      </w:r>
    </w:p>
    <w:p w14:paraId="1BD5A030" w14:textId="77777777" w:rsidR="002330E4" w:rsidRDefault="002330E4" w:rsidP="002330E4">
      <w:pPr>
        <w:pStyle w:val="NormalWeb"/>
        <w:bidi/>
        <w:divId w:val="1263296668"/>
        <w:rPr>
          <w:rFonts w:asciiTheme="majorBidi" w:hAnsiTheme="majorBidi" w:cstheme="majorBidi" w:hint="cs"/>
          <w:sz w:val="32"/>
          <w:szCs w:val="32"/>
          <w:rtl/>
        </w:rPr>
      </w:pPr>
    </w:p>
    <w:p w14:paraId="6D6F1073"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منصات التواصل الداخلي:</w:t>
      </w:r>
    </w:p>
    <w:p w14:paraId="58D702C3"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مثل </w:t>
      </w:r>
      <w:r>
        <w:rPr>
          <w:rFonts w:asciiTheme="majorBidi" w:hAnsiTheme="majorBidi" w:cstheme="majorBidi" w:hint="cs"/>
          <w:sz w:val="32"/>
          <w:szCs w:val="32"/>
        </w:rPr>
        <w:t>Microsoft Teams</w:t>
      </w:r>
      <w:r>
        <w:rPr>
          <w:rFonts w:asciiTheme="majorBidi" w:hAnsiTheme="majorBidi" w:cstheme="majorBidi" w:hint="cs"/>
          <w:sz w:val="32"/>
          <w:szCs w:val="32"/>
          <w:rtl/>
        </w:rPr>
        <w:t xml:space="preserve"> و</w:t>
      </w:r>
      <w:r>
        <w:rPr>
          <w:rFonts w:asciiTheme="majorBidi" w:hAnsiTheme="majorBidi" w:cstheme="majorBidi" w:hint="cs"/>
          <w:sz w:val="32"/>
          <w:szCs w:val="32"/>
        </w:rPr>
        <w:t>Slack</w:t>
      </w:r>
      <w:r>
        <w:rPr>
          <w:rFonts w:asciiTheme="majorBidi" w:hAnsiTheme="majorBidi" w:cstheme="majorBidi" w:hint="cs"/>
          <w:sz w:val="32"/>
          <w:szCs w:val="32"/>
          <w:rtl/>
        </w:rPr>
        <w:t xml:space="preserve"> لتحسين التواصل بين الفرق وزيادة الشفافية.</w:t>
      </w:r>
    </w:p>
    <w:p w14:paraId="4B91DDC3" w14:textId="77777777" w:rsidR="002330E4" w:rsidRDefault="002330E4" w:rsidP="002330E4">
      <w:pPr>
        <w:pStyle w:val="NormalWeb"/>
        <w:bidi/>
        <w:divId w:val="1263296668"/>
        <w:rPr>
          <w:rFonts w:asciiTheme="majorBidi" w:hAnsiTheme="majorBidi" w:cstheme="majorBidi" w:hint="cs"/>
          <w:sz w:val="32"/>
          <w:szCs w:val="32"/>
          <w:rtl/>
        </w:rPr>
      </w:pPr>
    </w:p>
    <w:p w14:paraId="35F56366"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التطبيقات التشاركية:</w:t>
      </w:r>
    </w:p>
    <w:p w14:paraId="21F30690"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مثل </w:t>
      </w:r>
      <w:r>
        <w:rPr>
          <w:rFonts w:asciiTheme="majorBidi" w:hAnsiTheme="majorBidi" w:cstheme="majorBidi" w:hint="cs"/>
          <w:sz w:val="32"/>
          <w:szCs w:val="32"/>
        </w:rPr>
        <w:t>Trello</w:t>
      </w:r>
      <w:r>
        <w:rPr>
          <w:rFonts w:asciiTheme="majorBidi" w:hAnsiTheme="majorBidi" w:cstheme="majorBidi" w:hint="cs"/>
          <w:sz w:val="32"/>
          <w:szCs w:val="32"/>
          <w:rtl/>
        </w:rPr>
        <w:t xml:space="preserve"> و</w:t>
      </w:r>
      <w:r>
        <w:rPr>
          <w:rFonts w:asciiTheme="majorBidi" w:hAnsiTheme="majorBidi" w:cstheme="majorBidi" w:hint="cs"/>
          <w:sz w:val="32"/>
          <w:szCs w:val="32"/>
        </w:rPr>
        <w:t>Asana</w:t>
      </w:r>
      <w:r>
        <w:rPr>
          <w:rFonts w:asciiTheme="majorBidi" w:hAnsiTheme="majorBidi" w:cstheme="majorBidi" w:hint="cs"/>
          <w:sz w:val="32"/>
          <w:szCs w:val="32"/>
          <w:rtl/>
        </w:rPr>
        <w:t xml:space="preserve"> لإدارة المشاريع وتوزيع المهام بين الموظفين.</w:t>
      </w:r>
    </w:p>
    <w:p w14:paraId="034F993C" w14:textId="77777777" w:rsidR="002330E4" w:rsidRDefault="002330E4" w:rsidP="002330E4">
      <w:pPr>
        <w:pStyle w:val="NormalWeb"/>
        <w:bidi/>
        <w:divId w:val="1263296668"/>
        <w:rPr>
          <w:rFonts w:asciiTheme="majorBidi" w:hAnsiTheme="majorBidi" w:cstheme="majorBidi" w:hint="cs"/>
          <w:sz w:val="32"/>
          <w:szCs w:val="32"/>
          <w:rtl/>
        </w:rPr>
      </w:pPr>
    </w:p>
    <w:p w14:paraId="1FB63AE3" w14:textId="77777777" w:rsidR="002330E4" w:rsidRDefault="002330E4" w:rsidP="002330E4">
      <w:pPr>
        <w:pStyle w:val="NormalWeb"/>
        <w:bidi/>
        <w:divId w:val="1263296668"/>
        <w:rPr>
          <w:rFonts w:asciiTheme="majorBidi" w:hAnsiTheme="majorBidi" w:cstheme="majorBidi" w:hint="cs"/>
          <w:sz w:val="32"/>
          <w:szCs w:val="32"/>
          <w:rtl/>
        </w:rPr>
      </w:pPr>
    </w:p>
    <w:p w14:paraId="2CFDD0C3"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1D782472" w14:textId="77777777" w:rsidR="002330E4" w:rsidRDefault="002330E4" w:rsidP="002330E4">
      <w:pPr>
        <w:pStyle w:val="NormalWeb"/>
        <w:bidi/>
        <w:divId w:val="1263296668"/>
        <w:rPr>
          <w:rFonts w:asciiTheme="majorBidi" w:hAnsiTheme="majorBidi" w:cstheme="majorBidi" w:hint="cs"/>
          <w:sz w:val="32"/>
          <w:szCs w:val="32"/>
          <w:rtl/>
        </w:rPr>
      </w:pPr>
    </w:p>
    <w:p w14:paraId="251AF432" w14:textId="7CA82C92" w:rsidR="002330E4" w:rsidRDefault="002330E4" w:rsidP="002330E4">
      <w:pPr>
        <w:pStyle w:val="NormalWeb"/>
        <w:numPr>
          <w:ilvl w:val="0"/>
          <w:numId w:val="14"/>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الابتكار الرقمي والتعلم الإلكتروني</w:t>
      </w:r>
    </w:p>
    <w:p w14:paraId="1616E048" w14:textId="77777777" w:rsidR="002330E4" w:rsidRDefault="002330E4" w:rsidP="002330E4">
      <w:pPr>
        <w:pStyle w:val="NormalWeb"/>
        <w:bidi/>
        <w:divId w:val="1263296668"/>
        <w:rPr>
          <w:rFonts w:asciiTheme="majorBidi" w:hAnsiTheme="majorBidi" w:cstheme="majorBidi" w:hint="cs"/>
          <w:sz w:val="32"/>
          <w:szCs w:val="32"/>
          <w:rtl/>
        </w:rPr>
      </w:pPr>
    </w:p>
    <w:p w14:paraId="06A6F3E4"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منصات التعلم الإلكتروني:</w:t>
      </w:r>
    </w:p>
    <w:p w14:paraId="4DE71B1D"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أدوات مثل </w:t>
      </w:r>
      <w:r>
        <w:rPr>
          <w:rFonts w:asciiTheme="majorBidi" w:hAnsiTheme="majorBidi" w:cstheme="majorBidi" w:hint="cs"/>
          <w:sz w:val="32"/>
          <w:szCs w:val="32"/>
        </w:rPr>
        <w:t>Coursera</w:t>
      </w:r>
      <w:r>
        <w:rPr>
          <w:rFonts w:asciiTheme="majorBidi" w:hAnsiTheme="majorBidi" w:cstheme="majorBidi" w:hint="cs"/>
          <w:sz w:val="32"/>
          <w:szCs w:val="32"/>
          <w:rtl/>
        </w:rPr>
        <w:t xml:space="preserve"> و</w:t>
      </w:r>
      <w:r>
        <w:rPr>
          <w:rFonts w:asciiTheme="majorBidi" w:hAnsiTheme="majorBidi" w:cstheme="majorBidi" w:hint="cs"/>
          <w:sz w:val="32"/>
          <w:szCs w:val="32"/>
        </w:rPr>
        <w:t>LinkedIn Learning</w:t>
      </w:r>
      <w:r>
        <w:rPr>
          <w:rFonts w:asciiTheme="majorBidi" w:hAnsiTheme="majorBidi" w:cstheme="majorBidi" w:hint="cs"/>
          <w:sz w:val="32"/>
          <w:szCs w:val="32"/>
          <w:rtl/>
        </w:rPr>
        <w:t xml:space="preserve"> لتطوير مهارات الموظفين.</w:t>
      </w:r>
    </w:p>
    <w:p w14:paraId="36080499" w14:textId="77777777" w:rsidR="002330E4" w:rsidRDefault="002330E4" w:rsidP="002330E4">
      <w:pPr>
        <w:pStyle w:val="NormalWeb"/>
        <w:bidi/>
        <w:divId w:val="1263296668"/>
        <w:rPr>
          <w:rFonts w:asciiTheme="majorBidi" w:hAnsiTheme="majorBidi" w:cstheme="majorBidi" w:hint="cs"/>
          <w:sz w:val="32"/>
          <w:szCs w:val="32"/>
          <w:rtl/>
        </w:rPr>
      </w:pPr>
    </w:p>
    <w:p w14:paraId="6CA52BFC"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مبادرات التحول الرقمي:</w:t>
      </w:r>
    </w:p>
    <w:p w14:paraId="17954A8D"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برامج داخلية لتعزيز ثقافة الابتكار وتبني التكنولوجيا داخل المؤسسة.</w:t>
      </w:r>
    </w:p>
    <w:p w14:paraId="5559BB31" w14:textId="77777777" w:rsidR="002330E4" w:rsidRDefault="002330E4" w:rsidP="002330E4">
      <w:pPr>
        <w:pStyle w:val="NormalWeb"/>
        <w:bidi/>
        <w:divId w:val="1263296668"/>
        <w:rPr>
          <w:rFonts w:asciiTheme="majorBidi" w:hAnsiTheme="majorBidi" w:cstheme="majorBidi" w:hint="cs"/>
          <w:sz w:val="32"/>
          <w:szCs w:val="32"/>
          <w:rtl/>
        </w:rPr>
      </w:pPr>
    </w:p>
    <w:p w14:paraId="6E6F3AF0" w14:textId="77777777" w:rsidR="002330E4" w:rsidRDefault="002330E4" w:rsidP="002330E4">
      <w:pPr>
        <w:pStyle w:val="NormalWeb"/>
        <w:bidi/>
        <w:divId w:val="1263296668"/>
        <w:rPr>
          <w:rFonts w:asciiTheme="majorBidi" w:hAnsiTheme="majorBidi" w:cstheme="majorBidi" w:hint="cs"/>
          <w:sz w:val="32"/>
          <w:szCs w:val="32"/>
          <w:rtl/>
        </w:rPr>
      </w:pPr>
    </w:p>
    <w:p w14:paraId="3C34F7DB"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6CA9D5D8" w14:textId="77777777" w:rsidR="002330E4" w:rsidRDefault="002330E4" w:rsidP="002330E4">
      <w:pPr>
        <w:pStyle w:val="NormalWeb"/>
        <w:bidi/>
        <w:divId w:val="1263296668"/>
        <w:rPr>
          <w:rFonts w:asciiTheme="majorBidi" w:hAnsiTheme="majorBidi" w:cstheme="majorBidi" w:hint="cs"/>
          <w:sz w:val="32"/>
          <w:szCs w:val="32"/>
          <w:rtl/>
        </w:rPr>
      </w:pPr>
    </w:p>
    <w:p w14:paraId="4A7DA4FF" w14:textId="5AC2E70E" w:rsidR="002330E4" w:rsidRDefault="002330E4" w:rsidP="002330E4">
      <w:pPr>
        <w:pStyle w:val="NormalWeb"/>
        <w:numPr>
          <w:ilvl w:val="0"/>
          <w:numId w:val="14"/>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المعايير والتوجيهات القانونية</w:t>
      </w:r>
    </w:p>
    <w:p w14:paraId="512FA945" w14:textId="77777777" w:rsidR="002330E4" w:rsidRDefault="002330E4" w:rsidP="002330E4">
      <w:pPr>
        <w:pStyle w:val="NormalWeb"/>
        <w:bidi/>
        <w:divId w:val="1263296668"/>
        <w:rPr>
          <w:rFonts w:asciiTheme="majorBidi" w:hAnsiTheme="majorBidi" w:cstheme="majorBidi" w:hint="cs"/>
          <w:sz w:val="32"/>
          <w:szCs w:val="32"/>
          <w:rtl/>
        </w:rPr>
      </w:pPr>
    </w:p>
    <w:p w14:paraId="2C7DA5B8"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 xml:space="preserve">الامتثال لقوانين حماية البيانات مثل </w:t>
      </w:r>
      <w:r>
        <w:rPr>
          <w:rFonts w:asciiTheme="majorBidi" w:hAnsiTheme="majorBidi" w:cstheme="majorBidi" w:hint="cs"/>
          <w:sz w:val="32"/>
          <w:szCs w:val="32"/>
        </w:rPr>
        <w:t>GDPR</w:t>
      </w:r>
      <w:r>
        <w:rPr>
          <w:rFonts w:asciiTheme="majorBidi" w:hAnsiTheme="majorBidi" w:cstheme="majorBidi" w:hint="cs"/>
          <w:sz w:val="32"/>
          <w:szCs w:val="32"/>
          <w:rtl/>
        </w:rPr>
        <w:t xml:space="preserve"> أو </w:t>
      </w:r>
      <w:r>
        <w:rPr>
          <w:rFonts w:asciiTheme="majorBidi" w:hAnsiTheme="majorBidi" w:cstheme="majorBidi" w:hint="cs"/>
          <w:sz w:val="32"/>
          <w:szCs w:val="32"/>
        </w:rPr>
        <w:t>CCPA</w:t>
      </w:r>
      <w:r>
        <w:rPr>
          <w:rFonts w:asciiTheme="majorBidi" w:hAnsiTheme="majorBidi" w:cstheme="majorBidi" w:hint="cs"/>
          <w:sz w:val="32"/>
          <w:szCs w:val="32"/>
          <w:rtl/>
        </w:rPr>
        <w:t xml:space="preserve"> لتأمين بيانات الموظفين وضمان الخصوصية.</w:t>
      </w:r>
    </w:p>
    <w:p w14:paraId="6B4B3BAA" w14:textId="77777777" w:rsidR="002330E4" w:rsidRDefault="002330E4" w:rsidP="002330E4">
      <w:pPr>
        <w:pStyle w:val="NormalWeb"/>
        <w:bidi/>
        <w:divId w:val="1263296668"/>
        <w:rPr>
          <w:rFonts w:asciiTheme="majorBidi" w:hAnsiTheme="majorBidi" w:cstheme="majorBidi" w:hint="cs"/>
          <w:sz w:val="32"/>
          <w:szCs w:val="32"/>
          <w:rtl/>
        </w:rPr>
      </w:pPr>
    </w:p>
    <w:p w14:paraId="403CCEF6"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اعتماد تقنيات تضمن أمان البيانات وتجنب خرق الأنظمة أو فقدان المعلومات.</w:t>
      </w:r>
    </w:p>
    <w:p w14:paraId="77DC83E9" w14:textId="77777777" w:rsidR="002330E4" w:rsidRDefault="002330E4" w:rsidP="002330E4">
      <w:pPr>
        <w:pStyle w:val="NormalWeb"/>
        <w:bidi/>
        <w:divId w:val="1263296668"/>
        <w:rPr>
          <w:rFonts w:asciiTheme="majorBidi" w:hAnsiTheme="majorBidi" w:cstheme="majorBidi" w:hint="cs"/>
          <w:sz w:val="32"/>
          <w:szCs w:val="32"/>
          <w:rtl/>
        </w:rPr>
      </w:pPr>
    </w:p>
    <w:p w14:paraId="61BD8BF6" w14:textId="77777777" w:rsidR="002330E4" w:rsidRDefault="002330E4" w:rsidP="002330E4">
      <w:pPr>
        <w:pStyle w:val="NormalWeb"/>
        <w:bidi/>
        <w:divId w:val="1263296668"/>
        <w:rPr>
          <w:rFonts w:asciiTheme="majorBidi" w:hAnsiTheme="majorBidi" w:cstheme="majorBidi" w:hint="cs"/>
          <w:sz w:val="32"/>
          <w:szCs w:val="32"/>
          <w:rtl/>
        </w:rPr>
      </w:pPr>
    </w:p>
    <w:p w14:paraId="3FAF420C"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3B6B9836" w14:textId="77777777" w:rsidR="002330E4" w:rsidRDefault="002330E4" w:rsidP="002330E4">
      <w:pPr>
        <w:pStyle w:val="NormalWeb"/>
        <w:bidi/>
        <w:divId w:val="1263296668"/>
        <w:rPr>
          <w:rFonts w:asciiTheme="majorBidi" w:hAnsiTheme="majorBidi" w:cstheme="majorBidi" w:hint="cs"/>
          <w:sz w:val="32"/>
          <w:szCs w:val="32"/>
          <w:rtl/>
        </w:rPr>
      </w:pPr>
    </w:p>
    <w:p w14:paraId="29BB32AD" w14:textId="0226F442" w:rsidR="002330E4" w:rsidRDefault="002330E4" w:rsidP="002330E4">
      <w:pPr>
        <w:pStyle w:val="NormalWeb"/>
        <w:numPr>
          <w:ilvl w:val="0"/>
          <w:numId w:val="14"/>
        </w:numPr>
        <w:bidi/>
        <w:divId w:val="1263296668"/>
        <w:rPr>
          <w:rFonts w:asciiTheme="majorBidi" w:hAnsiTheme="majorBidi" w:cstheme="majorBidi" w:hint="cs"/>
          <w:sz w:val="32"/>
          <w:szCs w:val="32"/>
          <w:rtl/>
        </w:rPr>
      </w:pPr>
      <w:r>
        <w:rPr>
          <w:rFonts w:asciiTheme="majorBidi" w:hAnsiTheme="majorBidi" w:cstheme="majorBidi" w:hint="cs"/>
          <w:sz w:val="32"/>
          <w:szCs w:val="32"/>
          <w:rtl/>
        </w:rPr>
        <w:t>الثقافة التنظيمية والتدريب الداخلي</w:t>
      </w:r>
    </w:p>
    <w:p w14:paraId="0D93CF46" w14:textId="77777777" w:rsidR="002330E4" w:rsidRDefault="002330E4" w:rsidP="002330E4">
      <w:pPr>
        <w:pStyle w:val="NormalWeb"/>
        <w:bidi/>
        <w:divId w:val="1263296668"/>
        <w:rPr>
          <w:rFonts w:asciiTheme="majorBidi" w:hAnsiTheme="majorBidi" w:cstheme="majorBidi" w:hint="cs"/>
          <w:sz w:val="32"/>
          <w:szCs w:val="32"/>
          <w:rtl/>
        </w:rPr>
      </w:pPr>
    </w:p>
    <w:p w14:paraId="7A835B49"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بناء ثقافة تُشجع على تبني التكنولوجيا وتعزيز الابتكار بين الموظفين.</w:t>
      </w:r>
    </w:p>
    <w:p w14:paraId="1C51FBD4" w14:textId="77777777" w:rsidR="002330E4" w:rsidRDefault="002330E4" w:rsidP="002330E4">
      <w:pPr>
        <w:pStyle w:val="NormalWeb"/>
        <w:bidi/>
        <w:divId w:val="1263296668"/>
        <w:rPr>
          <w:rFonts w:asciiTheme="majorBidi" w:hAnsiTheme="majorBidi" w:cstheme="majorBidi" w:hint="cs"/>
          <w:sz w:val="32"/>
          <w:szCs w:val="32"/>
          <w:rtl/>
        </w:rPr>
      </w:pPr>
    </w:p>
    <w:p w14:paraId="1036B4AF"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ورش عمل ودورات تدريبية لزيادة وعي الموظفين بالتكنولوجيا وكيفية الاستفادة منها.</w:t>
      </w:r>
    </w:p>
    <w:p w14:paraId="1DBE47B0" w14:textId="77777777" w:rsidR="002330E4" w:rsidRDefault="002330E4" w:rsidP="002330E4">
      <w:pPr>
        <w:pStyle w:val="NormalWeb"/>
        <w:bidi/>
        <w:divId w:val="1263296668"/>
        <w:rPr>
          <w:rFonts w:asciiTheme="majorBidi" w:hAnsiTheme="majorBidi" w:cstheme="majorBidi" w:hint="cs"/>
          <w:sz w:val="32"/>
          <w:szCs w:val="32"/>
          <w:rtl/>
        </w:rPr>
      </w:pPr>
    </w:p>
    <w:p w14:paraId="27D0E190" w14:textId="77777777" w:rsidR="002330E4" w:rsidRDefault="002330E4" w:rsidP="002330E4">
      <w:pPr>
        <w:pStyle w:val="NormalWeb"/>
        <w:bidi/>
        <w:divId w:val="1263296668"/>
        <w:rPr>
          <w:rFonts w:asciiTheme="majorBidi" w:hAnsiTheme="majorBidi" w:cstheme="majorBidi" w:hint="cs"/>
          <w:sz w:val="32"/>
          <w:szCs w:val="32"/>
          <w:rtl/>
        </w:rPr>
      </w:pPr>
    </w:p>
    <w:p w14:paraId="136A14C0"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1EE78C30" w14:textId="77777777" w:rsidR="002330E4" w:rsidRDefault="002330E4" w:rsidP="002330E4">
      <w:pPr>
        <w:pStyle w:val="NormalWeb"/>
        <w:bidi/>
        <w:divId w:val="1263296668"/>
        <w:rPr>
          <w:rFonts w:asciiTheme="majorBidi" w:hAnsiTheme="majorBidi" w:cstheme="majorBidi" w:hint="cs"/>
          <w:sz w:val="32"/>
          <w:szCs w:val="32"/>
          <w:rtl/>
        </w:rPr>
      </w:pPr>
    </w:p>
    <w:p w14:paraId="33F9DEBC"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أمثلة واقعية لمصادر التحول الرقمي:</w:t>
      </w:r>
    </w:p>
    <w:p w14:paraId="13E2AF36" w14:textId="77777777" w:rsidR="002330E4" w:rsidRDefault="002330E4" w:rsidP="002330E4">
      <w:pPr>
        <w:pStyle w:val="NormalWeb"/>
        <w:bidi/>
        <w:divId w:val="1263296668"/>
        <w:rPr>
          <w:rFonts w:asciiTheme="majorBidi" w:hAnsiTheme="majorBidi" w:cstheme="majorBidi" w:hint="cs"/>
          <w:sz w:val="32"/>
          <w:szCs w:val="32"/>
          <w:rtl/>
        </w:rPr>
      </w:pPr>
    </w:p>
    <w:p w14:paraId="7A686715"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أمازون: تستخدم الذكاء الاصطناعي لتحليل الأداء وإدارة فرق العمل الضخمة.</w:t>
      </w:r>
    </w:p>
    <w:p w14:paraId="124780E0" w14:textId="77777777" w:rsidR="002330E4" w:rsidRDefault="002330E4" w:rsidP="002330E4">
      <w:pPr>
        <w:pStyle w:val="NormalWeb"/>
        <w:bidi/>
        <w:divId w:val="1263296668"/>
        <w:rPr>
          <w:rFonts w:asciiTheme="majorBidi" w:hAnsiTheme="majorBidi" w:cstheme="majorBidi" w:hint="cs"/>
          <w:sz w:val="32"/>
          <w:szCs w:val="32"/>
          <w:rtl/>
        </w:rPr>
      </w:pPr>
    </w:p>
    <w:p w14:paraId="5C27C899"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جوجل: تعتمد على منصات بيانات متقدمة لتوفير تحليلات تفصيلية عن تجربة الموظفين.</w:t>
      </w:r>
    </w:p>
    <w:p w14:paraId="7D476A66" w14:textId="77777777" w:rsidR="002330E4" w:rsidRDefault="002330E4" w:rsidP="002330E4">
      <w:pPr>
        <w:pStyle w:val="NormalWeb"/>
        <w:bidi/>
        <w:divId w:val="1263296668"/>
        <w:rPr>
          <w:rFonts w:asciiTheme="majorBidi" w:hAnsiTheme="majorBidi" w:cstheme="majorBidi" w:hint="cs"/>
          <w:sz w:val="32"/>
          <w:szCs w:val="32"/>
          <w:rtl/>
        </w:rPr>
      </w:pPr>
    </w:p>
    <w:p w14:paraId="37C9BC92"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Pr>
        <w:t>IBM</w:t>
      </w:r>
      <w:r>
        <w:rPr>
          <w:rFonts w:asciiTheme="majorBidi" w:hAnsiTheme="majorBidi" w:cstheme="majorBidi" w:hint="cs"/>
          <w:sz w:val="32"/>
          <w:szCs w:val="32"/>
          <w:rtl/>
        </w:rPr>
        <w:t>: تطبق تقنيات التعلم الآلي لتحسين استراتيجيات التدريب والتوظيف.</w:t>
      </w:r>
    </w:p>
    <w:p w14:paraId="51540E12" w14:textId="77777777" w:rsidR="002330E4" w:rsidRDefault="002330E4" w:rsidP="002330E4">
      <w:pPr>
        <w:pStyle w:val="NormalWeb"/>
        <w:bidi/>
        <w:divId w:val="1263296668"/>
        <w:rPr>
          <w:rFonts w:asciiTheme="majorBidi" w:hAnsiTheme="majorBidi" w:cstheme="majorBidi" w:hint="cs"/>
          <w:sz w:val="32"/>
          <w:szCs w:val="32"/>
          <w:rtl/>
        </w:rPr>
      </w:pPr>
    </w:p>
    <w:p w14:paraId="20ACAAFF" w14:textId="77777777" w:rsidR="002330E4" w:rsidRDefault="002330E4" w:rsidP="002330E4">
      <w:pPr>
        <w:pStyle w:val="NormalWeb"/>
        <w:bidi/>
        <w:divId w:val="1263296668"/>
        <w:rPr>
          <w:rFonts w:asciiTheme="majorBidi" w:hAnsiTheme="majorBidi" w:cstheme="majorBidi" w:hint="cs"/>
          <w:sz w:val="32"/>
          <w:szCs w:val="32"/>
          <w:rtl/>
        </w:rPr>
      </w:pPr>
    </w:p>
    <w:p w14:paraId="1B28C60A" w14:textId="77777777" w:rsidR="002330E4" w:rsidRDefault="002330E4" w:rsidP="002330E4">
      <w:pPr>
        <w:pStyle w:val="NormalWeb"/>
        <w:pBdr>
          <w:bottom w:val="single" w:sz="6" w:space="1" w:color="auto"/>
        </w:pBdr>
        <w:bidi/>
        <w:divId w:val="1263296668"/>
        <w:rPr>
          <w:rFonts w:asciiTheme="majorBidi" w:hAnsiTheme="majorBidi" w:cstheme="majorBidi" w:hint="cs"/>
          <w:sz w:val="32"/>
          <w:szCs w:val="32"/>
          <w:rtl/>
        </w:rPr>
      </w:pPr>
    </w:p>
    <w:p w14:paraId="35A336D0" w14:textId="77777777" w:rsidR="002330E4" w:rsidRDefault="002330E4" w:rsidP="002330E4">
      <w:pPr>
        <w:pStyle w:val="NormalWeb"/>
        <w:bidi/>
        <w:divId w:val="1263296668"/>
        <w:rPr>
          <w:rFonts w:asciiTheme="majorBidi" w:hAnsiTheme="majorBidi" w:cstheme="majorBidi" w:hint="cs"/>
          <w:sz w:val="32"/>
          <w:szCs w:val="32"/>
          <w:rtl/>
        </w:rPr>
      </w:pPr>
    </w:p>
    <w:p w14:paraId="517AA653" w14:textId="77777777" w:rsidR="002330E4" w:rsidRDefault="002330E4"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هذه المصادر تُعد العمود الفقري للتحول الرقمي في إدارة الموارد البشرية، حيث تُمكّن المؤسسات من تحسين الكفاءة، تقليل التكاليف، وتعزيز رضا الموظفين.</w:t>
      </w:r>
    </w:p>
    <w:p w14:paraId="1355057C" w14:textId="04294DBC" w:rsidR="002330E4" w:rsidRPr="00902088" w:rsidRDefault="00001F3F" w:rsidP="002330E4">
      <w:pPr>
        <w:pStyle w:val="NormalWeb"/>
        <w:bidi/>
        <w:divId w:val="1263296668"/>
        <w:rPr>
          <w:rFonts w:asciiTheme="majorBidi" w:hAnsiTheme="majorBidi" w:cstheme="majorBidi" w:hint="cs"/>
          <w:sz w:val="32"/>
          <w:szCs w:val="32"/>
          <w:rtl/>
        </w:rPr>
      </w:pPr>
      <w:r>
        <w:rPr>
          <w:rFonts w:asciiTheme="majorBidi" w:hAnsiTheme="majorBidi" w:cstheme="majorBidi" w:hint="cs"/>
          <w:sz w:val="32"/>
          <w:szCs w:val="32"/>
          <w:rtl/>
        </w:rPr>
        <w:t>---</w:t>
      </w:r>
    </w:p>
    <w:p w14:paraId="4E40BB62" w14:textId="77777777" w:rsidR="00904326" w:rsidRPr="009F382D" w:rsidRDefault="00904326">
      <w:pPr>
        <w:pStyle w:val="NormalWeb"/>
        <w:bidi/>
        <w:divId w:val="1263296668"/>
        <w:rPr>
          <w:rFonts w:asciiTheme="majorBidi" w:hAnsiTheme="majorBidi" w:cstheme="majorBidi"/>
          <w:sz w:val="36"/>
          <w:szCs w:val="36"/>
          <w:rtl/>
        </w:rPr>
      </w:pPr>
      <w:r w:rsidRPr="009F382D">
        <w:rPr>
          <w:rFonts w:asciiTheme="majorBidi" w:hAnsiTheme="majorBidi" w:cstheme="majorBidi"/>
          <w:sz w:val="36"/>
          <w:szCs w:val="36"/>
          <w:rtl/>
        </w:rPr>
        <w:t xml:space="preserve">أهداف البحث: </w:t>
      </w:r>
    </w:p>
    <w:p w14:paraId="246173DF"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1. تحليل تأثير التحول الرقمي على عمليات التوظيف في إدارة الموارد البشرية.</w:t>
      </w:r>
    </w:p>
    <w:p w14:paraId="49A7009C"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2. دراسة دور التحول الرقمي في تحسين التدريب والتطوير الوظيفي للموظفين.</w:t>
      </w:r>
    </w:p>
    <w:p w14:paraId="26CF4F45"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3. استكشاف تأثير الأدوات الرقمية في تحسين إدارة الأداء.</w:t>
      </w:r>
    </w:p>
    <w:p w14:paraId="7A20C16F" w14:textId="77777777" w:rsidR="00904326" w:rsidRPr="00902088" w:rsidRDefault="00904326">
      <w:pPr>
        <w:pStyle w:val="NormalWeb"/>
        <w:bidi/>
        <w:spacing w:after="240" w:afterAutospacing="0"/>
        <w:divId w:val="1263296668"/>
        <w:rPr>
          <w:rFonts w:asciiTheme="majorBidi" w:hAnsiTheme="majorBidi" w:cstheme="majorBidi"/>
          <w:sz w:val="32"/>
          <w:szCs w:val="32"/>
          <w:rtl/>
        </w:rPr>
      </w:pPr>
      <w:r w:rsidRPr="00902088">
        <w:rPr>
          <w:rFonts w:asciiTheme="majorBidi" w:hAnsiTheme="majorBidi" w:cstheme="majorBidi"/>
          <w:sz w:val="32"/>
          <w:szCs w:val="32"/>
          <w:rtl/>
        </w:rPr>
        <w:t>4. تقديم تحليل للتحديات التي تواجه المؤسسات في تطبيق التقنيات الرقمية.</w:t>
      </w:r>
      <w:r w:rsidRPr="00902088">
        <w:rPr>
          <w:rFonts w:asciiTheme="majorBidi" w:hAnsiTheme="majorBidi" w:cstheme="majorBidi"/>
          <w:sz w:val="32"/>
          <w:szCs w:val="32"/>
          <w:rtl/>
        </w:rPr>
        <w:br/>
      </w:r>
    </w:p>
    <w:p w14:paraId="55A9C871"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 xml:space="preserve">--- </w:t>
      </w:r>
    </w:p>
    <w:p w14:paraId="6D7B8053" w14:textId="77777777" w:rsidR="00904326" w:rsidRPr="00C46309" w:rsidRDefault="00904326">
      <w:pPr>
        <w:pStyle w:val="NormalWeb"/>
        <w:bidi/>
        <w:divId w:val="1263296668"/>
        <w:rPr>
          <w:rFonts w:asciiTheme="majorBidi" w:hAnsiTheme="majorBidi" w:cstheme="majorBidi"/>
          <w:sz w:val="36"/>
          <w:szCs w:val="36"/>
          <w:rtl/>
        </w:rPr>
      </w:pPr>
      <w:r w:rsidRPr="00C46309">
        <w:rPr>
          <w:rFonts w:asciiTheme="majorBidi" w:hAnsiTheme="majorBidi" w:cstheme="majorBidi"/>
          <w:sz w:val="36"/>
          <w:szCs w:val="36"/>
          <w:rtl/>
        </w:rPr>
        <w:t xml:space="preserve">مراجعة الأدبيات: </w:t>
      </w:r>
    </w:p>
    <w:p w14:paraId="35F6D1DC"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التحول الرقمي في الموارد البشرية:</w:t>
      </w:r>
      <w:r w:rsidRPr="00902088">
        <w:rPr>
          <w:rFonts w:asciiTheme="majorBidi" w:hAnsiTheme="majorBidi" w:cstheme="majorBidi"/>
          <w:sz w:val="32"/>
          <w:szCs w:val="32"/>
          <w:rtl/>
        </w:rPr>
        <w:br/>
        <w:t xml:space="preserve">يشير التحول الرقمي إلى تبني التقنيات الحديثة لتحسين الأداء وزيادة الكفاءة في مختلف جوانب العمل. في مجال إدارة الموارد البشرية، أصبح التحول الرقمي يشمل عدة مجالات مثل: </w:t>
      </w:r>
    </w:p>
    <w:p w14:paraId="58DDB95D"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 xml:space="preserve">التوظيف الرقمي: يعتمد العديد من الشركات على منصات التوظيف عبر الإنترنت، مثل </w:t>
      </w:r>
      <w:r w:rsidRPr="00902088">
        <w:rPr>
          <w:rFonts w:asciiTheme="majorBidi" w:hAnsiTheme="majorBidi" w:cstheme="majorBidi"/>
          <w:sz w:val="32"/>
          <w:szCs w:val="32"/>
        </w:rPr>
        <w:t>LinkedIn</w:t>
      </w:r>
      <w:r w:rsidRPr="00902088">
        <w:rPr>
          <w:rFonts w:asciiTheme="majorBidi" w:hAnsiTheme="majorBidi" w:cstheme="majorBidi"/>
          <w:sz w:val="32"/>
          <w:szCs w:val="32"/>
          <w:rtl/>
        </w:rPr>
        <w:t>، وأنظمة إدارة التوظيف (</w:t>
      </w:r>
      <w:r w:rsidRPr="00902088">
        <w:rPr>
          <w:rFonts w:asciiTheme="majorBidi" w:hAnsiTheme="majorBidi" w:cstheme="majorBidi"/>
          <w:sz w:val="32"/>
          <w:szCs w:val="32"/>
        </w:rPr>
        <w:t>ATS</w:t>
      </w:r>
      <w:r w:rsidRPr="00902088">
        <w:rPr>
          <w:rFonts w:asciiTheme="majorBidi" w:hAnsiTheme="majorBidi" w:cstheme="majorBidi"/>
          <w:sz w:val="32"/>
          <w:szCs w:val="32"/>
          <w:rtl/>
        </w:rPr>
        <w:t xml:space="preserve">) لاختيار أفضل المرشحين بأقل وقت وجهد. </w:t>
      </w:r>
    </w:p>
    <w:p w14:paraId="4D1D19D3"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 xml:space="preserve">التدريب والتطوير: أصبحت منصات التعلم الإلكتروني مثل </w:t>
      </w:r>
      <w:r w:rsidRPr="00902088">
        <w:rPr>
          <w:rFonts w:asciiTheme="majorBidi" w:hAnsiTheme="majorBidi" w:cstheme="majorBidi"/>
          <w:sz w:val="32"/>
          <w:szCs w:val="32"/>
        </w:rPr>
        <w:t>Coursera</w:t>
      </w:r>
      <w:r w:rsidRPr="00902088">
        <w:rPr>
          <w:rFonts w:asciiTheme="majorBidi" w:hAnsiTheme="majorBidi" w:cstheme="majorBidi"/>
          <w:sz w:val="32"/>
          <w:szCs w:val="32"/>
          <w:rtl/>
        </w:rPr>
        <w:t xml:space="preserve"> و</w:t>
      </w:r>
      <w:r w:rsidRPr="00902088">
        <w:rPr>
          <w:rFonts w:asciiTheme="majorBidi" w:hAnsiTheme="majorBidi" w:cstheme="majorBidi"/>
          <w:sz w:val="32"/>
          <w:szCs w:val="32"/>
        </w:rPr>
        <w:t>LinkedIn Learning</w:t>
      </w:r>
      <w:r w:rsidRPr="00902088">
        <w:rPr>
          <w:rFonts w:asciiTheme="majorBidi" w:hAnsiTheme="majorBidi" w:cstheme="majorBidi"/>
          <w:sz w:val="32"/>
          <w:szCs w:val="32"/>
          <w:rtl/>
        </w:rPr>
        <w:t xml:space="preserve"> وسيلة فعّالة لنقل المعرفة وتطوير مهارات الموظفين دون الحاجة للانتقال إلى قاعات التدريب التقليدية. </w:t>
      </w:r>
    </w:p>
    <w:p w14:paraId="707482D9"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إدارة الأداء: ساهم استخدام أدوات الذكاء الاصطناعي وتحليل البيانات في تقييم أداء الموظفين بشكل دقيق، مما ساعد في اتخاذ قرارات أفضل بشأن الترقيات والتعويضات.</w:t>
      </w:r>
    </w:p>
    <w:p w14:paraId="40CCBECF"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أثر التحول الرقمي على إدارة الموارد البشرية:</w:t>
      </w:r>
      <w:r w:rsidRPr="00902088">
        <w:rPr>
          <w:rFonts w:asciiTheme="majorBidi" w:hAnsiTheme="majorBidi" w:cstheme="majorBidi"/>
          <w:sz w:val="32"/>
          <w:szCs w:val="32"/>
          <w:rtl/>
        </w:rPr>
        <w:br/>
        <w:t>وفقًا للعديد من الدراسات، فإن التحول الرقمي يساهم في تحسين الكفاءة وتقليل التكاليف وتعزيز تجربة الموظف. ومع ذلك، يواجه العديد من الموظفين تحديات تتعلق بمقاومة التغيير أو نقص المهارات الرقمية، مما يستوجب أن تكون عملية التحول الرقمي مدروسة بعناية لتقليل هذه العقبات.</w:t>
      </w:r>
    </w:p>
    <w:p w14:paraId="09C0EE55"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 xml:space="preserve">--- </w:t>
      </w:r>
    </w:p>
    <w:p w14:paraId="4983F245" w14:textId="77777777" w:rsidR="00904326" w:rsidRPr="00C46309" w:rsidRDefault="00904326">
      <w:pPr>
        <w:pStyle w:val="NormalWeb"/>
        <w:bidi/>
        <w:divId w:val="1263296668"/>
        <w:rPr>
          <w:rFonts w:asciiTheme="majorBidi" w:hAnsiTheme="majorBidi" w:cstheme="majorBidi"/>
          <w:sz w:val="36"/>
          <w:szCs w:val="36"/>
          <w:rtl/>
        </w:rPr>
      </w:pPr>
      <w:r w:rsidRPr="00C46309">
        <w:rPr>
          <w:rFonts w:asciiTheme="majorBidi" w:hAnsiTheme="majorBidi" w:cstheme="majorBidi"/>
          <w:sz w:val="36"/>
          <w:szCs w:val="36"/>
          <w:rtl/>
        </w:rPr>
        <w:t xml:space="preserve">منهجية البحث: </w:t>
      </w:r>
    </w:p>
    <w:p w14:paraId="65F20E2A"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 xml:space="preserve">تم استخدام المنهج الوصفي التحليلي في هذا البحث، حيث تم جمع البيانات عبر استبانة إلكترونية تم توزيعها على مجموعة من الموظفين والمديرين في مؤسسات حكومية وخاصة. شملت الاستبانة أسئلة مغلقة وأخرى مفتوحة حول تأثير التحول الرقمي على مختلف جوانب إدارة الموارد البشرية. تم تحليل البيانات باستخدام أدوات تحليل إحصائي مثل </w:t>
      </w:r>
      <w:r w:rsidRPr="00902088">
        <w:rPr>
          <w:rFonts w:asciiTheme="majorBidi" w:hAnsiTheme="majorBidi" w:cstheme="majorBidi"/>
          <w:sz w:val="32"/>
          <w:szCs w:val="32"/>
        </w:rPr>
        <w:t>SPSS</w:t>
      </w:r>
      <w:r w:rsidRPr="00902088">
        <w:rPr>
          <w:rFonts w:asciiTheme="majorBidi" w:hAnsiTheme="majorBidi" w:cstheme="majorBidi"/>
          <w:sz w:val="32"/>
          <w:szCs w:val="32"/>
          <w:rtl/>
        </w:rPr>
        <w:t xml:space="preserve"> لتحديد الاتجاهات الرئيسية والنتائج المستخلصة.</w:t>
      </w:r>
    </w:p>
    <w:p w14:paraId="12165DF1"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 xml:space="preserve">--- </w:t>
      </w:r>
    </w:p>
    <w:p w14:paraId="1C7731DB" w14:textId="77777777" w:rsidR="00096998" w:rsidRPr="00077F17" w:rsidRDefault="00096998">
      <w:pPr>
        <w:pStyle w:val="NormalWeb"/>
        <w:bidi/>
        <w:divId w:val="904995146"/>
        <w:rPr>
          <w:rFonts w:asciiTheme="majorBidi" w:hAnsiTheme="majorBidi" w:cstheme="majorBidi"/>
          <w:sz w:val="36"/>
          <w:szCs w:val="36"/>
        </w:rPr>
      </w:pPr>
      <w:r w:rsidRPr="00077F17">
        <w:rPr>
          <w:rFonts w:asciiTheme="majorBidi" w:hAnsiTheme="majorBidi" w:cstheme="majorBidi"/>
          <w:sz w:val="36"/>
          <w:szCs w:val="36"/>
          <w:rtl/>
        </w:rPr>
        <w:t xml:space="preserve">الفصل الأول: المقدمة </w:t>
      </w:r>
    </w:p>
    <w:p w14:paraId="23C06332" w14:textId="77777777" w:rsidR="00096998" w:rsidRPr="00902088" w:rsidRDefault="00096998">
      <w:pPr>
        <w:pStyle w:val="NormalWeb"/>
        <w:bidi/>
        <w:divId w:val="904995146"/>
        <w:rPr>
          <w:rFonts w:asciiTheme="majorBidi" w:hAnsiTheme="majorBidi" w:cstheme="majorBidi"/>
          <w:sz w:val="32"/>
          <w:szCs w:val="32"/>
          <w:rtl/>
        </w:rPr>
      </w:pPr>
      <w:r w:rsidRPr="00077F17">
        <w:rPr>
          <w:rFonts w:asciiTheme="majorBidi" w:hAnsiTheme="majorBidi" w:cstheme="majorBidi"/>
          <w:sz w:val="36"/>
          <w:szCs w:val="36"/>
          <w:rtl/>
        </w:rPr>
        <w:t>1.1 خلفية البحث:</w:t>
      </w:r>
      <w:r w:rsidRPr="00902088">
        <w:rPr>
          <w:rFonts w:asciiTheme="majorBidi" w:hAnsiTheme="majorBidi" w:cstheme="majorBidi"/>
          <w:sz w:val="32"/>
          <w:szCs w:val="32"/>
          <w:rtl/>
        </w:rPr>
        <w:t xml:space="preserve"> </w:t>
      </w:r>
    </w:p>
    <w:p w14:paraId="26AA3754"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في عصرنا الحالي، يشهد العالم تحولًا رقميًا هائلًا يؤثر على جميع مجالات الحياة، بما في ذلك مجال إدارة الموارد البشرية. التحول الرقمي في إدارة الموارد البشرية يشمل تبني التكنولوجيات الحديثة مثل الأنظمة الإلكترونية لإدارة البيانات، الذكاء الاصطناعي، أدوات التحليل المتقدمة، والتعلم عن بعد. هذا التغيير يشمل العديد من جوانب العمل في مجال الموارد البشرية، مثل التوظيف، وإدارة الأداء، والتدريب، ومكافآت الموظفين، بالإضافة إلى تعزيز الاتصال الداخلي بين الفرق. </w:t>
      </w:r>
    </w:p>
    <w:p w14:paraId="6B1953E6" w14:textId="77777777" w:rsidR="00096998" w:rsidRPr="00077F17" w:rsidRDefault="00096998">
      <w:pPr>
        <w:pStyle w:val="NormalWeb"/>
        <w:bidi/>
        <w:divId w:val="904995146"/>
        <w:rPr>
          <w:rFonts w:asciiTheme="majorBidi" w:hAnsiTheme="majorBidi" w:cstheme="majorBidi"/>
          <w:sz w:val="36"/>
          <w:szCs w:val="36"/>
          <w:rtl/>
        </w:rPr>
      </w:pPr>
      <w:r w:rsidRPr="00077F17">
        <w:rPr>
          <w:rFonts w:asciiTheme="majorBidi" w:hAnsiTheme="majorBidi" w:cstheme="majorBidi"/>
          <w:sz w:val="36"/>
          <w:szCs w:val="36"/>
          <w:rtl/>
        </w:rPr>
        <w:t xml:space="preserve">1.2 مشكلة البحث: </w:t>
      </w:r>
    </w:p>
    <w:p w14:paraId="45B49C36"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رغم الفوائد العديدة التي يمكن أن تحققها المؤسسات من التحول الرقمي، إلا أن هناك تحديات ومخاطر قد تواجهها أثناء هذا التحول، خاصة فيما يتعلق بتكيف الموظفين مع التقنيات الجديدة، والتأثير على الهيكل التنظيمي وأسلوب العمل التقليدي. لذا، يتمثل سؤال البحث الرئيسي في: "كيف يؤثر التحول الرقمي على استراتيجيات إدارة الموارد البشرية؟" </w:t>
      </w:r>
    </w:p>
    <w:p w14:paraId="3CD98E9F" w14:textId="77777777" w:rsidR="00096998" w:rsidRPr="00D63883" w:rsidRDefault="00096998">
      <w:pPr>
        <w:pStyle w:val="NormalWeb"/>
        <w:bidi/>
        <w:divId w:val="904995146"/>
        <w:rPr>
          <w:rFonts w:asciiTheme="majorBidi" w:hAnsiTheme="majorBidi" w:cstheme="majorBidi"/>
          <w:sz w:val="36"/>
          <w:szCs w:val="36"/>
          <w:rtl/>
        </w:rPr>
      </w:pPr>
      <w:r w:rsidRPr="00D63883">
        <w:rPr>
          <w:rFonts w:asciiTheme="majorBidi" w:hAnsiTheme="majorBidi" w:cstheme="majorBidi"/>
          <w:sz w:val="36"/>
          <w:szCs w:val="36"/>
          <w:rtl/>
        </w:rPr>
        <w:t xml:space="preserve">1.3 أهداف البحث: </w:t>
      </w:r>
    </w:p>
    <w:p w14:paraId="01413CC9"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دراسة تأثير التحول الرقمي على عمليات إدارة الموارد البشرية. </w:t>
      </w:r>
    </w:p>
    <w:p w14:paraId="3EC5A863"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تقييم كفاءة الأدوات التكنولوجية المستخدمة في التوظيف والتدريب وإدارة الأداء. </w:t>
      </w:r>
    </w:p>
    <w:p w14:paraId="3FD9AEBD"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تحليل التحديات التي قد تواجه المؤسسات عند تطبيق تقنيات التحول الرقمي في الموارد البشرية.</w:t>
      </w:r>
    </w:p>
    <w:p w14:paraId="064195CB" w14:textId="77777777" w:rsidR="00D63883" w:rsidRPr="00D63883" w:rsidRDefault="00096998">
      <w:pPr>
        <w:pStyle w:val="NormalWeb"/>
        <w:bidi/>
        <w:divId w:val="904995146"/>
        <w:rPr>
          <w:rFonts w:asciiTheme="majorBidi" w:hAnsiTheme="majorBidi" w:cstheme="majorBidi"/>
          <w:sz w:val="36"/>
          <w:szCs w:val="36"/>
          <w:rtl/>
        </w:rPr>
      </w:pPr>
      <w:r w:rsidRPr="00D63883">
        <w:rPr>
          <w:rFonts w:asciiTheme="majorBidi" w:hAnsiTheme="majorBidi" w:cstheme="majorBidi"/>
          <w:sz w:val="36"/>
          <w:szCs w:val="36"/>
          <w:rtl/>
        </w:rPr>
        <w:t xml:space="preserve">1.4 أهمية البحث: </w:t>
      </w:r>
    </w:p>
    <w:p w14:paraId="1D11669F" w14:textId="33B01C7C" w:rsidR="00096998" w:rsidRPr="00902088" w:rsidRDefault="00096998" w:rsidP="00D63883">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يكتسب هذا البحث أهمية كبيرة نظرًا لأن التحول الرقمي أصبح ضرورة مؤسسية لتحسين الأداء وتوفير بيئة عمل مرنة ومتطورة. سيساعد هذا البحث الشركات على فهم مدى تأثير هذه التقنيات على الموارد البشرية، وكيفية الاستفادة منها لتطوير عملياتها.</w:t>
      </w:r>
    </w:p>
    <w:p w14:paraId="3F9AB30F"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 </w:t>
      </w:r>
    </w:p>
    <w:p w14:paraId="2CD4235D" w14:textId="77777777" w:rsidR="00096998" w:rsidRPr="00D63883" w:rsidRDefault="00096998">
      <w:pPr>
        <w:pStyle w:val="NormalWeb"/>
        <w:bidi/>
        <w:divId w:val="904995146"/>
        <w:rPr>
          <w:rFonts w:asciiTheme="majorBidi" w:hAnsiTheme="majorBidi" w:cstheme="majorBidi"/>
          <w:sz w:val="36"/>
          <w:szCs w:val="36"/>
          <w:rtl/>
        </w:rPr>
      </w:pPr>
      <w:r w:rsidRPr="00D63883">
        <w:rPr>
          <w:rFonts w:asciiTheme="majorBidi" w:hAnsiTheme="majorBidi" w:cstheme="majorBidi"/>
          <w:sz w:val="36"/>
          <w:szCs w:val="36"/>
          <w:rtl/>
        </w:rPr>
        <w:t xml:space="preserve">الفصل الثاني: الإطار النظري </w:t>
      </w:r>
    </w:p>
    <w:p w14:paraId="615D6340" w14:textId="77777777" w:rsidR="00096998" w:rsidRPr="00D63883" w:rsidRDefault="00096998">
      <w:pPr>
        <w:pStyle w:val="NormalWeb"/>
        <w:bidi/>
        <w:divId w:val="904995146"/>
        <w:rPr>
          <w:rFonts w:asciiTheme="majorBidi" w:hAnsiTheme="majorBidi" w:cstheme="majorBidi"/>
          <w:sz w:val="36"/>
          <w:szCs w:val="36"/>
          <w:rtl/>
        </w:rPr>
      </w:pPr>
      <w:r w:rsidRPr="00D63883">
        <w:rPr>
          <w:rFonts w:asciiTheme="majorBidi" w:hAnsiTheme="majorBidi" w:cstheme="majorBidi"/>
          <w:sz w:val="36"/>
          <w:szCs w:val="36"/>
          <w:rtl/>
        </w:rPr>
        <w:t xml:space="preserve">2.1 التحول الرقمي في إدارة الموارد البشرية: </w:t>
      </w:r>
    </w:p>
    <w:p w14:paraId="56B57E7E"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يشير التحول الرقمي إلى تطبيق التكنولوجيا الحديثة لتحسين العمليات وتحقيق الكفاءة. في مجال الموارد البشرية، يشمل التحول الرقمي العديد من الأنظمة والأدوات التي تساعد في </w:t>
      </w:r>
      <w:proofErr w:type="spellStart"/>
      <w:r w:rsidRPr="00902088">
        <w:rPr>
          <w:rFonts w:asciiTheme="majorBidi" w:hAnsiTheme="majorBidi" w:cstheme="majorBidi"/>
          <w:sz w:val="32"/>
          <w:szCs w:val="32"/>
          <w:rtl/>
        </w:rPr>
        <w:t>أتمتة</w:t>
      </w:r>
      <w:proofErr w:type="spellEnd"/>
      <w:r w:rsidRPr="00902088">
        <w:rPr>
          <w:rFonts w:asciiTheme="majorBidi" w:hAnsiTheme="majorBidi" w:cstheme="majorBidi"/>
          <w:sz w:val="32"/>
          <w:szCs w:val="32"/>
          <w:rtl/>
        </w:rPr>
        <w:t xml:space="preserve"> وتحسين الأنشطة اليومية. هذه الأدوات قد تشمل: </w:t>
      </w:r>
    </w:p>
    <w:p w14:paraId="0BC2855D"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أنظمة إدارة الموارد البشرية (</w:t>
      </w:r>
      <w:r w:rsidRPr="00902088">
        <w:rPr>
          <w:rFonts w:asciiTheme="majorBidi" w:hAnsiTheme="majorBidi" w:cstheme="majorBidi"/>
          <w:sz w:val="32"/>
          <w:szCs w:val="32"/>
        </w:rPr>
        <w:t>HRMS</w:t>
      </w:r>
      <w:r w:rsidRPr="00902088">
        <w:rPr>
          <w:rFonts w:asciiTheme="majorBidi" w:hAnsiTheme="majorBidi" w:cstheme="majorBidi"/>
          <w:sz w:val="32"/>
          <w:szCs w:val="32"/>
          <w:rtl/>
        </w:rPr>
        <w:t xml:space="preserve">): مثل البرمجيات التي تساعد في تخزين بيانات الموظفين، متابعة الأداء، وإدارة كشوف الرواتب. </w:t>
      </w:r>
    </w:p>
    <w:p w14:paraId="4082EF3E"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الذكاء الاصطناعي وتحليل البيانات: تطبيق الذكاء الاصطناعي في التوظيف لمراجعة السير الذاتية، أو تحليل بيانات الموظفين لتحديد أوجه التحسين. </w:t>
      </w:r>
    </w:p>
    <w:p w14:paraId="7A20E8AC"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أدوات التدريب الإلكترونية (</w:t>
      </w:r>
      <w:r w:rsidRPr="00902088">
        <w:rPr>
          <w:rFonts w:asciiTheme="majorBidi" w:hAnsiTheme="majorBidi" w:cstheme="majorBidi"/>
          <w:sz w:val="32"/>
          <w:szCs w:val="32"/>
        </w:rPr>
        <w:t>E-learning</w:t>
      </w:r>
      <w:r w:rsidRPr="00902088">
        <w:rPr>
          <w:rFonts w:asciiTheme="majorBidi" w:hAnsiTheme="majorBidi" w:cstheme="majorBidi"/>
          <w:sz w:val="32"/>
          <w:szCs w:val="32"/>
          <w:rtl/>
        </w:rPr>
        <w:t>): برامج تعلم عن بعد أو تطبيقات توفر تدريبًا مرنًا للموظفين.</w:t>
      </w:r>
    </w:p>
    <w:p w14:paraId="5B8B15CE" w14:textId="77777777" w:rsidR="00096998" w:rsidRPr="00EF52D9" w:rsidRDefault="00096998">
      <w:pPr>
        <w:pStyle w:val="NormalWeb"/>
        <w:bidi/>
        <w:divId w:val="904995146"/>
        <w:rPr>
          <w:rFonts w:asciiTheme="majorBidi" w:hAnsiTheme="majorBidi" w:cstheme="majorBidi"/>
          <w:sz w:val="36"/>
          <w:szCs w:val="36"/>
          <w:rtl/>
        </w:rPr>
      </w:pPr>
      <w:r w:rsidRPr="00EF52D9">
        <w:rPr>
          <w:rFonts w:asciiTheme="majorBidi" w:hAnsiTheme="majorBidi" w:cstheme="majorBidi"/>
          <w:sz w:val="36"/>
          <w:szCs w:val="36"/>
          <w:rtl/>
        </w:rPr>
        <w:t xml:space="preserve">2.2 استراتيجيات التحول الرقمي في الموارد البشرية: </w:t>
      </w:r>
    </w:p>
    <w:p w14:paraId="01D05B54"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التوظيف والاختيار: تعتمد الشركات على أدوات التوظيف الرقمية مثل أنظمة إدارة التوظيف (</w:t>
      </w:r>
      <w:r w:rsidRPr="00902088">
        <w:rPr>
          <w:rFonts w:asciiTheme="majorBidi" w:hAnsiTheme="majorBidi" w:cstheme="majorBidi"/>
          <w:sz w:val="32"/>
          <w:szCs w:val="32"/>
        </w:rPr>
        <w:t>ATS</w:t>
      </w:r>
      <w:r w:rsidRPr="00902088">
        <w:rPr>
          <w:rFonts w:asciiTheme="majorBidi" w:hAnsiTheme="majorBidi" w:cstheme="majorBidi"/>
          <w:sz w:val="32"/>
          <w:szCs w:val="32"/>
          <w:rtl/>
        </w:rPr>
        <w:t xml:space="preserve">) لتصفية وتحليل السير الذاتية بشكل أسرع وأكثر دقة. </w:t>
      </w:r>
    </w:p>
    <w:p w14:paraId="314C50AD"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إدارة الأداء: برامج مثل "</w:t>
      </w:r>
      <w:r w:rsidRPr="00902088">
        <w:rPr>
          <w:rFonts w:asciiTheme="majorBidi" w:hAnsiTheme="majorBidi" w:cstheme="majorBidi"/>
          <w:sz w:val="32"/>
          <w:szCs w:val="32"/>
        </w:rPr>
        <w:t>SAP SuccessFactors</w:t>
      </w:r>
      <w:r w:rsidRPr="00902088">
        <w:rPr>
          <w:rFonts w:asciiTheme="majorBidi" w:hAnsiTheme="majorBidi" w:cstheme="majorBidi"/>
          <w:sz w:val="32"/>
          <w:szCs w:val="32"/>
          <w:rtl/>
        </w:rPr>
        <w:t xml:space="preserve">" تساعد في جمع بيانات عن الأداء وتوفير تغذية راجعة مستمرة للموظفين. </w:t>
      </w:r>
    </w:p>
    <w:p w14:paraId="57BFC84D"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التدريب والتطوير: يمكن للمنصات الرقمية مثل "</w:t>
      </w:r>
      <w:r w:rsidRPr="00902088">
        <w:rPr>
          <w:rFonts w:asciiTheme="majorBidi" w:hAnsiTheme="majorBidi" w:cstheme="majorBidi"/>
          <w:sz w:val="32"/>
          <w:szCs w:val="32"/>
        </w:rPr>
        <w:t>LinkedIn Learning</w:t>
      </w:r>
      <w:r w:rsidRPr="00902088">
        <w:rPr>
          <w:rFonts w:asciiTheme="majorBidi" w:hAnsiTheme="majorBidi" w:cstheme="majorBidi"/>
          <w:sz w:val="32"/>
          <w:szCs w:val="32"/>
          <w:rtl/>
        </w:rPr>
        <w:t>" أو "</w:t>
      </w:r>
      <w:r w:rsidRPr="00902088">
        <w:rPr>
          <w:rFonts w:asciiTheme="majorBidi" w:hAnsiTheme="majorBidi" w:cstheme="majorBidi"/>
          <w:sz w:val="32"/>
          <w:szCs w:val="32"/>
        </w:rPr>
        <w:t>Coursera</w:t>
      </w:r>
      <w:r w:rsidRPr="00902088">
        <w:rPr>
          <w:rFonts w:asciiTheme="majorBidi" w:hAnsiTheme="majorBidi" w:cstheme="majorBidi"/>
          <w:sz w:val="32"/>
          <w:szCs w:val="32"/>
          <w:rtl/>
        </w:rPr>
        <w:t>" أن توفر فرصًا تعلمية وتدريبية للمؤسسات والموظفين.</w:t>
      </w:r>
    </w:p>
    <w:p w14:paraId="73741F71" w14:textId="77777777" w:rsidR="00096998" w:rsidRPr="00EF52D9" w:rsidRDefault="00096998">
      <w:pPr>
        <w:pStyle w:val="NormalWeb"/>
        <w:bidi/>
        <w:divId w:val="904995146"/>
        <w:rPr>
          <w:rFonts w:asciiTheme="majorBidi" w:hAnsiTheme="majorBidi" w:cstheme="majorBidi"/>
          <w:sz w:val="36"/>
          <w:szCs w:val="36"/>
          <w:rtl/>
        </w:rPr>
      </w:pPr>
      <w:r w:rsidRPr="00EF52D9">
        <w:rPr>
          <w:rFonts w:asciiTheme="majorBidi" w:hAnsiTheme="majorBidi" w:cstheme="majorBidi"/>
          <w:sz w:val="36"/>
          <w:szCs w:val="36"/>
          <w:rtl/>
        </w:rPr>
        <w:t xml:space="preserve">2.3 فوائد التحول الرقمي في الموارد البشرية: </w:t>
      </w:r>
    </w:p>
    <w:p w14:paraId="48E71A5A"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تحسين الكفاءة: يتم تحسين الكفاءة في معالجة البيانات، مما يقلل من الوقت والجهد اللازمين لإتمام المهام. </w:t>
      </w:r>
    </w:p>
    <w:p w14:paraId="64EAC28A"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تحسين دقة اتخاذ القرارات: تتيح الأنظمة الرقمية جمع وتحليل بيانات دقيقة تساعد في اتخاذ قرارات أكثر استنارة. </w:t>
      </w:r>
    </w:p>
    <w:p w14:paraId="1D360BCA"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تحسين تجربة الموظف: يساهم التحول الرقمي في تقديم خدمات أفضل للموظفين مثل الأنظمة الذاتية لإدارة الحضور أو طلب الإجازات.</w:t>
      </w:r>
    </w:p>
    <w:p w14:paraId="3D6F0E30" w14:textId="77777777" w:rsidR="00096998" w:rsidRPr="00446C5E" w:rsidRDefault="00096998">
      <w:pPr>
        <w:pStyle w:val="NormalWeb"/>
        <w:bidi/>
        <w:divId w:val="904995146"/>
        <w:rPr>
          <w:rFonts w:asciiTheme="majorBidi" w:hAnsiTheme="majorBidi" w:cstheme="majorBidi"/>
          <w:sz w:val="36"/>
          <w:szCs w:val="36"/>
          <w:rtl/>
        </w:rPr>
      </w:pPr>
      <w:r w:rsidRPr="00446C5E">
        <w:rPr>
          <w:rFonts w:asciiTheme="majorBidi" w:hAnsiTheme="majorBidi" w:cstheme="majorBidi"/>
          <w:sz w:val="36"/>
          <w:szCs w:val="36"/>
          <w:rtl/>
        </w:rPr>
        <w:t xml:space="preserve">2.4 التحديات المرتبطة بالتحول الرقمي في الموارد البشرية: </w:t>
      </w:r>
    </w:p>
    <w:p w14:paraId="68801E0D"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المقاومة للتغيير: قد يواجه الموظفون مقاومة عندما يُطلب منهم التكيف مع أنظمة جديدة. </w:t>
      </w:r>
    </w:p>
    <w:p w14:paraId="160DD807"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التكلفة: تكاليف التحديث المستمر للأنظمة أو التدريب قد تكون مرتفعة في بعض الحالات. </w:t>
      </w:r>
    </w:p>
    <w:p w14:paraId="2C254F53" w14:textId="77777777" w:rsidR="00096998" w:rsidRPr="00902088" w:rsidRDefault="00096998">
      <w:pPr>
        <w:pStyle w:val="NormalWeb"/>
        <w:bidi/>
        <w:spacing w:after="240" w:afterAutospacing="0"/>
        <w:divId w:val="904995146"/>
        <w:rPr>
          <w:rFonts w:asciiTheme="majorBidi" w:hAnsiTheme="majorBidi" w:cstheme="majorBidi"/>
          <w:sz w:val="32"/>
          <w:szCs w:val="32"/>
          <w:rtl/>
        </w:rPr>
      </w:pPr>
      <w:r w:rsidRPr="00902088">
        <w:rPr>
          <w:rFonts w:asciiTheme="majorBidi" w:hAnsiTheme="majorBidi" w:cstheme="majorBidi"/>
          <w:sz w:val="32"/>
          <w:szCs w:val="32"/>
          <w:rtl/>
        </w:rPr>
        <w:t>المخاوف من الأمان والخصوصية: استخدام الأنظمة الرقمية قد يؤدي إلى قلق الموظفين بشأن حماية بياناتهم الشخصية.</w:t>
      </w:r>
    </w:p>
    <w:p w14:paraId="2E60E145"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 </w:t>
      </w:r>
    </w:p>
    <w:p w14:paraId="55AEDDCB" w14:textId="77777777" w:rsidR="00096998" w:rsidRPr="00446C5E" w:rsidRDefault="00096998">
      <w:pPr>
        <w:pStyle w:val="NormalWeb"/>
        <w:bidi/>
        <w:divId w:val="904995146"/>
        <w:rPr>
          <w:rFonts w:asciiTheme="majorBidi" w:hAnsiTheme="majorBidi" w:cstheme="majorBidi"/>
          <w:sz w:val="36"/>
          <w:szCs w:val="36"/>
          <w:rtl/>
        </w:rPr>
      </w:pPr>
      <w:r w:rsidRPr="00446C5E">
        <w:rPr>
          <w:rFonts w:asciiTheme="majorBidi" w:hAnsiTheme="majorBidi" w:cstheme="majorBidi"/>
          <w:sz w:val="36"/>
          <w:szCs w:val="36"/>
          <w:rtl/>
        </w:rPr>
        <w:t xml:space="preserve">الفصل الثالث: منهجية البحث </w:t>
      </w:r>
    </w:p>
    <w:p w14:paraId="799B6321" w14:textId="77777777" w:rsidR="00446C5E" w:rsidRPr="00446C5E" w:rsidRDefault="00096998">
      <w:pPr>
        <w:pStyle w:val="NormalWeb"/>
        <w:bidi/>
        <w:divId w:val="904995146"/>
        <w:rPr>
          <w:rFonts w:asciiTheme="majorBidi" w:hAnsiTheme="majorBidi" w:cstheme="majorBidi"/>
          <w:sz w:val="36"/>
          <w:szCs w:val="36"/>
          <w:rtl/>
        </w:rPr>
      </w:pPr>
      <w:r w:rsidRPr="00446C5E">
        <w:rPr>
          <w:rFonts w:asciiTheme="majorBidi" w:hAnsiTheme="majorBidi" w:cstheme="majorBidi"/>
          <w:sz w:val="36"/>
          <w:szCs w:val="36"/>
          <w:rtl/>
        </w:rPr>
        <w:t>3.1 طريقة البحث:</w:t>
      </w:r>
    </w:p>
    <w:p w14:paraId="307FAAC2" w14:textId="329AD99E" w:rsidR="00096998" w:rsidRPr="00902088" w:rsidRDefault="00096998" w:rsidP="00446C5E">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 سيتم استخدام المنهج الوصفي التحليلي في هذا البحث، حيث سيتم جمع وتحليل البيانات حول كيفية تأثير التحول الرقمي على أداء الموارد البشرية في الشركات. </w:t>
      </w:r>
    </w:p>
    <w:p w14:paraId="2CC6B18A" w14:textId="77777777" w:rsidR="00096998" w:rsidRPr="00300587" w:rsidRDefault="00096998">
      <w:pPr>
        <w:pStyle w:val="NormalWeb"/>
        <w:bidi/>
        <w:divId w:val="904995146"/>
        <w:rPr>
          <w:rFonts w:asciiTheme="majorBidi" w:hAnsiTheme="majorBidi" w:cstheme="majorBidi"/>
          <w:sz w:val="36"/>
          <w:szCs w:val="36"/>
          <w:rtl/>
        </w:rPr>
      </w:pPr>
      <w:r w:rsidRPr="00300587">
        <w:rPr>
          <w:rFonts w:asciiTheme="majorBidi" w:hAnsiTheme="majorBidi" w:cstheme="majorBidi"/>
          <w:sz w:val="36"/>
          <w:szCs w:val="36"/>
          <w:rtl/>
        </w:rPr>
        <w:t xml:space="preserve">3.2 أدوات جمع البيانات: </w:t>
      </w:r>
    </w:p>
    <w:p w14:paraId="5D95C589"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الاستبيانات: سيتم تصميم استبيان موجه لمديري الموارد البشرية والموظفين لجمع آراءهم حول تأثير الأدوات الرقمية على إدارة الموارد البشرية. </w:t>
      </w:r>
    </w:p>
    <w:p w14:paraId="55C800C5"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المقابلات الشخصية: سيتم إجراء مقابلات مع خبراء في مجال التحول الرقمي للحصول على رؤى أعمق حول تحديات وفرص استخدام هذه الأدوات. </w:t>
      </w:r>
    </w:p>
    <w:p w14:paraId="74D263E6"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دراسة حالة: سيتم دراسة حالة واحدة أو أكثر من الشركات التي تبنت التحول الرقمي في قسم الموارد البشرية.</w:t>
      </w:r>
    </w:p>
    <w:p w14:paraId="464F62B2"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3.3</w:t>
      </w:r>
      <w:r w:rsidRPr="00601E55">
        <w:rPr>
          <w:rFonts w:asciiTheme="majorBidi" w:hAnsiTheme="majorBidi" w:cstheme="majorBidi"/>
          <w:sz w:val="36"/>
          <w:szCs w:val="36"/>
          <w:rtl/>
        </w:rPr>
        <w:t xml:space="preserve"> عينة البحث:</w:t>
      </w:r>
      <w:r w:rsidRPr="00902088">
        <w:rPr>
          <w:rFonts w:asciiTheme="majorBidi" w:hAnsiTheme="majorBidi" w:cstheme="majorBidi"/>
          <w:sz w:val="32"/>
          <w:szCs w:val="32"/>
          <w:rtl/>
        </w:rPr>
        <w:t xml:space="preserve"> ستشمل العينة شركات متعددة في قطاعات مختلفة، حيث سيتم اختيار الشركات التي طبقت أو تخطط لتطبيق التحول الرقمي في مواردها البشرية.</w:t>
      </w:r>
    </w:p>
    <w:p w14:paraId="6E8A0EF8"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 </w:t>
      </w:r>
    </w:p>
    <w:p w14:paraId="416D24CC" w14:textId="77777777" w:rsidR="00096998" w:rsidRPr="00601E55" w:rsidRDefault="00096998">
      <w:pPr>
        <w:pStyle w:val="NormalWeb"/>
        <w:bidi/>
        <w:divId w:val="904995146"/>
        <w:rPr>
          <w:rFonts w:asciiTheme="majorBidi" w:hAnsiTheme="majorBidi" w:cstheme="majorBidi"/>
          <w:sz w:val="36"/>
          <w:szCs w:val="36"/>
          <w:rtl/>
        </w:rPr>
      </w:pPr>
      <w:r w:rsidRPr="00601E55">
        <w:rPr>
          <w:rFonts w:asciiTheme="majorBidi" w:hAnsiTheme="majorBidi" w:cstheme="majorBidi"/>
          <w:sz w:val="36"/>
          <w:szCs w:val="36"/>
          <w:rtl/>
        </w:rPr>
        <w:t xml:space="preserve">الفصل الرابع: التحليل والمناقشة </w:t>
      </w:r>
    </w:p>
    <w:p w14:paraId="2C41B486" w14:textId="77777777" w:rsidR="00601E55" w:rsidRPr="00601E55" w:rsidRDefault="00096998">
      <w:pPr>
        <w:pStyle w:val="NormalWeb"/>
        <w:bidi/>
        <w:divId w:val="904995146"/>
        <w:rPr>
          <w:rFonts w:asciiTheme="majorBidi" w:hAnsiTheme="majorBidi" w:cstheme="majorBidi"/>
          <w:sz w:val="36"/>
          <w:szCs w:val="36"/>
          <w:rtl/>
        </w:rPr>
      </w:pPr>
      <w:r w:rsidRPr="00601E55">
        <w:rPr>
          <w:rFonts w:asciiTheme="majorBidi" w:hAnsiTheme="majorBidi" w:cstheme="majorBidi"/>
          <w:sz w:val="36"/>
          <w:szCs w:val="36"/>
          <w:rtl/>
        </w:rPr>
        <w:t>4.1 التحليل:</w:t>
      </w:r>
    </w:p>
    <w:p w14:paraId="132984BF" w14:textId="59444CC3" w:rsidR="00096998" w:rsidRPr="00902088" w:rsidRDefault="00096998" w:rsidP="00601E55">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 بعد جمع البيانات، سيتم تحليل نتائج الاستبيانات والمقابلات لدراسة التأثيرات الإيجابية والسلبية للتحول الرقمي على إدارة الموارد البشرية. سيتم فحص كيفية تأثير هذه الأدوات على التوظيف، التدريب، والتواصل داخل الشركات. </w:t>
      </w:r>
    </w:p>
    <w:p w14:paraId="66A36CF6" w14:textId="77777777" w:rsidR="00601E55" w:rsidRPr="00B96C9D" w:rsidRDefault="00096998">
      <w:pPr>
        <w:pStyle w:val="NormalWeb"/>
        <w:bidi/>
        <w:divId w:val="904995146"/>
        <w:rPr>
          <w:rFonts w:asciiTheme="majorBidi" w:hAnsiTheme="majorBidi" w:cstheme="majorBidi"/>
          <w:sz w:val="36"/>
          <w:szCs w:val="36"/>
          <w:rtl/>
        </w:rPr>
      </w:pPr>
      <w:r w:rsidRPr="00902088">
        <w:rPr>
          <w:rFonts w:asciiTheme="majorBidi" w:hAnsiTheme="majorBidi" w:cstheme="majorBidi"/>
          <w:sz w:val="32"/>
          <w:szCs w:val="32"/>
          <w:rtl/>
        </w:rPr>
        <w:t>4.2</w:t>
      </w:r>
      <w:r w:rsidRPr="00B96C9D">
        <w:rPr>
          <w:rFonts w:asciiTheme="majorBidi" w:hAnsiTheme="majorBidi" w:cstheme="majorBidi"/>
          <w:sz w:val="36"/>
          <w:szCs w:val="36"/>
          <w:rtl/>
        </w:rPr>
        <w:t xml:space="preserve"> المناقشة: </w:t>
      </w:r>
    </w:p>
    <w:p w14:paraId="3AD656AC" w14:textId="6FB750CB" w:rsidR="00096998" w:rsidRPr="00902088" w:rsidRDefault="00096998" w:rsidP="00601E55">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سيتم مقارنة نتائج البحث مع الأدبيات السابقة في هذا المجال لمقارنة التجارب المختلفة في تطبيق التحول الرقمي. سيتم مناقشة الفوائد والتحديات التي تواجهها الشركات في هذا السياق.</w:t>
      </w:r>
    </w:p>
    <w:p w14:paraId="4BC7E2AB"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 </w:t>
      </w:r>
    </w:p>
    <w:p w14:paraId="4E4FA053" w14:textId="77777777" w:rsidR="00096998" w:rsidRPr="00B96C9D" w:rsidRDefault="00096998">
      <w:pPr>
        <w:pStyle w:val="NormalWeb"/>
        <w:bidi/>
        <w:divId w:val="904995146"/>
        <w:rPr>
          <w:rFonts w:asciiTheme="majorBidi" w:hAnsiTheme="majorBidi" w:cstheme="majorBidi"/>
          <w:sz w:val="36"/>
          <w:szCs w:val="36"/>
          <w:rtl/>
        </w:rPr>
      </w:pPr>
      <w:r w:rsidRPr="00B96C9D">
        <w:rPr>
          <w:rFonts w:asciiTheme="majorBidi" w:hAnsiTheme="majorBidi" w:cstheme="majorBidi"/>
          <w:sz w:val="36"/>
          <w:szCs w:val="36"/>
          <w:rtl/>
        </w:rPr>
        <w:t xml:space="preserve">الفصل الخامس: الخاتمة والتوصيات </w:t>
      </w:r>
    </w:p>
    <w:p w14:paraId="62CFBCC8" w14:textId="77777777" w:rsidR="00B96C9D" w:rsidRDefault="00096998">
      <w:pPr>
        <w:pStyle w:val="NormalWeb"/>
        <w:bidi/>
        <w:divId w:val="904995146"/>
        <w:rPr>
          <w:rFonts w:asciiTheme="majorBidi" w:hAnsiTheme="majorBidi" w:cstheme="majorBidi"/>
          <w:sz w:val="32"/>
          <w:szCs w:val="32"/>
          <w:rtl/>
        </w:rPr>
      </w:pPr>
      <w:r w:rsidRPr="00B96C9D">
        <w:rPr>
          <w:rFonts w:asciiTheme="majorBidi" w:hAnsiTheme="majorBidi" w:cstheme="majorBidi"/>
          <w:sz w:val="36"/>
          <w:szCs w:val="36"/>
          <w:rtl/>
        </w:rPr>
        <w:t>5.1 الخاتمة:</w:t>
      </w:r>
      <w:r w:rsidRPr="00902088">
        <w:rPr>
          <w:rFonts w:asciiTheme="majorBidi" w:hAnsiTheme="majorBidi" w:cstheme="majorBidi"/>
          <w:sz w:val="32"/>
          <w:szCs w:val="32"/>
          <w:rtl/>
        </w:rPr>
        <w:t xml:space="preserve"> </w:t>
      </w:r>
    </w:p>
    <w:p w14:paraId="5FC660B3" w14:textId="7FB87790" w:rsidR="00096998" w:rsidRPr="00902088" w:rsidRDefault="00096998" w:rsidP="00B96C9D">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سيتم تلخيص النتائج الرئيسية التي توصل إليها البحث، مع التأكيد على دور التحول الرقمي في تحسين كفاءة إدارة الموارد البشرية. </w:t>
      </w:r>
    </w:p>
    <w:p w14:paraId="587896FB" w14:textId="77777777" w:rsidR="00096998" w:rsidRPr="00B65FD7" w:rsidRDefault="00096998">
      <w:pPr>
        <w:pStyle w:val="NormalWeb"/>
        <w:bidi/>
        <w:divId w:val="904995146"/>
        <w:rPr>
          <w:rFonts w:asciiTheme="majorBidi" w:hAnsiTheme="majorBidi" w:cstheme="majorBidi"/>
          <w:sz w:val="36"/>
          <w:szCs w:val="36"/>
          <w:rtl/>
        </w:rPr>
      </w:pPr>
      <w:r w:rsidRPr="00B65FD7">
        <w:rPr>
          <w:rFonts w:asciiTheme="majorBidi" w:hAnsiTheme="majorBidi" w:cstheme="majorBidi"/>
          <w:sz w:val="36"/>
          <w:szCs w:val="36"/>
          <w:rtl/>
        </w:rPr>
        <w:t xml:space="preserve">5.2 التوصيات: </w:t>
      </w:r>
    </w:p>
    <w:p w14:paraId="254500DD"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تبني الثقافة الرقمية: ضرورة تحفيز المؤسسات على تبني ثقافة التحول الرقمي من خلال توفير التدريب الكافي. </w:t>
      </w:r>
    </w:p>
    <w:p w14:paraId="633EE46B" w14:textId="77777777" w:rsidR="00096998" w:rsidRPr="00902088" w:rsidRDefault="00096998">
      <w:pPr>
        <w:pStyle w:val="NormalWeb"/>
        <w:bidi/>
        <w:divId w:val="904995146"/>
        <w:rPr>
          <w:rFonts w:asciiTheme="majorBidi" w:hAnsiTheme="majorBidi" w:cstheme="majorBidi"/>
          <w:sz w:val="32"/>
          <w:szCs w:val="32"/>
          <w:rtl/>
        </w:rPr>
      </w:pPr>
      <w:r w:rsidRPr="00902088">
        <w:rPr>
          <w:rFonts w:asciiTheme="majorBidi" w:hAnsiTheme="majorBidi" w:cstheme="majorBidi"/>
          <w:sz w:val="32"/>
          <w:szCs w:val="32"/>
          <w:rtl/>
        </w:rPr>
        <w:t xml:space="preserve">التعامل مع مقاومة التغيير: يجب أن تكون هناك استراتيجيات لدعم الموظفين في التكيف مع التغيير التكنولوجي. </w:t>
      </w:r>
    </w:p>
    <w:p w14:paraId="7ECDB74E" w14:textId="77777777" w:rsidR="00096998" w:rsidRPr="00902088" w:rsidRDefault="00096998">
      <w:pPr>
        <w:pStyle w:val="NormalWeb"/>
        <w:bidi/>
        <w:spacing w:after="240" w:afterAutospacing="0"/>
        <w:divId w:val="904995146"/>
        <w:rPr>
          <w:rFonts w:asciiTheme="majorBidi" w:hAnsiTheme="majorBidi" w:cstheme="majorBidi"/>
          <w:sz w:val="32"/>
          <w:szCs w:val="32"/>
          <w:rtl/>
        </w:rPr>
      </w:pPr>
      <w:r w:rsidRPr="00902088">
        <w:rPr>
          <w:rFonts w:asciiTheme="majorBidi" w:hAnsiTheme="majorBidi" w:cstheme="majorBidi"/>
          <w:sz w:val="32"/>
          <w:szCs w:val="32"/>
          <w:rtl/>
        </w:rPr>
        <w:t>تحسين الأمان: يجب على المؤسسات أن تضع سياسات صارمة لحماية البيانات الشخصية للموظفين.</w:t>
      </w:r>
    </w:p>
    <w:p w14:paraId="37A64011" w14:textId="79F10D99" w:rsidR="00101CD2" w:rsidRPr="00902088" w:rsidRDefault="00096998" w:rsidP="00096998">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w:t>
      </w:r>
      <w:r w:rsidRPr="00902088">
        <w:rPr>
          <w:rFonts w:asciiTheme="majorBidi" w:hAnsiTheme="majorBidi" w:cstheme="majorBidi"/>
          <w:sz w:val="32"/>
          <w:szCs w:val="32"/>
          <w:rtl/>
        </w:rPr>
        <w:br/>
      </w:r>
    </w:p>
    <w:p w14:paraId="7F1EA39D" w14:textId="77777777" w:rsidR="00904326" w:rsidRPr="00B65FD7" w:rsidRDefault="00904326">
      <w:pPr>
        <w:pStyle w:val="NormalWeb"/>
        <w:bidi/>
        <w:divId w:val="1263296668"/>
        <w:rPr>
          <w:rFonts w:asciiTheme="majorBidi" w:hAnsiTheme="majorBidi" w:cstheme="majorBidi"/>
          <w:sz w:val="36"/>
          <w:szCs w:val="36"/>
          <w:rtl/>
        </w:rPr>
      </w:pPr>
      <w:r w:rsidRPr="00B65FD7">
        <w:rPr>
          <w:rFonts w:asciiTheme="majorBidi" w:hAnsiTheme="majorBidi" w:cstheme="majorBidi"/>
          <w:sz w:val="36"/>
          <w:szCs w:val="36"/>
          <w:rtl/>
        </w:rPr>
        <w:t xml:space="preserve">النتائج: </w:t>
      </w:r>
    </w:p>
    <w:p w14:paraId="5577BFA9"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 xml:space="preserve">أظهرت نتائج الاستبانة التي تم جمعها من 100 مشارك (منهم 60% من القطاع الخاص و40% من القطاع الحكومي) أن 85% من المشاركين يستخدمون تقنيات رقمية في عمليات التوظيف مثل أنظمة إدارة التوظيف الإلكترونية. في مجال التدريب، أفاد 75% من المشاركين أن مؤسساتهم تستخدم منصات التعلم الإلكتروني لدعم عملية التدريب. أما في إدارة الأداء، فإن 70% من المشاركين يعتقدون أن الأدوات الرقمية قد حسنت من دقة وكفاءة تقييم الأداء في مؤسساتهم. </w:t>
      </w:r>
    </w:p>
    <w:p w14:paraId="6E00995F"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بالنسبة لرضا الموظفين، أشار 70% إلى أن التحول الرقمي ساهم في تحسين تجربتهم داخل المؤسسة، في حين أكد 30% أن هناك تحديات متعلقة بمقاومة التغيير.</w:t>
      </w:r>
    </w:p>
    <w:p w14:paraId="2808CFB1"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 xml:space="preserve">--- </w:t>
      </w:r>
    </w:p>
    <w:p w14:paraId="75148EA4" w14:textId="77777777" w:rsidR="00904326" w:rsidRPr="00902088" w:rsidRDefault="00904326">
      <w:pPr>
        <w:pStyle w:val="NormalWeb"/>
        <w:bidi/>
        <w:divId w:val="1263296668"/>
        <w:rPr>
          <w:rFonts w:asciiTheme="majorBidi" w:hAnsiTheme="majorBidi" w:cstheme="majorBidi"/>
          <w:sz w:val="32"/>
          <w:szCs w:val="32"/>
          <w:rtl/>
        </w:rPr>
      </w:pPr>
      <w:r w:rsidRPr="00081703">
        <w:rPr>
          <w:rFonts w:asciiTheme="majorBidi" w:hAnsiTheme="majorBidi" w:cstheme="majorBidi"/>
          <w:sz w:val="36"/>
          <w:szCs w:val="36"/>
          <w:rtl/>
        </w:rPr>
        <w:t>المناقشة</w:t>
      </w:r>
      <w:r w:rsidRPr="00902088">
        <w:rPr>
          <w:rFonts w:asciiTheme="majorBidi" w:hAnsiTheme="majorBidi" w:cstheme="majorBidi"/>
          <w:sz w:val="32"/>
          <w:szCs w:val="32"/>
          <w:rtl/>
        </w:rPr>
        <w:t xml:space="preserve">: </w:t>
      </w:r>
    </w:p>
    <w:p w14:paraId="30B12583"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 xml:space="preserve">تعتبر النتائج التي تم الوصول إليها متوافقة مع العديد من الدراسات الحديثة التي تشير إلى أن التحول الرقمي يعزز الكفاءة في التوظيف، التدريب، وإدارة الأداء. لكن هناك بعض التحديات التي تم تحديدها، مثل مقاومة الموظفين للتغيير، ونقص المهارات الرقمية لدى بعض الموظفين. وهذا يتطلب استثمارًا كبيرًا في تدريب الموظفين على استخدام التقنيات الحديثة. </w:t>
      </w:r>
    </w:p>
    <w:p w14:paraId="16F8D6B4"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بالإضافة إلى ذلك، تبين أن التحول الرقمي يوفر فرصًا كبيرة لتحسين تجربة الموظف، لكنه يتطلب من المؤسسات تغيير ثقافتها التنظيمية وتعزيز التفاعل بين الإدارة والموظفين لضمان نجاح هذه المبادرات.</w:t>
      </w:r>
    </w:p>
    <w:p w14:paraId="0C5BD3FA" w14:textId="1E33E5DF" w:rsidR="00904326" w:rsidRPr="00902088" w:rsidRDefault="00904326" w:rsidP="003C00CB">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 xml:space="preserve">--- </w:t>
      </w:r>
    </w:p>
    <w:p w14:paraId="39DFD232" w14:textId="77777777" w:rsidR="00904326" w:rsidRPr="00902088" w:rsidRDefault="00904326">
      <w:pPr>
        <w:pStyle w:val="NormalWeb"/>
        <w:bidi/>
        <w:divId w:val="1263296668"/>
        <w:rPr>
          <w:rFonts w:asciiTheme="majorBidi" w:hAnsiTheme="majorBidi" w:cstheme="majorBidi"/>
          <w:sz w:val="32"/>
          <w:szCs w:val="32"/>
          <w:rtl/>
        </w:rPr>
      </w:pPr>
      <w:r w:rsidRPr="00081703">
        <w:rPr>
          <w:rFonts w:asciiTheme="majorBidi" w:hAnsiTheme="majorBidi" w:cstheme="majorBidi"/>
          <w:sz w:val="36"/>
          <w:szCs w:val="36"/>
          <w:rtl/>
        </w:rPr>
        <w:t>التوصيات</w:t>
      </w:r>
      <w:r w:rsidRPr="00902088">
        <w:rPr>
          <w:rFonts w:asciiTheme="majorBidi" w:hAnsiTheme="majorBidi" w:cstheme="majorBidi"/>
          <w:sz w:val="32"/>
          <w:szCs w:val="32"/>
          <w:rtl/>
        </w:rPr>
        <w:t xml:space="preserve">: </w:t>
      </w:r>
    </w:p>
    <w:p w14:paraId="5A8FA0BA"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1. استثمار في تدريب الموظفين: ضرورة توفير برامج تدريبية مستمرة للموظفين لتمكينهم من التعامل مع الأدوات الرقمية بفعالية.</w:t>
      </w:r>
    </w:p>
    <w:p w14:paraId="5315F43C"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2. مواكبة التقنيات الحديثة: على الشركات الاستمرار في استكشاف تقنيات جديدة مثل الذكاء الاصطناعي وتحليل البيانات لتحسين عمليات الموارد البشرية.</w:t>
      </w:r>
    </w:p>
    <w:p w14:paraId="0C477485" w14:textId="77777777" w:rsidR="00904326" w:rsidRPr="00902088" w:rsidRDefault="00904326">
      <w:pPr>
        <w:pStyle w:val="NormalWeb"/>
        <w:bidi/>
        <w:spacing w:after="240" w:afterAutospacing="0"/>
        <w:divId w:val="1263296668"/>
        <w:rPr>
          <w:rFonts w:asciiTheme="majorBidi" w:hAnsiTheme="majorBidi" w:cstheme="majorBidi"/>
          <w:sz w:val="32"/>
          <w:szCs w:val="32"/>
          <w:rtl/>
        </w:rPr>
      </w:pPr>
      <w:r w:rsidRPr="00902088">
        <w:rPr>
          <w:rFonts w:asciiTheme="majorBidi" w:hAnsiTheme="majorBidi" w:cstheme="majorBidi"/>
          <w:sz w:val="32"/>
          <w:szCs w:val="32"/>
          <w:rtl/>
        </w:rPr>
        <w:t>3. تعزيز ثقافة التغيير: يجب أن تعمل المؤسسات على تعزيز ثقافة التحول الرقمي بين موظفيها لتقليل مقاومة التغيير وضمان نجاح التحولات الرقمية.</w:t>
      </w:r>
      <w:r w:rsidRPr="00902088">
        <w:rPr>
          <w:rFonts w:asciiTheme="majorBidi" w:hAnsiTheme="majorBidi" w:cstheme="majorBidi"/>
          <w:sz w:val="32"/>
          <w:szCs w:val="32"/>
          <w:rtl/>
        </w:rPr>
        <w:br/>
      </w:r>
    </w:p>
    <w:p w14:paraId="2C4DDA2D" w14:textId="77777777" w:rsidR="00904326" w:rsidRPr="00902088" w:rsidRDefault="00904326">
      <w:pPr>
        <w:pStyle w:val="NormalWeb"/>
        <w:bidi/>
        <w:divId w:val="1263296668"/>
        <w:rPr>
          <w:rFonts w:asciiTheme="majorBidi" w:hAnsiTheme="majorBidi" w:cstheme="majorBidi"/>
          <w:sz w:val="32"/>
          <w:szCs w:val="32"/>
          <w:rtl/>
        </w:rPr>
      </w:pPr>
      <w:r w:rsidRPr="00902088">
        <w:rPr>
          <w:rFonts w:asciiTheme="majorBidi" w:hAnsiTheme="majorBidi" w:cstheme="majorBidi"/>
          <w:sz w:val="32"/>
          <w:szCs w:val="32"/>
          <w:rtl/>
        </w:rPr>
        <w:t xml:space="preserve">--- </w:t>
      </w:r>
    </w:p>
    <w:p w14:paraId="6EB0B4C5" w14:textId="77777777" w:rsidR="00C83CF9" w:rsidRPr="00902088" w:rsidRDefault="00C83CF9" w:rsidP="00C83CF9">
      <w:pPr>
        <w:pStyle w:val="NormalWeb"/>
        <w:bidi/>
        <w:divId w:val="1263296668"/>
        <w:rPr>
          <w:rFonts w:asciiTheme="majorBidi" w:hAnsiTheme="majorBidi" w:cstheme="majorBidi"/>
          <w:sz w:val="32"/>
          <w:szCs w:val="32"/>
          <w:rtl/>
        </w:rPr>
      </w:pPr>
    </w:p>
    <w:p w14:paraId="3C41C1AB" w14:textId="77777777" w:rsidR="005A3E89" w:rsidRPr="00081703" w:rsidRDefault="005A3E89">
      <w:pPr>
        <w:pStyle w:val="NormalWeb"/>
        <w:bidi/>
        <w:divId w:val="1413045342"/>
        <w:rPr>
          <w:rFonts w:asciiTheme="majorBidi" w:hAnsiTheme="majorBidi" w:cstheme="majorBidi"/>
          <w:sz w:val="36"/>
          <w:szCs w:val="36"/>
        </w:rPr>
      </w:pPr>
      <w:r w:rsidRPr="00081703">
        <w:rPr>
          <w:rFonts w:asciiTheme="majorBidi" w:hAnsiTheme="majorBidi" w:cstheme="majorBidi"/>
          <w:sz w:val="36"/>
          <w:szCs w:val="36"/>
          <w:rtl/>
        </w:rPr>
        <w:t xml:space="preserve">قائمة المراجع: </w:t>
      </w:r>
    </w:p>
    <w:p w14:paraId="41AF96F6" w14:textId="77777777" w:rsidR="005A3E89" w:rsidRPr="00902088" w:rsidRDefault="005A3E89">
      <w:pPr>
        <w:pStyle w:val="NormalWeb"/>
        <w:bidi/>
        <w:divId w:val="1413045342"/>
        <w:rPr>
          <w:rFonts w:asciiTheme="majorBidi" w:hAnsiTheme="majorBidi" w:cstheme="majorBidi"/>
          <w:sz w:val="32"/>
          <w:szCs w:val="32"/>
          <w:rtl/>
        </w:rPr>
      </w:pPr>
      <w:r w:rsidRPr="00902088">
        <w:rPr>
          <w:rFonts w:asciiTheme="majorBidi" w:hAnsiTheme="majorBidi" w:cstheme="majorBidi"/>
          <w:sz w:val="32"/>
          <w:szCs w:val="32"/>
          <w:rtl/>
        </w:rPr>
        <w:t xml:space="preserve">1. </w:t>
      </w:r>
      <w:r w:rsidRPr="00902088">
        <w:rPr>
          <w:rFonts w:asciiTheme="majorBidi" w:hAnsiTheme="majorBidi" w:cstheme="majorBidi"/>
          <w:sz w:val="32"/>
          <w:szCs w:val="32"/>
        </w:rPr>
        <w:t>Aderholdt, D. D. M. (2020). Digital HR: A guide to technology-enabled human resources. Wiley</w:t>
      </w:r>
      <w:r w:rsidRPr="00902088">
        <w:rPr>
          <w:rFonts w:asciiTheme="majorBidi" w:hAnsiTheme="majorBidi" w:cstheme="majorBidi"/>
          <w:sz w:val="32"/>
          <w:szCs w:val="32"/>
          <w:rtl/>
        </w:rPr>
        <w:t>.</w:t>
      </w:r>
    </w:p>
    <w:p w14:paraId="083F2D0B" w14:textId="77777777" w:rsidR="005A3E89" w:rsidRPr="00902088" w:rsidRDefault="005A3E89">
      <w:pPr>
        <w:pStyle w:val="NormalWeb"/>
        <w:bidi/>
        <w:divId w:val="1413045342"/>
        <w:rPr>
          <w:rFonts w:asciiTheme="majorBidi" w:hAnsiTheme="majorBidi" w:cstheme="majorBidi"/>
          <w:sz w:val="32"/>
          <w:szCs w:val="32"/>
          <w:rtl/>
        </w:rPr>
      </w:pPr>
      <w:r w:rsidRPr="00902088">
        <w:rPr>
          <w:rFonts w:asciiTheme="majorBidi" w:hAnsiTheme="majorBidi" w:cstheme="majorBidi"/>
          <w:sz w:val="32"/>
          <w:szCs w:val="32"/>
          <w:rtl/>
        </w:rPr>
        <w:t xml:space="preserve">2. </w:t>
      </w:r>
      <w:r w:rsidRPr="00902088">
        <w:rPr>
          <w:rFonts w:asciiTheme="majorBidi" w:hAnsiTheme="majorBidi" w:cstheme="majorBidi"/>
          <w:sz w:val="32"/>
          <w:szCs w:val="32"/>
        </w:rPr>
        <w:t>Collins, A. (2020). Digital transformation in human resources: Challenges and opportunities. Journal of Human Resource Management, 32(4), 50-67</w:t>
      </w:r>
      <w:r w:rsidRPr="00902088">
        <w:rPr>
          <w:rFonts w:asciiTheme="majorBidi" w:hAnsiTheme="majorBidi" w:cstheme="majorBidi"/>
          <w:sz w:val="32"/>
          <w:szCs w:val="32"/>
          <w:rtl/>
        </w:rPr>
        <w:t>.</w:t>
      </w:r>
    </w:p>
    <w:p w14:paraId="7AAFB205" w14:textId="77777777" w:rsidR="005A3E89" w:rsidRPr="00902088" w:rsidRDefault="005A3E89">
      <w:pPr>
        <w:pStyle w:val="NormalWeb"/>
        <w:bidi/>
        <w:divId w:val="1413045342"/>
        <w:rPr>
          <w:rFonts w:asciiTheme="majorBidi" w:hAnsiTheme="majorBidi" w:cstheme="majorBidi"/>
          <w:sz w:val="32"/>
          <w:szCs w:val="32"/>
          <w:rtl/>
        </w:rPr>
      </w:pPr>
      <w:r w:rsidRPr="00902088">
        <w:rPr>
          <w:rFonts w:asciiTheme="majorBidi" w:hAnsiTheme="majorBidi" w:cstheme="majorBidi"/>
          <w:sz w:val="32"/>
          <w:szCs w:val="32"/>
          <w:rtl/>
        </w:rPr>
        <w:t xml:space="preserve">3. </w:t>
      </w:r>
      <w:r w:rsidRPr="00902088">
        <w:rPr>
          <w:rFonts w:asciiTheme="majorBidi" w:hAnsiTheme="majorBidi" w:cstheme="majorBidi"/>
          <w:sz w:val="32"/>
          <w:szCs w:val="32"/>
        </w:rPr>
        <w:t>Deloitte. (2022). Global human capital trends 2022: The social enterprise at work. Deloitte Insights. https://www2.deloitte.com/global/en/insights.html</w:t>
      </w:r>
    </w:p>
    <w:p w14:paraId="414D5E68" w14:textId="77777777" w:rsidR="005A3E89" w:rsidRPr="00902088" w:rsidRDefault="005A3E89">
      <w:pPr>
        <w:pStyle w:val="NormalWeb"/>
        <w:bidi/>
        <w:divId w:val="1413045342"/>
        <w:rPr>
          <w:rFonts w:asciiTheme="majorBidi" w:hAnsiTheme="majorBidi" w:cstheme="majorBidi"/>
          <w:sz w:val="32"/>
          <w:szCs w:val="32"/>
          <w:rtl/>
        </w:rPr>
      </w:pPr>
      <w:r w:rsidRPr="00902088">
        <w:rPr>
          <w:rFonts w:asciiTheme="majorBidi" w:hAnsiTheme="majorBidi" w:cstheme="majorBidi"/>
          <w:sz w:val="32"/>
          <w:szCs w:val="32"/>
          <w:rtl/>
        </w:rPr>
        <w:t xml:space="preserve">4. </w:t>
      </w:r>
      <w:r w:rsidRPr="00902088">
        <w:rPr>
          <w:rFonts w:asciiTheme="majorBidi" w:hAnsiTheme="majorBidi" w:cstheme="majorBidi"/>
          <w:sz w:val="32"/>
          <w:szCs w:val="32"/>
        </w:rPr>
        <w:t>Kane, G. C., Palmer, D., Phillips, A. N</w:t>
      </w:r>
      <w:r w:rsidRPr="00902088">
        <w:rPr>
          <w:rFonts w:asciiTheme="majorBidi" w:hAnsiTheme="majorBidi" w:cstheme="majorBidi"/>
          <w:sz w:val="32"/>
          <w:szCs w:val="32"/>
          <w:rtl/>
        </w:rPr>
        <w:t xml:space="preserve">., &amp; </w:t>
      </w:r>
      <w:r w:rsidRPr="00902088">
        <w:rPr>
          <w:rFonts w:asciiTheme="majorBidi" w:hAnsiTheme="majorBidi" w:cstheme="majorBidi"/>
          <w:sz w:val="32"/>
          <w:szCs w:val="32"/>
        </w:rPr>
        <w:t>Kiron, D. (2020). The digital transformation of business and work: Leveraging technology for workforce strategy. MIT Sloan Management Review. https://sloanreview.mit.edu/article/the-digital-transformation-of-business-and-work</w:t>
      </w:r>
      <w:r w:rsidRPr="00902088">
        <w:rPr>
          <w:rFonts w:asciiTheme="majorBidi" w:hAnsiTheme="majorBidi" w:cstheme="majorBidi"/>
          <w:sz w:val="32"/>
          <w:szCs w:val="32"/>
          <w:rtl/>
        </w:rPr>
        <w:t>/</w:t>
      </w:r>
    </w:p>
    <w:p w14:paraId="502B8788" w14:textId="77777777" w:rsidR="005A3E89" w:rsidRPr="00902088" w:rsidRDefault="005A3E89">
      <w:pPr>
        <w:pStyle w:val="NormalWeb"/>
        <w:bidi/>
        <w:divId w:val="1413045342"/>
        <w:rPr>
          <w:rFonts w:asciiTheme="majorBidi" w:hAnsiTheme="majorBidi" w:cstheme="majorBidi"/>
          <w:sz w:val="32"/>
          <w:szCs w:val="32"/>
          <w:rtl/>
        </w:rPr>
      </w:pPr>
      <w:r w:rsidRPr="00902088">
        <w:rPr>
          <w:rFonts w:asciiTheme="majorBidi" w:hAnsiTheme="majorBidi" w:cstheme="majorBidi"/>
          <w:sz w:val="32"/>
          <w:szCs w:val="32"/>
          <w:rtl/>
        </w:rPr>
        <w:t xml:space="preserve">5. </w:t>
      </w:r>
      <w:r w:rsidRPr="00902088">
        <w:rPr>
          <w:rFonts w:asciiTheme="majorBidi" w:hAnsiTheme="majorBidi" w:cstheme="majorBidi"/>
          <w:sz w:val="32"/>
          <w:szCs w:val="32"/>
        </w:rPr>
        <w:t>PwC. (2023). Global human capital trends: 2023. PricewaterhouseCoopers. https://www.pwc.com/human-capital-trends-2023</w:t>
      </w:r>
    </w:p>
    <w:p w14:paraId="5DBD2C35" w14:textId="5C62ED43" w:rsidR="00BF0E85" w:rsidRPr="00902088" w:rsidRDefault="005A3E89"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tl/>
        </w:rPr>
        <w:t xml:space="preserve">6. </w:t>
      </w:r>
      <w:r w:rsidRPr="00902088">
        <w:rPr>
          <w:rFonts w:asciiTheme="majorBidi" w:hAnsiTheme="majorBidi" w:cstheme="majorBidi"/>
          <w:sz w:val="32"/>
          <w:szCs w:val="32"/>
        </w:rPr>
        <w:t>Maitland, A</w:t>
      </w:r>
      <w:r w:rsidRPr="00902088">
        <w:rPr>
          <w:rFonts w:asciiTheme="majorBidi" w:hAnsiTheme="majorBidi" w:cstheme="majorBidi"/>
          <w:sz w:val="32"/>
          <w:szCs w:val="32"/>
          <w:rtl/>
        </w:rPr>
        <w:t xml:space="preserve">., &amp; </w:t>
      </w:r>
      <w:r w:rsidRPr="00902088">
        <w:rPr>
          <w:rFonts w:asciiTheme="majorBidi" w:hAnsiTheme="majorBidi" w:cstheme="majorBidi"/>
          <w:sz w:val="32"/>
          <w:szCs w:val="32"/>
        </w:rPr>
        <w:t>Järvenpää</w:t>
      </w:r>
      <w:r w:rsidRPr="00902088">
        <w:rPr>
          <w:rFonts w:asciiTheme="majorBidi" w:hAnsiTheme="majorBidi" w:cstheme="majorBidi"/>
          <w:sz w:val="32"/>
          <w:szCs w:val="32"/>
          <w:rtl/>
        </w:rPr>
        <w:t xml:space="preserve">, </w:t>
      </w:r>
      <w:r w:rsidRPr="00902088">
        <w:rPr>
          <w:rFonts w:asciiTheme="majorBidi" w:hAnsiTheme="majorBidi" w:cstheme="majorBidi"/>
          <w:sz w:val="32"/>
          <w:szCs w:val="32"/>
        </w:rPr>
        <w:t>M. (2021). The impact of digital transformation on HR management. Human Resource Management Review, 31(1), 21-34. https://doi.org/10.1016/j.</w:t>
      </w:r>
      <w:r w:rsidR="009E6D2B" w:rsidRPr="00902088">
        <w:rPr>
          <w:rFonts w:asciiTheme="majorBidi" w:eastAsiaTheme="minorEastAsia" w:hAnsiTheme="majorBidi" w:cstheme="majorBidi"/>
          <w:color w:val="auto"/>
          <w:kern w:val="0"/>
          <w:sz w:val="32"/>
          <w:szCs w:val="32"/>
          <w:lang w:val="en-US" w:eastAsia="en-US"/>
          <w14:ligatures w14:val="none"/>
        </w:rPr>
        <w:t xml:space="preserve">hrmr.2020.100725 7. Gartner. (2022). Future of HR: Digital transformation trends. https://www.gartner.com/en/human-resources 8. Al-Zahrani, J. (2022). The impact of digital transformation on human resources jobs in Arab companies. Journal of Management and Development, 10 (3), 122-145. 9. Arab Center for Research and Studies. (2021). Digital Transformation in Organizations: From Challenges to Opportunities. Arab Journal of Administration, 15 (2), 67-80. International Finance Corporation (IFC). (2021). Digital Transformation in Human Resource Management: New Practices and Tools. https://www.ifc.org/hr-digital-transformation _ _ _  Academic Articles:  "The Impact of Digital Transformation on Human Resource Management" Journal of Human Resource Management This article discusses the impact of digital transformation on HR practices, and how the use of modern technologies has changed the way companies treat their employees.  "Digital Transformation in Human Resources: Challenges and Opportunities" Journal of Human Resource Management This article provides an analysis of the obstacles companies face when applying digital tools in human resources, as well as fleeing </w:t>
      </w:r>
      <w:r w:rsidR="00BF0E85" w:rsidRPr="00902088">
        <w:rPr>
          <w:rFonts w:asciiTheme="majorBidi" w:hAnsiTheme="majorBidi" w:cstheme="majorBidi"/>
          <w:sz w:val="32"/>
          <w:szCs w:val="32"/>
          <w:rtl/>
        </w:rPr>
        <w:t xml:space="preserve">ص التي </w:t>
      </w:r>
      <w:proofErr w:type="spellStart"/>
      <w:r w:rsidR="00BF0E85" w:rsidRPr="00902088">
        <w:rPr>
          <w:rFonts w:asciiTheme="majorBidi" w:hAnsiTheme="majorBidi" w:cstheme="majorBidi"/>
          <w:sz w:val="32"/>
          <w:szCs w:val="32"/>
          <w:rtl/>
        </w:rPr>
        <w:t>تتيحها</w:t>
      </w:r>
      <w:proofErr w:type="spellEnd"/>
      <w:r w:rsidR="00BF0E85" w:rsidRPr="00902088">
        <w:rPr>
          <w:rFonts w:asciiTheme="majorBidi" w:hAnsiTheme="majorBidi" w:cstheme="majorBidi"/>
          <w:sz w:val="32"/>
          <w:szCs w:val="32"/>
          <w:rtl/>
        </w:rPr>
        <w:t xml:space="preserve"> هذه الأدوات لتحسين الأداء الوظيفي والموارد البشرية.</w:t>
      </w:r>
    </w:p>
    <w:p w14:paraId="3D55E06B" w14:textId="77777777" w:rsidR="00BF0E85" w:rsidRPr="00902088" w:rsidRDefault="00BF0E85" w:rsidP="00BF0E85">
      <w:pPr>
        <w:bidi w:val="0"/>
        <w:spacing w:after="0"/>
        <w:jc w:val="left"/>
        <w:rPr>
          <w:rFonts w:asciiTheme="majorBidi" w:hAnsiTheme="majorBidi" w:cstheme="majorBidi"/>
          <w:sz w:val="32"/>
          <w:szCs w:val="32"/>
        </w:rPr>
      </w:pPr>
    </w:p>
    <w:p w14:paraId="228F49AE"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Pr>
        <w:t>"Artificial Intelligence and the Future of Human Resources: A Review of the Literature"</w:t>
      </w:r>
    </w:p>
    <w:p w14:paraId="6E0A65C2"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tl/>
        </w:rPr>
        <w:t xml:space="preserve">مجلة: </w:t>
      </w:r>
      <w:r w:rsidRPr="00902088">
        <w:rPr>
          <w:rFonts w:asciiTheme="majorBidi" w:hAnsiTheme="majorBidi" w:cstheme="majorBidi"/>
          <w:sz w:val="32"/>
          <w:szCs w:val="32"/>
        </w:rPr>
        <w:t>Journal of Business Research</w:t>
      </w:r>
    </w:p>
    <w:p w14:paraId="1FEEC39B"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tl/>
        </w:rPr>
        <w:t>تركز هذه المقالة على دور الذكاء الاصطناعي في تحسين استراتيجيات إدارة الموارد البشرية، وتستعرض العديد من الدراسات السابقة حول كيفية تأثير الذكاء الاصطناعي في التوظيف، وإدارة الأداء، وتطوير الموظفين.</w:t>
      </w:r>
    </w:p>
    <w:p w14:paraId="25D2DC04" w14:textId="77777777" w:rsidR="00BF0E85" w:rsidRPr="00902088" w:rsidRDefault="00BF0E85" w:rsidP="00BF0E85">
      <w:pPr>
        <w:bidi w:val="0"/>
        <w:spacing w:after="0"/>
        <w:jc w:val="left"/>
        <w:rPr>
          <w:rFonts w:asciiTheme="majorBidi" w:hAnsiTheme="majorBidi" w:cstheme="majorBidi"/>
          <w:sz w:val="32"/>
          <w:szCs w:val="32"/>
        </w:rPr>
      </w:pPr>
    </w:p>
    <w:p w14:paraId="254F3C9A" w14:textId="77777777" w:rsidR="00BF0E85" w:rsidRPr="00902088" w:rsidRDefault="00BF0E85" w:rsidP="00BF0E85">
      <w:pPr>
        <w:bidi w:val="0"/>
        <w:spacing w:after="0"/>
        <w:jc w:val="left"/>
        <w:rPr>
          <w:rFonts w:asciiTheme="majorBidi" w:hAnsiTheme="majorBidi" w:cstheme="majorBidi"/>
          <w:sz w:val="32"/>
          <w:szCs w:val="32"/>
        </w:rPr>
      </w:pPr>
    </w:p>
    <w:p w14:paraId="6BD4ADCB" w14:textId="77777777" w:rsidR="00BF0E85" w:rsidRPr="00902088" w:rsidRDefault="00BF0E85" w:rsidP="00BF0E85">
      <w:pPr>
        <w:bidi w:val="0"/>
        <w:spacing w:after="0"/>
        <w:jc w:val="left"/>
        <w:rPr>
          <w:rFonts w:asciiTheme="majorBidi" w:hAnsiTheme="majorBidi" w:cstheme="majorBidi"/>
          <w:sz w:val="32"/>
          <w:szCs w:val="32"/>
        </w:rPr>
      </w:pPr>
      <w:r w:rsidRPr="00081703">
        <w:rPr>
          <w:rFonts w:asciiTheme="majorBidi" w:hAnsiTheme="majorBidi" w:cstheme="majorBidi"/>
          <w:sz w:val="36"/>
          <w:szCs w:val="36"/>
          <w:rtl/>
        </w:rPr>
        <w:t>التقارير والبحوث</w:t>
      </w:r>
      <w:r w:rsidRPr="00902088">
        <w:rPr>
          <w:rFonts w:asciiTheme="majorBidi" w:hAnsiTheme="majorBidi" w:cstheme="majorBidi"/>
          <w:sz w:val="32"/>
          <w:szCs w:val="32"/>
          <w:rtl/>
        </w:rPr>
        <w:t>:</w:t>
      </w:r>
    </w:p>
    <w:p w14:paraId="591C3A62" w14:textId="77777777" w:rsidR="00BF0E85" w:rsidRPr="00902088" w:rsidRDefault="00BF0E85" w:rsidP="00BF0E85">
      <w:pPr>
        <w:bidi w:val="0"/>
        <w:spacing w:after="0"/>
        <w:jc w:val="left"/>
        <w:rPr>
          <w:rFonts w:asciiTheme="majorBidi" w:hAnsiTheme="majorBidi" w:cstheme="majorBidi"/>
          <w:sz w:val="32"/>
          <w:szCs w:val="32"/>
        </w:rPr>
      </w:pPr>
    </w:p>
    <w:p w14:paraId="2AF8A230"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Pr>
        <w:t>"The Future of HR: Technology and Transformation"</w:t>
      </w:r>
    </w:p>
    <w:p w14:paraId="1F72C416"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tl/>
        </w:rPr>
        <w:t xml:space="preserve">شركة: </w:t>
      </w:r>
      <w:r w:rsidRPr="00902088">
        <w:rPr>
          <w:rFonts w:asciiTheme="majorBidi" w:hAnsiTheme="majorBidi" w:cstheme="majorBidi"/>
          <w:sz w:val="32"/>
          <w:szCs w:val="32"/>
        </w:rPr>
        <w:t>Deloitte</w:t>
      </w:r>
    </w:p>
    <w:p w14:paraId="10D93FC2"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tl/>
        </w:rPr>
        <w:t xml:space="preserve">يقدم هذا التقرير رؤى حول كيفية تأثير التقنيات الحديثة على قسم الموارد البشرية في الشركات الكبرى. يناقش التحولات الرئيسية التي تشهدها إدارة الموارد البشرية في عصر </w:t>
      </w:r>
      <w:proofErr w:type="spellStart"/>
      <w:r w:rsidRPr="00902088">
        <w:rPr>
          <w:rFonts w:asciiTheme="majorBidi" w:hAnsiTheme="majorBidi" w:cstheme="majorBidi"/>
          <w:sz w:val="32"/>
          <w:szCs w:val="32"/>
          <w:rtl/>
        </w:rPr>
        <w:t>الرقمنة</w:t>
      </w:r>
      <w:proofErr w:type="spellEnd"/>
      <w:r w:rsidRPr="00902088">
        <w:rPr>
          <w:rFonts w:asciiTheme="majorBidi" w:hAnsiTheme="majorBidi" w:cstheme="majorBidi"/>
          <w:sz w:val="32"/>
          <w:szCs w:val="32"/>
          <w:rtl/>
        </w:rPr>
        <w:t>.</w:t>
      </w:r>
    </w:p>
    <w:p w14:paraId="796FBF0E" w14:textId="77777777" w:rsidR="00BF0E85" w:rsidRPr="00902088" w:rsidRDefault="00BF0E85" w:rsidP="00BF0E85">
      <w:pPr>
        <w:bidi w:val="0"/>
        <w:spacing w:after="0"/>
        <w:jc w:val="left"/>
        <w:rPr>
          <w:rFonts w:asciiTheme="majorBidi" w:hAnsiTheme="majorBidi" w:cstheme="majorBidi"/>
          <w:sz w:val="32"/>
          <w:szCs w:val="32"/>
        </w:rPr>
      </w:pPr>
    </w:p>
    <w:p w14:paraId="4F016429"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Pr>
        <w:t>"Global Human Capital Trends: 2023"</w:t>
      </w:r>
    </w:p>
    <w:p w14:paraId="036C5E47"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tl/>
        </w:rPr>
        <w:t xml:space="preserve">شركة: </w:t>
      </w:r>
      <w:r w:rsidRPr="00902088">
        <w:rPr>
          <w:rFonts w:asciiTheme="majorBidi" w:hAnsiTheme="majorBidi" w:cstheme="majorBidi"/>
          <w:sz w:val="32"/>
          <w:szCs w:val="32"/>
        </w:rPr>
        <w:t>PwC</w:t>
      </w:r>
    </w:p>
    <w:p w14:paraId="6F69740D"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tl/>
        </w:rPr>
        <w:t>تقرير سنوي يحتوي على بيانات وملاحظات تتعلق بتوجهات التحول الرقمي في إدارة الموارد البشرية وكيفية تأثير هذه التوجهات على استراتيجيات التوظيف والاحتفاظ بالموظفين.</w:t>
      </w:r>
    </w:p>
    <w:p w14:paraId="3B9601A5" w14:textId="77777777" w:rsidR="00BF0E85" w:rsidRPr="00902088" w:rsidRDefault="00BF0E85" w:rsidP="00BF0E85">
      <w:pPr>
        <w:bidi w:val="0"/>
        <w:spacing w:after="0"/>
        <w:jc w:val="left"/>
        <w:rPr>
          <w:rFonts w:asciiTheme="majorBidi" w:hAnsiTheme="majorBidi" w:cstheme="majorBidi"/>
          <w:sz w:val="32"/>
          <w:szCs w:val="32"/>
        </w:rPr>
      </w:pPr>
    </w:p>
    <w:p w14:paraId="04C9F894"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Pr>
        <w:t>"Digital Transformation in HR: Creating Value for Employees and Employers"</w:t>
      </w:r>
    </w:p>
    <w:p w14:paraId="5351ECE1"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tl/>
        </w:rPr>
        <w:t xml:space="preserve">شركة: </w:t>
      </w:r>
      <w:r w:rsidRPr="00902088">
        <w:rPr>
          <w:rFonts w:asciiTheme="majorBidi" w:hAnsiTheme="majorBidi" w:cstheme="majorBidi"/>
          <w:sz w:val="32"/>
          <w:szCs w:val="32"/>
        </w:rPr>
        <w:t>McKinsey &amp; Company</w:t>
      </w:r>
    </w:p>
    <w:p w14:paraId="08F9468A"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tl/>
        </w:rPr>
        <w:t xml:space="preserve">تقرير مفصل حول كيفية استخدام الشركات للتحول الرقمي في تحسين إدارة الموارد البشرية، بما في ذلك </w:t>
      </w:r>
      <w:proofErr w:type="spellStart"/>
      <w:r w:rsidRPr="00902088">
        <w:rPr>
          <w:rFonts w:asciiTheme="majorBidi" w:hAnsiTheme="majorBidi" w:cstheme="majorBidi"/>
          <w:sz w:val="32"/>
          <w:szCs w:val="32"/>
          <w:rtl/>
        </w:rPr>
        <w:t>أتمتة</w:t>
      </w:r>
      <w:proofErr w:type="spellEnd"/>
      <w:r w:rsidRPr="00902088">
        <w:rPr>
          <w:rFonts w:asciiTheme="majorBidi" w:hAnsiTheme="majorBidi" w:cstheme="majorBidi"/>
          <w:sz w:val="32"/>
          <w:szCs w:val="32"/>
          <w:rtl/>
        </w:rPr>
        <w:t xml:space="preserve"> العمليات، وتطوير سياسات العمل عن بُعد، وتحسين التفاعل بين الموظفين والإدارة.</w:t>
      </w:r>
    </w:p>
    <w:p w14:paraId="5E13C498" w14:textId="77777777" w:rsidR="00BF0E85" w:rsidRPr="00902088" w:rsidRDefault="00BF0E85" w:rsidP="00BF0E85">
      <w:pPr>
        <w:bidi w:val="0"/>
        <w:spacing w:after="0"/>
        <w:jc w:val="left"/>
        <w:rPr>
          <w:rFonts w:asciiTheme="majorBidi" w:hAnsiTheme="majorBidi" w:cstheme="majorBidi"/>
          <w:sz w:val="32"/>
          <w:szCs w:val="32"/>
        </w:rPr>
      </w:pPr>
    </w:p>
    <w:p w14:paraId="3769D85B" w14:textId="77777777" w:rsidR="00BF0E85" w:rsidRPr="00902088" w:rsidRDefault="00BF0E85" w:rsidP="00BF0E85">
      <w:pPr>
        <w:bidi w:val="0"/>
        <w:spacing w:after="0"/>
        <w:jc w:val="left"/>
        <w:rPr>
          <w:rFonts w:asciiTheme="majorBidi" w:hAnsiTheme="majorBidi" w:cstheme="majorBidi"/>
          <w:sz w:val="32"/>
          <w:szCs w:val="32"/>
        </w:rPr>
      </w:pPr>
    </w:p>
    <w:p w14:paraId="729DEC6E" w14:textId="77777777" w:rsidR="00BF0E85" w:rsidRPr="004172EE" w:rsidRDefault="00BF0E85" w:rsidP="00BF0E85">
      <w:pPr>
        <w:bidi w:val="0"/>
        <w:spacing w:after="0"/>
        <w:jc w:val="left"/>
        <w:rPr>
          <w:rFonts w:asciiTheme="majorBidi" w:hAnsiTheme="majorBidi" w:cstheme="majorBidi"/>
          <w:sz w:val="36"/>
          <w:szCs w:val="36"/>
        </w:rPr>
      </w:pPr>
      <w:r w:rsidRPr="00902088">
        <w:rPr>
          <w:rFonts w:asciiTheme="majorBidi" w:hAnsiTheme="majorBidi" w:cstheme="majorBidi"/>
          <w:sz w:val="32"/>
          <w:szCs w:val="32"/>
          <w:rtl/>
        </w:rPr>
        <w:t>2</w:t>
      </w:r>
      <w:r w:rsidRPr="004172EE">
        <w:rPr>
          <w:rFonts w:asciiTheme="majorBidi" w:hAnsiTheme="majorBidi" w:cstheme="majorBidi"/>
          <w:sz w:val="36"/>
          <w:szCs w:val="36"/>
          <w:rtl/>
        </w:rPr>
        <w:t>. مراجع عامة في التحول الرقمي:</w:t>
      </w:r>
    </w:p>
    <w:p w14:paraId="2F841BD7" w14:textId="77777777" w:rsidR="00BF0E85" w:rsidRPr="004172EE" w:rsidRDefault="00BF0E85" w:rsidP="00BF0E85">
      <w:pPr>
        <w:bidi w:val="0"/>
        <w:spacing w:after="0"/>
        <w:jc w:val="left"/>
        <w:rPr>
          <w:rFonts w:asciiTheme="majorBidi" w:hAnsiTheme="majorBidi" w:cstheme="majorBidi"/>
          <w:sz w:val="36"/>
          <w:szCs w:val="36"/>
        </w:rPr>
      </w:pPr>
    </w:p>
    <w:p w14:paraId="7A2CE5E3" w14:textId="77777777" w:rsidR="00BF0E85" w:rsidRPr="004172EE" w:rsidRDefault="00BF0E85" w:rsidP="00BF0E85">
      <w:pPr>
        <w:bidi w:val="0"/>
        <w:spacing w:after="0"/>
        <w:jc w:val="left"/>
        <w:rPr>
          <w:rFonts w:asciiTheme="majorBidi" w:hAnsiTheme="majorBidi" w:cstheme="majorBidi"/>
          <w:sz w:val="36"/>
          <w:szCs w:val="36"/>
        </w:rPr>
      </w:pPr>
      <w:r w:rsidRPr="004172EE">
        <w:rPr>
          <w:rFonts w:asciiTheme="majorBidi" w:hAnsiTheme="majorBidi" w:cstheme="majorBidi"/>
          <w:sz w:val="36"/>
          <w:szCs w:val="36"/>
          <w:rtl/>
        </w:rPr>
        <w:t>الكتب:</w:t>
      </w:r>
    </w:p>
    <w:p w14:paraId="277C2D0D" w14:textId="77777777" w:rsidR="00BF0E85" w:rsidRPr="004172EE" w:rsidRDefault="00BF0E85" w:rsidP="00BF0E85">
      <w:pPr>
        <w:bidi w:val="0"/>
        <w:spacing w:after="0"/>
        <w:jc w:val="left"/>
        <w:rPr>
          <w:rFonts w:asciiTheme="majorBidi" w:hAnsiTheme="majorBidi" w:cstheme="majorBidi"/>
          <w:sz w:val="36"/>
          <w:szCs w:val="36"/>
        </w:rPr>
      </w:pPr>
    </w:p>
    <w:p w14:paraId="61D921AA"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Pr>
        <w:t>"Leading Digital: Turning Technology into Business Transformation"</w:t>
      </w:r>
    </w:p>
    <w:p w14:paraId="61ED5DB5"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tl/>
        </w:rPr>
        <w:t xml:space="preserve">مؤلف: </w:t>
      </w:r>
      <w:r w:rsidRPr="00902088">
        <w:rPr>
          <w:rFonts w:asciiTheme="majorBidi" w:hAnsiTheme="majorBidi" w:cstheme="majorBidi"/>
          <w:sz w:val="32"/>
          <w:szCs w:val="32"/>
        </w:rPr>
        <w:t>George Westerman, Didier Bonnet, Andrew Ferraris</w:t>
      </w:r>
    </w:p>
    <w:p w14:paraId="6A30D89F"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tl/>
        </w:rPr>
        <w:t>هذا الكتاب يناقش كيفية تمكين الشركات من التحول الرقمي، مع التركيز على دور التكنولوجيا في إعادة تشكيل الأعمال.</w:t>
      </w:r>
    </w:p>
    <w:p w14:paraId="6EF32CDE" w14:textId="77777777" w:rsidR="00BF0E85" w:rsidRPr="00902088" w:rsidRDefault="00BF0E85" w:rsidP="00BF0E85">
      <w:pPr>
        <w:bidi w:val="0"/>
        <w:spacing w:after="0"/>
        <w:jc w:val="left"/>
        <w:rPr>
          <w:rFonts w:asciiTheme="majorBidi" w:hAnsiTheme="majorBidi" w:cstheme="majorBidi"/>
          <w:sz w:val="32"/>
          <w:szCs w:val="32"/>
        </w:rPr>
      </w:pPr>
    </w:p>
    <w:p w14:paraId="020D2A14"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Pr>
        <w:t>"The Digital Transformation Playbook: Rethink Your Business for the Digital Age"</w:t>
      </w:r>
    </w:p>
    <w:p w14:paraId="4E13E442"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tl/>
        </w:rPr>
        <w:t xml:space="preserve">مؤلف: </w:t>
      </w:r>
      <w:r w:rsidRPr="00902088">
        <w:rPr>
          <w:rFonts w:asciiTheme="majorBidi" w:hAnsiTheme="majorBidi" w:cstheme="majorBidi"/>
          <w:sz w:val="32"/>
          <w:szCs w:val="32"/>
        </w:rPr>
        <w:t>David L. Rogers</w:t>
      </w:r>
    </w:p>
    <w:p w14:paraId="6C288B26"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tl/>
        </w:rPr>
        <w:t>يناقش هذا الكتاب استراتيجيات التحول الرقمي وكيفية تطبيقها بنجاح في مختلف جوانب الأعمال، بما في ذلك الموارد البشرية.</w:t>
      </w:r>
    </w:p>
    <w:p w14:paraId="6A6F131C" w14:textId="77777777" w:rsidR="00BF0E85" w:rsidRPr="00902088" w:rsidRDefault="00BF0E85" w:rsidP="00BF0E85">
      <w:pPr>
        <w:bidi w:val="0"/>
        <w:spacing w:after="0"/>
        <w:jc w:val="left"/>
        <w:rPr>
          <w:rFonts w:asciiTheme="majorBidi" w:hAnsiTheme="majorBidi" w:cstheme="majorBidi"/>
          <w:sz w:val="32"/>
          <w:szCs w:val="32"/>
        </w:rPr>
      </w:pPr>
    </w:p>
    <w:p w14:paraId="423CFF00" w14:textId="77777777" w:rsidR="00BF0E85" w:rsidRPr="00902088" w:rsidRDefault="00BF0E85" w:rsidP="00BF0E85">
      <w:pPr>
        <w:bidi w:val="0"/>
        <w:spacing w:after="0"/>
        <w:jc w:val="left"/>
        <w:rPr>
          <w:rFonts w:asciiTheme="majorBidi" w:hAnsiTheme="majorBidi" w:cstheme="majorBidi"/>
          <w:sz w:val="32"/>
          <w:szCs w:val="32"/>
        </w:rPr>
      </w:pPr>
    </w:p>
    <w:p w14:paraId="390F7712" w14:textId="77777777" w:rsidR="00BF0E85" w:rsidRPr="004172EE" w:rsidRDefault="00BF0E85" w:rsidP="00BF0E85">
      <w:pPr>
        <w:bidi w:val="0"/>
        <w:spacing w:after="0"/>
        <w:jc w:val="left"/>
        <w:rPr>
          <w:rFonts w:asciiTheme="majorBidi" w:hAnsiTheme="majorBidi" w:cstheme="majorBidi"/>
          <w:sz w:val="36"/>
          <w:szCs w:val="36"/>
        </w:rPr>
      </w:pPr>
      <w:r w:rsidRPr="004172EE">
        <w:rPr>
          <w:rFonts w:asciiTheme="majorBidi" w:hAnsiTheme="majorBidi" w:cstheme="majorBidi"/>
          <w:sz w:val="36"/>
          <w:szCs w:val="36"/>
          <w:rtl/>
        </w:rPr>
        <w:t>المقالات الأكاديمية:</w:t>
      </w:r>
    </w:p>
    <w:p w14:paraId="2157BFBD" w14:textId="77777777" w:rsidR="00BF0E85" w:rsidRPr="00902088" w:rsidRDefault="00BF0E85" w:rsidP="00BF0E85">
      <w:pPr>
        <w:bidi w:val="0"/>
        <w:spacing w:after="0"/>
        <w:jc w:val="left"/>
        <w:rPr>
          <w:rFonts w:asciiTheme="majorBidi" w:hAnsiTheme="majorBidi" w:cstheme="majorBidi"/>
          <w:sz w:val="32"/>
          <w:szCs w:val="32"/>
        </w:rPr>
      </w:pPr>
    </w:p>
    <w:p w14:paraId="3E63731A"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Pr>
        <w:t>"Understanding Digital Transformation: A Review of the Literature"</w:t>
      </w:r>
    </w:p>
    <w:p w14:paraId="08438431"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tl/>
        </w:rPr>
        <w:t xml:space="preserve">مجلة: </w:t>
      </w:r>
      <w:r w:rsidRPr="00902088">
        <w:rPr>
          <w:rFonts w:asciiTheme="majorBidi" w:hAnsiTheme="majorBidi" w:cstheme="majorBidi"/>
          <w:sz w:val="32"/>
          <w:szCs w:val="32"/>
        </w:rPr>
        <w:t>Journal of Strategic and International Studies</w:t>
      </w:r>
    </w:p>
    <w:p w14:paraId="2132F3D1"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tl/>
        </w:rPr>
        <w:t>تقدم هذه المقالة استعراضًا للدراسات الأكاديمية حول التحول الرقمي في الأعمال، وتلقي الضوء على تأثير التحول الرقمي على مختلف الأقسام بما في ذلك الموارد البشرية.</w:t>
      </w:r>
    </w:p>
    <w:p w14:paraId="3AC04C41" w14:textId="77777777" w:rsidR="00BF0E85" w:rsidRPr="00902088" w:rsidRDefault="00BF0E85" w:rsidP="00BF0E85">
      <w:pPr>
        <w:bidi w:val="0"/>
        <w:spacing w:after="0"/>
        <w:jc w:val="left"/>
        <w:rPr>
          <w:rFonts w:asciiTheme="majorBidi" w:hAnsiTheme="majorBidi" w:cstheme="majorBidi"/>
          <w:sz w:val="32"/>
          <w:szCs w:val="32"/>
        </w:rPr>
      </w:pPr>
    </w:p>
    <w:p w14:paraId="7E3A1D58"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Pr>
        <w:t>"Digital Transformation: A Framework for Leading 21</w:t>
      </w:r>
      <w:r w:rsidRPr="00902088">
        <w:rPr>
          <w:rFonts w:asciiTheme="majorBidi" w:hAnsiTheme="majorBidi" w:cstheme="majorBidi"/>
          <w:sz w:val="32"/>
          <w:szCs w:val="32"/>
          <w:vertAlign w:val="superscript"/>
        </w:rPr>
        <w:t>st</w:t>
      </w:r>
      <w:r w:rsidRPr="00902088">
        <w:rPr>
          <w:rFonts w:asciiTheme="majorBidi" w:hAnsiTheme="majorBidi" w:cstheme="majorBidi"/>
          <w:sz w:val="32"/>
          <w:szCs w:val="32"/>
        </w:rPr>
        <w:t xml:space="preserve"> Century Organizations"</w:t>
      </w:r>
    </w:p>
    <w:p w14:paraId="1684C0F7" w14:textId="77777777" w:rsidR="00BF0E85" w:rsidRPr="00902088" w:rsidRDefault="00BF0E85" w:rsidP="00BF0E85">
      <w:pPr>
        <w:bidi w:val="0"/>
        <w:spacing w:after="0"/>
        <w:jc w:val="left"/>
        <w:rPr>
          <w:rFonts w:asciiTheme="majorBidi" w:hAnsiTheme="majorBidi" w:cstheme="majorBidi"/>
          <w:sz w:val="32"/>
          <w:szCs w:val="32"/>
        </w:rPr>
      </w:pPr>
      <w:r w:rsidRPr="00902088">
        <w:rPr>
          <w:rFonts w:asciiTheme="majorBidi" w:hAnsiTheme="majorBidi" w:cstheme="majorBidi"/>
          <w:sz w:val="32"/>
          <w:szCs w:val="32"/>
          <w:rtl/>
        </w:rPr>
        <w:t xml:space="preserve">مجلة: </w:t>
      </w:r>
      <w:r w:rsidRPr="00902088">
        <w:rPr>
          <w:rFonts w:asciiTheme="majorBidi" w:hAnsiTheme="majorBidi" w:cstheme="majorBidi"/>
          <w:sz w:val="32"/>
          <w:szCs w:val="32"/>
        </w:rPr>
        <w:t>Management and Organization Review</w:t>
      </w:r>
    </w:p>
    <w:p w14:paraId="7DEB9147" w14:textId="77777777" w:rsidR="00BF0E85" w:rsidRDefault="00BF0E85" w:rsidP="00BF0E85">
      <w:pPr>
        <w:bidi w:val="0"/>
        <w:spacing w:after="0"/>
        <w:jc w:val="left"/>
        <w:rPr>
          <w:rFonts w:asciiTheme="majorBidi" w:hAnsiTheme="majorBidi" w:cstheme="majorBidi"/>
          <w:sz w:val="32"/>
          <w:szCs w:val="32"/>
          <w:rtl/>
        </w:rPr>
      </w:pPr>
      <w:r w:rsidRPr="00902088">
        <w:rPr>
          <w:rFonts w:asciiTheme="majorBidi" w:hAnsiTheme="majorBidi" w:cstheme="majorBidi"/>
          <w:sz w:val="32"/>
          <w:szCs w:val="32"/>
          <w:rtl/>
        </w:rPr>
        <w:t>استعرضت هذه المقالة أساليب إدارة التحول الرقمي في الشركات الكبرى وكيفية تكامل هذه التحولات مع استراتيجيات العمل.</w:t>
      </w:r>
    </w:p>
    <w:p w14:paraId="5A209A09" w14:textId="77777777" w:rsidR="00C329EF" w:rsidRPr="00902088" w:rsidRDefault="00C329EF" w:rsidP="00C329EF">
      <w:pPr>
        <w:bidi w:val="0"/>
        <w:spacing w:after="0"/>
        <w:jc w:val="left"/>
        <w:rPr>
          <w:rFonts w:asciiTheme="majorBidi" w:hAnsiTheme="majorBidi" w:cstheme="majorBidi"/>
          <w:sz w:val="32"/>
          <w:szCs w:val="32"/>
        </w:rPr>
      </w:pPr>
    </w:p>
    <w:p w14:paraId="513150EB" w14:textId="47E853CD" w:rsidR="00BF0E85" w:rsidRPr="00902088" w:rsidRDefault="00C329EF" w:rsidP="00BF0E85">
      <w:pPr>
        <w:bidi w:val="0"/>
        <w:spacing w:after="0"/>
        <w:jc w:val="left"/>
        <w:rPr>
          <w:rFonts w:asciiTheme="majorBidi" w:hAnsiTheme="majorBidi" w:cstheme="majorBidi"/>
          <w:sz w:val="32"/>
          <w:szCs w:val="32"/>
          <w:rtl/>
        </w:rPr>
      </w:pPr>
      <w:r>
        <w:rPr>
          <w:rFonts w:asciiTheme="majorBidi" w:hAnsiTheme="majorBidi" w:cstheme="majorBidi" w:hint="cs"/>
          <w:sz w:val="32"/>
          <w:szCs w:val="32"/>
        </w:rPr>
        <w:t>---</w:t>
      </w:r>
    </w:p>
    <w:p w14:paraId="297DD657" w14:textId="77777777" w:rsidR="001608E5" w:rsidRDefault="001608E5" w:rsidP="00690B54">
      <w:pPr>
        <w:bidi w:val="0"/>
        <w:spacing w:after="0"/>
        <w:jc w:val="left"/>
        <w:rPr>
          <w:rFonts w:asciiTheme="majorBidi" w:hAnsiTheme="majorBidi" w:cstheme="majorBidi" w:hint="cs"/>
          <w:sz w:val="32"/>
          <w:szCs w:val="32"/>
        </w:rPr>
      </w:pPr>
      <w:r>
        <w:rPr>
          <w:rFonts w:asciiTheme="majorBidi" w:hAnsiTheme="majorBidi" w:cstheme="majorBidi" w:hint="cs"/>
          <w:sz w:val="32"/>
          <w:szCs w:val="32"/>
          <w:rtl/>
        </w:rPr>
        <w:t xml:space="preserve">الملخص: </w:t>
      </w:r>
    </w:p>
    <w:p w14:paraId="5B948618" w14:textId="77777777" w:rsidR="001608E5" w:rsidRDefault="001608E5" w:rsidP="001608E5">
      <w:pPr>
        <w:bidi w:val="0"/>
        <w:spacing w:after="0"/>
        <w:jc w:val="left"/>
        <w:rPr>
          <w:rFonts w:asciiTheme="majorBidi" w:hAnsiTheme="majorBidi" w:cstheme="majorBidi" w:hint="cs"/>
          <w:sz w:val="32"/>
          <w:szCs w:val="32"/>
        </w:rPr>
      </w:pPr>
    </w:p>
    <w:p w14:paraId="6BE9334A" w14:textId="77777777" w:rsidR="001608E5" w:rsidRDefault="001608E5" w:rsidP="001608E5">
      <w:pPr>
        <w:bidi w:val="0"/>
        <w:spacing w:after="0"/>
        <w:jc w:val="left"/>
        <w:rPr>
          <w:rFonts w:asciiTheme="majorBidi" w:hAnsiTheme="majorBidi" w:cstheme="majorBidi" w:hint="cs"/>
          <w:sz w:val="32"/>
          <w:szCs w:val="32"/>
        </w:rPr>
      </w:pPr>
      <w:r>
        <w:rPr>
          <w:rFonts w:asciiTheme="majorBidi" w:hAnsiTheme="majorBidi" w:cstheme="majorBidi" w:hint="cs"/>
          <w:sz w:val="32"/>
          <w:szCs w:val="32"/>
          <w:rtl/>
        </w:rPr>
        <w:t>يهدف هذا البحث إلى دراسة تأثير التحول الرقمي على إدارة الموارد البشرية في المؤسسات الحديثة. في ظل التحولات التقنية السريعة التي تشهدها مختلف القطاعات، أصبحت إدارة الموارد البشرية في قلب هذه التغيرات، حيث تساهم الأدوات الرقمية في تحسين عمليات التوظيف، التدريب، إدارة الأداء، والاحتفاظ بالموظفين. استنادًا إلى تحليل الأدبيات الحديثة واستبيانات موجهة للمؤسسات في قطاعي العمل الحكومي والخاص، أظهرت النتائج أن التحول الرقمي قد أسهم في زيادة الكفاءة وتقليل التكاليف، إلا أن بعض التحديات مثل مقاومة التغيير ونقص المهارات الرقمية لا تزال تواجه العديد من المؤسسات. يخلص البحث إلى ضرورة استثمار المؤسسات في تطوير قدرات موظفيها الرقمية لمواكبة التطور التكنولوجي وتحقيق الأداء الأمثل.</w:t>
      </w:r>
    </w:p>
    <w:p w14:paraId="735D18D0" w14:textId="77777777" w:rsidR="001608E5" w:rsidRPr="00902088" w:rsidRDefault="001608E5" w:rsidP="001608E5">
      <w:pPr>
        <w:bidi w:val="0"/>
        <w:spacing w:after="0"/>
        <w:jc w:val="left"/>
        <w:rPr>
          <w:rFonts w:asciiTheme="majorBidi" w:hAnsiTheme="majorBidi" w:cstheme="majorBidi"/>
          <w:sz w:val="32"/>
          <w:szCs w:val="32"/>
          <w:rtl/>
        </w:rPr>
      </w:pPr>
    </w:p>
    <w:p w14:paraId="1D8674CF" w14:textId="6B77626D" w:rsidR="00690B54" w:rsidRPr="00902088" w:rsidRDefault="00251FA5" w:rsidP="001608E5">
      <w:pPr>
        <w:bidi w:val="0"/>
        <w:spacing w:after="0"/>
        <w:rPr>
          <w:rFonts w:asciiTheme="majorBidi" w:hAnsiTheme="majorBidi" w:cstheme="majorBidi"/>
          <w:sz w:val="32"/>
          <w:szCs w:val="32"/>
        </w:rPr>
      </w:pPr>
      <w:r w:rsidRPr="00902088">
        <w:rPr>
          <w:rFonts w:asciiTheme="majorBidi" w:hAnsiTheme="majorBidi" w:cstheme="majorBidi"/>
          <w:sz w:val="32"/>
          <w:szCs w:val="32"/>
        </w:rPr>
        <w:t>---</w:t>
      </w:r>
    </w:p>
    <w:p w14:paraId="4536AFD9" w14:textId="77777777" w:rsidR="00690B54" w:rsidRPr="00902088" w:rsidRDefault="00690B54" w:rsidP="001E10D7">
      <w:pPr>
        <w:pStyle w:val="NormalWeb"/>
        <w:bidi/>
        <w:rPr>
          <w:rFonts w:asciiTheme="majorBidi" w:hAnsiTheme="majorBidi" w:cstheme="majorBidi"/>
          <w:sz w:val="32"/>
          <w:szCs w:val="32"/>
          <w:rtl/>
        </w:rPr>
      </w:pPr>
      <w:r w:rsidRPr="004172EE">
        <w:rPr>
          <w:rFonts w:asciiTheme="majorBidi" w:hAnsiTheme="majorBidi" w:cstheme="majorBidi"/>
          <w:sz w:val="36"/>
          <w:szCs w:val="36"/>
          <w:rtl/>
        </w:rPr>
        <w:t>الختام</w:t>
      </w:r>
      <w:r w:rsidRPr="00902088">
        <w:rPr>
          <w:rFonts w:asciiTheme="majorBidi" w:hAnsiTheme="majorBidi" w:cstheme="majorBidi"/>
          <w:sz w:val="32"/>
          <w:szCs w:val="32"/>
          <w:rtl/>
        </w:rPr>
        <w:t xml:space="preserve">: </w:t>
      </w:r>
    </w:p>
    <w:p w14:paraId="5E04EAC7" w14:textId="77777777" w:rsidR="00690B54" w:rsidRPr="00902088" w:rsidRDefault="00690B54" w:rsidP="001E10D7">
      <w:pPr>
        <w:pStyle w:val="NormalWeb"/>
        <w:bidi/>
        <w:rPr>
          <w:rFonts w:asciiTheme="majorBidi" w:hAnsiTheme="majorBidi" w:cstheme="majorBidi"/>
          <w:sz w:val="32"/>
          <w:szCs w:val="32"/>
          <w:rtl/>
        </w:rPr>
      </w:pPr>
      <w:r w:rsidRPr="00902088">
        <w:rPr>
          <w:rFonts w:asciiTheme="majorBidi" w:hAnsiTheme="majorBidi" w:cstheme="majorBidi"/>
          <w:sz w:val="32"/>
          <w:szCs w:val="32"/>
          <w:rtl/>
        </w:rPr>
        <w:t xml:space="preserve">في الختام، يعد التحول الرقمي أحد العوامل الأساسية التي ساعدت في تطوير وإعادة تشكيل إدارة الموارد البشرية في المؤسسات الحديثة. أسهمت التقنيات الرقمية في تحسين العديد من العمليات مثل التوظيف، التدريب، وإدارة الأداء، مما ساعد في زيادة الكفاءة وتقليل التكاليف. ومع ذلك، فإن التحديات المرتبطة بمقاومة التغيير ونقص المهارات الرقمية ما زالت قائمة، مما يتطلب من المؤسسات وضع استراتيجيات واضحة للتغلب على هذه العقبات. </w:t>
      </w:r>
    </w:p>
    <w:p w14:paraId="7DAFB10D" w14:textId="77777777" w:rsidR="00690B54" w:rsidRPr="00902088" w:rsidRDefault="00690B54" w:rsidP="001E10D7">
      <w:pPr>
        <w:pStyle w:val="NormalWeb"/>
        <w:bidi/>
        <w:rPr>
          <w:rFonts w:asciiTheme="majorBidi" w:hAnsiTheme="majorBidi" w:cstheme="majorBidi"/>
          <w:sz w:val="32"/>
          <w:szCs w:val="32"/>
          <w:rtl/>
        </w:rPr>
      </w:pPr>
      <w:r w:rsidRPr="00902088">
        <w:rPr>
          <w:rFonts w:asciiTheme="majorBidi" w:hAnsiTheme="majorBidi" w:cstheme="majorBidi"/>
          <w:sz w:val="32"/>
          <w:szCs w:val="32"/>
          <w:rtl/>
        </w:rPr>
        <w:t>إن التحول الرقمي لا يُعد خيارًا بل ضرورة استراتيجية للمؤسسات التي تسعى للابتكار والتفوق في بيئة العمل المعاصرة. ويجب أن تستمر المؤسسات في الاستثمار في تدريب موظفيها على استخدام التقنيات الحديثة لضمان أقصى استفادة من هذه التحولات.</w:t>
      </w:r>
    </w:p>
    <w:p w14:paraId="4681CCC6" w14:textId="77777777" w:rsidR="00FF245E" w:rsidRPr="00902088" w:rsidRDefault="00FF245E" w:rsidP="00FF245E">
      <w:pPr>
        <w:bidi w:val="0"/>
        <w:spacing w:after="0"/>
        <w:jc w:val="left"/>
        <w:rPr>
          <w:rFonts w:asciiTheme="majorBidi" w:hAnsiTheme="majorBidi" w:cstheme="majorBidi"/>
          <w:sz w:val="32"/>
          <w:szCs w:val="32"/>
        </w:rPr>
      </w:pPr>
    </w:p>
    <w:sectPr w:rsidR="00FF245E" w:rsidRPr="00902088">
      <w:headerReference w:type="even" r:id="rId8"/>
      <w:headerReference w:type="default" r:id="rId9"/>
      <w:footerReference w:type="even" r:id="rId10"/>
      <w:footerReference w:type="default" r:id="rId11"/>
      <w:headerReference w:type="first" r:id="rId12"/>
      <w:footerReference w:type="first" r:id="rId13"/>
      <w:pgSz w:w="12240" w:h="15840"/>
      <w:pgMar w:top="1446" w:right="1386" w:bottom="1467" w:left="1441" w:header="480" w:footer="475" w:gutter="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97A481" w14:textId="77777777" w:rsidR="00A328BF" w:rsidRDefault="00A328BF">
      <w:pPr>
        <w:spacing w:after="0" w:line="240" w:lineRule="auto"/>
      </w:pPr>
      <w:r>
        <w:separator/>
      </w:r>
    </w:p>
  </w:endnote>
  <w:endnote w:type="continuationSeparator" w:id="0">
    <w:p w14:paraId="2EFB379D" w14:textId="77777777" w:rsidR="00A328BF" w:rsidRDefault="00A32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Sakkal Majalla">
    <w:charset w:val="B2"/>
    <w:family w:val="auto"/>
    <w:pitch w:val="variable"/>
    <w:sig w:usb0="80002007" w:usb1="80000000" w:usb2="00000008" w:usb3="00000000" w:csb0="000000D3"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C4DDFB" w14:textId="77777777" w:rsidR="005500F5" w:rsidRDefault="00A925A5">
    <w:pPr>
      <w:bidi w:val="0"/>
      <w:spacing w:after="0"/>
      <w:ind w:right="48"/>
      <w:jc w:val="center"/>
    </w:pPr>
    <w:r>
      <w:rPr>
        <w:noProof/>
      </w:rPr>
      <mc:AlternateContent>
        <mc:Choice Requires="wpg">
          <w:drawing>
            <wp:anchor distT="0" distB="0" distL="114300" distR="114300" simplePos="0" relativeHeight="251664384" behindDoc="0" locked="0" layoutInCell="1" allowOverlap="1" wp14:anchorId="23F474A9" wp14:editId="742C2AF1">
              <wp:simplePos x="0" y="0"/>
              <wp:positionH relativeFrom="page">
                <wp:posOffset>304800</wp:posOffset>
              </wp:positionH>
              <wp:positionV relativeFrom="page">
                <wp:posOffset>9744075</wp:posOffset>
              </wp:positionV>
              <wp:extent cx="7165975" cy="12700"/>
              <wp:effectExtent l="0" t="0" r="0" b="0"/>
              <wp:wrapSquare wrapText="bothSides"/>
              <wp:docPr id="165567" name="Group 165567"/>
              <wp:cNvGraphicFramePr/>
              <a:graphic xmlns:a="http://schemas.openxmlformats.org/drawingml/2006/main">
                <a:graphicData uri="http://schemas.microsoft.com/office/word/2010/wordprocessingGroup">
                  <wpg:wgp>
                    <wpg:cNvGrpSpPr/>
                    <wpg:grpSpPr>
                      <a:xfrm>
                        <a:off x="0" y="0"/>
                        <a:ext cx="7165975" cy="12700"/>
                        <a:chOff x="0" y="0"/>
                        <a:chExt cx="7165975" cy="12700"/>
                      </a:xfrm>
                    </wpg:grpSpPr>
                    <wps:wsp>
                      <wps:cNvPr id="315112" name="Shape 315112"/>
                      <wps:cNvSpPr/>
                      <wps:spPr>
                        <a:xfrm>
                          <a:off x="0" y="0"/>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113" name="Shape 315113"/>
                      <wps:cNvSpPr/>
                      <wps:spPr>
                        <a:xfrm>
                          <a:off x="12700" y="0"/>
                          <a:ext cx="7140575" cy="12700"/>
                        </a:xfrm>
                        <a:custGeom>
                          <a:avLst/>
                          <a:gdLst/>
                          <a:ahLst/>
                          <a:cxnLst/>
                          <a:rect l="0" t="0" r="0" b="0"/>
                          <a:pathLst>
                            <a:path w="7140575" h="12700">
                              <a:moveTo>
                                <a:pt x="0" y="0"/>
                              </a:moveTo>
                              <a:lnTo>
                                <a:pt x="7140575" y="0"/>
                              </a:lnTo>
                              <a:lnTo>
                                <a:pt x="7140575"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114" name="Shape 315114"/>
                      <wps:cNvSpPr/>
                      <wps:spPr>
                        <a:xfrm>
                          <a:off x="7153275" y="0"/>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ABE5535" id="Group 165567" o:spid="_x0000_s1026" style="position:absolute;left:0;text-align:left;margin-left:24pt;margin-top:767.25pt;width:564.25pt;height:1pt;z-index:251664384;mso-position-horizontal-relative:page;mso-position-vertical-relative:page" coordsize="71659,12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">
              <v:shape id="Shape 315112" o:spid="_x0000_s1027" style="position:absolute;width:127;height:127;visibility:visible;mso-wrap-style:square;v-text-anchor:top" coordsize="12700,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" path="m,l12700,r,12700l,12700,,e" fillcolor="black" stroked="f" strokeweight="0">
                <v:stroke miterlimit="83231f" joinstyle="miter"/>
                <v:path arrowok="t" textboxrect="0,0,12700,12700"/>
              </v:shape>
              <v:shape id="Shape 315113" o:spid="_x0000_s1028" style="position:absolute;left:127;width:71405;height:127;visibility:visible;mso-wrap-style:square;v-text-anchor:top" coordsize="7140575,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" path="m,l7140575,r,12700l,12700,,e" fillcolor="black" stroked="f" strokeweight="0">
                <v:stroke miterlimit="83231f" joinstyle="miter"/>
                <v:path arrowok="t" textboxrect="0,0,7140575,12700"/>
              </v:shape>
              <v:shape id="Shape 315114" o:spid="_x0000_s1029" style="position:absolute;left:71532;width:127;height:127;visibility:visible;mso-wrap-style:square;v-text-anchor:top" coordsize="12700,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" path="m,l12700,r,12700l,12700,,e" fillcolor="black" stroked="f" strokeweight="0">
                <v:stroke miterlimit="83231f" joinstyle="miter"/>
                <v:path arrowok="t" textboxrect="0,0,12700,12700"/>
              </v:shape>
              <w10:wrap type="square" anchorx="page" anchory="page"/>
            </v:group>
          </w:pict>
        </mc:Fallback>
      </mc:AlternateContent>
    </w:r>
    <w:r>
      <w:fldChar w:fldCharType="begin"/>
    </w:r>
    <w:r>
      <w:instrText xml:space="preserve"> PAGE   \* MERGEFORMAT </w:instrText>
    </w:r>
    <w:r>
      <w:fldChar w:fldCharType="separate"/>
    </w:r>
    <w:r>
      <w:rPr>
        <w:rFonts w:cs="Calibri"/>
      </w:rPr>
      <w:t>1</w:t>
    </w:r>
    <w:r>
      <w:rPr>
        <w:rFonts w:cs="Calibri"/>
      </w:rPr>
      <w:fldChar w:fldCharType="end"/>
    </w:r>
    <w:r>
      <w:rPr>
        <w:rFonts w:cs="Calibri"/>
      </w:rPr>
      <w:t xml:space="preserve"> </w:t>
    </w:r>
  </w:p>
  <w:p w14:paraId="7384B442" w14:textId="77777777" w:rsidR="005500F5" w:rsidRDefault="00A925A5">
    <w:pPr>
      <w:bidi w:val="0"/>
      <w:spacing w:after="0"/>
      <w:jc w:val="left"/>
    </w:pPr>
    <w:r>
      <w:rPr>
        <w:rFonts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ECED3" w14:textId="77777777" w:rsidR="005500F5" w:rsidRDefault="00A925A5">
    <w:pPr>
      <w:bidi w:val="0"/>
      <w:spacing w:after="0"/>
      <w:ind w:right="48"/>
      <w:jc w:val="center"/>
    </w:pPr>
    <w:r>
      <w:rPr>
        <w:noProof/>
      </w:rPr>
      <mc:AlternateContent>
        <mc:Choice Requires="wpg">
          <w:drawing>
            <wp:anchor distT="0" distB="0" distL="114300" distR="114300" simplePos="0" relativeHeight="251665408" behindDoc="0" locked="0" layoutInCell="1" allowOverlap="1" wp14:anchorId="5D785E8E" wp14:editId="6DD042ED">
              <wp:simplePos x="0" y="0"/>
              <wp:positionH relativeFrom="page">
                <wp:posOffset>304800</wp:posOffset>
              </wp:positionH>
              <wp:positionV relativeFrom="page">
                <wp:posOffset>9744075</wp:posOffset>
              </wp:positionV>
              <wp:extent cx="7165975" cy="12700"/>
              <wp:effectExtent l="0" t="0" r="0" b="0"/>
              <wp:wrapSquare wrapText="bothSides"/>
              <wp:docPr id="165542" name="Group 165542"/>
              <wp:cNvGraphicFramePr/>
              <a:graphic xmlns:a="http://schemas.openxmlformats.org/drawingml/2006/main">
                <a:graphicData uri="http://schemas.microsoft.com/office/word/2010/wordprocessingGroup">
                  <wpg:wgp>
                    <wpg:cNvGrpSpPr/>
                    <wpg:grpSpPr>
                      <a:xfrm>
                        <a:off x="0" y="0"/>
                        <a:ext cx="7165975" cy="12700"/>
                        <a:chOff x="0" y="0"/>
                        <a:chExt cx="7165975" cy="12700"/>
                      </a:xfrm>
                    </wpg:grpSpPr>
                    <wps:wsp>
                      <wps:cNvPr id="315106" name="Shape 315106"/>
                      <wps:cNvSpPr/>
                      <wps:spPr>
                        <a:xfrm>
                          <a:off x="0" y="0"/>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107" name="Shape 315107"/>
                      <wps:cNvSpPr/>
                      <wps:spPr>
                        <a:xfrm>
                          <a:off x="12700" y="0"/>
                          <a:ext cx="7140575" cy="12700"/>
                        </a:xfrm>
                        <a:custGeom>
                          <a:avLst/>
                          <a:gdLst/>
                          <a:ahLst/>
                          <a:cxnLst/>
                          <a:rect l="0" t="0" r="0" b="0"/>
                          <a:pathLst>
                            <a:path w="7140575" h="12700">
                              <a:moveTo>
                                <a:pt x="0" y="0"/>
                              </a:moveTo>
                              <a:lnTo>
                                <a:pt x="7140575" y="0"/>
                              </a:lnTo>
                              <a:lnTo>
                                <a:pt x="7140575"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108" name="Shape 315108"/>
                      <wps:cNvSpPr/>
                      <wps:spPr>
                        <a:xfrm>
                          <a:off x="7153275" y="0"/>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FCFCE6E" id="Group 165542" o:spid="_x0000_s1026" style="position:absolute;left:0;text-align:left;margin-left:24pt;margin-top:767.25pt;width:564.25pt;height:1pt;z-index:251665408;mso-position-horizontal-relative:page;mso-position-vertical-relative:page" coordsize="71659,12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">
              <v:shape id="Shape 315106" o:spid="_x0000_s1027" style="position:absolute;width:127;height:127;visibility:visible;mso-wrap-style:square;v-text-anchor:top" coordsize="12700,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" path="m,l12700,r,12700l,12700,,e" fillcolor="black" stroked="f" strokeweight="0">
                <v:stroke miterlimit="83231f" joinstyle="miter"/>
                <v:path arrowok="t" textboxrect="0,0,12700,12700"/>
              </v:shape>
              <v:shape id="Shape 315107" o:spid="_x0000_s1028" style="position:absolute;left:127;width:71405;height:127;visibility:visible;mso-wrap-style:square;v-text-anchor:top" coordsize="7140575,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" path="m,l7140575,r,12700l,12700,,e" fillcolor="black" stroked="f" strokeweight="0">
                <v:stroke miterlimit="83231f" joinstyle="miter"/>
                <v:path arrowok="t" textboxrect="0,0,7140575,12700"/>
              </v:shape>
              <v:shape id="Shape 315108" o:spid="_x0000_s1029" style="position:absolute;left:71532;width:127;height:127;visibility:visible;mso-wrap-style:square;v-text-anchor:top" coordsize="12700,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" path="m,l12700,r,12700l,12700,,e" fillcolor="black" stroked="f" strokeweight="0">
                <v:stroke miterlimit="83231f" joinstyle="miter"/>
                <v:path arrowok="t" textboxrect="0,0,12700,12700"/>
              </v:shape>
              <w10:wrap type="square" anchorx="page" anchory="page"/>
            </v:group>
          </w:pict>
        </mc:Fallback>
      </mc:AlternateContent>
    </w:r>
    <w:r>
      <w:fldChar w:fldCharType="begin"/>
    </w:r>
    <w:r>
      <w:instrText xml:space="preserve"> PAGE   \* MERGEFORMAT </w:instrText>
    </w:r>
    <w:r>
      <w:fldChar w:fldCharType="separate"/>
    </w:r>
    <w:r>
      <w:rPr>
        <w:rFonts w:cs="Calibri"/>
      </w:rPr>
      <w:t>1</w:t>
    </w:r>
    <w:r>
      <w:rPr>
        <w:rFonts w:cs="Calibri"/>
      </w:rPr>
      <w:fldChar w:fldCharType="end"/>
    </w:r>
    <w:r>
      <w:rPr>
        <w:rFonts w:cs="Calibri"/>
      </w:rPr>
      <w:t xml:space="preserve"> </w:t>
    </w:r>
  </w:p>
  <w:p w14:paraId="54F15BC1" w14:textId="77777777" w:rsidR="005500F5" w:rsidRDefault="00A925A5">
    <w:pPr>
      <w:bidi w:val="0"/>
      <w:spacing w:after="0"/>
      <w:jc w:val="left"/>
    </w:pPr>
    <w:r>
      <w:rPr>
        <w:rFonts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149F7" w14:textId="77777777" w:rsidR="005500F5" w:rsidRDefault="00A925A5">
    <w:pPr>
      <w:bidi w:val="0"/>
      <w:spacing w:after="0"/>
      <w:ind w:right="48"/>
      <w:jc w:val="center"/>
    </w:pPr>
    <w:r>
      <w:rPr>
        <w:noProof/>
      </w:rPr>
      <mc:AlternateContent>
        <mc:Choice Requires="wpg">
          <w:drawing>
            <wp:anchor distT="0" distB="0" distL="114300" distR="114300" simplePos="0" relativeHeight="251666432" behindDoc="0" locked="0" layoutInCell="1" allowOverlap="1" wp14:anchorId="3CC07287" wp14:editId="3DF688A0">
              <wp:simplePos x="0" y="0"/>
              <wp:positionH relativeFrom="page">
                <wp:posOffset>304800</wp:posOffset>
              </wp:positionH>
              <wp:positionV relativeFrom="page">
                <wp:posOffset>9744075</wp:posOffset>
              </wp:positionV>
              <wp:extent cx="7165975" cy="12700"/>
              <wp:effectExtent l="0" t="0" r="0" b="0"/>
              <wp:wrapSquare wrapText="bothSides"/>
              <wp:docPr id="165515" name="Group 165515"/>
              <wp:cNvGraphicFramePr/>
              <a:graphic xmlns:a="http://schemas.openxmlformats.org/drawingml/2006/main">
                <a:graphicData uri="http://schemas.microsoft.com/office/word/2010/wordprocessingGroup">
                  <wpg:wgp>
                    <wpg:cNvGrpSpPr/>
                    <wpg:grpSpPr>
                      <a:xfrm>
                        <a:off x="0" y="0"/>
                        <a:ext cx="7165975" cy="12700"/>
                        <a:chOff x="0" y="0"/>
                        <a:chExt cx="7165975" cy="12700"/>
                      </a:xfrm>
                    </wpg:grpSpPr>
                    <wps:wsp>
                      <wps:cNvPr id="315100" name="Shape 315100"/>
                      <wps:cNvSpPr/>
                      <wps:spPr>
                        <a:xfrm>
                          <a:off x="0" y="0"/>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101" name="Shape 315101"/>
                      <wps:cNvSpPr/>
                      <wps:spPr>
                        <a:xfrm>
                          <a:off x="12700" y="0"/>
                          <a:ext cx="7140575" cy="12700"/>
                        </a:xfrm>
                        <a:custGeom>
                          <a:avLst/>
                          <a:gdLst/>
                          <a:ahLst/>
                          <a:cxnLst/>
                          <a:rect l="0" t="0" r="0" b="0"/>
                          <a:pathLst>
                            <a:path w="7140575" h="12700">
                              <a:moveTo>
                                <a:pt x="0" y="0"/>
                              </a:moveTo>
                              <a:lnTo>
                                <a:pt x="7140575" y="0"/>
                              </a:lnTo>
                              <a:lnTo>
                                <a:pt x="7140575"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102" name="Shape 315102"/>
                      <wps:cNvSpPr/>
                      <wps:spPr>
                        <a:xfrm>
                          <a:off x="7153275" y="0"/>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0CF56B5" id="Group 165515" o:spid="_x0000_s1026" style="position:absolute;left:0;text-align:left;margin-left:24pt;margin-top:767.25pt;width:564.25pt;height:1pt;z-index:251666432;mso-position-horizontal-relative:page;mso-position-vertical-relative:page" coordsize="71659,12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">
              <v:shape id="Shape 315100" o:spid="_x0000_s1027" style="position:absolute;width:127;height:127;visibility:visible;mso-wrap-style:square;v-text-anchor:top" coordsize="12700,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" path="m,l12700,r,12700l,12700,,e" fillcolor="black" stroked="f" strokeweight="0">
                <v:stroke miterlimit="83231f" joinstyle="miter"/>
                <v:path arrowok="t" textboxrect="0,0,12700,12700"/>
              </v:shape>
              <v:shape id="Shape 315101" o:spid="_x0000_s1028" style="position:absolute;left:127;width:71405;height:127;visibility:visible;mso-wrap-style:square;v-text-anchor:top" coordsize="7140575,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" path="m,l7140575,r,12700l,12700,,e" fillcolor="black" stroked="f" strokeweight="0">
                <v:stroke miterlimit="83231f" joinstyle="miter"/>
                <v:path arrowok="t" textboxrect="0,0,7140575,12700"/>
              </v:shape>
              <v:shape id="Shape 315102" o:spid="_x0000_s1029" style="position:absolute;left:71532;width:127;height:127;visibility:visible;mso-wrap-style:square;v-text-anchor:top" coordsize="12700,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" path="m,l12700,r,12700l,12700,,e" fillcolor="black" stroked="f" strokeweight="0">
                <v:stroke miterlimit="83231f" joinstyle="miter"/>
                <v:path arrowok="t" textboxrect="0,0,12700,12700"/>
              </v:shape>
              <w10:wrap type="square" anchorx="page" anchory="page"/>
            </v:group>
          </w:pict>
        </mc:Fallback>
      </mc:AlternateContent>
    </w:r>
    <w:r>
      <w:fldChar w:fldCharType="begin"/>
    </w:r>
    <w:r>
      <w:instrText xml:space="preserve"> PAGE   \* MERGEFORMAT </w:instrText>
    </w:r>
    <w:r>
      <w:fldChar w:fldCharType="separate"/>
    </w:r>
    <w:r>
      <w:rPr>
        <w:rFonts w:cs="Calibri"/>
      </w:rPr>
      <w:t>1</w:t>
    </w:r>
    <w:r>
      <w:rPr>
        <w:rFonts w:cs="Calibri"/>
      </w:rPr>
      <w:fldChar w:fldCharType="end"/>
    </w:r>
    <w:r>
      <w:rPr>
        <w:rFonts w:cs="Calibri"/>
      </w:rPr>
      <w:t xml:space="preserve"> </w:t>
    </w:r>
  </w:p>
  <w:p w14:paraId="3E3F57C8" w14:textId="77777777" w:rsidR="005500F5" w:rsidRDefault="00A925A5">
    <w:pPr>
      <w:bidi w:val="0"/>
      <w:spacing w:after="0"/>
      <w:jc w:val="left"/>
    </w:pPr>
    <w:r>
      <w:rPr>
        <w:rFonts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057819" w14:textId="77777777" w:rsidR="00A328BF" w:rsidRDefault="00A328BF">
      <w:pPr>
        <w:spacing w:after="0" w:line="240" w:lineRule="auto"/>
      </w:pPr>
      <w:r>
        <w:separator/>
      </w:r>
    </w:p>
  </w:footnote>
  <w:footnote w:type="continuationSeparator" w:id="0">
    <w:p w14:paraId="3BAD2842" w14:textId="77777777" w:rsidR="00A328BF" w:rsidRDefault="00A328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9A06AF" w14:textId="77777777" w:rsidR="005500F5" w:rsidRDefault="00A925A5">
    <w:pPr>
      <w:bidi w:val="0"/>
      <w:spacing w:after="0"/>
      <w:ind w:left="-1441" w:right="10854"/>
      <w:jc w:val="left"/>
    </w:pPr>
    <w:r>
      <w:rPr>
        <w:noProof/>
      </w:rPr>
      <mc:AlternateContent>
        <mc:Choice Requires="wpg">
          <w:drawing>
            <wp:anchor distT="0" distB="0" distL="114300" distR="114300" simplePos="0" relativeHeight="251658240" behindDoc="0" locked="0" layoutInCell="1" allowOverlap="1" wp14:anchorId="4DD51B41" wp14:editId="038360C3">
              <wp:simplePos x="0" y="0"/>
              <wp:positionH relativeFrom="page">
                <wp:posOffset>304800</wp:posOffset>
              </wp:positionH>
              <wp:positionV relativeFrom="page">
                <wp:posOffset>304800</wp:posOffset>
              </wp:positionV>
              <wp:extent cx="7165975" cy="12700"/>
              <wp:effectExtent l="0" t="0" r="0" b="0"/>
              <wp:wrapSquare wrapText="bothSides"/>
              <wp:docPr id="165553" name="Group 165553"/>
              <wp:cNvGraphicFramePr/>
              <a:graphic xmlns:a="http://schemas.openxmlformats.org/drawingml/2006/main">
                <a:graphicData uri="http://schemas.microsoft.com/office/word/2010/wordprocessingGroup">
                  <wpg:wgp>
                    <wpg:cNvGrpSpPr/>
                    <wpg:grpSpPr>
                      <a:xfrm>
                        <a:off x="0" y="0"/>
                        <a:ext cx="7165975" cy="12700"/>
                        <a:chOff x="0" y="0"/>
                        <a:chExt cx="7165975" cy="12700"/>
                      </a:xfrm>
                    </wpg:grpSpPr>
                    <wps:wsp>
                      <wps:cNvPr id="315090" name="Shape 315090"/>
                      <wps:cNvSpPr/>
                      <wps:spPr>
                        <a:xfrm>
                          <a:off x="0" y="0"/>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91" name="Shape 315091"/>
                      <wps:cNvSpPr/>
                      <wps:spPr>
                        <a:xfrm>
                          <a:off x="12700" y="0"/>
                          <a:ext cx="7140575" cy="12700"/>
                        </a:xfrm>
                        <a:custGeom>
                          <a:avLst/>
                          <a:gdLst/>
                          <a:ahLst/>
                          <a:cxnLst/>
                          <a:rect l="0" t="0" r="0" b="0"/>
                          <a:pathLst>
                            <a:path w="7140575" h="12700">
                              <a:moveTo>
                                <a:pt x="0" y="0"/>
                              </a:moveTo>
                              <a:lnTo>
                                <a:pt x="7140575" y="0"/>
                              </a:lnTo>
                              <a:lnTo>
                                <a:pt x="7140575"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92" name="Shape 315092"/>
                      <wps:cNvSpPr/>
                      <wps:spPr>
                        <a:xfrm>
                          <a:off x="7153275" y="0"/>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566F1D7" id="Group 165553" o:spid="_x0000_s1026" style="position:absolute;left:0;text-align:left;margin-left:24pt;margin-top:24pt;width:564.25pt;height:1pt;z-index:251658240;mso-position-horizontal-relative:page;mso-position-vertical-relative:page" coordsize="71659,12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">
              <v:shape id="Shape 315090" o:spid="_x0000_s1027" style="position:absolute;width:127;height:127;visibility:visible;mso-wrap-style:square;v-text-anchor:top" coordsize="12700,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" path="m,l12700,r,12700l,12700,,e" fillcolor="black" stroked="f" strokeweight="0">
                <v:stroke miterlimit="83231f" joinstyle="miter"/>
                <v:path arrowok="t" textboxrect="0,0,12700,12700"/>
              </v:shape>
              <v:shape id="Shape 315091" o:spid="_x0000_s1028" style="position:absolute;left:127;width:71405;height:127;visibility:visible;mso-wrap-style:square;v-text-anchor:top" coordsize="7140575,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" path="m,l7140575,r,12700l,12700,,e" fillcolor="black" stroked="f" strokeweight="0">
                <v:stroke miterlimit="83231f" joinstyle="miter"/>
                <v:path arrowok="t" textboxrect="0,0,7140575,12700"/>
              </v:shape>
              <v:shape id="Shape 315092" o:spid="_x0000_s1029" style="position:absolute;left:71532;width:127;height:127;visibility:visible;mso-wrap-style:square;v-text-anchor:top" coordsize="12700,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" path="m,l12700,r,12700l,12700,,e" fillcolor="black" stroked="f" strokeweight="0">
                <v:stroke miterlimit="83231f" joinstyle="miter"/>
                <v:path arrowok="t" textboxrect="0,0,12700,12700"/>
              </v:shape>
              <w10:wrap type="square" anchorx="page" anchory="page"/>
            </v:group>
          </w:pict>
        </mc:Fallback>
      </mc:AlternateContent>
    </w:r>
  </w:p>
  <w:p w14:paraId="7FFF2E3A" w14:textId="77777777" w:rsidR="005500F5" w:rsidRDefault="00A925A5">
    <w:r>
      <w:rPr>
        <w:noProof/>
      </w:rPr>
      <mc:AlternateContent>
        <mc:Choice Requires="wpg">
          <w:drawing>
            <wp:anchor distT="0" distB="0" distL="114300" distR="114300" simplePos="0" relativeHeight="251659264" behindDoc="1" locked="0" layoutInCell="1" allowOverlap="1" wp14:anchorId="6223CBA4" wp14:editId="12483244">
              <wp:simplePos x="0" y="0"/>
              <wp:positionH relativeFrom="page">
                <wp:posOffset>304800</wp:posOffset>
              </wp:positionH>
              <wp:positionV relativeFrom="page">
                <wp:posOffset>317500</wp:posOffset>
              </wp:positionV>
              <wp:extent cx="7165975" cy="9426575"/>
              <wp:effectExtent l="0" t="0" r="0" b="0"/>
              <wp:wrapNone/>
              <wp:docPr id="165557" name="Group 165557"/>
              <wp:cNvGraphicFramePr/>
              <a:graphic xmlns:a="http://schemas.openxmlformats.org/drawingml/2006/main">
                <a:graphicData uri="http://schemas.microsoft.com/office/word/2010/wordprocessingGroup">
                  <wpg:wgp>
                    <wpg:cNvGrpSpPr/>
                    <wpg:grpSpPr>
                      <a:xfrm>
                        <a:off x="0" y="0"/>
                        <a:ext cx="7165975" cy="9426575"/>
                        <a:chOff x="0" y="0"/>
                        <a:chExt cx="7165975" cy="9426575"/>
                      </a:xfrm>
                    </wpg:grpSpPr>
                    <wps:wsp>
                      <wps:cNvPr id="315096" name="Shape 315096"/>
                      <wps:cNvSpPr/>
                      <wps:spPr>
                        <a:xfrm>
                          <a:off x="0" y="0"/>
                          <a:ext cx="12700" cy="9426575"/>
                        </a:xfrm>
                        <a:custGeom>
                          <a:avLst/>
                          <a:gdLst/>
                          <a:ahLst/>
                          <a:cxnLst/>
                          <a:rect l="0" t="0" r="0" b="0"/>
                          <a:pathLst>
                            <a:path w="12700" h="9426575">
                              <a:moveTo>
                                <a:pt x="0" y="0"/>
                              </a:moveTo>
                              <a:lnTo>
                                <a:pt x="12700" y="0"/>
                              </a:lnTo>
                              <a:lnTo>
                                <a:pt x="12700" y="9426575"/>
                              </a:lnTo>
                              <a:lnTo>
                                <a:pt x="0" y="9426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97" name="Shape 315097"/>
                      <wps:cNvSpPr/>
                      <wps:spPr>
                        <a:xfrm>
                          <a:off x="7153275" y="0"/>
                          <a:ext cx="12700" cy="9426575"/>
                        </a:xfrm>
                        <a:custGeom>
                          <a:avLst/>
                          <a:gdLst/>
                          <a:ahLst/>
                          <a:cxnLst/>
                          <a:rect l="0" t="0" r="0" b="0"/>
                          <a:pathLst>
                            <a:path w="12700" h="9426575">
                              <a:moveTo>
                                <a:pt x="0" y="0"/>
                              </a:moveTo>
                              <a:lnTo>
                                <a:pt x="12700" y="0"/>
                              </a:lnTo>
                              <a:lnTo>
                                <a:pt x="12700" y="9426575"/>
                              </a:lnTo>
                              <a:lnTo>
                                <a:pt x="0" y="9426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22083FB" id="Group 165557" o:spid="_x0000_s1026" style="position:absolute;left:0;text-align:left;margin-left:24pt;margin-top:25pt;width:564.25pt;height:742.25pt;z-index:-251657216;mso-position-horizontal-relative:page;mso-position-vertical-relative:page" coordsize="71659,9426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">
              <v:shape id="Shape 315096" o:spid="_x0000_s1027" style="position:absolute;width:127;height:94265;visibility:visible;mso-wrap-style:square;v-text-anchor:top" coordsize="12700,94265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" path="m,l12700,r,9426575l,9426575,,e" fillcolor="black" stroked="f" strokeweight="0">
                <v:stroke miterlimit="83231f" joinstyle="miter"/>
                <v:path arrowok="t" textboxrect="0,0,12700,9426575"/>
              </v:shape>
              <v:shape id="Shape 315097" o:spid="_x0000_s1028" style="position:absolute;left:71532;width:127;height:94265;visibility:visible;mso-wrap-style:square;v-text-anchor:top" coordsize="12700,94265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" path="m,l12700,r,9426575l,9426575,,e" fillcolor="black" stroked="f" strokeweight="0">
                <v:stroke miterlimit="83231f" joinstyle="miter"/>
                <v:path arrowok="t" textboxrect="0,0,12700,9426575"/>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364717" w14:textId="77777777" w:rsidR="005500F5" w:rsidRDefault="00A925A5">
    <w:pPr>
      <w:bidi w:val="0"/>
      <w:spacing w:after="0"/>
      <w:ind w:right="7"/>
      <w:jc w:val="center"/>
    </w:pPr>
    <w:r>
      <w:rPr>
        <w:noProof/>
      </w:rPr>
      <mc:AlternateContent>
        <mc:Choice Requires="wpg">
          <w:drawing>
            <wp:anchor distT="0" distB="0" distL="114300" distR="114300" simplePos="0" relativeHeight="251660288" behindDoc="0" locked="0" layoutInCell="1" allowOverlap="1" wp14:anchorId="76BD0C74" wp14:editId="4D93AF5B">
              <wp:simplePos x="0" y="0"/>
              <wp:positionH relativeFrom="page">
                <wp:posOffset>304800</wp:posOffset>
              </wp:positionH>
              <wp:positionV relativeFrom="page">
                <wp:posOffset>304800</wp:posOffset>
              </wp:positionV>
              <wp:extent cx="7165975" cy="12700"/>
              <wp:effectExtent l="0" t="0" r="0" b="0"/>
              <wp:wrapSquare wrapText="bothSides"/>
              <wp:docPr id="165528" name="Group 165528"/>
              <wp:cNvGraphicFramePr/>
              <a:graphic xmlns:a="http://schemas.openxmlformats.org/drawingml/2006/main">
                <a:graphicData uri="http://schemas.microsoft.com/office/word/2010/wordprocessingGroup">
                  <wpg:wgp>
                    <wpg:cNvGrpSpPr/>
                    <wpg:grpSpPr>
                      <a:xfrm>
                        <a:off x="0" y="0"/>
                        <a:ext cx="7165975" cy="12700"/>
                        <a:chOff x="0" y="0"/>
                        <a:chExt cx="7165975" cy="12700"/>
                      </a:xfrm>
                    </wpg:grpSpPr>
                    <wps:wsp>
                      <wps:cNvPr id="315080" name="Shape 315080"/>
                      <wps:cNvSpPr/>
                      <wps:spPr>
                        <a:xfrm>
                          <a:off x="0" y="0"/>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81" name="Shape 315081"/>
                      <wps:cNvSpPr/>
                      <wps:spPr>
                        <a:xfrm>
                          <a:off x="12700" y="0"/>
                          <a:ext cx="7140575" cy="12700"/>
                        </a:xfrm>
                        <a:custGeom>
                          <a:avLst/>
                          <a:gdLst/>
                          <a:ahLst/>
                          <a:cxnLst/>
                          <a:rect l="0" t="0" r="0" b="0"/>
                          <a:pathLst>
                            <a:path w="7140575" h="12700">
                              <a:moveTo>
                                <a:pt x="0" y="0"/>
                              </a:moveTo>
                              <a:lnTo>
                                <a:pt x="7140575" y="0"/>
                              </a:lnTo>
                              <a:lnTo>
                                <a:pt x="7140575"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82" name="Shape 315082"/>
                      <wps:cNvSpPr/>
                      <wps:spPr>
                        <a:xfrm>
                          <a:off x="7153275" y="0"/>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AF0C3A9" id="Group 165528" o:spid="_x0000_s1026" style="position:absolute;left:0;text-align:left;margin-left:24pt;margin-top:24pt;width:564.25pt;height:1pt;z-index:251660288;mso-position-horizontal-relative:page;mso-position-vertical-relative:page" coordsize="71659,12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">
              <v:shape id="Shape 315080" o:spid="_x0000_s1027" style="position:absolute;width:127;height:127;visibility:visible;mso-wrap-style:square;v-text-anchor:top" coordsize="12700,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" path="m,l12700,r,12700l,12700,,e" fillcolor="black" stroked="f" strokeweight="0">
                <v:stroke miterlimit="83231f" joinstyle="miter"/>
                <v:path arrowok="t" textboxrect="0,0,12700,12700"/>
              </v:shape>
              <v:shape id="Shape 315081" o:spid="_x0000_s1028" style="position:absolute;left:127;width:71405;height:127;visibility:visible;mso-wrap-style:square;v-text-anchor:top" coordsize="7140575,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" path="m,l7140575,r,12700l,12700,,e" fillcolor="black" stroked="f" strokeweight="0">
                <v:stroke miterlimit="83231f" joinstyle="miter"/>
                <v:path arrowok="t" textboxrect="0,0,7140575,12700"/>
              </v:shape>
              <v:shape id="Shape 315082" o:spid="_x0000_s1029" style="position:absolute;left:71532;width:127;height:127;visibility:visible;mso-wrap-style:square;v-text-anchor:top" coordsize="12700,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" path="m,l12700,r,12700l,12700,,e" fillcolor="black" stroked="f" strokeweight="0">
                <v:stroke miterlimit="83231f" joinstyle="miter"/>
                <v:path arrowok="t" textboxrect="0,0,12700,12700"/>
              </v:shape>
              <w10:wrap type="square" anchorx="page" anchory="page"/>
            </v:group>
          </w:pict>
        </mc:Fallback>
      </mc:AlternateContent>
    </w:r>
    <w:r>
      <w:rPr>
        <w:rFonts w:ascii="Sakkal Majalla" w:eastAsia="Sakkal Majalla" w:hAnsi="Sakkal Majalla" w:cs="Sakkal Majalla"/>
        <w:sz w:val="28"/>
      </w:rPr>
      <w:t xml:space="preserve"> </w:t>
    </w:r>
  </w:p>
  <w:p w14:paraId="57521ED6" w14:textId="77777777" w:rsidR="005500F5" w:rsidRDefault="00A925A5">
    <w:r>
      <w:rPr>
        <w:noProof/>
      </w:rPr>
      <mc:AlternateContent>
        <mc:Choice Requires="wpg">
          <w:drawing>
            <wp:anchor distT="0" distB="0" distL="114300" distR="114300" simplePos="0" relativeHeight="251661312" behindDoc="1" locked="0" layoutInCell="1" allowOverlap="1" wp14:anchorId="35BB2195" wp14:editId="67041DB4">
              <wp:simplePos x="0" y="0"/>
              <wp:positionH relativeFrom="page">
                <wp:posOffset>304800</wp:posOffset>
              </wp:positionH>
              <wp:positionV relativeFrom="page">
                <wp:posOffset>317500</wp:posOffset>
              </wp:positionV>
              <wp:extent cx="7165975" cy="9426575"/>
              <wp:effectExtent l="0" t="0" r="0" b="0"/>
              <wp:wrapNone/>
              <wp:docPr id="165532" name="Group 165532"/>
              <wp:cNvGraphicFramePr/>
              <a:graphic xmlns:a="http://schemas.openxmlformats.org/drawingml/2006/main">
                <a:graphicData uri="http://schemas.microsoft.com/office/word/2010/wordprocessingGroup">
                  <wpg:wgp>
                    <wpg:cNvGrpSpPr/>
                    <wpg:grpSpPr>
                      <a:xfrm>
                        <a:off x="0" y="0"/>
                        <a:ext cx="7165975" cy="9426575"/>
                        <a:chOff x="0" y="0"/>
                        <a:chExt cx="7165975" cy="9426575"/>
                      </a:xfrm>
                    </wpg:grpSpPr>
                    <wps:wsp>
                      <wps:cNvPr id="315086" name="Shape 315086"/>
                      <wps:cNvSpPr/>
                      <wps:spPr>
                        <a:xfrm>
                          <a:off x="0" y="0"/>
                          <a:ext cx="12700" cy="9426575"/>
                        </a:xfrm>
                        <a:custGeom>
                          <a:avLst/>
                          <a:gdLst/>
                          <a:ahLst/>
                          <a:cxnLst/>
                          <a:rect l="0" t="0" r="0" b="0"/>
                          <a:pathLst>
                            <a:path w="12700" h="9426575">
                              <a:moveTo>
                                <a:pt x="0" y="0"/>
                              </a:moveTo>
                              <a:lnTo>
                                <a:pt x="12700" y="0"/>
                              </a:lnTo>
                              <a:lnTo>
                                <a:pt x="12700" y="9426575"/>
                              </a:lnTo>
                              <a:lnTo>
                                <a:pt x="0" y="9426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87" name="Shape 315087"/>
                      <wps:cNvSpPr/>
                      <wps:spPr>
                        <a:xfrm>
                          <a:off x="7153275" y="0"/>
                          <a:ext cx="12700" cy="9426575"/>
                        </a:xfrm>
                        <a:custGeom>
                          <a:avLst/>
                          <a:gdLst/>
                          <a:ahLst/>
                          <a:cxnLst/>
                          <a:rect l="0" t="0" r="0" b="0"/>
                          <a:pathLst>
                            <a:path w="12700" h="9426575">
                              <a:moveTo>
                                <a:pt x="0" y="0"/>
                              </a:moveTo>
                              <a:lnTo>
                                <a:pt x="12700" y="0"/>
                              </a:lnTo>
                              <a:lnTo>
                                <a:pt x="12700" y="9426575"/>
                              </a:lnTo>
                              <a:lnTo>
                                <a:pt x="0" y="9426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360F0FB" id="Group 165532" o:spid="_x0000_s1026" style="position:absolute;left:0;text-align:left;margin-left:24pt;margin-top:25pt;width:564.25pt;height:742.25pt;z-index:-251655168;mso-position-horizontal-relative:page;mso-position-vertical-relative:page" coordsize="71659,9426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">
              <v:shape id="Shape 315086" o:spid="_x0000_s1027" style="position:absolute;width:127;height:94265;visibility:visible;mso-wrap-style:square;v-text-anchor:top" coordsize="12700,94265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" path="m,l12700,r,9426575l,9426575,,e" fillcolor="black" stroked="f" strokeweight="0">
                <v:stroke miterlimit="83231f" joinstyle="miter"/>
                <v:path arrowok="t" textboxrect="0,0,12700,9426575"/>
              </v:shape>
              <v:shape id="Shape 315087" o:spid="_x0000_s1028" style="position:absolute;left:71532;width:127;height:94265;visibility:visible;mso-wrap-style:square;v-text-anchor:top" coordsize="12700,94265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" path="m,l12700,r,9426575l,9426575,,e" fillcolor="black" stroked="f" strokeweight="0">
                <v:stroke miterlimit="83231f" joinstyle="miter"/>
                <v:path arrowok="t" textboxrect="0,0,12700,9426575"/>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F6A73" w14:textId="77777777" w:rsidR="005500F5" w:rsidRDefault="00A925A5">
    <w:pPr>
      <w:bidi w:val="0"/>
      <w:spacing w:after="0"/>
      <w:ind w:left="-1441" w:right="10854"/>
      <w:jc w:val="left"/>
    </w:pPr>
    <w:r>
      <w:rPr>
        <w:noProof/>
      </w:rPr>
      <mc:AlternateContent>
        <mc:Choice Requires="wpg">
          <w:drawing>
            <wp:anchor distT="0" distB="0" distL="114300" distR="114300" simplePos="0" relativeHeight="251662336" behindDoc="0" locked="0" layoutInCell="1" allowOverlap="1" wp14:anchorId="69A47A07" wp14:editId="65EA4904">
              <wp:simplePos x="0" y="0"/>
              <wp:positionH relativeFrom="page">
                <wp:posOffset>304800</wp:posOffset>
              </wp:positionH>
              <wp:positionV relativeFrom="page">
                <wp:posOffset>304800</wp:posOffset>
              </wp:positionV>
              <wp:extent cx="7165975" cy="12700"/>
              <wp:effectExtent l="0" t="0" r="0" b="0"/>
              <wp:wrapSquare wrapText="bothSides"/>
              <wp:docPr id="165501" name="Group 165501"/>
              <wp:cNvGraphicFramePr/>
              <a:graphic xmlns:a="http://schemas.openxmlformats.org/drawingml/2006/main">
                <a:graphicData uri="http://schemas.microsoft.com/office/word/2010/wordprocessingGroup">
                  <wpg:wgp>
                    <wpg:cNvGrpSpPr/>
                    <wpg:grpSpPr>
                      <a:xfrm>
                        <a:off x="0" y="0"/>
                        <a:ext cx="7165975" cy="12700"/>
                        <a:chOff x="0" y="0"/>
                        <a:chExt cx="7165975" cy="12700"/>
                      </a:xfrm>
                    </wpg:grpSpPr>
                    <wps:wsp>
                      <wps:cNvPr id="315070" name="Shape 315070"/>
                      <wps:cNvSpPr/>
                      <wps:spPr>
                        <a:xfrm>
                          <a:off x="0" y="0"/>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71" name="Shape 315071"/>
                      <wps:cNvSpPr/>
                      <wps:spPr>
                        <a:xfrm>
                          <a:off x="12700" y="0"/>
                          <a:ext cx="7140575" cy="12700"/>
                        </a:xfrm>
                        <a:custGeom>
                          <a:avLst/>
                          <a:gdLst/>
                          <a:ahLst/>
                          <a:cxnLst/>
                          <a:rect l="0" t="0" r="0" b="0"/>
                          <a:pathLst>
                            <a:path w="7140575" h="12700">
                              <a:moveTo>
                                <a:pt x="0" y="0"/>
                              </a:moveTo>
                              <a:lnTo>
                                <a:pt x="7140575" y="0"/>
                              </a:lnTo>
                              <a:lnTo>
                                <a:pt x="7140575"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72" name="Shape 315072"/>
                      <wps:cNvSpPr/>
                      <wps:spPr>
                        <a:xfrm>
                          <a:off x="7153275" y="0"/>
                          <a:ext cx="12700" cy="12700"/>
                        </a:xfrm>
                        <a:custGeom>
                          <a:avLst/>
                          <a:gdLst/>
                          <a:ahLst/>
                          <a:cxnLst/>
                          <a:rect l="0" t="0" r="0" b="0"/>
                          <a:pathLst>
                            <a:path w="12700" h="12700">
                              <a:moveTo>
                                <a:pt x="0" y="0"/>
                              </a:moveTo>
                              <a:lnTo>
                                <a:pt x="12700" y="0"/>
                              </a:lnTo>
                              <a:lnTo>
                                <a:pt x="12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9B87AE5" id="Group 165501" o:spid="_x0000_s1026" style="position:absolute;left:0;text-align:left;margin-left:24pt;margin-top:24pt;width:564.25pt;height:1pt;z-index:251662336;mso-position-horizontal-relative:page;mso-position-vertical-relative:page" coordsize="71659,12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">
              <v:shape id="Shape 315070" o:spid="_x0000_s1027" style="position:absolute;width:127;height:127;visibility:visible;mso-wrap-style:square;v-text-anchor:top" coordsize="12700,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" path="m,l12700,r,12700l,12700,,e" fillcolor="black" stroked="f" strokeweight="0">
                <v:stroke miterlimit="83231f" joinstyle="miter"/>
                <v:path arrowok="t" textboxrect="0,0,12700,12700"/>
              </v:shape>
              <v:shape id="Shape 315071" o:spid="_x0000_s1028" style="position:absolute;left:127;width:71405;height:127;visibility:visible;mso-wrap-style:square;v-text-anchor:top" coordsize="7140575,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" path="m,l7140575,r,12700l,12700,,e" fillcolor="black" stroked="f" strokeweight="0">
                <v:stroke miterlimit="83231f" joinstyle="miter"/>
                <v:path arrowok="t" textboxrect="0,0,7140575,12700"/>
              </v:shape>
              <v:shape id="Shape 315072" o:spid="_x0000_s1029" style="position:absolute;left:71532;width:127;height:127;visibility:visible;mso-wrap-style:square;v-text-anchor:top" coordsize="12700,127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" path="m,l12700,r,12700l,12700,,e" fillcolor="black" stroked="f" strokeweight="0">
                <v:stroke miterlimit="83231f" joinstyle="miter"/>
                <v:path arrowok="t" textboxrect="0,0,12700,12700"/>
              </v:shape>
              <w10:wrap type="square" anchorx="page" anchory="page"/>
            </v:group>
          </w:pict>
        </mc:Fallback>
      </mc:AlternateContent>
    </w:r>
  </w:p>
  <w:p w14:paraId="65D3A7F3" w14:textId="77777777" w:rsidR="005500F5" w:rsidRDefault="00A925A5">
    <w:r>
      <w:rPr>
        <w:noProof/>
      </w:rPr>
      <mc:AlternateContent>
        <mc:Choice Requires="wpg">
          <w:drawing>
            <wp:anchor distT="0" distB="0" distL="114300" distR="114300" simplePos="0" relativeHeight="251663360" behindDoc="1" locked="0" layoutInCell="1" allowOverlap="1" wp14:anchorId="67FFFC90" wp14:editId="6288FF8B">
              <wp:simplePos x="0" y="0"/>
              <wp:positionH relativeFrom="page">
                <wp:posOffset>304800</wp:posOffset>
              </wp:positionH>
              <wp:positionV relativeFrom="page">
                <wp:posOffset>317500</wp:posOffset>
              </wp:positionV>
              <wp:extent cx="7165975" cy="9426575"/>
              <wp:effectExtent l="0" t="0" r="0" b="0"/>
              <wp:wrapNone/>
              <wp:docPr id="165505" name="Group 165505"/>
              <wp:cNvGraphicFramePr/>
              <a:graphic xmlns:a="http://schemas.openxmlformats.org/drawingml/2006/main">
                <a:graphicData uri="http://schemas.microsoft.com/office/word/2010/wordprocessingGroup">
                  <wpg:wgp>
                    <wpg:cNvGrpSpPr/>
                    <wpg:grpSpPr>
                      <a:xfrm>
                        <a:off x="0" y="0"/>
                        <a:ext cx="7165975" cy="9426575"/>
                        <a:chOff x="0" y="0"/>
                        <a:chExt cx="7165975" cy="9426575"/>
                      </a:xfrm>
                    </wpg:grpSpPr>
                    <wps:wsp>
                      <wps:cNvPr id="315076" name="Shape 315076"/>
                      <wps:cNvSpPr/>
                      <wps:spPr>
                        <a:xfrm>
                          <a:off x="0" y="0"/>
                          <a:ext cx="12700" cy="9426575"/>
                        </a:xfrm>
                        <a:custGeom>
                          <a:avLst/>
                          <a:gdLst/>
                          <a:ahLst/>
                          <a:cxnLst/>
                          <a:rect l="0" t="0" r="0" b="0"/>
                          <a:pathLst>
                            <a:path w="12700" h="9426575">
                              <a:moveTo>
                                <a:pt x="0" y="0"/>
                              </a:moveTo>
                              <a:lnTo>
                                <a:pt x="12700" y="0"/>
                              </a:lnTo>
                              <a:lnTo>
                                <a:pt x="12700" y="9426575"/>
                              </a:lnTo>
                              <a:lnTo>
                                <a:pt x="0" y="9426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077" name="Shape 315077"/>
                      <wps:cNvSpPr/>
                      <wps:spPr>
                        <a:xfrm>
                          <a:off x="7153275" y="0"/>
                          <a:ext cx="12700" cy="9426575"/>
                        </a:xfrm>
                        <a:custGeom>
                          <a:avLst/>
                          <a:gdLst/>
                          <a:ahLst/>
                          <a:cxnLst/>
                          <a:rect l="0" t="0" r="0" b="0"/>
                          <a:pathLst>
                            <a:path w="12700" h="9426575">
                              <a:moveTo>
                                <a:pt x="0" y="0"/>
                              </a:moveTo>
                              <a:lnTo>
                                <a:pt x="12700" y="0"/>
                              </a:lnTo>
                              <a:lnTo>
                                <a:pt x="12700" y="9426575"/>
                              </a:lnTo>
                              <a:lnTo>
                                <a:pt x="0" y="94265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CEF8398" id="Group 165505" o:spid="_x0000_s1026" style="position:absolute;left:0;text-align:left;margin-left:24pt;margin-top:25pt;width:564.25pt;height:742.25pt;z-index:-251653120;mso-position-horizontal-relative:page;mso-position-vertical-relative:page" coordsize="71659,9426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">
              <v:shape id="Shape 315076" o:spid="_x0000_s1027" style="position:absolute;width:127;height:94265;visibility:visible;mso-wrap-style:square;v-text-anchor:top" coordsize="12700,94265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" path="m,l12700,r,9426575l,9426575,,e" fillcolor="black" stroked="f" strokeweight="0">
                <v:stroke miterlimit="83231f" joinstyle="miter"/>
                <v:path arrowok="t" textboxrect="0,0,12700,9426575"/>
              </v:shape>
              <v:shape id="Shape 315077" o:spid="_x0000_s1028" style="position:absolute;left:71532;width:127;height:94265;visibility:visible;mso-wrap-style:square;v-text-anchor:top" coordsize="12700,94265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" path="m,l12700,r,9426575l,9426575,,e" fillcolor="black" stroked="f" strokeweight="0">
                <v:stroke miterlimit="83231f" joinstyle="miter"/>
                <v:path arrowok="t" textboxrect="0,0,12700,9426575"/>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D5829"/>
    <w:multiLevelType w:val="hybridMultilevel"/>
    <w:tmpl w:val="D2F21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014668"/>
    <w:multiLevelType w:val="hybridMultilevel"/>
    <w:tmpl w:val="FFFFFFFF"/>
    <w:lvl w:ilvl="0" w:tplc="B1C6AEA6">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C908DB62">
      <w:start w:val="1"/>
      <w:numFmt w:val="bullet"/>
      <w:lvlText w:val="o"/>
      <w:lvlJc w:val="left"/>
      <w:pPr>
        <w:ind w:left="4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E3F024DE">
      <w:start w:val="1"/>
      <w:numFmt w:val="bullet"/>
      <w:lvlText w:val="▪"/>
      <w:lvlJc w:val="left"/>
      <w:pPr>
        <w:ind w:left="62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E4FAF36A">
      <w:start w:val="1"/>
      <w:numFmt w:val="bullet"/>
      <w:lvlRestart w:val="0"/>
      <w:lvlText w:val="•"/>
      <w:lvlJc w:val="left"/>
      <w:pPr>
        <w:ind w:left="1349"/>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AA8E802A">
      <w:start w:val="1"/>
      <w:numFmt w:val="bullet"/>
      <w:lvlText w:val="o"/>
      <w:lvlJc w:val="left"/>
      <w:pPr>
        <w:ind w:left="147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5C9E961E">
      <w:start w:val="1"/>
      <w:numFmt w:val="bullet"/>
      <w:lvlText w:val="▪"/>
      <w:lvlJc w:val="left"/>
      <w:pPr>
        <w:ind w:left="219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9692D670">
      <w:start w:val="1"/>
      <w:numFmt w:val="bullet"/>
      <w:lvlText w:val="•"/>
      <w:lvlJc w:val="left"/>
      <w:pPr>
        <w:ind w:left="2915"/>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3FDE7468">
      <w:start w:val="1"/>
      <w:numFmt w:val="bullet"/>
      <w:lvlText w:val="o"/>
      <w:lvlJc w:val="left"/>
      <w:pPr>
        <w:ind w:left="363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149C0CA8">
      <w:start w:val="1"/>
      <w:numFmt w:val="bullet"/>
      <w:lvlText w:val="▪"/>
      <w:lvlJc w:val="left"/>
      <w:pPr>
        <w:ind w:left="435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2" w15:restartNumberingAfterBreak="0">
    <w:nsid w:val="0E71442F"/>
    <w:multiLevelType w:val="hybridMultilevel"/>
    <w:tmpl w:val="0BE6CD3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CE3DE1"/>
    <w:multiLevelType w:val="hybridMultilevel"/>
    <w:tmpl w:val="FFFFFFFF"/>
    <w:lvl w:ilvl="0" w:tplc="2EBE86FA">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88D286FA">
      <w:start w:val="1"/>
      <w:numFmt w:val="bullet"/>
      <w:lvlText w:val="o"/>
      <w:lvlJc w:val="left"/>
      <w:pPr>
        <w:ind w:left="479"/>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898AD8D8">
      <w:start w:val="1"/>
      <w:numFmt w:val="bullet"/>
      <w:lvlText w:val="▪"/>
      <w:lvlJc w:val="left"/>
      <w:pPr>
        <w:ind w:left="59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5B6A610C">
      <w:start w:val="1"/>
      <w:numFmt w:val="bullet"/>
      <w:lvlRestart w:val="0"/>
      <w:lvlText w:val="•"/>
      <w:lvlJc w:val="left"/>
      <w:pPr>
        <w:ind w:left="714"/>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7ED8C774">
      <w:start w:val="1"/>
      <w:numFmt w:val="bullet"/>
      <w:lvlText w:val="o"/>
      <w:lvlJc w:val="left"/>
      <w:pPr>
        <w:ind w:left="143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5942CFD4">
      <w:start w:val="1"/>
      <w:numFmt w:val="bullet"/>
      <w:lvlText w:val="▪"/>
      <w:lvlJc w:val="left"/>
      <w:pPr>
        <w:ind w:left="215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AEB2783A">
      <w:start w:val="1"/>
      <w:numFmt w:val="bullet"/>
      <w:lvlText w:val="•"/>
      <w:lvlJc w:val="left"/>
      <w:pPr>
        <w:ind w:left="2877"/>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C4F0B62E">
      <w:start w:val="1"/>
      <w:numFmt w:val="bullet"/>
      <w:lvlText w:val="o"/>
      <w:lvlJc w:val="left"/>
      <w:pPr>
        <w:ind w:left="359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941A10F6">
      <w:start w:val="1"/>
      <w:numFmt w:val="bullet"/>
      <w:lvlText w:val="▪"/>
      <w:lvlJc w:val="left"/>
      <w:pPr>
        <w:ind w:left="431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4" w15:restartNumberingAfterBreak="0">
    <w:nsid w:val="1B1E73C2"/>
    <w:multiLevelType w:val="hybridMultilevel"/>
    <w:tmpl w:val="1C646F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8A4DA6"/>
    <w:multiLevelType w:val="hybridMultilevel"/>
    <w:tmpl w:val="FFFFFFFF"/>
    <w:lvl w:ilvl="0" w:tplc="50507D44">
      <w:start w:val="1"/>
      <w:numFmt w:val="bullet"/>
      <w:lvlText w:val="•"/>
      <w:lvlJc w:val="left"/>
      <w:pPr>
        <w:ind w:left="617"/>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004833AA">
      <w:start w:val="1"/>
      <w:numFmt w:val="bullet"/>
      <w:lvlText w:val="o"/>
      <w:lvlJc w:val="left"/>
      <w:pPr>
        <w:ind w:left="14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8F808CE4">
      <w:start w:val="1"/>
      <w:numFmt w:val="bullet"/>
      <w:lvlText w:val="▪"/>
      <w:lvlJc w:val="left"/>
      <w:pPr>
        <w:ind w:left="21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6938F9A6">
      <w:start w:val="1"/>
      <w:numFmt w:val="bullet"/>
      <w:lvlText w:val="•"/>
      <w:lvlJc w:val="left"/>
      <w:pPr>
        <w:ind w:left="2901"/>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FF5289B2">
      <w:start w:val="1"/>
      <w:numFmt w:val="bullet"/>
      <w:lvlText w:val="o"/>
      <w:lvlJc w:val="left"/>
      <w:pPr>
        <w:ind w:left="36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0E00811A">
      <w:start w:val="1"/>
      <w:numFmt w:val="bullet"/>
      <w:lvlText w:val="▪"/>
      <w:lvlJc w:val="left"/>
      <w:pPr>
        <w:ind w:left="43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5BF42A14">
      <w:start w:val="1"/>
      <w:numFmt w:val="bullet"/>
      <w:lvlText w:val="•"/>
      <w:lvlJc w:val="left"/>
      <w:pPr>
        <w:ind w:left="5061"/>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CFAED320">
      <w:start w:val="1"/>
      <w:numFmt w:val="bullet"/>
      <w:lvlText w:val="o"/>
      <w:lvlJc w:val="left"/>
      <w:pPr>
        <w:ind w:left="57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2FA8AB42">
      <w:start w:val="1"/>
      <w:numFmt w:val="bullet"/>
      <w:lvlText w:val="▪"/>
      <w:lvlJc w:val="left"/>
      <w:pPr>
        <w:ind w:left="65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6" w15:restartNumberingAfterBreak="0">
    <w:nsid w:val="2DD622B2"/>
    <w:multiLevelType w:val="hybridMultilevel"/>
    <w:tmpl w:val="FFFFFFFF"/>
    <w:lvl w:ilvl="0" w:tplc="A20080F4">
      <w:start w:val="1"/>
      <w:numFmt w:val="decimal"/>
      <w:lvlText w:val="%1"/>
      <w:lvlJc w:val="left"/>
      <w:pPr>
        <w:ind w:left="3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78ACD6BA">
      <w:start w:val="1"/>
      <w:numFmt w:val="lowerLetter"/>
      <w:lvlText w:val="%2"/>
      <w:lvlJc w:val="left"/>
      <w:pPr>
        <w:ind w:left="39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5CE88318">
      <w:start w:val="1"/>
      <w:numFmt w:val="decimal"/>
      <w:lvlRestart w:val="0"/>
      <w:lvlText w:val="%3."/>
      <w:lvlJc w:val="left"/>
      <w:pPr>
        <w:ind w:left="39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CFF4420C">
      <w:start w:val="1"/>
      <w:numFmt w:val="decimal"/>
      <w:lvlText w:val="%4"/>
      <w:lvlJc w:val="left"/>
      <w:pPr>
        <w:ind w:left="115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334EAA3A">
      <w:start w:val="1"/>
      <w:numFmt w:val="lowerLetter"/>
      <w:lvlText w:val="%5"/>
      <w:lvlJc w:val="left"/>
      <w:pPr>
        <w:ind w:left="187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ECECB8DE">
      <w:start w:val="1"/>
      <w:numFmt w:val="lowerRoman"/>
      <w:lvlText w:val="%6"/>
      <w:lvlJc w:val="left"/>
      <w:pPr>
        <w:ind w:left="259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B5FE5BBA">
      <w:start w:val="1"/>
      <w:numFmt w:val="decimal"/>
      <w:lvlText w:val="%7"/>
      <w:lvlJc w:val="left"/>
      <w:pPr>
        <w:ind w:left="331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6978862A">
      <w:start w:val="1"/>
      <w:numFmt w:val="lowerLetter"/>
      <w:lvlText w:val="%8"/>
      <w:lvlJc w:val="left"/>
      <w:pPr>
        <w:ind w:left="403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638A34B8">
      <w:start w:val="1"/>
      <w:numFmt w:val="lowerRoman"/>
      <w:lvlText w:val="%9"/>
      <w:lvlJc w:val="left"/>
      <w:pPr>
        <w:ind w:left="475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333709F"/>
    <w:multiLevelType w:val="hybridMultilevel"/>
    <w:tmpl w:val="51FC85C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AB767F"/>
    <w:multiLevelType w:val="hybridMultilevel"/>
    <w:tmpl w:val="211801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AB3EBE"/>
    <w:multiLevelType w:val="hybridMultilevel"/>
    <w:tmpl w:val="FFFFFFFF"/>
    <w:lvl w:ilvl="0" w:tplc="7C68302E">
      <w:start w:val="1"/>
      <w:numFmt w:val="decimal"/>
      <w:lvlText w:val="%1."/>
      <w:lvlJc w:val="left"/>
      <w:pPr>
        <w:ind w:left="1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BC5A7F3E">
      <w:start w:val="1"/>
      <w:numFmt w:val="lowerLetter"/>
      <w:lvlText w:val="%2"/>
      <w:lvlJc w:val="left"/>
      <w:pPr>
        <w:ind w:left="115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D854B4DE">
      <w:start w:val="1"/>
      <w:numFmt w:val="lowerRoman"/>
      <w:lvlText w:val="%3"/>
      <w:lvlJc w:val="left"/>
      <w:pPr>
        <w:ind w:left="187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1A12AB64">
      <w:start w:val="1"/>
      <w:numFmt w:val="decimal"/>
      <w:lvlText w:val="%4"/>
      <w:lvlJc w:val="left"/>
      <w:pPr>
        <w:ind w:left="259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B6380B86">
      <w:start w:val="1"/>
      <w:numFmt w:val="lowerLetter"/>
      <w:lvlText w:val="%5"/>
      <w:lvlJc w:val="left"/>
      <w:pPr>
        <w:ind w:left="331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6AA49980">
      <w:start w:val="1"/>
      <w:numFmt w:val="lowerRoman"/>
      <w:lvlText w:val="%6"/>
      <w:lvlJc w:val="left"/>
      <w:pPr>
        <w:ind w:left="403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38F69F1C">
      <w:start w:val="1"/>
      <w:numFmt w:val="decimal"/>
      <w:lvlText w:val="%7"/>
      <w:lvlJc w:val="left"/>
      <w:pPr>
        <w:ind w:left="475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6EB6C9CE">
      <w:start w:val="1"/>
      <w:numFmt w:val="lowerLetter"/>
      <w:lvlText w:val="%8"/>
      <w:lvlJc w:val="left"/>
      <w:pPr>
        <w:ind w:left="547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5B38DA36">
      <w:start w:val="1"/>
      <w:numFmt w:val="lowerRoman"/>
      <w:lvlText w:val="%9"/>
      <w:lvlJc w:val="left"/>
      <w:pPr>
        <w:ind w:left="619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59A13923"/>
    <w:multiLevelType w:val="hybridMultilevel"/>
    <w:tmpl w:val="2BD62C7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CD157E6"/>
    <w:multiLevelType w:val="hybridMultilevel"/>
    <w:tmpl w:val="FFFFFFFF"/>
    <w:lvl w:ilvl="0" w:tplc="D446163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1" w:tplc="FBE6386C">
      <w:start w:val="1"/>
      <w:numFmt w:val="bullet"/>
      <w:lvlText w:val="o"/>
      <w:lvlJc w:val="left"/>
      <w:pPr>
        <w:ind w:left="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2" w:tplc="D3C84460">
      <w:start w:val="1"/>
      <w:numFmt w:val="bullet"/>
      <w:lvlText w:val="▪"/>
      <w:lvlJc w:val="left"/>
      <w:pPr>
        <w:ind w:left="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3" w:tplc="670CCFEE">
      <w:start w:val="1"/>
      <w:numFmt w:val="bullet"/>
      <w:lvlRestart w:val="0"/>
      <w:lvlText w:val="•"/>
      <w:lvlJc w:val="left"/>
      <w:pPr>
        <w:ind w:left="96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4" w:tplc="86BC596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5" w:tplc="480A114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6" w:tplc="5B4C0F20">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superscript"/>
      </w:rPr>
    </w:lvl>
    <w:lvl w:ilvl="7" w:tplc="C2DC140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lvl w:ilvl="8" w:tplc="DA58255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superscript"/>
      </w:rPr>
    </w:lvl>
  </w:abstractNum>
  <w:abstractNum w:abstractNumId="12" w15:restartNumberingAfterBreak="0">
    <w:nsid w:val="75DC4E77"/>
    <w:multiLevelType w:val="hybridMultilevel"/>
    <w:tmpl w:val="FFFFFFFF"/>
    <w:lvl w:ilvl="0" w:tplc="DE18E5FA">
      <w:start w:val="1"/>
      <w:numFmt w:val="decimal"/>
      <w:lvlText w:val="%1"/>
      <w:lvlJc w:val="left"/>
      <w:pPr>
        <w:ind w:left="3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6A524FA0">
      <w:start w:val="1"/>
      <w:numFmt w:val="lowerLetter"/>
      <w:lvlText w:val="%2"/>
      <w:lvlJc w:val="left"/>
      <w:pPr>
        <w:ind w:left="4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3024431E">
      <w:start w:val="1"/>
      <w:numFmt w:val="lowerRoman"/>
      <w:lvlText w:val="%3"/>
      <w:lvlJc w:val="left"/>
      <w:pPr>
        <w:ind w:left="60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5CFA5F18">
      <w:start w:val="1"/>
      <w:numFmt w:val="decimal"/>
      <w:lvlRestart w:val="0"/>
      <w:lvlText w:val="%4."/>
      <w:lvlJc w:val="left"/>
      <w:pPr>
        <w:ind w:left="1323"/>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9C1098AC">
      <w:start w:val="1"/>
      <w:numFmt w:val="lowerLetter"/>
      <w:lvlText w:val="%5"/>
      <w:lvlJc w:val="left"/>
      <w:pPr>
        <w:ind w:left="144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975C4FB0">
      <w:start w:val="1"/>
      <w:numFmt w:val="lowerRoman"/>
      <w:lvlText w:val="%6"/>
      <w:lvlJc w:val="left"/>
      <w:pPr>
        <w:ind w:left="216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768EC244">
      <w:start w:val="1"/>
      <w:numFmt w:val="decimal"/>
      <w:lvlText w:val="%7"/>
      <w:lvlJc w:val="left"/>
      <w:pPr>
        <w:ind w:left="288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1CC4D04C">
      <w:start w:val="1"/>
      <w:numFmt w:val="lowerLetter"/>
      <w:lvlText w:val="%8"/>
      <w:lvlJc w:val="left"/>
      <w:pPr>
        <w:ind w:left="360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80E45172">
      <w:start w:val="1"/>
      <w:numFmt w:val="lowerRoman"/>
      <w:lvlText w:val="%9"/>
      <w:lvlJc w:val="left"/>
      <w:pPr>
        <w:ind w:left="432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78D978C1"/>
    <w:multiLevelType w:val="hybridMultilevel"/>
    <w:tmpl w:val="FFFFFFFF"/>
    <w:lvl w:ilvl="0" w:tplc="AEF09AF6">
      <w:start w:val="1"/>
      <w:numFmt w:val="decimal"/>
      <w:lvlText w:val="%1"/>
      <w:lvlJc w:val="left"/>
      <w:pPr>
        <w:ind w:left="3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3498FCF0">
      <w:start w:val="1"/>
      <w:numFmt w:val="lowerLetter"/>
      <w:lvlText w:val="%2"/>
      <w:lvlJc w:val="left"/>
      <w:pPr>
        <w:ind w:left="4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38DA5422">
      <w:start w:val="1"/>
      <w:numFmt w:val="lowerRoman"/>
      <w:lvlText w:val="%3"/>
      <w:lvlJc w:val="left"/>
      <w:pPr>
        <w:ind w:left="60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FF24B620">
      <w:start w:val="1"/>
      <w:numFmt w:val="decimal"/>
      <w:lvlRestart w:val="0"/>
      <w:lvlText w:val="%4."/>
      <w:lvlJc w:val="left"/>
      <w:pPr>
        <w:ind w:left="6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9A30B1EC">
      <w:start w:val="1"/>
      <w:numFmt w:val="lowerLetter"/>
      <w:lvlText w:val="%5"/>
      <w:lvlJc w:val="left"/>
      <w:pPr>
        <w:ind w:left="144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5F42F9D0">
      <w:start w:val="1"/>
      <w:numFmt w:val="lowerRoman"/>
      <w:lvlText w:val="%6"/>
      <w:lvlJc w:val="left"/>
      <w:pPr>
        <w:ind w:left="216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344C9608">
      <w:start w:val="1"/>
      <w:numFmt w:val="decimal"/>
      <w:lvlText w:val="%7"/>
      <w:lvlJc w:val="left"/>
      <w:pPr>
        <w:ind w:left="288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5B02DD00">
      <w:start w:val="1"/>
      <w:numFmt w:val="lowerLetter"/>
      <w:lvlText w:val="%8"/>
      <w:lvlJc w:val="left"/>
      <w:pPr>
        <w:ind w:left="360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C9624410">
      <w:start w:val="1"/>
      <w:numFmt w:val="lowerRoman"/>
      <w:lvlText w:val="%9"/>
      <w:lvlJc w:val="left"/>
      <w:pPr>
        <w:ind w:left="432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num w:numId="1" w16cid:durableId="2111268686">
    <w:abstractNumId w:val="5"/>
  </w:num>
  <w:num w:numId="2" w16cid:durableId="2014992080">
    <w:abstractNumId w:val="9"/>
  </w:num>
  <w:num w:numId="3" w16cid:durableId="1758403374">
    <w:abstractNumId w:val="12"/>
  </w:num>
  <w:num w:numId="4" w16cid:durableId="1202283967">
    <w:abstractNumId w:val="13"/>
  </w:num>
  <w:num w:numId="5" w16cid:durableId="1097822926">
    <w:abstractNumId w:val="11"/>
  </w:num>
  <w:num w:numId="6" w16cid:durableId="488710238">
    <w:abstractNumId w:val="6"/>
  </w:num>
  <w:num w:numId="7" w16cid:durableId="1868636198">
    <w:abstractNumId w:val="1"/>
  </w:num>
  <w:num w:numId="8" w16cid:durableId="532115637">
    <w:abstractNumId w:val="3"/>
  </w:num>
  <w:num w:numId="9" w16cid:durableId="694616914">
    <w:abstractNumId w:val="0"/>
  </w:num>
  <w:num w:numId="10" w16cid:durableId="1658528991">
    <w:abstractNumId w:val="7"/>
  </w:num>
  <w:num w:numId="11" w16cid:durableId="976298639">
    <w:abstractNumId w:val="4"/>
  </w:num>
  <w:num w:numId="12" w16cid:durableId="869562282">
    <w:abstractNumId w:val="8"/>
  </w:num>
  <w:num w:numId="13" w16cid:durableId="1038165488">
    <w:abstractNumId w:val="10"/>
  </w:num>
  <w:num w:numId="14" w16cid:durableId="1109775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5"/>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0F5"/>
    <w:rsid w:val="00001F3F"/>
    <w:rsid w:val="00004806"/>
    <w:rsid w:val="00026B54"/>
    <w:rsid w:val="00027504"/>
    <w:rsid w:val="00053827"/>
    <w:rsid w:val="00077F17"/>
    <w:rsid w:val="00081703"/>
    <w:rsid w:val="00096998"/>
    <w:rsid w:val="000D0670"/>
    <w:rsid w:val="00101CD2"/>
    <w:rsid w:val="00133835"/>
    <w:rsid w:val="001608E5"/>
    <w:rsid w:val="00176BAC"/>
    <w:rsid w:val="001878B1"/>
    <w:rsid w:val="001E7398"/>
    <w:rsid w:val="001F0F14"/>
    <w:rsid w:val="002330E4"/>
    <w:rsid w:val="00247018"/>
    <w:rsid w:val="00251FA5"/>
    <w:rsid w:val="002A0154"/>
    <w:rsid w:val="002C1BAF"/>
    <w:rsid w:val="00300587"/>
    <w:rsid w:val="003C00CB"/>
    <w:rsid w:val="004172EE"/>
    <w:rsid w:val="00446C5E"/>
    <w:rsid w:val="00455629"/>
    <w:rsid w:val="00492F8D"/>
    <w:rsid w:val="00494194"/>
    <w:rsid w:val="004B7188"/>
    <w:rsid w:val="004C3E38"/>
    <w:rsid w:val="005500F5"/>
    <w:rsid w:val="005622B0"/>
    <w:rsid w:val="00565A8F"/>
    <w:rsid w:val="00584BA9"/>
    <w:rsid w:val="005A3E89"/>
    <w:rsid w:val="005A519C"/>
    <w:rsid w:val="005C4647"/>
    <w:rsid w:val="005F5D68"/>
    <w:rsid w:val="005F6BE8"/>
    <w:rsid w:val="00601E55"/>
    <w:rsid w:val="006813A6"/>
    <w:rsid w:val="00690B54"/>
    <w:rsid w:val="006A1974"/>
    <w:rsid w:val="00704954"/>
    <w:rsid w:val="00710F22"/>
    <w:rsid w:val="0073789F"/>
    <w:rsid w:val="00766C88"/>
    <w:rsid w:val="00770086"/>
    <w:rsid w:val="00797AFA"/>
    <w:rsid w:val="007A0C58"/>
    <w:rsid w:val="00852BC0"/>
    <w:rsid w:val="00890EAD"/>
    <w:rsid w:val="008D28A1"/>
    <w:rsid w:val="008E38A8"/>
    <w:rsid w:val="00902088"/>
    <w:rsid w:val="00904326"/>
    <w:rsid w:val="00915A3B"/>
    <w:rsid w:val="009302AB"/>
    <w:rsid w:val="009A1D57"/>
    <w:rsid w:val="009B4A50"/>
    <w:rsid w:val="009E6D2B"/>
    <w:rsid w:val="009F382D"/>
    <w:rsid w:val="00A328BF"/>
    <w:rsid w:val="00A8152F"/>
    <w:rsid w:val="00A925A5"/>
    <w:rsid w:val="00A947DE"/>
    <w:rsid w:val="00B235B5"/>
    <w:rsid w:val="00B65FD7"/>
    <w:rsid w:val="00B67C26"/>
    <w:rsid w:val="00B96C9D"/>
    <w:rsid w:val="00BB0936"/>
    <w:rsid w:val="00BF0E85"/>
    <w:rsid w:val="00C3279B"/>
    <w:rsid w:val="00C329EF"/>
    <w:rsid w:val="00C46309"/>
    <w:rsid w:val="00C83CF9"/>
    <w:rsid w:val="00CC3B65"/>
    <w:rsid w:val="00D13355"/>
    <w:rsid w:val="00D57A98"/>
    <w:rsid w:val="00D63883"/>
    <w:rsid w:val="00DC46F2"/>
    <w:rsid w:val="00E0631E"/>
    <w:rsid w:val="00E27A54"/>
    <w:rsid w:val="00E44704"/>
    <w:rsid w:val="00E860A7"/>
    <w:rsid w:val="00E934C4"/>
    <w:rsid w:val="00E95773"/>
    <w:rsid w:val="00EA3D7E"/>
    <w:rsid w:val="00EF52D9"/>
    <w:rsid w:val="00F2396C"/>
    <w:rsid w:val="00F9670E"/>
    <w:rsid w:val="00FF15A9"/>
    <w:rsid w:val="00FF24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1ECF5"/>
  <w15:docId w15:val="{74442322-3A63-B04B-B346-32E755651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line="259" w:lineRule="auto"/>
      <w:jc w:val="right"/>
    </w:pPr>
    <w:rPr>
      <w:rFonts w:ascii="Calibri" w:eastAsia="Calibri" w:hAnsi="Calibri" w:cs="Times New Roman"/>
      <w:color w:val="000000"/>
      <w:sz w:val="22"/>
      <w:lang w:val="en" w:eastAsia="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904326"/>
    <w:pPr>
      <w:bidi w:val="0"/>
      <w:spacing w:before="100" w:beforeAutospacing="1" w:after="100" w:afterAutospacing="1" w:line="240" w:lineRule="auto"/>
      <w:jc w:val="left"/>
    </w:pPr>
    <w:rPr>
      <w:rFonts w:ascii="Times New Roman" w:eastAsiaTheme="minorEastAsia" w:hAnsi="Times New Roman"/>
      <w:color w:val="auto"/>
      <w:kern w:val="0"/>
      <w:sz w:val="24"/>
      <w:lang w:val="en-US" w:eastAsia="en-US"/>
      <w14:ligatures w14:val="none"/>
    </w:rPr>
  </w:style>
  <w:style w:type="paragraph" w:styleId="ListParagraph">
    <w:name w:val="List Paragraph"/>
    <w:basedOn w:val="Normal"/>
    <w:uiPriority w:val="34"/>
    <w:qFormat/>
    <w:rsid w:val="00251F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3296668">
      <w:bodyDiv w:val="1"/>
      <w:marLeft w:val="0"/>
      <w:marRight w:val="0"/>
      <w:marTop w:val="0"/>
      <w:marBottom w:val="0"/>
      <w:divBdr>
        <w:top w:val="none" w:sz="0" w:space="0" w:color="auto"/>
        <w:left w:val="none" w:sz="0" w:space="0" w:color="auto"/>
        <w:bottom w:val="none" w:sz="0" w:space="0" w:color="auto"/>
        <w:right w:val="none" w:sz="0" w:space="0" w:color="auto"/>
      </w:divBdr>
      <w:divsChild>
        <w:div w:id="1413045342">
          <w:marLeft w:val="0"/>
          <w:marRight w:val="0"/>
          <w:marTop w:val="0"/>
          <w:marBottom w:val="0"/>
          <w:divBdr>
            <w:top w:val="none" w:sz="0" w:space="0" w:color="auto"/>
            <w:left w:val="none" w:sz="0" w:space="0" w:color="auto"/>
            <w:bottom w:val="none" w:sz="0" w:space="0" w:color="auto"/>
            <w:right w:val="none" w:sz="0" w:space="0" w:color="auto"/>
          </w:divBdr>
        </w:div>
        <w:div w:id="90499514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image" Target="media/image1.jpg" /><Relationship Id="rId12" Type="http://schemas.openxmlformats.org/officeDocument/2006/relationships/header" Target="head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3442</Words>
  <Characters>19626</Characters>
  <Application>Microsoft Office Word</Application>
  <DocSecurity>0</DocSecurity>
  <Lines>163</Lines>
  <Paragraphs>46</Paragraphs>
  <ScaleCrop>false</ScaleCrop>
  <Company/>
  <LinksUpToDate>false</LinksUpToDate>
  <CharactersWithSpaces>23022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سعود محمد</dc:creator>
  <cp:keywords/>
  <dc:description/>
  <cp:lastModifiedBy>Guest User</cp:lastModifiedBy>
  <cp:revision>45</cp:revision>
  <dcterms:created xsi:type="dcterms:W3CDTF">2024-11-05T17:47:00Z</dcterms:created>
  <dcterms:modified xsi:type="dcterms:W3CDTF">2024-12-09T10:17:00Z</dcterms:modified>
</cp:coreProperties>
</file>