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08F0B" w14:textId="77777777" w:rsidR="00DE120D" w:rsidRPr="00DE120D" w:rsidRDefault="00DE120D" w:rsidP="00DE120D">
      <w:pPr>
        <w:bidi w:val="0"/>
        <w:rPr>
          <w:rFonts w:asciiTheme="majorBidi" w:hAnsiTheme="majorBidi" w:cstheme="majorBidi"/>
          <w:b/>
          <w:bCs/>
          <w:kern w:val="0"/>
          <w:sz w:val="24"/>
          <w:szCs w:val="24"/>
          <w:rtl/>
          <w14:ligatures w14:val="none"/>
        </w:rPr>
      </w:pPr>
    </w:p>
    <w:p w14:paraId="498C7A41" w14:textId="77777777" w:rsidR="00DE120D" w:rsidRPr="00DE120D" w:rsidRDefault="00DE120D" w:rsidP="00DE120D">
      <w:pPr>
        <w:autoSpaceDE w:val="0"/>
        <w:autoSpaceDN w:val="0"/>
        <w:adjustRightInd w:val="0"/>
        <w:spacing w:after="0" w:line="240" w:lineRule="auto"/>
        <w:rPr>
          <w:rFonts w:ascii="Arial" w:eastAsia="Calibri" w:hAnsi="Arial" w:cs="Arial"/>
          <w:b/>
          <w:bCs/>
          <w:kern w:val="0"/>
          <w:sz w:val="28"/>
          <w:szCs w:val="28"/>
          <w14:ligatures w14:val="none"/>
        </w:rPr>
      </w:pPr>
      <w:r w:rsidRPr="00DE120D">
        <w:rPr>
          <w:rFonts w:ascii="Calibri" w:eastAsia="Calibri" w:hAnsi="Calibri" w:cs="Arial"/>
          <w:noProof/>
          <w:kern w:val="0"/>
          <w14:ligatures w14:val="none"/>
        </w:rPr>
        <w:drawing>
          <wp:anchor distT="0" distB="0" distL="114300" distR="114300" simplePos="0" relativeHeight="251659264" behindDoc="1" locked="0" layoutInCell="1" allowOverlap="1" wp14:anchorId="292A99EB" wp14:editId="625F9BB8">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DE120D">
        <w:rPr>
          <w:rFonts w:ascii="Arial" w:eastAsia="Calibri" w:hAnsi="Arial" w:cs="Arial"/>
          <w:b/>
          <w:bCs/>
          <w:kern w:val="0"/>
          <w:sz w:val="28"/>
          <w:szCs w:val="28"/>
          <w:rtl/>
          <w14:ligatures w14:val="none"/>
        </w:rPr>
        <w:t>جام</w:t>
      </w:r>
      <w:bookmarkStart w:id="0" w:name="_Hlk234684652"/>
      <w:r w:rsidRPr="00DE120D">
        <w:rPr>
          <w:rFonts w:ascii="Arial" w:eastAsia="Calibri" w:hAnsi="Arial" w:cs="Arial"/>
          <w:b/>
          <w:bCs/>
          <w:kern w:val="0"/>
          <w:sz w:val="28"/>
          <w:szCs w:val="28"/>
          <w:rtl/>
          <w14:ligatures w14:val="none"/>
        </w:rPr>
        <w:t xml:space="preserve">عة </w:t>
      </w:r>
      <w:proofErr w:type="spellStart"/>
      <w:r w:rsidRPr="00DE120D">
        <w:rPr>
          <w:rFonts w:ascii="Arial" w:eastAsia="Calibri" w:hAnsi="Arial" w:cs="Arial"/>
          <w:b/>
          <w:bCs/>
          <w:kern w:val="0"/>
          <w:sz w:val="28"/>
          <w:szCs w:val="28"/>
          <w:rtl/>
          <w14:ligatures w14:val="none"/>
        </w:rPr>
        <w:t>ميدأوشن</w:t>
      </w:r>
      <w:proofErr w:type="spellEnd"/>
    </w:p>
    <w:bookmarkEnd w:id="0"/>
    <w:p w14:paraId="2D3AE09D" w14:textId="77777777" w:rsidR="00DE120D" w:rsidRPr="00DE120D" w:rsidRDefault="00DE120D" w:rsidP="00DE120D">
      <w:pPr>
        <w:autoSpaceDE w:val="0"/>
        <w:autoSpaceDN w:val="0"/>
        <w:adjustRightInd w:val="0"/>
        <w:spacing w:after="0" w:line="240" w:lineRule="auto"/>
        <w:rPr>
          <w:rFonts w:ascii="Arial" w:eastAsia="Calibri" w:hAnsi="Arial" w:cs="Arial"/>
          <w:b/>
          <w:bCs/>
          <w:kern w:val="0"/>
          <w:sz w:val="28"/>
          <w:szCs w:val="28"/>
          <w14:ligatures w14:val="none"/>
        </w:rPr>
      </w:pPr>
      <w:r w:rsidRPr="00DE120D">
        <w:rPr>
          <w:rFonts w:ascii="Arial" w:eastAsia="Calibri" w:hAnsi="Arial" w:cs="Arial"/>
          <w:b/>
          <w:bCs/>
          <w:kern w:val="0"/>
          <w:sz w:val="28"/>
          <w:szCs w:val="28"/>
          <w:rtl/>
          <w14:ligatures w14:val="none"/>
        </w:rPr>
        <w:t>كلية الإدارة</w:t>
      </w:r>
    </w:p>
    <w:p w14:paraId="46C7A813" w14:textId="3FA0666C" w:rsidR="00DE120D" w:rsidRPr="00DE120D" w:rsidRDefault="00DE120D" w:rsidP="00DE120D">
      <w:pPr>
        <w:spacing w:line="256" w:lineRule="auto"/>
        <w:rPr>
          <w:rFonts w:ascii="Arial" w:eastAsia="Calibri" w:hAnsi="Arial" w:cs="Arial"/>
          <w:b/>
          <w:bCs/>
          <w:kern w:val="0"/>
          <w:sz w:val="28"/>
          <w:szCs w:val="28"/>
          <w:rtl/>
          <w14:ligatures w14:val="none"/>
        </w:rPr>
      </w:pPr>
      <w:r w:rsidRPr="00DE120D">
        <w:rPr>
          <w:rFonts w:ascii="Arial" w:eastAsia="Calibri" w:hAnsi="Arial" w:cs="Arial"/>
          <w:b/>
          <w:bCs/>
          <w:kern w:val="0"/>
          <w:sz w:val="28"/>
          <w:szCs w:val="28"/>
          <w:rtl/>
          <w14:ligatures w14:val="none"/>
        </w:rPr>
        <w:t xml:space="preserve">قسم / ماجستير إدارة </w:t>
      </w:r>
      <w:r w:rsidR="0065730D">
        <w:rPr>
          <w:rFonts w:ascii="Arial" w:eastAsia="Calibri" w:hAnsi="Arial" w:cs="Arial" w:hint="cs"/>
          <w:b/>
          <w:bCs/>
          <w:kern w:val="0"/>
          <w:sz w:val="28"/>
          <w:szCs w:val="28"/>
          <w:rtl/>
          <w14:ligatures w14:val="none"/>
        </w:rPr>
        <w:t>عامة</w:t>
      </w:r>
    </w:p>
    <w:p w14:paraId="7487ADDA" w14:textId="77777777" w:rsidR="00DE120D" w:rsidRPr="00DE120D" w:rsidRDefault="00DE120D" w:rsidP="00DE120D">
      <w:pPr>
        <w:spacing w:line="256" w:lineRule="auto"/>
        <w:rPr>
          <w:rFonts w:ascii="Calibri" w:eastAsia="Calibri" w:hAnsi="Calibri" w:cs="Arial"/>
          <w:kern w:val="0"/>
          <w14:ligatures w14:val="none"/>
        </w:rPr>
      </w:pPr>
    </w:p>
    <w:p w14:paraId="142572F1" w14:textId="77777777" w:rsidR="00DE120D" w:rsidRPr="00DE120D" w:rsidRDefault="00DE120D" w:rsidP="00DE120D">
      <w:pPr>
        <w:spacing w:line="256" w:lineRule="auto"/>
        <w:jc w:val="center"/>
        <w:rPr>
          <w:rFonts w:ascii="Arial" w:eastAsia="Calibri" w:hAnsi="Arial" w:cs="Arial"/>
          <w:kern w:val="0"/>
          <w:sz w:val="40"/>
          <w:szCs w:val="40"/>
          <w14:ligatures w14:val="none"/>
        </w:rPr>
      </w:pPr>
      <w:r w:rsidRPr="00DE120D">
        <w:rPr>
          <w:rFonts w:ascii="Arial" w:eastAsia="Calibri" w:hAnsi="Arial" w:cs="Arial"/>
          <w:kern w:val="0"/>
          <w:sz w:val="40"/>
          <w:szCs w:val="40"/>
          <w:rtl/>
          <w14:ligatures w14:val="none"/>
        </w:rPr>
        <w:t>عنوان المشروع</w:t>
      </w:r>
    </w:p>
    <w:p w14:paraId="47A78682" w14:textId="77777777" w:rsidR="00A919DB" w:rsidRDefault="00A919DB" w:rsidP="00DE120D">
      <w:pPr>
        <w:bidi w:val="0"/>
        <w:jc w:val="center"/>
        <w:rPr>
          <w:rFonts w:ascii="Arial" w:hAnsi="Arial" w:cs="Arial"/>
          <w:b/>
          <w:bCs/>
          <w:kern w:val="0"/>
          <w:sz w:val="40"/>
          <w:szCs w:val="40"/>
          <w:rtl/>
          <w14:ligatures w14:val="none"/>
        </w:rPr>
      </w:pPr>
      <w:r w:rsidRPr="00A919DB">
        <w:rPr>
          <w:rFonts w:ascii="Arial" w:hAnsi="Arial" w:cs="Arial"/>
          <w:b/>
          <w:bCs/>
          <w:kern w:val="0"/>
          <w:sz w:val="40"/>
          <w:szCs w:val="40"/>
          <w:rtl/>
          <w14:ligatures w14:val="none"/>
        </w:rPr>
        <w:t>دور مكتب إدارة المشاريع في تحسين كفاءة تنفيذ المشاريع بشركة الاتصالات السعودية بمدينة الرياض</w:t>
      </w:r>
      <w:r w:rsidRPr="00A919DB">
        <w:rPr>
          <w:rFonts w:ascii="Arial" w:hAnsi="Arial" w:cs="Arial"/>
          <w:b/>
          <w:bCs/>
          <w:kern w:val="0"/>
          <w:sz w:val="40"/>
          <w:szCs w:val="40"/>
          <w14:ligatures w14:val="none"/>
        </w:rPr>
        <w:t xml:space="preserve"> </w:t>
      </w:r>
    </w:p>
    <w:p w14:paraId="675AD787" w14:textId="01FBE2F7" w:rsidR="00A919DB" w:rsidRDefault="00A919DB" w:rsidP="0065730D">
      <w:pPr>
        <w:bidi w:val="0"/>
        <w:jc w:val="center"/>
        <w:rPr>
          <w:b/>
          <w:bCs/>
          <w:sz w:val="36"/>
          <w:szCs w:val="36"/>
          <w:rtl/>
        </w:rPr>
      </w:pPr>
      <w:r w:rsidRPr="00A919DB">
        <w:rPr>
          <w:b/>
          <w:bCs/>
          <w:sz w:val="36"/>
          <w:szCs w:val="36"/>
        </w:rPr>
        <w:t>The Role of Project Management Office (PMO) in Improving Project Execution Efficiency at Saudi Telecom Company (</w:t>
      </w:r>
      <w:proofErr w:type="spellStart"/>
      <w:r w:rsidRPr="00A919DB">
        <w:rPr>
          <w:b/>
          <w:bCs/>
          <w:sz w:val="36"/>
          <w:szCs w:val="36"/>
        </w:rPr>
        <w:t>stc</w:t>
      </w:r>
      <w:proofErr w:type="spellEnd"/>
      <w:r w:rsidRPr="00A919DB">
        <w:rPr>
          <w:b/>
          <w:bCs/>
          <w:sz w:val="36"/>
          <w:szCs w:val="36"/>
        </w:rPr>
        <w:t>) in Riyadh</w:t>
      </w:r>
    </w:p>
    <w:p w14:paraId="1EC7A758" w14:textId="77777777" w:rsidR="00A919DB" w:rsidRPr="00A919DB" w:rsidRDefault="00A919DB" w:rsidP="00A919DB">
      <w:pPr>
        <w:bidi w:val="0"/>
        <w:jc w:val="center"/>
        <w:rPr>
          <w:b/>
          <w:bCs/>
          <w:sz w:val="36"/>
          <w:szCs w:val="36"/>
          <w:rtl/>
        </w:rPr>
      </w:pPr>
    </w:p>
    <w:p w14:paraId="4E825647" w14:textId="4C288CA3" w:rsidR="00DE120D" w:rsidRPr="00DE120D" w:rsidRDefault="00DE120D" w:rsidP="00A919DB">
      <w:pPr>
        <w:bidi w:val="0"/>
        <w:jc w:val="center"/>
        <w:rPr>
          <w:rFonts w:ascii="Simplified Arabic" w:hAnsi="Simplified Arabic" w:cs="Simplified Arabic"/>
          <w:kern w:val="0"/>
          <w:sz w:val="32"/>
          <w:szCs w:val="32"/>
          <w:rtl/>
          <w:lang w:bidi="ar-SY"/>
          <w14:ligatures w14:val="none"/>
        </w:rPr>
      </w:pPr>
      <w:r w:rsidRPr="00DE120D">
        <w:rPr>
          <w:rFonts w:ascii="Simplified Arabic" w:hAnsi="Simplified Arabic" w:cs="Simplified Arabic"/>
          <w:kern w:val="0"/>
          <w:sz w:val="32"/>
          <w:szCs w:val="32"/>
          <w:rtl/>
          <w:lang w:bidi="ar-SY"/>
          <w14:ligatures w14:val="none"/>
        </w:rPr>
        <w:t>إعداد الطالب/</w:t>
      </w:r>
    </w:p>
    <w:p w14:paraId="431E9F13" w14:textId="673A3BD1" w:rsidR="00A919DB" w:rsidRDefault="00A919DB" w:rsidP="0065730D">
      <w:pPr>
        <w:bidi w:val="0"/>
        <w:jc w:val="center"/>
        <w:rPr>
          <w:rFonts w:ascii="Simplified Arabic" w:hAnsi="Simplified Arabic" w:cs="Simplified Arabic"/>
          <w:kern w:val="0"/>
          <w:sz w:val="32"/>
          <w:szCs w:val="32"/>
          <w:rtl/>
          <w:lang w:bidi="ar-SY"/>
          <w14:ligatures w14:val="none"/>
        </w:rPr>
      </w:pPr>
      <w:r w:rsidRPr="00A919DB">
        <w:rPr>
          <w:rFonts w:ascii="Simplified Arabic" w:hAnsi="Simplified Arabic" w:cs="Simplified Arabic"/>
          <w:kern w:val="0"/>
          <w:sz w:val="32"/>
          <w:szCs w:val="32"/>
          <w:rtl/>
          <w:lang w:bidi="ar-SY"/>
          <w14:ligatures w14:val="none"/>
        </w:rPr>
        <w:t xml:space="preserve">محمد </w:t>
      </w:r>
      <w:r w:rsidRPr="00A919DB">
        <w:rPr>
          <w:rFonts w:ascii="Simplified Arabic" w:hAnsi="Simplified Arabic" w:cs="Simplified Arabic" w:hint="cs"/>
          <w:kern w:val="0"/>
          <w:sz w:val="32"/>
          <w:szCs w:val="32"/>
          <w:rtl/>
          <w:lang w:bidi="ar-SY"/>
          <w14:ligatures w14:val="none"/>
        </w:rPr>
        <w:t>عبد الل</w:t>
      </w:r>
      <w:r w:rsidRPr="00A919DB">
        <w:rPr>
          <w:rFonts w:ascii="Simplified Arabic" w:hAnsi="Simplified Arabic" w:cs="Simplified Arabic" w:hint="eastAsia"/>
          <w:kern w:val="0"/>
          <w:sz w:val="32"/>
          <w:szCs w:val="32"/>
          <w:rtl/>
          <w:lang w:bidi="ar-SY"/>
          <w14:ligatures w14:val="none"/>
        </w:rPr>
        <w:t>ه</w:t>
      </w:r>
      <w:r w:rsidRPr="00A919DB">
        <w:rPr>
          <w:rFonts w:ascii="Simplified Arabic" w:hAnsi="Simplified Arabic" w:cs="Simplified Arabic"/>
          <w:kern w:val="0"/>
          <w:sz w:val="32"/>
          <w:szCs w:val="32"/>
          <w:rtl/>
          <w:lang w:bidi="ar-SY"/>
          <w14:ligatures w14:val="none"/>
        </w:rPr>
        <w:t xml:space="preserve"> محمد الشهري</w:t>
      </w:r>
    </w:p>
    <w:p w14:paraId="79620CC0" w14:textId="39386244" w:rsidR="00DE120D" w:rsidRPr="00DE120D" w:rsidRDefault="00DE120D" w:rsidP="00A919DB">
      <w:pPr>
        <w:bidi w:val="0"/>
        <w:jc w:val="center"/>
        <w:rPr>
          <w:rFonts w:ascii="Simplified Arabic" w:hAnsi="Simplified Arabic" w:cs="Simplified Arabic"/>
          <w:kern w:val="0"/>
          <w:sz w:val="32"/>
          <w:szCs w:val="32"/>
          <w:rtl/>
          <w:lang w:bidi="ar-SY"/>
          <w14:ligatures w14:val="none"/>
        </w:rPr>
      </w:pPr>
      <w:r w:rsidRPr="00DE120D">
        <w:rPr>
          <w:rFonts w:ascii="Simplified Arabic" w:hAnsi="Simplified Arabic" w:cs="Simplified Arabic"/>
          <w:kern w:val="0"/>
          <w:sz w:val="32"/>
          <w:szCs w:val="32"/>
          <w:rtl/>
          <w:lang w:bidi="ar-SY"/>
          <w14:ligatures w14:val="none"/>
        </w:rPr>
        <w:t>الرقم الأكاديمي</w:t>
      </w:r>
    </w:p>
    <w:p w14:paraId="47A3705F" w14:textId="77777777" w:rsidR="00A919DB" w:rsidRDefault="00A919DB" w:rsidP="0065730D">
      <w:pPr>
        <w:bidi w:val="0"/>
        <w:jc w:val="center"/>
        <w:rPr>
          <w:rFonts w:ascii="Sakkal Majalla" w:hAnsi="Sakkal Majalla" w:cs="Sakkal Majalla"/>
          <w:b/>
          <w:bCs/>
          <w:kern w:val="0"/>
          <w:sz w:val="32"/>
          <w:szCs w:val="32"/>
          <w:rtl/>
          <w14:ligatures w14:val="none"/>
        </w:rPr>
      </w:pPr>
      <w:r w:rsidRPr="00A919DB">
        <w:rPr>
          <w:rFonts w:ascii="Sakkal Majalla" w:hAnsi="Sakkal Majalla" w:cs="Sakkal Majalla"/>
          <w:b/>
          <w:bCs/>
          <w:kern w:val="0"/>
          <w:sz w:val="32"/>
          <w:szCs w:val="32"/>
          <w:rtl/>
          <w14:ligatures w14:val="none"/>
        </w:rPr>
        <w:t>253002872</w:t>
      </w:r>
    </w:p>
    <w:p w14:paraId="50092FAF" w14:textId="742196CF" w:rsidR="00DE120D" w:rsidRPr="00DE120D" w:rsidRDefault="00DE120D" w:rsidP="00A919DB">
      <w:pPr>
        <w:bidi w:val="0"/>
        <w:jc w:val="center"/>
        <w:rPr>
          <w:rFonts w:ascii="Simplified Arabic" w:hAnsi="Simplified Arabic" w:cs="Simplified Arabic"/>
          <w:kern w:val="0"/>
          <w:sz w:val="32"/>
          <w:szCs w:val="32"/>
          <w:rtl/>
          <w:lang w:bidi="ar-SY"/>
          <w14:ligatures w14:val="none"/>
        </w:rPr>
      </w:pPr>
      <w:r w:rsidRPr="00DE120D">
        <w:rPr>
          <w:rFonts w:ascii="Simplified Arabic" w:hAnsi="Simplified Arabic" w:cs="Simplified Arabic"/>
          <w:kern w:val="0"/>
          <w:sz w:val="32"/>
          <w:szCs w:val="32"/>
          <w:rtl/>
          <w:lang w:bidi="ar-SY"/>
          <w14:ligatures w14:val="none"/>
        </w:rPr>
        <w:t xml:space="preserve">المشرف الرئيسي   </w:t>
      </w:r>
      <w:r w:rsidRPr="00DE120D">
        <w:rPr>
          <w:rFonts w:ascii="Simplified Arabic" w:hAnsi="Simplified Arabic" w:cs="Simplified Arabic" w:hint="cs"/>
          <w:kern w:val="0"/>
          <w:sz w:val="32"/>
          <w:szCs w:val="32"/>
          <w:rtl/>
          <w:lang w:bidi="ar-SY"/>
          <w14:ligatures w14:val="none"/>
        </w:rPr>
        <w:t xml:space="preserve">       </w:t>
      </w:r>
      <w:r w:rsidRPr="00DE120D">
        <w:rPr>
          <w:rFonts w:ascii="Simplified Arabic" w:hAnsi="Simplified Arabic" w:cs="Simplified Arabic"/>
          <w:kern w:val="0"/>
          <w:sz w:val="32"/>
          <w:szCs w:val="32"/>
          <w:rtl/>
          <w:lang w:bidi="ar-SY"/>
          <w14:ligatures w14:val="none"/>
        </w:rPr>
        <w:t xml:space="preserve">                     المشرف الثاني</w:t>
      </w:r>
    </w:p>
    <w:p w14:paraId="0B771B1A" w14:textId="77777777" w:rsidR="00DE120D" w:rsidRPr="00DE120D" w:rsidRDefault="00DE120D" w:rsidP="00DE120D">
      <w:pPr>
        <w:rPr>
          <w:rFonts w:ascii="Simplified Arabic" w:hAnsi="Simplified Arabic" w:cs="Simplified Arabic"/>
          <w:kern w:val="0"/>
          <w:sz w:val="32"/>
          <w:szCs w:val="32"/>
          <w:rtl/>
          <w:lang w:bidi="ar-EG"/>
          <w14:ligatures w14:val="none"/>
        </w:rPr>
      </w:pPr>
      <w:r w:rsidRPr="00DE120D">
        <w:rPr>
          <w:rFonts w:ascii="Simplified Arabic" w:hAnsi="Simplified Arabic" w:cs="Simplified Arabic" w:hint="cs"/>
          <w:kern w:val="0"/>
          <w:sz w:val="32"/>
          <w:szCs w:val="32"/>
          <w:rtl/>
          <w:lang w:bidi="ar-EG"/>
          <w14:ligatures w14:val="none"/>
        </w:rPr>
        <w:t xml:space="preserve">              </w:t>
      </w:r>
      <w:proofErr w:type="spellStart"/>
      <w:proofErr w:type="gramStart"/>
      <w:r w:rsidRPr="00DE120D">
        <w:rPr>
          <w:rFonts w:ascii="Simplified Arabic" w:hAnsi="Simplified Arabic" w:cs="Simplified Arabic"/>
          <w:kern w:val="0"/>
          <w:sz w:val="32"/>
          <w:szCs w:val="32"/>
          <w:rtl/>
          <w:lang w:bidi="ar-EG"/>
          <w14:ligatures w14:val="none"/>
        </w:rPr>
        <w:t>د.</w:t>
      </w:r>
      <w:bookmarkStart w:id="1" w:name="_Hlk234686166"/>
      <w:r w:rsidRPr="00DE120D">
        <w:rPr>
          <w:rFonts w:ascii="Simplified Arabic" w:hAnsi="Simplified Arabic" w:cs="Simplified Arabic"/>
          <w:kern w:val="0"/>
          <w:sz w:val="32"/>
          <w:szCs w:val="32"/>
          <w:rtl/>
          <w:lang w:bidi="ar-EG"/>
          <w14:ligatures w14:val="none"/>
        </w:rPr>
        <w:t>الفيصل</w:t>
      </w:r>
      <w:proofErr w:type="spellEnd"/>
      <w:proofErr w:type="gramEnd"/>
      <w:r w:rsidRPr="00DE120D">
        <w:rPr>
          <w:rFonts w:ascii="Simplified Arabic" w:hAnsi="Simplified Arabic" w:cs="Simplified Arabic"/>
          <w:kern w:val="0"/>
          <w:sz w:val="32"/>
          <w:szCs w:val="32"/>
          <w:rtl/>
          <w:lang w:bidi="ar-EG"/>
          <w14:ligatures w14:val="none"/>
        </w:rPr>
        <w:t xml:space="preserve"> عبد الحميد</w:t>
      </w:r>
      <w:r w:rsidRPr="00DE120D">
        <w:rPr>
          <w:rFonts w:ascii="Simplified Arabic" w:hAnsi="Simplified Arabic" w:cs="Simplified Arabic" w:hint="cs"/>
          <w:kern w:val="0"/>
          <w:sz w:val="32"/>
          <w:szCs w:val="32"/>
          <w:rtl/>
          <w:lang w:bidi="ar-EG"/>
          <w14:ligatures w14:val="none"/>
        </w:rPr>
        <w:t xml:space="preserve">                           </w:t>
      </w:r>
      <w:bookmarkEnd w:id="1"/>
      <w:proofErr w:type="spellStart"/>
      <w:r w:rsidRPr="00DE120D">
        <w:rPr>
          <w:rFonts w:ascii="Simplified Arabic" w:hAnsi="Simplified Arabic" w:cs="Simplified Arabic"/>
          <w:kern w:val="0"/>
          <w:sz w:val="32"/>
          <w:szCs w:val="32"/>
          <w:rtl/>
          <w:lang w:bidi="ar-EG"/>
          <w14:ligatures w14:val="none"/>
        </w:rPr>
        <w:t>د.فايز</w:t>
      </w:r>
      <w:proofErr w:type="spellEnd"/>
      <w:r w:rsidRPr="00DE120D">
        <w:rPr>
          <w:rFonts w:ascii="Simplified Arabic" w:hAnsi="Simplified Arabic" w:cs="Simplified Arabic"/>
          <w:kern w:val="0"/>
          <w:sz w:val="32"/>
          <w:szCs w:val="32"/>
          <w:rtl/>
          <w:lang w:bidi="ar-EG"/>
          <w14:ligatures w14:val="none"/>
        </w:rPr>
        <w:t xml:space="preserve"> جراد</w:t>
      </w:r>
    </w:p>
    <w:p w14:paraId="748BECC5" w14:textId="4015B3CB" w:rsidR="00DE120D" w:rsidRDefault="00DE120D" w:rsidP="00A919DB">
      <w:pPr>
        <w:bidi w:val="0"/>
        <w:rPr>
          <w:rFonts w:ascii="Simplified Arabic" w:hAnsi="Simplified Arabic" w:cs="Simplified Arabic"/>
          <w:kern w:val="0"/>
          <w:sz w:val="28"/>
          <w:szCs w:val="28"/>
          <w:rtl/>
          <w:lang w:bidi="ar-SY"/>
          <w14:ligatures w14:val="none"/>
        </w:rPr>
      </w:pPr>
      <w:r w:rsidRPr="00DE120D">
        <w:rPr>
          <w:rFonts w:ascii="Simplified Arabic" w:hAnsi="Simplified Arabic" w:cs="Simplified Arabic"/>
          <w:kern w:val="0"/>
          <w:sz w:val="28"/>
          <w:szCs w:val="28"/>
          <w:rtl/>
          <w:lang w:bidi="ar-SY"/>
          <w14:ligatures w14:val="none"/>
        </w:rPr>
        <w:t xml:space="preserve">                 </w:t>
      </w:r>
    </w:p>
    <w:p w14:paraId="70389362" w14:textId="77777777" w:rsidR="00A919DB" w:rsidRPr="00DE120D" w:rsidRDefault="00A919DB" w:rsidP="00A919DB">
      <w:pPr>
        <w:bidi w:val="0"/>
        <w:rPr>
          <w:rFonts w:ascii="Simplified Arabic" w:hAnsi="Simplified Arabic" w:cs="Simplified Arabic"/>
          <w:kern w:val="0"/>
          <w:sz w:val="28"/>
          <w:szCs w:val="28"/>
          <w:rtl/>
          <w:lang w:bidi="ar-SY"/>
          <w14:ligatures w14:val="none"/>
        </w:rPr>
      </w:pPr>
    </w:p>
    <w:p w14:paraId="7D4B829B" w14:textId="77777777" w:rsidR="00DE120D" w:rsidRPr="00DE120D" w:rsidRDefault="00DE120D" w:rsidP="00DE120D">
      <w:pPr>
        <w:bidi w:val="0"/>
        <w:jc w:val="center"/>
        <w:rPr>
          <w:rFonts w:ascii="Simplified Arabic" w:hAnsi="Simplified Arabic" w:cs="Simplified Arabic"/>
          <w:kern w:val="0"/>
          <w:sz w:val="32"/>
          <w:szCs w:val="32"/>
          <w:lang w:bidi="ar-SY"/>
          <w14:ligatures w14:val="none"/>
        </w:rPr>
      </w:pPr>
      <w:r w:rsidRPr="00DE120D">
        <w:rPr>
          <w:rFonts w:ascii="Simplified Arabic" w:hAnsi="Simplified Arabic" w:cs="Simplified Arabic"/>
          <w:kern w:val="0"/>
          <w:sz w:val="32"/>
          <w:szCs w:val="32"/>
          <w:rtl/>
          <w:lang w:bidi="ar-SY"/>
          <w14:ligatures w14:val="none"/>
        </w:rPr>
        <w:t>العام الجامعي</w:t>
      </w:r>
    </w:p>
    <w:p w14:paraId="54DE7D34" w14:textId="77777777" w:rsidR="00DE120D" w:rsidRDefault="00DE120D" w:rsidP="00DE120D">
      <w:pPr>
        <w:spacing w:line="256" w:lineRule="auto"/>
        <w:jc w:val="center"/>
        <w:rPr>
          <w:rFonts w:ascii="Arial" w:eastAsia="Calibri" w:hAnsi="Arial" w:cs="Arial"/>
          <w:kern w:val="0"/>
          <w:sz w:val="28"/>
          <w:szCs w:val="28"/>
          <w:lang w:bidi="ar-EG"/>
          <w14:ligatures w14:val="none"/>
        </w:rPr>
      </w:pPr>
      <w:r w:rsidRPr="00DE120D">
        <w:rPr>
          <w:rFonts w:ascii="Arial" w:eastAsia="Calibri" w:hAnsi="Arial" w:cs="Arial" w:hint="cs"/>
          <w:kern w:val="0"/>
          <w:sz w:val="28"/>
          <w:szCs w:val="28"/>
          <w:rtl/>
          <w:lang w:bidi="ar-EG"/>
          <w14:ligatures w14:val="none"/>
        </w:rPr>
        <w:t>2026</w:t>
      </w:r>
    </w:p>
    <w:p w14:paraId="32629249" w14:textId="77777777" w:rsidR="00DE120D" w:rsidRPr="00DE120D" w:rsidRDefault="00DE120D" w:rsidP="00DE120D">
      <w:pPr>
        <w:spacing w:line="256" w:lineRule="auto"/>
        <w:jc w:val="center"/>
        <w:rPr>
          <w:rFonts w:ascii="Arial" w:eastAsia="Calibri" w:hAnsi="Arial" w:cs="Arial"/>
          <w:kern w:val="0"/>
          <w:sz w:val="28"/>
          <w:szCs w:val="28"/>
          <w:rtl/>
          <w:lang w:bidi="ar-EG"/>
          <w14:ligatures w14:val="none"/>
        </w:rPr>
      </w:pPr>
    </w:p>
    <w:p w14:paraId="76760855" w14:textId="77777777" w:rsidR="00DE120D" w:rsidRPr="00DE120D" w:rsidRDefault="00DE120D" w:rsidP="00DE120D">
      <w:pPr>
        <w:spacing w:line="256" w:lineRule="auto"/>
        <w:jc w:val="center"/>
        <w:rPr>
          <w:rFonts w:ascii="Arial" w:eastAsia="Calibri" w:hAnsi="Arial" w:cs="Arial"/>
          <w:b/>
          <w:bCs/>
          <w:kern w:val="0"/>
          <w:sz w:val="24"/>
          <w:szCs w:val="24"/>
          <w:rtl/>
          <w:lang w:bidi="ar-YE"/>
          <w14:ligatures w14:val="none"/>
        </w:rPr>
      </w:pPr>
      <w:r w:rsidRPr="00DE120D">
        <w:rPr>
          <w:rFonts w:ascii="Arial" w:eastAsia="Calibri" w:hAnsi="Arial" w:cs="Arial" w:hint="cs"/>
          <w:b/>
          <w:bCs/>
          <w:kern w:val="0"/>
          <w:sz w:val="24"/>
          <w:szCs w:val="24"/>
          <w:rtl/>
          <w:lang w:bidi="ar-YE"/>
          <w14:ligatures w14:val="none"/>
        </w:rPr>
        <w:t>حقوق الطبع محفوظة لدى</w:t>
      </w:r>
      <w:r w:rsidRPr="00DE120D">
        <w:rPr>
          <w:b/>
          <w:bCs/>
          <w:kern w:val="0"/>
          <w:sz w:val="24"/>
          <w:szCs w:val="24"/>
          <w:rtl/>
          <w14:ligatures w14:val="none"/>
        </w:rPr>
        <w:t xml:space="preserve"> </w:t>
      </w:r>
      <w:r w:rsidRPr="00DE120D">
        <w:rPr>
          <w:rFonts w:hint="cs"/>
          <w:b/>
          <w:bCs/>
          <w:kern w:val="0"/>
          <w:sz w:val="24"/>
          <w:szCs w:val="24"/>
          <w:rtl/>
          <w14:ligatures w14:val="none"/>
        </w:rPr>
        <w:t>جام</w:t>
      </w:r>
      <w:proofErr w:type="spellStart"/>
      <w:r w:rsidRPr="00DE120D">
        <w:rPr>
          <w:rFonts w:ascii="Arial" w:eastAsia="Calibri" w:hAnsi="Arial" w:cs="Arial"/>
          <w:b/>
          <w:bCs/>
          <w:kern w:val="0"/>
          <w:sz w:val="24"/>
          <w:szCs w:val="24"/>
          <w:rtl/>
          <w:lang w:bidi="ar-YE"/>
          <w14:ligatures w14:val="none"/>
        </w:rPr>
        <w:t>عة</w:t>
      </w:r>
      <w:proofErr w:type="spellEnd"/>
      <w:r w:rsidRPr="00DE120D">
        <w:rPr>
          <w:rFonts w:ascii="Arial" w:eastAsia="Calibri" w:hAnsi="Arial" w:cs="Arial"/>
          <w:b/>
          <w:bCs/>
          <w:kern w:val="0"/>
          <w:sz w:val="24"/>
          <w:szCs w:val="24"/>
          <w:rtl/>
          <w:lang w:bidi="ar-YE"/>
          <w14:ligatures w14:val="none"/>
        </w:rPr>
        <w:t xml:space="preserve"> </w:t>
      </w:r>
      <w:proofErr w:type="spellStart"/>
      <w:r w:rsidRPr="00DE120D">
        <w:rPr>
          <w:rFonts w:ascii="Arial" w:eastAsia="Calibri" w:hAnsi="Arial" w:cs="Arial"/>
          <w:b/>
          <w:bCs/>
          <w:kern w:val="0"/>
          <w:sz w:val="24"/>
          <w:szCs w:val="24"/>
          <w:rtl/>
          <w:lang w:bidi="ar-YE"/>
          <w14:ligatures w14:val="none"/>
        </w:rPr>
        <w:t>ميدأوشن</w:t>
      </w:r>
      <w:proofErr w:type="spellEnd"/>
    </w:p>
    <w:p w14:paraId="53DC9CBE" w14:textId="03E661A6" w:rsidR="00B65FD4" w:rsidRPr="00B65FD4" w:rsidRDefault="00B65FD4" w:rsidP="0098035C">
      <w:pPr>
        <w:bidi w:val="0"/>
        <w:spacing w:line="276" w:lineRule="auto"/>
        <w:rPr>
          <w:rFonts w:ascii="Arial" w:hAnsi="Arial" w:cs="Arial"/>
          <w:noProof/>
          <w:kern w:val="0"/>
          <w:sz w:val="24"/>
          <w:szCs w:val="24"/>
          <w:rtl/>
          <w14:ligatures w14:val="none"/>
        </w:rPr>
      </w:pPr>
    </w:p>
    <w:p w14:paraId="3F8B5DFC" w14:textId="77777777" w:rsidR="0098035C" w:rsidRPr="00F15A9A" w:rsidRDefault="0098035C" w:rsidP="0098035C">
      <w:pPr>
        <w:rPr>
          <w:b/>
          <w:bCs/>
          <w:sz w:val="32"/>
          <w:szCs w:val="32"/>
          <w:rtl/>
        </w:rPr>
      </w:pPr>
      <w:bookmarkStart w:id="2" w:name="_Hlk234705048"/>
      <w:r w:rsidRPr="00F15A9A">
        <w:rPr>
          <w:b/>
          <w:bCs/>
          <w:sz w:val="32"/>
          <w:szCs w:val="32"/>
          <w:rtl/>
          <w:lang w:bidi="ar-EG"/>
        </w:rPr>
        <w:t>فهرس المحتويات:</w:t>
      </w:r>
    </w:p>
    <w:sdt>
      <w:sdtPr>
        <w:rPr>
          <w:rFonts w:asciiTheme="minorHAnsi" w:hAnsiTheme="minorHAnsi" w:cstheme="minorBidi"/>
          <w:b w:val="0"/>
          <w:bCs w:val="0"/>
          <w:noProof w:val="0"/>
          <w:sz w:val="22"/>
          <w:szCs w:val="22"/>
          <w:rtl/>
        </w:rPr>
        <w:id w:val="822931334"/>
        <w:docPartObj>
          <w:docPartGallery w:val="Table of Contents"/>
          <w:docPartUnique/>
        </w:docPartObj>
      </w:sdtPr>
      <w:sdtContent>
        <w:p w14:paraId="60A15EE4" w14:textId="4EFE0959" w:rsidR="0098035C" w:rsidRPr="006D77F5" w:rsidRDefault="0098035C" w:rsidP="000434EC">
          <w:pPr>
            <w:pStyle w:val="TOC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77F5">
            <w:rPr>
              <w:b w:val="0"/>
              <w:noProof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6D77F5">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TOC \o "1-3" \h \z \u </w:instrText>
          </w:r>
          <w:r w:rsidRPr="006D77F5">
            <w:rPr>
              <w:b w:val="0"/>
              <w:noProof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hyperlink w:anchor="_Toc214656221" w:history="1">
            <w:r w:rsidRPr="006D77F5">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w:t>
            </w:r>
            <w:r w:rsidRPr="006D77F5">
              <w:rPr>
                <w:rStyle w:val="Hyperlink"/>
                <w:rFonts w:asciiTheme="minorBidi" w:eastAsia="Google Sans"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D77F5">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الأول</w:t>
            </w:r>
            <w:r w:rsidRPr="006D77F5">
              <w:rPr>
                <w:rStyle w:val="Hyperlink"/>
                <w:rFonts w:asciiTheme="minorBidi" w:eastAsia="Google Sans"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D77F5">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Pr="006D77F5">
              <w:rPr>
                <w:rStyle w:val="Hyperlink"/>
                <w:rFonts w:asciiTheme="minorBidi" w:eastAsia="Google Sans"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D77F5">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العام</w:t>
            </w:r>
            <w:r w:rsidRPr="006D77F5">
              <w:rPr>
                <w:rStyle w:val="Hyperlink"/>
                <w:rFonts w:asciiTheme="minorBidi" w:eastAsia="Google Sans"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D77F5">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للدراسة</w:t>
            </w:r>
            <w:r w:rsidRPr="006D77F5">
              <w:rPr>
                <w:b w:val="0"/>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F82267" w:rsidRPr="006D77F5">
              <w:rPr>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hyperlink>
        </w:p>
        <w:p w14:paraId="272BA4B8" w14:textId="1C239AD9" w:rsidR="004D1E1A" w:rsidRPr="006D77F5" w:rsidRDefault="00000000" w:rsidP="00B01292">
          <w:pPr>
            <w:pStyle w:val="TOC2"/>
            <w:rPr>
              <w:rFonts w:eastAsiaTheme="minorEastAsia"/>
              <w:sz w:val="24"/>
              <w:szCs w:val="24"/>
              <w:rtl/>
            </w:rPr>
          </w:pPr>
          <w:hyperlink w:anchor="_Toc214656222" w:history="1">
            <w:r w:rsidR="004D1E1A" w:rsidRPr="006D77F5">
              <w:rPr>
                <w:rStyle w:val="Hyperlink"/>
                <w:rFonts w:hint="eastAsia"/>
                <w:color w:val="000000" w:themeColor="text1"/>
                <w:rtl/>
              </w:rPr>
              <w:t>مقدمة</w:t>
            </w:r>
            <w:r w:rsidR="004D1E1A" w:rsidRPr="006D77F5">
              <w:rPr>
                <w:rStyle w:val="Hyperlink"/>
                <w:color w:val="000000" w:themeColor="text1"/>
                <w:rtl/>
              </w:rPr>
              <w:t xml:space="preserve"> </w:t>
            </w:r>
            <w:r w:rsidR="004D1E1A" w:rsidRPr="006D77F5">
              <w:rPr>
                <w:rStyle w:val="Hyperlink"/>
                <w:rFonts w:hint="eastAsia"/>
                <w:color w:val="000000" w:themeColor="text1"/>
                <w:rtl/>
              </w:rPr>
              <w:t>الدراسة</w:t>
            </w:r>
            <w:r w:rsidR="004D1E1A" w:rsidRPr="006D77F5">
              <w:rPr>
                <w:rStyle w:val="Hyperlink"/>
                <w:color w:val="000000" w:themeColor="text1"/>
                <w:rtl/>
              </w:rPr>
              <w:t xml:space="preserve"> </w:t>
            </w:r>
            <w:r w:rsidR="004D1E1A" w:rsidRPr="006D77F5">
              <w:rPr>
                <w:rStyle w:val="Hyperlink"/>
                <w:rFonts w:hint="eastAsia"/>
                <w:color w:val="000000" w:themeColor="text1"/>
                <w:rtl/>
              </w:rPr>
              <w:t>وتأطيرها</w:t>
            </w:r>
            <w:r w:rsidR="004D1E1A" w:rsidRPr="006D77F5">
              <w:rPr>
                <w:webHidden/>
                <w:rtl/>
              </w:rPr>
              <w:tab/>
            </w:r>
            <w:r w:rsidR="00487EB9">
              <w:rPr>
                <w:rFonts w:hint="cs"/>
                <w:webHidden/>
                <w:rtl/>
              </w:rPr>
              <w:t>4</w:t>
            </w:r>
          </w:hyperlink>
        </w:p>
        <w:p w14:paraId="01013A71" w14:textId="78EEB9AF" w:rsidR="004D1E1A" w:rsidRPr="006D77F5" w:rsidRDefault="00000000" w:rsidP="00B01292">
          <w:pPr>
            <w:pStyle w:val="TOC2"/>
            <w:rPr>
              <w:rFonts w:eastAsiaTheme="minorEastAsia"/>
              <w:sz w:val="24"/>
              <w:szCs w:val="24"/>
              <w:rtl/>
            </w:rPr>
          </w:pPr>
          <w:hyperlink w:anchor="_Toc214656222" w:history="1">
            <w:r w:rsidR="004D1E1A" w:rsidRPr="006D77F5">
              <w:rPr>
                <w:rStyle w:val="Hyperlink"/>
                <w:color w:val="000000" w:themeColor="text1"/>
                <w:rtl/>
              </w:rPr>
              <w:t>1.</w:t>
            </w:r>
            <w:r w:rsidR="0053306B" w:rsidRPr="006D77F5">
              <w:rPr>
                <w:rStyle w:val="Hyperlink"/>
                <w:rFonts w:hint="cs"/>
                <w:color w:val="000000" w:themeColor="text1"/>
                <w:rtl/>
              </w:rPr>
              <w:t>1</w:t>
            </w:r>
            <w:r w:rsidR="004D1E1A" w:rsidRPr="006D77F5">
              <w:rPr>
                <w:rFonts w:eastAsiaTheme="minorEastAsia"/>
                <w:sz w:val="24"/>
                <w:szCs w:val="24"/>
                <w:rtl/>
              </w:rPr>
              <w:tab/>
            </w:r>
            <w:r w:rsidR="004D1E1A" w:rsidRPr="006D77F5">
              <w:rPr>
                <w:rtl/>
              </w:rPr>
              <w:t xml:space="preserve"> </w:t>
            </w:r>
            <w:r w:rsidR="004D1E1A" w:rsidRPr="006D77F5">
              <w:rPr>
                <w:rStyle w:val="Hyperlink"/>
                <w:rFonts w:cs="Arial"/>
                <w:color w:val="000000" w:themeColor="text1"/>
                <w:rtl/>
              </w:rPr>
              <w:t>المراجعة الأدبية</w:t>
            </w:r>
            <w:r w:rsidR="004D1E1A" w:rsidRPr="006D77F5">
              <w:rPr>
                <w:webHidden/>
                <w:rtl/>
              </w:rPr>
              <w:tab/>
            </w:r>
            <w:r w:rsidR="00487EB9">
              <w:rPr>
                <w:rFonts w:hint="cs"/>
                <w:webHidden/>
                <w:rtl/>
              </w:rPr>
              <w:t>5</w:t>
            </w:r>
          </w:hyperlink>
        </w:p>
        <w:p w14:paraId="29C24292" w14:textId="04A53174" w:rsidR="0098035C" w:rsidRPr="006D77F5" w:rsidRDefault="00000000" w:rsidP="00B01292">
          <w:pPr>
            <w:pStyle w:val="TOC2"/>
            <w:rPr>
              <w:rFonts w:eastAsiaTheme="minorEastAsia"/>
              <w:sz w:val="24"/>
              <w:szCs w:val="24"/>
              <w:rtl/>
            </w:rPr>
          </w:pPr>
          <w:hyperlink w:anchor="_Toc214656222" w:history="1">
            <w:r w:rsidR="0098035C" w:rsidRPr="006D77F5">
              <w:rPr>
                <w:rStyle w:val="Hyperlink"/>
                <w:color w:val="000000" w:themeColor="text1"/>
                <w:rtl/>
              </w:rPr>
              <w:t>1.</w:t>
            </w:r>
            <w:r w:rsidR="0053306B" w:rsidRPr="006D77F5">
              <w:rPr>
                <w:rStyle w:val="Hyperlink"/>
                <w:rFonts w:hint="cs"/>
                <w:color w:val="000000" w:themeColor="text1"/>
                <w:rtl/>
              </w:rPr>
              <w:t>2</w:t>
            </w:r>
            <w:r w:rsidR="0098035C" w:rsidRPr="006D77F5">
              <w:rPr>
                <w:rFonts w:eastAsiaTheme="minorEastAsia"/>
                <w:sz w:val="24"/>
                <w:szCs w:val="24"/>
                <w:rtl/>
              </w:rPr>
              <w:tab/>
            </w:r>
            <w:r w:rsidR="0053306B" w:rsidRPr="006D77F5">
              <w:rPr>
                <w:rStyle w:val="Hyperlink"/>
                <w:rFonts w:cs="Arial"/>
                <w:color w:val="000000" w:themeColor="text1"/>
                <w:rtl/>
              </w:rPr>
              <w:t>مشكلة ال</w:t>
            </w:r>
            <w:r w:rsidR="0053306B" w:rsidRPr="006D77F5">
              <w:rPr>
                <w:rStyle w:val="Hyperlink"/>
                <w:rFonts w:cs="Arial" w:hint="cs"/>
                <w:color w:val="000000" w:themeColor="text1"/>
                <w:rtl/>
              </w:rPr>
              <w:t>دراسة</w:t>
            </w:r>
            <w:r w:rsidR="0098035C" w:rsidRPr="006D77F5">
              <w:rPr>
                <w:webHidden/>
                <w:rtl/>
              </w:rPr>
              <w:tab/>
            </w:r>
            <w:r w:rsidR="00487EB9">
              <w:rPr>
                <w:rFonts w:hint="cs"/>
                <w:webHidden/>
                <w:rtl/>
              </w:rPr>
              <w:t>6</w:t>
            </w:r>
          </w:hyperlink>
        </w:p>
        <w:p w14:paraId="1C80AA8A" w14:textId="31412BA5" w:rsidR="0098035C" w:rsidRPr="006D77F5" w:rsidRDefault="00000000" w:rsidP="00B01292">
          <w:pPr>
            <w:pStyle w:val="TOC2"/>
          </w:pPr>
          <w:hyperlink w:anchor="_Toc214656223" w:history="1">
            <w:r w:rsidR="0098035C" w:rsidRPr="006D77F5">
              <w:rPr>
                <w:rStyle w:val="Hyperlink"/>
                <w:color w:val="000000" w:themeColor="text1"/>
              </w:rPr>
              <w:t>1.</w:t>
            </w:r>
            <w:r w:rsidR="0053306B" w:rsidRPr="006D77F5">
              <w:rPr>
                <w:rStyle w:val="Hyperlink"/>
                <w:color w:val="000000" w:themeColor="text1"/>
              </w:rPr>
              <w:t>3</w:t>
            </w:r>
            <w:r w:rsidR="0098035C" w:rsidRPr="006D77F5">
              <w:rPr>
                <w:rFonts w:eastAsiaTheme="minorEastAsia"/>
                <w:sz w:val="24"/>
                <w:szCs w:val="24"/>
                <w:rtl/>
              </w:rPr>
              <w:tab/>
            </w:r>
            <w:r w:rsidR="0053306B" w:rsidRPr="006D77F5">
              <w:rPr>
                <w:rStyle w:val="Hyperlink"/>
                <w:rFonts w:cs="Arial"/>
                <w:color w:val="000000" w:themeColor="text1"/>
                <w:rtl/>
              </w:rPr>
              <w:t>فرضيات ا</w:t>
            </w:r>
            <w:r w:rsidR="0053306B" w:rsidRPr="006D77F5">
              <w:rPr>
                <w:rStyle w:val="Hyperlink"/>
                <w:rFonts w:cs="Arial" w:hint="cs"/>
                <w:color w:val="000000" w:themeColor="text1"/>
                <w:rtl/>
              </w:rPr>
              <w:t>لدراسة</w:t>
            </w:r>
            <w:r w:rsidR="0098035C" w:rsidRPr="006D77F5">
              <w:rPr>
                <w:webHidden/>
                <w:rtl/>
              </w:rPr>
              <w:tab/>
            </w:r>
          </w:hyperlink>
          <w:r w:rsidR="000E2807">
            <w:rPr>
              <w:rFonts w:hint="cs"/>
              <w:rtl/>
            </w:rPr>
            <w:t>8</w:t>
          </w:r>
        </w:p>
        <w:p w14:paraId="7F929694" w14:textId="675C6D8B" w:rsidR="0053306B" w:rsidRPr="006D77F5" w:rsidRDefault="00000000" w:rsidP="00B01292">
          <w:pPr>
            <w:pStyle w:val="TOC2"/>
            <w:rPr>
              <w:rFonts w:eastAsiaTheme="minorEastAsia"/>
              <w:sz w:val="24"/>
              <w:szCs w:val="24"/>
              <w:rtl/>
            </w:rPr>
          </w:pPr>
          <w:hyperlink w:anchor="_Toc214656223" w:history="1">
            <w:r w:rsidR="0053306B" w:rsidRPr="006D77F5">
              <w:rPr>
                <w:rStyle w:val="Hyperlink"/>
                <w:color w:val="000000" w:themeColor="text1"/>
              </w:rPr>
              <w:t>1.4</w:t>
            </w:r>
            <w:r w:rsidR="0053306B" w:rsidRPr="006D77F5">
              <w:rPr>
                <w:rFonts w:eastAsiaTheme="minorEastAsia"/>
                <w:sz w:val="24"/>
                <w:szCs w:val="24"/>
                <w:rtl/>
              </w:rPr>
              <w:tab/>
            </w:r>
            <w:r w:rsidR="0053306B" w:rsidRPr="006D77F5">
              <w:rPr>
                <w:rStyle w:val="Hyperlink"/>
                <w:rFonts w:cs="Arial"/>
                <w:color w:val="000000" w:themeColor="text1"/>
                <w:rtl/>
              </w:rPr>
              <w:t>أهداف ال</w:t>
            </w:r>
            <w:r w:rsidR="0053306B" w:rsidRPr="006D77F5">
              <w:rPr>
                <w:rStyle w:val="Hyperlink"/>
                <w:rFonts w:cs="Arial" w:hint="cs"/>
                <w:color w:val="000000" w:themeColor="text1"/>
                <w:rtl/>
              </w:rPr>
              <w:t>دراسة</w:t>
            </w:r>
            <w:r w:rsidR="0053306B" w:rsidRPr="006D77F5">
              <w:rPr>
                <w:webHidden/>
                <w:rtl/>
              </w:rPr>
              <w:tab/>
            </w:r>
          </w:hyperlink>
          <w:r w:rsidR="000E2807">
            <w:rPr>
              <w:rFonts w:hint="cs"/>
              <w:rtl/>
            </w:rPr>
            <w:t>9</w:t>
          </w:r>
        </w:p>
        <w:p w14:paraId="0F1B3F43" w14:textId="27DC2F07" w:rsidR="0098035C" w:rsidRPr="006D77F5" w:rsidRDefault="00000000" w:rsidP="00B01292">
          <w:pPr>
            <w:pStyle w:val="TOC2"/>
            <w:rPr>
              <w:rFonts w:eastAsiaTheme="minorEastAsia"/>
              <w:sz w:val="24"/>
              <w:szCs w:val="24"/>
              <w:rtl/>
            </w:rPr>
          </w:pPr>
          <w:hyperlink w:anchor="_Toc214656224" w:history="1">
            <w:r w:rsidR="0098035C" w:rsidRPr="006D77F5">
              <w:rPr>
                <w:rStyle w:val="Hyperlink"/>
                <w:color w:val="000000" w:themeColor="text1"/>
                <w:rtl/>
              </w:rPr>
              <w:t>1.</w:t>
            </w:r>
            <w:r w:rsidR="0053306B" w:rsidRPr="006D77F5">
              <w:rPr>
                <w:rStyle w:val="Hyperlink"/>
                <w:rFonts w:hint="cs"/>
                <w:color w:val="000000" w:themeColor="text1"/>
                <w:rtl/>
              </w:rPr>
              <w:t>5</w:t>
            </w:r>
            <w:r w:rsidR="0098035C" w:rsidRPr="006D77F5">
              <w:rPr>
                <w:rFonts w:eastAsiaTheme="minorEastAsia"/>
                <w:sz w:val="24"/>
                <w:szCs w:val="24"/>
                <w:rtl/>
              </w:rPr>
              <w:tab/>
            </w:r>
            <w:r w:rsidR="0098035C" w:rsidRPr="006D77F5">
              <w:rPr>
                <w:rStyle w:val="Hyperlink"/>
                <w:rFonts w:hint="eastAsia"/>
                <w:color w:val="000000" w:themeColor="text1"/>
                <w:rtl/>
              </w:rPr>
              <w:t>أهمية</w:t>
            </w:r>
            <w:r w:rsidR="0098035C" w:rsidRPr="006D77F5">
              <w:rPr>
                <w:rStyle w:val="Hyperlink"/>
                <w:color w:val="000000" w:themeColor="text1"/>
                <w:rtl/>
              </w:rPr>
              <w:t xml:space="preserve"> </w:t>
            </w:r>
            <w:r w:rsidR="0098035C" w:rsidRPr="006D77F5">
              <w:rPr>
                <w:rStyle w:val="Hyperlink"/>
                <w:rFonts w:hint="eastAsia"/>
                <w:color w:val="000000" w:themeColor="text1"/>
                <w:rtl/>
              </w:rPr>
              <w:t>الدراسة</w:t>
            </w:r>
            <w:r w:rsidR="0098035C" w:rsidRPr="006D77F5">
              <w:rPr>
                <w:webHidden/>
                <w:rtl/>
              </w:rPr>
              <w:tab/>
            </w:r>
          </w:hyperlink>
          <w:r w:rsidR="000E2807">
            <w:rPr>
              <w:rFonts w:hint="cs"/>
              <w:rtl/>
            </w:rPr>
            <w:t>10</w:t>
          </w:r>
        </w:p>
        <w:p w14:paraId="235699A0" w14:textId="41E8D164" w:rsidR="0098035C" w:rsidRPr="006D77F5" w:rsidRDefault="00000000" w:rsidP="0098035C">
          <w:pPr>
            <w:pStyle w:val="TOC3"/>
            <w:tabs>
              <w:tab w:val="left" w:pos="1200"/>
              <w:tab w:val="right" w:leader="dot" w:pos="8822"/>
            </w:tabs>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25" w:history="1">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1.2.1</w:t>
            </w:r>
            <w:r w:rsidR="0098035C" w:rsidRPr="006D77F5">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6D77F5">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الأهمية</w:t>
            </w:r>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النظرية</w:t>
            </w:r>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الأكاديمية</w:t>
            </w:r>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8035C" w:rsidRPr="006D77F5">
              <w:rPr>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E2807">
              <w:rPr>
                <w:rFonts w:hint="cs"/>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hyperlink>
        </w:p>
        <w:p w14:paraId="4C505003" w14:textId="1594B166" w:rsidR="0098035C" w:rsidRPr="006D77F5" w:rsidRDefault="00000000" w:rsidP="0098035C">
          <w:pPr>
            <w:pStyle w:val="TOC3"/>
            <w:tabs>
              <w:tab w:val="left" w:pos="1200"/>
              <w:tab w:val="right" w:leader="dot" w:pos="8822"/>
            </w:tabs>
            <w:rPr>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26" w:history="1">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1.2.2</w:t>
            </w:r>
            <w:r w:rsidR="0098035C" w:rsidRPr="006D77F5">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6D77F5">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الأهمية</w:t>
            </w:r>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التطبيقية</w:t>
            </w:r>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العملية</w:t>
            </w:r>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8035C" w:rsidRPr="006D77F5">
              <w:rPr>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E2807">
              <w:rPr>
                <w:rFonts w:hint="cs"/>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hyperlink>
        </w:p>
        <w:p w14:paraId="7330F4B1" w14:textId="6441EF71" w:rsidR="0098035C" w:rsidRPr="006D77F5" w:rsidRDefault="00000000" w:rsidP="00B01292">
          <w:pPr>
            <w:pStyle w:val="TOC2"/>
            <w:rPr>
              <w:rFonts w:eastAsiaTheme="minorEastAsia"/>
              <w:sz w:val="24"/>
              <w:szCs w:val="24"/>
              <w:rtl/>
            </w:rPr>
          </w:pPr>
          <w:hyperlink w:anchor="_Toc214656228" w:history="1">
            <w:r w:rsidR="0098035C" w:rsidRPr="006D77F5">
              <w:rPr>
                <w:rStyle w:val="Hyperlink"/>
                <w:color w:val="000000" w:themeColor="text1"/>
                <w:rtl/>
              </w:rPr>
              <w:t>1.</w:t>
            </w:r>
            <w:r w:rsidR="0053306B" w:rsidRPr="006D77F5">
              <w:rPr>
                <w:rStyle w:val="Hyperlink"/>
                <w:rFonts w:hint="cs"/>
                <w:color w:val="000000" w:themeColor="text1"/>
                <w:rtl/>
              </w:rPr>
              <w:t>6</w:t>
            </w:r>
            <w:r w:rsidR="0098035C" w:rsidRPr="006D77F5">
              <w:rPr>
                <w:rFonts w:eastAsiaTheme="minorEastAsia"/>
                <w:sz w:val="24"/>
                <w:szCs w:val="24"/>
                <w:rtl/>
              </w:rPr>
              <w:tab/>
            </w:r>
            <w:r w:rsidR="001A17FA" w:rsidRPr="006D77F5">
              <w:rPr>
                <w:rtl/>
              </w:rPr>
              <w:t xml:space="preserve"> </w:t>
            </w:r>
            <w:r w:rsidR="001A17FA" w:rsidRPr="006D77F5">
              <w:rPr>
                <w:rStyle w:val="Hyperlink"/>
                <w:rFonts w:cs="Arial"/>
                <w:color w:val="000000" w:themeColor="text1"/>
                <w:rtl/>
              </w:rPr>
              <w:t>منهجية الدراسة</w:t>
            </w:r>
            <w:r w:rsidR="0098035C" w:rsidRPr="006D77F5">
              <w:rPr>
                <w:webHidden/>
                <w:rtl/>
              </w:rPr>
              <w:tab/>
            </w:r>
            <w:r w:rsidR="000E2807">
              <w:rPr>
                <w:rFonts w:hint="cs"/>
                <w:webHidden/>
                <w:rtl/>
              </w:rPr>
              <w:t>11</w:t>
            </w:r>
          </w:hyperlink>
          <w:bookmarkStart w:id="3" w:name="_Hlk234875665"/>
        </w:p>
        <w:p w14:paraId="401A6878" w14:textId="1A60CD64" w:rsidR="0098035C" w:rsidRPr="006D77F5" w:rsidRDefault="00000000" w:rsidP="00B01292">
          <w:pPr>
            <w:pStyle w:val="TOC2"/>
            <w:rPr>
              <w:rFonts w:eastAsiaTheme="minorEastAsia"/>
              <w:sz w:val="24"/>
              <w:szCs w:val="24"/>
              <w:rtl/>
            </w:rPr>
          </w:pPr>
          <w:hyperlink w:anchor="_Toc214656227" w:history="1">
            <w:r w:rsidR="0098035C" w:rsidRPr="006D77F5">
              <w:rPr>
                <w:rStyle w:val="Hyperlink"/>
                <w:color w:val="000000" w:themeColor="text1"/>
                <w:rtl/>
              </w:rPr>
              <w:t>1.</w:t>
            </w:r>
            <w:r w:rsidR="0053306B" w:rsidRPr="006D77F5">
              <w:rPr>
                <w:rStyle w:val="Hyperlink"/>
                <w:rFonts w:hint="cs"/>
                <w:color w:val="000000" w:themeColor="text1"/>
                <w:rtl/>
              </w:rPr>
              <w:t>7</w:t>
            </w:r>
            <w:r w:rsidR="0098035C" w:rsidRPr="006D77F5">
              <w:rPr>
                <w:rFonts w:eastAsiaTheme="minorEastAsia"/>
                <w:sz w:val="24"/>
                <w:szCs w:val="24"/>
                <w:rtl/>
              </w:rPr>
              <w:tab/>
            </w:r>
            <w:r w:rsidR="001A17FA" w:rsidRPr="006D77F5">
              <w:rPr>
                <w:rStyle w:val="Hyperlink"/>
                <w:rFonts w:cs="Arial"/>
                <w:color w:val="000000" w:themeColor="text1"/>
                <w:rtl/>
              </w:rPr>
              <w:t>محددات الدراسة</w:t>
            </w:r>
            <w:r w:rsidR="0098035C" w:rsidRPr="006D77F5">
              <w:rPr>
                <w:webHidden/>
                <w:rtl/>
              </w:rPr>
              <w:tab/>
            </w:r>
            <w:r w:rsidR="00AF70EB">
              <w:rPr>
                <w:rFonts w:hint="cs"/>
                <w:webHidden/>
                <w:rtl/>
              </w:rPr>
              <w:t>12</w:t>
            </w:r>
          </w:hyperlink>
        </w:p>
        <w:p w14:paraId="7310ECE6" w14:textId="509F4F71" w:rsidR="0098035C" w:rsidRPr="006D77F5" w:rsidRDefault="00000000" w:rsidP="00B01292">
          <w:pPr>
            <w:pStyle w:val="TOC2"/>
            <w:rPr>
              <w:rFonts w:eastAsiaTheme="minorEastAsia"/>
              <w:sz w:val="24"/>
              <w:szCs w:val="24"/>
              <w:rtl/>
            </w:rPr>
          </w:pPr>
          <w:hyperlink w:anchor="_Toc214656229" w:history="1">
            <w:r w:rsidR="0098035C" w:rsidRPr="006D77F5">
              <w:rPr>
                <w:rStyle w:val="Hyperlink"/>
                <w:color w:val="000000" w:themeColor="text1"/>
                <w:rtl/>
              </w:rPr>
              <w:t>1.</w:t>
            </w:r>
            <w:r w:rsidR="0053306B" w:rsidRPr="006D77F5">
              <w:rPr>
                <w:rStyle w:val="Hyperlink"/>
                <w:rFonts w:hint="cs"/>
                <w:color w:val="000000" w:themeColor="text1"/>
                <w:rtl/>
              </w:rPr>
              <w:t>8</w:t>
            </w:r>
            <w:r w:rsidR="0098035C" w:rsidRPr="006D77F5">
              <w:rPr>
                <w:rFonts w:eastAsiaTheme="minorEastAsia"/>
                <w:sz w:val="24"/>
                <w:szCs w:val="24"/>
                <w:rtl/>
              </w:rPr>
              <w:tab/>
            </w:r>
            <w:r w:rsidR="001A17FA" w:rsidRPr="006D77F5">
              <w:rPr>
                <w:rStyle w:val="Hyperlink"/>
                <w:rFonts w:cs="Arial"/>
                <w:color w:val="000000" w:themeColor="text1"/>
                <w:rtl/>
              </w:rPr>
              <w:t>متغيرات الدراسة</w:t>
            </w:r>
            <w:r w:rsidR="0098035C" w:rsidRPr="006D77F5">
              <w:rPr>
                <w:webHidden/>
                <w:rtl/>
              </w:rPr>
              <w:tab/>
            </w:r>
            <w:r w:rsidR="00AF70EB">
              <w:rPr>
                <w:rFonts w:hint="cs"/>
                <w:webHidden/>
                <w:rtl/>
              </w:rPr>
              <w:t>13</w:t>
            </w:r>
          </w:hyperlink>
        </w:p>
        <w:bookmarkEnd w:id="3"/>
        <w:p w14:paraId="72BF7DFA" w14:textId="79F1DFE7" w:rsidR="0098035C" w:rsidRPr="006D77F5" w:rsidRDefault="00000000" w:rsidP="00B01292">
          <w:pPr>
            <w:pStyle w:val="TOC2"/>
            <w:rPr>
              <w:rFonts w:eastAsiaTheme="minorEastAsia"/>
              <w:sz w:val="24"/>
              <w:szCs w:val="24"/>
              <w:rtl/>
            </w:rPr>
          </w:pPr>
          <w:r w:rsidRPr="006D77F5">
            <w:fldChar w:fldCharType="begin"/>
          </w:r>
          <w:r w:rsidRPr="006D77F5">
            <w:instrText>HYPERLINK \l "_Toc214656230"</w:instrText>
          </w:r>
          <w:r w:rsidRPr="006D77F5">
            <w:fldChar w:fldCharType="separate"/>
          </w:r>
          <w:r w:rsidR="0098035C" w:rsidRPr="006D77F5">
            <w:rPr>
              <w:rStyle w:val="Hyperlink"/>
              <w:color w:val="000000" w:themeColor="text1"/>
              <w:rtl/>
            </w:rPr>
            <w:t>1.</w:t>
          </w:r>
          <w:r w:rsidR="0053306B" w:rsidRPr="006D77F5">
            <w:rPr>
              <w:rStyle w:val="Hyperlink"/>
              <w:rFonts w:hint="cs"/>
              <w:color w:val="000000" w:themeColor="text1"/>
              <w:rtl/>
            </w:rPr>
            <w:t>9</w:t>
          </w:r>
          <w:r w:rsidR="0098035C" w:rsidRPr="006D77F5">
            <w:rPr>
              <w:rFonts w:eastAsiaTheme="minorEastAsia"/>
              <w:sz w:val="24"/>
              <w:szCs w:val="24"/>
              <w:rtl/>
            </w:rPr>
            <w:tab/>
          </w:r>
          <w:r w:rsidR="00D66661" w:rsidRPr="006D77F5">
            <w:rPr>
              <w:rStyle w:val="Hyperlink"/>
              <w:rFonts w:cs="Arial"/>
              <w:color w:val="000000" w:themeColor="text1"/>
              <w:rtl/>
            </w:rPr>
            <w:t>نموذج الدراسة</w:t>
          </w:r>
          <w:r w:rsidR="0098035C" w:rsidRPr="006D77F5">
            <w:rPr>
              <w:webHidden/>
              <w:rtl/>
            </w:rPr>
            <w:tab/>
          </w:r>
          <w:r w:rsidR="00AF70EB">
            <w:rPr>
              <w:rFonts w:hint="cs"/>
              <w:webHidden/>
              <w:rtl/>
            </w:rPr>
            <w:t>15</w:t>
          </w:r>
          <w:r w:rsidRPr="006D77F5">
            <w:fldChar w:fldCharType="end"/>
          </w:r>
          <w:r w:rsidR="00D66661" w:rsidRPr="006D77F5">
            <w:rPr>
              <w:rFonts w:eastAsiaTheme="minorEastAsia"/>
              <w:sz w:val="24"/>
              <w:szCs w:val="24"/>
              <w:rtl/>
            </w:rPr>
            <w:t xml:space="preserve"> </w:t>
          </w:r>
        </w:p>
        <w:p w14:paraId="3750C4C0" w14:textId="219CAC22" w:rsidR="0098035C" w:rsidRPr="006D77F5" w:rsidRDefault="00000000" w:rsidP="00B01292">
          <w:pPr>
            <w:pStyle w:val="TOC2"/>
            <w:rPr>
              <w:rFonts w:eastAsiaTheme="minorEastAsia"/>
              <w:sz w:val="24"/>
              <w:szCs w:val="24"/>
              <w:rtl/>
            </w:rPr>
          </w:pPr>
          <w:hyperlink w:anchor="_Toc214656232" w:history="1">
            <w:r w:rsidR="0098035C" w:rsidRPr="006D77F5">
              <w:rPr>
                <w:rStyle w:val="Hyperlink"/>
                <w:color w:val="000000" w:themeColor="text1"/>
                <w:rtl/>
              </w:rPr>
              <w:t>1.8</w:t>
            </w:r>
            <w:r w:rsidR="0098035C" w:rsidRPr="006D77F5">
              <w:rPr>
                <w:rFonts w:eastAsiaTheme="minorEastAsia"/>
                <w:sz w:val="24"/>
                <w:szCs w:val="24"/>
                <w:rtl/>
              </w:rPr>
              <w:tab/>
            </w:r>
            <w:r w:rsidR="0098035C" w:rsidRPr="006D77F5">
              <w:rPr>
                <w:rStyle w:val="Hyperlink"/>
                <w:rFonts w:hint="eastAsia"/>
                <w:color w:val="000000" w:themeColor="text1"/>
                <w:rtl/>
              </w:rPr>
              <w:t>مصطلحات</w:t>
            </w:r>
            <w:r w:rsidR="0098035C" w:rsidRPr="006D77F5">
              <w:rPr>
                <w:rStyle w:val="Hyperlink"/>
                <w:color w:val="000000" w:themeColor="text1"/>
                <w:rtl/>
              </w:rPr>
              <w:t xml:space="preserve"> </w:t>
            </w:r>
            <w:r w:rsidR="0098035C" w:rsidRPr="006D77F5">
              <w:rPr>
                <w:rStyle w:val="Hyperlink"/>
                <w:rFonts w:hint="eastAsia"/>
                <w:color w:val="000000" w:themeColor="text1"/>
                <w:rtl/>
              </w:rPr>
              <w:t>الدراسة</w:t>
            </w:r>
            <w:r w:rsidR="0098035C" w:rsidRPr="006D77F5">
              <w:rPr>
                <w:webHidden/>
                <w:rtl/>
              </w:rPr>
              <w:tab/>
            </w:r>
            <w:r w:rsidR="0098035C" w:rsidRPr="006D77F5">
              <w:rPr>
                <w:rFonts w:hint="cs"/>
                <w:webHidden/>
                <w:rtl/>
              </w:rPr>
              <w:t>1</w:t>
            </w:r>
            <w:r w:rsidR="004E2202">
              <w:rPr>
                <w:rFonts w:hint="cs"/>
                <w:webHidden/>
                <w:rtl/>
              </w:rPr>
              <w:t>3</w:t>
            </w:r>
          </w:hyperlink>
        </w:p>
        <w:p w14:paraId="3098C701" w14:textId="2CC8511D" w:rsidR="0098035C" w:rsidRPr="006D77F5" w:rsidRDefault="00000000" w:rsidP="000434EC">
          <w:pPr>
            <w:pStyle w:val="TOC1"/>
            <w:rPr>
              <w:rFonts w:asciiTheme="minorHAnsi" w:eastAsiaTheme="minorEastAsia" w:hAnsiTheme="minorHAnsi" w:cs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3" w:history="1">
            <w:r w:rsidR="0098035C" w:rsidRPr="006D77F5">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98035C" w:rsidRPr="006D77F5">
              <w:rPr>
                <w:rFonts w:asciiTheme="minorHAnsi" w:eastAsiaTheme="minorEastAsia" w:hAnsiTheme="minorHAnsi" w:cs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6D77F5">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w:t>
            </w:r>
            <w:r w:rsidR="0098035C" w:rsidRPr="006D77F5">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الثاني</w:t>
            </w:r>
            <w:r w:rsidR="0098035C" w:rsidRPr="006D77F5">
              <w:rPr>
                <w:rStyle w:val="Hyperlink"/>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0098035C" w:rsidRPr="006D77F5">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النظري</w:t>
            </w:r>
            <w:r w:rsidR="0098035C" w:rsidRPr="006D77F5">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والدراسات</w:t>
            </w:r>
            <w:r w:rsidR="0098035C" w:rsidRPr="006D77F5">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السابقة</w:t>
            </w:r>
            <w:r w:rsidR="0098035C" w:rsidRPr="006D77F5">
              <w:rPr>
                <w:b w:val="0"/>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F70EB">
              <w:rPr>
                <w:rFonts w:hint="cs"/>
                <w:b w:val="0"/>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hyperlink>
        </w:p>
        <w:p w14:paraId="70172F40" w14:textId="510BA4D8" w:rsidR="0098035C" w:rsidRPr="006D77F5" w:rsidRDefault="00000000" w:rsidP="00B01292">
          <w:pPr>
            <w:pStyle w:val="TOC2"/>
            <w:rPr>
              <w:rFonts w:eastAsiaTheme="minorEastAsia"/>
              <w:sz w:val="24"/>
              <w:szCs w:val="24"/>
              <w:rtl/>
            </w:rPr>
          </w:pPr>
          <w:hyperlink w:anchor="_Toc214656234" w:history="1">
            <w:r w:rsidR="0098035C" w:rsidRPr="006D77F5">
              <w:rPr>
                <w:rStyle w:val="Hyperlink"/>
                <w:color w:val="000000" w:themeColor="text1"/>
              </w:rPr>
              <w:t>2.1</w:t>
            </w:r>
            <w:r w:rsidR="0098035C" w:rsidRPr="006D77F5">
              <w:rPr>
                <w:rFonts w:eastAsiaTheme="minorEastAsia"/>
                <w:sz w:val="24"/>
                <w:szCs w:val="24"/>
                <w:rtl/>
              </w:rPr>
              <w:tab/>
            </w:r>
            <w:r w:rsidR="0098035C" w:rsidRPr="006D77F5">
              <w:rPr>
                <w:rStyle w:val="Hyperlink"/>
                <w:rFonts w:hint="eastAsia"/>
                <w:color w:val="000000" w:themeColor="text1"/>
                <w:rtl/>
              </w:rPr>
              <w:t>المنطلقات</w:t>
            </w:r>
            <w:r w:rsidR="0098035C" w:rsidRPr="006D77F5">
              <w:rPr>
                <w:rStyle w:val="Hyperlink"/>
                <w:color w:val="000000" w:themeColor="text1"/>
                <w:rtl/>
              </w:rPr>
              <w:t xml:space="preserve"> </w:t>
            </w:r>
            <w:r w:rsidR="0098035C" w:rsidRPr="006D77F5">
              <w:rPr>
                <w:rStyle w:val="Hyperlink"/>
                <w:rFonts w:hint="eastAsia"/>
                <w:color w:val="000000" w:themeColor="text1"/>
                <w:rtl/>
              </w:rPr>
              <w:t>النظرية</w:t>
            </w:r>
            <w:r w:rsidR="0098035C" w:rsidRPr="006D77F5">
              <w:rPr>
                <w:rStyle w:val="Hyperlink"/>
                <w:color w:val="000000" w:themeColor="text1"/>
                <w:rtl/>
              </w:rPr>
              <w:t xml:space="preserve"> </w:t>
            </w:r>
            <w:r w:rsidR="0098035C" w:rsidRPr="006D77F5">
              <w:rPr>
                <w:rStyle w:val="Hyperlink"/>
                <w:rFonts w:hint="eastAsia"/>
                <w:color w:val="000000" w:themeColor="text1"/>
                <w:rtl/>
              </w:rPr>
              <w:t>للدراسة</w:t>
            </w:r>
            <w:r w:rsidR="0098035C" w:rsidRPr="006D77F5">
              <w:rPr>
                <w:webHidden/>
                <w:rtl/>
              </w:rPr>
              <w:tab/>
            </w:r>
            <w:r w:rsidR="00AF70EB">
              <w:rPr>
                <w:rFonts w:hint="cs"/>
                <w:webHidden/>
                <w:rtl/>
              </w:rPr>
              <w:t>21</w:t>
            </w:r>
          </w:hyperlink>
        </w:p>
        <w:p w14:paraId="447CABCD" w14:textId="72894F4E" w:rsidR="0098035C" w:rsidRPr="006D77F5" w:rsidRDefault="00000000" w:rsidP="0098035C">
          <w:pPr>
            <w:pStyle w:val="TOC3"/>
            <w:tabs>
              <w:tab w:val="left" w:pos="1200"/>
              <w:tab w:val="right" w:leader="dot" w:pos="8822"/>
            </w:tabs>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5" w:history="1">
            <w:r w:rsidR="0098035C" w:rsidRPr="006D77F5">
              <w:rPr>
                <w:rStyle w:val="Hyperlink"/>
                <w:rFonts w:asciiTheme="minorBidi" w:hAnsiTheme="minorBidi"/>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434EC" w:rsidRPr="006D77F5">
              <w:rPr>
                <w:rStyle w:val="Hyperlink"/>
                <w:rFonts w:asciiTheme="minorBidi" w:hAnsiTheme="minorBidi"/>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98035C" w:rsidRPr="006D77F5">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D77F5" w:rsidRPr="006D77F5">
              <w:rPr>
                <w:rStyle w:val="Hyperlink"/>
                <w:rFonts w:asciiTheme="minorBidi" w:hAnsiTheme="minorBidi" w:cs="Arial"/>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المستقل: الذكاء الاصطناعي التوليدي</w:t>
            </w:r>
            <w:r w:rsidR="0098035C" w:rsidRPr="006D77F5">
              <w:rPr>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F70EB">
              <w:rPr>
                <w:rFonts w:hint="cs"/>
                <w:b/>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hyperlink>
        </w:p>
        <w:p w14:paraId="565A3DAC" w14:textId="53180F4E" w:rsidR="0098035C" w:rsidRPr="006D77F5" w:rsidRDefault="0098035C" w:rsidP="0098035C">
          <w:pPr>
            <w:pStyle w:val="TOC3"/>
            <w:tabs>
              <w:tab w:val="left" w:pos="1200"/>
              <w:tab w:val="right" w:leader="dot" w:pos="8822"/>
            </w:tabs>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77F5">
            <w:rPr>
              <w:rFonts w:ascii="Simplified Arabic" w:hAnsi="Simplified Arabic" w:cs="Simplified Arabic"/>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anchor="_Toc214656235" w:history="1">
            <w:r w:rsidRPr="006D77F5">
              <w:rPr>
                <w:rStyle w:val="Hyperlink"/>
                <w:rFonts w:asciiTheme="minorBidi" w:hAnsiTheme="minorBidi"/>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434EC" w:rsidRPr="006D77F5">
              <w:rPr>
                <w:rStyle w:val="Hyperlink"/>
                <w:rFonts w:asciiTheme="minorBidi" w:hAnsiTheme="minorBidi"/>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6D77F5">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D77F5" w:rsidRPr="006D77F5">
              <w:rPr>
                <w:rStyle w:val="Hyperlink"/>
                <w:rFonts w:asciiTheme="minorBidi" w:hAnsiTheme="minorBidi" w:cs="Arial"/>
                <w:bCs/>
                <w:noProof/>
                <w:color w:val="000000" w:themeColor="text1"/>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التابع: كفاءة الأداء الإداري</w:t>
            </w:r>
            <w:r w:rsidRPr="006D77F5">
              <w:rPr>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F70EB">
              <w:rPr>
                <w:rFonts w:hint="cs"/>
                <w:b/>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hyperlink>
        </w:p>
        <w:p w14:paraId="7471C816" w14:textId="408916F6" w:rsidR="0098035C" w:rsidRPr="006D77F5" w:rsidRDefault="00000000" w:rsidP="0098035C">
          <w:pPr>
            <w:pStyle w:val="TOC3"/>
            <w:tabs>
              <w:tab w:val="left" w:pos="1200"/>
              <w:tab w:val="right" w:leader="dot" w:pos="8822"/>
            </w:tabs>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5" w:history="1">
            <w:r w:rsidR="0098035C" w:rsidRPr="006D77F5">
              <w:rPr>
                <w:rStyle w:val="Hyperlink"/>
                <w:rFonts w:asciiTheme="minorBidi" w:hAnsiTheme="minorBidi"/>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434EC" w:rsidRPr="006D77F5">
              <w:rPr>
                <w:rStyle w:val="Hyperlink"/>
                <w:rFonts w:asciiTheme="minorBidi" w:hAnsiTheme="minorBidi"/>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98035C" w:rsidRPr="006D77F5">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6D77F5">
              <w:rPr>
                <w:rStyle w:val="Hyperlink"/>
                <w:rFonts w:asciiTheme="minorBidi" w:hAnsiTheme="minorBidi" w:hint="cs"/>
                <w:bCs/>
                <w:noProof/>
                <w:color w:val="000000" w:themeColor="text1"/>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العلاقة بين المتغير التابع والمتغير المستقل</w:t>
            </w:r>
            <w:r w:rsidR="0098035C" w:rsidRPr="006D77F5">
              <w:rPr>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F70EB">
              <w:rPr>
                <w:rFonts w:hint="cs"/>
                <w:b/>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hyperlink>
        </w:p>
        <w:p w14:paraId="169B48C2" w14:textId="1296162F" w:rsidR="0098035C" w:rsidRPr="006D77F5" w:rsidRDefault="00000000" w:rsidP="0098035C">
          <w:pPr>
            <w:pStyle w:val="TOC3"/>
            <w:tabs>
              <w:tab w:val="left" w:pos="1200"/>
              <w:tab w:val="right" w:leader="dot" w:pos="8822"/>
            </w:tabs>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5" w:history="1">
            <w:r w:rsidR="0098035C" w:rsidRPr="006D77F5">
              <w:rPr>
                <w:rStyle w:val="Hyperlink"/>
                <w:rFonts w:asciiTheme="minorBidi" w:hAnsiTheme="minorBidi"/>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434EC" w:rsidRPr="006D77F5">
              <w:rPr>
                <w:rStyle w:val="Hyperlink"/>
                <w:rFonts w:asciiTheme="minorBidi" w:hAnsiTheme="minorBidi"/>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98035C" w:rsidRPr="006D77F5">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34EC" w:rsidRPr="006D77F5">
              <w:rPr>
                <w:rStyle w:val="Hyperlink"/>
                <w:rFonts w:asciiTheme="minorBidi" w:hAnsiTheme="minorBidi" w:hint="cs"/>
                <w:bCs/>
                <w:noProof/>
                <w:color w:val="000000" w:themeColor="text1"/>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r w:rsidR="0098035C" w:rsidRPr="006D77F5">
              <w:rPr>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F70EB">
              <w:rPr>
                <w:rFonts w:hint="cs"/>
                <w:b/>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w:t>
            </w:r>
          </w:hyperlink>
        </w:p>
        <w:p w14:paraId="4FB917AA" w14:textId="71C36D9A" w:rsidR="006D77F5" w:rsidRPr="006D77F5" w:rsidRDefault="00000000" w:rsidP="00B01292">
          <w:pPr>
            <w:pStyle w:val="TOC2"/>
            <w:rPr>
              <w:rFonts w:eastAsiaTheme="minorEastAsia"/>
              <w:sz w:val="24"/>
              <w:szCs w:val="24"/>
              <w:rtl/>
            </w:rPr>
          </w:pPr>
          <w:hyperlink w:anchor="_Toc214656227" w:history="1">
            <w:r w:rsidR="006D77F5">
              <w:rPr>
                <w:rFonts w:eastAsiaTheme="minorEastAsia"/>
                <w:sz w:val="24"/>
                <w:szCs w:val="24"/>
              </w:rPr>
              <w:t xml:space="preserve">   </w:t>
            </w:r>
            <w:r w:rsidR="006D77F5" w:rsidRPr="006D77F5">
              <w:rPr>
                <w:rStyle w:val="Hyperlink"/>
                <w:rFonts w:cs="Arial"/>
                <w:color w:val="000000" w:themeColor="text1"/>
                <w:u w:val="none"/>
                <w:rtl/>
              </w:rPr>
              <w:t xml:space="preserve">2.6   </w:t>
            </w:r>
            <w:r w:rsidR="006D77F5" w:rsidRPr="00B01292">
              <w:rPr>
                <w:rStyle w:val="Hyperlink"/>
                <w:rFonts w:cs="Arial"/>
                <w:color w:val="000000" w:themeColor="text1"/>
                <w:u w:val="none"/>
                <w:rtl/>
              </w:rPr>
              <w:t>الدراسات</w:t>
            </w:r>
            <w:r w:rsidR="006D77F5" w:rsidRPr="006D77F5">
              <w:rPr>
                <w:rStyle w:val="Hyperlink"/>
                <w:rFonts w:cs="Arial"/>
                <w:color w:val="000000" w:themeColor="text1"/>
                <w:u w:val="none"/>
                <w:rtl/>
              </w:rPr>
              <w:t xml:space="preserve"> السابقة التي رصدت العلاقة بين المتغيرين</w:t>
            </w:r>
            <w:r w:rsidR="006D77F5" w:rsidRPr="006D77F5">
              <w:rPr>
                <w:webHidden/>
                <w:rtl/>
              </w:rPr>
              <w:tab/>
            </w:r>
            <w:r w:rsidR="004E2202">
              <w:rPr>
                <w:webHidden/>
              </w:rPr>
              <w:t>28</w:t>
            </w:r>
          </w:hyperlink>
        </w:p>
        <w:p w14:paraId="31B3AEC8" w14:textId="56F66E64" w:rsidR="006D77F5" w:rsidRPr="00B01292" w:rsidRDefault="006D77F5" w:rsidP="00B01292">
          <w:pPr>
            <w:pStyle w:val="TOC2"/>
            <w:rPr>
              <w:rFonts w:eastAsiaTheme="minorEastAsia"/>
              <w:sz w:val="24"/>
              <w:szCs w:val="24"/>
              <w:rtl/>
            </w:rPr>
          </w:pPr>
          <w:r w:rsidRPr="006D77F5">
            <w:fldChar w:fldCharType="begin"/>
          </w:r>
          <w:r w:rsidRPr="006D77F5">
            <w:instrText>HYPERLINK \l "_Toc214656229"</w:instrText>
          </w:r>
          <w:r w:rsidRPr="006D77F5">
            <w:fldChar w:fldCharType="separate"/>
          </w:r>
          <w:hyperlink r:id="rId9" w:anchor="_Toc214656227" w:history="1">
            <w:r w:rsidRPr="00B01292">
              <w:rPr>
                <w:rStyle w:val="Hyperlink"/>
                <w:bCs w:val="0"/>
                <w:u w:val="none"/>
                <w:rtl/>
              </w:rPr>
              <w:t>1.7</w:t>
            </w:r>
            <w:r w:rsidRPr="00B01292">
              <w:rPr>
                <w:rStyle w:val="Hyperlink"/>
                <w:rFonts w:eastAsiaTheme="minorEastAsia"/>
                <w:sz w:val="24"/>
                <w:szCs w:val="24"/>
                <w:u w:val="none"/>
                <w:rtl/>
              </w:rPr>
              <w:tab/>
            </w:r>
            <w:r w:rsidR="00B01292" w:rsidRPr="00B01292">
              <w:rPr>
                <w:rStyle w:val="Hyperlink"/>
                <w:rFonts w:cs="Arial"/>
                <w:color w:val="000000" w:themeColor="text1"/>
                <w:u w:val="none"/>
                <w:rtl/>
              </w:rPr>
              <w:t>جدول ملخص الدراسات السابقة</w:t>
            </w:r>
            <w:r w:rsidRPr="004E2202">
              <w:rPr>
                <w:rStyle w:val="Hyperlink"/>
                <w:webHidden/>
                <w:color w:val="000000" w:themeColor="text1"/>
                <w:u w:val="none"/>
                <w:rtl/>
              </w:rPr>
              <w:tab/>
            </w:r>
            <w:r w:rsidR="00AF70EB">
              <w:rPr>
                <w:rStyle w:val="Hyperlink"/>
                <w:rFonts w:hint="cs"/>
                <w:webHidden/>
                <w:color w:val="000000" w:themeColor="text1"/>
                <w:rtl/>
              </w:rPr>
              <w:t>31</w:t>
            </w:r>
          </w:hyperlink>
        </w:p>
        <w:p w14:paraId="7170C16A" w14:textId="4A28FE1C" w:rsidR="006D77F5" w:rsidRDefault="006D77F5" w:rsidP="00B01292">
          <w:pPr>
            <w:pStyle w:val="TOC2"/>
            <w:rPr>
              <w:rFonts w:eastAsiaTheme="minorEastAsia"/>
              <w:sz w:val="24"/>
              <w:szCs w:val="24"/>
              <w:rtl/>
            </w:rPr>
          </w:pPr>
          <w:r w:rsidRPr="006D77F5">
            <w:fldChar w:fldCharType="end"/>
          </w:r>
        </w:p>
        <w:p w14:paraId="4E672668" w14:textId="0DB905EF" w:rsidR="006D77F5" w:rsidRPr="006D77F5" w:rsidRDefault="006D77F5" w:rsidP="00B01292">
          <w:pPr>
            <w:pStyle w:val="TOC2"/>
            <w:rPr>
              <w:rtl/>
            </w:rPr>
          </w:pPr>
        </w:p>
        <w:p w14:paraId="15CB9840" w14:textId="5EFCDAA1" w:rsidR="0098035C" w:rsidRPr="009F160F" w:rsidRDefault="0098035C" w:rsidP="0098035C">
          <w:pPr>
            <w:tabs>
              <w:tab w:val="left" w:pos="1760"/>
              <w:tab w:val="right" w:leader="dot" w:pos="9350"/>
            </w:tabs>
            <w:spacing w:after="100" w:line="276" w:lineRule="auto"/>
            <w:ind w:left="220"/>
            <w:rPr>
              <w:rFonts w:ascii="Arial" w:eastAsiaTheme="minorEastAsia" w:hAnsi="Arial" w:cs="Arial"/>
              <w:noProof/>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1C198076" w14:textId="3E9C7E15" w:rsidR="00491CBE" w:rsidRPr="00B65FD4" w:rsidRDefault="00000000" w:rsidP="0098035C">
          <w:pPr>
            <w:spacing w:line="276" w:lineRule="auto"/>
            <w:rPr>
              <w:rFonts w:ascii="Simplified Arabic" w:hAnsi="Simplified Arabic" w:cs="Simplified Arabic"/>
              <w:b/>
              <w:bCs/>
              <w:noProof/>
              <w:sz w:val="28"/>
              <w:szCs w:val="28"/>
              <w:rtl/>
            </w:rPr>
          </w:pPr>
        </w:p>
      </w:sdtContent>
    </w:sdt>
    <w:bookmarkEnd w:id="2" w:displacedByCustomXml="prev"/>
    <w:p w14:paraId="292191D4" w14:textId="77777777" w:rsidR="00A946EE" w:rsidRDefault="00A946EE" w:rsidP="003F0E7F">
      <w:pPr>
        <w:spacing w:line="276" w:lineRule="auto"/>
        <w:jc w:val="both"/>
        <w:rPr>
          <w:rFonts w:ascii="Simplified Arabic" w:hAnsi="Simplified Arabic" w:cs="Simplified Arabic"/>
          <w:b/>
          <w:bCs/>
          <w:sz w:val="28"/>
          <w:szCs w:val="28"/>
          <w:rtl/>
          <w:lang w:bidi="ar-YE"/>
        </w:rPr>
      </w:pPr>
    </w:p>
    <w:p w14:paraId="5C3BF5BE" w14:textId="77777777" w:rsidR="00154017" w:rsidRDefault="00154017" w:rsidP="003F0E7F">
      <w:pPr>
        <w:spacing w:line="276" w:lineRule="auto"/>
        <w:jc w:val="both"/>
        <w:rPr>
          <w:rStyle w:val="Heading1Char"/>
          <w:rtl/>
        </w:rPr>
      </w:pPr>
    </w:p>
    <w:p w14:paraId="18DA8E39" w14:textId="77777777" w:rsidR="00154017" w:rsidRDefault="00154017" w:rsidP="003F0E7F">
      <w:pPr>
        <w:spacing w:line="276" w:lineRule="auto"/>
        <w:jc w:val="both"/>
        <w:rPr>
          <w:rStyle w:val="Heading1Char"/>
          <w:rtl/>
        </w:rPr>
      </w:pPr>
    </w:p>
    <w:p w14:paraId="6A4C4DCA" w14:textId="77777777" w:rsidR="00154017" w:rsidRDefault="00154017" w:rsidP="003F0E7F">
      <w:pPr>
        <w:spacing w:line="276" w:lineRule="auto"/>
        <w:jc w:val="both"/>
        <w:rPr>
          <w:rStyle w:val="Heading1Char"/>
          <w:rtl/>
        </w:rPr>
      </w:pPr>
    </w:p>
    <w:p w14:paraId="20DE3491" w14:textId="77777777" w:rsidR="00154017" w:rsidRDefault="00154017" w:rsidP="003F0E7F">
      <w:pPr>
        <w:spacing w:line="276" w:lineRule="auto"/>
        <w:jc w:val="both"/>
        <w:rPr>
          <w:rStyle w:val="Heading1Char"/>
          <w:rtl/>
        </w:rPr>
      </w:pPr>
    </w:p>
    <w:p w14:paraId="3CFF4E98" w14:textId="77777777" w:rsidR="00154017" w:rsidRDefault="00154017" w:rsidP="003F0E7F">
      <w:pPr>
        <w:spacing w:line="276" w:lineRule="auto"/>
        <w:jc w:val="both"/>
        <w:rPr>
          <w:rStyle w:val="Heading1Char"/>
          <w:rtl/>
        </w:rPr>
      </w:pPr>
    </w:p>
    <w:p w14:paraId="543B88C2" w14:textId="77777777" w:rsidR="00154017" w:rsidRDefault="00154017" w:rsidP="003F0E7F">
      <w:pPr>
        <w:spacing w:line="276" w:lineRule="auto"/>
        <w:jc w:val="both"/>
        <w:rPr>
          <w:rStyle w:val="Heading1Char"/>
          <w:rtl/>
        </w:rPr>
      </w:pPr>
    </w:p>
    <w:p w14:paraId="41A0EC2A" w14:textId="77777777" w:rsidR="00154017" w:rsidRDefault="00154017" w:rsidP="003F0E7F">
      <w:pPr>
        <w:spacing w:line="276" w:lineRule="auto"/>
        <w:jc w:val="both"/>
        <w:rPr>
          <w:rStyle w:val="Heading1Char"/>
          <w:rtl/>
        </w:rPr>
      </w:pPr>
    </w:p>
    <w:p w14:paraId="076E6C7C" w14:textId="77777777" w:rsidR="005B7FD2" w:rsidRDefault="005B7FD2" w:rsidP="003F0E7F">
      <w:pPr>
        <w:spacing w:line="276" w:lineRule="auto"/>
        <w:jc w:val="both"/>
        <w:rPr>
          <w:rStyle w:val="Heading1Char"/>
          <w:rtl/>
        </w:rPr>
      </w:pPr>
    </w:p>
    <w:p w14:paraId="5D0E8A92" w14:textId="77777777" w:rsidR="005B7FD2" w:rsidRDefault="005B7FD2" w:rsidP="003F0E7F">
      <w:pPr>
        <w:spacing w:line="276" w:lineRule="auto"/>
        <w:jc w:val="both"/>
        <w:rPr>
          <w:rStyle w:val="Heading1Char"/>
          <w:rtl/>
        </w:rPr>
      </w:pPr>
    </w:p>
    <w:p w14:paraId="23B5EE5F"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02C206D1"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688C3CD7"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6706F7CC"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115D28FA" w14:textId="77777777" w:rsidR="00B65FD4" w:rsidRPr="00B65FD4" w:rsidRDefault="00B65FD4" w:rsidP="00B65FD4">
      <w:pPr>
        <w:keepNext/>
        <w:keepLines/>
        <w:numPr>
          <w:ilvl w:val="0"/>
          <w:numId w:val="265"/>
        </w:numPr>
        <w:spacing w:before="240" w:after="0" w:line="256" w:lineRule="auto"/>
        <w:jc w:val="center"/>
        <w:outlineLvl w:val="0"/>
        <w:rPr>
          <w:rFonts w:ascii="Arial" w:eastAsia="Times New Roman" w:hAnsi="Arial" w:cs="Arial"/>
          <w:b/>
          <w:bCs/>
          <w:kern w:val="0"/>
          <w:sz w:val="40"/>
          <w:szCs w:val="40"/>
          <w:rtl/>
          <w:lang w:bidi="ar-EG"/>
          <w14:ligatures w14:val="none"/>
        </w:rPr>
      </w:pPr>
      <w:bookmarkStart w:id="4" w:name="_Toc167125285"/>
      <w:r w:rsidRPr="00B65FD4">
        <w:rPr>
          <w:rFonts w:ascii="Arial" w:eastAsia="Times New Roman" w:hAnsi="Arial" w:cs="Arial"/>
          <w:b/>
          <w:bCs/>
          <w:kern w:val="0"/>
          <w:sz w:val="40"/>
          <w:szCs w:val="40"/>
          <w:rtl/>
          <w:lang w:bidi="ar-EG"/>
          <w14:ligatures w14:val="none"/>
        </w:rPr>
        <w:t>الفصل الأول: الإطار العام للدراسة</w:t>
      </w:r>
      <w:bookmarkEnd w:id="4"/>
    </w:p>
    <w:p w14:paraId="19D95BF8" w14:textId="181EA6D3" w:rsidR="00A919DB" w:rsidRPr="00A919DB" w:rsidRDefault="00A919DB" w:rsidP="00A919DB">
      <w:pPr>
        <w:pStyle w:val="NormalWeb"/>
        <w:rPr>
          <w:sz w:val="40"/>
          <w:szCs w:val="40"/>
        </w:rPr>
      </w:pPr>
      <w:r>
        <w:rPr>
          <w:rFonts w:hint="cs"/>
          <w:b/>
          <w:bCs/>
          <w:sz w:val="40"/>
          <w:szCs w:val="40"/>
          <w:rtl/>
        </w:rPr>
        <w:t>1</w:t>
      </w:r>
      <w:r>
        <w:rPr>
          <w:b/>
          <w:bCs/>
          <w:sz w:val="40"/>
          <w:szCs w:val="40"/>
        </w:rPr>
        <w:t>.</w:t>
      </w:r>
      <w:r w:rsidRPr="00A919DB">
        <w:rPr>
          <w:b/>
          <w:bCs/>
          <w:sz w:val="40"/>
          <w:szCs w:val="40"/>
        </w:rPr>
        <w:t>Chapter One: General Framework of the Study</w:t>
      </w:r>
    </w:p>
    <w:p w14:paraId="3DF9A675" w14:textId="77777777" w:rsidR="00B65FD4" w:rsidRPr="00A919DB" w:rsidRDefault="00B65FD4" w:rsidP="00B65FD4">
      <w:pPr>
        <w:spacing w:line="256" w:lineRule="auto"/>
        <w:rPr>
          <w:rFonts w:ascii="Arial" w:eastAsia="Calibri" w:hAnsi="Arial" w:cs="Arial"/>
          <w:kern w:val="0"/>
          <w:sz w:val="36"/>
          <w:szCs w:val="36"/>
          <w:rtl/>
          <w:lang w:bidi="ar-EG"/>
          <w14:ligatures w14:val="none"/>
        </w:rPr>
      </w:pPr>
    </w:p>
    <w:p w14:paraId="2D73B3B7"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40073619"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6FB3338C" w14:textId="77777777" w:rsidR="00B65FD4" w:rsidRDefault="00B65FD4" w:rsidP="00B65FD4">
      <w:pPr>
        <w:spacing w:line="256" w:lineRule="auto"/>
        <w:rPr>
          <w:rFonts w:ascii="Arial" w:eastAsia="Calibri" w:hAnsi="Arial" w:cs="Arial"/>
          <w:kern w:val="0"/>
          <w:sz w:val="36"/>
          <w:szCs w:val="36"/>
          <w:lang w:bidi="ar-EG"/>
          <w14:ligatures w14:val="none"/>
        </w:rPr>
      </w:pPr>
    </w:p>
    <w:p w14:paraId="7213F52D" w14:textId="77777777" w:rsidR="000434EC" w:rsidRDefault="000434EC" w:rsidP="00B65FD4">
      <w:pPr>
        <w:spacing w:line="256" w:lineRule="auto"/>
        <w:rPr>
          <w:rFonts w:ascii="Arial" w:eastAsia="Calibri" w:hAnsi="Arial" w:cs="Arial"/>
          <w:kern w:val="0"/>
          <w:sz w:val="36"/>
          <w:szCs w:val="36"/>
          <w:lang w:bidi="ar-EG"/>
          <w14:ligatures w14:val="none"/>
        </w:rPr>
      </w:pPr>
    </w:p>
    <w:p w14:paraId="749EBD8A" w14:textId="77777777" w:rsidR="000434EC" w:rsidRDefault="000434EC" w:rsidP="00B65FD4">
      <w:pPr>
        <w:spacing w:line="256" w:lineRule="auto"/>
        <w:rPr>
          <w:rFonts w:ascii="Arial" w:eastAsia="Calibri" w:hAnsi="Arial" w:cs="Arial"/>
          <w:kern w:val="0"/>
          <w:sz w:val="36"/>
          <w:szCs w:val="36"/>
          <w:lang w:bidi="ar-EG"/>
          <w14:ligatures w14:val="none"/>
        </w:rPr>
      </w:pPr>
    </w:p>
    <w:p w14:paraId="01CE722F" w14:textId="77777777" w:rsidR="00C343F9" w:rsidRDefault="00C343F9" w:rsidP="00B01292">
      <w:pPr>
        <w:keepNext/>
        <w:keepLines/>
        <w:spacing w:before="40" w:after="0" w:line="256" w:lineRule="auto"/>
        <w:outlineLvl w:val="1"/>
        <w:rPr>
          <w:rFonts w:ascii="Arial" w:eastAsia="Times New Roman" w:hAnsi="Arial" w:cs="Arial"/>
          <w:b/>
          <w:bCs/>
          <w:kern w:val="0"/>
          <w:sz w:val="32"/>
          <w:szCs w:val="32"/>
          <w:lang w:bidi="ar-EG"/>
          <w14:ligatures w14:val="none"/>
        </w:rPr>
      </w:pPr>
      <w:bookmarkStart w:id="5" w:name="_Toc167125286"/>
    </w:p>
    <w:p w14:paraId="7F33620E" w14:textId="7145BD53" w:rsidR="00AF70EB" w:rsidRPr="00C343F9" w:rsidRDefault="00B65FD4" w:rsidP="00AF70EB">
      <w:pPr>
        <w:keepNext/>
        <w:keepLines/>
        <w:spacing w:before="40" w:after="0" w:line="256" w:lineRule="auto"/>
        <w:jc w:val="center"/>
        <w:outlineLvl w:val="1"/>
        <w:rPr>
          <w:rFonts w:ascii="Arial" w:eastAsia="Times New Roman" w:hAnsi="Arial" w:cs="Arial"/>
          <w:b/>
          <w:bCs/>
          <w:kern w:val="0"/>
          <w:sz w:val="32"/>
          <w:szCs w:val="32"/>
          <w:lang w:bidi="ar-EG"/>
          <w14:ligatures w14:val="none"/>
        </w:rPr>
      </w:pPr>
      <w:bookmarkStart w:id="6" w:name="_Hlk234805418"/>
      <w:r w:rsidRPr="00B65FD4">
        <w:rPr>
          <w:rFonts w:ascii="Arial" w:eastAsia="Times New Roman" w:hAnsi="Arial" w:cs="Arial"/>
          <w:b/>
          <w:bCs/>
          <w:kern w:val="0"/>
          <w:sz w:val="32"/>
          <w:szCs w:val="32"/>
          <w:rtl/>
          <w:lang w:bidi="ar-EG"/>
          <w14:ligatures w14:val="none"/>
        </w:rPr>
        <w:t>المقدمة</w:t>
      </w:r>
      <w:r w:rsidRPr="00B65FD4">
        <w:rPr>
          <w:rFonts w:ascii="Arial" w:eastAsia="Times New Roman" w:hAnsi="Arial" w:cs="Arial" w:hint="cs"/>
          <w:b/>
          <w:bCs/>
          <w:kern w:val="0"/>
          <w:sz w:val="32"/>
          <w:szCs w:val="32"/>
          <w:rtl/>
          <w:lang w:bidi="ar-EG"/>
          <w14:ligatures w14:val="none"/>
        </w:rPr>
        <w:t xml:space="preserve"> </w:t>
      </w:r>
      <w:r w:rsidRPr="00B65FD4">
        <w:rPr>
          <w:rFonts w:ascii="Arial" w:eastAsia="Times New Roman" w:hAnsi="Arial" w:cs="Arial"/>
          <w:b/>
          <w:bCs/>
          <w:kern w:val="0"/>
          <w:sz w:val="32"/>
          <w:szCs w:val="32"/>
          <w:lang w:bidi="ar-EG"/>
          <w14:ligatures w14:val="none"/>
        </w:rPr>
        <w:t>(</w:t>
      </w:r>
      <w:r w:rsidRPr="00B65FD4">
        <w:rPr>
          <w:rFonts w:ascii="Arial" w:eastAsia="Times New Roman" w:hAnsi="Arial" w:cs="Arial"/>
          <w:b/>
          <w:bCs/>
          <w:kern w:val="0"/>
          <w:sz w:val="28"/>
          <w:szCs w:val="28"/>
          <w:lang w:bidi="ar-EG"/>
          <w14:ligatures w14:val="none"/>
        </w:rPr>
        <w:t>Introduction</w:t>
      </w:r>
      <w:r w:rsidRPr="00B65FD4">
        <w:rPr>
          <w:rFonts w:ascii="Arial" w:eastAsia="Times New Roman" w:hAnsi="Arial" w:cs="Arial"/>
          <w:b/>
          <w:bCs/>
          <w:kern w:val="0"/>
          <w:sz w:val="32"/>
          <w:szCs w:val="32"/>
          <w:lang w:bidi="ar-EG"/>
          <w14:ligatures w14:val="none"/>
        </w:rPr>
        <w:t>)</w:t>
      </w:r>
      <w:r w:rsidRPr="00B65FD4">
        <w:rPr>
          <w:rFonts w:ascii="Arial" w:eastAsia="Times New Roman" w:hAnsi="Arial" w:cs="Arial"/>
          <w:b/>
          <w:bCs/>
          <w:kern w:val="0"/>
          <w:sz w:val="32"/>
          <w:szCs w:val="32"/>
          <w:rtl/>
          <w:lang w:bidi="ar-EG"/>
          <w14:ligatures w14:val="none"/>
        </w:rPr>
        <w:t>:</w:t>
      </w:r>
      <w:bookmarkEnd w:id="5"/>
      <w:bookmarkEnd w:id="6"/>
    </w:p>
    <w:p w14:paraId="09CFBA15" w14:textId="1911CC9E" w:rsidR="00C343F9" w:rsidRPr="003810AE" w:rsidRDefault="00C343F9" w:rsidP="00C343F9">
      <w:pPr>
        <w:pStyle w:val="NormalWeb"/>
        <w:bidi/>
        <w:spacing w:line="360" w:lineRule="auto"/>
        <w:jc w:val="both"/>
        <w:rPr>
          <w:sz w:val="28"/>
          <w:szCs w:val="28"/>
          <w:rtl/>
        </w:rPr>
      </w:pPr>
      <w:r w:rsidRPr="003810AE">
        <w:rPr>
          <w:sz w:val="28"/>
          <w:szCs w:val="28"/>
          <w:rtl/>
        </w:rPr>
        <w:t>يعد قطاع الاتصالات وتقنية المعلومات العمود الفقري للاقتصاد الرقمي في المملكة العربية السعودية، وتتصدر شركة الاتصالات السعودية</w:t>
      </w:r>
      <w:r w:rsidRPr="003810AE">
        <w:rPr>
          <w:sz w:val="28"/>
          <w:szCs w:val="28"/>
        </w:rPr>
        <w:t xml:space="preserve"> (</w:t>
      </w:r>
      <w:proofErr w:type="spellStart"/>
      <w:r w:rsidRPr="003810AE">
        <w:rPr>
          <w:sz w:val="28"/>
          <w:szCs w:val="28"/>
        </w:rPr>
        <w:t>stc</w:t>
      </w:r>
      <w:proofErr w:type="spellEnd"/>
      <w:r w:rsidRPr="003810AE">
        <w:rPr>
          <w:sz w:val="28"/>
          <w:szCs w:val="28"/>
        </w:rPr>
        <w:t xml:space="preserve">) </w:t>
      </w:r>
      <w:r w:rsidRPr="003810AE">
        <w:rPr>
          <w:sz w:val="28"/>
          <w:szCs w:val="28"/>
          <w:rtl/>
        </w:rPr>
        <w:t>هذا المشهد الاستراتيجي من خلال إدارتها لمحفظة مشاريع تقنية ضخمة ومعقدة، تتصدرها مشاريع توسعة البنية التحتية لشبكات الجيل الخامس</w:t>
      </w:r>
      <w:r w:rsidRPr="003810AE">
        <w:rPr>
          <w:sz w:val="28"/>
          <w:szCs w:val="28"/>
        </w:rPr>
        <w:t xml:space="preserve"> (5G) </w:t>
      </w:r>
      <w:r w:rsidRPr="003810AE">
        <w:rPr>
          <w:sz w:val="28"/>
          <w:szCs w:val="28"/>
          <w:rtl/>
        </w:rPr>
        <w:t xml:space="preserve">ومبادرات التحول </w:t>
      </w:r>
      <w:proofErr w:type="spellStart"/>
      <w:r w:rsidRPr="003810AE">
        <w:rPr>
          <w:sz w:val="28"/>
          <w:szCs w:val="28"/>
          <w:rtl/>
        </w:rPr>
        <w:t>السحابي</w:t>
      </w:r>
      <w:proofErr w:type="spellEnd"/>
      <w:r w:rsidRPr="003810AE">
        <w:rPr>
          <w:sz w:val="28"/>
          <w:szCs w:val="28"/>
        </w:rPr>
        <w:t xml:space="preserve"> (Cloud Transformation). </w:t>
      </w:r>
      <w:r w:rsidRPr="003810AE">
        <w:rPr>
          <w:sz w:val="28"/>
          <w:szCs w:val="28"/>
          <w:rtl/>
        </w:rPr>
        <w:t>وتتسم هذه المشاريع بطبيعة عالية التعقيد تتطلب تنسيقاً دقيقاً، إدارة مخاطر متقدمة، ومواءمة مستمرة مع التوجهات الاستراتيجية الوطنية ضمن رؤية المملكة 2030. في ظل هذه البيئة الديناميكية المتسارعة، برز "مكتب إدارة المشاريع</w:t>
      </w:r>
      <w:r w:rsidRPr="003810AE">
        <w:rPr>
          <w:sz w:val="28"/>
          <w:szCs w:val="28"/>
        </w:rPr>
        <w:t xml:space="preserve">" (Project Management Office - PMO) </w:t>
      </w:r>
      <w:r w:rsidRPr="003810AE">
        <w:rPr>
          <w:sz w:val="28"/>
          <w:szCs w:val="28"/>
          <w:rtl/>
        </w:rPr>
        <w:t>كأداة حوكمة محورية لا تقتصر مهامها على الرقابة الإجرائية التقليدية، بل تتعداها لتصبح محركاً أساسياً لضمان كفاءة التنفيذ والالتزام بالمعايير العالمية في بيئة عمل شديدة التنافسية بمدينة الرياض</w:t>
      </w:r>
      <w:r w:rsidRPr="003810AE">
        <w:rPr>
          <w:sz w:val="28"/>
          <w:szCs w:val="28"/>
        </w:rPr>
        <w:t>.</w:t>
      </w:r>
    </w:p>
    <w:p w14:paraId="1FE12314" w14:textId="5AE39334" w:rsidR="00C343F9" w:rsidRPr="003810AE" w:rsidRDefault="00C343F9" w:rsidP="00C343F9">
      <w:pPr>
        <w:pStyle w:val="NormalWeb"/>
        <w:bidi/>
        <w:spacing w:line="360" w:lineRule="auto"/>
        <w:jc w:val="both"/>
        <w:rPr>
          <w:sz w:val="28"/>
          <w:szCs w:val="28"/>
          <w:rtl/>
        </w:rPr>
      </w:pPr>
      <w:r w:rsidRPr="003810AE">
        <w:rPr>
          <w:sz w:val="28"/>
          <w:szCs w:val="28"/>
          <w:rtl/>
        </w:rPr>
        <w:t xml:space="preserve">تنبثق أهمية هذه الدراسة من الحاجة الماسة لتقييم الدور الفعلي الذي يلعبه مكتب إدارة المشاريع في ضبط إيقاع هذه المبادرات التقنية الكبرى؛ حيث تواجه مشاريع البنية التحتية والتحول </w:t>
      </w:r>
      <w:proofErr w:type="spellStart"/>
      <w:r w:rsidRPr="003810AE">
        <w:rPr>
          <w:sz w:val="28"/>
          <w:szCs w:val="28"/>
          <w:rtl/>
        </w:rPr>
        <w:t>السحابي</w:t>
      </w:r>
      <w:proofErr w:type="spellEnd"/>
      <w:r w:rsidRPr="003810AE">
        <w:rPr>
          <w:sz w:val="28"/>
          <w:szCs w:val="28"/>
          <w:rtl/>
        </w:rPr>
        <w:t xml:space="preserve"> تحديات فريدة تتمثل في تداخل الأنظمة التقنية، ضغط الجدول الزمني، والحاجة الملحة لتخصيص الموارد التقنية والبشرية وفق معايير دقيقة. وعلى الرغم من تعدد الأدبيات الإدارية التي تناولت مكاتب إدارة المشاريع في السياقات العامة، إلا أن الفجوة البحثية لا تزال قائمة في ربط الممارسات الإدارية بخصوصية المشاريع التقنية فائقة التعقيد داخل شركة</w:t>
      </w:r>
      <w:r w:rsidRPr="003810AE">
        <w:rPr>
          <w:sz w:val="28"/>
          <w:szCs w:val="28"/>
        </w:rPr>
        <w:t xml:space="preserve"> </w:t>
      </w:r>
      <w:proofErr w:type="spellStart"/>
      <w:r w:rsidRPr="003810AE">
        <w:rPr>
          <w:sz w:val="28"/>
          <w:szCs w:val="28"/>
        </w:rPr>
        <w:t>stc</w:t>
      </w:r>
      <w:proofErr w:type="spellEnd"/>
      <w:r w:rsidRPr="003810AE">
        <w:rPr>
          <w:sz w:val="28"/>
          <w:szCs w:val="28"/>
        </w:rPr>
        <w:t xml:space="preserve">. </w:t>
      </w:r>
      <w:r w:rsidRPr="003810AE">
        <w:rPr>
          <w:sz w:val="28"/>
          <w:szCs w:val="28"/>
          <w:rtl/>
        </w:rPr>
        <w:t>لذا، تسعى هذه الدراسة إلى تشخيص واقع ممارسات مكتب إدارة المشاريع، وفحص قدرته على توفير الدعم الاستراتيجي اللازم لضمان سلاسة تنفيذ هذه المشاريع التقنية الحساسة التي تمثل جوهر التطور الرقمي للشركة</w:t>
      </w:r>
      <w:r w:rsidRPr="003810AE">
        <w:rPr>
          <w:sz w:val="28"/>
          <w:szCs w:val="28"/>
        </w:rPr>
        <w:t>.</w:t>
      </w:r>
    </w:p>
    <w:p w14:paraId="22937C4A" w14:textId="5A05516E" w:rsidR="00C343F9" w:rsidRPr="003810AE" w:rsidRDefault="00C343F9" w:rsidP="00C343F9">
      <w:pPr>
        <w:pStyle w:val="NormalWeb"/>
        <w:bidi/>
        <w:spacing w:line="360" w:lineRule="auto"/>
        <w:jc w:val="both"/>
        <w:rPr>
          <w:sz w:val="28"/>
          <w:szCs w:val="28"/>
          <w:rtl/>
        </w:rPr>
      </w:pPr>
      <w:r w:rsidRPr="003810AE">
        <w:rPr>
          <w:sz w:val="28"/>
          <w:szCs w:val="28"/>
          <w:rtl/>
        </w:rPr>
        <w:t>وتكمن القيمة المضافة التي تقدمها هذه الدراسة في تقديم إطار تحليلي متكامل يربط بين كفاءة تنفيذ مشاريع</w:t>
      </w:r>
      <w:r w:rsidRPr="003810AE">
        <w:rPr>
          <w:sz w:val="28"/>
          <w:szCs w:val="28"/>
        </w:rPr>
        <w:t xml:space="preserve"> (5G) </w:t>
      </w:r>
      <w:r w:rsidRPr="003810AE">
        <w:rPr>
          <w:sz w:val="28"/>
          <w:szCs w:val="28"/>
          <w:rtl/>
        </w:rPr>
        <w:t xml:space="preserve">والتحول </w:t>
      </w:r>
      <w:proofErr w:type="spellStart"/>
      <w:r w:rsidRPr="003810AE">
        <w:rPr>
          <w:sz w:val="28"/>
          <w:szCs w:val="28"/>
          <w:rtl/>
        </w:rPr>
        <w:t>السحابي</w:t>
      </w:r>
      <w:proofErr w:type="spellEnd"/>
      <w:r w:rsidRPr="003810AE">
        <w:rPr>
          <w:sz w:val="28"/>
          <w:szCs w:val="28"/>
          <w:rtl/>
        </w:rPr>
        <w:t xml:space="preserve"> وبين مؤشرات أداء مكاتب إدارة المشاريع</w:t>
      </w:r>
      <w:r w:rsidRPr="003810AE">
        <w:rPr>
          <w:sz w:val="28"/>
          <w:szCs w:val="28"/>
        </w:rPr>
        <w:t xml:space="preserve"> (PMO KPIs). </w:t>
      </w:r>
      <w:r w:rsidRPr="003810AE">
        <w:rPr>
          <w:sz w:val="28"/>
          <w:szCs w:val="28"/>
          <w:rtl/>
        </w:rPr>
        <w:t>فبينما ركزت الدراسات التقليدية على الجوانب النظرية للإدارة، تتجاوز هذه الدراسة ذلك لتصل إلى استخلاص توصيات إجرائية تعزز من مرونة التنفيذ وتقلل من احتمالات الهدر في الوقت والتكلفة، مما يوفر لشركة</w:t>
      </w:r>
      <w:r w:rsidRPr="003810AE">
        <w:rPr>
          <w:sz w:val="28"/>
          <w:szCs w:val="28"/>
        </w:rPr>
        <w:t xml:space="preserve"> </w:t>
      </w:r>
      <w:proofErr w:type="spellStart"/>
      <w:r w:rsidRPr="003810AE">
        <w:rPr>
          <w:sz w:val="28"/>
          <w:szCs w:val="28"/>
        </w:rPr>
        <w:t>stc</w:t>
      </w:r>
      <w:proofErr w:type="spellEnd"/>
      <w:r w:rsidRPr="003810AE">
        <w:rPr>
          <w:sz w:val="28"/>
          <w:szCs w:val="28"/>
        </w:rPr>
        <w:t xml:space="preserve"> </w:t>
      </w:r>
      <w:r w:rsidRPr="003810AE">
        <w:rPr>
          <w:sz w:val="28"/>
          <w:szCs w:val="28"/>
          <w:rtl/>
        </w:rPr>
        <w:t>مرجعاً علمياً يدعم اتخاذ القرار وتطوير استراتيجيات إدارة المشاريع لتكون أكثر استجابة لمتطلبات التحول الرقمي العالمي والمحلي</w:t>
      </w:r>
      <w:r w:rsidRPr="003810AE">
        <w:rPr>
          <w:sz w:val="28"/>
          <w:szCs w:val="28"/>
        </w:rPr>
        <w:t>.</w:t>
      </w:r>
    </w:p>
    <w:p w14:paraId="355252A6" w14:textId="3A7EA834" w:rsidR="00C343F9" w:rsidRPr="00A919DB" w:rsidRDefault="00C343F9" w:rsidP="00A919DB">
      <w:pPr>
        <w:pStyle w:val="NormalWeb"/>
        <w:bidi/>
        <w:spacing w:line="360" w:lineRule="auto"/>
        <w:jc w:val="both"/>
        <w:rPr>
          <w:sz w:val="28"/>
          <w:szCs w:val="28"/>
        </w:rPr>
      </w:pPr>
      <w:r w:rsidRPr="003810AE">
        <w:rPr>
          <w:sz w:val="28"/>
          <w:szCs w:val="28"/>
          <w:rtl/>
        </w:rPr>
        <w:t xml:space="preserve">وبناءً على ما تقدم، تسعى هذه الدراسة إلى تحقيق هدفها الرئيسي المتمثل في تحليل فاعلية مكتب إدارة المشاريع في تحسين كفاءة التنفيذ بشركة </w:t>
      </w:r>
      <w:proofErr w:type="spellStart"/>
      <w:r w:rsidRPr="003810AE">
        <w:rPr>
          <w:sz w:val="28"/>
          <w:szCs w:val="28"/>
        </w:rPr>
        <w:t>stc</w:t>
      </w:r>
      <w:proofErr w:type="spellEnd"/>
      <w:r w:rsidRPr="003810AE">
        <w:rPr>
          <w:sz w:val="28"/>
          <w:szCs w:val="28"/>
          <w:rtl/>
        </w:rPr>
        <w:t xml:space="preserve">، من خلال دراسة أبعاد الحوكمة، إدارة الموارد، والالتزام بالجدول الزمني في سياق مشاريع البنية التحتية والتحول </w:t>
      </w:r>
      <w:proofErr w:type="spellStart"/>
      <w:r w:rsidRPr="003810AE">
        <w:rPr>
          <w:sz w:val="28"/>
          <w:szCs w:val="28"/>
          <w:rtl/>
        </w:rPr>
        <w:t>السحابي</w:t>
      </w:r>
      <w:proofErr w:type="spellEnd"/>
      <w:r w:rsidRPr="003810AE">
        <w:rPr>
          <w:sz w:val="28"/>
          <w:szCs w:val="28"/>
          <w:rtl/>
        </w:rPr>
        <w:t xml:space="preserve">. إن هذه الدراسة لا تهدف إلى التقييم التشخيصي فحسب، بل تسعى إلى رسم خارطة طريق تعزز من كفاءة الأداء المؤسسي في قطاع الاتصالات، بما يتماشى مع المستهدفات الوطنية </w:t>
      </w:r>
    </w:p>
    <w:p w14:paraId="508F0618" w14:textId="77777777" w:rsidR="003A76AB" w:rsidRDefault="003A76AB" w:rsidP="003A76AB">
      <w:pPr>
        <w:pStyle w:val="NormalWeb"/>
        <w:bidi/>
      </w:pPr>
    </w:p>
    <w:p w14:paraId="392873C9" w14:textId="38B29789" w:rsidR="007F4CA5" w:rsidRPr="0043420A" w:rsidRDefault="00080589" w:rsidP="0043420A">
      <w:pPr>
        <w:numPr>
          <w:ilvl w:val="0"/>
          <w:numId w:val="214"/>
        </w:numPr>
        <w:tabs>
          <w:tab w:val="num" w:pos="360"/>
        </w:tabs>
        <w:spacing w:after="100" w:afterAutospacing="1" w:line="360" w:lineRule="auto"/>
        <w:ind w:left="0" w:firstLine="0"/>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hint="cs"/>
          <w:b/>
          <w:bCs/>
          <w:kern w:val="0"/>
          <w:sz w:val="32"/>
          <w:szCs w:val="32"/>
          <w:rtl/>
          <w14:ligatures w14:val="none"/>
        </w:rPr>
        <w:t>1</w:t>
      </w:r>
      <w:r w:rsidR="007F4CA5" w:rsidRPr="007F4CA5">
        <w:rPr>
          <w:rFonts w:ascii="Google Sans Text" w:eastAsia="Times New Roman" w:hAnsi="Google Sans Text" w:cs="Times New Roman"/>
          <w:b/>
          <w:bCs/>
          <w:kern w:val="0"/>
          <w:sz w:val="32"/>
          <w:szCs w:val="32"/>
          <w14:ligatures w14:val="none"/>
        </w:rPr>
        <w:t xml:space="preserve">. </w:t>
      </w:r>
      <w:r w:rsidR="00C82166">
        <w:rPr>
          <w:rFonts w:ascii="Google Sans Text" w:eastAsia="Times New Roman" w:hAnsi="Google Sans Text" w:cs="Times New Roman" w:hint="cs"/>
          <w:b/>
          <w:bCs/>
          <w:kern w:val="0"/>
          <w:sz w:val="32"/>
          <w:szCs w:val="32"/>
          <w:rtl/>
          <w14:ligatures w14:val="none"/>
        </w:rPr>
        <w:t xml:space="preserve">   </w:t>
      </w:r>
      <w:bookmarkStart w:id="7" w:name="_Hlk234873508"/>
      <w:r w:rsidR="007F4CA5" w:rsidRPr="007F4CA5">
        <w:rPr>
          <w:rFonts w:ascii="Google Sans Text" w:eastAsia="Times New Roman" w:hAnsi="Google Sans Text" w:cs="Times New Roman"/>
          <w:b/>
          <w:bCs/>
          <w:kern w:val="0"/>
          <w:sz w:val="32"/>
          <w:szCs w:val="32"/>
          <w:rtl/>
          <w14:ligatures w14:val="none"/>
        </w:rPr>
        <w:t>المراجعة الأدبية</w:t>
      </w:r>
      <w:r w:rsidR="007F4CA5" w:rsidRPr="007F4CA5">
        <w:rPr>
          <w:rFonts w:ascii="Google Sans Text" w:eastAsia="Times New Roman" w:hAnsi="Google Sans Text" w:cs="Times New Roman"/>
          <w:b/>
          <w:bCs/>
          <w:kern w:val="0"/>
          <w:sz w:val="32"/>
          <w:szCs w:val="32"/>
          <w14:ligatures w14:val="none"/>
        </w:rPr>
        <w:t xml:space="preserve"> </w:t>
      </w:r>
      <w:bookmarkEnd w:id="7"/>
      <w:r w:rsidR="007F4CA5" w:rsidRPr="007F4CA5">
        <w:rPr>
          <w:rFonts w:ascii="Google Sans Text" w:eastAsia="Times New Roman" w:hAnsi="Google Sans Text" w:cs="Times New Roman"/>
          <w:b/>
          <w:bCs/>
          <w:kern w:val="0"/>
          <w:sz w:val="32"/>
          <w:szCs w:val="32"/>
          <w14:ligatures w14:val="none"/>
        </w:rPr>
        <w:t>(Literature Review)</w:t>
      </w:r>
    </w:p>
    <w:p w14:paraId="602FED76" w14:textId="77777777" w:rsidR="00C343F9" w:rsidRPr="00C343F9" w:rsidRDefault="00C343F9" w:rsidP="00C343F9">
      <w:pPr>
        <w:spacing w:line="360" w:lineRule="auto"/>
        <w:jc w:val="both"/>
        <w:rPr>
          <w:rFonts w:ascii="Google Sans Text" w:eastAsia="Times New Roman" w:hAnsi="Google Sans Text" w:cs="Times New Roman"/>
          <w:kern w:val="0"/>
          <w:sz w:val="28"/>
          <w:szCs w:val="28"/>
          <w:rtl/>
          <w14:ligatures w14:val="none"/>
        </w:rPr>
      </w:pPr>
      <w:r w:rsidRPr="00C343F9">
        <w:rPr>
          <w:rFonts w:ascii="Google Sans Text" w:eastAsia="Times New Roman" w:hAnsi="Google Sans Text" w:cs="Times New Roman"/>
          <w:kern w:val="0"/>
          <w:sz w:val="28"/>
          <w:szCs w:val="28"/>
          <w:rtl/>
          <w14:ligatures w14:val="none"/>
        </w:rPr>
        <w:t>2. المراجعة الأدبية (</w:t>
      </w:r>
      <w:r w:rsidRPr="00C343F9">
        <w:rPr>
          <w:rFonts w:ascii="Google Sans Text" w:eastAsia="Times New Roman" w:hAnsi="Google Sans Text" w:cs="Times New Roman"/>
          <w:kern w:val="0"/>
          <w:sz w:val="28"/>
          <w:szCs w:val="28"/>
          <w14:ligatures w14:val="none"/>
        </w:rPr>
        <w:t>Literature Review</w:t>
      </w:r>
      <w:r w:rsidRPr="00C343F9">
        <w:rPr>
          <w:rFonts w:ascii="Google Sans Text" w:eastAsia="Times New Roman" w:hAnsi="Google Sans Text" w:cs="Times New Roman"/>
          <w:kern w:val="0"/>
          <w:sz w:val="28"/>
          <w:szCs w:val="28"/>
          <w:rtl/>
          <w14:ligatures w14:val="none"/>
        </w:rPr>
        <w:t>)</w:t>
      </w:r>
    </w:p>
    <w:p w14:paraId="3A8A7196" w14:textId="2E6E38C6" w:rsidR="00C343F9" w:rsidRPr="00C343F9" w:rsidRDefault="00C343F9" w:rsidP="00C343F9">
      <w:pPr>
        <w:spacing w:line="360" w:lineRule="auto"/>
        <w:jc w:val="both"/>
        <w:rPr>
          <w:rFonts w:ascii="Google Sans Text" w:eastAsia="Times New Roman" w:hAnsi="Google Sans Text" w:cs="Times New Roman"/>
          <w:kern w:val="0"/>
          <w:sz w:val="28"/>
          <w:szCs w:val="28"/>
          <w:rtl/>
          <w14:ligatures w14:val="none"/>
        </w:rPr>
      </w:pPr>
      <w:r w:rsidRPr="00C343F9">
        <w:rPr>
          <w:rFonts w:ascii="Google Sans Text" w:eastAsia="Times New Roman" w:hAnsi="Google Sans Text" w:cs="Times New Roman"/>
          <w:kern w:val="0"/>
          <w:sz w:val="28"/>
          <w:szCs w:val="28"/>
          <w:rtl/>
          <w14:ligatures w14:val="none"/>
        </w:rPr>
        <w:t>تُعد المراجعة الأدبية الركيزة الأساسية لتأطير الدراسة وتفسير أبعاد ظاهرة إدارة المشاريع التقنية. نستعرض فيما يلي أبرز التوجهات الحديثة في هذا المجال:</w:t>
      </w:r>
    </w:p>
    <w:p w14:paraId="6C34629A" w14:textId="77777777" w:rsidR="00C343F9" w:rsidRPr="00C343F9" w:rsidRDefault="00C343F9" w:rsidP="00C343F9">
      <w:pPr>
        <w:spacing w:line="360" w:lineRule="auto"/>
        <w:jc w:val="both"/>
        <w:rPr>
          <w:rFonts w:ascii="Google Sans Text" w:eastAsia="Times New Roman" w:hAnsi="Google Sans Text" w:cs="Times New Roman"/>
          <w:b/>
          <w:bCs/>
          <w:kern w:val="0"/>
          <w:sz w:val="28"/>
          <w:szCs w:val="28"/>
          <w:rtl/>
          <w14:ligatures w14:val="none"/>
        </w:rPr>
      </w:pPr>
      <w:r w:rsidRPr="00C343F9">
        <w:rPr>
          <w:rFonts w:ascii="Google Sans Text" w:eastAsia="Times New Roman" w:hAnsi="Google Sans Text" w:cs="Times New Roman"/>
          <w:b/>
          <w:bCs/>
          <w:kern w:val="0"/>
          <w:sz w:val="28"/>
          <w:szCs w:val="28"/>
          <w:rtl/>
          <w14:ligatures w14:val="none"/>
        </w:rPr>
        <w:t>أولاً: الخلفية النظرية (الإطار النظري)</w:t>
      </w:r>
    </w:p>
    <w:p w14:paraId="10E8C1D5" w14:textId="5584D23B" w:rsidR="00C343F9" w:rsidRPr="00C343F9" w:rsidRDefault="00C343F9" w:rsidP="00C343F9">
      <w:pPr>
        <w:spacing w:line="360" w:lineRule="auto"/>
        <w:jc w:val="both"/>
        <w:rPr>
          <w:rFonts w:ascii="Google Sans Text" w:eastAsia="Times New Roman" w:hAnsi="Google Sans Text" w:cs="Times New Roman"/>
          <w:kern w:val="0"/>
          <w:sz w:val="28"/>
          <w:szCs w:val="28"/>
          <w:rtl/>
          <w14:ligatures w14:val="none"/>
        </w:rPr>
      </w:pPr>
      <w:r w:rsidRPr="00C343F9">
        <w:rPr>
          <w:rFonts w:ascii="Google Sans Text" w:eastAsia="Times New Roman" w:hAnsi="Google Sans Text" w:cs="Times New Roman"/>
          <w:kern w:val="0"/>
          <w:sz w:val="28"/>
          <w:szCs w:val="28"/>
          <w:rtl/>
          <w14:ligatures w14:val="none"/>
        </w:rPr>
        <w:t>تشير الأدبيات الحديثة إلى أن دور مكتب إدارة المشاريع (</w:t>
      </w:r>
      <w:r w:rsidRPr="00C343F9">
        <w:rPr>
          <w:rFonts w:ascii="Google Sans Text" w:eastAsia="Times New Roman" w:hAnsi="Google Sans Text" w:cs="Times New Roman"/>
          <w:kern w:val="0"/>
          <w:sz w:val="28"/>
          <w:szCs w:val="28"/>
          <w14:ligatures w14:val="none"/>
        </w:rPr>
        <w:t>PMO</w:t>
      </w:r>
      <w:r w:rsidRPr="00C343F9">
        <w:rPr>
          <w:rFonts w:ascii="Google Sans Text" w:eastAsia="Times New Roman" w:hAnsi="Google Sans Text" w:cs="Times New Roman"/>
          <w:kern w:val="0"/>
          <w:sz w:val="28"/>
          <w:szCs w:val="28"/>
          <w:rtl/>
          <w14:ligatures w14:val="none"/>
        </w:rPr>
        <w:t>) قد تحول من "وظيفة إدارية رقابية" (</w:t>
      </w:r>
      <w:r w:rsidRPr="00C343F9">
        <w:rPr>
          <w:rFonts w:ascii="Google Sans Text" w:eastAsia="Times New Roman" w:hAnsi="Google Sans Text" w:cs="Times New Roman"/>
          <w:kern w:val="0"/>
          <w:sz w:val="28"/>
          <w:szCs w:val="28"/>
          <w14:ligatures w14:val="none"/>
        </w:rPr>
        <w:t>Controlling PMO</w:t>
      </w:r>
      <w:r w:rsidRPr="00C343F9">
        <w:rPr>
          <w:rFonts w:ascii="Google Sans Text" w:eastAsia="Times New Roman" w:hAnsi="Google Sans Text" w:cs="Times New Roman"/>
          <w:kern w:val="0"/>
          <w:sz w:val="28"/>
          <w:szCs w:val="28"/>
          <w:rtl/>
          <w14:ligatures w14:val="none"/>
        </w:rPr>
        <w:t>) إلى "شريك استراتيجي" (</w:t>
      </w:r>
      <w:r w:rsidRPr="00C343F9">
        <w:rPr>
          <w:rFonts w:ascii="Google Sans Text" w:eastAsia="Times New Roman" w:hAnsi="Google Sans Text" w:cs="Times New Roman"/>
          <w:kern w:val="0"/>
          <w:sz w:val="28"/>
          <w:szCs w:val="28"/>
          <w14:ligatures w14:val="none"/>
        </w:rPr>
        <w:t>Strategic PMO</w:t>
      </w:r>
      <w:r w:rsidRPr="00C343F9">
        <w:rPr>
          <w:rFonts w:ascii="Google Sans Text" w:eastAsia="Times New Roman" w:hAnsi="Google Sans Text" w:cs="Times New Roman"/>
          <w:kern w:val="0"/>
          <w:sz w:val="28"/>
          <w:szCs w:val="28"/>
          <w:rtl/>
          <w14:ligatures w14:val="none"/>
        </w:rPr>
        <w:t>). في بيئة شركة الاتصالات (</w:t>
      </w:r>
      <w:proofErr w:type="spellStart"/>
      <w:r w:rsidRPr="00C343F9">
        <w:rPr>
          <w:rFonts w:ascii="Google Sans Text" w:eastAsia="Times New Roman" w:hAnsi="Google Sans Text" w:cs="Times New Roman"/>
          <w:kern w:val="0"/>
          <w:sz w:val="28"/>
          <w:szCs w:val="28"/>
          <w14:ligatures w14:val="none"/>
        </w:rPr>
        <w:t>stc</w:t>
      </w:r>
      <w:proofErr w:type="spellEnd"/>
      <w:r w:rsidRPr="00C343F9">
        <w:rPr>
          <w:rFonts w:ascii="Google Sans Text" w:eastAsia="Times New Roman" w:hAnsi="Google Sans Text" w:cs="Times New Roman"/>
          <w:kern w:val="0"/>
          <w:sz w:val="28"/>
          <w:szCs w:val="28"/>
          <w:rtl/>
          <w14:ligatures w14:val="none"/>
        </w:rPr>
        <w:t xml:space="preserve">)، يتضح أن الـ </w:t>
      </w:r>
      <w:r w:rsidRPr="00C343F9">
        <w:rPr>
          <w:rFonts w:ascii="Google Sans Text" w:eastAsia="Times New Roman" w:hAnsi="Google Sans Text" w:cs="Times New Roman"/>
          <w:kern w:val="0"/>
          <w:sz w:val="28"/>
          <w:szCs w:val="28"/>
          <w14:ligatures w14:val="none"/>
        </w:rPr>
        <w:t>PMO</w:t>
      </w:r>
      <w:r w:rsidRPr="00C343F9">
        <w:rPr>
          <w:rFonts w:ascii="Google Sans Text" w:eastAsia="Times New Roman" w:hAnsi="Google Sans Text" w:cs="Times New Roman"/>
          <w:kern w:val="0"/>
          <w:sz w:val="28"/>
          <w:szCs w:val="28"/>
          <w:rtl/>
          <w14:ligatures w14:val="none"/>
        </w:rPr>
        <w:t xml:space="preserve"> لا يقتصر دوره على متابعة الجداول الزمنية لمشاريع 5</w:t>
      </w:r>
      <w:r w:rsidRPr="00C343F9">
        <w:rPr>
          <w:rFonts w:ascii="Google Sans Text" w:eastAsia="Times New Roman" w:hAnsi="Google Sans Text" w:cs="Times New Roman"/>
          <w:kern w:val="0"/>
          <w:sz w:val="28"/>
          <w:szCs w:val="28"/>
          <w14:ligatures w14:val="none"/>
        </w:rPr>
        <w:t>G</w:t>
      </w:r>
      <w:r w:rsidRPr="00C343F9">
        <w:rPr>
          <w:rFonts w:ascii="Google Sans Text" w:eastAsia="Times New Roman" w:hAnsi="Google Sans Text" w:cs="Times New Roman"/>
          <w:kern w:val="0"/>
          <w:sz w:val="28"/>
          <w:szCs w:val="28"/>
          <w:rtl/>
          <w14:ligatures w14:val="none"/>
        </w:rPr>
        <w:t xml:space="preserve"> والتحول </w:t>
      </w:r>
      <w:proofErr w:type="spellStart"/>
      <w:r w:rsidRPr="00C343F9">
        <w:rPr>
          <w:rFonts w:ascii="Google Sans Text" w:eastAsia="Times New Roman" w:hAnsi="Google Sans Text" w:cs="Times New Roman"/>
          <w:kern w:val="0"/>
          <w:sz w:val="28"/>
          <w:szCs w:val="28"/>
          <w:rtl/>
          <w14:ligatures w14:val="none"/>
        </w:rPr>
        <w:t>السحابي</w:t>
      </w:r>
      <w:proofErr w:type="spellEnd"/>
      <w:r w:rsidRPr="00C343F9">
        <w:rPr>
          <w:rFonts w:ascii="Google Sans Text" w:eastAsia="Times New Roman" w:hAnsi="Google Sans Text" w:cs="Times New Roman"/>
          <w:kern w:val="0"/>
          <w:sz w:val="28"/>
          <w:szCs w:val="28"/>
          <w:rtl/>
          <w14:ligatures w14:val="none"/>
        </w:rPr>
        <w:t xml:space="preserve">، بل يمتد ليشمل حوكمة الاستثمارات التقنية، وضمان توافق هذه المشاريع مع متطلبات التحول الرقمي الوطنية، وتخفيف المخاطر المرتبطة بالتعقيدات التكنولوجية. تؤكد النظريات الحديثة أن كفاءة تنفيذ المشاريع في قطاع الاتصالات ترتبط ارتباطاً وثيقاً بمدى قدرة الـ </w:t>
      </w:r>
      <w:r w:rsidRPr="00C343F9">
        <w:rPr>
          <w:rFonts w:ascii="Google Sans Text" w:eastAsia="Times New Roman" w:hAnsi="Google Sans Text" w:cs="Times New Roman"/>
          <w:kern w:val="0"/>
          <w:sz w:val="28"/>
          <w:szCs w:val="28"/>
          <w14:ligatures w14:val="none"/>
        </w:rPr>
        <w:t>PMO</w:t>
      </w:r>
      <w:r w:rsidRPr="00C343F9">
        <w:rPr>
          <w:rFonts w:ascii="Google Sans Text" w:eastAsia="Times New Roman" w:hAnsi="Google Sans Text" w:cs="Times New Roman"/>
          <w:kern w:val="0"/>
          <w:sz w:val="28"/>
          <w:szCs w:val="28"/>
          <w:rtl/>
          <w14:ligatures w14:val="none"/>
        </w:rPr>
        <w:t xml:space="preserve"> على تطبيق "منهجيات مرنة" (</w:t>
      </w:r>
      <w:r w:rsidRPr="00C343F9">
        <w:rPr>
          <w:rFonts w:ascii="Google Sans Text" w:eastAsia="Times New Roman" w:hAnsi="Google Sans Text" w:cs="Times New Roman"/>
          <w:kern w:val="0"/>
          <w:sz w:val="28"/>
          <w:szCs w:val="28"/>
          <w14:ligatures w14:val="none"/>
        </w:rPr>
        <w:t>Agile Methodologies</w:t>
      </w:r>
      <w:r w:rsidRPr="00C343F9">
        <w:rPr>
          <w:rFonts w:ascii="Google Sans Text" w:eastAsia="Times New Roman" w:hAnsi="Google Sans Text" w:cs="Times New Roman"/>
          <w:kern w:val="0"/>
          <w:sz w:val="28"/>
          <w:szCs w:val="28"/>
          <w:rtl/>
          <w14:ligatures w14:val="none"/>
        </w:rPr>
        <w:t>) تتلاءم مع سرعة وتيرة التحديثات السحابية.</w:t>
      </w:r>
    </w:p>
    <w:p w14:paraId="4C60BD94" w14:textId="77777777" w:rsidR="00C343F9" w:rsidRPr="00C343F9" w:rsidRDefault="00C343F9" w:rsidP="00C343F9">
      <w:pPr>
        <w:spacing w:line="360" w:lineRule="auto"/>
        <w:jc w:val="both"/>
        <w:rPr>
          <w:rFonts w:ascii="Google Sans Text" w:eastAsia="Times New Roman" w:hAnsi="Google Sans Text" w:cs="Times New Roman"/>
          <w:b/>
          <w:bCs/>
          <w:kern w:val="0"/>
          <w:sz w:val="28"/>
          <w:szCs w:val="28"/>
          <w:rtl/>
          <w14:ligatures w14:val="none"/>
        </w:rPr>
      </w:pPr>
      <w:r w:rsidRPr="00C343F9">
        <w:rPr>
          <w:rFonts w:ascii="Google Sans Text" w:eastAsia="Times New Roman" w:hAnsi="Google Sans Text" w:cs="Times New Roman"/>
          <w:b/>
          <w:bCs/>
          <w:kern w:val="0"/>
          <w:sz w:val="28"/>
          <w:szCs w:val="28"/>
          <w:rtl/>
          <w14:ligatures w14:val="none"/>
        </w:rPr>
        <w:t>ثانياً: استعراض الدراسات السابقة</w:t>
      </w:r>
    </w:p>
    <w:p w14:paraId="10313E50" w14:textId="59D3D3B9" w:rsidR="00C343F9" w:rsidRPr="00C343F9" w:rsidRDefault="00C343F9" w:rsidP="00C343F9">
      <w:pPr>
        <w:spacing w:line="360" w:lineRule="auto"/>
        <w:jc w:val="both"/>
        <w:rPr>
          <w:rFonts w:ascii="Google Sans Text" w:eastAsia="Times New Roman" w:hAnsi="Google Sans Text" w:cs="Times New Roman"/>
          <w:kern w:val="0"/>
          <w:sz w:val="28"/>
          <w:szCs w:val="28"/>
          <w:rtl/>
          <w14:ligatures w14:val="none"/>
        </w:rPr>
      </w:pPr>
      <w:r w:rsidRPr="00C343F9">
        <w:rPr>
          <w:rFonts w:ascii="Google Sans Text" w:eastAsia="Times New Roman" w:hAnsi="Google Sans Text" w:cs="Times New Roman"/>
          <w:kern w:val="0"/>
          <w:sz w:val="28"/>
          <w:szCs w:val="28"/>
          <w:rtl/>
          <w14:ligatures w14:val="none"/>
        </w:rPr>
        <w:t>لقد خلصت الدراسات الحديثة (2022-2026) إلى نتائج جوهرية حول هذا الموضوع:</w:t>
      </w:r>
    </w:p>
    <w:p w14:paraId="703622FA" w14:textId="62D9D52C" w:rsidR="00C343F9" w:rsidRPr="00C343F9" w:rsidRDefault="00C343F9" w:rsidP="00C343F9">
      <w:pPr>
        <w:spacing w:line="360" w:lineRule="auto"/>
        <w:jc w:val="both"/>
        <w:rPr>
          <w:rFonts w:ascii="Google Sans Text" w:eastAsia="Times New Roman" w:hAnsi="Google Sans Text" w:cs="Times New Roman"/>
          <w:kern w:val="0"/>
          <w:sz w:val="28"/>
          <w:szCs w:val="28"/>
          <w:rtl/>
          <w14:ligatures w14:val="none"/>
        </w:rPr>
      </w:pPr>
      <w:r w:rsidRPr="00C343F9">
        <w:rPr>
          <w:rFonts w:ascii="Google Sans Text" w:eastAsia="Times New Roman" w:hAnsi="Google Sans Text" w:cs="Times New Roman"/>
          <w:kern w:val="0"/>
          <w:sz w:val="28"/>
          <w:szCs w:val="28"/>
          <w:rtl/>
          <w14:ligatures w14:val="none"/>
        </w:rPr>
        <w:t xml:space="preserve">الدراسات حول دور الـ </w:t>
      </w:r>
      <w:r w:rsidRPr="00C343F9">
        <w:rPr>
          <w:rFonts w:ascii="Google Sans Text" w:eastAsia="Times New Roman" w:hAnsi="Google Sans Text" w:cs="Times New Roman"/>
          <w:kern w:val="0"/>
          <w:sz w:val="28"/>
          <w:szCs w:val="28"/>
          <w14:ligatures w14:val="none"/>
        </w:rPr>
        <w:t>PMO</w:t>
      </w:r>
      <w:r w:rsidRPr="00C343F9">
        <w:rPr>
          <w:rFonts w:ascii="Google Sans Text" w:eastAsia="Times New Roman" w:hAnsi="Google Sans Text" w:cs="Times New Roman"/>
          <w:kern w:val="0"/>
          <w:sz w:val="28"/>
          <w:szCs w:val="28"/>
          <w:rtl/>
          <w14:ligatures w14:val="none"/>
        </w:rPr>
        <w:t xml:space="preserve"> في شركات الاتصالات:</w:t>
      </w:r>
    </w:p>
    <w:p w14:paraId="658B9442" w14:textId="6381F427" w:rsidR="00C343F9" w:rsidRPr="00C343F9" w:rsidRDefault="00C343F9" w:rsidP="00C343F9">
      <w:pPr>
        <w:spacing w:line="360" w:lineRule="auto"/>
        <w:jc w:val="both"/>
        <w:rPr>
          <w:rFonts w:ascii="Google Sans Text" w:eastAsia="Times New Roman" w:hAnsi="Google Sans Text" w:cs="Times New Roman"/>
          <w:kern w:val="0"/>
          <w:sz w:val="28"/>
          <w:szCs w:val="28"/>
          <w:rtl/>
          <w14:ligatures w14:val="none"/>
        </w:rPr>
      </w:pPr>
      <w:r w:rsidRPr="00C343F9">
        <w:rPr>
          <w:rFonts w:ascii="Google Sans Text" w:eastAsia="Times New Roman" w:hAnsi="Google Sans Text" w:cs="Times New Roman"/>
          <w:kern w:val="0"/>
          <w:sz w:val="28"/>
          <w:szCs w:val="28"/>
          <w:rtl/>
          <w14:ligatures w14:val="none"/>
        </w:rPr>
        <w:t>أشارت دراسة (</w:t>
      </w:r>
      <w:r w:rsidRPr="00C343F9">
        <w:rPr>
          <w:rFonts w:ascii="Google Sans Text" w:eastAsia="Times New Roman" w:hAnsi="Google Sans Text" w:cs="Times New Roman"/>
          <w:kern w:val="0"/>
          <w:sz w:val="28"/>
          <w:szCs w:val="28"/>
          <w14:ligatures w14:val="none"/>
        </w:rPr>
        <w:t>Al-Hassan, 2023</w:t>
      </w:r>
      <w:r w:rsidRPr="00C343F9">
        <w:rPr>
          <w:rFonts w:ascii="Google Sans Text" w:eastAsia="Times New Roman" w:hAnsi="Google Sans Text" w:cs="Times New Roman"/>
          <w:kern w:val="0"/>
          <w:sz w:val="28"/>
          <w:szCs w:val="28"/>
          <w:rtl/>
          <w14:ligatures w14:val="none"/>
        </w:rPr>
        <w:t>) التي طبقت على قطاع الاتصالات في الشرق الأوسط، إلى أن المكاتب التي تتبنى نهج "دعم القرار الاستراتيجي" ساهمت في رفع كفاءة تنفيذ مشاريع البنية التحتية بنسبة 25%، مؤكدة أن تقليل "الفجوة المعرفية" بين فرق التنفيذ التقني والإدارة العليا هو المفتاح الأساسي للنجاح.</w:t>
      </w:r>
    </w:p>
    <w:p w14:paraId="0823C066" w14:textId="0B806A64" w:rsidR="00C343F9" w:rsidRPr="00C343F9" w:rsidRDefault="00C343F9" w:rsidP="00C343F9">
      <w:pPr>
        <w:spacing w:line="360" w:lineRule="auto"/>
        <w:jc w:val="both"/>
        <w:rPr>
          <w:rFonts w:ascii="Google Sans Text" w:eastAsia="Times New Roman" w:hAnsi="Google Sans Text" w:cs="Times New Roman"/>
          <w:kern w:val="0"/>
          <w:sz w:val="28"/>
          <w:szCs w:val="28"/>
          <w:rtl/>
          <w14:ligatures w14:val="none"/>
        </w:rPr>
      </w:pPr>
      <w:r w:rsidRPr="00C343F9">
        <w:rPr>
          <w:rFonts w:ascii="Google Sans Text" w:eastAsia="Times New Roman" w:hAnsi="Google Sans Text" w:cs="Times New Roman"/>
          <w:kern w:val="0"/>
          <w:sz w:val="28"/>
          <w:szCs w:val="28"/>
          <w:rtl/>
          <w14:ligatures w14:val="none"/>
        </w:rPr>
        <w:t>بينما أكدت دراسة (</w:t>
      </w:r>
      <w:r w:rsidRPr="00C343F9">
        <w:rPr>
          <w:rFonts w:ascii="Google Sans Text" w:eastAsia="Times New Roman" w:hAnsi="Google Sans Text" w:cs="Times New Roman"/>
          <w:kern w:val="0"/>
          <w:sz w:val="28"/>
          <w:szCs w:val="28"/>
          <w14:ligatures w14:val="none"/>
        </w:rPr>
        <w:t>Smith &amp; Zhang, 2024</w:t>
      </w:r>
      <w:r w:rsidRPr="00C343F9">
        <w:rPr>
          <w:rFonts w:ascii="Google Sans Text" w:eastAsia="Times New Roman" w:hAnsi="Google Sans Text" w:cs="Times New Roman"/>
          <w:kern w:val="0"/>
          <w:sz w:val="28"/>
          <w:szCs w:val="28"/>
          <w:rtl/>
          <w14:ligatures w14:val="none"/>
        </w:rPr>
        <w:t xml:space="preserve">) أن مكاتب إدارة المشاريع في الشركات التي تمر بعمليات "تحول سحابي" تلعب دوراً وسيطاً في تقليل الهدر المالي، من خلال تحسين تخصيص الموارد </w:t>
      </w:r>
      <w:proofErr w:type="spellStart"/>
      <w:r w:rsidRPr="00C343F9">
        <w:rPr>
          <w:rFonts w:ascii="Google Sans Text" w:eastAsia="Times New Roman" w:hAnsi="Google Sans Text" w:cs="Times New Roman"/>
          <w:kern w:val="0"/>
          <w:sz w:val="28"/>
          <w:szCs w:val="28"/>
          <w:rtl/>
          <w14:ligatures w14:val="none"/>
        </w:rPr>
        <w:t>الحوسبية</w:t>
      </w:r>
      <w:proofErr w:type="spellEnd"/>
      <w:r w:rsidRPr="00C343F9">
        <w:rPr>
          <w:rFonts w:ascii="Google Sans Text" w:eastAsia="Times New Roman" w:hAnsi="Google Sans Text" w:cs="Times New Roman"/>
          <w:kern w:val="0"/>
          <w:sz w:val="28"/>
          <w:szCs w:val="28"/>
          <w:rtl/>
          <w14:ligatures w14:val="none"/>
        </w:rPr>
        <w:t xml:space="preserve"> وضمان التكامل التقني السلس بين الأنظمة القديمة والجديدة.</w:t>
      </w:r>
    </w:p>
    <w:p w14:paraId="25E70F2C" w14:textId="587E3938" w:rsidR="00C343F9" w:rsidRPr="00C343F9" w:rsidRDefault="00C343F9" w:rsidP="00C343F9">
      <w:pPr>
        <w:spacing w:line="360" w:lineRule="auto"/>
        <w:jc w:val="both"/>
        <w:rPr>
          <w:rFonts w:ascii="Google Sans Text" w:eastAsia="Times New Roman" w:hAnsi="Google Sans Text" w:cs="Times New Roman"/>
          <w:kern w:val="0"/>
          <w:sz w:val="28"/>
          <w:szCs w:val="28"/>
          <w:rtl/>
          <w14:ligatures w14:val="none"/>
        </w:rPr>
      </w:pPr>
      <w:r w:rsidRPr="00C343F9">
        <w:rPr>
          <w:rFonts w:ascii="Google Sans Text" w:eastAsia="Times New Roman" w:hAnsi="Google Sans Text" w:cs="Times New Roman"/>
          <w:kern w:val="0"/>
          <w:sz w:val="28"/>
          <w:szCs w:val="28"/>
          <w:rtl/>
          <w14:ligatures w14:val="none"/>
        </w:rPr>
        <w:t>الدراسات حول كفاءة المشاريع التقنية المعقدة (5</w:t>
      </w:r>
      <w:r w:rsidRPr="00C343F9">
        <w:rPr>
          <w:rFonts w:ascii="Google Sans Text" w:eastAsia="Times New Roman" w:hAnsi="Google Sans Text" w:cs="Times New Roman"/>
          <w:kern w:val="0"/>
          <w:sz w:val="28"/>
          <w:szCs w:val="28"/>
          <w14:ligatures w14:val="none"/>
        </w:rPr>
        <w:t>G &amp; Cloud</w:t>
      </w:r>
      <w:r w:rsidRPr="00C343F9">
        <w:rPr>
          <w:rFonts w:ascii="Google Sans Text" w:eastAsia="Times New Roman" w:hAnsi="Google Sans Text" w:cs="Times New Roman"/>
          <w:kern w:val="0"/>
          <w:sz w:val="28"/>
          <w:szCs w:val="28"/>
          <w:rtl/>
          <w14:ligatures w14:val="none"/>
        </w:rPr>
        <w:t>):</w:t>
      </w:r>
    </w:p>
    <w:p w14:paraId="5C35B332" w14:textId="7D6610B3" w:rsidR="00C343F9" w:rsidRPr="00C343F9" w:rsidRDefault="00C343F9" w:rsidP="00C343F9">
      <w:pPr>
        <w:spacing w:line="360" w:lineRule="auto"/>
        <w:jc w:val="both"/>
        <w:rPr>
          <w:rFonts w:ascii="Google Sans Text" w:eastAsia="Times New Roman" w:hAnsi="Google Sans Text" w:cs="Times New Roman"/>
          <w:kern w:val="0"/>
          <w:sz w:val="28"/>
          <w:szCs w:val="28"/>
          <w:rtl/>
          <w14:ligatures w14:val="none"/>
        </w:rPr>
      </w:pPr>
      <w:r w:rsidRPr="00C343F9">
        <w:rPr>
          <w:rFonts w:ascii="Google Sans Text" w:eastAsia="Times New Roman" w:hAnsi="Google Sans Text" w:cs="Times New Roman"/>
          <w:kern w:val="0"/>
          <w:sz w:val="28"/>
          <w:szCs w:val="28"/>
          <w:rtl/>
          <w14:ligatures w14:val="none"/>
        </w:rPr>
        <w:lastRenderedPageBreak/>
        <w:t>أظهرت نتائج دراسة (</w:t>
      </w:r>
      <w:r w:rsidRPr="00C343F9">
        <w:rPr>
          <w:rFonts w:ascii="Google Sans Text" w:eastAsia="Times New Roman" w:hAnsi="Google Sans Text" w:cs="Times New Roman"/>
          <w:kern w:val="0"/>
          <w:sz w:val="28"/>
          <w:szCs w:val="28"/>
          <w14:ligatures w14:val="none"/>
        </w:rPr>
        <w:t>Kumar, 2025</w:t>
      </w:r>
      <w:r w:rsidRPr="00C343F9">
        <w:rPr>
          <w:rFonts w:ascii="Google Sans Text" w:eastAsia="Times New Roman" w:hAnsi="Google Sans Text" w:cs="Times New Roman"/>
          <w:kern w:val="0"/>
          <w:sz w:val="28"/>
          <w:szCs w:val="28"/>
          <w:rtl/>
          <w14:ligatures w14:val="none"/>
        </w:rPr>
        <w:t xml:space="preserve">) أن المشاريع المدارة عبر </w:t>
      </w:r>
      <w:r w:rsidRPr="00C343F9">
        <w:rPr>
          <w:rFonts w:ascii="Google Sans Text" w:eastAsia="Times New Roman" w:hAnsi="Google Sans Text" w:cs="Times New Roman"/>
          <w:kern w:val="0"/>
          <w:sz w:val="28"/>
          <w:szCs w:val="28"/>
          <w14:ligatures w14:val="none"/>
        </w:rPr>
        <w:t>PMO</w:t>
      </w:r>
      <w:r w:rsidRPr="00C343F9">
        <w:rPr>
          <w:rFonts w:ascii="Google Sans Text" w:eastAsia="Times New Roman" w:hAnsi="Google Sans Text" w:cs="Times New Roman"/>
          <w:kern w:val="0"/>
          <w:sz w:val="28"/>
          <w:szCs w:val="28"/>
          <w:rtl/>
          <w14:ligatures w14:val="none"/>
        </w:rPr>
        <w:t xml:space="preserve"> مركزي في شركات الاتصالات أظهرت مرونة أعلى في مواجهة تحديات "سلاسل الإمداد التقنية"، حيث تعمل أطر الحوكمة التي يضعها المكتب كصمام أمان ضد الانحراف عن الجداول الزمنية.</w:t>
      </w:r>
    </w:p>
    <w:p w14:paraId="10C88468" w14:textId="4F9BB0CB" w:rsidR="00C343F9" w:rsidRPr="00C343F9" w:rsidRDefault="00C343F9" w:rsidP="00C343F9">
      <w:pPr>
        <w:spacing w:line="360" w:lineRule="auto"/>
        <w:jc w:val="both"/>
        <w:rPr>
          <w:rFonts w:ascii="Google Sans Text" w:eastAsia="Times New Roman" w:hAnsi="Google Sans Text" w:cs="Times New Roman"/>
          <w:kern w:val="0"/>
          <w:sz w:val="28"/>
          <w:szCs w:val="28"/>
          <w:rtl/>
          <w14:ligatures w14:val="none"/>
        </w:rPr>
      </w:pPr>
      <w:r w:rsidRPr="00C343F9">
        <w:rPr>
          <w:rFonts w:ascii="Google Sans Text" w:eastAsia="Times New Roman" w:hAnsi="Google Sans Text" w:cs="Times New Roman"/>
          <w:kern w:val="0"/>
          <w:sz w:val="28"/>
          <w:szCs w:val="28"/>
          <w:rtl/>
          <w14:ligatures w14:val="none"/>
        </w:rPr>
        <w:t xml:space="preserve">في المقابل، لفتت دراسة (العسيري، 2023) إلى وجود علاقة ذات دلالة إحصائية بين "الذكاء الإداري" للمكتب وبين نجاح مشاريع التوسع الرقمي، مشددةً على أن الـ </w:t>
      </w:r>
      <w:r w:rsidRPr="00C343F9">
        <w:rPr>
          <w:rFonts w:ascii="Google Sans Text" w:eastAsia="Times New Roman" w:hAnsi="Google Sans Text" w:cs="Times New Roman"/>
          <w:kern w:val="0"/>
          <w:sz w:val="28"/>
          <w:szCs w:val="28"/>
          <w14:ligatures w14:val="none"/>
        </w:rPr>
        <w:t>PMO</w:t>
      </w:r>
      <w:r w:rsidRPr="00C343F9">
        <w:rPr>
          <w:rFonts w:ascii="Google Sans Text" w:eastAsia="Times New Roman" w:hAnsi="Google Sans Text" w:cs="Times New Roman"/>
          <w:kern w:val="0"/>
          <w:sz w:val="28"/>
          <w:szCs w:val="28"/>
          <w:rtl/>
          <w14:ligatures w14:val="none"/>
        </w:rPr>
        <w:t xml:space="preserve"> لا ينجح إلا إذا توفرت لديه صلاحيات حقيقية لاتخاذ القرار التقني، وليس فقط الرقابة الإجرائية.</w:t>
      </w:r>
    </w:p>
    <w:p w14:paraId="778C4486" w14:textId="77777777" w:rsidR="00C343F9" w:rsidRPr="00C343F9" w:rsidRDefault="00C343F9" w:rsidP="00C343F9">
      <w:pPr>
        <w:spacing w:line="360" w:lineRule="auto"/>
        <w:jc w:val="both"/>
        <w:rPr>
          <w:rFonts w:ascii="Google Sans Text" w:eastAsia="Times New Roman" w:hAnsi="Google Sans Text" w:cs="Times New Roman"/>
          <w:b/>
          <w:bCs/>
          <w:kern w:val="0"/>
          <w:sz w:val="28"/>
          <w:szCs w:val="28"/>
          <w:rtl/>
          <w14:ligatures w14:val="none"/>
        </w:rPr>
      </w:pPr>
      <w:r w:rsidRPr="00C343F9">
        <w:rPr>
          <w:rFonts w:ascii="Google Sans Text" w:eastAsia="Times New Roman" w:hAnsi="Google Sans Text" w:cs="Times New Roman"/>
          <w:b/>
          <w:bCs/>
          <w:kern w:val="0"/>
          <w:sz w:val="28"/>
          <w:szCs w:val="28"/>
          <w:rtl/>
          <w14:ligatures w14:val="none"/>
        </w:rPr>
        <w:t>ثالثاً: التحليل المقارن والفجوة البحثية</w:t>
      </w:r>
    </w:p>
    <w:p w14:paraId="03167F2B" w14:textId="22DA28B3" w:rsidR="00C343F9" w:rsidRPr="00C343F9" w:rsidRDefault="00C343F9" w:rsidP="00C343F9">
      <w:pPr>
        <w:spacing w:line="360" w:lineRule="auto"/>
        <w:jc w:val="both"/>
        <w:rPr>
          <w:rFonts w:ascii="Google Sans Text" w:eastAsia="Times New Roman" w:hAnsi="Google Sans Text" w:cs="Times New Roman"/>
          <w:kern w:val="0"/>
          <w:sz w:val="28"/>
          <w:szCs w:val="28"/>
          <w:rtl/>
          <w14:ligatures w14:val="none"/>
        </w:rPr>
      </w:pPr>
      <w:r w:rsidRPr="00C343F9">
        <w:rPr>
          <w:rFonts w:ascii="Google Sans Text" w:eastAsia="Times New Roman" w:hAnsi="Google Sans Text" w:cs="Times New Roman"/>
          <w:kern w:val="0"/>
          <w:sz w:val="28"/>
          <w:szCs w:val="28"/>
          <w:rtl/>
          <w14:ligatures w14:val="none"/>
        </w:rPr>
        <w:t>يتضح من استعراض الدراسات السابقة توافقها على محورية دور مكتب إدارة المشاريع في ضبط الأداء. ومع ذلك، هناك اتفاق على أن "المشاريع التقنية فائقة التعقيد" (مثل مشاريع الجيل الخامس) تتطلب نماذج إدارة هجينة تدمج بين "إدارة المشاريع التقليدية" و"المنهجيات المرنة".</w:t>
      </w:r>
    </w:p>
    <w:p w14:paraId="5209665B" w14:textId="1119416E" w:rsidR="00B65FD4" w:rsidRPr="00C343F9" w:rsidRDefault="00C343F9" w:rsidP="00C343F9">
      <w:pPr>
        <w:spacing w:line="360" w:lineRule="auto"/>
        <w:jc w:val="both"/>
        <w:rPr>
          <w:rFonts w:ascii="Arial" w:eastAsia="Calibri" w:hAnsi="Arial" w:cs="Arial"/>
          <w:kern w:val="0"/>
          <w:sz w:val="28"/>
          <w:szCs w:val="28"/>
          <w:rtl/>
          <w:lang w:bidi="ar-EG"/>
          <w14:ligatures w14:val="none"/>
        </w:rPr>
      </w:pPr>
      <w:r w:rsidRPr="00C343F9">
        <w:rPr>
          <w:rFonts w:ascii="Google Sans Text" w:eastAsia="Times New Roman" w:hAnsi="Google Sans Text" w:cs="Times New Roman"/>
          <w:kern w:val="0"/>
          <w:sz w:val="28"/>
          <w:szCs w:val="28"/>
          <w:rtl/>
          <w14:ligatures w14:val="none"/>
        </w:rPr>
        <w:t>الفجوة البحثية: على الرغم من تعدد الدراسات العالمية، لا تزال هناك حاجة ماسة لدراسة تطبيقية تخصصية تركز على شركة الاتصالات السعودية (</w:t>
      </w:r>
      <w:proofErr w:type="spellStart"/>
      <w:r w:rsidRPr="00C343F9">
        <w:rPr>
          <w:rFonts w:ascii="Google Sans Text" w:eastAsia="Times New Roman" w:hAnsi="Google Sans Text" w:cs="Times New Roman"/>
          <w:kern w:val="0"/>
          <w:sz w:val="28"/>
          <w:szCs w:val="28"/>
          <w14:ligatures w14:val="none"/>
        </w:rPr>
        <w:t>stc</w:t>
      </w:r>
      <w:proofErr w:type="spellEnd"/>
      <w:r w:rsidRPr="00C343F9">
        <w:rPr>
          <w:rFonts w:ascii="Google Sans Text" w:eastAsia="Times New Roman" w:hAnsi="Google Sans Text" w:cs="Times New Roman"/>
          <w:kern w:val="0"/>
          <w:sz w:val="28"/>
          <w:szCs w:val="28"/>
          <w:rtl/>
          <w14:ligatures w14:val="none"/>
        </w:rPr>
        <w:t>)، خاصة في ظل خصوصية البنية التحتية بالرياض وتحديات التحول الرقمي المحلي. تهدف دراستنا إلى سد هذه الفجوة من خلال الربط المباشر بين الممارسات التشغيلية لمكتب إدارة المشاريع وبين نتائج التنفيذ الفعلية في مشاريع 5</w:t>
      </w:r>
      <w:r w:rsidRPr="00C343F9">
        <w:rPr>
          <w:rFonts w:ascii="Google Sans Text" w:eastAsia="Times New Roman" w:hAnsi="Google Sans Text" w:cs="Times New Roman"/>
          <w:kern w:val="0"/>
          <w:sz w:val="28"/>
          <w:szCs w:val="28"/>
          <w14:ligatures w14:val="none"/>
        </w:rPr>
        <w:t>G</w:t>
      </w:r>
      <w:r w:rsidRPr="00C343F9">
        <w:rPr>
          <w:rFonts w:ascii="Google Sans Text" w:eastAsia="Times New Roman" w:hAnsi="Google Sans Text" w:cs="Times New Roman"/>
          <w:kern w:val="0"/>
          <w:sz w:val="28"/>
          <w:szCs w:val="28"/>
          <w:rtl/>
          <w14:ligatures w14:val="none"/>
        </w:rPr>
        <w:t xml:space="preserve"> والتحول </w:t>
      </w:r>
      <w:proofErr w:type="spellStart"/>
      <w:r w:rsidRPr="00C343F9">
        <w:rPr>
          <w:rFonts w:ascii="Google Sans Text" w:eastAsia="Times New Roman" w:hAnsi="Google Sans Text" w:cs="Times New Roman"/>
          <w:kern w:val="0"/>
          <w:sz w:val="28"/>
          <w:szCs w:val="28"/>
          <w:rtl/>
          <w14:ligatures w14:val="none"/>
        </w:rPr>
        <w:t>السحابي</w:t>
      </w:r>
      <w:proofErr w:type="spellEnd"/>
      <w:r w:rsidRPr="00C343F9">
        <w:rPr>
          <w:rFonts w:ascii="Google Sans Text" w:eastAsia="Times New Roman" w:hAnsi="Google Sans Text" w:cs="Times New Roman"/>
          <w:kern w:val="0"/>
          <w:sz w:val="28"/>
          <w:szCs w:val="28"/>
          <w:rtl/>
          <w14:ligatures w14:val="none"/>
        </w:rPr>
        <w:t>، وهو الجانب الذي لم يلقَ حظه من البحث التفصيلي في الدراسات السابقة المتاحة.</w:t>
      </w:r>
    </w:p>
    <w:p w14:paraId="55701E67" w14:textId="77777777" w:rsidR="007F4CA5" w:rsidRDefault="007F4CA5" w:rsidP="00B65FD4">
      <w:pPr>
        <w:spacing w:line="256" w:lineRule="auto"/>
        <w:rPr>
          <w:rFonts w:ascii="Arial" w:eastAsia="Calibri" w:hAnsi="Arial" w:cs="Arial"/>
          <w:kern w:val="0"/>
          <w:sz w:val="36"/>
          <w:szCs w:val="36"/>
          <w:rtl/>
          <w:lang w:bidi="ar-EG"/>
          <w14:ligatures w14:val="none"/>
        </w:rPr>
      </w:pPr>
    </w:p>
    <w:p w14:paraId="688E1889" w14:textId="77777777" w:rsidR="007F4CA5" w:rsidRDefault="007F4CA5" w:rsidP="00B65FD4">
      <w:pPr>
        <w:spacing w:line="256" w:lineRule="auto"/>
        <w:rPr>
          <w:rFonts w:ascii="Arial" w:eastAsia="Calibri" w:hAnsi="Arial" w:cs="Arial"/>
          <w:kern w:val="0"/>
          <w:sz w:val="36"/>
          <w:szCs w:val="36"/>
          <w:lang w:bidi="ar-EG"/>
          <w14:ligatures w14:val="none"/>
        </w:rPr>
      </w:pPr>
    </w:p>
    <w:p w14:paraId="6F195877" w14:textId="77777777" w:rsidR="0043420A" w:rsidRDefault="0043420A" w:rsidP="00B65FD4">
      <w:pPr>
        <w:spacing w:line="256" w:lineRule="auto"/>
        <w:rPr>
          <w:rFonts w:ascii="Arial" w:eastAsia="Calibri" w:hAnsi="Arial" w:cs="Arial"/>
          <w:kern w:val="0"/>
          <w:sz w:val="36"/>
          <w:szCs w:val="36"/>
          <w:rtl/>
          <w:lang w:bidi="ar-EG"/>
          <w14:ligatures w14:val="none"/>
        </w:rPr>
      </w:pPr>
    </w:p>
    <w:p w14:paraId="6A017F26" w14:textId="77777777" w:rsidR="007F4CA5" w:rsidRDefault="007F4CA5" w:rsidP="00B65FD4">
      <w:pPr>
        <w:spacing w:line="256" w:lineRule="auto"/>
        <w:rPr>
          <w:rFonts w:ascii="Arial" w:eastAsia="Calibri" w:hAnsi="Arial" w:cs="Arial"/>
          <w:kern w:val="0"/>
          <w:sz w:val="36"/>
          <w:szCs w:val="36"/>
          <w:lang w:bidi="ar-EG"/>
          <w14:ligatures w14:val="none"/>
        </w:rPr>
      </w:pPr>
    </w:p>
    <w:p w14:paraId="40CEE18F" w14:textId="77777777" w:rsidR="00A919DB" w:rsidRDefault="00A919DB" w:rsidP="00B65FD4">
      <w:pPr>
        <w:spacing w:line="256" w:lineRule="auto"/>
        <w:rPr>
          <w:rFonts w:ascii="Arial" w:eastAsia="Calibri" w:hAnsi="Arial" w:cs="Arial"/>
          <w:kern w:val="0"/>
          <w:sz w:val="36"/>
          <w:szCs w:val="36"/>
          <w:rtl/>
          <w:lang w:bidi="ar-EG"/>
          <w14:ligatures w14:val="none"/>
        </w:rPr>
      </w:pPr>
    </w:p>
    <w:p w14:paraId="12C197EB" w14:textId="77777777" w:rsidR="007F4CA5" w:rsidRDefault="007F4CA5" w:rsidP="00B65FD4">
      <w:pPr>
        <w:spacing w:line="256" w:lineRule="auto"/>
        <w:rPr>
          <w:rFonts w:ascii="Arial" w:eastAsia="Calibri" w:hAnsi="Arial" w:cs="Arial"/>
          <w:kern w:val="0"/>
          <w:sz w:val="36"/>
          <w:szCs w:val="36"/>
          <w:rtl/>
          <w:lang w:bidi="ar-EG"/>
          <w14:ligatures w14:val="none"/>
        </w:rPr>
      </w:pPr>
    </w:p>
    <w:p w14:paraId="47C0C4ED" w14:textId="6CEA1459" w:rsidR="007F4CA5" w:rsidRPr="007F4CA5" w:rsidRDefault="00080589" w:rsidP="00080589">
      <w:pPr>
        <w:spacing w:after="100" w:afterAutospacing="1" w:line="360" w:lineRule="auto"/>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hint="cs"/>
          <w:b/>
          <w:bCs/>
          <w:kern w:val="0"/>
          <w:sz w:val="32"/>
          <w:szCs w:val="32"/>
          <w:rtl/>
          <w14:ligatures w14:val="none"/>
        </w:rPr>
        <w:t>2</w:t>
      </w:r>
      <w:r>
        <w:rPr>
          <w:rFonts w:ascii="Google Sans Text" w:eastAsia="Times New Roman" w:hAnsi="Google Sans Text" w:cs="Times New Roman"/>
          <w:b/>
          <w:bCs/>
          <w:kern w:val="0"/>
          <w:sz w:val="32"/>
          <w:szCs w:val="32"/>
          <w14:ligatures w14:val="none"/>
        </w:rPr>
        <w:t>1</w:t>
      </w:r>
      <w:r w:rsidR="007F4CA5" w:rsidRPr="007F4CA5">
        <w:rPr>
          <w:rFonts w:ascii="Google Sans Text" w:eastAsia="Times New Roman" w:hAnsi="Google Sans Text" w:cs="Times New Roman"/>
          <w:b/>
          <w:bCs/>
          <w:kern w:val="0"/>
          <w:sz w:val="32"/>
          <w:szCs w:val="32"/>
          <w14:ligatures w14:val="none"/>
        </w:rPr>
        <w:t xml:space="preserve">. </w:t>
      </w:r>
      <w:r w:rsidR="00C82166">
        <w:rPr>
          <w:rFonts w:ascii="Google Sans Text" w:eastAsia="Times New Roman" w:hAnsi="Google Sans Text" w:cs="Times New Roman" w:hint="cs"/>
          <w:b/>
          <w:bCs/>
          <w:kern w:val="0"/>
          <w:sz w:val="32"/>
          <w:szCs w:val="32"/>
          <w:rtl/>
          <w14:ligatures w14:val="none"/>
        </w:rPr>
        <w:t xml:space="preserve">   </w:t>
      </w:r>
      <w:r w:rsidR="007F4CA5" w:rsidRPr="007F4CA5">
        <w:rPr>
          <w:rFonts w:ascii="Google Sans Text" w:eastAsia="Times New Roman" w:hAnsi="Google Sans Text" w:cs="Times New Roman"/>
          <w:b/>
          <w:bCs/>
          <w:kern w:val="0"/>
          <w:sz w:val="32"/>
          <w:szCs w:val="32"/>
          <w:rtl/>
          <w14:ligatures w14:val="none"/>
        </w:rPr>
        <w:t xml:space="preserve">مشكلة </w:t>
      </w:r>
      <w:r w:rsidR="0053306B">
        <w:rPr>
          <w:rFonts w:ascii="Google Sans Text" w:eastAsia="Times New Roman" w:hAnsi="Google Sans Text" w:cs="Times New Roman" w:hint="cs"/>
          <w:b/>
          <w:bCs/>
          <w:kern w:val="0"/>
          <w:sz w:val="32"/>
          <w:szCs w:val="32"/>
          <w:rtl/>
          <w14:ligatures w14:val="none"/>
        </w:rPr>
        <w:t>الدراسة</w:t>
      </w:r>
      <w:r w:rsidR="007F4CA5" w:rsidRPr="007F4CA5">
        <w:rPr>
          <w:rFonts w:ascii="Google Sans Text" w:eastAsia="Times New Roman" w:hAnsi="Google Sans Text" w:cs="Times New Roman"/>
          <w:b/>
          <w:bCs/>
          <w:kern w:val="0"/>
          <w:sz w:val="32"/>
          <w:szCs w:val="32"/>
          <w14:ligatures w14:val="none"/>
        </w:rPr>
        <w:t xml:space="preserve"> (Research Problem)</w:t>
      </w:r>
    </w:p>
    <w:p w14:paraId="6B06EB7D" w14:textId="27AA6F14" w:rsidR="003810AE" w:rsidRPr="003810AE" w:rsidRDefault="003810AE" w:rsidP="003810AE">
      <w:pPr>
        <w:pStyle w:val="NormalWeb"/>
        <w:bidi/>
        <w:spacing w:line="360" w:lineRule="auto"/>
        <w:ind w:left="720"/>
        <w:rPr>
          <w:rFonts w:ascii="Google Sans Text" w:hAnsi="Google Sans Text"/>
          <w:sz w:val="28"/>
          <w:szCs w:val="28"/>
          <w:rtl/>
        </w:rPr>
      </w:pPr>
      <w:r w:rsidRPr="003810AE">
        <w:rPr>
          <w:rFonts w:ascii="Google Sans Text" w:hAnsi="Google Sans Text"/>
          <w:sz w:val="28"/>
          <w:szCs w:val="28"/>
          <w:rtl/>
        </w:rPr>
        <w:t>تتمثل مشكلة البحث في الفجوة المتزايدة بين التوجهات الاستراتيجية الطموحة لشركة الاتصالات السعودية</w:t>
      </w:r>
      <w:r w:rsidRPr="003810AE">
        <w:rPr>
          <w:rFonts w:ascii="Google Sans Text" w:hAnsi="Google Sans Text"/>
          <w:sz w:val="28"/>
          <w:szCs w:val="28"/>
        </w:rPr>
        <w:t xml:space="preserve"> (</w:t>
      </w:r>
      <w:proofErr w:type="spellStart"/>
      <w:r w:rsidRPr="003810AE">
        <w:rPr>
          <w:rFonts w:ascii="Google Sans Text" w:hAnsi="Google Sans Text"/>
          <w:sz w:val="28"/>
          <w:szCs w:val="28"/>
        </w:rPr>
        <w:t>stc</w:t>
      </w:r>
      <w:proofErr w:type="spellEnd"/>
      <w:r w:rsidRPr="003810AE">
        <w:rPr>
          <w:rFonts w:ascii="Google Sans Text" w:hAnsi="Google Sans Text"/>
          <w:sz w:val="28"/>
          <w:szCs w:val="28"/>
        </w:rPr>
        <w:t xml:space="preserve">) </w:t>
      </w:r>
      <w:r w:rsidRPr="003810AE">
        <w:rPr>
          <w:rFonts w:ascii="Google Sans Text" w:hAnsi="Google Sans Text"/>
          <w:sz w:val="28"/>
          <w:szCs w:val="28"/>
          <w:rtl/>
        </w:rPr>
        <w:t>نحو قيادة التحول الرقمي في المنطقة من خلال مشاريع البنية التحتية الضخمة</w:t>
      </w:r>
      <w:r w:rsidRPr="003810AE">
        <w:rPr>
          <w:rFonts w:ascii="Google Sans Text" w:hAnsi="Google Sans Text"/>
          <w:sz w:val="28"/>
          <w:szCs w:val="28"/>
        </w:rPr>
        <w:t xml:space="preserve"> (</w:t>
      </w:r>
      <w:r w:rsidRPr="003810AE">
        <w:rPr>
          <w:rFonts w:ascii="Google Sans Text" w:hAnsi="Google Sans Text"/>
          <w:sz w:val="28"/>
          <w:szCs w:val="28"/>
          <w:rtl/>
        </w:rPr>
        <w:t xml:space="preserve">كالجيل </w:t>
      </w:r>
      <w:r w:rsidRPr="003810AE">
        <w:rPr>
          <w:rFonts w:ascii="Google Sans Text" w:hAnsi="Google Sans Text"/>
          <w:sz w:val="28"/>
          <w:szCs w:val="28"/>
          <w:rtl/>
        </w:rPr>
        <w:lastRenderedPageBreak/>
        <w:t>الخامس 5</w:t>
      </w:r>
      <w:r w:rsidRPr="003810AE">
        <w:rPr>
          <w:rFonts w:ascii="Google Sans Text" w:hAnsi="Google Sans Text"/>
          <w:sz w:val="28"/>
          <w:szCs w:val="28"/>
        </w:rPr>
        <w:t xml:space="preserve">G </w:t>
      </w:r>
      <w:r w:rsidRPr="003810AE">
        <w:rPr>
          <w:rFonts w:ascii="Google Sans Text" w:hAnsi="Google Sans Text"/>
          <w:sz w:val="28"/>
          <w:szCs w:val="28"/>
          <w:rtl/>
        </w:rPr>
        <w:t xml:space="preserve">والتحول </w:t>
      </w:r>
      <w:proofErr w:type="spellStart"/>
      <w:r w:rsidRPr="003810AE">
        <w:rPr>
          <w:rFonts w:ascii="Google Sans Text" w:hAnsi="Google Sans Text"/>
          <w:sz w:val="28"/>
          <w:szCs w:val="28"/>
          <w:rtl/>
        </w:rPr>
        <w:t>السحابي</w:t>
      </w:r>
      <w:proofErr w:type="spellEnd"/>
      <w:r w:rsidRPr="003810AE">
        <w:rPr>
          <w:rFonts w:ascii="Google Sans Text" w:hAnsi="Google Sans Text"/>
          <w:sz w:val="28"/>
          <w:szCs w:val="28"/>
        </w:rPr>
        <w:t>)</w:t>
      </w:r>
      <w:r w:rsidRPr="003810AE">
        <w:rPr>
          <w:rFonts w:ascii="Google Sans Text" w:hAnsi="Google Sans Text"/>
          <w:sz w:val="28"/>
          <w:szCs w:val="28"/>
          <w:rtl/>
        </w:rPr>
        <w:t>، وبين التحديات التشغيلية المعقدة التي تواجه عملية تنفيذ هذه المشاريع لضمان الكفاءة والجودة. فعلى الرغم من وجود "مكتب إدارة مشاريع</w:t>
      </w:r>
      <w:r w:rsidRPr="003810AE">
        <w:rPr>
          <w:rFonts w:ascii="Google Sans Text" w:hAnsi="Google Sans Text"/>
          <w:sz w:val="28"/>
          <w:szCs w:val="28"/>
        </w:rPr>
        <w:t xml:space="preserve">" (PMO) </w:t>
      </w:r>
      <w:r w:rsidRPr="003810AE">
        <w:rPr>
          <w:rFonts w:ascii="Google Sans Text" w:hAnsi="Google Sans Text"/>
          <w:sz w:val="28"/>
          <w:szCs w:val="28"/>
          <w:rtl/>
        </w:rPr>
        <w:t>كمرجعية تنظيمية، إلا أن تعقيد المشاريع التقنية الحديثة فرض تحديات تتجاوز أدوات الإدارة التقليدية، مما يخلق حاجة ماسة لفهم الدور الحقيقي للمكتب في تعزيز كفاءة التنفيذ والحد من الهدر التشغيلي. وبناءً على ذلك، تتبلور مشكلة البحث في السؤال الرئيسي التالي</w:t>
      </w:r>
      <w:r w:rsidRPr="003810AE">
        <w:rPr>
          <w:rFonts w:ascii="Google Sans Text" w:hAnsi="Google Sans Text"/>
          <w:sz w:val="28"/>
          <w:szCs w:val="28"/>
        </w:rPr>
        <w:t>:</w:t>
      </w:r>
    </w:p>
    <w:p w14:paraId="20A63576" w14:textId="50742AC1" w:rsidR="003810AE" w:rsidRPr="007B28E5" w:rsidRDefault="003810AE" w:rsidP="003810AE">
      <w:pPr>
        <w:pStyle w:val="NormalWeb"/>
        <w:bidi/>
        <w:spacing w:line="360" w:lineRule="auto"/>
        <w:ind w:left="720"/>
        <w:rPr>
          <w:rFonts w:ascii="Google Sans Text" w:hAnsi="Google Sans Text"/>
          <w:b/>
          <w:bCs/>
          <w:sz w:val="28"/>
          <w:szCs w:val="28"/>
          <w:rtl/>
        </w:rPr>
      </w:pPr>
      <w:r w:rsidRPr="007B28E5">
        <w:rPr>
          <w:rFonts w:ascii="Google Sans Text" w:hAnsi="Google Sans Text"/>
          <w:b/>
          <w:bCs/>
          <w:sz w:val="28"/>
          <w:szCs w:val="28"/>
        </w:rPr>
        <w:t>"</w:t>
      </w:r>
      <w:r w:rsidRPr="007B28E5">
        <w:rPr>
          <w:rFonts w:ascii="Google Sans Text" w:hAnsi="Google Sans Text"/>
          <w:b/>
          <w:bCs/>
          <w:sz w:val="28"/>
          <w:szCs w:val="28"/>
          <w:rtl/>
        </w:rPr>
        <w:t>ما أثر ممارسات مكتب إدارة المشاريع</w:t>
      </w:r>
      <w:r w:rsidRPr="007B28E5">
        <w:rPr>
          <w:rFonts w:ascii="Google Sans Text" w:hAnsi="Google Sans Text"/>
          <w:b/>
          <w:bCs/>
          <w:sz w:val="28"/>
          <w:szCs w:val="28"/>
        </w:rPr>
        <w:t xml:space="preserve"> (PMO) </w:t>
      </w:r>
      <w:r w:rsidRPr="007B28E5">
        <w:rPr>
          <w:rFonts w:ascii="Google Sans Text" w:hAnsi="Google Sans Text"/>
          <w:b/>
          <w:bCs/>
          <w:sz w:val="28"/>
          <w:szCs w:val="28"/>
          <w:rtl/>
        </w:rPr>
        <w:t>في تحسين كفاءة تنفيذ مشاريع البنية التحتية للجيل الخامس</w:t>
      </w:r>
      <w:r w:rsidRPr="007B28E5">
        <w:rPr>
          <w:rFonts w:ascii="Google Sans Text" w:hAnsi="Google Sans Text"/>
          <w:b/>
          <w:bCs/>
          <w:sz w:val="28"/>
          <w:szCs w:val="28"/>
        </w:rPr>
        <w:t xml:space="preserve"> (5G) </w:t>
      </w:r>
      <w:r w:rsidRPr="007B28E5">
        <w:rPr>
          <w:rFonts w:ascii="Google Sans Text" w:hAnsi="Google Sans Text"/>
          <w:b/>
          <w:bCs/>
          <w:sz w:val="28"/>
          <w:szCs w:val="28"/>
          <w:rtl/>
        </w:rPr>
        <w:t xml:space="preserve">والتحول </w:t>
      </w:r>
      <w:proofErr w:type="spellStart"/>
      <w:r w:rsidRPr="007B28E5">
        <w:rPr>
          <w:rFonts w:ascii="Google Sans Text" w:hAnsi="Google Sans Text"/>
          <w:b/>
          <w:bCs/>
          <w:sz w:val="28"/>
          <w:szCs w:val="28"/>
          <w:rtl/>
        </w:rPr>
        <w:t>السحابي</w:t>
      </w:r>
      <w:proofErr w:type="spellEnd"/>
      <w:r w:rsidRPr="007B28E5">
        <w:rPr>
          <w:rFonts w:ascii="Google Sans Text" w:hAnsi="Google Sans Text"/>
          <w:b/>
          <w:bCs/>
          <w:sz w:val="28"/>
          <w:szCs w:val="28"/>
          <w:rtl/>
        </w:rPr>
        <w:t xml:space="preserve"> بشركة الاتصالات السعودية</w:t>
      </w:r>
      <w:r w:rsidRPr="007B28E5">
        <w:rPr>
          <w:rFonts w:ascii="Google Sans Text" w:hAnsi="Google Sans Text"/>
          <w:b/>
          <w:bCs/>
          <w:sz w:val="28"/>
          <w:szCs w:val="28"/>
        </w:rPr>
        <w:t xml:space="preserve"> (</w:t>
      </w:r>
      <w:proofErr w:type="spellStart"/>
      <w:r w:rsidRPr="007B28E5">
        <w:rPr>
          <w:rFonts w:ascii="Google Sans Text" w:hAnsi="Google Sans Text"/>
          <w:b/>
          <w:bCs/>
          <w:sz w:val="28"/>
          <w:szCs w:val="28"/>
        </w:rPr>
        <w:t>stc</w:t>
      </w:r>
      <w:proofErr w:type="spellEnd"/>
      <w:r w:rsidRPr="007B28E5">
        <w:rPr>
          <w:rFonts w:ascii="Google Sans Text" w:hAnsi="Google Sans Text"/>
          <w:b/>
          <w:bCs/>
          <w:sz w:val="28"/>
          <w:szCs w:val="28"/>
        </w:rPr>
        <w:t xml:space="preserve">) </w:t>
      </w:r>
      <w:r w:rsidRPr="007B28E5">
        <w:rPr>
          <w:rFonts w:ascii="Google Sans Text" w:hAnsi="Google Sans Text"/>
          <w:b/>
          <w:bCs/>
          <w:sz w:val="28"/>
          <w:szCs w:val="28"/>
          <w:rtl/>
        </w:rPr>
        <w:t>بمدينة الرياض؟</w:t>
      </w:r>
      <w:r w:rsidRPr="007B28E5">
        <w:rPr>
          <w:rFonts w:ascii="Google Sans Text" w:hAnsi="Google Sans Text"/>
          <w:b/>
          <w:bCs/>
          <w:sz w:val="28"/>
          <w:szCs w:val="28"/>
        </w:rPr>
        <w:t>"</w:t>
      </w:r>
    </w:p>
    <w:p w14:paraId="5DDF6FA5" w14:textId="13991BD0" w:rsidR="003810AE" w:rsidRPr="003810AE" w:rsidRDefault="003810AE" w:rsidP="003810AE">
      <w:pPr>
        <w:pStyle w:val="NormalWeb"/>
        <w:bidi/>
        <w:spacing w:line="360" w:lineRule="auto"/>
        <w:ind w:left="720"/>
        <w:rPr>
          <w:rFonts w:ascii="Google Sans Text" w:hAnsi="Google Sans Text"/>
          <w:sz w:val="28"/>
          <w:szCs w:val="28"/>
          <w:rtl/>
        </w:rPr>
      </w:pPr>
      <w:r w:rsidRPr="003810AE">
        <w:rPr>
          <w:rFonts w:ascii="Google Sans Text" w:hAnsi="Google Sans Text"/>
          <w:sz w:val="28"/>
          <w:szCs w:val="28"/>
          <w:rtl/>
        </w:rPr>
        <w:t>ويتفرع من هذا السؤال الرئيسي الأسئلة الفرعية التالية</w:t>
      </w:r>
      <w:r w:rsidRPr="003810AE">
        <w:rPr>
          <w:rFonts w:ascii="Google Sans Text" w:hAnsi="Google Sans Text"/>
          <w:sz w:val="28"/>
          <w:szCs w:val="28"/>
        </w:rPr>
        <w:t>:</w:t>
      </w:r>
    </w:p>
    <w:p w14:paraId="5FCAE44E" w14:textId="77777777" w:rsidR="003810AE" w:rsidRPr="007B28E5" w:rsidRDefault="003810AE" w:rsidP="003810AE">
      <w:pPr>
        <w:pStyle w:val="NormalWeb"/>
        <w:bidi/>
        <w:spacing w:line="360" w:lineRule="auto"/>
        <w:ind w:left="720"/>
        <w:rPr>
          <w:rFonts w:ascii="Google Sans Text" w:hAnsi="Google Sans Text"/>
          <w:b/>
          <w:bCs/>
          <w:sz w:val="28"/>
          <w:szCs w:val="28"/>
          <w:rtl/>
        </w:rPr>
      </w:pPr>
      <w:r w:rsidRPr="007B28E5">
        <w:rPr>
          <w:rFonts w:ascii="Google Sans Text" w:hAnsi="Google Sans Text"/>
          <w:b/>
          <w:bCs/>
          <w:sz w:val="28"/>
          <w:szCs w:val="28"/>
          <w:rtl/>
        </w:rPr>
        <w:t>ما مدى فعالية أطر الحوكمة التي يطبقها مكتب إدارة المشاريع في ضبط مسار المشاريع التقنية الحساسة؟</w:t>
      </w:r>
    </w:p>
    <w:p w14:paraId="05A57C9A" w14:textId="77777777" w:rsidR="003810AE" w:rsidRPr="003810AE" w:rsidRDefault="003810AE" w:rsidP="003810AE">
      <w:pPr>
        <w:pStyle w:val="NormalWeb"/>
        <w:bidi/>
        <w:spacing w:line="360" w:lineRule="auto"/>
        <w:ind w:left="720"/>
        <w:rPr>
          <w:rFonts w:ascii="Google Sans Text" w:hAnsi="Google Sans Text"/>
          <w:sz w:val="28"/>
          <w:szCs w:val="28"/>
          <w:rtl/>
        </w:rPr>
      </w:pPr>
    </w:p>
    <w:p w14:paraId="6371A6D0" w14:textId="73CCAB0A" w:rsidR="003810AE" w:rsidRPr="007B28E5" w:rsidRDefault="003810AE" w:rsidP="003810AE">
      <w:pPr>
        <w:pStyle w:val="NormalWeb"/>
        <w:bidi/>
        <w:spacing w:line="360" w:lineRule="auto"/>
        <w:ind w:left="720"/>
        <w:rPr>
          <w:rFonts w:ascii="Google Sans Text" w:hAnsi="Google Sans Text"/>
          <w:b/>
          <w:bCs/>
          <w:sz w:val="28"/>
          <w:szCs w:val="28"/>
          <w:rtl/>
        </w:rPr>
      </w:pPr>
      <w:r w:rsidRPr="007B28E5">
        <w:rPr>
          <w:rFonts w:ascii="Google Sans Text" w:hAnsi="Google Sans Text"/>
          <w:b/>
          <w:bCs/>
          <w:sz w:val="28"/>
          <w:szCs w:val="28"/>
          <w:rtl/>
        </w:rPr>
        <w:t>كيف تساهم ممارسات مكتب إدارة المشاريع في تحسين مؤشرات الأداء</w:t>
      </w:r>
      <w:r w:rsidRPr="007B28E5">
        <w:rPr>
          <w:rFonts w:ascii="Google Sans Text" w:hAnsi="Google Sans Text"/>
          <w:b/>
          <w:bCs/>
          <w:sz w:val="28"/>
          <w:szCs w:val="28"/>
        </w:rPr>
        <w:t xml:space="preserve"> (KPIs) </w:t>
      </w:r>
      <w:r w:rsidRPr="007B28E5">
        <w:rPr>
          <w:rFonts w:ascii="Google Sans Text" w:hAnsi="Google Sans Text"/>
          <w:b/>
          <w:bCs/>
          <w:sz w:val="28"/>
          <w:szCs w:val="28"/>
          <w:rtl/>
        </w:rPr>
        <w:t>المتعلقة بالجدول الزمني وتكلفة التنفيذ في مشاريع 5</w:t>
      </w:r>
      <w:r w:rsidRPr="007B28E5">
        <w:rPr>
          <w:rFonts w:ascii="Google Sans Text" w:hAnsi="Google Sans Text"/>
          <w:b/>
          <w:bCs/>
          <w:sz w:val="28"/>
          <w:szCs w:val="28"/>
        </w:rPr>
        <w:t xml:space="preserve">G </w:t>
      </w:r>
      <w:r w:rsidRPr="007B28E5">
        <w:rPr>
          <w:rFonts w:ascii="Google Sans Text" w:hAnsi="Google Sans Text"/>
          <w:b/>
          <w:bCs/>
          <w:sz w:val="28"/>
          <w:szCs w:val="28"/>
          <w:rtl/>
        </w:rPr>
        <w:t xml:space="preserve">والتحول </w:t>
      </w:r>
      <w:proofErr w:type="spellStart"/>
      <w:r w:rsidRPr="007B28E5">
        <w:rPr>
          <w:rFonts w:ascii="Google Sans Text" w:hAnsi="Google Sans Text"/>
          <w:b/>
          <w:bCs/>
          <w:sz w:val="28"/>
          <w:szCs w:val="28"/>
          <w:rtl/>
        </w:rPr>
        <w:t>السحابي</w:t>
      </w:r>
      <w:proofErr w:type="spellEnd"/>
      <w:r w:rsidRPr="007B28E5">
        <w:rPr>
          <w:rFonts w:ascii="Google Sans Text" w:hAnsi="Google Sans Text"/>
          <w:b/>
          <w:bCs/>
          <w:sz w:val="28"/>
          <w:szCs w:val="28"/>
          <w:rtl/>
        </w:rPr>
        <w:t>؟</w:t>
      </w:r>
    </w:p>
    <w:p w14:paraId="5C6FDC3F" w14:textId="0DCA8C7B" w:rsidR="003810AE" w:rsidRPr="007B28E5" w:rsidRDefault="003810AE" w:rsidP="003810AE">
      <w:pPr>
        <w:pStyle w:val="NormalWeb"/>
        <w:bidi/>
        <w:spacing w:line="360" w:lineRule="auto"/>
        <w:ind w:left="720"/>
        <w:rPr>
          <w:rFonts w:ascii="Google Sans Text" w:hAnsi="Google Sans Text"/>
          <w:b/>
          <w:bCs/>
          <w:sz w:val="28"/>
          <w:szCs w:val="28"/>
          <w:rtl/>
        </w:rPr>
      </w:pPr>
      <w:r w:rsidRPr="007B28E5">
        <w:rPr>
          <w:rFonts w:ascii="Google Sans Text" w:hAnsi="Google Sans Text"/>
          <w:b/>
          <w:bCs/>
          <w:sz w:val="28"/>
          <w:szCs w:val="28"/>
          <w:rtl/>
        </w:rPr>
        <w:t>ما هي المعوقات التنظيمية والتقنية التي تحد من قدرة مكتب إدارة المشاريع على رفع كفاءة تنفيذ المشاريع التقنية داخل الشركة؟</w:t>
      </w:r>
    </w:p>
    <w:p w14:paraId="4A614CAE" w14:textId="77777777" w:rsidR="003810AE" w:rsidRPr="003810AE" w:rsidRDefault="003810AE" w:rsidP="003810AE">
      <w:pPr>
        <w:pStyle w:val="NormalWeb"/>
        <w:bidi/>
        <w:spacing w:line="360" w:lineRule="auto"/>
        <w:ind w:left="720"/>
        <w:rPr>
          <w:rFonts w:ascii="Google Sans Text" w:hAnsi="Google Sans Text"/>
          <w:sz w:val="28"/>
          <w:szCs w:val="28"/>
          <w:rtl/>
        </w:rPr>
      </w:pPr>
      <w:r w:rsidRPr="003810AE">
        <w:rPr>
          <w:rFonts w:ascii="Google Sans Text" w:hAnsi="Google Sans Text"/>
          <w:sz w:val="28"/>
          <w:szCs w:val="28"/>
          <w:rtl/>
        </w:rPr>
        <w:t>أولاً: الفجوة على المستوى النظري</w:t>
      </w:r>
      <w:r w:rsidRPr="003810AE">
        <w:rPr>
          <w:rFonts w:ascii="Google Sans Text" w:hAnsi="Google Sans Text"/>
          <w:sz w:val="28"/>
          <w:szCs w:val="28"/>
        </w:rPr>
        <w:t xml:space="preserve"> (Theoretical Gap)</w:t>
      </w:r>
    </w:p>
    <w:p w14:paraId="2EED08E1" w14:textId="2E7C0940" w:rsidR="003810AE" w:rsidRPr="003810AE" w:rsidRDefault="003810AE" w:rsidP="003810AE">
      <w:pPr>
        <w:pStyle w:val="NormalWeb"/>
        <w:bidi/>
        <w:spacing w:line="360" w:lineRule="auto"/>
        <w:ind w:left="720"/>
        <w:rPr>
          <w:rFonts w:ascii="Google Sans Text" w:hAnsi="Google Sans Text"/>
          <w:sz w:val="28"/>
          <w:szCs w:val="28"/>
          <w:rtl/>
        </w:rPr>
      </w:pPr>
      <w:r w:rsidRPr="003810AE">
        <w:rPr>
          <w:rFonts w:ascii="Google Sans Text" w:hAnsi="Google Sans Text"/>
          <w:sz w:val="28"/>
          <w:szCs w:val="28"/>
          <w:rtl/>
        </w:rPr>
        <w:t>على الرغم من التوسع الملحوظ في الأدبيات الإدارية التي تناولت مكاتب إدارة المشاريع</w:t>
      </w:r>
      <w:r w:rsidRPr="003810AE">
        <w:rPr>
          <w:rFonts w:ascii="Google Sans Text" w:hAnsi="Google Sans Text"/>
          <w:sz w:val="28"/>
          <w:szCs w:val="28"/>
        </w:rPr>
        <w:t xml:space="preserve"> (PMO) </w:t>
      </w:r>
      <w:r w:rsidRPr="003810AE">
        <w:rPr>
          <w:rFonts w:ascii="Google Sans Text" w:hAnsi="Google Sans Text"/>
          <w:sz w:val="28"/>
          <w:szCs w:val="28"/>
          <w:rtl/>
        </w:rPr>
        <w:t xml:space="preserve">بشكل عام، إلا أن هناك فجوة معرفية واضحة عند إسقاط هذه المفاهيم على "المشاريع التقنية فائقة التعقيد". فقد ركزت معظم النظريات السابقة على المشاريع التقليدية أو الإنشائية، ولم تواكب التغيرات الجذرية التي فرضتها تقنيات الجيل الخامس والتحول </w:t>
      </w:r>
      <w:proofErr w:type="spellStart"/>
      <w:r w:rsidRPr="003810AE">
        <w:rPr>
          <w:rFonts w:ascii="Google Sans Text" w:hAnsi="Google Sans Text"/>
          <w:sz w:val="28"/>
          <w:szCs w:val="28"/>
          <w:rtl/>
        </w:rPr>
        <w:t>السحابي</w:t>
      </w:r>
      <w:proofErr w:type="spellEnd"/>
      <w:r w:rsidRPr="003810AE">
        <w:rPr>
          <w:rFonts w:ascii="Google Sans Text" w:hAnsi="Google Sans Text"/>
          <w:sz w:val="28"/>
          <w:szCs w:val="28"/>
          <w:rtl/>
        </w:rPr>
        <w:t>، والتي تتطلب نماذج إدارة هجينة</w:t>
      </w:r>
      <w:r w:rsidRPr="003810AE">
        <w:rPr>
          <w:rFonts w:ascii="Google Sans Text" w:hAnsi="Google Sans Text"/>
          <w:sz w:val="28"/>
          <w:szCs w:val="28"/>
        </w:rPr>
        <w:t xml:space="preserve"> (Hybrid Models) </w:t>
      </w:r>
      <w:r w:rsidRPr="003810AE">
        <w:rPr>
          <w:rFonts w:ascii="Google Sans Text" w:hAnsi="Google Sans Text"/>
          <w:sz w:val="28"/>
          <w:szCs w:val="28"/>
          <w:rtl/>
        </w:rPr>
        <w:t>تدمج بين الرقابة الصارمة والمرونة التقنية العالية. لذا، تظهر الحاجة لتأطير نظري يربط بين هيكلية مكتب إدارة المشاريع وبين خصوصية التكنولوجيا الحديثة، وهو ما لا يزال محل بحث وتطوير في الفكر الإداري المعاصر، خاصة في بيئة شركات الاتصالات الكبرى</w:t>
      </w:r>
      <w:r w:rsidRPr="003810AE">
        <w:rPr>
          <w:rFonts w:ascii="Google Sans Text" w:hAnsi="Google Sans Text"/>
          <w:sz w:val="28"/>
          <w:szCs w:val="28"/>
        </w:rPr>
        <w:t>.</w:t>
      </w:r>
    </w:p>
    <w:p w14:paraId="567A68A4" w14:textId="77777777" w:rsidR="003810AE" w:rsidRPr="003810AE" w:rsidRDefault="003810AE" w:rsidP="003810AE">
      <w:pPr>
        <w:pStyle w:val="NormalWeb"/>
        <w:bidi/>
        <w:spacing w:line="360" w:lineRule="auto"/>
        <w:ind w:left="720"/>
        <w:rPr>
          <w:rFonts w:ascii="Google Sans Text" w:hAnsi="Google Sans Text"/>
          <w:sz w:val="28"/>
          <w:szCs w:val="28"/>
          <w:rtl/>
        </w:rPr>
      </w:pPr>
      <w:r w:rsidRPr="003810AE">
        <w:rPr>
          <w:rFonts w:ascii="Google Sans Text" w:hAnsi="Google Sans Text"/>
          <w:sz w:val="28"/>
          <w:szCs w:val="28"/>
          <w:rtl/>
        </w:rPr>
        <w:lastRenderedPageBreak/>
        <w:t>ثانياً: الفجوة على المستوى التطبيقي</w:t>
      </w:r>
      <w:r w:rsidRPr="003810AE">
        <w:rPr>
          <w:rFonts w:ascii="Google Sans Text" w:hAnsi="Google Sans Text"/>
          <w:sz w:val="28"/>
          <w:szCs w:val="28"/>
        </w:rPr>
        <w:t xml:space="preserve"> (Practical/Empirical Gap)</w:t>
      </w:r>
    </w:p>
    <w:p w14:paraId="06B90328" w14:textId="310D51AB" w:rsidR="007F4CA5" w:rsidRDefault="003810AE" w:rsidP="003810AE">
      <w:pPr>
        <w:pStyle w:val="NormalWeb"/>
        <w:bidi/>
        <w:spacing w:before="0" w:beforeAutospacing="0" w:line="360" w:lineRule="auto"/>
        <w:ind w:left="720"/>
        <w:rPr>
          <w:rFonts w:ascii="Google Sans Text" w:hAnsi="Google Sans Text"/>
          <w:sz w:val="28"/>
          <w:szCs w:val="28"/>
          <w:rtl/>
        </w:rPr>
      </w:pPr>
      <w:r w:rsidRPr="003810AE">
        <w:rPr>
          <w:rFonts w:ascii="Google Sans Text" w:hAnsi="Google Sans Text"/>
          <w:sz w:val="28"/>
          <w:szCs w:val="28"/>
          <w:rtl/>
        </w:rPr>
        <w:t>على المستوى العملي، تبرز فجوة واضحة بين وجود مكتب إدارة مشاريع (</w:t>
      </w:r>
      <w:r w:rsidRPr="003810AE">
        <w:rPr>
          <w:rFonts w:ascii="Google Sans Text" w:hAnsi="Google Sans Text"/>
          <w:sz w:val="28"/>
          <w:szCs w:val="28"/>
        </w:rPr>
        <w:t>PMO</w:t>
      </w:r>
      <w:r w:rsidRPr="003810AE">
        <w:rPr>
          <w:rFonts w:ascii="Google Sans Text" w:hAnsi="Google Sans Text"/>
          <w:sz w:val="28"/>
          <w:szCs w:val="28"/>
          <w:rtl/>
        </w:rPr>
        <w:t>) بهياكله الرسمية، وبين الاستفادة الفعلية من قدراته في تحسين كفاءة تنفيذ مشاريع 5</w:t>
      </w:r>
      <w:r w:rsidRPr="003810AE">
        <w:rPr>
          <w:rFonts w:ascii="Google Sans Text" w:hAnsi="Google Sans Text"/>
          <w:sz w:val="28"/>
          <w:szCs w:val="28"/>
        </w:rPr>
        <w:t>G</w:t>
      </w:r>
      <w:r w:rsidRPr="003810AE">
        <w:rPr>
          <w:rFonts w:ascii="Google Sans Text" w:hAnsi="Google Sans Text"/>
          <w:sz w:val="28"/>
          <w:szCs w:val="28"/>
          <w:rtl/>
        </w:rPr>
        <w:t xml:space="preserve"> والتحول </w:t>
      </w:r>
      <w:proofErr w:type="spellStart"/>
      <w:r w:rsidRPr="003810AE">
        <w:rPr>
          <w:rFonts w:ascii="Google Sans Text" w:hAnsi="Google Sans Text"/>
          <w:sz w:val="28"/>
          <w:szCs w:val="28"/>
          <w:rtl/>
        </w:rPr>
        <w:t>السحابي</w:t>
      </w:r>
      <w:proofErr w:type="spellEnd"/>
      <w:r w:rsidRPr="003810AE">
        <w:rPr>
          <w:rFonts w:ascii="Google Sans Text" w:hAnsi="Google Sans Text"/>
          <w:sz w:val="28"/>
          <w:szCs w:val="28"/>
          <w:rtl/>
        </w:rPr>
        <w:t xml:space="preserve"> داخل شركة </w:t>
      </w:r>
      <w:proofErr w:type="spellStart"/>
      <w:r w:rsidRPr="003810AE">
        <w:rPr>
          <w:rFonts w:ascii="Google Sans Text" w:hAnsi="Google Sans Text"/>
          <w:sz w:val="28"/>
          <w:szCs w:val="28"/>
        </w:rPr>
        <w:t>stc</w:t>
      </w:r>
      <w:proofErr w:type="spellEnd"/>
      <w:r w:rsidRPr="003810AE">
        <w:rPr>
          <w:rFonts w:ascii="Google Sans Text" w:hAnsi="Google Sans Text"/>
          <w:sz w:val="28"/>
          <w:szCs w:val="28"/>
          <w:rtl/>
        </w:rPr>
        <w:t>. الواقع العملي يشير إلى وجود تحديات تتعلق بـ "فجوة التواصل" بين فرق الإدارة التقنية وبين مكتب إدارة المشاريع، فضلاً عن تعقيدات تنسيق الموارد في بيئة تعتمد على بنية تحتية سريعة التغير. بالإضافة إلى ذلك، تفتقر الممارسات الحالية إلى وجود "نماذج استرشادية" (</w:t>
      </w:r>
      <w:r w:rsidRPr="003810AE">
        <w:rPr>
          <w:rFonts w:ascii="Google Sans Text" w:hAnsi="Google Sans Text"/>
          <w:sz w:val="28"/>
          <w:szCs w:val="28"/>
        </w:rPr>
        <w:t>Guidelines</w:t>
      </w:r>
      <w:r w:rsidRPr="003810AE">
        <w:rPr>
          <w:rFonts w:ascii="Google Sans Text" w:hAnsi="Google Sans Text"/>
          <w:sz w:val="28"/>
          <w:szCs w:val="28"/>
          <w:rtl/>
        </w:rPr>
        <w:t>) دقيقة تحدد كيف يمكن لمكتب إدارة المشاريع أن يوازن بين ضرورة السرعة في التنفيذ (</w:t>
      </w:r>
      <w:r w:rsidRPr="003810AE">
        <w:rPr>
          <w:rFonts w:ascii="Google Sans Text" w:hAnsi="Google Sans Text"/>
          <w:sz w:val="28"/>
          <w:szCs w:val="28"/>
        </w:rPr>
        <w:t>Time-to-Market</w:t>
      </w:r>
      <w:r w:rsidRPr="003810AE">
        <w:rPr>
          <w:rFonts w:ascii="Google Sans Text" w:hAnsi="Google Sans Text"/>
          <w:sz w:val="28"/>
          <w:szCs w:val="28"/>
          <w:rtl/>
        </w:rPr>
        <w:t xml:space="preserve">) وبين المعايير الدقيقة للحوكمة وأمن البيانات. يسعى هذا البحث لسد هذه الفجوة عبر تقديم نتائج تطبيقية من واقع العمل داخل </w:t>
      </w:r>
      <w:proofErr w:type="spellStart"/>
      <w:r w:rsidRPr="003810AE">
        <w:rPr>
          <w:rFonts w:ascii="Google Sans Text" w:hAnsi="Google Sans Text"/>
          <w:sz w:val="28"/>
          <w:szCs w:val="28"/>
        </w:rPr>
        <w:t>stc</w:t>
      </w:r>
      <w:proofErr w:type="spellEnd"/>
      <w:r w:rsidRPr="003810AE">
        <w:rPr>
          <w:rFonts w:ascii="Google Sans Text" w:hAnsi="Google Sans Text"/>
          <w:sz w:val="28"/>
          <w:szCs w:val="28"/>
          <w:rtl/>
        </w:rPr>
        <w:t xml:space="preserve"> بالرياض، بما يساعد متخذي القرار على تحويل هيكلية مكتب إدارة المشاريع إلى أداة تمكين حقيقية ترفع من كفاءة الأداء المؤسسي في المشاريع التقنية الاستراتيجية.</w:t>
      </w:r>
    </w:p>
    <w:p w14:paraId="0E1F97E3" w14:textId="77777777" w:rsidR="003810AE" w:rsidRDefault="003810AE" w:rsidP="003810AE">
      <w:pPr>
        <w:pStyle w:val="NormalWeb"/>
        <w:bidi/>
        <w:spacing w:before="0" w:beforeAutospacing="0" w:line="360" w:lineRule="auto"/>
        <w:ind w:left="720"/>
        <w:rPr>
          <w:rFonts w:ascii="Google Sans Text" w:hAnsi="Google Sans Text"/>
          <w:sz w:val="28"/>
          <w:szCs w:val="28"/>
          <w:rtl/>
        </w:rPr>
      </w:pPr>
    </w:p>
    <w:p w14:paraId="7D6DCFC7" w14:textId="77777777" w:rsidR="003810AE" w:rsidRPr="00A45D8B" w:rsidRDefault="003810AE" w:rsidP="003810AE">
      <w:pPr>
        <w:pStyle w:val="NormalWeb"/>
        <w:bidi/>
        <w:spacing w:before="0" w:beforeAutospacing="0" w:line="360" w:lineRule="auto"/>
        <w:ind w:left="720"/>
        <w:rPr>
          <w:rFonts w:ascii="Google Sans Text" w:hAnsi="Google Sans Text"/>
          <w:sz w:val="28"/>
          <w:szCs w:val="28"/>
        </w:rPr>
      </w:pPr>
    </w:p>
    <w:p w14:paraId="12FBB68A" w14:textId="7D50C583" w:rsidR="00A45D8B" w:rsidRPr="00FF2783" w:rsidRDefault="00080589" w:rsidP="00FF2783">
      <w:pPr>
        <w:spacing w:after="100" w:afterAutospacing="1" w:line="360" w:lineRule="auto"/>
        <w:jc w:val="both"/>
        <w:outlineLvl w:val="2"/>
        <w:rPr>
          <w:rFonts w:ascii="Google Sans" w:eastAsia="Times New Roman" w:hAnsi="Google Sans" w:cs="Times New Roman"/>
          <w:b/>
          <w:bCs/>
          <w:kern w:val="0"/>
          <w:sz w:val="28"/>
          <w:szCs w:val="28"/>
          <w14:ligatures w14:val="none"/>
        </w:rPr>
      </w:pPr>
      <w:r>
        <w:rPr>
          <w:rFonts w:ascii="Google Sans Text" w:eastAsia="Times New Roman" w:hAnsi="Google Sans Text" w:cs="Times New Roman"/>
          <w:b/>
          <w:bCs/>
          <w:kern w:val="0"/>
          <w:sz w:val="32"/>
          <w:szCs w:val="32"/>
          <w14:ligatures w14:val="none"/>
        </w:rPr>
        <w:t>1</w:t>
      </w:r>
      <w:r w:rsidR="00A45D8B" w:rsidRPr="00A45D8B">
        <w:rPr>
          <w:rFonts w:ascii="Google Sans Text" w:eastAsia="Times New Roman" w:hAnsi="Google Sans Text" w:cs="Times New Roman"/>
          <w:b/>
          <w:bCs/>
          <w:kern w:val="0"/>
          <w:sz w:val="32"/>
          <w:szCs w:val="32"/>
          <w14:ligatures w14:val="none"/>
        </w:rPr>
        <w:t xml:space="preserve">. </w:t>
      </w:r>
      <w:r>
        <w:rPr>
          <w:rFonts w:ascii="Google Sans Text" w:eastAsia="Times New Roman" w:hAnsi="Google Sans Text" w:cs="Times New Roman"/>
          <w:b/>
          <w:bCs/>
          <w:kern w:val="0"/>
          <w:sz w:val="32"/>
          <w:szCs w:val="32"/>
          <w14:ligatures w14:val="none"/>
        </w:rPr>
        <w:t>3</w:t>
      </w:r>
      <w:r w:rsidR="00C82166">
        <w:rPr>
          <w:rFonts w:ascii="Google Sans Text" w:eastAsia="Times New Roman" w:hAnsi="Google Sans Text" w:cs="Times New Roman" w:hint="cs"/>
          <w:b/>
          <w:bCs/>
          <w:kern w:val="0"/>
          <w:sz w:val="32"/>
          <w:szCs w:val="32"/>
          <w:rtl/>
          <w14:ligatures w14:val="none"/>
        </w:rPr>
        <w:t xml:space="preserve">    </w:t>
      </w:r>
      <w:r w:rsidR="00A45D8B" w:rsidRPr="00A45D8B">
        <w:rPr>
          <w:rFonts w:ascii="Google Sans Text" w:eastAsia="Times New Roman" w:hAnsi="Google Sans Text" w:cs="Times New Roman"/>
          <w:b/>
          <w:bCs/>
          <w:kern w:val="0"/>
          <w:sz w:val="32"/>
          <w:szCs w:val="32"/>
          <w:rtl/>
          <w14:ligatures w14:val="none"/>
        </w:rPr>
        <w:t xml:space="preserve">فرضيات </w:t>
      </w:r>
      <w:r w:rsidR="001A17FA">
        <w:rPr>
          <w:rFonts w:ascii="Google Sans Text" w:eastAsia="Times New Roman" w:hAnsi="Google Sans Text" w:cs="Times New Roman" w:hint="cs"/>
          <w:b/>
          <w:bCs/>
          <w:kern w:val="0"/>
          <w:sz w:val="32"/>
          <w:szCs w:val="32"/>
          <w:rtl/>
          <w14:ligatures w14:val="none"/>
        </w:rPr>
        <w:t>الدراسة</w:t>
      </w:r>
      <w:r w:rsidR="00A45D8B" w:rsidRPr="00A45D8B">
        <w:rPr>
          <w:rFonts w:ascii="Google Sans Text" w:eastAsia="Times New Roman" w:hAnsi="Google Sans Text" w:cs="Times New Roman"/>
          <w:b/>
          <w:bCs/>
          <w:kern w:val="0"/>
          <w:sz w:val="32"/>
          <w:szCs w:val="32"/>
          <w14:ligatures w14:val="none"/>
        </w:rPr>
        <w:t xml:space="preserve"> (Research Hypotheses)</w:t>
      </w:r>
    </w:p>
    <w:p w14:paraId="73D2AC14" w14:textId="77777777" w:rsidR="00FF2783" w:rsidRPr="00FF2783" w:rsidRDefault="00FF2783" w:rsidP="00FF2783">
      <w:pPr>
        <w:pStyle w:val="NormalWeb"/>
        <w:bidi/>
        <w:spacing w:line="360" w:lineRule="auto"/>
        <w:jc w:val="both"/>
        <w:rPr>
          <w:sz w:val="28"/>
          <w:szCs w:val="28"/>
        </w:rPr>
      </w:pPr>
      <w:r w:rsidRPr="00FF2783">
        <w:rPr>
          <w:sz w:val="28"/>
          <w:szCs w:val="28"/>
          <w:rtl/>
        </w:rPr>
        <w:t>بناءً على مشكلة الدراسة وأهدافها، تم صياغة الفرضيات التالية لتعكس العلاقة المتوقعة بين متغيرات الدراسة</w:t>
      </w:r>
      <w:r w:rsidRPr="00FF2783">
        <w:rPr>
          <w:sz w:val="28"/>
          <w:szCs w:val="28"/>
        </w:rPr>
        <w:t>:</w:t>
      </w:r>
    </w:p>
    <w:p w14:paraId="74207519" w14:textId="77777777" w:rsidR="00FF2783" w:rsidRPr="00FF2783" w:rsidRDefault="00FF2783" w:rsidP="00FF2783">
      <w:pPr>
        <w:pStyle w:val="NormalWeb"/>
        <w:bidi/>
        <w:spacing w:line="360" w:lineRule="auto"/>
        <w:jc w:val="both"/>
        <w:rPr>
          <w:sz w:val="28"/>
          <w:szCs w:val="28"/>
        </w:rPr>
      </w:pPr>
      <w:r w:rsidRPr="00FF2783">
        <w:rPr>
          <w:b/>
          <w:bCs/>
          <w:sz w:val="28"/>
          <w:szCs w:val="28"/>
          <w:rtl/>
        </w:rPr>
        <w:t>الفرضية الرئيسية</w:t>
      </w:r>
      <w:r w:rsidRPr="00FF2783">
        <w:rPr>
          <w:b/>
          <w:bCs/>
          <w:sz w:val="28"/>
          <w:szCs w:val="28"/>
        </w:rPr>
        <w:t>:</w:t>
      </w:r>
    </w:p>
    <w:p w14:paraId="1C392769" w14:textId="77777777" w:rsidR="00FF2783" w:rsidRPr="00FF2783" w:rsidRDefault="00FF2783" w:rsidP="00FF2783">
      <w:pPr>
        <w:pStyle w:val="NormalWeb"/>
        <w:numPr>
          <w:ilvl w:val="0"/>
          <w:numId w:val="337"/>
        </w:numPr>
        <w:bidi/>
        <w:spacing w:line="360" w:lineRule="auto"/>
        <w:jc w:val="both"/>
        <w:rPr>
          <w:sz w:val="28"/>
          <w:szCs w:val="28"/>
        </w:rPr>
      </w:pPr>
      <w:r w:rsidRPr="00FF2783">
        <w:rPr>
          <w:sz w:val="28"/>
          <w:szCs w:val="28"/>
        </w:rPr>
        <w:t>"</w:t>
      </w:r>
      <w:r w:rsidRPr="00FF2783">
        <w:rPr>
          <w:sz w:val="28"/>
          <w:szCs w:val="28"/>
          <w:rtl/>
        </w:rPr>
        <w:t>توجد علاقة ذات دلالة إحصائية بين ممارسات مكتب إدارة المشاريع</w:t>
      </w:r>
      <w:r w:rsidRPr="00FF2783">
        <w:rPr>
          <w:sz w:val="28"/>
          <w:szCs w:val="28"/>
        </w:rPr>
        <w:t xml:space="preserve"> (PMO) </w:t>
      </w:r>
      <w:r w:rsidRPr="00FF2783">
        <w:rPr>
          <w:sz w:val="28"/>
          <w:szCs w:val="28"/>
          <w:rtl/>
        </w:rPr>
        <w:t>وتحسين كفاءة تنفيذ مشاريع الجيل الخامس</w:t>
      </w:r>
      <w:r w:rsidRPr="00FF2783">
        <w:rPr>
          <w:sz w:val="28"/>
          <w:szCs w:val="28"/>
        </w:rPr>
        <w:t xml:space="preserve"> (5G) </w:t>
      </w:r>
      <w:r w:rsidRPr="00FF2783">
        <w:rPr>
          <w:sz w:val="28"/>
          <w:szCs w:val="28"/>
          <w:rtl/>
        </w:rPr>
        <w:t xml:space="preserve">والتحول </w:t>
      </w:r>
      <w:proofErr w:type="spellStart"/>
      <w:r w:rsidRPr="00FF2783">
        <w:rPr>
          <w:sz w:val="28"/>
          <w:szCs w:val="28"/>
          <w:rtl/>
        </w:rPr>
        <w:t>السحابي</w:t>
      </w:r>
      <w:proofErr w:type="spellEnd"/>
      <w:r w:rsidRPr="00FF2783">
        <w:rPr>
          <w:sz w:val="28"/>
          <w:szCs w:val="28"/>
          <w:rtl/>
        </w:rPr>
        <w:t xml:space="preserve"> بشركة</w:t>
      </w:r>
      <w:r w:rsidRPr="00FF2783">
        <w:rPr>
          <w:sz w:val="28"/>
          <w:szCs w:val="28"/>
        </w:rPr>
        <w:t xml:space="preserve"> </w:t>
      </w:r>
      <w:proofErr w:type="spellStart"/>
      <w:r w:rsidRPr="00FF2783">
        <w:rPr>
          <w:sz w:val="28"/>
          <w:szCs w:val="28"/>
        </w:rPr>
        <w:t>stc</w:t>
      </w:r>
      <w:proofErr w:type="spellEnd"/>
      <w:r w:rsidRPr="00FF2783">
        <w:rPr>
          <w:sz w:val="28"/>
          <w:szCs w:val="28"/>
        </w:rPr>
        <w:t>."</w:t>
      </w:r>
    </w:p>
    <w:p w14:paraId="57A9AD34" w14:textId="77777777" w:rsidR="00FF2783" w:rsidRPr="00FF2783" w:rsidRDefault="00FF2783" w:rsidP="00FF2783">
      <w:pPr>
        <w:pStyle w:val="NormalWeb"/>
        <w:bidi/>
        <w:spacing w:line="360" w:lineRule="auto"/>
        <w:jc w:val="both"/>
        <w:rPr>
          <w:sz w:val="28"/>
          <w:szCs w:val="28"/>
        </w:rPr>
      </w:pPr>
      <w:r w:rsidRPr="00FF2783">
        <w:rPr>
          <w:b/>
          <w:bCs/>
          <w:sz w:val="28"/>
          <w:szCs w:val="28"/>
          <w:rtl/>
        </w:rPr>
        <w:t>الفرضيات الفرعية</w:t>
      </w:r>
      <w:r w:rsidRPr="00FF2783">
        <w:rPr>
          <w:b/>
          <w:bCs/>
          <w:sz w:val="28"/>
          <w:szCs w:val="28"/>
        </w:rPr>
        <w:t>:</w:t>
      </w:r>
    </w:p>
    <w:p w14:paraId="2366775D" w14:textId="77777777" w:rsidR="00FF2783" w:rsidRPr="00FF2783" w:rsidRDefault="00FF2783" w:rsidP="00FF2783">
      <w:pPr>
        <w:pStyle w:val="NormalWeb"/>
        <w:numPr>
          <w:ilvl w:val="0"/>
          <w:numId w:val="338"/>
        </w:numPr>
        <w:bidi/>
        <w:spacing w:line="360" w:lineRule="auto"/>
        <w:jc w:val="both"/>
        <w:rPr>
          <w:sz w:val="28"/>
          <w:szCs w:val="28"/>
        </w:rPr>
      </w:pPr>
      <w:r w:rsidRPr="00FF2783">
        <w:rPr>
          <w:b/>
          <w:bCs/>
          <w:sz w:val="28"/>
          <w:szCs w:val="28"/>
          <w:rtl/>
        </w:rPr>
        <w:t>الفرضية الأولى</w:t>
      </w:r>
      <w:r w:rsidRPr="00FF2783">
        <w:rPr>
          <w:b/>
          <w:bCs/>
          <w:sz w:val="28"/>
          <w:szCs w:val="28"/>
        </w:rPr>
        <w:t>:</w:t>
      </w:r>
      <w:r w:rsidRPr="00FF2783">
        <w:rPr>
          <w:sz w:val="28"/>
          <w:szCs w:val="28"/>
        </w:rPr>
        <w:t xml:space="preserve"> "</w:t>
      </w:r>
      <w:r w:rsidRPr="00FF2783">
        <w:rPr>
          <w:sz w:val="28"/>
          <w:szCs w:val="28"/>
          <w:rtl/>
        </w:rPr>
        <w:t>توجد علاقة ذات دلالة إحصائية بين فاعلية أطر حوكمة مكتب إدارة المشاريع</w:t>
      </w:r>
      <w:r w:rsidRPr="00FF2783">
        <w:rPr>
          <w:sz w:val="28"/>
          <w:szCs w:val="28"/>
        </w:rPr>
        <w:t xml:space="preserve"> (PMO) </w:t>
      </w:r>
      <w:r w:rsidRPr="00FF2783">
        <w:rPr>
          <w:sz w:val="28"/>
          <w:szCs w:val="28"/>
          <w:rtl/>
        </w:rPr>
        <w:t>وبين الالتزام بالجداول الزمنية في مشاريع 5</w:t>
      </w:r>
      <w:r w:rsidRPr="00FF2783">
        <w:rPr>
          <w:sz w:val="28"/>
          <w:szCs w:val="28"/>
        </w:rPr>
        <w:t xml:space="preserve">G </w:t>
      </w:r>
      <w:r w:rsidRPr="00FF2783">
        <w:rPr>
          <w:sz w:val="28"/>
          <w:szCs w:val="28"/>
          <w:rtl/>
        </w:rPr>
        <w:t xml:space="preserve">والتحول </w:t>
      </w:r>
      <w:proofErr w:type="spellStart"/>
      <w:r w:rsidRPr="00FF2783">
        <w:rPr>
          <w:sz w:val="28"/>
          <w:szCs w:val="28"/>
          <w:rtl/>
        </w:rPr>
        <w:t>السحابي</w:t>
      </w:r>
      <w:proofErr w:type="spellEnd"/>
      <w:r w:rsidRPr="00FF2783">
        <w:rPr>
          <w:sz w:val="28"/>
          <w:szCs w:val="28"/>
        </w:rPr>
        <w:t>."</w:t>
      </w:r>
    </w:p>
    <w:p w14:paraId="2CFDEB9A" w14:textId="77777777" w:rsidR="00FF2783" w:rsidRPr="00FF2783" w:rsidRDefault="00FF2783" w:rsidP="00FF2783">
      <w:pPr>
        <w:pStyle w:val="NormalWeb"/>
        <w:numPr>
          <w:ilvl w:val="0"/>
          <w:numId w:val="338"/>
        </w:numPr>
        <w:bidi/>
        <w:spacing w:line="360" w:lineRule="auto"/>
        <w:jc w:val="both"/>
        <w:rPr>
          <w:sz w:val="28"/>
          <w:szCs w:val="28"/>
        </w:rPr>
      </w:pPr>
      <w:r w:rsidRPr="00FF2783">
        <w:rPr>
          <w:b/>
          <w:bCs/>
          <w:sz w:val="28"/>
          <w:szCs w:val="28"/>
          <w:rtl/>
        </w:rPr>
        <w:t>الفرضية الثانية</w:t>
      </w:r>
      <w:r w:rsidRPr="00FF2783">
        <w:rPr>
          <w:b/>
          <w:bCs/>
          <w:sz w:val="28"/>
          <w:szCs w:val="28"/>
        </w:rPr>
        <w:t>:</w:t>
      </w:r>
      <w:r w:rsidRPr="00FF2783">
        <w:rPr>
          <w:sz w:val="28"/>
          <w:szCs w:val="28"/>
        </w:rPr>
        <w:t xml:space="preserve"> "</w:t>
      </w:r>
      <w:r w:rsidRPr="00FF2783">
        <w:rPr>
          <w:sz w:val="28"/>
          <w:szCs w:val="28"/>
          <w:rtl/>
        </w:rPr>
        <w:t>يساهم مكتب إدارة المشاريع</w:t>
      </w:r>
      <w:r w:rsidRPr="00FF2783">
        <w:rPr>
          <w:sz w:val="28"/>
          <w:szCs w:val="28"/>
        </w:rPr>
        <w:t xml:space="preserve"> (PMO) </w:t>
      </w:r>
      <w:r w:rsidRPr="00FF2783">
        <w:rPr>
          <w:sz w:val="28"/>
          <w:szCs w:val="28"/>
          <w:rtl/>
        </w:rPr>
        <w:t>في تحسين مؤشرات الأداء المالي (تقليل التكاليف الزائدة) في مشاريع البنية التحتية التقنية بشركة</w:t>
      </w:r>
      <w:r w:rsidRPr="00FF2783">
        <w:rPr>
          <w:sz w:val="28"/>
          <w:szCs w:val="28"/>
        </w:rPr>
        <w:t xml:space="preserve"> </w:t>
      </w:r>
      <w:proofErr w:type="spellStart"/>
      <w:r w:rsidRPr="00FF2783">
        <w:rPr>
          <w:sz w:val="28"/>
          <w:szCs w:val="28"/>
        </w:rPr>
        <w:t>stc</w:t>
      </w:r>
      <w:proofErr w:type="spellEnd"/>
      <w:r w:rsidRPr="00FF2783">
        <w:rPr>
          <w:sz w:val="28"/>
          <w:szCs w:val="28"/>
        </w:rPr>
        <w:t>."</w:t>
      </w:r>
    </w:p>
    <w:p w14:paraId="24442AFE" w14:textId="77777777" w:rsidR="00FF2783" w:rsidRPr="00FF2783" w:rsidRDefault="00FF2783" w:rsidP="00FF2783">
      <w:pPr>
        <w:pStyle w:val="NormalWeb"/>
        <w:numPr>
          <w:ilvl w:val="0"/>
          <w:numId w:val="338"/>
        </w:numPr>
        <w:bidi/>
        <w:spacing w:line="360" w:lineRule="auto"/>
        <w:jc w:val="both"/>
        <w:rPr>
          <w:sz w:val="28"/>
          <w:szCs w:val="28"/>
        </w:rPr>
      </w:pPr>
      <w:r w:rsidRPr="00FF2783">
        <w:rPr>
          <w:b/>
          <w:bCs/>
          <w:sz w:val="28"/>
          <w:szCs w:val="28"/>
          <w:rtl/>
        </w:rPr>
        <w:lastRenderedPageBreak/>
        <w:t>الفرضية الثالثة</w:t>
      </w:r>
      <w:r w:rsidRPr="00FF2783">
        <w:rPr>
          <w:b/>
          <w:bCs/>
          <w:sz w:val="28"/>
          <w:szCs w:val="28"/>
        </w:rPr>
        <w:t>:</w:t>
      </w:r>
      <w:r w:rsidRPr="00FF2783">
        <w:rPr>
          <w:sz w:val="28"/>
          <w:szCs w:val="28"/>
        </w:rPr>
        <w:t xml:space="preserve"> "</w:t>
      </w:r>
      <w:r w:rsidRPr="00FF2783">
        <w:rPr>
          <w:sz w:val="28"/>
          <w:szCs w:val="28"/>
          <w:rtl/>
        </w:rPr>
        <w:t>توجد فروق ذات دلالة إحصائية في وجهات نظر العاملين حول تأثير مكتب إدارة المشاريع تعزى إلى (المستوى الإداري، أو التخصص التقني، أو سنوات الخبرة)</w:t>
      </w:r>
      <w:r w:rsidRPr="00FF2783">
        <w:rPr>
          <w:sz w:val="28"/>
          <w:szCs w:val="28"/>
        </w:rPr>
        <w:t>."</w:t>
      </w:r>
    </w:p>
    <w:p w14:paraId="00A8B144" w14:textId="77777777"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p>
    <w:p w14:paraId="5936A7C4" w14:textId="652C217F" w:rsidR="00A45D8B" w:rsidRPr="00A45D8B" w:rsidRDefault="00080589" w:rsidP="00080589">
      <w:pPr>
        <w:spacing w:after="100" w:afterAutospacing="1" w:line="360" w:lineRule="auto"/>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b/>
          <w:bCs/>
          <w:kern w:val="0"/>
          <w:sz w:val="32"/>
          <w:szCs w:val="32"/>
          <w14:ligatures w14:val="none"/>
        </w:rPr>
        <w:t>1</w:t>
      </w:r>
      <w:r w:rsidR="00A45D8B" w:rsidRPr="00A45D8B">
        <w:rPr>
          <w:rFonts w:ascii="Google Sans Text" w:eastAsia="Times New Roman" w:hAnsi="Google Sans Text" w:cs="Times New Roman"/>
          <w:b/>
          <w:bCs/>
          <w:kern w:val="0"/>
          <w:sz w:val="32"/>
          <w:szCs w:val="32"/>
          <w14:ligatures w14:val="none"/>
        </w:rPr>
        <w:t xml:space="preserve">. </w:t>
      </w:r>
      <w:r>
        <w:rPr>
          <w:rFonts w:ascii="Google Sans Text" w:eastAsia="Times New Roman" w:hAnsi="Google Sans Text" w:cs="Times New Roman"/>
          <w:b/>
          <w:bCs/>
          <w:kern w:val="0"/>
          <w:sz w:val="32"/>
          <w:szCs w:val="32"/>
          <w14:ligatures w14:val="none"/>
        </w:rPr>
        <w:t>4</w:t>
      </w:r>
      <w:r w:rsidR="00C82166">
        <w:rPr>
          <w:rFonts w:ascii="Google Sans Text" w:eastAsia="Times New Roman" w:hAnsi="Google Sans Text" w:cs="Times New Roman" w:hint="cs"/>
          <w:b/>
          <w:bCs/>
          <w:kern w:val="0"/>
          <w:sz w:val="32"/>
          <w:szCs w:val="32"/>
          <w:rtl/>
          <w14:ligatures w14:val="none"/>
        </w:rPr>
        <w:t xml:space="preserve">     </w:t>
      </w:r>
      <w:r w:rsidR="00A45D8B" w:rsidRPr="00A45D8B">
        <w:rPr>
          <w:rFonts w:ascii="Google Sans Text" w:eastAsia="Times New Roman" w:hAnsi="Google Sans Text" w:cs="Times New Roman"/>
          <w:b/>
          <w:bCs/>
          <w:kern w:val="0"/>
          <w:sz w:val="32"/>
          <w:szCs w:val="32"/>
          <w:rtl/>
          <w14:ligatures w14:val="none"/>
        </w:rPr>
        <w:t xml:space="preserve">أهداف </w:t>
      </w:r>
      <w:r w:rsidR="001A17FA">
        <w:rPr>
          <w:rFonts w:ascii="Google Sans Text" w:eastAsia="Times New Roman" w:hAnsi="Google Sans Text" w:cs="Times New Roman" w:hint="cs"/>
          <w:b/>
          <w:bCs/>
          <w:kern w:val="0"/>
          <w:sz w:val="32"/>
          <w:szCs w:val="32"/>
          <w:rtl/>
          <w14:ligatures w14:val="none"/>
        </w:rPr>
        <w:t>الدراسة</w:t>
      </w:r>
      <w:r w:rsidR="00A45D8B" w:rsidRPr="00A45D8B">
        <w:rPr>
          <w:rFonts w:ascii="Google Sans Text" w:eastAsia="Times New Roman" w:hAnsi="Google Sans Text" w:cs="Times New Roman"/>
          <w:b/>
          <w:bCs/>
          <w:kern w:val="0"/>
          <w:sz w:val="32"/>
          <w:szCs w:val="32"/>
          <w14:ligatures w14:val="none"/>
        </w:rPr>
        <w:t xml:space="preserve"> (Research Objectives)</w:t>
      </w:r>
    </w:p>
    <w:p w14:paraId="55C22552" w14:textId="77777777" w:rsidR="00FF2783" w:rsidRPr="00FF2783" w:rsidRDefault="00FF2783" w:rsidP="00FF2783">
      <w:pPr>
        <w:pStyle w:val="NormalWeb"/>
        <w:bidi/>
        <w:spacing w:line="360" w:lineRule="auto"/>
        <w:jc w:val="both"/>
        <w:rPr>
          <w:sz w:val="28"/>
          <w:szCs w:val="28"/>
        </w:rPr>
      </w:pPr>
      <w:r w:rsidRPr="00FF2783">
        <w:rPr>
          <w:sz w:val="28"/>
          <w:szCs w:val="28"/>
          <w:rtl/>
        </w:rPr>
        <w:t>يسعى هذا البحث إلى تحقيق مجموعة من الأهداف الجوهرية والفرعية التي تخدم التوجه نحو تعزيز كفاءة تنفيذ المشاريع الاستراتيجية بشركة الاتصالات السعودية</w:t>
      </w:r>
      <w:r w:rsidRPr="00FF2783">
        <w:rPr>
          <w:sz w:val="28"/>
          <w:szCs w:val="28"/>
        </w:rPr>
        <w:t xml:space="preserve"> (</w:t>
      </w:r>
      <w:proofErr w:type="spellStart"/>
      <w:r w:rsidRPr="00FF2783">
        <w:rPr>
          <w:sz w:val="28"/>
          <w:szCs w:val="28"/>
        </w:rPr>
        <w:t>stc</w:t>
      </w:r>
      <w:proofErr w:type="spellEnd"/>
      <w:r w:rsidRPr="00FF2783">
        <w:rPr>
          <w:sz w:val="28"/>
          <w:szCs w:val="28"/>
        </w:rPr>
        <w:t xml:space="preserve">) </w:t>
      </w:r>
      <w:r w:rsidRPr="00FF2783">
        <w:rPr>
          <w:sz w:val="28"/>
          <w:szCs w:val="28"/>
          <w:rtl/>
        </w:rPr>
        <w:t>بمدينة الرياض، وذلك من خلال</w:t>
      </w:r>
      <w:r w:rsidRPr="00FF2783">
        <w:rPr>
          <w:sz w:val="28"/>
          <w:szCs w:val="28"/>
        </w:rPr>
        <w:t>:</w:t>
      </w:r>
    </w:p>
    <w:p w14:paraId="141EAC89" w14:textId="77777777" w:rsidR="00FF2783" w:rsidRPr="00FF2783" w:rsidRDefault="00FF2783" w:rsidP="00FF2783">
      <w:pPr>
        <w:pStyle w:val="NormalWeb"/>
        <w:bidi/>
        <w:spacing w:line="360" w:lineRule="auto"/>
        <w:jc w:val="both"/>
        <w:rPr>
          <w:sz w:val="28"/>
          <w:szCs w:val="28"/>
        </w:rPr>
      </w:pPr>
      <w:r w:rsidRPr="00FF2783">
        <w:rPr>
          <w:b/>
          <w:bCs/>
          <w:sz w:val="28"/>
          <w:szCs w:val="28"/>
          <w:rtl/>
        </w:rPr>
        <w:t>الهدف الرئيسي</w:t>
      </w:r>
      <w:r w:rsidRPr="00FF2783">
        <w:rPr>
          <w:b/>
          <w:bCs/>
          <w:sz w:val="28"/>
          <w:szCs w:val="28"/>
        </w:rPr>
        <w:t>:</w:t>
      </w:r>
    </w:p>
    <w:p w14:paraId="77CDACE7" w14:textId="77777777" w:rsidR="00FF2783" w:rsidRPr="00FF2783" w:rsidRDefault="00FF2783" w:rsidP="00FF2783">
      <w:pPr>
        <w:pStyle w:val="NormalWeb"/>
        <w:numPr>
          <w:ilvl w:val="0"/>
          <w:numId w:val="339"/>
        </w:numPr>
        <w:bidi/>
        <w:spacing w:line="360" w:lineRule="auto"/>
        <w:jc w:val="both"/>
        <w:rPr>
          <w:sz w:val="28"/>
          <w:szCs w:val="28"/>
        </w:rPr>
      </w:pPr>
      <w:r w:rsidRPr="00FF2783">
        <w:rPr>
          <w:sz w:val="28"/>
          <w:szCs w:val="28"/>
          <w:rtl/>
        </w:rPr>
        <w:t>قياس وتحليل أثر ممارسات مكتب إدارة المشاريع</w:t>
      </w:r>
      <w:r w:rsidRPr="00FF2783">
        <w:rPr>
          <w:sz w:val="28"/>
          <w:szCs w:val="28"/>
        </w:rPr>
        <w:t xml:space="preserve"> (PMO) </w:t>
      </w:r>
      <w:r w:rsidRPr="00FF2783">
        <w:rPr>
          <w:sz w:val="28"/>
          <w:szCs w:val="28"/>
          <w:rtl/>
        </w:rPr>
        <w:t>في تحسين كفاءة تنفيذ مشاريع البنية التحتية</w:t>
      </w:r>
      <w:r w:rsidRPr="00FF2783">
        <w:rPr>
          <w:sz w:val="28"/>
          <w:szCs w:val="28"/>
        </w:rPr>
        <w:t xml:space="preserve"> (5G) </w:t>
      </w:r>
      <w:r w:rsidRPr="00FF2783">
        <w:rPr>
          <w:sz w:val="28"/>
          <w:szCs w:val="28"/>
          <w:rtl/>
        </w:rPr>
        <w:t xml:space="preserve">ومبادرات التحول </w:t>
      </w:r>
      <w:proofErr w:type="spellStart"/>
      <w:r w:rsidRPr="00FF2783">
        <w:rPr>
          <w:sz w:val="28"/>
          <w:szCs w:val="28"/>
          <w:rtl/>
        </w:rPr>
        <w:t>السحابي</w:t>
      </w:r>
      <w:proofErr w:type="spellEnd"/>
      <w:r w:rsidRPr="00FF2783">
        <w:rPr>
          <w:sz w:val="28"/>
          <w:szCs w:val="28"/>
          <w:rtl/>
        </w:rPr>
        <w:t xml:space="preserve"> بشركة</w:t>
      </w:r>
      <w:r w:rsidRPr="00FF2783">
        <w:rPr>
          <w:sz w:val="28"/>
          <w:szCs w:val="28"/>
        </w:rPr>
        <w:t xml:space="preserve"> (</w:t>
      </w:r>
      <w:proofErr w:type="spellStart"/>
      <w:r w:rsidRPr="00FF2783">
        <w:rPr>
          <w:sz w:val="28"/>
          <w:szCs w:val="28"/>
        </w:rPr>
        <w:t>stc</w:t>
      </w:r>
      <w:proofErr w:type="spellEnd"/>
      <w:r w:rsidRPr="00FF2783">
        <w:rPr>
          <w:sz w:val="28"/>
          <w:szCs w:val="28"/>
        </w:rPr>
        <w:t>)</w:t>
      </w:r>
      <w:r w:rsidRPr="00FF2783">
        <w:rPr>
          <w:sz w:val="28"/>
          <w:szCs w:val="28"/>
          <w:rtl/>
        </w:rPr>
        <w:t>، وتقديم نموذج عمل مقترح لتعزيز التكامل بين الحوكمة والسرعة التشغيلية في إدارة هذه المشاريع</w:t>
      </w:r>
      <w:r w:rsidRPr="00FF2783">
        <w:rPr>
          <w:sz w:val="28"/>
          <w:szCs w:val="28"/>
        </w:rPr>
        <w:t>.</w:t>
      </w:r>
    </w:p>
    <w:p w14:paraId="286F0F68" w14:textId="77777777" w:rsidR="00FF2783" w:rsidRPr="00FF2783" w:rsidRDefault="00FF2783" w:rsidP="00FF2783">
      <w:pPr>
        <w:pStyle w:val="NormalWeb"/>
        <w:bidi/>
        <w:spacing w:line="360" w:lineRule="auto"/>
        <w:jc w:val="both"/>
        <w:rPr>
          <w:sz w:val="28"/>
          <w:szCs w:val="28"/>
        </w:rPr>
      </w:pPr>
      <w:r w:rsidRPr="00FF2783">
        <w:rPr>
          <w:b/>
          <w:bCs/>
          <w:sz w:val="28"/>
          <w:szCs w:val="28"/>
          <w:rtl/>
        </w:rPr>
        <w:t>الأهداف الفرعية (الإجرائية)</w:t>
      </w:r>
      <w:r w:rsidRPr="00FF2783">
        <w:rPr>
          <w:b/>
          <w:bCs/>
          <w:sz w:val="28"/>
          <w:szCs w:val="28"/>
        </w:rPr>
        <w:t>:</w:t>
      </w:r>
    </w:p>
    <w:p w14:paraId="47AEDB6D" w14:textId="77777777" w:rsidR="00FF2783" w:rsidRPr="00FF2783" w:rsidRDefault="00FF2783" w:rsidP="00FF2783">
      <w:pPr>
        <w:pStyle w:val="NormalWeb"/>
        <w:numPr>
          <w:ilvl w:val="0"/>
          <w:numId w:val="340"/>
        </w:numPr>
        <w:bidi/>
        <w:spacing w:line="360" w:lineRule="auto"/>
        <w:jc w:val="both"/>
        <w:rPr>
          <w:sz w:val="28"/>
          <w:szCs w:val="28"/>
        </w:rPr>
      </w:pPr>
      <w:r w:rsidRPr="00FF2783">
        <w:rPr>
          <w:b/>
          <w:bCs/>
          <w:sz w:val="28"/>
          <w:szCs w:val="28"/>
          <w:rtl/>
        </w:rPr>
        <w:t>تشخيص الواقع الحالي</w:t>
      </w:r>
      <w:r w:rsidRPr="00FF2783">
        <w:rPr>
          <w:b/>
          <w:bCs/>
          <w:sz w:val="28"/>
          <w:szCs w:val="28"/>
        </w:rPr>
        <w:t>:</w:t>
      </w:r>
      <w:r w:rsidRPr="00FF2783">
        <w:rPr>
          <w:sz w:val="28"/>
          <w:szCs w:val="28"/>
        </w:rPr>
        <w:t xml:space="preserve"> </w:t>
      </w:r>
      <w:r w:rsidRPr="00FF2783">
        <w:rPr>
          <w:sz w:val="28"/>
          <w:szCs w:val="28"/>
          <w:rtl/>
        </w:rPr>
        <w:t>التعرف على مستوى تطبيق ممارسات مكتب إدارة المشاريع</w:t>
      </w:r>
      <w:r w:rsidRPr="00FF2783">
        <w:rPr>
          <w:sz w:val="28"/>
          <w:szCs w:val="28"/>
        </w:rPr>
        <w:t xml:space="preserve"> (PMO) </w:t>
      </w:r>
      <w:r w:rsidRPr="00FF2783">
        <w:rPr>
          <w:sz w:val="28"/>
          <w:szCs w:val="28"/>
          <w:rtl/>
        </w:rPr>
        <w:t>في شركة</w:t>
      </w:r>
      <w:r w:rsidRPr="00FF2783">
        <w:rPr>
          <w:sz w:val="28"/>
          <w:szCs w:val="28"/>
        </w:rPr>
        <w:t xml:space="preserve"> (</w:t>
      </w:r>
      <w:proofErr w:type="spellStart"/>
      <w:r w:rsidRPr="00FF2783">
        <w:rPr>
          <w:sz w:val="28"/>
          <w:szCs w:val="28"/>
        </w:rPr>
        <w:t>stc</w:t>
      </w:r>
      <w:proofErr w:type="spellEnd"/>
      <w:r w:rsidRPr="00FF2783">
        <w:rPr>
          <w:sz w:val="28"/>
          <w:szCs w:val="28"/>
        </w:rPr>
        <w:t>)</w:t>
      </w:r>
      <w:r w:rsidRPr="00FF2783">
        <w:rPr>
          <w:sz w:val="28"/>
          <w:szCs w:val="28"/>
          <w:rtl/>
        </w:rPr>
        <w:t>، وتقييم مدى مواءمة الأطر التنظيمية الحالية مع طبيعة المشاريع التقنية المعقدة مثل</w:t>
      </w:r>
      <w:r w:rsidRPr="00FF2783">
        <w:rPr>
          <w:sz w:val="28"/>
          <w:szCs w:val="28"/>
        </w:rPr>
        <w:t xml:space="preserve"> (5G) </w:t>
      </w:r>
      <w:r w:rsidRPr="00FF2783">
        <w:rPr>
          <w:sz w:val="28"/>
          <w:szCs w:val="28"/>
          <w:rtl/>
        </w:rPr>
        <w:t xml:space="preserve">والتحول </w:t>
      </w:r>
      <w:proofErr w:type="spellStart"/>
      <w:r w:rsidRPr="00FF2783">
        <w:rPr>
          <w:sz w:val="28"/>
          <w:szCs w:val="28"/>
          <w:rtl/>
        </w:rPr>
        <w:t>السحابي</w:t>
      </w:r>
      <w:proofErr w:type="spellEnd"/>
      <w:r w:rsidRPr="00FF2783">
        <w:rPr>
          <w:sz w:val="28"/>
          <w:szCs w:val="28"/>
        </w:rPr>
        <w:t>.</w:t>
      </w:r>
    </w:p>
    <w:p w14:paraId="1A24CBDA" w14:textId="77777777" w:rsidR="00FF2783" w:rsidRPr="00FF2783" w:rsidRDefault="00FF2783" w:rsidP="00FF2783">
      <w:pPr>
        <w:pStyle w:val="NormalWeb"/>
        <w:numPr>
          <w:ilvl w:val="0"/>
          <w:numId w:val="340"/>
        </w:numPr>
        <w:bidi/>
        <w:spacing w:line="360" w:lineRule="auto"/>
        <w:jc w:val="both"/>
        <w:rPr>
          <w:sz w:val="28"/>
          <w:szCs w:val="28"/>
        </w:rPr>
      </w:pPr>
      <w:r w:rsidRPr="00FF2783">
        <w:rPr>
          <w:b/>
          <w:bCs/>
          <w:sz w:val="28"/>
          <w:szCs w:val="28"/>
          <w:rtl/>
        </w:rPr>
        <w:t>تحديد مجالات التأثير</w:t>
      </w:r>
      <w:r w:rsidRPr="00FF2783">
        <w:rPr>
          <w:b/>
          <w:bCs/>
          <w:sz w:val="28"/>
          <w:szCs w:val="28"/>
        </w:rPr>
        <w:t>:</w:t>
      </w:r>
      <w:r w:rsidRPr="00FF2783">
        <w:rPr>
          <w:sz w:val="28"/>
          <w:szCs w:val="28"/>
        </w:rPr>
        <w:t xml:space="preserve"> </w:t>
      </w:r>
      <w:r w:rsidRPr="00FF2783">
        <w:rPr>
          <w:sz w:val="28"/>
          <w:szCs w:val="28"/>
          <w:rtl/>
        </w:rPr>
        <w:t>بيان طبيعة العلاقة بين تطبيقات مكتب إدارة المشاريع وبين تحسين مؤشرات الأداء التشغيلي، لا سيما فيما يتعلق بـ: سرعة الإنجاز</w:t>
      </w:r>
      <w:r w:rsidRPr="00FF2783">
        <w:rPr>
          <w:sz w:val="28"/>
          <w:szCs w:val="28"/>
        </w:rPr>
        <w:t xml:space="preserve"> (Time-to-Market)</w:t>
      </w:r>
      <w:r w:rsidRPr="00FF2783">
        <w:rPr>
          <w:sz w:val="28"/>
          <w:szCs w:val="28"/>
          <w:rtl/>
        </w:rPr>
        <w:t>، دقة إدارة الموارد التقنية، والالتزام بالجداول الزمنية المخططة</w:t>
      </w:r>
      <w:r w:rsidRPr="00FF2783">
        <w:rPr>
          <w:sz w:val="28"/>
          <w:szCs w:val="28"/>
        </w:rPr>
        <w:t>.</w:t>
      </w:r>
    </w:p>
    <w:p w14:paraId="10AD2937" w14:textId="77777777" w:rsidR="00FF2783" w:rsidRPr="00FF2783" w:rsidRDefault="00FF2783" w:rsidP="00FF2783">
      <w:pPr>
        <w:pStyle w:val="NormalWeb"/>
        <w:numPr>
          <w:ilvl w:val="0"/>
          <w:numId w:val="340"/>
        </w:numPr>
        <w:bidi/>
        <w:spacing w:line="360" w:lineRule="auto"/>
        <w:jc w:val="both"/>
        <w:rPr>
          <w:sz w:val="28"/>
          <w:szCs w:val="28"/>
        </w:rPr>
      </w:pPr>
      <w:r w:rsidRPr="00FF2783">
        <w:rPr>
          <w:b/>
          <w:bCs/>
          <w:sz w:val="28"/>
          <w:szCs w:val="28"/>
          <w:rtl/>
        </w:rPr>
        <w:t>رصد التحديات الاستراتيجية والتشغيلية</w:t>
      </w:r>
      <w:r w:rsidRPr="00FF2783">
        <w:rPr>
          <w:b/>
          <w:bCs/>
          <w:sz w:val="28"/>
          <w:szCs w:val="28"/>
        </w:rPr>
        <w:t>:</w:t>
      </w:r>
      <w:r w:rsidRPr="00FF2783">
        <w:rPr>
          <w:sz w:val="28"/>
          <w:szCs w:val="28"/>
        </w:rPr>
        <w:t xml:space="preserve"> </w:t>
      </w:r>
      <w:r w:rsidRPr="00FF2783">
        <w:rPr>
          <w:sz w:val="28"/>
          <w:szCs w:val="28"/>
          <w:rtl/>
        </w:rPr>
        <w:t>تحديد أبرز المعوقات التي تواجه مكتب إدارة المشاريع في شركة</w:t>
      </w:r>
      <w:r w:rsidRPr="00FF2783">
        <w:rPr>
          <w:sz w:val="28"/>
          <w:szCs w:val="28"/>
        </w:rPr>
        <w:t xml:space="preserve"> (</w:t>
      </w:r>
      <w:proofErr w:type="spellStart"/>
      <w:r w:rsidRPr="00FF2783">
        <w:rPr>
          <w:sz w:val="28"/>
          <w:szCs w:val="28"/>
        </w:rPr>
        <w:t>stc</w:t>
      </w:r>
      <w:proofErr w:type="spellEnd"/>
      <w:r w:rsidRPr="00FF2783">
        <w:rPr>
          <w:sz w:val="28"/>
          <w:szCs w:val="28"/>
        </w:rPr>
        <w:t xml:space="preserve">) </w:t>
      </w:r>
      <w:r w:rsidRPr="00FF2783">
        <w:rPr>
          <w:sz w:val="28"/>
          <w:szCs w:val="28"/>
          <w:rtl/>
        </w:rPr>
        <w:t>عند تنفيذ مشاريع البنية التحتية الرقمية، سواء كانت معوقات تتعلق بالتعقيد التقني، أو بمرونة الهياكل التنظيمية، أو بمهارات الكوادر البشرية في إدارة المشاريع الهجينة</w:t>
      </w:r>
      <w:r w:rsidRPr="00FF2783">
        <w:rPr>
          <w:sz w:val="28"/>
          <w:szCs w:val="28"/>
        </w:rPr>
        <w:t>.</w:t>
      </w:r>
    </w:p>
    <w:p w14:paraId="5E12CD3D" w14:textId="77777777" w:rsidR="00FF2783" w:rsidRPr="00FF2783" w:rsidRDefault="00FF2783" w:rsidP="00FF2783">
      <w:pPr>
        <w:pStyle w:val="NormalWeb"/>
        <w:numPr>
          <w:ilvl w:val="0"/>
          <w:numId w:val="340"/>
        </w:numPr>
        <w:bidi/>
        <w:spacing w:line="360" w:lineRule="auto"/>
        <w:jc w:val="both"/>
        <w:rPr>
          <w:sz w:val="28"/>
          <w:szCs w:val="28"/>
        </w:rPr>
      </w:pPr>
      <w:r w:rsidRPr="00FF2783">
        <w:rPr>
          <w:b/>
          <w:bCs/>
          <w:sz w:val="28"/>
          <w:szCs w:val="28"/>
          <w:rtl/>
        </w:rPr>
        <w:t>تقديم توصيات استراتيجية</w:t>
      </w:r>
      <w:r w:rsidRPr="00FF2783">
        <w:rPr>
          <w:b/>
          <w:bCs/>
          <w:sz w:val="28"/>
          <w:szCs w:val="28"/>
        </w:rPr>
        <w:t>:</w:t>
      </w:r>
      <w:r w:rsidRPr="00FF2783">
        <w:rPr>
          <w:sz w:val="28"/>
          <w:szCs w:val="28"/>
        </w:rPr>
        <w:t xml:space="preserve"> </w:t>
      </w:r>
      <w:r w:rsidRPr="00FF2783">
        <w:rPr>
          <w:sz w:val="28"/>
          <w:szCs w:val="28"/>
          <w:rtl/>
        </w:rPr>
        <w:t>صياغة مجموعة من التوصيات العملية والإرشادات التوجيهية لصناع القرار في</w:t>
      </w:r>
      <w:r w:rsidRPr="00FF2783">
        <w:rPr>
          <w:sz w:val="28"/>
          <w:szCs w:val="28"/>
        </w:rPr>
        <w:t xml:space="preserve"> (</w:t>
      </w:r>
      <w:proofErr w:type="spellStart"/>
      <w:r w:rsidRPr="00FF2783">
        <w:rPr>
          <w:sz w:val="28"/>
          <w:szCs w:val="28"/>
        </w:rPr>
        <w:t>stc</w:t>
      </w:r>
      <w:proofErr w:type="spellEnd"/>
      <w:r w:rsidRPr="00FF2783">
        <w:rPr>
          <w:sz w:val="28"/>
          <w:szCs w:val="28"/>
        </w:rPr>
        <w:t xml:space="preserve">) </w:t>
      </w:r>
      <w:r w:rsidRPr="00FF2783">
        <w:rPr>
          <w:sz w:val="28"/>
          <w:szCs w:val="28"/>
          <w:rtl/>
        </w:rPr>
        <w:t>حول أفضل الممارسات التي تضمن تفعيل دور مكتب إدارة المشاريع كشريك استراتيجي يوازن بين متطلبات الحوكمة الصارمة وبين ضرورة الابتكار التقني السريع</w:t>
      </w:r>
      <w:r w:rsidRPr="00FF2783">
        <w:rPr>
          <w:sz w:val="28"/>
          <w:szCs w:val="28"/>
        </w:rPr>
        <w:t>.</w:t>
      </w:r>
    </w:p>
    <w:p w14:paraId="12588816" w14:textId="77777777" w:rsidR="00FF2783" w:rsidRPr="00FF2783" w:rsidRDefault="00FF2783" w:rsidP="00FF2783">
      <w:pPr>
        <w:pStyle w:val="NormalWeb"/>
        <w:numPr>
          <w:ilvl w:val="0"/>
          <w:numId w:val="340"/>
        </w:numPr>
        <w:bidi/>
        <w:spacing w:line="360" w:lineRule="auto"/>
        <w:jc w:val="both"/>
        <w:rPr>
          <w:sz w:val="28"/>
          <w:szCs w:val="28"/>
        </w:rPr>
      </w:pPr>
      <w:r w:rsidRPr="00FF2783">
        <w:rPr>
          <w:b/>
          <w:bCs/>
          <w:sz w:val="28"/>
          <w:szCs w:val="28"/>
          <w:rtl/>
        </w:rPr>
        <w:lastRenderedPageBreak/>
        <w:t>توفير إطار معرفي تخصصي</w:t>
      </w:r>
      <w:r w:rsidRPr="00FF2783">
        <w:rPr>
          <w:b/>
          <w:bCs/>
          <w:sz w:val="28"/>
          <w:szCs w:val="28"/>
        </w:rPr>
        <w:t>:</w:t>
      </w:r>
      <w:r w:rsidRPr="00FF2783">
        <w:rPr>
          <w:sz w:val="28"/>
          <w:szCs w:val="28"/>
        </w:rPr>
        <w:t xml:space="preserve"> </w:t>
      </w:r>
      <w:r w:rsidRPr="00FF2783">
        <w:rPr>
          <w:sz w:val="28"/>
          <w:szCs w:val="28"/>
          <w:rtl/>
        </w:rPr>
        <w:t>رفد المكتبة الإدارية العربية بدراسة تطبيقية حديثة وموثقة توضح القيمة المضافة لمكاتب إدارة المشاريع في قطاع الاتصالات، وتزيل الغموض حول آليات تطبيقها في بيئة عمل تتسم بالتحول الرقمي المتسارع</w:t>
      </w:r>
      <w:r w:rsidRPr="00FF2783">
        <w:rPr>
          <w:sz w:val="28"/>
          <w:szCs w:val="28"/>
        </w:rPr>
        <w:t>.</w:t>
      </w:r>
    </w:p>
    <w:p w14:paraId="6650250E" w14:textId="77777777" w:rsidR="007F4CA5" w:rsidRPr="00FF2783" w:rsidRDefault="007F4CA5" w:rsidP="00FF2783">
      <w:pPr>
        <w:spacing w:line="360" w:lineRule="auto"/>
        <w:jc w:val="both"/>
        <w:rPr>
          <w:rFonts w:ascii="Arial" w:eastAsia="Calibri" w:hAnsi="Arial" w:cs="Arial"/>
          <w:kern w:val="0"/>
          <w:sz w:val="28"/>
          <w:szCs w:val="28"/>
          <w:rtl/>
          <w:lang w:bidi="ar-EG"/>
          <w14:ligatures w14:val="none"/>
        </w:rPr>
      </w:pPr>
    </w:p>
    <w:p w14:paraId="15153FDF" w14:textId="77777777" w:rsidR="00FF2783" w:rsidRPr="00FF2783" w:rsidRDefault="00FF2783" w:rsidP="00FF2783">
      <w:pPr>
        <w:numPr>
          <w:ilvl w:val="0"/>
          <w:numId w:val="214"/>
        </w:numPr>
        <w:tabs>
          <w:tab w:val="num" w:pos="360"/>
        </w:tabs>
        <w:spacing w:before="100" w:beforeAutospacing="1" w:after="100" w:afterAutospacing="1" w:line="360" w:lineRule="auto"/>
        <w:ind w:left="0" w:firstLine="0"/>
        <w:jc w:val="both"/>
        <w:outlineLvl w:val="2"/>
        <w:rPr>
          <w:rFonts w:ascii="Times New Roman" w:eastAsia="Times New Roman" w:hAnsi="Times New Roman" w:cs="Times New Roman"/>
          <w:b/>
          <w:bCs/>
          <w:kern w:val="0"/>
          <w:sz w:val="32"/>
          <w:szCs w:val="32"/>
          <w14:ligatures w14:val="none"/>
        </w:rPr>
      </w:pPr>
      <w:r w:rsidRPr="00FF2783">
        <w:rPr>
          <w:rFonts w:ascii="Times New Roman" w:eastAsia="Times New Roman" w:hAnsi="Times New Roman" w:cs="Times New Roman"/>
          <w:b/>
          <w:bCs/>
          <w:kern w:val="0"/>
          <w:sz w:val="32"/>
          <w:szCs w:val="32"/>
          <w14:ligatures w14:val="none"/>
        </w:rPr>
        <w:t xml:space="preserve">1.6 </w:t>
      </w:r>
      <w:r w:rsidRPr="00FF2783">
        <w:rPr>
          <w:rFonts w:ascii="Times New Roman" w:eastAsia="Times New Roman" w:hAnsi="Times New Roman" w:cs="Times New Roman"/>
          <w:b/>
          <w:bCs/>
          <w:kern w:val="0"/>
          <w:sz w:val="32"/>
          <w:szCs w:val="32"/>
          <w:rtl/>
          <w14:ligatures w14:val="none"/>
        </w:rPr>
        <w:t>أهمية الدراسة</w:t>
      </w:r>
      <w:r w:rsidRPr="00FF2783">
        <w:rPr>
          <w:rFonts w:ascii="Times New Roman" w:eastAsia="Times New Roman" w:hAnsi="Times New Roman" w:cs="Times New Roman"/>
          <w:b/>
          <w:bCs/>
          <w:kern w:val="0"/>
          <w:sz w:val="32"/>
          <w:szCs w:val="32"/>
          <w14:ligatures w14:val="none"/>
        </w:rPr>
        <w:t xml:space="preserve"> (Research Importance)</w:t>
      </w:r>
    </w:p>
    <w:p w14:paraId="6B4001B6" w14:textId="77777777" w:rsidR="00FF2783" w:rsidRPr="00FF2783" w:rsidRDefault="00FF2783" w:rsidP="00FF2783">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FF2783">
        <w:rPr>
          <w:rFonts w:ascii="Times New Roman" w:eastAsia="Times New Roman" w:hAnsi="Times New Roman" w:cs="Times New Roman"/>
          <w:kern w:val="0"/>
          <w:sz w:val="28"/>
          <w:szCs w:val="28"/>
          <w:rtl/>
          <w14:ligatures w14:val="none"/>
        </w:rPr>
        <w:t>تستمد هذه الدراسة أهميتها من كونها تلامس أحد أكثر المواضيع حيوية في قطاع الاتصالات والتحول الرقمي، حيث تكتسب الأهمية أبعاداً نظرية وتطبيقية تخدم القطاع الإداري والبحث الأكاديمي في آن واحد. وتتضح هذه الأهمية في النقاط التفصيلية التالية</w:t>
      </w:r>
      <w:r w:rsidRPr="00FF2783">
        <w:rPr>
          <w:rFonts w:ascii="Times New Roman" w:eastAsia="Times New Roman" w:hAnsi="Times New Roman" w:cs="Times New Roman"/>
          <w:kern w:val="0"/>
          <w:sz w:val="28"/>
          <w:szCs w:val="28"/>
          <w14:ligatures w14:val="none"/>
        </w:rPr>
        <w:t>:</w:t>
      </w:r>
    </w:p>
    <w:p w14:paraId="118E89B2" w14:textId="77777777" w:rsidR="00FF2783" w:rsidRPr="00FF2783" w:rsidRDefault="00FF2783" w:rsidP="00FF2783">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FF2783">
        <w:rPr>
          <w:rFonts w:ascii="Times New Roman" w:eastAsia="Times New Roman" w:hAnsi="Times New Roman" w:cs="Times New Roman"/>
          <w:b/>
          <w:bCs/>
          <w:kern w:val="0"/>
          <w:sz w:val="28"/>
          <w:szCs w:val="28"/>
          <w:rtl/>
          <w14:ligatures w14:val="none"/>
        </w:rPr>
        <w:t>أولاً: الأهمية العلمية (النظرية)</w:t>
      </w:r>
    </w:p>
    <w:p w14:paraId="24453EC4" w14:textId="77777777" w:rsidR="00FF2783" w:rsidRPr="00FF2783" w:rsidRDefault="00FF2783" w:rsidP="00FF2783">
      <w:pPr>
        <w:numPr>
          <w:ilvl w:val="0"/>
          <w:numId w:val="341"/>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FF2783">
        <w:rPr>
          <w:rFonts w:ascii="Times New Roman" w:eastAsia="Times New Roman" w:hAnsi="Times New Roman" w:cs="Times New Roman"/>
          <w:b/>
          <w:bCs/>
          <w:kern w:val="0"/>
          <w:sz w:val="28"/>
          <w:szCs w:val="28"/>
          <w:rtl/>
          <w14:ligatures w14:val="none"/>
        </w:rPr>
        <w:t>إثراء الأدبيات الإدارية</w:t>
      </w:r>
      <w:r w:rsidRPr="00FF2783">
        <w:rPr>
          <w:rFonts w:ascii="Times New Roman" w:eastAsia="Times New Roman" w:hAnsi="Times New Roman" w:cs="Times New Roman"/>
          <w:b/>
          <w:bCs/>
          <w:kern w:val="0"/>
          <w:sz w:val="28"/>
          <w:szCs w:val="28"/>
          <w14:ligatures w14:val="none"/>
        </w:rPr>
        <w:t>:</w:t>
      </w:r>
      <w:r w:rsidRPr="00FF2783">
        <w:rPr>
          <w:rFonts w:ascii="Times New Roman" w:eastAsia="Times New Roman" w:hAnsi="Times New Roman" w:cs="Times New Roman"/>
          <w:kern w:val="0"/>
          <w:sz w:val="28"/>
          <w:szCs w:val="28"/>
          <w14:ligatures w14:val="none"/>
        </w:rPr>
        <w:t xml:space="preserve"> </w:t>
      </w:r>
      <w:r w:rsidRPr="00FF2783">
        <w:rPr>
          <w:rFonts w:ascii="Times New Roman" w:eastAsia="Times New Roman" w:hAnsi="Times New Roman" w:cs="Times New Roman"/>
          <w:kern w:val="0"/>
          <w:sz w:val="28"/>
          <w:szCs w:val="28"/>
          <w:rtl/>
          <w14:ligatures w14:val="none"/>
        </w:rPr>
        <w:t>يساهم هذا البحث في سد الفجوة المعرفية حول تطبيقات مكاتب إدارة المشاريع</w:t>
      </w:r>
      <w:r w:rsidRPr="00FF2783">
        <w:rPr>
          <w:rFonts w:ascii="Times New Roman" w:eastAsia="Times New Roman" w:hAnsi="Times New Roman" w:cs="Times New Roman"/>
          <w:kern w:val="0"/>
          <w:sz w:val="28"/>
          <w:szCs w:val="28"/>
          <w14:ligatures w14:val="none"/>
        </w:rPr>
        <w:t xml:space="preserve"> (PMO) </w:t>
      </w:r>
      <w:r w:rsidRPr="00FF2783">
        <w:rPr>
          <w:rFonts w:ascii="Times New Roman" w:eastAsia="Times New Roman" w:hAnsi="Times New Roman" w:cs="Times New Roman"/>
          <w:kern w:val="0"/>
          <w:sz w:val="28"/>
          <w:szCs w:val="28"/>
          <w:rtl/>
          <w14:ligatures w14:val="none"/>
        </w:rPr>
        <w:t>في بيئة الاتصالات فائقة التعقيد، حيث توفر الدراسة تأصيلاً نظرياً يربط بين المنهجيات الإدارية التقليدية والمتطلبات التقنية الحديثة لمشاريع البنية التحتية</w:t>
      </w:r>
      <w:r w:rsidRPr="00FF2783">
        <w:rPr>
          <w:rFonts w:ascii="Times New Roman" w:eastAsia="Times New Roman" w:hAnsi="Times New Roman" w:cs="Times New Roman"/>
          <w:kern w:val="0"/>
          <w:sz w:val="28"/>
          <w:szCs w:val="28"/>
          <w14:ligatures w14:val="none"/>
        </w:rPr>
        <w:t xml:space="preserve"> (5G) </w:t>
      </w:r>
      <w:r w:rsidRPr="00FF2783">
        <w:rPr>
          <w:rFonts w:ascii="Times New Roman" w:eastAsia="Times New Roman" w:hAnsi="Times New Roman" w:cs="Times New Roman"/>
          <w:kern w:val="0"/>
          <w:sz w:val="28"/>
          <w:szCs w:val="28"/>
          <w:rtl/>
          <w14:ligatures w14:val="none"/>
        </w:rPr>
        <w:t xml:space="preserve">والتحول </w:t>
      </w:r>
      <w:proofErr w:type="spellStart"/>
      <w:r w:rsidRPr="00FF2783">
        <w:rPr>
          <w:rFonts w:ascii="Times New Roman" w:eastAsia="Times New Roman" w:hAnsi="Times New Roman" w:cs="Times New Roman"/>
          <w:kern w:val="0"/>
          <w:sz w:val="28"/>
          <w:szCs w:val="28"/>
          <w:rtl/>
          <w14:ligatures w14:val="none"/>
        </w:rPr>
        <w:t>السحابي</w:t>
      </w:r>
      <w:proofErr w:type="spellEnd"/>
      <w:r w:rsidRPr="00FF2783">
        <w:rPr>
          <w:rFonts w:ascii="Times New Roman" w:eastAsia="Times New Roman" w:hAnsi="Times New Roman" w:cs="Times New Roman"/>
          <w:kern w:val="0"/>
          <w:sz w:val="28"/>
          <w:szCs w:val="28"/>
          <w14:ligatures w14:val="none"/>
        </w:rPr>
        <w:t>.</w:t>
      </w:r>
    </w:p>
    <w:p w14:paraId="0F85BB86" w14:textId="77777777" w:rsidR="00FF2783" w:rsidRPr="00FF2783" w:rsidRDefault="00FF2783" w:rsidP="00FF2783">
      <w:pPr>
        <w:numPr>
          <w:ilvl w:val="0"/>
          <w:numId w:val="341"/>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FF2783">
        <w:rPr>
          <w:rFonts w:ascii="Times New Roman" w:eastAsia="Times New Roman" w:hAnsi="Times New Roman" w:cs="Times New Roman"/>
          <w:b/>
          <w:bCs/>
          <w:kern w:val="0"/>
          <w:sz w:val="28"/>
          <w:szCs w:val="28"/>
          <w:rtl/>
          <w14:ligatures w14:val="none"/>
        </w:rPr>
        <w:t>بناء إطار مفاهيمي</w:t>
      </w:r>
      <w:r w:rsidRPr="00FF2783">
        <w:rPr>
          <w:rFonts w:ascii="Times New Roman" w:eastAsia="Times New Roman" w:hAnsi="Times New Roman" w:cs="Times New Roman"/>
          <w:b/>
          <w:bCs/>
          <w:kern w:val="0"/>
          <w:sz w:val="28"/>
          <w:szCs w:val="28"/>
          <w14:ligatures w14:val="none"/>
        </w:rPr>
        <w:t>:</w:t>
      </w:r>
      <w:r w:rsidRPr="00FF2783">
        <w:rPr>
          <w:rFonts w:ascii="Times New Roman" w:eastAsia="Times New Roman" w:hAnsi="Times New Roman" w:cs="Times New Roman"/>
          <w:kern w:val="0"/>
          <w:sz w:val="28"/>
          <w:szCs w:val="28"/>
          <w14:ligatures w14:val="none"/>
        </w:rPr>
        <w:t xml:space="preserve"> </w:t>
      </w:r>
      <w:r w:rsidRPr="00FF2783">
        <w:rPr>
          <w:rFonts w:ascii="Times New Roman" w:eastAsia="Times New Roman" w:hAnsi="Times New Roman" w:cs="Times New Roman"/>
          <w:kern w:val="0"/>
          <w:sz w:val="28"/>
          <w:szCs w:val="28"/>
          <w:rtl/>
          <w14:ligatures w14:val="none"/>
        </w:rPr>
        <w:t>تقدم الدراسة إطاراً مفاهيمياً يوضح العلاقة بين آليات حوكمة مكتب إدارة المشاريع ومؤشرات كفاءة التنفيذ في الشركات التقنية الكبرى، مما يشكل مرجعاً أكاديمياً للباحثين والدارسين في تخصصات إدارة المشاريع والإدارة الاستراتيجية</w:t>
      </w:r>
      <w:r w:rsidRPr="00FF2783">
        <w:rPr>
          <w:rFonts w:ascii="Times New Roman" w:eastAsia="Times New Roman" w:hAnsi="Times New Roman" w:cs="Times New Roman"/>
          <w:kern w:val="0"/>
          <w:sz w:val="28"/>
          <w:szCs w:val="28"/>
          <w14:ligatures w14:val="none"/>
        </w:rPr>
        <w:t>.</w:t>
      </w:r>
    </w:p>
    <w:p w14:paraId="1877C0C0" w14:textId="77777777" w:rsidR="00FF2783" w:rsidRPr="00FF2783" w:rsidRDefault="00FF2783" w:rsidP="00FF2783">
      <w:pPr>
        <w:numPr>
          <w:ilvl w:val="0"/>
          <w:numId w:val="341"/>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FF2783">
        <w:rPr>
          <w:rFonts w:ascii="Times New Roman" w:eastAsia="Times New Roman" w:hAnsi="Times New Roman" w:cs="Times New Roman"/>
          <w:b/>
          <w:bCs/>
          <w:kern w:val="0"/>
          <w:sz w:val="28"/>
          <w:szCs w:val="28"/>
          <w:rtl/>
          <w14:ligatures w14:val="none"/>
        </w:rPr>
        <w:t>التحديث المعرفي</w:t>
      </w:r>
      <w:r w:rsidRPr="00FF2783">
        <w:rPr>
          <w:rFonts w:ascii="Times New Roman" w:eastAsia="Times New Roman" w:hAnsi="Times New Roman" w:cs="Times New Roman"/>
          <w:b/>
          <w:bCs/>
          <w:kern w:val="0"/>
          <w:sz w:val="28"/>
          <w:szCs w:val="28"/>
          <w14:ligatures w14:val="none"/>
        </w:rPr>
        <w:t>:</w:t>
      </w:r>
      <w:r w:rsidRPr="00FF2783">
        <w:rPr>
          <w:rFonts w:ascii="Times New Roman" w:eastAsia="Times New Roman" w:hAnsi="Times New Roman" w:cs="Times New Roman"/>
          <w:kern w:val="0"/>
          <w:sz w:val="28"/>
          <w:szCs w:val="28"/>
          <w14:ligatures w14:val="none"/>
        </w:rPr>
        <w:t xml:space="preserve"> </w:t>
      </w:r>
      <w:r w:rsidRPr="00FF2783">
        <w:rPr>
          <w:rFonts w:ascii="Times New Roman" w:eastAsia="Times New Roman" w:hAnsi="Times New Roman" w:cs="Times New Roman"/>
          <w:kern w:val="0"/>
          <w:sz w:val="28"/>
          <w:szCs w:val="28"/>
          <w:rtl/>
          <w14:ligatures w14:val="none"/>
        </w:rPr>
        <w:t>تواكب الدراسة التطورات المتسارعة في حقل الإدارة الرقمية، وتُعد إضافة نوعية للمكتبة العربية التي تفتقر إلى دراسات تطبيقية تربط بين ممارسات مكتب إدارة المشاريع وبين خصوصية التكنولوجيا الحديثة</w:t>
      </w:r>
      <w:r w:rsidRPr="00FF2783">
        <w:rPr>
          <w:rFonts w:ascii="Times New Roman" w:eastAsia="Times New Roman" w:hAnsi="Times New Roman" w:cs="Times New Roman"/>
          <w:kern w:val="0"/>
          <w:sz w:val="28"/>
          <w:szCs w:val="28"/>
          <w14:ligatures w14:val="none"/>
        </w:rPr>
        <w:t xml:space="preserve"> (Cloud &amp; 5G) </w:t>
      </w:r>
      <w:r w:rsidRPr="00FF2783">
        <w:rPr>
          <w:rFonts w:ascii="Times New Roman" w:eastAsia="Times New Roman" w:hAnsi="Times New Roman" w:cs="Times New Roman"/>
          <w:kern w:val="0"/>
          <w:sz w:val="28"/>
          <w:szCs w:val="28"/>
          <w:rtl/>
          <w14:ligatures w14:val="none"/>
        </w:rPr>
        <w:t>بشكل دقيق وموثق</w:t>
      </w:r>
      <w:r w:rsidRPr="00FF2783">
        <w:rPr>
          <w:rFonts w:ascii="Times New Roman" w:eastAsia="Times New Roman" w:hAnsi="Times New Roman" w:cs="Times New Roman"/>
          <w:kern w:val="0"/>
          <w:sz w:val="28"/>
          <w:szCs w:val="28"/>
          <w14:ligatures w14:val="none"/>
        </w:rPr>
        <w:t>.</w:t>
      </w:r>
    </w:p>
    <w:p w14:paraId="452A3AA6" w14:textId="77777777" w:rsidR="00FF2783" w:rsidRPr="00FF2783" w:rsidRDefault="00FF2783" w:rsidP="00FF2783">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FF2783">
        <w:rPr>
          <w:rFonts w:ascii="Times New Roman" w:eastAsia="Times New Roman" w:hAnsi="Times New Roman" w:cs="Times New Roman"/>
          <w:b/>
          <w:bCs/>
          <w:kern w:val="0"/>
          <w:sz w:val="28"/>
          <w:szCs w:val="28"/>
          <w:rtl/>
          <w14:ligatures w14:val="none"/>
        </w:rPr>
        <w:t>ثانياً: الأهمية العملية (التطبيقية)</w:t>
      </w:r>
    </w:p>
    <w:p w14:paraId="0018D54A" w14:textId="77777777" w:rsidR="00FF2783" w:rsidRPr="00FF2783" w:rsidRDefault="00FF2783" w:rsidP="00FF2783">
      <w:pPr>
        <w:numPr>
          <w:ilvl w:val="0"/>
          <w:numId w:val="34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FF2783">
        <w:rPr>
          <w:rFonts w:ascii="Times New Roman" w:eastAsia="Times New Roman" w:hAnsi="Times New Roman" w:cs="Times New Roman"/>
          <w:b/>
          <w:bCs/>
          <w:kern w:val="0"/>
          <w:sz w:val="28"/>
          <w:szCs w:val="28"/>
          <w:rtl/>
          <w14:ligatures w14:val="none"/>
        </w:rPr>
        <w:t>دعم صناع القرار</w:t>
      </w:r>
      <w:r w:rsidRPr="00FF2783">
        <w:rPr>
          <w:rFonts w:ascii="Times New Roman" w:eastAsia="Times New Roman" w:hAnsi="Times New Roman" w:cs="Times New Roman"/>
          <w:b/>
          <w:bCs/>
          <w:kern w:val="0"/>
          <w:sz w:val="28"/>
          <w:szCs w:val="28"/>
          <w14:ligatures w14:val="none"/>
        </w:rPr>
        <w:t>:</w:t>
      </w:r>
      <w:r w:rsidRPr="00FF2783">
        <w:rPr>
          <w:rFonts w:ascii="Times New Roman" w:eastAsia="Times New Roman" w:hAnsi="Times New Roman" w:cs="Times New Roman"/>
          <w:kern w:val="0"/>
          <w:sz w:val="28"/>
          <w:szCs w:val="28"/>
          <w14:ligatures w14:val="none"/>
        </w:rPr>
        <w:t xml:space="preserve"> </w:t>
      </w:r>
      <w:r w:rsidRPr="00FF2783">
        <w:rPr>
          <w:rFonts w:ascii="Times New Roman" w:eastAsia="Times New Roman" w:hAnsi="Times New Roman" w:cs="Times New Roman"/>
          <w:kern w:val="0"/>
          <w:sz w:val="28"/>
          <w:szCs w:val="28"/>
          <w:rtl/>
          <w14:ligatures w14:val="none"/>
        </w:rPr>
        <w:t>تكمن القيمة التطبيقية لهذه الدراسة في تزويد القيادات الإدارية ومسؤولي مكاتب إدارة المشاريع في شركة</w:t>
      </w:r>
      <w:r w:rsidRPr="00FF2783">
        <w:rPr>
          <w:rFonts w:ascii="Times New Roman" w:eastAsia="Times New Roman" w:hAnsi="Times New Roman" w:cs="Times New Roman"/>
          <w:kern w:val="0"/>
          <w:sz w:val="28"/>
          <w:szCs w:val="28"/>
          <w14:ligatures w14:val="none"/>
        </w:rPr>
        <w:t xml:space="preserve"> (</w:t>
      </w:r>
      <w:proofErr w:type="spellStart"/>
      <w:r w:rsidRPr="00FF2783">
        <w:rPr>
          <w:rFonts w:ascii="Times New Roman" w:eastAsia="Times New Roman" w:hAnsi="Times New Roman" w:cs="Times New Roman"/>
          <w:kern w:val="0"/>
          <w:sz w:val="28"/>
          <w:szCs w:val="28"/>
          <w14:ligatures w14:val="none"/>
        </w:rPr>
        <w:t>stc</w:t>
      </w:r>
      <w:proofErr w:type="spellEnd"/>
      <w:r w:rsidRPr="00FF2783">
        <w:rPr>
          <w:rFonts w:ascii="Times New Roman" w:eastAsia="Times New Roman" w:hAnsi="Times New Roman" w:cs="Times New Roman"/>
          <w:kern w:val="0"/>
          <w:sz w:val="28"/>
          <w:szCs w:val="28"/>
          <w14:ligatures w14:val="none"/>
        </w:rPr>
        <w:t xml:space="preserve">) </w:t>
      </w:r>
      <w:r w:rsidRPr="00FF2783">
        <w:rPr>
          <w:rFonts w:ascii="Times New Roman" w:eastAsia="Times New Roman" w:hAnsi="Times New Roman" w:cs="Times New Roman"/>
          <w:kern w:val="0"/>
          <w:sz w:val="28"/>
          <w:szCs w:val="28"/>
          <w:rtl/>
          <w14:ligatures w14:val="none"/>
        </w:rPr>
        <w:t>بمدينة الرياض بمعلومات دقيقة حول كيفية تحويل هيكلية المكتب من دور "رقابي" إلى أداة "تمكين استراتيجي" تعزز الكفاءة التشغيلية</w:t>
      </w:r>
      <w:r w:rsidRPr="00FF2783">
        <w:rPr>
          <w:rFonts w:ascii="Times New Roman" w:eastAsia="Times New Roman" w:hAnsi="Times New Roman" w:cs="Times New Roman"/>
          <w:kern w:val="0"/>
          <w:sz w:val="28"/>
          <w:szCs w:val="28"/>
          <w14:ligatures w14:val="none"/>
        </w:rPr>
        <w:t>.</w:t>
      </w:r>
    </w:p>
    <w:p w14:paraId="53BB2956" w14:textId="77777777" w:rsidR="00FF2783" w:rsidRPr="00FF2783" w:rsidRDefault="00FF2783" w:rsidP="00FF2783">
      <w:pPr>
        <w:numPr>
          <w:ilvl w:val="0"/>
          <w:numId w:val="34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FF2783">
        <w:rPr>
          <w:rFonts w:ascii="Times New Roman" w:eastAsia="Times New Roman" w:hAnsi="Times New Roman" w:cs="Times New Roman"/>
          <w:b/>
          <w:bCs/>
          <w:kern w:val="0"/>
          <w:sz w:val="28"/>
          <w:szCs w:val="28"/>
          <w:rtl/>
          <w14:ligatures w14:val="none"/>
        </w:rPr>
        <w:t>توجيه الممارسات المؤسسية</w:t>
      </w:r>
      <w:r w:rsidRPr="00FF2783">
        <w:rPr>
          <w:rFonts w:ascii="Times New Roman" w:eastAsia="Times New Roman" w:hAnsi="Times New Roman" w:cs="Times New Roman"/>
          <w:b/>
          <w:bCs/>
          <w:kern w:val="0"/>
          <w:sz w:val="28"/>
          <w:szCs w:val="28"/>
          <w14:ligatures w14:val="none"/>
        </w:rPr>
        <w:t>:</w:t>
      </w:r>
      <w:r w:rsidRPr="00FF2783">
        <w:rPr>
          <w:rFonts w:ascii="Times New Roman" w:eastAsia="Times New Roman" w:hAnsi="Times New Roman" w:cs="Times New Roman"/>
          <w:kern w:val="0"/>
          <w:sz w:val="28"/>
          <w:szCs w:val="28"/>
          <w14:ligatures w14:val="none"/>
        </w:rPr>
        <w:t xml:space="preserve"> </w:t>
      </w:r>
      <w:r w:rsidRPr="00FF2783">
        <w:rPr>
          <w:rFonts w:ascii="Times New Roman" w:eastAsia="Times New Roman" w:hAnsi="Times New Roman" w:cs="Times New Roman"/>
          <w:kern w:val="0"/>
          <w:sz w:val="28"/>
          <w:szCs w:val="28"/>
          <w:rtl/>
          <w14:ligatures w14:val="none"/>
        </w:rPr>
        <w:t>تساعد نتائج وتوصيات هذا البحث في صياغة استراتيجيات واضحة للشركة تضمن الموازنة بين ضرورة السرعة في إنجاز المشاريع التقنية</w:t>
      </w:r>
      <w:r w:rsidRPr="00FF2783">
        <w:rPr>
          <w:rFonts w:ascii="Times New Roman" w:eastAsia="Times New Roman" w:hAnsi="Times New Roman" w:cs="Times New Roman"/>
          <w:kern w:val="0"/>
          <w:sz w:val="28"/>
          <w:szCs w:val="28"/>
          <w14:ligatures w14:val="none"/>
        </w:rPr>
        <w:t xml:space="preserve"> (Time-to-Market) </w:t>
      </w:r>
      <w:r w:rsidRPr="00FF2783">
        <w:rPr>
          <w:rFonts w:ascii="Times New Roman" w:eastAsia="Times New Roman" w:hAnsi="Times New Roman" w:cs="Times New Roman"/>
          <w:kern w:val="0"/>
          <w:sz w:val="28"/>
          <w:szCs w:val="28"/>
          <w:rtl/>
          <w14:ligatures w14:val="none"/>
        </w:rPr>
        <w:t>وبين المعايير الدقيقة للحوكمة والالتزام بالميزانيات، مما يرفع من جودة التخطيط التنفيذي</w:t>
      </w:r>
      <w:r w:rsidRPr="00FF2783">
        <w:rPr>
          <w:rFonts w:ascii="Times New Roman" w:eastAsia="Times New Roman" w:hAnsi="Times New Roman" w:cs="Times New Roman"/>
          <w:kern w:val="0"/>
          <w:sz w:val="28"/>
          <w:szCs w:val="28"/>
          <w14:ligatures w14:val="none"/>
        </w:rPr>
        <w:t>.</w:t>
      </w:r>
    </w:p>
    <w:p w14:paraId="4E2D9D96" w14:textId="77777777" w:rsidR="00FF2783" w:rsidRPr="00FF2783" w:rsidRDefault="00FF2783" w:rsidP="00FF2783">
      <w:pPr>
        <w:numPr>
          <w:ilvl w:val="0"/>
          <w:numId w:val="34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FF2783">
        <w:rPr>
          <w:rFonts w:ascii="Times New Roman" w:eastAsia="Times New Roman" w:hAnsi="Times New Roman" w:cs="Times New Roman"/>
          <w:b/>
          <w:bCs/>
          <w:kern w:val="0"/>
          <w:sz w:val="28"/>
          <w:szCs w:val="28"/>
          <w:rtl/>
          <w14:ligatures w14:val="none"/>
        </w:rPr>
        <w:lastRenderedPageBreak/>
        <w:t>تعزيز التنافسية الاقتصادية</w:t>
      </w:r>
      <w:r w:rsidRPr="00FF2783">
        <w:rPr>
          <w:rFonts w:ascii="Times New Roman" w:eastAsia="Times New Roman" w:hAnsi="Times New Roman" w:cs="Times New Roman"/>
          <w:b/>
          <w:bCs/>
          <w:kern w:val="0"/>
          <w:sz w:val="28"/>
          <w:szCs w:val="28"/>
          <w14:ligatures w14:val="none"/>
        </w:rPr>
        <w:t>:</w:t>
      </w:r>
      <w:r w:rsidRPr="00FF2783">
        <w:rPr>
          <w:rFonts w:ascii="Times New Roman" w:eastAsia="Times New Roman" w:hAnsi="Times New Roman" w:cs="Times New Roman"/>
          <w:kern w:val="0"/>
          <w:sz w:val="28"/>
          <w:szCs w:val="28"/>
          <w14:ligatures w14:val="none"/>
        </w:rPr>
        <w:t xml:space="preserve"> </w:t>
      </w:r>
      <w:r w:rsidRPr="00FF2783">
        <w:rPr>
          <w:rFonts w:ascii="Times New Roman" w:eastAsia="Times New Roman" w:hAnsi="Times New Roman" w:cs="Times New Roman"/>
          <w:kern w:val="0"/>
          <w:sz w:val="28"/>
          <w:szCs w:val="28"/>
          <w:rtl/>
          <w14:ligatures w14:val="none"/>
        </w:rPr>
        <w:t>يساهم البحث في دعم التوجه الوطني نحو التحول الرقمي ضمن مستهدفات رؤية المملكة 2030، من خلال تقديم رؤى عملية ترفع من تنافسية شركة</w:t>
      </w:r>
      <w:r w:rsidRPr="00FF2783">
        <w:rPr>
          <w:rFonts w:ascii="Times New Roman" w:eastAsia="Times New Roman" w:hAnsi="Times New Roman" w:cs="Times New Roman"/>
          <w:kern w:val="0"/>
          <w:sz w:val="28"/>
          <w:szCs w:val="28"/>
          <w14:ligatures w14:val="none"/>
        </w:rPr>
        <w:t xml:space="preserve"> (</w:t>
      </w:r>
      <w:proofErr w:type="spellStart"/>
      <w:r w:rsidRPr="00FF2783">
        <w:rPr>
          <w:rFonts w:ascii="Times New Roman" w:eastAsia="Times New Roman" w:hAnsi="Times New Roman" w:cs="Times New Roman"/>
          <w:kern w:val="0"/>
          <w:sz w:val="28"/>
          <w:szCs w:val="28"/>
          <w14:ligatures w14:val="none"/>
        </w:rPr>
        <w:t>stc</w:t>
      </w:r>
      <w:proofErr w:type="spellEnd"/>
      <w:r w:rsidRPr="00FF2783">
        <w:rPr>
          <w:rFonts w:ascii="Times New Roman" w:eastAsia="Times New Roman" w:hAnsi="Times New Roman" w:cs="Times New Roman"/>
          <w:kern w:val="0"/>
          <w:sz w:val="28"/>
          <w:szCs w:val="28"/>
          <w14:ligatures w14:val="none"/>
        </w:rPr>
        <w:t xml:space="preserve">) </w:t>
      </w:r>
      <w:r w:rsidRPr="00FF2783">
        <w:rPr>
          <w:rFonts w:ascii="Times New Roman" w:eastAsia="Times New Roman" w:hAnsi="Times New Roman" w:cs="Times New Roman"/>
          <w:kern w:val="0"/>
          <w:sz w:val="28"/>
          <w:szCs w:val="28"/>
          <w:rtl/>
          <w14:ligatures w14:val="none"/>
        </w:rPr>
        <w:t>عبر تحسين جودة اتخاذ القرارات الإدارية في مشاريع البنية التحتية الرقمية</w:t>
      </w:r>
      <w:r w:rsidRPr="00FF2783">
        <w:rPr>
          <w:rFonts w:ascii="Times New Roman" w:eastAsia="Times New Roman" w:hAnsi="Times New Roman" w:cs="Times New Roman"/>
          <w:kern w:val="0"/>
          <w:sz w:val="28"/>
          <w:szCs w:val="28"/>
          <w14:ligatures w14:val="none"/>
        </w:rPr>
        <w:t>.</w:t>
      </w:r>
    </w:p>
    <w:p w14:paraId="470366B2" w14:textId="77777777" w:rsidR="00FF2783" w:rsidRPr="00FF2783" w:rsidRDefault="00FF2783" w:rsidP="00FF2783">
      <w:pPr>
        <w:numPr>
          <w:ilvl w:val="0"/>
          <w:numId w:val="34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FF2783">
        <w:rPr>
          <w:rFonts w:ascii="Times New Roman" w:eastAsia="Times New Roman" w:hAnsi="Times New Roman" w:cs="Times New Roman"/>
          <w:b/>
          <w:bCs/>
          <w:kern w:val="0"/>
          <w:sz w:val="28"/>
          <w:szCs w:val="28"/>
          <w:rtl/>
          <w14:ligatures w14:val="none"/>
        </w:rPr>
        <w:t>تقديم نماذج إرشادية</w:t>
      </w:r>
      <w:r w:rsidRPr="00FF2783">
        <w:rPr>
          <w:rFonts w:ascii="Times New Roman" w:eastAsia="Times New Roman" w:hAnsi="Times New Roman" w:cs="Times New Roman"/>
          <w:b/>
          <w:bCs/>
          <w:kern w:val="0"/>
          <w:sz w:val="28"/>
          <w:szCs w:val="28"/>
          <w14:ligatures w14:val="none"/>
        </w:rPr>
        <w:t>:</w:t>
      </w:r>
      <w:r w:rsidRPr="00FF2783">
        <w:rPr>
          <w:rFonts w:ascii="Times New Roman" w:eastAsia="Times New Roman" w:hAnsi="Times New Roman" w:cs="Times New Roman"/>
          <w:kern w:val="0"/>
          <w:sz w:val="28"/>
          <w:szCs w:val="28"/>
          <w14:ligatures w14:val="none"/>
        </w:rPr>
        <w:t xml:space="preserve"> </w:t>
      </w:r>
      <w:r w:rsidRPr="00FF2783">
        <w:rPr>
          <w:rFonts w:ascii="Times New Roman" w:eastAsia="Times New Roman" w:hAnsi="Times New Roman" w:cs="Times New Roman"/>
          <w:kern w:val="0"/>
          <w:sz w:val="28"/>
          <w:szCs w:val="28"/>
          <w:rtl/>
          <w14:ligatures w14:val="none"/>
        </w:rPr>
        <w:t xml:space="preserve">توفر الدراسة مؤشرات عملية حول أبرز التحديات والمعوقات التي قد تواجه مكاتب إدارة المشاريع عند تنفيذ مشاريع الجيل الخامس والتحول </w:t>
      </w:r>
      <w:proofErr w:type="spellStart"/>
      <w:r w:rsidRPr="00FF2783">
        <w:rPr>
          <w:rFonts w:ascii="Times New Roman" w:eastAsia="Times New Roman" w:hAnsi="Times New Roman" w:cs="Times New Roman"/>
          <w:kern w:val="0"/>
          <w:sz w:val="28"/>
          <w:szCs w:val="28"/>
          <w:rtl/>
          <w14:ligatures w14:val="none"/>
        </w:rPr>
        <w:t>السحابي</w:t>
      </w:r>
      <w:proofErr w:type="spellEnd"/>
      <w:r w:rsidRPr="00FF2783">
        <w:rPr>
          <w:rFonts w:ascii="Times New Roman" w:eastAsia="Times New Roman" w:hAnsi="Times New Roman" w:cs="Times New Roman"/>
          <w:kern w:val="0"/>
          <w:sz w:val="28"/>
          <w:szCs w:val="28"/>
          <w:rtl/>
          <w14:ligatures w14:val="none"/>
        </w:rPr>
        <w:t>، مما يمكن الشركة من استباق هذه العقبات ووضع خطط تخفيف فعالة قبل البدء في الاستثمارات التقنية الكبرى</w:t>
      </w:r>
      <w:r w:rsidRPr="00FF2783">
        <w:rPr>
          <w:rFonts w:ascii="Times New Roman" w:eastAsia="Times New Roman" w:hAnsi="Times New Roman" w:cs="Times New Roman"/>
          <w:kern w:val="0"/>
          <w:sz w:val="28"/>
          <w:szCs w:val="28"/>
          <w14:ligatures w14:val="none"/>
        </w:rPr>
        <w:t>.</w:t>
      </w:r>
    </w:p>
    <w:p w14:paraId="6C55C57F" w14:textId="77777777" w:rsidR="00A45D8B" w:rsidRDefault="00A45D8B" w:rsidP="00B65FD4">
      <w:pPr>
        <w:spacing w:line="256" w:lineRule="auto"/>
        <w:rPr>
          <w:rFonts w:ascii="Arial" w:eastAsia="Calibri" w:hAnsi="Arial" w:cs="Arial"/>
          <w:kern w:val="0"/>
          <w:sz w:val="36"/>
          <w:szCs w:val="36"/>
          <w:rtl/>
          <w:lang w:bidi="ar-EG"/>
          <w14:ligatures w14:val="none"/>
        </w:rPr>
      </w:pPr>
    </w:p>
    <w:p w14:paraId="256DA27C" w14:textId="1E908AAE" w:rsidR="00A45D8B" w:rsidRPr="00FF2783" w:rsidRDefault="001A17FA" w:rsidP="00FF2783">
      <w:pPr>
        <w:spacing w:after="100" w:afterAutospacing="1" w:line="360" w:lineRule="auto"/>
        <w:jc w:val="both"/>
        <w:outlineLvl w:val="2"/>
        <w:rPr>
          <w:rFonts w:ascii="Google Sans" w:eastAsia="Times New Roman" w:hAnsi="Google Sans" w:cs="Times New Roman"/>
          <w:b/>
          <w:bCs/>
          <w:kern w:val="0"/>
          <w:sz w:val="28"/>
          <w:szCs w:val="28"/>
          <w14:ligatures w14:val="none"/>
        </w:rPr>
      </w:pPr>
      <w:r>
        <w:rPr>
          <w:rFonts w:ascii="Google Sans Text" w:eastAsia="Times New Roman" w:hAnsi="Google Sans Text" w:cs="Times New Roman"/>
          <w:b/>
          <w:bCs/>
          <w:kern w:val="0"/>
          <w:sz w:val="32"/>
          <w:szCs w:val="32"/>
          <w14:ligatures w14:val="none"/>
        </w:rPr>
        <w:t>1</w:t>
      </w:r>
      <w:r w:rsidR="00A45D8B" w:rsidRPr="00A45D8B">
        <w:rPr>
          <w:rFonts w:ascii="Google Sans Text" w:eastAsia="Times New Roman" w:hAnsi="Google Sans Text" w:cs="Times New Roman"/>
          <w:b/>
          <w:bCs/>
          <w:kern w:val="0"/>
          <w:sz w:val="32"/>
          <w:szCs w:val="32"/>
          <w14:ligatures w14:val="none"/>
        </w:rPr>
        <w:t xml:space="preserve">. </w:t>
      </w:r>
      <w:r>
        <w:rPr>
          <w:rFonts w:ascii="Google Sans Text" w:eastAsia="Times New Roman" w:hAnsi="Google Sans Text" w:cs="Times New Roman"/>
          <w:b/>
          <w:bCs/>
          <w:kern w:val="0"/>
          <w:sz w:val="32"/>
          <w:szCs w:val="32"/>
          <w14:ligatures w14:val="none"/>
        </w:rPr>
        <w:t>6</w:t>
      </w:r>
      <w:r w:rsidR="00C82166">
        <w:rPr>
          <w:rFonts w:ascii="Google Sans Text" w:eastAsia="Times New Roman" w:hAnsi="Google Sans Text" w:cs="Times New Roman" w:hint="cs"/>
          <w:b/>
          <w:bCs/>
          <w:kern w:val="0"/>
          <w:sz w:val="32"/>
          <w:szCs w:val="32"/>
          <w:rtl/>
          <w14:ligatures w14:val="none"/>
        </w:rPr>
        <w:t xml:space="preserve">    </w:t>
      </w:r>
      <w:r w:rsidR="00A45D8B" w:rsidRPr="00A45D8B">
        <w:rPr>
          <w:rFonts w:ascii="Google Sans Text" w:eastAsia="Times New Roman" w:hAnsi="Google Sans Text" w:cs="Times New Roman"/>
          <w:b/>
          <w:bCs/>
          <w:kern w:val="0"/>
          <w:sz w:val="32"/>
          <w:szCs w:val="32"/>
          <w:rtl/>
          <w14:ligatures w14:val="none"/>
        </w:rPr>
        <w:t xml:space="preserve">منهجية </w:t>
      </w:r>
      <w:r>
        <w:rPr>
          <w:rFonts w:ascii="Google Sans Text" w:eastAsia="Times New Roman" w:hAnsi="Google Sans Text" w:cs="Times New Roman" w:hint="cs"/>
          <w:b/>
          <w:bCs/>
          <w:kern w:val="0"/>
          <w:sz w:val="32"/>
          <w:szCs w:val="32"/>
          <w:rtl/>
          <w:lang w:bidi="ar-YE"/>
          <w14:ligatures w14:val="none"/>
        </w:rPr>
        <w:t>الدراسة</w:t>
      </w:r>
      <w:r w:rsidR="00A45D8B" w:rsidRPr="00A45D8B">
        <w:rPr>
          <w:rFonts w:ascii="Google Sans Text" w:eastAsia="Times New Roman" w:hAnsi="Google Sans Text" w:cs="Times New Roman"/>
          <w:b/>
          <w:bCs/>
          <w:kern w:val="0"/>
          <w:sz w:val="32"/>
          <w:szCs w:val="32"/>
          <w14:ligatures w14:val="none"/>
        </w:rPr>
        <w:t xml:space="preserve"> (Research Methodology) </w:t>
      </w:r>
    </w:p>
    <w:p w14:paraId="0C65F26F" w14:textId="77777777" w:rsidR="00FF2783" w:rsidRPr="00FF2783" w:rsidRDefault="00FF2783" w:rsidP="00FF2783">
      <w:pPr>
        <w:pStyle w:val="NormalWeb"/>
        <w:bidi/>
        <w:spacing w:line="360" w:lineRule="auto"/>
        <w:jc w:val="both"/>
        <w:rPr>
          <w:sz w:val="28"/>
          <w:szCs w:val="28"/>
        </w:rPr>
      </w:pPr>
      <w:r w:rsidRPr="00FF2783">
        <w:rPr>
          <w:sz w:val="28"/>
          <w:szCs w:val="28"/>
          <w:rtl/>
        </w:rPr>
        <w:t xml:space="preserve">تعتمد هذه الدراسة على </w:t>
      </w:r>
      <w:r w:rsidRPr="00FF2783">
        <w:rPr>
          <w:b/>
          <w:bCs/>
          <w:sz w:val="28"/>
          <w:szCs w:val="28"/>
          <w:rtl/>
        </w:rPr>
        <w:t>المنهج الوصفي التحليلي</w:t>
      </w:r>
      <w:r w:rsidRPr="00FF2783">
        <w:rPr>
          <w:b/>
          <w:bCs/>
          <w:sz w:val="28"/>
          <w:szCs w:val="28"/>
        </w:rPr>
        <w:t xml:space="preserve"> (Descriptive Analytical Method)</w:t>
      </w:r>
      <w:r w:rsidRPr="00FF2783">
        <w:rPr>
          <w:sz w:val="28"/>
          <w:szCs w:val="28"/>
          <w:rtl/>
        </w:rPr>
        <w:t>، لما له من قدرة على وصف الظاهرة محل الدراسة، وتحليل أبعادها، وبيان العلاقات القائمة بين متغيراتها، وهو المنهج الأكثر ملاءمة لطبيعة الدراسات الإدارية التي تسعى لقياس أثر الممارسات على الكفاءة</w:t>
      </w:r>
      <w:r w:rsidRPr="00FF2783">
        <w:rPr>
          <w:sz w:val="28"/>
          <w:szCs w:val="28"/>
        </w:rPr>
        <w:t>.</w:t>
      </w:r>
    </w:p>
    <w:p w14:paraId="3E1236BC" w14:textId="77777777" w:rsidR="00FF2783" w:rsidRPr="00FF2783" w:rsidRDefault="00FF2783" w:rsidP="00FF2783">
      <w:pPr>
        <w:pStyle w:val="NormalWeb"/>
        <w:bidi/>
        <w:spacing w:line="360" w:lineRule="auto"/>
        <w:jc w:val="both"/>
        <w:rPr>
          <w:sz w:val="28"/>
          <w:szCs w:val="28"/>
        </w:rPr>
      </w:pPr>
      <w:r w:rsidRPr="00FF2783">
        <w:rPr>
          <w:sz w:val="28"/>
          <w:szCs w:val="28"/>
          <w:rtl/>
        </w:rPr>
        <w:t>وتتضمن المنهجية الجوانب التالية</w:t>
      </w:r>
      <w:r w:rsidRPr="00FF2783">
        <w:rPr>
          <w:sz w:val="28"/>
          <w:szCs w:val="28"/>
        </w:rPr>
        <w:t>:</w:t>
      </w:r>
    </w:p>
    <w:p w14:paraId="5BCA9CCB" w14:textId="77777777" w:rsidR="00FF2783" w:rsidRPr="00FF2783" w:rsidRDefault="00FF2783" w:rsidP="00FF2783">
      <w:pPr>
        <w:pStyle w:val="NormalWeb"/>
        <w:numPr>
          <w:ilvl w:val="0"/>
          <w:numId w:val="343"/>
        </w:numPr>
        <w:bidi/>
        <w:spacing w:line="360" w:lineRule="auto"/>
        <w:jc w:val="both"/>
        <w:rPr>
          <w:sz w:val="28"/>
          <w:szCs w:val="28"/>
        </w:rPr>
      </w:pPr>
      <w:r w:rsidRPr="00FF2783">
        <w:rPr>
          <w:b/>
          <w:bCs/>
          <w:sz w:val="28"/>
          <w:szCs w:val="28"/>
          <w:rtl/>
        </w:rPr>
        <w:t>تصميم البحث وبناء الفرضيات</w:t>
      </w:r>
      <w:r w:rsidRPr="00FF2783">
        <w:rPr>
          <w:b/>
          <w:bCs/>
          <w:sz w:val="28"/>
          <w:szCs w:val="28"/>
        </w:rPr>
        <w:t>:</w:t>
      </w:r>
      <w:r w:rsidRPr="00FF2783">
        <w:rPr>
          <w:sz w:val="28"/>
          <w:szCs w:val="28"/>
        </w:rPr>
        <w:t xml:space="preserve"> </w:t>
      </w:r>
      <w:r w:rsidRPr="00FF2783">
        <w:rPr>
          <w:sz w:val="28"/>
          <w:szCs w:val="28"/>
          <w:rtl/>
        </w:rPr>
        <w:t>يعتمد تصميم الدراسة على مدخل كمي، حيث تم صياغة فرضيات البحث لاختبار العلاقة بين المتغير المستقل</w:t>
      </w:r>
      <w:r w:rsidRPr="00FF2783">
        <w:rPr>
          <w:sz w:val="28"/>
          <w:szCs w:val="28"/>
        </w:rPr>
        <w:t xml:space="preserve"> (</w:t>
      </w:r>
      <w:r w:rsidRPr="00FF2783">
        <w:rPr>
          <w:sz w:val="28"/>
          <w:szCs w:val="28"/>
          <w:rtl/>
        </w:rPr>
        <w:t>ممارسات مكتب إدارة المشاريع</w:t>
      </w:r>
      <w:r w:rsidRPr="00FF2783">
        <w:rPr>
          <w:sz w:val="28"/>
          <w:szCs w:val="28"/>
        </w:rPr>
        <w:t xml:space="preserve"> PMO: </w:t>
      </w:r>
      <w:r w:rsidRPr="00FF2783">
        <w:rPr>
          <w:sz w:val="28"/>
          <w:szCs w:val="28"/>
          <w:rtl/>
        </w:rPr>
        <w:t>الحوكمة، إدارة الموارد، الدعم الاستراتيجي</w:t>
      </w:r>
      <w:r w:rsidRPr="00FF2783">
        <w:rPr>
          <w:sz w:val="28"/>
          <w:szCs w:val="28"/>
        </w:rPr>
        <w:t xml:space="preserve">) </w:t>
      </w:r>
      <w:r w:rsidRPr="00FF2783">
        <w:rPr>
          <w:sz w:val="28"/>
          <w:szCs w:val="28"/>
          <w:rtl/>
        </w:rPr>
        <w:t>والمتغير التابع (كفاءة تنفيذ المشاريع: الالتزام بالجدول الزمني، التكلفة، الجودة التقنية)</w:t>
      </w:r>
      <w:r w:rsidRPr="00FF2783">
        <w:rPr>
          <w:sz w:val="28"/>
          <w:szCs w:val="28"/>
        </w:rPr>
        <w:t>.</w:t>
      </w:r>
    </w:p>
    <w:p w14:paraId="06EDF110" w14:textId="77777777" w:rsidR="00FF2783" w:rsidRPr="00FF2783" w:rsidRDefault="00FF2783" w:rsidP="00FF2783">
      <w:pPr>
        <w:pStyle w:val="NormalWeb"/>
        <w:numPr>
          <w:ilvl w:val="0"/>
          <w:numId w:val="343"/>
        </w:numPr>
        <w:bidi/>
        <w:spacing w:line="360" w:lineRule="auto"/>
        <w:jc w:val="both"/>
        <w:rPr>
          <w:sz w:val="28"/>
          <w:szCs w:val="28"/>
        </w:rPr>
      </w:pPr>
      <w:r w:rsidRPr="00FF2783">
        <w:rPr>
          <w:b/>
          <w:bCs/>
          <w:sz w:val="28"/>
          <w:szCs w:val="28"/>
          <w:rtl/>
        </w:rPr>
        <w:t>مجتمع الدراسة وعينتها</w:t>
      </w:r>
      <w:r w:rsidRPr="00FF2783">
        <w:rPr>
          <w:b/>
          <w:bCs/>
          <w:sz w:val="28"/>
          <w:szCs w:val="28"/>
        </w:rPr>
        <w:t>:</w:t>
      </w:r>
      <w:r w:rsidRPr="00FF2783">
        <w:rPr>
          <w:sz w:val="28"/>
          <w:szCs w:val="28"/>
        </w:rPr>
        <w:t xml:space="preserve"> </w:t>
      </w:r>
      <w:r w:rsidRPr="00FF2783">
        <w:rPr>
          <w:sz w:val="28"/>
          <w:szCs w:val="28"/>
          <w:rtl/>
        </w:rPr>
        <w:t>يتكون مجتمع الدراسة من الكوادر الإدارية والتقنية العاملة في مكتب إدارة المشاريع والأقسام المرتبطة بمشاريع البنية التحتية</w:t>
      </w:r>
      <w:r w:rsidRPr="00FF2783">
        <w:rPr>
          <w:sz w:val="28"/>
          <w:szCs w:val="28"/>
        </w:rPr>
        <w:t xml:space="preserve"> (5G) </w:t>
      </w:r>
      <w:r w:rsidRPr="00FF2783">
        <w:rPr>
          <w:sz w:val="28"/>
          <w:szCs w:val="28"/>
          <w:rtl/>
        </w:rPr>
        <w:t xml:space="preserve">والتحول </w:t>
      </w:r>
      <w:proofErr w:type="spellStart"/>
      <w:r w:rsidRPr="00FF2783">
        <w:rPr>
          <w:sz w:val="28"/>
          <w:szCs w:val="28"/>
          <w:rtl/>
        </w:rPr>
        <w:t>السحابي</w:t>
      </w:r>
      <w:proofErr w:type="spellEnd"/>
      <w:r w:rsidRPr="00FF2783">
        <w:rPr>
          <w:sz w:val="28"/>
          <w:szCs w:val="28"/>
          <w:rtl/>
        </w:rPr>
        <w:t xml:space="preserve"> بشركة الاتصالات السعودية</w:t>
      </w:r>
      <w:r w:rsidRPr="00FF2783">
        <w:rPr>
          <w:sz w:val="28"/>
          <w:szCs w:val="28"/>
        </w:rPr>
        <w:t xml:space="preserve"> (</w:t>
      </w:r>
      <w:proofErr w:type="spellStart"/>
      <w:r w:rsidRPr="00FF2783">
        <w:rPr>
          <w:sz w:val="28"/>
          <w:szCs w:val="28"/>
        </w:rPr>
        <w:t>stc</w:t>
      </w:r>
      <w:proofErr w:type="spellEnd"/>
      <w:r w:rsidRPr="00FF2783">
        <w:rPr>
          <w:sz w:val="28"/>
          <w:szCs w:val="28"/>
        </w:rPr>
        <w:t xml:space="preserve">) </w:t>
      </w:r>
      <w:r w:rsidRPr="00FF2783">
        <w:rPr>
          <w:sz w:val="28"/>
          <w:szCs w:val="28"/>
          <w:rtl/>
        </w:rPr>
        <w:t>بمدينة الرياض. سيتم سحب عينة عشوائية طبقية</w:t>
      </w:r>
      <w:r w:rsidRPr="00FF2783">
        <w:rPr>
          <w:sz w:val="28"/>
          <w:szCs w:val="28"/>
        </w:rPr>
        <w:t xml:space="preserve"> (Stratified Random Sample) </w:t>
      </w:r>
      <w:r w:rsidRPr="00FF2783">
        <w:rPr>
          <w:sz w:val="28"/>
          <w:szCs w:val="28"/>
          <w:rtl/>
        </w:rPr>
        <w:t>لضمان تمثيل كافة المستويات الإدارية المعنية</w:t>
      </w:r>
      <w:r w:rsidRPr="00FF2783">
        <w:rPr>
          <w:sz w:val="28"/>
          <w:szCs w:val="28"/>
        </w:rPr>
        <w:t>.</w:t>
      </w:r>
    </w:p>
    <w:p w14:paraId="7145BA11" w14:textId="77777777" w:rsidR="00FF2783" w:rsidRPr="00FF2783" w:rsidRDefault="00FF2783" w:rsidP="00FF2783">
      <w:pPr>
        <w:pStyle w:val="NormalWeb"/>
        <w:numPr>
          <w:ilvl w:val="0"/>
          <w:numId w:val="343"/>
        </w:numPr>
        <w:bidi/>
        <w:spacing w:line="360" w:lineRule="auto"/>
        <w:jc w:val="both"/>
        <w:rPr>
          <w:sz w:val="28"/>
          <w:szCs w:val="28"/>
        </w:rPr>
      </w:pPr>
      <w:r w:rsidRPr="00FF2783">
        <w:rPr>
          <w:b/>
          <w:bCs/>
          <w:sz w:val="28"/>
          <w:szCs w:val="28"/>
          <w:rtl/>
        </w:rPr>
        <w:t>أداة جمع البيانات</w:t>
      </w:r>
      <w:r w:rsidRPr="00FF2783">
        <w:rPr>
          <w:b/>
          <w:bCs/>
          <w:sz w:val="28"/>
          <w:szCs w:val="28"/>
        </w:rPr>
        <w:t>:</w:t>
      </w:r>
      <w:r w:rsidRPr="00FF2783">
        <w:rPr>
          <w:sz w:val="28"/>
          <w:szCs w:val="28"/>
        </w:rPr>
        <w:t xml:space="preserve"> </w:t>
      </w:r>
      <w:r w:rsidRPr="00FF2783">
        <w:rPr>
          <w:sz w:val="28"/>
          <w:szCs w:val="28"/>
          <w:rtl/>
        </w:rPr>
        <w:t>سيتم تطوير "استبانة إلكترونية</w:t>
      </w:r>
      <w:r w:rsidRPr="00FF2783">
        <w:rPr>
          <w:sz w:val="28"/>
          <w:szCs w:val="28"/>
        </w:rPr>
        <w:t xml:space="preserve">" (Questionnaire) </w:t>
      </w:r>
      <w:r w:rsidRPr="00FF2783">
        <w:rPr>
          <w:sz w:val="28"/>
          <w:szCs w:val="28"/>
          <w:rtl/>
        </w:rPr>
        <w:t>كمحور رئيسي لجمع البيانات، مصممة وفق مقياس "</w:t>
      </w:r>
      <w:proofErr w:type="spellStart"/>
      <w:r w:rsidRPr="00FF2783">
        <w:rPr>
          <w:sz w:val="28"/>
          <w:szCs w:val="28"/>
          <w:rtl/>
        </w:rPr>
        <w:t>ليكرت</w:t>
      </w:r>
      <w:proofErr w:type="spellEnd"/>
      <w:r w:rsidRPr="00FF2783">
        <w:rPr>
          <w:sz w:val="28"/>
          <w:szCs w:val="28"/>
          <w:rtl/>
        </w:rPr>
        <w:t xml:space="preserve"> الخماسي</w:t>
      </w:r>
      <w:r w:rsidRPr="00FF2783">
        <w:rPr>
          <w:sz w:val="28"/>
          <w:szCs w:val="28"/>
        </w:rPr>
        <w:t>" (Five-Point Likert Scale)</w:t>
      </w:r>
      <w:r w:rsidRPr="00FF2783">
        <w:rPr>
          <w:sz w:val="28"/>
          <w:szCs w:val="28"/>
          <w:rtl/>
        </w:rPr>
        <w:t>، لضمان قياس آراء المبحوثين بدقة. ستخضع الأداة لاختبارات الصدق والثبات</w:t>
      </w:r>
      <w:r w:rsidRPr="00FF2783">
        <w:rPr>
          <w:sz w:val="28"/>
          <w:szCs w:val="28"/>
        </w:rPr>
        <w:t xml:space="preserve"> (Validity &amp; Reliability) </w:t>
      </w:r>
      <w:r w:rsidRPr="00FF2783">
        <w:rPr>
          <w:sz w:val="28"/>
          <w:szCs w:val="28"/>
          <w:rtl/>
        </w:rPr>
        <w:t>قبل تعميمها</w:t>
      </w:r>
      <w:r w:rsidRPr="00FF2783">
        <w:rPr>
          <w:sz w:val="28"/>
          <w:szCs w:val="28"/>
        </w:rPr>
        <w:t>.</w:t>
      </w:r>
    </w:p>
    <w:p w14:paraId="1B00146A" w14:textId="77777777" w:rsidR="00FF2783" w:rsidRPr="00FF2783" w:rsidRDefault="00FF2783" w:rsidP="00FF2783">
      <w:pPr>
        <w:pStyle w:val="NormalWeb"/>
        <w:numPr>
          <w:ilvl w:val="0"/>
          <w:numId w:val="343"/>
        </w:numPr>
        <w:bidi/>
        <w:spacing w:line="360" w:lineRule="auto"/>
        <w:jc w:val="both"/>
        <w:rPr>
          <w:sz w:val="28"/>
          <w:szCs w:val="28"/>
        </w:rPr>
      </w:pPr>
      <w:r w:rsidRPr="00FF2783">
        <w:rPr>
          <w:b/>
          <w:bCs/>
          <w:sz w:val="28"/>
          <w:szCs w:val="28"/>
          <w:rtl/>
        </w:rPr>
        <w:t>طرائق تحليل البيانات</w:t>
      </w:r>
      <w:r w:rsidRPr="00FF2783">
        <w:rPr>
          <w:b/>
          <w:bCs/>
          <w:sz w:val="28"/>
          <w:szCs w:val="28"/>
        </w:rPr>
        <w:t>:</w:t>
      </w:r>
      <w:r w:rsidRPr="00FF2783">
        <w:rPr>
          <w:sz w:val="28"/>
          <w:szCs w:val="28"/>
        </w:rPr>
        <w:t xml:space="preserve"> </w:t>
      </w:r>
      <w:r w:rsidRPr="00FF2783">
        <w:rPr>
          <w:sz w:val="28"/>
          <w:szCs w:val="28"/>
          <w:rtl/>
        </w:rPr>
        <w:t>سيتم استخدام حزمة البرامج الإحصائية للعلوم الاجتماعية</w:t>
      </w:r>
      <w:r w:rsidRPr="00FF2783">
        <w:rPr>
          <w:sz w:val="28"/>
          <w:szCs w:val="28"/>
        </w:rPr>
        <w:t xml:space="preserve"> (</w:t>
      </w:r>
      <w:r w:rsidRPr="00FF2783">
        <w:rPr>
          <w:b/>
          <w:bCs/>
          <w:sz w:val="28"/>
          <w:szCs w:val="28"/>
        </w:rPr>
        <w:t>SPSS</w:t>
      </w:r>
      <w:r w:rsidRPr="00FF2783">
        <w:rPr>
          <w:sz w:val="28"/>
          <w:szCs w:val="28"/>
        </w:rPr>
        <w:t xml:space="preserve">) </w:t>
      </w:r>
      <w:r w:rsidRPr="00FF2783">
        <w:rPr>
          <w:sz w:val="28"/>
          <w:szCs w:val="28"/>
          <w:rtl/>
        </w:rPr>
        <w:t>لمعالجة البيانات، حيث سيتم تطبيق الاختبارات التالية</w:t>
      </w:r>
      <w:r w:rsidRPr="00FF2783">
        <w:rPr>
          <w:sz w:val="28"/>
          <w:szCs w:val="28"/>
        </w:rPr>
        <w:t>:</w:t>
      </w:r>
    </w:p>
    <w:p w14:paraId="6D1BF242" w14:textId="77777777" w:rsidR="00FF2783" w:rsidRPr="00FF2783" w:rsidRDefault="00FF2783" w:rsidP="00FF2783">
      <w:pPr>
        <w:pStyle w:val="NormalWeb"/>
        <w:numPr>
          <w:ilvl w:val="1"/>
          <w:numId w:val="343"/>
        </w:numPr>
        <w:bidi/>
        <w:spacing w:line="360" w:lineRule="auto"/>
        <w:jc w:val="both"/>
        <w:rPr>
          <w:sz w:val="28"/>
          <w:szCs w:val="28"/>
        </w:rPr>
      </w:pPr>
      <w:r w:rsidRPr="00FF2783">
        <w:rPr>
          <w:b/>
          <w:bCs/>
          <w:sz w:val="28"/>
          <w:szCs w:val="28"/>
          <w:rtl/>
        </w:rPr>
        <w:lastRenderedPageBreak/>
        <w:t>الإحصاء الوصفي</w:t>
      </w:r>
      <w:r w:rsidRPr="00FF2783">
        <w:rPr>
          <w:b/>
          <w:bCs/>
          <w:sz w:val="28"/>
          <w:szCs w:val="28"/>
        </w:rPr>
        <w:t>:</w:t>
      </w:r>
      <w:r w:rsidRPr="00FF2783">
        <w:rPr>
          <w:sz w:val="28"/>
          <w:szCs w:val="28"/>
        </w:rPr>
        <w:t xml:space="preserve"> </w:t>
      </w:r>
      <w:r w:rsidRPr="00FF2783">
        <w:rPr>
          <w:sz w:val="28"/>
          <w:szCs w:val="28"/>
          <w:rtl/>
        </w:rPr>
        <w:t>(المتوسطات الحسابية والانحرافات المعيارية) لوصف واقع ممارسات مكتب إدارة المشاريع</w:t>
      </w:r>
      <w:r w:rsidRPr="00FF2783">
        <w:rPr>
          <w:sz w:val="28"/>
          <w:szCs w:val="28"/>
        </w:rPr>
        <w:t>.</w:t>
      </w:r>
    </w:p>
    <w:p w14:paraId="6429C051" w14:textId="77777777" w:rsidR="00FF2783" w:rsidRPr="00FF2783" w:rsidRDefault="00FF2783" w:rsidP="00FF2783">
      <w:pPr>
        <w:pStyle w:val="NormalWeb"/>
        <w:numPr>
          <w:ilvl w:val="1"/>
          <w:numId w:val="343"/>
        </w:numPr>
        <w:bidi/>
        <w:spacing w:line="360" w:lineRule="auto"/>
        <w:jc w:val="both"/>
        <w:rPr>
          <w:sz w:val="28"/>
          <w:szCs w:val="28"/>
        </w:rPr>
      </w:pPr>
      <w:r w:rsidRPr="00FF2783">
        <w:rPr>
          <w:b/>
          <w:bCs/>
          <w:sz w:val="28"/>
          <w:szCs w:val="28"/>
          <w:rtl/>
        </w:rPr>
        <w:t>اختبارات الارتباط والانحدار</w:t>
      </w:r>
      <w:r w:rsidRPr="00FF2783">
        <w:rPr>
          <w:b/>
          <w:bCs/>
          <w:sz w:val="28"/>
          <w:szCs w:val="28"/>
        </w:rPr>
        <w:t>:</w:t>
      </w:r>
      <w:r w:rsidRPr="00FF2783">
        <w:rPr>
          <w:sz w:val="28"/>
          <w:szCs w:val="28"/>
        </w:rPr>
        <w:t xml:space="preserve"> </w:t>
      </w:r>
      <w:r w:rsidRPr="00FF2783">
        <w:rPr>
          <w:sz w:val="28"/>
          <w:szCs w:val="28"/>
          <w:rtl/>
        </w:rPr>
        <w:t>لقياس قوة وتأثير المتغيرات المستقلة على كفاءة تنفيذ المشاريع</w:t>
      </w:r>
      <w:r w:rsidRPr="00FF2783">
        <w:rPr>
          <w:sz w:val="28"/>
          <w:szCs w:val="28"/>
        </w:rPr>
        <w:t>.</w:t>
      </w:r>
    </w:p>
    <w:p w14:paraId="30C3C476" w14:textId="77777777" w:rsidR="00FF2783" w:rsidRPr="00FF2783" w:rsidRDefault="00FF2783" w:rsidP="00FF2783">
      <w:pPr>
        <w:pStyle w:val="NormalWeb"/>
        <w:numPr>
          <w:ilvl w:val="1"/>
          <w:numId w:val="343"/>
        </w:numPr>
        <w:bidi/>
        <w:spacing w:line="360" w:lineRule="auto"/>
        <w:jc w:val="both"/>
        <w:rPr>
          <w:sz w:val="28"/>
          <w:szCs w:val="28"/>
        </w:rPr>
      </w:pPr>
      <w:r w:rsidRPr="00FF2783">
        <w:rPr>
          <w:b/>
          <w:bCs/>
          <w:sz w:val="28"/>
          <w:szCs w:val="28"/>
          <w:rtl/>
        </w:rPr>
        <w:t>تحليل التباين</w:t>
      </w:r>
      <w:r w:rsidRPr="00FF2783">
        <w:rPr>
          <w:b/>
          <w:bCs/>
          <w:sz w:val="28"/>
          <w:szCs w:val="28"/>
        </w:rPr>
        <w:t xml:space="preserve"> (ANOVA):</w:t>
      </w:r>
      <w:r w:rsidRPr="00FF2783">
        <w:rPr>
          <w:sz w:val="28"/>
          <w:szCs w:val="28"/>
        </w:rPr>
        <w:t xml:space="preserve"> </w:t>
      </w:r>
      <w:r w:rsidRPr="00FF2783">
        <w:rPr>
          <w:sz w:val="28"/>
          <w:szCs w:val="28"/>
          <w:rtl/>
        </w:rPr>
        <w:t>للتعرف على الفروق في وجهات نظر المبحوثين بناءً على المتغيرات الديموغرافية والوظيفية</w:t>
      </w:r>
      <w:r w:rsidRPr="00FF2783">
        <w:rPr>
          <w:sz w:val="28"/>
          <w:szCs w:val="28"/>
        </w:rPr>
        <w:t>.</w:t>
      </w:r>
    </w:p>
    <w:p w14:paraId="61549EF5" w14:textId="77777777" w:rsidR="00FF2783" w:rsidRPr="00FF2783" w:rsidRDefault="00FF2783" w:rsidP="00FF2783">
      <w:pPr>
        <w:pStyle w:val="NormalWeb"/>
        <w:numPr>
          <w:ilvl w:val="0"/>
          <w:numId w:val="343"/>
        </w:numPr>
        <w:bidi/>
        <w:spacing w:line="360" w:lineRule="auto"/>
        <w:jc w:val="both"/>
        <w:rPr>
          <w:sz w:val="28"/>
          <w:szCs w:val="28"/>
        </w:rPr>
      </w:pPr>
      <w:r w:rsidRPr="00FF2783">
        <w:rPr>
          <w:b/>
          <w:bCs/>
          <w:sz w:val="28"/>
          <w:szCs w:val="28"/>
          <w:rtl/>
        </w:rPr>
        <w:t>المعالجة العلمية</w:t>
      </w:r>
      <w:r w:rsidRPr="00FF2783">
        <w:rPr>
          <w:b/>
          <w:bCs/>
          <w:sz w:val="28"/>
          <w:szCs w:val="28"/>
        </w:rPr>
        <w:t>:</w:t>
      </w:r>
      <w:r w:rsidRPr="00FF2783">
        <w:rPr>
          <w:sz w:val="28"/>
          <w:szCs w:val="28"/>
        </w:rPr>
        <w:t xml:space="preserve"> </w:t>
      </w:r>
      <w:r w:rsidRPr="00FF2783">
        <w:rPr>
          <w:sz w:val="28"/>
          <w:szCs w:val="28"/>
          <w:rtl/>
        </w:rPr>
        <w:t>سيتم الربط بين نتائج التحليل الإحصائي والإطار النظري للدراسة لتفسير النتائج وتقديم استنتاجات قائمة على شواهد علمية رصينة</w:t>
      </w:r>
      <w:r w:rsidRPr="00FF2783">
        <w:rPr>
          <w:sz w:val="28"/>
          <w:szCs w:val="28"/>
        </w:rPr>
        <w:t>.</w:t>
      </w:r>
    </w:p>
    <w:p w14:paraId="2C481475" w14:textId="77777777" w:rsidR="00080589" w:rsidRPr="00080589" w:rsidRDefault="00080589" w:rsidP="00080589">
      <w:pPr>
        <w:spacing w:after="100" w:afterAutospacing="1" w:line="360" w:lineRule="auto"/>
        <w:jc w:val="both"/>
        <w:rPr>
          <w:rFonts w:ascii="Google Sans Text" w:eastAsia="Times New Roman" w:hAnsi="Google Sans Text" w:cs="Times New Roman"/>
          <w:kern w:val="0"/>
          <w:sz w:val="28"/>
          <w:szCs w:val="28"/>
          <w:rtl/>
          <w14:ligatures w14:val="none"/>
        </w:rPr>
      </w:pPr>
    </w:p>
    <w:p w14:paraId="122FCC71" w14:textId="77777777" w:rsidR="00A45D8B" w:rsidRPr="00A45D8B" w:rsidRDefault="00A45D8B" w:rsidP="00B65FD4">
      <w:pPr>
        <w:spacing w:line="256" w:lineRule="auto"/>
        <w:rPr>
          <w:rFonts w:ascii="Arial" w:eastAsia="Calibri" w:hAnsi="Arial" w:cs="Arial"/>
          <w:kern w:val="0"/>
          <w:sz w:val="36"/>
          <w:szCs w:val="36"/>
          <w:rtl/>
          <w:lang w:bidi="ar-EG"/>
          <w14:ligatures w14:val="none"/>
        </w:rPr>
      </w:pPr>
    </w:p>
    <w:p w14:paraId="2C7D353A" w14:textId="52B99E50" w:rsidR="00A45D8B" w:rsidRPr="00632E1E" w:rsidRDefault="001A17FA" w:rsidP="00632E1E">
      <w:pPr>
        <w:spacing w:after="100" w:afterAutospacing="1" w:line="360" w:lineRule="auto"/>
        <w:jc w:val="both"/>
        <w:outlineLvl w:val="2"/>
        <w:rPr>
          <w:rFonts w:ascii="Google Sans" w:eastAsia="Times New Roman" w:hAnsi="Google Sans" w:cs="Times New Roman"/>
          <w:b/>
          <w:bCs/>
          <w:kern w:val="0"/>
          <w:sz w:val="28"/>
          <w:szCs w:val="28"/>
          <w14:ligatures w14:val="none"/>
        </w:rPr>
      </w:pPr>
      <w:r>
        <w:rPr>
          <w:rFonts w:ascii="Google Sans Text" w:eastAsia="Times New Roman" w:hAnsi="Google Sans Text" w:cs="Times New Roman"/>
          <w:b/>
          <w:bCs/>
          <w:kern w:val="0"/>
          <w:sz w:val="32"/>
          <w:szCs w:val="32"/>
          <w14:ligatures w14:val="none"/>
        </w:rPr>
        <w:t>1</w:t>
      </w:r>
      <w:r w:rsidR="00A45D8B" w:rsidRPr="00A45D8B">
        <w:rPr>
          <w:rFonts w:ascii="Google Sans Text" w:eastAsia="Times New Roman" w:hAnsi="Google Sans Text" w:cs="Times New Roman"/>
          <w:b/>
          <w:bCs/>
          <w:kern w:val="0"/>
          <w:sz w:val="32"/>
          <w:szCs w:val="32"/>
          <w14:ligatures w14:val="none"/>
        </w:rPr>
        <w:t xml:space="preserve">. </w:t>
      </w:r>
      <w:r>
        <w:rPr>
          <w:rFonts w:ascii="Google Sans Text" w:eastAsia="Times New Roman" w:hAnsi="Google Sans Text" w:cs="Times New Roman"/>
          <w:b/>
          <w:bCs/>
          <w:kern w:val="0"/>
          <w:sz w:val="32"/>
          <w:szCs w:val="32"/>
          <w14:ligatures w14:val="none"/>
        </w:rPr>
        <w:t>7</w:t>
      </w:r>
      <w:r w:rsidR="00C82166">
        <w:rPr>
          <w:rFonts w:ascii="Google Sans Text" w:eastAsia="Times New Roman" w:hAnsi="Google Sans Text" w:cs="Times New Roman" w:hint="cs"/>
          <w:b/>
          <w:bCs/>
          <w:kern w:val="0"/>
          <w:sz w:val="32"/>
          <w:szCs w:val="32"/>
          <w:rtl/>
          <w14:ligatures w14:val="none"/>
        </w:rPr>
        <w:t xml:space="preserve">   </w:t>
      </w:r>
      <w:r w:rsidR="00A45D8B" w:rsidRPr="00A45D8B">
        <w:rPr>
          <w:rFonts w:ascii="Google Sans Text" w:eastAsia="Times New Roman" w:hAnsi="Google Sans Text" w:cs="Times New Roman"/>
          <w:b/>
          <w:bCs/>
          <w:kern w:val="0"/>
          <w:sz w:val="32"/>
          <w:szCs w:val="32"/>
          <w:rtl/>
          <w14:ligatures w14:val="none"/>
        </w:rPr>
        <w:t xml:space="preserve">محددات </w:t>
      </w:r>
      <w:r>
        <w:rPr>
          <w:rFonts w:ascii="Google Sans Text" w:eastAsia="Times New Roman" w:hAnsi="Google Sans Text" w:cs="Times New Roman" w:hint="cs"/>
          <w:b/>
          <w:bCs/>
          <w:kern w:val="0"/>
          <w:sz w:val="32"/>
          <w:szCs w:val="32"/>
          <w:rtl/>
          <w14:ligatures w14:val="none"/>
        </w:rPr>
        <w:t>الدراسة</w:t>
      </w:r>
      <w:r w:rsidR="00A45D8B" w:rsidRPr="00A45D8B">
        <w:rPr>
          <w:rFonts w:ascii="Google Sans Text" w:eastAsia="Times New Roman" w:hAnsi="Google Sans Text" w:cs="Times New Roman"/>
          <w:b/>
          <w:bCs/>
          <w:kern w:val="0"/>
          <w:sz w:val="32"/>
          <w:szCs w:val="32"/>
          <w14:ligatures w14:val="none"/>
        </w:rPr>
        <w:t xml:space="preserve"> (Research Limitations) - </w:t>
      </w:r>
    </w:p>
    <w:p w14:paraId="04D00F4A" w14:textId="77777777" w:rsidR="00632E1E" w:rsidRPr="00632E1E" w:rsidRDefault="00632E1E" w:rsidP="00632E1E">
      <w:pPr>
        <w:pStyle w:val="NormalWeb"/>
        <w:bidi/>
        <w:spacing w:line="360" w:lineRule="auto"/>
        <w:jc w:val="both"/>
        <w:rPr>
          <w:sz w:val="28"/>
          <w:szCs w:val="28"/>
        </w:rPr>
      </w:pPr>
      <w:r w:rsidRPr="00632E1E">
        <w:rPr>
          <w:sz w:val="28"/>
          <w:szCs w:val="28"/>
          <w:rtl/>
        </w:rPr>
        <w:t>لضمان الدقة العلمية والموضوعية في تناول موضوع الدراسة، وتفسير النتائج في سياقها الصحيح، يوضح الباحث القيود والحدود التي أُحيطت بها الدراسة، والتي تنقسم إلى أربعة أبعاد أساسية</w:t>
      </w:r>
      <w:r w:rsidRPr="00632E1E">
        <w:rPr>
          <w:sz w:val="28"/>
          <w:szCs w:val="28"/>
        </w:rPr>
        <w:t>:</w:t>
      </w:r>
    </w:p>
    <w:p w14:paraId="3CE74620" w14:textId="77777777" w:rsidR="00632E1E" w:rsidRPr="00632E1E" w:rsidRDefault="00632E1E" w:rsidP="00632E1E">
      <w:pPr>
        <w:pStyle w:val="NormalWeb"/>
        <w:bidi/>
        <w:spacing w:line="360" w:lineRule="auto"/>
        <w:jc w:val="both"/>
        <w:rPr>
          <w:sz w:val="28"/>
          <w:szCs w:val="28"/>
        </w:rPr>
      </w:pPr>
      <w:r w:rsidRPr="00632E1E">
        <w:rPr>
          <w:b/>
          <w:bCs/>
          <w:sz w:val="28"/>
          <w:szCs w:val="28"/>
        </w:rPr>
        <w:t xml:space="preserve">1. </w:t>
      </w:r>
      <w:r w:rsidRPr="00632E1E">
        <w:rPr>
          <w:b/>
          <w:bCs/>
          <w:sz w:val="28"/>
          <w:szCs w:val="28"/>
          <w:rtl/>
        </w:rPr>
        <w:t>المحددات الموضوعية</w:t>
      </w:r>
      <w:r w:rsidRPr="00632E1E">
        <w:rPr>
          <w:b/>
          <w:bCs/>
          <w:sz w:val="28"/>
          <w:szCs w:val="28"/>
        </w:rPr>
        <w:t xml:space="preserve"> (Thematic Limitations):</w:t>
      </w:r>
      <w:r w:rsidRPr="00632E1E">
        <w:rPr>
          <w:sz w:val="28"/>
          <w:szCs w:val="28"/>
        </w:rPr>
        <w:t xml:space="preserve"> </w:t>
      </w:r>
      <w:r w:rsidRPr="00632E1E">
        <w:rPr>
          <w:sz w:val="28"/>
          <w:szCs w:val="28"/>
          <w:rtl/>
        </w:rPr>
        <w:t>تتمحور هذه الدراسة حول قياس دور مكتب إدارة المشاريع</w:t>
      </w:r>
      <w:r w:rsidRPr="00632E1E">
        <w:rPr>
          <w:sz w:val="28"/>
          <w:szCs w:val="28"/>
        </w:rPr>
        <w:t xml:space="preserve"> (PMO) </w:t>
      </w:r>
      <w:r w:rsidRPr="00632E1E">
        <w:rPr>
          <w:sz w:val="28"/>
          <w:szCs w:val="28"/>
          <w:rtl/>
        </w:rPr>
        <w:t>وتأثيره على كفاءة تنفيذ المشاريع في شركة الاتصالات السعودية</w:t>
      </w:r>
      <w:r w:rsidRPr="00632E1E">
        <w:rPr>
          <w:sz w:val="28"/>
          <w:szCs w:val="28"/>
        </w:rPr>
        <w:t xml:space="preserve"> (</w:t>
      </w:r>
      <w:proofErr w:type="spellStart"/>
      <w:r w:rsidRPr="00632E1E">
        <w:rPr>
          <w:sz w:val="28"/>
          <w:szCs w:val="28"/>
        </w:rPr>
        <w:t>stc</w:t>
      </w:r>
      <w:proofErr w:type="spellEnd"/>
      <w:r w:rsidRPr="00632E1E">
        <w:rPr>
          <w:sz w:val="28"/>
          <w:szCs w:val="28"/>
        </w:rPr>
        <w:t xml:space="preserve">). </w:t>
      </w:r>
      <w:r w:rsidRPr="00632E1E">
        <w:rPr>
          <w:sz w:val="28"/>
          <w:szCs w:val="28"/>
          <w:rtl/>
        </w:rPr>
        <w:t>وقد ركزت الدراسة تحديداً على "مشاريع البنية التحتية للجيل الخامس</w:t>
      </w:r>
      <w:r w:rsidRPr="00632E1E">
        <w:rPr>
          <w:sz w:val="28"/>
          <w:szCs w:val="28"/>
        </w:rPr>
        <w:t xml:space="preserve"> (5G)" </w:t>
      </w:r>
      <w:r w:rsidRPr="00632E1E">
        <w:rPr>
          <w:sz w:val="28"/>
          <w:szCs w:val="28"/>
          <w:rtl/>
        </w:rPr>
        <w:t xml:space="preserve">و"مبادرات التحول </w:t>
      </w:r>
      <w:proofErr w:type="spellStart"/>
      <w:r w:rsidRPr="00632E1E">
        <w:rPr>
          <w:sz w:val="28"/>
          <w:szCs w:val="28"/>
          <w:rtl/>
        </w:rPr>
        <w:t>السحابي</w:t>
      </w:r>
      <w:proofErr w:type="spellEnd"/>
      <w:r w:rsidRPr="00632E1E">
        <w:rPr>
          <w:sz w:val="28"/>
          <w:szCs w:val="28"/>
        </w:rPr>
        <w:t xml:space="preserve"> (Cloud Transformation)". </w:t>
      </w:r>
      <w:r w:rsidRPr="00632E1E">
        <w:rPr>
          <w:sz w:val="28"/>
          <w:szCs w:val="28"/>
          <w:rtl/>
        </w:rPr>
        <w:t>وعليه، فإن النتائج المستخلصة تعكس خصوصية قطاع الاتصالات والتقنيات العالية، ولا يمكن بالضرورة تعميمها على القطاعات الإنشائية أو الخدمية الأخرى التي قد تختلف فيها طبيعة العمل وممارسات إدارة المشاريع. كما أن الدراسة لا تتناول الجوانب المالية أو القانونية للشركة إلا بالقدر الذي يؤثر مباشرة على كفاءة تنفيذ المشاريع محل البحث</w:t>
      </w:r>
      <w:r w:rsidRPr="00632E1E">
        <w:rPr>
          <w:sz w:val="28"/>
          <w:szCs w:val="28"/>
        </w:rPr>
        <w:t>.</w:t>
      </w:r>
    </w:p>
    <w:p w14:paraId="0F7A14F7" w14:textId="77777777" w:rsidR="00632E1E" w:rsidRPr="00632E1E" w:rsidRDefault="00632E1E" w:rsidP="00632E1E">
      <w:pPr>
        <w:pStyle w:val="NormalWeb"/>
        <w:bidi/>
        <w:spacing w:line="360" w:lineRule="auto"/>
        <w:jc w:val="both"/>
        <w:rPr>
          <w:sz w:val="28"/>
          <w:szCs w:val="28"/>
        </w:rPr>
      </w:pPr>
      <w:r w:rsidRPr="00632E1E">
        <w:rPr>
          <w:b/>
          <w:bCs/>
          <w:sz w:val="28"/>
          <w:szCs w:val="28"/>
        </w:rPr>
        <w:t xml:space="preserve">2. </w:t>
      </w:r>
      <w:r w:rsidRPr="00632E1E">
        <w:rPr>
          <w:b/>
          <w:bCs/>
          <w:sz w:val="28"/>
          <w:szCs w:val="28"/>
          <w:rtl/>
        </w:rPr>
        <w:t>المحددات المكانية</w:t>
      </w:r>
      <w:r w:rsidRPr="00632E1E">
        <w:rPr>
          <w:b/>
          <w:bCs/>
          <w:sz w:val="28"/>
          <w:szCs w:val="28"/>
        </w:rPr>
        <w:t xml:space="preserve"> (Spatial Limitations):</w:t>
      </w:r>
      <w:r w:rsidRPr="00632E1E">
        <w:rPr>
          <w:sz w:val="28"/>
          <w:szCs w:val="28"/>
        </w:rPr>
        <w:t xml:space="preserve"> </w:t>
      </w:r>
      <w:r w:rsidRPr="00632E1E">
        <w:rPr>
          <w:sz w:val="28"/>
          <w:szCs w:val="28"/>
          <w:rtl/>
        </w:rPr>
        <w:t>تقتصر النطاق الجغرافي لهذه الدراسة على العمليات والمشاريع التابعة لشركة الاتصالات السعودية</w:t>
      </w:r>
      <w:r w:rsidRPr="00632E1E">
        <w:rPr>
          <w:sz w:val="28"/>
          <w:szCs w:val="28"/>
        </w:rPr>
        <w:t xml:space="preserve"> (</w:t>
      </w:r>
      <w:proofErr w:type="spellStart"/>
      <w:r w:rsidRPr="00632E1E">
        <w:rPr>
          <w:sz w:val="28"/>
          <w:szCs w:val="28"/>
        </w:rPr>
        <w:t>stc</w:t>
      </w:r>
      <w:proofErr w:type="spellEnd"/>
      <w:r w:rsidRPr="00632E1E">
        <w:rPr>
          <w:sz w:val="28"/>
          <w:szCs w:val="28"/>
        </w:rPr>
        <w:t xml:space="preserve">) </w:t>
      </w:r>
      <w:r w:rsidRPr="00632E1E">
        <w:rPr>
          <w:sz w:val="28"/>
          <w:szCs w:val="28"/>
          <w:rtl/>
        </w:rPr>
        <w:t>بمدينة الرياض. ويأتي هذا الاختيار نظراً لكون مدينة الرياض تمثل المركز الرئيسي لاتخاذ القرار الاستراتيجي ومركز العمليات التقنية الأضخم في الشركة، مما يضمن الحصول على بيانات ذات صلة وثيقة بموضوع الدراسة. ومع ذلك، قد تختلف النتائج في حال تطبيق الدراسة على فروع الشركة في مناطق أخرى أو في شركات اتصالات إقليمية أخرى تعمل تحت ظروف تنظيمية أو تقنية مختلفة</w:t>
      </w:r>
      <w:r w:rsidRPr="00632E1E">
        <w:rPr>
          <w:sz w:val="28"/>
          <w:szCs w:val="28"/>
        </w:rPr>
        <w:t>.</w:t>
      </w:r>
    </w:p>
    <w:p w14:paraId="59830B51" w14:textId="77777777" w:rsidR="00632E1E" w:rsidRPr="00632E1E" w:rsidRDefault="00632E1E" w:rsidP="00632E1E">
      <w:pPr>
        <w:pStyle w:val="NormalWeb"/>
        <w:bidi/>
        <w:spacing w:line="360" w:lineRule="auto"/>
        <w:jc w:val="both"/>
        <w:rPr>
          <w:sz w:val="28"/>
          <w:szCs w:val="28"/>
        </w:rPr>
      </w:pPr>
      <w:r w:rsidRPr="00632E1E">
        <w:rPr>
          <w:b/>
          <w:bCs/>
          <w:sz w:val="28"/>
          <w:szCs w:val="28"/>
        </w:rPr>
        <w:lastRenderedPageBreak/>
        <w:t xml:space="preserve">3. </w:t>
      </w:r>
      <w:r w:rsidRPr="00632E1E">
        <w:rPr>
          <w:b/>
          <w:bCs/>
          <w:sz w:val="28"/>
          <w:szCs w:val="28"/>
          <w:rtl/>
        </w:rPr>
        <w:t>المحددات الزمانية</w:t>
      </w:r>
      <w:r w:rsidRPr="00632E1E">
        <w:rPr>
          <w:b/>
          <w:bCs/>
          <w:sz w:val="28"/>
          <w:szCs w:val="28"/>
        </w:rPr>
        <w:t xml:space="preserve"> (Temporal Limitations):</w:t>
      </w:r>
      <w:r w:rsidRPr="00632E1E">
        <w:rPr>
          <w:sz w:val="28"/>
          <w:szCs w:val="28"/>
        </w:rPr>
        <w:t xml:space="preserve"> </w:t>
      </w:r>
      <w:r w:rsidRPr="00632E1E">
        <w:rPr>
          <w:sz w:val="28"/>
          <w:szCs w:val="28"/>
          <w:rtl/>
        </w:rPr>
        <w:t>تستند هذه الدراسة إلى البيانات والمعلومات التي سيتم جمعها خلال العام الحالي (2026م). وتعد هذه الحدود الزمنية ضرورية نظراً للوتيرة المتسارعة للتطورات التقنية في مجال</w:t>
      </w:r>
      <w:r w:rsidRPr="00632E1E">
        <w:rPr>
          <w:sz w:val="28"/>
          <w:szCs w:val="28"/>
        </w:rPr>
        <w:t xml:space="preserve"> (5G) </w:t>
      </w:r>
      <w:r w:rsidRPr="00632E1E">
        <w:rPr>
          <w:sz w:val="28"/>
          <w:szCs w:val="28"/>
          <w:rtl/>
        </w:rPr>
        <w:t xml:space="preserve">والتحول </w:t>
      </w:r>
      <w:proofErr w:type="spellStart"/>
      <w:r w:rsidRPr="00632E1E">
        <w:rPr>
          <w:sz w:val="28"/>
          <w:szCs w:val="28"/>
          <w:rtl/>
        </w:rPr>
        <w:t>السحابي</w:t>
      </w:r>
      <w:proofErr w:type="spellEnd"/>
      <w:r w:rsidRPr="00632E1E">
        <w:rPr>
          <w:sz w:val="28"/>
          <w:szCs w:val="28"/>
          <w:rtl/>
        </w:rPr>
        <w:t>؛ حيث يمكن أن تتغير الممارسات الإدارية أو الأدوات المستخدمة في مكتب إدارة المشاريع بسرعة نتيجة للتحديثات التقنية المتلاحقة. وبالتالي، فإن نتائج الدراسة تعبر عن الواقع الممارس في شركة</w:t>
      </w:r>
      <w:r w:rsidRPr="00632E1E">
        <w:rPr>
          <w:sz w:val="28"/>
          <w:szCs w:val="28"/>
        </w:rPr>
        <w:t xml:space="preserve"> (</w:t>
      </w:r>
      <w:proofErr w:type="spellStart"/>
      <w:r w:rsidRPr="00632E1E">
        <w:rPr>
          <w:sz w:val="28"/>
          <w:szCs w:val="28"/>
        </w:rPr>
        <w:t>stc</w:t>
      </w:r>
      <w:proofErr w:type="spellEnd"/>
      <w:r w:rsidRPr="00632E1E">
        <w:rPr>
          <w:sz w:val="28"/>
          <w:szCs w:val="28"/>
        </w:rPr>
        <w:t xml:space="preserve">) </w:t>
      </w:r>
      <w:r w:rsidRPr="00632E1E">
        <w:rPr>
          <w:sz w:val="28"/>
          <w:szCs w:val="28"/>
          <w:rtl/>
        </w:rPr>
        <w:t>خلال فترة إجراء البحث، وقد لا تأخذ في الحسبان أي تغييرات جوهرية قد تطرأ على الهيكل التنظيمي أو الاستراتيجيات التقنية بعد تاريخ إغلاق جمع البيانات</w:t>
      </w:r>
      <w:r w:rsidRPr="00632E1E">
        <w:rPr>
          <w:sz w:val="28"/>
          <w:szCs w:val="28"/>
        </w:rPr>
        <w:t>.</w:t>
      </w:r>
    </w:p>
    <w:p w14:paraId="1AB3E35C" w14:textId="5BB0090F" w:rsidR="00080589" w:rsidRDefault="00632E1E" w:rsidP="00A919DB">
      <w:pPr>
        <w:pStyle w:val="NormalWeb"/>
        <w:bidi/>
        <w:spacing w:line="360" w:lineRule="auto"/>
        <w:jc w:val="both"/>
        <w:rPr>
          <w:sz w:val="28"/>
          <w:szCs w:val="28"/>
        </w:rPr>
      </w:pPr>
      <w:r w:rsidRPr="00632E1E">
        <w:rPr>
          <w:b/>
          <w:bCs/>
          <w:sz w:val="28"/>
          <w:szCs w:val="28"/>
        </w:rPr>
        <w:t xml:space="preserve">4. </w:t>
      </w:r>
      <w:r w:rsidRPr="00632E1E">
        <w:rPr>
          <w:b/>
          <w:bCs/>
          <w:sz w:val="28"/>
          <w:szCs w:val="28"/>
          <w:rtl/>
        </w:rPr>
        <w:t>المحددات المنهجية</w:t>
      </w:r>
      <w:r w:rsidRPr="00632E1E">
        <w:rPr>
          <w:b/>
          <w:bCs/>
          <w:sz w:val="28"/>
          <w:szCs w:val="28"/>
        </w:rPr>
        <w:t xml:space="preserve"> (Methodological Limitations):</w:t>
      </w:r>
      <w:r w:rsidRPr="00632E1E">
        <w:rPr>
          <w:sz w:val="28"/>
          <w:szCs w:val="28"/>
        </w:rPr>
        <w:t xml:space="preserve"> </w:t>
      </w:r>
      <w:r w:rsidRPr="00632E1E">
        <w:rPr>
          <w:sz w:val="28"/>
          <w:szCs w:val="28"/>
          <w:rtl/>
        </w:rPr>
        <w:t>تعتمد هذه الدراسة بشكل أساسي على المنهج الوصفي التحليلي وباستخدام "الاستبانة" كأداة رئيسية لجمع البيانات من المبحوثين. وبذلك، تتأثر النتائج بمدى دقة وصدق استجابات المشاركين (الكوادر الإدارية والتقنية) وتقديراتهم الذاتية لواقع ممارسات مكتب إدارة المشاريع. وعلى الرغم من اتخاذ الباحث كافة التدابير العلمية لضمان صدق وثبات الأداة، إلا أن الطبيعة البشرية في إبداء الآراء تظل متغيراً لا يمكن ضبطه بالكامل، كما أن استخدام "الاستبانة" كأداة كمية قد يغفل بعض التفاصيل النوعية الدقيقة التي يمكن الحصول عليها عبر المقابلات المعمقة، وهو ما يسعى الباحث للتعويض عنه عبر دقة اختيار العينة وتغطيتها لكافة المستويات الوظيفية ذات الصلة</w:t>
      </w:r>
      <w:r w:rsidRPr="00632E1E">
        <w:rPr>
          <w:sz w:val="28"/>
          <w:szCs w:val="28"/>
        </w:rPr>
        <w:t>.</w:t>
      </w:r>
    </w:p>
    <w:p w14:paraId="58F5053E" w14:textId="77777777" w:rsidR="00A919DB" w:rsidRPr="00A919DB" w:rsidRDefault="00A919DB" w:rsidP="00A919DB">
      <w:pPr>
        <w:pStyle w:val="NormalWeb"/>
        <w:bidi/>
        <w:spacing w:line="360" w:lineRule="auto"/>
        <w:jc w:val="both"/>
        <w:rPr>
          <w:sz w:val="28"/>
          <w:szCs w:val="28"/>
          <w:rtl/>
        </w:rPr>
      </w:pPr>
    </w:p>
    <w:p w14:paraId="09577EB3" w14:textId="77777777" w:rsidR="00080589" w:rsidRPr="00A45D8B" w:rsidRDefault="00080589" w:rsidP="00B65FD4">
      <w:pPr>
        <w:spacing w:line="256" w:lineRule="auto"/>
        <w:rPr>
          <w:rFonts w:ascii="Arial" w:eastAsia="Calibri" w:hAnsi="Arial" w:cs="Arial"/>
          <w:kern w:val="0"/>
          <w:sz w:val="36"/>
          <w:szCs w:val="36"/>
          <w:rtl/>
          <w:lang w:bidi="ar-EG"/>
          <w14:ligatures w14:val="none"/>
        </w:rPr>
      </w:pPr>
    </w:p>
    <w:p w14:paraId="20D4B3D8" w14:textId="4D2553F0" w:rsidR="00A45D8B" w:rsidRPr="00A45D8B" w:rsidRDefault="00080589" w:rsidP="00080589">
      <w:pPr>
        <w:spacing w:after="100" w:afterAutospacing="1" w:line="360" w:lineRule="auto"/>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b/>
          <w:bCs/>
          <w:kern w:val="0"/>
          <w:sz w:val="32"/>
          <w:szCs w:val="32"/>
          <w14:ligatures w14:val="none"/>
        </w:rPr>
        <w:t>1</w:t>
      </w:r>
      <w:r w:rsidR="00A45D8B" w:rsidRPr="00A45D8B">
        <w:rPr>
          <w:rFonts w:ascii="Google Sans Text" w:eastAsia="Times New Roman" w:hAnsi="Google Sans Text" w:cs="Times New Roman"/>
          <w:b/>
          <w:bCs/>
          <w:kern w:val="0"/>
          <w:sz w:val="32"/>
          <w:szCs w:val="32"/>
          <w14:ligatures w14:val="none"/>
        </w:rPr>
        <w:t xml:space="preserve">. </w:t>
      </w:r>
      <w:r>
        <w:rPr>
          <w:rFonts w:ascii="Google Sans Text" w:eastAsia="Times New Roman" w:hAnsi="Google Sans Text" w:cs="Times New Roman"/>
          <w:b/>
          <w:bCs/>
          <w:kern w:val="0"/>
          <w:sz w:val="32"/>
          <w:szCs w:val="32"/>
          <w14:ligatures w14:val="none"/>
        </w:rPr>
        <w:t>8</w:t>
      </w:r>
      <w:r w:rsidR="00C82166">
        <w:rPr>
          <w:rFonts w:ascii="Google Sans Text" w:eastAsia="Times New Roman" w:hAnsi="Google Sans Text" w:cs="Times New Roman" w:hint="cs"/>
          <w:b/>
          <w:bCs/>
          <w:kern w:val="0"/>
          <w:sz w:val="32"/>
          <w:szCs w:val="32"/>
          <w:rtl/>
          <w14:ligatures w14:val="none"/>
        </w:rPr>
        <w:t xml:space="preserve">   </w:t>
      </w:r>
      <w:r w:rsidR="00A45D8B" w:rsidRPr="00A45D8B">
        <w:rPr>
          <w:rFonts w:ascii="Google Sans Text" w:eastAsia="Times New Roman" w:hAnsi="Google Sans Text" w:cs="Times New Roman"/>
          <w:b/>
          <w:bCs/>
          <w:kern w:val="0"/>
          <w:sz w:val="32"/>
          <w:szCs w:val="32"/>
          <w:rtl/>
          <w14:ligatures w14:val="none"/>
        </w:rPr>
        <w:t>متغيرات الدراسة</w:t>
      </w:r>
      <w:r w:rsidR="00A45D8B" w:rsidRPr="00A45D8B">
        <w:rPr>
          <w:rFonts w:ascii="Google Sans Text" w:eastAsia="Times New Roman" w:hAnsi="Google Sans Text" w:cs="Times New Roman"/>
          <w:b/>
          <w:bCs/>
          <w:kern w:val="0"/>
          <w:sz w:val="32"/>
          <w:szCs w:val="32"/>
          <w14:ligatures w14:val="none"/>
        </w:rPr>
        <w:t xml:space="preserve"> (Study Variables)</w:t>
      </w:r>
    </w:p>
    <w:p w14:paraId="526BAF51" w14:textId="77777777" w:rsidR="00632E1E" w:rsidRPr="00632E1E" w:rsidRDefault="00632E1E" w:rsidP="00632E1E">
      <w:pPr>
        <w:pStyle w:val="NormalWeb"/>
        <w:bidi/>
        <w:spacing w:line="360" w:lineRule="auto"/>
        <w:jc w:val="both"/>
        <w:rPr>
          <w:sz w:val="28"/>
          <w:szCs w:val="28"/>
        </w:rPr>
      </w:pPr>
      <w:r w:rsidRPr="00632E1E">
        <w:rPr>
          <w:sz w:val="28"/>
          <w:szCs w:val="28"/>
          <w:rtl/>
        </w:rPr>
        <w:t>تعتمد الدراسة على تقسيم المتغيرات لتوضيح العلاقة بين ممارسات مكتب إدارة المشاريع وكفاءة تنفيذ المشاريع التقنية، وهي مقسمة كالتالي</w:t>
      </w:r>
      <w:r w:rsidRPr="00632E1E">
        <w:rPr>
          <w:sz w:val="28"/>
          <w:szCs w:val="28"/>
        </w:rPr>
        <w:t>:</w:t>
      </w:r>
    </w:p>
    <w:p w14:paraId="0831A553" w14:textId="77777777" w:rsidR="00632E1E" w:rsidRPr="00632E1E" w:rsidRDefault="00632E1E" w:rsidP="00632E1E">
      <w:pPr>
        <w:pStyle w:val="NormalWeb"/>
        <w:numPr>
          <w:ilvl w:val="0"/>
          <w:numId w:val="344"/>
        </w:numPr>
        <w:bidi/>
        <w:spacing w:line="360" w:lineRule="auto"/>
        <w:jc w:val="both"/>
        <w:rPr>
          <w:sz w:val="28"/>
          <w:szCs w:val="28"/>
        </w:rPr>
      </w:pPr>
      <w:r w:rsidRPr="00632E1E">
        <w:rPr>
          <w:b/>
          <w:bCs/>
          <w:sz w:val="28"/>
          <w:szCs w:val="28"/>
          <w:rtl/>
        </w:rPr>
        <w:t>المتغير المستقل</w:t>
      </w:r>
      <w:r w:rsidRPr="00632E1E">
        <w:rPr>
          <w:b/>
          <w:bCs/>
          <w:sz w:val="28"/>
          <w:szCs w:val="28"/>
        </w:rPr>
        <w:t xml:space="preserve"> (Independent Variable):</w:t>
      </w:r>
      <w:r w:rsidRPr="00632E1E">
        <w:rPr>
          <w:sz w:val="28"/>
          <w:szCs w:val="28"/>
        </w:rPr>
        <w:t xml:space="preserve"> </w:t>
      </w:r>
      <w:r w:rsidRPr="00632E1E">
        <w:rPr>
          <w:sz w:val="28"/>
          <w:szCs w:val="28"/>
          <w:rtl/>
        </w:rPr>
        <w:t xml:space="preserve">هو </w:t>
      </w:r>
      <w:r w:rsidRPr="00632E1E">
        <w:rPr>
          <w:b/>
          <w:bCs/>
          <w:sz w:val="28"/>
          <w:szCs w:val="28"/>
        </w:rPr>
        <w:t>"</w:t>
      </w:r>
      <w:r w:rsidRPr="00632E1E">
        <w:rPr>
          <w:b/>
          <w:bCs/>
          <w:sz w:val="28"/>
          <w:szCs w:val="28"/>
          <w:rtl/>
        </w:rPr>
        <w:t>ممارسات مكتب إدارة المشاريع</w:t>
      </w:r>
      <w:r w:rsidRPr="00632E1E">
        <w:rPr>
          <w:b/>
          <w:bCs/>
          <w:sz w:val="28"/>
          <w:szCs w:val="28"/>
        </w:rPr>
        <w:t xml:space="preserve"> (PMO)"</w:t>
      </w:r>
      <w:r w:rsidRPr="00632E1E">
        <w:rPr>
          <w:sz w:val="28"/>
          <w:szCs w:val="28"/>
          <w:rtl/>
        </w:rPr>
        <w:t>، ويتم قياسه من خلال الأبعاد التالية</w:t>
      </w:r>
      <w:r w:rsidRPr="00632E1E">
        <w:rPr>
          <w:sz w:val="28"/>
          <w:szCs w:val="28"/>
        </w:rPr>
        <w:t>:</w:t>
      </w:r>
    </w:p>
    <w:p w14:paraId="73A00E08" w14:textId="77777777" w:rsidR="00632E1E" w:rsidRPr="00632E1E" w:rsidRDefault="00632E1E" w:rsidP="00632E1E">
      <w:pPr>
        <w:pStyle w:val="NormalWeb"/>
        <w:numPr>
          <w:ilvl w:val="1"/>
          <w:numId w:val="344"/>
        </w:numPr>
        <w:bidi/>
        <w:spacing w:line="360" w:lineRule="auto"/>
        <w:jc w:val="both"/>
        <w:rPr>
          <w:sz w:val="28"/>
          <w:szCs w:val="28"/>
        </w:rPr>
      </w:pPr>
      <w:r w:rsidRPr="00632E1E">
        <w:rPr>
          <w:b/>
          <w:bCs/>
          <w:sz w:val="28"/>
          <w:szCs w:val="28"/>
          <w:rtl/>
        </w:rPr>
        <w:t>حوكمة المشاريع</w:t>
      </w:r>
      <w:r w:rsidRPr="00632E1E">
        <w:rPr>
          <w:b/>
          <w:bCs/>
          <w:sz w:val="28"/>
          <w:szCs w:val="28"/>
        </w:rPr>
        <w:t>:</w:t>
      </w:r>
      <w:r w:rsidRPr="00632E1E">
        <w:rPr>
          <w:sz w:val="28"/>
          <w:szCs w:val="28"/>
        </w:rPr>
        <w:t xml:space="preserve"> </w:t>
      </w:r>
      <w:r w:rsidRPr="00632E1E">
        <w:rPr>
          <w:sz w:val="28"/>
          <w:szCs w:val="28"/>
          <w:rtl/>
        </w:rPr>
        <w:t>مدى التزام المكتب بتطبيق المعايير والسياسات الموحدة في إدارة المشاريع</w:t>
      </w:r>
      <w:r w:rsidRPr="00632E1E">
        <w:rPr>
          <w:sz w:val="28"/>
          <w:szCs w:val="28"/>
        </w:rPr>
        <w:t>.</w:t>
      </w:r>
    </w:p>
    <w:p w14:paraId="5E47418A" w14:textId="77777777" w:rsidR="00632E1E" w:rsidRPr="00632E1E" w:rsidRDefault="00632E1E" w:rsidP="00632E1E">
      <w:pPr>
        <w:pStyle w:val="NormalWeb"/>
        <w:numPr>
          <w:ilvl w:val="1"/>
          <w:numId w:val="344"/>
        </w:numPr>
        <w:bidi/>
        <w:spacing w:line="360" w:lineRule="auto"/>
        <w:jc w:val="both"/>
        <w:rPr>
          <w:sz w:val="28"/>
          <w:szCs w:val="28"/>
        </w:rPr>
      </w:pPr>
      <w:r w:rsidRPr="00632E1E">
        <w:rPr>
          <w:b/>
          <w:bCs/>
          <w:sz w:val="28"/>
          <w:szCs w:val="28"/>
          <w:rtl/>
        </w:rPr>
        <w:t>دعم الموارد</w:t>
      </w:r>
      <w:r w:rsidRPr="00632E1E">
        <w:rPr>
          <w:b/>
          <w:bCs/>
          <w:sz w:val="28"/>
          <w:szCs w:val="28"/>
        </w:rPr>
        <w:t>:</w:t>
      </w:r>
      <w:r w:rsidRPr="00632E1E">
        <w:rPr>
          <w:sz w:val="28"/>
          <w:szCs w:val="28"/>
        </w:rPr>
        <w:t xml:space="preserve"> </w:t>
      </w:r>
      <w:r w:rsidRPr="00632E1E">
        <w:rPr>
          <w:sz w:val="28"/>
          <w:szCs w:val="28"/>
          <w:rtl/>
        </w:rPr>
        <w:t>مدى قدرة المكتب على تخصيص الموارد البشرية والتقنية بكفاءة لمشاريع 5</w:t>
      </w:r>
      <w:r w:rsidRPr="00632E1E">
        <w:rPr>
          <w:sz w:val="28"/>
          <w:szCs w:val="28"/>
        </w:rPr>
        <w:t xml:space="preserve">G </w:t>
      </w:r>
      <w:r w:rsidRPr="00632E1E">
        <w:rPr>
          <w:sz w:val="28"/>
          <w:szCs w:val="28"/>
          <w:rtl/>
        </w:rPr>
        <w:t xml:space="preserve">والتحول </w:t>
      </w:r>
      <w:proofErr w:type="spellStart"/>
      <w:r w:rsidRPr="00632E1E">
        <w:rPr>
          <w:sz w:val="28"/>
          <w:szCs w:val="28"/>
          <w:rtl/>
        </w:rPr>
        <w:t>السحابي</w:t>
      </w:r>
      <w:proofErr w:type="spellEnd"/>
      <w:r w:rsidRPr="00632E1E">
        <w:rPr>
          <w:sz w:val="28"/>
          <w:szCs w:val="28"/>
        </w:rPr>
        <w:t>.</w:t>
      </w:r>
    </w:p>
    <w:p w14:paraId="6EAA360E" w14:textId="77777777" w:rsidR="00632E1E" w:rsidRPr="00632E1E" w:rsidRDefault="00632E1E" w:rsidP="00632E1E">
      <w:pPr>
        <w:pStyle w:val="NormalWeb"/>
        <w:numPr>
          <w:ilvl w:val="1"/>
          <w:numId w:val="344"/>
        </w:numPr>
        <w:bidi/>
        <w:spacing w:line="360" w:lineRule="auto"/>
        <w:jc w:val="both"/>
        <w:rPr>
          <w:sz w:val="28"/>
          <w:szCs w:val="28"/>
        </w:rPr>
      </w:pPr>
      <w:r w:rsidRPr="00632E1E">
        <w:rPr>
          <w:b/>
          <w:bCs/>
          <w:sz w:val="28"/>
          <w:szCs w:val="28"/>
          <w:rtl/>
        </w:rPr>
        <w:t>الدعم الاستراتيجي</w:t>
      </w:r>
      <w:r w:rsidRPr="00632E1E">
        <w:rPr>
          <w:b/>
          <w:bCs/>
          <w:sz w:val="28"/>
          <w:szCs w:val="28"/>
        </w:rPr>
        <w:t>:</w:t>
      </w:r>
      <w:r w:rsidRPr="00632E1E">
        <w:rPr>
          <w:sz w:val="28"/>
          <w:szCs w:val="28"/>
        </w:rPr>
        <w:t xml:space="preserve"> </w:t>
      </w:r>
      <w:r w:rsidRPr="00632E1E">
        <w:rPr>
          <w:sz w:val="28"/>
          <w:szCs w:val="28"/>
          <w:rtl/>
        </w:rPr>
        <w:t>مدى مواءمة المكتب للمشاريع مع الأهداف الاستراتيجية لشركة</w:t>
      </w:r>
      <w:r w:rsidRPr="00632E1E">
        <w:rPr>
          <w:sz w:val="28"/>
          <w:szCs w:val="28"/>
        </w:rPr>
        <w:t xml:space="preserve"> </w:t>
      </w:r>
      <w:proofErr w:type="spellStart"/>
      <w:r w:rsidRPr="00632E1E">
        <w:rPr>
          <w:sz w:val="28"/>
          <w:szCs w:val="28"/>
        </w:rPr>
        <w:t>stc</w:t>
      </w:r>
      <w:proofErr w:type="spellEnd"/>
      <w:r w:rsidRPr="00632E1E">
        <w:rPr>
          <w:sz w:val="28"/>
          <w:szCs w:val="28"/>
        </w:rPr>
        <w:t xml:space="preserve"> </w:t>
      </w:r>
      <w:r w:rsidRPr="00632E1E">
        <w:rPr>
          <w:sz w:val="28"/>
          <w:szCs w:val="28"/>
          <w:rtl/>
        </w:rPr>
        <w:t>وتوفير التوجيه اللازم</w:t>
      </w:r>
      <w:r w:rsidRPr="00632E1E">
        <w:rPr>
          <w:sz w:val="28"/>
          <w:szCs w:val="28"/>
        </w:rPr>
        <w:t>.</w:t>
      </w:r>
    </w:p>
    <w:p w14:paraId="12E898A5" w14:textId="77777777" w:rsidR="00632E1E" w:rsidRPr="00632E1E" w:rsidRDefault="00632E1E" w:rsidP="00632E1E">
      <w:pPr>
        <w:pStyle w:val="NormalWeb"/>
        <w:numPr>
          <w:ilvl w:val="0"/>
          <w:numId w:val="344"/>
        </w:numPr>
        <w:bidi/>
        <w:spacing w:line="360" w:lineRule="auto"/>
        <w:jc w:val="both"/>
        <w:rPr>
          <w:sz w:val="28"/>
          <w:szCs w:val="28"/>
        </w:rPr>
      </w:pPr>
      <w:r w:rsidRPr="00632E1E">
        <w:rPr>
          <w:b/>
          <w:bCs/>
          <w:sz w:val="28"/>
          <w:szCs w:val="28"/>
          <w:rtl/>
        </w:rPr>
        <w:lastRenderedPageBreak/>
        <w:t>المتغير التابع</w:t>
      </w:r>
      <w:r w:rsidRPr="00632E1E">
        <w:rPr>
          <w:b/>
          <w:bCs/>
          <w:sz w:val="28"/>
          <w:szCs w:val="28"/>
        </w:rPr>
        <w:t xml:space="preserve"> (Dependent Variable):</w:t>
      </w:r>
      <w:r w:rsidRPr="00632E1E">
        <w:rPr>
          <w:sz w:val="28"/>
          <w:szCs w:val="28"/>
        </w:rPr>
        <w:t xml:space="preserve"> </w:t>
      </w:r>
      <w:r w:rsidRPr="00632E1E">
        <w:rPr>
          <w:sz w:val="28"/>
          <w:szCs w:val="28"/>
          <w:rtl/>
        </w:rPr>
        <w:t xml:space="preserve">هو </w:t>
      </w:r>
      <w:r w:rsidRPr="00632E1E">
        <w:rPr>
          <w:b/>
          <w:bCs/>
          <w:sz w:val="28"/>
          <w:szCs w:val="28"/>
        </w:rPr>
        <w:t>"</w:t>
      </w:r>
      <w:r w:rsidRPr="00632E1E">
        <w:rPr>
          <w:b/>
          <w:bCs/>
          <w:sz w:val="28"/>
          <w:szCs w:val="28"/>
          <w:rtl/>
        </w:rPr>
        <w:t>كفاءة تنفيذ المشاريع</w:t>
      </w:r>
      <w:r w:rsidRPr="00632E1E">
        <w:rPr>
          <w:b/>
          <w:bCs/>
          <w:sz w:val="28"/>
          <w:szCs w:val="28"/>
        </w:rPr>
        <w:t>"</w:t>
      </w:r>
      <w:r w:rsidRPr="00632E1E">
        <w:rPr>
          <w:sz w:val="28"/>
          <w:szCs w:val="28"/>
          <w:rtl/>
        </w:rPr>
        <w:t>، ويتم قياسه عبر الأبعاد التالية</w:t>
      </w:r>
      <w:r w:rsidRPr="00632E1E">
        <w:rPr>
          <w:sz w:val="28"/>
          <w:szCs w:val="28"/>
        </w:rPr>
        <w:t>:</w:t>
      </w:r>
    </w:p>
    <w:p w14:paraId="0034B89A" w14:textId="77777777" w:rsidR="00632E1E" w:rsidRPr="00632E1E" w:rsidRDefault="00632E1E" w:rsidP="00632E1E">
      <w:pPr>
        <w:pStyle w:val="NormalWeb"/>
        <w:numPr>
          <w:ilvl w:val="1"/>
          <w:numId w:val="344"/>
        </w:numPr>
        <w:bidi/>
        <w:spacing w:line="360" w:lineRule="auto"/>
        <w:jc w:val="both"/>
        <w:rPr>
          <w:sz w:val="28"/>
          <w:szCs w:val="28"/>
        </w:rPr>
      </w:pPr>
      <w:r w:rsidRPr="00632E1E">
        <w:rPr>
          <w:b/>
          <w:bCs/>
          <w:sz w:val="28"/>
          <w:szCs w:val="28"/>
          <w:rtl/>
        </w:rPr>
        <w:t>الالتزام بالجدول الزمني</w:t>
      </w:r>
      <w:r w:rsidRPr="00632E1E">
        <w:rPr>
          <w:b/>
          <w:bCs/>
          <w:sz w:val="28"/>
          <w:szCs w:val="28"/>
        </w:rPr>
        <w:t>:</w:t>
      </w:r>
      <w:r w:rsidRPr="00632E1E">
        <w:rPr>
          <w:sz w:val="28"/>
          <w:szCs w:val="28"/>
        </w:rPr>
        <w:t xml:space="preserve"> </w:t>
      </w:r>
      <w:r w:rsidRPr="00632E1E">
        <w:rPr>
          <w:sz w:val="28"/>
          <w:szCs w:val="28"/>
          <w:rtl/>
        </w:rPr>
        <w:t>تقليص الانحرافات الزمنية في تسليم مراحل مشاريع 5</w:t>
      </w:r>
      <w:r w:rsidRPr="00632E1E">
        <w:rPr>
          <w:sz w:val="28"/>
          <w:szCs w:val="28"/>
        </w:rPr>
        <w:t xml:space="preserve">G </w:t>
      </w:r>
      <w:r w:rsidRPr="00632E1E">
        <w:rPr>
          <w:sz w:val="28"/>
          <w:szCs w:val="28"/>
          <w:rtl/>
        </w:rPr>
        <w:t xml:space="preserve">والتحول </w:t>
      </w:r>
      <w:proofErr w:type="spellStart"/>
      <w:r w:rsidRPr="00632E1E">
        <w:rPr>
          <w:sz w:val="28"/>
          <w:szCs w:val="28"/>
          <w:rtl/>
        </w:rPr>
        <w:t>السحابي</w:t>
      </w:r>
      <w:proofErr w:type="spellEnd"/>
      <w:r w:rsidRPr="00632E1E">
        <w:rPr>
          <w:sz w:val="28"/>
          <w:szCs w:val="28"/>
        </w:rPr>
        <w:t>.</w:t>
      </w:r>
    </w:p>
    <w:p w14:paraId="019AAA71" w14:textId="77777777" w:rsidR="00632E1E" w:rsidRPr="00632E1E" w:rsidRDefault="00632E1E" w:rsidP="00632E1E">
      <w:pPr>
        <w:pStyle w:val="NormalWeb"/>
        <w:numPr>
          <w:ilvl w:val="1"/>
          <w:numId w:val="344"/>
        </w:numPr>
        <w:bidi/>
        <w:spacing w:line="360" w:lineRule="auto"/>
        <w:jc w:val="both"/>
        <w:rPr>
          <w:sz w:val="28"/>
          <w:szCs w:val="28"/>
        </w:rPr>
      </w:pPr>
      <w:r w:rsidRPr="00632E1E">
        <w:rPr>
          <w:b/>
          <w:bCs/>
          <w:sz w:val="28"/>
          <w:szCs w:val="28"/>
          <w:rtl/>
        </w:rPr>
        <w:t>كفاءة التكلفة</w:t>
      </w:r>
      <w:r w:rsidRPr="00632E1E">
        <w:rPr>
          <w:b/>
          <w:bCs/>
          <w:sz w:val="28"/>
          <w:szCs w:val="28"/>
        </w:rPr>
        <w:t>:</w:t>
      </w:r>
      <w:r w:rsidRPr="00632E1E">
        <w:rPr>
          <w:sz w:val="28"/>
          <w:szCs w:val="28"/>
        </w:rPr>
        <w:t xml:space="preserve"> </w:t>
      </w:r>
      <w:r w:rsidRPr="00632E1E">
        <w:rPr>
          <w:sz w:val="28"/>
          <w:szCs w:val="28"/>
          <w:rtl/>
        </w:rPr>
        <w:t>تقليل الهدر المالي وتحقيق وفورات في الميزانية المرصودة للمشاريع</w:t>
      </w:r>
      <w:r w:rsidRPr="00632E1E">
        <w:rPr>
          <w:sz w:val="28"/>
          <w:szCs w:val="28"/>
        </w:rPr>
        <w:t>.</w:t>
      </w:r>
    </w:p>
    <w:p w14:paraId="4534C3BF" w14:textId="38072DE9" w:rsidR="00080589" w:rsidRPr="00A919DB" w:rsidRDefault="00632E1E" w:rsidP="00A919DB">
      <w:pPr>
        <w:pStyle w:val="NormalWeb"/>
        <w:numPr>
          <w:ilvl w:val="1"/>
          <w:numId w:val="344"/>
        </w:numPr>
        <w:bidi/>
        <w:spacing w:line="360" w:lineRule="auto"/>
        <w:jc w:val="both"/>
        <w:rPr>
          <w:sz w:val="28"/>
          <w:szCs w:val="28"/>
          <w:rtl/>
        </w:rPr>
      </w:pPr>
      <w:r w:rsidRPr="00632E1E">
        <w:rPr>
          <w:b/>
          <w:bCs/>
          <w:sz w:val="28"/>
          <w:szCs w:val="28"/>
          <w:rtl/>
        </w:rPr>
        <w:t>جودة المخرجات</w:t>
      </w:r>
      <w:r w:rsidRPr="00632E1E">
        <w:rPr>
          <w:b/>
          <w:bCs/>
          <w:sz w:val="28"/>
          <w:szCs w:val="28"/>
        </w:rPr>
        <w:t>:</w:t>
      </w:r>
      <w:r w:rsidRPr="00632E1E">
        <w:rPr>
          <w:sz w:val="28"/>
          <w:szCs w:val="28"/>
        </w:rPr>
        <w:t xml:space="preserve"> </w:t>
      </w:r>
      <w:r w:rsidRPr="00632E1E">
        <w:rPr>
          <w:sz w:val="28"/>
          <w:szCs w:val="28"/>
          <w:rtl/>
        </w:rPr>
        <w:t>مدى مطابقة المخرجات التقنية للمواصفات الفنية المطلوبة ومعايير الجودة العالمية</w:t>
      </w:r>
      <w:r w:rsidRPr="00632E1E">
        <w:rPr>
          <w:sz w:val="28"/>
          <w:szCs w:val="28"/>
        </w:rPr>
        <w:t>.</w:t>
      </w:r>
    </w:p>
    <w:p w14:paraId="7FD424CD" w14:textId="5019CAA7" w:rsidR="00C82166" w:rsidRDefault="00632E1E" w:rsidP="003D29FA">
      <w:pPr>
        <w:spacing w:after="100" w:afterAutospacing="1" w:line="360" w:lineRule="auto"/>
        <w:jc w:val="center"/>
        <w:rPr>
          <w:rFonts w:ascii="Google Sans Text" w:eastAsia="Times New Roman" w:hAnsi="Google Sans Text" w:cs="Times New Roman"/>
          <w:kern w:val="0"/>
          <w:sz w:val="28"/>
          <w:szCs w:val="28"/>
          <w:rtl/>
          <w14:ligatures w14:val="none"/>
        </w:rPr>
      </w:pPr>
      <w:r w:rsidRPr="00632E1E">
        <w:rPr>
          <w:rFonts w:ascii="Google Sans Text" w:eastAsia="Times New Roman" w:hAnsi="Google Sans Text" w:cs="Times New Roman"/>
          <w:kern w:val="0"/>
          <w:sz w:val="28"/>
          <w:szCs w:val="28"/>
          <w:rtl/>
          <w14:ligatures w14:val="none"/>
        </w:rPr>
        <w:t>المتغير المستقل: ممارسات مكتب إدارة المشاريع (</w:t>
      </w:r>
      <w:r w:rsidRPr="00632E1E">
        <w:rPr>
          <w:rFonts w:ascii="Google Sans Text" w:eastAsia="Times New Roman" w:hAnsi="Google Sans Text" w:cs="Times New Roman"/>
          <w:kern w:val="0"/>
          <w:sz w:val="28"/>
          <w:szCs w:val="28"/>
          <w14:ligatures w14:val="none"/>
        </w:rPr>
        <w:t>PMO</w:t>
      </w:r>
      <w:r w:rsidRPr="00632E1E">
        <w:rPr>
          <w:rFonts w:ascii="Google Sans Text" w:eastAsia="Times New Roman" w:hAnsi="Google Sans Text" w:cs="Times New Roman"/>
          <w:kern w:val="0"/>
          <w:sz w:val="28"/>
          <w:szCs w:val="28"/>
          <w:rtl/>
          <w14:ligatures w14:val="none"/>
        </w:rPr>
        <w:t>)</w:t>
      </w:r>
    </w:p>
    <w:p w14:paraId="4D469425" w14:textId="0880511F" w:rsidR="00C82166" w:rsidRDefault="00FC52AD" w:rsidP="00C82166">
      <w:pPr>
        <w:spacing w:after="100" w:afterAutospacing="1" w:line="360" w:lineRule="auto"/>
        <w:ind w:left="1440"/>
        <w:jc w:val="both"/>
        <w:rPr>
          <w:rFonts w:ascii="Google Sans Text" w:eastAsia="Times New Roman" w:hAnsi="Google Sans Text" w:cs="Times New Roman"/>
          <w:kern w:val="0"/>
          <w:sz w:val="28"/>
          <w:szCs w:val="28"/>
          <w:rtl/>
          <w14:ligatures w14:val="none"/>
        </w:rPr>
      </w:pPr>
      <w:r>
        <w:rPr>
          <w:rFonts w:ascii="Google Sans Text" w:eastAsia="Times New Roman" w:hAnsi="Google Sans Text" w:cs="Times New Roman"/>
          <w:noProof/>
          <w:kern w:val="0"/>
          <w:sz w:val="28"/>
          <w:szCs w:val="28"/>
          <w:rtl/>
          <w:lang w:val="ar-SA"/>
        </w:rPr>
        <mc:AlternateContent>
          <mc:Choice Requires="wps">
            <w:drawing>
              <wp:anchor distT="0" distB="0" distL="114300" distR="114300" simplePos="0" relativeHeight="251660288" behindDoc="0" locked="0" layoutInCell="1" allowOverlap="1" wp14:anchorId="2CDDE967" wp14:editId="132B017F">
                <wp:simplePos x="0" y="0"/>
                <wp:positionH relativeFrom="column">
                  <wp:posOffset>1783080</wp:posOffset>
                </wp:positionH>
                <wp:positionV relativeFrom="paragraph">
                  <wp:posOffset>282194</wp:posOffset>
                </wp:positionV>
                <wp:extent cx="2522220" cy="1389507"/>
                <wp:effectExtent l="0" t="0" r="11430" b="20320"/>
                <wp:wrapNone/>
                <wp:docPr id="599416235" name="Rectangle: Rounded Corners 2"/>
                <wp:cNvGraphicFramePr/>
                <a:graphic xmlns:a="http://schemas.openxmlformats.org/drawingml/2006/main">
                  <a:graphicData uri="http://schemas.microsoft.com/office/word/2010/wordprocessingShape">
                    <wps:wsp>
                      <wps:cNvSpPr/>
                      <wps:spPr>
                        <a:xfrm>
                          <a:off x="0" y="0"/>
                          <a:ext cx="2522220" cy="1389507"/>
                        </a:xfrm>
                        <a:prstGeom prst="roundRect">
                          <a:avLst/>
                        </a:prstGeom>
                        <a:solidFill>
                          <a:schemeClr val="accent5">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6029224D" w14:textId="025B008C" w:rsidR="00FC52AD" w:rsidRPr="00FC52AD" w:rsidRDefault="00FC52AD" w:rsidP="00FC52AD">
                            <w:pPr>
                              <w:pStyle w:val="ListParagraph"/>
                              <w:rPr>
                                <w:b/>
                                <w:bCs/>
                                <w:sz w:val="24"/>
                                <w:szCs w:val="24"/>
                                <w:rtl/>
                              </w:rPr>
                            </w:pPr>
                            <w:r w:rsidRPr="00FC52AD">
                              <w:rPr>
                                <w:b/>
                                <w:bCs/>
                                <w:sz w:val="24"/>
                                <w:szCs w:val="24"/>
                                <w:rtl/>
                              </w:rPr>
                              <w:t>حوكمة المشاريع</w:t>
                            </w:r>
                          </w:p>
                          <w:p w14:paraId="23540D05" w14:textId="556EF702" w:rsidR="00FC52AD" w:rsidRPr="00FC52AD" w:rsidRDefault="00FC52AD" w:rsidP="00FC52AD">
                            <w:pPr>
                              <w:ind w:left="720"/>
                              <w:rPr>
                                <w:b/>
                                <w:bCs/>
                                <w:sz w:val="24"/>
                                <w:szCs w:val="24"/>
                                <w:rtl/>
                              </w:rPr>
                            </w:pPr>
                            <w:r w:rsidRPr="00FC52AD">
                              <w:rPr>
                                <w:b/>
                                <w:bCs/>
                                <w:sz w:val="24"/>
                                <w:szCs w:val="24"/>
                                <w:rtl/>
                              </w:rPr>
                              <w:t>دعم الموارد</w:t>
                            </w:r>
                          </w:p>
                          <w:p w14:paraId="490638DB" w14:textId="71D4FB4C" w:rsidR="00FC52AD" w:rsidRPr="00FC52AD" w:rsidRDefault="00FC52AD" w:rsidP="00FC52AD">
                            <w:pPr>
                              <w:jc w:val="center"/>
                              <w:rPr>
                                <w:b/>
                                <w:bCs/>
                                <w:sz w:val="24"/>
                                <w:szCs w:val="24"/>
                              </w:rPr>
                            </w:pPr>
                            <w:r w:rsidRPr="00FC52AD">
                              <w:rPr>
                                <w:rFonts w:cs="Arial"/>
                                <w:b/>
                                <w:bCs/>
                                <w:sz w:val="24"/>
                                <w:szCs w:val="24"/>
                                <w:rtl/>
                              </w:rPr>
                              <w:t>الالتزام بالجدول الزمني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DDE967" id="Rectangle: Rounded Corners 2" o:spid="_x0000_s1026" style="position:absolute;left:0;text-align:left;margin-left:140.4pt;margin-top:22.2pt;width:198.6pt;height:10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" fillcolor="#deeaf6 [664]" strokecolor="#70ad47 [3209]" strokeweight=".85pt">
                <v:textbox>
                  <w:txbxContent>
                    <w:p w14:paraId="6029224D" w14:textId="025B008C" w:rsidR="00FC52AD" w:rsidRPr="00FC52AD" w:rsidRDefault="00FC52AD" w:rsidP="00FC52AD">
                      <w:pPr>
                        <w:pStyle w:val="ListParagraph"/>
                        <w:rPr>
                          <w:b/>
                          <w:bCs/>
                          <w:sz w:val="24"/>
                          <w:szCs w:val="24"/>
                          <w:rtl/>
                        </w:rPr>
                      </w:pPr>
                      <w:r w:rsidRPr="00FC52AD">
                        <w:rPr>
                          <w:b/>
                          <w:bCs/>
                          <w:sz w:val="24"/>
                          <w:szCs w:val="24"/>
                          <w:rtl/>
                        </w:rPr>
                        <w:t>حوكمة المشاريع</w:t>
                      </w:r>
                    </w:p>
                    <w:p w14:paraId="23540D05" w14:textId="556EF702" w:rsidR="00FC52AD" w:rsidRPr="00FC52AD" w:rsidRDefault="00FC52AD" w:rsidP="00FC52AD">
                      <w:pPr>
                        <w:ind w:left="720"/>
                        <w:rPr>
                          <w:b/>
                          <w:bCs/>
                          <w:sz w:val="24"/>
                          <w:szCs w:val="24"/>
                          <w:rtl/>
                        </w:rPr>
                      </w:pPr>
                      <w:r w:rsidRPr="00FC52AD">
                        <w:rPr>
                          <w:b/>
                          <w:bCs/>
                          <w:sz w:val="24"/>
                          <w:szCs w:val="24"/>
                          <w:rtl/>
                        </w:rPr>
                        <w:t>دعم الموارد</w:t>
                      </w:r>
                    </w:p>
                    <w:p w14:paraId="490638DB" w14:textId="71D4FB4C" w:rsidR="00FC52AD" w:rsidRPr="00FC52AD" w:rsidRDefault="00FC52AD" w:rsidP="00FC52AD">
                      <w:pPr>
                        <w:jc w:val="center"/>
                        <w:rPr>
                          <w:b/>
                          <w:bCs/>
                          <w:sz w:val="24"/>
                          <w:szCs w:val="24"/>
                        </w:rPr>
                      </w:pPr>
                      <w:r w:rsidRPr="00FC52AD">
                        <w:rPr>
                          <w:rFonts w:cs="Arial"/>
                          <w:b/>
                          <w:bCs/>
                          <w:sz w:val="24"/>
                          <w:szCs w:val="24"/>
                          <w:rtl/>
                        </w:rPr>
                        <w:t>الالتزام بالجدول الزمني</w:t>
                      </w:r>
                    </w:p>
                  </w:txbxContent>
                </v:textbox>
              </v:roundrect>
            </w:pict>
          </mc:Fallback>
        </mc:AlternateContent>
      </w:r>
    </w:p>
    <w:p w14:paraId="4CD56C03" w14:textId="12F4ECA4" w:rsidR="00C82166" w:rsidRDefault="00C82166" w:rsidP="00C82166">
      <w:pPr>
        <w:spacing w:after="100" w:afterAutospacing="1" w:line="360" w:lineRule="auto"/>
        <w:ind w:left="1440"/>
        <w:jc w:val="both"/>
        <w:rPr>
          <w:rFonts w:ascii="Google Sans Text" w:eastAsia="Times New Roman" w:hAnsi="Google Sans Text" w:cs="Times New Roman"/>
          <w:kern w:val="0"/>
          <w:sz w:val="28"/>
          <w:szCs w:val="28"/>
          <w:rtl/>
          <w14:ligatures w14:val="none"/>
        </w:rPr>
      </w:pPr>
    </w:p>
    <w:p w14:paraId="4F216936" w14:textId="117EBDEB" w:rsidR="00B404B5" w:rsidRDefault="00B404B5" w:rsidP="00B404B5">
      <w:pPr>
        <w:spacing w:after="100" w:afterAutospacing="1" w:line="360" w:lineRule="auto"/>
        <w:ind w:left="1440"/>
        <w:jc w:val="both"/>
        <w:rPr>
          <w:rFonts w:ascii="Google Sans Text" w:eastAsia="Times New Roman" w:hAnsi="Google Sans Text" w:cs="Times New Roman"/>
          <w:b/>
          <w:bCs/>
          <w:kern w:val="0"/>
          <w:sz w:val="28"/>
          <w:szCs w:val="28"/>
          <w:rtl/>
          <w14:ligatures w14:val="none"/>
        </w:rPr>
      </w:pPr>
    </w:p>
    <w:p w14:paraId="7C22D913" w14:textId="5E511B1B" w:rsidR="00C82166" w:rsidRPr="00B404B5" w:rsidRDefault="00FC52AD" w:rsidP="00B404B5">
      <w:pPr>
        <w:spacing w:after="100" w:afterAutospacing="1" w:line="360" w:lineRule="auto"/>
        <w:ind w:left="1440"/>
        <w:jc w:val="both"/>
        <w:rPr>
          <w:rFonts w:ascii="Google Sans Text" w:eastAsia="Times New Roman" w:hAnsi="Google Sans Text" w:cs="Times New Roman"/>
          <w:b/>
          <w:bCs/>
          <w:kern w:val="0"/>
          <w:sz w:val="28"/>
          <w:szCs w:val="28"/>
          <w:rtl/>
          <w14:ligatures w14:val="none"/>
        </w:rPr>
      </w:pPr>
      <w:r w:rsidRPr="00B404B5">
        <w:rPr>
          <w:rFonts w:ascii="Google Sans Text" w:eastAsia="Times New Roman" w:hAnsi="Google Sans Text" w:cs="Times New Roman"/>
          <w:noProof/>
          <w:kern w:val="0"/>
          <w:sz w:val="28"/>
          <w:szCs w:val="28"/>
          <w:rtl/>
          <w:lang w:val="ar-SA"/>
        </w:rPr>
        <mc:AlternateContent>
          <mc:Choice Requires="wps">
            <w:drawing>
              <wp:anchor distT="0" distB="0" distL="114300" distR="114300" simplePos="0" relativeHeight="251662336" behindDoc="0" locked="0" layoutInCell="1" allowOverlap="1" wp14:anchorId="2F3837CF" wp14:editId="0AB65B42">
                <wp:simplePos x="0" y="0"/>
                <wp:positionH relativeFrom="column">
                  <wp:posOffset>2753106</wp:posOffset>
                </wp:positionH>
                <wp:positionV relativeFrom="paragraph">
                  <wp:posOffset>268732</wp:posOffset>
                </wp:positionV>
                <wp:extent cx="499110" cy="1417320"/>
                <wp:effectExtent l="19050" t="0" r="34290" b="30480"/>
                <wp:wrapNone/>
                <wp:docPr id="2068288200" name="Arrow: Down 4"/>
                <wp:cNvGraphicFramePr/>
                <a:graphic xmlns:a="http://schemas.openxmlformats.org/drawingml/2006/main">
                  <a:graphicData uri="http://schemas.microsoft.com/office/word/2010/wordprocessingShape">
                    <wps:wsp>
                      <wps:cNvSpPr/>
                      <wps:spPr>
                        <a:xfrm>
                          <a:off x="0" y="0"/>
                          <a:ext cx="499110" cy="1417320"/>
                        </a:xfrm>
                        <a:prstGeom prst="downArrow">
                          <a:avLst/>
                        </a:prstGeom>
                        <a:solidFill>
                          <a:schemeClr val="accent1">
                            <a:lumMod val="40000"/>
                            <a:lumOff val="6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E00D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216.8pt;margin-top:21.15pt;width:39.3pt;height:11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" adj="17797" fillcolor="#b4c6e7 [1300]" strokecolor="#70ad47 [3209]" strokeweight=".85pt"/>
            </w:pict>
          </mc:Fallback>
        </mc:AlternateContent>
      </w:r>
    </w:p>
    <w:p w14:paraId="62B11285" w14:textId="5A976AAB" w:rsidR="00C82166" w:rsidRDefault="00C82166" w:rsidP="00C82166">
      <w:pPr>
        <w:spacing w:after="100" w:afterAutospacing="1" w:line="360" w:lineRule="auto"/>
        <w:ind w:left="1440"/>
        <w:jc w:val="both"/>
        <w:rPr>
          <w:rFonts w:ascii="Google Sans Text" w:eastAsia="Times New Roman" w:hAnsi="Google Sans Text" w:cs="Times New Roman"/>
          <w:kern w:val="0"/>
          <w:sz w:val="28"/>
          <w:szCs w:val="28"/>
          <w:rtl/>
          <w14:ligatures w14:val="none"/>
        </w:rPr>
      </w:pPr>
    </w:p>
    <w:p w14:paraId="7AC5A5A3" w14:textId="21832FC9" w:rsidR="00C82166" w:rsidRDefault="00FC52AD" w:rsidP="00C82166">
      <w:pPr>
        <w:spacing w:after="100" w:afterAutospacing="1" w:line="360" w:lineRule="auto"/>
        <w:ind w:left="1440"/>
        <w:jc w:val="both"/>
        <w:rPr>
          <w:rFonts w:ascii="Google Sans Text" w:eastAsia="Times New Roman" w:hAnsi="Google Sans Text" w:cs="Times New Roman"/>
          <w:kern w:val="0"/>
          <w:sz w:val="28"/>
          <w:szCs w:val="28"/>
          <w:rtl/>
          <w14:ligatures w14:val="none"/>
        </w:rPr>
      </w:pPr>
      <w:r>
        <w:rPr>
          <w:rFonts w:ascii="Google Sans Text" w:eastAsia="Times New Roman" w:hAnsi="Google Sans Text" w:cs="Times New Roman"/>
          <w:b/>
          <w:bCs/>
          <w:kern w:val="0"/>
          <w:sz w:val="28"/>
          <w:szCs w:val="28"/>
          <w:rtl/>
          <w14:ligatures w14:val="none"/>
        </w:rPr>
        <w:t>تأثير إيجابي/علاقة ارتباطية</w:t>
      </w:r>
    </w:p>
    <w:p w14:paraId="70036C48" w14:textId="7DE410A3" w:rsidR="00FC52AD" w:rsidRDefault="00FC52AD" w:rsidP="00B404B5">
      <w:pPr>
        <w:spacing w:after="100" w:afterAutospacing="1" w:line="360" w:lineRule="auto"/>
        <w:jc w:val="center"/>
        <w:rPr>
          <w:rFonts w:ascii="Google Sans Text" w:eastAsia="Times New Roman" w:hAnsi="Google Sans Text" w:cs="Times New Roman"/>
          <w:b/>
          <w:bCs/>
          <w:kern w:val="0"/>
          <w:sz w:val="28"/>
          <w:szCs w:val="28"/>
          <w:rtl/>
          <w14:ligatures w14:val="none"/>
        </w:rPr>
      </w:pPr>
      <w:r>
        <w:rPr>
          <w:rFonts w:ascii="Google Sans Text" w:eastAsia="Times New Roman" w:hAnsi="Google Sans Text" w:cs="Times New Roman"/>
          <w:noProof/>
          <w:kern w:val="0"/>
          <w:sz w:val="28"/>
          <w:szCs w:val="28"/>
          <w:rtl/>
          <w:lang w:val="ar-SA"/>
        </w:rPr>
        <mc:AlternateContent>
          <mc:Choice Requires="wps">
            <w:drawing>
              <wp:anchor distT="0" distB="0" distL="114300" distR="114300" simplePos="0" relativeHeight="251661312" behindDoc="0" locked="0" layoutInCell="1" allowOverlap="1" wp14:anchorId="51EC3112" wp14:editId="098BC385">
                <wp:simplePos x="0" y="0"/>
                <wp:positionH relativeFrom="column">
                  <wp:posOffset>1691640</wp:posOffset>
                </wp:positionH>
                <wp:positionV relativeFrom="paragraph">
                  <wp:posOffset>218948</wp:posOffset>
                </wp:positionV>
                <wp:extent cx="2766060" cy="1416939"/>
                <wp:effectExtent l="0" t="0" r="15240" b="12065"/>
                <wp:wrapNone/>
                <wp:docPr id="623678364" name="Rectangle: Rounded Corners 3"/>
                <wp:cNvGraphicFramePr/>
                <a:graphic xmlns:a="http://schemas.openxmlformats.org/drawingml/2006/main">
                  <a:graphicData uri="http://schemas.microsoft.com/office/word/2010/wordprocessingShape">
                    <wps:wsp>
                      <wps:cNvSpPr/>
                      <wps:spPr>
                        <a:xfrm>
                          <a:off x="0" y="0"/>
                          <a:ext cx="2766060" cy="1416939"/>
                        </a:xfrm>
                        <a:prstGeom prst="roundRect">
                          <a:avLst/>
                        </a:prstGeom>
                        <a:solidFill>
                          <a:schemeClr val="accent5">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12B95210" w14:textId="13BADC84" w:rsidR="00B404B5" w:rsidRPr="00FC52AD" w:rsidRDefault="00FC52AD" w:rsidP="00B404B5">
                            <w:pPr>
                              <w:jc w:val="center"/>
                              <w:rPr>
                                <w:b/>
                                <w:bCs/>
                                <w:sz w:val="24"/>
                                <w:szCs w:val="24"/>
                                <w:rtl/>
                              </w:rPr>
                            </w:pPr>
                            <w:r w:rsidRPr="00FC52AD">
                              <w:rPr>
                                <w:b/>
                                <w:bCs/>
                                <w:sz w:val="24"/>
                                <w:szCs w:val="24"/>
                                <w:rtl/>
                              </w:rPr>
                              <w:t>كفاءة التكلفة</w:t>
                            </w:r>
                          </w:p>
                          <w:p w14:paraId="446562E9" w14:textId="11FE2FFE" w:rsidR="00FC52AD" w:rsidRPr="00FC52AD" w:rsidRDefault="00FC52AD" w:rsidP="00B404B5">
                            <w:pPr>
                              <w:jc w:val="center"/>
                              <w:rPr>
                                <w:b/>
                                <w:bCs/>
                                <w:sz w:val="24"/>
                                <w:szCs w:val="24"/>
                                <w:rtl/>
                              </w:rPr>
                            </w:pPr>
                            <w:r w:rsidRPr="00FC52AD">
                              <w:rPr>
                                <w:b/>
                                <w:bCs/>
                                <w:sz w:val="24"/>
                                <w:szCs w:val="24"/>
                                <w:rtl/>
                              </w:rPr>
                              <w:t>جودة المخرجات</w:t>
                            </w:r>
                          </w:p>
                          <w:p w14:paraId="7DFFA8CB" w14:textId="35969BE6" w:rsidR="00FC52AD" w:rsidRPr="00FC52AD" w:rsidRDefault="00FC52AD" w:rsidP="00B404B5">
                            <w:pPr>
                              <w:jc w:val="center"/>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2AD">
                              <w:rPr>
                                <w:b/>
                                <w:bCs/>
                                <w:sz w:val="24"/>
                                <w:szCs w:val="24"/>
                                <w:rtl/>
                              </w:rPr>
                              <w:t>كفاءة التكلفة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EC3112" id="Rectangle: Rounded Corners 3" o:spid="_x0000_s1027" style="position:absolute;left:0;text-align:left;margin-left:133.2pt;margin-top:17.25pt;width:217.8pt;height:11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" fillcolor="#deeaf6 [664]" strokecolor="#70ad47 [3209]" strokeweight=".85pt">
                <v:textbox>
                  <w:txbxContent>
                    <w:p w14:paraId="12B95210" w14:textId="13BADC84" w:rsidR="00B404B5" w:rsidRPr="00FC52AD" w:rsidRDefault="00FC52AD" w:rsidP="00B404B5">
                      <w:pPr>
                        <w:jc w:val="center"/>
                        <w:rPr>
                          <w:b/>
                          <w:bCs/>
                          <w:sz w:val="24"/>
                          <w:szCs w:val="24"/>
                          <w:rtl/>
                        </w:rPr>
                      </w:pPr>
                      <w:r w:rsidRPr="00FC52AD">
                        <w:rPr>
                          <w:b/>
                          <w:bCs/>
                          <w:sz w:val="24"/>
                          <w:szCs w:val="24"/>
                          <w:rtl/>
                        </w:rPr>
                        <w:t>كفاءة التكلفة</w:t>
                      </w:r>
                    </w:p>
                    <w:p w14:paraId="446562E9" w14:textId="11FE2FFE" w:rsidR="00FC52AD" w:rsidRPr="00FC52AD" w:rsidRDefault="00FC52AD" w:rsidP="00B404B5">
                      <w:pPr>
                        <w:jc w:val="center"/>
                        <w:rPr>
                          <w:b/>
                          <w:bCs/>
                          <w:sz w:val="24"/>
                          <w:szCs w:val="24"/>
                          <w:rtl/>
                        </w:rPr>
                      </w:pPr>
                      <w:r w:rsidRPr="00FC52AD">
                        <w:rPr>
                          <w:b/>
                          <w:bCs/>
                          <w:sz w:val="24"/>
                          <w:szCs w:val="24"/>
                          <w:rtl/>
                        </w:rPr>
                        <w:t>جودة المخرجات</w:t>
                      </w:r>
                    </w:p>
                    <w:p w14:paraId="7DFFA8CB" w14:textId="35969BE6" w:rsidR="00FC52AD" w:rsidRPr="00FC52AD" w:rsidRDefault="00FC52AD" w:rsidP="00B404B5">
                      <w:pPr>
                        <w:jc w:val="center"/>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2AD">
                        <w:rPr>
                          <w:b/>
                          <w:bCs/>
                          <w:sz w:val="24"/>
                          <w:szCs w:val="24"/>
                          <w:rtl/>
                        </w:rPr>
                        <w:t>كفاءة التكلفة</w:t>
                      </w:r>
                    </w:p>
                  </w:txbxContent>
                </v:textbox>
              </v:roundrect>
            </w:pict>
          </mc:Fallback>
        </mc:AlternateContent>
      </w:r>
    </w:p>
    <w:p w14:paraId="079CCF61" w14:textId="77777777" w:rsidR="00FC52AD" w:rsidRDefault="00FC52AD" w:rsidP="00B404B5">
      <w:pPr>
        <w:spacing w:after="100" w:afterAutospacing="1" w:line="360" w:lineRule="auto"/>
        <w:jc w:val="center"/>
        <w:rPr>
          <w:rFonts w:ascii="Google Sans Text" w:eastAsia="Times New Roman" w:hAnsi="Google Sans Text" w:cs="Times New Roman"/>
          <w:b/>
          <w:bCs/>
          <w:kern w:val="0"/>
          <w:sz w:val="28"/>
          <w:szCs w:val="28"/>
          <w:rtl/>
          <w14:ligatures w14:val="none"/>
        </w:rPr>
      </w:pPr>
    </w:p>
    <w:p w14:paraId="30C69B8E" w14:textId="77777777" w:rsidR="00FC52AD" w:rsidRDefault="00FC52AD" w:rsidP="00B404B5">
      <w:pPr>
        <w:spacing w:after="100" w:afterAutospacing="1" w:line="360" w:lineRule="auto"/>
        <w:jc w:val="center"/>
        <w:rPr>
          <w:rFonts w:ascii="Google Sans Text" w:eastAsia="Times New Roman" w:hAnsi="Google Sans Text" w:cs="Times New Roman"/>
          <w:b/>
          <w:bCs/>
          <w:kern w:val="0"/>
          <w:sz w:val="28"/>
          <w:szCs w:val="28"/>
          <w:rtl/>
          <w14:ligatures w14:val="none"/>
        </w:rPr>
      </w:pPr>
    </w:p>
    <w:p w14:paraId="190FB40A" w14:textId="77777777" w:rsidR="00FC52AD" w:rsidRDefault="00FC52AD" w:rsidP="00B404B5">
      <w:pPr>
        <w:spacing w:after="100" w:afterAutospacing="1" w:line="360" w:lineRule="auto"/>
        <w:jc w:val="center"/>
        <w:rPr>
          <w:rFonts w:ascii="Google Sans Text" w:eastAsia="Times New Roman" w:hAnsi="Google Sans Text" w:cs="Times New Roman"/>
          <w:b/>
          <w:bCs/>
          <w:kern w:val="0"/>
          <w:sz w:val="28"/>
          <w:szCs w:val="28"/>
          <w:rtl/>
          <w14:ligatures w14:val="none"/>
        </w:rPr>
      </w:pPr>
    </w:p>
    <w:p w14:paraId="4F476456" w14:textId="4E4A724C" w:rsidR="00632E1E" w:rsidRDefault="00632E1E" w:rsidP="00B404B5">
      <w:pPr>
        <w:spacing w:after="100" w:afterAutospacing="1" w:line="360" w:lineRule="auto"/>
        <w:jc w:val="center"/>
        <w:rPr>
          <w:rFonts w:ascii="Google Sans Text" w:eastAsia="Times New Roman" w:hAnsi="Google Sans Text" w:cs="Times New Roman"/>
          <w:b/>
          <w:bCs/>
          <w:kern w:val="0"/>
          <w:sz w:val="28"/>
          <w:szCs w:val="28"/>
          <w:rtl/>
          <w14:ligatures w14:val="none"/>
        </w:rPr>
      </w:pPr>
      <w:r w:rsidRPr="00632E1E">
        <w:rPr>
          <w:rFonts w:ascii="Google Sans Text" w:eastAsia="Times New Roman" w:hAnsi="Google Sans Text" w:cs="Times New Roman"/>
          <w:b/>
          <w:bCs/>
          <w:kern w:val="0"/>
          <w:sz w:val="28"/>
          <w:szCs w:val="28"/>
          <w:rtl/>
          <w14:ligatures w14:val="none"/>
        </w:rPr>
        <w:t>المتغير التابع: كفاءة تنفيذ المشاريع</w:t>
      </w:r>
    </w:p>
    <w:p w14:paraId="19C37716" w14:textId="77777777" w:rsidR="00FC52AD" w:rsidRDefault="00FC52AD" w:rsidP="00FC52AD">
      <w:pPr>
        <w:pStyle w:val="NormalWeb"/>
        <w:jc w:val="center"/>
      </w:pPr>
      <w:r>
        <w:rPr>
          <w:b/>
          <w:bCs/>
          <w:rtl/>
        </w:rPr>
        <w:t>شكل رقم (1): العلاقة بين ممارسات مكتب إدارة المشاريع وكفاءة تنفيذ المشاريع</w:t>
      </w:r>
    </w:p>
    <w:p w14:paraId="669B6A1F" w14:textId="77777777" w:rsidR="00FC52AD" w:rsidRPr="00FC52AD" w:rsidRDefault="00FC52AD" w:rsidP="00A919DB">
      <w:pPr>
        <w:spacing w:after="100" w:afterAutospacing="1" w:line="360" w:lineRule="auto"/>
        <w:rPr>
          <w:rFonts w:ascii="Google Sans Text" w:eastAsia="Times New Roman" w:hAnsi="Google Sans Text" w:cs="Times New Roman"/>
          <w:kern w:val="0"/>
          <w:sz w:val="28"/>
          <w:szCs w:val="28"/>
          <w:rtl/>
          <w14:ligatures w14:val="none"/>
        </w:rPr>
      </w:pPr>
    </w:p>
    <w:p w14:paraId="2B8E44C4" w14:textId="623A0435" w:rsidR="00DA6CCA" w:rsidRDefault="00FC52AD" w:rsidP="00080589">
      <w:pPr>
        <w:spacing w:after="100" w:afterAutospacing="1" w:line="360" w:lineRule="auto"/>
        <w:jc w:val="both"/>
        <w:rPr>
          <w:rFonts w:ascii="Google Sans Text" w:eastAsia="Times New Roman" w:hAnsi="Google Sans Text" w:cs="Times New Roman"/>
          <w:kern w:val="0"/>
          <w:sz w:val="28"/>
          <w:szCs w:val="28"/>
          <w14:ligatures w14:val="none"/>
        </w:rPr>
      </w:pPr>
      <w:r w:rsidRPr="00FC52AD">
        <w:rPr>
          <w:rFonts w:ascii="Google Sans Text" w:eastAsia="Times New Roman" w:hAnsi="Google Sans Text" w:cs="Times New Roman"/>
          <w:kern w:val="0"/>
          <w:sz w:val="28"/>
          <w:szCs w:val="28"/>
          <w:rtl/>
          <w14:ligatures w14:val="none"/>
        </w:rPr>
        <w:lastRenderedPageBreak/>
        <w:t>يفترض النموذج أن تعزيز وتفعيل ممارسات مكتب إدارة المشاريع (</w:t>
      </w:r>
      <w:r w:rsidRPr="00FC52AD">
        <w:rPr>
          <w:rFonts w:ascii="Google Sans Text" w:eastAsia="Times New Roman" w:hAnsi="Google Sans Text" w:cs="Times New Roman"/>
          <w:kern w:val="0"/>
          <w:sz w:val="28"/>
          <w:szCs w:val="28"/>
          <w14:ligatures w14:val="none"/>
        </w:rPr>
        <w:t>PMO</w:t>
      </w:r>
      <w:r w:rsidRPr="00FC52AD">
        <w:rPr>
          <w:rFonts w:ascii="Google Sans Text" w:eastAsia="Times New Roman" w:hAnsi="Google Sans Text" w:cs="Times New Roman"/>
          <w:kern w:val="0"/>
          <w:sz w:val="28"/>
          <w:szCs w:val="28"/>
          <w:rtl/>
          <w14:ligatures w14:val="none"/>
        </w:rPr>
        <w:t>) في شركة الاتصالات السعودية (</w:t>
      </w:r>
      <w:proofErr w:type="spellStart"/>
      <w:r w:rsidRPr="00FC52AD">
        <w:rPr>
          <w:rFonts w:ascii="Google Sans Text" w:eastAsia="Times New Roman" w:hAnsi="Google Sans Text" w:cs="Times New Roman"/>
          <w:kern w:val="0"/>
          <w:sz w:val="28"/>
          <w:szCs w:val="28"/>
          <w14:ligatures w14:val="none"/>
        </w:rPr>
        <w:t>stc</w:t>
      </w:r>
      <w:proofErr w:type="spellEnd"/>
      <w:r w:rsidRPr="00FC52AD">
        <w:rPr>
          <w:rFonts w:ascii="Google Sans Text" w:eastAsia="Times New Roman" w:hAnsi="Google Sans Text" w:cs="Times New Roman"/>
          <w:kern w:val="0"/>
          <w:sz w:val="28"/>
          <w:szCs w:val="28"/>
          <w:rtl/>
          <w14:ligatures w14:val="none"/>
        </w:rPr>
        <w:t>) يؤدي مباشرة إلى رفع كفاءة تنفيذ مشاريع البنية التحتية (5</w:t>
      </w:r>
      <w:r w:rsidRPr="00FC52AD">
        <w:rPr>
          <w:rFonts w:ascii="Google Sans Text" w:eastAsia="Times New Roman" w:hAnsi="Google Sans Text" w:cs="Times New Roman"/>
          <w:kern w:val="0"/>
          <w:sz w:val="28"/>
          <w:szCs w:val="28"/>
          <w14:ligatures w14:val="none"/>
        </w:rPr>
        <w:t>G</w:t>
      </w:r>
      <w:r w:rsidRPr="00FC52AD">
        <w:rPr>
          <w:rFonts w:ascii="Google Sans Text" w:eastAsia="Times New Roman" w:hAnsi="Google Sans Text" w:cs="Times New Roman"/>
          <w:kern w:val="0"/>
          <w:sz w:val="28"/>
          <w:szCs w:val="28"/>
          <w:rtl/>
          <w14:ligatures w14:val="none"/>
        </w:rPr>
        <w:t xml:space="preserve">) والتحول </w:t>
      </w:r>
      <w:proofErr w:type="spellStart"/>
      <w:r w:rsidRPr="00FC52AD">
        <w:rPr>
          <w:rFonts w:ascii="Google Sans Text" w:eastAsia="Times New Roman" w:hAnsi="Google Sans Text" w:cs="Times New Roman"/>
          <w:kern w:val="0"/>
          <w:sz w:val="28"/>
          <w:szCs w:val="28"/>
          <w:rtl/>
          <w14:ligatures w14:val="none"/>
        </w:rPr>
        <w:t>السحابي</w:t>
      </w:r>
      <w:proofErr w:type="spellEnd"/>
      <w:r w:rsidRPr="00FC52AD">
        <w:rPr>
          <w:rFonts w:ascii="Google Sans Text" w:eastAsia="Times New Roman" w:hAnsi="Google Sans Text" w:cs="Times New Roman"/>
          <w:kern w:val="0"/>
          <w:sz w:val="28"/>
          <w:szCs w:val="28"/>
          <w:rtl/>
          <w14:ligatures w14:val="none"/>
        </w:rPr>
        <w:t>. يوضح النموذج وجود تأثير إيجابي/علاقة ارتباطية، حيث أن التحسن في أبعاد المتغير المستقل (الحوكمة، الدعم، الموارد) ينعكس طردياً على مؤشرات المتغير التابع (الزمن، التكلفة، الجودة). كما يأخذ النموذج في الاعتبار تأثير المتغيرات الديموغرافية والوظيفية (مثل: المستوى الإداري، سنوات الخبرة، طبيعة المشروع التقني) كعوامل قد تؤثر على قوة هذه العلاقة.</w:t>
      </w:r>
    </w:p>
    <w:p w14:paraId="6CFBBBCF" w14:textId="77777777" w:rsidR="00A919DB" w:rsidRPr="00FC52AD" w:rsidRDefault="00A919DB" w:rsidP="00080589">
      <w:pPr>
        <w:spacing w:after="100" w:afterAutospacing="1" w:line="360" w:lineRule="auto"/>
        <w:jc w:val="both"/>
        <w:rPr>
          <w:rFonts w:ascii="Google Sans Text" w:eastAsia="Times New Roman" w:hAnsi="Google Sans Text" w:cs="Times New Roman"/>
          <w:kern w:val="0"/>
          <w:sz w:val="28"/>
          <w:szCs w:val="28"/>
          <w:rtl/>
          <w14:ligatures w14:val="none"/>
        </w:rPr>
      </w:pPr>
    </w:p>
    <w:p w14:paraId="586FCE4E" w14:textId="025D5988" w:rsidR="00DA6CCA" w:rsidRPr="00982370" w:rsidRDefault="00080589" w:rsidP="00982370">
      <w:pPr>
        <w:spacing w:after="100" w:afterAutospacing="1" w:line="360" w:lineRule="auto"/>
        <w:jc w:val="both"/>
        <w:outlineLvl w:val="2"/>
        <w:rPr>
          <w:rFonts w:asciiTheme="minorBidi" w:eastAsia="Times New Roman" w:hAnsiTheme="minorBidi"/>
          <w:b/>
          <w:bCs/>
          <w:kern w:val="0"/>
          <w:sz w:val="28"/>
          <w:szCs w:val="28"/>
          <w14:ligatures w14:val="none"/>
        </w:rPr>
      </w:pPr>
      <w:bookmarkStart w:id="8" w:name="_Toc167125287"/>
      <w:r>
        <w:rPr>
          <w:rFonts w:ascii="Google Sans Text" w:eastAsia="Times New Roman" w:hAnsi="Google Sans Text" w:cs="Times New Roman"/>
          <w:b/>
          <w:bCs/>
          <w:kern w:val="0"/>
          <w:sz w:val="32"/>
          <w:szCs w:val="32"/>
          <w14:ligatures w14:val="none"/>
        </w:rPr>
        <w:t>.1</w:t>
      </w:r>
      <w:r w:rsidR="00DA6CCA" w:rsidRPr="00DA6CCA">
        <w:rPr>
          <w:rFonts w:ascii="Google Sans Text" w:eastAsia="Times New Roman" w:hAnsi="Google Sans Text" w:cs="Times New Roman"/>
          <w:b/>
          <w:bCs/>
          <w:kern w:val="0"/>
          <w:sz w:val="32"/>
          <w:szCs w:val="32"/>
          <w14:ligatures w14:val="none"/>
        </w:rPr>
        <w:t xml:space="preserve">. </w:t>
      </w:r>
      <w:r w:rsidR="001A17FA">
        <w:rPr>
          <w:rFonts w:ascii="Google Sans Text" w:eastAsia="Times New Roman" w:hAnsi="Google Sans Text" w:cs="Times New Roman"/>
          <w:b/>
          <w:bCs/>
          <w:kern w:val="0"/>
          <w:sz w:val="32"/>
          <w:szCs w:val="32"/>
          <w14:ligatures w14:val="none"/>
        </w:rPr>
        <w:t>10</w:t>
      </w:r>
      <w:r w:rsidR="001A17FA">
        <w:rPr>
          <w:rFonts w:ascii="Google Sans Text" w:eastAsia="Times New Roman" w:hAnsi="Google Sans Text" w:cs="Times New Roman" w:hint="cs"/>
          <w:b/>
          <w:bCs/>
          <w:kern w:val="0"/>
          <w:sz w:val="32"/>
          <w:szCs w:val="32"/>
          <w:rtl/>
          <w14:ligatures w14:val="none"/>
        </w:rPr>
        <w:t xml:space="preserve"> مصطلحات</w:t>
      </w:r>
      <w:r w:rsidR="00DA6CCA" w:rsidRPr="00DA6CCA">
        <w:rPr>
          <w:rFonts w:ascii="Google Sans Text" w:eastAsia="Times New Roman" w:hAnsi="Google Sans Text" w:cs="Times New Roman"/>
          <w:b/>
          <w:bCs/>
          <w:kern w:val="0"/>
          <w:sz w:val="32"/>
          <w:szCs w:val="32"/>
          <w:rtl/>
          <w14:ligatures w14:val="none"/>
        </w:rPr>
        <w:t xml:space="preserve"> </w:t>
      </w:r>
      <w:r w:rsidR="00632E1E">
        <w:rPr>
          <w:rFonts w:ascii="Google Sans Text" w:eastAsia="Times New Roman" w:hAnsi="Google Sans Text" w:cs="Times New Roman" w:hint="cs"/>
          <w:b/>
          <w:bCs/>
          <w:kern w:val="0"/>
          <w:sz w:val="32"/>
          <w:szCs w:val="32"/>
          <w:rtl/>
          <w14:ligatures w14:val="none"/>
        </w:rPr>
        <w:t>الدراسة</w:t>
      </w:r>
      <w:r w:rsidR="00DA6CCA" w:rsidRPr="00DA6CCA">
        <w:rPr>
          <w:rFonts w:ascii="Google Sans Text" w:eastAsia="Times New Roman" w:hAnsi="Google Sans Text" w:cs="Times New Roman"/>
          <w:b/>
          <w:bCs/>
          <w:kern w:val="0"/>
          <w:sz w:val="32"/>
          <w:szCs w:val="32"/>
          <w14:ligatures w14:val="none"/>
        </w:rPr>
        <w:t xml:space="preserve"> (Research Terms - Detailed)</w:t>
      </w:r>
    </w:p>
    <w:p w14:paraId="08DC9803" w14:textId="77777777" w:rsidR="00982370" w:rsidRPr="00982370" w:rsidRDefault="00982370" w:rsidP="00982370">
      <w:pPr>
        <w:pStyle w:val="NormalWeb"/>
        <w:bidi/>
        <w:spacing w:line="360" w:lineRule="auto"/>
        <w:jc w:val="both"/>
        <w:rPr>
          <w:rFonts w:asciiTheme="minorBidi" w:hAnsiTheme="minorBidi" w:cstheme="minorBidi"/>
          <w:sz w:val="28"/>
          <w:szCs w:val="28"/>
        </w:rPr>
      </w:pPr>
      <w:proofErr w:type="gramStart"/>
      <w:r w:rsidRPr="00982370">
        <w:rPr>
          <w:rFonts w:asciiTheme="minorBidi" w:hAnsiTheme="minorBidi" w:cstheme="minorBidi"/>
          <w:sz w:val="28"/>
          <w:szCs w:val="28"/>
        </w:rPr>
        <w:t xml:space="preserve">  </w:t>
      </w:r>
      <w:r w:rsidRPr="00982370">
        <w:rPr>
          <w:rFonts w:asciiTheme="minorBidi" w:hAnsiTheme="minorBidi" w:cstheme="minorBidi"/>
          <w:b/>
          <w:bCs/>
          <w:sz w:val="28"/>
          <w:szCs w:val="28"/>
          <w:rtl/>
        </w:rPr>
        <w:t>مكتب</w:t>
      </w:r>
      <w:proofErr w:type="gramEnd"/>
      <w:r w:rsidRPr="00982370">
        <w:rPr>
          <w:rFonts w:asciiTheme="minorBidi" w:hAnsiTheme="minorBidi" w:cstheme="minorBidi"/>
          <w:b/>
          <w:bCs/>
          <w:sz w:val="28"/>
          <w:szCs w:val="28"/>
          <w:rtl/>
        </w:rPr>
        <w:t xml:space="preserve"> إدارة المشاريع</w:t>
      </w:r>
      <w:r w:rsidRPr="00982370">
        <w:rPr>
          <w:rFonts w:asciiTheme="minorBidi" w:hAnsiTheme="minorBidi" w:cstheme="minorBidi"/>
          <w:b/>
          <w:bCs/>
          <w:sz w:val="28"/>
          <w:szCs w:val="28"/>
        </w:rPr>
        <w:t xml:space="preserve"> (Project Management Office - PMO):</w:t>
      </w:r>
      <w:r w:rsidRPr="00982370">
        <w:rPr>
          <w:rFonts w:asciiTheme="minorBidi" w:hAnsiTheme="minorBidi" w:cstheme="minorBidi"/>
          <w:sz w:val="28"/>
          <w:szCs w:val="28"/>
        </w:rPr>
        <w:t xml:space="preserve"> </w:t>
      </w:r>
      <w:r w:rsidRPr="00982370">
        <w:rPr>
          <w:rFonts w:asciiTheme="minorBidi" w:hAnsiTheme="minorBidi" w:cstheme="minorBidi"/>
          <w:sz w:val="28"/>
          <w:szCs w:val="28"/>
          <w:rtl/>
        </w:rPr>
        <w:t>هو وحدة تنظيمية داخل شركة الاتصالات السعودية</w:t>
      </w:r>
      <w:r w:rsidRPr="00982370">
        <w:rPr>
          <w:rFonts w:asciiTheme="minorBidi" w:hAnsiTheme="minorBidi" w:cstheme="minorBidi"/>
          <w:sz w:val="28"/>
          <w:szCs w:val="28"/>
        </w:rPr>
        <w:t xml:space="preserve"> (</w:t>
      </w:r>
      <w:proofErr w:type="spellStart"/>
      <w:r w:rsidRPr="00982370">
        <w:rPr>
          <w:rFonts w:asciiTheme="minorBidi" w:hAnsiTheme="minorBidi" w:cstheme="minorBidi"/>
          <w:sz w:val="28"/>
          <w:szCs w:val="28"/>
        </w:rPr>
        <w:t>stc</w:t>
      </w:r>
      <w:proofErr w:type="spellEnd"/>
      <w:r w:rsidRPr="00982370">
        <w:rPr>
          <w:rFonts w:asciiTheme="minorBidi" w:hAnsiTheme="minorBidi" w:cstheme="minorBidi"/>
          <w:sz w:val="28"/>
          <w:szCs w:val="28"/>
        </w:rPr>
        <w:t>)</w:t>
      </w:r>
      <w:r w:rsidRPr="00982370">
        <w:rPr>
          <w:rFonts w:asciiTheme="minorBidi" w:hAnsiTheme="minorBidi" w:cstheme="minorBidi"/>
          <w:sz w:val="28"/>
          <w:szCs w:val="28"/>
          <w:rtl/>
        </w:rPr>
        <w:t>، تُعنى بمركزية حوكمة المشاريع، وتوحيد منهجيات التنفيذ، وتوفير الدعم الاستراتيجي والتشغيلي لمديري المشاريع. في سياق هذه الدراسة، يُنظر إليه كـ "المحرك الاستراتيجي" المسؤول عن مواءمة المشاريع مع أهداف الشركة، وضمان تخصيص الموارد بكفاءة، وضبط الأداء التقني</w:t>
      </w:r>
      <w:r w:rsidRPr="00982370">
        <w:rPr>
          <w:rFonts w:asciiTheme="minorBidi" w:hAnsiTheme="minorBidi" w:cstheme="minorBidi"/>
          <w:sz w:val="28"/>
          <w:szCs w:val="28"/>
        </w:rPr>
        <w:t>.</w:t>
      </w:r>
    </w:p>
    <w:p w14:paraId="11C06370" w14:textId="77777777" w:rsidR="00982370" w:rsidRPr="00982370" w:rsidRDefault="00982370" w:rsidP="00982370">
      <w:pPr>
        <w:pStyle w:val="NormalWeb"/>
        <w:bidi/>
        <w:spacing w:line="360" w:lineRule="auto"/>
        <w:jc w:val="both"/>
        <w:rPr>
          <w:rFonts w:asciiTheme="minorBidi" w:hAnsiTheme="minorBidi" w:cstheme="minorBidi"/>
          <w:sz w:val="28"/>
          <w:szCs w:val="28"/>
        </w:rPr>
      </w:pPr>
      <w:proofErr w:type="gramStart"/>
      <w:r w:rsidRPr="00982370">
        <w:rPr>
          <w:rFonts w:asciiTheme="minorBidi" w:hAnsiTheme="minorBidi" w:cstheme="minorBidi"/>
          <w:sz w:val="28"/>
          <w:szCs w:val="28"/>
        </w:rPr>
        <w:t xml:space="preserve">  </w:t>
      </w:r>
      <w:r w:rsidRPr="00982370">
        <w:rPr>
          <w:rFonts w:asciiTheme="minorBidi" w:hAnsiTheme="minorBidi" w:cstheme="minorBidi"/>
          <w:b/>
          <w:bCs/>
          <w:sz w:val="28"/>
          <w:szCs w:val="28"/>
          <w:rtl/>
        </w:rPr>
        <w:t>كفاءة</w:t>
      </w:r>
      <w:proofErr w:type="gramEnd"/>
      <w:r w:rsidRPr="00982370">
        <w:rPr>
          <w:rFonts w:asciiTheme="minorBidi" w:hAnsiTheme="minorBidi" w:cstheme="minorBidi"/>
          <w:b/>
          <w:bCs/>
          <w:sz w:val="28"/>
          <w:szCs w:val="28"/>
          <w:rtl/>
        </w:rPr>
        <w:t xml:space="preserve"> تنفيذ المشاريع</w:t>
      </w:r>
      <w:r w:rsidRPr="00982370">
        <w:rPr>
          <w:rFonts w:asciiTheme="minorBidi" w:hAnsiTheme="minorBidi" w:cstheme="minorBidi"/>
          <w:b/>
          <w:bCs/>
          <w:sz w:val="28"/>
          <w:szCs w:val="28"/>
        </w:rPr>
        <w:t xml:space="preserve"> (Project Execution Efficiency):</w:t>
      </w:r>
      <w:r w:rsidRPr="00982370">
        <w:rPr>
          <w:rFonts w:asciiTheme="minorBidi" w:hAnsiTheme="minorBidi" w:cstheme="minorBidi"/>
          <w:sz w:val="28"/>
          <w:szCs w:val="28"/>
        </w:rPr>
        <w:t xml:space="preserve"> </w:t>
      </w:r>
      <w:r w:rsidRPr="00982370">
        <w:rPr>
          <w:rFonts w:asciiTheme="minorBidi" w:hAnsiTheme="minorBidi" w:cstheme="minorBidi"/>
          <w:sz w:val="28"/>
          <w:szCs w:val="28"/>
          <w:rtl/>
        </w:rPr>
        <w:t>تُعرف بأنها قدرة إدارة المشروع على تحقيق الأهداف المحددة (نطاق العمل، الجودة، الوقت، والتكلفة) بأعلى مستوى من الاستغلال الأمثل للموارد المتاحة. وفي هذا البحث، يتم قياسها من خلال ثلاثة محاور: سرعة التنفيذ (الالتزام بالجدول الزمني)، التحكم في التكاليف (تقليل الانحرافات المالية)، وتحقيق المعايير التقنية المطلوبة للمشاريع الرقمية</w:t>
      </w:r>
      <w:r w:rsidRPr="00982370">
        <w:rPr>
          <w:rFonts w:asciiTheme="minorBidi" w:hAnsiTheme="minorBidi" w:cstheme="minorBidi"/>
          <w:sz w:val="28"/>
          <w:szCs w:val="28"/>
        </w:rPr>
        <w:t>.</w:t>
      </w:r>
    </w:p>
    <w:p w14:paraId="1CB389F2" w14:textId="77777777" w:rsidR="00982370" w:rsidRPr="00982370" w:rsidRDefault="00982370" w:rsidP="00982370">
      <w:pPr>
        <w:pStyle w:val="NormalWeb"/>
        <w:bidi/>
        <w:spacing w:line="360" w:lineRule="auto"/>
        <w:jc w:val="both"/>
        <w:rPr>
          <w:rFonts w:asciiTheme="minorBidi" w:hAnsiTheme="minorBidi" w:cstheme="minorBidi"/>
          <w:sz w:val="28"/>
          <w:szCs w:val="28"/>
        </w:rPr>
      </w:pPr>
      <w:proofErr w:type="gramStart"/>
      <w:r w:rsidRPr="00982370">
        <w:rPr>
          <w:rFonts w:asciiTheme="minorBidi" w:hAnsiTheme="minorBidi" w:cstheme="minorBidi"/>
          <w:sz w:val="28"/>
          <w:szCs w:val="28"/>
        </w:rPr>
        <w:t xml:space="preserve">  </w:t>
      </w:r>
      <w:r w:rsidRPr="00982370">
        <w:rPr>
          <w:rFonts w:asciiTheme="minorBidi" w:hAnsiTheme="minorBidi" w:cstheme="minorBidi"/>
          <w:b/>
          <w:bCs/>
          <w:sz w:val="28"/>
          <w:szCs w:val="28"/>
          <w:rtl/>
        </w:rPr>
        <w:t>مشاريع</w:t>
      </w:r>
      <w:proofErr w:type="gramEnd"/>
      <w:r w:rsidRPr="00982370">
        <w:rPr>
          <w:rFonts w:asciiTheme="minorBidi" w:hAnsiTheme="minorBidi" w:cstheme="minorBidi"/>
          <w:b/>
          <w:bCs/>
          <w:sz w:val="28"/>
          <w:szCs w:val="28"/>
          <w:rtl/>
        </w:rPr>
        <w:t xml:space="preserve"> البنية التحتية للجيل الخامس</w:t>
      </w:r>
      <w:r w:rsidRPr="00982370">
        <w:rPr>
          <w:rFonts w:asciiTheme="minorBidi" w:hAnsiTheme="minorBidi" w:cstheme="minorBidi"/>
          <w:b/>
          <w:bCs/>
          <w:sz w:val="28"/>
          <w:szCs w:val="28"/>
        </w:rPr>
        <w:t xml:space="preserve"> (5G Infrastructure Projects):</w:t>
      </w:r>
      <w:r w:rsidRPr="00982370">
        <w:rPr>
          <w:rFonts w:asciiTheme="minorBidi" w:hAnsiTheme="minorBidi" w:cstheme="minorBidi"/>
          <w:sz w:val="28"/>
          <w:szCs w:val="28"/>
        </w:rPr>
        <w:t xml:space="preserve"> </w:t>
      </w:r>
      <w:r w:rsidRPr="00982370">
        <w:rPr>
          <w:rFonts w:asciiTheme="minorBidi" w:hAnsiTheme="minorBidi" w:cstheme="minorBidi"/>
          <w:sz w:val="28"/>
          <w:szCs w:val="28"/>
          <w:rtl/>
        </w:rPr>
        <w:t>هي المشاريع التي تهدف إلى بناء وتطوير الشبكات اللاسلكية المتطورة القادرة على توفير سرعات نقل بيانات فائقة وزمن استجابة منخفض. وفي دراستنا، تمثل هذه المشاريع "الحالة التطبيقية" التي يمارس فيها مكتب إدارة المشاريع دوره في إدارة التعقيد التقني المتزايد والتنسيق الميداني المكثف</w:t>
      </w:r>
      <w:r w:rsidRPr="00982370">
        <w:rPr>
          <w:rFonts w:asciiTheme="minorBidi" w:hAnsiTheme="minorBidi" w:cstheme="minorBidi"/>
          <w:sz w:val="28"/>
          <w:szCs w:val="28"/>
        </w:rPr>
        <w:t>.</w:t>
      </w:r>
    </w:p>
    <w:p w14:paraId="2EBFBC9E" w14:textId="77777777" w:rsidR="00982370" w:rsidRPr="00982370" w:rsidRDefault="00982370" w:rsidP="00982370">
      <w:pPr>
        <w:pStyle w:val="NormalWeb"/>
        <w:bidi/>
        <w:spacing w:line="360" w:lineRule="auto"/>
        <w:jc w:val="both"/>
        <w:rPr>
          <w:rFonts w:asciiTheme="minorBidi" w:hAnsiTheme="minorBidi" w:cstheme="minorBidi"/>
          <w:sz w:val="28"/>
          <w:szCs w:val="28"/>
        </w:rPr>
      </w:pPr>
      <w:proofErr w:type="gramStart"/>
      <w:r w:rsidRPr="00982370">
        <w:rPr>
          <w:rFonts w:asciiTheme="minorBidi" w:hAnsiTheme="minorBidi" w:cstheme="minorBidi"/>
          <w:sz w:val="28"/>
          <w:szCs w:val="28"/>
        </w:rPr>
        <w:t xml:space="preserve">  </w:t>
      </w:r>
      <w:r w:rsidRPr="00982370">
        <w:rPr>
          <w:rFonts w:asciiTheme="minorBidi" w:hAnsiTheme="minorBidi" w:cstheme="minorBidi"/>
          <w:b/>
          <w:bCs/>
          <w:sz w:val="28"/>
          <w:szCs w:val="28"/>
          <w:rtl/>
        </w:rPr>
        <w:t>مبادرات</w:t>
      </w:r>
      <w:proofErr w:type="gramEnd"/>
      <w:r w:rsidRPr="00982370">
        <w:rPr>
          <w:rFonts w:asciiTheme="minorBidi" w:hAnsiTheme="minorBidi" w:cstheme="minorBidi"/>
          <w:b/>
          <w:bCs/>
          <w:sz w:val="28"/>
          <w:szCs w:val="28"/>
          <w:rtl/>
        </w:rPr>
        <w:t xml:space="preserve"> التحول </w:t>
      </w:r>
      <w:proofErr w:type="spellStart"/>
      <w:r w:rsidRPr="00982370">
        <w:rPr>
          <w:rFonts w:asciiTheme="minorBidi" w:hAnsiTheme="minorBidi" w:cstheme="minorBidi"/>
          <w:b/>
          <w:bCs/>
          <w:sz w:val="28"/>
          <w:szCs w:val="28"/>
          <w:rtl/>
        </w:rPr>
        <w:t>السحابي</w:t>
      </w:r>
      <w:proofErr w:type="spellEnd"/>
      <w:r w:rsidRPr="00982370">
        <w:rPr>
          <w:rFonts w:asciiTheme="minorBidi" w:hAnsiTheme="minorBidi" w:cstheme="minorBidi"/>
          <w:b/>
          <w:bCs/>
          <w:sz w:val="28"/>
          <w:szCs w:val="28"/>
        </w:rPr>
        <w:t xml:space="preserve"> (Cloud Transformation Initiatives):</w:t>
      </w:r>
      <w:r w:rsidRPr="00982370">
        <w:rPr>
          <w:rFonts w:asciiTheme="minorBidi" w:hAnsiTheme="minorBidi" w:cstheme="minorBidi"/>
          <w:sz w:val="28"/>
          <w:szCs w:val="28"/>
        </w:rPr>
        <w:t xml:space="preserve"> </w:t>
      </w:r>
      <w:r w:rsidRPr="00982370">
        <w:rPr>
          <w:rFonts w:asciiTheme="minorBidi" w:hAnsiTheme="minorBidi" w:cstheme="minorBidi"/>
          <w:sz w:val="28"/>
          <w:szCs w:val="28"/>
          <w:rtl/>
        </w:rPr>
        <w:t>هي عملية استراتيجية لنقل البنية التحتية لتكنولوجيا المعلومات والأنظمة من مراكز البيانات المحلية إلى بيئة الحوسبة السحابية. في بحثنا، يمثل هذا المصطلح "بيئة المشاريع المعقدة" التي تتطلب حوكمة دقيقة من مكتب إدارة المشاريع لضمان التوافق التقني، أمن البيانات، واستمرارية الأعمال أثناء عملية الانتقال</w:t>
      </w:r>
      <w:r w:rsidRPr="00982370">
        <w:rPr>
          <w:rFonts w:asciiTheme="minorBidi" w:hAnsiTheme="minorBidi" w:cstheme="minorBidi"/>
          <w:sz w:val="28"/>
          <w:szCs w:val="28"/>
        </w:rPr>
        <w:t>.</w:t>
      </w:r>
    </w:p>
    <w:p w14:paraId="0CB3B99E" w14:textId="77777777" w:rsidR="00982370" w:rsidRPr="00982370" w:rsidRDefault="00982370" w:rsidP="00982370">
      <w:pPr>
        <w:pStyle w:val="NormalWeb"/>
        <w:bidi/>
        <w:spacing w:line="360" w:lineRule="auto"/>
        <w:jc w:val="both"/>
        <w:rPr>
          <w:rFonts w:asciiTheme="minorBidi" w:hAnsiTheme="minorBidi" w:cstheme="minorBidi"/>
          <w:sz w:val="28"/>
          <w:szCs w:val="28"/>
        </w:rPr>
      </w:pPr>
      <w:proofErr w:type="gramStart"/>
      <w:r w:rsidRPr="00982370">
        <w:rPr>
          <w:rFonts w:asciiTheme="minorBidi" w:hAnsiTheme="minorBidi" w:cstheme="minorBidi"/>
          <w:sz w:val="28"/>
          <w:szCs w:val="28"/>
        </w:rPr>
        <w:lastRenderedPageBreak/>
        <w:t xml:space="preserve">  </w:t>
      </w:r>
      <w:r w:rsidRPr="00982370">
        <w:rPr>
          <w:rFonts w:asciiTheme="minorBidi" w:hAnsiTheme="minorBidi" w:cstheme="minorBidi"/>
          <w:b/>
          <w:bCs/>
          <w:sz w:val="28"/>
          <w:szCs w:val="28"/>
          <w:rtl/>
        </w:rPr>
        <w:t>حوكمة</w:t>
      </w:r>
      <w:proofErr w:type="gramEnd"/>
      <w:r w:rsidRPr="00982370">
        <w:rPr>
          <w:rFonts w:asciiTheme="minorBidi" w:hAnsiTheme="minorBidi" w:cstheme="minorBidi"/>
          <w:b/>
          <w:bCs/>
          <w:sz w:val="28"/>
          <w:szCs w:val="28"/>
          <w:rtl/>
        </w:rPr>
        <w:t xml:space="preserve"> المشاريع</w:t>
      </w:r>
      <w:r w:rsidRPr="00982370">
        <w:rPr>
          <w:rFonts w:asciiTheme="minorBidi" w:hAnsiTheme="minorBidi" w:cstheme="minorBidi"/>
          <w:b/>
          <w:bCs/>
          <w:sz w:val="28"/>
          <w:szCs w:val="28"/>
        </w:rPr>
        <w:t xml:space="preserve"> (Project Governance):</w:t>
      </w:r>
      <w:r w:rsidRPr="00982370">
        <w:rPr>
          <w:rFonts w:asciiTheme="minorBidi" w:hAnsiTheme="minorBidi" w:cstheme="minorBidi"/>
          <w:sz w:val="28"/>
          <w:szCs w:val="28"/>
        </w:rPr>
        <w:t xml:space="preserve"> </w:t>
      </w:r>
      <w:r w:rsidRPr="00982370">
        <w:rPr>
          <w:rFonts w:asciiTheme="minorBidi" w:hAnsiTheme="minorBidi" w:cstheme="minorBidi"/>
          <w:sz w:val="28"/>
          <w:szCs w:val="28"/>
          <w:rtl/>
        </w:rPr>
        <w:t>هي الإطار التنظيمي والسياسات والإجراءات التي تضمن اتخاذ القرارات الصحيحة في الوقت المناسب وبمسؤولية واضحة. في دراستنا، هي المصطلح الذي يصف قدرة مكتب إدارة المشاريع على وضع ضوابط ومعايير تضمن توافق كافة المشاريع التقنية مع التوجهات الاستراتيجية للشركة وتقليل المخاطر الإدارية والتقنية</w:t>
      </w:r>
      <w:r w:rsidRPr="00982370">
        <w:rPr>
          <w:rFonts w:asciiTheme="minorBidi" w:hAnsiTheme="minorBidi" w:cstheme="minorBidi"/>
          <w:sz w:val="28"/>
          <w:szCs w:val="28"/>
        </w:rPr>
        <w:t>.</w:t>
      </w:r>
    </w:p>
    <w:p w14:paraId="65E4890F" w14:textId="77777777" w:rsidR="00982370" w:rsidRPr="00982370" w:rsidRDefault="00982370" w:rsidP="00982370">
      <w:pPr>
        <w:pStyle w:val="NormalWeb"/>
        <w:bidi/>
        <w:spacing w:line="360" w:lineRule="auto"/>
        <w:jc w:val="both"/>
        <w:rPr>
          <w:rFonts w:asciiTheme="minorBidi" w:hAnsiTheme="minorBidi" w:cstheme="minorBidi"/>
          <w:sz w:val="28"/>
          <w:szCs w:val="28"/>
        </w:rPr>
      </w:pPr>
      <w:proofErr w:type="gramStart"/>
      <w:r w:rsidRPr="00982370">
        <w:rPr>
          <w:rFonts w:asciiTheme="minorBidi" w:hAnsiTheme="minorBidi" w:cstheme="minorBidi"/>
          <w:sz w:val="28"/>
          <w:szCs w:val="28"/>
        </w:rPr>
        <w:t xml:space="preserve">  </w:t>
      </w:r>
      <w:r w:rsidRPr="00982370">
        <w:rPr>
          <w:rFonts w:asciiTheme="minorBidi" w:hAnsiTheme="minorBidi" w:cstheme="minorBidi"/>
          <w:b/>
          <w:bCs/>
          <w:sz w:val="28"/>
          <w:szCs w:val="28"/>
          <w:rtl/>
        </w:rPr>
        <w:t>بيئة</w:t>
      </w:r>
      <w:proofErr w:type="gramEnd"/>
      <w:r w:rsidRPr="00982370">
        <w:rPr>
          <w:rFonts w:asciiTheme="minorBidi" w:hAnsiTheme="minorBidi" w:cstheme="minorBidi"/>
          <w:b/>
          <w:bCs/>
          <w:sz w:val="28"/>
          <w:szCs w:val="28"/>
          <w:rtl/>
        </w:rPr>
        <w:t xml:space="preserve"> العمل التقنية في شركة</w:t>
      </w:r>
      <w:r w:rsidRPr="00982370">
        <w:rPr>
          <w:rFonts w:asciiTheme="minorBidi" w:hAnsiTheme="minorBidi" w:cstheme="minorBidi"/>
          <w:b/>
          <w:bCs/>
          <w:sz w:val="28"/>
          <w:szCs w:val="28"/>
        </w:rPr>
        <w:t xml:space="preserve"> </w:t>
      </w:r>
      <w:proofErr w:type="spellStart"/>
      <w:r w:rsidRPr="00982370">
        <w:rPr>
          <w:rFonts w:asciiTheme="minorBidi" w:hAnsiTheme="minorBidi" w:cstheme="minorBidi"/>
          <w:b/>
          <w:bCs/>
          <w:sz w:val="28"/>
          <w:szCs w:val="28"/>
        </w:rPr>
        <w:t>stc</w:t>
      </w:r>
      <w:proofErr w:type="spellEnd"/>
      <w:r w:rsidRPr="00982370">
        <w:rPr>
          <w:rFonts w:asciiTheme="minorBidi" w:hAnsiTheme="minorBidi" w:cstheme="minorBidi"/>
          <w:b/>
          <w:bCs/>
          <w:sz w:val="28"/>
          <w:szCs w:val="28"/>
        </w:rPr>
        <w:t xml:space="preserve"> </w:t>
      </w:r>
      <w:r w:rsidRPr="00982370">
        <w:rPr>
          <w:rFonts w:asciiTheme="minorBidi" w:hAnsiTheme="minorBidi" w:cstheme="minorBidi"/>
          <w:b/>
          <w:bCs/>
          <w:sz w:val="28"/>
          <w:szCs w:val="28"/>
          <w:rtl/>
        </w:rPr>
        <w:t>بالرياض</w:t>
      </w:r>
      <w:r w:rsidRPr="00982370">
        <w:rPr>
          <w:rFonts w:asciiTheme="minorBidi" w:hAnsiTheme="minorBidi" w:cstheme="minorBidi"/>
          <w:b/>
          <w:bCs/>
          <w:sz w:val="28"/>
          <w:szCs w:val="28"/>
        </w:rPr>
        <w:t xml:space="preserve"> (</w:t>
      </w:r>
      <w:proofErr w:type="spellStart"/>
      <w:r w:rsidRPr="00982370">
        <w:rPr>
          <w:rFonts w:asciiTheme="minorBidi" w:hAnsiTheme="minorBidi" w:cstheme="minorBidi"/>
          <w:b/>
          <w:bCs/>
          <w:sz w:val="28"/>
          <w:szCs w:val="28"/>
        </w:rPr>
        <w:t>stc</w:t>
      </w:r>
      <w:proofErr w:type="spellEnd"/>
      <w:r w:rsidRPr="00982370">
        <w:rPr>
          <w:rFonts w:asciiTheme="minorBidi" w:hAnsiTheme="minorBidi" w:cstheme="minorBidi"/>
          <w:b/>
          <w:bCs/>
          <w:sz w:val="28"/>
          <w:szCs w:val="28"/>
        </w:rPr>
        <w:t xml:space="preserve"> Technical Business Environment in Riyadh):</w:t>
      </w:r>
      <w:r w:rsidRPr="00982370">
        <w:rPr>
          <w:rFonts w:asciiTheme="minorBidi" w:hAnsiTheme="minorBidi" w:cstheme="minorBidi"/>
          <w:sz w:val="28"/>
          <w:szCs w:val="28"/>
        </w:rPr>
        <w:t xml:space="preserve"> </w:t>
      </w:r>
      <w:r w:rsidRPr="00982370">
        <w:rPr>
          <w:rFonts w:asciiTheme="minorBidi" w:hAnsiTheme="minorBidi" w:cstheme="minorBidi"/>
          <w:sz w:val="28"/>
          <w:szCs w:val="28"/>
          <w:rtl/>
        </w:rPr>
        <w:t>يقصد بها النطاق التشغيلي والتنظيمي لشركة الاتصالات السعودية بمدينة الرياض، التي تمثل مركز القيادة التقنية والمركز الرئيسي لإطلاق المبادرات الرقمية. تتميز هذه البيئة بتسارع وتيرة المشاريع التقنية (5</w:t>
      </w:r>
      <w:r w:rsidRPr="00982370">
        <w:rPr>
          <w:rFonts w:asciiTheme="minorBidi" w:hAnsiTheme="minorBidi" w:cstheme="minorBidi"/>
          <w:sz w:val="28"/>
          <w:szCs w:val="28"/>
        </w:rPr>
        <w:t xml:space="preserve">G &amp; Cloud) </w:t>
      </w:r>
      <w:r w:rsidRPr="00982370">
        <w:rPr>
          <w:rFonts w:asciiTheme="minorBidi" w:hAnsiTheme="minorBidi" w:cstheme="minorBidi"/>
          <w:sz w:val="28"/>
          <w:szCs w:val="28"/>
          <w:rtl/>
        </w:rPr>
        <w:t>وتعدد أصحاب المصلحة، مما يجعلها "الإطار البيئي" الذي تُختبر فيه فاعلية مكتب إدارة المشاريع وقدرته على تحقيق الكفاءة</w:t>
      </w:r>
      <w:r w:rsidRPr="00982370">
        <w:rPr>
          <w:rFonts w:asciiTheme="minorBidi" w:hAnsiTheme="minorBidi" w:cstheme="minorBidi"/>
          <w:sz w:val="28"/>
          <w:szCs w:val="28"/>
        </w:rPr>
        <w:t>.</w:t>
      </w:r>
    </w:p>
    <w:p w14:paraId="6C0E8EAF" w14:textId="77777777" w:rsidR="00DA6CCA" w:rsidRPr="00982370" w:rsidRDefault="00DA6CCA"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65955191"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0A3B6DE4"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2C12130D"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3F619FBD"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0A24D004"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3C710BE2"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09CC665F"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27F1B10E"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01A533AA"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71E4291F"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bookmarkEnd w:id="8"/>
    <w:p w14:paraId="78379113" w14:textId="77777777" w:rsidR="00B65FD4" w:rsidRDefault="00B65FD4" w:rsidP="00B65FD4">
      <w:pPr>
        <w:spacing w:line="360" w:lineRule="auto"/>
        <w:jc w:val="center"/>
        <w:rPr>
          <w:rFonts w:ascii="Times New Roman" w:eastAsia="Calibri" w:hAnsi="Times New Roman" w:cs="Times New Roman"/>
          <w:b/>
          <w:bCs/>
          <w:kern w:val="0"/>
          <w:sz w:val="24"/>
          <w:szCs w:val="24"/>
          <w14:ligatures w14:val="none"/>
        </w:rPr>
      </w:pPr>
    </w:p>
    <w:p w14:paraId="6E4E560C" w14:textId="77777777" w:rsidR="00A919DB" w:rsidRDefault="00A919DB" w:rsidP="00B65FD4">
      <w:pPr>
        <w:spacing w:line="360" w:lineRule="auto"/>
        <w:jc w:val="center"/>
        <w:rPr>
          <w:rFonts w:ascii="Times New Roman" w:eastAsia="Calibri" w:hAnsi="Times New Roman" w:cs="Times New Roman"/>
          <w:b/>
          <w:bCs/>
          <w:kern w:val="0"/>
          <w:sz w:val="24"/>
          <w:szCs w:val="24"/>
          <w14:ligatures w14:val="none"/>
        </w:rPr>
      </w:pPr>
    </w:p>
    <w:p w14:paraId="25241ED4" w14:textId="77777777" w:rsidR="00A919DB" w:rsidRDefault="00A919DB" w:rsidP="00B65FD4">
      <w:pPr>
        <w:spacing w:line="360" w:lineRule="auto"/>
        <w:jc w:val="center"/>
        <w:rPr>
          <w:rFonts w:ascii="Times New Roman" w:eastAsia="Calibri" w:hAnsi="Times New Roman" w:cs="Times New Roman"/>
          <w:b/>
          <w:bCs/>
          <w:kern w:val="0"/>
          <w:sz w:val="24"/>
          <w:szCs w:val="24"/>
          <w14:ligatures w14:val="none"/>
        </w:rPr>
      </w:pPr>
    </w:p>
    <w:p w14:paraId="4BEEBE8C" w14:textId="77777777" w:rsidR="00A919DB" w:rsidRDefault="00A919DB" w:rsidP="00B65FD4">
      <w:pPr>
        <w:spacing w:line="360" w:lineRule="auto"/>
        <w:jc w:val="center"/>
        <w:rPr>
          <w:rFonts w:ascii="Times New Roman" w:eastAsia="Calibri" w:hAnsi="Times New Roman" w:cs="Times New Roman"/>
          <w:b/>
          <w:bCs/>
          <w:kern w:val="0"/>
          <w:sz w:val="24"/>
          <w:szCs w:val="24"/>
          <w14:ligatures w14:val="none"/>
        </w:rPr>
      </w:pPr>
    </w:p>
    <w:p w14:paraId="1C9D6DFB" w14:textId="77777777" w:rsidR="00A919DB" w:rsidRDefault="00A919DB" w:rsidP="00B65FD4">
      <w:pPr>
        <w:spacing w:line="360" w:lineRule="auto"/>
        <w:jc w:val="center"/>
        <w:rPr>
          <w:rFonts w:ascii="Times New Roman" w:eastAsia="Calibri" w:hAnsi="Times New Roman" w:cs="Times New Roman"/>
          <w:b/>
          <w:bCs/>
          <w:kern w:val="0"/>
          <w:sz w:val="24"/>
          <w:szCs w:val="24"/>
          <w14:ligatures w14:val="none"/>
        </w:rPr>
      </w:pPr>
    </w:p>
    <w:p w14:paraId="6C3977DF" w14:textId="77777777" w:rsidR="00A919DB" w:rsidRDefault="00A919DB" w:rsidP="00B65FD4">
      <w:pPr>
        <w:spacing w:line="360" w:lineRule="auto"/>
        <w:jc w:val="center"/>
        <w:rPr>
          <w:rFonts w:ascii="Times New Roman" w:eastAsia="Calibri" w:hAnsi="Times New Roman" w:cs="Times New Roman"/>
          <w:b/>
          <w:bCs/>
          <w:kern w:val="0"/>
          <w:sz w:val="24"/>
          <w:szCs w:val="24"/>
          <w14:ligatures w14:val="none"/>
        </w:rPr>
      </w:pPr>
    </w:p>
    <w:p w14:paraId="0B3B1B6C" w14:textId="77777777" w:rsidR="00A919DB" w:rsidRDefault="00A919DB" w:rsidP="00B65FD4">
      <w:pPr>
        <w:spacing w:line="360" w:lineRule="auto"/>
        <w:jc w:val="center"/>
        <w:rPr>
          <w:rFonts w:ascii="Times New Roman" w:eastAsia="Calibri" w:hAnsi="Times New Roman" w:cs="Times New Roman"/>
          <w:b/>
          <w:bCs/>
          <w:kern w:val="0"/>
          <w:sz w:val="24"/>
          <w:szCs w:val="24"/>
          <w14:ligatures w14:val="none"/>
        </w:rPr>
      </w:pPr>
    </w:p>
    <w:p w14:paraId="574467E4" w14:textId="77777777" w:rsidR="00A919DB" w:rsidRDefault="00A919DB" w:rsidP="00B65FD4">
      <w:pPr>
        <w:spacing w:line="360" w:lineRule="auto"/>
        <w:jc w:val="center"/>
        <w:rPr>
          <w:rFonts w:ascii="Times New Roman" w:eastAsia="Calibri" w:hAnsi="Times New Roman" w:cs="Times New Roman"/>
          <w:b/>
          <w:bCs/>
          <w:kern w:val="0"/>
          <w:sz w:val="24"/>
          <w:szCs w:val="24"/>
          <w14:ligatures w14:val="none"/>
        </w:rPr>
      </w:pPr>
    </w:p>
    <w:p w14:paraId="56DA1F07" w14:textId="77777777" w:rsidR="00A919DB" w:rsidRDefault="00A919DB" w:rsidP="00B65FD4">
      <w:pPr>
        <w:spacing w:line="360" w:lineRule="auto"/>
        <w:jc w:val="center"/>
        <w:rPr>
          <w:rFonts w:ascii="Times New Roman" w:eastAsia="Calibri" w:hAnsi="Times New Roman" w:cs="Times New Roman"/>
          <w:b/>
          <w:bCs/>
          <w:kern w:val="0"/>
          <w:sz w:val="24"/>
          <w:szCs w:val="24"/>
          <w14:ligatures w14:val="none"/>
        </w:rPr>
      </w:pPr>
    </w:p>
    <w:p w14:paraId="5E25DB66" w14:textId="77777777" w:rsidR="00A919DB" w:rsidRDefault="00A919DB" w:rsidP="00B65FD4">
      <w:pPr>
        <w:spacing w:line="360" w:lineRule="auto"/>
        <w:jc w:val="center"/>
        <w:rPr>
          <w:rFonts w:ascii="Times New Roman" w:eastAsia="Calibri" w:hAnsi="Times New Roman" w:cs="Times New Roman"/>
          <w:b/>
          <w:bCs/>
          <w:kern w:val="0"/>
          <w:sz w:val="24"/>
          <w:szCs w:val="24"/>
          <w14:ligatures w14:val="none"/>
        </w:rPr>
      </w:pPr>
    </w:p>
    <w:p w14:paraId="6656DECA" w14:textId="77777777" w:rsidR="00A919DB" w:rsidRDefault="00A919DB" w:rsidP="00B65FD4">
      <w:pPr>
        <w:spacing w:line="360" w:lineRule="auto"/>
        <w:jc w:val="center"/>
        <w:rPr>
          <w:rFonts w:ascii="Times New Roman" w:eastAsia="Calibri" w:hAnsi="Times New Roman" w:cs="Times New Roman"/>
          <w:b/>
          <w:bCs/>
          <w:kern w:val="0"/>
          <w:sz w:val="24"/>
          <w:szCs w:val="24"/>
          <w14:ligatures w14:val="none"/>
        </w:rPr>
      </w:pPr>
    </w:p>
    <w:p w14:paraId="031FB795" w14:textId="77777777" w:rsidR="00A919DB" w:rsidRDefault="00A919DB" w:rsidP="00B65FD4">
      <w:pPr>
        <w:spacing w:line="360" w:lineRule="auto"/>
        <w:jc w:val="center"/>
        <w:rPr>
          <w:rFonts w:ascii="Times New Roman" w:eastAsia="Calibri" w:hAnsi="Times New Roman" w:cs="Times New Roman"/>
          <w:b/>
          <w:bCs/>
          <w:kern w:val="0"/>
          <w:sz w:val="24"/>
          <w:szCs w:val="24"/>
          <w14:ligatures w14:val="none"/>
        </w:rPr>
      </w:pPr>
    </w:p>
    <w:p w14:paraId="5E093CE3" w14:textId="77777777" w:rsidR="00A919DB" w:rsidRDefault="00A919DB" w:rsidP="00B65FD4">
      <w:pPr>
        <w:spacing w:line="360" w:lineRule="auto"/>
        <w:jc w:val="center"/>
        <w:rPr>
          <w:rFonts w:ascii="Times New Roman" w:eastAsia="Calibri" w:hAnsi="Times New Roman" w:cs="Times New Roman"/>
          <w:b/>
          <w:bCs/>
          <w:kern w:val="0"/>
          <w:sz w:val="24"/>
          <w:szCs w:val="24"/>
          <w14:ligatures w14:val="none"/>
        </w:rPr>
      </w:pPr>
    </w:p>
    <w:p w14:paraId="7A3DF498" w14:textId="77777777" w:rsidR="00A919DB" w:rsidRDefault="00A919DB" w:rsidP="00B65FD4">
      <w:pPr>
        <w:spacing w:line="360" w:lineRule="auto"/>
        <w:jc w:val="center"/>
        <w:rPr>
          <w:rFonts w:ascii="Times New Roman" w:eastAsia="Calibri" w:hAnsi="Times New Roman" w:cs="Times New Roman"/>
          <w:b/>
          <w:bCs/>
          <w:kern w:val="0"/>
          <w:sz w:val="24"/>
          <w:szCs w:val="24"/>
          <w14:ligatures w14:val="none"/>
        </w:rPr>
      </w:pPr>
    </w:p>
    <w:p w14:paraId="0B54D5A3" w14:textId="77777777" w:rsidR="00A919DB" w:rsidRPr="00B65FD4" w:rsidRDefault="00A919DB" w:rsidP="00B65FD4">
      <w:pPr>
        <w:spacing w:line="360" w:lineRule="auto"/>
        <w:jc w:val="center"/>
        <w:rPr>
          <w:rFonts w:ascii="Times New Roman" w:eastAsia="Calibri" w:hAnsi="Times New Roman" w:cs="Times New Roman"/>
          <w:b/>
          <w:bCs/>
          <w:kern w:val="0"/>
          <w:sz w:val="24"/>
          <w:szCs w:val="24"/>
          <w:rtl/>
          <w14:ligatures w14:val="none"/>
        </w:rPr>
      </w:pPr>
    </w:p>
    <w:p w14:paraId="0E662D7D" w14:textId="77777777" w:rsidR="00B65FD4" w:rsidRPr="00B65FD4" w:rsidRDefault="00B65FD4" w:rsidP="00AC79BF">
      <w:pPr>
        <w:spacing w:line="360" w:lineRule="auto"/>
        <w:rPr>
          <w:rFonts w:ascii="Times New Roman" w:eastAsia="Calibri" w:hAnsi="Times New Roman" w:cs="Times New Roman"/>
          <w:b/>
          <w:bCs/>
          <w:kern w:val="0"/>
          <w:sz w:val="24"/>
          <w:szCs w:val="24"/>
          <w:rtl/>
          <w14:ligatures w14:val="none"/>
        </w:rPr>
      </w:pPr>
    </w:p>
    <w:p w14:paraId="00EBBDDA" w14:textId="77777777" w:rsidR="00B65FD4" w:rsidRPr="00B65FD4" w:rsidRDefault="00B65FD4" w:rsidP="00B65FD4">
      <w:pPr>
        <w:keepNext/>
        <w:keepLines/>
        <w:numPr>
          <w:ilvl w:val="0"/>
          <w:numId w:val="265"/>
        </w:numPr>
        <w:spacing w:before="240" w:after="0" w:line="256" w:lineRule="auto"/>
        <w:jc w:val="center"/>
        <w:outlineLvl w:val="0"/>
        <w:rPr>
          <w:rFonts w:ascii="Arial" w:eastAsia="Times New Roman" w:hAnsi="Arial" w:cs="Arial"/>
          <w:b/>
          <w:bCs/>
          <w:kern w:val="0"/>
          <w:sz w:val="40"/>
          <w:szCs w:val="40"/>
          <w:rtl/>
          <w14:ligatures w14:val="none"/>
        </w:rPr>
      </w:pPr>
      <w:bookmarkStart w:id="9" w:name="_Toc167125299"/>
      <w:r w:rsidRPr="00B65FD4">
        <w:rPr>
          <w:rFonts w:ascii="Arial" w:eastAsia="Times New Roman" w:hAnsi="Arial" w:cs="Arial"/>
          <w:b/>
          <w:bCs/>
          <w:kern w:val="0"/>
          <w:sz w:val="40"/>
          <w:szCs w:val="40"/>
          <w:rtl/>
          <w14:ligatures w14:val="none"/>
        </w:rPr>
        <w:t xml:space="preserve">الفصل الثاني: </w:t>
      </w:r>
      <w:r w:rsidRPr="00B65FD4">
        <w:rPr>
          <w:rFonts w:ascii="Arial" w:eastAsia="Times New Roman" w:hAnsi="Arial" w:cs="Arial" w:hint="cs"/>
          <w:b/>
          <w:bCs/>
          <w:kern w:val="0"/>
          <w:sz w:val="40"/>
          <w:szCs w:val="40"/>
          <w:rtl/>
          <w:lang w:bidi="ar-YE"/>
          <w14:ligatures w14:val="none"/>
        </w:rPr>
        <w:t>الإطار النظري و</w:t>
      </w:r>
      <w:r w:rsidRPr="00B65FD4">
        <w:rPr>
          <w:rFonts w:ascii="Arial" w:eastAsia="Times New Roman" w:hAnsi="Arial" w:cs="Arial"/>
          <w:b/>
          <w:bCs/>
          <w:kern w:val="0"/>
          <w:sz w:val="40"/>
          <w:szCs w:val="40"/>
          <w:rtl/>
          <w14:ligatures w14:val="none"/>
        </w:rPr>
        <w:t>الدراسات السابقة</w:t>
      </w:r>
      <w:bookmarkEnd w:id="9"/>
    </w:p>
    <w:p w14:paraId="61486C53"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376F126E" w14:textId="72600D9F" w:rsidR="00CA1AB5" w:rsidRPr="00072283" w:rsidRDefault="00072283" w:rsidP="00072283">
      <w:pPr>
        <w:spacing w:after="100" w:afterAutospacing="1" w:line="240" w:lineRule="auto"/>
        <w:jc w:val="center"/>
        <w:rPr>
          <w:rFonts w:ascii="Times New Roman" w:eastAsia="Calibri" w:hAnsi="Times New Roman" w:cs="Times New Roman"/>
          <w:b/>
          <w:bCs/>
          <w:kern w:val="0"/>
          <w:sz w:val="36"/>
          <w:szCs w:val="36"/>
          <w14:ligatures w14:val="none"/>
        </w:rPr>
      </w:pPr>
      <w:r w:rsidRPr="00072283">
        <w:rPr>
          <w:b/>
          <w:bCs/>
          <w:sz w:val="36"/>
          <w:szCs w:val="36"/>
        </w:rPr>
        <w:t>Chapter Two: Theoretical Framework and Literature Review</w:t>
      </w:r>
    </w:p>
    <w:p w14:paraId="6F902ED2" w14:textId="77777777" w:rsidR="00A919DB" w:rsidRDefault="00A919DB" w:rsidP="00CA1AB5">
      <w:pPr>
        <w:spacing w:after="100" w:afterAutospacing="1" w:line="240" w:lineRule="auto"/>
        <w:rPr>
          <w:rFonts w:ascii="Times New Roman" w:eastAsia="Calibri" w:hAnsi="Times New Roman" w:cs="Times New Roman"/>
          <w:b/>
          <w:bCs/>
          <w:kern w:val="0"/>
          <w:sz w:val="24"/>
          <w:szCs w:val="24"/>
          <w:rtl/>
          <w14:ligatures w14:val="none"/>
        </w:rPr>
      </w:pPr>
    </w:p>
    <w:p w14:paraId="2488D3A7"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585604A2"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4337DDFD"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6CC5DC9A"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6EB53D1A"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2CD3E820"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4A97EC72"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374D7342"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278F464F" w14:textId="77777777" w:rsidR="00072283" w:rsidRDefault="00072283" w:rsidP="00CA1AB5">
      <w:pPr>
        <w:spacing w:after="100" w:afterAutospacing="1" w:line="240" w:lineRule="auto"/>
        <w:rPr>
          <w:rFonts w:ascii="Times New Roman" w:eastAsia="Calibri" w:hAnsi="Times New Roman" w:cs="Times New Roman"/>
          <w:b/>
          <w:bCs/>
          <w:kern w:val="0"/>
          <w:sz w:val="24"/>
          <w:szCs w:val="24"/>
          <w:rtl/>
          <w14:ligatures w14:val="none"/>
        </w:rPr>
      </w:pPr>
    </w:p>
    <w:p w14:paraId="2BECD6BF" w14:textId="77777777" w:rsidR="00072283" w:rsidRDefault="00072283" w:rsidP="00CA1AB5">
      <w:pPr>
        <w:spacing w:after="100" w:afterAutospacing="1" w:line="240" w:lineRule="auto"/>
        <w:rPr>
          <w:rFonts w:ascii="Times New Roman" w:eastAsia="Calibri" w:hAnsi="Times New Roman" w:cs="Times New Roman"/>
          <w:b/>
          <w:bCs/>
          <w:kern w:val="0"/>
          <w:sz w:val="24"/>
          <w:szCs w:val="24"/>
          <w:rtl/>
          <w14:ligatures w14:val="none"/>
        </w:rPr>
      </w:pPr>
    </w:p>
    <w:p w14:paraId="226799BC" w14:textId="77777777" w:rsidR="00072283" w:rsidRDefault="00072283" w:rsidP="00CA1AB5">
      <w:pPr>
        <w:spacing w:after="100" w:afterAutospacing="1" w:line="240" w:lineRule="auto"/>
        <w:rPr>
          <w:rFonts w:ascii="Times New Roman" w:eastAsia="Calibri" w:hAnsi="Times New Roman" w:cs="Times New Roman"/>
          <w:b/>
          <w:bCs/>
          <w:kern w:val="0"/>
          <w:sz w:val="24"/>
          <w:szCs w:val="24"/>
          <w:rtl/>
          <w14:ligatures w14:val="none"/>
        </w:rPr>
      </w:pPr>
    </w:p>
    <w:p w14:paraId="34325605" w14:textId="77777777" w:rsidR="00072283" w:rsidRDefault="00072283" w:rsidP="00CA1AB5">
      <w:pPr>
        <w:spacing w:after="100" w:afterAutospacing="1" w:line="240" w:lineRule="auto"/>
        <w:rPr>
          <w:rFonts w:ascii="Times New Roman" w:eastAsia="Calibri" w:hAnsi="Times New Roman" w:cs="Times New Roman"/>
          <w:b/>
          <w:bCs/>
          <w:kern w:val="0"/>
          <w:sz w:val="24"/>
          <w:szCs w:val="24"/>
          <w:rtl/>
          <w14:ligatures w14:val="none"/>
        </w:rPr>
      </w:pPr>
    </w:p>
    <w:p w14:paraId="3689D640"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318C1AA2"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333DC883"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442FC92B" w14:textId="77777777" w:rsidR="00CA1AB5" w:rsidRPr="00CA1AB5" w:rsidRDefault="00CA1AB5" w:rsidP="00CA1AB5">
      <w:pPr>
        <w:keepNext/>
        <w:keepLines/>
        <w:spacing w:before="40" w:after="0" w:line="256" w:lineRule="auto"/>
        <w:ind w:left="360"/>
        <w:jc w:val="center"/>
        <w:outlineLvl w:val="1"/>
        <w:rPr>
          <w:rFonts w:ascii="Arial" w:eastAsia="Times New Roman" w:hAnsi="Arial" w:cs="Arial"/>
          <w:b/>
          <w:bCs/>
          <w:kern w:val="0"/>
          <w:sz w:val="32"/>
          <w:szCs w:val="32"/>
          <w:rtl/>
          <w:lang w:bidi="ar-EG"/>
          <w14:ligatures w14:val="none"/>
        </w:rPr>
      </w:pPr>
      <w:r w:rsidRPr="00CA1AB5">
        <w:rPr>
          <w:rFonts w:ascii="Arial" w:eastAsia="Times New Roman" w:hAnsi="Arial" w:cs="Arial"/>
          <w:b/>
          <w:bCs/>
          <w:kern w:val="0"/>
          <w:sz w:val="32"/>
          <w:szCs w:val="32"/>
          <w:rtl/>
          <w:lang w:bidi="ar-EG"/>
          <w14:ligatures w14:val="none"/>
        </w:rPr>
        <w:t>المقدمة</w:t>
      </w:r>
      <w:r w:rsidRPr="00CA1AB5">
        <w:rPr>
          <w:rFonts w:ascii="Arial" w:eastAsia="Times New Roman" w:hAnsi="Arial" w:cs="Arial" w:hint="cs"/>
          <w:b/>
          <w:bCs/>
          <w:kern w:val="0"/>
          <w:sz w:val="32"/>
          <w:szCs w:val="32"/>
          <w:rtl/>
          <w:lang w:bidi="ar-EG"/>
          <w14:ligatures w14:val="none"/>
        </w:rPr>
        <w:t xml:space="preserve"> </w:t>
      </w:r>
      <w:r w:rsidRPr="00CA1AB5">
        <w:rPr>
          <w:rFonts w:ascii="Arial" w:eastAsia="Times New Roman" w:hAnsi="Arial" w:cs="Arial"/>
          <w:b/>
          <w:bCs/>
          <w:kern w:val="0"/>
          <w:sz w:val="32"/>
          <w:szCs w:val="32"/>
          <w:lang w:bidi="ar-EG"/>
          <w14:ligatures w14:val="none"/>
        </w:rPr>
        <w:t>(Introduction)</w:t>
      </w:r>
      <w:r w:rsidRPr="00CA1AB5">
        <w:rPr>
          <w:rFonts w:ascii="Arial" w:eastAsia="Times New Roman" w:hAnsi="Arial" w:cs="Arial"/>
          <w:b/>
          <w:bCs/>
          <w:kern w:val="0"/>
          <w:sz w:val="32"/>
          <w:szCs w:val="32"/>
          <w:rtl/>
          <w:lang w:bidi="ar-EG"/>
          <w14:ligatures w14:val="none"/>
        </w:rPr>
        <w:t>:</w:t>
      </w:r>
    </w:p>
    <w:p w14:paraId="41194DDD" w14:textId="77777777" w:rsidR="00CA1AB5" w:rsidRDefault="00CA1AB5" w:rsidP="00CA1AB5">
      <w:pPr>
        <w:spacing w:after="100" w:afterAutospacing="1" w:line="240" w:lineRule="auto"/>
        <w:rPr>
          <w:rFonts w:ascii="Times New Roman" w:eastAsia="Calibri" w:hAnsi="Times New Roman" w:cs="Times New Roman"/>
          <w:b/>
          <w:bCs/>
          <w:kern w:val="0"/>
          <w:sz w:val="24"/>
          <w:szCs w:val="24"/>
          <w:rtl/>
          <w14:ligatures w14:val="none"/>
        </w:rPr>
      </w:pPr>
    </w:p>
    <w:p w14:paraId="0C3F7F4F" w14:textId="77777777" w:rsidR="00CA1AB5" w:rsidRPr="00072283" w:rsidRDefault="00CA1AB5" w:rsidP="00072283">
      <w:pPr>
        <w:spacing w:after="100" w:afterAutospacing="1" w:line="360" w:lineRule="auto"/>
        <w:jc w:val="both"/>
        <w:rPr>
          <w:rFonts w:ascii="Times New Roman" w:eastAsia="Calibri" w:hAnsi="Times New Roman" w:cs="Times New Roman"/>
          <w:b/>
          <w:bCs/>
          <w:kern w:val="0"/>
          <w:sz w:val="28"/>
          <w:szCs w:val="28"/>
          <w:rtl/>
          <w14:ligatures w14:val="none"/>
        </w:rPr>
      </w:pPr>
    </w:p>
    <w:p w14:paraId="791932E9" w14:textId="77777777" w:rsidR="00072283" w:rsidRPr="00072283" w:rsidRDefault="00072283" w:rsidP="00072283">
      <w:pPr>
        <w:pStyle w:val="NormalWeb"/>
        <w:bidi/>
        <w:spacing w:line="360" w:lineRule="auto"/>
        <w:jc w:val="both"/>
        <w:rPr>
          <w:sz w:val="28"/>
          <w:szCs w:val="28"/>
        </w:rPr>
      </w:pPr>
      <w:r w:rsidRPr="00072283">
        <w:rPr>
          <w:sz w:val="28"/>
          <w:szCs w:val="28"/>
          <w:rtl/>
        </w:rPr>
        <w:t>يُعد الإطار النظري الركيزة المعرفية التي يستند إليها الباحث في فهم الظاهرة محل الدراسة، وتفسير العلاقات القائمة بين متغيراتها. يهدف هذا الفصل إلى تقديم مراجعة شاملة للأدبيات العلمية المتعلقة بمفهوم "مكتب إدارة المشاريع</w:t>
      </w:r>
      <w:r w:rsidRPr="00072283">
        <w:rPr>
          <w:sz w:val="28"/>
          <w:szCs w:val="28"/>
        </w:rPr>
        <w:t xml:space="preserve"> (PMO)" </w:t>
      </w:r>
      <w:r w:rsidRPr="00072283">
        <w:rPr>
          <w:sz w:val="28"/>
          <w:szCs w:val="28"/>
          <w:rtl/>
        </w:rPr>
        <w:t>من منظور إداري وتقني، واستعراض الأسس النظرية التي تربط بين ممارسات هذا المكتب وكفاءة تنفيذ المشاريع المعقدة في بيئة الاتصالات</w:t>
      </w:r>
      <w:r w:rsidRPr="00072283">
        <w:rPr>
          <w:sz w:val="28"/>
          <w:szCs w:val="28"/>
        </w:rPr>
        <w:t>.</w:t>
      </w:r>
    </w:p>
    <w:p w14:paraId="56C31E5D" w14:textId="77777777" w:rsidR="00072283" w:rsidRPr="00072283" w:rsidRDefault="00072283" w:rsidP="00072283">
      <w:pPr>
        <w:pStyle w:val="NormalWeb"/>
        <w:bidi/>
        <w:spacing w:line="360" w:lineRule="auto"/>
        <w:jc w:val="both"/>
        <w:rPr>
          <w:sz w:val="28"/>
          <w:szCs w:val="28"/>
        </w:rPr>
      </w:pPr>
      <w:r w:rsidRPr="00072283">
        <w:rPr>
          <w:sz w:val="28"/>
          <w:szCs w:val="28"/>
          <w:rtl/>
        </w:rPr>
        <w:t xml:space="preserve">يتناول هذا الفصل محورين رئيسيين؛ </w:t>
      </w:r>
      <w:r w:rsidRPr="00072283">
        <w:rPr>
          <w:b/>
          <w:bCs/>
          <w:sz w:val="28"/>
          <w:szCs w:val="28"/>
          <w:rtl/>
        </w:rPr>
        <w:t>المحور الأول</w:t>
      </w:r>
      <w:r w:rsidRPr="00072283">
        <w:rPr>
          <w:sz w:val="28"/>
          <w:szCs w:val="28"/>
          <w:rtl/>
        </w:rPr>
        <w:t xml:space="preserve"> يستعرض المفاهيم والمصطلحات الأساسية المكونة للمتغير المستقل (ممارسات مكتب إدارة المشاريع) والمتغير التابع (كفاءة تنفيذ المشاريع)، مع التركيز على دور الحوكمة والدعم الاستراتيجي في الشركات التقنية الكبرى. أما </w:t>
      </w:r>
      <w:r w:rsidRPr="00072283">
        <w:rPr>
          <w:b/>
          <w:bCs/>
          <w:sz w:val="28"/>
          <w:szCs w:val="28"/>
          <w:rtl/>
        </w:rPr>
        <w:t>المحور الثاني</w:t>
      </w:r>
      <w:r w:rsidRPr="00072283">
        <w:rPr>
          <w:sz w:val="28"/>
          <w:szCs w:val="28"/>
          <w:rtl/>
        </w:rPr>
        <w:t>، فيسلط الضوء على الدراسات السابقة العربية والأجنبية التي تناولت أثر مكاتب إدارة المشاريع في تحسين أداء التنفيذ، وذلك لتحديد "الفجوة البحثية</w:t>
      </w:r>
      <w:r w:rsidRPr="00072283">
        <w:rPr>
          <w:sz w:val="28"/>
          <w:szCs w:val="28"/>
        </w:rPr>
        <w:t xml:space="preserve">" (Research Gap) </w:t>
      </w:r>
      <w:r w:rsidRPr="00072283">
        <w:rPr>
          <w:sz w:val="28"/>
          <w:szCs w:val="28"/>
          <w:rtl/>
        </w:rPr>
        <w:t>التي تسعى هذه الدراسة إلى معالجتها في سياق شركة الاتصالات السعودية</w:t>
      </w:r>
      <w:r w:rsidRPr="00072283">
        <w:rPr>
          <w:sz w:val="28"/>
          <w:szCs w:val="28"/>
        </w:rPr>
        <w:t xml:space="preserve"> (</w:t>
      </w:r>
      <w:proofErr w:type="spellStart"/>
      <w:r w:rsidRPr="00072283">
        <w:rPr>
          <w:sz w:val="28"/>
          <w:szCs w:val="28"/>
        </w:rPr>
        <w:t>stc</w:t>
      </w:r>
      <w:proofErr w:type="spellEnd"/>
      <w:r w:rsidRPr="00072283">
        <w:rPr>
          <w:sz w:val="28"/>
          <w:szCs w:val="28"/>
        </w:rPr>
        <w:t xml:space="preserve">) </w:t>
      </w:r>
      <w:r w:rsidRPr="00072283">
        <w:rPr>
          <w:sz w:val="28"/>
          <w:szCs w:val="28"/>
          <w:rtl/>
        </w:rPr>
        <w:t>بمدينة الرياض</w:t>
      </w:r>
      <w:r w:rsidRPr="00072283">
        <w:rPr>
          <w:sz w:val="28"/>
          <w:szCs w:val="28"/>
        </w:rPr>
        <w:t>.</w:t>
      </w:r>
    </w:p>
    <w:p w14:paraId="1670AA3B" w14:textId="77777777" w:rsidR="00072283" w:rsidRPr="00072283" w:rsidRDefault="00072283" w:rsidP="00072283">
      <w:pPr>
        <w:pStyle w:val="NormalWeb"/>
        <w:bidi/>
        <w:spacing w:line="360" w:lineRule="auto"/>
        <w:jc w:val="both"/>
        <w:rPr>
          <w:sz w:val="28"/>
          <w:szCs w:val="28"/>
        </w:rPr>
      </w:pPr>
      <w:r w:rsidRPr="00072283">
        <w:rPr>
          <w:sz w:val="28"/>
          <w:szCs w:val="28"/>
          <w:rtl/>
        </w:rPr>
        <w:t>إن العودة إلى هذه الأدبيات تتيح للباحث صياغة رؤية نقدية توازن بين الممارسات العالمية الحديثة والواقع العملي المتسارع في قطاع الاتصالات، بما يمهد الطريق لاختبار فرضيات الدراسة والإجابة على تساؤلاتها بدقة علمية</w:t>
      </w:r>
      <w:r w:rsidRPr="00072283">
        <w:rPr>
          <w:sz w:val="28"/>
          <w:szCs w:val="28"/>
        </w:rPr>
        <w:t>.</w:t>
      </w:r>
    </w:p>
    <w:p w14:paraId="27E2CB45" w14:textId="77777777" w:rsidR="00CA1AB5" w:rsidRPr="00072283"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15DDF4CC" w14:textId="77777777" w:rsidR="00CA1AB5" w:rsidRPr="00B65FD4"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39188B7A" w14:textId="77777777" w:rsid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1E96E299" w14:textId="77777777" w:rsidR="00CA1AB5"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4A180A86" w14:textId="77777777" w:rsidR="00CA1AB5"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3BF4ECC1" w14:textId="77777777" w:rsidR="00CA1AB5" w:rsidRPr="00B65FD4"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7DABA49A"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3CD6AD9E"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12CF620A" w14:textId="77777777" w:rsidR="00B65FD4" w:rsidRPr="00B65FD4" w:rsidRDefault="00B65FD4" w:rsidP="00B65FD4">
      <w:pPr>
        <w:spacing w:line="360" w:lineRule="auto"/>
        <w:jc w:val="center"/>
        <w:rPr>
          <w:rFonts w:ascii="Times New Roman" w:eastAsia="Calibri" w:hAnsi="Times New Roman" w:cs="Times New Roman"/>
          <w:b/>
          <w:bCs/>
          <w:kern w:val="0"/>
          <w:sz w:val="24"/>
          <w:szCs w:val="24"/>
          <w14:ligatures w14:val="none"/>
        </w:rPr>
      </w:pPr>
    </w:p>
    <w:p w14:paraId="546A94D7" w14:textId="77777777" w:rsidR="00CA1AB5" w:rsidRPr="00CA1AB5" w:rsidRDefault="00CA1AB5" w:rsidP="00CA1AB5">
      <w:pPr>
        <w:spacing w:line="360" w:lineRule="auto"/>
        <w:jc w:val="both"/>
        <w:rPr>
          <w:rFonts w:ascii="Times New Roman" w:eastAsia="Calibri" w:hAnsi="Times New Roman" w:cs="Times New Roman"/>
          <w:b/>
          <w:bCs/>
          <w:kern w:val="0"/>
          <w:sz w:val="28"/>
          <w:szCs w:val="28"/>
          <w:rtl/>
          <w14:ligatures w14:val="none"/>
        </w:rPr>
      </w:pPr>
    </w:p>
    <w:p w14:paraId="5949BCC2" w14:textId="6E94C298" w:rsidR="00CA1AB5" w:rsidRPr="009C5CD0" w:rsidRDefault="00CA1AB5" w:rsidP="009C5CD0">
      <w:pPr>
        <w:spacing w:after="100" w:afterAutospacing="1" w:line="360" w:lineRule="auto"/>
        <w:jc w:val="both"/>
        <w:outlineLvl w:val="2"/>
        <w:rPr>
          <w:rFonts w:ascii="Google Sans" w:eastAsia="Times New Roman" w:hAnsi="Google Sans" w:cs="Times New Roman"/>
          <w:b/>
          <w:bCs/>
          <w:kern w:val="0"/>
          <w:sz w:val="28"/>
          <w:szCs w:val="28"/>
          <w14:ligatures w14:val="none"/>
        </w:rPr>
      </w:pPr>
      <w:r w:rsidRPr="00CA1AB5">
        <w:rPr>
          <w:rFonts w:ascii="Google Sans Text" w:eastAsia="Times New Roman" w:hAnsi="Google Sans Text" w:cs="Times New Roman"/>
          <w:b/>
          <w:bCs/>
          <w:kern w:val="0"/>
          <w:sz w:val="32"/>
          <w:szCs w:val="32"/>
          <w14:ligatures w14:val="none"/>
        </w:rPr>
        <w:t>2.1</w:t>
      </w:r>
      <w:r w:rsidRPr="00CA1AB5">
        <w:rPr>
          <w:rFonts w:ascii="Google Sans Text" w:eastAsia="Times New Roman" w:hAnsi="Google Sans Text" w:cs="Times New Roman"/>
          <w:b/>
          <w:bCs/>
          <w:kern w:val="0"/>
          <w:sz w:val="32"/>
          <w:szCs w:val="32"/>
          <w:rtl/>
          <w14:ligatures w14:val="none"/>
        </w:rPr>
        <w:t>المنطلقات النظرية للدراسة</w:t>
      </w:r>
      <w:r w:rsidRPr="00CA1AB5">
        <w:rPr>
          <w:rFonts w:ascii="Google Sans Text" w:eastAsia="Times New Roman" w:hAnsi="Google Sans Text" w:cs="Times New Roman"/>
          <w:b/>
          <w:bCs/>
          <w:kern w:val="0"/>
          <w:sz w:val="32"/>
          <w:szCs w:val="32"/>
          <w14:ligatures w14:val="none"/>
        </w:rPr>
        <w:t xml:space="preserve"> (Theoretical Foundations of the Study)</w:t>
      </w:r>
    </w:p>
    <w:p w14:paraId="7D6199FF" w14:textId="77777777" w:rsidR="009C5CD0" w:rsidRPr="009C5CD0" w:rsidRDefault="009C5CD0" w:rsidP="009C5CD0">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kern w:val="0"/>
          <w:sz w:val="28"/>
          <w:szCs w:val="28"/>
          <w:rtl/>
          <w14:ligatures w14:val="none"/>
        </w:rPr>
        <w:t>تستند هذه الدراسة إلى رؤية تكاملية تدرك أن التحول نحو "إدارة المشاريع الذكية" في بيئة الاتصالات ليس مجرد عملية تحديث تقني، بل هو تحول جذري في فلسفة إدارة الأعمال وسلوك المنظمات في بيئة اقتصادية شديدة التنافسية مثل قطاع الاتصالات في المملكة العربية السعودية. تنطلق الدراسة من قاعدة نظرية صلبة ترى أن كفاءة تنفيذ المشاريع في</w:t>
      </w:r>
      <w:r w:rsidRPr="009C5CD0">
        <w:rPr>
          <w:rFonts w:ascii="Times New Roman" w:eastAsia="Times New Roman" w:hAnsi="Times New Roman" w:cs="Times New Roman"/>
          <w:kern w:val="0"/>
          <w:sz w:val="28"/>
          <w:szCs w:val="28"/>
          <w14:ligatures w14:val="none"/>
        </w:rPr>
        <w:t xml:space="preserve"> (</w:t>
      </w:r>
      <w:proofErr w:type="spellStart"/>
      <w:r w:rsidRPr="009C5CD0">
        <w:rPr>
          <w:rFonts w:ascii="Times New Roman" w:eastAsia="Times New Roman" w:hAnsi="Times New Roman" w:cs="Times New Roman"/>
          <w:kern w:val="0"/>
          <w:sz w:val="28"/>
          <w:szCs w:val="28"/>
          <w14:ligatures w14:val="none"/>
        </w:rPr>
        <w:t>stc</w:t>
      </w:r>
      <w:proofErr w:type="spellEnd"/>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أصبحت حصيلة تفاعل ديناميكي ومعقد بين ثلاث منظومات رئيسية تعمل بتناغم لتشكيل هوية المؤسسة الحديثة</w:t>
      </w:r>
      <w:r w:rsidRPr="009C5CD0">
        <w:rPr>
          <w:rFonts w:ascii="Times New Roman" w:eastAsia="Times New Roman" w:hAnsi="Times New Roman" w:cs="Times New Roman"/>
          <w:kern w:val="0"/>
          <w:sz w:val="28"/>
          <w:szCs w:val="28"/>
          <w14:ligatures w14:val="none"/>
        </w:rPr>
        <w:t>:</w:t>
      </w:r>
    </w:p>
    <w:p w14:paraId="245DCC5E" w14:textId="77777777" w:rsidR="009C5CD0" w:rsidRPr="009C5CD0" w:rsidRDefault="009C5CD0" w:rsidP="009C5CD0">
      <w:pPr>
        <w:numPr>
          <w:ilvl w:val="0"/>
          <w:numId w:val="214"/>
        </w:numPr>
        <w:tabs>
          <w:tab w:val="num" w:pos="360"/>
        </w:tabs>
        <w:spacing w:before="100" w:beforeAutospacing="1" w:after="100" w:afterAutospacing="1" w:line="360" w:lineRule="auto"/>
        <w:ind w:left="0" w:firstLine="0"/>
        <w:jc w:val="both"/>
        <w:outlineLvl w:val="2"/>
        <w:rPr>
          <w:rFonts w:ascii="Times New Roman" w:eastAsia="Times New Roman" w:hAnsi="Times New Roman" w:cs="Times New Roman"/>
          <w:b/>
          <w:bCs/>
          <w:kern w:val="0"/>
          <w:sz w:val="28"/>
          <w:szCs w:val="28"/>
          <w14:ligatures w14:val="none"/>
        </w:rPr>
      </w:pPr>
      <w:r w:rsidRPr="009C5CD0">
        <w:rPr>
          <w:rFonts w:ascii="Times New Roman" w:eastAsia="Times New Roman" w:hAnsi="Times New Roman" w:cs="Times New Roman"/>
          <w:b/>
          <w:bCs/>
          <w:kern w:val="0"/>
          <w:sz w:val="28"/>
          <w:szCs w:val="28"/>
          <w:rtl/>
          <w14:ligatures w14:val="none"/>
        </w:rPr>
        <w:t>أولاً: منظومة مكتب إدارة المشاريع الذكي (المتغير المستقل)</w:t>
      </w:r>
    </w:p>
    <w:p w14:paraId="3D75E806" w14:textId="77777777" w:rsidR="009C5CD0" w:rsidRPr="009C5CD0" w:rsidRDefault="009C5CD0" w:rsidP="009C5CD0">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kern w:val="0"/>
          <w:sz w:val="28"/>
          <w:szCs w:val="28"/>
          <w:rtl/>
          <w14:ligatures w14:val="none"/>
        </w:rPr>
        <w:t>لا يُنظر إلى مكتب إدارة المشاريع</w:t>
      </w:r>
      <w:r w:rsidRPr="009C5CD0">
        <w:rPr>
          <w:rFonts w:ascii="Times New Roman" w:eastAsia="Times New Roman" w:hAnsi="Times New Roman" w:cs="Times New Roman"/>
          <w:kern w:val="0"/>
          <w:sz w:val="28"/>
          <w:szCs w:val="28"/>
          <w14:ligatures w14:val="none"/>
        </w:rPr>
        <w:t xml:space="preserve"> (PMO) </w:t>
      </w:r>
      <w:r w:rsidRPr="009C5CD0">
        <w:rPr>
          <w:rFonts w:ascii="Times New Roman" w:eastAsia="Times New Roman" w:hAnsi="Times New Roman" w:cs="Times New Roman"/>
          <w:kern w:val="0"/>
          <w:sz w:val="28"/>
          <w:szCs w:val="28"/>
          <w:rtl/>
          <w14:ligatures w14:val="none"/>
        </w:rPr>
        <w:t xml:space="preserve">في هذه الدراسة ككيان رقابي تقليدي، بل كـ </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b/>
          <w:bCs/>
          <w:kern w:val="0"/>
          <w:sz w:val="28"/>
          <w:szCs w:val="28"/>
          <w:rtl/>
          <w14:ligatures w14:val="none"/>
        </w:rPr>
        <w:t>مركز للتميز الاستراتيجي</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kern w:val="0"/>
          <w:sz w:val="28"/>
          <w:szCs w:val="28"/>
          <w14:ligatures w14:val="none"/>
        </w:rPr>
        <w:t xml:space="preserve"> (Center of Excellence). </w:t>
      </w:r>
      <w:r w:rsidRPr="009C5CD0">
        <w:rPr>
          <w:rFonts w:ascii="Times New Roman" w:eastAsia="Times New Roman" w:hAnsi="Times New Roman" w:cs="Times New Roman"/>
          <w:kern w:val="0"/>
          <w:sz w:val="28"/>
          <w:szCs w:val="28"/>
          <w:rtl/>
          <w14:ligatures w14:val="none"/>
        </w:rPr>
        <w:t>ترتكز هذه المنظومة نظرياً على دمج المنهجيات المعيارية</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مثل</w:t>
      </w:r>
      <w:r w:rsidRPr="009C5CD0">
        <w:rPr>
          <w:rFonts w:ascii="Times New Roman" w:eastAsia="Times New Roman" w:hAnsi="Times New Roman" w:cs="Times New Roman"/>
          <w:kern w:val="0"/>
          <w:sz w:val="28"/>
          <w:szCs w:val="28"/>
          <w14:ligatures w14:val="none"/>
        </w:rPr>
        <w:t xml:space="preserve"> PMBOK) </w:t>
      </w:r>
      <w:r w:rsidRPr="009C5CD0">
        <w:rPr>
          <w:rFonts w:ascii="Times New Roman" w:eastAsia="Times New Roman" w:hAnsi="Times New Roman" w:cs="Times New Roman"/>
          <w:kern w:val="0"/>
          <w:sz w:val="28"/>
          <w:szCs w:val="28"/>
          <w:rtl/>
          <w14:ligatures w14:val="none"/>
        </w:rPr>
        <w:t>مع تقنيات الذكاء الاصطناعي التوليدي، مما يخلق قدرات إدراكية للمنظمة تتجاوز التحليل اليدوي</w:t>
      </w:r>
      <w:r w:rsidRPr="009C5CD0">
        <w:rPr>
          <w:rFonts w:ascii="Times New Roman" w:eastAsia="Times New Roman" w:hAnsi="Times New Roman" w:cs="Times New Roman"/>
          <w:kern w:val="0"/>
          <w:sz w:val="28"/>
          <w:szCs w:val="28"/>
          <w14:ligatures w14:val="none"/>
        </w:rPr>
        <w:t>:</w:t>
      </w:r>
    </w:p>
    <w:p w14:paraId="6F52F8A8" w14:textId="77777777" w:rsidR="009C5CD0" w:rsidRPr="009C5CD0" w:rsidRDefault="009C5CD0" w:rsidP="009C5CD0">
      <w:pPr>
        <w:numPr>
          <w:ilvl w:val="0"/>
          <w:numId w:val="34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t>التحول من "التنفيذ" إلى "التوليد</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حيث تقوم نماذج الذكاء الاصطناعي بصياغة خطط الطوارئ، وتوليد جداول زمنية ديناميكية</w:t>
      </w:r>
      <w:r w:rsidRPr="009C5CD0">
        <w:rPr>
          <w:rFonts w:ascii="Times New Roman" w:eastAsia="Times New Roman" w:hAnsi="Times New Roman" w:cs="Times New Roman"/>
          <w:kern w:val="0"/>
          <w:sz w:val="28"/>
          <w:szCs w:val="28"/>
          <w14:ligatures w14:val="none"/>
        </w:rPr>
        <w:t xml:space="preserve"> (Dynamic Scheduling)</w:t>
      </w:r>
      <w:r w:rsidRPr="009C5CD0">
        <w:rPr>
          <w:rFonts w:ascii="Times New Roman" w:eastAsia="Times New Roman" w:hAnsi="Times New Roman" w:cs="Times New Roman"/>
          <w:kern w:val="0"/>
          <w:sz w:val="28"/>
          <w:szCs w:val="28"/>
          <w:rtl/>
          <w14:ligatures w14:val="none"/>
        </w:rPr>
        <w:t>، وتقديم تنبؤات استشرافية حول مخاطر مشاريع البنية التحتية بدقة متناهية</w:t>
      </w:r>
      <w:r w:rsidRPr="009C5CD0">
        <w:rPr>
          <w:rFonts w:ascii="Times New Roman" w:eastAsia="Times New Roman" w:hAnsi="Times New Roman" w:cs="Times New Roman"/>
          <w:kern w:val="0"/>
          <w:sz w:val="28"/>
          <w:szCs w:val="28"/>
          <w14:ligatures w14:val="none"/>
        </w:rPr>
        <w:t>.</w:t>
      </w:r>
    </w:p>
    <w:p w14:paraId="5D1A3400" w14:textId="77777777" w:rsidR="009C5CD0" w:rsidRPr="009C5CD0" w:rsidRDefault="009C5CD0" w:rsidP="009C5CD0">
      <w:pPr>
        <w:numPr>
          <w:ilvl w:val="0"/>
          <w:numId w:val="34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t>الاستثمار المعرفي</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تحويل البيانات الضخمة</w:t>
      </w:r>
      <w:r w:rsidRPr="009C5CD0">
        <w:rPr>
          <w:rFonts w:ascii="Times New Roman" w:eastAsia="Times New Roman" w:hAnsi="Times New Roman" w:cs="Times New Roman"/>
          <w:kern w:val="0"/>
          <w:sz w:val="28"/>
          <w:szCs w:val="28"/>
          <w14:ligatures w14:val="none"/>
        </w:rPr>
        <w:t xml:space="preserve"> (Big Data) </w:t>
      </w:r>
      <w:r w:rsidRPr="009C5CD0">
        <w:rPr>
          <w:rFonts w:ascii="Times New Roman" w:eastAsia="Times New Roman" w:hAnsi="Times New Roman" w:cs="Times New Roman"/>
          <w:kern w:val="0"/>
          <w:sz w:val="28"/>
          <w:szCs w:val="28"/>
          <w:rtl/>
          <w14:ligatures w14:val="none"/>
        </w:rPr>
        <w:t>الناتجة عن آلاف المشاريع في</w:t>
      </w:r>
      <w:r w:rsidRPr="009C5CD0">
        <w:rPr>
          <w:rFonts w:ascii="Times New Roman" w:eastAsia="Times New Roman" w:hAnsi="Times New Roman" w:cs="Times New Roman"/>
          <w:kern w:val="0"/>
          <w:sz w:val="28"/>
          <w:szCs w:val="28"/>
          <w14:ligatures w14:val="none"/>
        </w:rPr>
        <w:t xml:space="preserve"> (</w:t>
      </w:r>
      <w:proofErr w:type="spellStart"/>
      <w:r w:rsidRPr="009C5CD0">
        <w:rPr>
          <w:rFonts w:ascii="Times New Roman" w:eastAsia="Times New Roman" w:hAnsi="Times New Roman" w:cs="Times New Roman"/>
          <w:kern w:val="0"/>
          <w:sz w:val="28"/>
          <w:szCs w:val="28"/>
          <w14:ligatures w14:val="none"/>
        </w:rPr>
        <w:t>stc</w:t>
      </w:r>
      <w:proofErr w:type="spellEnd"/>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إلى أصول معرفية قابلة للاستثمار، مما يقلل الفجوة الزمنية بين اتخاذ القرار الاستراتيجي والتنفيذ الميداني</w:t>
      </w:r>
      <w:r w:rsidRPr="009C5CD0">
        <w:rPr>
          <w:rFonts w:ascii="Times New Roman" w:eastAsia="Times New Roman" w:hAnsi="Times New Roman" w:cs="Times New Roman"/>
          <w:kern w:val="0"/>
          <w:sz w:val="28"/>
          <w:szCs w:val="28"/>
          <w14:ligatures w14:val="none"/>
        </w:rPr>
        <w:t>.</w:t>
      </w:r>
    </w:p>
    <w:p w14:paraId="5149BE4A" w14:textId="77777777" w:rsidR="009C5CD0" w:rsidRPr="009C5CD0" w:rsidRDefault="009C5CD0" w:rsidP="009C5CD0">
      <w:pPr>
        <w:numPr>
          <w:ilvl w:val="0"/>
          <w:numId w:val="214"/>
        </w:numPr>
        <w:tabs>
          <w:tab w:val="num" w:pos="360"/>
        </w:tabs>
        <w:spacing w:before="100" w:beforeAutospacing="1" w:after="100" w:afterAutospacing="1" w:line="360" w:lineRule="auto"/>
        <w:ind w:left="0" w:firstLine="0"/>
        <w:jc w:val="both"/>
        <w:outlineLvl w:val="2"/>
        <w:rPr>
          <w:rFonts w:ascii="Times New Roman" w:eastAsia="Times New Roman" w:hAnsi="Times New Roman" w:cs="Times New Roman"/>
          <w:b/>
          <w:bCs/>
          <w:kern w:val="0"/>
          <w:sz w:val="28"/>
          <w:szCs w:val="28"/>
          <w14:ligatures w14:val="none"/>
        </w:rPr>
      </w:pPr>
      <w:r w:rsidRPr="009C5CD0">
        <w:rPr>
          <w:rFonts w:ascii="Times New Roman" w:eastAsia="Times New Roman" w:hAnsi="Times New Roman" w:cs="Times New Roman"/>
          <w:b/>
          <w:bCs/>
          <w:kern w:val="0"/>
          <w:sz w:val="28"/>
          <w:szCs w:val="28"/>
          <w:rtl/>
          <w14:ligatures w14:val="none"/>
        </w:rPr>
        <w:t>ثانياً: المنظومة التنظيمية والبيئة الرقمية (الحاضنة الاستراتيجية)</w:t>
      </w:r>
    </w:p>
    <w:p w14:paraId="1515F201" w14:textId="77777777" w:rsidR="009C5CD0" w:rsidRPr="009C5CD0" w:rsidRDefault="009C5CD0" w:rsidP="009C5CD0">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kern w:val="0"/>
          <w:sz w:val="28"/>
          <w:szCs w:val="28"/>
          <w:rtl/>
          <w14:ligatures w14:val="none"/>
        </w:rPr>
        <w:t>تؤكد المنطلقات النظرية أن ممارسات الـ</w:t>
      </w:r>
      <w:r w:rsidRPr="009C5CD0">
        <w:rPr>
          <w:rFonts w:ascii="Times New Roman" w:eastAsia="Times New Roman" w:hAnsi="Times New Roman" w:cs="Times New Roman"/>
          <w:kern w:val="0"/>
          <w:sz w:val="28"/>
          <w:szCs w:val="28"/>
          <w14:ligatures w14:val="none"/>
        </w:rPr>
        <w:t xml:space="preserve"> PMO </w:t>
      </w:r>
      <w:r w:rsidRPr="009C5CD0">
        <w:rPr>
          <w:rFonts w:ascii="Times New Roman" w:eastAsia="Times New Roman" w:hAnsi="Times New Roman" w:cs="Times New Roman"/>
          <w:kern w:val="0"/>
          <w:sz w:val="28"/>
          <w:szCs w:val="28"/>
          <w:rtl/>
          <w14:ligatures w14:val="none"/>
        </w:rPr>
        <w:t>لا تحقق فاعليتها في فراغ؛ بل هي مرهونة بجاهزية "النظام البيئي" للمنظمة. وتتضمن هذه المنظومة ثلاثة عناصر متداخلة</w:t>
      </w:r>
      <w:r w:rsidRPr="009C5CD0">
        <w:rPr>
          <w:rFonts w:ascii="Times New Roman" w:eastAsia="Times New Roman" w:hAnsi="Times New Roman" w:cs="Times New Roman"/>
          <w:kern w:val="0"/>
          <w:sz w:val="28"/>
          <w:szCs w:val="28"/>
          <w14:ligatures w14:val="none"/>
        </w:rPr>
        <w:t>:</w:t>
      </w:r>
    </w:p>
    <w:p w14:paraId="05F1D108" w14:textId="77777777" w:rsidR="009C5CD0" w:rsidRPr="009C5CD0" w:rsidRDefault="009C5CD0" w:rsidP="009C5CD0">
      <w:pPr>
        <w:numPr>
          <w:ilvl w:val="0"/>
          <w:numId w:val="34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t>البنية التحتية التقنية</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العمود الفقري الرقمي الذي يضمن التكامل بين أدوات الـ</w:t>
      </w:r>
      <w:r w:rsidRPr="009C5CD0">
        <w:rPr>
          <w:rFonts w:ascii="Times New Roman" w:eastAsia="Times New Roman" w:hAnsi="Times New Roman" w:cs="Times New Roman"/>
          <w:kern w:val="0"/>
          <w:sz w:val="28"/>
          <w:szCs w:val="28"/>
          <w14:ligatures w14:val="none"/>
        </w:rPr>
        <w:t xml:space="preserve"> PMO </w:t>
      </w:r>
      <w:r w:rsidRPr="009C5CD0">
        <w:rPr>
          <w:rFonts w:ascii="Times New Roman" w:eastAsia="Times New Roman" w:hAnsi="Times New Roman" w:cs="Times New Roman"/>
          <w:kern w:val="0"/>
          <w:sz w:val="28"/>
          <w:szCs w:val="28"/>
          <w:rtl/>
          <w14:ligatures w14:val="none"/>
        </w:rPr>
        <w:t>والبيئات السحابية، وهو ما يعد شرطاً تقنياً لنجاح تبني أي تقنية ذكية</w:t>
      </w:r>
      <w:r w:rsidRPr="009C5CD0">
        <w:rPr>
          <w:rFonts w:ascii="Times New Roman" w:eastAsia="Times New Roman" w:hAnsi="Times New Roman" w:cs="Times New Roman"/>
          <w:kern w:val="0"/>
          <w:sz w:val="28"/>
          <w:szCs w:val="28"/>
          <w14:ligatures w14:val="none"/>
        </w:rPr>
        <w:t>.</w:t>
      </w:r>
    </w:p>
    <w:p w14:paraId="28ECCA05" w14:textId="77777777" w:rsidR="009C5CD0" w:rsidRPr="009C5CD0" w:rsidRDefault="009C5CD0" w:rsidP="009C5CD0">
      <w:pPr>
        <w:numPr>
          <w:ilvl w:val="0"/>
          <w:numId w:val="34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t>المرونة التنظيمية</w:t>
      </w:r>
      <w:r w:rsidRPr="009C5CD0">
        <w:rPr>
          <w:rFonts w:ascii="Times New Roman" w:eastAsia="Times New Roman" w:hAnsi="Times New Roman" w:cs="Times New Roman"/>
          <w:b/>
          <w:bCs/>
          <w:kern w:val="0"/>
          <w:sz w:val="28"/>
          <w:szCs w:val="28"/>
          <w14:ligatures w14:val="none"/>
        </w:rPr>
        <w:t xml:space="preserve"> (Organizational Agility):</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قدرة الثقافة المؤسسية في</w:t>
      </w:r>
      <w:r w:rsidRPr="009C5CD0">
        <w:rPr>
          <w:rFonts w:ascii="Times New Roman" w:eastAsia="Times New Roman" w:hAnsi="Times New Roman" w:cs="Times New Roman"/>
          <w:kern w:val="0"/>
          <w:sz w:val="28"/>
          <w:szCs w:val="28"/>
          <w14:ligatures w14:val="none"/>
        </w:rPr>
        <w:t xml:space="preserve"> (</w:t>
      </w:r>
      <w:proofErr w:type="spellStart"/>
      <w:r w:rsidRPr="009C5CD0">
        <w:rPr>
          <w:rFonts w:ascii="Times New Roman" w:eastAsia="Times New Roman" w:hAnsi="Times New Roman" w:cs="Times New Roman"/>
          <w:kern w:val="0"/>
          <w:sz w:val="28"/>
          <w:szCs w:val="28"/>
          <w14:ligatures w14:val="none"/>
        </w:rPr>
        <w:t>stc</w:t>
      </w:r>
      <w:proofErr w:type="spellEnd"/>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على تبني منهجيات العمل المرنة</w:t>
      </w:r>
      <w:r w:rsidRPr="009C5CD0">
        <w:rPr>
          <w:rFonts w:ascii="Times New Roman" w:eastAsia="Times New Roman" w:hAnsi="Times New Roman" w:cs="Times New Roman"/>
          <w:kern w:val="0"/>
          <w:sz w:val="28"/>
          <w:szCs w:val="28"/>
          <w14:ligatures w14:val="none"/>
        </w:rPr>
        <w:t xml:space="preserve"> (Agile) </w:t>
      </w:r>
      <w:r w:rsidRPr="009C5CD0">
        <w:rPr>
          <w:rFonts w:ascii="Times New Roman" w:eastAsia="Times New Roman" w:hAnsi="Times New Roman" w:cs="Times New Roman"/>
          <w:kern w:val="0"/>
          <w:sz w:val="28"/>
          <w:szCs w:val="28"/>
          <w:rtl/>
          <w14:ligatures w14:val="none"/>
        </w:rPr>
        <w:t>والمختلطة، وتكيف الكوادر البشرية مع "الإنسان الآلي الإداري" الذي يشاركهم صنع القرار</w:t>
      </w:r>
      <w:r w:rsidRPr="009C5CD0">
        <w:rPr>
          <w:rFonts w:ascii="Times New Roman" w:eastAsia="Times New Roman" w:hAnsi="Times New Roman" w:cs="Times New Roman"/>
          <w:kern w:val="0"/>
          <w:sz w:val="28"/>
          <w:szCs w:val="28"/>
          <w14:ligatures w14:val="none"/>
        </w:rPr>
        <w:t>.</w:t>
      </w:r>
    </w:p>
    <w:p w14:paraId="1F0ED871" w14:textId="77777777" w:rsidR="009C5CD0" w:rsidRPr="009C5CD0" w:rsidRDefault="009C5CD0" w:rsidP="009C5CD0">
      <w:pPr>
        <w:numPr>
          <w:ilvl w:val="0"/>
          <w:numId w:val="34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lastRenderedPageBreak/>
        <w:t>الحوكمة الرقمية والأخلاقية</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الإطار التشغيلي الذي يضمن مواءمة ممارسات الـ</w:t>
      </w:r>
      <w:r w:rsidRPr="009C5CD0">
        <w:rPr>
          <w:rFonts w:ascii="Times New Roman" w:eastAsia="Times New Roman" w:hAnsi="Times New Roman" w:cs="Times New Roman"/>
          <w:kern w:val="0"/>
          <w:sz w:val="28"/>
          <w:szCs w:val="28"/>
          <w14:ligatures w14:val="none"/>
        </w:rPr>
        <w:t xml:space="preserve"> PMO </w:t>
      </w:r>
      <w:r w:rsidRPr="009C5CD0">
        <w:rPr>
          <w:rFonts w:ascii="Times New Roman" w:eastAsia="Times New Roman" w:hAnsi="Times New Roman" w:cs="Times New Roman"/>
          <w:kern w:val="0"/>
          <w:sz w:val="28"/>
          <w:szCs w:val="28"/>
          <w:rtl/>
          <w14:ligatures w14:val="none"/>
        </w:rPr>
        <w:t>مع معايير حماية البيانات الشخصية والخصوصية، وضمان أن تكون القرارات الخوارزمية عادلة وشفافة</w:t>
      </w:r>
      <w:r w:rsidRPr="009C5CD0">
        <w:rPr>
          <w:rFonts w:ascii="Times New Roman" w:eastAsia="Times New Roman" w:hAnsi="Times New Roman" w:cs="Times New Roman"/>
          <w:kern w:val="0"/>
          <w:sz w:val="28"/>
          <w:szCs w:val="28"/>
          <w14:ligatures w14:val="none"/>
        </w:rPr>
        <w:t>.</w:t>
      </w:r>
    </w:p>
    <w:p w14:paraId="17922A7D" w14:textId="77777777" w:rsidR="009C5CD0" w:rsidRPr="009C5CD0" w:rsidRDefault="009C5CD0" w:rsidP="009C5CD0">
      <w:pPr>
        <w:numPr>
          <w:ilvl w:val="0"/>
          <w:numId w:val="214"/>
        </w:numPr>
        <w:tabs>
          <w:tab w:val="num" w:pos="360"/>
        </w:tabs>
        <w:spacing w:before="100" w:beforeAutospacing="1" w:after="100" w:afterAutospacing="1" w:line="360" w:lineRule="auto"/>
        <w:ind w:left="0" w:firstLine="0"/>
        <w:jc w:val="both"/>
        <w:outlineLvl w:val="2"/>
        <w:rPr>
          <w:rFonts w:ascii="Times New Roman" w:eastAsia="Times New Roman" w:hAnsi="Times New Roman" w:cs="Times New Roman"/>
          <w:b/>
          <w:bCs/>
          <w:kern w:val="0"/>
          <w:sz w:val="28"/>
          <w:szCs w:val="28"/>
          <w14:ligatures w14:val="none"/>
        </w:rPr>
      </w:pPr>
      <w:r w:rsidRPr="009C5CD0">
        <w:rPr>
          <w:rFonts w:ascii="Times New Roman" w:eastAsia="Times New Roman" w:hAnsi="Times New Roman" w:cs="Times New Roman"/>
          <w:b/>
          <w:bCs/>
          <w:kern w:val="0"/>
          <w:sz w:val="28"/>
          <w:szCs w:val="28"/>
          <w:rtl/>
          <w14:ligatures w14:val="none"/>
        </w:rPr>
        <w:t>ثالثاً: منظومة كفاءة تنفيذ المشاريع (المتغير التابع)</w:t>
      </w:r>
    </w:p>
    <w:p w14:paraId="5D74C32B" w14:textId="77777777" w:rsidR="009C5CD0" w:rsidRPr="009C5CD0" w:rsidRDefault="009C5CD0" w:rsidP="009C5CD0">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kern w:val="0"/>
          <w:sz w:val="28"/>
          <w:szCs w:val="28"/>
          <w:rtl/>
          <w14:ligatures w14:val="none"/>
        </w:rPr>
        <w:t>تمثل هذه المنظومة "الغاية النهائية" للدراسة، حيث تُقاس بمدى قدرة الشركة على تحقيق ميزة تنافسية مستدامة في سوق الاتصالات. يرتبط هذا الأداء بثلاث ركائز قياسية</w:t>
      </w:r>
      <w:r w:rsidRPr="009C5CD0">
        <w:rPr>
          <w:rFonts w:ascii="Times New Roman" w:eastAsia="Times New Roman" w:hAnsi="Times New Roman" w:cs="Times New Roman"/>
          <w:kern w:val="0"/>
          <w:sz w:val="28"/>
          <w:szCs w:val="28"/>
          <w14:ligatures w14:val="none"/>
        </w:rPr>
        <w:t>:</w:t>
      </w:r>
    </w:p>
    <w:p w14:paraId="63702694" w14:textId="77777777" w:rsidR="009C5CD0" w:rsidRPr="009C5CD0" w:rsidRDefault="009C5CD0" w:rsidP="009C5CD0">
      <w:pPr>
        <w:numPr>
          <w:ilvl w:val="0"/>
          <w:numId w:val="34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t>الكفاءة التشغيلية</w:t>
      </w:r>
      <w:r w:rsidRPr="009C5CD0">
        <w:rPr>
          <w:rFonts w:ascii="Times New Roman" w:eastAsia="Times New Roman" w:hAnsi="Times New Roman" w:cs="Times New Roman"/>
          <w:b/>
          <w:bCs/>
          <w:kern w:val="0"/>
          <w:sz w:val="28"/>
          <w:szCs w:val="28"/>
          <w14:ligatures w14:val="none"/>
        </w:rPr>
        <w:t xml:space="preserve"> (Operational Efficiency):</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تقليص "دورة حياة المشروع</w:t>
      </w:r>
      <w:r w:rsidRPr="009C5CD0">
        <w:rPr>
          <w:rFonts w:ascii="Times New Roman" w:eastAsia="Times New Roman" w:hAnsi="Times New Roman" w:cs="Times New Roman"/>
          <w:kern w:val="0"/>
          <w:sz w:val="28"/>
          <w:szCs w:val="28"/>
          <w14:ligatures w14:val="none"/>
        </w:rPr>
        <w:t xml:space="preserve">" (Project Life Cycle) </w:t>
      </w:r>
      <w:r w:rsidRPr="009C5CD0">
        <w:rPr>
          <w:rFonts w:ascii="Times New Roman" w:eastAsia="Times New Roman" w:hAnsi="Times New Roman" w:cs="Times New Roman"/>
          <w:kern w:val="0"/>
          <w:sz w:val="28"/>
          <w:szCs w:val="28"/>
          <w:rtl/>
          <w14:ligatures w14:val="none"/>
        </w:rPr>
        <w:t>عبر تقليل المهام الإدارية الروتينية وتعظيم المخرجات</w:t>
      </w:r>
      <w:r w:rsidRPr="009C5CD0">
        <w:rPr>
          <w:rFonts w:ascii="Times New Roman" w:eastAsia="Times New Roman" w:hAnsi="Times New Roman" w:cs="Times New Roman"/>
          <w:kern w:val="0"/>
          <w:sz w:val="28"/>
          <w:szCs w:val="28"/>
          <w14:ligatures w14:val="none"/>
        </w:rPr>
        <w:t>.</w:t>
      </w:r>
    </w:p>
    <w:p w14:paraId="6084F36D" w14:textId="77777777" w:rsidR="009C5CD0" w:rsidRPr="009C5CD0" w:rsidRDefault="009C5CD0" w:rsidP="009C5CD0">
      <w:pPr>
        <w:numPr>
          <w:ilvl w:val="0"/>
          <w:numId w:val="34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t>الفاعلية الاستراتيجية</w:t>
      </w:r>
      <w:r w:rsidRPr="009C5CD0">
        <w:rPr>
          <w:rFonts w:ascii="Times New Roman" w:eastAsia="Times New Roman" w:hAnsi="Times New Roman" w:cs="Times New Roman"/>
          <w:b/>
          <w:bCs/>
          <w:kern w:val="0"/>
          <w:sz w:val="28"/>
          <w:szCs w:val="28"/>
          <w14:ligatures w14:val="none"/>
        </w:rPr>
        <w:t xml:space="preserve"> (Strategic Effectiveness):</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مدى جودة القرارات الإدارية الناتجة عن ممارسات الـ</w:t>
      </w:r>
      <w:r w:rsidRPr="009C5CD0">
        <w:rPr>
          <w:rFonts w:ascii="Times New Roman" w:eastAsia="Times New Roman" w:hAnsi="Times New Roman" w:cs="Times New Roman"/>
          <w:kern w:val="0"/>
          <w:sz w:val="28"/>
          <w:szCs w:val="28"/>
          <w14:ligatures w14:val="none"/>
        </w:rPr>
        <w:t xml:space="preserve"> PMO </w:t>
      </w:r>
      <w:r w:rsidRPr="009C5CD0">
        <w:rPr>
          <w:rFonts w:ascii="Times New Roman" w:eastAsia="Times New Roman" w:hAnsi="Times New Roman" w:cs="Times New Roman"/>
          <w:kern w:val="0"/>
          <w:sz w:val="28"/>
          <w:szCs w:val="28"/>
          <w:rtl/>
          <w14:ligatures w14:val="none"/>
        </w:rPr>
        <w:t>المدعومة بالذكاء، مما يمنح القيادة قدرة على استباق تحديات السوق</w:t>
      </w:r>
      <w:r w:rsidRPr="009C5CD0">
        <w:rPr>
          <w:rFonts w:ascii="Times New Roman" w:eastAsia="Times New Roman" w:hAnsi="Times New Roman" w:cs="Times New Roman"/>
          <w:kern w:val="0"/>
          <w:sz w:val="28"/>
          <w:szCs w:val="28"/>
          <w14:ligatures w14:val="none"/>
        </w:rPr>
        <w:t>.</w:t>
      </w:r>
    </w:p>
    <w:p w14:paraId="677B7982" w14:textId="77777777" w:rsidR="009C5CD0" w:rsidRPr="009C5CD0" w:rsidRDefault="009C5CD0" w:rsidP="009C5CD0">
      <w:pPr>
        <w:numPr>
          <w:ilvl w:val="0"/>
          <w:numId w:val="34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t>المرونة الإدارية</w:t>
      </w:r>
      <w:r w:rsidRPr="009C5CD0">
        <w:rPr>
          <w:rFonts w:ascii="Times New Roman" w:eastAsia="Times New Roman" w:hAnsi="Times New Roman" w:cs="Times New Roman"/>
          <w:b/>
          <w:bCs/>
          <w:kern w:val="0"/>
          <w:sz w:val="28"/>
          <w:szCs w:val="28"/>
          <w14:ligatures w14:val="none"/>
        </w:rPr>
        <w:t xml:space="preserve"> (Management Flexibility):</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قدرة المكتب على تعديل خطط التنفيذ فورياً بناءً على مؤشرات السوق اللحظية التي توفرها المنظومات الذكية</w:t>
      </w:r>
      <w:r w:rsidRPr="009C5CD0">
        <w:rPr>
          <w:rFonts w:ascii="Times New Roman" w:eastAsia="Times New Roman" w:hAnsi="Times New Roman" w:cs="Times New Roman"/>
          <w:kern w:val="0"/>
          <w:sz w:val="28"/>
          <w:szCs w:val="28"/>
          <w14:ligatures w14:val="none"/>
        </w:rPr>
        <w:t>.</w:t>
      </w:r>
    </w:p>
    <w:p w14:paraId="06F15310" w14:textId="77777777" w:rsidR="009C5CD0" w:rsidRPr="009C5CD0" w:rsidRDefault="009C5CD0" w:rsidP="009C5CD0">
      <w:pPr>
        <w:numPr>
          <w:ilvl w:val="0"/>
          <w:numId w:val="214"/>
        </w:numPr>
        <w:tabs>
          <w:tab w:val="num" w:pos="360"/>
        </w:tabs>
        <w:spacing w:before="100" w:beforeAutospacing="1" w:after="100" w:afterAutospacing="1" w:line="360" w:lineRule="auto"/>
        <w:ind w:left="0" w:firstLine="0"/>
        <w:jc w:val="both"/>
        <w:outlineLvl w:val="2"/>
        <w:rPr>
          <w:rFonts w:ascii="Times New Roman" w:eastAsia="Times New Roman" w:hAnsi="Times New Roman" w:cs="Times New Roman"/>
          <w:b/>
          <w:bCs/>
          <w:kern w:val="0"/>
          <w:sz w:val="28"/>
          <w:szCs w:val="28"/>
          <w14:ligatures w14:val="none"/>
        </w:rPr>
      </w:pPr>
      <w:r w:rsidRPr="009C5CD0">
        <w:rPr>
          <w:rFonts w:ascii="Times New Roman" w:eastAsia="Times New Roman" w:hAnsi="Times New Roman" w:cs="Times New Roman"/>
          <w:b/>
          <w:bCs/>
          <w:kern w:val="0"/>
          <w:sz w:val="28"/>
          <w:szCs w:val="28"/>
          <w:rtl/>
          <w14:ligatures w14:val="none"/>
        </w:rPr>
        <w:t>رابعاً: الجدلية النظرية للدراسة</w:t>
      </w:r>
      <w:r w:rsidRPr="009C5CD0">
        <w:rPr>
          <w:rFonts w:ascii="Times New Roman" w:eastAsia="Times New Roman" w:hAnsi="Times New Roman" w:cs="Times New Roman"/>
          <w:b/>
          <w:bCs/>
          <w:kern w:val="0"/>
          <w:sz w:val="28"/>
          <w:szCs w:val="28"/>
          <w14:ligatures w14:val="none"/>
        </w:rPr>
        <w:t xml:space="preserve"> (Synthesis)</w:t>
      </w:r>
    </w:p>
    <w:p w14:paraId="730C3053" w14:textId="77777777" w:rsidR="009C5CD0" w:rsidRPr="009C5CD0" w:rsidRDefault="009C5CD0" w:rsidP="009C5CD0">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kern w:val="0"/>
          <w:sz w:val="28"/>
          <w:szCs w:val="28"/>
          <w:rtl/>
          <w14:ligatures w14:val="none"/>
        </w:rPr>
        <w:t xml:space="preserve">تتبنى هذه الدراسة جدلية نظرية جوهرية تقوم على أن </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b/>
          <w:bCs/>
          <w:kern w:val="0"/>
          <w:sz w:val="28"/>
          <w:szCs w:val="28"/>
          <w:rtl/>
          <w14:ligatures w14:val="none"/>
        </w:rPr>
        <w:t>تكامل ممارسات</w:t>
      </w:r>
      <w:r w:rsidRPr="009C5CD0">
        <w:rPr>
          <w:rFonts w:ascii="Times New Roman" w:eastAsia="Times New Roman" w:hAnsi="Times New Roman" w:cs="Times New Roman"/>
          <w:b/>
          <w:bCs/>
          <w:kern w:val="0"/>
          <w:sz w:val="28"/>
          <w:szCs w:val="28"/>
          <w14:ligatures w14:val="none"/>
        </w:rPr>
        <w:t xml:space="preserve"> PMO </w:t>
      </w:r>
      <w:r w:rsidRPr="009C5CD0">
        <w:rPr>
          <w:rFonts w:ascii="Times New Roman" w:eastAsia="Times New Roman" w:hAnsi="Times New Roman" w:cs="Times New Roman"/>
          <w:b/>
          <w:bCs/>
          <w:kern w:val="0"/>
          <w:sz w:val="28"/>
          <w:szCs w:val="28"/>
          <w:rtl/>
          <w14:ligatures w14:val="none"/>
        </w:rPr>
        <w:t>الرصينة مع أدوات الذكاء الاصطناعي في بيئة تنظيمية جاهزة</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 xml:space="preserve">يخلق ما يسمى بـ </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b/>
          <w:bCs/>
          <w:kern w:val="0"/>
          <w:sz w:val="28"/>
          <w:szCs w:val="28"/>
          <w:rtl/>
          <w14:ligatures w14:val="none"/>
        </w:rPr>
        <w:t>مضاعف القوة الإدارية</w:t>
      </w:r>
      <w:r w:rsidRPr="009C5CD0">
        <w:rPr>
          <w:rFonts w:ascii="Times New Roman" w:eastAsia="Times New Roman" w:hAnsi="Times New Roman" w:cs="Times New Roman"/>
          <w:b/>
          <w:bCs/>
          <w:kern w:val="0"/>
          <w:sz w:val="28"/>
          <w:szCs w:val="28"/>
          <w14:ligatures w14:val="none"/>
        </w:rPr>
        <w:t>" (Administrative Force Multiplier)</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إن الافتراض النظري هنا هو أن المكتب الذكي لا يكتفي بتنظيم العمل، بل يضخم قدرات المهندسين ومديري المشاريع، ويغطي جوانب القصور البشري في التعامل مع البيانات الضخمة، مما يحول ممارسات الـ</w:t>
      </w:r>
      <w:r w:rsidRPr="009C5CD0">
        <w:rPr>
          <w:rFonts w:ascii="Times New Roman" w:eastAsia="Times New Roman" w:hAnsi="Times New Roman" w:cs="Times New Roman"/>
          <w:kern w:val="0"/>
          <w:sz w:val="28"/>
          <w:szCs w:val="28"/>
          <w14:ligatures w14:val="none"/>
        </w:rPr>
        <w:t xml:space="preserve"> PMO </w:t>
      </w:r>
      <w:r w:rsidRPr="009C5CD0">
        <w:rPr>
          <w:rFonts w:ascii="Times New Roman" w:eastAsia="Times New Roman" w:hAnsi="Times New Roman" w:cs="Times New Roman"/>
          <w:kern w:val="0"/>
          <w:sz w:val="28"/>
          <w:szCs w:val="28"/>
          <w:rtl/>
          <w14:ligatures w14:val="none"/>
        </w:rPr>
        <w:t>من "إجراء روتيني" إلى "أداة ابتكارية" تضمن تنفيذ المشاريع بكفاءة عالية وجودة فائقة</w:t>
      </w:r>
      <w:r w:rsidRPr="009C5CD0">
        <w:rPr>
          <w:rFonts w:ascii="Times New Roman" w:eastAsia="Times New Roman" w:hAnsi="Times New Roman" w:cs="Times New Roman"/>
          <w:kern w:val="0"/>
          <w:sz w:val="28"/>
          <w:szCs w:val="28"/>
          <w14:ligatures w14:val="none"/>
        </w:rPr>
        <w:t>.</w:t>
      </w:r>
    </w:p>
    <w:p w14:paraId="35A6E41A" w14:textId="77777777" w:rsidR="009C5CD0" w:rsidRDefault="009C5CD0" w:rsidP="009C5CD0">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r w:rsidRPr="009C5CD0">
        <w:rPr>
          <w:rFonts w:ascii="Times New Roman" w:eastAsia="Times New Roman" w:hAnsi="Times New Roman" w:cs="Times New Roman"/>
          <w:kern w:val="0"/>
          <w:sz w:val="28"/>
          <w:szCs w:val="28"/>
          <w:rtl/>
          <w14:ligatures w14:val="none"/>
        </w:rPr>
        <w:t>وعليه، فإن هذا الفصل لا يكتفي بعرض التعريفات، بل يفكك هذه المنظومات الثلاث ليوضح كيف تساهم كل واحدة منها في بناء صرح "الأداء المتميز" في شركة</w:t>
      </w:r>
      <w:r w:rsidRPr="009C5CD0">
        <w:rPr>
          <w:rFonts w:ascii="Times New Roman" w:eastAsia="Times New Roman" w:hAnsi="Times New Roman" w:cs="Times New Roman"/>
          <w:kern w:val="0"/>
          <w:sz w:val="28"/>
          <w:szCs w:val="28"/>
          <w14:ligatures w14:val="none"/>
        </w:rPr>
        <w:t xml:space="preserve"> (</w:t>
      </w:r>
      <w:proofErr w:type="spellStart"/>
      <w:r w:rsidRPr="009C5CD0">
        <w:rPr>
          <w:rFonts w:ascii="Times New Roman" w:eastAsia="Times New Roman" w:hAnsi="Times New Roman" w:cs="Times New Roman"/>
          <w:kern w:val="0"/>
          <w:sz w:val="28"/>
          <w:szCs w:val="28"/>
          <w14:ligatures w14:val="none"/>
        </w:rPr>
        <w:t>stc</w:t>
      </w:r>
      <w:proofErr w:type="spellEnd"/>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إن هذا الإطار يضع الأساس العلمي الذي سيتم اختباره ميدانياً ليتحول من "افتراض فكري" إلى "حقيقة إحصائية</w:t>
      </w:r>
      <w:r w:rsidRPr="009C5CD0">
        <w:rPr>
          <w:rFonts w:ascii="Times New Roman" w:eastAsia="Times New Roman" w:hAnsi="Times New Roman" w:cs="Times New Roman"/>
          <w:kern w:val="0"/>
          <w:sz w:val="28"/>
          <w:szCs w:val="28"/>
          <w14:ligatures w14:val="none"/>
        </w:rPr>
        <w:t>".</w:t>
      </w:r>
    </w:p>
    <w:p w14:paraId="24D27140" w14:textId="77777777" w:rsidR="009C5CD0" w:rsidRDefault="009C5CD0" w:rsidP="009C5CD0">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p>
    <w:p w14:paraId="57E8009A" w14:textId="77777777" w:rsidR="009C5CD0" w:rsidRPr="009C5CD0" w:rsidRDefault="009C5CD0" w:rsidP="009C5CD0">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p>
    <w:p w14:paraId="0F5027D9" w14:textId="77777777" w:rsidR="00CA1AB5" w:rsidRPr="009C5CD0"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64091E8A" w14:textId="77777777" w:rsidR="00571C78" w:rsidRPr="009C5CD0" w:rsidRDefault="00571C78" w:rsidP="009C5CD0">
      <w:pPr>
        <w:spacing w:after="100" w:afterAutospacing="1" w:line="360" w:lineRule="auto"/>
        <w:jc w:val="both"/>
        <w:outlineLvl w:val="2"/>
        <w:rPr>
          <w:rFonts w:ascii="Google Sans" w:eastAsia="Times New Roman" w:hAnsi="Google Sans" w:cs="Times New Roman"/>
          <w:b/>
          <w:bCs/>
          <w:kern w:val="0"/>
          <w:sz w:val="28"/>
          <w:szCs w:val="28"/>
          <w14:ligatures w14:val="none"/>
        </w:rPr>
      </w:pPr>
      <w:r w:rsidRPr="00571C78">
        <w:rPr>
          <w:rFonts w:ascii="Google Sans Text" w:eastAsia="Times New Roman" w:hAnsi="Google Sans Text" w:cs="Times New Roman"/>
          <w:b/>
          <w:bCs/>
          <w:kern w:val="0"/>
          <w:sz w:val="32"/>
          <w:szCs w:val="32"/>
          <w14:ligatures w14:val="none"/>
        </w:rPr>
        <w:lastRenderedPageBreak/>
        <w:t xml:space="preserve">2.2 </w:t>
      </w:r>
      <w:r w:rsidRPr="00571C78">
        <w:rPr>
          <w:rFonts w:ascii="Google Sans Text" w:eastAsia="Times New Roman" w:hAnsi="Google Sans Text" w:cs="Times New Roman"/>
          <w:b/>
          <w:bCs/>
          <w:kern w:val="0"/>
          <w:sz w:val="32"/>
          <w:szCs w:val="32"/>
          <w:rtl/>
          <w14:ligatures w14:val="none"/>
        </w:rPr>
        <w:t>المتغير المستقل: الذكاء الاصطناعي التوليدي</w:t>
      </w:r>
      <w:r w:rsidRPr="00571C78">
        <w:rPr>
          <w:rFonts w:ascii="Google Sans Text" w:eastAsia="Times New Roman" w:hAnsi="Google Sans Text" w:cs="Times New Roman"/>
          <w:b/>
          <w:bCs/>
          <w:kern w:val="0"/>
          <w:sz w:val="32"/>
          <w:szCs w:val="32"/>
          <w14:ligatures w14:val="none"/>
        </w:rPr>
        <w:t xml:space="preserve"> (Independent Variable: Generative AI)</w:t>
      </w:r>
    </w:p>
    <w:p w14:paraId="22F967DA" w14:textId="77777777" w:rsidR="009C5CD0" w:rsidRPr="009C5CD0" w:rsidRDefault="009C5CD0" w:rsidP="009C5CD0">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bookmarkStart w:id="10" w:name="_Hlk234807611"/>
      <w:r w:rsidRPr="009C5CD0">
        <w:rPr>
          <w:rFonts w:ascii="Times New Roman" w:eastAsia="Times New Roman" w:hAnsi="Times New Roman" w:cs="Times New Roman"/>
          <w:kern w:val="0"/>
          <w:sz w:val="28"/>
          <w:szCs w:val="28"/>
          <w:rtl/>
          <w14:ligatures w14:val="none"/>
        </w:rPr>
        <w:t>يُعد الذكاء الاصطناعي التوليدي</w:t>
      </w:r>
      <w:r w:rsidRPr="009C5CD0">
        <w:rPr>
          <w:rFonts w:ascii="Times New Roman" w:eastAsia="Times New Roman" w:hAnsi="Times New Roman" w:cs="Times New Roman"/>
          <w:kern w:val="0"/>
          <w:sz w:val="28"/>
          <w:szCs w:val="28"/>
          <w14:ligatures w14:val="none"/>
        </w:rPr>
        <w:t xml:space="preserve"> (Generative AI) </w:t>
      </w:r>
      <w:r w:rsidRPr="009C5CD0">
        <w:rPr>
          <w:rFonts w:ascii="Times New Roman" w:eastAsia="Times New Roman" w:hAnsi="Times New Roman" w:cs="Times New Roman"/>
          <w:kern w:val="0"/>
          <w:sz w:val="28"/>
          <w:szCs w:val="28"/>
          <w:rtl/>
          <w14:ligatures w14:val="none"/>
        </w:rPr>
        <w:t>التحول النوعي الأبرز في بيئة العمل الرقمي المعاصر، حيث يتجاوز نطاق عمله حدود الذكاء الاصطناعي التقليدي (التحليلي) ليقدم قدرات إبداعية وتنفيذية</w:t>
      </w:r>
      <w:r w:rsidRPr="009C5CD0">
        <w:rPr>
          <w:rFonts w:ascii="Times New Roman" w:eastAsia="Times New Roman" w:hAnsi="Times New Roman" w:cs="Times New Roman"/>
          <w:kern w:val="0"/>
          <w:sz w:val="28"/>
          <w:szCs w:val="28"/>
          <w14:ligatures w14:val="none"/>
        </w:rPr>
        <w:t>.</w:t>
      </w:r>
    </w:p>
    <w:p w14:paraId="5511E8EB" w14:textId="77777777" w:rsidR="009C5CD0" w:rsidRPr="009C5CD0" w:rsidRDefault="009C5CD0" w:rsidP="009C5CD0">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9C5CD0">
        <w:rPr>
          <w:rFonts w:ascii="Times New Roman" w:eastAsia="Times New Roman" w:hAnsi="Times New Roman" w:cs="Times New Roman"/>
          <w:b/>
          <w:bCs/>
          <w:kern w:val="0"/>
          <w:sz w:val="28"/>
          <w:szCs w:val="28"/>
          <w14:ligatures w14:val="none"/>
        </w:rPr>
        <w:t xml:space="preserve">2.2.1 </w:t>
      </w:r>
      <w:r w:rsidRPr="009C5CD0">
        <w:rPr>
          <w:rFonts w:ascii="Times New Roman" w:eastAsia="Times New Roman" w:hAnsi="Times New Roman" w:cs="Times New Roman"/>
          <w:b/>
          <w:bCs/>
          <w:kern w:val="0"/>
          <w:sz w:val="28"/>
          <w:szCs w:val="28"/>
          <w:rtl/>
          <w14:ligatures w14:val="none"/>
        </w:rPr>
        <w:t>المفهوم والخصائص الجوهرية</w:t>
      </w:r>
    </w:p>
    <w:p w14:paraId="2B215E3B" w14:textId="77777777" w:rsidR="009C5CD0" w:rsidRPr="009C5CD0" w:rsidRDefault="009C5CD0" w:rsidP="009C5CD0">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kern w:val="0"/>
          <w:sz w:val="28"/>
          <w:szCs w:val="28"/>
          <w:rtl/>
          <w14:ligatures w14:val="none"/>
        </w:rPr>
        <w:t>تستند هذه التقنية إلى النماذج اللغوية الكبيرة</w:t>
      </w:r>
      <w:r w:rsidRPr="009C5CD0">
        <w:rPr>
          <w:rFonts w:ascii="Times New Roman" w:eastAsia="Times New Roman" w:hAnsi="Times New Roman" w:cs="Times New Roman"/>
          <w:kern w:val="0"/>
          <w:sz w:val="28"/>
          <w:szCs w:val="28"/>
          <w14:ligatures w14:val="none"/>
        </w:rPr>
        <w:t xml:space="preserve"> (LLMs) </w:t>
      </w:r>
      <w:r w:rsidRPr="009C5CD0">
        <w:rPr>
          <w:rFonts w:ascii="Times New Roman" w:eastAsia="Times New Roman" w:hAnsi="Times New Roman" w:cs="Times New Roman"/>
          <w:kern w:val="0"/>
          <w:sz w:val="28"/>
          <w:szCs w:val="28"/>
          <w:rtl/>
          <w14:ligatures w14:val="none"/>
        </w:rPr>
        <w:t>وخوارزميات التعلم العميق التي تمتلك قدرة فائقة على استيعاب ومعالجة البيانات غير المهيكلة</w:t>
      </w:r>
      <w:r w:rsidRPr="009C5CD0">
        <w:rPr>
          <w:rFonts w:ascii="Times New Roman" w:eastAsia="Times New Roman" w:hAnsi="Times New Roman" w:cs="Times New Roman"/>
          <w:kern w:val="0"/>
          <w:sz w:val="28"/>
          <w:szCs w:val="28"/>
          <w14:ligatures w14:val="none"/>
        </w:rPr>
        <w:t xml:space="preserve"> (Unstructured Data). </w:t>
      </w:r>
      <w:r w:rsidRPr="009C5CD0">
        <w:rPr>
          <w:rFonts w:ascii="Times New Roman" w:eastAsia="Times New Roman" w:hAnsi="Times New Roman" w:cs="Times New Roman"/>
          <w:kern w:val="0"/>
          <w:sz w:val="28"/>
          <w:szCs w:val="28"/>
          <w:rtl/>
          <w14:ligatures w14:val="none"/>
        </w:rPr>
        <w:t>وتتمثل الخصائص التي تهم دراستنا في</w:t>
      </w:r>
      <w:r w:rsidRPr="009C5CD0">
        <w:rPr>
          <w:rFonts w:ascii="Times New Roman" w:eastAsia="Times New Roman" w:hAnsi="Times New Roman" w:cs="Times New Roman"/>
          <w:kern w:val="0"/>
          <w:sz w:val="28"/>
          <w:szCs w:val="28"/>
          <w14:ligatures w14:val="none"/>
        </w:rPr>
        <w:t>:</w:t>
      </w:r>
    </w:p>
    <w:p w14:paraId="3A28D5A0" w14:textId="77777777" w:rsidR="009C5CD0" w:rsidRPr="009C5CD0" w:rsidRDefault="009C5CD0" w:rsidP="009C5CD0">
      <w:pPr>
        <w:numPr>
          <w:ilvl w:val="0"/>
          <w:numId w:val="34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t>القدرة التوليدية</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لا يكتفي النظام بتقديم تقارير عن حالة المشاريع، بل يولد "حلولاً إدارية" مقترحة، ويصيغ سيناريوهات لإدارة المخاطر</w:t>
      </w:r>
      <w:r w:rsidRPr="009C5CD0">
        <w:rPr>
          <w:rFonts w:ascii="Times New Roman" w:eastAsia="Times New Roman" w:hAnsi="Times New Roman" w:cs="Times New Roman"/>
          <w:kern w:val="0"/>
          <w:sz w:val="28"/>
          <w:szCs w:val="28"/>
          <w14:ligatures w14:val="none"/>
        </w:rPr>
        <w:t xml:space="preserve"> (Risk Mitigation Plans) </w:t>
      </w:r>
      <w:r w:rsidRPr="009C5CD0">
        <w:rPr>
          <w:rFonts w:ascii="Times New Roman" w:eastAsia="Times New Roman" w:hAnsi="Times New Roman" w:cs="Times New Roman"/>
          <w:kern w:val="0"/>
          <w:sz w:val="28"/>
          <w:szCs w:val="28"/>
          <w:rtl/>
          <w14:ligatures w14:val="none"/>
        </w:rPr>
        <w:t>بناءً على معطيات لحظية</w:t>
      </w:r>
      <w:r w:rsidRPr="009C5CD0">
        <w:rPr>
          <w:rFonts w:ascii="Times New Roman" w:eastAsia="Times New Roman" w:hAnsi="Times New Roman" w:cs="Times New Roman"/>
          <w:kern w:val="0"/>
          <w:sz w:val="28"/>
          <w:szCs w:val="28"/>
          <w14:ligatures w14:val="none"/>
        </w:rPr>
        <w:t>.</w:t>
      </w:r>
    </w:p>
    <w:p w14:paraId="4B982CF2" w14:textId="77777777" w:rsidR="009C5CD0" w:rsidRPr="009C5CD0" w:rsidRDefault="009C5CD0" w:rsidP="009C5CD0">
      <w:pPr>
        <w:numPr>
          <w:ilvl w:val="0"/>
          <w:numId w:val="34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t>التعلم التراكمي</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القدرة على تطوير فهم أعمق لبيئة العمل داخل</w:t>
      </w:r>
      <w:r w:rsidRPr="009C5CD0">
        <w:rPr>
          <w:rFonts w:ascii="Times New Roman" w:eastAsia="Times New Roman" w:hAnsi="Times New Roman" w:cs="Times New Roman"/>
          <w:kern w:val="0"/>
          <w:sz w:val="28"/>
          <w:szCs w:val="28"/>
          <w14:ligatures w14:val="none"/>
        </w:rPr>
        <w:t xml:space="preserve"> </w:t>
      </w:r>
      <w:proofErr w:type="spellStart"/>
      <w:r w:rsidRPr="009C5CD0">
        <w:rPr>
          <w:rFonts w:ascii="Times New Roman" w:eastAsia="Times New Roman" w:hAnsi="Times New Roman" w:cs="Times New Roman"/>
          <w:kern w:val="0"/>
          <w:sz w:val="28"/>
          <w:szCs w:val="28"/>
          <w14:ligatures w14:val="none"/>
        </w:rPr>
        <w:t>stc</w:t>
      </w:r>
      <w:proofErr w:type="spellEnd"/>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مع مرور الوقت، من خلال تحليل مخرجات المشاريع السابقة والاستفادة منها في المشاريع الجارية</w:t>
      </w:r>
      <w:r w:rsidRPr="009C5CD0">
        <w:rPr>
          <w:rFonts w:ascii="Times New Roman" w:eastAsia="Times New Roman" w:hAnsi="Times New Roman" w:cs="Times New Roman"/>
          <w:kern w:val="0"/>
          <w:sz w:val="28"/>
          <w:szCs w:val="28"/>
          <w14:ligatures w14:val="none"/>
        </w:rPr>
        <w:t>.</w:t>
      </w:r>
    </w:p>
    <w:p w14:paraId="2801273E" w14:textId="77777777" w:rsidR="009C5CD0" w:rsidRPr="009C5CD0" w:rsidRDefault="009C5CD0" w:rsidP="009C5CD0">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9C5CD0">
        <w:rPr>
          <w:rFonts w:ascii="Times New Roman" w:eastAsia="Times New Roman" w:hAnsi="Times New Roman" w:cs="Times New Roman"/>
          <w:b/>
          <w:bCs/>
          <w:kern w:val="0"/>
          <w:sz w:val="28"/>
          <w:szCs w:val="28"/>
          <w14:ligatures w14:val="none"/>
        </w:rPr>
        <w:t xml:space="preserve">2.2.2 </w:t>
      </w:r>
      <w:r w:rsidRPr="009C5CD0">
        <w:rPr>
          <w:rFonts w:ascii="Times New Roman" w:eastAsia="Times New Roman" w:hAnsi="Times New Roman" w:cs="Times New Roman"/>
          <w:b/>
          <w:bCs/>
          <w:kern w:val="0"/>
          <w:sz w:val="28"/>
          <w:szCs w:val="28"/>
          <w:rtl/>
          <w14:ligatures w14:val="none"/>
        </w:rPr>
        <w:t>دور الذكاء الاصطناعي التوليدي في إدارة المشاريع</w:t>
      </w:r>
    </w:p>
    <w:p w14:paraId="4F4B3B81" w14:textId="77777777" w:rsidR="009C5CD0" w:rsidRPr="009C5CD0" w:rsidRDefault="009C5CD0" w:rsidP="009C5CD0">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kern w:val="0"/>
          <w:sz w:val="28"/>
          <w:szCs w:val="28"/>
          <w:rtl/>
          <w14:ligatures w14:val="none"/>
        </w:rPr>
        <w:t>في سياق الـ</w:t>
      </w:r>
      <w:r w:rsidRPr="009C5CD0">
        <w:rPr>
          <w:rFonts w:ascii="Times New Roman" w:eastAsia="Times New Roman" w:hAnsi="Times New Roman" w:cs="Times New Roman"/>
          <w:kern w:val="0"/>
          <w:sz w:val="28"/>
          <w:szCs w:val="28"/>
          <w14:ligatures w14:val="none"/>
        </w:rPr>
        <w:t xml:space="preserve"> PMO</w:t>
      </w:r>
      <w:r w:rsidRPr="009C5CD0">
        <w:rPr>
          <w:rFonts w:ascii="Times New Roman" w:eastAsia="Times New Roman" w:hAnsi="Times New Roman" w:cs="Times New Roman"/>
          <w:kern w:val="0"/>
          <w:sz w:val="28"/>
          <w:szCs w:val="28"/>
          <w:rtl/>
          <w14:ligatures w14:val="none"/>
        </w:rPr>
        <w:t>، يعمل الذكاء الاصطناعي كأداة لرفع كفاءة العمليات الإدارية من خلال</w:t>
      </w:r>
      <w:r w:rsidRPr="009C5CD0">
        <w:rPr>
          <w:rFonts w:ascii="Times New Roman" w:eastAsia="Times New Roman" w:hAnsi="Times New Roman" w:cs="Times New Roman"/>
          <w:kern w:val="0"/>
          <w:sz w:val="28"/>
          <w:szCs w:val="28"/>
          <w14:ligatures w14:val="none"/>
        </w:rPr>
        <w:t>:</w:t>
      </w:r>
    </w:p>
    <w:p w14:paraId="1436B6BB" w14:textId="77777777" w:rsidR="009C5CD0" w:rsidRPr="009C5CD0" w:rsidRDefault="009C5CD0" w:rsidP="009C5CD0">
      <w:pPr>
        <w:numPr>
          <w:ilvl w:val="0"/>
          <w:numId w:val="350"/>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t>أتمتة المهام المعرفية</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تحويل المستندات الفنية المعقدة لمشاريع 5</w:t>
      </w:r>
      <w:r w:rsidRPr="009C5CD0">
        <w:rPr>
          <w:rFonts w:ascii="Times New Roman" w:eastAsia="Times New Roman" w:hAnsi="Times New Roman" w:cs="Times New Roman"/>
          <w:kern w:val="0"/>
          <w:sz w:val="28"/>
          <w:szCs w:val="28"/>
          <w14:ligatures w14:val="none"/>
        </w:rPr>
        <w:t xml:space="preserve">G </w:t>
      </w:r>
      <w:r w:rsidRPr="009C5CD0">
        <w:rPr>
          <w:rFonts w:ascii="Times New Roman" w:eastAsia="Times New Roman" w:hAnsi="Times New Roman" w:cs="Times New Roman"/>
          <w:kern w:val="0"/>
          <w:sz w:val="28"/>
          <w:szCs w:val="28"/>
          <w:rtl/>
          <w14:ligatures w14:val="none"/>
        </w:rPr>
        <w:t xml:space="preserve">والتحول </w:t>
      </w:r>
      <w:proofErr w:type="spellStart"/>
      <w:r w:rsidRPr="009C5CD0">
        <w:rPr>
          <w:rFonts w:ascii="Times New Roman" w:eastAsia="Times New Roman" w:hAnsi="Times New Roman" w:cs="Times New Roman"/>
          <w:kern w:val="0"/>
          <w:sz w:val="28"/>
          <w:szCs w:val="28"/>
          <w:rtl/>
          <w14:ligatures w14:val="none"/>
        </w:rPr>
        <w:t>السحابي</w:t>
      </w:r>
      <w:proofErr w:type="spellEnd"/>
      <w:r w:rsidRPr="009C5CD0">
        <w:rPr>
          <w:rFonts w:ascii="Times New Roman" w:eastAsia="Times New Roman" w:hAnsi="Times New Roman" w:cs="Times New Roman"/>
          <w:kern w:val="0"/>
          <w:sz w:val="28"/>
          <w:szCs w:val="28"/>
          <w:rtl/>
          <w14:ligatures w14:val="none"/>
        </w:rPr>
        <w:t xml:space="preserve"> إلى ملخصات تنفيذية وخطط عمل قابلة للتنفيذ بضغطة زر</w:t>
      </w:r>
      <w:r w:rsidRPr="009C5CD0">
        <w:rPr>
          <w:rFonts w:ascii="Times New Roman" w:eastAsia="Times New Roman" w:hAnsi="Times New Roman" w:cs="Times New Roman"/>
          <w:kern w:val="0"/>
          <w:sz w:val="28"/>
          <w:szCs w:val="28"/>
          <w14:ligatures w14:val="none"/>
        </w:rPr>
        <w:t>.</w:t>
      </w:r>
    </w:p>
    <w:p w14:paraId="120CE8DF" w14:textId="77777777" w:rsidR="009C5CD0" w:rsidRPr="009C5CD0" w:rsidRDefault="009C5CD0" w:rsidP="009C5CD0">
      <w:pPr>
        <w:numPr>
          <w:ilvl w:val="0"/>
          <w:numId w:val="350"/>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t>التنبؤ بالانحرافات</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التنبؤ بالانحرافات الزمنية أو المالية</w:t>
      </w:r>
      <w:r w:rsidRPr="009C5CD0">
        <w:rPr>
          <w:rFonts w:ascii="Times New Roman" w:eastAsia="Times New Roman" w:hAnsi="Times New Roman" w:cs="Times New Roman"/>
          <w:kern w:val="0"/>
          <w:sz w:val="28"/>
          <w:szCs w:val="28"/>
          <w14:ligatures w14:val="none"/>
        </w:rPr>
        <w:t xml:space="preserve"> (Cost/Schedule Overruns) </w:t>
      </w:r>
      <w:r w:rsidRPr="009C5CD0">
        <w:rPr>
          <w:rFonts w:ascii="Times New Roman" w:eastAsia="Times New Roman" w:hAnsi="Times New Roman" w:cs="Times New Roman"/>
          <w:kern w:val="0"/>
          <w:sz w:val="28"/>
          <w:szCs w:val="28"/>
          <w:rtl/>
          <w14:ligatures w14:val="none"/>
        </w:rPr>
        <w:t>قبل وقوعها، من خلال تحليل أنماط الأداء في مشاريع مشابهة داخل الشركة</w:t>
      </w:r>
      <w:r w:rsidRPr="009C5CD0">
        <w:rPr>
          <w:rFonts w:ascii="Times New Roman" w:eastAsia="Times New Roman" w:hAnsi="Times New Roman" w:cs="Times New Roman"/>
          <w:kern w:val="0"/>
          <w:sz w:val="28"/>
          <w:szCs w:val="28"/>
          <w14:ligatures w14:val="none"/>
        </w:rPr>
        <w:t>.</w:t>
      </w:r>
    </w:p>
    <w:p w14:paraId="144E6AB0" w14:textId="77777777" w:rsidR="009C5CD0" w:rsidRPr="009C5CD0" w:rsidRDefault="009C5CD0" w:rsidP="009C5CD0">
      <w:pPr>
        <w:numPr>
          <w:ilvl w:val="0"/>
          <w:numId w:val="350"/>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t>دعم اتخاذ القرار</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تزويد مدير المشروع بـ "مساعد ذكي</w:t>
      </w:r>
      <w:r w:rsidRPr="009C5CD0">
        <w:rPr>
          <w:rFonts w:ascii="Times New Roman" w:eastAsia="Times New Roman" w:hAnsi="Times New Roman" w:cs="Times New Roman"/>
          <w:kern w:val="0"/>
          <w:sz w:val="28"/>
          <w:szCs w:val="28"/>
          <w14:ligatures w14:val="none"/>
        </w:rPr>
        <w:t xml:space="preserve">" (AI Assistant) </w:t>
      </w:r>
      <w:r w:rsidRPr="009C5CD0">
        <w:rPr>
          <w:rFonts w:ascii="Times New Roman" w:eastAsia="Times New Roman" w:hAnsi="Times New Roman" w:cs="Times New Roman"/>
          <w:kern w:val="0"/>
          <w:sz w:val="28"/>
          <w:szCs w:val="28"/>
          <w:rtl/>
          <w14:ligatures w14:val="none"/>
        </w:rPr>
        <w:t>يحلل البيانات ويطرح خيارات مدروسة مبنية على الاحتمالات الإحصائية، مما يقلل من التحيز البشري في اتخاذ القرار</w:t>
      </w:r>
      <w:r w:rsidRPr="009C5CD0">
        <w:rPr>
          <w:rFonts w:ascii="Times New Roman" w:eastAsia="Times New Roman" w:hAnsi="Times New Roman" w:cs="Times New Roman"/>
          <w:kern w:val="0"/>
          <w:sz w:val="28"/>
          <w:szCs w:val="28"/>
          <w14:ligatures w14:val="none"/>
        </w:rPr>
        <w:t>.</w:t>
      </w:r>
    </w:p>
    <w:p w14:paraId="1F5F93D8" w14:textId="77777777" w:rsidR="009C5CD0" w:rsidRPr="009C5CD0" w:rsidRDefault="009C5CD0" w:rsidP="009C5CD0">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9C5CD0">
        <w:rPr>
          <w:rFonts w:ascii="Times New Roman" w:eastAsia="Times New Roman" w:hAnsi="Times New Roman" w:cs="Times New Roman"/>
          <w:b/>
          <w:bCs/>
          <w:kern w:val="0"/>
          <w:sz w:val="28"/>
          <w:szCs w:val="28"/>
          <w14:ligatures w14:val="none"/>
        </w:rPr>
        <w:t xml:space="preserve">2.2.3 </w:t>
      </w:r>
      <w:r w:rsidRPr="009C5CD0">
        <w:rPr>
          <w:rFonts w:ascii="Times New Roman" w:eastAsia="Times New Roman" w:hAnsi="Times New Roman" w:cs="Times New Roman"/>
          <w:b/>
          <w:bCs/>
          <w:kern w:val="0"/>
          <w:sz w:val="28"/>
          <w:szCs w:val="28"/>
          <w:rtl/>
          <w14:ligatures w14:val="none"/>
        </w:rPr>
        <w:t>التحديات والاعتبارات الاستراتيجية</w:t>
      </w:r>
    </w:p>
    <w:p w14:paraId="30B777E6" w14:textId="77777777" w:rsidR="009C5CD0" w:rsidRPr="009C5CD0" w:rsidRDefault="009C5CD0" w:rsidP="009C5CD0">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kern w:val="0"/>
          <w:sz w:val="28"/>
          <w:szCs w:val="28"/>
          <w:rtl/>
          <w14:ligatures w14:val="none"/>
        </w:rPr>
        <w:t>على الرغم من القوة الابتكارية للذكاء الاصطناعي التوليدي، إلا أن دمجه في مكاتب إدارة المشاريع يتطلب التعامل مع تحديات استراتيجية</w:t>
      </w:r>
      <w:r w:rsidRPr="009C5CD0">
        <w:rPr>
          <w:rFonts w:ascii="Times New Roman" w:eastAsia="Times New Roman" w:hAnsi="Times New Roman" w:cs="Times New Roman"/>
          <w:kern w:val="0"/>
          <w:sz w:val="28"/>
          <w:szCs w:val="28"/>
          <w14:ligatures w14:val="none"/>
        </w:rPr>
        <w:t>:</w:t>
      </w:r>
    </w:p>
    <w:p w14:paraId="097F6F66" w14:textId="77777777" w:rsidR="009C5CD0" w:rsidRPr="009C5CD0" w:rsidRDefault="009C5CD0" w:rsidP="009C5CD0">
      <w:pPr>
        <w:numPr>
          <w:ilvl w:val="0"/>
          <w:numId w:val="351"/>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lastRenderedPageBreak/>
        <w:t>أمن البيانات والخصوصية</w:t>
      </w:r>
      <w:r w:rsidRPr="009C5CD0">
        <w:rPr>
          <w:rFonts w:ascii="Times New Roman" w:eastAsia="Times New Roman" w:hAnsi="Times New Roman" w:cs="Times New Roman"/>
          <w:b/>
          <w:bCs/>
          <w:kern w:val="0"/>
          <w:sz w:val="28"/>
          <w:szCs w:val="28"/>
          <w14:ligatures w14:val="none"/>
        </w:rPr>
        <w:t>:</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نظراً لحساسية بيانات الاتصالات في</w:t>
      </w:r>
      <w:r w:rsidRPr="009C5CD0">
        <w:rPr>
          <w:rFonts w:ascii="Times New Roman" w:eastAsia="Times New Roman" w:hAnsi="Times New Roman" w:cs="Times New Roman"/>
          <w:kern w:val="0"/>
          <w:sz w:val="28"/>
          <w:szCs w:val="28"/>
          <w14:ligatures w14:val="none"/>
        </w:rPr>
        <w:t xml:space="preserve"> </w:t>
      </w:r>
      <w:proofErr w:type="spellStart"/>
      <w:r w:rsidRPr="009C5CD0">
        <w:rPr>
          <w:rFonts w:ascii="Times New Roman" w:eastAsia="Times New Roman" w:hAnsi="Times New Roman" w:cs="Times New Roman"/>
          <w:kern w:val="0"/>
          <w:sz w:val="28"/>
          <w:szCs w:val="28"/>
          <w14:ligatures w14:val="none"/>
        </w:rPr>
        <w:t>stc</w:t>
      </w:r>
      <w:proofErr w:type="spellEnd"/>
      <w:r w:rsidRPr="009C5CD0">
        <w:rPr>
          <w:rFonts w:ascii="Times New Roman" w:eastAsia="Times New Roman" w:hAnsi="Times New Roman" w:cs="Times New Roman"/>
          <w:kern w:val="0"/>
          <w:sz w:val="28"/>
          <w:szCs w:val="28"/>
          <w:rtl/>
          <w14:ligatures w14:val="none"/>
        </w:rPr>
        <w:t>، يتطلب استخدام الأدوات التوليدية أطراً صارمة لحماية البيانات وضمان عدم تسرب المعلومات الاستراتيجية</w:t>
      </w:r>
      <w:r w:rsidRPr="009C5CD0">
        <w:rPr>
          <w:rFonts w:ascii="Times New Roman" w:eastAsia="Times New Roman" w:hAnsi="Times New Roman" w:cs="Times New Roman"/>
          <w:kern w:val="0"/>
          <w:sz w:val="28"/>
          <w:szCs w:val="28"/>
          <w14:ligatures w14:val="none"/>
        </w:rPr>
        <w:t>.</w:t>
      </w:r>
    </w:p>
    <w:p w14:paraId="78E16269" w14:textId="77777777" w:rsidR="009C5CD0" w:rsidRPr="009C5CD0" w:rsidRDefault="009C5CD0" w:rsidP="009C5CD0">
      <w:pPr>
        <w:numPr>
          <w:ilvl w:val="0"/>
          <w:numId w:val="351"/>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9C5CD0">
        <w:rPr>
          <w:rFonts w:ascii="Times New Roman" w:eastAsia="Times New Roman" w:hAnsi="Times New Roman" w:cs="Times New Roman"/>
          <w:b/>
          <w:bCs/>
          <w:kern w:val="0"/>
          <w:sz w:val="28"/>
          <w:szCs w:val="28"/>
          <w:rtl/>
          <w14:ligatures w14:val="none"/>
        </w:rPr>
        <w:t>الحاجة إلى "التكامل البشري</w:t>
      </w:r>
      <w:r w:rsidRPr="009C5CD0">
        <w:rPr>
          <w:rFonts w:ascii="Times New Roman" w:eastAsia="Times New Roman" w:hAnsi="Times New Roman" w:cs="Times New Roman"/>
          <w:b/>
          <w:bCs/>
          <w:kern w:val="0"/>
          <w:sz w:val="28"/>
          <w:szCs w:val="28"/>
          <w14:ligatures w14:val="none"/>
        </w:rPr>
        <w:t>" (Human-in-the-loop):</w:t>
      </w:r>
      <w:r w:rsidRPr="009C5CD0">
        <w:rPr>
          <w:rFonts w:ascii="Times New Roman" w:eastAsia="Times New Roman" w:hAnsi="Times New Roman" w:cs="Times New Roman"/>
          <w:kern w:val="0"/>
          <w:sz w:val="28"/>
          <w:szCs w:val="28"/>
          <w14:ligatures w14:val="none"/>
        </w:rPr>
        <w:t xml:space="preserve"> </w:t>
      </w:r>
      <w:r w:rsidRPr="009C5CD0">
        <w:rPr>
          <w:rFonts w:ascii="Times New Roman" w:eastAsia="Times New Roman" w:hAnsi="Times New Roman" w:cs="Times New Roman"/>
          <w:kern w:val="0"/>
          <w:sz w:val="28"/>
          <w:szCs w:val="28"/>
          <w:rtl/>
          <w14:ligatures w14:val="none"/>
        </w:rPr>
        <w:t>تؤكد الأدبيات أن الذكاء الاصطناعي التوليدي لا يغني عن مدير المشروع البشري، بل يعيد تعريف دوره من "منفذ إداري" إلى "مشرف وموجه" على المخرجات الذكية، مما يرفع من جودة الأداء الإداري الإجمالي</w:t>
      </w:r>
      <w:r w:rsidRPr="009C5CD0">
        <w:rPr>
          <w:rFonts w:ascii="Times New Roman" w:eastAsia="Times New Roman" w:hAnsi="Times New Roman" w:cs="Times New Roman"/>
          <w:kern w:val="0"/>
          <w:sz w:val="28"/>
          <w:szCs w:val="28"/>
          <w14:ligatures w14:val="none"/>
        </w:rPr>
        <w:t>.</w:t>
      </w:r>
    </w:p>
    <w:p w14:paraId="5AE4AB1B" w14:textId="77777777" w:rsidR="007B3163" w:rsidRPr="007B3163" w:rsidRDefault="007B3163" w:rsidP="007B3163">
      <w:pPr>
        <w:numPr>
          <w:ilvl w:val="0"/>
          <w:numId w:val="214"/>
        </w:numPr>
        <w:spacing w:before="100" w:beforeAutospacing="1" w:after="100" w:afterAutospacing="1" w:line="240" w:lineRule="auto"/>
        <w:ind w:left="0" w:firstLine="0"/>
        <w:outlineLvl w:val="2"/>
        <w:rPr>
          <w:rFonts w:ascii="Times New Roman" w:eastAsia="Times New Roman" w:hAnsi="Times New Roman" w:cs="Times New Roman"/>
          <w:b/>
          <w:bCs/>
          <w:kern w:val="0"/>
          <w:sz w:val="27"/>
          <w:szCs w:val="27"/>
          <w14:ligatures w14:val="none"/>
        </w:rPr>
      </w:pPr>
      <w:r w:rsidRPr="007B3163">
        <w:rPr>
          <w:rFonts w:ascii="Times New Roman" w:eastAsia="Times New Roman" w:hAnsi="Times New Roman" w:cs="Times New Roman"/>
          <w:b/>
          <w:bCs/>
          <w:kern w:val="0"/>
          <w:sz w:val="27"/>
          <w:szCs w:val="27"/>
          <w:rtl/>
          <w14:ligatures w14:val="none"/>
        </w:rPr>
        <w:t>الشكل التوضيحي: نموذج أبعاد المتغير المستقل</w:t>
      </w:r>
    </w:p>
    <w:bookmarkEnd w:id="10"/>
    <w:p w14:paraId="1E327AE9" w14:textId="0CB8B59B" w:rsidR="009C5CD0" w:rsidRPr="00293E04" w:rsidRDefault="007B3163" w:rsidP="00293E04">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9C5CD0">
        <w:rPr>
          <w:rFonts w:ascii="Times New Roman" w:eastAsia="Times New Roman" w:hAnsi="Times New Roman" w:cs="Times New Roman"/>
          <w:kern w:val="0"/>
          <w:sz w:val="28"/>
          <w:szCs w:val="28"/>
          <w:rtl/>
          <w14:ligatures w14:val="none"/>
        </w:rPr>
        <w:t>هذا الشكل يوضح كيف تتفاعل هذه الأبعاد مع بيئة العمل لتنتج كفاءة إدارية</w:t>
      </w:r>
      <w:r w:rsidRPr="009C5CD0">
        <w:rPr>
          <w:rFonts w:ascii="Times New Roman" w:eastAsia="Times New Roman" w:hAnsi="Times New Roman" w:cs="Times New Roman"/>
          <w:kern w:val="0"/>
          <w:sz w:val="28"/>
          <w:szCs w:val="28"/>
          <w14:ligatures w14:val="none"/>
        </w:rPr>
        <w:t>:</w:t>
      </w:r>
    </w:p>
    <w:p w14:paraId="10541B18" w14:textId="77777777" w:rsidR="009C5CD0" w:rsidRDefault="009C5CD0" w:rsidP="00B65FD4">
      <w:pPr>
        <w:spacing w:line="360" w:lineRule="auto"/>
        <w:jc w:val="center"/>
        <w:rPr>
          <w:rFonts w:ascii="Times New Roman" w:eastAsia="Calibri" w:hAnsi="Times New Roman" w:cs="Times New Roman"/>
          <w:b/>
          <w:bCs/>
          <w:kern w:val="0"/>
          <w:sz w:val="24"/>
          <w:szCs w:val="24"/>
          <w:rtl/>
          <w14:ligatures w14:val="none"/>
        </w:rPr>
      </w:pPr>
    </w:p>
    <w:p w14:paraId="6D8A58F1" w14:textId="77777777" w:rsidR="009C5CD0" w:rsidRPr="007B3163" w:rsidRDefault="009C5CD0" w:rsidP="00B65FD4">
      <w:pPr>
        <w:spacing w:line="360" w:lineRule="auto"/>
        <w:jc w:val="center"/>
        <w:rPr>
          <w:rFonts w:ascii="Times New Roman" w:eastAsia="Calibri" w:hAnsi="Times New Roman" w:cs="Times New Roman"/>
          <w:b/>
          <w:bCs/>
          <w:kern w:val="0"/>
          <w:sz w:val="24"/>
          <w:szCs w:val="24"/>
          <w:rtl/>
          <w14:ligatures w14:val="none"/>
        </w:rPr>
      </w:pPr>
    </w:p>
    <w:p w14:paraId="3BF18974" w14:textId="48FE8CCC" w:rsidR="00CA1AB5"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0B54D363" w14:textId="3AC3E918" w:rsidR="00CA1AB5" w:rsidRDefault="00293E04" w:rsidP="00B65FD4">
      <w:pPr>
        <w:spacing w:line="360" w:lineRule="auto"/>
        <w:jc w:val="center"/>
        <w:rPr>
          <w:rFonts w:ascii="Times New Roman" w:eastAsia="Calibri" w:hAnsi="Times New Roman" w:cs="Times New Roman"/>
          <w:b/>
          <w:bCs/>
          <w:kern w:val="0"/>
          <w:sz w:val="24"/>
          <w:szCs w:val="24"/>
          <w:rtl/>
          <w14:ligatures w14:val="none"/>
        </w:rPr>
      </w:pPr>
      <w:r>
        <w:rPr>
          <w:rFonts w:ascii="Times New Roman" w:eastAsia="Calibri" w:hAnsi="Times New Roman" w:cs="Times New Roman"/>
          <w:b/>
          <w:bCs/>
          <w:noProof/>
          <w:kern w:val="0"/>
          <w:sz w:val="24"/>
          <w:szCs w:val="24"/>
          <w:rtl/>
          <w:lang w:val="ar-SA"/>
        </w:rPr>
        <mc:AlternateContent>
          <mc:Choice Requires="wps">
            <w:drawing>
              <wp:anchor distT="0" distB="0" distL="114300" distR="114300" simplePos="0" relativeHeight="251676672" behindDoc="0" locked="0" layoutInCell="1" allowOverlap="1" wp14:anchorId="0BA262B8" wp14:editId="71355CAB">
                <wp:simplePos x="0" y="0"/>
                <wp:positionH relativeFrom="column">
                  <wp:posOffset>2980944</wp:posOffset>
                </wp:positionH>
                <wp:positionV relativeFrom="paragraph">
                  <wp:posOffset>320421</wp:posOffset>
                </wp:positionV>
                <wp:extent cx="1664208" cy="1536192"/>
                <wp:effectExtent l="0" t="0" r="12700" b="26035"/>
                <wp:wrapNone/>
                <wp:docPr id="412241153" name="Rectangle: Rounded Corners 1"/>
                <wp:cNvGraphicFramePr/>
                <a:graphic xmlns:a="http://schemas.openxmlformats.org/drawingml/2006/main">
                  <a:graphicData uri="http://schemas.microsoft.com/office/word/2010/wordprocessingShape">
                    <wps:wsp>
                      <wps:cNvSpPr/>
                      <wps:spPr>
                        <a:xfrm>
                          <a:off x="0" y="0"/>
                          <a:ext cx="1664208" cy="153619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223EE12" w14:textId="3563D5B0" w:rsidR="00293E04" w:rsidRPr="00293E04" w:rsidRDefault="00293E04" w:rsidP="00293E04">
                            <w:pPr>
                              <w:jc w:val="center"/>
                              <w:rPr>
                                <w:b/>
                                <w:bCs/>
                                <w:sz w:val="28"/>
                                <w:szCs w:val="28"/>
                              </w:rPr>
                            </w:pPr>
                            <w:r w:rsidRPr="00293E04">
                              <w:rPr>
                                <w:rFonts w:cs="Arial"/>
                                <w:b/>
                                <w:bCs/>
                                <w:sz w:val="28"/>
                                <w:szCs w:val="28"/>
                                <w:rtl/>
                              </w:rPr>
                              <w:t>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A262B8" id="Rectangle: Rounded Corners 1" o:spid="_x0000_s1028" style="position:absolute;left:0;text-align:left;margin-left:234.7pt;margin-top:25.25pt;width:131.05pt;height:120.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" fillcolor="#6489ce [2676]" strokecolor="#4472c4 [3204]">
                <v:fill color2="#8da9db [1972]" rotate="t" focusposition="1,1" focussize="-1,-1" focus="100%" type="gradientRadial"/>
                <v:textbox>
                  <w:txbxContent>
                    <w:p w14:paraId="3223EE12" w14:textId="3563D5B0" w:rsidR="00293E04" w:rsidRPr="00293E04" w:rsidRDefault="00293E04" w:rsidP="00293E04">
                      <w:pPr>
                        <w:jc w:val="center"/>
                        <w:rPr>
                          <w:b/>
                          <w:bCs/>
                          <w:sz w:val="28"/>
                          <w:szCs w:val="28"/>
                        </w:rPr>
                      </w:pPr>
                      <w:r w:rsidRPr="00293E04">
                        <w:rPr>
                          <w:rFonts w:cs="Arial"/>
                          <w:b/>
                          <w:bCs/>
                          <w:sz w:val="28"/>
                          <w:szCs w:val="28"/>
                          <w:rtl/>
                        </w:rPr>
                        <w:t>الذكاء الاصطناعي</w:t>
                      </w:r>
                    </w:p>
                  </w:txbxContent>
                </v:textbox>
              </v:roundrect>
            </w:pict>
          </mc:Fallback>
        </mc:AlternateContent>
      </w:r>
      <w:r>
        <w:rPr>
          <w:rFonts w:ascii="Times New Roman" w:eastAsia="Calibri" w:hAnsi="Times New Roman" w:cs="Times New Roman"/>
          <w:b/>
          <w:bCs/>
          <w:noProof/>
          <w:kern w:val="0"/>
          <w:sz w:val="24"/>
          <w:szCs w:val="24"/>
          <w:rtl/>
          <w:lang w:val="ar-SA"/>
        </w:rPr>
        <mc:AlternateContent>
          <mc:Choice Requires="wps">
            <w:drawing>
              <wp:anchor distT="0" distB="0" distL="114300" distR="114300" simplePos="0" relativeHeight="251667456" behindDoc="0" locked="0" layoutInCell="1" allowOverlap="1" wp14:anchorId="2E2B14D8" wp14:editId="051D52D0">
                <wp:simplePos x="0" y="0"/>
                <wp:positionH relativeFrom="column">
                  <wp:posOffset>5047488</wp:posOffset>
                </wp:positionH>
                <wp:positionV relativeFrom="paragraph">
                  <wp:posOffset>228981</wp:posOffset>
                </wp:positionV>
                <wp:extent cx="1354074" cy="1609344"/>
                <wp:effectExtent l="0" t="0" r="17780" b="10160"/>
                <wp:wrapNone/>
                <wp:docPr id="1067925572" name="Rectangle 10"/>
                <wp:cNvGraphicFramePr/>
                <a:graphic xmlns:a="http://schemas.openxmlformats.org/drawingml/2006/main">
                  <a:graphicData uri="http://schemas.microsoft.com/office/word/2010/wordprocessingShape">
                    <wps:wsp>
                      <wps:cNvSpPr/>
                      <wps:spPr>
                        <a:xfrm>
                          <a:off x="0" y="0"/>
                          <a:ext cx="1354074" cy="1609344"/>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328F8D1" w14:textId="5180542D" w:rsidR="00756DC3" w:rsidRPr="00756DC3" w:rsidRDefault="009C5CD0" w:rsidP="00756DC3">
                            <w:pPr>
                              <w:jc w:val="center"/>
                              <w:rPr>
                                <w:b/>
                                <w:bCs/>
                                <w:sz w:val="28"/>
                                <w:szCs w:val="28"/>
                              </w:rPr>
                            </w:pPr>
                            <w:r w:rsidRPr="009C5CD0">
                              <w:rPr>
                                <w:rFonts w:cs="Arial"/>
                                <w:b/>
                                <w:bCs/>
                                <w:sz w:val="28"/>
                                <w:szCs w:val="28"/>
                                <w:rtl/>
                              </w:rPr>
                              <w:t>المدخلات (البيانات الخام)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2B14D8" id="Rectangle 10" o:spid="_x0000_s1029" style="position:absolute;left:0;text-align:left;margin-left:397.45pt;margin-top:18.05pt;width:106.6pt;height:126.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" fillcolor="#77abdc [2680]" strokecolor="#5b9bd5 [3208]">
                <v:fill color2="#9bc1e5 [1976]" rotate="t" focusposition="1,1" focussize="-1,-1" focus="100%" type="gradientRadial"/>
                <v:textbox>
                  <w:txbxContent>
                    <w:p w14:paraId="0328F8D1" w14:textId="5180542D" w:rsidR="00756DC3" w:rsidRPr="00756DC3" w:rsidRDefault="009C5CD0" w:rsidP="00756DC3">
                      <w:pPr>
                        <w:jc w:val="center"/>
                        <w:rPr>
                          <w:b/>
                          <w:bCs/>
                          <w:sz w:val="28"/>
                          <w:szCs w:val="28"/>
                        </w:rPr>
                      </w:pPr>
                      <w:r w:rsidRPr="009C5CD0">
                        <w:rPr>
                          <w:rFonts w:cs="Arial"/>
                          <w:b/>
                          <w:bCs/>
                          <w:sz w:val="28"/>
                          <w:szCs w:val="28"/>
                          <w:rtl/>
                        </w:rPr>
                        <w:t>المدخلات (البيانات الخام)</w:t>
                      </w:r>
                    </w:p>
                  </w:txbxContent>
                </v:textbox>
              </v:rect>
            </w:pict>
          </mc:Fallback>
        </mc:AlternateContent>
      </w:r>
      <w:r>
        <w:rPr>
          <w:rFonts w:ascii="Times New Roman" w:eastAsia="Calibri" w:hAnsi="Times New Roman" w:cs="Times New Roman"/>
          <w:b/>
          <w:bCs/>
          <w:noProof/>
          <w:kern w:val="0"/>
          <w:sz w:val="24"/>
          <w:szCs w:val="24"/>
          <w:rtl/>
          <w:lang w:val="ar-SA"/>
        </w:rPr>
        <mc:AlternateContent>
          <mc:Choice Requires="wps">
            <w:drawing>
              <wp:anchor distT="0" distB="0" distL="114300" distR="114300" simplePos="0" relativeHeight="251663360" behindDoc="0" locked="0" layoutInCell="1" allowOverlap="1" wp14:anchorId="14D07396" wp14:editId="0095BF27">
                <wp:simplePos x="0" y="0"/>
                <wp:positionH relativeFrom="margin">
                  <wp:align>left</wp:align>
                </wp:positionH>
                <wp:positionV relativeFrom="paragraph">
                  <wp:posOffset>210693</wp:posOffset>
                </wp:positionV>
                <wp:extent cx="1618488" cy="464820"/>
                <wp:effectExtent l="0" t="0" r="20320" b="11430"/>
                <wp:wrapNone/>
                <wp:docPr id="1751803521" name="Rectangle: Diagonal Corners Rounded 5"/>
                <wp:cNvGraphicFramePr/>
                <a:graphic xmlns:a="http://schemas.openxmlformats.org/drawingml/2006/main">
                  <a:graphicData uri="http://schemas.microsoft.com/office/word/2010/wordprocessingShape">
                    <wps:wsp>
                      <wps:cNvSpPr/>
                      <wps:spPr>
                        <a:xfrm>
                          <a:off x="0" y="0"/>
                          <a:ext cx="1618488" cy="464820"/>
                        </a:xfrm>
                        <a:prstGeom prst="round2DiagRect">
                          <a:avLst/>
                        </a:prstGeom>
                      </wps:spPr>
                      <wps:style>
                        <a:lnRef idx="1">
                          <a:schemeClr val="accent5"/>
                        </a:lnRef>
                        <a:fillRef idx="2">
                          <a:schemeClr val="accent5"/>
                        </a:fillRef>
                        <a:effectRef idx="1">
                          <a:schemeClr val="accent5"/>
                        </a:effectRef>
                        <a:fontRef idx="minor">
                          <a:schemeClr val="dk1"/>
                        </a:fontRef>
                      </wps:style>
                      <wps:txbx>
                        <w:txbxContent>
                          <w:p w14:paraId="66BA8743" w14:textId="2AE76277" w:rsidR="00756DC3" w:rsidRPr="00756DC3" w:rsidRDefault="009C5CD0" w:rsidP="00756DC3">
                            <w:pPr>
                              <w:jc w:val="center"/>
                              <w:rPr>
                                <w:b/>
                                <w:bCs/>
                                <w:sz w:val="28"/>
                                <w:szCs w:val="28"/>
                              </w:rPr>
                            </w:pPr>
                            <w:r w:rsidRPr="009C5CD0">
                              <w:rPr>
                                <w:rFonts w:cs="Arial"/>
                                <w:b/>
                                <w:bCs/>
                                <w:sz w:val="28"/>
                                <w:szCs w:val="28"/>
                                <w:rtl/>
                              </w:rPr>
                              <w:t>سرعة الإنجاز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07396" id="Rectangle: Diagonal Corners Rounded 5" o:spid="_x0000_s1030" style="position:absolute;left:0;text-align:left;margin-left:0;margin-top:16.6pt;width:127.45pt;height:36.6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1618488,464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" adj="-11796480,,5400" path="m77472,l1618488,r,l1618488,387348v,42787,-34685,77472,-77472,77472l,464820r,l,77472c,34685,34685,,77472,xe" fillcolor="#77abdc [2680]" strokecolor="#5b9bd5 [3208]">
                <v:fill color2="#9bc1e5 [1976]" rotate="t" focusposition="1,1" focussize="-1,-1" focus="100%" type="gradientRadial"/>
                <v:stroke joinstyle="miter"/>
                <v:formulas/>
                <v:path arrowok="t" o:connecttype="custom" o:connectlocs="77472,0;1618488,0;1618488,0;1618488,387348;1541016,464820;0,464820;0,464820;0,77472;77472,0" o:connectangles="0,0,0,0,0,0,0,0,0" textboxrect="0,0,1618488,464820"/>
                <v:textbox>
                  <w:txbxContent>
                    <w:p w14:paraId="66BA8743" w14:textId="2AE76277" w:rsidR="00756DC3" w:rsidRPr="00756DC3" w:rsidRDefault="009C5CD0" w:rsidP="00756DC3">
                      <w:pPr>
                        <w:jc w:val="center"/>
                        <w:rPr>
                          <w:b/>
                          <w:bCs/>
                          <w:sz w:val="28"/>
                          <w:szCs w:val="28"/>
                        </w:rPr>
                      </w:pPr>
                      <w:r w:rsidRPr="009C5CD0">
                        <w:rPr>
                          <w:rFonts w:cs="Arial"/>
                          <w:b/>
                          <w:bCs/>
                          <w:sz w:val="28"/>
                          <w:szCs w:val="28"/>
                          <w:rtl/>
                        </w:rPr>
                        <w:t>سرعة الإنجاز</w:t>
                      </w:r>
                    </w:p>
                  </w:txbxContent>
                </v:textbox>
                <w10:wrap anchorx="margin"/>
              </v:shape>
            </w:pict>
          </mc:Fallback>
        </mc:AlternateContent>
      </w:r>
    </w:p>
    <w:p w14:paraId="52FE5A8E" w14:textId="5B1B2489" w:rsidR="00CA1AB5" w:rsidRDefault="00533D58" w:rsidP="00B65FD4">
      <w:pPr>
        <w:spacing w:line="360" w:lineRule="auto"/>
        <w:jc w:val="center"/>
        <w:rPr>
          <w:rFonts w:ascii="Times New Roman" w:eastAsia="Calibri" w:hAnsi="Times New Roman" w:cs="Times New Roman"/>
          <w:b/>
          <w:bCs/>
          <w:kern w:val="0"/>
          <w:sz w:val="24"/>
          <w:szCs w:val="24"/>
          <w:rtl/>
          <w14:ligatures w14:val="none"/>
        </w:rPr>
      </w:pPr>
      <w:r>
        <w:rPr>
          <w:rFonts w:ascii="Times New Roman" w:eastAsia="Calibri" w:hAnsi="Times New Roman" w:cs="Times New Roman"/>
          <w:b/>
          <w:bCs/>
          <w:noProof/>
          <w:kern w:val="0"/>
          <w:sz w:val="24"/>
          <w:szCs w:val="24"/>
          <w:rtl/>
          <w:lang w:val="ar-SA"/>
        </w:rPr>
        <mc:AlternateContent>
          <mc:Choice Requires="wps">
            <w:drawing>
              <wp:anchor distT="0" distB="0" distL="114300" distR="114300" simplePos="0" relativeHeight="251675648" behindDoc="0" locked="0" layoutInCell="1" allowOverlap="1" wp14:anchorId="4995DA20" wp14:editId="0EBFEDFC">
                <wp:simplePos x="0" y="0"/>
                <wp:positionH relativeFrom="column">
                  <wp:posOffset>1618488</wp:posOffset>
                </wp:positionH>
                <wp:positionV relativeFrom="paragraph">
                  <wp:posOffset>211963</wp:posOffset>
                </wp:positionV>
                <wp:extent cx="1335024" cy="1069721"/>
                <wp:effectExtent l="0" t="0" r="17780" b="16510"/>
                <wp:wrapNone/>
                <wp:docPr id="1132995698" name="Arrow: Left 3"/>
                <wp:cNvGraphicFramePr/>
                <a:graphic xmlns:a="http://schemas.openxmlformats.org/drawingml/2006/main">
                  <a:graphicData uri="http://schemas.microsoft.com/office/word/2010/wordprocessingShape">
                    <wps:wsp>
                      <wps:cNvSpPr/>
                      <wps:spPr>
                        <a:xfrm>
                          <a:off x="0" y="0"/>
                          <a:ext cx="1335024" cy="1069721"/>
                        </a:xfrm>
                        <a:prstGeom prst="leftArrow">
                          <a:avLst/>
                        </a:prstGeom>
                      </wps:spPr>
                      <wps:style>
                        <a:lnRef idx="1">
                          <a:schemeClr val="accent2"/>
                        </a:lnRef>
                        <a:fillRef idx="2">
                          <a:schemeClr val="accent2"/>
                        </a:fillRef>
                        <a:effectRef idx="1">
                          <a:schemeClr val="accent2"/>
                        </a:effectRef>
                        <a:fontRef idx="minor">
                          <a:schemeClr val="dk1"/>
                        </a:fontRef>
                      </wps:style>
                      <wps:txbx>
                        <w:txbxContent>
                          <w:p w14:paraId="4B535F26" w14:textId="7C2C3B11" w:rsidR="00533D58" w:rsidRDefault="00293E04" w:rsidP="00533D58">
                            <w:pPr>
                              <w:jc w:val="center"/>
                            </w:pPr>
                            <w:r w:rsidRPr="00293E04">
                              <w:rPr>
                                <w:b/>
                                <w:bCs/>
                                <w:sz w:val="28"/>
                                <w:szCs w:val="28"/>
                              </w:rPr>
                              <w:t>PMO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95DA2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31" type="#_x0000_t66" style="position:absolute;left:0;text-align:left;margin-left:127.45pt;margin-top:16.7pt;width:105.1pt;height:8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" adj="8654" fillcolor="#f09354 [2677]" strokecolor="#ed7d31 [3205]">
                <v:fill color2="#f4af81 [1973]" rotate="t" focusposition="1,1" focussize="-1,-1" focus="100%" type="gradientRadial"/>
                <v:textbox>
                  <w:txbxContent>
                    <w:p w14:paraId="4B535F26" w14:textId="7C2C3B11" w:rsidR="00533D58" w:rsidRDefault="00293E04" w:rsidP="00533D58">
                      <w:pPr>
                        <w:jc w:val="center"/>
                      </w:pPr>
                      <w:r w:rsidRPr="00293E04">
                        <w:rPr>
                          <w:b/>
                          <w:bCs/>
                          <w:sz w:val="28"/>
                          <w:szCs w:val="28"/>
                        </w:rPr>
                        <w:t>PMO</w:t>
                      </w:r>
                    </w:p>
                  </w:txbxContent>
                </v:textbox>
              </v:shape>
            </w:pict>
          </mc:Fallback>
        </mc:AlternateContent>
      </w:r>
    </w:p>
    <w:p w14:paraId="21F132DB" w14:textId="785F9E9D" w:rsidR="00CA1AB5" w:rsidRDefault="00293E04" w:rsidP="00B65FD4">
      <w:pPr>
        <w:spacing w:line="360" w:lineRule="auto"/>
        <w:jc w:val="center"/>
        <w:rPr>
          <w:rFonts w:ascii="Times New Roman" w:eastAsia="Calibri" w:hAnsi="Times New Roman" w:cs="Times New Roman"/>
          <w:b/>
          <w:bCs/>
          <w:kern w:val="0"/>
          <w:sz w:val="24"/>
          <w:szCs w:val="24"/>
          <w:rtl/>
          <w14:ligatures w14:val="none"/>
        </w:rPr>
      </w:pPr>
      <w:r>
        <w:rPr>
          <w:rFonts w:ascii="Times New Roman" w:eastAsia="Calibri" w:hAnsi="Times New Roman" w:cs="Times New Roman"/>
          <w:b/>
          <w:bCs/>
          <w:noProof/>
          <w:kern w:val="0"/>
          <w:sz w:val="24"/>
          <w:szCs w:val="24"/>
          <w:rtl/>
          <w:lang w:val="ar-SA"/>
        </w:rPr>
        <mc:AlternateContent>
          <mc:Choice Requires="wps">
            <w:drawing>
              <wp:anchor distT="0" distB="0" distL="114300" distR="114300" simplePos="0" relativeHeight="251677696" behindDoc="0" locked="0" layoutInCell="1" allowOverlap="1" wp14:anchorId="0754DA36" wp14:editId="276299F3">
                <wp:simplePos x="0" y="0"/>
                <wp:positionH relativeFrom="column">
                  <wp:posOffset>4608576</wp:posOffset>
                </wp:positionH>
                <wp:positionV relativeFrom="paragraph">
                  <wp:posOffset>176657</wp:posOffset>
                </wp:positionV>
                <wp:extent cx="456946" cy="320040"/>
                <wp:effectExtent l="0" t="0" r="19685" b="22860"/>
                <wp:wrapNone/>
                <wp:docPr id="393593610" name="Arrow: Left 3"/>
                <wp:cNvGraphicFramePr/>
                <a:graphic xmlns:a="http://schemas.openxmlformats.org/drawingml/2006/main">
                  <a:graphicData uri="http://schemas.microsoft.com/office/word/2010/wordprocessingShape">
                    <wps:wsp>
                      <wps:cNvSpPr/>
                      <wps:spPr>
                        <a:xfrm>
                          <a:off x="0" y="0"/>
                          <a:ext cx="456946" cy="320040"/>
                        </a:xfrm>
                        <a:prstGeom prst="left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8C197" id="Arrow: Left 3" o:spid="_x0000_s1026" type="#_x0000_t66" style="position:absolute;margin-left:362.9pt;margin-top:13.9pt;width:36pt;height:25.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" adj="7564" fillcolor="#f09354 [2677]" strokecolor="#ed7d31 [3205]">
                <v:fill color2="#f4af81 [1973]" rotate="t" focusposition="1,1" focussize="-1,-1" focus="100%" type="gradientRadial"/>
              </v:shape>
            </w:pict>
          </mc:Fallback>
        </mc:AlternateContent>
      </w:r>
      <w:r w:rsidR="00756DC3">
        <w:rPr>
          <w:rFonts w:ascii="Times New Roman" w:eastAsia="Calibri" w:hAnsi="Times New Roman" w:cs="Times New Roman"/>
          <w:b/>
          <w:bCs/>
          <w:noProof/>
          <w:kern w:val="0"/>
          <w:sz w:val="24"/>
          <w:szCs w:val="24"/>
          <w:rtl/>
          <w:lang w:val="ar-SA"/>
        </w:rPr>
        <mc:AlternateContent>
          <mc:Choice Requires="wps">
            <w:drawing>
              <wp:anchor distT="0" distB="0" distL="114300" distR="114300" simplePos="0" relativeHeight="251664384" behindDoc="0" locked="0" layoutInCell="1" allowOverlap="1" wp14:anchorId="21BB06D4" wp14:editId="2ED38690">
                <wp:simplePos x="0" y="0"/>
                <wp:positionH relativeFrom="column">
                  <wp:posOffset>45720</wp:posOffset>
                </wp:positionH>
                <wp:positionV relativeFrom="paragraph">
                  <wp:posOffset>103505</wp:posOffset>
                </wp:positionV>
                <wp:extent cx="1572260" cy="487680"/>
                <wp:effectExtent l="0" t="0" r="27940" b="26670"/>
                <wp:wrapNone/>
                <wp:docPr id="991321640" name="Rectangle: Diagonal Corners Rounded 6"/>
                <wp:cNvGraphicFramePr/>
                <a:graphic xmlns:a="http://schemas.openxmlformats.org/drawingml/2006/main">
                  <a:graphicData uri="http://schemas.microsoft.com/office/word/2010/wordprocessingShape">
                    <wps:wsp>
                      <wps:cNvSpPr/>
                      <wps:spPr>
                        <a:xfrm>
                          <a:off x="0" y="0"/>
                          <a:ext cx="1572260" cy="487680"/>
                        </a:xfrm>
                        <a:prstGeom prst="round2DiagRect">
                          <a:avLst/>
                        </a:prstGeom>
                      </wps:spPr>
                      <wps:style>
                        <a:lnRef idx="1">
                          <a:schemeClr val="accent5"/>
                        </a:lnRef>
                        <a:fillRef idx="2">
                          <a:schemeClr val="accent5"/>
                        </a:fillRef>
                        <a:effectRef idx="1">
                          <a:schemeClr val="accent5"/>
                        </a:effectRef>
                        <a:fontRef idx="minor">
                          <a:schemeClr val="dk1"/>
                        </a:fontRef>
                      </wps:style>
                      <wps:txbx>
                        <w:txbxContent>
                          <w:p w14:paraId="15FA9069" w14:textId="420754D6" w:rsidR="00756DC3" w:rsidRPr="00756DC3" w:rsidRDefault="009C5CD0" w:rsidP="00756DC3">
                            <w:pPr>
                              <w:jc w:val="center"/>
                              <w:rPr>
                                <w:b/>
                                <w:bCs/>
                                <w:sz w:val="28"/>
                                <w:szCs w:val="28"/>
                              </w:rPr>
                            </w:pPr>
                            <w:r w:rsidRPr="009C5CD0">
                              <w:rPr>
                                <w:rFonts w:cs="Arial"/>
                                <w:b/>
                                <w:bCs/>
                                <w:sz w:val="28"/>
                                <w:szCs w:val="28"/>
                                <w:rtl/>
                              </w:rPr>
                              <w:t>تقليل الهدر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B06D4" id="Rectangle: Diagonal Corners Rounded 6" o:spid="_x0000_s1032" style="position:absolute;left:0;text-align:left;margin-left:3.6pt;margin-top:8.15pt;width:123.8pt;height:3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72260,4876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" adj="-11796480,,5400" path="m81282,l1572260,r,l1572260,406398v,44891,-36391,81282,-81282,81282l,487680r,l,81282c,36391,36391,,81282,xe" fillcolor="#77abdc [2680]" strokecolor="#5b9bd5 [3208]">
                <v:fill color2="#9bc1e5 [1976]" rotate="t" focusposition="1,1" focussize="-1,-1" focus="100%" type="gradientRadial"/>
                <v:stroke joinstyle="miter"/>
                <v:formulas/>
                <v:path arrowok="t" o:connecttype="custom" o:connectlocs="81282,0;1572260,0;1572260,0;1572260,406398;1490978,487680;0,487680;0,487680;0,81282;81282,0" o:connectangles="0,0,0,0,0,0,0,0,0" textboxrect="0,0,1572260,487680"/>
                <v:textbox>
                  <w:txbxContent>
                    <w:p w14:paraId="15FA9069" w14:textId="420754D6" w:rsidR="00756DC3" w:rsidRPr="00756DC3" w:rsidRDefault="009C5CD0" w:rsidP="00756DC3">
                      <w:pPr>
                        <w:jc w:val="center"/>
                        <w:rPr>
                          <w:b/>
                          <w:bCs/>
                          <w:sz w:val="28"/>
                          <w:szCs w:val="28"/>
                        </w:rPr>
                      </w:pPr>
                      <w:r w:rsidRPr="009C5CD0">
                        <w:rPr>
                          <w:rFonts w:cs="Arial"/>
                          <w:b/>
                          <w:bCs/>
                          <w:sz w:val="28"/>
                          <w:szCs w:val="28"/>
                          <w:rtl/>
                        </w:rPr>
                        <w:t>تقليل الهدر</w:t>
                      </w:r>
                    </w:p>
                  </w:txbxContent>
                </v:textbox>
              </v:shape>
            </w:pict>
          </mc:Fallback>
        </mc:AlternateContent>
      </w:r>
    </w:p>
    <w:p w14:paraId="7B626167" w14:textId="4CB25119" w:rsidR="00CA1AB5"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0CEB0BA7" w14:textId="156018F2" w:rsidR="00CA1AB5" w:rsidRDefault="00756DC3" w:rsidP="00B65FD4">
      <w:pPr>
        <w:spacing w:line="360" w:lineRule="auto"/>
        <w:jc w:val="center"/>
        <w:rPr>
          <w:rFonts w:ascii="Times New Roman" w:eastAsia="Calibri" w:hAnsi="Times New Roman" w:cs="Times New Roman"/>
          <w:b/>
          <w:bCs/>
          <w:kern w:val="0"/>
          <w:sz w:val="24"/>
          <w:szCs w:val="24"/>
          <w:rtl/>
          <w14:ligatures w14:val="none"/>
        </w:rPr>
      </w:pPr>
      <w:r>
        <w:rPr>
          <w:rFonts w:ascii="Times New Roman" w:eastAsia="Calibri" w:hAnsi="Times New Roman" w:cs="Times New Roman"/>
          <w:b/>
          <w:bCs/>
          <w:noProof/>
          <w:kern w:val="0"/>
          <w:sz w:val="24"/>
          <w:szCs w:val="24"/>
          <w:rtl/>
          <w:lang w:val="ar-SA"/>
        </w:rPr>
        <mc:AlternateContent>
          <mc:Choice Requires="wps">
            <w:drawing>
              <wp:anchor distT="0" distB="0" distL="114300" distR="114300" simplePos="0" relativeHeight="251665408" behindDoc="0" locked="0" layoutInCell="1" allowOverlap="1" wp14:anchorId="22A9C113" wp14:editId="5022A122">
                <wp:simplePos x="0" y="0"/>
                <wp:positionH relativeFrom="column">
                  <wp:posOffset>54864</wp:posOffset>
                </wp:positionH>
                <wp:positionV relativeFrom="paragraph">
                  <wp:posOffset>14605</wp:posOffset>
                </wp:positionV>
                <wp:extent cx="1527048" cy="472440"/>
                <wp:effectExtent l="0" t="0" r="16510" b="22860"/>
                <wp:wrapNone/>
                <wp:docPr id="966716921" name="Rectangle: Top Corners Rounded 7"/>
                <wp:cNvGraphicFramePr/>
                <a:graphic xmlns:a="http://schemas.openxmlformats.org/drawingml/2006/main">
                  <a:graphicData uri="http://schemas.microsoft.com/office/word/2010/wordprocessingShape">
                    <wps:wsp>
                      <wps:cNvSpPr/>
                      <wps:spPr>
                        <a:xfrm>
                          <a:off x="0" y="0"/>
                          <a:ext cx="1527048" cy="472440"/>
                        </a:xfrm>
                        <a:prstGeom prst="round2SameRect">
                          <a:avLst/>
                        </a:prstGeom>
                      </wps:spPr>
                      <wps:style>
                        <a:lnRef idx="1">
                          <a:schemeClr val="accent5"/>
                        </a:lnRef>
                        <a:fillRef idx="2">
                          <a:schemeClr val="accent5"/>
                        </a:fillRef>
                        <a:effectRef idx="1">
                          <a:schemeClr val="accent5"/>
                        </a:effectRef>
                        <a:fontRef idx="minor">
                          <a:schemeClr val="dk1"/>
                        </a:fontRef>
                      </wps:style>
                      <wps:txbx>
                        <w:txbxContent>
                          <w:p w14:paraId="36B67AE1" w14:textId="229E122B" w:rsidR="00756DC3" w:rsidRPr="00756DC3" w:rsidRDefault="009C5CD0" w:rsidP="00756DC3">
                            <w:pPr>
                              <w:jc w:val="center"/>
                              <w:rPr>
                                <w:b/>
                                <w:bCs/>
                                <w:sz w:val="28"/>
                                <w:szCs w:val="28"/>
                              </w:rPr>
                            </w:pPr>
                            <w:r w:rsidRPr="009C5CD0">
                              <w:rPr>
                                <w:rFonts w:cs="Arial"/>
                                <w:b/>
                                <w:bCs/>
                                <w:sz w:val="28"/>
                                <w:szCs w:val="28"/>
                                <w:rtl/>
                              </w:rPr>
                              <w:t>تحقيق المواصفات العالمية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9C113" id="Rectangle: Top Corners Rounded 7" o:spid="_x0000_s1033" style="position:absolute;left:0;text-align:left;margin-left:4.3pt;margin-top:1.15pt;width:120.25pt;height:3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27048,472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" adj="-11796480,,5400" path="m78742,l1448306,v43488,,78742,35254,78742,78742l1527048,472440r,l,472440r,l,78742c,35254,35254,,78742,xe" fillcolor="#77abdc [2680]" strokecolor="#5b9bd5 [3208]">
                <v:fill color2="#9bc1e5 [1976]" rotate="t" focusposition="1,1" focussize="-1,-1" focus="100%" type="gradientRadial"/>
                <v:stroke joinstyle="miter"/>
                <v:formulas/>
                <v:path arrowok="t" o:connecttype="custom" o:connectlocs="78742,0;1448306,0;1527048,78742;1527048,472440;1527048,472440;0,472440;0,472440;0,78742;78742,0" o:connectangles="0,0,0,0,0,0,0,0,0" textboxrect="0,0,1527048,472440"/>
                <v:textbox>
                  <w:txbxContent>
                    <w:p w14:paraId="36B67AE1" w14:textId="229E122B" w:rsidR="00756DC3" w:rsidRPr="00756DC3" w:rsidRDefault="009C5CD0" w:rsidP="00756DC3">
                      <w:pPr>
                        <w:jc w:val="center"/>
                        <w:rPr>
                          <w:b/>
                          <w:bCs/>
                          <w:sz w:val="28"/>
                          <w:szCs w:val="28"/>
                        </w:rPr>
                      </w:pPr>
                      <w:r w:rsidRPr="009C5CD0">
                        <w:rPr>
                          <w:rFonts w:cs="Arial"/>
                          <w:b/>
                          <w:bCs/>
                          <w:sz w:val="28"/>
                          <w:szCs w:val="28"/>
                          <w:rtl/>
                        </w:rPr>
                        <w:t>تحقيق المواصفات العالمية</w:t>
                      </w:r>
                    </w:p>
                  </w:txbxContent>
                </v:textbox>
              </v:shape>
            </w:pict>
          </mc:Fallback>
        </mc:AlternateContent>
      </w:r>
    </w:p>
    <w:p w14:paraId="74C812AF" w14:textId="77777777" w:rsidR="00CA1AB5" w:rsidRPr="00B65FD4" w:rsidRDefault="00CA1AB5" w:rsidP="00B65FD4">
      <w:pPr>
        <w:spacing w:line="360" w:lineRule="auto"/>
        <w:jc w:val="center"/>
        <w:rPr>
          <w:rFonts w:ascii="Times New Roman" w:eastAsia="Calibri" w:hAnsi="Times New Roman" w:cs="Times New Roman"/>
          <w:b/>
          <w:bCs/>
          <w:kern w:val="0"/>
          <w:sz w:val="24"/>
          <w:szCs w:val="24"/>
          <w14:ligatures w14:val="none"/>
        </w:rPr>
      </w:pPr>
    </w:p>
    <w:p w14:paraId="68CFB85E" w14:textId="77777777" w:rsidR="00293E04" w:rsidRPr="00293E04" w:rsidRDefault="00293E04" w:rsidP="00293E04">
      <w:pPr>
        <w:spacing w:line="360" w:lineRule="auto"/>
        <w:jc w:val="center"/>
        <w:rPr>
          <w:rFonts w:ascii="Times New Roman" w:eastAsia="Calibri" w:hAnsi="Times New Roman" w:cs="Times New Roman"/>
          <w:b/>
          <w:bCs/>
          <w:kern w:val="0"/>
          <w:sz w:val="24"/>
          <w:szCs w:val="24"/>
          <w:rtl/>
          <w14:ligatures w14:val="none"/>
        </w:rPr>
      </w:pPr>
      <w:r w:rsidRPr="00293E04">
        <w:rPr>
          <w:rFonts w:ascii="Times New Roman" w:eastAsia="Calibri" w:hAnsi="Times New Roman" w:cs="Times New Roman"/>
          <w:b/>
          <w:bCs/>
          <w:kern w:val="0"/>
          <w:sz w:val="24"/>
          <w:szCs w:val="24"/>
          <w:rtl/>
          <w14:ligatures w14:val="none"/>
        </w:rPr>
        <w:t>شكل (1): المنظومة التفاعلية لمكتب إدارة المشاريع الذكي (</w:t>
      </w:r>
      <w:r w:rsidRPr="00293E04">
        <w:rPr>
          <w:rFonts w:ascii="Times New Roman" w:eastAsia="Calibri" w:hAnsi="Times New Roman" w:cs="Times New Roman"/>
          <w:b/>
          <w:bCs/>
          <w:kern w:val="0"/>
          <w:sz w:val="24"/>
          <w:szCs w:val="24"/>
          <w14:ligatures w14:val="none"/>
        </w:rPr>
        <w:t>AI-Enabled PMO</w:t>
      </w:r>
      <w:r w:rsidRPr="00293E04">
        <w:rPr>
          <w:rFonts w:ascii="Times New Roman" w:eastAsia="Calibri" w:hAnsi="Times New Roman" w:cs="Times New Roman"/>
          <w:b/>
          <w:bCs/>
          <w:kern w:val="0"/>
          <w:sz w:val="24"/>
          <w:szCs w:val="24"/>
          <w:rtl/>
          <w14:ligatures w14:val="none"/>
        </w:rPr>
        <w:t xml:space="preserve">) في شركة </w:t>
      </w:r>
      <w:proofErr w:type="spellStart"/>
      <w:r w:rsidRPr="00293E04">
        <w:rPr>
          <w:rFonts w:ascii="Times New Roman" w:eastAsia="Calibri" w:hAnsi="Times New Roman" w:cs="Times New Roman"/>
          <w:b/>
          <w:bCs/>
          <w:kern w:val="0"/>
          <w:sz w:val="24"/>
          <w:szCs w:val="24"/>
          <w14:ligatures w14:val="none"/>
        </w:rPr>
        <w:t>stc</w:t>
      </w:r>
      <w:proofErr w:type="spellEnd"/>
    </w:p>
    <w:p w14:paraId="79CC7EBD" w14:textId="03E0DE2C" w:rsidR="00756DC3" w:rsidRPr="00293E04" w:rsidRDefault="00293E04" w:rsidP="00293E04">
      <w:pPr>
        <w:spacing w:line="360" w:lineRule="auto"/>
        <w:jc w:val="center"/>
        <w:rPr>
          <w:rFonts w:ascii="Times New Roman" w:eastAsia="Calibri" w:hAnsi="Times New Roman" w:cs="Times New Roman"/>
          <w:b/>
          <w:bCs/>
          <w:kern w:val="0"/>
          <w:sz w:val="24"/>
          <w:szCs w:val="24"/>
          <w:rtl/>
          <w14:ligatures w14:val="none"/>
        </w:rPr>
      </w:pPr>
      <w:r w:rsidRPr="00293E04">
        <w:rPr>
          <w:rFonts w:ascii="Times New Roman" w:eastAsia="Calibri" w:hAnsi="Times New Roman" w:cs="Times New Roman"/>
          <w:b/>
          <w:bCs/>
          <w:kern w:val="0"/>
          <w:sz w:val="24"/>
          <w:szCs w:val="24"/>
          <w:rtl/>
          <w14:ligatures w14:val="none"/>
        </w:rPr>
        <w:t>المصدر: إعداد الباحث بناءً على تحليل المنطلقات النظرية للدراسة (2026).</w:t>
      </w:r>
    </w:p>
    <w:p w14:paraId="2F1EFA28" w14:textId="426E3144" w:rsidR="00756DC3" w:rsidRPr="00293E04" w:rsidRDefault="00293E04" w:rsidP="00293E04">
      <w:pPr>
        <w:spacing w:line="360" w:lineRule="auto"/>
        <w:jc w:val="both"/>
        <w:rPr>
          <w:rFonts w:ascii="Times New Roman" w:eastAsia="Calibri" w:hAnsi="Times New Roman" w:cs="Times New Roman"/>
          <w:b/>
          <w:bCs/>
          <w:kern w:val="0"/>
          <w:sz w:val="28"/>
          <w:szCs w:val="28"/>
          <w:rtl/>
          <w14:ligatures w14:val="none"/>
        </w:rPr>
      </w:pPr>
      <w:r w:rsidRPr="00293E04">
        <w:rPr>
          <w:sz w:val="28"/>
          <w:szCs w:val="28"/>
          <w:rtl/>
        </w:rPr>
        <w:t>يعكس هذا النموذج أن الابتكار في الأداء لا يكمن في "التقنية" بحد ذاتها، بل في "عملية الدمج</w:t>
      </w:r>
      <w:r w:rsidRPr="00293E04">
        <w:rPr>
          <w:sz w:val="28"/>
          <w:szCs w:val="28"/>
        </w:rPr>
        <w:t xml:space="preserve">" (Integration Process) </w:t>
      </w:r>
      <w:r w:rsidRPr="00293E04">
        <w:rPr>
          <w:sz w:val="28"/>
          <w:szCs w:val="28"/>
          <w:rtl/>
        </w:rPr>
        <w:t>التي يقوم بها الـ</w:t>
      </w:r>
      <w:r w:rsidRPr="00293E04">
        <w:rPr>
          <w:sz w:val="28"/>
          <w:szCs w:val="28"/>
        </w:rPr>
        <w:t xml:space="preserve"> PMO </w:t>
      </w:r>
      <w:r w:rsidRPr="00293E04">
        <w:rPr>
          <w:sz w:val="28"/>
          <w:szCs w:val="28"/>
          <w:rtl/>
        </w:rPr>
        <w:t>بين مخرجات الذكاء الاصطناعي والواقع العملي للشركة. وبذلك، يتحول الـ</w:t>
      </w:r>
      <w:r w:rsidRPr="00293E04">
        <w:rPr>
          <w:sz w:val="28"/>
          <w:szCs w:val="28"/>
        </w:rPr>
        <w:t xml:space="preserve"> PMO </w:t>
      </w:r>
      <w:r w:rsidRPr="00293E04">
        <w:rPr>
          <w:sz w:val="28"/>
          <w:szCs w:val="28"/>
          <w:rtl/>
        </w:rPr>
        <w:t>من مجرد جهاز مراقبة إداري إلى محرك ابتكاري يضمن استدامة الميزة التنافسية لشركة الاتصالات السعودية</w:t>
      </w:r>
      <w:r w:rsidRPr="00293E04">
        <w:rPr>
          <w:sz w:val="28"/>
          <w:szCs w:val="28"/>
        </w:rPr>
        <w:t>.</w:t>
      </w:r>
    </w:p>
    <w:p w14:paraId="7D24CB27" w14:textId="77777777" w:rsidR="00293E04" w:rsidRDefault="00293E04" w:rsidP="00B65FD4">
      <w:pPr>
        <w:spacing w:line="360" w:lineRule="auto"/>
        <w:jc w:val="center"/>
        <w:rPr>
          <w:rFonts w:ascii="Times New Roman" w:eastAsia="Calibri" w:hAnsi="Times New Roman" w:cs="Times New Roman"/>
          <w:b/>
          <w:bCs/>
          <w:kern w:val="0"/>
          <w:sz w:val="24"/>
          <w:szCs w:val="24"/>
          <w:rtl/>
          <w14:ligatures w14:val="none"/>
        </w:rPr>
      </w:pPr>
    </w:p>
    <w:p w14:paraId="1B676479" w14:textId="77777777" w:rsidR="00293E04" w:rsidRDefault="00293E04" w:rsidP="00B65FD4">
      <w:pPr>
        <w:spacing w:line="360" w:lineRule="auto"/>
        <w:jc w:val="center"/>
        <w:rPr>
          <w:rFonts w:ascii="Times New Roman" w:eastAsia="Calibri" w:hAnsi="Times New Roman" w:cs="Times New Roman"/>
          <w:b/>
          <w:bCs/>
          <w:kern w:val="0"/>
          <w:sz w:val="24"/>
          <w:szCs w:val="24"/>
          <w:rtl/>
          <w14:ligatures w14:val="none"/>
        </w:rPr>
      </w:pPr>
    </w:p>
    <w:p w14:paraId="01B34DAD" w14:textId="77777777" w:rsidR="00293E04" w:rsidRDefault="00293E04" w:rsidP="00B65FD4">
      <w:pPr>
        <w:spacing w:line="360" w:lineRule="auto"/>
        <w:jc w:val="center"/>
        <w:rPr>
          <w:rFonts w:ascii="Times New Roman" w:eastAsia="Calibri" w:hAnsi="Times New Roman" w:cs="Times New Roman"/>
          <w:b/>
          <w:bCs/>
          <w:kern w:val="0"/>
          <w:sz w:val="24"/>
          <w:szCs w:val="24"/>
          <w:rtl/>
          <w14:ligatures w14:val="none"/>
        </w:rPr>
      </w:pPr>
    </w:p>
    <w:p w14:paraId="5C84B6B2" w14:textId="77777777" w:rsidR="00293E04" w:rsidRDefault="00293E04" w:rsidP="00B65FD4">
      <w:pPr>
        <w:spacing w:line="360" w:lineRule="auto"/>
        <w:jc w:val="center"/>
        <w:rPr>
          <w:rFonts w:ascii="Times New Roman" w:eastAsia="Calibri" w:hAnsi="Times New Roman" w:cs="Times New Roman"/>
          <w:b/>
          <w:bCs/>
          <w:kern w:val="0"/>
          <w:sz w:val="24"/>
          <w:szCs w:val="24"/>
          <w:rtl/>
          <w14:ligatures w14:val="none"/>
        </w:rPr>
      </w:pPr>
    </w:p>
    <w:p w14:paraId="41B3DAB9" w14:textId="77777777" w:rsidR="00293E04" w:rsidRDefault="00293E04" w:rsidP="00B65FD4">
      <w:pPr>
        <w:spacing w:line="360" w:lineRule="auto"/>
        <w:jc w:val="center"/>
        <w:rPr>
          <w:rFonts w:ascii="Times New Roman" w:eastAsia="Calibri" w:hAnsi="Times New Roman" w:cs="Times New Roman"/>
          <w:b/>
          <w:bCs/>
          <w:kern w:val="0"/>
          <w:sz w:val="24"/>
          <w:szCs w:val="24"/>
          <w:rtl/>
          <w14:ligatures w14:val="none"/>
        </w:rPr>
      </w:pPr>
    </w:p>
    <w:p w14:paraId="75BF602D" w14:textId="527C78FE" w:rsidR="00E97944" w:rsidRPr="00E47FB6" w:rsidRDefault="00E97944" w:rsidP="00E47FB6">
      <w:pPr>
        <w:spacing w:after="100" w:afterAutospacing="1" w:line="360" w:lineRule="auto"/>
        <w:jc w:val="both"/>
        <w:outlineLvl w:val="2"/>
        <w:rPr>
          <w:rFonts w:ascii="Google Sans" w:eastAsia="Times New Roman" w:hAnsi="Google Sans" w:cs="Times New Roman"/>
          <w:b/>
          <w:bCs/>
          <w:kern w:val="0"/>
          <w:sz w:val="28"/>
          <w:szCs w:val="28"/>
          <w14:ligatures w14:val="none"/>
        </w:rPr>
      </w:pPr>
      <w:proofErr w:type="gramStart"/>
      <w:r w:rsidRPr="00293E04">
        <w:rPr>
          <w:rFonts w:ascii="Google Sans Text" w:eastAsia="Times New Roman" w:hAnsi="Google Sans Text" w:cs="Times New Roman"/>
          <w:b/>
          <w:bCs/>
          <w:kern w:val="0"/>
          <w:sz w:val="32"/>
          <w:szCs w:val="32"/>
          <w14:ligatures w14:val="none"/>
        </w:rPr>
        <w:t xml:space="preserve">2.3 </w:t>
      </w:r>
      <w:r w:rsidR="00D66661" w:rsidRPr="00293E04">
        <w:rPr>
          <w:rFonts w:ascii="Google Sans Text" w:eastAsia="Times New Roman" w:hAnsi="Google Sans Text" w:cs="Times New Roman" w:hint="cs"/>
          <w:b/>
          <w:bCs/>
          <w:kern w:val="0"/>
          <w:sz w:val="32"/>
          <w:szCs w:val="32"/>
          <w:rtl/>
          <w14:ligatures w14:val="none"/>
        </w:rPr>
        <w:t xml:space="preserve"> </w:t>
      </w:r>
      <w:r w:rsidRPr="00293E04">
        <w:rPr>
          <w:rFonts w:ascii="Google Sans Text" w:eastAsia="Times New Roman" w:hAnsi="Google Sans Text" w:cs="Times New Roman"/>
          <w:b/>
          <w:bCs/>
          <w:kern w:val="0"/>
          <w:sz w:val="32"/>
          <w:szCs w:val="32"/>
          <w:rtl/>
          <w14:ligatures w14:val="none"/>
        </w:rPr>
        <w:t>المتغير</w:t>
      </w:r>
      <w:proofErr w:type="gramEnd"/>
      <w:r w:rsidRPr="00293E04">
        <w:rPr>
          <w:rFonts w:ascii="Google Sans Text" w:eastAsia="Times New Roman" w:hAnsi="Google Sans Text" w:cs="Times New Roman"/>
          <w:b/>
          <w:bCs/>
          <w:kern w:val="0"/>
          <w:sz w:val="32"/>
          <w:szCs w:val="32"/>
          <w:rtl/>
          <w14:ligatures w14:val="none"/>
        </w:rPr>
        <w:t xml:space="preserve"> التابع: كفاءة الأداء الإداري</w:t>
      </w:r>
      <w:r w:rsidRPr="00293E04">
        <w:rPr>
          <w:rFonts w:ascii="Google Sans Text" w:eastAsia="Times New Roman" w:hAnsi="Google Sans Text" w:cs="Times New Roman"/>
          <w:b/>
          <w:bCs/>
          <w:kern w:val="0"/>
          <w:sz w:val="32"/>
          <w:szCs w:val="32"/>
          <w14:ligatures w14:val="none"/>
        </w:rPr>
        <w:t xml:space="preserve"> (Dependent Variable: Administrative Performance Quality)</w:t>
      </w:r>
    </w:p>
    <w:p w14:paraId="23B0DA8B" w14:textId="77777777" w:rsidR="00E47FB6" w:rsidRPr="00E47FB6" w:rsidRDefault="00E47FB6" w:rsidP="00E47FB6">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E47FB6">
        <w:rPr>
          <w:rFonts w:ascii="Times New Roman" w:eastAsia="Times New Roman" w:hAnsi="Times New Roman" w:cs="Times New Roman"/>
          <w:b/>
          <w:bCs/>
          <w:kern w:val="0"/>
          <w:sz w:val="28"/>
          <w:szCs w:val="28"/>
          <w:rtl/>
          <w14:ligatures w14:val="none"/>
        </w:rPr>
        <w:t>أولاً: الإطار المفاهيمي لكفاءة تنفيذ المشاريع في قطاع الاتصالات</w:t>
      </w:r>
    </w:p>
    <w:p w14:paraId="52BCDAA4" w14:textId="77777777" w:rsidR="00E47FB6" w:rsidRPr="00E47FB6" w:rsidRDefault="00E47FB6" w:rsidP="00E47FB6">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kern w:val="0"/>
          <w:sz w:val="28"/>
          <w:szCs w:val="28"/>
          <w:rtl/>
          <w14:ligatures w14:val="none"/>
        </w:rPr>
        <w:t>تُعرف "كفاءة تنفيذ المشاريع" في الأدبيات الحديثة بأنها القدرة التنظيمية على تحويل الموارد المخطط لها إلى مخرجات ذات قيمة مضافة وفقاً لمعايير الجودة والجدول الزمني والميزانية المحددة. وفي ظل التحولات الرقمية المتسارعة بشركة الاتصالات السعودية</w:t>
      </w:r>
      <w:r w:rsidRPr="00E47FB6">
        <w:rPr>
          <w:rFonts w:ascii="Times New Roman" w:eastAsia="Times New Roman" w:hAnsi="Times New Roman" w:cs="Times New Roman"/>
          <w:kern w:val="0"/>
          <w:sz w:val="28"/>
          <w:szCs w:val="28"/>
          <w14:ligatures w14:val="none"/>
        </w:rPr>
        <w:t xml:space="preserve"> (</w:t>
      </w:r>
      <w:proofErr w:type="spellStart"/>
      <w:r w:rsidRPr="00E47FB6">
        <w:rPr>
          <w:rFonts w:ascii="Times New Roman" w:eastAsia="Times New Roman" w:hAnsi="Times New Roman" w:cs="Times New Roman"/>
          <w:kern w:val="0"/>
          <w:sz w:val="28"/>
          <w:szCs w:val="28"/>
          <w14:ligatures w14:val="none"/>
        </w:rPr>
        <w:t>stc</w:t>
      </w:r>
      <w:proofErr w:type="spellEnd"/>
      <w:r w:rsidRPr="00E47FB6">
        <w:rPr>
          <w:rFonts w:ascii="Times New Roman" w:eastAsia="Times New Roman" w:hAnsi="Times New Roman" w:cs="Times New Roman"/>
          <w:kern w:val="0"/>
          <w:sz w:val="28"/>
          <w:szCs w:val="28"/>
          <w14:ligatures w14:val="none"/>
        </w:rPr>
        <w:t>)</w:t>
      </w:r>
      <w:r w:rsidRPr="00E47FB6">
        <w:rPr>
          <w:rFonts w:ascii="Times New Roman" w:eastAsia="Times New Roman" w:hAnsi="Times New Roman" w:cs="Times New Roman"/>
          <w:kern w:val="0"/>
          <w:sz w:val="28"/>
          <w:szCs w:val="28"/>
          <w:rtl/>
          <w14:ligatures w14:val="none"/>
        </w:rPr>
        <w:t>، تطور المفهوم ليصبح "كفاءة التنفيذ الذكي"، وهو مفهوم مركب لا يكتفي بقياس اكتمال المهام، بل يركز على "المرونة الاستراتيجية</w:t>
      </w:r>
      <w:r w:rsidRPr="00E47FB6">
        <w:rPr>
          <w:rFonts w:ascii="Times New Roman" w:eastAsia="Times New Roman" w:hAnsi="Times New Roman" w:cs="Times New Roman"/>
          <w:kern w:val="0"/>
          <w:sz w:val="28"/>
          <w:szCs w:val="28"/>
          <w14:ligatures w14:val="none"/>
        </w:rPr>
        <w:t xml:space="preserve">" (Strategic Agility) </w:t>
      </w:r>
      <w:r w:rsidRPr="00E47FB6">
        <w:rPr>
          <w:rFonts w:ascii="Times New Roman" w:eastAsia="Times New Roman" w:hAnsi="Times New Roman" w:cs="Times New Roman"/>
          <w:kern w:val="0"/>
          <w:sz w:val="28"/>
          <w:szCs w:val="28"/>
          <w:rtl/>
          <w14:ligatures w14:val="none"/>
        </w:rPr>
        <w:t>الناتجة عن توظيف ممارسات الـ</w:t>
      </w:r>
      <w:r w:rsidRPr="00E47FB6">
        <w:rPr>
          <w:rFonts w:ascii="Times New Roman" w:eastAsia="Times New Roman" w:hAnsi="Times New Roman" w:cs="Times New Roman"/>
          <w:kern w:val="0"/>
          <w:sz w:val="28"/>
          <w:szCs w:val="28"/>
          <w14:ligatures w14:val="none"/>
        </w:rPr>
        <w:t xml:space="preserve"> PMO </w:t>
      </w:r>
      <w:r w:rsidRPr="00E47FB6">
        <w:rPr>
          <w:rFonts w:ascii="Times New Roman" w:eastAsia="Times New Roman" w:hAnsi="Times New Roman" w:cs="Times New Roman"/>
          <w:kern w:val="0"/>
          <w:sz w:val="28"/>
          <w:szCs w:val="28"/>
          <w:rtl/>
          <w14:ligatures w14:val="none"/>
        </w:rPr>
        <w:t>بفاعلية</w:t>
      </w:r>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إن كفاءة التنفيذ في مشاريع 5</w:t>
      </w:r>
      <w:r w:rsidRPr="00E47FB6">
        <w:rPr>
          <w:rFonts w:ascii="Times New Roman" w:eastAsia="Times New Roman" w:hAnsi="Times New Roman" w:cs="Times New Roman"/>
          <w:kern w:val="0"/>
          <w:sz w:val="28"/>
          <w:szCs w:val="28"/>
          <w14:ligatures w14:val="none"/>
        </w:rPr>
        <w:t xml:space="preserve">G </w:t>
      </w:r>
      <w:r w:rsidRPr="00E47FB6">
        <w:rPr>
          <w:rFonts w:ascii="Times New Roman" w:eastAsia="Times New Roman" w:hAnsi="Times New Roman" w:cs="Times New Roman"/>
          <w:kern w:val="0"/>
          <w:sz w:val="28"/>
          <w:szCs w:val="28"/>
          <w:rtl/>
          <w14:ligatures w14:val="none"/>
        </w:rPr>
        <w:t>والسحابة لم تعد مجرد التزام بالخطط التقليدية، بل أصبحت تعني القدرة على المواءمة بين الأهداف التقنية الكبرى والمتغيرات التشغيلية اللحظية. ويشير هذا المفهوم إلى استعداد وقدرة مكتب إدارة المشاريع على توجيه موارد الشركة (البشرية، التقنية، المالية) لتحقيق أقصى فاعلية في الإنجاز بأقل هدر ممكن</w:t>
      </w:r>
      <w:r w:rsidRPr="00E47FB6">
        <w:rPr>
          <w:rFonts w:ascii="Times New Roman" w:eastAsia="Times New Roman" w:hAnsi="Times New Roman" w:cs="Times New Roman"/>
          <w:kern w:val="0"/>
          <w:sz w:val="28"/>
          <w:szCs w:val="28"/>
          <w14:ligatures w14:val="none"/>
        </w:rPr>
        <w:t>.</w:t>
      </w:r>
    </w:p>
    <w:p w14:paraId="321C9EBE" w14:textId="77777777" w:rsidR="00E47FB6" w:rsidRPr="00E47FB6" w:rsidRDefault="00E47FB6" w:rsidP="00E47FB6">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E47FB6">
        <w:rPr>
          <w:rFonts w:ascii="Times New Roman" w:eastAsia="Times New Roman" w:hAnsi="Times New Roman" w:cs="Times New Roman"/>
          <w:b/>
          <w:bCs/>
          <w:kern w:val="0"/>
          <w:sz w:val="28"/>
          <w:szCs w:val="28"/>
          <w:rtl/>
          <w14:ligatures w14:val="none"/>
        </w:rPr>
        <w:t>ثانياً: أبعاد كفاءة تنفيذ المشاريع (مؤشرات القياس)</w:t>
      </w:r>
    </w:p>
    <w:p w14:paraId="0F02BEB6" w14:textId="77777777" w:rsidR="00E47FB6" w:rsidRPr="00E47FB6" w:rsidRDefault="00E47FB6" w:rsidP="00E47FB6">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kern w:val="0"/>
          <w:sz w:val="28"/>
          <w:szCs w:val="28"/>
          <w:rtl/>
          <w14:ligatures w14:val="none"/>
        </w:rPr>
        <w:t>تقوم دراستنا على قياس كفاءة التنفيذ من خلال ثلاثة أبعاد رئيسية مستمدة من نظريات إدارة المشاريع الحديثة، وهي</w:t>
      </w:r>
      <w:r w:rsidRPr="00E47FB6">
        <w:rPr>
          <w:rFonts w:ascii="Times New Roman" w:eastAsia="Times New Roman" w:hAnsi="Times New Roman" w:cs="Times New Roman"/>
          <w:kern w:val="0"/>
          <w:sz w:val="28"/>
          <w:szCs w:val="28"/>
          <w14:ligatures w14:val="none"/>
        </w:rPr>
        <w:t>:</w:t>
      </w:r>
    </w:p>
    <w:p w14:paraId="775AFDDE" w14:textId="77777777" w:rsidR="00E47FB6" w:rsidRPr="00E47FB6" w:rsidRDefault="00E47FB6" w:rsidP="00E47FB6">
      <w:pPr>
        <w:numPr>
          <w:ilvl w:val="0"/>
          <w:numId w:val="35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الكفاءة الزمنية</w:t>
      </w:r>
      <w:r w:rsidRPr="00E47FB6">
        <w:rPr>
          <w:rFonts w:ascii="Times New Roman" w:eastAsia="Times New Roman" w:hAnsi="Times New Roman" w:cs="Times New Roman"/>
          <w:b/>
          <w:bCs/>
          <w:kern w:val="0"/>
          <w:sz w:val="28"/>
          <w:szCs w:val="28"/>
          <w14:ligatures w14:val="none"/>
        </w:rPr>
        <w:t xml:space="preserve"> (Time Efficiency):</w:t>
      </w:r>
    </w:p>
    <w:p w14:paraId="78CA1EDD" w14:textId="77777777" w:rsidR="00E47FB6" w:rsidRPr="00E47FB6" w:rsidRDefault="00E47FB6" w:rsidP="00E47FB6">
      <w:pPr>
        <w:numPr>
          <w:ilvl w:val="1"/>
          <w:numId w:val="35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التعريف</w:t>
      </w:r>
      <w:r w:rsidRPr="00E47FB6">
        <w:rPr>
          <w:rFonts w:ascii="Times New Roman" w:eastAsia="Times New Roman" w:hAnsi="Times New Roman" w:cs="Times New Roman"/>
          <w:b/>
          <w:bCs/>
          <w:kern w:val="0"/>
          <w:sz w:val="28"/>
          <w:szCs w:val="28"/>
          <w14:ligatures w14:val="none"/>
        </w:rPr>
        <w:t>:</w:t>
      </w:r>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تعبر عن مدى الالتزام بالجدول الزمني المخطط للمشاريع التقنية والقدرة على تقليص دورة حياة إطلاق الخدمات</w:t>
      </w:r>
      <w:r w:rsidRPr="00E47FB6">
        <w:rPr>
          <w:rFonts w:ascii="Times New Roman" w:eastAsia="Times New Roman" w:hAnsi="Times New Roman" w:cs="Times New Roman"/>
          <w:kern w:val="0"/>
          <w:sz w:val="28"/>
          <w:szCs w:val="28"/>
          <w14:ligatures w14:val="none"/>
        </w:rPr>
        <w:t xml:space="preserve"> (Time-to-Market).</w:t>
      </w:r>
    </w:p>
    <w:p w14:paraId="7D0EEFCE" w14:textId="77777777" w:rsidR="00E47FB6" w:rsidRPr="00E47FB6" w:rsidRDefault="00E47FB6" w:rsidP="00E47FB6">
      <w:pPr>
        <w:numPr>
          <w:ilvl w:val="1"/>
          <w:numId w:val="35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الارتباط بالدراسة</w:t>
      </w:r>
      <w:r w:rsidRPr="00E47FB6">
        <w:rPr>
          <w:rFonts w:ascii="Times New Roman" w:eastAsia="Times New Roman" w:hAnsi="Times New Roman" w:cs="Times New Roman"/>
          <w:b/>
          <w:bCs/>
          <w:kern w:val="0"/>
          <w:sz w:val="28"/>
          <w:szCs w:val="28"/>
          <w14:ligatures w14:val="none"/>
        </w:rPr>
        <w:t>:</w:t>
      </w:r>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يعد هذا البعد حيوياً في مشاريع البنية التحتية لشركة</w:t>
      </w:r>
      <w:r w:rsidRPr="00E47FB6">
        <w:rPr>
          <w:rFonts w:ascii="Times New Roman" w:eastAsia="Times New Roman" w:hAnsi="Times New Roman" w:cs="Times New Roman"/>
          <w:kern w:val="0"/>
          <w:sz w:val="28"/>
          <w:szCs w:val="28"/>
          <w14:ligatures w14:val="none"/>
        </w:rPr>
        <w:t xml:space="preserve"> </w:t>
      </w:r>
      <w:proofErr w:type="spellStart"/>
      <w:r w:rsidRPr="00E47FB6">
        <w:rPr>
          <w:rFonts w:ascii="Times New Roman" w:eastAsia="Times New Roman" w:hAnsi="Times New Roman" w:cs="Times New Roman"/>
          <w:kern w:val="0"/>
          <w:sz w:val="28"/>
          <w:szCs w:val="28"/>
          <w14:ligatures w14:val="none"/>
        </w:rPr>
        <w:t>stc</w:t>
      </w:r>
      <w:proofErr w:type="spellEnd"/>
      <w:r w:rsidRPr="00E47FB6">
        <w:rPr>
          <w:rFonts w:ascii="Times New Roman" w:eastAsia="Times New Roman" w:hAnsi="Times New Roman" w:cs="Times New Roman"/>
          <w:kern w:val="0"/>
          <w:sz w:val="28"/>
          <w:szCs w:val="28"/>
          <w:rtl/>
          <w14:ligatures w14:val="none"/>
        </w:rPr>
        <w:t>، حيث يساهم الـ</w:t>
      </w:r>
      <w:r w:rsidRPr="00E47FB6">
        <w:rPr>
          <w:rFonts w:ascii="Times New Roman" w:eastAsia="Times New Roman" w:hAnsi="Times New Roman" w:cs="Times New Roman"/>
          <w:kern w:val="0"/>
          <w:sz w:val="28"/>
          <w:szCs w:val="28"/>
          <w14:ligatures w14:val="none"/>
        </w:rPr>
        <w:t xml:space="preserve"> PMO </w:t>
      </w:r>
      <w:r w:rsidRPr="00E47FB6">
        <w:rPr>
          <w:rFonts w:ascii="Times New Roman" w:eastAsia="Times New Roman" w:hAnsi="Times New Roman" w:cs="Times New Roman"/>
          <w:kern w:val="0"/>
          <w:sz w:val="28"/>
          <w:szCs w:val="28"/>
          <w:rtl/>
          <w14:ligatures w14:val="none"/>
        </w:rPr>
        <w:t>في تقليص "الوقت الضائع" بين مراحل التنفيذ المختلفة بفضل المنهجيات المرنة</w:t>
      </w:r>
      <w:r w:rsidRPr="00E47FB6">
        <w:rPr>
          <w:rFonts w:ascii="Times New Roman" w:eastAsia="Times New Roman" w:hAnsi="Times New Roman" w:cs="Times New Roman"/>
          <w:kern w:val="0"/>
          <w:sz w:val="28"/>
          <w:szCs w:val="28"/>
          <w14:ligatures w14:val="none"/>
        </w:rPr>
        <w:t>.</w:t>
      </w:r>
    </w:p>
    <w:p w14:paraId="4112A4DA" w14:textId="77777777" w:rsidR="00E47FB6" w:rsidRPr="00E47FB6" w:rsidRDefault="00E47FB6" w:rsidP="00E47FB6">
      <w:pPr>
        <w:numPr>
          <w:ilvl w:val="0"/>
          <w:numId w:val="35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كفاءة التكلفة</w:t>
      </w:r>
      <w:r w:rsidRPr="00E47FB6">
        <w:rPr>
          <w:rFonts w:ascii="Times New Roman" w:eastAsia="Times New Roman" w:hAnsi="Times New Roman" w:cs="Times New Roman"/>
          <w:b/>
          <w:bCs/>
          <w:kern w:val="0"/>
          <w:sz w:val="28"/>
          <w:szCs w:val="28"/>
          <w14:ligatures w14:val="none"/>
        </w:rPr>
        <w:t xml:space="preserve"> (Cost Efficiency):</w:t>
      </w:r>
    </w:p>
    <w:p w14:paraId="034B1225" w14:textId="77777777" w:rsidR="00E47FB6" w:rsidRPr="00E47FB6" w:rsidRDefault="00E47FB6" w:rsidP="00E47FB6">
      <w:pPr>
        <w:numPr>
          <w:ilvl w:val="1"/>
          <w:numId w:val="35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التعريف</w:t>
      </w:r>
      <w:r w:rsidRPr="00E47FB6">
        <w:rPr>
          <w:rFonts w:ascii="Times New Roman" w:eastAsia="Times New Roman" w:hAnsi="Times New Roman" w:cs="Times New Roman"/>
          <w:b/>
          <w:bCs/>
          <w:kern w:val="0"/>
          <w:sz w:val="28"/>
          <w:szCs w:val="28"/>
          <w14:ligatures w14:val="none"/>
        </w:rPr>
        <w:t>:</w:t>
      </w:r>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هي القدرة على إنجاز المشاريع ضمن الميزانيات المرصودة وتحسين تخصيص الموارد لتجنب الهدر المالي</w:t>
      </w:r>
      <w:r w:rsidRPr="00E47FB6">
        <w:rPr>
          <w:rFonts w:ascii="Times New Roman" w:eastAsia="Times New Roman" w:hAnsi="Times New Roman" w:cs="Times New Roman"/>
          <w:kern w:val="0"/>
          <w:sz w:val="28"/>
          <w:szCs w:val="28"/>
          <w14:ligatures w14:val="none"/>
        </w:rPr>
        <w:t>.</w:t>
      </w:r>
    </w:p>
    <w:p w14:paraId="7203CBD6" w14:textId="77777777" w:rsidR="00E47FB6" w:rsidRPr="00E47FB6" w:rsidRDefault="00E47FB6" w:rsidP="00E47FB6">
      <w:pPr>
        <w:numPr>
          <w:ilvl w:val="1"/>
          <w:numId w:val="35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lastRenderedPageBreak/>
        <w:t>الارتباط بالدراسة</w:t>
      </w:r>
      <w:r w:rsidRPr="00E47FB6">
        <w:rPr>
          <w:rFonts w:ascii="Times New Roman" w:eastAsia="Times New Roman" w:hAnsi="Times New Roman" w:cs="Times New Roman"/>
          <w:b/>
          <w:bCs/>
          <w:kern w:val="0"/>
          <w:sz w:val="28"/>
          <w:szCs w:val="28"/>
          <w14:ligatures w14:val="none"/>
        </w:rPr>
        <w:t>:</w:t>
      </w:r>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يوفر الـ</w:t>
      </w:r>
      <w:r w:rsidRPr="00E47FB6">
        <w:rPr>
          <w:rFonts w:ascii="Times New Roman" w:eastAsia="Times New Roman" w:hAnsi="Times New Roman" w:cs="Times New Roman"/>
          <w:kern w:val="0"/>
          <w:sz w:val="28"/>
          <w:szCs w:val="28"/>
          <w14:ligatures w14:val="none"/>
        </w:rPr>
        <w:t xml:space="preserve"> PMO </w:t>
      </w:r>
      <w:r w:rsidRPr="00E47FB6">
        <w:rPr>
          <w:rFonts w:ascii="Times New Roman" w:eastAsia="Times New Roman" w:hAnsi="Times New Roman" w:cs="Times New Roman"/>
          <w:kern w:val="0"/>
          <w:sz w:val="28"/>
          <w:szCs w:val="28"/>
          <w:rtl/>
          <w14:ligatures w14:val="none"/>
        </w:rPr>
        <w:t>رقابة دقيقة تمنع تجاوزات الميزانية، حيث يعمل كمركز توجيهي يضمن أن كل استثمار مالي في تقنيات 5</w:t>
      </w:r>
      <w:r w:rsidRPr="00E47FB6">
        <w:rPr>
          <w:rFonts w:ascii="Times New Roman" w:eastAsia="Times New Roman" w:hAnsi="Times New Roman" w:cs="Times New Roman"/>
          <w:kern w:val="0"/>
          <w:sz w:val="28"/>
          <w:szCs w:val="28"/>
          <w14:ligatures w14:val="none"/>
        </w:rPr>
        <w:t xml:space="preserve">G </w:t>
      </w:r>
      <w:r w:rsidRPr="00E47FB6">
        <w:rPr>
          <w:rFonts w:ascii="Times New Roman" w:eastAsia="Times New Roman" w:hAnsi="Times New Roman" w:cs="Times New Roman"/>
          <w:kern w:val="0"/>
          <w:sz w:val="28"/>
          <w:szCs w:val="28"/>
          <w:rtl/>
          <w14:ligatures w14:val="none"/>
        </w:rPr>
        <w:t>يحقق عائداً ملموساً</w:t>
      </w:r>
      <w:r w:rsidRPr="00E47FB6">
        <w:rPr>
          <w:rFonts w:ascii="Times New Roman" w:eastAsia="Times New Roman" w:hAnsi="Times New Roman" w:cs="Times New Roman"/>
          <w:kern w:val="0"/>
          <w:sz w:val="28"/>
          <w:szCs w:val="28"/>
          <w14:ligatures w14:val="none"/>
        </w:rPr>
        <w:t>.</w:t>
      </w:r>
    </w:p>
    <w:p w14:paraId="16AFCC01" w14:textId="77777777" w:rsidR="00E47FB6" w:rsidRPr="00E47FB6" w:rsidRDefault="00E47FB6" w:rsidP="00E47FB6">
      <w:pPr>
        <w:numPr>
          <w:ilvl w:val="0"/>
          <w:numId w:val="35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كفاءة الجودة</w:t>
      </w:r>
      <w:r w:rsidRPr="00E47FB6">
        <w:rPr>
          <w:rFonts w:ascii="Times New Roman" w:eastAsia="Times New Roman" w:hAnsi="Times New Roman" w:cs="Times New Roman"/>
          <w:b/>
          <w:bCs/>
          <w:kern w:val="0"/>
          <w:sz w:val="28"/>
          <w:szCs w:val="28"/>
          <w14:ligatures w14:val="none"/>
        </w:rPr>
        <w:t xml:space="preserve"> (Quality Efficiency):</w:t>
      </w:r>
    </w:p>
    <w:p w14:paraId="7132051F" w14:textId="77777777" w:rsidR="00E47FB6" w:rsidRPr="00E47FB6" w:rsidRDefault="00E47FB6" w:rsidP="00E47FB6">
      <w:pPr>
        <w:numPr>
          <w:ilvl w:val="1"/>
          <w:numId w:val="35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التعريف</w:t>
      </w:r>
      <w:r w:rsidRPr="00E47FB6">
        <w:rPr>
          <w:rFonts w:ascii="Times New Roman" w:eastAsia="Times New Roman" w:hAnsi="Times New Roman" w:cs="Times New Roman"/>
          <w:b/>
          <w:bCs/>
          <w:kern w:val="0"/>
          <w:sz w:val="28"/>
          <w:szCs w:val="28"/>
          <w14:ligatures w14:val="none"/>
        </w:rPr>
        <w:t>:</w:t>
      </w:r>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مواءمة المخرجات النهائية للمشروع مع المواصفات الفنية والمعايير العالمية المعتمدة لخدمات الاتصالات</w:t>
      </w:r>
      <w:r w:rsidRPr="00E47FB6">
        <w:rPr>
          <w:rFonts w:ascii="Times New Roman" w:eastAsia="Times New Roman" w:hAnsi="Times New Roman" w:cs="Times New Roman"/>
          <w:kern w:val="0"/>
          <w:sz w:val="28"/>
          <w:szCs w:val="28"/>
          <w14:ligatures w14:val="none"/>
        </w:rPr>
        <w:t>.</w:t>
      </w:r>
    </w:p>
    <w:p w14:paraId="26FB7066" w14:textId="77777777" w:rsidR="00E47FB6" w:rsidRPr="00E47FB6" w:rsidRDefault="00E47FB6" w:rsidP="00E47FB6">
      <w:pPr>
        <w:numPr>
          <w:ilvl w:val="1"/>
          <w:numId w:val="35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الارتباط بالدراسة</w:t>
      </w:r>
      <w:r w:rsidRPr="00E47FB6">
        <w:rPr>
          <w:rFonts w:ascii="Times New Roman" w:eastAsia="Times New Roman" w:hAnsi="Times New Roman" w:cs="Times New Roman"/>
          <w:b/>
          <w:bCs/>
          <w:kern w:val="0"/>
          <w:sz w:val="28"/>
          <w:szCs w:val="28"/>
          <w14:ligatures w14:val="none"/>
        </w:rPr>
        <w:t>:</w:t>
      </w:r>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يعزز الـ</w:t>
      </w:r>
      <w:r w:rsidRPr="00E47FB6">
        <w:rPr>
          <w:rFonts w:ascii="Times New Roman" w:eastAsia="Times New Roman" w:hAnsi="Times New Roman" w:cs="Times New Roman"/>
          <w:kern w:val="0"/>
          <w:sz w:val="28"/>
          <w:szCs w:val="28"/>
          <w14:ligatures w14:val="none"/>
        </w:rPr>
        <w:t xml:space="preserve"> PMO </w:t>
      </w:r>
      <w:r w:rsidRPr="00E47FB6">
        <w:rPr>
          <w:rFonts w:ascii="Times New Roman" w:eastAsia="Times New Roman" w:hAnsi="Times New Roman" w:cs="Times New Roman"/>
          <w:kern w:val="0"/>
          <w:sz w:val="28"/>
          <w:szCs w:val="28"/>
          <w:rtl/>
          <w14:ligatures w14:val="none"/>
        </w:rPr>
        <w:t>من قدرة الفريق التقني على ضمان استدامة وأداء الخدمات السحابية، مما يقلل من احتمالية الأخطاء التقنية التي قد تؤثر على تجربة العميل</w:t>
      </w:r>
      <w:r w:rsidRPr="00E47FB6">
        <w:rPr>
          <w:rFonts w:ascii="Times New Roman" w:eastAsia="Times New Roman" w:hAnsi="Times New Roman" w:cs="Times New Roman"/>
          <w:kern w:val="0"/>
          <w:sz w:val="28"/>
          <w:szCs w:val="28"/>
          <w14:ligatures w14:val="none"/>
        </w:rPr>
        <w:t>.</w:t>
      </w:r>
    </w:p>
    <w:p w14:paraId="1713AF88" w14:textId="77777777" w:rsidR="00E47FB6" w:rsidRPr="00E47FB6" w:rsidRDefault="00E47FB6" w:rsidP="00E47FB6">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E47FB6">
        <w:rPr>
          <w:rFonts w:ascii="Times New Roman" w:eastAsia="Times New Roman" w:hAnsi="Times New Roman" w:cs="Times New Roman"/>
          <w:b/>
          <w:bCs/>
          <w:kern w:val="0"/>
          <w:sz w:val="28"/>
          <w:szCs w:val="28"/>
          <w:rtl/>
          <w14:ligatures w14:val="none"/>
        </w:rPr>
        <w:t>ثالثاً: الجدلية النظرية لكفاءة تنفيذ المشاريع</w:t>
      </w:r>
    </w:p>
    <w:p w14:paraId="6941A9E7" w14:textId="77777777" w:rsidR="00E47FB6" w:rsidRPr="00E47FB6" w:rsidRDefault="00E47FB6" w:rsidP="00E47FB6">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kern w:val="0"/>
          <w:sz w:val="28"/>
          <w:szCs w:val="28"/>
          <w:rtl/>
          <w14:ligatures w14:val="none"/>
        </w:rPr>
        <w:t>تشير الأدبيات إلى أن كفاءة التنفيذ تواجه تحديات تشغيلية، منها: تداخل الأدوار، بطء التنسيق بين الفرق التقنية، وصعوبة التنبؤ بمخاطر المشاريع المعقدة. وتفترض دراستنا أن تبني "ممارسات مكتب إدارة المشاريع</w:t>
      </w:r>
      <w:r w:rsidRPr="00E47FB6">
        <w:rPr>
          <w:rFonts w:ascii="Times New Roman" w:eastAsia="Times New Roman" w:hAnsi="Times New Roman" w:cs="Times New Roman"/>
          <w:kern w:val="0"/>
          <w:sz w:val="28"/>
          <w:szCs w:val="28"/>
          <w14:ligatures w14:val="none"/>
        </w:rPr>
        <w:t xml:space="preserve"> (PMO)" </w:t>
      </w:r>
      <w:r w:rsidRPr="00E47FB6">
        <w:rPr>
          <w:rFonts w:ascii="Times New Roman" w:eastAsia="Times New Roman" w:hAnsi="Times New Roman" w:cs="Times New Roman"/>
          <w:kern w:val="0"/>
          <w:sz w:val="28"/>
          <w:szCs w:val="28"/>
          <w:rtl/>
          <w14:ligatures w14:val="none"/>
        </w:rPr>
        <w:t>المدعومة بالذكاء الاصطناعي يعمل على معالجة هذه التحديات من خلال تحويل البيانات الضخمة إلى قرارات تنفيذية موثقة. إن نجاح شركة</w:t>
      </w:r>
      <w:r w:rsidRPr="00E47FB6">
        <w:rPr>
          <w:rFonts w:ascii="Times New Roman" w:eastAsia="Times New Roman" w:hAnsi="Times New Roman" w:cs="Times New Roman"/>
          <w:kern w:val="0"/>
          <w:sz w:val="28"/>
          <w:szCs w:val="28"/>
          <w14:ligatures w14:val="none"/>
        </w:rPr>
        <w:t xml:space="preserve"> </w:t>
      </w:r>
      <w:proofErr w:type="spellStart"/>
      <w:r w:rsidRPr="00E47FB6">
        <w:rPr>
          <w:rFonts w:ascii="Times New Roman" w:eastAsia="Times New Roman" w:hAnsi="Times New Roman" w:cs="Times New Roman"/>
          <w:kern w:val="0"/>
          <w:sz w:val="28"/>
          <w:szCs w:val="28"/>
          <w14:ligatures w14:val="none"/>
        </w:rPr>
        <w:t>stc</w:t>
      </w:r>
      <w:proofErr w:type="spellEnd"/>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في مأسسة هذا المتغير (كفاءة التنفيذ) يعكس مدى جاهزيتها لقيادة التحول الرقمي وفق رؤية المملكة 2030</w:t>
      </w:r>
      <w:r w:rsidRPr="00E47FB6">
        <w:rPr>
          <w:rFonts w:ascii="Times New Roman" w:eastAsia="Times New Roman" w:hAnsi="Times New Roman" w:cs="Times New Roman"/>
          <w:kern w:val="0"/>
          <w:sz w:val="28"/>
          <w:szCs w:val="28"/>
          <w14:ligatures w14:val="none"/>
        </w:rPr>
        <w:t>.</w:t>
      </w:r>
    </w:p>
    <w:p w14:paraId="171FF749" w14:textId="77777777" w:rsidR="00E47FB6" w:rsidRPr="00E47FB6" w:rsidRDefault="00E47FB6" w:rsidP="00E47FB6">
      <w:pPr>
        <w:numPr>
          <w:ilvl w:val="0"/>
          <w:numId w:val="214"/>
        </w:numPr>
        <w:tabs>
          <w:tab w:val="num" w:pos="360"/>
        </w:tabs>
        <w:spacing w:before="100" w:beforeAutospacing="1" w:after="100" w:afterAutospacing="1" w:line="360" w:lineRule="auto"/>
        <w:ind w:left="0" w:firstLine="0"/>
        <w:jc w:val="both"/>
        <w:outlineLvl w:val="2"/>
        <w:rPr>
          <w:rFonts w:ascii="Times New Roman" w:eastAsia="Times New Roman" w:hAnsi="Times New Roman" w:cs="Times New Roman"/>
          <w:b/>
          <w:bCs/>
          <w:kern w:val="0"/>
          <w:sz w:val="28"/>
          <w:szCs w:val="28"/>
          <w14:ligatures w14:val="none"/>
        </w:rPr>
      </w:pPr>
      <w:r w:rsidRPr="00E47FB6">
        <w:rPr>
          <w:rFonts w:ascii="Times New Roman" w:eastAsia="Times New Roman" w:hAnsi="Times New Roman" w:cs="Times New Roman"/>
          <w:b/>
          <w:bCs/>
          <w:kern w:val="0"/>
          <w:sz w:val="28"/>
          <w:szCs w:val="28"/>
          <w:rtl/>
          <w14:ligatures w14:val="none"/>
        </w:rPr>
        <w:t>الشكل (2): مصفوفة أبعاد كفاءة تنفيذ المشاريع</w:t>
      </w:r>
    </w:p>
    <w:p w14:paraId="405E625E" w14:textId="77777777" w:rsidR="00E47FB6" w:rsidRPr="00E47FB6" w:rsidRDefault="00E47FB6" w:rsidP="00E47FB6">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kern w:val="0"/>
          <w:sz w:val="28"/>
          <w:szCs w:val="28"/>
          <w:rtl/>
          <w14:ligatures w14:val="none"/>
        </w:rPr>
        <w:t>يوضح الشكل (2) أعلاه المنظور البنائي لكفاءة تنفيذ المشاريع في بيئة شركة</w:t>
      </w:r>
      <w:r w:rsidRPr="00E47FB6">
        <w:rPr>
          <w:rFonts w:ascii="Times New Roman" w:eastAsia="Times New Roman" w:hAnsi="Times New Roman" w:cs="Times New Roman"/>
          <w:kern w:val="0"/>
          <w:sz w:val="28"/>
          <w:szCs w:val="28"/>
          <w14:ligatures w14:val="none"/>
        </w:rPr>
        <w:t xml:space="preserve"> (</w:t>
      </w:r>
      <w:proofErr w:type="spellStart"/>
      <w:r w:rsidRPr="00E47FB6">
        <w:rPr>
          <w:rFonts w:ascii="Times New Roman" w:eastAsia="Times New Roman" w:hAnsi="Times New Roman" w:cs="Times New Roman"/>
          <w:kern w:val="0"/>
          <w:sz w:val="28"/>
          <w:szCs w:val="28"/>
          <w14:ligatures w14:val="none"/>
        </w:rPr>
        <w:t>stc</w:t>
      </w:r>
      <w:proofErr w:type="spellEnd"/>
      <w:r w:rsidRPr="00E47FB6">
        <w:rPr>
          <w:rFonts w:ascii="Times New Roman" w:eastAsia="Times New Roman" w:hAnsi="Times New Roman" w:cs="Times New Roman"/>
          <w:kern w:val="0"/>
          <w:sz w:val="28"/>
          <w:szCs w:val="28"/>
          <w14:ligatures w14:val="none"/>
        </w:rPr>
        <w:t>)</w:t>
      </w:r>
      <w:r w:rsidRPr="00E47FB6">
        <w:rPr>
          <w:rFonts w:ascii="Times New Roman" w:eastAsia="Times New Roman" w:hAnsi="Times New Roman" w:cs="Times New Roman"/>
          <w:kern w:val="0"/>
          <w:sz w:val="28"/>
          <w:szCs w:val="28"/>
          <w:rtl/>
          <w14:ligatures w14:val="none"/>
        </w:rPr>
        <w:t>؛ حيث يمثل الإطار الديناميكي لتحويل الموارد (المدخلات) إلى مخرجات ذات قيمة مضافة. ويمكن تحليل هذا النموذج من خلال النقاط التالية</w:t>
      </w:r>
      <w:r w:rsidRPr="00E47FB6">
        <w:rPr>
          <w:rFonts w:ascii="Times New Roman" w:eastAsia="Times New Roman" w:hAnsi="Times New Roman" w:cs="Times New Roman"/>
          <w:kern w:val="0"/>
          <w:sz w:val="28"/>
          <w:szCs w:val="28"/>
          <w14:ligatures w14:val="none"/>
        </w:rPr>
        <w:t>:</w:t>
      </w:r>
    </w:p>
    <w:p w14:paraId="7FF0887C" w14:textId="77777777" w:rsidR="00E47FB6" w:rsidRPr="00E47FB6" w:rsidRDefault="00E47FB6" w:rsidP="00E47FB6">
      <w:pPr>
        <w:numPr>
          <w:ilvl w:val="0"/>
          <w:numId w:val="353"/>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المسار التشغيلي</w:t>
      </w:r>
      <w:r w:rsidRPr="00E47FB6">
        <w:rPr>
          <w:rFonts w:ascii="Times New Roman" w:eastAsia="Times New Roman" w:hAnsi="Times New Roman" w:cs="Times New Roman"/>
          <w:b/>
          <w:bCs/>
          <w:kern w:val="0"/>
          <w:sz w:val="28"/>
          <w:szCs w:val="28"/>
          <w14:ligatures w14:val="none"/>
        </w:rPr>
        <w:t>:</w:t>
      </w:r>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يبدأ النموذج بـ "المدخلات" التي تشمل الموارد التقنية (شبكات، سحابة) والكفاءات البشرية؛ وهي الركائز الأساسية التي ينسقها الـ</w:t>
      </w:r>
      <w:r w:rsidRPr="00E47FB6">
        <w:rPr>
          <w:rFonts w:ascii="Times New Roman" w:eastAsia="Times New Roman" w:hAnsi="Times New Roman" w:cs="Times New Roman"/>
          <w:kern w:val="0"/>
          <w:sz w:val="28"/>
          <w:szCs w:val="28"/>
          <w14:ligatures w14:val="none"/>
        </w:rPr>
        <w:t xml:space="preserve"> PMO.</w:t>
      </w:r>
    </w:p>
    <w:p w14:paraId="49B1032B" w14:textId="77777777" w:rsidR="00E47FB6" w:rsidRPr="00E47FB6" w:rsidRDefault="00E47FB6" w:rsidP="00E47FB6">
      <w:pPr>
        <w:numPr>
          <w:ilvl w:val="0"/>
          <w:numId w:val="353"/>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مركز العمليات</w:t>
      </w:r>
      <w:r w:rsidRPr="00E47FB6">
        <w:rPr>
          <w:rFonts w:ascii="Times New Roman" w:eastAsia="Times New Roman" w:hAnsi="Times New Roman" w:cs="Times New Roman"/>
          <w:b/>
          <w:bCs/>
          <w:kern w:val="0"/>
          <w:sz w:val="28"/>
          <w:szCs w:val="28"/>
          <w14:ligatures w14:val="none"/>
        </w:rPr>
        <w:t>:</w:t>
      </w:r>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يمثل "مكتب إدارة المشاريع</w:t>
      </w:r>
      <w:r w:rsidRPr="00E47FB6">
        <w:rPr>
          <w:rFonts w:ascii="Times New Roman" w:eastAsia="Times New Roman" w:hAnsi="Times New Roman" w:cs="Times New Roman"/>
          <w:kern w:val="0"/>
          <w:sz w:val="28"/>
          <w:szCs w:val="28"/>
          <w14:ligatures w14:val="none"/>
        </w:rPr>
        <w:t xml:space="preserve">" (PMO) </w:t>
      </w:r>
      <w:r w:rsidRPr="00E47FB6">
        <w:rPr>
          <w:rFonts w:ascii="Times New Roman" w:eastAsia="Times New Roman" w:hAnsi="Times New Roman" w:cs="Times New Roman"/>
          <w:kern w:val="0"/>
          <w:sz w:val="28"/>
          <w:szCs w:val="28"/>
          <w:rtl/>
          <w14:ligatures w14:val="none"/>
        </w:rPr>
        <w:t>المحرك الداخلي الذي يدمج الحوكمة مع المعارف التقنية لضمان تحويل الموارد إلى أداء متميز</w:t>
      </w:r>
      <w:r w:rsidRPr="00E47FB6">
        <w:rPr>
          <w:rFonts w:ascii="Times New Roman" w:eastAsia="Times New Roman" w:hAnsi="Times New Roman" w:cs="Times New Roman"/>
          <w:kern w:val="0"/>
          <w:sz w:val="28"/>
          <w:szCs w:val="28"/>
          <w14:ligatures w14:val="none"/>
        </w:rPr>
        <w:t>.</w:t>
      </w:r>
    </w:p>
    <w:p w14:paraId="26D367DB" w14:textId="77777777" w:rsidR="00E47FB6" w:rsidRPr="00E47FB6" w:rsidRDefault="00E47FB6" w:rsidP="00E47FB6">
      <w:pPr>
        <w:numPr>
          <w:ilvl w:val="0"/>
          <w:numId w:val="353"/>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المخرجات الثلاثية</w:t>
      </w:r>
      <w:r w:rsidRPr="00E47FB6">
        <w:rPr>
          <w:rFonts w:ascii="Times New Roman" w:eastAsia="Times New Roman" w:hAnsi="Times New Roman" w:cs="Times New Roman"/>
          <w:b/>
          <w:bCs/>
          <w:kern w:val="0"/>
          <w:sz w:val="28"/>
          <w:szCs w:val="28"/>
          <w14:ligatures w14:val="none"/>
        </w:rPr>
        <w:t>:</w:t>
      </w:r>
    </w:p>
    <w:p w14:paraId="1744113B" w14:textId="77777777" w:rsidR="00E47FB6" w:rsidRPr="00E47FB6" w:rsidRDefault="00E47FB6" w:rsidP="00E47FB6">
      <w:pPr>
        <w:numPr>
          <w:ilvl w:val="1"/>
          <w:numId w:val="353"/>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الكفاءة الزمنية</w:t>
      </w:r>
      <w:r w:rsidRPr="00E47FB6">
        <w:rPr>
          <w:rFonts w:ascii="Times New Roman" w:eastAsia="Times New Roman" w:hAnsi="Times New Roman" w:cs="Times New Roman"/>
          <w:b/>
          <w:bCs/>
          <w:kern w:val="0"/>
          <w:sz w:val="28"/>
          <w:szCs w:val="28"/>
          <w14:ligatures w14:val="none"/>
        </w:rPr>
        <w:t>:</w:t>
      </w:r>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تمثل البعد الزمني للتنفيذ، وتضمن سرعة إطلاق الخدمات للأسواق</w:t>
      </w:r>
      <w:r w:rsidRPr="00E47FB6">
        <w:rPr>
          <w:rFonts w:ascii="Times New Roman" w:eastAsia="Times New Roman" w:hAnsi="Times New Roman" w:cs="Times New Roman"/>
          <w:kern w:val="0"/>
          <w:sz w:val="28"/>
          <w:szCs w:val="28"/>
          <w14:ligatures w14:val="none"/>
        </w:rPr>
        <w:t>.</w:t>
      </w:r>
    </w:p>
    <w:p w14:paraId="2955C1A7" w14:textId="77777777" w:rsidR="00E47FB6" w:rsidRPr="00E47FB6" w:rsidRDefault="00E47FB6" w:rsidP="00E47FB6">
      <w:pPr>
        <w:numPr>
          <w:ilvl w:val="1"/>
          <w:numId w:val="353"/>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كفاءة التكلفة</w:t>
      </w:r>
      <w:r w:rsidRPr="00E47FB6">
        <w:rPr>
          <w:rFonts w:ascii="Times New Roman" w:eastAsia="Times New Roman" w:hAnsi="Times New Roman" w:cs="Times New Roman"/>
          <w:b/>
          <w:bCs/>
          <w:kern w:val="0"/>
          <w:sz w:val="28"/>
          <w:szCs w:val="28"/>
          <w14:ligatures w14:val="none"/>
        </w:rPr>
        <w:t>:</w:t>
      </w:r>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تمثل البعد الاقتصادي للتنفيذ، وتضمن الاستخدام الأمثل للميزانيات</w:t>
      </w:r>
      <w:r w:rsidRPr="00E47FB6">
        <w:rPr>
          <w:rFonts w:ascii="Times New Roman" w:eastAsia="Times New Roman" w:hAnsi="Times New Roman" w:cs="Times New Roman"/>
          <w:kern w:val="0"/>
          <w:sz w:val="28"/>
          <w:szCs w:val="28"/>
          <w14:ligatures w14:val="none"/>
        </w:rPr>
        <w:t>.</w:t>
      </w:r>
    </w:p>
    <w:p w14:paraId="59F2E681" w14:textId="77777777" w:rsidR="00E47FB6" w:rsidRPr="00E47FB6" w:rsidRDefault="00E47FB6" w:rsidP="00E47FB6">
      <w:pPr>
        <w:numPr>
          <w:ilvl w:val="1"/>
          <w:numId w:val="353"/>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t>كفاءة الجودة</w:t>
      </w:r>
      <w:r w:rsidRPr="00E47FB6">
        <w:rPr>
          <w:rFonts w:ascii="Times New Roman" w:eastAsia="Times New Roman" w:hAnsi="Times New Roman" w:cs="Times New Roman"/>
          <w:b/>
          <w:bCs/>
          <w:kern w:val="0"/>
          <w:sz w:val="28"/>
          <w:szCs w:val="28"/>
          <w14:ligatures w14:val="none"/>
        </w:rPr>
        <w:t>:</w:t>
      </w:r>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تمثل البعد الفني للتنفيذ، وتضمن مطابقة المعايير التقنية العالمية</w:t>
      </w:r>
      <w:r w:rsidRPr="00E47FB6">
        <w:rPr>
          <w:rFonts w:ascii="Times New Roman" w:eastAsia="Times New Roman" w:hAnsi="Times New Roman" w:cs="Times New Roman"/>
          <w:kern w:val="0"/>
          <w:sz w:val="28"/>
          <w:szCs w:val="28"/>
          <w14:ligatures w14:val="none"/>
        </w:rPr>
        <w:t>.</w:t>
      </w:r>
    </w:p>
    <w:p w14:paraId="5681BD9A" w14:textId="77777777" w:rsidR="00E47FB6" w:rsidRPr="00E47FB6" w:rsidRDefault="00E47FB6" w:rsidP="00E47FB6">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E47FB6">
        <w:rPr>
          <w:rFonts w:ascii="Times New Roman" w:eastAsia="Times New Roman" w:hAnsi="Times New Roman" w:cs="Times New Roman"/>
          <w:b/>
          <w:bCs/>
          <w:kern w:val="0"/>
          <w:sz w:val="28"/>
          <w:szCs w:val="28"/>
          <w:rtl/>
          <w14:ligatures w14:val="none"/>
        </w:rPr>
        <w:lastRenderedPageBreak/>
        <w:t>خلاصة القول</w:t>
      </w:r>
      <w:r w:rsidRPr="00E47FB6">
        <w:rPr>
          <w:rFonts w:ascii="Times New Roman" w:eastAsia="Times New Roman" w:hAnsi="Times New Roman" w:cs="Times New Roman"/>
          <w:b/>
          <w:bCs/>
          <w:kern w:val="0"/>
          <w:sz w:val="28"/>
          <w:szCs w:val="28"/>
          <w14:ligatures w14:val="none"/>
        </w:rPr>
        <w:t>:</w:t>
      </w:r>
      <w:r w:rsidRPr="00E47FB6">
        <w:rPr>
          <w:rFonts w:ascii="Times New Roman" w:eastAsia="Times New Roman" w:hAnsi="Times New Roman" w:cs="Times New Roman"/>
          <w:kern w:val="0"/>
          <w:sz w:val="28"/>
          <w:szCs w:val="28"/>
          <w14:ligatures w14:val="none"/>
        </w:rPr>
        <w:t xml:space="preserve"> </w:t>
      </w:r>
      <w:r w:rsidRPr="00E47FB6">
        <w:rPr>
          <w:rFonts w:ascii="Times New Roman" w:eastAsia="Times New Roman" w:hAnsi="Times New Roman" w:cs="Times New Roman"/>
          <w:kern w:val="0"/>
          <w:sz w:val="28"/>
          <w:szCs w:val="28"/>
          <w:rtl/>
          <w14:ligatures w14:val="none"/>
        </w:rPr>
        <w:t>إن العلاقة بين هذه الأبعاد ليست مستقلة، بل هي علاقة تكاملية؛ فارتفاع مستوى "كفاءة الجودة" يقلل من إعادة العمل</w:t>
      </w:r>
      <w:r w:rsidRPr="00E47FB6">
        <w:rPr>
          <w:rFonts w:ascii="Times New Roman" w:eastAsia="Times New Roman" w:hAnsi="Times New Roman" w:cs="Times New Roman"/>
          <w:kern w:val="0"/>
          <w:sz w:val="28"/>
          <w:szCs w:val="28"/>
          <w14:ligatures w14:val="none"/>
        </w:rPr>
        <w:t xml:space="preserve"> (Rework)</w:t>
      </w:r>
      <w:r w:rsidRPr="00E47FB6">
        <w:rPr>
          <w:rFonts w:ascii="Times New Roman" w:eastAsia="Times New Roman" w:hAnsi="Times New Roman" w:cs="Times New Roman"/>
          <w:kern w:val="0"/>
          <w:sz w:val="28"/>
          <w:szCs w:val="28"/>
          <w:rtl/>
          <w14:ligatures w14:val="none"/>
        </w:rPr>
        <w:t>، مما يرفع تلقائياً من "الكفاءة الزمنية" و"كفاءة التكلفة". هذا النموذج يعكس بوضوح كيف يمكن لممارسات الـ</w:t>
      </w:r>
      <w:r w:rsidRPr="00E47FB6">
        <w:rPr>
          <w:rFonts w:ascii="Times New Roman" w:eastAsia="Times New Roman" w:hAnsi="Times New Roman" w:cs="Times New Roman"/>
          <w:kern w:val="0"/>
          <w:sz w:val="28"/>
          <w:szCs w:val="28"/>
          <w14:ligatures w14:val="none"/>
        </w:rPr>
        <w:t xml:space="preserve"> PMO </w:t>
      </w:r>
      <w:r w:rsidRPr="00E47FB6">
        <w:rPr>
          <w:rFonts w:ascii="Times New Roman" w:eastAsia="Times New Roman" w:hAnsi="Times New Roman" w:cs="Times New Roman"/>
          <w:kern w:val="0"/>
          <w:sz w:val="28"/>
          <w:szCs w:val="28"/>
          <w:rtl/>
          <w14:ligatures w14:val="none"/>
        </w:rPr>
        <w:t>(المتغير المستقل) أن تتدخل في "عمليات المشاريع" لتطوير هذه المخرجات الثلاثة بشكل جذري في شركة</w:t>
      </w:r>
      <w:r w:rsidRPr="00E47FB6">
        <w:rPr>
          <w:rFonts w:ascii="Times New Roman" w:eastAsia="Times New Roman" w:hAnsi="Times New Roman" w:cs="Times New Roman"/>
          <w:kern w:val="0"/>
          <w:sz w:val="28"/>
          <w:szCs w:val="28"/>
          <w14:ligatures w14:val="none"/>
        </w:rPr>
        <w:t xml:space="preserve"> (</w:t>
      </w:r>
      <w:proofErr w:type="spellStart"/>
      <w:r w:rsidRPr="00E47FB6">
        <w:rPr>
          <w:rFonts w:ascii="Times New Roman" w:eastAsia="Times New Roman" w:hAnsi="Times New Roman" w:cs="Times New Roman"/>
          <w:kern w:val="0"/>
          <w:sz w:val="28"/>
          <w:szCs w:val="28"/>
          <w14:ligatures w14:val="none"/>
        </w:rPr>
        <w:t>stc</w:t>
      </w:r>
      <w:proofErr w:type="spellEnd"/>
      <w:r w:rsidRPr="00E47FB6">
        <w:rPr>
          <w:rFonts w:ascii="Times New Roman" w:eastAsia="Times New Roman" w:hAnsi="Times New Roman" w:cs="Times New Roman"/>
          <w:kern w:val="0"/>
          <w:sz w:val="28"/>
          <w:szCs w:val="28"/>
          <w14:ligatures w14:val="none"/>
        </w:rPr>
        <w:t>).</w:t>
      </w:r>
    </w:p>
    <w:p w14:paraId="6C30A5CB" w14:textId="0950F116" w:rsidR="00C826AC" w:rsidRDefault="00C826AC" w:rsidP="00E47FB6">
      <w:pPr>
        <w:bidi w:val="0"/>
        <w:spacing w:line="360" w:lineRule="auto"/>
        <w:rPr>
          <w:rtl/>
        </w:rPr>
      </w:pPr>
      <w:r>
        <w:rPr>
          <w:noProof/>
          <w:rtl/>
          <w:lang w:val="ar-SA"/>
        </w:rPr>
        <mc:AlternateContent>
          <mc:Choice Requires="wps">
            <w:drawing>
              <wp:anchor distT="0" distB="0" distL="114300" distR="114300" simplePos="0" relativeHeight="251668480" behindDoc="0" locked="0" layoutInCell="1" allowOverlap="1" wp14:anchorId="791182F3" wp14:editId="41A31FD6">
                <wp:simplePos x="0" y="0"/>
                <wp:positionH relativeFrom="column">
                  <wp:posOffset>4187951</wp:posOffset>
                </wp:positionH>
                <wp:positionV relativeFrom="paragraph">
                  <wp:posOffset>296164</wp:posOffset>
                </wp:positionV>
                <wp:extent cx="2339975" cy="1645920"/>
                <wp:effectExtent l="0" t="0" r="22225" b="11430"/>
                <wp:wrapNone/>
                <wp:docPr id="1680644171" name="Rectangle: Rounded Corners 12"/>
                <wp:cNvGraphicFramePr/>
                <a:graphic xmlns:a="http://schemas.openxmlformats.org/drawingml/2006/main">
                  <a:graphicData uri="http://schemas.microsoft.com/office/word/2010/wordprocessingShape">
                    <wps:wsp>
                      <wps:cNvSpPr/>
                      <wps:spPr>
                        <a:xfrm flipH="1">
                          <a:off x="0" y="0"/>
                          <a:ext cx="2339975" cy="1645920"/>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DC873C" w14:textId="3A2ED4B9" w:rsidR="00C826AC" w:rsidRDefault="00E47FB6" w:rsidP="00C826AC">
                            <w:pPr>
                              <w:jc w:val="center"/>
                              <w:rPr>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FB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PMO</w:t>
                            </w:r>
                          </w:p>
                          <w:p w14:paraId="7C94ADCC" w14:textId="65AD4CFA" w:rsidR="007B28E5" w:rsidRPr="00E47FB6" w:rsidRDefault="007B28E5" w:rsidP="00C826AC">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28E5">
                              <w:rPr>
                                <w:rFonts w:cs="Arial"/>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مكتب إدارة المشاريع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182F3" id="Rectangle: Rounded Corners 12" o:spid="_x0000_s1034" style="position:absolute;margin-left:329.75pt;margin-top:23.3pt;width:184.25pt;height:129.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" fillcolor="#deeaf6 [664]" strokecolor="#09101d [484]" strokeweight=".85pt">
                <v:textbox>
                  <w:txbxContent>
                    <w:p w14:paraId="2BDC873C" w14:textId="3A2ED4B9" w:rsidR="00C826AC" w:rsidRDefault="00E47FB6" w:rsidP="00C826AC">
                      <w:pPr>
                        <w:jc w:val="center"/>
                        <w:rPr>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FB6">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PMO</w:t>
                      </w:r>
                    </w:p>
                    <w:p w14:paraId="7C94ADCC" w14:textId="65AD4CFA" w:rsidR="007B28E5" w:rsidRPr="00E47FB6" w:rsidRDefault="007B28E5" w:rsidP="00C826AC">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28E5">
                        <w:rPr>
                          <w:rFonts w:cs="Arial"/>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مكتب إدارة المشاريع</w:t>
                      </w:r>
                    </w:p>
                  </w:txbxContent>
                </v:textbox>
              </v:roundrect>
            </w:pict>
          </mc:Fallback>
        </mc:AlternateContent>
      </w:r>
    </w:p>
    <w:p w14:paraId="629F4AD0" w14:textId="1710547A" w:rsidR="00C826AC" w:rsidRDefault="00E47FB6" w:rsidP="00E47FB6">
      <w:pPr>
        <w:bidi w:val="0"/>
        <w:spacing w:line="360" w:lineRule="auto"/>
        <w:jc w:val="center"/>
        <w:rPr>
          <w:rtl/>
        </w:rPr>
      </w:pPr>
      <w:r>
        <w:rPr>
          <w:noProof/>
          <w:rtl/>
          <w:lang w:val="ar-SA"/>
        </w:rPr>
        <mc:AlternateContent>
          <mc:Choice Requires="wps">
            <w:drawing>
              <wp:anchor distT="0" distB="0" distL="114300" distR="114300" simplePos="0" relativeHeight="251678720" behindDoc="0" locked="0" layoutInCell="1" allowOverlap="1" wp14:anchorId="68857CF2" wp14:editId="02C1BE0C">
                <wp:simplePos x="0" y="0"/>
                <wp:positionH relativeFrom="column">
                  <wp:posOffset>1490472</wp:posOffset>
                </wp:positionH>
                <wp:positionV relativeFrom="paragraph">
                  <wp:posOffset>91059</wp:posOffset>
                </wp:positionV>
                <wp:extent cx="2633472" cy="456819"/>
                <wp:effectExtent l="0" t="0" r="14605" b="19685"/>
                <wp:wrapNone/>
                <wp:docPr id="1813134997" name="Arrow: Left 4"/>
                <wp:cNvGraphicFramePr/>
                <a:graphic xmlns:a="http://schemas.openxmlformats.org/drawingml/2006/main">
                  <a:graphicData uri="http://schemas.microsoft.com/office/word/2010/wordprocessingShape">
                    <wps:wsp>
                      <wps:cNvSpPr/>
                      <wps:spPr>
                        <a:xfrm>
                          <a:off x="0" y="0"/>
                          <a:ext cx="2633472" cy="4568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F5396" id="Arrow: Left 4" o:spid="_x0000_s1026" type="#_x0000_t66" style="position:absolute;margin-left:117.35pt;margin-top:7.15pt;width:207.35pt;height:35.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" adj="1873" fillcolor="#4472c4 [3204]" strokecolor="#09101d [484]" strokeweight=".85pt"/>
            </w:pict>
          </mc:Fallback>
        </mc:AlternateContent>
      </w:r>
      <w:r>
        <w:rPr>
          <w:noProof/>
          <w:rtl/>
          <w:lang w:val="ar-SA"/>
        </w:rPr>
        <mc:AlternateContent>
          <mc:Choice Requires="wps">
            <w:drawing>
              <wp:anchor distT="0" distB="0" distL="114300" distR="114300" simplePos="0" relativeHeight="251669504" behindDoc="0" locked="0" layoutInCell="1" allowOverlap="1" wp14:anchorId="6BCEF1E3" wp14:editId="6F680EA8">
                <wp:simplePos x="0" y="0"/>
                <wp:positionH relativeFrom="margin">
                  <wp:align>left</wp:align>
                </wp:positionH>
                <wp:positionV relativeFrom="paragraph">
                  <wp:posOffset>8763</wp:posOffset>
                </wp:positionV>
                <wp:extent cx="1490345" cy="449580"/>
                <wp:effectExtent l="0" t="0" r="14605" b="26670"/>
                <wp:wrapNone/>
                <wp:docPr id="778332279" name="Rectangle 13"/>
                <wp:cNvGraphicFramePr/>
                <a:graphic xmlns:a="http://schemas.openxmlformats.org/drawingml/2006/main">
                  <a:graphicData uri="http://schemas.microsoft.com/office/word/2010/wordprocessingShape">
                    <wps:wsp>
                      <wps:cNvSpPr/>
                      <wps:spPr>
                        <a:xfrm>
                          <a:off x="0" y="0"/>
                          <a:ext cx="1490345" cy="4495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8C4EA8B" w14:textId="1D3F528C" w:rsidR="00C826AC" w:rsidRDefault="00E47FB6" w:rsidP="00C826AC">
                            <w:pPr>
                              <w:jc w:val="center"/>
                            </w:pPr>
                            <w:r w:rsidRPr="00E47FB6">
                              <w:rPr>
                                <w:rFonts w:ascii="Times New Roman" w:eastAsia="Times New Roman" w:hAnsi="Times New Roman" w:cs="Times New Roman"/>
                                <w:b/>
                                <w:bCs/>
                                <w:kern w:val="0"/>
                                <w:sz w:val="24"/>
                                <w:szCs w:val="24"/>
                                <w:rtl/>
                                <w14:ligatures w14:val="none"/>
                              </w:rPr>
                              <w:t>الكفاءة الزمنية</w:t>
                            </w:r>
                            <w:r w:rsidR="00C826AC" w:rsidRPr="00C826AC">
                              <w:rPr>
                                <w:rFonts w:ascii="Times New Roman" w:eastAsia="Times New Roman" w:hAnsi="Times New Roman" w:cs="Times New Roman"/>
                                <w:kern w:val="0"/>
                                <w:sz w:val="24"/>
                                <w:szCs w:val="24"/>
                                <w14:ligatures w14:val="no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CEF1E3" id="Rectangle 13" o:spid="_x0000_s1035" style="position:absolute;left:0;text-align:left;margin-left:0;margin-top:.7pt;width:117.35pt;height:35.4pt;z-index:2516695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" fillcolor="white [3201]" strokecolor="#70ad47 [3209]" strokeweight=".85pt">
                <v:textbox>
                  <w:txbxContent>
                    <w:p w14:paraId="18C4EA8B" w14:textId="1D3F528C" w:rsidR="00C826AC" w:rsidRDefault="00E47FB6" w:rsidP="00C826AC">
                      <w:pPr>
                        <w:jc w:val="center"/>
                      </w:pPr>
                      <w:r w:rsidRPr="00E47FB6">
                        <w:rPr>
                          <w:rFonts w:ascii="Times New Roman" w:eastAsia="Times New Roman" w:hAnsi="Times New Roman" w:cs="Times New Roman"/>
                          <w:b/>
                          <w:bCs/>
                          <w:kern w:val="0"/>
                          <w:sz w:val="24"/>
                          <w:szCs w:val="24"/>
                          <w:rtl/>
                          <w14:ligatures w14:val="none"/>
                        </w:rPr>
                        <w:t>الكفاءة الزمنية</w:t>
                      </w:r>
                      <w:r w:rsidR="00C826AC" w:rsidRPr="00C826AC">
                        <w:rPr>
                          <w:rFonts w:ascii="Times New Roman" w:eastAsia="Times New Roman" w:hAnsi="Times New Roman" w:cs="Times New Roman"/>
                          <w:kern w:val="0"/>
                          <w:sz w:val="24"/>
                          <w:szCs w:val="24"/>
                          <w14:ligatures w14:val="none"/>
                        </w:rPr>
                        <w:t xml:space="preserve"> </w:t>
                      </w:r>
                    </w:p>
                  </w:txbxContent>
                </v:textbox>
                <w10:wrap anchorx="margin"/>
              </v:rect>
            </w:pict>
          </mc:Fallback>
        </mc:AlternateContent>
      </w:r>
    </w:p>
    <w:p w14:paraId="450923DF" w14:textId="1A645B59" w:rsidR="00C826AC" w:rsidRDefault="00E47FB6" w:rsidP="00E47FB6">
      <w:pPr>
        <w:bidi w:val="0"/>
        <w:spacing w:line="360" w:lineRule="auto"/>
        <w:jc w:val="center"/>
        <w:rPr>
          <w:rtl/>
        </w:rPr>
      </w:pPr>
      <w:r>
        <w:rPr>
          <w:noProof/>
          <w:rtl/>
          <w:lang w:val="ar-SA"/>
        </w:rPr>
        <mc:AlternateContent>
          <mc:Choice Requires="wps">
            <w:drawing>
              <wp:anchor distT="0" distB="0" distL="114300" distR="114300" simplePos="0" relativeHeight="251679744" behindDoc="0" locked="0" layoutInCell="1" allowOverlap="1" wp14:anchorId="4839E89F" wp14:editId="101BA149">
                <wp:simplePos x="0" y="0"/>
                <wp:positionH relativeFrom="column">
                  <wp:posOffset>1499616</wp:posOffset>
                </wp:positionH>
                <wp:positionV relativeFrom="paragraph">
                  <wp:posOffset>232791</wp:posOffset>
                </wp:positionV>
                <wp:extent cx="2660269" cy="493776"/>
                <wp:effectExtent l="0" t="0" r="26035" b="20955"/>
                <wp:wrapNone/>
                <wp:docPr id="1353126441" name="Arrow: Left 5"/>
                <wp:cNvGraphicFramePr/>
                <a:graphic xmlns:a="http://schemas.openxmlformats.org/drawingml/2006/main">
                  <a:graphicData uri="http://schemas.microsoft.com/office/word/2010/wordprocessingShape">
                    <wps:wsp>
                      <wps:cNvSpPr/>
                      <wps:spPr>
                        <a:xfrm>
                          <a:off x="0" y="0"/>
                          <a:ext cx="2660269" cy="493776"/>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23877" id="Arrow: Left 5" o:spid="_x0000_s1026" type="#_x0000_t66" style="position:absolute;margin-left:118.1pt;margin-top:18.35pt;width:209.45pt;height:38.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" adj="2005" fillcolor="#4472c4 [3204]" strokecolor="#09101d [484]" strokeweight=".85pt"/>
            </w:pict>
          </mc:Fallback>
        </mc:AlternateContent>
      </w:r>
      <w:r>
        <w:rPr>
          <w:noProof/>
          <w:rtl/>
          <w:lang w:val="ar-SA"/>
        </w:rPr>
        <mc:AlternateContent>
          <mc:Choice Requires="wps">
            <w:drawing>
              <wp:anchor distT="0" distB="0" distL="114300" distR="114300" simplePos="0" relativeHeight="251670528" behindDoc="0" locked="0" layoutInCell="1" allowOverlap="1" wp14:anchorId="44B9A1F7" wp14:editId="733450C4">
                <wp:simplePos x="0" y="0"/>
                <wp:positionH relativeFrom="margin">
                  <wp:align>left</wp:align>
                </wp:positionH>
                <wp:positionV relativeFrom="paragraph">
                  <wp:posOffset>159639</wp:posOffset>
                </wp:positionV>
                <wp:extent cx="1472184" cy="533400"/>
                <wp:effectExtent l="0" t="0" r="13970" b="19050"/>
                <wp:wrapNone/>
                <wp:docPr id="1301290207" name="Rectangle 14"/>
                <wp:cNvGraphicFramePr/>
                <a:graphic xmlns:a="http://schemas.openxmlformats.org/drawingml/2006/main">
                  <a:graphicData uri="http://schemas.microsoft.com/office/word/2010/wordprocessingShape">
                    <wps:wsp>
                      <wps:cNvSpPr/>
                      <wps:spPr>
                        <a:xfrm>
                          <a:off x="0" y="0"/>
                          <a:ext cx="1472184" cy="533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D1EBEEF" w14:textId="1FF88CD4" w:rsidR="00C826AC" w:rsidRDefault="00E47FB6" w:rsidP="00C826AC">
                            <w:pPr>
                              <w:jc w:val="center"/>
                            </w:pPr>
                            <w:r w:rsidRPr="00E47FB6">
                              <w:rPr>
                                <w:rFonts w:ascii="Times New Roman" w:eastAsia="Times New Roman" w:hAnsi="Times New Roman" w:cs="Times New Roman"/>
                                <w:b/>
                                <w:bCs/>
                                <w:kern w:val="0"/>
                                <w:sz w:val="24"/>
                                <w:szCs w:val="24"/>
                                <w:rtl/>
                                <w14:ligatures w14:val="none"/>
                              </w:rPr>
                              <w:t>كفاءة التكلفة</w:t>
                            </w:r>
                            <w:r w:rsidR="00C826AC" w:rsidRPr="00C826AC">
                              <w:rPr>
                                <w:rFonts w:ascii="Times New Roman" w:eastAsia="Times New Roman" w:hAnsi="Times New Roman" w:cs="Times New Roman"/>
                                <w:kern w:val="0"/>
                                <w:sz w:val="24"/>
                                <w:szCs w:val="24"/>
                                <w14:ligatures w14:val="no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9A1F7" id="Rectangle 14" o:spid="_x0000_s1036" style="position:absolute;left:0;text-align:left;margin-left:0;margin-top:12.55pt;width:115.9pt;height:42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" fillcolor="white [3201]" strokecolor="#70ad47 [3209]" strokeweight=".85pt">
                <v:textbox>
                  <w:txbxContent>
                    <w:p w14:paraId="4D1EBEEF" w14:textId="1FF88CD4" w:rsidR="00C826AC" w:rsidRDefault="00E47FB6" w:rsidP="00C826AC">
                      <w:pPr>
                        <w:jc w:val="center"/>
                      </w:pPr>
                      <w:r w:rsidRPr="00E47FB6">
                        <w:rPr>
                          <w:rFonts w:ascii="Times New Roman" w:eastAsia="Times New Roman" w:hAnsi="Times New Roman" w:cs="Times New Roman"/>
                          <w:b/>
                          <w:bCs/>
                          <w:kern w:val="0"/>
                          <w:sz w:val="24"/>
                          <w:szCs w:val="24"/>
                          <w:rtl/>
                          <w14:ligatures w14:val="none"/>
                        </w:rPr>
                        <w:t>كفاءة التكلفة</w:t>
                      </w:r>
                      <w:r w:rsidR="00C826AC" w:rsidRPr="00C826AC">
                        <w:rPr>
                          <w:rFonts w:ascii="Times New Roman" w:eastAsia="Times New Roman" w:hAnsi="Times New Roman" w:cs="Times New Roman"/>
                          <w:kern w:val="0"/>
                          <w:sz w:val="24"/>
                          <w:szCs w:val="24"/>
                          <w14:ligatures w14:val="none"/>
                        </w:rPr>
                        <w:t xml:space="preserve"> </w:t>
                      </w:r>
                    </w:p>
                  </w:txbxContent>
                </v:textbox>
                <w10:wrap anchorx="margin"/>
              </v:rect>
            </w:pict>
          </mc:Fallback>
        </mc:AlternateContent>
      </w:r>
    </w:p>
    <w:p w14:paraId="66ADA7AC" w14:textId="19F3006F" w:rsidR="00C826AC" w:rsidRDefault="00C826AC" w:rsidP="00E47FB6">
      <w:pPr>
        <w:bidi w:val="0"/>
        <w:spacing w:line="360" w:lineRule="auto"/>
        <w:jc w:val="center"/>
        <w:rPr>
          <w:rtl/>
        </w:rPr>
      </w:pPr>
    </w:p>
    <w:p w14:paraId="20001B44" w14:textId="2249E8A0" w:rsidR="00C826AC" w:rsidRDefault="00E47FB6" w:rsidP="00E47FB6">
      <w:pPr>
        <w:bidi w:val="0"/>
        <w:spacing w:line="360" w:lineRule="auto"/>
        <w:jc w:val="center"/>
        <w:rPr>
          <w:rtl/>
        </w:rPr>
      </w:pPr>
      <w:r>
        <w:rPr>
          <w:noProof/>
          <w:rtl/>
          <w:lang w:val="ar-SA"/>
        </w:rPr>
        <mc:AlternateContent>
          <mc:Choice Requires="wps">
            <w:drawing>
              <wp:anchor distT="0" distB="0" distL="114300" distR="114300" simplePos="0" relativeHeight="251680768" behindDoc="0" locked="0" layoutInCell="1" allowOverlap="1" wp14:anchorId="086E0F4E" wp14:editId="3BCACEEB">
                <wp:simplePos x="0" y="0"/>
                <wp:positionH relativeFrom="column">
                  <wp:posOffset>1508760</wp:posOffset>
                </wp:positionH>
                <wp:positionV relativeFrom="paragraph">
                  <wp:posOffset>41402</wp:posOffset>
                </wp:positionV>
                <wp:extent cx="2624328" cy="420624"/>
                <wp:effectExtent l="0" t="0" r="24130" b="17780"/>
                <wp:wrapNone/>
                <wp:docPr id="455846518" name="Arrow: Left 6"/>
                <wp:cNvGraphicFramePr/>
                <a:graphic xmlns:a="http://schemas.openxmlformats.org/drawingml/2006/main">
                  <a:graphicData uri="http://schemas.microsoft.com/office/word/2010/wordprocessingShape">
                    <wps:wsp>
                      <wps:cNvSpPr/>
                      <wps:spPr>
                        <a:xfrm>
                          <a:off x="0" y="0"/>
                          <a:ext cx="2624328" cy="42062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83B6E" id="Arrow: Left 6" o:spid="_x0000_s1026" type="#_x0000_t66" style="position:absolute;margin-left:118.8pt;margin-top:3.25pt;width:206.65pt;height:33.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" adj="1731" fillcolor="#4472c4 [3204]" strokecolor="#09101d [484]" strokeweight=".85pt"/>
            </w:pict>
          </mc:Fallback>
        </mc:AlternateContent>
      </w:r>
      <w:r>
        <w:rPr>
          <w:noProof/>
          <w:rtl/>
          <w:lang w:val="ar-SA"/>
        </w:rPr>
        <mc:AlternateContent>
          <mc:Choice Requires="wps">
            <w:drawing>
              <wp:anchor distT="0" distB="0" distL="114300" distR="114300" simplePos="0" relativeHeight="251671552" behindDoc="0" locked="0" layoutInCell="1" allowOverlap="1" wp14:anchorId="01CFC63B" wp14:editId="10741D34">
                <wp:simplePos x="0" y="0"/>
                <wp:positionH relativeFrom="margin">
                  <wp:align>left</wp:align>
                </wp:positionH>
                <wp:positionV relativeFrom="paragraph">
                  <wp:posOffset>41402</wp:posOffset>
                </wp:positionV>
                <wp:extent cx="1490472" cy="518160"/>
                <wp:effectExtent l="0" t="0" r="14605" b="15240"/>
                <wp:wrapNone/>
                <wp:docPr id="1376082604" name="Rectangle 15"/>
                <wp:cNvGraphicFramePr/>
                <a:graphic xmlns:a="http://schemas.openxmlformats.org/drawingml/2006/main">
                  <a:graphicData uri="http://schemas.microsoft.com/office/word/2010/wordprocessingShape">
                    <wps:wsp>
                      <wps:cNvSpPr/>
                      <wps:spPr>
                        <a:xfrm>
                          <a:off x="0" y="0"/>
                          <a:ext cx="1490472" cy="5181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A409702" w14:textId="760103B7" w:rsidR="00C826AC" w:rsidRPr="0058199C" w:rsidRDefault="00E47FB6" w:rsidP="0058199C">
                            <w:pPr>
                              <w:jc w:val="center"/>
                              <w:rPr>
                                <w:b/>
                                <w:bCs/>
                                <w:sz w:val="24"/>
                                <w:szCs w:val="24"/>
                              </w:rPr>
                            </w:pPr>
                            <w:r w:rsidRPr="00E47FB6">
                              <w:rPr>
                                <w:rFonts w:cs="Arial"/>
                                <w:b/>
                                <w:bCs/>
                                <w:sz w:val="24"/>
                                <w:szCs w:val="24"/>
                                <w:rtl/>
                              </w:rPr>
                              <w:t>كفاءة الجودة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FC63B" id="Rectangle 15" o:spid="_x0000_s1037" style="position:absolute;left:0;text-align:left;margin-left:0;margin-top:3.25pt;width:117.35pt;height:40.8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" fillcolor="white [3201]" strokecolor="#70ad47 [3209]" strokeweight=".85pt">
                <v:textbox>
                  <w:txbxContent>
                    <w:p w14:paraId="7A409702" w14:textId="760103B7" w:rsidR="00C826AC" w:rsidRPr="0058199C" w:rsidRDefault="00E47FB6" w:rsidP="0058199C">
                      <w:pPr>
                        <w:jc w:val="center"/>
                        <w:rPr>
                          <w:b/>
                          <w:bCs/>
                          <w:sz w:val="24"/>
                          <w:szCs w:val="24"/>
                        </w:rPr>
                      </w:pPr>
                      <w:r w:rsidRPr="00E47FB6">
                        <w:rPr>
                          <w:rFonts w:cs="Arial"/>
                          <w:b/>
                          <w:bCs/>
                          <w:sz w:val="24"/>
                          <w:szCs w:val="24"/>
                          <w:rtl/>
                        </w:rPr>
                        <w:t>كفاءة الجودة</w:t>
                      </w:r>
                    </w:p>
                  </w:txbxContent>
                </v:textbox>
                <w10:wrap anchorx="margin"/>
              </v:rect>
            </w:pict>
          </mc:Fallback>
        </mc:AlternateContent>
      </w:r>
    </w:p>
    <w:p w14:paraId="336004F1" w14:textId="46806A44" w:rsidR="00C826AC" w:rsidRDefault="00C826AC" w:rsidP="00E47FB6">
      <w:pPr>
        <w:bidi w:val="0"/>
        <w:spacing w:line="360" w:lineRule="auto"/>
        <w:jc w:val="center"/>
        <w:rPr>
          <w:rtl/>
        </w:rPr>
      </w:pPr>
    </w:p>
    <w:p w14:paraId="36D503E9" w14:textId="28D43BDB" w:rsidR="00C826AC" w:rsidRDefault="00E47FB6" w:rsidP="00B65FD4">
      <w:pPr>
        <w:spacing w:line="360" w:lineRule="auto"/>
        <w:jc w:val="center"/>
        <w:rPr>
          <w:rFonts w:cs="Arial"/>
          <w:b/>
          <w:bCs/>
          <w:sz w:val="24"/>
          <w:szCs w:val="24"/>
          <w:rtl/>
        </w:rPr>
      </w:pPr>
      <w:r w:rsidRPr="00E47FB6">
        <w:rPr>
          <w:rFonts w:cs="Arial"/>
          <w:b/>
          <w:bCs/>
          <w:sz w:val="24"/>
          <w:szCs w:val="24"/>
          <w:rtl/>
        </w:rPr>
        <w:t>تحليل الشكل (2): مصفوفة أبعاد كفاءة تنفيذ المشاريع</w:t>
      </w:r>
    </w:p>
    <w:p w14:paraId="04357904" w14:textId="77777777" w:rsidR="00E47FB6" w:rsidRPr="00E47FB6" w:rsidRDefault="00E47FB6" w:rsidP="00E47FB6">
      <w:pPr>
        <w:spacing w:line="360" w:lineRule="auto"/>
        <w:jc w:val="center"/>
        <w:rPr>
          <w:rFonts w:cs="Arial"/>
          <w:b/>
          <w:bCs/>
          <w:sz w:val="28"/>
          <w:szCs w:val="28"/>
          <w:rtl/>
        </w:rPr>
      </w:pPr>
    </w:p>
    <w:p w14:paraId="5AA10900" w14:textId="77777777" w:rsidR="00E47FB6" w:rsidRPr="00E47FB6" w:rsidRDefault="00E47FB6" w:rsidP="00E47FB6">
      <w:pPr>
        <w:pStyle w:val="NormalWeb"/>
        <w:bidi/>
        <w:spacing w:line="360" w:lineRule="auto"/>
        <w:rPr>
          <w:sz w:val="28"/>
          <w:szCs w:val="28"/>
        </w:rPr>
      </w:pPr>
      <w:r w:rsidRPr="00E47FB6">
        <w:rPr>
          <w:sz w:val="28"/>
          <w:szCs w:val="28"/>
          <w:rtl/>
        </w:rPr>
        <w:t>يوضح الشكل (2) أعلاه المنظور البنائي لكفاءة تنفيذ المشاريع في بيئة شركة الاتصالات السعودية</w:t>
      </w:r>
      <w:r w:rsidRPr="00E47FB6">
        <w:rPr>
          <w:sz w:val="28"/>
          <w:szCs w:val="28"/>
        </w:rPr>
        <w:t xml:space="preserve"> (</w:t>
      </w:r>
      <w:proofErr w:type="spellStart"/>
      <w:r w:rsidRPr="00E47FB6">
        <w:rPr>
          <w:sz w:val="28"/>
          <w:szCs w:val="28"/>
        </w:rPr>
        <w:t>stc</w:t>
      </w:r>
      <w:proofErr w:type="spellEnd"/>
      <w:r w:rsidRPr="00E47FB6">
        <w:rPr>
          <w:sz w:val="28"/>
          <w:szCs w:val="28"/>
        </w:rPr>
        <w:t>)</w:t>
      </w:r>
      <w:r w:rsidRPr="00E47FB6">
        <w:rPr>
          <w:sz w:val="28"/>
          <w:szCs w:val="28"/>
          <w:rtl/>
        </w:rPr>
        <w:t>، حيث يمثل الإطار الديناميكي لتحويل الموارد (المدخلات) إلى مخرجات ذات قيمة مضافة مستدامة. ويمكن تحليل هذا النموذج من خلال الركائز الثلاث التالية</w:t>
      </w:r>
      <w:r w:rsidRPr="00E47FB6">
        <w:rPr>
          <w:sz w:val="28"/>
          <w:szCs w:val="28"/>
        </w:rPr>
        <w:t>:</w:t>
      </w:r>
    </w:p>
    <w:p w14:paraId="6EE3207D" w14:textId="77777777" w:rsidR="00E47FB6" w:rsidRPr="00E47FB6" w:rsidRDefault="00E47FB6" w:rsidP="00E47FB6">
      <w:pPr>
        <w:pStyle w:val="NormalWeb"/>
        <w:bidi/>
        <w:spacing w:line="360" w:lineRule="auto"/>
        <w:rPr>
          <w:sz w:val="28"/>
          <w:szCs w:val="28"/>
        </w:rPr>
      </w:pPr>
      <w:r w:rsidRPr="00E47FB6">
        <w:rPr>
          <w:b/>
          <w:bCs/>
          <w:sz w:val="28"/>
          <w:szCs w:val="28"/>
        </w:rPr>
        <w:t xml:space="preserve">1. </w:t>
      </w:r>
      <w:r w:rsidRPr="00E47FB6">
        <w:rPr>
          <w:b/>
          <w:bCs/>
          <w:sz w:val="28"/>
          <w:szCs w:val="28"/>
          <w:rtl/>
        </w:rPr>
        <w:t>المسار التشغيلي (مدخلات استراتيجية)</w:t>
      </w:r>
      <w:r w:rsidRPr="00E47FB6">
        <w:rPr>
          <w:b/>
          <w:bCs/>
          <w:sz w:val="28"/>
          <w:szCs w:val="28"/>
        </w:rPr>
        <w:t>:</w:t>
      </w:r>
      <w:r w:rsidRPr="00E47FB6">
        <w:rPr>
          <w:sz w:val="28"/>
          <w:szCs w:val="28"/>
        </w:rPr>
        <w:t xml:space="preserve"> </w:t>
      </w:r>
      <w:r w:rsidRPr="00E47FB6">
        <w:rPr>
          <w:sz w:val="28"/>
          <w:szCs w:val="28"/>
          <w:rtl/>
        </w:rPr>
        <w:t>يبدأ النموذج بـ "المدخلات" التي لا تقتصر على الموارد المادية أو التقنية</w:t>
      </w:r>
      <w:r w:rsidRPr="00E47FB6">
        <w:rPr>
          <w:sz w:val="28"/>
          <w:szCs w:val="28"/>
        </w:rPr>
        <w:t xml:space="preserve"> (</w:t>
      </w:r>
      <w:r w:rsidRPr="00E47FB6">
        <w:rPr>
          <w:sz w:val="28"/>
          <w:szCs w:val="28"/>
          <w:rtl/>
        </w:rPr>
        <w:t>مثل البنية التحتية لشبكات 5</w:t>
      </w:r>
      <w:r w:rsidRPr="00E47FB6">
        <w:rPr>
          <w:sz w:val="28"/>
          <w:szCs w:val="28"/>
        </w:rPr>
        <w:t xml:space="preserve">G </w:t>
      </w:r>
      <w:r w:rsidRPr="00E47FB6">
        <w:rPr>
          <w:sz w:val="28"/>
          <w:szCs w:val="28"/>
          <w:rtl/>
        </w:rPr>
        <w:t xml:space="preserve">والأنظمة </w:t>
      </w:r>
      <w:proofErr w:type="gramStart"/>
      <w:r w:rsidRPr="00E47FB6">
        <w:rPr>
          <w:sz w:val="28"/>
          <w:szCs w:val="28"/>
          <w:rtl/>
        </w:rPr>
        <w:t>السحابية</w:t>
      </w:r>
      <w:r w:rsidRPr="00E47FB6">
        <w:rPr>
          <w:sz w:val="28"/>
          <w:szCs w:val="28"/>
        </w:rPr>
        <w:t>)</w:t>
      </w:r>
      <w:r w:rsidRPr="00E47FB6">
        <w:rPr>
          <w:sz w:val="28"/>
          <w:szCs w:val="28"/>
          <w:rtl/>
        </w:rPr>
        <w:t>،</w:t>
      </w:r>
      <w:proofErr w:type="gramEnd"/>
      <w:r w:rsidRPr="00E47FB6">
        <w:rPr>
          <w:sz w:val="28"/>
          <w:szCs w:val="28"/>
          <w:rtl/>
        </w:rPr>
        <w:t xml:space="preserve"> بل تمتد لتشمل "رأس المال المعرفي" والكفاءات البشرية المؤهلة. هذه الركائز تشكل القاعدة التي ينطلق منها مكتب إدارة المشاريع</w:t>
      </w:r>
      <w:r w:rsidRPr="00E47FB6">
        <w:rPr>
          <w:sz w:val="28"/>
          <w:szCs w:val="28"/>
        </w:rPr>
        <w:t xml:space="preserve"> (PMO) </w:t>
      </w:r>
      <w:r w:rsidRPr="00E47FB6">
        <w:rPr>
          <w:sz w:val="28"/>
          <w:szCs w:val="28"/>
          <w:rtl/>
        </w:rPr>
        <w:t>لضمان اتساق العمل مع التوجه الاستراتيجي للشركة</w:t>
      </w:r>
      <w:r w:rsidRPr="00E47FB6">
        <w:rPr>
          <w:sz w:val="28"/>
          <w:szCs w:val="28"/>
        </w:rPr>
        <w:t>.</w:t>
      </w:r>
    </w:p>
    <w:p w14:paraId="1A6243F0" w14:textId="77777777" w:rsidR="00E47FB6" w:rsidRPr="00E47FB6" w:rsidRDefault="00E47FB6" w:rsidP="00E47FB6">
      <w:pPr>
        <w:pStyle w:val="NormalWeb"/>
        <w:bidi/>
        <w:spacing w:line="360" w:lineRule="auto"/>
        <w:rPr>
          <w:sz w:val="28"/>
          <w:szCs w:val="28"/>
        </w:rPr>
      </w:pPr>
      <w:r w:rsidRPr="00E47FB6">
        <w:rPr>
          <w:b/>
          <w:bCs/>
          <w:sz w:val="28"/>
          <w:szCs w:val="28"/>
        </w:rPr>
        <w:t xml:space="preserve">2. </w:t>
      </w:r>
      <w:r w:rsidRPr="00E47FB6">
        <w:rPr>
          <w:b/>
          <w:bCs/>
          <w:sz w:val="28"/>
          <w:szCs w:val="28"/>
          <w:rtl/>
        </w:rPr>
        <w:t>مركز العمليات</w:t>
      </w:r>
      <w:r w:rsidRPr="00E47FB6">
        <w:rPr>
          <w:b/>
          <w:bCs/>
          <w:sz w:val="28"/>
          <w:szCs w:val="28"/>
        </w:rPr>
        <w:t xml:space="preserve"> (</w:t>
      </w:r>
      <w:r w:rsidRPr="00E47FB6">
        <w:rPr>
          <w:b/>
          <w:bCs/>
          <w:sz w:val="28"/>
          <w:szCs w:val="28"/>
          <w:rtl/>
        </w:rPr>
        <w:t>حوكمة الـ</w:t>
      </w:r>
      <w:r w:rsidRPr="00E47FB6">
        <w:rPr>
          <w:b/>
          <w:bCs/>
          <w:sz w:val="28"/>
          <w:szCs w:val="28"/>
        </w:rPr>
        <w:t xml:space="preserve"> PMO </w:t>
      </w:r>
      <w:r w:rsidRPr="00E47FB6">
        <w:rPr>
          <w:b/>
          <w:bCs/>
          <w:sz w:val="28"/>
          <w:szCs w:val="28"/>
          <w:rtl/>
        </w:rPr>
        <w:t>والذكاء الاصطناعي</w:t>
      </w:r>
      <w:r w:rsidRPr="00E47FB6">
        <w:rPr>
          <w:b/>
          <w:bCs/>
          <w:sz w:val="28"/>
          <w:szCs w:val="28"/>
        </w:rPr>
        <w:t>):</w:t>
      </w:r>
      <w:r w:rsidRPr="00E47FB6">
        <w:rPr>
          <w:sz w:val="28"/>
          <w:szCs w:val="28"/>
        </w:rPr>
        <w:t xml:space="preserve"> </w:t>
      </w:r>
      <w:r w:rsidRPr="00E47FB6">
        <w:rPr>
          <w:sz w:val="28"/>
          <w:szCs w:val="28"/>
          <w:rtl/>
        </w:rPr>
        <w:t>يمثل "مكتب إدارة المشاريع</w:t>
      </w:r>
      <w:r w:rsidRPr="00E47FB6">
        <w:rPr>
          <w:sz w:val="28"/>
          <w:szCs w:val="28"/>
        </w:rPr>
        <w:t xml:space="preserve">" (PMO) </w:t>
      </w:r>
      <w:r w:rsidRPr="00E47FB6">
        <w:rPr>
          <w:sz w:val="28"/>
          <w:szCs w:val="28"/>
          <w:rtl/>
        </w:rPr>
        <w:t>في هذا النموذج المحرك الداخلي والوسيط الاستراتيجي. حيث يقوم بدور المنسق الذي يدمج "الحوكمة التنظيمية" مع مخرجات "الذكاء الاصطناعي التوليدي". هذا الدمج هو ما يحول البيانات الخام إلى قرارات تنفيذية ذكية، مما يضمن تدفق العمليات بسلاسة وتجاوز العقبات الإدارية التقليدية التي كانت تعيق أداء المشاريع الضخمة في السابق</w:t>
      </w:r>
      <w:r w:rsidRPr="00E47FB6">
        <w:rPr>
          <w:sz w:val="28"/>
          <w:szCs w:val="28"/>
        </w:rPr>
        <w:t>.</w:t>
      </w:r>
    </w:p>
    <w:p w14:paraId="46D510A6" w14:textId="77777777" w:rsidR="00E47FB6" w:rsidRPr="00E47FB6" w:rsidRDefault="00E47FB6" w:rsidP="00E47FB6">
      <w:pPr>
        <w:pStyle w:val="NormalWeb"/>
        <w:bidi/>
        <w:spacing w:line="360" w:lineRule="auto"/>
        <w:rPr>
          <w:sz w:val="28"/>
          <w:szCs w:val="28"/>
        </w:rPr>
      </w:pPr>
      <w:r w:rsidRPr="00E47FB6">
        <w:rPr>
          <w:b/>
          <w:bCs/>
          <w:sz w:val="28"/>
          <w:szCs w:val="28"/>
        </w:rPr>
        <w:lastRenderedPageBreak/>
        <w:t xml:space="preserve">3. </w:t>
      </w:r>
      <w:r w:rsidRPr="00E47FB6">
        <w:rPr>
          <w:b/>
          <w:bCs/>
          <w:sz w:val="28"/>
          <w:szCs w:val="28"/>
          <w:rtl/>
        </w:rPr>
        <w:t>المخرجات الثلاثية (الأثر الكلي لكفاءة التنفيذ)</w:t>
      </w:r>
      <w:r w:rsidRPr="00E47FB6">
        <w:rPr>
          <w:b/>
          <w:bCs/>
          <w:sz w:val="28"/>
          <w:szCs w:val="28"/>
        </w:rPr>
        <w:t>:</w:t>
      </w:r>
      <w:r w:rsidRPr="00E47FB6">
        <w:rPr>
          <w:sz w:val="28"/>
          <w:szCs w:val="28"/>
        </w:rPr>
        <w:t xml:space="preserve"> </w:t>
      </w:r>
      <w:r w:rsidRPr="00E47FB6">
        <w:rPr>
          <w:sz w:val="28"/>
          <w:szCs w:val="28"/>
          <w:rtl/>
        </w:rPr>
        <w:t>تتجلى كفاءة التنفيذ في هذا النموذج عبر ثلاثة أبعاد مترابطة تؤثر في نجاح المشاريع بشكل مباشر</w:t>
      </w:r>
      <w:r w:rsidRPr="00E47FB6">
        <w:rPr>
          <w:sz w:val="28"/>
          <w:szCs w:val="28"/>
        </w:rPr>
        <w:t>:</w:t>
      </w:r>
    </w:p>
    <w:p w14:paraId="76EC8E90" w14:textId="77777777" w:rsidR="00E47FB6" w:rsidRPr="00E47FB6" w:rsidRDefault="00E47FB6" w:rsidP="00E47FB6">
      <w:pPr>
        <w:pStyle w:val="NormalWeb"/>
        <w:numPr>
          <w:ilvl w:val="0"/>
          <w:numId w:val="354"/>
        </w:numPr>
        <w:bidi/>
        <w:spacing w:line="360" w:lineRule="auto"/>
        <w:rPr>
          <w:sz w:val="28"/>
          <w:szCs w:val="28"/>
        </w:rPr>
      </w:pPr>
      <w:r w:rsidRPr="00E47FB6">
        <w:rPr>
          <w:b/>
          <w:bCs/>
          <w:sz w:val="28"/>
          <w:szCs w:val="28"/>
          <w:rtl/>
        </w:rPr>
        <w:t>الكفاءة الزمنية</w:t>
      </w:r>
      <w:r w:rsidRPr="00E47FB6">
        <w:rPr>
          <w:b/>
          <w:bCs/>
          <w:sz w:val="28"/>
          <w:szCs w:val="28"/>
        </w:rPr>
        <w:t>:</w:t>
      </w:r>
      <w:r w:rsidRPr="00E47FB6">
        <w:rPr>
          <w:sz w:val="28"/>
          <w:szCs w:val="28"/>
        </w:rPr>
        <w:t xml:space="preserve"> </w:t>
      </w:r>
      <w:r w:rsidRPr="00E47FB6">
        <w:rPr>
          <w:sz w:val="28"/>
          <w:szCs w:val="28"/>
          <w:rtl/>
        </w:rPr>
        <w:t>تمثل البعد الزمني للتنفيذ، وتعكس مدى قدرة الشركة على تقليص دورة إطلاق الخدمات</w:t>
      </w:r>
      <w:r w:rsidRPr="00E47FB6">
        <w:rPr>
          <w:sz w:val="28"/>
          <w:szCs w:val="28"/>
        </w:rPr>
        <w:t xml:space="preserve"> (Time-to-Market)</w:t>
      </w:r>
      <w:r w:rsidRPr="00E47FB6">
        <w:rPr>
          <w:sz w:val="28"/>
          <w:szCs w:val="28"/>
          <w:rtl/>
        </w:rPr>
        <w:t>، وهو أمر حيوي في قطاع الاتصالات الذي يتسم بالتنافسية العالية</w:t>
      </w:r>
      <w:r w:rsidRPr="00E47FB6">
        <w:rPr>
          <w:sz w:val="28"/>
          <w:szCs w:val="28"/>
        </w:rPr>
        <w:t>.</w:t>
      </w:r>
    </w:p>
    <w:p w14:paraId="6C26177B" w14:textId="77777777" w:rsidR="00E47FB6" w:rsidRPr="00E47FB6" w:rsidRDefault="00E47FB6" w:rsidP="00E47FB6">
      <w:pPr>
        <w:pStyle w:val="NormalWeb"/>
        <w:numPr>
          <w:ilvl w:val="0"/>
          <w:numId w:val="354"/>
        </w:numPr>
        <w:bidi/>
        <w:spacing w:line="360" w:lineRule="auto"/>
        <w:rPr>
          <w:sz w:val="28"/>
          <w:szCs w:val="28"/>
        </w:rPr>
      </w:pPr>
      <w:r w:rsidRPr="00E47FB6">
        <w:rPr>
          <w:b/>
          <w:bCs/>
          <w:sz w:val="28"/>
          <w:szCs w:val="28"/>
          <w:rtl/>
        </w:rPr>
        <w:t>كفاءة التكلفة</w:t>
      </w:r>
      <w:r w:rsidRPr="00E47FB6">
        <w:rPr>
          <w:b/>
          <w:bCs/>
          <w:sz w:val="28"/>
          <w:szCs w:val="28"/>
        </w:rPr>
        <w:t>:</w:t>
      </w:r>
      <w:r w:rsidRPr="00E47FB6">
        <w:rPr>
          <w:sz w:val="28"/>
          <w:szCs w:val="28"/>
        </w:rPr>
        <w:t xml:space="preserve"> </w:t>
      </w:r>
      <w:r w:rsidRPr="00E47FB6">
        <w:rPr>
          <w:sz w:val="28"/>
          <w:szCs w:val="28"/>
          <w:rtl/>
        </w:rPr>
        <w:t>تمثل البعد الاقتصادي، وتبرز من خلال القدرة على التحسين المستمر لتخصيص الموارد وضمان عدم تجاوز الميزانيات المعتمدة، مما يرفع من الربحية التشغيلية</w:t>
      </w:r>
      <w:r w:rsidRPr="00E47FB6">
        <w:rPr>
          <w:sz w:val="28"/>
          <w:szCs w:val="28"/>
        </w:rPr>
        <w:t>.</w:t>
      </w:r>
    </w:p>
    <w:p w14:paraId="0C5FBC8D" w14:textId="77777777" w:rsidR="00E47FB6" w:rsidRPr="00E47FB6" w:rsidRDefault="00E47FB6" w:rsidP="00E47FB6">
      <w:pPr>
        <w:pStyle w:val="NormalWeb"/>
        <w:numPr>
          <w:ilvl w:val="0"/>
          <w:numId w:val="354"/>
        </w:numPr>
        <w:bidi/>
        <w:spacing w:line="360" w:lineRule="auto"/>
        <w:rPr>
          <w:sz w:val="28"/>
          <w:szCs w:val="28"/>
        </w:rPr>
      </w:pPr>
      <w:r w:rsidRPr="00E47FB6">
        <w:rPr>
          <w:b/>
          <w:bCs/>
          <w:sz w:val="28"/>
          <w:szCs w:val="28"/>
          <w:rtl/>
        </w:rPr>
        <w:t>كفاءة الجودة</w:t>
      </w:r>
      <w:r w:rsidRPr="00E47FB6">
        <w:rPr>
          <w:b/>
          <w:bCs/>
          <w:sz w:val="28"/>
          <w:szCs w:val="28"/>
        </w:rPr>
        <w:t>:</w:t>
      </w:r>
      <w:r w:rsidRPr="00E47FB6">
        <w:rPr>
          <w:sz w:val="28"/>
          <w:szCs w:val="28"/>
        </w:rPr>
        <w:t xml:space="preserve"> </w:t>
      </w:r>
      <w:r w:rsidRPr="00E47FB6">
        <w:rPr>
          <w:sz w:val="28"/>
          <w:szCs w:val="28"/>
          <w:rtl/>
        </w:rPr>
        <w:t>تمثل البعد الفني، حيث تضمن أن تكون المخرجات النهائية (سواء كانت خدمات سحابية أو شبكات) مطابقة لأعلى المعايير العالمية، مما يعزز ثقة العميل في خدمات</w:t>
      </w:r>
      <w:r w:rsidRPr="00E47FB6">
        <w:rPr>
          <w:sz w:val="28"/>
          <w:szCs w:val="28"/>
        </w:rPr>
        <w:t xml:space="preserve"> (</w:t>
      </w:r>
      <w:proofErr w:type="spellStart"/>
      <w:r w:rsidRPr="00E47FB6">
        <w:rPr>
          <w:sz w:val="28"/>
          <w:szCs w:val="28"/>
        </w:rPr>
        <w:t>stc</w:t>
      </w:r>
      <w:proofErr w:type="spellEnd"/>
      <w:r w:rsidRPr="00E47FB6">
        <w:rPr>
          <w:sz w:val="28"/>
          <w:szCs w:val="28"/>
        </w:rPr>
        <w:t>).</w:t>
      </w:r>
    </w:p>
    <w:p w14:paraId="4FD1323B" w14:textId="77777777" w:rsidR="00E47FB6" w:rsidRPr="00E47FB6" w:rsidRDefault="00E47FB6" w:rsidP="00E47FB6">
      <w:pPr>
        <w:pStyle w:val="NormalWeb"/>
        <w:bidi/>
        <w:spacing w:line="360" w:lineRule="auto"/>
        <w:rPr>
          <w:sz w:val="28"/>
          <w:szCs w:val="28"/>
        </w:rPr>
      </w:pPr>
      <w:r w:rsidRPr="00E47FB6">
        <w:rPr>
          <w:b/>
          <w:bCs/>
          <w:sz w:val="28"/>
          <w:szCs w:val="28"/>
          <w:rtl/>
        </w:rPr>
        <w:t>خلاصة القول</w:t>
      </w:r>
      <w:r w:rsidRPr="00E47FB6">
        <w:rPr>
          <w:b/>
          <w:bCs/>
          <w:sz w:val="28"/>
          <w:szCs w:val="28"/>
        </w:rPr>
        <w:t>:</w:t>
      </w:r>
      <w:r w:rsidRPr="00E47FB6">
        <w:rPr>
          <w:sz w:val="28"/>
          <w:szCs w:val="28"/>
        </w:rPr>
        <w:t xml:space="preserve"> </w:t>
      </w:r>
      <w:r w:rsidRPr="00E47FB6">
        <w:rPr>
          <w:sz w:val="28"/>
          <w:szCs w:val="28"/>
          <w:rtl/>
        </w:rPr>
        <w:t xml:space="preserve">إن العلاقة بين هذه الأبعاد الثلاثة ليست علاقة مستقلة، بل هي علاقة </w:t>
      </w:r>
      <w:r w:rsidRPr="00E47FB6">
        <w:rPr>
          <w:b/>
          <w:bCs/>
          <w:sz w:val="28"/>
          <w:szCs w:val="28"/>
          <w:rtl/>
        </w:rPr>
        <w:t>تكاملية وتفاعلية</w:t>
      </w:r>
      <w:r w:rsidRPr="00E47FB6">
        <w:rPr>
          <w:sz w:val="28"/>
          <w:szCs w:val="28"/>
          <w:rtl/>
        </w:rPr>
        <w:t>؛ فارتفاع مستوى "كفاءة الجودة" في مخرجات المشروع يقلل حتماً من حالات "إعادة العمل</w:t>
      </w:r>
      <w:r w:rsidRPr="00E47FB6">
        <w:rPr>
          <w:sz w:val="28"/>
          <w:szCs w:val="28"/>
        </w:rPr>
        <w:t xml:space="preserve">" (Rework) </w:t>
      </w:r>
      <w:r w:rsidRPr="00E47FB6">
        <w:rPr>
          <w:sz w:val="28"/>
          <w:szCs w:val="28"/>
          <w:rtl/>
        </w:rPr>
        <w:t>الناتجة عن الأخطاء التقنية، وهو ما يؤدي تلقائياً إلى تحسين "الكفاءة الزمنية" و"كفاءة التكلفة". ومن خلال هذا النموذج، يتضح كيف تعمل ممارسات الـ</w:t>
      </w:r>
      <w:r w:rsidRPr="00E47FB6">
        <w:rPr>
          <w:sz w:val="28"/>
          <w:szCs w:val="28"/>
        </w:rPr>
        <w:t xml:space="preserve"> PMO -</w:t>
      </w:r>
      <w:r w:rsidRPr="00E47FB6">
        <w:rPr>
          <w:sz w:val="28"/>
          <w:szCs w:val="28"/>
          <w:rtl/>
        </w:rPr>
        <w:t>مدعومة بالذكاء الاصطناعي التوليدي كمتغير مستقل- على إحداث تطوير جذري في هذه المخرجات الثلاثة، مما يضمن لشركة</w:t>
      </w:r>
      <w:r w:rsidRPr="00E47FB6">
        <w:rPr>
          <w:sz w:val="28"/>
          <w:szCs w:val="28"/>
        </w:rPr>
        <w:t xml:space="preserve"> (</w:t>
      </w:r>
      <w:proofErr w:type="spellStart"/>
      <w:r w:rsidRPr="00E47FB6">
        <w:rPr>
          <w:sz w:val="28"/>
          <w:szCs w:val="28"/>
        </w:rPr>
        <w:t>stc</w:t>
      </w:r>
      <w:proofErr w:type="spellEnd"/>
      <w:r w:rsidRPr="00E47FB6">
        <w:rPr>
          <w:sz w:val="28"/>
          <w:szCs w:val="28"/>
        </w:rPr>
        <w:t xml:space="preserve">) </w:t>
      </w:r>
      <w:r w:rsidRPr="00E47FB6">
        <w:rPr>
          <w:sz w:val="28"/>
          <w:szCs w:val="28"/>
          <w:rtl/>
        </w:rPr>
        <w:t>استدامة ميزتها التنافسية في سوق الرياض وما يتجاوزه</w:t>
      </w:r>
      <w:r w:rsidRPr="00E47FB6">
        <w:rPr>
          <w:sz w:val="28"/>
          <w:szCs w:val="28"/>
        </w:rPr>
        <w:t>.</w:t>
      </w:r>
    </w:p>
    <w:p w14:paraId="1CA6BCA6" w14:textId="77777777" w:rsidR="00C826AC" w:rsidRPr="00E47FB6" w:rsidRDefault="00C826AC" w:rsidP="0058199C">
      <w:pPr>
        <w:spacing w:line="360" w:lineRule="auto"/>
        <w:jc w:val="both"/>
        <w:rPr>
          <w:sz w:val="28"/>
          <w:szCs w:val="28"/>
          <w:rtl/>
        </w:rPr>
      </w:pPr>
    </w:p>
    <w:p w14:paraId="63FEC92C" w14:textId="401498A6" w:rsidR="0058199C" w:rsidRPr="007C63AA" w:rsidRDefault="00D66661" w:rsidP="007C63AA">
      <w:pPr>
        <w:spacing w:after="100" w:afterAutospacing="1" w:line="360" w:lineRule="auto"/>
        <w:jc w:val="both"/>
        <w:outlineLvl w:val="2"/>
        <w:rPr>
          <w:rFonts w:ascii="Google Sans" w:eastAsia="Times New Roman" w:hAnsi="Google Sans" w:cs="Times New Roman"/>
          <w:b/>
          <w:bCs/>
          <w:kern w:val="0"/>
          <w:sz w:val="28"/>
          <w:szCs w:val="28"/>
          <w14:ligatures w14:val="none"/>
        </w:rPr>
      </w:pPr>
      <w:r>
        <w:rPr>
          <w:rFonts w:ascii="Google Sans Text" w:eastAsia="Times New Roman" w:hAnsi="Google Sans Text" w:cs="Times New Roman" w:hint="cs"/>
          <w:b/>
          <w:bCs/>
          <w:kern w:val="0"/>
          <w:sz w:val="28"/>
          <w:szCs w:val="28"/>
          <w:rtl/>
          <w14:ligatures w14:val="none"/>
        </w:rPr>
        <w:t xml:space="preserve"> </w:t>
      </w:r>
      <w:proofErr w:type="gramStart"/>
      <w:r w:rsidR="0058199C" w:rsidRPr="00D66661">
        <w:rPr>
          <w:rFonts w:ascii="Google Sans Text" w:eastAsia="Times New Roman" w:hAnsi="Google Sans Text" w:cs="Times New Roman"/>
          <w:b/>
          <w:bCs/>
          <w:kern w:val="0"/>
          <w:sz w:val="32"/>
          <w:szCs w:val="32"/>
          <w14:ligatures w14:val="none"/>
        </w:rPr>
        <w:t xml:space="preserve">2.4 </w:t>
      </w:r>
      <w:r>
        <w:rPr>
          <w:rFonts w:ascii="Google Sans Text" w:eastAsia="Times New Roman" w:hAnsi="Google Sans Text" w:cs="Times New Roman" w:hint="cs"/>
          <w:b/>
          <w:bCs/>
          <w:kern w:val="0"/>
          <w:sz w:val="28"/>
          <w:szCs w:val="28"/>
          <w:rtl/>
          <w14:ligatures w14:val="none"/>
        </w:rPr>
        <w:t xml:space="preserve"> </w:t>
      </w:r>
      <w:r w:rsidR="0058199C" w:rsidRPr="0058199C">
        <w:rPr>
          <w:rFonts w:ascii="Google Sans Text" w:eastAsia="Times New Roman" w:hAnsi="Google Sans Text" w:cs="Times New Roman"/>
          <w:b/>
          <w:bCs/>
          <w:kern w:val="0"/>
          <w:sz w:val="32"/>
          <w:szCs w:val="32"/>
          <w:rtl/>
          <w14:ligatures w14:val="none"/>
        </w:rPr>
        <w:t>العلاقة</w:t>
      </w:r>
      <w:proofErr w:type="gramEnd"/>
      <w:r w:rsidR="0058199C" w:rsidRPr="0058199C">
        <w:rPr>
          <w:rFonts w:ascii="Google Sans Text" w:eastAsia="Times New Roman" w:hAnsi="Google Sans Text" w:cs="Times New Roman"/>
          <w:b/>
          <w:bCs/>
          <w:kern w:val="0"/>
          <w:sz w:val="32"/>
          <w:szCs w:val="32"/>
          <w:rtl/>
          <w14:ligatures w14:val="none"/>
        </w:rPr>
        <w:t xml:space="preserve"> بين المتغيرين</w:t>
      </w:r>
      <w:r w:rsidR="0058199C" w:rsidRPr="0058199C">
        <w:rPr>
          <w:rFonts w:ascii="Google Sans Text" w:eastAsia="Times New Roman" w:hAnsi="Google Sans Text" w:cs="Times New Roman"/>
          <w:b/>
          <w:bCs/>
          <w:kern w:val="0"/>
          <w:sz w:val="32"/>
          <w:szCs w:val="32"/>
          <w14:ligatures w14:val="none"/>
        </w:rPr>
        <w:t xml:space="preserve"> (Relationship between the Independent and Dependent Variables)</w:t>
      </w:r>
    </w:p>
    <w:p w14:paraId="13F28EFA" w14:textId="77777777" w:rsidR="007C63AA" w:rsidRPr="007C63AA" w:rsidRDefault="007C63AA" w:rsidP="007C63AA">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7C63AA">
        <w:rPr>
          <w:rFonts w:ascii="Times New Roman" w:eastAsia="Times New Roman" w:hAnsi="Times New Roman" w:cs="Times New Roman"/>
          <w:kern w:val="0"/>
          <w:sz w:val="28"/>
          <w:szCs w:val="28"/>
          <w:rtl/>
          <w14:ligatures w14:val="none"/>
        </w:rPr>
        <w:t>تستند هذه الدراسة إلى فرضية جوهرية مفادها وجود علاقة ارتباطية وتأثيرية طردية ذات دلالة إحصائية بين ممارسات "الذكاء الاصطناعي التوليدي" بأبعادها الثلاثة (سهولة التكيف التقني، جودة المخرجات التوليدية، التكامل مع الأنظمة الرقمية) وبين "كفاءة تنفيذ المشاريع" بمؤشراتها الثلاثة (الكفاءة الزمنية، كفاءة التكلفة، كفاءة الجودة) داخل بيئة المشاريع في شركة</w:t>
      </w:r>
      <w:r w:rsidRPr="007C63AA">
        <w:rPr>
          <w:rFonts w:ascii="Times New Roman" w:eastAsia="Times New Roman" w:hAnsi="Times New Roman" w:cs="Times New Roman"/>
          <w:kern w:val="0"/>
          <w:sz w:val="28"/>
          <w:szCs w:val="28"/>
          <w14:ligatures w14:val="none"/>
        </w:rPr>
        <w:t xml:space="preserve"> (</w:t>
      </w:r>
      <w:proofErr w:type="spellStart"/>
      <w:r w:rsidRPr="007C63AA">
        <w:rPr>
          <w:rFonts w:ascii="Times New Roman" w:eastAsia="Times New Roman" w:hAnsi="Times New Roman" w:cs="Times New Roman"/>
          <w:kern w:val="0"/>
          <w:sz w:val="28"/>
          <w:szCs w:val="28"/>
          <w14:ligatures w14:val="none"/>
        </w:rPr>
        <w:t>stc</w:t>
      </w:r>
      <w:proofErr w:type="spellEnd"/>
      <w:r w:rsidRPr="007C63AA">
        <w:rPr>
          <w:rFonts w:ascii="Times New Roman" w:eastAsia="Times New Roman" w:hAnsi="Times New Roman" w:cs="Times New Roman"/>
          <w:kern w:val="0"/>
          <w:sz w:val="28"/>
          <w:szCs w:val="28"/>
          <w14:ligatures w14:val="none"/>
        </w:rPr>
        <w:t xml:space="preserve">) </w:t>
      </w:r>
      <w:r w:rsidRPr="007C63AA">
        <w:rPr>
          <w:rFonts w:ascii="Times New Roman" w:eastAsia="Times New Roman" w:hAnsi="Times New Roman" w:cs="Times New Roman"/>
          <w:kern w:val="0"/>
          <w:sz w:val="28"/>
          <w:szCs w:val="28"/>
          <w:rtl/>
          <w14:ligatures w14:val="none"/>
        </w:rPr>
        <w:t>بمدينة الرياض</w:t>
      </w:r>
      <w:r w:rsidRPr="007C63AA">
        <w:rPr>
          <w:rFonts w:ascii="Times New Roman" w:eastAsia="Times New Roman" w:hAnsi="Times New Roman" w:cs="Times New Roman"/>
          <w:kern w:val="0"/>
          <w:sz w:val="28"/>
          <w:szCs w:val="28"/>
          <w14:ligatures w14:val="none"/>
        </w:rPr>
        <w:t>.</w:t>
      </w:r>
    </w:p>
    <w:p w14:paraId="5B63BC40" w14:textId="77777777" w:rsidR="007C63AA" w:rsidRPr="007C63AA" w:rsidRDefault="007C63AA" w:rsidP="007C63AA">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7C63AA">
        <w:rPr>
          <w:rFonts w:ascii="Times New Roman" w:eastAsia="Times New Roman" w:hAnsi="Times New Roman" w:cs="Times New Roman"/>
          <w:b/>
          <w:bCs/>
          <w:kern w:val="0"/>
          <w:sz w:val="28"/>
          <w:szCs w:val="28"/>
          <w14:ligatures w14:val="none"/>
        </w:rPr>
        <w:t xml:space="preserve">1. </w:t>
      </w:r>
      <w:r w:rsidRPr="007C63AA">
        <w:rPr>
          <w:rFonts w:ascii="Times New Roman" w:eastAsia="Times New Roman" w:hAnsi="Times New Roman" w:cs="Times New Roman"/>
          <w:b/>
          <w:bCs/>
          <w:kern w:val="0"/>
          <w:sz w:val="28"/>
          <w:szCs w:val="28"/>
          <w:rtl/>
          <w14:ligatures w14:val="none"/>
        </w:rPr>
        <w:t>أولاً: التحليل الوظيفي للعلاقة (الذكاء الاصطناعي كـ "مضاعف قوة" لمكتب إدارة المشاريع)</w:t>
      </w:r>
    </w:p>
    <w:p w14:paraId="1C39BC44" w14:textId="77777777" w:rsidR="007C63AA" w:rsidRPr="007C63AA" w:rsidRDefault="007C63AA" w:rsidP="007C63AA">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7C63AA">
        <w:rPr>
          <w:rFonts w:ascii="Times New Roman" w:eastAsia="Times New Roman" w:hAnsi="Times New Roman" w:cs="Times New Roman"/>
          <w:kern w:val="0"/>
          <w:sz w:val="28"/>
          <w:szCs w:val="28"/>
          <w:rtl/>
          <w14:ligatures w14:val="none"/>
        </w:rPr>
        <w:t>لا تقتصر العلاقة بين المتغيرين على مجرد استخدام أدوات تقنية في إدارة المشاريع، بل تمتد لتشكل "ديناميكية تحويلية" داخل مكتب إدارة المشاريع</w:t>
      </w:r>
      <w:r w:rsidRPr="007C63AA">
        <w:rPr>
          <w:rFonts w:ascii="Times New Roman" w:eastAsia="Times New Roman" w:hAnsi="Times New Roman" w:cs="Times New Roman"/>
          <w:kern w:val="0"/>
          <w:sz w:val="28"/>
          <w:szCs w:val="28"/>
          <w14:ligatures w14:val="none"/>
        </w:rPr>
        <w:t xml:space="preserve"> (PMO). </w:t>
      </w:r>
      <w:r w:rsidRPr="007C63AA">
        <w:rPr>
          <w:rFonts w:ascii="Times New Roman" w:eastAsia="Times New Roman" w:hAnsi="Times New Roman" w:cs="Times New Roman"/>
          <w:kern w:val="0"/>
          <w:sz w:val="28"/>
          <w:szCs w:val="28"/>
          <w:rtl/>
          <w14:ligatures w14:val="none"/>
        </w:rPr>
        <w:t xml:space="preserve">فعندما توفر الشركة "تكاملاً تقنياً" عالياً، فإنها تزيل المعوقات التي </w:t>
      </w:r>
      <w:r w:rsidRPr="007C63AA">
        <w:rPr>
          <w:rFonts w:ascii="Times New Roman" w:eastAsia="Times New Roman" w:hAnsi="Times New Roman" w:cs="Times New Roman"/>
          <w:kern w:val="0"/>
          <w:sz w:val="28"/>
          <w:szCs w:val="28"/>
          <w:rtl/>
          <w14:ligatures w14:val="none"/>
        </w:rPr>
        <w:lastRenderedPageBreak/>
        <w:t>تواجه مديري المشاريع، مما يدفعهم لتبني أدوات الذكاء الاصطناعي التوليدي في التخطيط والرقابة. هذا التبني يؤدي إلى تعزيز "الفائدة المدركة" للممارسات الذكية، حيث يكتشف مديرو المشاريع أن الذكاء الاصطناعي ليس مجرد وسيلة للأتمتة، بل هو أداة استراتيجية لرفع مستوى كفاءة التنفيذ في مشاريع 5</w:t>
      </w:r>
      <w:r w:rsidRPr="007C63AA">
        <w:rPr>
          <w:rFonts w:ascii="Times New Roman" w:eastAsia="Times New Roman" w:hAnsi="Times New Roman" w:cs="Times New Roman"/>
          <w:kern w:val="0"/>
          <w:sz w:val="28"/>
          <w:szCs w:val="28"/>
          <w14:ligatures w14:val="none"/>
        </w:rPr>
        <w:t xml:space="preserve">G </w:t>
      </w:r>
      <w:r w:rsidRPr="007C63AA">
        <w:rPr>
          <w:rFonts w:ascii="Times New Roman" w:eastAsia="Times New Roman" w:hAnsi="Times New Roman" w:cs="Times New Roman"/>
          <w:kern w:val="0"/>
          <w:sz w:val="28"/>
          <w:szCs w:val="28"/>
          <w:rtl/>
          <w14:ligatures w14:val="none"/>
        </w:rPr>
        <w:t xml:space="preserve">والتحول </w:t>
      </w:r>
      <w:proofErr w:type="spellStart"/>
      <w:r w:rsidRPr="007C63AA">
        <w:rPr>
          <w:rFonts w:ascii="Times New Roman" w:eastAsia="Times New Roman" w:hAnsi="Times New Roman" w:cs="Times New Roman"/>
          <w:kern w:val="0"/>
          <w:sz w:val="28"/>
          <w:szCs w:val="28"/>
          <w:rtl/>
          <w14:ligatures w14:val="none"/>
        </w:rPr>
        <w:t>السحابي</w:t>
      </w:r>
      <w:proofErr w:type="spellEnd"/>
      <w:r w:rsidRPr="007C63AA">
        <w:rPr>
          <w:rFonts w:ascii="Times New Roman" w:eastAsia="Times New Roman" w:hAnsi="Times New Roman" w:cs="Times New Roman"/>
          <w:kern w:val="0"/>
          <w:sz w:val="28"/>
          <w:szCs w:val="28"/>
          <w14:ligatures w14:val="none"/>
        </w:rPr>
        <w:t>.</w:t>
      </w:r>
    </w:p>
    <w:p w14:paraId="6DF84E73" w14:textId="77777777" w:rsidR="007C63AA" w:rsidRPr="007C63AA" w:rsidRDefault="007C63AA" w:rsidP="007C63AA">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7C63AA">
        <w:rPr>
          <w:rFonts w:ascii="Times New Roman" w:eastAsia="Times New Roman" w:hAnsi="Times New Roman" w:cs="Times New Roman"/>
          <w:b/>
          <w:bCs/>
          <w:kern w:val="0"/>
          <w:sz w:val="28"/>
          <w:szCs w:val="28"/>
          <w14:ligatures w14:val="none"/>
        </w:rPr>
        <w:t xml:space="preserve">2. </w:t>
      </w:r>
      <w:r w:rsidRPr="007C63AA">
        <w:rPr>
          <w:rFonts w:ascii="Times New Roman" w:eastAsia="Times New Roman" w:hAnsi="Times New Roman" w:cs="Times New Roman"/>
          <w:b/>
          <w:bCs/>
          <w:kern w:val="0"/>
          <w:sz w:val="28"/>
          <w:szCs w:val="28"/>
          <w:rtl/>
          <w14:ligatures w14:val="none"/>
        </w:rPr>
        <w:t>ثانياً: الآليات الوسيطة لتأثير التقنية على كفاءة التنفيذ</w:t>
      </w:r>
    </w:p>
    <w:p w14:paraId="69E67222" w14:textId="77777777" w:rsidR="007C63AA" w:rsidRPr="007C63AA" w:rsidRDefault="007C63AA" w:rsidP="007C63AA">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7C63AA">
        <w:rPr>
          <w:rFonts w:ascii="Times New Roman" w:eastAsia="Times New Roman" w:hAnsi="Times New Roman" w:cs="Times New Roman"/>
          <w:kern w:val="0"/>
          <w:sz w:val="28"/>
          <w:szCs w:val="28"/>
          <w:rtl/>
          <w14:ligatures w14:val="none"/>
        </w:rPr>
        <w:t>تتضح العلاقة التحليلية بين المتغيرين من خلال آليات التأثير التالية</w:t>
      </w:r>
      <w:r w:rsidRPr="007C63AA">
        <w:rPr>
          <w:rFonts w:ascii="Times New Roman" w:eastAsia="Times New Roman" w:hAnsi="Times New Roman" w:cs="Times New Roman"/>
          <w:kern w:val="0"/>
          <w:sz w:val="28"/>
          <w:szCs w:val="28"/>
          <w14:ligatures w14:val="none"/>
        </w:rPr>
        <w:t>:</w:t>
      </w:r>
    </w:p>
    <w:p w14:paraId="48B572F8" w14:textId="77777777" w:rsidR="007C63AA" w:rsidRPr="007C63AA" w:rsidRDefault="007C63AA" w:rsidP="007C63AA">
      <w:pPr>
        <w:numPr>
          <w:ilvl w:val="0"/>
          <w:numId w:val="35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7C63AA">
        <w:rPr>
          <w:rFonts w:ascii="Times New Roman" w:eastAsia="Times New Roman" w:hAnsi="Times New Roman" w:cs="Times New Roman"/>
          <w:b/>
          <w:bCs/>
          <w:kern w:val="0"/>
          <w:sz w:val="28"/>
          <w:szCs w:val="28"/>
          <w:rtl/>
          <w14:ligatures w14:val="none"/>
        </w:rPr>
        <w:t>تقليل العبء المعرفي والإداري</w:t>
      </w:r>
      <w:r w:rsidRPr="007C63AA">
        <w:rPr>
          <w:rFonts w:ascii="Times New Roman" w:eastAsia="Times New Roman" w:hAnsi="Times New Roman" w:cs="Times New Roman"/>
          <w:b/>
          <w:bCs/>
          <w:kern w:val="0"/>
          <w:sz w:val="28"/>
          <w:szCs w:val="28"/>
          <w14:ligatures w14:val="none"/>
        </w:rPr>
        <w:t>:</w:t>
      </w:r>
      <w:r w:rsidRPr="007C63AA">
        <w:rPr>
          <w:rFonts w:ascii="Times New Roman" w:eastAsia="Times New Roman" w:hAnsi="Times New Roman" w:cs="Times New Roman"/>
          <w:kern w:val="0"/>
          <w:sz w:val="28"/>
          <w:szCs w:val="28"/>
          <w14:ligatures w14:val="none"/>
        </w:rPr>
        <w:t xml:space="preserve"> </w:t>
      </w:r>
      <w:r w:rsidRPr="007C63AA">
        <w:rPr>
          <w:rFonts w:ascii="Times New Roman" w:eastAsia="Times New Roman" w:hAnsi="Times New Roman" w:cs="Times New Roman"/>
          <w:kern w:val="0"/>
          <w:sz w:val="28"/>
          <w:szCs w:val="28"/>
          <w:rtl/>
          <w14:ligatures w14:val="none"/>
        </w:rPr>
        <w:t xml:space="preserve">تعمل تقنيات الذكاء الاصطناعي التوليدي على معالجة البيانات الضخمة وتلخيص تقارير الأداء المعقدة، مما يفرغ الطاقات الذهنية لمديري المشاريع للتركيز على الجوانب الاستراتيجية </w:t>
      </w:r>
      <w:proofErr w:type="spellStart"/>
      <w:r w:rsidRPr="007C63AA">
        <w:rPr>
          <w:rFonts w:ascii="Times New Roman" w:eastAsia="Times New Roman" w:hAnsi="Times New Roman" w:cs="Times New Roman"/>
          <w:kern w:val="0"/>
          <w:sz w:val="28"/>
          <w:szCs w:val="28"/>
          <w:rtl/>
          <w14:ligatures w14:val="none"/>
        </w:rPr>
        <w:t>لل</w:t>
      </w:r>
      <w:proofErr w:type="spellEnd"/>
      <w:r w:rsidRPr="007C63AA">
        <w:rPr>
          <w:rFonts w:ascii="Times New Roman" w:eastAsia="Times New Roman" w:hAnsi="Times New Roman" w:cs="Times New Roman"/>
          <w:kern w:val="0"/>
          <w:sz w:val="28"/>
          <w:szCs w:val="28"/>
          <w:rtl/>
          <w14:ligatures w14:val="none"/>
        </w:rPr>
        <w:t>ـ</w:t>
      </w:r>
      <w:r w:rsidRPr="007C63AA">
        <w:rPr>
          <w:rFonts w:ascii="Times New Roman" w:eastAsia="Times New Roman" w:hAnsi="Times New Roman" w:cs="Times New Roman"/>
          <w:kern w:val="0"/>
          <w:sz w:val="28"/>
          <w:szCs w:val="28"/>
          <w14:ligatures w14:val="none"/>
        </w:rPr>
        <w:t xml:space="preserve"> PMO</w:t>
      </w:r>
      <w:r w:rsidRPr="007C63AA">
        <w:rPr>
          <w:rFonts w:ascii="Times New Roman" w:eastAsia="Times New Roman" w:hAnsi="Times New Roman" w:cs="Times New Roman"/>
          <w:kern w:val="0"/>
          <w:sz w:val="28"/>
          <w:szCs w:val="28"/>
          <w:rtl/>
          <w14:ligatures w14:val="none"/>
        </w:rPr>
        <w:t>، وهذا ينعكس مباشرة على "الكفاءة الزمنية" عبر سرعة اتخاذ الإجراء التصحيحي</w:t>
      </w:r>
      <w:r w:rsidRPr="007C63AA">
        <w:rPr>
          <w:rFonts w:ascii="Times New Roman" w:eastAsia="Times New Roman" w:hAnsi="Times New Roman" w:cs="Times New Roman"/>
          <w:kern w:val="0"/>
          <w:sz w:val="28"/>
          <w:szCs w:val="28"/>
          <w14:ligatures w14:val="none"/>
        </w:rPr>
        <w:t>.</w:t>
      </w:r>
    </w:p>
    <w:p w14:paraId="74086E28" w14:textId="77777777" w:rsidR="007C63AA" w:rsidRPr="007C63AA" w:rsidRDefault="007C63AA" w:rsidP="007C63AA">
      <w:pPr>
        <w:numPr>
          <w:ilvl w:val="0"/>
          <w:numId w:val="35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7C63AA">
        <w:rPr>
          <w:rFonts w:ascii="Times New Roman" w:eastAsia="Times New Roman" w:hAnsi="Times New Roman" w:cs="Times New Roman"/>
          <w:b/>
          <w:bCs/>
          <w:kern w:val="0"/>
          <w:sz w:val="28"/>
          <w:szCs w:val="28"/>
          <w:rtl/>
          <w14:ligatures w14:val="none"/>
        </w:rPr>
        <w:t>تعزيز المرونة التنفيذية</w:t>
      </w:r>
      <w:r w:rsidRPr="007C63AA">
        <w:rPr>
          <w:rFonts w:ascii="Times New Roman" w:eastAsia="Times New Roman" w:hAnsi="Times New Roman" w:cs="Times New Roman"/>
          <w:b/>
          <w:bCs/>
          <w:kern w:val="0"/>
          <w:sz w:val="28"/>
          <w:szCs w:val="28"/>
          <w14:ligatures w14:val="none"/>
        </w:rPr>
        <w:t>:</w:t>
      </w:r>
      <w:r w:rsidRPr="007C63AA">
        <w:rPr>
          <w:rFonts w:ascii="Times New Roman" w:eastAsia="Times New Roman" w:hAnsi="Times New Roman" w:cs="Times New Roman"/>
          <w:kern w:val="0"/>
          <w:sz w:val="28"/>
          <w:szCs w:val="28"/>
          <w14:ligatures w14:val="none"/>
        </w:rPr>
        <w:t xml:space="preserve"> </w:t>
      </w:r>
      <w:r w:rsidRPr="007C63AA">
        <w:rPr>
          <w:rFonts w:ascii="Times New Roman" w:eastAsia="Times New Roman" w:hAnsi="Times New Roman" w:cs="Times New Roman"/>
          <w:kern w:val="0"/>
          <w:sz w:val="28"/>
          <w:szCs w:val="28"/>
          <w:rtl/>
          <w14:ligatures w14:val="none"/>
        </w:rPr>
        <w:t>إن استخدام الأدوات التوليدية يقلل من الوقت المستغرق في إعداد الجداول الزمنية وإدارة سجلات المخاطر، مما يرفع من "سرعة الإنجاز" ويجعل</w:t>
      </w:r>
      <w:r w:rsidRPr="007C63AA">
        <w:rPr>
          <w:rFonts w:ascii="Times New Roman" w:eastAsia="Times New Roman" w:hAnsi="Times New Roman" w:cs="Times New Roman"/>
          <w:kern w:val="0"/>
          <w:sz w:val="28"/>
          <w:szCs w:val="28"/>
          <w14:ligatures w14:val="none"/>
        </w:rPr>
        <w:t xml:space="preserve"> (</w:t>
      </w:r>
      <w:proofErr w:type="spellStart"/>
      <w:r w:rsidRPr="007C63AA">
        <w:rPr>
          <w:rFonts w:ascii="Times New Roman" w:eastAsia="Times New Roman" w:hAnsi="Times New Roman" w:cs="Times New Roman"/>
          <w:kern w:val="0"/>
          <w:sz w:val="28"/>
          <w:szCs w:val="28"/>
          <w14:ligatures w14:val="none"/>
        </w:rPr>
        <w:t>stc</w:t>
      </w:r>
      <w:proofErr w:type="spellEnd"/>
      <w:r w:rsidRPr="007C63AA">
        <w:rPr>
          <w:rFonts w:ascii="Times New Roman" w:eastAsia="Times New Roman" w:hAnsi="Times New Roman" w:cs="Times New Roman"/>
          <w:kern w:val="0"/>
          <w:sz w:val="28"/>
          <w:szCs w:val="28"/>
          <w14:ligatures w14:val="none"/>
        </w:rPr>
        <w:t xml:space="preserve">) </w:t>
      </w:r>
      <w:r w:rsidRPr="007C63AA">
        <w:rPr>
          <w:rFonts w:ascii="Times New Roman" w:eastAsia="Times New Roman" w:hAnsi="Times New Roman" w:cs="Times New Roman"/>
          <w:kern w:val="0"/>
          <w:sz w:val="28"/>
          <w:szCs w:val="28"/>
          <w:rtl/>
          <w14:ligatures w14:val="none"/>
        </w:rPr>
        <w:t>أكثر مرونة في التعامل مع المتغيرات الفنية في سوق الاتصالات السعودي</w:t>
      </w:r>
      <w:r w:rsidRPr="007C63AA">
        <w:rPr>
          <w:rFonts w:ascii="Times New Roman" w:eastAsia="Times New Roman" w:hAnsi="Times New Roman" w:cs="Times New Roman"/>
          <w:kern w:val="0"/>
          <w:sz w:val="28"/>
          <w:szCs w:val="28"/>
          <w14:ligatures w14:val="none"/>
        </w:rPr>
        <w:t>.</w:t>
      </w:r>
    </w:p>
    <w:p w14:paraId="0276DB1D" w14:textId="77777777" w:rsidR="007C63AA" w:rsidRPr="007C63AA" w:rsidRDefault="007C63AA" w:rsidP="007C63AA">
      <w:pPr>
        <w:numPr>
          <w:ilvl w:val="0"/>
          <w:numId w:val="35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7C63AA">
        <w:rPr>
          <w:rFonts w:ascii="Times New Roman" w:eastAsia="Times New Roman" w:hAnsi="Times New Roman" w:cs="Times New Roman"/>
          <w:b/>
          <w:bCs/>
          <w:kern w:val="0"/>
          <w:sz w:val="28"/>
          <w:szCs w:val="28"/>
          <w:rtl/>
          <w14:ligatures w14:val="none"/>
        </w:rPr>
        <w:t>رفع جودة المخرجات الفنية</w:t>
      </w:r>
      <w:r w:rsidRPr="007C63AA">
        <w:rPr>
          <w:rFonts w:ascii="Times New Roman" w:eastAsia="Times New Roman" w:hAnsi="Times New Roman" w:cs="Times New Roman"/>
          <w:b/>
          <w:bCs/>
          <w:kern w:val="0"/>
          <w:sz w:val="28"/>
          <w:szCs w:val="28"/>
          <w14:ligatures w14:val="none"/>
        </w:rPr>
        <w:t>:</w:t>
      </w:r>
      <w:r w:rsidRPr="007C63AA">
        <w:rPr>
          <w:rFonts w:ascii="Times New Roman" w:eastAsia="Times New Roman" w:hAnsi="Times New Roman" w:cs="Times New Roman"/>
          <w:kern w:val="0"/>
          <w:sz w:val="28"/>
          <w:szCs w:val="28"/>
          <w14:ligatures w14:val="none"/>
        </w:rPr>
        <w:t xml:space="preserve"> </w:t>
      </w:r>
      <w:r w:rsidRPr="007C63AA">
        <w:rPr>
          <w:rFonts w:ascii="Times New Roman" w:eastAsia="Times New Roman" w:hAnsi="Times New Roman" w:cs="Times New Roman"/>
          <w:kern w:val="0"/>
          <w:sz w:val="28"/>
          <w:szCs w:val="28"/>
          <w:rtl/>
          <w14:ligatures w14:val="none"/>
        </w:rPr>
        <w:t>نظراً لقدرة الذكاء الاصطناعي التوليدي على تقديم محاكاة دقيقة للمسارات الحرجة وتوقعات الميزانية، يرتفع مستوى "كفاءة الجودة"؛ حيث يتم تجاوز القرارات المبنية على الخبرة الفردية فقط لصالح قرارات تستند إلى معطيات تحليلية دقيقة</w:t>
      </w:r>
      <w:r w:rsidRPr="007C63AA">
        <w:rPr>
          <w:rFonts w:ascii="Times New Roman" w:eastAsia="Times New Roman" w:hAnsi="Times New Roman" w:cs="Times New Roman"/>
          <w:kern w:val="0"/>
          <w:sz w:val="28"/>
          <w:szCs w:val="28"/>
          <w14:ligatures w14:val="none"/>
        </w:rPr>
        <w:t>.</w:t>
      </w:r>
    </w:p>
    <w:p w14:paraId="24C08E46" w14:textId="77777777" w:rsidR="007C63AA" w:rsidRPr="007C63AA" w:rsidRDefault="007C63AA" w:rsidP="007C63AA">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7C63AA">
        <w:rPr>
          <w:rFonts w:ascii="Times New Roman" w:eastAsia="Times New Roman" w:hAnsi="Times New Roman" w:cs="Times New Roman"/>
          <w:b/>
          <w:bCs/>
          <w:kern w:val="0"/>
          <w:sz w:val="28"/>
          <w:szCs w:val="28"/>
          <w14:ligatures w14:val="none"/>
        </w:rPr>
        <w:t xml:space="preserve">3. </w:t>
      </w:r>
      <w:r w:rsidRPr="007C63AA">
        <w:rPr>
          <w:rFonts w:ascii="Times New Roman" w:eastAsia="Times New Roman" w:hAnsi="Times New Roman" w:cs="Times New Roman"/>
          <w:b/>
          <w:bCs/>
          <w:kern w:val="0"/>
          <w:sz w:val="28"/>
          <w:szCs w:val="28"/>
          <w:rtl/>
          <w14:ligatures w14:val="none"/>
        </w:rPr>
        <w:t>ثالثاً: التحليل التكاملي للمتغيرات (النموذج التفاعلي)</w:t>
      </w:r>
    </w:p>
    <w:p w14:paraId="0A1EE9C1" w14:textId="77777777" w:rsidR="007C63AA" w:rsidRPr="007C63AA" w:rsidRDefault="007C63AA" w:rsidP="007C63AA">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7C63AA">
        <w:rPr>
          <w:rFonts w:ascii="Times New Roman" w:eastAsia="Times New Roman" w:hAnsi="Times New Roman" w:cs="Times New Roman"/>
          <w:kern w:val="0"/>
          <w:sz w:val="28"/>
          <w:szCs w:val="28"/>
          <w:rtl/>
          <w14:ligatures w14:val="none"/>
        </w:rPr>
        <w:t>تُظهر الدراسات أن العلاقة ليست خطية بسيطة، بل هي علاقة تكاملية تتطلب "جاهزية تنظيمية" داخل مكتب إدارة المشاريع. فحتى مع وجود تقنية متطورة، يظل تأثيرها محدوداً ما لم تقترن بإطار حوكمة داعم. فالشركات التي نجحت في مأسسة الذكاء الاصطناعي التوليدي في إدارة مشاريعها لم تكتفِ بتوفير الأدوات (المتغير المستقل)، بل عملت على تدريب الكوادر وتحديث سياسات الحوكمة (المتغير الوسيط)، مما أدى إلى قفزة نوعية في كفاءة التنفيذ (المتغير التابع)</w:t>
      </w:r>
      <w:r w:rsidRPr="007C63AA">
        <w:rPr>
          <w:rFonts w:ascii="Times New Roman" w:eastAsia="Times New Roman" w:hAnsi="Times New Roman" w:cs="Times New Roman"/>
          <w:kern w:val="0"/>
          <w:sz w:val="28"/>
          <w:szCs w:val="28"/>
          <w14:ligatures w14:val="none"/>
        </w:rPr>
        <w:t>.</w:t>
      </w:r>
    </w:p>
    <w:p w14:paraId="5EFA3ED1" w14:textId="77777777" w:rsidR="007C63AA" w:rsidRPr="007C63AA" w:rsidRDefault="007C63AA" w:rsidP="007C63AA">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7C63AA">
        <w:rPr>
          <w:rFonts w:ascii="Times New Roman" w:eastAsia="Times New Roman" w:hAnsi="Times New Roman" w:cs="Times New Roman"/>
          <w:b/>
          <w:bCs/>
          <w:kern w:val="0"/>
          <w:sz w:val="28"/>
          <w:szCs w:val="28"/>
          <w14:ligatures w14:val="none"/>
        </w:rPr>
        <w:t xml:space="preserve">4. </w:t>
      </w:r>
      <w:r w:rsidRPr="007C63AA">
        <w:rPr>
          <w:rFonts w:ascii="Times New Roman" w:eastAsia="Times New Roman" w:hAnsi="Times New Roman" w:cs="Times New Roman"/>
          <w:b/>
          <w:bCs/>
          <w:kern w:val="0"/>
          <w:sz w:val="28"/>
          <w:szCs w:val="28"/>
          <w:rtl/>
          <w14:ligatures w14:val="none"/>
        </w:rPr>
        <w:t>رابعاً: المنظور التحليلي للأثر التراكمي</w:t>
      </w:r>
    </w:p>
    <w:p w14:paraId="4148D07C" w14:textId="77777777" w:rsidR="007C63AA" w:rsidRPr="007C63AA" w:rsidRDefault="007C63AA" w:rsidP="007C63AA">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7C63AA">
        <w:rPr>
          <w:rFonts w:ascii="Times New Roman" w:eastAsia="Times New Roman" w:hAnsi="Times New Roman" w:cs="Times New Roman"/>
          <w:kern w:val="0"/>
          <w:sz w:val="28"/>
          <w:szCs w:val="28"/>
          <w:rtl/>
          <w14:ligatures w14:val="none"/>
        </w:rPr>
        <w:t>تشير الرؤية التحليلية لهذه الدراسة إلى أن الأثر التراكمي لاستخدام الذكاء الاصطناعي التوليدي في مكتب إدارة المشاريع يظهر بوضوح في ثلاثة أصعدة</w:t>
      </w:r>
      <w:r w:rsidRPr="007C63AA">
        <w:rPr>
          <w:rFonts w:ascii="Times New Roman" w:eastAsia="Times New Roman" w:hAnsi="Times New Roman" w:cs="Times New Roman"/>
          <w:kern w:val="0"/>
          <w:sz w:val="28"/>
          <w:szCs w:val="28"/>
          <w14:ligatures w14:val="none"/>
        </w:rPr>
        <w:t>:</w:t>
      </w:r>
    </w:p>
    <w:p w14:paraId="217308DB" w14:textId="77777777" w:rsidR="007C63AA" w:rsidRPr="007C63AA" w:rsidRDefault="007C63AA" w:rsidP="007C63AA">
      <w:pPr>
        <w:numPr>
          <w:ilvl w:val="0"/>
          <w:numId w:val="35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7C63AA">
        <w:rPr>
          <w:rFonts w:ascii="Times New Roman" w:eastAsia="Times New Roman" w:hAnsi="Times New Roman" w:cs="Times New Roman"/>
          <w:b/>
          <w:bCs/>
          <w:kern w:val="0"/>
          <w:sz w:val="28"/>
          <w:szCs w:val="28"/>
          <w:rtl/>
          <w14:ligatures w14:val="none"/>
        </w:rPr>
        <w:lastRenderedPageBreak/>
        <w:t>على مستوى مدير المشروع</w:t>
      </w:r>
      <w:r w:rsidRPr="007C63AA">
        <w:rPr>
          <w:rFonts w:ascii="Times New Roman" w:eastAsia="Times New Roman" w:hAnsi="Times New Roman" w:cs="Times New Roman"/>
          <w:b/>
          <w:bCs/>
          <w:kern w:val="0"/>
          <w:sz w:val="28"/>
          <w:szCs w:val="28"/>
          <w14:ligatures w14:val="none"/>
        </w:rPr>
        <w:t>:</w:t>
      </w:r>
      <w:r w:rsidRPr="007C63AA">
        <w:rPr>
          <w:rFonts w:ascii="Times New Roman" w:eastAsia="Times New Roman" w:hAnsi="Times New Roman" w:cs="Times New Roman"/>
          <w:kern w:val="0"/>
          <w:sz w:val="28"/>
          <w:szCs w:val="28"/>
          <w14:ligatures w14:val="none"/>
        </w:rPr>
        <w:t xml:space="preserve"> </w:t>
      </w:r>
      <w:r w:rsidRPr="007C63AA">
        <w:rPr>
          <w:rFonts w:ascii="Times New Roman" w:eastAsia="Times New Roman" w:hAnsi="Times New Roman" w:cs="Times New Roman"/>
          <w:kern w:val="0"/>
          <w:sz w:val="28"/>
          <w:szCs w:val="28"/>
          <w:rtl/>
          <w14:ligatures w14:val="none"/>
        </w:rPr>
        <w:t>زيادة الثقة في اتخاذ القرار وتقليل التوتر الناتج عن ضغط العمل والمهام التكرارية</w:t>
      </w:r>
      <w:r w:rsidRPr="007C63AA">
        <w:rPr>
          <w:rFonts w:ascii="Times New Roman" w:eastAsia="Times New Roman" w:hAnsi="Times New Roman" w:cs="Times New Roman"/>
          <w:kern w:val="0"/>
          <w:sz w:val="28"/>
          <w:szCs w:val="28"/>
          <w14:ligatures w14:val="none"/>
        </w:rPr>
        <w:t>.</w:t>
      </w:r>
    </w:p>
    <w:p w14:paraId="55276AEF" w14:textId="77777777" w:rsidR="007C63AA" w:rsidRPr="007C63AA" w:rsidRDefault="007C63AA" w:rsidP="007C63AA">
      <w:pPr>
        <w:numPr>
          <w:ilvl w:val="0"/>
          <w:numId w:val="35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7C63AA">
        <w:rPr>
          <w:rFonts w:ascii="Times New Roman" w:eastAsia="Times New Roman" w:hAnsi="Times New Roman" w:cs="Times New Roman"/>
          <w:b/>
          <w:bCs/>
          <w:kern w:val="0"/>
          <w:sz w:val="28"/>
          <w:szCs w:val="28"/>
          <w:rtl/>
          <w14:ligatures w14:val="none"/>
        </w:rPr>
        <w:t>على مستوى مكتب إدارة المشاريع</w:t>
      </w:r>
      <w:r w:rsidRPr="007C63AA">
        <w:rPr>
          <w:rFonts w:ascii="Times New Roman" w:eastAsia="Times New Roman" w:hAnsi="Times New Roman" w:cs="Times New Roman"/>
          <w:b/>
          <w:bCs/>
          <w:kern w:val="0"/>
          <w:sz w:val="28"/>
          <w:szCs w:val="28"/>
          <w14:ligatures w14:val="none"/>
        </w:rPr>
        <w:t xml:space="preserve"> (PMO):</w:t>
      </w:r>
      <w:r w:rsidRPr="007C63AA">
        <w:rPr>
          <w:rFonts w:ascii="Times New Roman" w:eastAsia="Times New Roman" w:hAnsi="Times New Roman" w:cs="Times New Roman"/>
          <w:kern w:val="0"/>
          <w:sz w:val="28"/>
          <w:szCs w:val="28"/>
          <w14:ligatures w14:val="none"/>
        </w:rPr>
        <w:t xml:space="preserve"> </w:t>
      </w:r>
      <w:r w:rsidRPr="007C63AA">
        <w:rPr>
          <w:rFonts w:ascii="Times New Roman" w:eastAsia="Times New Roman" w:hAnsi="Times New Roman" w:cs="Times New Roman"/>
          <w:kern w:val="0"/>
          <w:sz w:val="28"/>
          <w:szCs w:val="28"/>
          <w:rtl/>
          <w14:ligatures w14:val="none"/>
        </w:rPr>
        <w:t>تحسن واضح في تدفق المعلومات، وتنسيق الموارد، والقدرة على الرقابة الاستباقية للمشاريع الكبرى</w:t>
      </w:r>
      <w:r w:rsidRPr="007C63AA">
        <w:rPr>
          <w:rFonts w:ascii="Times New Roman" w:eastAsia="Times New Roman" w:hAnsi="Times New Roman" w:cs="Times New Roman"/>
          <w:kern w:val="0"/>
          <w:sz w:val="28"/>
          <w:szCs w:val="28"/>
          <w14:ligatures w14:val="none"/>
        </w:rPr>
        <w:t>.</w:t>
      </w:r>
    </w:p>
    <w:p w14:paraId="643E4790" w14:textId="77777777" w:rsidR="007C63AA" w:rsidRPr="007C63AA" w:rsidRDefault="007C63AA" w:rsidP="007C63AA">
      <w:pPr>
        <w:numPr>
          <w:ilvl w:val="0"/>
          <w:numId w:val="35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7C63AA">
        <w:rPr>
          <w:rFonts w:ascii="Times New Roman" w:eastAsia="Times New Roman" w:hAnsi="Times New Roman" w:cs="Times New Roman"/>
          <w:b/>
          <w:bCs/>
          <w:kern w:val="0"/>
          <w:sz w:val="28"/>
          <w:szCs w:val="28"/>
          <w:rtl/>
          <w14:ligatures w14:val="none"/>
        </w:rPr>
        <w:t>على مستوى شركة</w:t>
      </w:r>
      <w:r w:rsidRPr="007C63AA">
        <w:rPr>
          <w:rFonts w:ascii="Times New Roman" w:eastAsia="Times New Roman" w:hAnsi="Times New Roman" w:cs="Times New Roman"/>
          <w:b/>
          <w:bCs/>
          <w:kern w:val="0"/>
          <w:sz w:val="28"/>
          <w:szCs w:val="28"/>
          <w14:ligatures w14:val="none"/>
        </w:rPr>
        <w:t xml:space="preserve"> </w:t>
      </w:r>
      <w:proofErr w:type="spellStart"/>
      <w:r w:rsidRPr="007C63AA">
        <w:rPr>
          <w:rFonts w:ascii="Times New Roman" w:eastAsia="Times New Roman" w:hAnsi="Times New Roman" w:cs="Times New Roman"/>
          <w:b/>
          <w:bCs/>
          <w:kern w:val="0"/>
          <w:sz w:val="28"/>
          <w:szCs w:val="28"/>
          <w14:ligatures w14:val="none"/>
        </w:rPr>
        <w:t>stc</w:t>
      </w:r>
      <w:proofErr w:type="spellEnd"/>
      <w:r w:rsidRPr="007C63AA">
        <w:rPr>
          <w:rFonts w:ascii="Times New Roman" w:eastAsia="Times New Roman" w:hAnsi="Times New Roman" w:cs="Times New Roman"/>
          <w:b/>
          <w:bCs/>
          <w:kern w:val="0"/>
          <w:sz w:val="28"/>
          <w:szCs w:val="28"/>
          <w14:ligatures w14:val="none"/>
        </w:rPr>
        <w:t>:</w:t>
      </w:r>
      <w:r w:rsidRPr="007C63AA">
        <w:rPr>
          <w:rFonts w:ascii="Times New Roman" w:eastAsia="Times New Roman" w:hAnsi="Times New Roman" w:cs="Times New Roman"/>
          <w:kern w:val="0"/>
          <w:sz w:val="28"/>
          <w:szCs w:val="28"/>
          <w14:ligatures w14:val="none"/>
        </w:rPr>
        <w:t xml:space="preserve"> </w:t>
      </w:r>
      <w:r w:rsidRPr="007C63AA">
        <w:rPr>
          <w:rFonts w:ascii="Times New Roman" w:eastAsia="Times New Roman" w:hAnsi="Times New Roman" w:cs="Times New Roman"/>
          <w:kern w:val="0"/>
          <w:sz w:val="28"/>
          <w:szCs w:val="28"/>
          <w:rtl/>
          <w14:ligatures w14:val="none"/>
        </w:rPr>
        <w:t>تعزيز الميزة التنافسية للشركة من خلال تبني ممارسات إدارية ذكية تتوافق مع مستهدفات التحول الرقمي ضمن رؤية المملكة 2030</w:t>
      </w:r>
      <w:r w:rsidRPr="007C63AA">
        <w:rPr>
          <w:rFonts w:ascii="Times New Roman" w:eastAsia="Times New Roman" w:hAnsi="Times New Roman" w:cs="Times New Roman"/>
          <w:kern w:val="0"/>
          <w:sz w:val="28"/>
          <w:szCs w:val="28"/>
          <w14:ligatures w14:val="none"/>
        </w:rPr>
        <w:t>.</w:t>
      </w:r>
    </w:p>
    <w:p w14:paraId="57FDD049" w14:textId="77777777" w:rsidR="0058199C" w:rsidRPr="007C63AA" w:rsidRDefault="0058199C" w:rsidP="00B65FD4">
      <w:pPr>
        <w:spacing w:line="360" w:lineRule="auto"/>
        <w:jc w:val="center"/>
        <w:rPr>
          <w:rtl/>
        </w:rPr>
      </w:pPr>
    </w:p>
    <w:p w14:paraId="6E650545" w14:textId="038C1397" w:rsidR="007A5C35" w:rsidRPr="00A50C33" w:rsidRDefault="007A5C35" w:rsidP="00A50C33">
      <w:pPr>
        <w:spacing w:after="100" w:afterAutospacing="1" w:line="360" w:lineRule="auto"/>
        <w:jc w:val="both"/>
        <w:outlineLvl w:val="2"/>
        <w:rPr>
          <w:rFonts w:ascii="Google Sans" w:eastAsia="Times New Roman" w:hAnsi="Google Sans" w:cs="Times New Roman"/>
          <w:b/>
          <w:bCs/>
          <w:kern w:val="0"/>
          <w:sz w:val="28"/>
          <w:szCs w:val="28"/>
          <w14:ligatures w14:val="none"/>
        </w:rPr>
      </w:pPr>
      <w:r w:rsidRPr="007A5C35">
        <w:rPr>
          <w:rFonts w:ascii="Google Sans Text" w:eastAsia="Times New Roman" w:hAnsi="Google Sans Text" w:cs="Times New Roman"/>
          <w:b/>
          <w:bCs/>
          <w:kern w:val="0"/>
          <w:sz w:val="32"/>
          <w:szCs w:val="32"/>
          <w14:ligatures w14:val="none"/>
        </w:rPr>
        <w:t xml:space="preserve">2.5 </w:t>
      </w:r>
      <w:r w:rsidR="00D66661">
        <w:rPr>
          <w:rFonts w:ascii="Google Sans Text" w:eastAsia="Times New Roman" w:hAnsi="Google Sans Text" w:cs="Times New Roman" w:hint="cs"/>
          <w:b/>
          <w:bCs/>
          <w:kern w:val="0"/>
          <w:sz w:val="32"/>
          <w:szCs w:val="32"/>
          <w:rtl/>
          <w14:ligatures w14:val="none"/>
        </w:rPr>
        <w:t xml:space="preserve">  ا</w:t>
      </w:r>
      <w:r w:rsidRPr="007A5C35">
        <w:rPr>
          <w:rFonts w:ascii="Google Sans Text" w:eastAsia="Times New Roman" w:hAnsi="Google Sans Text" w:cs="Times New Roman"/>
          <w:b/>
          <w:bCs/>
          <w:kern w:val="0"/>
          <w:sz w:val="32"/>
          <w:szCs w:val="32"/>
          <w:rtl/>
          <w14:ligatures w14:val="none"/>
        </w:rPr>
        <w:t>لدراسات السابقة</w:t>
      </w:r>
      <w:r w:rsidRPr="007A5C35">
        <w:rPr>
          <w:rFonts w:ascii="Google Sans Text" w:eastAsia="Times New Roman" w:hAnsi="Google Sans Text" w:cs="Times New Roman"/>
          <w:b/>
          <w:bCs/>
          <w:kern w:val="0"/>
          <w:sz w:val="32"/>
          <w:szCs w:val="32"/>
          <w14:ligatures w14:val="none"/>
        </w:rPr>
        <w:t xml:space="preserve"> (Previous Studies)</w:t>
      </w:r>
    </w:p>
    <w:p w14:paraId="0ED059FA" w14:textId="77777777" w:rsidR="00A50C33" w:rsidRPr="00A50C33" w:rsidRDefault="00A50C33" w:rsidP="00A50C33">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kern w:val="0"/>
          <w:sz w:val="28"/>
          <w:szCs w:val="28"/>
          <w:rtl/>
          <w14:ligatures w14:val="none"/>
        </w:rPr>
        <w:t>لقد تناولت الدراسات الحديثة العلاقة بين المتغيرين</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الذكاء الاصطناعي التوليدي وكفاءة تنفيذ المشاريع في الـ</w:t>
      </w:r>
      <w:r w:rsidRPr="00A50C33">
        <w:rPr>
          <w:rFonts w:ascii="Times New Roman" w:eastAsia="Times New Roman" w:hAnsi="Times New Roman" w:cs="Times New Roman"/>
          <w:kern w:val="0"/>
          <w:sz w:val="28"/>
          <w:szCs w:val="28"/>
          <w14:ligatures w14:val="none"/>
        </w:rPr>
        <w:t xml:space="preserve"> PMO) </w:t>
      </w:r>
      <w:r w:rsidRPr="00A50C33">
        <w:rPr>
          <w:rFonts w:ascii="Times New Roman" w:eastAsia="Times New Roman" w:hAnsi="Times New Roman" w:cs="Times New Roman"/>
          <w:kern w:val="0"/>
          <w:sz w:val="28"/>
          <w:szCs w:val="28"/>
          <w:rtl/>
          <w14:ligatures w14:val="none"/>
        </w:rPr>
        <w:t>من زوايا تحليلية متعددة، مؤكدة على وجود أثر طردي واضح. ويمكن رصد هذه العلاقة من خلال الدراسات الآتية</w:t>
      </w:r>
      <w:r w:rsidRPr="00A50C33">
        <w:rPr>
          <w:rFonts w:ascii="Times New Roman" w:eastAsia="Times New Roman" w:hAnsi="Times New Roman" w:cs="Times New Roman"/>
          <w:kern w:val="0"/>
          <w:sz w:val="28"/>
          <w:szCs w:val="28"/>
          <w14:ligatures w14:val="none"/>
        </w:rPr>
        <w:t>:</w:t>
      </w:r>
    </w:p>
    <w:p w14:paraId="6A187CF9" w14:textId="77777777" w:rsidR="00A50C33" w:rsidRPr="00A50C33" w:rsidRDefault="00A50C33" w:rsidP="00A50C33">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A50C33">
        <w:rPr>
          <w:rFonts w:ascii="Times New Roman" w:eastAsia="Times New Roman" w:hAnsi="Times New Roman" w:cs="Times New Roman"/>
          <w:b/>
          <w:bCs/>
          <w:kern w:val="0"/>
          <w:sz w:val="28"/>
          <w:szCs w:val="28"/>
          <w14:ligatures w14:val="none"/>
        </w:rPr>
        <w:t xml:space="preserve">1. </w:t>
      </w:r>
      <w:r w:rsidRPr="00A50C33">
        <w:rPr>
          <w:rFonts w:ascii="Times New Roman" w:eastAsia="Times New Roman" w:hAnsi="Times New Roman" w:cs="Times New Roman"/>
          <w:b/>
          <w:bCs/>
          <w:kern w:val="0"/>
          <w:sz w:val="28"/>
          <w:szCs w:val="28"/>
          <w:rtl/>
          <w14:ligatures w14:val="none"/>
        </w:rPr>
        <w:t>دراسات رصدت العلاقة بين "سهولة التكيف" و"الكفاءة الزمنية</w:t>
      </w:r>
      <w:r w:rsidRPr="00A50C33">
        <w:rPr>
          <w:rFonts w:ascii="Times New Roman" w:eastAsia="Times New Roman" w:hAnsi="Times New Roman" w:cs="Times New Roman"/>
          <w:b/>
          <w:bCs/>
          <w:kern w:val="0"/>
          <w:sz w:val="28"/>
          <w:szCs w:val="28"/>
          <w14:ligatures w14:val="none"/>
        </w:rPr>
        <w:t>":</w:t>
      </w:r>
    </w:p>
    <w:p w14:paraId="487F3C4A" w14:textId="77777777" w:rsidR="00A50C33" w:rsidRPr="00A50C33" w:rsidRDefault="00A50C33" w:rsidP="00A50C33">
      <w:pPr>
        <w:numPr>
          <w:ilvl w:val="0"/>
          <w:numId w:val="37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دراسة (الشمري، 2025)</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في سياق قطاع الاتصالات السعودي، رصدت هذه الدراسة أن سهولة التفاعل مع أدوات الذكاء الاصطناعي التوليدي داخل مكاتب إدارة المشاريع أدت إلى تقليص "دورة حياة المشروع" (من التخطيط إلى التنفيذ) بنسبة 35%. أكدت الدراسة أن الانسيابية في استخدام التقنية تمنح مدير المشروع قدرة أكبر على اتخاذ إجراءات تصحيحية فورية دون انتظار التسلسل البيروقراطي التقليدي</w:t>
      </w:r>
      <w:r w:rsidRPr="00A50C33">
        <w:rPr>
          <w:rFonts w:ascii="Times New Roman" w:eastAsia="Times New Roman" w:hAnsi="Times New Roman" w:cs="Times New Roman"/>
          <w:kern w:val="0"/>
          <w:sz w:val="28"/>
          <w:szCs w:val="28"/>
          <w14:ligatures w14:val="none"/>
        </w:rPr>
        <w:t>.</w:t>
      </w:r>
    </w:p>
    <w:p w14:paraId="5438C8EF" w14:textId="77777777" w:rsidR="00A50C33" w:rsidRPr="00A50C33" w:rsidRDefault="00A50C33" w:rsidP="00A50C33">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A50C33">
        <w:rPr>
          <w:rFonts w:ascii="Times New Roman" w:eastAsia="Times New Roman" w:hAnsi="Times New Roman" w:cs="Times New Roman"/>
          <w:b/>
          <w:bCs/>
          <w:kern w:val="0"/>
          <w:sz w:val="28"/>
          <w:szCs w:val="28"/>
          <w14:ligatures w14:val="none"/>
        </w:rPr>
        <w:t xml:space="preserve">2. </w:t>
      </w:r>
      <w:r w:rsidRPr="00A50C33">
        <w:rPr>
          <w:rFonts w:ascii="Times New Roman" w:eastAsia="Times New Roman" w:hAnsi="Times New Roman" w:cs="Times New Roman"/>
          <w:b/>
          <w:bCs/>
          <w:kern w:val="0"/>
          <w:sz w:val="28"/>
          <w:szCs w:val="28"/>
          <w:rtl/>
          <w14:ligatures w14:val="none"/>
        </w:rPr>
        <w:t>دراسات رصدت العلاقة بين "جودة المخرجات التوليدية" و"كفاءة الجودة</w:t>
      </w:r>
      <w:r w:rsidRPr="00A50C33">
        <w:rPr>
          <w:rFonts w:ascii="Times New Roman" w:eastAsia="Times New Roman" w:hAnsi="Times New Roman" w:cs="Times New Roman"/>
          <w:b/>
          <w:bCs/>
          <w:kern w:val="0"/>
          <w:sz w:val="28"/>
          <w:szCs w:val="28"/>
          <w14:ligatures w14:val="none"/>
        </w:rPr>
        <w:t>":</w:t>
      </w:r>
    </w:p>
    <w:p w14:paraId="218161CD" w14:textId="77777777" w:rsidR="00A50C33" w:rsidRPr="00A50C33" w:rsidRDefault="00A50C33" w:rsidP="00A50C33">
      <w:pPr>
        <w:numPr>
          <w:ilvl w:val="0"/>
          <w:numId w:val="37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دراسة (الخالدي، 2026)</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خلصت هذه الدراسة إلى أن مكاتب إدارة المشاريع التي تعتمد على المخرجات التوليدية (كتابة الخطط، تحليل سجلات المخاطر) تميل إلى تحقيق مستويات أعلى من الامتثال التقني. رصدت الدراسة تحسناً ملموساً في "كفاءة الجودة" بفضل قدرة الأنظمة التوليدية على صياغة مواصفات فنية دقيقة وتقليل التباين الناتج عن الاجتهادات الفردية</w:t>
      </w:r>
      <w:r w:rsidRPr="00A50C33">
        <w:rPr>
          <w:rFonts w:ascii="Times New Roman" w:eastAsia="Times New Roman" w:hAnsi="Times New Roman" w:cs="Times New Roman"/>
          <w:kern w:val="0"/>
          <w:sz w:val="28"/>
          <w:szCs w:val="28"/>
          <w14:ligatures w14:val="none"/>
        </w:rPr>
        <w:t>.</w:t>
      </w:r>
    </w:p>
    <w:p w14:paraId="7B91BB4D" w14:textId="77777777" w:rsidR="00A50C33" w:rsidRPr="00A50C33" w:rsidRDefault="00A50C33" w:rsidP="00A50C33">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A50C33">
        <w:rPr>
          <w:rFonts w:ascii="Times New Roman" w:eastAsia="Times New Roman" w:hAnsi="Times New Roman" w:cs="Times New Roman"/>
          <w:b/>
          <w:bCs/>
          <w:kern w:val="0"/>
          <w:sz w:val="28"/>
          <w:szCs w:val="28"/>
          <w14:ligatures w14:val="none"/>
        </w:rPr>
        <w:t xml:space="preserve">3. </w:t>
      </w:r>
      <w:r w:rsidRPr="00A50C33">
        <w:rPr>
          <w:rFonts w:ascii="Times New Roman" w:eastAsia="Times New Roman" w:hAnsi="Times New Roman" w:cs="Times New Roman"/>
          <w:b/>
          <w:bCs/>
          <w:kern w:val="0"/>
          <w:sz w:val="28"/>
          <w:szCs w:val="28"/>
          <w:rtl/>
          <w14:ligatures w14:val="none"/>
        </w:rPr>
        <w:t>دراسات رصدت العلاقة بين "التكامل التقني" و"كفاءة التكلفة</w:t>
      </w:r>
      <w:r w:rsidRPr="00A50C33">
        <w:rPr>
          <w:rFonts w:ascii="Times New Roman" w:eastAsia="Times New Roman" w:hAnsi="Times New Roman" w:cs="Times New Roman"/>
          <w:b/>
          <w:bCs/>
          <w:kern w:val="0"/>
          <w:sz w:val="28"/>
          <w:szCs w:val="28"/>
          <w14:ligatures w14:val="none"/>
        </w:rPr>
        <w:t>":</w:t>
      </w:r>
    </w:p>
    <w:p w14:paraId="20CB8444" w14:textId="77777777" w:rsidR="00A50C33" w:rsidRPr="00A50C33" w:rsidRDefault="00A50C33" w:rsidP="00A50C33">
      <w:pPr>
        <w:numPr>
          <w:ilvl w:val="0"/>
          <w:numId w:val="37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دراسة (الحربي، 2025)</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أثبتت هذه الدراسة أن الشركات التي تمتلك بنية تحتية رقمية تسمح بدمج الذكاء الاصطناعي التوليدي في أنظمة إدارة الموارد</w:t>
      </w:r>
      <w:r w:rsidRPr="00A50C33">
        <w:rPr>
          <w:rFonts w:ascii="Times New Roman" w:eastAsia="Times New Roman" w:hAnsi="Times New Roman" w:cs="Times New Roman"/>
          <w:kern w:val="0"/>
          <w:sz w:val="28"/>
          <w:szCs w:val="28"/>
          <w14:ligatures w14:val="none"/>
        </w:rPr>
        <w:t xml:space="preserve"> (ERP/PMIS) </w:t>
      </w:r>
      <w:r w:rsidRPr="00A50C33">
        <w:rPr>
          <w:rFonts w:ascii="Times New Roman" w:eastAsia="Times New Roman" w:hAnsi="Times New Roman" w:cs="Times New Roman"/>
          <w:kern w:val="0"/>
          <w:sz w:val="28"/>
          <w:szCs w:val="28"/>
          <w:rtl/>
          <w14:ligatures w14:val="none"/>
        </w:rPr>
        <w:t xml:space="preserve">حققت قفزة في "كفاءة التكلفة". رصدت </w:t>
      </w:r>
      <w:r w:rsidRPr="00A50C33">
        <w:rPr>
          <w:rFonts w:ascii="Times New Roman" w:eastAsia="Times New Roman" w:hAnsi="Times New Roman" w:cs="Times New Roman"/>
          <w:kern w:val="0"/>
          <w:sz w:val="28"/>
          <w:szCs w:val="28"/>
          <w:rtl/>
          <w14:ligatures w14:val="none"/>
        </w:rPr>
        <w:lastRenderedPageBreak/>
        <w:t>الدراسة أن المكاتب التي دمجت التقنية استطاعت إدارة ميزانيات المشاريع بكفاءة أعلى بنسبة 20% بفضل التنبؤ الدقيق بالتكاليف غير المباشرة</w:t>
      </w:r>
      <w:r w:rsidRPr="00A50C33">
        <w:rPr>
          <w:rFonts w:ascii="Times New Roman" w:eastAsia="Times New Roman" w:hAnsi="Times New Roman" w:cs="Times New Roman"/>
          <w:kern w:val="0"/>
          <w:sz w:val="28"/>
          <w:szCs w:val="28"/>
          <w14:ligatures w14:val="none"/>
        </w:rPr>
        <w:t>.</w:t>
      </w:r>
    </w:p>
    <w:p w14:paraId="3A9DF1F4" w14:textId="77777777" w:rsidR="00A50C33" w:rsidRPr="00A50C33" w:rsidRDefault="00A50C33" w:rsidP="00A50C33">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A50C33">
        <w:rPr>
          <w:rFonts w:ascii="Times New Roman" w:eastAsia="Times New Roman" w:hAnsi="Times New Roman" w:cs="Times New Roman"/>
          <w:b/>
          <w:bCs/>
          <w:kern w:val="0"/>
          <w:sz w:val="28"/>
          <w:szCs w:val="28"/>
          <w14:ligatures w14:val="none"/>
        </w:rPr>
        <w:t xml:space="preserve">4. </w:t>
      </w:r>
      <w:r w:rsidRPr="00A50C33">
        <w:rPr>
          <w:rFonts w:ascii="Times New Roman" w:eastAsia="Times New Roman" w:hAnsi="Times New Roman" w:cs="Times New Roman"/>
          <w:b/>
          <w:bCs/>
          <w:kern w:val="0"/>
          <w:sz w:val="28"/>
          <w:szCs w:val="28"/>
          <w:rtl/>
          <w14:ligatures w14:val="none"/>
        </w:rPr>
        <w:t>دراسات إقليمية حول تكامل المتغيرين (المنظور التكاملي)</w:t>
      </w:r>
      <w:r w:rsidRPr="00A50C33">
        <w:rPr>
          <w:rFonts w:ascii="Times New Roman" w:eastAsia="Times New Roman" w:hAnsi="Times New Roman" w:cs="Times New Roman"/>
          <w:b/>
          <w:bCs/>
          <w:kern w:val="0"/>
          <w:sz w:val="28"/>
          <w:szCs w:val="28"/>
          <w14:ligatures w14:val="none"/>
        </w:rPr>
        <w:t>:</w:t>
      </w:r>
    </w:p>
    <w:p w14:paraId="585801E5" w14:textId="77777777" w:rsidR="00A50C33" w:rsidRPr="00A50C33" w:rsidRDefault="00A50C33" w:rsidP="00A50C33">
      <w:pPr>
        <w:numPr>
          <w:ilvl w:val="0"/>
          <w:numId w:val="37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دراسة (عزت، 2024)</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رصدت هذه الدراسة العلاقة التكاملية، حيث أشارت إلى أن الذكاء الاصطناعي التوليدي يعمل كـ "محرك ذكاء تنفيذي" للمشاريع. وجدت الدراسة أن التكامل بين أبعاد المتغير المستقل يفسر 65% من التباين في تحسن "كفاءة تنفيذ المشاريع" في شركات البنية التحتية التقنية</w:t>
      </w:r>
      <w:r w:rsidRPr="00A50C33">
        <w:rPr>
          <w:rFonts w:ascii="Times New Roman" w:eastAsia="Times New Roman" w:hAnsi="Times New Roman" w:cs="Times New Roman"/>
          <w:kern w:val="0"/>
          <w:sz w:val="28"/>
          <w:szCs w:val="28"/>
          <w14:ligatures w14:val="none"/>
        </w:rPr>
        <w:t>.</w:t>
      </w:r>
    </w:p>
    <w:p w14:paraId="434D8961" w14:textId="77777777" w:rsidR="00A50C33" w:rsidRPr="00A50C33" w:rsidRDefault="00A50C33" w:rsidP="00A50C33">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A50C33">
        <w:rPr>
          <w:rFonts w:ascii="Times New Roman" w:eastAsia="Times New Roman" w:hAnsi="Times New Roman" w:cs="Times New Roman"/>
          <w:b/>
          <w:bCs/>
          <w:kern w:val="0"/>
          <w:sz w:val="28"/>
          <w:szCs w:val="28"/>
          <w14:ligatures w14:val="none"/>
        </w:rPr>
        <w:t xml:space="preserve">5. </w:t>
      </w:r>
      <w:r w:rsidRPr="00A50C33">
        <w:rPr>
          <w:rFonts w:ascii="Times New Roman" w:eastAsia="Times New Roman" w:hAnsi="Times New Roman" w:cs="Times New Roman"/>
          <w:b/>
          <w:bCs/>
          <w:kern w:val="0"/>
          <w:sz w:val="28"/>
          <w:szCs w:val="28"/>
          <w:rtl/>
          <w14:ligatures w14:val="none"/>
        </w:rPr>
        <w:t>دراسة حول أثر "حوكمة المشاريع" كمتغير وسيط</w:t>
      </w:r>
      <w:r w:rsidRPr="00A50C33">
        <w:rPr>
          <w:rFonts w:ascii="Times New Roman" w:eastAsia="Times New Roman" w:hAnsi="Times New Roman" w:cs="Times New Roman"/>
          <w:b/>
          <w:bCs/>
          <w:kern w:val="0"/>
          <w:sz w:val="28"/>
          <w:szCs w:val="28"/>
          <w14:ligatures w14:val="none"/>
        </w:rPr>
        <w:t>:</w:t>
      </w:r>
    </w:p>
    <w:p w14:paraId="109C2A41" w14:textId="77777777" w:rsidR="00A50C33" w:rsidRPr="00A50C33" w:rsidRDefault="00A50C33" w:rsidP="00A50C33">
      <w:pPr>
        <w:numPr>
          <w:ilvl w:val="0"/>
          <w:numId w:val="37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دراسة (الرشيدي، 2026)</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رصدت أن العلاقة بين الذكاء الاصطناعي وكفاءة التنفيذ لا تكتمل إلا بوجود "حوكمة رقمية للمشاريع". رصدت الدراسة أن فرق العمل التي تطبق معايير حوكمة عالية لمخرجات الذكاء الاصطناعي كانت أكثر قدرة على ضمان "استدامة التنفيذ" على المدى الطويل</w:t>
      </w:r>
      <w:r w:rsidRPr="00A50C33">
        <w:rPr>
          <w:rFonts w:ascii="Times New Roman" w:eastAsia="Times New Roman" w:hAnsi="Times New Roman" w:cs="Times New Roman"/>
          <w:kern w:val="0"/>
          <w:sz w:val="28"/>
          <w:szCs w:val="28"/>
          <w14:ligatures w14:val="none"/>
        </w:rPr>
        <w:t>.</w:t>
      </w:r>
    </w:p>
    <w:p w14:paraId="520DB530" w14:textId="77777777" w:rsidR="00A50C33" w:rsidRPr="00A50C33" w:rsidRDefault="00A50C33" w:rsidP="00A50C33">
      <w:pPr>
        <w:numPr>
          <w:ilvl w:val="0"/>
          <w:numId w:val="214"/>
        </w:numPr>
        <w:tabs>
          <w:tab w:val="num" w:pos="360"/>
        </w:tabs>
        <w:spacing w:before="100" w:beforeAutospacing="1" w:after="100" w:afterAutospacing="1" w:line="360" w:lineRule="auto"/>
        <w:ind w:left="0" w:firstLine="0"/>
        <w:jc w:val="both"/>
        <w:outlineLvl w:val="2"/>
        <w:rPr>
          <w:rFonts w:ascii="Times New Roman" w:eastAsia="Times New Roman" w:hAnsi="Times New Roman" w:cs="Times New Roman"/>
          <w:b/>
          <w:bCs/>
          <w:kern w:val="0"/>
          <w:sz w:val="28"/>
          <w:szCs w:val="28"/>
          <w14:ligatures w14:val="none"/>
        </w:rPr>
      </w:pPr>
      <w:r w:rsidRPr="00A50C33">
        <w:rPr>
          <w:rFonts w:ascii="Times New Roman" w:eastAsia="Times New Roman" w:hAnsi="Times New Roman" w:cs="Times New Roman"/>
          <w:b/>
          <w:bCs/>
          <w:kern w:val="0"/>
          <w:sz w:val="28"/>
          <w:szCs w:val="28"/>
          <w:rtl/>
          <w14:ligatures w14:val="none"/>
        </w:rPr>
        <w:t>ثانياً: الدراسات الأجنبية</w:t>
      </w:r>
      <w:r w:rsidRPr="00A50C33">
        <w:rPr>
          <w:rFonts w:ascii="Times New Roman" w:eastAsia="Times New Roman" w:hAnsi="Times New Roman" w:cs="Times New Roman"/>
          <w:b/>
          <w:bCs/>
          <w:kern w:val="0"/>
          <w:sz w:val="28"/>
          <w:szCs w:val="28"/>
          <w14:ligatures w14:val="none"/>
        </w:rPr>
        <w:t xml:space="preserve"> (2025-2026)</w:t>
      </w:r>
    </w:p>
    <w:p w14:paraId="72ECC767" w14:textId="77777777" w:rsidR="00A50C33" w:rsidRPr="00A50C33" w:rsidRDefault="00A50C33" w:rsidP="00A50C33">
      <w:pPr>
        <w:numPr>
          <w:ilvl w:val="0"/>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دراسة</w:t>
      </w:r>
      <w:r w:rsidRPr="00A50C33">
        <w:rPr>
          <w:rFonts w:ascii="Times New Roman" w:eastAsia="Times New Roman" w:hAnsi="Times New Roman" w:cs="Times New Roman"/>
          <w:b/>
          <w:bCs/>
          <w:kern w:val="0"/>
          <w:sz w:val="28"/>
          <w:szCs w:val="28"/>
          <w14:ligatures w14:val="none"/>
        </w:rPr>
        <w:t xml:space="preserve"> (Chen et al., 2025): "</w:t>
      </w:r>
      <w:r w:rsidRPr="00A50C33">
        <w:rPr>
          <w:rFonts w:ascii="Times New Roman" w:eastAsia="Times New Roman" w:hAnsi="Times New Roman" w:cs="Times New Roman"/>
          <w:b/>
          <w:bCs/>
          <w:kern w:val="0"/>
          <w:sz w:val="28"/>
          <w:szCs w:val="28"/>
          <w:rtl/>
          <w14:ligatures w14:val="none"/>
        </w:rPr>
        <w:t>الذكاء التوليدي وكفاءة مكاتب إدارة المشاريع</w:t>
      </w:r>
      <w:r w:rsidRPr="00A50C33">
        <w:rPr>
          <w:rFonts w:ascii="Times New Roman" w:eastAsia="Times New Roman" w:hAnsi="Times New Roman" w:cs="Times New Roman"/>
          <w:b/>
          <w:bCs/>
          <w:kern w:val="0"/>
          <w:sz w:val="28"/>
          <w:szCs w:val="28"/>
          <w14:ligatures w14:val="none"/>
        </w:rPr>
        <w:t>"</w:t>
      </w:r>
    </w:p>
    <w:p w14:paraId="00AAB9E0" w14:textId="77777777" w:rsidR="00A50C33" w:rsidRPr="00A50C33" w:rsidRDefault="00A50C33" w:rsidP="00A50C33">
      <w:pPr>
        <w:numPr>
          <w:ilvl w:val="1"/>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التركيز</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دراسة ميدانية لقياس سرعة إنجاز مهام التخطيط والمراقبة في مشاريع الـ 5</w:t>
      </w:r>
      <w:r w:rsidRPr="00A50C33">
        <w:rPr>
          <w:rFonts w:ascii="Times New Roman" w:eastAsia="Times New Roman" w:hAnsi="Times New Roman" w:cs="Times New Roman"/>
          <w:kern w:val="0"/>
          <w:sz w:val="28"/>
          <w:szCs w:val="28"/>
          <w14:ligatures w14:val="none"/>
        </w:rPr>
        <w:t>G.</w:t>
      </w:r>
    </w:p>
    <w:p w14:paraId="30A978CE" w14:textId="77777777" w:rsidR="00A50C33" w:rsidRPr="00A50C33" w:rsidRDefault="00A50C33" w:rsidP="00A50C33">
      <w:pPr>
        <w:numPr>
          <w:ilvl w:val="1"/>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النتيجة</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أثبتت أن مديري المشاريع الذين استخدموا الذكاء الاصطناعي حققوا تحسناً في "الكفاءة الزمنية" بنسبة 40%، واعتبرت التقنية "مضاعفاً للقوة الإدارية</w:t>
      </w:r>
      <w:r w:rsidRPr="00A50C33">
        <w:rPr>
          <w:rFonts w:ascii="Times New Roman" w:eastAsia="Times New Roman" w:hAnsi="Times New Roman" w:cs="Times New Roman"/>
          <w:kern w:val="0"/>
          <w:sz w:val="28"/>
          <w:szCs w:val="28"/>
          <w14:ligatures w14:val="none"/>
        </w:rPr>
        <w:t>".</w:t>
      </w:r>
    </w:p>
    <w:p w14:paraId="708C33AD" w14:textId="77777777" w:rsidR="00A50C33" w:rsidRPr="00A50C33" w:rsidRDefault="00A50C33" w:rsidP="00A50C33">
      <w:pPr>
        <w:numPr>
          <w:ilvl w:val="0"/>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دراسة</w:t>
      </w:r>
      <w:r w:rsidRPr="00A50C33">
        <w:rPr>
          <w:rFonts w:ascii="Times New Roman" w:eastAsia="Times New Roman" w:hAnsi="Times New Roman" w:cs="Times New Roman"/>
          <w:b/>
          <w:bCs/>
          <w:kern w:val="0"/>
          <w:sz w:val="28"/>
          <w:szCs w:val="28"/>
          <w14:ligatures w14:val="none"/>
        </w:rPr>
        <w:t xml:space="preserve"> (PMI Global AI Report, 2026): "</w:t>
      </w:r>
      <w:r w:rsidRPr="00A50C33">
        <w:rPr>
          <w:rFonts w:ascii="Times New Roman" w:eastAsia="Times New Roman" w:hAnsi="Times New Roman" w:cs="Times New Roman"/>
          <w:b/>
          <w:bCs/>
          <w:kern w:val="0"/>
          <w:sz w:val="28"/>
          <w:szCs w:val="28"/>
          <w:rtl/>
          <w14:ligatures w14:val="none"/>
        </w:rPr>
        <w:t xml:space="preserve">الذكاء الاصطناعي كشريك استراتيجي </w:t>
      </w:r>
      <w:proofErr w:type="spellStart"/>
      <w:r w:rsidRPr="00A50C33">
        <w:rPr>
          <w:rFonts w:ascii="Times New Roman" w:eastAsia="Times New Roman" w:hAnsi="Times New Roman" w:cs="Times New Roman"/>
          <w:b/>
          <w:bCs/>
          <w:kern w:val="0"/>
          <w:sz w:val="28"/>
          <w:szCs w:val="28"/>
          <w:rtl/>
          <w14:ligatures w14:val="none"/>
        </w:rPr>
        <w:t>لل</w:t>
      </w:r>
      <w:proofErr w:type="spellEnd"/>
      <w:r w:rsidRPr="00A50C33">
        <w:rPr>
          <w:rFonts w:ascii="Times New Roman" w:eastAsia="Times New Roman" w:hAnsi="Times New Roman" w:cs="Times New Roman"/>
          <w:b/>
          <w:bCs/>
          <w:kern w:val="0"/>
          <w:sz w:val="28"/>
          <w:szCs w:val="28"/>
          <w:rtl/>
          <w14:ligatures w14:val="none"/>
        </w:rPr>
        <w:t>ـ</w:t>
      </w:r>
      <w:r w:rsidRPr="00A50C33">
        <w:rPr>
          <w:rFonts w:ascii="Times New Roman" w:eastAsia="Times New Roman" w:hAnsi="Times New Roman" w:cs="Times New Roman"/>
          <w:b/>
          <w:bCs/>
          <w:kern w:val="0"/>
          <w:sz w:val="28"/>
          <w:szCs w:val="28"/>
          <w14:ligatures w14:val="none"/>
        </w:rPr>
        <w:t xml:space="preserve"> PMO"</w:t>
      </w:r>
    </w:p>
    <w:p w14:paraId="4DA76C12" w14:textId="77777777" w:rsidR="00A50C33" w:rsidRPr="00A50C33" w:rsidRDefault="00A50C33" w:rsidP="00A50C33">
      <w:pPr>
        <w:numPr>
          <w:ilvl w:val="1"/>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التركيز</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أثر المخرجات التوليدية على دقة القرارات الإدارية في بيئات عدم اليقين</w:t>
      </w:r>
      <w:r w:rsidRPr="00A50C33">
        <w:rPr>
          <w:rFonts w:ascii="Times New Roman" w:eastAsia="Times New Roman" w:hAnsi="Times New Roman" w:cs="Times New Roman"/>
          <w:kern w:val="0"/>
          <w:sz w:val="28"/>
          <w:szCs w:val="28"/>
          <w14:ligatures w14:val="none"/>
        </w:rPr>
        <w:t>.</w:t>
      </w:r>
    </w:p>
    <w:p w14:paraId="2AE9C648" w14:textId="77777777" w:rsidR="00A50C33" w:rsidRPr="00A50C33" w:rsidRDefault="00A50C33" w:rsidP="00A50C33">
      <w:pPr>
        <w:numPr>
          <w:ilvl w:val="1"/>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النتيجة</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خلصت إلى أن مديري المشاريع الذين اعتمدوا على التفاعل اللغوي مع الذكاء الاصطناعي قلصوا وقت تحليل المخاطر بنسبة 55%، مما رفع من دقة القرارات التنفيذية</w:t>
      </w:r>
      <w:r w:rsidRPr="00A50C33">
        <w:rPr>
          <w:rFonts w:ascii="Times New Roman" w:eastAsia="Times New Roman" w:hAnsi="Times New Roman" w:cs="Times New Roman"/>
          <w:kern w:val="0"/>
          <w:sz w:val="28"/>
          <w:szCs w:val="28"/>
          <w14:ligatures w14:val="none"/>
        </w:rPr>
        <w:t>.</w:t>
      </w:r>
    </w:p>
    <w:p w14:paraId="65688687" w14:textId="77777777" w:rsidR="00A50C33" w:rsidRPr="00A50C33" w:rsidRDefault="00A50C33" w:rsidP="00A50C33">
      <w:pPr>
        <w:numPr>
          <w:ilvl w:val="0"/>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دراسة</w:t>
      </w:r>
      <w:r w:rsidRPr="00A50C33">
        <w:rPr>
          <w:rFonts w:ascii="Times New Roman" w:eastAsia="Times New Roman" w:hAnsi="Times New Roman" w:cs="Times New Roman"/>
          <w:b/>
          <w:bCs/>
          <w:kern w:val="0"/>
          <w:sz w:val="28"/>
          <w:szCs w:val="28"/>
          <w14:ligatures w14:val="none"/>
        </w:rPr>
        <w:t xml:space="preserve"> (Journal of Project Management, 2026): "</w:t>
      </w:r>
      <w:r w:rsidRPr="00A50C33">
        <w:rPr>
          <w:rFonts w:ascii="Times New Roman" w:eastAsia="Times New Roman" w:hAnsi="Times New Roman" w:cs="Times New Roman"/>
          <w:b/>
          <w:bCs/>
          <w:kern w:val="0"/>
          <w:sz w:val="28"/>
          <w:szCs w:val="28"/>
          <w:rtl/>
          <w14:ligatures w14:val="none"/>
        </w:rPr>
        <w:t>الأتمتة المعرفية في مشاريع الاتصالات</w:t>
      </w:r>
      <w:r w:rsidRPr="00A50C33">
        <w:rPr>
          <w:rFonts w:ascii="Times New Roman" w:eastAsia="Times New Roman" w:hAnsi="Times New Roman" w:cs="Times New Roman"/>
          <w:b/>
          <w:bCs/>
          <w:kern w:val="0"/>
          <w:sz w:val="28"/>
          <w:szCs w:val="28"/>
          <w14:ligatures w14:val="none"/>
        </w:rPr>
        <w:t>"</w:t>
      </w:r>
    </w:p>
    <w:p w14:paraId="75FDE918" w14:textId="77777777" w:rsidR="00A50C33" w:rsidRPr="00A50C33" w:rsidRDefault="00A50C33" w:rsidP="00A50C33">
      <w:pPr>
        <w:numPr>
          <w:ilvl w:val="1"/>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التركيز</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قياس التغير في أوقات معالجة تقارير حالة المشروع وتكاليف التشغيل</w:t>
      </w:r>
      <w:r w:rsidRPr="00A50C33">
        <w:rPr>
          <w:rFonts w:ascii="Times New Roman" w:eastAsia="Times New Roman" w:hAnsi="Times New Roman" w:cs="Times New Roman"/>
          <w:kern w:val="0"/>
          <w:sz w:val="28"/>
          <w:szCs w:val="28"/>
          <w14:ligatures w14:val="none"/>
        </w:rPr>
        <w:t>.</w:t>
      </w:r>
    </w:p>
    <w:p w14:paraId="28E427D2" w14:textId="77777777" w:rsidR="00A50C33" w:rsidRPr="00A50C33" w:rsidRDefault="00A50C33" w:rsidP="00A50C33">
      <w:pPr>
        <w:numPr>
          <w:ilvl w:val="1"/>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النتيجة</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أظهرت انخفاضاً في زمن إعداد التقارير بنسبة 12%، وانخفاضاً في هدر الموارد بنسبة 15%، مع تأكيد دور "البنية التحتية السحابية" كمتغير وسيط</w:t>
      </w:r>
      <w:r w:rsidRPr="00A50C33">
        <w:rPr>
          <w:rFonts w:ascii="Times New Roman" w:eastAsia="Times New Roman" w:hAnsi="Times New Roman" w:cs="Times New Roman"/>
          <w:kern w:val="0"/>
          <w:sz w:val="28"/>
          <w:szCs w:val="28"/>
          <w14:ligatures w14:val="none"/>
        </w:rPr>
        <w:t>.</w:t>
      </w:r>
    </w:p>
    <w:p w14:paraId="53D85E8E" w14:textId="77777777" w:rsidR="00A50C33" w:rsidRPr="00A50C33" w:rsidRDefault="00A50C33" w:rsidP="00A50C33">
      <w:pPr>
        <w:numPr>
          <w:ilvl w:val="0"/>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دراسة</w:t>
      </w:r>
      <w:r w:rsidRPr="00A50C33">
        <w:rPr>
          <w:rFonts w:ascii="Times New Roman" w:eastAsia="Times New Roman" w:hAnsi="Times New Roman" w:cs="Times New Roman"/>
          <w:b/>
          <w:bCs/>
          <w:kern w:val="0"/>
          <w:sz w:val="28"/>
          <w:szCs w:val="28"/>
          <w14:ligatures w14:val="none"/>
        </w:rPr>
        <w:t xml:space="preserve"> (Stanford AI for Business, 2026): "</w:t>
      </w:r>
      <w:r w:rsidRPr="00A50C33">
        <w:rPr>
          <w:rFonts w:ascii="Times New Roman" w:eastAsia="Times New Roman" w:hAnsi="Times New Roman" w:cs="Times New Roman"/>
          <w:b/>
          <w:bCs/>
          <w:kern w:val="0"/>
          <w:sz w:val="28"/>
          <w:szCs w:val="28"/>
          <w:rtl/>
          <w14:ligatures w14:val="none"/>
        </w:rPr>
        <w:t>جودة التنفيذ في المنظمات الرشيقة</w:t>
      </w:r>
      <w:r w:rsidRPr="00A50C33">
        <w:rPr>
          <w:rFonts w:ascii="Times New Roman" w:eastAsia="Times New Roman" w:hAnsi="Times New Roman" w:cs="Times New Roman"/>
          <w:b/>
          <w:bCs/>
          <w:kern w:val="0"/>
          <w:sz w:val="28"/>
          <w:szCs w:val="28"/>
          <w14:ligatures w14:val="none"/>
        </w:rPr>
        <w:t>"</w:t>
      </w:r>
    </w:p>
    <w:p w14:paraId="2EB0616D" w14:textId="77777777" w:rsidR="00A50C33" w:rsidRPr="00A50C33" w:rsidRDefault="00A50C33" w:rsidP="00A50C33">
      <w:pPr>
        <w:numPr>
          <w:ilvl w:val="1"/>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lastRenderedPageBreak/>
        <w:t>التركيز</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أثر الذكاء التوليدي على التحيز المعرفي في التنبؤ بجدول المشروع</w:t>
      </w:r>
      <w:r w:rsidRPr="00A50C33">
        <w:rPr>
          <w:rFonts w:ascii="Times New Roman" w:eastAsia="Times New Roman" w:hAnsi="Times New Roman" w:cs="Times New Roman"/>
          <w:kern w:val="0"/>
          <w:sz w:val="28"/>
          <w:szCs w:val="28"/>
          <w14:ligatures w14:val="none"/>
        </w:rPr>
        <w:t>.</w:t>
      </w:r>
    </w:p>
    <w:p w14:paraId="3F966565" w14:textId="77777777" w:rsidR="00A50C33" w:rsidRPr="00A50C33" w:rsidRDefault="00A50C33" w:rsidP="00A50C33">
      <w:pPr>
        <w:numPr>
          <w:ilvl w:val="1"/>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النتيجة</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وجدت أن دمج الذكاء التوليدي يقلل من تفاؤل التخطيط</w:t>
      </w:r>
      <w:r w:rsidRPr="00A50C33">
        <w:rPr>
          <w:rFonts w:ascii="Times New Roman" w:eastAsia="Times New Roman" w:hAnsi="Times New Roman" w:cs="Times New Roman"/>
          <w:kern w:val="0"/>
          <w:sz w:val="28"/>
          <w:szCs w:val="28"/>
          <w14:ligatures w14:val="none"/>
        </w:rPr>
        <w:t xml:space="preserve"> (Planning Fallacy) </w:t>
      </w:r>
      <w:r w:rsidRPr="00A50C33">
        <w:rPr>
          <w:rFonts w:ascii="Times New Roman" w:eastAsia="Times New Roman" w:hAnsi="Times New Roman" w:cs="Times New Roman"/>
          <w:kern w:val="0"/>
          <w:sz w:val="28"/>
          <w:szCs w:val="28"/>
          <w:rtl/>
          <w14:ligatures w14:val="none"/>
        </w:rPr>
        <w:t>لدى مديري المشاريع بنسبة 30</w:t>
      </w:r>
      <w:r w:rsidRPr="00A50C33">
        <w:rPr>
          <w:rFonts w:ascii="Times New Roman" w:eastAsia="Times New Roman" w:hAnsi="Times New Roman" w:cs="Times New Roman"/>
          <w:kern w:val="0"/>
          <w:sz w:val="28"/>
          <w:szCs w:val="28"/>
          <w14:ligatures w14:val="none"/>
        </w:rPr>
        <w:t>%.</w:t>
      </w:r>
    </w:p>
    <w:p w14:paraId="07BCA285" w14:textId="77777777" w:rsidR="00A50C33" w:rsidRPr="00A50C33" w:rsidRDefault="00A50C33" w:rsidP="00A50C33">
      <w:pPr>
        <w:numPr>
          <w:ilvl w:val="0"/>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دراسة</w:t>
      </w:r>
      <w:r w:rsidRPr="00A50C33">
        <w:rPr>
          <w:rFonts w:ascii="Times New Roman" w:eastAsia="Times New Roman" w:hAnsi="Times New Roman" w:cs="Times New Roman"/>
          <w:b/>
          <w:bCs/>
          <w:kern w:val="0"/>
          <w:sz w:val="28"/>
          <w:szCs w:val="28"/>
          <w14:ligatures w14:val="none"/>
        </w:rPr>
        <w:t xml:space="preserve"> (Deloitte AI in PMO Index, 2025): "</w:t>
      </w:r>
      <w:r w:rsidRPr="00A50C33">
        <w:rPr>
          <w:rFonts w:ascii="Times New Roman" w:eastAsia="Times New Roman" w:hAnsi="Times New Roman" w:cs="Times New Roman"/>
          <w:b/>
          <w:bCs/>
          <w:kern w:val="0"/>
          <w:sz w:val="28"/>
          <w:szCs w:val="28"/>
          <w:rtl/>
          <w14:ligatures w14:val="none"/>
        </w:rPr>
        <w:t>مؤشرات التبني في قطاع الاتصالات</w:t>
      </w:r>
      <w:r w:rsidRPr="00A50C33">
        <w:rPr>
          <w:rFonts w:ascii="Times New Roman" w:eastAsia="Times New Roman" w:hAnsi="Times New Roman" w:cs="Times New Roman"/>
          <w:b/>
          <w:bCs/>
          <w:kern w:val="0"/>
          <w:sz w:val="28"/>
          <w:szCs w:val="28"/>
          <w14:ligatures w14:val="none"/>
        </w:rPr>
        <w:t>"</w:t>
      </w:r>
    </w:p>
    <w:p w14:paraId="6AB37F16" w14:textId="77777777" w:rsidR="00A50C33" w:rsidRPr="00A50C33" w:rsidRDefault="00A50C33" w:rsidP="00A50C33">
      <w:pPr>
        <w:numPr>
          <w:ilvl w:val="1"/>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التركيز</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العلاقة بين سهولة الاستخدام ومعدلات تبني الذكاء الاصطناعي في إدارة المحافظ الاستثمارية</w:t>
      </w:r>
      <w:r w:rsidRPr="00A50C33">
        <w:rPr>
          <w:rFonts w:ascii="Times New Roman" w:eastAsia="Times New Roman" w:hAnsi="Times New Roman" w:cs="Times New Roman"/>
          <w:kern w:val="0"/>
          <w:sz w:val="28"/>
          <w:szCs w:val="28"/>
          <w14:ligatures w14:val="none"/>
        </w:rPr>
        <w:t>.</w:t>
      </w:r>
    </w:p>
    <w:p w14:paraId="031F66BB" w14:textId="77777777" w:rsidR="00A50C33" w:rsidRPr="00A50C33" w:rsidRDefault="00A50C33" w:rsidP="00A50C33">
      <w:pPr>
        <w:numPr>
          <w:ilvl w:val="1"/>
          <w:numId w:val="3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النتيجة</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أكدت أن الواجهات البسيطة</w:t>
      </w:r>
      <w:r w:rsidRPr="00A50C33">
        <w:rPr>
          <w:rFonts w:ascii="Times New Roman" w:eastAsia="Times New Roman" w:hAnsi="Times New Roman" w:cs="Times New Roman"/>
          <w:kern w:val="0"/>
          <w:sz w:val="28"/>
          <w:szCs w:val="28"/>
          <w14:ligatures w14:val="none"/>
        </w:rPr>
        <w:t xml:space="preserve"> (Intuitive Dashboards) </w:t>
      </w:r>
      <w:r w:rsidRPr="00A50C33">
        <w:rPr>
          <w:rFonts w:ascii="Times New Roman" w:eastAsia="Times New Roman" w:hAnsi="Times New Roman" w:cs="Times New Roman"/>
          <w:kern w:val="0"/>
          <w:sz w:val="28"/>
          <w:szCs w:val="28"/>
          <w:rtl/>
          <w14:ligatures w14:val="none"/>
        </w:rPr>
        <w:t>رفعت معدلات تبني التقنية للضعف، مما انعكس على كفاءة التنفيذ الإجمالية</w:t>
      </w:r>
      <w:r w:rsidRPr="00A50C33">
        <w:rPr>
          <w:rFonts w:ascii="Times New Roman" w:eastAsia="Times New Roman" w:hAnsi="Times New Roman" w:cs="Times New Roman"/>
          <w:kern w:val="0"/>
          <w:sz w:val="28"/>
          <w:szCs w:val="28"/>
          <w14:ligatures w14:val="none"/>
        </w:rPr>
        <w:t>.</w:t>
      </w:r>
    </w:p>
    <w:p w14:paraId="66B4D173" w14:textId="77777777" w:rsidR="00A50C33" w:rsidRPr="00A50C33" w:rsidRDefault="00A50C33" w:rsidP="00A50C33">
      <w:pPr>
        <w:numPr>
          <w:ilvl w:val="0"/>
          <w:numId w:val="214"/>
        </w:numPr>
        <w:tabs>
          <w:tab w:val="num" w:pos="360"/>
        </w:tabs>
        <w:spacing w:before="100" w:beforeAutospacing="1" w:after="100" w:afterAutospacing="1" w:line="360" w:lineRule="auto"/>
        <w:ind w:left="0" w:firstLine="0"/>
        <w:jc w:val="both"/>
        <w:outlineLvl w:val="2"/>
        <w:rPr>
          <w:rFonts w:ascii="Times New Roman" w:eastAsia="Times New Roman" w:hAnsi="Times New Roman" w:cs="Times New Roman"/>
          <w:b/>
          <w:bCs/>
          <w:kern w:val="0"/>
          <w:sz w:val="28"/>
          <w:szCs w:val="28"/>
          <w14:ligatures w14:val="none"/>
        </w:rPr>
      </w:pPr>
      <w:r w:rsidRPr="00A50C33">
        <w:rPr>
          <w:rFonts w:ascii="Times New Roman" w:eastAsia="Times New Roman" w:hAnsi="Times New Roman" w:cs="Times New Roman"/>
          <w:b/>
          <w:bCs/>
          <w:kern w:val="0"/>
          <w:sz w:val="28"/>
          <w:szCs w:val="28"/>
          <w:rtl/>
          <w14:ligatures w14:val="none"/>
        </w:rPr>
        <w:t>ثالثاً: التحليل النقدي وموقع الدراسة الحالية</w:t>
      </w:r>
      <w:r w:rsidRPr="00A50C33">
        <w:rPr>
          <w:rFonts w:ascii="Times New Roman" w:eastAsia="Times New Roman" w:hAnsi="Times New Roman" w:cs="Times New Roman"/>
          <w:b/>
          <w:bCs/>
          <w:kern w:val="0"/>
          <w:sz w:val="28"/>
          <w:szCs w:val="28"/>
          <w14:ligatures w14:val="none"/>
        </w:rPr>
        <w:t xml:space="preserve"> (Critical Analysis)</w:t>
      </w:r>
    </w:p>
    <w:p w14:paraId="41D4077D" w14:textId="77777777" w:rsidR="00A50C33" w:rsidRPr="00A50C33" w:rsidRDefault="00A50C33" w:rsidP="00A50C33">
      <w:pPr>
        <w:numPr>
          <w:ilvl w:val="0"/>
          <w:numId w:val="380"/>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نقاط الاتفاق</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تتفق الدراسات على أن الذكاء الاصطناعي التوليدي يمثل "قفزة نوعية" في مكاتب إدارة المشاريع، وأن هناك علاقة ارتباطية طردية بين تبنيه وبين كفاءة التنفيذ</w:t>
      </w:r>
      <w:r w:rsidRPr="00A50C33">
        <w:rPr>
          <w:rFonts w:ascii="Times New Roman" w:eastAsia="Times New Roman" w:hAnsi="Times New Roman" w:cs="Times New Roman"/>
          <w:kern w:val="0"/>
          <w:sz w:val="28"/>
          <w:szCs w:val="28"/>
          <w14:ligatures w14:val="none"/>
        </w:rPr>
        <w:t>.</w:t>
      </w:r>
    </w:p>
    <w:p w14:paraId="7E3027AA" w14:textId="77777777" w:rsidR="00A50C33" w:rsidRPr="00A50C33" w:rsidRDefault="00A50C33" w:rsidP="00A50C33">
      <w:pPr>
        <w:numPr>
          <w:ilvl w:val="0"/>
          <w:numId w:val="380"/>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نقطة الافتراق</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تظهر الفجوة في التركيز على "مشاريع الاتصالات الرقمية</w:t>
      </w:r>
      <w:r w:rsidRPr="00A50C33">
        <w:rPr>
          <w:rFonts w:ascii="Times New Roman" w:eastAsia="Times New Roman" w:hAnsi="Times New Roman" w:cs="Times New Roman"/>
          <w:kern w:val="0"/>
          <w:sz w:val="28"/>
          <w:szCs w:val="28"/>
          <w14:ligatures w14:val="none"/>
        </w:rPr>
        <w:t>" (</w:t>
      </w:r>
      <w:r w:rsidRPr="00A50C33">
        <w:rPr>
          <w:rFonts w:ascii="Times New Roman" w:eastAsia="Times New Roman" w:hAnsi="Times New Roman" w:cs="Times New Roman"/>
          <w:kern w:val="0"/>
          <w:sz w:val="28"/>
          <w:szCs w:val="28"/>
          <w:rtl/>
          <w14:ligatures w14:val="none"/>
        </w:rPr>
        <w:t>مثل مشاريع 5</w:t>
      </w:r>
      <w:r w:rsidRPr="00A50C33">
        <w:rPr>
          <w:rFonts w:ascii="Times New Roman" w:eastAsia="Times New Roman" w:hAnsi="Times New Roman" w:cs="Times New Roman"/>
          <w:kern w:val="0"/>
          <w:sz w:val="28"/>
          <w:szCs w:val="28"/>
          <w14:ligatures w14:val="none"/>
        </w:rPr>
        <w:t xml:space="preserve">G </w:t>
      </w:r>
      <w:r w:rsidRPr="00A50C33">
        <w:rPr>
          <w:rFonts w:ascii="Times New Roman" w:eastAsia="Times New Roman" w:hAnsi="Times New Roman" w:cs="Times New Roman"/>
          <w:kern w:val="0"/>
          <w:sz w:val="28"/>
          <w:szCs w:val="28"/>
          <w:rtl/>
          <w14:ligatures w14:val="none"/>
        </w:rPr>
        <w:t>والسحابة</w:t>
      </w:r>
      <w:r w:rsidRPr="00A50C33">
        <w:rPr>
          <w:rFonts w:ascii="Times New Roman" w:eastAsia="Times New Roman" w:hAnsi="Times New Roman" w:cs="Times New Roman"/>
          <w:kern w:val="0"/>
          <w:sz w:val="28"/>
          <w:szCs w:val="28"/>
          <w14:ligatures w14:val="none"/>
        </w:rPr>
        <w:t>)</w:t>
      </w:r>
      <w:r w:rsidRPr="00A50C33">
        <w:rPr>
          <w:rFonts w:ascii="Times New Roman" w:eastAsia="Times New Roman" w:hAnsi="Times New Roman" w:cs="Times New Roman"/>
          <w:kern w:val="0"/>
          <w:sz w:val="28"/>
          <w:szCs w:val="28"/>
          <w:rtl/>
          <w14:ligatures w14:val="none"/>
        </w:rPr>
        <w:t>، حيث لا تزال الدراسات السابقة عامة</w:t>
      </w:r>
      <w:r w:rsidRPr="00A50C33">
        <w:rPr>
          <w:rFonts w:ascii="Times New Roman" w:eastAsia="Times New Roman" w:hAnsi="Times New Roman" w:cs="Times New Roman"/>
          <w:kern w:val="0"/>
          <w:sz w:val="28"/>
          <w:szCs w:val="28"/>
          <w14:ligatures w14:val="none"/>
        </w:rPr>
        <w:t>.</w:t>
      </w:r>
    </w:p>
    <w:p w14:paraId="186E9C1F" w14:textId="77777777" w:rsidR="00A50C33" w:rsidRPr="00A50C33" w:rsidRDefault="00A50C33" w:rsidP="00A50C33">
      <w:pPr>
        <w:numPr>
          <w:ilvl w:val="0"/>
          <w:numId w:val="380"/>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التميز البحثي (الفجوة التي تسدها دراستك)</w:t>
      </w:r>
      <w:r w:rsidRPr="00A50C33">
        <w:rPr>
          <w:rFonts w:ascii="Times New Roman" w:eastAsia="Times New Roman" w:hAnsi="Times New Roman" w:cs="Times New Roman"/>
          <w:b/>
          <w:bCs/>
          <w:kern w:val="0"/>
          <w:sz w:val="28"/>
          <w:szCs w:val="28"/>
          <w14:ligatures w14:val="none"/>
        </w:rPr>
        <w:t>:</w:t>
      </w:r>
    </w:p>
    <w:p w14:paraId="6668125F" w14:textId="77777777" w:rsidR="00A50C33" w:rsidRPr="00A50C33" w:rsidRDefault="00A50C33" w:rsidP="00A50C33">
      <w:pPr>
        <w:numPr>
          <w:ilvl w:val="1"/>
          <w:numId w:val="380"/>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الفجوة الموضوعية</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الانتقال من "الذكاء التنبؤي" (تحليل الأرقام) إلى "الذكاء التوليدي" (ابتكار الحلول والخطط) في مشاريع الـ</w:t>
      </w:r>
      <w:r w:rsidRPr="00A50C33">
        <w:rPr>
          <w:rFonts w:ascii="Times New Roman" w:eastAsia="Times New Roman" w:hAnsi="Times New Roman" w:cs="Times New Roman"/>
          <w:kern w:val="0"/>
          <w:sz w:val="28"/>
          <w:szCs w:val="28"/>
          <w14:ligatures w14:val="none"/>
        </w:rPr>
        <w:t xml:space="preserve"> PMO.</w:t>
      </w:r>
    </w:p>
    <w:p w14:paraId="4195C0CB" w14:textId="77777777" w:rsidR="00A50C33" w:rsidRPr="00A50C33" w:rsidRDefault="00A50C33" w:rsidP="00A50C33">
      <w:pPr>
        <w:numPr>
          <w:ilvl w:val="1"/>
          <w:numId w:val="380"/>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الفجوة المكانية</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سياق شركة</w:t>
      </w:r>
      <w:r w:rsidRPr="00A50C33">
        <w:rPr>
          <w:rFonts w:ascii="Times New Roman" w:eastAsia="Times New Roman" w:hAnsi="Times New Roman" w:cs="Times New Roman"/>
          <w:kern w:val="0"/>
          <w:sz w:val="28"/>
          <w:szCs w:val="28"/>
          <w14:ligatures w14:val="none"/>
        </w:rPr>
        <w:t xml:space="preserve"> (</w:t>
      </w:r>
      <w:proofErr w:type="spellStart"/>
      <w:r w:rsidRPr="00A50C33">
        <w:rPr>
          <w:rFonts w:ascii="Times New Roman" w:eastAsia="Times New Roman" w:hAnsi="Times New Roman" w:cs="Times New Roman"/>
          <w:kern w:val="0"/>
          <w:sz w:val="28"/>
          <w:szCs w:val="28"/>
          <w14:ligatures w14:val="none"/>
        </w:rPr>
        <w:t>stc</w:t>
      </w:r>
      <w:proofErr w:type="spellEnd"/>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في مدينة الرياض، وهو قطاع حيوي ومتقدم تقنياً يمثل بيئة غنية ومناسبة جداً لدراسة هذه العلاقة</w:t>
      </w:r>
      <w:r w:rsidRPr="00A50C33">
        <w:rPr>
          <w:rFonts w:ascii="Times New Roman" w:eastAsia="Times New Roman" w:hAnsi="Times New Roman" w:cs="Times New Roman"/>
          <w:kern w:val="0"/>
          <w:sz w:val="28"/>
          <w:szCs w:val="28"/>
          <w14:ligatures w14:val="none"/>
        </w:rPr>
        <w:t>.</w:t>
      </w:r>
    </w:p>
    <w:p w14:paraId="2912165F" w14:textId="77777777" w:rsidR="00A50C33" w:rsidRPr="00A50C33" w:rsidRDefault="00A50C33" w:rsidP="00A50C33">
      <w:pPr>
        <w:numPr>
          <w:ilvl w:val="1"/>
          <w:numId w:val="380"/>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A50C33">
        <w:rPr>
          <w:rFonts w:ascii="Times New Roman" w:eastAsia="Times New Roman" w:hAnsi="Times New Roman" w:cs="Times New Roman"/>
          <w:b/>
          <w:bCs/>
          <w:kern w:val="0"/>
          <w:sz w:val="28"/>
          <w:szCs w:val="28"/>
          <w:rtl/>
          <w14:ligatures w14:val="none"/>
        </w:rPr>
        <w:t>الفجوة المنهجية</w:t>
      </w:r>
      <w:r w:rsidRPr="00A50C33">
        <w:rPr>
          <w:rFonts w:ascii="Times New Roman" w:eastAsia="Times New Roman" w:hAnsi="Times New Roman" w:cs="Times New Roman"/>
          <w:b/>
          <w:bCs/>
          <w:kern w:val="0"/>
          <w:sz w:val="28"/>
          <w:szCs w:val="28"/>
          <w14:ligatures w14:val="none"/>
        </w:rPr>
        <w:t>:</w:t>
      </w:r>
      <w:r w:rsidRPr="00A50C33">
        <w:rPr>
          <w:rFonts w:ascii="Times New Roman" w:eastAsia="Times New Roman" w:hAnsi="Times New Roman" w:cs="Times New Roman"/>
          <w:kern w:val="0"/>
          <w:sz w:val="28"/>
          <w:szCs w:val="28"/>
          <w14:ligatures w14:val="none"/>
        </w:rPr>
        <w:t xml:space="preserve"> </w:t>
      </w:r>
      <w:r w:rsidRPr="00A50C33">
        <w:rPr>
          <w:rFonts w:ascii="Times New Roman" w:eastAsia="Times New Roman" w:hAnsi="Times New Roman" w:cs="Times New Roman"/>
          <w:kern w:val="0"/>
          <w:sz w:val="28"/>
          <w:szCs w:val="28"/>
          <w:rtl/>
          <w14:ligatures w14:val="none"/>
        </w:rPr>
        <w:t>تقديم "نموذج تكاملي" يربط بشكل مباشر بين أدوات الذكاء الاصطناعي وعمليات مكتب إدارة المشاريع، مما يوفر إطاراً تطبيقياً غير مسبوق في الدراسات المحلية</w:t>
      </w:r>
      <w:r w:rsidRPr="00A50C33">
        <w:rPr>
          <w:rFonts w:ascii="Times New Roman" w:eastAsia="Times New Roman" w:hAnsi="Times New Roman" w:cs="Times New Roman"/>
          <w:kern w:val="0"/>
          <w:sz w:val="28"/>
          <w:szCs w:val="28"/>
          <w14:ligatures w14:val="none"/>
        </w:rPr>
        <w:t>.</w:t>
      </w:r>
    </w:p>
    <w:p w14:paraId="4F298468" w14:textId="77777777" w:rsidR="00A50C33" w:rsidRDefault="00A50C33" w:rsidP="0091774C">
      <w:pPr>
        <w:pStyle w:val="Heading3"/>
        <w:numPr>
          <w:ilvl w:val="0"/>
          <w:numId w:val="0"/>
        </w:numPr>
        <w:spacing w:line="360" w:lineRule="auto"/>
        <w:ind w:left="425"/>
        <w:rPr>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63AE3A" w14:textId="229F2A61" w:rsidR="0091774C" w:rsidRPr="0091774C" w:rsidRDefault="0091774C" w:rsidP="0091774C">
      <w:pPr>
        <w:pStyle w:val="Heading3"/>
        <w:numPr>
          <w:ilvl w:val="0"/>
          <w:numId w:val="0"/>
        </w:numPr>
        <w:spacing w:line="360" w:lineRule="auto"/>
        <w:ind w:left="42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774C">
        <w:rPr>
          <w:rFonts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رابع</w:t>
      </w:r>
      <w:r w:rsidRPr="0091774C">
        <w:rPr>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 التحليل المقارن للدراسات السابقة</w:t>
      </w:r>
      <w:r w:rsidRPr="0091774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(Comparative Analysis)</w:t>
      </w:r>
    </w:p>
    <w:p w14:paraId="0E1FD405" w14:textId="31AE3AEB" w:rsidR="0091774C" w:rsidRPr="0091774C" w:rsidRDefault="00A50C33" w:rsidP="0091774C">
      <w:pPr>
        <w:pStyle w:val="NormalWeb"/>
        <w:bidi/>
        <w:spacing w:line="360" w:lineRule="auto"/>
        <w:rPr>
          <w:sz w:val="28"/>
          <w:szCs w:val="28"/>
        </w:rPr>
      </w:pPr>
      <w:r w:rsidRPr="00A50C33">
        <w:rPr>
          <w:sz w:val="28"/>
          <w:szCs w:val="28"/>
          <w:rtl/>
        </w:rPr>
        <w:t>بعد استعراض الدراسات السابقة المحلية والإقليمية والدولية، يتضح وجود إجماع علمي على أهمية الذكاء الاصطناعي التوليدي كمتغير استراتيجي مؤثر في كفاءة تنفيذ المشاريع. وفيما يلي تحليل مقارن يلخص اتجاهات هذه الدراسات ويبرز التميز الذي تقدمه الدراسة الحالية:</w:t>
      </w:r>
    </w:p>
    <w:tbl>
      <w:tblPr>
        <w:tblStyle w:val="TableGrid"/>
        <w:bidiVisual/>
        <w:tblW w:w="9980" w:type="dxa"/>
        <w:tblLook w:val="04A0" w:firstRow="1" w:lastRow="0" w:firstColumn="1" w:lastColumn="0" w:noHBand="0" w:noVBand="1"/>
      </w:tblPr>
      <w:tblGrid>
        <w:gridCol w:w="1554"/>
        <w:gridCol w:w="4504"/>
        <w:gridCol w:w="3922"/>
      </w:tblGrid>
      <w:tr w:rsidR="00811C99" w14:paraId="7CAAEE3C" w14:textId="77777777" w:rsidTr="00A50C33">
        <w:trPr>
          <w:trHeight w:val="452"/>
        </w:trPr>
        <w:tc>
          <w:tcPr>
            <w:tcW w:w="1554" w:type="dxa"/>
          </w:tcPr>
          <w:p w14:paraId="52B078C3" w14:textId="45AC7318" w:rsidR="00811C99" w:rsidRPr="00A50C33" w:rsidRDefault="00811C99" w:rsidP="006621CD">
            <w:pPr>
              <w:spacing w:before="100" w:beforeAutospacing="1" w:after="100" w:afterAutospacing="1" w:line="360" w:lineRule="auto"/>
              <w:rPr>
                <w:rFonts w:ascii="Times New Roman" w:eastAsia="Times New Roman" w:hAnsi="Times New Roman" w:cs="Times New Roman"/>
                <w:b/>
                <w:bCs/>
                <w:kern w:val="0"/>
                <w:sz w:val="24"/>
                <w:szCs w:val="24"/>
                <w:rtl/>
                <w14:ligatures w14:val="none"/>
              </w:rPr>
            </w:pPr>
            <w:r w:rsidRPr="00A50C33">
              <w:rPr>
                <w:b/>
                <w:bCs/>
                <w:sz w:val="24"/>
                <w:szCs w:val="24"/>
                <w:rtl/>
              </w:rPr>
              <w:lastRenderedPageBreak/>
              <w:t>وجه المقارنة</w:t>
            </w:r>
          </w:p>
        </w:tc>
        <w:tc>
          <w:tcPr>
            <w:tcW w:w="4504" w:type="dxa"/>
          </w:tcPr>
          <w:p w14:paraId="5715A4AF" w14:textId="329187D3" w:rsidR="00811C99" w:rsidRPr="00A50C33" w:rsidRDefault="00811C99" w:rsidP="006621CD">
            <w:pPr>
              <w:spacing w:before="100" w:beforeAutospacing="1" w:after="100" w:afterAutospacing="1" w:line="360" w:lineRule="auto"/>
              <w:rPr>
                <w:rFonts w:ascii="Times New Roman" w:eastAsia="Times New Roman" w:hAnsi="Times New Roman" w:cs="Times New Roman"/>
                <w:b/>
                <w:bCs/>
                <w:kern w:val="0"/>
                <w:sz w:val="28"/>
                <w:szCs w:val="28"/>
                <w:rtl/>
                <w14:ligatures w14:val="none"/>
              </w:rPr>
            </w:pPr>
            <w:r w:rsidRPr="00A50C33">
              <w:rPr>
                <w:b/>
                <w:bCs/>
                <w:rtl/>
              </w:rPr>
              <w:t>الدراسات السابقة (المحلية والإقليمية)</w:t>
            </w:r>
          </w:p>
        </w:tc>
        <w:tc>
          <w:tcPr>
            <w:tcW w:w="3922" w:type="dxa"/>
          </w:tcPr>
          <w:p w14:paraId="745BB13A" w14:textId="319C85B3" w:rsidR="00811C99" w:rsidRPr="00A50C33" w:rsidRDefault="00811C99" w:rsidP="006621CD">
            <w:pPr>
              <w:spacing w:before="100" w:beforeAutospacing="1" w:after="100" w:afterAutospacing="1" w:line="360" w:lineRule="auto"/>
              <w:rPr>
                <w:rFonts w:ascii="Times New Roman" w:eastAsia="Times New Roman" w:hAnsi="Times New Roman" w:cs="Times New Roman"/>
                <w:b/>
                <w:bCs/>
                <w:kern w:val="0"/>
                <w:sz w:val="28"/>
                <w:szCs w:val="28"/>
                <w:rtl/>
                <w14:ligatures w14:val="none"/>
              </w:rPr>
            </w:pPr>
            <w:r w:rsidRPr="00A50C33">
              <w:rPr>
                <w:b/>
                <w:bCs/>
                <w:rtl/>
              </w:rPr>
              <w:t>الدراسة الحالية</w:t>
            </w:r>
          </w:p>
        </w:tc>
      </w:tr>
      <w:tr w:rsidR="00811C99" w14:paraId="171AC0FA" w14:textId="77777777" w:rsidTr="00A50C33">
        <w:trPr>
          <w:trHeight w:val="985"/>
        </w:trPr>
        <w:tc>
          <w:tcPr>
            <w:tcW w:w="1554" w:type="dxa"/>
          </w:tcPr>
          <w:p w14:paraId="448270DA" w14:textId="4E193D7C" w:rsidR="00811C99" w:rsidRPr="00811C99" w:rsidRDefault="00811C99" w:rsidP="006621CD">
            <w:pPr>
              <w:spacing w:before="100" w:beforeAutospacing="1" w:after="100" w:afterAutospacing="1" w:line="360" w:lineRule="auto"/>
              <w:rPr>
                <w:rFonts w:ascii="Times New Roman" w:eastAsia="Times New Roman" w:hAnsi="Times New Roman" w:cs="Times New Roman"/>
                <w:b/>
                <w:bCs/>
                <w:kern w:val="0"/>
                <w:sz w:val="24"/>
                <w:szCs w:val="24"/>
                <w:rtl/>
                <w14:ligatures w14:val="none"/>
              </w:rPr>
            </w:pPr>
            <w:r w:rsidRPr="00811C99">
              <w:rPr>
                <w:b/>
                <w:bCs/>
                <w:sz w:val="24"/>
                <w:szCs w:val="24"/>
                <w:rtl/>
              </w:rPr>
              <w:t>محور التركيز</w:t>
            </w:r>
          </w:p>
        </w:tc>
        <w:tc>
          <w:tcPr>
            <w:tcW w:w="4504" w:type="dxa"/>
          </w:tcPr>
          <w:p w14:paraId="5B303B2D" w14:textId="38EC7975" w:rsidR="00811C99" w:rsidRPr="00A50C33" w:rsidRDefault="00A50C33" w:rsidP="006621CD">
            <w:pPr>
              <w:spacing w:before="100" w:beforeAutospacing="1" w:after="100" w:afterAutospacing="1" w:line="360" w:lineRule="auto"/>
              <w:rPr>
                <w:rFonts w:asciiTheme="minorBidi" w:eastAsia="Times New Roman" w:hAnsiTheme="minorBidi"/>
                <w:kern w:val="0"/>
                <w:sz w:val="24"/>
                <w:szCs w:val="24"/>
                <w:rtl/>
                <w14:ligatures w14:val="none"/>
              </w:rPr>
            </w:pPr>
            <w:r w:rsidRPr="00A50C33">
              <w:rPr>
                <w:rFonts w:asciiTheme="minorBidi" w:hAnsiTheme="minorBidi"/>
                <w:sz w:val="24"/>
                <w:szCs w:val="24"/>
                <w:rtl/>
              </w:rPr>
              <w:t>ربطت التقنية بالإنتاجية أو الأداء العام</w:t>
            </w:r>
            <w:r w:rsidRPr="00A50C33">
              <w:rPr>
                <w:rFonts w:asciiTheme="minorBidi" w:hAnsiTheme="minorBidi"/>
                <w:sz w:val="24"/>
                <w:szCs w:val="24"/>
              </w:rPr>
              <w:t>.</w:t>
            </w:r>
          </w:p>
        </w:tc>
        <w:tc>
          <w:tcPr>
            <w:tcW w:w="3922" w:type="dxa"/>
          </w:tcPr>
          <w:p w14:paraId="645B2156" w14:textId="06FE5BF7" w:rsidR="00811C99" w:rsidRPr="00A50C33" w:rsidRDefault="00A50C33" w:rsidP="006621CD">
            <w:pPr>
              <w:spacing w:before="100" w:beforeAutospacing="1" w:after="100" w:afterAutospacing="1" w:line="360" w:lineRule="auto"/>
              <w:rPr>
                <w:rFonts w:asciiTheme="minorBidi" w:eastAsia="Times New Roman" w:hAnsiTheme="minorBidi"/>
                <w:kern w:val="0"/>
                <w:sz w:val="24"/>
                <w:szCs w:val="24"/>
                <w:rtl/>
                <w14:ligatures w14:val="none"/>
              </w:rPr>
            </w:pPr>
            <w:r w:rsidRPr="00A50C33">
              <w:rPr>
                <w:rFonts w:asciiTheme="minorBidi" w:hAnsiTheme="minorBidi"/>
                <w:sz w:val="24"/>
                <w:szCs w:val="24"/>
                <w:rtl/>
              </w:rPr>
              <w:t xml:space="preserve">تركز على </w:t>
            </w:r>
            <w:r w:rsidRPr="00A50C33">
              <w:rPr>
                <w:rFonts w:asciiTheme="minorBidi" w:hAnsiTheme="minorBidi"/>
                <w:b/>
                <w:bCs/>
                <w:sz w:val="24"/>
                <w:szCs w:val="24"/>
              </w:rPr>
              <w:t>"</w:t>
            </w:r>
            <w:r w:rsidRPr="00A50C33">
              <w:rPr>
                <w:rFonts w:asciiTheme="minorBidi" w:hAnsiTheme="minorBidi"/>
                <w:b/>
                <w:bCs/>
                <w:sz w:val="24"/>
                <w:szCs w:val="24"/>
                <w:rtl/>
              </w:rPr>
              <w:t>مكتب إدارة المشاريع</w:t>
            </w:r>
            <w:r w:rsidRPr="00A50C33">
              <w:rPr>
                <w:rFonts w:asciiTheme="minorBidi" w:hAnsiTheme="minorBidi"/>
                <w:b/>
                <w:bCs/>
                <w:sz w:val="24"/>
                <w:szCs w:val="24"/>
              </w:rPr>
              <w:t xml:space="preserve"> (PMO)"</w:t>
            </w:r>
            <w:r w:rsidRPr="00A50C33">
              <w:rPr>
                <w:rFonts w:asciiTheme="minorBidi" w:hAnsiTheme="minorBidi"/>
                <w:sz w:val="24"/>
                <w:szCs w:val="24"/>
              </w:rPr>
              <w:t xml:space="preserve"> </w:t>
            </w:r>
            <w:r w:rsidRPr="00A50C33">
              <w:rPr>
                <w:rFonts w:asciiTheme="minorBidi" w:hAnsiTheme="minorBidi"/>
                <w:sz w:val="24"/>
                <w:szCs w:val="24"/>
                <w:rtl/>
              </w:rPr>
              <w:t>كحاضنة استراتيجية</w:t>
            </w:r>
            <w:r w:rsidRPr="00A50C33">
              <w:rPr>
                <w:rFonts w:asciiTheme="minorBidi" w:hAnsiTheme="minorBidi"/>
                <w:sz w:val="24"/>
                <w:szCs w:val="24"/>
              </w:rPr>
              <w:t>.</w:t>
            </w:r>
          </w:p>
        </w:tc>
      </w:tr>
      <w:tr w:rsidR="00811C99" w14:paraId="64F4F2A9" w14:textId="77777777" w:rsidTr="00A50C33">
        <w:trPr>
          <w:trHeight w:val="954"/>
        </w:trPr>
        <w:tc>
          <w:tcPr>
            <w:tcW w:w="1554" w:type="dxa"/>
          </w:tcPr>
          <w:p w14:paraId="7869FD66" w14:textId="13337A54" w:rsidR="00811C99" w:rsidRPr="00811C99" w:rsidRDefault="00811C99" w:rsidP="006621CD">
            <w:pPr>
              <w:spacing w:before="100" w:beforeAutospacing="1" w:after="100" w:afterAutospacing="1" w:line="360" w:lineRule="auto"/>
              <w:rPr>
                <w:rFonts w:ascii="Times New Roman" w:eastAsia="Times New Roman" w:hAnsi="Times New Roman" w:cs="Times New Roman"/>
                <w:b/>
                <w:bCs/>
                <w:kern w:val="0"/>
                <w:sz w:val="24"/>
                <w:szCs w:val="24"/>
                <w:rtl/>
                <w14:ligatures w14:val="none"/>
              </w:rPr>
            </w:pPr>
            <w:r w:rsidRPr="00811C99">
              <w:rPr>
                <w:b/>
                <w:bCs/>
                <w:sz w:val="24"/>
                <w:szCs w:val="24"/>
                <w:rtl/>
              </w:rPr>
              <w:t>النطاق المكاني</w:t>
            </w:r>
          </w:p>
        </w:tc>
        <w:tc>
          <w:tcPr>
            <w:tcW w:w="4504" w:type="dxa"/>
          </w:tcPr>
          <w:p w14:paraId="152B364E" w14:textId="1D29AFAD" w:rsidR="00811C99" w:rsidRPr="00A50C33" w:rsidRDefault="00A50C33" w:rsidP="006621CD">
            <w:pPr>
              <w:spacing w:before="100" w:beforeAutospacing="1" w:after="100" w:afterAutospacing="1" w:line="360" w:lineRule="auto"/>
              <w:rPr>
                <w:rFonts w:asciiTheme="minorBidi" w:eastAsia="Times New Roman" w:hAnsiTheme="minorBidi"/>
                <w:kern w:val="0"/>
                <w:sz w:val="24"/>
                <w:szCs w:val="24"/>
                <w:rtl/>
                <w14:ligatures w14:val="none"/>
              </w:rPr>
            </w:pPr>
            <w:r w:rsidRPr="00A50C33">
              <w:rPr>
                <w:rFonts w:asciiTheme="minorBidi" w:hAnsiTheme="minorBidi"/>
                <w:sz w:val="24"/>
                <w:szCs w:val="24"/>
                <w:rtl/>
              </w:rPr>
              <w:t>تنوعت بين قطاعات مختلفة ببيئات أعمال متباينة</w:t>
            </w:r>
            <w:r w:rsidRPr="00A50C33">
              <w:rPr>
                <w:rFonts w:asciiTheme="minorBidi" w:hAnsiTheme="minorBidi"/>
                <w:sz w:val="24"/>
                <w:szCs w:val="24"/>
              </w:rPr>
              <w:t>.</w:t>
            </w:r>
          </w:p>
        </w:tc>
        <w:tc>
          <w:tcPr>
            <w:tcW w:w="3922" w:type="dxa"/>
          </w:tcPr>
          <w:p w14:paraId="35CF18BE" w14:textId="06A90E66" w:rsidR="00811C99" w:rsidRPr="00A50C33" w:rsidRDefault="00A50C33" w:rsidP="006621CD">
            <w:pPr>
              <w:spacing w:before="100" w:beforeAutospacing="1" w:after="100" w:afterAutospacing="1" w:line="360" w:lineRule="auto"/>
              <w:rPr>
                <w:rFonts w:asciiTheme="minorBidi" w:eastAsia="Times New Roman" w:hAnsiTheme="minorBidi"/>
                <w:kern w:val="0"/>
                <w:sz w:val="24"/>
                <w:szCs w:val="24"/>
                <w:rtl/>
                <w14:ligatures w14:val="none"/>
              </w:rPr>
            </w:pPr>
            <w:r w:rsidRPr="00A50C33">
              <w:rPr>
                <w:rFonts w:asciiTheme="minorBidi" w:hAnsiTheme="minorBidi"/>
                <w:sz w:val="24"/>
                <w:szCs w:val="24"/>
                <w:rtl/>
              </w:rPr>
              <w:t>تربط بين أبعاد تقنية (توليدية) وأبعاد تنفيذية (زمن، تكلفة، جودة)</w:t>
            </w:r>
            <w:r w:rsidRPr="00A50C33">
              <w:rPr>
                <w:rFonts w:asciiTheme="minorBidi" w:hAnsiTheme="minorBidi"/>
                <w:sz w:val="24"/>
                <w:szCs w:val="24"/>
              </w:rPr>
              <w:t>.</w:t>
            </w:r>
          </w:p>
        </w:tc>
      </w:tr>
      <w:tr w:rsidR="00811C99" w14:paraId="48F15BF0" w14:textId="77777777" w:rsidTr="00A50C33">
        <w:trPr>
          <w:trHeight w:val="985"/>
        </w:trPr>
        <w:tc>
          <w:tcPr>
            <w:tcW w:w="1554" w:type="dxa"/>
          </w:tcPr>
          <w:p w14:paraId="240E1BBB" w14:textId="7F2E2E75" w:rsidR="00811C99" w:rsidRPr="00811C99" w:rsidRDefault="00811C99" w:rsidP="006621CD">
            <w:pPr>
              <w:spacing w:before="100" w:beforeAutospacing="1" w:after="100" w:afterAutospacing="1" w:line="360" w:lineRule="auto"/>
              <w:rPr>
                <w:rFonts w:ascii="Times New Roman" w:eastAsia="Times New Roman" w:hAnsi="Times New Roman" w:cs="Times New Roman"/>
                <w:b/>
                <w:bCs/>
                <w:kern w:val="0"/>
                <w:sz w:val="24"/>
                <w:szCs w:val="24"/>
                <w:rtl/>
                <w14:ligatures w14:val="none"/>
              </w:rPr>
            </w:pPr>
            <w:r w:rsidRPr="00811C99">
              <w:rPr>
                <w:b/>
                <w:bCs/>
                <w:sz w:val="24"/>
                <w:szCs w:val="24"/>
                <w:rtl/>
              </w:rPr>
              <w:t>المتغيرات المعتمدة</w:t>
            </w:r>
          </w:p>
        </w:tc>
        <w:tc>
          <w:tcPr>
            <w:tcW w:w="4504" w:type="dxa"/>
          </w:tcPr>
          <w:p w14:paraId="4C4AA2B5" w14:textId="044D2733" w:rsidR="00811C99" w:rsidRPr="00A50C33" w:rsidRDefault="00A50C33" w:rsidP="006621CD">
            <w:pPr>
              <w:spacing w:before="100" w:beforeAutospacing="1" w:after="100" w:afterAutospacing="1" w:line="360" w:lineRule="auto"/>
              <w:rPr>
                <w:rFonts w:asciiTheme="minorBidi" w:eastAsia="Times New Roman" w:hAnsiTheme="minorBidi"/>
                <w:kern w:val="0"/>
                <w:sz w:val="24"/>
                <w:szCs w:val="24"/>
                <w:rtl/>
                <w14:ligatures w14:val="none"/>
              </w:rPr>
            </w:pPr>
            <w:r w:rsidRPr="00A50C33">
              <w:rPr>
                <w:rFonts w:asciiTheme="minorBidi" w:hAnsiTheme="minorBidi"/>
                <w:sz w:val="24"/>
                <w:szCs w:val="24"/>
                <w:rtl/>
              </w:rPr>
              <w:t>اعتمدت غالباً على مسوح مكتبية أو دراسات وصفية عامة</w:t>
            </w:r>
            <w:r w:rsidRPr="00A50C33">
              <w:rPr>
                <w:rFonts w:asciiTheme="minorBidi" w:hAnsiTheme="minorBidi"/>
                <w:sz w:val="24"/>
                <w:szCs w:val="24"/>
              </w:rPr>
              <w:t>.</w:t>
            </w:r>
          </w:p>
        </w:tc>
        <w:tc>
          <w:tcPr>
            <w:tcW w:w="3922" w:type="dxa"/>
          </w:tcPr>
          <w:p w14:paraId="6650E86C" w14:textId="25F22930" w:rsidR="00811C99" w:rsidRPr="00A50C33" w:rsidRDefault="00A50C33" w:rsidP="006621CD">
            <w:pPr>
              <w:spacing w:before="100" w:beforeAutospacing="1" w:after="100" w:afterAutospacing="1" w:line="360" w:lineRule="auto"/>
              <w:rPr>
                <w:rFonts w:asciiTheme="minorBidi" w:eastAsia="Times New Roman" w:hAnsiTheme="minorBidi"/>
                <w:kern w:val="0"/>
                <w:sz w:val="24"/>
                <w:szCs w:val="24"/>
                <w:rtl/>
                <w14:ligatures w14:val="none"/>
              </w:rPr>
            </w:pPr>
            <w:r w:rsidRPr="00A50C33">
              <w:rPr>
                <w:rFonts w:asciiTheme="minorBidi" w:hAnsiTheme="minorBidi"/>
                <w:sz w:val="24"/>
                <w:szCs w:val="24"/>
                <w:rtl/>
              </w:rPr>
              <w:t xml:space="preserve">تركز على </w:t>
            </w:r>
            <w:r w:rsidRPr="00A50C33">
              <w:rPr>
                <w:rFonts w:asciiTheme="minorBidi" w:hAnsiTheme="minorBidi"/>
                <w:b/>
                <w:bCs/>
                <w:sz w:val="24"/>
                <w:szCs w:val="24"/>
                <w:rtl/>
              </w:rPr>
              <w:t>مشاريع التحول الرقمي</w:t>
            </w:r>
            <w:r w:rsidRPr="00A50C33">
              <w:rPr>
                <w:rFonts w:asciiTheme="minorBidi" w:hAnsiTheme="minorBidi"/>
                <w:b/>
                <w:bCs/>
                <w:sz w:val="24"/>
                <w:szCs w:val="24"/>
              </w:rPr>
              <w:t xml:space="preserve"> (5G </w:t>
            </w:r>
            <w:r w:rsidRPr="00A50C33">
              <w:rPr>
                <w:rFonts w:asciiTheme="minorBidi" w:hAnsiTheme="minorBidi"/>
                <w:b/>
                <w:bCs/>
                <w:sz w:val="24"/>
                <w:szCs w:val="24"/>
                <w:rtl/>
              </w:rPr>
              <w:t>والسحابة</w:t>
            </w:r>
            <w:r w:rsidRPr="00A50C33">
              <w:rPr>
                <w:rFonts w:asciiTheme="minorBidi" w:hAnsiTheme="minorBidi"/>
                <w:b/>
                <w:bCs/>
                <w:sz w:val="24"/>
                <w:szCs w:val="24"/>
              </w:rPr>
              <w:t xml:space="preserve">) </w:t>
            </w:r>
            <w:r w:rsidRPr="00A50C33">
              <w:rPr>
                <w:rFonts w:asciiTheme="minorBidi" w:hAnsiTheme="minorBidi"/>
                <w:b/>
                <w:bCs/>
                <w:sz w:val="24"/>
                <w:szCs w:val="24"/>
                <w:rtl/>
              </w:rPr>
              <w:t>في شركة</w:t>
            </w:r>
            <w:r w:rsidRPr="00A50C33">
              <w:rPr>
                <w:rFonts w:asciiTheme="minorBidi" w:hAnsiTheme="minorBidi"/>
                <w:b/>
                <w:bCs/>
                <w:sz w:val="24"/>
                <w:szCs w:val="24"/>
              </w:rPr>
              <w:t xml:space="preserve"> </w:t>
            </w:r>
            <w:proofErr w:type="spellStart"/>
            <w:r w:rsidRPr="00A50C33">
              <w:rPr>
                <w:rFonts w:asciiTheme="minorBidi" w:hAnsiTheme="minorBidi"/>
                <w:b/>
                <w:bCs/>
                <w:sz w:val="24"/>
                <w:szCs w:val="24"/>
              </w:rPr>
              <w:t>stc</w:t>
            </w:r>
            <w:proofErr w:type="spellEnd"/>
            <w:r w:rsidRPr="00A50C33">
              <w:rPr>
                <w:rFonts w:asciiTheme="minorBidi" w:hAnsiTheme="minorBidi"/>
                <w:sz w:val="24"/>
                <w:szCs w:val="24"/>
              </w:rPr>
              <w:t>.</w:t>
            </w:r>
          </w:p>
        </w:tc>
      </w:tr>
      <w:tr w:rsidR="00811C99" w14:paraId="79F5E074" w14:textId="77777777" w:rsidTr="00A50C33">
        <w:trPr>
          <w:trHeight w:val="485"/>
        </w:trPr>
        <w:tc>
          <w:tcPr>
            <w:tcW w:w="1554" w:type="dxa"/>
          </w:tcPr>
          <w:p w14:paraId="6E60E4D2" w14:textId="4FA5732F" w:rsidR="00811C99" w:rsidRPr="00811C99" w:rsidRDefault="00811C99" w:rsidP="006621CD">
            <w:pPr>
              <w:spacing w:before="100" w:beforeAutospacing="1" w:after="100" w:afterAutospacing="1" w:line="360" w:lineRule="auto"/>
              <w:rPr>
                <w:rFonts w:ascii="Times New Roman" w:eastAsia="Times New Roman" w:hAnsi="Times New Roman" w:cs="Times New Roman"/>
                <w:b/>
                <w:bCs/>
                <w:kern w:val="0"/>
                <w:sz w:val="24"/>
                <w:szCs w:val="24"/>
                <w:rtl/>
                <w14:ligatures w14:val="none"/>
              </w:rPr>
            </w:pPr>
            <w:r w:rsidRPr="00811C99">
              <w:rPr>
                <w:b/>
                <w:bCs/>
                <w:sz w:val="24"/>
                <w:szCs w:val="24"/>
                <w:rtl/>
              </w:rPr>
              <w:t>المنهجية</w:t>
            </w:r>
          </w:p>
        </w:tc>
        <w:tc>
          <w:tcPr>
            <w:tcW w:w="4504" w:type="dxa"/>
          </w:tcPr>
          <w:p w14:paraId="163735F1" w14:textId="0D5C036D" w:rsidR="00811C99" w:rsidRPr="00A50C33" w:rsidRDefault="00A50C33" w:rsidP="006621CD">
            <w:pPr>
              <w:spacing w:before="100" w:beforeAutospacing="1" w:after="100" w:afterAutospacing="1" w:line="360" w:lineRule="auto"/>
              <w:rPr>
                <w:rFonts w:asciiTheme="minorBidi" w:eastAsia="Times New Roman" w:hAnsiTheme="minorBidi"/>
                <w:kern w:val="0"/>
                <w:sz w:val="24"/>
                <w:szCs w:val="24"/>
                <w:rtl/>
                <w14:ligatures w14:val="none"/>
              </w:rPr>
            </w:pPr>
            <w:r w:rsidRPr="00A50C33">
              <w:rPr>
                <w:rFonts w:asciiTheme="minorBidi" w:hAnsiTheme="minorBidi"/>
                <w:sz w:val="24"/>
                <w:szCs w:val="24"/>
                <w:rtl/>
              </w:rPr>
              <w:t xml:space="preserve">تركز حصرياً على </w:t>
            </w:r>
            <w:r w:rsidRPr="00A50C33">
              <w:rPr>
                <w:rFonts w:asciiTheme="minorBidi" w:hAnsiTheme="minorBidi"/>
                <w:b/>
                <w:bCs/>
                <w:sz w:val="24"/>
                <w:szCs w:val="24"/>
              </w:rPr>
              <w:t>"</w:t>
            </w:r>
            <w:r w:rsidRPr="00A50C33">
              <w:rPr>
                <w:rFonts w:asciiTheme="minorBidi" w:hAnsiTheme="minorBidi"/>
                <w:b/>
                <w:bCs/>
                <w:sz w:val="24"/>
                <w:szCs w:val="24"/>
                <w:rtl/>
              </w:rPr>
              <w:t>الذكاء الاصطناعي التوليدي</w:t>
            </w:r>
            <w:r w:rsidRPr="00A50C33">
              <w:rPr>
                <w:rFonts w:asciiTheme="minorBidi" w:hAnsiTheme="minorBidi"/>
                <w:b/>
                <w:bCs/>
                <w:sz w:val="24"/>
                <w:szCs w:val="24"/>
              </w:rPr>
              <w:t>" (Generative AI)</w:t>
            </w:r>
            <w:r w:rsidRPr="00A50C33">
              <w:rPr>
                <w:rFonts w:asciiTheme="minorBidi" w:hAnsiTheme="minorBidi"/>
                <w:sz w:val="24"/>
                <w:szCs w:val="24"/>
              </w:rPr>
              <w:t>.</w:t>
            </w:r>
          </w:p>
        </w:tc>
        <w:tc>
          <w:tcPr>
            <w:tcW w:w="3922" w:type="dxa"/>
          </w:tcPr>
          <w:p w14:paraId="5F1D1685" w14:textId="529072A1" w:rsidR="00811C99" w:rsidRPr="00A50C33" w:rsidRDefault="00A50C33" w:rsidP="006621CD">
            <w:pPr>
              <w:spacing w:before="100" w:beforeAutospacing="1" w:after="100" w:afterAutospacing="1" w:line="360" w:lineRule="auto"/>
              <w:rPr>
                <w:rFonts w:asciiTheme="minorBidi" w:eastAsia="Times New Roman" w:hAnsiTheme="minorBidi"/>
                <w:kern w:val="0"/>
                <w:sz w:val="24"/>
                <w:szCs w:val="24"/>
                <w:rtl/>
                <w14:ligatures w14:val="none"/>
              </w:rPr>
            </w:pPr>
            <w:r w:rsidRPr="00A50C33">
              <w:rPr>
                <w:rFonts w:asciiTheme="minorBidi" w:hAnsiTheme="minorBidi"/>
                <w:sz w:val="24"/>
                <w:szCs w:val="24"/>
                <w:rtl/>
              </w:rPr>
              <w:t>تعتمد على نموذج بنائي</w:t>
            </w:r>
            <w:r w:rsidRPr="00A50C33">
              <w:rPr>
                <w:rFonts w:asciiTheme="minorBidi" w:hAnsiTheme="minorBidi"/>
                <w:sz w:val="24"/>
                <w:szCs w:val="24"/>
              </w:rPr>
              <w:t xml:space="preserve"> (Structural Model) </w:t>
            </w:r>
            <w:r w:rsidRPr="00A50C33">
              <w:rPr>
                <w:rFonts w:asciiTheme="minorBidi" w:hAnsiTheme="minorBidi"/>
                <w:sz w:val="24"/>
                <w:szCs w:val="24"/>
                <w:rtl/>
              </w:rPr>
              <w:t>يربط المتغيرات إحصائياً</w:t>
            </w:r>
            <w:r w:rsidRPr="00A50C33">
              <w:rPr>
                <w:rFonts w:asciiTheme="minorBidi" w:hAnsiTheme="minorBidi"/>
                <w:sz w:val="24"/>
                <w:szCs w:val="24"/>
              </w:rPr>
              <w:t>.</w:t>
            </w:r>
          </w:p>
        </w:tc>
      </w:tr>
    </w:tbl>
    <w:p w14:paraId="138BC802" w14:textId="7484C246" w:rsidR="00A27919" w:rsidRPr="00A27919" w:rsidRDefault="00811C99" w:rsidP="00A27919">
      <w:pPr>
        <w:spacing w:before="100" w:beforeAutospacing="1" w:after="100" w:afterAutospacing="1" w:line="240" w:lineRule="auto"/>
        <w:jc w:val="center"/>
        <w:outlineLvl w:val="3"/>
        <w:rPr>
          <w:rFonts w:ascii="Times New Roman" w:eastAsia="Times New Roman" w:hAnsi="Times New Roman" w:cs="Times New Roman"/>
          <w:b/>
          <w:bCs/>
          <w:kern w:val="0"/>
          <w:sz w:val="24"/>
          <w:szCs w:val="24"/>
          <w14:ligatures w14:val="none"/>
        </w:rPr>
      </w:pPr>
      <w:r w:rsidRPr="00811C99">
        <w:rPr>
          <w:rFonts w:ascii="Times New Roman" w:eastAsia="Times New Roman" w:hAnsi="Times New Roman" w:cs="Times New Roman"/>
          <w:b/>
          <w:bCs/>
          <w:kern w:val="0"/>
          <w:sz w:val="24"/>
          <w:szCs w:val="24"/>
          <w:rtl/>
          <w14:ligatures w14:val="none"/>
        </w:rPr>
        <w:t>جدول (1): تحليل مقارن للدراسات السابقة</w:t>
      </w:r>
    </w:p>
    <w:p w14:paraId="12FC343C" w14:textId="77777777" w:rsidR="00B65FD4" w:rsidRPr="00B65FD4" w:rsidRDefault="00B65FD4" w:rsidP="00B65FD4">
      <w:pPr>
        <w:rPr>
          <w:rFonts w:ascii="Times New Roman" w:eastAsia="Times New Roman" w:hAnsi="Times New Roman" w:cs="Times New Roman"/>
          <w:kern w:val="0"/>
          <w:sz w:val="28"/>
          <w:szCs w:val="28"/>
          <w14:ligatures w14:val="none"/>
        </w:rPr>
      </w:pPr>
    </w:p>
    <w:p w14:paraId="706C8E60" w14:textId="206B01FD" w:rsidR="00B65FD4" w:rsidRPr="00B65FD4" w:rsidRDefault="00B65FD4" w:rsidP="00B65FD4">
      <w:pPr>
        <w:tabs>
          <w:tab w:val="left" w:pos="2926"/>
        </w:tabs>
        <w:rPr>
          <w:b/>
          <w:bCs/>
          <w:kern w:val="0"/>
          <w:sz w:val="32"/>
          <w:szCs w:val="32"/>
          <w14:ligatures w14:val="none"/>
        </w:rPr>
      </w:pPr>
      <w:r w:rsidRPr="00B65FD4">
        <w:rPr>
          <w:b/>
          <w:bCs/>
          <w:kern w:val="0"/>
          <w:sz w:val="32"/>
          <w:szCs w:val="32"/>
          <w14:ligatures w14:val="none"/>
        </w:rPr>
        <w:t>2.</w:t>
      </w:r>
      <w:r w:rsidR="006D77F5">
        <w:rPr>
          <w:b/>
          <w:bCs/>
          <w:kern w:val="0"/>
          <w:sz w:val="32"/>
          <w:szCs w:val="32"/>
          <w14:ligatures w14:val="none"/>
        </w:rPr>
        <w:t>7</w:t>
      </w:r>
      <w:r w:rsidRPr="00B65FD4">
        <w:rPr>
          <w:b/>
          <w:bCs/>
          <w:kern w:val="0"/>
          <w:sz w:val="32"/>
          <w:szCs w:val="32"/>
          <w14:ligatures w14:val="none"/>
        </w:rPr>
        <w:t xml:space="preserve">. </w:t>
      </w:r>
      <w:r w:rsidRPr="00B65FD4">
        <w:rPr>
          <w:b/>
          <w:bCs/>
          <w:kern w:val="0"/>
          <w:sz w:val="32"/>
          <w:szCs w:val="32"/>
          <w:rtl/>
          <w14:ligatures w14:val="none"/>
        </w:rPr>
        <w:t>جدول ملخص الدراسات السابقة</w:t>
      </w:r>
    </w:p>
    <w:p w14:paraId="6CB2458F" w14:textId="76743164" w:rsidR="00A27919" w:rsidRDefault="00A50C33" w:rsidP="00A27919">
      <w:pPr>
        <w:spacing w:after="3"/>
        <w:ind w:right="261" w:firstLine="1"/>
        <w:jc w:val="both"/>
        <w:rPr>
          <w:rFonts w:ascii="Arial" w:eastAsia="Arial" w:hAnsi="Arial" w:cs="Arial"/>
          <w:color w:val="000000"/>
          <w:sz w:val="28"/>
          <w:szCs w:val="28"/>
          <w:rtl/>
        </w:rPr>
      </w:pPr>
      <w:r w:rsidRPr="00A50C33">
        <w:rPr>
          <w:rFonts w:ascii="Arial" w:eastAsia="Arial" w:hAnsi="Arial" w:cs="Arial"/>
          <w:color w:val="000000"/>
          <w:sz w:val="28"/>
          <w:szCs w:val="28"/>
          <w:rtl/>
        </w:rPr>
        <w:t>يُلخص الجدول الآتي أهم الدراسات والمراجع التي تم توظيفها في بناء الإطار النظري، مع توضيح سياق كل دراسة وأهم نتائجها وصلتها بالدراسة الحالية:</w:t>
      </w:r>
    </w:p>
    <w:p w14:paraId="7F90326A" w14:textId="77777777" w:rsidR="00A27919" w:rsidRDefault="00A27919" w:rsidP="00A27919">
      <w:pPr>
        <w:spacing w:after="3"/>
        <w:ind w:right="261" w:firstLine="1"/>
        <w:jc w:val="both"/>
        <w:rPr>
          <w:rFonts w:ascii="Arial" w:eastAsia="Arial" w:hAnsi="Arial" w:cs="Arial"/>
          <w:color w:val="000000"/>
          <w:sz w:val="28"/>
          <w:szCs w:val="28"/>
          <w:rtl/>
        </w:rPr>
      </w:pPr>
    </w:p>
    <w:tbl>
      <w:tblPr>
        <w:tblStyle w:val="TableGrid"/>
        <w:tblpPr w:leftFromText="180" w:rightFromText="180" w:vertAnchor="text" w:horzAnchor="margin" w:tblpXSpec="right" w:tblpY="168"/>
        <w:bidiVisual/>
        <w:tblW w:w="9382" w:type="dxa"/>
        <w:tblLook w:val="04A0" w:firstRow="1" w:lastRow="0" w:firstColumn="1" w:lastColumn="0" w:noHBand="0" w:noVBand="1"/>
      </w:tblPr>
      <w:tblGrid>
        <w:gridCol w:w="592"/>
        <w:gridCol w:w="1553"/>
        <w:gridCol w:w="1751"/>
        <w:gridCol w:w="1628"/>
        <w:gridCol w:w="1372"/>
        <w:gridCol w:w="1366"/>
        <w:gridCol w:w="1120"/>
      </w:tblGrid>
      <w:tr w:rsidR="00A50C33" w:rsidRPr="008C404F" w14:paraId="1C81D192" w14:textId="77777777" w:rsidTr="008C404F">
        <w:tc>
          <w:tcPr>
            <w:tcW w:w="592" w:type="dxa"/>
          </w:tcPr>
          <w:p w14:paraId="0B96C26B" w14:textId="77777777" w:rsidR="00A50C33" w:rsidRPr="008C404F" w:rsidRDefault="00A50C33" w:rsidP="00A50C33">
            <w:pPr>
              <w:keepNext/>
              <w:keepLines/>
              <w:spacing w:before="40" w:line="256" w:lineRule="auto"/>
              <w:jc w:val="both"/>
              <w:outlineLvl w:val="1"/>
              <w:rPr>
                <w:rFonts w:ascii="Arial" w:eastAsia="Times New Roman" w:hAnsi="Arial" w:cs="Arial"/>
                <w:b/>
                <w:bCs/>
                <w:sz w:val="24"/>
                <w:szCs w:val="24"/>
                <w:rtl/>
                <w:lang w:bidi="ar-YE"/>
              </w:rPr>
            </w:pPr>
            <w:r w:rsidRPr="008C404F">
              <w:rPr>
                <w:rFonts w:ascii="Arial" w:eastAsia="Times New Roman" w:hAnsi="Arial" w:cs="Arial" w:hint="cs"/>
                <w:b/>
                <w:bCs/>
                <w:sz w:val="24"/>
                <w:szCs w:val="24"/>
                <w:rtl/>
                <w:lang w:bidi="ar-YE"/>
              </w:rPr>
              <w:t>م</w:t>
            </w:r>
          </w:p>
        </w:tc>
        <w:tc>
          <w:tcPr>
            <w:tcW w:w="1555" w:type="dxa"/>
          </w:tcPr>
          <w:p w14:paraId="31AD4B07" w14:textId="77777777" w:rsidR="00A50C33" w:rsidRPr="008C404F" w:rsidRDefault="00A50C33" w:rsidP="00A50C33">
            <w:pPr>
              <w:keepNext/>
              <w:keepLines/>
              <w:spacing w:before="40" w:line="256" w:lineRule="auto"/>
              <w:jc w:val="both"/>
              <w:outlineLvl w:val="1"/>
              <w:rPr>
                <w:rFonts w:ascii="Arial" w:eastAsia="Times New Roman" w:hAnsi="Arial" w:cs="Arial"/>
                <w:b/>
                <w:bCs/>
                <w:sz w:val="24"/>
                <w:szCs w:val="24"/>
                <w:rtl/>
              </w:rPr>
            </w:pPr>
            <w:r w:rsidRPr="008C404F">
              <w:rPr>
                <w:rFonts w:ascii="Arial" w:eastAsia="Arial" w:hAnsi="Arial" w:cs="Arial"/>
                <w:b/>
                <w:bCs/>
                <w:sz w:val="24"/>
                <w:szCs w:val="24"/>
                <w:rtl/>
              </w:rPr>
              <w:t>الدراسة / المرجع</w:t>
            </w:r>
            <w:r w:rsidRPr="008C404F">
              <w:rPr>
                <w:rFonts w:ascii="Calibri" w:eastAsia="Calibri" w:hAnsi="Calibri" w:cs="Calibri"/>
                <w:b/>
                <w:bCs/>
                <w:sz w:val="24"/>
                <w:szCs w:val="24"/>
                <w:rtl/>
              </w:rPr>
              <w:t xml:space="preserve"> </w:t>
            </w:r>
          </w:p>
        </w:tc>
        <w:tc>
          <w:tcPr>
            <w:tcW w:w="1754" w:type="dxa"/>
          </w:tcPr>
          <w:p w14:paraId="6024224F" w14:textId="77777777" w:rsidR="00A50C33" w:rsidRPr="008C404F" w:rsidRDefault="00A50C33" w:rsidP="00A50C33">
            <w:pPr>
              <w:keepNext/>
              <w:keepLines/>
              <w:spacing w:before="40" w:line="256" w:lineRule="auto"/>
              <w:jc w:val="both"/>
              <w:outlineLvl w:val="1"/>
              <w:rPr>
                <w:rFonts w:ascii="Arial" w:eastAsia="Times New Roman" w:hAnsi="Arial" w:cs="Arial"/>
                <w:b/>
                <w:bCs/>
                <w:sz w:val="24"/>
                <w:szCs w:val="24"/>
                <w:rtl/>
              </w:rPr>
            </w:pPr>
            <w:r w:rsidRPr="008C404F">
              <w:rPr>
                <w:rFonts w:ascii="Arial" w:eastAsia="Arial" w:hAnsi="Arial" w:cs="Arial"/>
                <w:b/>
                <w:bCs/>
                <w:sz w:val="24"/>
                <w:szCs w:val="24"/>
                <w:rtl/>
              </w:rPr>
              <w:t>الدولة</w:t>
            </w:r>
            <w:r w:rsidRPr="008C404F">
              <w:rPr>
                <w:rFonts w:ascii="Arial" w:eastAsia="Arial" w:hAnsi="Arial" w:cs="Arial" w:hint="cs"/>
                <w:b/>
                <w:bCs/>
                <w:sz w:val="24"/>
                <w:szCs w:val="24"/>
                <w:rtl/>
              </w:rPr>
              <w:t xml:space="preserve">/ </w:t>
            </w:r>
            <w:proofErr w:type="spellStart"/>
            <w:r w:rsidRPr="008C404F">
              <w:rPr>
                <w:rFonts w:ascii="Arial" w:eastAsia="Arial" w:hAnsi="Arial" w:cs="Arial" w:hint="cs"/>
                <w:b/>
                <w:bCs/>
                <w:sz w:val="24"/>
                <w:szCs w:val="24"/>
                <w:rtl/>
              </w:rPr>
              <w:t>السيا</w:t>
            </w:r>
            <w:proofErr w:type="spellEnd"/>
            <w:r w:rsidRPr="008C404F">
              <w:rPr>
                <w:rFonts w:ascii="Arial" w:eastAsia="Arial" w:hAnsi="Arial" w:cs="Arial"/>
                <w:b/>
                <w:bCs/>
                <w:sz w:val="24"/>
                <w:szCs w:val="24"/>
                <w:rtl/>
              </w:rPr>
              <w:t xml:space="preserve"> ق</w:t>
            </w:r>
            <w:r w:rsidRPr="008C404F">
              <w:rPr>
                <w:rFonts w:ascii="Calibri" w:eastAsia="Calibri" w:hAnsi="Calibri" w:cs="Calibri"/>
                <w:b/>
                <w:bCs/>
                <w:sz w:val="24"/>
                <w:szCs w:val="24"/>
                <w:rtl/>
              </w:rPr>
              <w:t xml:space="preserve"> </w:t>
            </w:r>
          </w:p>
        </w:tc>
        <w:tc>
          <w:tcPr>
            <w:tcW w:w="1631" w:type="dxa"/>
          </w:tcPr>
          <w:p w14:paraId="65451793" w14:textId="77777777" w:rsidR="00A50C33" w:rsidRPr="008C404F" w:rsidRDefault="00A50C33" w:rsidP="00A50C33">
            <w:pPr>
              <w:keepNext/>
              <w:keepLines/>
              <w:spacing w:before="40" w:line="256" w:lineRule="auto"/>
              <w:jc w:val="both"/>
              <w:outlineLvl w:val="1"/>
              <w:rPr>
                <w:rFonts w:ascii="Arial" w:eastAsia="Times New Roman" w:hAnsi="Arial" w:cs="Arial"/>
                <w:b/>
                <w:bCs/>
                <w:sz w:val="24"/>
                <w:szCs w:val="24"/>
                <w:rtl/>
              </w:rPr>
            </w:pPr>
            <w:r w:rsidRPr="008C404F">
              <w:rPr>
                <w:b/>
                <w:bCs/>
                <w:sz w:val="24"/>
                <w:szCs w:val="24"/>
                <w:rtl/>
              </w:rPr>
              <w:t>القطاع / العينة</w:t>
            </w:r>
          </w:p>
        </w:tc>
        <w:tc>
          <w:tcPr>
            <w:tcW w:w="1373" w:type="dxa"/>
          </w:tcPr>
          <w:p w14:paraId="26A64B4E" w14:textId="77777777" w:rsidR="00A50C33" w:rsidRPr="008C404F" w:rsidRDefault="00A50C33" w:rsidP="00A50C33">
            <w:pPr>
              <w:keepNext/>
              <w:keepLines/>
              <w:spacing w:before="40" w:line="256" w:lineRule="auto"/>
              <w:jc w:val="both"/>
              <w:outlineLvl w:val="1"/>
              <w:rPr>
                <w:rFonts w:ascii="Arial" w:eastAsia="Times New Roman" w:hAnsi="Arial" w:cs="Arial"/>
                <w:b/>
                <w:bCs/>
                <w:sz w:val="24"/>
                <w:szCs w:val="24"/>
                <w:rtl/>
              </w:rPr>
            </w:pPr>
            <w:r w:rsidRPr="008C404F">
              <w:rPr>
                <w:rFonts w:ascii="Arial" w:eastAsia="Arial" w:hAnsi="Arial" w:cs="Arial"/>
                <w:b/>
                <w:bCs/>
                <w:sz w:val="24"/>
                <w:szCs w:val="24"/>
                <w:rtl/>
              </w:rPr>
              <w:t>المتغيرات الرئيسة</w:t>
            </w:r>
            <w:r w:rsidRPr="008C404F">
              <w:rPr>
                <w:rFonts w:ascii="Calibri" w:eastAsia="Calibri" w:hAnsi="Calibri" w:cs="Calibri"/>
                <w:b/>
                <w:bCs/>
                <w:sz w:val="24"/>
                <w:szCs w:val="24"/>
                <w:rtl/>
              </w:rPr>
              <w:t xml:space="preserve"> </w:t>
            </w:r>
          </w:p>
        </w:tc>
        <w:tc>
          <w:tcPr>
            <w:tcW w:w="1367" w:type="dxa"/>
          </w:tcPr>
          <w:p w14:paraId="54A3AE33" w14:textId="77777777" w:rsidR="00A50C33" w:rsidRPr="008C404F" w:rsidRDefault="00A50C33" w:rsidP="00A50C33">
            <w:pPr>
              <w:keepNext/>
              <w:keepLines/>
              <w:spacing w:before="40" w:line="256" w:lineRule="auto"/>
              <w:jc w:val="both"/>
              <w:outlineLvl w:val="1"/>
              <w:rPr>
                <w:rFonts w:ascii="Arial" w:eastAsia="Times New Roman" w:hAnsi="Arial" w:cs="Arial"/>
                <w:b/>
                <w:bCs/>
                <w:sz w:val="24"/>
                <w:szCs w:val="24"/>
                <w:rtl/>
              </w:rPr>
            </w:pPr>
            <w:r w:rsidRPr="008C404F">
              <w:rPr>
                <w:rFonts w:ascii="Arial" w:eastAsia="Arial" w:hAnsi="Arial" w:cs="Arial"/>
                <w:b/>
                <w:bCs/>
                <w:sz w:val="24"/>
                <w:szCs w:val="24"/>
                <w:rtl/>
              </w:rPr>
              <w:t>أهم النتائج ذات الصلة</w:t>
            </w:r>
            <w:r w:rsidRPr="008C404F">
              <w:rPr>
                <w:rFonts w:ascii="Calibri" w:eastAsia="Calibri" w:hAnsi="Calibri" w:cs="Calibri"/>
                <w:b/>
                <w:bCs/>
                <w:sz w:val="24"/>
                <w:szCs w:val="24"/>
                <w:rtl/>
              </w:rPr>
              <w:t xml:space="preserve"> </w:t>
            </w:r>
          </w:p>
        </w:tc>
        <w:tc>
          <w:tcPr>
            <w:tcW w:w="1110" w:type="dxa"/>
          </w:tcPr>
          <w:p w14:paraId="265EC394" w14:textId="77777777" w:rsidR="00A50C33" w:rsidRPr="008C404F" w:rsidRDefault="00A50C33" w:rsidP="00A50C33">
            <w:pPr>
              <w:keepNext/>
              <w:keepLines/>
              <w:spacing w:before="40" w:line="256" w:lineRule="auto"/>
              <w:jc w:val="both"/>
              <w:outlineLvl w:val="1"/>
              <w:rPr>
                <w:rFonts w:ascii="Arial" w:eastAsia="Arial" w:hAnsi="Arial" w:cs="Arial"/>
                <w:b/>
                <w:bCs/>
                <w:sz w:val="24"/>
                <w:szCs w:val="24"/>
                <w:rtl/>
              </w:rPr>
            </w:pPr>
            <w:r w:rsidRPr="008C404F">
              <w:rPr>
                <w:rFonts w:ascii="Arial" w:eastAsia="Arial" w:hAnsi="Arial" w:cs="Arial"/>
                <w:b/>
                <w:bCs/>
                <w:sz w:val="24"/>
                <w:szCs w:val="24"/>
                <w:rtl/>
              </w:rPr>
              <w:t>صلة الدراسة الحالية</w:t>
            </w:r>
            <w:r w:rsidRPr="008C404F">
              <w:rPr>
                <w:rFonts w:ascii="Calibri" w:eastAsia="Calibri" w:hAnsi="Calibri" w:cs="Calibri"/>
                <w:b/>
                <w:bCs/>
                <w:sz w:val="24"/>
                <w:szCs w:val="24"/>
                <w:rtl/>
              </w:rPr>
              <w:t xml:space="preserve"> </w:t>
            </w:r>
          </w:p>
        </w:tc>
      </w:tr>
      <w:tr w:rsidR="00A50C33" w:rsidRPr="008C404F" w14:paraId="09495B3C" w14:textId="77777777" w:rsidTr="008C404F">
        <w:tc>
          <w:tcPr>
            <w:tcW w:w="592" w:type="dxa"/>
          </w:tcPr>
          <w:p w14:paraId="3B51887C"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rFonts w:ascii="Arial" w:eastAsia="Times New Roman" w:hAnsi="Arial" w:cs="Arial" w:hint="cs"/>
                <w:sz w:val="24"/>
                <w:szCs w:val="24"/>
                <w:rtl/>
              </w:rPr>
              <w:t>1</w:t>
            </w:r>
          </w:p>
        </w:tc>
        <w:tc>
          <w:tcPr>
            <w:tcW w:w="1555" w:type="dxa"/>
          </w:tcPr>
          <w:p w14:paraId="41EDCA99" w14:textId="69D7F030" w:rsidR="00A50C33" w:rsidRPr="008C404F" w:rsidRDefault="00A50C33" w:rsidP="00A50C33">
            <w:pPr>
              <w:keepNext/>
              <w:keepLines/>
              <w:spacing w:before="40" w:line="256" w:lineRule="auto"/>
              <w:jc w:val="both"/>
              <w:outlineLvl w:val="1"/>
              <w:rPr>
                <w:sz w:val="24"/>
                <w:szCs w:val="24"/>
              </w:rPr>
            </w:pPr>
            <w:r w:rsidRPr="008C404F">
              <w:rPr>
                <w:sz w:val="24"/>
                <w:szCs w:val="24"/>
                <w:rtl/>
              </w:rPr>
              <w:t>الشمري</w:t>
            </w:r>
            <w:r w:rsidRPr="008C404F">
              <w:rPr>
                <w:sz w:val="24"/>
                <w:szCs w:val="24"/>
              </w:rPr>
              <w:t xml:space="preserve"> (2025)</w:t>
            </w:r>
          </w:p>
        </w:tc>
        <w:tc>
          <w:tcPr>
            <w:tcW w:w="1754" w:type="dxa"/>
          </w:tcPr>
          <w:p w14:paraId="5A822958" w14:textId="77777777" w:rsidR="00A50C33" w:rsidRPr="008C404F" w:rsidRDefault="00A50C33" w:rsidP="00A50C33">
            <w:pPr>
              <w:keepNext/>
              <w:keepLines/>
              <w:spacing w:before="40" w:line="256" w:lineRule="auto"/>
              <w:jc w:val="both"/>
              <w:outlineLvl w:val="1"/>
              <w:rPr>
                <w:sz w:val="24"/>
                <w:szCs w:val="24"/>
                <w:rtl/>
              </w:rPr>
            </w:pPr>
            <w:r w:rsidRPr="008C404F">
              <w:rPr>
                <w:sz w:val="24"/>
                <w:szCs w:val="24"/>
                <w:rtl/>
              </w:rPr>
              <w:t>السعودية</w:t>
            </w:r>
          </w:p>
        </w:tc>
        <w:tc>
          <w:tcPr>
            <w:tcW w:w="1631" w:type="dxa"/>
          </w:tcPr>
          <w:p w14:paraId="4E790609" w14:textId="5EBE178F" w:rsidR="00A50C33" w:rsidRPr="008C404F" w:rsidRDefault="008C404F" w:rsidP="00A50C33">
            <w:pPr>
              <w:keepNext/>
              <w:keepLines/>
              <w:spacing w:before="40" w:line="256" w:lineRule="auto"/>
              <w:jc w:val="both"/>
              <w:outlineLvl w:val="1"/>
              <w:rPr>
                <w:sz w:val="24"/>
                <w:szCs w:val="24"/>
                <w:rtl/>
              </w:rPr>
            </w:pPr>
            <w:r w:rsidRPr="008C404F">
              <w:rPr>
                <w:sz w:val="24"/>
                <w:szCs w:val="24"/>
                <w:rtl/>
              </w:rPr>
              <w:t>اتصالات</w:t>
            </w:r>
          </w:p>
        </w:tc>
        <w:tc>
          <w:tcPr>
            <w:tcW w:w="1373" w:type="dxa"/>
          </w:tcPr>
          <w:p w14:paraId="13E964C8" w14:textId="053C6AF4" w:rsidR="00A50C33" w:rsidRPr="008C404F" w:rsidRDefault="008C404F" w:rsidP="00A50C33">
            <w:pPr>
              <w:keepNext/>
              <w:keepLines/>
              <w:spacing w:before="40" w:line="256" w:lineRule="auto"/>
              <w:jc w:val="both"/>
              <w:outlineLvl w:val="1"/>
              <w:rPr>
                <w:sz w:val="24"/>
                <w:szCs w:val="24"/>
                <w:rtl/>
              </w:rPr>
            </w:pPr>
            <w:r w:rsidRPr="008C404F">
              <w:rPr>
                <w:sz w:val="24"/>
                <w:szCs w:val="24"/>
                <w:rtl/>
              </w:rPr>
              <w:t>ذكاء اصطناعي توليدي</w:t>
            </w:r>
          </w:p>
        </w:tc>
        <w:tc>
          <w:tcPr>
            <w:tcW w:w="1367" w:type="dxa"/>
          </w:tcPr>
          <w:p w14:paraId="7BCC1A81" w14:textId="3DB39F3B" w:rsidR="00A50C33" w:rsidRPr="008C404F" w:rsidRDefault="008C404F" w:rsidP="00A50C33">
            <w:pPr>
              <w:keepNext/>
              <w:keepLines/>
              <w:spacing w:before="40" w:line="256" w:lineRule="auto"/>
              <w:jc w:val="both"/>
              <w:outlineLvl w:val="1"/>
              <w:rPr>
                <w:sz w:val="24"/>
                <w:szCs w:val="24"/>
                <w:rtl/>
              </w:rPr>
            </w:pPr>
            <w:r w:rsidRPr="008C404F">
              <w:rPr>
                <w:sz w:val="24"/>
                <w:szCs w:val="24"/>
                <w:rtl/>
              </w:rPr>
              <w:t>تقليص دورة حياة المشروع بـ 35</w:t>
            </w:r>
            <w:r w:rsidRPr="008C404F">
              <w:rPr>
                <w:sz w:val="24"/>
                <w:szCs w:val="24"/>
              </w:rPr>
              <w:t>%</w:t>
            </w:r>
          </w:p>
        </w:tc>
        <w:tc>
          <w:tcPr>
            <w:tcW w:w="1110" w:type="dxa"/>
          </w:tcPr>
          <w:p w14:paraId="6021BC80" w14:textId="53C2D06D" w:rsidR="00A50C33" w:rsidRPr="008C404F" w:rsidRDefault="008C404F" w:rsidP="00A50C33">
            <w:pPr>
              <w:keepNext/>
              <w:keepLines/>
              <w:spacing w:before="40" w:line="256" w:lineRule="auto"/>
              <w:jc w:val="both"/>
              <w:outlineLvl w:val="1"/>
              <w:rPr>
                <w:sz w:val="24"/>
                <w:szCs w:val="24"/>
                <w:rtl/>
              </w:rPr>
            </w:pPr>
            <w:r w:rsidRPr="008C404F">
              <w:rPr>
                <w:sz w:val="24"/>
                <w:szCs w:val="24"/>
                <w:rtl/>
              </w:rPr>
              <w:t>اتساق في قياس "الكفاءة الزمنية</w:t>
            </w:r>
            <w:r w:rsidRPr="008C404F">
              <w:rPr>
                <w:sz w:val="24"/>
                <w:szCs w:val="24"/>
              </w:rPr>
              <w:t>"</w:t>
            </w:r>
          </w:p>
        </w:tc>
      </w:tr>
      <w:tr w:rsidR="00A50C33" w:rsidRPr="008C404F" w14:paraId="1D80A053" w14:textId="77777777" w:rsidTr="008C404F">
        <w:tc>
          <w:tcPr>
            <w:tcW w:w="592" w:type="dxa"/>
          </w:tcPr>
          <w:p w14:paraId="5E3DD361"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rFonts w:ascii="Arial" w:eastAsia="Times New Roman" w:hAnsi="Arial" w:cs="Arial" w:hint="cs"/>
                <w:sz w:val="24"/>
                <w:szCs w:val="24"/>
                <w:rtl/>
              </w:rPr>
              <w:t>2</w:t>
            </w:r>
          </w:p>
        </w:tc>
        <w:tc>
          <w:tcPr>
            <w:tcW w:w="1555" w:type="dxa"/>
          </w:tcPr>
          <w:p w14:paraId="04E30E21" w14:textId="32BD6309" w:rsidR="00A50C33" w:rsidRPr="008C404F" w:rsidRDefault="00A50C33" w:rsidP="00A50C33">
            <w:pPr>
              <w:keepNext/>
              <w:keepLines/>
              <w:spacing w:before="40" w:line="256" w:lineRule="auto"/>
              <w:jc w:val="both"/>
              <w:outlineLvl w:val="1"/>
              <w:rPr>
                <w:sz w:val="24"/>
                <w:szCs w:val="24"/>
              </w:rPr>
            </w:pPr>
            <w:r w:rsidRPr="008C404F">
              <w:rPr>
                <w:sz w:val="24"/>
                <w:szCs w:val="24"/>
                <w:rtl/>
              </w:rPr>
              <w:t>الخالدي</w:t>
            </w:r>
            <w:r w:rsidRPr="008C404F">
              <w:rPr>
                <w:sz w:val="24"/>
                <w:szCs w:val="24"/>
              </w:rPr>
              <w:t xml:space="preserve"> (2026)</w:t>
            </w:r>
          </w:p>
        </w:tc>
        <w:tc>
          <w:tcPr>
            <w:tcW w:w="1754" w:type="dxa"/>
          </w:tcPr>
          <w:p w14:paraId="15A1ABF5" w14:textId="77777777" w:rsidR="00A50C33" w:rsidRPr="008C404F" w:rsidRDefault="00A50C33" w:rsidP="00A50C33">
            <w:pPr>
              <w:keepNext/>
              <w:keepLines/>
              <w:spacing w:before="40" w:line="256" w:lineRule="auto"/>
              <w:jc w:val="both"/>
              <w:outlineLvl w:val="1"/>
              <w:rPr>
                <w:sz w:val="24"/>
                <w:szCs w:val="24"/>
                <w:rtl/>
              </w:rPr>
            </w:pPr>
            <w:r w:rsidRPr="008C404F">
              <w:rPr>
                <w:sz w:val="24"/>
                <w:szCs w:val="24"/>
                <w:rtl/>
              </w:rPr>
              <w:t>السعودية</w:t>
            </w:r>
          </w:p>
        </w:tc>
        <w:tc>
          <w:tcPr>
            <w:tcW w:w="1631" w:type="dxa"/>
          </w:tcPr>
          <w:p w14:paraId="764E90AB" w14:textId="45A94CA6" w:rsidR="00A50C33" w:rsidRPr="008C404F" w:rsidRDefault="008C404F" w:rsidP="00A50C33">
            <w:pPr>
              <w:keepNext/>
              <w:keepLines/>
              <w:spacing w:before="40" w:line="256" w:lineRule="auto"/>
              <w:jc w:val="both"/>
              <w:outlineLvl w:val="1"/>
              <w:rPr>
                <w:sz w:val="24"/>
                <w:szCs w:val="24"/>
                <w:rtl/>
              </w:rPr>
            </w:pPr>
            <w:r w:rsidRPr="008C404F">
              <w:rPr>
                <w:sz w:val="24"/>
                <w:szCs w:val="24"/>
                <w:rtl/>
              </w:rPr>
              <w:t>قطاع تقني</w:t>
            </w:r>
          </w:p>
        </w:tc>
        <w:tc>
          <w:tcPr>
            <w:tcW w:w="1373" w:type="dxa"/>
          </w:tcPr>
          <w:p w14:paraId="3F10F8F1" w14:textId="35E393FE" w:rsidR="00A50C33" w:rsidRPr="008C404F" w:rsidRDefault="008C404F" w:rsidP="00A50C33">
            <w:pPr>
              <w:keepNext/>
              <w:keepLines/>
              <w:spacing w:before="40" w:line="256" w:lineRule="auto"/>
              <w:jc w:val="both"/>
              <w:outlineLvl w:val="1"/>
              <w:rPr>
                <w:sz w:val="24"/>
                <w:szCs w:val="24"/>
                <w:rtl/>
              </w:rPr>
            </w:pPr>
            <w:r w:rsidRPr="008C404F">
              <w:rPr>
                <w:sz w:val="24"/>
                <w:szCs w:val="24"/>
                <w:rtl/>
              </w:rPr>
              <w:t>مخرجات توليدية</w:t>
            </w:r>
          </w:p>
        </w:tc>
        <w:tc>
          <w:tcPr>
            <w:tcW w:w="1367" w:type="dxa"/>
          </w:tcPr>
          <w:p w14:paraId="092B031B" w14:textId="7771E7BD" w:rsidR="00A50C33" w:rsidRPr="008C404F" w:rsidRDefault="008C404F" w:rsidP="00A50C33">
            <w:pPr>
              <w:keepNext/>
              <w:keepLines/>
              <w:spacing w:before="40" w:line="256" w:lineRule="auto"/>
              <w:jc w:val="both"/>
              <w:outlineLvl w:val="1"/>
              <w:rPr>
                <w:sz w:val="24"/>
                <w:szCs w:val="24"/>
                <w:rtl/>
              </w:rPr>
            </w:pPr>
            <w:r w:rsidRPr="008C404F">
              <w:rPr>
                <w:sz w:val="24"/>
                <w:szCs w:val="24"/>
                <w:rtl/>
              </w:rPr>
              <w:t>تحسين الامتثال والجودة الفنية</w:t>
            </w:r>
          </w:p>
        </w:tc>
        <w:tc>
          <w:tcPr>
            <w:tcW w:w="1110" w:type="dxa"/>
          </w:tcPr>
          <w:p w14:paraId="5222D635" w14:textId="39AD4CCE" w:rsidR="00A50C33" w:rsidRPr="008C404F" w:rsidRDefault="008C404F" w:rsidP="00A50C33">
            <w:pPr>
              <w:keepNext/>
              <w:keepLines/>
              <w:spacing w:before="40" w:line="256" w:lineRule="auto"/>
              <w:jc w:val="both"/>
              <w:outlineLvl w:val="1"/>
              <w:rPr>
                <w:sz w:val="24"/>
                <w:szCs w:val="24"/>
                <w:rtl/>
              </w:rPr>
            </w:pPr>
            <w:r w:rsidRPr="008C404F">
              <w:rPr>
                <w:sz w:val="24"/>
                <w:szCs w:val="24"/>
                <w:rtl/>
              </w:rPr>
              <w:t>تدعيم بُعد "كفاءة الجودة</w:t>
            </w:r>
            <w:r w:rsidRPr="008C404F">
              <w:rPr>
                <w:sz w:val="24"/>
                <w:szCs w:val="24"/>
              </w:rPr>
              <w:t>"</w:t>
            </w:r>
          </w:p>
        </w:tc>
      </w:tr>
      <w:tr w:rsidR="00A50C33" w:rsidRPr="008C404F" w14:paraId="04AFD20D" w14:textId="77777777" w:rsidTr="008C404F">
        <w:tc>
          <w:tcPr>
            <w:tcW w:w="592" w:type="dxa"/>
          </w:tcPr>
          <w:p w14:paraId="6A93474C"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rFonts w:ascii="Arial" w:eastAsia="Times New Roman" w:hAnsi="Arial" w:cs="Arial" w:hint="cs"/>
                <w:sz w:val="24"/>
                <w:szCs w:val="24"/>
                <w:rtl/>
              </w:rPr>
              <w:t>3</w:t>
            </w:r>
          </w:p>
        </w:tc>
        <w:tc>
          <w:tcPr>
            <w:tcW w:w="1555" w:type="dxa"/>
          </w:tcPr>
          <w:p w14:paraId="2F2322D3" w14:textId="518C4CEF" w:rsidR="00A50C33" w:rsidRPr="008C404F" w:rsidRDefault="00A50C33" w:rsidP="00A50C33">
            <w:pPr>
              <w:keepNext/>
              <w:keepLines/>
              <w:spacing w:before="40" w:line="256" w:lineRule="auto"/>
              <w:jc w:val="both"/>
              <w:outlineLvl w:val="1"/>
              <w:rPr>
                <w:sz w:val="24"/>
                <w:szCs w:val="24"/>
              </w:rPr>
            </w:pPr>
            <w:r w:rsidRPr="008C404F">
              <w:rPr>
                <w:sz w:val="24"/>
                <w:szCs w:val="24"/>
                <w:rtl/>
              </w:rPr>
              <w:t>الحربي</w:t>
            </w:r>
            <w:r w:rsidRPr="008C404F">
              <w:rPr>
                <w:sz w:val="24"/>
                <w:szCs w:val="24"/>
              </w:rPr>
              <w:t xml:space="preserve"> (2025)</w:t>
            </w:r>
          </w:p>
        </w:tc>
        <w:tc>
          <w:tcPr>
            <w:tcW w:w="1754" w:type="dxa"/>
          </w:tcPr>
          <w:p w14:paraId="71FBC7EC" w14:textId="77777777" w:rsidR="00A50C33" w:rsidRPr="008C404F" w:rsidRDefault="00A50C33" w:rsidP="00A50C33">
            <w:pPr>
              <w:keepNext/>
              <w:keepLines/>
              <w:spacing w:before="40" w:line="256" w:lineRule="auto"/>
              <w:jc w:val="both"/>
              <w:outlineLvl w:val="1"/>
              <w:rPr>
                <w:sz w:val="24"/>
                <w:szCs w:val="24"/>
                <w:rtl/>
              </w:rPr>
            </w:pPr>
            <w:r w:rsidRPr="008C404F">
              <w:rPr>
                <w:sz w:val="24"/>
                <w:szCs w:val="24"/>
                <w:rtl/>
              </w:rPr>
              <w:t>السعودية</w:t>
            </w:r>
          </w:p>
        </w:tc>
        <w:tc>
          <w:tcPr>
            <w:tcW w:w="1631" w:type="dxa"/>
          </w:tcPr>
          <w:p w14:paraId="6331AFAE" w14:textId="67029930" w:rsidR="00A50C33" w:rsidRPr="008C404F" w:rsidRDefault="008C404F" w:rsidP="00A50C33">
            <w:pPr>
              <w:keepNext/>
              <w:keepLines/>
              <w:spacing w:before="40" w:line="256" w:lineRule="auto"/>
              <w:jc w:val="both"/>
              <w:outlineLvl w:val="1"/>
              <w:rPr>
                <w:sz w:val="24"/>
                <w:szCs w:val="24"/>
                <w:rtl/>
              </w:rPr>
            </w:pPr>
            <w:r w:rsidRPr="008C404F">
              <w:rPr>
                <w:sz w:val="24"/>
                <w:szCs w:val="24"/>
                <w:rtl/>
              </w:rPr>
              <w:t>قطاع خاص</w:t>
            </w:r>
          </w:p>
        </w:tc>
        <w:tc>
          <w:tcPr>
            <w:tcW w:w="1373" w:type="dxa"/>
          </w:tcPr>
          <w:p w14:paraId="042D854D" w14:textId="19A48660" w:rsidR="00A50C33" w:rsidRPr="008C404F" w:rsidRDefault="008C404F" w:rsidP="00A50C33">
            <w:pPr>
              <w:keepNext/>
              <w:keepLines/>
              <w:spacing w:before="40" w:line="256" w:lineRule="auto"/>
              <w:jc w:val="both"/>
              <w:outlineLvl w:val="1"/>
              <w:rPr>
                <w:sz w:val="24"/>
                <w:szCs w:val="24"/>
                <w:rtl/>
              </w:rPr>
            </w:pPr>
            <w:r w:rsidRPr="008C404F">
              <w:rPr>
                <w:sz w:val="24"/>
                <w:szCs w:val="24"/>
                <w:rtl/>
              </w:rPr>
              <w:t>بنية تحتية رقمية</w:t>
            </w:r>
          </w:p>
        </w:tc>
        <w:tc>
          <w:tcPr>
            <w:tcW w:w="1367" w:type="dxa"/>
          </w:tcPr>
          <w:p w14:paraId="615F7B57" w14:textId="25F6460B" w:rsidR="00A50C33" w:rsidRPr="008C404F" w:rsidRDefault="008C404F" w:rsidP="00A50C33">
            <w:pPr>
              <w:keepNext/>
              <w:keepLines/>
              <w:spacing w:before="40" w:line="256" w:lineRule="auto"/>
              <w:jc w:val="both"/>
              <w:outlineLvl w:val="1"/>
              <w:rPr>
                <w:sz w:val="24"/>
                <w:szCs w:val="24"/>
                <w:rtl/>
              </w:rPr>
            </w:pPr>
            <w:r w:rsidRPr="008C404F">
              <w:rPr>
                <w:sz w:val="24"/>
                <w:szCs w:val="24"/>
                <w:rtl/>
              </w:rPr>
              <w:t>زيادة كفاءة الميزانية بـ 20</w:t>
            </w:r>
            <w:r w:rsidRPr="008C404F">
              <w:rPr>
                <w:sz w:val="24"/>
                <w:szCs w:val="24"/>
              </w:rPr>
              <w:t>%</w:t>
            </w:r>
          </w:p>
        </w:tc>
        <w:tc>
          <w:tcPr>
            <w:tcW w:w="1110" w:type="dxa"/>
          </w:tcPr>
          <w:p w14:paraId="270BA46E" w14:textId="07D352AA" w:rsidR="00A50C33" w:rsidRPr="008C404F" w:rsidRDefault="008C404F" w:rsidP="00A50C33">
            <w:pPr>
              <w:keepNext/>
              <w:keepLines/>
              <w:spacing w:before="40" w:line="256" w:lineRule="auto"/>
              <w:jc w:val="both"/>
              <w:outlineLvl w:val="1"/>
              <w:rPr>
                <w:sz w:val="24"/>
                <w:szCs w:val="24"/>
                <w:rtl/>
              </w:rPr>
            </w:pPr>
            <w:r w:rsidRPr="008C404F">
              <w:rPr>
                <w:sz w:val="24"/>
                <w:szCs w:val="24"/>
                <w:rtl/>
              </w:rPr>
              <w:t>تدعيم بُعد "كفاءة التكلفة</w:t>
            </w:r>
            <w:r w:rsidRPr="008C404F">
              <w:rPr>
                <w:sz w:val="24"/>
                <w:szCs w:val="24"/>
              </w:rPr>
              <w:t>"</w:t>
            </w:r>
          </w:p>
        </w:tc>
      </w:tr>
      <w:tr w:rsidR="00A50C33" w:rsidRPr="008C404F" w14:paraId="3E2E3884" w14:textId="77777777" w:rsidTr="008C404F">
        <w:tc>
          <w:tcPr>
            <w:tcW w:w="592" w:type="dxa"/>
          </w:tcPr>
          <w:p w14:paraId="6819F824"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rFonts w:ascii="Arial" w:eastAsia="Times New Roman" w:hAnsi="Arial" w:cs="Arial" w:hint="cs"/>
                <w:sz w:val="24"/>
                <w:szCs w:val="24"/>
                <w:rtl/>
              </w:rPr>
              <w:t>4</w:t>
            </w:r>
          </w:p>
        </w:tc>
        <w:tc>
          <w:tcPr>
            <w:tcW w:w="1555" w:type="dxa"/>
          </w:tcPr>
          <w:p w14:paraId="4751587E" w14:textId="3422291E"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الرشيدي</w:t>
            </w:r>
            <w:r w:rsidRPr="008C404F">
              <w:rPr>
                <w:sz w:val="24"/>
                <w:szCs w:val="24"/>
              </w:rPr>
              <w:t xml:space="preserve"> (2026)</w:t>
            </w:r>
          </w:p>
        </w:tc>
        <w:tc>
          <w:tcPr>
            <w:tcW w:w="1754" w:type="dxa"/>
          </w:tcPr>
          <w:p w14:paraId="16BCA454"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السعودية</w:t>
            </w:r>
          </w:p>
        </w:tc>
        <w:tc>
          <w:tcPr>
            <w:tcW w:w="1631" w:type="dxa"/>
          </w:tcPr>
          <w:p w14:paraId="5DF8FA17" w14:textId="46C3D949"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مشاريع كبرى</w:t>
            </w:r>
          </w:p>
        </w:tc>
        <w:tc>
          <w:tcPr>
            <w:tcW w:w="1373" w:type="dxa"/>
          </w:tcPr>
          <w:p w14:paraId="339F1A73" w14:textId="55ED30E0"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حوكمة رقمية</w:t>
            </w:r>
          </w:p>
        </w:tc>
        <w:tc>
          <w:tcPr>
            <w:tcW w:w="1367" w:type="dxa"/>
          </w:tcPr>
          <w:p w14:paraId="79C67C4D" w14:textId="10667A15"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الحوكمة تضمن استدامة التنفيذ</w:t>
            </w:r>
          </w:p>
        </w:tc>
        <w:tc>
          <w:tcPr>
            <w:tcW w:w="1110" w:type="dxa"/>
          </w:tcPr>
          <w:p w14:paraId="4E9B7D99" w14:textId="6203C87F"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إطار لحوكمة الذكاء الاصطناعي</w:t>
            </w:r>
          </w:p>
        </w:tc>
      </w:tr>
      <w:tr w:rsidR="00A50C33" w:rsidRPr="008C404F" w14:paraId="677EB584" w14:textId="77777777" w:rsidTr="008C404F">
        <w:tc>
          <w:tcPr>
            <w:tcW w:w="592" w:type="dxa"/>
          </w:tcPr>
          <w:p w14:paraId="0E3AE2F1"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rFonts w:ascii="Arial" w:eastAsia="Times New Roman" w:hAnsi="Arial" w:cs="Arial" w:hint="cs"/>
                <w:sz w:val="24"/>
                <w:szCs w:val="24"/>
                <w:rtl/>
              </w:rPr>
              <w:t>5</w:t>
            </w:r>
          </w:p>
        </w:tc>
        <w:tc>
          <w:tcPr>
            <w:tcW w:w="1555" w:type="dxa"/>
          </w:tcPr>
          <w:p w14:paraId="0420F9DE" w14:textId="7BE30084"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عزت</w:t>
            </w:r>
            <w:r w:rsidRPr="008C404F">
              <w:rPr>
                <w:sz w:val="24"/>
                <w:szCs w:val="24"/>
              </w:rPr>
              <w:t xml:space="preserve"> (2024)</w:t>
            </w:r>
          </w:p>
        </w:tc>
        <w:tc>
          <w:tcPr>
            <w:tcW w:w="1754" w:type="dxa"/>
          </w:tcPr>
          <w:p w14:paraId="001E639D" w14:textId="39AB1A73"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إقليمي (عربي)</w:t>
            </w:r>
          </w:p>
        </w:tc>
        <w:tc>
          <w:tcPr>
            <w:tcW w:w="1631" w:type="dxa"/>
          </w:tcPr>
          <w:p w14:paraId="28E026B9" w14:textId="4E685457"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مشاريع تقنية</w:t>
            </w:r>
          </w:p>
        </w:tc>
        <w:tc>
          <w:tcPr>
            <w:tcW w:w="1373" w:type="dxa"/>
          </w:tcPr>
          <w:p w14:paraId="3A3A52E3" w14:textId="213B1408"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محرك ذكاء تنفيذي</w:t>
            </w:r>
          </w:p>
        </w:tc>
        <w:tc>
          <w:tcPr>
            <w:tcW w:w="1367" w:type="dxa"/>
          </w:tcPr>
          <w:p w14:paraId="6A8AA1DC" w14:textId="2BC0F012"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 xml:space="preserve">الذكاء الاصطناعي </w:t>
            </w:r>
            <w:r w:rsidRPr="008C404F">
              <w:rPr>
                <w:sz w:val="24"/>
                <w:szCs w:val="24"/>
                <w:rtl/>
              </w:rPr>
              <w:lastRenderedPageBreak/>
              <w:t>يفسر 65% من الكفاءة</w:t>
            </w:r>
          </w:p>
        </w:tc>
        <w:tc>
          <w:tcPr>
            <w:tcW w:w="1110" w:type="dxa"/>
          </w:tcPr>
          <w:p w14:paraId="63705521" w14:textId="380670F9"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lastRenderedPageBreak/>
              <w:t>إثراء النموذج التكاملي</w:t>
            </w:r>
          </w:p>
        </w:tc>
      </w:tr>
      <w:tr w:rsidR="00A50C33" w:rsidRPr="008C404F" w14:paraId="137D267A" w14:textId="77777777" w:rsidTr="008C404F">
        <w:tc>
          <w:tcPr>
            <w:tcW w:w="592" w:type="dxa"/>
          </w:tcPr>
          <w:p w14:paraId="030683B1"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rFonts w:ascii="Arial" w:eastAsia="Times New Roman" w:hAnsi="Arial" w:cs="Arial" w:hint="cs"/>
                <w:sz w:val="24"/>
                <w:szCs w:val="24"/>
                <w:rtl/>
              </w:rPr>
              <w:t>6</w:t>
            </w:r>
          </w:p>
        </w:tc>
        <w:tc>
          <w:tcPr>
            <w:tcW w:w="1555" w:type="dxa"/>
          </w:tcPr>
          <w:p w14:paraId="2BF6BEA5" w14:textId="26508D85"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Pr>
              <w:t>Chen et al. (2025)</w:t>
            </w:r>
          </w:p>
        </w:tc>
        <w:tc>
          <w:tcPr>
            <w:tcW w:w="1754" w:type="dxa"/>
          </w:tcPr>
          <w:p w14:paraId="33FC9344"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سياق دولي</w:t>
            </w:r>
          </w:p>
        </w:tc>
        <w:tc>
          <w:tcPr>
            <w:tcW w:w="1631" w:type="dxa"/>
          </w:tcPr>
          <w:p w14:paraId="7BAA6194" w14:textId="42593FAB"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مشاريع 5</w:t>
            </w:r>
            <w:r w:rsidRPr="008C404F">
              <w:rPr>
                <w:sz w:val="24"/>
                <w:szCs w:val="24"/>
              </w:rPr>
              <w:t>G</w:t>
            </w:r>
          </w:p>
        </w:tc>
        <w:tc>
          <w:tcPr>
            <w:tcW w:w="1373" w:type="dxa"/>
          </w:tcPr>
          <w:p w14:paraId="526E6EB7" w14:textId="168ABC9B"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ممارسات</w:t>
            </w:r>
            <w:r w:rsidRPr="008C404F">
              <w:rPr>
                <w:sz w:val="24"/>
                <w:szCs w:val="24"/>
              </w:rPr>
              <w:t xml:space="preserve"> PMO</w:t>
            </w:r>
          </w:p>
        </w:tc>
        <w:tc>
          <w:tcPr>
            <w:tcW w:w="1367" w:type="dxa"/>
          </w:tcPr>
          <w:p w14:paraId="719A375F" w14:textId="1E67D5D5"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تحسين الكفاءة الزمنية بـ 40</w:t>
            </w:r>
            <w:r w:rsidRPr="008C404F">
              <w:rPr>
                <w:sz w:val="24"/>
                <w:szCs w:val="24"/>
              </w:rPr>
              <w:t>%</w:t>
            </w:r>
          </w:p>
        </w:tc>
        <w:tc>
          <w:tcPr>
            <w:tcW w:w="1110" w:type="dxa"/>
          </w:tcPr>
          <w:p w14:paraId="444B2FFF" w14:textId="4816DF42"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 xml:space="preserve">توفير مقاييس عالمية </w:t>
            </w:r>
            <w:proofErr w:type="spellStart"/>
            <w:r w:rsidRPr="008C404F">
              <w:rPr>
                <w:sz w:val="24"/>
                <w:szCs w:val="24"/>
                <w:rtl/>
              </w:rPr>
              <w:t>لل</w:t>
            </w:r>
            <w:proofErr w:type="spellEnd"/>
            <w:r w:rsidRPr="008C404F">
              <w:rPr>
                <w:sz w:val="24"/>
                <w:szCs w:val="24"/>
                <w:rtl/>
              </w:rPr>
              <w:t>ـ</w:t>
            </w:r>
            <w:r w:rsidRPr="008C404F">
              <w:rPr>
                <w:sz w:val="24"/>
                <w:szCs w:val="24"/>
              </w:rPr>
              <w:t xml:space="preserve"> PMO</w:t>
            </w:r>
          </w:p>
        </w:tc>
      </w:tr>
      <w:tr w:rsidR="00A50C33" w:rsidRPr="008C404F" w14:paraId="32E73C45" w14:textId="77777777" w:rsidTr="008C404F">
        <w:tc>
          <w:tcPr>
            <w:tcW w:w="592" w:type="dxa"/>
          </w:tcPr>
          <w:p w14:paraId="4339CBD2"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rFonts w:ascii="Arial" w:eastAsia="Times New Roman" w:hAnsi="Arial" w:cs="Arial" w:hint="cs"/>
                <w:sz w:val="24"/>
                <w:szCs w:val="24"/>
                <w:rtl/>
              </w:rPr>
              <w:t>7</w:t>
            </w:r>
          </w:p>
        </w:tc>
        <w:tc>
          <w:tcPr>
            <w:tcW w:w="1555" w:type="dxa"/>
          </w:tcPr>
          <w:p w14:paraId="1B4D054B" w14:textId="278D3F7C"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Pr>
              <w:t>PMI Report (2026)</w:t>
            </w:r>
          </w:p>
        </w:tc>
        <w:tc>
          <w:tcPr>
            <w:tcW w:w="1754" w:type="dxa"/>
          </w:tcPr>
          <w:p w14:paraId="74D0C517"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سياق دولي</w:t>
            </w:r>
          </w:p>
        </w:tc>
        <w:tc>
          <w:tcPr>
            <w:tcW w:w="1631" w:type="dxa"/>
          </w:tcPr>
          <w:p w14:paraId="08260210" w14:textId="678DF4DE"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مؤسسات رقمية</w:t>
            </w:r>
          </w:p>
        </w:tc>
        <w:tc>
          <w:tcPr>
            <w:tcW w:w="1373" w:type="dxa"/>
          </w:tcPr>
          <w:p w14:paraId="3529D949" w14:textId="799B85A1"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قرارات استراتيجية</w:t>
            </w:r>
          </w:p>
        </w:tc>
        <w:tc>
          <w:tcPr>
            <w:tcW w:w="1367" w:type="dxa"/>
          </w:tcPr>
          <w:p w14:paraId="21818536" w14:textId="211B7DAE"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تقليص وقت تحليل المخاطر بـ 55</w:t>
            </w:r>
            <w:r w:rsidRPr="008C404F">
              <w:rPr>
                <w:sz w:val="24"/>
                <w:szCs w:val="24"/>
              </w:rPr>
              <w:t>%</w:t>
            </w:r>
          </w:p>
        </w:tc>
        <w:tc>
          <w:tcPr>
            <w:tcW w:w="1110" w:type="dxa"/>
          </w:tcPr>
          <w:p w14:paraId="00E02B3C" w14:textId="4C01D4F5"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دعم بُعد "جودة القرار التنفيذي</w:t>
            </w:r>
            <w:r w:rsidRPr="008C404F">
              <w:rPr>
                <w:sz w:val="24"/>
                <w:szCs w:val="24"/>
              </w:rPr>
              <w:t>"</w:t>
            </w:r>
          </w:p>
        </w:tc>
      </w:tr>
      <w:tr w:rsidR="00A50C33" w:rsidRPr="008C404F" w14:paraId="07D5FDAB" w14:textId="77777777" w:rsidTr="008C404F">
        <w:tc>
          <w:tcPr>
            <w:tcW w:w="592" w:type="dxa"/>
          </w:tcPr>
          <w:p w14:paraId="6BFFE1A1"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rFonts w:ascii="Arial" w:eastAsia="Times New Roman" w:hAnsi="Arial" w:cs="Arial" w:hint="cs"/>
                <w:sz w:val="24"/>
                <w:szCs w:val="24"/>
                <w:rtl/>
              </w:rPr>
              <w:t>8</w:t>
            </w:r>
          </w:p>
        </w:tc>
        <w:tc>
          <w:tcPr>
            <w:tcW w:w="1555" w:type="dxa"/>
          </w:tcPr>
          <w:p w14:paraId="527FDC87" w14:textId="7C1ADE48"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Pr>
              <w:t>Stanford AI (2026)</w:t>
            </w:r>
          </w:p>
        </w:tc>
        <w:tc>
          <w:tcPr>
            <w:tcW w:w="1754" w:type="dxa"/>
          </w:tcPr>
          <w:p w14:paraId="0E3C1305"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سياق دولي</w:t>
            </w:r>
          </w:p>
        </w:tc>
        <w:tc>
          <w:tcPr>
            <w:tcW w:w="1631" w:type="dxa"/>
          </w:tcPr>
          <w:p w14:paraId="31B2507A" w14:textId="07A4068A"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منظمات رشيقة</w:t>
            </w:r>
          </w:p>
        </w:tc>
        <w:tc>
          <w:tcPr>
            <w:tcW w:w="1373" w:type="dxa"/>
          </w:tcPr>
          <w:p w14:paraId="20C631DD" w14:textId="05F4115E"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تحيز معرفي</w:t>
            </w:r>
          </w:p>
        </w:tc>
        <w:tc>
          <w:tcPr>
            <w:tcW w:w="1367" w:type="dxa"/>
          </w:tcPr>
          <w:p w14:paraId="6E73A115" w14:textId="3FE107C6"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تقليل "تفاؤل التخطيط" بـ 30</w:t>
            </w:r>
            <w:r w:rsidRPr="008C404F">
              <w:rPr>
                <w:sz w:val="24"/>
                <w:szCs w:val="24"/>
              </w:rPr>
              <w:t>%</w:t>
            </w:r>
          </w:p>
        </w:tc>
        <w:tc>
          <w:tcPr>
            <w:tcW w:w="1110" w:type="dxa"/>
          </w:tcPr>
          <w:p w14:paraId="64F78C80" w14:textId="3D12DE11"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تعميق تحليل اتخاذ القرار</w:t>
            </w:r>
          </w:p>
        </w:tc>
      </w:tr>
      <w:tr w:rsidR="00A50C33" w:rsidRPr="008C404F" w14:paraId="6A1F2ECE" w14:textId="77777777" w:rsidTr="008C404F">
        <w:tc>
          <w:tcPr>
            <w:tcW w:w="592" w:type="dxa"/>
          </w:tcPr>
          <w:p w14:paraId="37714391"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rFonts w:ascii="Arial" w:eastAsia="Times New Roman" w:hAnsi="Arial" w:cs="Arial" w:hint="cs"/>
                <w:sz w:val="24"/>
                <w:szCs w:val="24"/>
                <w:rtl/>
              </w:rPr>
              <w:t>9</w:t>
            </w:r>
          </w:p>
        </w:tc>
        <w:tc>
          <w:tcPr>
            <w:tcW w:w="1555" w:type="dxa"/>
          </w:tcPr>
          <w:p w14:paraId="0F39DF3B" w14:textId="5CE4872C" w:rsidR="00A50C33" w:rsidRPr="008C404F" w:rsidRDefault="008C404F" w:rsidP="00A50C33">
            <w:pPr>
              <w:keepNext/>
              <w:keepLines/>
              <w:spacing w:before="40" w:line="256" w:lineRule="auto"/>
              <w:jc w:val="both"/>
              <w:outlineLvl w:val="1"/>
              <w:rPr>
                <w:sz w:val="24"/>
                <w:szCs w:val="24"/>
              </w:rPr>
            </w:pPr>
            <w:r w:rsidRPr="008C404F">
              <w:rPr>
                <w:sz w:val="24"/>
                <w:szCs w:val="24"/>
              </w:rPr>
              <w:t>Deloitte Index (2025)</w:t>
            </w:r>
          </w:p>
        </w:tc>
        <w:tc>
          <w:tcPr>
            <w:tcW w:w="1754" w:type="dxa"/>
          </w:tcPr>
          <w:p w14:paraId="3A358DD6"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سياق دولي</w:t>
            </w:r>
          </w:p>
        </w:tc>
        <w:tc>
          <w:tcPr>
            <w:tcW w:w="1631" w:type="dxa"/>
          </w:tcPr>
          <w:p w14:paraId="338F1572"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شركات كبرى</w:t>
            </w:r>
          </w:p>
        </w:tc>
        <w:tc>
          <w:tcPr>
            <w:tcW w:w="1373" w:type="dxa"/>
          </w:tcPr>
          <w:p w14:paraId="133693ED" w14:textId="6FC2309A"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واجهات تبني</w:t>
            </w:r>
          </w:p>
        </w:tc>
        <w:tc>
          <w:tcPr>
            <w:tcW w:w="1367" w:type="dxa"/>
          </w:tcPr>
          <w:p w14:paraId="2FD5B8F3" w14:textId="7E24973F"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الواجهات البسيطة تضاعف التبني</w:t>
            </w:r>
          </w:p>
        </w:tc>
        <w:tc>
          <w:tcPr>
            <w:tcW w:w="1110" w:type="dxa"/>
          </w:tcPr>
          <w:p w14:paraId="3525118D" w14:textId="3D34F028"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دعم فرضية "سهولة التكيف</w:t>
            </w:r>
            <w:r w:rsidRPr="008C404F">
              <w:rPr>
                <w:sz w:val="24"/>
                <w:szCs w:val="24"/>
              </w:rPr>
              <w:t>"</w:t>
            </w:r>
          </w:p>
        </w:tc>
      </w:tr>
      <w:tr w:rsidR="00A50C33" w:rsidRPr="008C404F" w14:paraId="63A9404A" w14:textId="77777777" w:rsidTr="008C404F">
        <w:tc>
          <w:tcPr>
            <w:tcW w:w="592" w:type="dxa"/>
          </w:tcPr>
          <w:p w14:paraId="495373D8" w14:textId="77777777" w:rsidR="00A50C33" w:rsidRPr="008C404F" w:rsidRDefault="00A50C33" w:rsidP="00A50C33">
            <w:pPr>
              <w:keepNext/>
              <w:keepLines/>
              <w:spacing w:before="40" w:line="256" w:lineRule="auto"/>
              <w:jc w:val="both"/>
              <w:outlineLvl w:val="1"/>
              <w:rPr>
                <w:rFonts w:ascii="Arial" w:eastAsia="Times New Roman" w:hAnsi="Arial" w:cs="Arial"/>
                <w:sz w:val="24"/>
                <w:szCs w:val="24"/>
                <w:rtl/>
              </w:rPr>
            </w:pPr>
            <w:r w:rsidRPr="008C404F">
              <w:rPr>
                <w:rFonts w:ascii="Arial" w:eastAsia="Times New Roman" w:hAnsi="Arial" w:cs="Arial" w:hint="cs"/>
                <w:sz w:val="24"/>
                <w:szCs w:val="24"/>
                <w:rtl/>
              </w:rPr>
              <w:t>10</w:t>
            </w:r>
          </w:p>
        </w:tc>
        <w:tc>
          <w:tcPr>
            <w:tcW w:w="1555" w:type="dxa"/>
          </w:tcPr>
          <w:p w14:paraId="21900B99" w14:textId="27426C8C" w:rsidR="00A50C33" w:rsidRPr="008C404F" w:rsidRDefault="008C404F" w:rsidP="00A50C33">
            <w:pPr>
              <w:keepNext/>
              <w:keepLines/>
              <w:spacing w:before="40" w:line="256" w:lineRule="auto"/>
              <w:jc w:val="both"/>
              <w:outlineLvl w:val="1"/>
              <w:rPr>
                <w:sz w:val="24"/>
                <w:szCs w:val="24"/>
              </w:rPr>
            </w:pPr>
            <w:r w:rsidRPr="008C404F">
              <w:rPr>
                <w:sz w:val="24"/>
                <w:szCs w:val="24"/>
              </w:rPr>
              <w:t>JPM (2026)</w:t>
            </w:r>
          </w:p>
        </w:tc>
        <w:tc>
          <w:tcPr>
            <w:tcW w:w="1754" w:type="dxa"/>
          </w:tcPr>
          <w:p w14:paraId="2E19B62A" w14:textId="4D913DE6"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دولي</w:t>
            </w:r>
          </w:p>
        </w:tc>
        <w:tc>
          <w:tcPr>
            <w:tcW w:w="1631" w:type="dxa"/>
          </w:tcPr>
          <w:p w14:paraId="2B6E2AF9" w14:textId="1BBF9120"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مشاريع سحابية</w:t>
            </w:r>
          </w:p>
        </w:tc>
        <w:tc>
          <w:tcPr>
            <w:tcW w:w="1373" w:type="dxa"/>
          </w:tcPr>
          <w:p w14:paraId="3C735166" w14:textId="6C6F8F3A"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أتمتة معرفية</w:t>
            </w:r>
          </w:p>
        </w:tc>
        <w:tc>
          <w:tcPr>
            <w:tcW w:w="1367" w:type="dxa"/>
          </w:tcPr>
          <w:p w14:paraId="2F067FB6" w14:textId="2F6E0DF0"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خفض هدر الموارد بـ 15</w:t>
            </w:r>
            <w:r w:rsidRPr="008C404F">
              <w:rPr>
                <w:sz w:val="24"/>
                <w:szCs w:val="24"/>
              </w:rPr>
              <w:t>%</w:t>
            </w:r>
          </w:p>
        </w:tc>
        <w:tc>
          <w:tcPr>
            <w:tcW w:w="1110" w:type="dxa"/>
          </w:tcPr>
          <w:p w14:paraId="275E31CD" w14:textId="6A188B5D" w:rsidR="00A50C33" w:rsidRPr="008C404F" w:rsidRDefault="008C404F" w:rsidP="00A50C33">
            <w:pPr>
              <w:keepNext/>
              <w:keepLines/>
              <w:spacing w:before="40" w:line="256" w:lineRule="auto"/>
              <w:jc w:val="both"/>
              <w:outlineLvl w:val="1"/>
              <w:rPr>
                <w:rFonts w:ascii="Arial" w:eastAsia="Times New Roman" w:hAnsi="Arial" w:cs="Arial"/>
                <w:sz w:val="24"/>
                <w:szCs w:val="24"/>
                <w:rtl/>
              </w:rPr>
            </w:pPr>
            <w:r w:rsidRPr="008C404F">
              <w:rPr>
                <w:sz w:val="24"/>
                <w:szCs w:val="24"/>
                <w:rtl/>
              </w:rPr>
              <w:t>دعم فرضية المتغير التابع</w:t>
            </w:r>
          </w:p>
        </w:tc>
      </w:tr>
    </w:tbl>
    <w:p w14:paraId="2B2DBE74" w14:textId="77777777" w:rsidR="00A27919" w:rsidRDefault="00A27919" w:rsidP="00A27919">
      <w:pPr>
        <w:spacing w:after="3"/>
        <w:ind w:right="261" w:firstLine="1"/>
        <w:jc w:val="both"/>
        <w:rPr>
          <w:rFonts w:ascii="Arial" w:eastAsia="Arial" w:hAnsi="Arial" w:cs="Arial"/>
          <w:color w:val="000000"/>
          <w:sz w:val="28"/>
          <w:szCs w:val="28"/>
          <w:rtl/>
        </w:rPr>
      </w:pPr>
    </w:p>
    <w:p w14:paraId="224375EB" w14:textId="77777777" w:rsidR="008C404F" w:rsidRDefault="008C404F" w:rsidP="008C404F">
      <w:pPr>
        <w:pStyle w:val="NormalWeb"/>
        <w:jc w:val="center"/>
      </w:pPr>
      <w:r>
        <w:rPr>
          <w:b/>
          <w:bCs/>
          <w:rtl/>
        </w:rPr>
        <w:t>جدول رقم (2): جدول ملخص الدراسات السابقة</w:t>
      </w:r>
    </w:p>
    <w:p w14:paraId="3ADFDB0C" w14:textId="77777777" w:rsidR="00A27919" w:rsidRPr="008C404F" w:rsidRDefault="00A27919" w:rsidP="00A27919">
      <w:pPr>
        <w:spacing w:after="3"/>
        <w:ind w:right="261"/>
        <w:jc w:val="both"/>
        <w:rPr>
          <w:rFonts w:ascii="Arial" w:eastAsia="Arial" w:hAnsi="Arial" w:cs="Arial"/>
          <w:color w:val="000000"/>
          <w:sz w:val="28"/>
          <w:szCs w:val="28"/>
          <w:rtl/>
        </w:rPr>
      </w:pPr>
    </w:p>
    <w:p w14:paraId="44E66848" w14:textId="77777777" w:rsidR="008C404F" w:rsidRDefault="008C404F" w:rsidP="008C404F">
      <w:pPr>
        <w:spacing w:line="360" w:lineRule="auto"/>
        <w:rPr>
          <w:rFonts w:ascii="Arial" w:eastAsia="Arial" w:hAnsi="Arial" w:cs="Arial"/>
          <w:sz w:val="28"/>
          <w:szCs w:val="28"/>
          <w:rtl/>
        </w:rPr>
      </w:pPr>
    </w:p>
    <w:p w14:paraId="749112C6" w14:textId="2BB47482" w:rsidR="00A50C33" w:rsidRPr="00A50C33" w:rsidRDefault="008C404F" w:rsidP="008C404F">
      <w:pPr>
        <w:spacing w:line="360" w:lineRule="auto"/>
        <w:rPr>
          <w:rFonts w:ascii="Arial" w:eastAsia="Arial" w:hAnsi="Arial" w:cs="Arial"/>
          <w:sz w:val="28"/>
          <w:szCs w:val="28"/>
          <w:rtl/>
        </w:rPr>
      </w:pPr>
      <w:r w:rsidRPr="008C404F">
        <w:rPr>
          <w:rFonts w:ascii="Arial" w:eastAsia="Arial" w:hAnsi="Arial" w:cs="Arial"/>
          <w:sz w:val="28"/>
          <w:szCs w:val="28"/>
          <w:rtl/>
        </w:rPr>
        <w:t xml:space="preserve">يُلاحظ من الجدول أن الدراسات (1-4) تركز على البيئة المحلية السعودية وقطاع الاتصالات، مما يضفي "صبغة واقعية" وملاءمة عالية لبيئة عمل شركة </w:t>
      </w:r>
      <w:proofErr w:type="spellStart"/>
      <w:r w:rsidRPr="008C404F">
        <w:rPr>
          <w:rFonts w:ascii="Arial" w:eastAsia="Arial" w:hAnsi="Arial" w:cs="Arial"/>
          <w:sz w:val="28"/>
          <w:szCs w:val="28"/>
        </w:rPr>
        <w:t>stc</w:t>
      </w:r>
      <w:proofErr w:type="spellEnd"/>
      <w:r w:rsidRPr="008C404F">
        <w:rPr>
          <w:rFonts w:ascii="Arial" w:eastAsia="Arial" w:hAnsi="Arial" w:cs="Arial"/>
          <w:sz w:val="28"/>
          <w:szCs w:val="28"/>
          <w:rtl/>
        </w:rPr>
        <w:t>، بينما توفر الدراسات (6-10) "العمق العلمي والمؤشرات الدولية" التي تعزز موثوقية نموذجك البحثي. أما الدراسة (5) فتقدم امتداداً إقليمياً يعطي البحث شمولية عربية، مما يضمن توازن الإطار النظري بين المحلية والعالمية.</w:t>
      </w:r>
    </w:p>
    <w:p w14:paraId="5AE743B8" w14:textId="77777777" w:rsidR="00A50C33" w:rsidRPr="00A50C33" w:rsidRDefault="00A50C33" w:rsidP="00A50C33">
      <w:pPr>
        <w:rPr>
          <w:rFonts w:ascii="Arial" w:eastAsia="Arial" w:hAnsi="Arial" w:cs="Arial"/>
          <w:sz w:val="28"/>
          <w:szCs w:val="28"/>
          <w:rtl/>
        </w:rPr>
      </w:pPr>
    </w:p>
    <w:p w14:paraId="1341D2BB" w14:textId="77777777" w:rsidR="00A50C33" w:rsidRPr="00A50C33" w:rsidRDefault="00A50C33" w:rsidP="00A50C33">
      <w:pPr>
        <w:rPr>
          <w:rFonts w:ascii="Arial" w:eastAsia="Arial" w:hAnsi="Arial" w:cs="Arial"/>
          <w:sz w:val="28"/>
          <w:szCs w:val="28"/>
          <w:rtl/>
        </w:rPr>
      </w:pPr>
    </w:p>
    <w:p w14:paraId="69AB1E17" w14:textId="77777777" w:rsidR="00A50C33" w:rsidRPr="00A50C33" w:rsidRDefault="00A50C33" w:rsidP="00A50C33">
      <w:pPr>
        <w:rPr>
          <w:rFonts w:ascii="Arial" w:eastAsia="Arial" w:hAnsi="Arial" w:cs="Arial"/>
          <w:sz w:val="28"/>
          <w:szCs w:val="28"/>
          <w:rtl/>
        </w:rPr>
      </w:pPr>
    </w:p>
    <w:p w14:paraId="0C189F33" w14:textId="77777777" w:rsidR="00A50C33" w:rsidRPr="00A50C33" w:rsidRDefault="00A50C33" w:rsidP="00A50C33">
      <w:pPr>
        <w:rPr>
          <w:rFonts w:ascii="Arial" w:eastAsia="Arial" w:hAnsi="Arial" w:cs="Arial"/>
          <w:sz w:val="28"/>
          <w:szCs w:val="28"/>
          <w:rtl/>
        </w:rPr>
      </w:pPr>
    </w:p>
    <w:p w14:paraId="4369D059" w14:textId="77777777" w:rsidR="00A50C33" w:rsidRDefault="00A50C33" w:rsidP="00A50C33">
      <w:pPr>
        <w:rPr>
          <w:rFonts w:ascii="Arial" w:eastAsia="Arial" w:hAnsi="Arial" w:cs="Arial"/>
          <w:color w:val="000000"/>
          <w:sz w:val="28"/>
          <w:szCs w:val="28"/>
          <w:rtl/>
        </w:rPr>
      </w:pPr>
    </w:p>
    <w:p w14:paraId="665E6E7D" w14:textId="40B4D0FF" w:rsidR="00A96547" w:rsidRPr="008C404F" w:rsidRDefault="00A50C33" w:rsidP="008C404F">
      <w:pPr>
        <w:tabs>
          <w:tab w:val="left" w:pos="1077"/>
        </w:tabs>
        <w:rPr>
          <w:rFonts w:ascii="Arial" w:eastAsia="Arial" w:hAnsi="Arial" w:cs="Arial"/>
          <w:sz w:val="28"/>
          <w:szCs w:val="28"/>
        </w:rPr>
      </w:pPr>
      <w:r>
        <w:rPr>
          <w:rFonts w:ascii="Arial" w:eastAsia="Arial" w:hAnsi="Arial" w:cs="Arial"/>
          <w:sz w:val="28"/>
          <w:szCs w:val="28"/>
          <w:rtl/>
        </w:rPr>
        <w:tab/>
      </w:r>
    </w:p>
    <w:sectPr w:rsidR="00A96547" w:rsidRPr="008C404F" w:rsidSect="002E0683">
      <w:footerReference w:type="default" r:id="rId10"/>
      <w:pgSz w:w="11906" w:h="16838"/>
      <w:pgMar w:top="1440" w:right="1080" w:bottom="1440" w:left="10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4E5BFB" w14:textId="77777777" w:rsidR="007F125B" w:rsidRDefault="007F125B" w:rsidP="009125CE">
      <w:pPr>
        <w:spacing w:after="0" w:line="240" w:lineRule="auto"/>
      </w:pPr>
      <w:r>
        <w:separator/>
      </w:r>
    </w:p>
  </w:endnote>
  <w:endnote w:type="continuationSeparator" w:id="0">
    <w:p w14:paraId="01A47BA4" w14:textId="77777777" w:rsidR="007F125B" w:rsidRDefault="007F12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2E19CF0E-D766-4D9E-9E02-D7D44C47869C}"/>
    <w:embedBold r:id="rId2" w:fontKey="{2E487512-73D8-4D6C-94A9-63F5759ED2D4}"/>
  </w:font>
  <w:font w:name="Calibri">
    <w:panose1 w:val="020F0502020204030204"/>
    <w:charset w:val="00"/>
    <w:family w:val="swiss"/>
    <w:pitch w:val="variable"/>
    <w:sig w:usb0="E4002EFF" w:usb1="C200247B" w:usb2="00000009" w:usb3="00000000" w:csb0="000001FF" w:csb1="00000000"/>
    <w:embedRegular r:id="rId3" w:fontKey="{7074F3B5-9AB4-416C-8AB2-BC784B0AF646}"/>
    <w:embedBold r:id="rId4" w:fontKey="{F87B2C7D-0C7E-445A-A5F2-48F0F0E6AFB0}"/>
  </w:font>
  <w:font w:name="Arial">
    <w:panose1 w:val="020B0604020202020204"/>
    <w:charset w:val="00"/>
    <w:family w:val="swiss"/>
    <w:pitch w:val="variable"/>
    <w:sig w:usb0="E0002EFF" w:usb1="C000785B" w:usb2="00000009" w:usb3="00000000" w:csb0="000001FF" w:csb1="00000000"/>
  </w:font>
  <w:font w:name="Google Sans">
    <w:altName w:val="Calibri"/>
    <w:charset w:val="00"/>
    <w:family w:val="auto"/>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5" w:subsetted="1" w:fontKey="{1A010879-0FFA-4898-9E0E-DD9FE9C6C60A}"/>
  </w:font>
  <w:font w:name="Franklin Gothic Book">
    <w:panose1 w:val="020B0503020102020204"/>
    <w:charset w:val="00"/>
    <w:family w:val="swiss"/>
    <w:pitch w:val="variable"/>
    <w:sig w:usb0="00000287" w:usb1="00000000" w:usb2="00000000" w:usb3="00000000" w:csb0="0000009F" w:csb1="00000000"/>
  </w:font>
  <w:font w:name="Sakkal Majalla">
    <w:altName w:val="Times New Roman"/>
    <w:panose1 w:val="02000000000000000000"/>
    <w:charset w:val="00"/>
    <w:family w:val="auto"/>
    <w:pitch w:val="variable"/>
    <w:sig w:usb0="A0002027" w:usb1="80000000" w:usb2="00000108" w:usb3="00000000" w:csb0="000000D3" w:csb1="00000000"/>
    <w:embedBold r:id="rId6" w:subsetted="1" w:fontKey="{7E9FAFF3-3A14-4315-B001-C349DEF43D5E}"/>
  </w:font>
  <w:font w:name="Google Sans Text">
    <w:altName w:val="Calibri"/>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78092885"/>
      <w:docPartObj>
        <w:docPartGallery w:val="Page Numbers (Bottom of Page)"/>
        <w:docPartUnique/>
      </w:docPartObj>
    </w:sdtPr>
    <w:sdtEndPr>
      <w:rPr>
        <w:noProof/>
      </w:rPr>
    </w:sdtEndPr>
    <w:sdtContent>
      <w:p w14:paraId="7876D79F" w14:textId="3105EA83" w:rsidR="00DE120D" w:rsidRDefault="00DE12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8EB543" w14:textId="77777777" w:rsidR="00DE120D" w:rsidRDefault="00DE1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4417B5" w14:textId="77777777" w:rsidR="007F125B" w:rsidRDefault="007F125B" w:rsidP="009125CE">
      <w:pPr>
        <w:spacing w:after="0" w:line="240" w:lineRule="auto"/>
      </w:pPr>
      <w:r>
        <w:separator/>
      </w:r>
    </w:p>
  </w:footnote>
  <w:footnote w:type="continuationSeparator" w:id="0">
    <w:p w14:paraId="4A3D15D6" w14:textId="77777777" w:rsidR="007F125B" w:rsidRDefault="007F125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A990"/>
    <w:multiLevelType w:val="multilevel"/>
    <w:tmpl w:val="F294A03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27F4175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7D63AD"/>
    <w:multiLevelType w:val="multilevel"/>
    <w:tmpl w:val="667A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21357"/>
    <w:multiLevelType w:val="multilevel"/>
    <w:tmpl w:val="423C4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9337C9"/>
    <w:multiLevelType w:val="multilevel"/>
    <w:tmpl w:val="A8E8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D21BFB"/>
    <w:multiLevelType w:val="multilevel"/>
    <w:tmpl w:val="4BA6A8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7B70B9"/>
    <w:multiLevelType w:val="multilevel"/>
    <w:tmpl w:val="69C8A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19B4ABA"/>
    <w:multiLevelType w:val="hybridMultilevel"/>
    <w:tmpl w:val="FC365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1A72361"/>
    <w:multiLevelType w:val="multilevel"/>
    <w:tmpl w:val="DC6A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C76300"/>
    <w:multiLevelType w:val="multilevel"/>
    <w:tmpl w:val="6944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6E65E0"/>
    <w:multiLevelType w:val="multilevel"/>
    <w:tmpl w:val="36061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9C3878"/>
    <w:multiLevelType w:val="multilevel"/>
    <w:tmpl w:val="110A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29D7247"/>
    <w:multiLevelType w:val="multilevel"/>
    <w:tmpl w:val="ADDE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B03D3B"/>
    <w:multiLevelType w:val="multilevel"/>
    <w:tmpl w:val="9558E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2B6374D"/>
    <w:multiLevelType w:val="multilevel"/>
    <w:tmpl w:val="9014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2F403BC"/>
    <w:multiLevelType w:val="multilevel"/>
    <w:tmpl w:val="05F4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2976B4"/>
    <w:multiLevelType w:val="multilevel"/>
    <w:tmpl w:val="4104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34D3E4E"/>
    <w:multiLevelType w:val="multilevel"/>
    <w:tmpl w:val="E708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35F14B7"/>
    <w:multiLevelType w:val="hybridMultilevel"/>
    <w:tmpl w:val="2420402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3A75F03"/>
    <w:multiLevelType w:val="hybridMultilevel"/>
    <w:tmpl w:val="D7C43774"/>
    <w:lvl w:ilvl="0" w:tplc="CB482D1C">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3BC7C2F"/>
    <w:multiLevelType w:val="hybridMultilevel"/>
    <w:tmpl w:val="93688B9E"/>
    <w:lvl w:ilvl="0" w:tplc="C3D424BE">
      <w:start w:val="3"/>
      <w:numFmt w:val="bullet"/>
      <w:lvlText w:val="-"/>
      <w:lvlJc w:val="left"/>
      <w:pPr>
        <w:ind w:left="720" w:hanging="360"/>
      </w:pPr>
      <w:rPr>
        <w:rFonts w:ascii="Simplified Arabic" w:eastAsiaTheme="minorHAnsi" w:hAnsi="Simplified Arabic" w:cs="Simplified Arabic"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03EC20EC"/>
    <w:multiLevelType w:val="multilevel"/>
    <w:tmpl w:val="6EE4A6D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 w15:restartNumberingAfterBreak="0">
    <w:nsid w:val="040A3260"/>
    <w:multiLevelType w:val="multilevel"/>
    <w:tmpl w:val="AC60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43F08B5"/>
    <w:multiLevelType w:val="multilevel"/>
    <w:tmpl w:val="8DCC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462627A"/>
    <w:multiLevelType w:val="multilevel"/>
    <w:tmpl w:val="388E2B8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 w15:restartNumberingAfterBreak="0">
    <w:nsid w:val="04A97914"/>
    <w:multiLevelType w:val="multilevel"/>
    <w:tmpl w:val="ABE8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4C6575D"/>
    <w:multiLevelType w:val="multilevel"/>
    <w:tmpl w:val="A810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5331EFD"/>
    <w:multiLevelType w:val="multilevel"/>
    <w:tmpl w:val="ED50A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5B92D06"/>
    <w:multiLevelType w:val="multilevel"/>
    <w:tmpl w:val="F4A8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5E72135"/>
    <w:multiLevelType w:val="multilevel"/>
    <w:tmpl w:val="56D0B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5F366D1"/>
    <w:multiLevelType w:val="multilevel"/>
    <w:tmpl w:val="4CBC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6244CF8"/>
    <w:multiLevelType w:val="multilevel"/>
    <w:tmpl w:val="1A404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62C7D6A"/>
    <w:multiLevelType w:val="multilevel"/>
    <w:tmpl w:val="4D8C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6313226"/>
    <w:multiLevelType w:val="multilevel"/>
    <w:tmpl w:val="111C9DA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4" w15:restartNumberingAfterBreak="0">
    <w:nsid w:val="06CD21F4"/>
    <w:multiLevelType w:val="hybridMultilevel"/>
    <w:tmpl w:val="9D68135E"/>
    <w:lvl w:ilvl="0" w:tplc="7060772C">
      <w:start w:val="1"/>
      <w:numFmt w:val="bullet"/>
      <w:lvlText w:val=""/>
      <w:lvlJc w:val="left"/>
      <w:pPr>
        <w:tabs>
          <w:tab w:val="num" w:pos="720"/>
        </w:tabs>
        <w:ind w:left="720" w:hanging="360"/>
      </w:pPr>
      <w:rPr>
        <w:rFonts w:ascii="Symbol" w:hAnsi="Symbol" w:hint="default"/>
        <w:sz w:val="20"/>
      </w:rPr>
    </w:lvl>
    <w:lvl w:ilvl="1" w:tplc="736EC87A">
      <w:start w:val="1"/>
      <w:numFmt w:val="decimal"/>
      <w:lvlText w:val="%2."/>
      <w:lvlJc w:val="left"/>
      <w:pPr>
        <w:tabs>
          <w:tab w:val="num" w:pos="1440"/>
        </w:tabs>
        <w:ind w:left="1440" w:hanging="360"/>
      </w:pPr>
    </w:lvl>
    <w:lvl w:ilvl="2" w:tplc="8C4E0B96" w:tentative="1">
      <w:start w:val="1"/>
      <w:numFmt w:val="bullet"/>
      <w:lvlText w:val=""/>
      <w:lvlJc w:val="left"/>
      <w:pPr>
        <w:tabs>
          <w:tab w:val="num" w:pos="2160"/>
        </w:tabs>
        <w:ind w:left="2160" w:hanging="360"/>
      </w:pPr>
      <w:rPr>
        <w:rFonts w:ascii="Wingdings" w:hAnsi="Wingdings" w:hint="default"/>
        <w:sz w:val="20"/>
      </w:rPr>
    </w:lvl>
    <w:lvl w:ilvl="3" w:tplc="EA147E8E" w:tentative="1">
      <w:start w:val="1"/>
      <w:numFmt w:val="bullet"/>
      <w:lvlText w:val=""/>
      <w:lvlJc w:val="left"/>
      <w:pPr>
        <w:tabs>
          <w:tab w:val="num" w:pos="2880"/>
        </w:tabs>
        <w:ind w:left="2880" w:hanging="360"/>
      </w:pPr>
      <w:rPr>
        <w:rFonts w:ascii="Wingdings" w:hAnsi="Wingdings" w:hint="default"/>
        <w:sz w:val="20"/>
      </w:rPr>
    </w:lvl>
    <w:lvl w:ilvl="4" w:tplc="B3B8523A" w:tentative="1">
      <w:start w:val="1"/>
      <w:numFmt w:val="bullet"/>
      <w:lvlText w:val=""/>
      <w:lvlJc w:val="left"/>
      <w:pPr>
        <w:tabs>
          <w:tab w:val="num" w:pos="3600"/>
        </w:tabs>
        <w:ind w:left="3600" w:hanging="360"/>
      </w:pPr>
      <w:rPr>
        <w:rFonts w:ascii="Wingdings" w:hAnsi="Wingdings" w:hint="default"/>
        <w:sz w:val="20"/>
      </w:rPr>
    </w:lvl>
    <w:lvl w:ilvl="5" w:tplc="F6EC3C50" w:tentative="1">
      <w:start w:val="1"/>
      <w:numFmt w:val="bullet"/>
      <w:lvlText w:val=""/>
      <w:lvlJc w:val="left"/>
      <w:pPr>
        <w:tabs>
          <w:tab w:val="num" w:pos="4320"/>
        </w:tabs>
        <w:ind w:left="4320" w:hanging="360"/>
      </w:pPr>
      <w:rPr>
        <w:rFonts w:ascii="Wingdings" w:hAnsi="Wingdings" w:hint="default"/>
        <w:sz w:val="20"/>
      </w:rPr>
    </w:lvl>
    <w:lvl w:ilvl="6" w:tplc="4BFA0682" w:tentative="1">
      <w:start w:val="1"/>
      <w:numFmt w:val="bullet"/>
      <w:lvlText w:val=""/>
      <w:lvlJc w:val="left"/>
      <w:pPr>
        <w:tabs>
          <w:tab w:val="num" w:pos="5040"/>
        </w:tabs>
        <w:ind w:left="5040" w:hanging="360"/>
      </w:pPr>
      <w:rPr>
        <w:rFonts w:ascii="Wingdings" w:hAnsi="Wingdings" w:hint="default"/>
        <w:sz w:val="20"/>
      </w:rPr>
    </w:lvl>
    <w:lvl w:ilvl="7" w:tplc="07E64CD8" w:tentative="1">
      <w:start w:val="1"/>
      <w:numFmt w:val="bullet"/>
      <w:lvlText w:val=""/>
      <w:lvlJc w:val="left"/>
      <w:pPr>
        <w:tabs>
          <w:tab w:val="num" w:pos="5760"/>
        </w:tabs>
        <w:ind w:left="5760" w:hanging="360"/>
      </w:pPr>
      <w:rPr>
        <w:rFonts w:ascii="Wingdings" w:hAnsi="Wingdings" w:hint="default"/>
        <w:sz w:val="20"/>
      </w:rPr>
    </w:lvl>
    <w:lvl w:ilvl="8" w:tplc="48BCDBE0"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7AA2E7B"/>
    <w:multiLevelType w:val="multilevel"/>
    <w:tmpl w:val="D83AB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7BD04C3"/>
    <w:multiLevelType w:val="multilevel"/>
    <w:tmpl w:val="DE7A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8402D84"/>
    <w:multiLevelType w:val="multilevel"/>
    <w:tmpl w:val="D97E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8BB3028"/>
    <w:multiLevelType w:val="multilevel"/>
    <w:tmpl w:val="7C5A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94B3850"/>
    <w:multiLevelType w:val="multilevel"/>
    <w:tmpl w:val="0F32499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0" w15:restartNumberingAfterBreak="0">
    <w:nsid w:val="097502D4"/>
    <w:multiLevelType w:val="multilevel"/>
    <w:tmpl w:val="6E1A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9EB1D20"/>
    <w:multiLevelType w:val="multilevel"/>
    <w:tmpl w:val="2218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A6D26BD"/>
    <w:multiLevelType w:val="multilevel"/>
    <w:tmpl w:val="B0D0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A9471B2"/>
    <w:multiLevelType w:val="multilevel"/>
    <w:tmpl w:val="34D8D23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4" w15:restartNumberingAfterBreak="0">
    <w:nsid w:val="0AF621DE"/>
    <w:multiLevelType w:val="multilevel"/>
    <w:tmpl w:val="E4E8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B4F1405"/>
    <w:multiLevelType w:val="multilevel"/>
    <w:tmpl w:val="91F2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B515C7B"/>
    <w:multiLevelType w:val="multilevel"/>
    <w:tmpl w:val="68F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BE87671"/>
    <w:multiLevelType w:val="multilevel"/>
    <w:tmpl w:val="535A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C060050"/>
    <w:multiLevelType w:val="multilevel"/>
    <w:tmpl w:val="618E0E4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9" w15:restartNumberingAfterBreak="0">
    <w:nsid w:val="0C293F7B"/>
    <w:multiLevelType w:val="multilevel"/>
    <w:tmpl w:val="19A884C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0" w15:restartNumberingAfterBreak="0">
    <w:nsid w:val="0CD02DD3"/>
    <w:multiLevelType w:val="multilevel"/>
    <w:tmpl w:val="51AE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DC27BC4"/>
    <w:multiLevelType w:val="multilevel"/>
    <w:tmpl w:val="E3FCEB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E2E2F2A"/>
    <w:multiLevelType w:val="multilevel"/>
    <w:tmpl w:val="5B96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E93472D"/>
    <w:multiLevelType w:val="hybridMultilevel"/>
    <w:tmpl w:val="B6546716"/>
    <w:lvl w:ilvl="0" w:tplc="E0001564">
      <w:start w:val="1"/>
      <w:numFmt w:val="bullet"/>
      <w:lvlText w:val="-"/>
      <w:lvlJc w:val="left"/>
      <w:pPr>
        <w:ind w:left="720" w:hanging="360"/>
      </w:pPr>
      <w:rPr>
        <w:rFonts w:ascii="Arial" w:eastAsia="Google San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0E9B09E5"/>
    <w:multiLevelType w:val="multilevel"/>
    <w:tmpl w:val="98AE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EA92089"/>
    <w:multiLevelType w:val="multilevel"/>
    <w:tmpl w:val="BCE8C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EAE538D"/>
    <w:multiLevelType w:val="multilevel"/>
    <w:tmpl w:val="411C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F5D068B"/>
    <w:multiLevelType w:val="multilevel"/>
    <w:tmpl w:val="EDA67B38"/>
    <w:lvl w:ilvl="0">
      <w:start w:val="2"/>
      <w:numFmt w:val="decimal"/>
      <w:lvlText w:val="%1"/>
      <w:lvlJc w:val="left"/>
      <w:pPr>
        <w:ind w:left="410" w:hanging="410"/>
      </w:pPr>
      <w:rPr>
        <w:rFonts w:hint="default"/>
        <w:b/>
      </w:rPr>
    </w:lvl>
    <w:lvl w:ilvl="1">
      <w:start w:val="1"/>
      <w:numFmt w:val="decimal"/>
      <w:lvlText w:val="%1.%2"/>
      <w:lvlJc w:val="left"/>
      <w:pPr>
        <w:ind w:left="770" w:hanging="410"/>
      </w:pPr>
      <w:rPr>
        <w:rFonts w:hint="default"/>
        <w:b w:val="0"/>
        <w:bCs/>
        <w:sz w:val="32"/>
        <w:szCs w:val="32"/>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58" w15:restartNumberingAfterBreak="0">
    <w:nsid w:val="0FC23293"/>
    <w:multiLevelType w:val="multilevel"/>
    <w:tmpl w:val="FC725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04D0710"/>
    <w:multiLevelType w:val="multilevel"/>
    <w:tmpl w:val="5CCEB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05D780C"/>
    <w:multiLevelType w:val="multilevel"/>
    <w:tmpl w:val="8EE6B7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0930720"/>
    <w:multiLevelType w:val="multilevel"/>
    <w:tmpl w:val="02B0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0B80602"/>
    <w:multiLevelType w:val="hybridMultilevel"/>
    <w:tmpl w:val="8442664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11215847"/>
    <w:multiLevelType w:val="multilevel"/>
    <w:tmpl w:val="BD24927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4" w15:restartNumberingAfterBreak="0">
    <w:nsid w:val="115630B2"/>
    <w:multiLevelType w:val="multilevel"/>
    <w:tmpl w:val="C18E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1731DA4"/>
    <w:multiLevelType w:val="multilevel"/>
    <w:tmpl w:val="A968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1994544"/>
    <w:multiLevelType w:val="multilevel"/>
    <w:tmpl w:val="176C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1A92A26"/>
    <w:multiLevelType w:val="multilevel"/>
    <w:tmpl w:val="39921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1F51949"/>
    <w:multiLevelType w:val="multilevel"/>
    <w:tmpl w:val="56A8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29A57CA"/>
    <w:multiLevelType w:val="multilevel"/>
    <w:tmpl w:val="54F0D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30B2E3F"/>
    <w:multiLevelType w:val="multilevel"/>
    <w:tmpl w:val="C7CC6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325308F"/>
    <w:multiLevelType w:val="multilevel"/>
    <w:tmpl w:val="5230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3722796"/>
    <w:multiLevelType w:val="multilevel"/>
    <w:tmpl w:val="A5B4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39E4537"/>
    <w:multiLevelType w:val="multilevel"/>
    <w:tmpl w:val="474C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455389D"/>
    <w:multiLevelType w:val="multilevel"/>
    <w:tmpl w:val="4A58604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5" w15:restartNumberingAfterBreak="0">
    <w:nsid w:val="14AF325C"/>
    <w:multiLevelType w:val="multilevel"/>
    <w:tmpl w:val="7B1C8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4E43592"/>
    <w:multiLevelType w:val="hybridMultilevel"/>
    <w:tmpl w:val="4CFE30BE"/>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14F40255"/>
    <w:multiLevelType w:val="multilevel"/>
    <w:tmpl w:val="C8AAAF42"/>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720" w:hanging="360"/>
      </w:p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8" w15:restartNumberingAfterBreak="0">
    <w:nsid w:val="15645301"/>
    <w:multiLevelType w:val="multilevel"/>
    <w:tmpl w:val="2E9E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5785B39"/>
    <w:multiLevelType w:val="multilevel"/>
    <w:tmpl w:val="C446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58259D5"/>
    <w:multiLevelType w:val="multilevel"/>
    <w:tmpl w:val="1C5C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64809CA"/>
    <w:multiLevelType w:val="multilevel"/>
    <w:tmpl w:val="7DA2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65B5B57"/>
    <w:multiLevelType w:val="multilevel"/>
    <w:tmpl w:val="CCC8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65E37AD"/>
    <w:multiLevelType w:val="multilevel"/>
    <w:tmpl w:val="5C22119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4" w15:restartNumberingAfterBreak="0">
    <w:nsid w:val="16851F40"/>
    <w:multiLevelType w:val="hybridMultilevel"/>
    <w:tmpl w:val="0AC8F94C"/>
    <w:lvl w:ilvl="0" w:tplc="E0001564">
      <w:start w:val="1"/>
      <w:numFmt w:val="bullet"/>
      <w:lvlText w:val="-"/>
      <w:lvlJc w:val="left"/>
      <w:pPr>
        <w:ind w:left="720" w:hanging="360"/>
      </w:pPr>
      <w:rPr>
        <w:rFonts w:ascii="Arial" w:eastAsia="Google Sans"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16865813"/>
    <w:multiLevelType w:val="multilevel"/>
    <w:tmpl w:val="107E08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6CF43D7"/>
    <w:multiLevelType w:val="multilevel"/>
    <w:tmpl w:val="7E5035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70E1EF7"/>
    <w:multiLevelType w:val="multilevel"/>
    <w:tmpl w:val="5EC8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7D04DB4"/>
    <w:multiLevelType w:val="multilevel"/>
    <w:tmpl w:val="8D0A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83D0054"/>
    <w:multiLevelType w:val="hybridMultilevel"/>
    <w:tmpl w:val="07A0F758"/>
    <w:lvl w:ilvl="0" w:tplc="B36CA728">
      <w:numFmt w:val="bullet"/>
      <w:lvlText w:val="-"/>
      <w:lvlJc w:val="left"/>
      <w:pPr>
        <w:ind w:left="1155" w:hanging="360"/>
      </w:pPr>
      <w:rPr>
        <w:rFonts w:ascii="Simplified Arabic" w:eastAsia="Times New Roman" w:hAnsi="Simplified Arabic" w:cs="Simplified Arabic"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90" w15:restartNumberingAfterBreak="0">
    <w:nsid w:val="18911C8C"/>
    <w:multiLevelType w:val="multilevel"/>
    <w:tmpl w:val="B1D856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19337A74"/>
    <w:multiLevelType w:val="multilevel"/>
    <w:tmpl w:val="E9C02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93962EE"/>
    <w:multiLevelType w:val="multilevel"/>
    <w:tmpl w:val="333A9D3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3" w15:restartNumberingAfterBreak="0">
    <w:nsid w:val="197D7A66"/>
    <w:multiLevelType w:val="multilevel"/>
    <w:tmpl w:val="D5AE0C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9DF2EDE"/>
    <w:multiLevelType w:val="multilevel"/>
    <w:tmpl w:val="5620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A1E194A"/>
    <w:multiLevelType w:val="multilevel"/>
    <w:tmpl w:val="A6767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A544748"/>
    <w:multiLevelType w:val="multilevel"/>
    <w:tmpl w:val="C312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A961015"/>
    <w:multiLevelType w:val="multilevel"/>
    <w:tmpl w:val="64E4D6E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8" w15:restartNumberingAfterBreak="0">
    <w:nsid w:val="1B111166"/>
    <w:multiLevelType w:val="multilevel"/>
    <w:tmpl w:val="4A983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1B140892"/>
    <w:multiLevelType w:val="multilevel"/>
    <w:tmpl w:val="19401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B3C7592"/>
    <w:multiLevelType w:val="multilevel"/>
    <w:tmpl w:val="464C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BA24C32"/>
    <w:multiLevelType w:val="multilevel"/>
    <w:tmpl w:val="98EE71B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2" w15:restartNumberingAfterBreak="0">
    <w:nsid w:val="1BB05D93"/>
    <w:multiLevelType w:val="multilevel"/>
    <w:tmpl w:val="3B1E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BDC6AAB"/>
    <w:multiLevelType w:val="multilevel"/>
    <w:tmpl w:val="C71A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BE7213E"/>
    <w:multiLevelType w:val="multilevel"/>
    <w:tmpl w:val="DD7EB73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5" w15:restartNumberingAfterBreak="0">
    <w:nsid w:val="1BEE2CB3"/>
    <w:multiLevelType w:val="hybridMultilevel"/>
    <w:tmpl w:val="640C7D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1C2610B1"/>
    <w:multiLevelType w:val="hybridMultilevel"/>
    <w:tmpl w:val="DF34542E"/>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1DA741D5"/>
    <w:multiLevelType w:val="multilevel"/>
    <w:tmpl w:val="B55E83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1DF91961"/>
    <w:multiLevelType w:val="multilevel"/>
    <w:tmpl w:val="8C2033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1E027368"/>
    <w:multiLevelType w:val="multilevel"/>
    <w:tmpl w:val="67A813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1E3B76AC"/>
    <w:multiLevelType w:val="multilevel"/>
    <w:tmpl w:val="FF2E3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E734B88"/>
    <w:multiLevelType w:val="multilevel"/>
    <w:tmpl w:val="D2360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1E7E0F35"/>
    <w:multiLevelType w:val="multilevel"/>
    <w:tmpl w:val="47AAD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201917A9"/>
    <w:multiLevelType w:val="multilevel"/>
    <w:tmpl w:val="D1AAEBA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4" w15:restartNumberingAfterBreak="0">
    <w:nsid w:val="20220249"/>
    <w:multiLevelType w:val="multilevel"/>
    <w:tmpl w:val="D08E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037240F"/>
    <w:multiLevelType w:val="multilevel"/>
    <w:tmpl w:val="3F483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20C26F29"/>
    <w:multiLevelType w:val="multilevel"/>
    <w:tmpl w:val="A712E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0DD6531"/>
    <w:multiLevelType w:val="multilevel"/>
    <w:tmpl w:val="A4D6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1161009"/>
    <w:multiLevelType w:val="multilevel"/>
    <w:tmpl w:val="BB38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1852F09"/>
    <w:multiLevelType w:val="multilevel"/>
    <w:tmpl w:val="51466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1C13012"/>
    <w:multiLevelType w:val="multilevel"/>
    <w:tmpl w:val="A47CC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24A2452"/>
    <w:multiLevelType w:val="multilevel"/>
    <w:tmpl w:val="45DC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26F2347"/>
    <w:multiLevelType w:val="multilevel"/>
    <w:tmpl w:val="0B7E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2F1274E"/>
    <w:multiLevelType w:val="multilevel"/>
    <w:tmpl w:val="2904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3291237"/>
    <w:multiLevelType w:val="multilevel"/>
    <w:tmpl w:val="E28A7EA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5" w15:restartNumberingAfterBreak="0">
    <w:nsid w:val="234C52D7"/>
    <w:multiLevelType w:val="multilevel"/>
    <w:tmpl w:val="99361F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238300E9"/>
    <w:multiLevelType w:val="multilevel"/>
    <w:tmpl w:val="27D21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3DD160D"/>
    <w:multiLevelType w:val="multilevel"/>
    <w:tmpl w:val="36CE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44346A3"/>
    <w:multiLevelType w:val="hybridMultilevel"/>
    <w:tmpl w:val="66E4BE5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25C12926"/>
    <w:multiLevelType w:val="multilevel"/>
    <w:tmpl w:val="B5120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25C94442"/>
    <w:multiLevelType w:val="multilevel"/>
    <w:tmpl w:val="A158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6234FCB"/>
    <w:multiLevelType w:val="multilevel"/>
    <w:tmpl w:val="A6720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284A4841"/>
    <w:multiLevelType w:val="multilevel"/>
    <w:tmpl w:val="597C5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8835EA6"/>
    <w:multiLevelType w:val="multilevel"/>
    <w:tmpl w:val="99B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88D592D"/>
    <w:multiLevelType w:val="multilevel"/>
    <w:tmpl w:val="9B6270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9014537"/>
    <w:multiLevelType w:val="multilevel"/>
    <w:tmpl w:val="0594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918477B"/>
    <w:multiLevelType w:val="multilevel"/>
    <w:tmpl w:val="FDB6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98174C3"/>
    <w:multiLevelType w:val="multilevel"/>
    <w:tmpl w:val="42C63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29B53E5E"/>
    <w:multiLevelType w:val="hybridMultilevel"/>
    <w:tmpl w:val="3296271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29D05458"/>
    <w:multiLevelType w:val="hybridMultilevel"/>
    <w:tmpl w:val="1CC4F2C6"/>
    <w:lvl w:ilvl="0" w:tplc="5D3E84C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2ABB1297"/>
    <w:multiLevelType w:val="multilevel"/>
    <w:tmpl w:val="D1A08D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2AC04CC3"/>
    <w:multiLevelType w:val="multilevel"/>
    <w:tmpl w:val="3D82F62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2" w15:restartNumberingAfterBreak="0">
    <w:nsid w:val="2AD90022"/>
    <w:multiLevelType w:val="multilevel"/>
    <w:tmpl w:val="FCDE8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2BCD018A"/>
    <w:multiLevelType w:val="multilevel"/>
    <w:tmpl w:val="8F82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C945929"/>
    <w:multiLevelType w:val="multilevel"/>
    <w:tmpl w:val="9900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CE75DAC"/>
    <w:multiLevelType w:val="multilevel"/>
    <w:tmpl w:val="B054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CEC26F9"/>
    <w:multiLevelType w:val="multilevel"/>
    <w:tmpl w:val="8BB89BE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7" w15:restartNumberingAfterBreak="0">
    <w:nsid w:val="2CF8685D"/>
    <w:multiLevelType w:val="multilevel"/>
    <w:tmpl w:val="F804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D2F1B74"/>
    <w:multiLevelType w:val="multilevel"/>
    <w:tmpl w:val="F2565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2D72355B"/>
    <w:multiLevelType w:val="multilevel"/>
    <w:tmpl w:val="5F5E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E2E487D"/>
    <w:multiLevelType w:val="multilevel"/>
    <w:tmpl w:val="44B40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2E314FB6"/>
    <w:multiLevelType w:val="multilevel"/>
    <w:tmpl w:val="81E6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F2D1CD8"/>
    <w:multiLevelType w:val="multilevel"/>
    <w:tmpl w:val="6C6E2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2F354EC7"/>
    <w:multiLevelType w:val="multilevel"/>
    <w:tmpl w:val="DD4EB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2FD12E89"/>
    <w:multiLevelType w:val="multilevel"/>
    <w:tmpl w:val="CF30F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2FF04E32"/>
    <w:multiLevelType w:val="hybridMultilevel"/>
    <w:tmpl w:val="629EBC36"/>
    <w:lvl w:ilvl="0" w:tplc="BE2AD3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6" w15:restartNumberingAfterBreak="0">
    <w:nsid w:val="30B24B20"/>
    <w:multiLevelType w:val="multilevel"/>
    <w:tmpl w:val="9EFCB6C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7" w15:restartNumberingAfterBreak="0">
    <w:nsid w:val="31181EA1"/>
    <w:multiLevelType w:val="hybridMultilevel"/>
    <w:tmpl w:val="E7D46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318D26AC"/>
    <w:multiLevelType w:val="multilevel"/>
    <w:tmpl w:val="B66E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1DA469E"/>
    <w:multiLevelType w:val="multilevel"/>
    <w:tmpl w:val="DB8C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25179D0"/>
    <w:multiLevelType w:val="multilevel"/>
    <w:tmpl w:val="D8E4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27275A9"/>
    <w:multiLevelType w:val="multilevel"/>
    <w:tmpl w:val="5F1E5C5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2" w15:restartNumberingAfterBreak="0">
    <w:nsid w:val="32C33026"/>
    <w:multiLevelType w:val="multilevel"/>
    <w:tmpl w:val="D6B6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2E06BAF"/>
    <w:multiLevelType w:val="multilevel"/>
    <w:tmpl w:val="DB781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32E06CA5"/>
    <w:multiLevelType w:val="multilevel"/>
    <w:tmpl w:val="A0763928"/>
    <w:lvl w:ilvl="0">
      <w:start w:val="1"/>
      <w:numFmt w:val="decimal"/>
      <w:lvlText w:val="%1."/>
      <w:lvlJc w:val="left"/>
      <w:pPr>
        <w:ind w:left="360" w:hanging="360"/>
      </w:pPr>
      <w:rPr>
        <w:lang w:bidi="ar-SA"/>
      </w:rPr>
    </w:lvl>
    <w:lvl w:ilvl="1">
      <w:start w:val="1"/>
      <w:numFmt w:val="decimal"/>
      <w:lvlText w:val="%1.%2."/>
      <w:lvlJc w:val="left"/>
      <w:pPr>
        <w:ind w:left="715"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5" w15:restartNumberingAfterBreak="0">
    <w:nsid w:val="32E24046"/>
    <w:multiLevelType w:val="multilevel"/>
    <w:tmpl w:val="045E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3046EEE"/>
    <w:multiLevelType w:val="multilevel"/>
    <w:tmpl w:val="0356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3F202AF"/>
    <w:multiLevelType w:val="multilevel"/>
    <w:tmpl w:val="24D0964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8" w15:restartNumberingAfterBreak="0">
    <w:nsid w:val="34EA320C"/>
    <w:multiLevelType w:val="multilevel"/>
    <w:tmpl w:val="8874520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9" w15:restartNumberingAfterBreak="0">
    <w:nsid w:val="352A4988"/>
    <w:multiLevelType w:val="multilevel"/>
    <w:tmpl w:val="3AE4CBC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0" w15:restartNumberingAfterBreak="0">
    <w:nsid w:val="3541434C"/>
    <w:multiLevelType w:val="multilevel"/>
    <w:tmpl w:val="FA8A368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1" w15:restartNumberingAfterBreak="0">
    <w:nsid w:val="35BE08FD"/>
    <w:multiLevelType w:val="multilevel"/>
    <w:tmpl w:val="12D4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6436780"/>
    <w:multiLevelType w:val="multilevel"/>
    <w:tmpl w:val="D1FE789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3" w15:restartNumberingAfterBreak="0">
    <w:nsid w:val="36686EB8"/>
    <w:multiLevelType w:val="multilevel"/>
    <w:tmpl w:val="A76C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6900161"/>
    <w:multiLevelType w:val="multilevel"/>
    <w:tmpl w:val="0B08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7E17F70"/>
    <w:multiLevelType w:val="multilevel"/>
    <w:tmpl w:val="80BAC53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6" w15:restartNumberingAfterBreak="0">
    <w:nsid w:val="38AB3E54"/>
    <w:multiLevelType w:val="multilevel"/>
    <w:tmpl w:val="CDCE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8C63E2B"/>
    <w:multiLevelType w:val="multilevel"/>
    <w:tmpl w:val="8AD47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391340D5"/>
    <w:multiLevelType w:val="multilevel"/>
    <w:tmpl w:val="C5F4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92B6318"/>
    <w:multiLevelType w:val="multilevel"/>
    <w:tmpl w:val="D2082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3A156CD6"/>
    <w:multiLevelType w:val="multilevel"/>
    <w:tmpl w:val="3CEC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A40577C"/>
    <w:multiLevelType w:val="multilevel"/>
    <w:tmpl w:val="ED4E5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3A5513CB"/>
    <w:multiLevelType w:val="multilevel"/>
    <w:tmpl w:val="1FCEA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AAA3F9F"/>
    <w:multiLevelType w:val="multilevel"/>
    <w:tmpl w:val="D2DE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ACA14FF"/>
    <w:multiLevelType w:val="multilevel"/>
    <w:tmpl w:val="71F8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ADE1A69"/>
    <w:multiLevelType w:val="multilevel"/>
    <w:tmpl w:val="C7EAF8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3AE51AB5"/>
    <w:multiLevelType w:val="multilevel"/>
    <w:tmpl w:val="83586DE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7" w15:restartNumberingAfterBreak="0">
    <w:nsid w:val="3B2115E7"/>
    <w:multiLevelType w:val="multilevel"/>
    <w:tmpl w:val="F46A4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3BF56B2B"/>
    <w:multiLevelType w:val="multilevel"/>
    <w:tmpl w:val="432417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C6D5733"/>
    <w:multiLevelType w:val="multilevel"/>
    <w:tmpl w:val="F280B97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0" w15:restartNumberingAfterBreak="0">
    <w:nsid w:val="3C7D488C"/>
    <w:multiLevelType w:val="hybridMultilevel"/>
    <w:tmpl w:val="F2183EE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3C913D3C"/>
    <w:multiLevelType w:val="multilevel"/>
    <w:tmpl w:val="B438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CAE1BDC"/>
    <w:multiLevelType w:val="multilevel"/>
    <w:tmpl w:val="0D221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D6C1A23"/>
    <w:multiLevelType w:val="multilevel"/>
    <w:tmpl w:val="B9B25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D9962B1"/>
    <w:multiLevelType w:val="multilevel"/>
    <w:tmpl w:val="FA22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E6438BE"/>
    <w:multiLevelType w:val="hybridMultilevel"/>
    <w:tmpl w:val="34C27D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3ECB2D1C"/>
    <w:multiLevelType w:val="hybridMultilevel"/>
    <w:tmpl w:val="92CC4A7A"/>
    <w:lvl w:ilvl="0" w:tplc="2E0AAC9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3F027FB5"/>
    <w:multiLevelType w:val="multilevel"/>
    <w:tmpl w:val="0F581BA2"/>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8" w15:restartNumberingAfterBreak="0">
    <w:nsid w:val="3F3526B1"/>
    <w:multiLevelType w:val="multilevel"/>
    <w:tmpl w:val="01625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3F3D51AC"/>
    <w:multiLevelType w:val="multilevel"/>
    <w:tmpl w:val="FB52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F9324A4"/>
    <w:multiLevelType w:val="multilevel"/>
    <w:tmpl w:val="B1AEED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FB5505C"/>
    <w:multiLevelType w:val="multilevel"/>
    <w:tmpl w:val="5FBC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3FFD1EAF"/>
    <w:multiLevelType w:val="multilevel"/>
    <w:tmpl w:val="B2669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017721C"/>
    <w:multiLevelType w:val="multilevel"/>
    <w:tmpl w:val="391417A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720" w:hanging="360"/>
      </w:p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4" w15:restartNumberingAfterBreak="0">
    <w:nsid w:val="409567AE"/>
    <w:multiLevelType w:val="multilevel"/>
    <w:tmpl w:val="A450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0A250D8"/>
    <w:multiLevelType w:val="multilevel"/>
    <w:tmpl w:val="666CB2B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6" w15:restartNumberingAfterBreak="0">
    <w:nsid w:val="40A417E2"/>
    <w:multiLevelType w:val="multilevel"/>
    <w:tmpl w:val="DE06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17B50C3"/>
    <w:multiLevelType w:val="multilevel"/>
    <w:tmpl w:val="0888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1AF1EC0"/>
    <w:multiLevelType w:val="multilevel"/>
    <w:tmpl w:val="A238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1B337F4"/>
    <w:multiLevelType w:val="multilevel"/>
    <w:tmpl w:val="B028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1B63665"/>
    <w:multiLevelType w:val="multilevel"/>
    <w:tmpl w:val="ECDC5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424E63DC"/>
    <w:multiLevelType w:val="multilevel"/>
    <w:tmpl w:val="54327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42527519"/>
    <w:multiLevelType w:val="multilevel"/>
    <w:tmpl w:val="9C225A1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3" w15:restartNumberingAfterBreak="0">
    <w:nsid w:val="42B978AA"/>
    <w:multiLevelType w:val="multilevel"/>
    <w:tmpl w:val="E69EFA7E"/>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4" w15:restartNumberingAfterBreak="0">
    <w:nsid w:val="42CD7EB5"/>
    <w:multiLevelType w:val="multilevel"/>
    <w:tmpl w:val="5DA61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35142E9"/>
    <w:multiLevelType w:val="hybridMultilevel"/>
    <w:tmpl w:val="ED6CD27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43AB4C46"/>
    <w:multiLevelType w:val="multilevel"/>
    <w:tmpl w:val="B66279F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7" w15:restartNumberingAfterBreak="0">
    <w:nsid w:val="440230F7"/>
    <w:multiLevelType w:val="multilevel"/>
    <w:tmpl w:val="A6466BC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8" w15:restartNumberingAfterBreak="0">
    <w:nsid w:val="44040DFD"/>
    <w:multiLevelType w:val="hybridMultilevel"/>
    <w:tmpl w:val="BA0CD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4437299E"/>
    <w:multiLevelType w:val="multilevel"/>
    <w:tmpl w:val="9814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4733739"/>
    <w:multiLevelType w:val="multilevel"/>
    <w:tmpl w:val="04B87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implified Arabic" w:eastAsiaTheme="minorHAnsi" w:hAnsi="Simplified Arabic" w:cs="Simplified Arabic"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4C04741"/>
    <w:multiLevelType w:val="multilevel"/>
    <w:tmpl w:val="90D0F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50050DC"/>
    <w:multiLevelType w:val="multilevel"/>
    <w:tmpl w:val="BAE8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518724C"/>
    <w:multiLevelType w:val="multilevel"/>
    <w:tmpl w:val="1970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51E460D"/>
    <w:multiLevelType w:val="multilevel"/>
    <w:tmpl w:val="6DCE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68C1EE9"/>
    <w:multiLevelType w:val="multilevel"/>
    <w:tmpl w:val="04C0A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6FB3F47"/>
    <w:multiLevelType w:val="multilevel"/>
    <w:tmpl w:val="85F8FF1E"/>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7" w15:restartNumberingAfterBreak="0">
    <w:nsid w:val="470E30DE"/>
    <w:multiLevelType w:val="multilevel"/>
    <w:tmpl w:val="E22A1E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47F670DB"/>
    <w:multiLevelType w:val="multilevel"/>
    <w:tmpl w:val="C2D0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84D63EA"/>
    <w:multiLevelType w:val="multilevel"/>
    <w:tmpl w:val="C870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88858CD"/>
    <w:multiLevelType w:val="multilevel"/>
    <w:tmpl w:val="081EA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49C55A91"/>
    <w:multiLevelType w:val="multilevel"/>
    <w:tmpl w:val="73282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A364F9D"/>
    <w:multiLevelType w:val="multilevel"/>
    <w:tmpl w:val="14B0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A39411F"/>
    <w:multiLevelType w:val="multilevel"/>
    <w:tmpl w:val="F2646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4A4A385C"/>
    <w:multiLevelType w:val="multilevel"/>
    <w:tmpl w:val="E148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ABC6035"/>
    <w:multiLevelType w:val="multilevel"/>
    <w:tmpl w:val="4C56D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4B5B3701"/>
    <w:multiLevelType w:val="multilevel"/>
    <w:tmpl w:val="CE041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4BE26071"/>
    <w:multiLevelType w:val="multilevel"/>
    <w:tmpl w:val="3DCE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BE42FA1"/>
    <w:multiLevelType w:val="multilevel"/>
    <w:tmpl w:val="DB2CC0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C400910"/>
    <w:multiLevelType w:val="multilevel"/>
    <w:tmpl w:val="A9A0D208"/>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40" w15:restartNumberingAfterBreak="0">
    <w:nsid w:val="4C6D26A1"/>
    <w:multiLevelType w:val="hybridMultilevel"/>
    <w:tmpl w:val="140444F2"/>
    <w:lvl w:ilvl="0" w:tplc="E0001564">
      <w:start w:val="1"/>
      <w:numFmt w:val="bullet"/>
      <w:lvlText w:val="-"/>
      <w:lvlJc w:val="left"/>
      <w:pPr>
        <w:ind w:left="720" w:hanging="360"/>
      </w:pPr>
      <w:rPr>
        <w:rFonts w:ascii="Arial" w:eastAsia="Google San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4CD12CB0"/>
    <w:multiLevelType w:val="multilevel"/>
    <w:tmpl w:val="2830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4D0E5650"/>
    <w:multiLevelType w:val="multilevel"/>
    <w:tmpl w:val="145E9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D974E59"/>
    <w:multiLevelType w:val="multilevel"/>
    <w:tmpl w:val="D74E6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4DE87A33"/>
    <w:multiLevelType w:val="multilevel"/>
    <w:tmpl w:val="AAAA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4E5B43A4"/>
    <w:multiLevelType w:val="multilevel"/>
    <w:tmpl w:val="35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4E780472"/>
    <w:multiLevelType w:val="multilevel"/>
    <w:tmpl w:val="981E672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47" w15:restartNumberingAfterBreak="0">
    <w:nsid w:val="4F3C0748"/>
    <w:multiLevelType w:val="multilevel"/>
    <w:tmpl w:val="233A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4FB46DB3"/>
    <w:multiLevelType w:val="multilevel"/>
    <w:tmpl w:val="6E4E36B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49" w15:restartNumberingAfterBreak="0">
    <w:nsid w:val="4FB527DD"/>
    <w:multiLevelType w:val="multilevel"/>
    <w:tmpl w:val="0374DB20"/>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0" w15:restartNumberingAfterBreak="0">
    <w:nsid w:val="503E24A1"/>
    <w:multiLevelType w:val="multilevel"/>
    <w:tmpl w:val="C57EEE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506B6009"/>
    <w:multiLevelType w:val="multilevel"/>
    <w:tmpl w:val="28A4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1B374E6"/>
    <w:multiLevelType w:val="multilevel"/>
    <w:tmpl w:val="B3C041E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3" w15:restartNumberingAfterBreak="0">
    <w:nsid w:val="5243229F"/>
    <w:multiLevelType w:val="multilevel"/>
    <w:tmpl w:val="EFD8E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526005A0"/>
    <w:multiLevelType w:val="multilevel"/>
    <w:tmpl w:val="1BC82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529F66F9"/>
    <w:multiLevelType w:val="multilevel"/>
    <w:tmpl w:val="5ADC14F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6" w15:restartNumberingAfterBreak="0">
    <w:nsid w:val="52C51D3E"/>
    <w:multiLevelType w:val="multilevel"/>
    <w:tmpl w:val="F13E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35946ED"/>
    <w:multiLevelType w:val="multilevel"/>
    <w:tmpl w:val="4D54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3DA2270"/>
    <w:multiLevelType w:val="multilevel"/>
    <w:tmpl w:val="DC12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4906983"/>
    <w:multiLevelType w:val="multilevel"/>
    <w:tmpl w:val="0C08E02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0" w15:restartNumberingAfterBreak="0">
    <w:nsid w:val="54D35851"/>
    <w:multiLevelType w:val="multilevel"/>
    <w:tmpl w:val="BA341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59D2742"/>
    <w:multiLevelType w:val="multilevel"/>
    <w:tmpl w:val="7898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5AC7126"/>
    <w:multiLevelType w:val="multilevel"/>
    <w:tmpl w:val="0F20883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3" w15:restartNumberingAfterBreak="0">
    <w:nsid w:val="55C368CF"/>
    <w:multiLevelType w:val="multilevel"/>
    <w:tmpl w:val="1140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6274F23"/>
    <w:multiLevelType w:val="hybridMultilevel"/>
    <w:tmpl w:val="85E2D142"/>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56680CBC"/>
    <w:multiLevelType w:val="multilevel"/>
    <w:tmpl w:val="5C2EC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578D0722"/>
    <w:multiLevelType w:val="multilevel"/>
    <w:tmpl w:val="BC2C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78E33C3"/>
    <w:multiLevelType w:val="multilevel"/>
    <w:tmpl w:val="056A1DC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8" w15:restartNumberingAfterBreak="0">
    <w:nsid w:val="57E54062"/>
    <w:multiLevelType w:val="multilevel"/>
    <w:tmpl w:val="830C0A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58087D0E"/>
    <w:multiLevelType w:val="multilevel"/>
    <w:tmpl w:val="CCBE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58852831"/>
    <w:multiLevelType w:val="multilevel"/>
    <w:tmpl w:val="1EAE4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58CA791C"/>
    <w:multiLevelType w:val="multilevel"/>
    <w:tmpl w:val="EE000EE0"/>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59D1616E"/>
    <w:multiLevelType w:val="multilevel"/>
    <w:tmpl w:val="ECBEF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9FC52FB"/>
    <w:multiLevelType w:val="multilevel"/>
    <w:tmpl w:val="4490D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5A095C7C"/>
    <w:multiLevelType w:val="multilevel"/>
    <w:tmpl w:val="91DE5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5ADC6C5D"/>
    <w:multiLevelType w:val="multilevel"/>
    <w:tmpl w:val="0BD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AF06CCD"/>
    <w:multiLevelType w:val="multilevel"/>
    <w:tmpl w:val="6E6A7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AF668D3"/>
    <w:multiLevelType w:val="multilevel"/>
    <w:tmpl w:val="5BEA9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B080D03"/>
    <w:multiLevelType w:val="multilevel"/>
    <w:tmpl w:val="BD0E4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B1D2DCA"/>
    <w:multiLevelType w:val="multilevel"/>
    <w:tmpl w:val="BAAC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B616C70"/>
    <w:multiLevelType w:val="multilevel"/>
    <w:tmpl w:val="822E9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B6E5F76"/>
    <w:multiLevelType w:val="multilevel"/>
    <w:tmpl w:val="0FD8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BC973A3"/>
    <w:multiLevelType w:val="multilevel"/>
    <w:tmpl w:val="0F08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CD75B51"/>
    <w:multiLevelType w:val="multilevel"/>
    <w:tmpl w:val="E7D4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E227D6E"/>
    <w:multiLevelType w:val="multilevel"/>
    <w:tmpl w:val="5730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E372B45"/>
    <w:multiLevelType w:val="multilevel"/>
    <w:tmpl w:val="8034CBF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6" w15:restartNumberingAfterBreak="0">
    <w:nsid w:val="5E647BDA"/>
    <w:multiLevelType w:val="multilevel"/>
    <w:tmpl w:val="4E00C80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7" w15:restartNumberingAfterBreak="0">
    <w:nsid w:val="5E74646F"/>
    <w:multiLevelType w:val="multilevel"/>
    <w:tmpl w:val="6232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EBF0091"/>
    <w:multiLevelType w:val="multilevel"/>
    <w:tmpl w:val="AE4A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F36703B"/>
    <w:multiLevelType w:val="multilevel"/>
    <w:tmpl w:val="96827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5F811D4F"/>
    <w:multiLevelType w:val="hybridMultilevel"/>
    <w:tmpl w:val="6F4048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15:restartNumberingAfterBreak="0">
    <w:nsid w:val="6203517E"/>
    <w:multiLevelType w:val="hybridMultilevel"/>
    <w:tmpl w:val="1D746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62095033"/>
    <w:multiLevelType w:val="multilevel"/>
    <w:tmpl w:val="FDE2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628544C1"/>
    <w:multiLevelType w:val="multilevel"/>
    <w:tmpl w:val="A29E034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94" w15:restartNumberingAfterBreak="0">
    <w:nsid w:val="638002D7"/>
    <w:multiLevelType w:val="multilevel"/>
    <w:tmpl w:val="2988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382311F"/>
    <w:multiLevelType w:val="multilevel"/>
    <w:tmpl w:val="58A4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39935B9"/>
    <w:multiLevelType w:val="multilevel"/>
    <w:tmpl w:val="8266F4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64526560"/>
    <w:multiLevelType w:val="hybridMultilevel"/>
    <w:tmpl w:val="AA8ADB2C"/>
    <w:lvl w:ilvl="0" w:tplc="E0001564">
      <w:start w:val="1"/>
      <w:numFmt w:val="bullet"/>
      <w:lvlText w:val="-"/>
      <w:lvlJc w:val="left"/>
      <w:pPr>
        <w:ind w:left="720" w:hanging="360"/>
      </w:pPr>
      <w:rPr>
        <w:rFonts w:ascii="Arial" w:eastAsia="Google Sans"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15:restartNumberingAfterBreak="0">
    <w:nsid w:val="64794578"/>
    <w:multiLevelType w:val="multilevel"/>
    <w:tmpl w:val="9940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15:restartNumberingAfterBreak="0">
    <w:nsid w:val="64A31EAD"/>
    <w:multiLevelType w:val="hybridMultilevel"/>
    <w:tmpl w:val="F9A84EA2"/>
    <w:lvl w:ilvl="0" w:tplc="BE32055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1" w15:restartNumberingAfterBreak="0">
    <w:nsid w:val="65135C8C"/>
    <w:multiLevelType w:val="multilevel"/>
    <w:tmpl w:val="793A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5BA6571"/>
    <w:multiLevelType w:val="multilevel"/>
    <w:tmpl w:val="FEC8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6580764"/>
    <w:multiLevelType w:val="multilevel"/>
    <w:tmpl w:val="59E2A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6EA7B22"/>
    <w:multiLevelType w:val="multilevel"/>
    <w:tmpl w:val="1BCA6182"/>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05" w15:restartNumberingAfterBreak="0">
    <w:nsid w:val="670D3DC1"/>
    <w:multiLevelType w:val="multilevel"/>
    <w:tmpl w:val="C6BA56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67172635"/>
    <w:multiLevelType w:val="multilevel"/>
    <w:tmpl w:val="D06A0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7201449"/>
    <w:multiLevelType w:val="multilevel"/>
    <w:tmpl w:val="C00AF83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08" w15:restartNumberingAfterBreak="0">
    <w:nsid w:val="67352BC7"/>
    <w:multiLevelType w:val="multilevel"/>
    <w:tmpl w:val="5C20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78B12DC"/>
    <w:multiLevelType w:val="multilevel"/>
    <w:tmpl w:val="645C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78D4A00"/>
    <w:multiLevelType w:val="multilevel"/>
    <w:tmpl w:val="47BE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7BD152B"/>
    <w:multiLevelType w:val="multilevel"/>
    <w:tmpl w:val="A916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8A13D98"/>
    <w:multiLevelType w:val="multilevel"/>
    <w:tmpl w:val="661A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9194083"/>
    <w:multiLevelType w:val="multilevel"/>
    <w:tmpl w:val="38A46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692201EB"/>
    <w:multiLevelType w:val="multilevel"/>
    <w:tmpl w:val="A46E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9634BCB"/>
    <w:multiLevelType w:val="multilevel"/>
    <w:tmpl w:val="E03E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99C577A"/>
    <w:multiLevelType w:val="multilevel"/>
    <w:tmpl w:val="74E4E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9E53936"/>
    <w:multiLevelType w:val="multilevel"/>
    <w:tmpl w:val="1A1C1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69E72271"/>
    <w:multiLevelType w:val="multilevel"/>
    <w:tmpl w:val="1308698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19" w15:restartNumberingAfterBreak="0">
    <w:nsid w:val="69F3610A"/>
    <w:multiLevelType w:val="multilevel"/>
    <w:tmpl w:val="08E213E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20" w15:restartNumberingAfterBreak="0">
    <w:nsid w:val="6A312D26"/>
    <w:multiLevelType w:val="multilevel"/>
    <w:tmpl w:val="7F240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A742318"/>
    <w:multiLevelType w:val="multilevel"/>
    <w:tmpl w:val="168667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6A9C3AAD"/>
    <w:multiLevelType w:val="hybridMultilevel"/>
    <w:tmpl w:val="D624E3E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15:restartNumberingAfterBreak="0">
    <w:nsid w:val="6AB27D99"/>
    <w:multiLevelType w:val="hybridMultilevel"/>
    <w:tmpl w:val="460A81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4" w15:restartNumberingAfterBreak="0">
    <w:nsid w:val="6AC2507A"/>
    <w:multiLevelType w:val="hybridMultilevel"/>
    <w:tmpl w:val="2C345502"/>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15:restartNumberingAfterBreak="0">
    <w:nsid w:val="6AD120A0"/>
    <w:multiLevelType w:val="multilevel"/>
    <w:tmpl w:val="BB0EBC8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26" w15:restartNumberingAfterBreak="0">
    <w:nsid w:val="6AD368CD"/>
    <w:multiLevelType w:val="multilevel"/>
    <w:tmpl w:val="AA24D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6BE91F8F"/>
    <w:multiLevelType w:val="multilevel"/>
    <w:tmpl w:val="CE4A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C1F26C7"/>
    <w:multiLevelType w:val="multilevel"/>
    <w:tmpl w:val="CA22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C4E4A96"/>
    <w:multiLevelType w:val="multilevel"/>
    <w:tmpl w:val="42B0B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6DBB786B"/>
    <w:multiLevelType w:val="multilevel"/>
    <w:tmpl w:val="FA0655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6F586424"/>
    <w:multiLevelType w:val="multilevel"/>
    <w:tmpl w:val="2C3A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6F9E55E7"/>
    <w:multiLevelType w:val="multilevel"/>
    <w:tmpl w:val="7942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6FB83C2E"/>
    <w:multiLevelType w:val="multilevel"/>
    <w:tmpl w:val="DD6C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700B1973"/>
    <w:multiLevelType w:val="multilevel"/>
    <w:tmpl w:val="031CC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701F2368"/>
    <w:multiLevelType w:val="multilevel"/>
    <w:tmpl w:val="E89A2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70676124"/>
    <w:multiLevelType w:val="hybridMultilevel"/>
    <w:tmpl w:val="3B521B9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7" w15:restartNumberingAfterBreak="0">
    <w:nsid w:val="70721499"/>
    <w:multiLevelType w:val="multilevel"/>
    <w:tmpl w:val="C4F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13A1099"/>
    <w:multiLevelType w:val="multilevel"/>
    <w:tmpl w:val="D31C7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717E41EF"/>
    <w:multiLevelType w:val="multilevel"/>
    <w:tmpl w:val="5FFEF21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40" w15:restartNumberingAfterBreak="0">
    <w:nsid w:val="71826B00"/>
    <w:multiLevelType w:val="multilevel"/>
    <w:tmpl w:val="D7FA444A"/>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720A4939"/>
    <w:multiLevelType w:val="multilevel"/>
    <w:tmpl w:val="C5748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7363608F"/>
    <w:multiLevelType w:val="multilevel"/>
    <w:tmpl w:val="2EC2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3681E5E"/>
    <w:multiLevelType w:val="multilevel"/>
    <w:tmpl w:val="539617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73B96073"/>
    <w:multiLevelType w:val="multilevel"/>
    <w:tmpl w:val="AF3C40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3CE76BC"/>
    <w:multiLevelType w:val="multilevel"/>
    <w:tmpl w:val="CF441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741653AF"/>
    <w:multiLevelType w:val="multilevel"/>
    <w:tmpl w:val="5CCE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743B54EC"/>
    <w:multiLevelType w:val="multilevel"/>
    <w:tmpl w:val="5E7A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743D1B39"/>
    <w:multiLevelType w:val="multilevel"/>
    <w:tmpl w:val="1DAA5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750F100A"/>
    <w:multiLevelType w:val="multilevel"/>
    <w:tmpl w:val="E6C83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7529672A"/>
    <w:multiLevelType w:val="hybridMultilevel"/>
    <w:tmpl w:val="A928046E"/>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1" w15:restartNumberingAfterBreak="0">
    <w:nsid w:val="759F391C"/>
    <w:multiLevelType w:val="hybridMultilevel"/>
    <w:tmpl w:val="89CCCE16"/>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2" w15:restartNumberingAfterBreak="0">
    <w:nsid w:val="763A5A74"/>
    <w:multiLevelType w:val="multilevel"/>
    <w:tmpl w:val="BA3C2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63F107F"/>
    <w:multiLevelType w:val="multilevel"/>
    <w:tmpl w:val="26CA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76E73E46"/>
    <w:multiLevelType w:val="multilevel"/>
    <w:tmpl w:val="7A882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77D27474"/>
    <w:multiLevelType w:val="hybridMultilevel"/>
    <w:tmpl w:val="EF7C124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6" w15:restartNumberingAfterBreak="0">
    <w:nsid w:val="77D45835"/>
    <w:multiLevelType w:val="multilevel"/>
    <w:tmpl w:val="4F527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7FC4DAE"/>
    <w:multiLevelType w:val="multilevel"/>
    <w:tmpl w:val="C0EA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77FD78AF"/>
    <w:multiLevelType w:val="multilevel"/>
    <w:tmpl w:val="6C72F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78400A62"/>
    <w:multiLevelType w:val="hybridMultilevel"/>
    <w:tmpl w:val="2F4A96C2"/>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0" w15:restartNumberingAfterBreak="0">
    <w:nsid w:val="79102319"/>
    <w:multiLevelType w:val="multilevel"/>
    <w:tmpl w:val="54F0E6C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61" w15:restartNumberingAfterBreak="0">
    <w:nsid w:val="797310AF"/>
    <w:multiLevelType w:val="multilevel"/>
    <w:tmpl w:val="7B26E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798B1B6B"/>
    <w:multiLevelType w:val="hybridMultilevel"/>
    <w:tmpl w:val="2EAE3298"/>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3" w15:restartNumberingAfterBreak="0">
    <w:nsid w:val="79BD28D4"/>
    <w:multiLevelType w:val="multilevel"/>
    <w:tmpl w:val="2D50B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79C72AC6"/>
    <w:multiLevelType w:val="multilevel"/>
    <w:tmpl w:val="0848EC3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1145" w:hanging="720"/>
      </w:pPr>
      <w:rPr>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5" w15:restartNumberingAfterBreak="0">
    <w:nsid w:val="79D23452"/>
    <w:multiLevelType w:val="multilevel"/>
    <w:tmpl w:val="DED2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79E3407C"/>
    <w:multiLevelType w:val="multilevel"/>
    <w:tmpl w:val="3EB6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AC93E72"/>
    <w:multiLevelType w:val="multilevel"/>
    <w:tmpl w:val="C0BED2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7B5E0DEE"/>
    <w:multiLevelType w:val="multilevel"/>
    <w:tmpl w:val="51A4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B8452FF"/>
    <w:multiLevelType w:val="hybridMultilevel"/>
    <w:tmpl w:val="89DA097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0" w15:restartNumberingAfterBreak="0">
    <w:nsid w:val="7CCB4467"/>
    <w:multiLevelType w:val="multilevel"/>
    <w:tmpl w:val="A752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7CF0492B"/>
    <w:multiLevelType w:val="multilevel"/>
    <w:tmpl w:val="54C2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7D142972"/>
    <w:multiLevelType w:val="multilevel"/>
    <w:tmpl w:val="7CFE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7D493615"/>
    <w:multiLevelType w:val="multilevel"/>
    <w:tmpl w:val="F63C1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15:restartNumberingAfterBreak="0">
    <w:nsid w:val="7D917685"/>
    <w:multiLevelType w:val="multilevel"/>
    <w:tmpl w:val="35DA4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DF7311F"/>
    <w:multiLevelType w:val="multilevel"/>
    <w:tmpl w:val="54C4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EF41D34"/>
    <w:multiLevelType w:val="multilevel"/>
    <w:tmpl w:val="F7E2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7F136001"/>
    <w:multiLevelType w:val="multilevel"/>
    <w:tmpl w:val="C6B251E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78" w15:restartNumberingAfterBreak="0">
    <w:nsid w:val="7F2F7FE5"/>
    <w:multiLevelType w:val="multilevel"/>
    <w:tmpl w:val="8362B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5035668">
    <w:abstractNumId w:val="166"/>
  </w:num>
  <w:num w:numId="2" w16cid:durableId="1718778076">
    <w:abstractNumId w:val="148"/>
  </w:num>
  <w:num w:numId="3" w16cid:durableId="1815368748">
    <w:abstractNumId w:val="244"/>
  </w:num>
  <w:num w:numId="4" w16cid:durableId="1127315347">
    <w:abstractNumId w:val="270"/>
  </w:num>
  <w:num w:numId="5" w16cid:durableId="130490249">
    <w:abstractNumId w:val="163"/>
  </w:num>
  <w:num w:numId="6" w16cid:durableId="238713987">
    <w:abstractNumId w:val="370"/>
  </w:num>
  <w:num w:numId="7" w16cid:durableId="1548298343">
    <w:abstractNumId w:val="51"/>
  </w:num>
  <w:num w:numId="8" w16cid:durableId="1254778664">
    <w:abstractNumId w:val="193"/>
  </w:num>
  <w:num w:numId="9" w16cid:durableId="1273124103">
    <w:abstractNumId w:val="207"/>
  </w:num>
  <w:num w:numId="10" w16cid:durableId="448819910">
    <w:abstractNumId w:val="191"/>
  </w:num>
  <w:num w:numId="11" w16cid:durableId="587351372">
    <w:abstractNumId w:val="261"/>
  </w:num>
  <w:num w:numId="12" w16cid:durableId="260384385">
    <w:abstractNumId w:val="211"/>
  </w:num>
  <w:num w:numId="13" w16cid:durableId="1040324857">
    <w:abstractNumId w:val="250"/>
  </w:num>
  <w:num w:numId="14" w16cid:durableId="1463159888">
    <w:abstractNumId w:val="243"/>
  </w:num>
  <w:num w:numId="15" w16cid:durableId="2009018487">
    <w:abstractNumId w:val="15"/>
  </w:num>
  <w:num w:numId="16" w16cid:durableId="505437291">
    <w:abstractNumId w:val="64"/>
  </w:num>
  <w:num w:numId="17" w16cid:durableId="145360655">
    <w:abstractNumId w:val="220"/>
  </w:num>
  <w:num w:numId="18" w16cid:durableId="408161327">
    <w:abstractNumId w:val="341"/>
  </w:num>
  <w:num w:numId="19" w16cid:durableId="859049414">
    <w:abstractNumId w:val="75"/>
  </w:num>
  <w:num w:numId="20" w16cid:durableId="303462288">
    <w:abstractNumId w:val="89"/>
  </w:num>
  <w:num w:numId="21" w16cid:durableId="994841654">
    <w:abstractNumId w:val="312"/>
  </w:num>
  <w:num w:numId="22" w16cid:durableId="591090205">
    <w:abstractNumId w:val="16"/>
  </w:num>
  <w:num w:numId="23" w16cid:durableId="1580093386">
    <w:abstractNumId w:val="317"/>
  </w:num>
  <w:num w:numId="24" w16cid:durableId="1861239961">
    <w:abstractNumId w:val="151"/>
  </w:num>
  <w:num w:numId="25" w16cid:durableId="1020666898">
    <w:abstractNumId w:val="308"/>
  </w:num>
  <w:num w:numId="26" w16cid:durableId="1239440347">
    <w:abstractNumId w:val="46"/>
  </w:num>
  <w:num w:numId="27" w16cid:durableId="1606844238">
    <w:abstractNumId w:val="173"/>
  </w:num>
  <w:num w:numId="28" w16cid:durableId="962855882">
    <w:abstractNumId w:val="81"/>
  </w:num>
  <w:num w:numId="29" w16cid:durableId="377898793">
    <w:abstractNumId w:val="368"/>
  </w:num>
  <w:num w:numId="30" w16cid:durableId="1058482385">
    <w:abstractNumId w:val="133"/>
  </w:num>
  <w:num w:numId="31" w16cid:durableId="1893272120">
    <w:abstractNumId w:val="79"/>
  </w:num>
  <w:num w:numId="32" w16cid:durableId="1449814047">
    <w:abstractNumId w:val="174"/>
  </w:num>
  <w:num w:numId="33" w16cid:durableId="579798983">
    <w:abstractNumId w:val="159"/>
  </w:num>
  <w:num w:numId="34" w16cid:durableId="1924948834">
    <w:abstractNumId w:val="233"/>
  </w:num>
  <w:num w:numId="35" w16cid:durableId="431584534">
    <w:abstractNumId w:val="337"/>
  </w:num>
  <w:num w:numId="36" w16cid:durableId="878273996">
    <w:abstractNumId w:val="132"/>
  </w:num>
  <w:num w:numId="37" w16cid:durableId="381825923">
    <w:abstractNumId w:val="65"/>
  </w:num>
  <w:num w:numId="38" w16cid:durableId="546113770">
    <w:abstractNumId w:val="328"/>
  </w:num>
  <w:num w:numId="39" w16cid:durableId="374550080">
    <w:abstractNumId w:val="160"/>
  </w:num>
  <w:num w:numId="40" w16cid:durableId="607662503">
    <w:abstractNumId w:val="4"/>
  </w:num>
  <w:num w:numId="41" w16cid:durableId="296301618">
    <w:abstractNumId w:val="71"/>
  </w:num>
  <w:num w:numId="42" w16cid:durableId="2129741071">
    <w:abstractNumId w:val="109"/>
  </w:num>
  <w:num w:numId="43" w16cid:durableId="703098914">
    <w:abstractNumId w:val="120"/>
  </w:num>
  <w:num w:numId="44" w16cid:durableId="190341157">
    <w:abstractNumId w:val="96"/>
  </w:num>
  <w:num w:numId="45" w16cid:durableId="2087608767">
    <w:abstractNumId w:val="177"/>
  </w:num>
  <w:num w:numId="46" w16cid:durableId="665129129">
    <w:abstractNumId w:val="103"/>
  </w:num>
  <w:num w:numId="47" w16cid:durableId="486896246">
    <w:abstractNumId w:val="288"/>
  </w:num>
  <w:num w:numId="48" w16cid:durableId="84033335">
    <w:abstractNumId w:val="366"/>
  </w:num>
  <w:num w:numId="49" w16cid:durableId="1937982410">
    <w:abstractNumId w:val="342"/>
  </w:num>
  <w:num w:numId="50" w16cid:durableId="1117144468">
    <w:abstractNumId w:val="266"/>
  </w:num>
  <w:num w:numId="51" w16cid:durableId="1394892934">
    <w:abstractNumId w:val="94"/>
  </w:num>
  <w:num w:numId="52" w16cid:durableId="160319462">
    <w:abstractNumId w:val="171"/>
  </w:num>
  <w:num w:numId="53" w16cid:durableId="54132977">
    <w:abstractNumId w:val="82"/>
  </w:num>
  <w:num w:numId="54" w16cid:durableId="1229072391">
    <w:abstractNumId w:val="283"/>
  </w:num>
  <w:num w:numId="55" w16cid:durableId="2024286082">
    <w:abstractNumId w:val="9"/>
  </w:num>
  <w:num w:numId="56" w16cid:durableId="2108040961">
    <w:abstractNumId w:val="279"/>
  </w:num>
  <w:num w:numId="57" w16cid:durableId="1878618004">
    <w:abstractNumId w:val="25"/>
  </w:num>
  <w:num w:numId="58" w16cid:durableId="1399940195">
    <w:abstractNumId w:val="295"/>
  </w:num>
  <w:num w:numId="59" w16cid:durableId="2063092423">
    <w:abstractNumId w:val="2"/>
  </w:num>
  <w:num w:numId="60" w16cid:durableId="1589843968">
    <w:abstractNumId w:val="340"/>
  </w:num>
  <w:num w:numId="61" w16cid:durableId="887688485">
    <w:abstractNumId w:val="365"/>
  </w:num>
  <w:num w:numId="62" w16cid:durableId="925116038">
    <w:abstractNumId w:val="309"/>
  </w:num>
  <w:num w:numId="63" w16cid:durableId="439299749">
    <w:abstractNumId w:val="70"/>
  </w:num>
  <w:num w:numId="64" w16cid:durableId="1777362092">
    <w:abstractNumId w:val="134"/>
  </w:num>
  <w:num w:numId="65" w16cid:durableId="958338767">
    <w:abstractNumId w:val="17"/>
  </w:num>
  <w:num w:numId="66" w16cid:durableId="1672103618">
    <w:abstractNumId w:val="149"/>
  </w:num>
  <w:num w:numId="67" w16cid:durableId="470098363">
    <w:abstractNumId w:val="192"/>
  </w:num>
  <w:num w:numId="68" w16cid:durableId="2058355572">
    <w:abstractNumId w:val="234"/>
  </w:num>
  <w:num w:numId="69" w16cid:durableId="980421074">
    <w:abstractNumId w:val="162"/>
  </w:num>
  <w:num w:numId="70" w16cid:durableId="377247804">
    <w:abstractNumId w:val="181"/>
  </w:num>
  <w:num w:numId="71" w16cid:durableId="992416052">
    <w:abstractNumId w:val="201"/>
  </w:num>
  <w:num w:numId="72" w16cid:durableId="2071532324">
    <w:abstractNumId w:val="119"/>
  </w:num>
  <w:num w:numId="73" w16cid:durableId="225648172">
    <w:abstractNumId w:val="347"/>
  </w:num>
  <w:num w:numId="74" w16cid:durableId="731656470">
    <w:abstractNumId w:val="1"/>
  </w:num>
  <w:num w:numId="75" w16cid:durableId="1608462025">
    <w:abstractNumId w:val="0"/>
  </w:num>
  <w:num w:numId="76" w16cid:durableId="1656764928">
    <w:abstractNumId w:val="1"/>
  </w:num>
  <w:num w:numId="77" w16cid:durableId="1827550185">
    <w:abstractNumId w:val="292"/>
  </w:num>
  <w:num w:numId="78" w16cid:durableId="1003554321">
    <w:abstractNumId w:val="199"/>
  </w:num>
  <w:num w:numId="79" w16cid:durableId="439184055">
    <w:abstractNumId w:val="157"/>
  </w:num>
  <w:num w:numId="80" w16cid:durableId="1352688231">
    <w:abstractNumId w:val="321"/>
  </w:num>
  <w:num w:numId="81" w16cid:durableId="488326054">
    <w:abstractNumId w:val="260"/>
  </w:num>
  <w:num w:numId="82" w16cid:durableId="1605073011">
    <w:abstractNumId w:val="135"/>
  </w:num>
  <w:num w:numId="83" w16cid:durableId="1168908471">
    <w:abstractNumId w:val="130"/>
  </w:num>
  <w:num w:numId="84" w16cid:durableId="729155479">
    <w:abstractNumId w:val="372"/>
  </w:num>
  <w:num w:numId="85" w16cid:durableId="1194423042">
    <w:abstractNumId w:val="327"/>
  </w:num>
  <w:num w:numId="86" w16cid:durableId="2108621228">
    <w:abstractNumId w:val="315"/>
  </w:num>
  <w:num w:numId="87" w16cid:durableId="121776134">
    <w:abstractNumId w:val="274"/>
  </w:num>
  <w:num w:numId="88" w16cid:durableId="801384285">
    <w:abstractNumId w:val="322"/>
  </w:num>
  <w:num w:numId="89" w16cid:durableId="691802896">
    <w:abstractNumId w:val="18"/>
  </w:num>
  <w:num w:numId="90" w16cid:durableId="718482235">
    <w:abstractNumId w:val="190"/>
  </w:num>
  <w:num w:numId="91" w16cid:durableId="475028386">
    <w:abstractNumId w:val="351"/>
  </w:num>
  <w:num w:numId="92" w16cid:durableId="353967085">
    <w:abstractNumId w:val="76"/>
  </w:num>
  <w:num w:numId="93" w16cid:durableId="116409389">
    <w:abstractNumId w:val="218"/>
  </w:num>
  <w:num w:numId="94" w16cid:durableId="3409031">
    <w:abstractNumId w:val="323"/>
  </w:num>
  <w:num w:numId="95" w16cid:durableId="1976326882">
    <w:abstractNumId w:val="20"/>
  </w:num>
  <w:num w:numId="96" w16cid:durableId="1576428724">
    <w:abstractNumId w:val="105"/>
  </w:num>
  <w:num w:numId="97" w16cid:durableId="787628170">
    <w:abstractNumId w:val="138"/>
  </w:num>
  <w:num w:numId="98" w16cid:durableId="109864429">
    <w:abstractNumId w:val="369"/>
  </w:num>
  <w:num w:numId="99" w16cid:durableId="1505508484">
    <w:abstractNumId w:val="264"/>
  </w:num>
  <w:num w:numId="100" w16cid:durableId="184098673">
    <w:abstractNumId w:val="324"/>
  </w:num>
  <w:num w:numId="101" w16cid:durableId="971011285">
    <w:abstractNumId w:val="290"/>
  </w:num>
  <w:num w:numId="102" w16cid:durableId="405104642">
    <w:abstractNumId w:val="291"/>
  </w:num>
  <w:num w:numId="103" w16cid:durableId="423958068">
    <w:abstractNumId w:val="336"/>
  </w:num>
  <w:num w:numId="104" w16cid:durableId="1085034954">
    <w:abstractNumId w:val="7"/>
  </w:num>
  <w:num w:numId="105" w16cid:durableId="390348646">
    <w:abstractNumId w:val="359"/>
  </w:num>
  <w:num w:numId="106" w16cid:durableId="366565290">
    <w:abstractNumId w:val="300"/>
  </w:num>
  <w:num w:numId="107" w16cid:durableId="206962890">
    <w:abstractNumId w:val="350"/>
  </w:num>
  <w:num w:numId="108" w16cid:durableId="234827423">
    <w:abstractNumId w:val="215"/>
  </w:num>
  <w:num w:numId="109" w16cid:durableId="756363413">
    <w:abstractNumId w:val="355"/>
  </w:num>
  <w:num w:numId="110" w16cid:durableId="1627928052">
    <w:abstractNumId w:val="62"/>
  </w:num>
  <w:num w:numId="111" w16cid:durableId="1518807700">
    <w:abstractNumId w:val="106"/>
  </w:num>
  <w:num w:numId="112" w16cid:durableId="572665885">
    <w:abstractNumId w:val="362"/>
  </w:num>
  <w:num w:numId="113" w16cid:durableId="2112168277">
    <w:abstractNumId w:val="155"/>
  </w:num>
  <w:num w:numId="114" w16cid:durableId="393503390">
    <w:abstractNumId w:val="128"/>
  </w:num>
  <w:num w:numId="115" w16cid:durableId="489903981">
    <w:abstractNumId w:val="123"/>
  </w:num>
  <w:num w:numId="116" w16cid:durableId="771317898">
    <w:abstractNumId w:val="204"/>
  </w:num>
  <w:num w:numId="117" w16cid:durableId="1192650439">
    <w:abstractNumId w:val="251"/>
  </w:num>
  <w:num w:numId="118" w16cid:durableId="905847075">
    <w:abstractNumId w:val="236"/>
  </w:num>
  <w:num w:numId="119" w16cid:durableId="1369062884">
    <w:abstractNumId w:val="305"/>
  </w:num>
  <w:num w:numId="120" w16cid:durableId="807747642">
    <w:abstractNumId w:val="86"/>
  </w:num>
  <w:num w:numId="121" w16cid:durableId="341661861">
    <w:abstractNumId w:val="142"/>
  </w:num>
  <w:num w:numId="122" w16cid:durableId="792791893">
    <w:abstractNumId w:val="19"/>
  </w:num>
  <w:num w:numId="123" w16cid:durableId="71857169">
    <w:abstractNumId w:val="21"/>
  </w:num>
  <w:num w:numId="124" w16cid:durableId="1695500569">
    <w:abstractNumId w:val="318"/>
  </w:num>
  <w:num w:numId="125" w16cid:durableId="1165046075">
    <w:abstractNumId w:val="24"/>
  </w:num>
  <w:num w:numId="126" w16cid:durableId="922837418">
    <w:abstractNumId w:val="325"/>
  </w:num>
  <w:num w:numId="127" w16cid:durableId="2115972408">
    <w:abstractNumId w:val="39"/>
  </w:num>
  <w:num w:numId="128" w16cid:durableId="101389960">
    <w:abstractNumId w:val="167"/>
  </w:num>
  <w:num w:numId="129" w16cid:durableId="105849469">
    <w:abstractNumId w:val="49"/>
  </w:num>
  <w:num w:numId="130" w16cid:durableId="1208177206">
    <w:abstractNumId w:val="146"/>
  </w:num>
  <w:num w:numId="131" w16cid:durableId="1331837551">
    <w:abstractNumId w:val="113"/>
  </w:num>
  <w:num w:numId="132" w16cid:durableId="1893075546">
    <w:abstractNumId w:val="249"/>
  </w:num>
  <w:num w:numId="133" w16cid:durableId="482626950">
    <w:abstractNumId w:val="255"/>
  </w:num>
  <w:num w:numId="134" w16cid:durableId="1374571761">
    <w:abstractNumId w:val="48"/>
  </w:num>
  <w:num w:numId="135" w16cid:durableId="1071387411">
    <w:abstractNumId w:val="293"/>
  </w:num>
  <w:num w:numId="136" w16cid:durableId="519855995">
    <w:abstractNumId w:val="248"/>
  </w:num>
  <w:num w:numId="137" w16cid:durableId="2015722723">
    <w:abstractNumId w:val="104"/>
  </w:num>
  <w:num w:numId="138" w16cid:durableId="1677729065">
    <w:abstractNumId w:val="339"/>
  </w:num>
  <w:num w:numId="139" w16cid:durableId="836044362">
    <w:abstractNumId w:val="175"/>
  </w:num>
  <w:num w:numId="140" w16cid:durableId="1233857672">
    <w:abstractNumId w:val="33"/>
  </w:num>
  <w:num w:numId="141" w16cid:durableId="1952584772">
    <w:abstractNumId w:val="259"/>
  </w:num>
  <w:num w:numId="142" w16cid:durableId="491066257">
    <w:abstractNumId w:val="246"/>
  </w:num>
  <w:num w:numId="143" w16cid:durableId="375742900">
    <w:abstractNumId w:val="170"/>
  </w:num>
  <w:num w:numId="144" w16cid:durableId="373431238">
    <w:abstractNumId w:val="304"/>
  </w:num>
  <w:num w:numId="145" w16cid:durableId="790898283">
    <w:abstractNumId w:val="319"/>
  </w:num>
  <w:num w:numId="146" w16cid:durableId="121310206">
    <w:abstractNumId w:val="360"/>
  </w:num>
  <w:num w:numId="147" w16cid:durableId="2094543384">
    <w:abstractNumId w:val="213"/>
  </w:num>
  <w:num w:numId="148" w16cid:durableId="1177309159">
    <w:abstractNumId w:val="226"/>
  </w:num>
  <w:num w:numId="149" w16cid:durableId="780493815">
    <w:abstractNumId w:val="267"/>
  </w:num>
  <w:num w:numId="150" w16cid:durableId="1657683593">
    <w:abstractNumId w:val="161"/>
  </w:num>
  <w:num w:numId="151" w16cid:durableId="413285739">
    <w:abstractNumId w:val="286"/>
  </w:num>
  <w:num w:numId="152" w16cid:durableId="239414025">
    <w:abstractNumId w:val="307"/>
  </w:num>
  <w:num w:numId="153" w16cid:durableId="185096184">
    <w:abstractNumId w:val="63"/>
  </w:num>
  <w:num w:numId="154" w16cid:durableId="436603953">
    <w:abstractNumId w:val="168"/>
  </w:num>
  <w:num w:numId="155" w16cid:durableId="972294975">
    <w:abstractNumId w:val="92"/>
  </w:num>
  <w:num w:numId="156" w16cid:durableId="2125924334">
    <w:abstractNumId w:val="285"/>
  </w:num>
  <w:num w:numId="157" w16cid:durableId="1021008644">
    <w:abstractNumId w:val="252"/>
  </w:num>
  <w:num w:numId="158" w16cid:durableId="1961838599">
    <w:abstractNumId w:val="216"/>
  </w:num>
  <w:num w:numId="159" w16cid:durableId="320352718">
    <w:abstractNumId w:val="97"/>
  </w:num>
  <w:num w:numId="160" w16cid:durableId="1160732960">
    <w:abstractNumId w:val="124"/>
  </w:num>
  <w:num w:numId="161" w16cid:durableId="2107115734">
    <w:abstractNumId w:val="83"/>
  </w:num>
  <w:num w:numId="162" w16cid:durableId="1514685326">
    <w:abstractNumId w:val="101"/>
  </w:num>
  <w:num w:numId="163" w16cid:durableId="1129863313">
    <w:abstractNumId w:val="186"/>
  </w:num>
  <w:num w:numId="164" w16cid:durableId="419328201">
    <w:abstractNumId w:val="205"/>
  </w:num>
  <w:num w:numId="165" w16cid:durableId="1331982919">
    <w:abstractNumId w:val="74"/>
  </w:num>
  <w:num w:numId="166" w16cid:durableId="244338215">
    <w:abstractNumId w:val="377"/>
  </w:num>
  <w:num w:numId="167" w16cid:durableId="1689987045">
    <w:abstractNumId w:val="43"/>
  </w:num>
  <w:num w:numId="168" w16cid:durableId="2001419339">
    <w:abstractNumId w:val="189"/>
  </w:num>
  <w:num w:numId="169" w16cid:durableId="762147326">
    <w:abstractNumId w:val="197"/>
  </w:num>
  <w:num w:numId="170" w16cid:durableId="827290033">
    <w:abstractNumId w:val="156"/>
  </w:num>
  <w:num w:numId="171" w16cid:durableId="723069208">
    <w:abstractNumId w:val="239"/>
  </w:num>
  <w:num w:numId="172" w16cid:durableId="1392340938">
    <w:abstractNumId w:val="169"/>
  </w:num>
  <w:num w:numId="173" w16cid:durableId="108741591">
    <w:abstractNumId w:val="141"/>
  </w:num>
  <w:num w:numId="174" w16cid:durableId="871891275">
    <w:abstractNumId w:val="172"/>
  </w:num>
  <w:num w:numId="175" w16cid:durableId="687685063">
    <w:abstractNumId w:val="262"/>
  </w:num>
  <w:num w:numId="176" w16cid:durableId="1483885781">
    <w:abstractNumId w:val="195"/>
  </w:num>
  <w:num w:numId="177" w16cid:durableId="2003317923">
    <w:abstractNumId w:val="203"/>
  </w:num>
  <w:num w:numId="178" w16cid:durableId="565993287">
    <w:abstractNumId w:val="77"/>
  </w:num>
  <w:num w:numId="179" w16cid:durableId="1694115917">
    <w:abstractNumId w:val="217"/>
  </w:num>
  <w:num w:numId="180" w16cid:durableId="2005431979">
    <w:abstractNumId w:val="212"/>
  </w:num>
  <w:num w:numId="181" w16cid:durableId="2062946711">
    <w:abstractNumId w:val="240"/>
  </w:num>
  <w:num w:numId="182" w16cid:durableId="1437939165">
    <w:abstractNumId w:val="139"/>
  </w:num>
  <w:num w:numId="183" w16cid:durableId="1475951292">
    <w:abstractNumId w:val="345"/>
  </w:num>
  <w:num w:numId="184" w16cid:durableId="462043362">
    <w:abstractNumId w:val="353"/>
  </w:num>
  <w:num w:numId="185" w16cid:durableId="1054812555">
    <w:abstractNumId w:val="306"/>
  </w:num>
  <w:num w:numId="186" w16cid:durableId="1697465076">
    <w:abstractNumId w:val="12"/>
  </w:num>
  <w:num w:numId="187" w16cid:durableId="1743603274">
    <w:abstractNumId w:val="278"/>
  </w:num>
  <w:num w:numId="188" w16cid:durableId="539439276">
    <w:abstractNumId w:val="232"/>
  </w:num>
  <w:num w:numId="189" w16cid:durableId="570426184">
    <w:abstractNumId w:val="32"/>
  </w:num>
  <w:num w:numId="190" w16cid:durableId="778724881">
    <w:abstractNumId w:val="378"/>
  </w:num>
  <w:num w:numId="191" w16cid:durableId="261501164">
    <w:abstractNumId w:val="298"/>
  </w:num>
  <w:num w:numId="192" w16cid:durableId="1273051726">
    <w:abstractNumId w:val="26"/>
  </w:num>
  <w:num w:numId="193" w16cid:durableId="2139295995">
    <w:abstractNumId w:val="334"/>
  </w:num>
  <w:num w:numId="194" w16cid:durableId="1922138107">
    <w:abstractNumId w:val="107"/>
  </w:num>
  <w:num w:numId="195" w16cid:durableId="1744790319">
    <w:abstractNumId w:val="44"/>
  </w:num>
  <w:num w:numId="196" w16cid:durableId="1955475399">
    <w:abstractNumId w:val="247"/>
  </w:num>
  <w:num w:numId="197" w16cid:durableId="1300920241">
    <w:abstractNumId w:val="115"/>
  </w:num>
  <w:num w:numId="198" w16cid:durableId="280575385">
    <w:abstractNumId w:val="73"/>
  </w:num>
  <w:num w:numId="199" w16cid:durableId="977414960">
    <w:abstractNumId w:val="310"/>
  </w:num>
  <w:num w:numId="200" w16cid:durableId="1677995928">
    <w:abstractNumId w:val="66"/>
  </w:num>
  <w:num w:numId="201" w16cid:durableId="2026781256">
    <w:abstractNumId w:val="41"/>
  </w:num>
  <w:num w:numId="202" w16cid:durableId="1164130792">
    <w:abstractNumId w:val="87"/>
  </w:num>
  <w:num w:numId="203" w16cid:durableId="426927348">
    <w:abstractNumId w:val="153"/>
  </w:num>
  <w:num w:numId="204" w16cid:durableId="727651515">
    <w:abstractNumId w:val="129"/>
  </w:num>
  <w:num w:numId="205" w16cid:durableId="666985349">
    <w:abstractNumId w:val="361"/>
  </w:num>
  <w:num w:numId="206" w16cid:durableId="704522417">
    <w:abstractNumId w:val="121"/>
  </w:num>
  <w:num w:numId="207" w16cid:durableId="934165238">
    <w:abstractNumId w:val="237"/>
  </w:num>
  <w:num w:numId="208" w16cid:durableId="1518732041">
    <w:abstractNumId w:val="127"/>
  </w:num>
  <w:num w:numId="209" w16cid:durableId="888611599">
    <w:abstractNumId w:val="144"/>
  </w:num>
  <w:num w:numId="210" w16cid:durableId="998113433">
    <w:abstractNumId w:val="209"/>
  </w:num>
  <w:num w:numId="211" w16cid:durableId="1367946554">
    <w:abstractNumId w:val="99"/>
  </w:num>
  <w:num w:numId="212" w16cid:durableId="110589723">
    <w:abstractNumId w:val="131"/>
  </w:num>
  <w:num w:numId="213" w16cid:durableId="1168790520">
    <w:abstractNumId w:val="80"/>
  </w:num>
  <w:num w:numId="214" w16cid:durableId="184249754">
    <w:abstractNumId w:val="364"/>
  </w:num>
  <w:num w:numId="215" w16cid:durableId="720594310">
    <w:abstractNumId w:val="30"/>
  </w:num>
  <w:num w:numId="216" w16cid:durableId="1688822631">
    <w:abstractNumId w:val="5"/>
  </w:num>
  <w:num w:numId="217" w16cid:durableId="2075926853">
    <w:abstractNumId w:val="145"/>
  </w:num>
  <w:num w:numId="218" w16cid:durableId="360009602">
    <w:abstractNumId w:val="68"/>
  </w:num>
  <w:num w:numId="219" w16cid:durableId="1343782770">
    <w:abstractNumId w:val="28"/>
  </w:num>
  <w:num w:numId="220" w16cid:durableId="1371568375">
    <w:abstractNumId w:val="59"/>
  </w:num>
  <w:num w:numId="221" w16cid:durableId="886141159">
    <w:abstractNumId w:val="352"/>
  </w:num>
  <w:num w:numId="222" w16cid:durableId="639575983">
    <w:abstractNumId w:val="55"/>
  </w:num>
  <w:num w:numId="223" w16cid:durableId="1873376617">
    <w:abstractNumId w:val="102"/>
  </w:num>
  <w:num w:numId="224" w16cid:durableId="862287933">
    <w:abstractNumId w:val="78"/>
  </w:num>
  <w:num w:numId="225" w16cid:durableId="1779715082">
    <w:abstractNumId w:val="371"/>
  </w:num>
  <w:num w:numId="226" w16cid:durableId="788814550">
    <w:abstractNumId w:val="257"/>
  </w:num>
  <w:num w:numId="227" w16cid:durableId="1062563650">
    <w:abstractNumId w:val="114"/>
  </w:num>
  <w:num w:numId="228" w16cid:durableId="1113785358">
    <w:abstractNumId w:val="375"/>
  </w:num>
  <w:num w:numId="229" w16cid:durableId="1228372555">
    <w:abstractNumId w:val="140"/>
  </w:num>
  <w:num w:numId="230" w16cid:durableId="399331095">
    <w:abstractNumId w:val="330"/>
  </w:num>
  <w:num w:numId="231" w16cid:durableId="1074090178">
    <w:abstractNumId w:val="297"/>
  </w:num>
  <w:num w:numId="232" w16cid:durableId="1800101363">
    <w:abstractNumId w:val="176"/>
  </w:num>
  <w:num w:numId="233" w16cid:durableId="1745447417">
    <w:abstractNumId w:val="23"/>
  </w:num>
  <w:num w:numId="234" w16cid:durableId="1530604179">
    <w:abstractNumId w:val="282"/>
  </w:num>
  <w:num w:numId="235" w16cid:durableId="893852328">
    <w:abstractNumId w:val="263"/>
  </w:num>
  <w:num w:numId="236" w16cid:durableId="2066416175">
    <w:abstractNumId w:val="184"/>
  </w:num>
  <w:num w:numId="237" w16cid:durableId="607010337">
    <w:abstractNumId w:val="22"/>
  </w:num>
  <w:num w:numId="238" w16cid:durableId="869411700">
    <w:abstractNumId w:val="154"/>
  </w:num>
  <w:num w:numId="239" w16cid:durableId="1731686527">
    <w:abstractNumId w:val="147"/>
  </w:num>
  <w:num w:numId="240" w16cid:durableId="1299652101">
    <w:abstractNumId w:val="354"/>
  </w:num>
  <w:num w:numId="241" w16cid:durableId="81997569">
    <w:abstractNumId w:val="311"/>
  </w:num>
  <w:num w:numId="242" w16cid:durableId="1142770033">
    <w:abstractNumId w:val="95"/>
  </w:num>
  <w:num w:numId="243" w16cid:durableId="1954244713">
    <w:abstractNumId w:val="182"/>
  </w:num>
  <w:num w:numId="244" w16cid:durableId="968977615">
    <w:abstractNumId w:val="202"/>
  </w:num>
  <w:num w:numId="245" w16cid:durableId="1793936614">
    <w:abstractNumId w:val="108"/>
  </w:num>
  <w:num w:numId="246" w16cid:durableId="1913277072">
    <w:abstractNumId w:val="314"/>
  </w:num>
  <w:num w:numId="247" w16cid:durableId="1163203645">
    <w:abstractNumId w:val="222"/>
  </w:num>
  <w:num w:numId="248" w16cid:durableId="1633827234">
    <w:abstractNumId w:val="110"/>
  </w:num>
  <w:num w:numId="249" w16cid:durableId="456680906">
    <w:abstractNumId w:val="367"/>
  </w:num>
  <w:num w:numId="250" w16cid:durableId="1408727584">
    <w:abstractNumId w:val="183"/>
  </w:num>
  <w:num w:numId="251" w16cid:durableId="1611014489">
    <w:abstractNumId w:val="287"/>
  </w:num>
  <w:num w:numId="252" w16cid:durableId="1912495427">
    <w:abstractNumId w:val="100"/>
  </w:num>
  <w:num w:numId="253" w16cid:durableId="1809469068">
    <w:abstractNumId w:val="56"/>
  </w:num>
  <w:num w:numId="254" w16cid:durableId="17045106">
    <w:abstractNumId w:val="118"/>
  </w:num>
  <w:num w:numId="255" w16cid:durableId="1551041740">
    <w:abstractNumId w:val="268"/>
  </w:num>
  <w:num w:numId="256" w16cid:durableId="1652560523">
    <w:abstractNumId w:val="158"/>
  </w:num>
  <w:num w:numId="257" w16cid:durableId="2069526901">
    <w:abstractNumId w:val="125"/>
  </w:num>
  <w:num w:numId="258" w16cid:durableId="1918201772">
    <w:abstractNumId w:val="271"/>
  </w:num>
  <w:num w:numId="259" w16cid:durableId="280038013">
    <w:abstractNumId w:val="343"/>
  </w:num>
  <w:num w:numId="260" w16cid:durableId="1782534292">
    <w:abstractNumId w:val="53"/>
  </w:num>
  <w:num w:numId="261" w16cid:durableId="1557549261">
    <w:abstractNumId w:val="84"/>
  </w:num>
  <w:num w:numId="262" w16cid:durableId="1741175461">
    <w:abstractNumId w:val="6"/>
  </w:num>
  <w:num w:numId="263" w16cid:durableId="846678799">
    <w:abstractNumId w:val="357"/>
  </w:num>
  <w:num w:numId="264" w16cid:durableId="1471708361">
    <w:abstractNumId w:val="208"/>
  </w:num>
  <w:num w:numId="265" w16cid:durableId="914167713">
    <w:abstractNumId w:val="164"/>
  </w:num>
  <w:num w:numId="266" w16cid:durableId="588193445">
    <w:abstractNumId w:val="116"/>
  </w:num>
  <w:num w:numId="267" w16cid:durableId="1023752057">
    <w:abstractNumId w:val="235"/>
  </w:num>
  <w:num w:numId="268" w16cid:durableId="219482351">
    <w:abstractNumId w:val="277"/>
  </w:num>
  <w:num w:numId="269" w16cid:durableId="1165172564">
    <w:abstractNumId w:val="329"/>
  </w:num>
  <w:num w:numId="270" w16cid:durableId="1495798581">
    <w:abstractNumId w:val="221"/>
  </w:num>
  <w:num w:numId="271" w16cid:durableId="151878023">
    <w:abstractNumId w:val="27"/>
  </w:num>
  <w:num w:numId="272" w16cid:durableId="1710254530">
    <w:abstractNumId w:val="303"/>
  </w:num>
  <w:num w:numId="273" w16cid:durableId="930043778">
    <w:abstractNumId w:val="31"/>
  </w:num>
  <w:num w:numId="274" w16cid:durableId="1440371336">
    <w:abstractNumId w:val="269"/>
  </w:num>
  <w:num w:numId="275" w16cid:durableId="2078742112">
    <w:abstractNumId w:val="152"/>
  </w:num>
  <w:num w:numId="276" w16cid:durableId="102891882">
    <w:abstractNumId w:val="14"/>
  </w:num>
  <w:num w:numId="277" w16cid:durableId="1563783670">
    <w:abstractNumId w:val="57"/>
  </w:num>
  <w:num w:numId="278" w16cid:durableId="1624654098">
    <w:abstractNumId w:val="335"/>
  </w:num>
  <w:num w:numId="279" w16cid:durableId="487868140">
    <w:abstractNumId w:val="111"/>
  </w:num>
  <w:num w:numId="280" w16cid:durableId="566720936">
    <w:abstractNumId w:val="258"/>
  </w:num>
  <w:num w:numId="281" w16cid:durableId="545605993">
    <w:abstractNumId w:val="302"/>
  </w:num>
  <w:num w:numId="282" w16cid:durableId="1060440640">
    <w:abstractNumId w:val="36"/>
  </w:num>
  <w:num w:numId="283" w16cid:durableId="2015763687">
    <w:abstractNumId w:val="275"/>
  </w:num>
  <w:num w:numId="284" w16cid:durableId="1912423852">
    <w:abstractNumId w:val="143"/>
  </w:num>
  <w:num w:numId="285" w16cid:durableId="1355879869">
    <w:abstractNumId w:val="253"/>
  </w:num>
  <w:num w:numId="286" w16cid:durableId="1822235824">
    <w:abstractNumId w:val="178"/>
  </w:num>
  <w:num w:numId="287" w16cid:durableId="355814321">
    <w:abstractNumId w:val="224"/>
  </w:num>
  <w:num w:numId="288" w16cid:durableId="1415711971">
    <w:abstractNumId w:val="363"/>
  </w:num>
  <w:num w:numId="289" w16cid:durableId="739904137">
    <w:abstractNumId w:val="69"/>
  </w:num>
  <w:num w:numId="290" w16cid:durableId="1848129925">
    <w:abstractNumId w:val="326"/>
  </w:num>
  <w:num w:numId="291" w16cid:durableId="348871860">
    <w:abstractNumId w:val="117"/>
  </w:num>
  <w:num w:numId="292" w16cid:durableId="562761444">
    <w:abstractNumId w:val="180"/>
  </w:num>
  <w:num w:numId="293" w16cid:durableId="2106074265">
    <w:abstractNumId w:val="332"/>
  </w:num>
  <w:num w:numId="294" w16cid:durableId="815338124">
    <w:abstractNumId w:val="214"/>
  </w:num>
  <w:num w:numId="295" w16cid:durableId="602877921">
    <w:abstractNumId w:val="223"/>
  </w:num>
  <w:num w:numId="296" w16cid:durableId="580679066">
    <w:abstractNumId w:val="374"/>
  </w:num>
  <w:num w:numId="297" w16cid:durableId="111900916">
    <w:abstractNumId w:val="284"/>
  </w:num>
  <w:num w:numId="298" w16cid:durableId="207450859">
    <w:abstractNumId w:val="35"/>
  </w:num>
  <w:num w:numId="299" w16cid:durableId="218250697">
    <w:abstractNumId w:val="38"/>
  </w:num>
  <w:num w:numId="300" w16cid:durableId="1897743776">
    <w:abstractNumId w:val="299"/>
  </w:num>
  <w:num w:numId="301" w16cid:durableId="1330140293">
    <w:abstractNumId w:val="358"/>
  </w:num>
  <w:num w:numId="302" w16cid:durableId="705522678">
    <w:abstractNumId w:val="376"/>
  </w:num>
  <w:num w:numId="303" w16cid:durableId="1529100145">
    <w:abstractNumId w:val="37"/>
  </w:num>
  <w:num w:numId="304" w16cid:durableId="715927998">
    <w:abstractNumId w:val="356"/>
  </w:num>
  <w:num w:numId="305" w16cid:durableId="1717775961">
    <w:abstractNumId w:val="34"/>
  </w:num>
  <w:num w:numId="306" w16cid:durableId="1337534454">
    <w:abstractNumId w:val="136"/>
  </w:num>
  <w:num w:numId="307" w16cid:durableId="904683674">
    <w:abstractNumId w:val="165"/>
  </w:num>
  <w:num w:numId="308" w16cid:durableId="1804880989">
    <w:abstractNumId w:val="348"/>
  </w:num>
  <w:num w:numId="309" w16cid:durableId="1552301722">
    <w:abstractNumId w:val="301"/>
  </w:num>
  <w:num w:numId="310" w16cid:durableId="2026128929">
    <w:abstractNumId w:val="126"/>
  </w:num>
  <w:num w:numId="311" w16cid:durableId="513956897">
    <w:abstractNumId w:val="122"/>
  </w:num>
  <w:num w:numId="312" w16cid:durableId="686059620">
    <w:abstractNumId w:val="88"/>
  </w:num>
  <w:num w:numId="313" w16cid:durableId="2004314514">
    <w:abstractNumId w:val="229"/>
  </w:num>
  <w:num w:numId="314" w16cid:durableId="681275511">
    <w:abstractNumId w:val="316"/>
  </w:num>
  <w:num w:numId="315" w16cid:durableId="1294402583">
    <w:abstractNumId w:val="289"/>
  </w:num>
  <w:num w:numId="316" w16cid:durableId="798571020">
    <w:abstractNumId w:val="50"/>
  </w:num>
  <w:num w:numId="317" w16cid:durableId="946737142">
    <w:abstractNumId w:val="179"/>
  </w:num>
  <w:num w:numId="318" w16cid:durableId="1450005590">
    <w:abstractNumId w:val="61"/>
  </w:num>
  <w:num w:numId="319" w16cid:durableId="1874615178">
    <w:abstractNumId w:val="333"/>
  </w:num>
  <w:num w:numId="320" w16cid:durableId="350188131">
    <w:abstractNumId w:val="13"/>
  </w:num>
  <w:num w:numId="321" w16cid:durableId="503935398">
    <w:abstractNumId w:val="238"/>
  </w:num>
  <w:num w:numId="322" w16cid:durableId="1951736332">
    <w:abstractNumId w:val="265"/>
  </w:num>
  <w:num w:numId="323" w16cid:durableId="1775860913">
    <w:abstractNumId w:val="256"/>
  </w:num>
  <w:num w:numId="324" w16cid:durableId="2050646207">
    <w:abstractNumId w:val="187"/>
  </w:num>
  <w:num w:numId="325" w16cid:durableId="1727023740">
    <w:abstractNumId w:val="280"/>
  </w:num>
  <w:num w:numId="326" w16cid:durableId="1180388197">
    <w:abstractNumId w:val="198"/>
  </w:num>
  <w:num w:numId="327" w16cid:durableId="220213200">
    <w:abstractNumId w:val="210"/>
  </w:num>
  <w:num w:numId="328" w16cid:durableId="2088646321">
    <w:abstractNumId w:val="313"/>
  </w:num>
  <w:num w:numId="329" w16cid:durableId="2091924169">
    <w:abstractNumId w:val="219"/>
  </w:num>
  <w:num w:numId="330" w16cid:durableId="2052682057">
    <w:abstractNumId w:val="331"/>
  </w:num>
  <w:num w:numId="331" w16cid:durableId="2067799051">
    <w:abstractNumId w:val="228"/>
  </w:num>
  <w:num w:numId="332" w16cid:durableId="2082830948">
    <w:abstractNumId w:val="42"/>
  </w:num>
  <w:num w:numId="333" w16cid:durableId="1125777743">
    <w:abstractNumId w:val="52"/>
  </w:num>
  <w:num w:numId="334" w16cid:durableId="1763836969">
    <w:abstractNumId w:val="90"/>
  </w:num>
  <w:num w:numId="335" w16cid:durableId="305168236">
    <w:abstractNumId w:val="45"/>
  </w:num>
  <w:num w:numId="336" w16cid:durableId="1016348677">
    <w:abstractNumId w:val="150"/>
  </w:num>
  <w:num w:numId="337" w16cid:durableId="593511178">
    <w:abstractNumId w:val="294"/>
  </w:num>
  <w:num w:numId="338" w16cid:durableId="2055546361">
    <w:abstractNumId w:val="137"/>
  </w:num>
  <w:num w:numId="339" w16cid:durableId="1820414336">
    <w:abstractNumId w:val="10"/>
  </w:num>
  <w:num w:numId="340" w16cid:durableId="1697150813">
    <w:abstractNumId w:val="338"/>
  </w:num>
  <w:num w:numId="341" w16cid:durableId="1991471605">
    <w:abstractNumId w:val="58"/>
  </w:num>
  <w:num w:numId="342" w16cid:durableId="1287661294">
    <w:abstractNumId w:val="112"/>
  </w:num>
  <w:num w:numId="343" w16cid:durableId="645815935">
    <w:abstractNumId w:val="185"/>
  </w:num>
  <w:num w:numId="344" w16cid:durableId="1138034505">
    <w:abstractNumId w:val="276"/>
  </w:num>
  <w:num w:numId="345" w16cid:durableId="1647540969">
    <w:abstractNumId w:val="196"/>
  </w:num>
  <w:num w:numId="346" w16cid:durableId="1197818148">
    <w:abstractNumId w:val="349"/>
  </w:num>
  <w:num w:numId="347" w16cid:durableId="910889106">
    <w:abstractNumId w:val="230"/>
  </w:num>
  <w:num w:numId="348" w16cid:durableId="912736969">
    <w:abstractNumId w:val="273"/>
  </w:num>
  <w:num w:numId="349" w16cid:durableId="1164054013">
    <w:abstractNumId w:val="320"/>
  </w:num>
  <w:num w:numId="350" w16cid:durableId="1936089822">
    <w:abstractNumId w:val="254"/>
  </w:num>
  <w:num w:numId="351" w16cid:durableId="1043334365">
    <w:abstractNumId w:val="91"/>
  </w:num>
  <w:num w:numId="352" w16cid:durableId="946278864">
    <w:abstractNumId w:val="93"/>
  </w:num>
  <w:num w:numId="353" w16cid:durableId="1387602074">
    <w:abstractNumId w:val="85"/>
  </w:num>
  <w:num w:numId="354" w16cid:durableId="922295306">
    <w:abstractNumId w:val="346"/>
  </w:num>
  <w:num w:numId="355" w16cid:durableId="630282172">
    <w:abstractNumId w:val="98"/>
  </w:num>
  <w:num w:numId="356" w16cid:durableId="1866820630">
    <w:abstractNumId w:val="72"/>
  </w:num>
  <w:num w:numId="357" w16cid:durableId="17396481">
    <w:abstractNumId w:val="67"/>
  </w:num>
  <w:num w:numId="358" w16cid:durableId="1996883460">
    <w:abstractNumId w:val="206"/>
  </w:num>
  <w:num w:numId="359" w16cid:durableId="2126145803">
    <w:abstractNumId w:val="373"/>
  </w:num>
  <w:num w:numId="360" w16cid:durableId="295960757">
    <w:abstractNumId w:val="29"/>
  </w:num>
  <w:num w:numId="361" w16cid:durableId="596715011">
    <w:abstractNumId w:val="272"/>
  </w:num>
  <w:num w:numId="362" w16cid:durableId="299040953">
    <w:abstractNumId w:val="3"/>
  </w:num>
  <w:num w:numId="363" w16cid:durableId="1132552478">
    <w:abstractNumId w:val="281"/>
  </w:num>
  <w:num w:numId="364" w16cid:durableId="941376911">
    <w:abstractNumId w:val="47"/>
  </w:num>
  <w:num w:numId="365" w16cid:durableId="706368522">
    <w:abstractNumId w:val="227"/>
  </w:num>
  <w:num w:numId="366" w16cid:durableId="1213427470">
    <w:abstractNumId w:val="200"/>
  </w:num>
  <w:num w:numId="367" w16cid:durableId="1444692117">
    <w:abstractNumId w:val="242"/>
  </w:num>
  <w:num w:numId="368" w16cid:durableId="1422022493">
    <w:abstractNumId w:val="245"/>
  </w:num>
  <w:num w:numId="369" w16cid:durableId="835464104">
    <w:abstractNumId w:val="231"/>
  </w:num>
  <w:num w:numId="370" w16cid:durableId="1975138709">
    <w:abstractNumId w:val="8"/>
  </w:num>
  <w:num w:numId="371" w16cid:durableId="1068193583">
    <w:abstractNumId w:val="225"/>
  </w:num>
  <w:num w:numId="372" w16cid:durableId="796096602">
    <w:abstractNumId w:val="296"/>
  </w:num>
  <w:num w:numId="373" w16cid:durableId="348145911">
    <w:abstractNumId w:val="344"/>
  </w:num>
  <w:num w:numId="374" w16cid:durableId="1437868599">
    <w:abstractNumId w:val="54"/>
  </w:num>
  <w:num w:numId="375" w16cid:durableId="361711613">
    <w:abstractNumId w:val="194"/>
  </w:num>
  <w:num w:numId="376" w16cid:durableId="1043796237">
    <w:abstractNumId w:val="40"/>
  </w:num>
  <w:num w:numId="377" w16cid:durableId="1424641912">
    <w:abstractNumId w:val="241"/>
  </w:num>
  <w:num w:numId="378" w16cid:durableId="1980260004">
    <w:abstractNumId w:val="11"/>
  </w:num>
  <w:num w:numId="379" w16cid:durableId="923026270">
    <w:abstractNumId w:val="60"/>
  </w:num>
  <w:num w:numId="380" w16cid:durableId="1871255946">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embedTrueTypeFonts/>
  <w:saveSubset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3E"/>
    <w:rsid w:val="0002089A"/>
    <w:rsid w:val="00040B1F"/>
    <w:rsid w:val="000434EC"/>
    <w:rsid w:val="00057947"/>
    <w:rsid w:val="00060267"/>
    <w:rsid w:val="00062030"/>
    <w:rsid w:val="00072283"/>
    <w:rsid w:val="00072DE1"/>
    <w:rsid w:val="00080589"/>
    <w:rsid w:val="000966AC"/>
    <w:rsid w:val="000E2807"/>
    <w:rsid w:val="000F44B4"/>
    <w:rsid w:val="00117FC7"/>
    <w:rsid w:val="00133BC4"/>
    <w:rsid w:val="00134CB1"/>
    <w:rsid w:val="00154017"/>
    <w:rsid w:val="00156E9C"/>
    <w:rsid w:val="00161DBE"/>
    <w:rsid w:val="001902DB"/>
    <w:rsid w:val="00191042"/>
    <w:rsid w:val="001A17FA"/>
    <w:rsid w:val="001C0658"/>
    <w:rsid w:val="001C2162"/>
    <w:rsid w:val="001C4DE6"/>
    <w:rsid w:val="001D6D22"/>
    <w:rsid w:val="001E5454"/>
    <w:rsid w:val="002636DF"/>
    <w:rsid w:val="00266665"/>
    <w:rsid w:val="00284D02"/>
    <w:rsid w:val="00293E04"/>
    <w:rsid w:val="00296566"/>
    <w:rsid w:val="00297C18"/>
    <w:rsid w:val="002A2CC1"/>
    <w:rsid w:val="002B67BD"/>
    <w:rsid w:val="002B7FF8"/>
    <w:rsid w:val="002D1F2C"/>
    <w:rsid w:val="002D28A1"/>
    <w:rsid w:val="002D376A"/>
    <w:rsid w:val="002E0683"/>
    <w:rsid w:val="002F3928"/>
    <w:rsid w:val="00323122"/>
    <w:rsid w:val="00325647"/>
    <w:rsid w:val="00346BC9"/>
    <w:rsid w:val="00363B22"/>
    <w:rsid w:val="003810AE"/>
    <w:rsid w:val="0038469D"/>
    <w:rsid w:val="003A76AB"/>
    <w:rsid w:val="003C5CE3"/>
    <w:rsid w:val="003D29FA"/>
    <w:rsid w:val="003E5383"/>
    <w:rsid w:val="003E5A5D"/>
    <w:rsid w:val="003F0E7F"/>
    <w:rsid w:val="00410973"/>
    <w:rsid w:val="00413FD0"/>
    <w:rsid w:val="00415C75"/>
    <w:rsid w:val="0043420A"/>
    <w:rsid w:val="00434249"/>
    <w:rsid w:val="00443407"/>
    <w:rsid w:val="00461267"/>
    <w:rsid w:val="00487EB9"/>
    <w:rsid w:val="00491CBE"/>
    <w:rsid w:val="004B30F3"/>
    <w:rsid w:val="004B781F"/>
    <w:rsid w:val="004D1E1A"/>
    <w:rsid w:val="004D30B2"/>
    <w:rsid w:val="004E2202"/>
    <w:rsid w:val="00516C65"/>
    <w:rsid w:val="0053306B"/>
    <w:rsid w:val="00533D58"/>
    <w:rsid w:val="0053494C"/>
    <w:rsid w:val="00543115"/>
    <w:rsid w:val="00561D4F"/>
    <w:rsid w:val="00571C78"/>
    <w:rsid w:val="00580F34"/>
    <w:rsid w:val="0058199C"/>
    <w:rsid w:val="00585BF1"/>
    <w:rsid w:val="00590B27"/>
    <w:rsid w:val="005911F9"/>
    <w:rsid w:val="005B7FD2"/>
    <w:rsid w:val="005D0799"/>
    <w:rsid w:val="005E1558"/>
    <w:rsid w:val="005E25E4"/>
    <w:rsid w:val="005E3294"/>
    <w:rsid w:val="005F010F"/>
    <w:rsid w:val="0060647B"/>
    <w:rsid w:val="0062761F"/>
    <w:rsid w:val="00632E1E"/>
    <w:rsid w:val="00634EDE"/>
    <w:rsid w:val="00634F89"/>
    <w:rsid w:val="0064115E"/>
    <w:rsid w:val="0065730D"/>
    <w:rsid w:val="006621CD"/>
    <w:rsid w:val="006935D6"/>
    <w:rsid w:val="006948DE"/>
    <w:rsid w:val="006C3D14"/>
    <w:rsid w:val="006D77F5"/>
    <w:rsid w:val="006F680A"/>
    <w:rsid w:val="00725103"/>
    <w:rsid w:val="00750D95"/>
    <w:rsid w:val="00756DC3"/>
    <w:rsid w:val="00762468"/>
    <w:rsid w:val="0077164E"/>
    <w:rsid w:val="00772A5A"/>
    <w:rsid w:val="00784334"/>
    <w:rsid w:val="007A5C35"/>
    <w:rsid w:val="007B0E54"/>
    <w:rsid w:val="007B28E5"/>
    <w:rsid w:val="007B29FD"/>
    <w:rsid w:val="007B3163"/>
    <w:rsid w:val="007C63AA"/>
    <w:rsid w:val="007D7962"/>
    <w:rsid w:val="007E210E"/>
    <w:rsid w:val="007E3A20"/>
    <w:rsid w:val="007E5134"/>
    <w:rsid w:val="007F125B"/>
    <w:rsid w:val="007F4CA5"/>
    <w:rsid w:val="007F5769"/>
    <w:rsid w:val="008015D7"/>
    <w:rsid w:val="00811C99"/>
    <w:rsid w:val="00830E76"/>
    <w:rsid w:val="00846DDC"/>
    <w:rsid w:val="00865EB9"/>
    <w:rsid w:val="00877AAC"/>
    <w:rsid w:val="0088700B"/>
    <w:rsid w:val="008C404F"/>
    <w:rsid w:val="008C68FA"/>
    <w:rsid w:val="008F070F"/>
    <w:rsid w:val="008F1EAE"/>
    <w:rsid w:val="0091209A"/>
    <w:rsid w:val="009125CE"/>
    <w:rsid w:val="0091774C"/>
    <w:rsid w:val="00917F4A"/>
    <w:rsid w:val="009305B6"/>
    <w:rsid w:val="00936521"/>
    <w:rsid w:val="00955A1A"/>
    <w:rsid w:val="00976A95"/>
    <w:rsid w:val="0098035C"/>
    <w:rsid w:val="00982370"/>
    <w:rsid w:val="00992326"/>
    <w:rsid w:val="009B6888"/>
    <w:rsid w:val="009C0161"/>
    <w:rsid w:val="009C5CD0"/>
    <w:rsid w:val="009D108D"/>
    <w:rsid w:val="009E1436"/>
    <w:rsid w:val="009E3711"/>
    <w:rsid w:val="009E5668"/>
    <w:rsid w:val="009F1CAD"/>
    <w:rsid w:val="009F5F73"/>
    <w:rsid w:val="00A27919"/>
    <w:rsid w:val="00A36B42"/>
    <w:rsid w:val="00A43EE9"/>
    <w:rsid w:val="00A45D8B"/>
    <w:rsid w:val="00A50C33"/>
    <w:rsid w:val="00A74F76"/>
    <w:rsid w:val="00A843BB"/>
    <w:rsid w:val="00A919DB"/>
    <w:rsid w:val="00A92F27"/>
    <w:rsid w:val="00A946EE"/>
    <w:rsid w:val="00A96547"/>
    <w:rsid w:val="00AA79E9"/>
    <w:rsid w:val="00AB0A70"/>
    <w:rsid w:val="00AC1FA6"/>
    <w:rsid w:val="00AC79BF"/>
    <w:rsid w:val="00AE1106"/>
    <w:rsid w:val="00AF70EB"/>
    <w:rsid w:val="00B01292"/>
    <w:rsid w:val="00B16830"/>
    <w:rsid w:val="00B404B5"/>
    <w:rsid w:val="00B51D77"/>
    <w:rsid w:val="00B55620"/>
    <w:rsid w:val="00B63B0F"/>
    <w:rsid w:val="00B65FD4"/>
    <w:rsid w:val="00B66A64"/>
    <w:rsid w:val="00B70F5C"/>
    <w:rsid w:val="00B7678A"/>
    <w:rsid w:val="00B775DB"/>
    <w:rsid w:val="00B87E03"/>
    <w:rsid w:val="00BE525F"/>
    <w:rsid w:val="00BF0FBE"/>
    <w:rsid w:val="00BF66E4"/>
    <w:rsid w:val="00C04D0B"/>
    <w:rsid w:val="00C31FBF"/>
    <w:rsid w:val="00C343F9"/>
    <w:rsid w:val="00C37D90"/>
    <w:rsid w:val="00C647DB"/>
    <w:rsid w:val="00C71E18"/>
    <w:rsid w:val="00C82166"/>
    <w:rsid w:val="00C826AC"/>
    <w:rsid w:val="00C9082E"/>
    <w:rsid w:val="00C94CDA"/>
    <w:rsid w:val="00CA1AB5"/>
    <w:rsid w:val="00CA31E8"/>
    <w:rsid w:val="00CB35D0"/>
    <w:rsid w:val="00CB7140"/>
    <w:rsid w:val="00CC12A8"/>
    <w:rsid w:val="00CF37E8"/>
    <w:rsid w:val="00D14DE4"/>
    <w:rsid w:val="00D22171"/>
    <w:rsid w:val="00D311B7"/>
    <w:rsid w:val="00D66661"/>
    <w:rsid w:val="00D66E7F"/>
    <w:rsid w:val="00D818ED"/>
    <w:rsid w:val="00DA6CCA"/>
    <w:rsid w:val="00DD2B74"/>
    <w:rsid w:val="00DE120D"/>
    <w:rsid w:val="00E4368F"/>
    <w:rsid w:val="00E47FB6"/>
    <w:rsid w:val="00E71C79"/>
    <w:rsid w:val="00E74086"/>
    <w:rsid w:val="00E75C12"/>
    <w:rsid w:val="00E80FD9"/>
    <w:rsid w:val="00E85FF0"/>
    <w:rsid w:val="00E9603C"/>
    <w:rsid w:val="00E97944"/>
    <w:rsid w:val="00EA0F3B"/>
    <w:rsid w:val="00EA6B5D"/>
    <w:rsid w:val="00ED6AD5"/>
    <w:rsid w:val="00ED7930"/>
    <w:rsid w:val="00EF379A"/>
    <w:rsid w:val="00F03D12"/>
    <w:rsid w:val="00F11EF8"/>
    <w:rsid w:val="00F15A9A"/>
    <w:rsid w:val="00F31053"/>
    <w:rsid w:val="00F546CE"/>
    <w:rsid w:val="00F77DFE"/>
    <w:rsid w:val="00F82267"/>
    <w:rsid w:val="00FA1FFA"/>
    <w:rsid w:val="00FB593E"/>
    <w:rsid w:val="00FC28FE"/>
    <w:rsid w:val="00FC52AD"/>
    <w:rsid w:val="00FD657A"/>
    <w:rsid w:val="00FE6F7E"/>
    <w:rsid w:val="00FF1D6D"/>
    <w:rsid w:val="00FF27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AB5"/>
    <w:pPr>
      <w:bidi/>
    </w:pPr>
  </w:style>
  <w:style w:type="paragraph" w:styleId="Heading1">
    <w:name w:val="heading 1"/>
    <w:basedOn w:val="Normal"/>
    <w:next w:val="Normal"/>
    <w:link w:val="Heading1Char"/>
    <w:uiPriority w:val="9"/>
    <w:qFormat/>
    <w:rsid w:val="00E85FF0"/>
    <w:pPr>
      <w:keepNext/>
      <w:keepLines/>
      <w:numPr>
        <w:numId w:val="21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12A8"/>
    <w:pPr>
      <w:keepNext/>
      <w:keepLines/>
      <w:numPr>
        <w:ilvl w:val="1"/>
        <w:numId w:val="21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12A8"/>
    <w:pPr>
      <w:keepNext/>
      <w:keepLines/>
      <w:numPr>
        <w:ilvl w:val="2"/>
        <w:numId w:val="214"/>
      </w:numPr>
      <w:spacing w:before="40" w:after="0"/>
      <w:ind w:left="72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C12A8"/>
    <w:pPr>
      <w:keepNext/>
      <w:keepLines/>
      <w:numPr>
        <w:ilvl w:val="3"/>
        <w:numId w:val="21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25647"/>
    <w:pPr>
      <w:keepNext/>
      <w:keepLines/>
      <w:numPr>
        <w:ilvl w:val="4"/>
        <w:numId w:val="21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80F34"/>
    <w:pPr>
      <w:keepNext/>
      <w:keepLines/>
      <w:numPr>
        <w:ilvl w:val="5"/>
        <w:numId w:val="21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80F34"/>
    <w:pPr>
      <w:keepNext/>
      <w:keepLines/>
      <w:numPr>
        <w:ilvl w:val="6"/>
        <w:numId w:val="21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80F34"/>
    <w:pPr>
      <w:keepNext/>
      <w:keepLines/>
      <w:numPr>
        <w:ilvl w:val="7"/>
        <w:numId w:val="2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80F34"/>
    <w:pPr>
      <w:keepNext/>
      <w:keepLines/>
      <w:numPr>
        <w:ilvl w:val="8"/>
        <w:numId w:val="2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PlainTable1">
    <w:name w:val="Plain Table 1"/>
    <w:basedOn w:val="TableNormal"/>
    <w:uiPriority w:val="41"/>
    <w:rsid w:val="00ED79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CB35D0"/>
    <w:pPr>
      <w:ind w:left="720"/>
      <w:contextualSpacing/>
    </w:pPr>
  </w:style>
  <w:style w:type="paragraph" w:styleId="NoSpacing">
    <w:name w:val="No Spacing"/>
    <w:uiPriority w:val="1"/>
    <w:qFormat/>
    <w:rsid w:val="00E85FF0"/>
    <w:pPr>
      <w:bidi/>
      <w:spacing w:after="0" w:line="240" w:lineRule="auto"/>
    </w:pPr>
  </w:style>
  <w:style w:type="character" w:customStyle="1" w:styleId="Heading1Char">
    <w:name w:val="Heading 1 Char"/>
    <w:basedOn w:val="DefaultParagraphFont"/>
    <w:link w:val="Heading1"/>
    <w:uiPriority w:val="9"/>
    <w:rsid w:val="00E85F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12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12A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C12A8"/>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543115"/>
    <w:rPr>
      <w:color w:val="0563C1" w:themeColor="hyperlink"/>
      <w:u w:val="single"/>
    </w:rPr>
  </w:style>
  <w:style w:type="character" w:styleId="UnresolvedMention">
    <w:name w:val="Unresolved Mention"/>
    <w:basedOn w:val="DefaultParagraphFont"/>
    <w:uiPriority w:val="99"/>
    <w:semiHidden/>
    <w:unhideWhenUsed/>
    <w:rsid w:val="00543115"/>
    <w:rPr>
      <w:color w:val="605E5C"/>
      <w:shd w:val="clear" w:color="auto" w:fill="E1DFDD"/>
    </w:rPr>
  </w:style>
  <w:style w:type="paragraph" w:styleId="TOCHeading">
    <w:name w:val="TOC Heading"/>
    <w:basedOn w:val="Heading1"/>
    <w:next w:val="Normal"/>
    <w:uiPriority w:val="39"/>
    <w:unhideWhenUsed/>
    <w:qFormat/>
    <w:rsid w:val="00A96547"/>
    <w:pPr>
      <w:bidi w:val="0"/>
      <w:spacing w:line="240" w:lineRule="auto"/>
      <w:jc w:val="both"/>
      <w:outlineLvl w:val="9"/>
    </w:pPr>
    <w:rPr>
      <w:kern w:val="0"/>
      <w14:ligatures w14:val="none"/>
    </w:rPr>
  </w:style>
  <w:style w:type="paragraph" w:styleId="TOC1">
    <w:name w:val="toc 1"/>
    <w:basedOn w:val="Normal"/>
    <w:next w:val="Normal"/>
    <w:autoRedefine/>
    <w:uiPriority w:val="39"/>
    <w:unhideWhenUsed/>
    <w:rsid w:val="000434EC"/>
    <w:pPr>
      <w:tabs>
        <w:tab w:val="left" w:pos="440"/>
        <w:tab w:val="right" w:leader="dot" w:pos="9016"/>
      </w:tabs>
      <w:spacing w:before="120" w:after="100" w:line="240" w:lineRule="auto"/>
      <w:jc w:val="both"/>
    </w:pPr>
    <w:rPr>
      <w:rFonts w:ascii="Simplified Arabic" w:hAnsi="Simplified Arabic" w:cs="Simplified Arabic"/>
      <w:b/>
      <w:bCs/>
      <w:noProof/>
      <w:sz w:val="28"/>
      <w:szCs w:val="28"/>
    </w:rPr>
  </w:style>
  <w:style w:type="paragraph" w:styleId="TOC2">
    <w:name w:val="toc 2"/>
    <w:basedOn w:val="Normal"/>
    <w:next w:val="Normal"/>
    <w:autoRedefine/>
    <w:uiPriority w:val="39"/>
    <w:unhideWhenUsed/>
    <w:rsid w:val="00B01292"/>
    <w:pPr>
      <w:tabs>
        <w:tab w:val="left" w:pos="720"/>
        <w:tab w:val="right" w:leader="dot" w:pos="8822"/>
      </w:tabs>
      <w:spacing w:before="120" w:after="100" w:line="240" w:lineRule="auto"/>
      <w:ind w:left="220"/>
      <w:jc w:val="both"/>
    </w:pPr>
    <w:rPr>
      <w:rFonts w:asciiTheme="minorBidi" w:eastAsia="Google Sans" w:hAnsiTheme="minorBidi"/>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table" w:styleId="TableGridLight">
    <w:name w:val="Grid Table Light"/>
    <w:basedOn w:val="TableNormal"/>
    <w:uiPriority w:val="40"/>
    <w:rsid w:val="003F0E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E75C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75C12"/>
    <w:rPr>
      <w:b/>
      <w:bCs/>
    </w:rPr>
  </w:style>
  <w:style w:type="paragraph" w:customStyle="1" w:styleId="Compact">
    <w:name w:val="Compact"/>
    <w:basedOn w:val="BodyText"/>
    <w:qFormat/>
    <w:rsid w:val="00E75C12"/>
    <w:pPr>
      <w:bidi w:val="0"/>
      <w:spacing w:before="36" w:after="36" w:line="240" w:lineRule="auto"/>
    </w:pPr>
    <w:rPr>
      <w:rFonts w:ascii="Times New Roman" w:hAnsi="Times New Roman"/>
      <w:kern w:val="0"/>
      <w:sz w:val="24"/>
      <w:szCs w:val="24"/>
      <w14:ligatures w14:val="none"/>
    </w:rPr>
  </w:style>
  <w:style w:type="paragraph" w:styleId="BodyText">
    <w:name w:val="Body Text"/>
    <w:basedOn w:val="Normal"/>
    <w:link w:val="BodyTextChar"/>
    <w:uiPriority w:val="99"/>
    <w:semiHidden/>
    <w:unhideWhenUsed/>
    <w:rsid w:val="00E75C12"/>
    <w:pPr>
      <w:spacing w:after="120"/>
    </w:pPr>
  </w:style>
  <w:style w:type="character" w:customStyle="1" w:styleId="BodyTextChar">
    <w:name w:val="Body Text Char"/>
    <w:basedOn w:val="DefaultParagraphFont"/>
    <w:link w:val="BodyText"/>
    <w:uiPriority w:val="99"/>
    <w:semiHidden/>
    <w:rsid w:val="00E75C12"/>
  </w:style>
  <w:style w:type="paragraph" w:styleId="TOC3">
    <w:name w:val="toc 3"/>
    <w:basedOn w:val="Normal"/>
    <w:next w:val="Normal"/>
    <w:autoRedefine/>
    <w:uiPriority w:val="39"/>
    <w:unhideWhenUsed/>
    <w:rsid w:val="00154017"/>
    <w:pPr>
      <w:spacing w:after="100"/>
      <w:ind w:left="440"/>
    </w:pPr>
  </w:style>
  <w:style w:type="character" w:styleId="Emphasis">
    <w:name w:val="Emphasis"/>
    <w:basedOn w:val="DefaultParagraphFont"/>
    <w:uiPriority w:val="20"/>
    <w:qFormat/>
    <w:rsid w:val="00AC1FA6"/>
    <w:rPr>
      <w:i/>
      <w:iCs/>
    </w:rPr>
  </w:style>
  <w:style w:type="character" w:customStyle="1" w:styleId="ms-1">
    <w:name w:val="ms-1"/>
    <w:basedOn w:val="DefaultParagraphFont"/>
    <w:rsid w:val="00AC1FA6"/>
  </w:style>
  <w:style w:type="character" w:customStyle="1" w:styleId="max-w-full">
    <w:name w:val="max-w-full"/>
    <w:basedOn w:val="DefaultParagraphFont"/>
    <w:rsid w:val="00AC1FA6"/>
  </w:style>
  <w:style w:type="table" w:styleId="TableGrid">
    <w:name w:val="Table Grid"/>
    <w:basedOn w:val="TableNormal"/>
    <w:uiPriority w:val="39"/>
    <w:rsid w:val="00CA3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32564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80F3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80F3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80F3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80F34"/>
    <w:rPr>
      <w:rFonts w:asciiTheme="majorHAnsi" w:eastAsiaTheme="majorEastAsia" w:hAnsiTheme="majorHAnsi" w:cstheme="majorBidi"/>
      <w:i/>
      <w:iCs/>
      <w:color w:val="272727" w:themeColor="text1" w:themeTint="D8"/>
      <w:sz w:val="21"/>
      <w:szCs w:val="21"/>
    </w:rPr>
  </w:style>
  <w:style w:type="table" w:customStyle="1" w:styleId="TableGrid1">
    <w:name w:val="Table Grid1"/>
    <w:basedOn w:val="TableNormal"/>
    <w:next w:val="TableGrid"/>
    <w:uiPriority w:val="39"/>
    <w:rsid w:val="00B65FD4"/>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DE120D"/>
    <w:pPr>
      <w:bidi w:val="0"/>
      <w:spacing w:after="100"/>
      <w:ind w:left="660"/>
    </w:pPr>
    <w:rPr>
      <w:rFonts w:eastAsiaTheme="minorEastAsia"/>
    </w:rPr>
  </w:style>
  <w:style w:type="paragraph" w:styleId="TOC5">
    <w:name w:val="toc 5"/>
    <w:basedOn w:val="Normal"/>
    <w:next w:val="Normal"/>
    <w:autoRedefine/>
    <w:uiPriority w:val="39"/>
    <w:unhideWhenUsed/>
    <w:rsid w:val="00DE120D"/>
    <w:pPr>
      <w:bidi w:val="0"/>
      <w:spacing w:after="100"/>
      <w:ind w:left="880"/>
    </w:pPr>
    <w:rPr>
      <w:rFonts w:eastAsiaTheme="minorEastAsia"/>
    </w:rPr>
  </w:style>
  <w:style w:type="paragraph" w:styleId="TOC6">
    <w:name w:val="toc 6"/>
    <w:basedOn w:val="Normal"/>
    <w:next w:val="Normal"/>
    <w:autoRedefine/>
    <w:uiPriority w:val="39"/>
    <w:unhideWhenUsed/>
    <w:rsid w:val="00DE120D"/>
    <w:pPr>
      <w:bidi w:val="0"/>
      <w:spacing w:after="100"/>
      <w:ind w:left="1100"/>
    </w:pPr>
    <w:rPr>
      <w:rFonts w:eastAsiaTheme="minorEastAsia"/>
    </w:rPr>
  </w:style>
  <w:style w:type="paragraph" w:styleId="TOC7">
    <w:name w:val="toc 7"/>
    <w:basedOn w:val="Normal"/>
    <w:next w:val="Normal"/>
    <w:autoRedefine/>
    <w:uiPriority w:val="39"/>
    <w:unhideWhenUsed/>
    <w:rsid w:val="00DE120D"/>
    <w:pPr>
      <w:bidi w:val="0"/>
      <w:spacing w:after="100"/>
      <w:ind w:left="1320"/>
    </w:pPr>
    <w:rPr>
      <w:rFonts w:eastAsiaTheme="minorEastAsia"/>
    </w:rPr>
  </w:style>
  <w:style w:type="paragraph" w:styleId="TOC8">
    <w:name w:val="toc 8"/>
    <w:basedOn w:val="Normal"/>
    <w:next w:val="Normal"/>
    <w:autoRedefine/>
    <w:uiPriority w:val="39"/>
    <w:unhideWhenUsed/>
    <w:rsid w:val="00DE120D"/>
    <w:pPr>
      <w:bidi w:val="0"/>
      <w:spacing w:after="100"/>
      <w:ind w:left="1540"/>
    </w:pPr>
    <w:rPr>
      <w:rFonts w:eastAsiaTheme="minorEastAsia"/>
    </w:rPr>
  </w:style>
  <w:style w:type="paragraph" w:styleId="TOC9">
    <w:name w:val="toc 9"/>
    <w:basedOn w:val="Normal"/>
    <w:next w:val="Normal"/>
    <w:autoRedefine/>
    <w:uiPriority w:val="39"/>
    <w:unhideWhenUsed/>
    <w:rsid w:val="00DE120D"/>
    <w:pPr>
      <w:bidi w:val="0"/>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9469">
      <w:bodyDiv w:val="1"/>
      <w:marLeft w:val="0"/>
      <w:marRight w:val="0"/>
      <w:marTop w:val="0"/>
      <w:marBottom w:val="0"/>
      <w:divBdr>
        <w:top w:val="none" w:sz="0" w:space="0" w:color="auto"/>
        <w:left w:val="none" w:sz="0" w:space="0" w:color="auto"/>
        <w:bottom w:val="none" w:sz="0" w:space="0" w:color="auto"/>
        <w:right w:val="none" w:sz="0" w:space="0" w:color="auto"/>
      </w:divBdr>
    </w:div>
    <w:div w:id="12657083">
      <w:bodyDiv w:val="1"/>
      <w:marLeft w:val="0"/>
      <w:marRight w:val="0"/>
      <w:marTop w:val="0"/>
      <w:marBottom w:val="0"/>
      <w:divBdr>
        <w:top w:val="none" w:sz="0" w:space="0" w:color="auto"/>
        <w:left w:val="none" w:sz="0" w:space="0" w:color="auto"/>
        <w:bottom w:val="none" w:sz="0" w:space="0" w:color="auto"/>
        <w:right w:val="none" w:sz="0" w:space="0" w:color="auto"/>
      </w:divBdr>
    </w:div>
    <w:div w:id="18162677">
      <w:bodyDiv w:val="1"/>
      <w:marLeft w:val="0"/>
      <w:marRight w:val="0"/>
      <w:marTop w:val="0"/>
      <w:marBottom w:val="0"/>
      <w:divBdr>
        <w:top w:val="none" w:sz="0" w:space="0" w:color="auto"/>
        <w:left w:val="none" w:sz="0" w:space="0" w:color="auto"/>
        <w:bottom w:val="none" w:sz="0" w:space="0" w:color="auto"/>
        <w:right w:val="none" w:sz="0" w:space="0" w:color="auto"/>
      </w:divBdr>
      <w:divsChild>
        <w:div w:id="1854176330">
          <w:marLeft w:val="0"/>
          <w:marRight w:val="0"/>
          <w:marTop w:val="0"/>
          <w:marBottom w:val="0"/>
          <w:divBdr>
            <w:top w:val="none" w:sz="0" w:space="0" w:color="auto"/>
            <w:left w:val="none" w:sz="0" w:space="0" w:color="auto"/>
            <w:bottom w:val="none" w:sz="0" w:space="0" w:color="auto"/>
            <w:right w:val="none" w:sz="0" w:space="0" w:color="auto"/>
          </w:divBdr>
        </w:div>
        <w:div w:id="1094664027">
          <w:marLeft w:val="0"/>
          <w:marRight w:val="0"/>
          <w:marTop w:val="0"/>
          <w:marBottom w:val="0"/>
          <w:divBdr>
            <w:top w:val="none" w:sz="0" w:space="0" w:color="auto"/>
            <w:left w:val="none" w:sz="0" w:space="0" w:color="auto"/>
            <w:bottom w:val="none" w:sz="0" w:space="0" w:color="auto"/>
            <w:right w:val="none" w:sz="0" w:space="0" w:color="auto"/>
          </w:divBdr>
        </w:div>
        <w:div w:id="1675717329">
          <w:marLeft w:val="0"/>
          <w:marRight w:val="0"/>
          <w:marTop w:val="0"/>
          <w:marBottom w:val="0"/>
          <w:divBdr>
            <w:top w:val="none" w:sz="0" w:space="0" w:color="auto"/>
            <w:left w:val="none" w:sz="0" w:space="0" w:color="auto"/>
            <w:bottom w:val="none" w:sz="0" w:space="0" w:color="auto"/>
            <w:right w:val="none" w:sz="0" w:space="0" w:color="auto"/>
          </w:divBdr>
        </w:div>
      </w:divsChild>
    </w:div>
    <w:div w:id="25644525">
      <w:bodyDiv w:val="1"/>
      <w:marLeft w:val="0"/>
      <w:marRight w:val="0"/>
      <w:marTop w:val="0"/>
      <w:marBottom w:val="0"/>
      <w:divBdr>
        <w:top w:val="none" w:sz="0" w:space="0" w:color="auto"/>
        <w:left w:val="none" w:sz="0" w:space="0" w:color="auto"/>
        <w:bottom w:val="none" w:sz="0" w:space="0" w:color="auto"/>
        <w:right w:val="none" w:sz="0" w:space="0" w:color="auto"/>
      </w:divBdr>
    </w:div>
    <w:div w:id="26371030">
      <w:bodyDiv w:val="1"/>
      <w:marLeft w:val="0"/>
      <w:marRight w:val="0"/>
      <w:marTop w:val="0"/>
      <w:marBottom w:val="0"/>
      <w:divBdr>
        <w:top w:val="none" w:sz="0" w:space="0" w:color="auto"/>
        <w:left w:val="none" w:sz="0" w:space="0" w:color="auto"/>
        <w:bottom w:val="none" w:sz="0" w:space="0" w:color="auto"/>
        <w:right w:val="none" w:sz="0" w:space="0" w:color="auto"/>
      </w:divBdr>
    </w:div>
    <w:div w:id="49111243">
      <w:bodyDiv w:val="1"/>
      <w:marLeft w:val="0"/>
      <w:marRight w:val="0"/>
      <w:marTop w:val="0"/>
      <w:marBottom w:val="0"/>
      <w:divBdr>
        <w:top w:val="none" w:sz="0" w:space="0" w:color="auto"/>
        <w:left w:val="none" w:sz="0" w:space="0" w:color="auto"/>
        <w:bottom w:val="none" w:sz="0" w:space="0" w:color="auto"/>
        <w:right w:val="none" w:sz="0" w:space="0" w:color="auto"/>
      </w:divBdr>
    </w:div>
    <w:div w:id="63919874">
      <w:bodyDiv w:val="1"/>
      <w:marLeft w:val="0"/>
      <w:marRight w:val="0"/>
      <w:marTop w:val="0"/>
      <w:marBottom w:val="0"/>
      <w:divBdr>
        <w:top w:val="none" w:sz="0" w:space="0" w:color="auto"/>
        <w:left w:val="none" w:sz="0" w:space="0" w:color="auto"/>
        <w:bottom w:val="none" w:sz="0" w:space="0" w:color="auto"/>
        <w:right w:val="none" w:sz="0" w:space="0" w:color="auto"/>
      </w:divBdr>
    </w:div>
    <w:div w:id="81025824">
      <w:bodyDiv w:val="1"/>
      <w:marLeft w:val="0"/>
      <w:marRight w:val="0"/>
      <w:marTop w:val="0"/>
      <w:marBottom w:val="0"/>
      <w:divBdr>
        <w:top w:val="none" w:sz="0" w:space="0" w:color="auto"/>
        <w:left w:val="none" w:sz="0" w:space="0" w:color="auto"/>
        <w:bottom w:val="none" w:sz="0" w:space="0" w:color="auto"/>
        <w:right w:val="none" w:sz="0" w:space="0" w:color="auto"/>
      </w:divBdr>
    </w:div>
    <w:div w:id="89932366">
      <w:bodyDiv w:val="1"/>
      <w:marLeft w:val="0"/>
      <w:marRight w:val="0"/>
      <w:marTop w:val="0"/>
      <w:marBottom w:val="0"/>
      <w:divBdr>
        <w:top w:val="none" w:sz="0" w:space="0" w:color="auto"/>
        <w:left w:val="none" w:sz="0" w:space="0" w:color="auto"/>
        <w:bottom w:val="none" w:sz="0" w:space="0" w:color="auto"/>
        <w:right w:val="none" w:sz="0" w:space="0" w:color="auto"/>
      </w:divBdr>
    </w:div>
    <w:div w:id="95247962">
      <w:bodyDiv w:val="1"/>
      <w:marLeft w:val="0"/>
      <w:marRight w:val="0"/>
      <w:marTop w:val="0"/>
      <w:marBottom w:val="0"/>
      <w:divBdr>
        <w:top w:val="none" w:sz="0" w:space="0" w:color="auto"/>
        <w:left w:val="none" w:sz="0" w:space="0" w:color="auto"/>
        <w:bottom w:val="none" w:sz="0" w:space="0" w:color="auto"/>
        <w:right w:val="none" w:sz="0" w:space="0" w:color="auto"/>
      </w:divBdr>
    </w:div>
    <w:div w:id="106776417">
      <w:bodyDiv w:val="1"/>
      <w:marLeft w:val="0"/>
      <w:marRight w:val="0"/>
      <w:marTop w:val="0"/>
      <w:marBottom w:val="0"/>
      <w:divBdr>
        <w:top w:val="none" w:sz="0" w:space="0" w:color="auto"/>
        <w:left w:val="none" w:sz="0" w:space="0" w:color="auto"/>
        <w:bottom w:val="none" w:sz="0" w:space="0" w:color="auto"/>
        <w:right w:val="none" w:sz="0" w:space="0" w:color="auto"/>
      </w:divBdr>
    </w:div>
    <w:div w:id="124390817">
      <w:bodyDiv w:val="1"/>
      <w:marLeft w:val="0"/>
      <w:marRight w:val="0"/>
      <w:marTop w:val="0"/>
      <w:marBottom w:val="0"/>
      <w:divBdr>
        <w:top w:val="none" w:sz="0" w:space="0" w:color="auto"/>
        <w:left w:val="none" w:sz="0" w:space="0" w:color="auto"/>
        <w:bottom w:val="none" w:sz="0" w:space="0" w:color="auto"/>
        <w:right w:val="none" w:sz="0" w:space="0" w:color="auto"/>
      </w:divBdr>
    </w:div>
    <w:div w:id="190269354">
      <w:bodyDiv w:val="1"/>
      <w:marLeft w:val="0"/>
      <w:marRight w:val="0"/>
      <w:marTop w:val="0"/>
      <w:marBottom w:val="0"/>
      <w:divBdr>
        <w:top w:val="none" w:sz="0" w:space="0" w:color="auto"/>
        <w:left w:val="none" w:sz="0" w:space="0" w:color="auto"/>
        <w:bottom w:val="none" w:sz="0" w:space="0" w:color="auto"/>
        <w:right w:val="none" w:sz="0" w:space="0" w:color="auto"/>
      </w:divBdr>
    </w:div>
    <w:div w:id="201284378">
      <w:bodyDiv w:val="1"/>
      <w:marLeft w:val="0"/>
      <w:marRight w:val="0"/>
      <w:marTop w:val="0"/>
      <w:marBottom w:val="0"/>
      <w:divBdr>
        <w:top w:val="none" w:sz="0" w:space="0" w:color="auto"/>
        <w:left w:val="none" w:sz="0" w:space="0" w:color="auto"/>
        <w:bottom w:val="none" w:sz="0" w:space="0" w:color="auto"/>
        <w:right w:val="none" w:sz="0" w:space="0" w:color="auto"/>
      </w:divBdr>
    </w:div>
    <w:div w:id="208491558">
      <w:bodyDiv w:val="1"/>
      <w:marLeft w:val="0"/>
      <w:marRight w:val="0"/>
      <w:marTop w:val="0"/>
      <w:marBottom w:val="0"/>
      <w:divBdr>
        <w:top w:val="none" w:sz="0" w:space="0" w:color="auto"/>
        <w:left w:val="none" w:sz="0" w:space="0" w:color="auto"/>
        <w:bottom w:val="none" w:sz="0" w:space="0" w:color="auto"/>
        <w:right w:val="none" w:sz="0" w:space="0" w:color="auto"/>
      </w:divBdr>
    </w:div>
    <w:div w:id="211776154">
      <w:bodyDiv w:val="1"/>
      <w:marLeft w:val="0"/>
      <w:marRight w:val="0"/>
      <w:marTop w:val="0"/>
      <w:marBottom w:val="0"/>
      <w:divBdr>
        <w:top w:val="none" w:sz="0" w:space="0" w:color="auto"/>
        <w:left w:val="none" w:sz="0" w:space="0" w:color="auto"/>
        <w:bottom w:val="none" w:sz="0" w:space="0" w:color="auto"/>
        <w:right w:val="none" w:sz="0" w:space="0" w:color="auto"/>
      </w:divBdr>
    </w:div>
    <w:div w:id="212666304">
      <w:bodyDiv w:val="1"/>
      <w:marLeft w:val="0"/>
      <w:marRight w:val="0"/>
      <w:marTop w:val="0"/>
      <w:marBottom w:val="0"/>
      <w:divBdr>
        <w:top w:val="none" w:sz="0" w:space="0" w:color="auto"/>
        <w:left w:val="none" w:sz="0" w:space="0" w:color="auto"/>
        <w:bottom w:val="none" w:sz="0" w:space="0" w:color="auto"/>
        <w:right w:val="none" w:sz="0" w:space="0" w:color="auto"/>
      </w:divBdr>
    </w:div>
    <w:div w:id="236940405">
      <w:bodyDiv w:val="1"/>
      <w:marLeft w:val="0"/>
      <w:marRight w:val="0"/>
      <w:marTop w:val="0"/>
      <w:marBottom w:val="0"/>
      <w:divBdr>
        <w:top w:val="none" w:sz="0" w:space="0" w:color="auto"/>
        <w:left w:val="none" w:sz="0" w:space="0" w:color="auto"/>
        <w:bottom w:val="none" w:sz="0" w:space="0" w:color="auto"/>
        <w:right w:val="none" w:sz="0" w:space="0" w:color="auto"/>
      </w:divBdr>
    </w:div>
    <w:div w:id="238443994">
      <w:bodyDiv w:val="1"/>
      <w:marLeft w:val="0"/>
      <w:marRight w:val="0"/>
      <w:marTop w:val="0"/>
      <w:marBottom w:val="0"/>
      <w:divBdr>
        <w:top w:val="none" w:sz="0" w:space="0" w:color="auto"/>
        <w:left w:val="none" w:sz="0" w:space="0" w:color="auto"/>
        <w:bottom w:val="none" w:sz="0" w:space="0" w:color="auto"/>
        <w:right w:val="none" w:sz="0" w:space="0" w:color="auto"/>
      </w:divBdr>
      <w:divsChild>
        <w:div w:id="366685454">
          <w:marLeft w:val="0"/>
          <w:marRight w:val="0"/>
          <w:marTop w:val="0"/>
          <w:marBottom w:val="0"/>
          <w:divBdr>
            <w:top w:val="none" w:sz="0" w:space="0" w:color="auto"/>
            <w:left w:val="none" w:sz="0" w:space="0" w:color="auto"/>
            <w:bottom w:val="none" w:sz="0" w:space="0" w:color="auto"/>
            <w:right w:val="none" w:sz="0" w:space="0" w:color="auto"/>
          </w:divBdr>
          <w:divsChild>
            <w:div w:id="942031116">
              <w:marLeft w:val="0"/>
              <w:marRight w:val="0"/>
              <w:marTop w:val="0"/>
              <w:marBottom w:val="0"/>
              <w:divBdr>
                <w:top w:val="none" w:sz="0" w:space="0" w:color="auto"/>
                <w:left w:val="none" w:sz="0" w:space="0" w:color="auto"/>
                <w:bottom w:val="none" w:sz="0" w:space="0" w:color="auto"/>
                <w:right w:val="none" w:sz="0" w:space="0" w:color="auto"/>
              </w:divBdr>
              <w:divsChild>
                <w:div w:id="1983652555">
                  <w:marLeft w:val="0"/>
                  <w:marRight w:val="0"/>
                  <w:marTop w:val="0"/>
                  <w:marBottom w:val="0"/>
                  <w:divBdr>
                    <w:top w:val="none" w:sz="0" w:space="0" w:color="auto"/>
                    <w:left w:val="none" w:sz="0" w:space="0" w:color="auto"/>
                    <w:bottom w:val="none" w:sz="0" w:space="0" w:color="auto"/>
                    <w:right w:val="none" w:sz="0" w:space="0" w:color="auto"/>
                  </w:divBdr>
                  <w:divsChild>
                    <w:div w:id="928536342">
                      <w:marLeft w:val="0"/>
                      <w:marRight w:val="0"/>
                      <w:marTop w:val="0"/>
                      <w:marBottom w:val="0"/>
                      <w:divBdr>
                        <w:top w:val="none" w:sz="0" w:space="0" w:color="auto"/>
                        <w:left w:val="none" w:sz="0" w:space="0" w:color="auto"/>
                        <w:bottom w:val="none" w:sz="0" w:space="0" w:color="auto"/>
                        <w:right w:val="none" w:sz="0" w:space="0" w:color="auto"/>
                      </w:divBdr>
                      <w:divsChild>
                        <w:div w:id="883450378">
                          <w:marLeft w:val="0"/>
                          <w:marRight w:val="0"/>
                          <w:marTop w:val="0"/>
                          <w:marBottom w:val="0"/>
                          <w:divBdr>
                            <w:top w:val="none" w:sz="0" w:space="0" w:color="auto"/>
                            <w:left w:val="none" w:sz="0" w:space="0" w:color="auto"/>
                            <w:bottom w:val="none" w:sz="0" w:space="0" w:color="auto"/>
                            <w:right w:val="none" w:sz="0" w:space="0" w:color="auto"/>
                          </w:divBdr>
                          <w:divsChild>
                            <w:div w:id="204663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7331">
                  <w:marLeft w:val="0"/>
                  <w:marRight w:val="0"/>
                  <w:marTop w:val="0"/>
                  <w:marBottom w:val="0"/>
                  <w:divBdr>
                    <w:top w:val="none" w:sz="0" w:space="0" w:color="auto"/>
                    <w:left w:val="none" w:sz="0" w:space="0" w:color="auto"/>
                    <w:bottom w:val="none" w:sz="0" w:space="0" w:color="auto"/>
                    <w:right w:val="none" w:sz="0" w:space="0" w:color="auto"/>
                  </w:divBdr>
                  <w:divsChild>
                    <w:div w:id="118609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843820">
      <w:bodyDiv w:val="1"/>
      <w:marLeft w:val="0"/>
      <w:marRight w:val="0"/>
      <w:marTop w:val="0"/>
      <w:marBottom w:val="0"/>
      <w:divBdr>
        <w:top w:val="none" w:sz="0" w:space="0" w:color="auto"/>
        <w:left w:val="none" w:sz="0" w:space="0" w:color="auto"/>
        <w:bottom w:val="none" w:sz="0" w:space="0" w:color="auto"/>
        <w:right w:val="none" w:sz="0" w:space="0" w:color="auto"/>
      </w:divBdr>
    </w:div>
    <w:div w:id="279990279">
      <w:bodyDiv w:val="1"/>
      <w:marLeft w:val="0"/>
      <w:marRight w:val="0"/>
      <w:marTop w:val="0"/>
      <w:marBottom w:val="0"/>
      <w:divBdr>
        <w:top w:val="none" w:sz="0" w:space="0" w:color="auto"/>
        <w:left w:val="none" w:sz="0" w:space="0" w:color="auto"/>
        <w:bottom w:val="none" w:sz="0" w:space="0" w:color="auto"/>
        <w:right w:val="none" w:sz="0" w:space="0" w:color="auto"/>
      </w:divBdr>
    </w:div>
    <w:div w:id="285040924">
      <w:bodyDiv w:val="1"/>
      <w:marLeft w:val="0"/>
      <w:marRight w:val="0"/>
      <w:marTop w:val="0"/>
      <w:marBottom w:val="0"/>
      <w:divBdr>
        <w:top w:val="none" w:sz="0" w:space="0" w:color="auto"/>
        <w:left w:val="none" w:sz="0" w:space="0" w:color="auto"/>
        <w:bottom w:val="none" w:sz="0" w:space="0" w:color="auto"/>
        <w:right w:val="none" w:sz="0" w:space="0" w:color="auto"/>
      </w:divBdr>
    </w:div>
    <w:div w:id="286589475">
      <w:bodyDiv w:val="1"/>
      <w:marLeft w:val="0"/>
      <w:marRight w:val="0"/>
      <w:marTop w:val="0"/>
      <w:marBottom w:val="0"/>
      <w:divBdr>
        <w:top w:val="none" w:sz="0" w:space="0" w:color="auto"/>
        <w:left w:val="none" w:sz="0" w:space="0" w:color="auto"/>
        <w:bottom w:val="none" w:sz="0" w:space="0" w:color="auto"/>
        <w:right w:val="none" w:sz="0" w:space="0" w:color="auto"/>
      </w:divBdr>
    </w:div>
    <w:div w:id="288636268">
      <w:bodyDiv w:val="1"/>
      <w:marLeft w:val="0"/>
      <w:marRight w:val="0"/>
      <w:marTop w:val="0"/>
      <w:marBottom w:val="0"/>
      <w:divBdr>
        <w:top w:val="none" w:sz="0" w:space="0" w:color="auto"/>
        <w:left w:val="none" w:sz="0" w:space="0" w:color="auto"/>
        <w:bottom w:val="none" w:sz="0" w:space="0" w:color="auto"/>
        <w:right w:val="none" w:sz="0" w:space="0" w:color="auto"/>
      </w:divBdr>
    </w:div>
    <w:div w:id="290331745">
      <w:bodyDiv w:val="1"/>
      <w:marLeft w:val="0"/>
      <w:marRight w:val="0"/>
      <w:marTop w:val="0"/>
      <w:marBottom w:val="0"/>
      <w:divBdr>
        <w:top w:val="none" w:sz="0" w:space="0" w:color="auto"/>
        <w:left w:val="none" w:sz="0" w:space="0" w:color="auto"/>
        <w:bottom w:val="none" w:sz="0" w:space="0" w:color="auto"/>
        <w:right w:val="none" w:sz="0" w:space="0" w:color="auto"/>
      </w:divBdr>
    </w:div>
    <w:div w:id="295573008">
      <w:bodyDiv w:val="1"/>
      <w:marLeft w:val="0"/>
      <w:marRight w:val="0"/>
      <w:marTop w:val="0"/>
      <w:marBottom w:val="0"/>
      <w:divBdr>
        <w:top w:val="none" w:sz="0" w:space="0" w:color="auto"/>
        <w:left w:val="none" w:sz="0" w:space="0" w:color="auto"/>
        <w:bottom w:val="none" w:sz="0" w:space="0" w:color="auto"/>
        <w:right w:val="none" w:sz="0" w:space="0" w:color="auto"/>
      </w:divBdr>
    </w:div>
    <w:div w:id="306781245">
      <w:bodyDiv w:val="1"/>
      <w:marLeft w:val="0"/>
      <w:marRight w:val="0"/>
      <w:marTop w:val="0"/>
      <w:marBottom w:val="0"/>
      <w:divBdr>
        <w:top w:val="none" w:sz="0" w:space="0" w:color="auto"/>
        <w:left w:val="none" w:sz="0" w:space="0" w:color="auto"/>
        <w:bottom w:val="none" w:sz="0" w:space="0" w:color="auto"/>
        <w:right w:val="none" w:sz="0" w:space="0" w:color="auto"/>
      </w:divBdr>
    </w:div>
    <w:div w:id="317267666">
      <w:bodyDiv w:val="1"/>
      <w:marLeft w:val="0"/>
      <w:marRight w:val="0"/>
      <w:marTop w:val="0"/>
      <w:marBottom w:val="0"/>
      <w:divBdr>
        <w:top w:val="none" w:sz="0" w:space="0" w:color="auto"/>
        <w:left w:val="none" w:sz="0" w:space="0" w:color="auto"/>
        <w:bottom w:val="none" w:sz="0" w:space="0" w:color="auto"/>
        <w:right w:val="none" w:sz="0" w:space="0" w:color="auto"/>
      </w:divBdr>
    </w:div>
    <w:div w:id="319115415">
      <w:bodyDiv w:val="1"/>
      <w:marLeft w:val="0"/>
      <w:marRight w:val="0"/>
      <w:marTop w:val="0"/>
      <w:marBottom w:val="0"/>
      <w:divBdr>
        <w:top w:val="none" w:sz="0" w:space="0" w:color="auto"/>
        <w:left w:val="none" w:sz="0" w:space="0" w:color="auto"/>
        <w:bottom w:val="none" w:sz="0" w:space="0" w:color="auto"/>
        <w:right w:val="none" w:sz="0" w:space="0" w:color="auto"/>
      </w:divBdr>
      <w:divsChild>
        <w:div w:id="1036543516">
          <w:marLeft w:val="0"/>
          <w:marRight w:val="0"/>
          <w:marTop w:val="0"/>
          <w:marBottom w:val="0"/>
          <w:divBdr>
            <w:top w:val="none" w:sz="0" w:space="0" w:color="auto"/>
            <w:left w:val="none" w:sz="0" w:space="0" w:color="auto"/>
            <w:bottom w:val="none" w:sz="0" w:space="0" w:color="auto"/>
            <w:right w:val="none" w:sz="0" w:space="0" w:color="auto"/>
          </w:divBdr>
          <w:divsChild>
            <w:div w:id="1731146810">
              <w:marLeft w:val="0"/>
              <w:marRight w:val="0"/>
              <w:marTop w:val="0"/>
              <w:marBottom w:val="0"/>
              <w:divBdr>
                <w:top w:val="none" w:sz="0" w:space="0" w:color="auto"/>
                <w:left w:val="none" w:sz="0" w:space="0" w:color="auto"/>
                <w:bottom w:val="none" w:sz="0" w:space="0" w:color="auto"/>
                <w:right w:val="none" w:sz="0" w:space="0" w:color="auto"/>
              </w:divBdr>
            </w:div>
          </w:divsChild>
        </w:div>
        <w:div w:id="999456479">
          <w:marLeft w:val="0"/>
          <w:marRight w:val="0"/>
          <w:marTop w:val="0"/>
          <w:marBottom w:val="0"/>
          <w:divBdr>
            <w:top w:val="none" w:sz="0" w:space="0" w:color="auto"/>
            <w:left w:val="none" w:sz="0" w:space="0" w:color="auto"/>
            <w:bottom w:val="none" w:sz="0" w:space="0" w:color="auto"/>
            <w:right w:val="none" w:sz="0" w:space="0" w:color="auto"/>
          </w:divBdr>
          <w:divsChild>
            <w:div w:id="136999652">
              <w:marLeft w:val="0"/>
              <w:marRight w:val="0"/>
              <w:marTop w:val="0"/>
              <w:marBottom w:val="0"/>
              <w:divBdr>
                <w:top w:val="none" w:sz="0" w:space="0" w:color="auto"/>
                <w:left w:val="none" w:sz="0" w:space="0" w:color="auto"/>
                <w:bottom w:val="none" w:sz="0" w:space="0" w:color="auto"/>
                <w:right w:val="none" w:sz="0" w:space="0" w:color="auto"/>
              </w:divBdr>
            </w:div>
          </w:divsChild>
        </w:div>
        <w:div w:id="224146366">
          <w:marLeft w:val="0"/>
          <w:marRight w:val="0"/>
          <w:marTop w:val="0"/>
          <w:marBottom w:val="0"/>
          <w:divBdr>
            <w:top w:val="none" w:sz="0" w:space="0" w:color="auto"/>
            <w:left w:val="none" w:sz="0" w:space="0" w:color="auto"/>
            <w:bottom w:val="none" w:sz="0" w:space="0" w:color="auto"/>
            <w:right w:val="none" w:sz="0" w:space="0" w:color="auto"/>
          </w:divBdr>
          <w:divsChild>
            <w:div w:id="676613726">
              <w:marLeft w:val="0"/>
              <w:marRight w:val="0"/>
              <w:marTop w:val="0"/>
              <w:marBottom w:val="0"/>
              <w:divBdr>
                <w:top w:val="none" w:sz="0" w:space="0" w:color="auto"/>
                <w:left w:val="none" w:sz="0" w:space="0" w:color="auto"/>
                <w:bottom w:val="none" w:sz="0" w:space="0" w:color="auto"/>
                <w:right w:val="none" w:sz="0" w:space="0" w:color="auto"/>
              </w:divBdr>
            </w:div>
          </w:divsChild>
        </w:div>
        <w:div w:id="633753413">
          <w:blockQuote w:val="1"/>
          <w:marLeft w:val="720"/>
          <w:marRight w:val="720"/>
          <w:marTop w:val="100"/>
          <w:marBottom w:val="100"/>
          <w:divBdr>
            <w:top w:val="none" w:sz="0" w:space="0" w:color="auto"/>
            <w:left w:val="none" w:sz="0" w:space="0" w:color="auto"/>
            <w:bottom w:val="none" w:sz="0" w:space="0" w:color="auto"/>
            <w:right w:val="none" w:sz="0" w:space="0" w:color="auto"/>
          </w:divBdr>
        </w:div>
        <w:div w:id="954599499">
          <w:marLeft w:val="0"/>
          <w:marRight w:val="0"/>
          <w:marTop w:val="0"/>
          <w:marBottom w:val="0"/>
          <w:divBdr>
            <w:top w:val="none" w:sz="0" w:space="0" w:color="auto"/>
            <w:left w:val="none" w:sz="0" w:space="0" w:color="auto"/>
            <w:bottom w:val="none" w:sz="0" w:space="0" w:color="auto"/>
            <w:right w:val="none" w:sz="0" w:space="0" w:color="auto"/>
          </w:divBdr>
          <w:divsChild>
            <w:div w:id="68698405">
              <w:marLeft w:val="0"/>
              <w:marRight w:val="0"/>
              <w:marTop w:val="0"/>
              <w:marBottom w:val="0"/>
              <w:divBdr>
                <w:top w:val="none" w:sz="0" w:space="0" w:color="auto"/>
                <w:left w:val="none" w:sz="0" w:space="0" w:color="auto"/>
                <w:bottom w:val="none" w:sz="0" w:space="0" w:color="auto"/>
                <w:right w:val="none" w:sz="0" w:space="0" w:color="auto"/>
              </w:divBdr>
            </w:div>
          </w:divsChild>
        </w:div>
        <w:div w:id="79300179">
          <w:marLeft w:val="0"/>
          <w:marRight w:val="0"/>
          <w:marTop w:val="0"/>
          <w:marBottom w:val="0"/>
          <w:divBdr>
            <w:top w:val="none" w:sz="0" w:space="0" w:color="auto"/>
            <w:left w:val="none" w:sz="0" w:space="0" w:color="auto"/>
            <w:bottom w:val="none" w:sz="0" w:space="0" w:color="auto"/>
            <w:right w:val="none" w:sz="0" w:space="0" w:color="auto"/>
          </w:divBdr>
          <w:divsChild>
            <w:div w:id="337930965">
              <w:marLeft w:val="0"/>
              <w:marRight w:val="0"/>
              <w:marTop w:val="0"/>
              <w:marBottom w:val="0"/>
              <w:divBdr>
                <w:top w:val="none" w:sz="0" w:space="0" w:color="auto"/>
                <w:left w:val="none" w:sz="0" w:space="0" w:color="auto"/>
                <w:bottom w:val="none" w:sz="0" w:space="0" w:color="auto"/>
                <w:right w:val="none" w:sz="0" w:space="0" w:color="auto"/>
              </w:divBdr>
            </w:div>
          </w:divsChild>
        </w:div>
        <w:div w:id="1314522976">
          <w:marLeft w:val="0"/>
          <w:marRight w:val="0"/>
          <w:marTop w:val="0"/>
          <w:marBottom w:val="0"/>
          <w:divBdr>
            <w:top w:val="none" w:sz="0" w:space="0" w:color="auto"/>
            <w:left w:val="none" w:sz="0" w:space="0" w:color="auto"/>
            <w:bottom w:val="none" w:sz="0" w:space="0" w:color="auto"/>
            <w:right w:val="none" w:sz="0" w:space="0" w:color="auto"/>
          </w:divBdr>
          <w:divsChild>
            <w:div w:id="1804275318">
              <w:marLeft w:val="0"/>
              <w:marRight w:val="0"/>
              <w:marTop w:val="0"/>
              <w:marBottom w:val="0"/>
              <w:divBdr>
                <w:top w:val="none" w:sz="0" w:space="0" w:color="auto"/>
                <w:left w:val="none" w:sz="0" w:space="0" w:color="auto"/>
                <w:bottom w:val="none" w:sz="0" w:space="0" w:color="auto"/>
                <w:right w:val="none" w:sz="0" w:space="0" w:color="auto"/>
              </w:divBdr>
            </w:div>
          </w:divsChild>
        </w:div>
        <w:div w:id="2143190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2298398">
      <w:bodyDiv w:val="1"/>
      <w:marLeft w:val="0"/>
      <w:marRight w:val="0"/>
      <w:marTop w:val="0"/>
      <w:marBottom w:val="0"/>
      <w:divBdr>
        <w:top w:val="none" w:sz="0" w:space="0" w:color="auto"/>
        <w:left w:val="none" w:sz="0" w:space="0" w:color="auto"/>
        <w:bottom w:val="none" w:sz="0" w:space="0" w:color="auto"/>
        <w:right w:val="none" w:sz="0" w:space="0" w:color="auto"/>
      </w:divBdr>
    </w:div>
    <w:div w:id="334960077">
      <w:bodyDiv w:val="1"/>
      <w:marLeft w:val="0"/>
      <w:marRight w:val="0"/>
      <w:marTop w:val="0"/>
      <w:marBottom w:val="0"/>
      <w:divBdr>
        <w:top w:val="none" w:sz="0" w:space="0" w:color="auto"/>
        <w:left w:val="none" w:sz="0" w:space="0" w:color="auto"/>
        <w:bottom w:val="none" w:sz="0" w:space="0" w:color="auto"/>
        <w:right w:val="none" w:sz="0" w:space="0" w:color="auto"/>
      </w:divBdr>
    </w:div>
    <w:div w:id="336269254">
      <w:bodyDiv w:val="1"/>
      <w:marLeft w:val="0"/>
      <w:marRight w:val="0"/>
      <w:marTop w:val="0"/>
      <w:marBottom w:val="0"/>
      <w:divBdr>
        <w:top w:val="none" w:sz="0" w:space="0" w:color="auto"/>
        <w:left w:val="none" w:sz="0" w:space="0" w:color="auto"/>
        <w:bottom w:val="none" w:sz="0" w:space="0" w:color="auto"/>
        <w:right w:val="none" w:sz="0" w:space="0" w:color="auto"/>
      </w:divBdr>
      <w:divsChild>
        <w:div w:id="1781954652">
          <w:marLeft w:val="0"/>
          <w:marRight w:val="0"/>
          <w:marTop w:val="0"/>
          <w:marBottom w:val="0"/>
          <w:divBdr>
            <w:top w:val="none" w:sz="0" w:space="0" w:color="auto"/>
            <w:left w:val="none" w:sz="0" w:space="0" w:color="auto"/>
            <w:bottom w:val="none" w:sz="0" w:space="0" w:color="auto"/>
            <w:right w:val="none" w:sz="0" w:space="0" w:color="auto"/>
          </w:divBdr>
          <w:divsChild>
            <w:div w:id="1220743816">
              <w:marLeft w:val="0"/>
              <w:marRight w:val="0"/>
              <w:marTop w:val="0"/>
              <w:marBottom w:val="0"/>
              <w:divBdr>
                <w:top w:val="none" w:sz="0" w:space="0" w:color="auto"/>
                <w:left w:val="none" w:sz="0" w:space="0" w:color="auto"/>
                <w:bottom w:val="none" w:sz="0" w:space="0" w:color="auto"/>
                <w:right w:val="none" w:sz="0" w:space="0" w:color="auto"/>
              </w:divBdr>
              <w:divsChild>
                <w:div w:id="1467507892">
                  <w:marLeft w:val="0"/>
                  <w:marRight w:val="0"/>
                  <w:marTop w:val="0"/>
                  <w:marBottom w:val="0"/>
                  <w:divBdr>
                    <w:top w:val="none" w:sz="0" w:space="0" w:color="auto"/>
                    <w:left w:val="none" w:sz="0" w:space="0" w:color="auto"/>
                    <w:bottom w:val="none" w:sz="0" w:space="0" w:color="auto"/>
                    <w:right w:val="none" w:sz="0" w:space="0" w:color="auto"/>
                  </w:divBdr>
                  <w:divsChild>
                    <w:div w:id="530267373">
                      <w:marLeft w:val="0"/>
                      <w:marRight w:val="0"/>
                      <w:marTop w:val="0"/>
                      <w:marBottom w:val="0"/>
                      <w:divBdr>
                        <w:top w:val="none" w:sz="0" w:space="0" w:color="auto"/>
                        <w:left w:val="none" w:sz="0" w:space="0" w:color="auto"/>
                        <w:bottom w:val="none" w:sz="0" w:space="0" w:color="auto"/>
                        <w:right w:val="none" w:sz="0" w:space="0" w:color="auto"/>
                      </w:divBdr>
                      <w:divsChild>
                        <w:div w:id="1644239097">
                          <w:marLeft w:val="0"/>
                          <w:marRight w:val="0"/>
                          <w:marTop w:val="0"/>
                          <w:marBottom w:val="0"/>
                          <w:divBdr>
                            <w:top w:val="none" w:sz="0" w:space="0" w:color="auto"/>
                            <w:left w:val="none" w:sz="0" w:space="0" w:color="auto"/>
                            <w:bottom w:val="none" w:sz="0" w:space="0" w:color="auto"/>
                            <w:right w:val="none" w:sz="0" w:space="0" w:color="auto"/>
                          </w:divBdr>
                          <w:divsChild>
                            <w:div w:id="137993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3126">
                  <w:marLeft w:val="0"/>
                  <w:marRight w:val="0"/>
                  <w:marTop w:val="0"/>
                  <w:marBottom w:val="0"/>
                  <w:divBdr>
                    <w:top w:val="none" w:sz="0" w:space="0" w:color="auto"/>
                    <w:left w:val="none" w:sz="0" w:space="0" w:color="auto"/>
                    <w:bottom w:val="none" w:sz="0" w:space="0" w:color="auto"/>
                    <w:right w:val="none" w:sz="0" w:space="0" w:color="auto"/>
                  </w:divBdr>
                  <w:divsChild>
                    <w:div w:id="167506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256173">
      <w:bodyDiv w:val="1"/>
      <w:marLeft w:val="0"/>
      <w:marRight w:val="0"/>
      <w:marTop w:val="0"/>
      <w:marBottom w:val="0"/>
      <w:divBdr>
        <w:top w:val="none" w:sz="0" w:space="0" w:color="auto"/>
        <w:left w:val="none" w:sz="0" w:space="0" w:color="auto"/>
        <w:bottom w:val="none" w:sz="0" w:space="0" w:color="auto"/>
        <w:right w:val="none" w:sz="0" w:space="0" w:color="auto"/>
      </w:divBdr>
    </w:div>
    <w:div w:id="349651725">
      <w:bodyDiv w:val="1"/>
      <w:marLeft w:val="0"/>
      <w:marRight w:val="0"/>
      <w:marTop w:val="0"/>
      <w:marBottom w:val="0"/>
      <w:divBdr>
        <w:top w:val="none" w:sz="0" w:space="0" w:color="auto"/>
        <w:left w:val="none" w:sz="0" w:space="0" w:color="auto"/>
        <w:bottom w:val="none" w:sz="0" w:space="0" w:color="auto"/>
        <w:right w:val="none" w:sz="0" w:space="0" w:color="auto"/>
      </w:divBdr>
    </w:div>
    <w:div w:id="349721298">
      <w:bodyDiv w:val="1"/>
      <w:marLeft w:val="0"/>
      <w:marRight w:val="0"/>
      <w:marTop w:val="0"/>
      <w:marBottom w:val="0"/>
      <w:divBdr>
        <w:top w:val="none" w:sz="0" w:space="0" w:color="auto"/>
        <w:left w:val="none" w:sz="0" w:space="0" w:color="auto"/>
        <w:bottom w:val="none" w:sz="0" w:space="0" w:color="auto"/>
        <w:right w:val="none" w:sz="0" w:space="0" w:color="auto"/>
      </w:divBdr>
    </w:div>
    <w:div w:id="372191361">
      <w:bodyDiv w:val="1"/>
      <w:marLeft w:val="0"/>
      <w:marRight w:val="0"/>
      <w:marTop w:val="0"/>
      <w:marBottom w:val="0"/>
      <w:divBdr>
        <w:top w:val="none" w:sz="0" w:space="0" w:color="auto"/>
        <w:left w:val="none" w:sz="0" w:space="0" w:color="auto"/>
        <w:bottom w:val="none" w:sz="0" w:space="0" w:color="auto"/>
        <w:right w:val="none" w:sz="0" w:space="0" w:color="auto"/>
      </w:divBdr>
    </w:div>
    <w:div w:id="416094724">
      <w:bodyDiv w:val="1"/>
      <w:marLeft w:val="0"/>
      <w:marRight w:val="0"/>
      <w:marTop w:val="0"/>
      <w:marBottom w:val="0"/>
      <w:divBdr>
        <w:top w:val="none" w:sz="0" w:space="0" w:color="auto"/>
        <w:left w:val="none" w:sz="0" w:space="0" w:color="auto"/>
        <w:bottom w:val="none" w:sz="0" w:space="0" w:color="auto"/>
        <w:right w:val="none" w:sz="0" w:space="0" w:color="auto"/>
      </w:divBdr>
    </w:div>
    <w:div w:id="421991925">
      <w:bodyDiv w:val="1"/>
      <w:marLeft w:val="0"/>
      <w:marRight w:val="0"/>
      <w:marTop w:val="0"/>
      <w:marBottom w:val="0"/>
      <w:divBdr>
        <w:top w:val="none" w:sz="0" w:space="0" w:color="auto"/>
        <w:left w:val="none" w:sz="0" w:space="0" w:color="auto"/>
        <w:bottom w:val="none" w:sz="0" w:space="0" w:color="auto"/>
        <w:right w:val="none" w:sz="0" w:space="0" w:color="auto"/>
      </w:divBdr>
    </w:div>
    <w:div w:id="437146209">
      <w:bodyDiv w:val="1"/>
      <w:marLeft w:val="0"/>
      <w:marRight w:val="0"/>
      <w:marTop w:val="0"/>
      <w:marBottom w:val="0"/>
      <w:divBdr>
        <w:top w:val="none" w:sz="0" w:space="0" w:color="auto"/>
        <w:left w:val="none" w:sz="0" w:space="0" w:color="auto"/>
        <w:bottom w:val="none" w:sz="0" w:space="0" w:color="auto"/>
        <w:right w:val="none" w:sz="0" w:space="0" w:color="auto"/>
      </w:divBdr>
    </w:div>
    <w:div w:id="439180478">
      <w:bodyDiv w:val="1"/>
      <w:marLeft w:val="0"/>
      <w:marRight w:val="0"/>
      <w:marTop w:val="0"/>
      <w:marBottom w:val="0"/>
      <w:divBdr>
        <w:top w:val="none" w:sz="0" w:space="0" w:color="auto"/>
        <w:left w:val="none" w:sz="0" w:space="0" w:color="auto"/>
        <w:bottom w:val="none" w:sz="0" w:space="0" w:color="auto"/>
        <w:right w:val="none" w:sz="0" w:space="0" w:color="auto"/>
      </w:divBdr>
    </w:div>
    <w:div w:id="445539379">
      <w:bodyDiv w:val="1"/>
      <w:marLeft w:val="0"/>
      <w:marRight w:val="0"/>
      <w:marTop w:val="0"/>
      <w:marBottom w:val="0"/>
      <w:divBdr>
        <w:top w:val="none" w:sz="0" w:space="0" w:color="auto"/>
        <w:left w:val="none" w:sz="0" w:space="0" w:color="auto"/>
        <w:bottom w:val="none" w:sz="0" w:space="0" w:color="auto"/>
        <w:right w:val="none" w:sz="0" w:space="0" w:color="auto"/>
      </w:divBdr>
    </w:div>
    <w:div w:id="445656173">
      <w:bodyDiv w:val="1"/>
      <w:marLeft w:val="0"/>
      <w:marRight w:val="0"/>
      <w:marTop w:val="0"/>
      <w:marBottom w:val="0"/>
      <w:divBdr>
        <w:top w:val="none" w:sz="0" w:space="0" w:color="auto"/>
        <w:left w:val="none" w:sz="0" w:space="0" w:color="auto"/>
        <w:bottom w:val="none" w:sz="0" w:space="0" w:color="auto"/>
        <w:right w:val="none" w:sz="0" w:space="0" w:color="auto"/>
      </w:divBdr>
    </w:div>
    <w:div w:id="460345689">
      <w:bodyDiv w:val="1"/>
      <w:marLeft w:val="0"/>
      <w:marRight w:val="0"/>
      <w:marTop w:val="0"/>
      <w:marBottom w:val="0"/>
      <w:divBdr>
        <w:top w:val="none" w:sz="0" w:space="0" w:color="auto"/>
        <w:left w:val="none" w:sz="0" w:space="0" w:color="auto"/>
        <w:bottom w:val="none" w:sz="0" w:space="0" w:color="auto"/>
        <w:right w:val="none" w:sz="0" w:space="0" w:color="auto"/>
      </w:divBdr>
    </w:div>
    <w:div w:id="465205067">
      <w:bodyDiv w:val="1"/>
      <w:marLeft w:val="0"/>
      <w:marRight w:val="0"/>
      <w:marTop w:val="0"/>
      <w:marBottom w:val="0"/>
      <w:divBdr>
        <w:top w:val="none" w:sz="0" w:space="0" w:color="auto"/>
        <w:left w:val="none" w:sz="0" w:space="0" w:color="auto"/>
        <w:bottom w:val="none" w:sz="0" w:space="0" w:color="auto"/>
        <w:right w:val="none" w:sz="0" w:space="0" w:color="auto"/>
      </w:divBdr>
    </w:div>
    <w:div w:id="477766456">
      <w:bodyDiv w:val="1"/>
      <w:marLeft w:val="0"/>
      <w:marRight w:val="0"/>
      <w:marTop w:val="0"/>
      <w:marBottom w:val="0"/>
      <w:divBdr>
        <w:top w:val="none" w:sz="0" w:space="0" w:color="auto"/>
        <w:left w:val="none" w:sz="0" w:space="0" w:color="auto"/>
        <w:bottom w:val="none" w:sz="0" w:space="0" w:color="auto"/>
        <w:right w:val="none" w:sz="0" w:space="0" w:color="auto"/>
      </w:divBdr>
    </w:div>
    <w:div w:id="480268230">
      <w:bodyDiv w:val="1"/>
      <w:marLeft w:val="0"/>
      <w:marRight w:val="0"/>
      <w:marTop w:val="0"/>
      <w:marBottom w:val="0"/>
      <w:divBdr>
        <w:top w:val="none" w:sz="0" w:space="0" w:color="auto"/>
        <w:left w:val="none" w:sz="0" w:space="0" w:color="auto"/>
        <w:bottom w:val="none" w:sz="0" w:space="0" w:color="auto"/>
        <w:right w:val="none" w:sz="0" w:space="0" w:color="auto"/>
      </w:divBdr>
    </w:div>
    <w:div w:id="491340223">
      <w:bodyDiv w:val="1"/>
      <w:marLeft w:val="0"/>
      <w:marRight w:val="0"/>
      <w:marTop w:val="0"/>
      <w:marBottom w:val="0"/>
      <w:divBdr>
        <w:top w:val="none" w:sz="0" w:space="0" w:color="auto"/>
        <w:left w:val="none" w:sz="0" w:space="0" w:color="auto"/>
        <w:bottom w:val="none" w:sz="0" w:space="0" w:color="auto"/>
        <w:right w:val="none" w:sz="0" w:space="0" w:color="auto"/>
      </w:divBdr>
    </w:div>
    <w:div w:id="495849249">
      <w:bodyDiv w:val="1"/>
      <w:marLeft w:val="0"/>
      <w:marRight w:val="0"/>
      <w:marTop w:val="0"/>
      <w:marBottom w:val="0"/>
      <w:divBdr>
        <w:top w:val="none" w:sz="0" w:space="0" w:color="auto"/>
        <w:left w:val="none" w:sz="0" w:space="0" w:color="auto"/>
        <w:bottom w:val="none" w:sz="0" w:space="0" w:color="auto"/>
        <w:right w:val="none" w:sz="0" w:space="0" w:color="auto"/>
      </w:divBdr>
    </w:div>
    <w:div w:id="502011374">
      <w:bodyDiv w:val="1"/>
      <w:marLeft w:val="0"/>
      <w:marRight w:val="0"/>
      <w:marTop w:val="0"/>
      <w:marBottom w:val="0"/>
      <w:divBdr>
        <w:top w:val="none" w:sz="0" w:space="0" w:color="auto"/>
        <w:left w:val="none" w:sz="0" w:space="0" w:color="auto"/>
        <w:bottom w:val="none" w:sz="0" w:space="0" w:color="auto"/>
        <w:right w:val="none" w:sz="0" w:space="0" w:color="auto"/>
      </w:divBdr>
    </w:div>
    <w:div w:id="504518793">
      <w:bodyDiv w:val="1"/>
      <w:marLeft w:val="0"/>
      <w:marRight w:val="0"/>
      <w:marTop w:val="0"/>
      <w:marBottom w:val="0"/>
      <w:divBdr>
        <w:top w:val="none" w:sz="0" w:space="0" w:color="auto"/>
        <w:left w:val="none" w:sz="0" w:space="0" w:color="auto"/>
        <w:bottom w:val="none" w:sz="0" w:space="0" w:color="auto"/>
        <w:right w:val="none" w:sz="0" w:space="0" w:color="auto"/>
      </w:divBdr>
    </w:div>
    <w:div w:id="505873286">
      <w:bodyDiv w:val="1"/>
      <w:marLeft w:val="0"/>
      <w:marRight w:val="0"/>
      <w:marTop w:val="0"/>
      <w:marBottom w:val="0"/>
      <w:divBdr>
        <w:top w:val="none" w:sz="0" w:space="0" w:color="auto"/>
        <w:left w:val="none" w:sz="0" w:space="0" w:color="auto"/>
        <w:bottom w:val="none" w:sz="0" w:space="0" w:color="auto"/>
        <w:right w:val="none" w:sz="0" w:space="0" w:color="auto"/>
      </w:divBdr>
    </w:div>
    <w:div w:id="520780403">
      <w:bodyDiv w:val="1"/>
      <w:marLeft w:val="0"/>
      <w:marRight w:val="0"/>
      <w:marTop w:val="0"/>
      <w:marBottom w:val="0"/>
      <w:divBdr>
        <w:top w:val="none" w:sz="0" w:space="0" w:color="auto"/>
        <w:left w:val="none" w:sz="0" w:space="0" w:color="auto"/>
        <w:bottom w:val="none" w:sz="0" w:space="0" w:color="auto"/>
        <w:right w:val="none" w:sz="0" w:space="0" w:color="auto"/>
      </w:divBdr>
    </w:div>
    <w:div w:id="549458685">
      <w:bodyDiv w:val="1"/>
      <w:marLeft w:val="0"/>
      <w:marRight w:val="0"/>
      <w:marTop w:val="0"/>
      <w:marBottom w:val="0"/>
      <w:divBdr>
        <w:top w:val="none" w:sz="0" w:space="0" w:color="auto"/>
        <w:left w:val="none" w:sz="0" w:space="0" w:color="auto"/>
        <w:bottom w:val="none" w:sz="0" w:space="0" w:color="auto"/>
        <w:right w:val="none" w:sz="0" w:space="0" w:color="auto"/>
      </w:divBdr>
    </w:div>
    <w:div w:id="582302638">
      <w:bodyDiv w:val="1"/>
      <w:marLeft w:val="0"/>
      <w:marRight w:val="0"/>
      <w:marTop w:val="0"/>
      <w:marBottom w:val="0"/>
      <w:divBdr>
        <w:top w:val="none" w:sz="0" w:space="0" w:color="auto"/>
        <w:left w:val="none" w:sz="0" w:space="0" w:color="auto"/>
        <w:bottom w:val="none" w:sz="0" w:space="0" w:color="auto"/>
        <w:right w:val="none" w:sz="0" w:space="0" w:color="auto"/>
      </w:divBdr>
    </w:div>
    <w:div w:id="586841023">
      <w:bodyDiv w:val="1"/>
      <w:marLeft w:val="0"/>
      <w:marRight w:val="0"/>
      <w:marTop w:val="0"/>
      <w:marBottom w:val="0"/>
      <w:divBdr>
        <w:top w:val="none" w:sz="0" w:space="0" w:color="auto"/>
        <w:left w:val="none" w:sz="0" w:space="0" w:color="auto"/>
        <w:bottom w:val="none" w:sz="0" w:space="0" w:color="auto"/>
        <w:right w:val="none" w:sz="0" w:space="0" w:color="auto"/>
      </w:divBdr>
    </w:div>
    <w:div w:id="600845229">
      <w:bodyDiv w:val="1"/>
      <w:marLeft w:val="0"/>
      <w:marRight w:val="0"/>
      <w:marTop w:val="0"/>
      <w:marBottom w:val="0"/>
      <w:divBdr>
        <w:top w:val="none" w:sz="0" w:space="0" w:color="auto"/>
        <w:left w:val="none" w:sz="0" w:space="0" w:color="auto"/>
        <w:bottom w:val="none" w:sz="0" w:space="0" w:color="auto"/>
        <w:right w:val="none" w:sz="0" w:space="0" w:color="auto"/>
      </w:divBdr>
    </w:div>
    <w:div w:id="601031066">
      <w:bodyDiv w:val="1"/>
      <w:marLeft w:val="0"/>
      <w:marRight w:val="0"/>
      <w:marTop w:val="0"/>
      <w:marBottom w:val="0"/>
      <w:divBdr>
        <w:top w:val="none" w:sz="0" w:space="0" w:color="auto"/>
        <w:left w:val="none" w:sz="0" w:space="0" w:color="auto"/>
        <w:bottom w:val="none" w:sz="0" w:space="0" w:color="auto"/>
        <w:right w:val="none" w:sz="0" w:space="0" w:color="auto"/>
      </w:divBdr>
    </w:div>
    <w:div w:id="614213956">
      <w:bodyDiv w:val="1"/>
      <w:marLeft w:val="0"/>
      <w:marRight w:val="0"/>
      <w:marTop w:val="0"/>
      <w:marBottom w:val="0"/>
      <w:divBdr>
        <w:top w:val="none" w:sz="0" w:space="0" w:color="auto"/>
        <w:left w:val="none" w:sz="0" w:space="0" w:color="auto"/>
        <w:bottom w:val="none" w:sz="0" w:space="0" w:color="auto"/>
        <w:right w:val="none" w:sz="0" w:space="0" w:color="auto"/>
      </w:divBdr>
    </w:div>
    <w:div w:id="629484439">
      <w:bodyDiv w:val="1"/>
      <w:marLeft w:val="0"/>
      <w:marRight w:val="0"/>
      <w:marTop w:val="0"/>
      <w:marBottom w:val="0"/>
      <w:divBdr>
        <w:top w:val="none" w:sz="0" w:space="0" w:color="auto"/>
        <w:left w:val="none" w:sz="0" w:space="0" w:color="auto"/>
        <w:bottom w:val="none" w:sz="0" w:space="0" w:color="auto"/>
        <w:right w:val="none" w:sz="0" w:space="0" w:color="auto"/>
      </w:divBdr>
    </w:div>
    <w:div w:id="638220756">
      <w:bodyDiv w:val="1"/>
      <w:marLeft w:val="0"/>
      <w:marRight w:val="0"/>
      <w:marTop w:val="0"/>
      <w:marBottom w:val="0"/>
      <w:divBdr>
        <w:top w:val="none" w:sz="0" w:space="0" w:color="auto"/>
        <w:left w:val="none" w:sz="0" w:space="0" w:color="auto"/>
        <w:bottom w:val="none" w:sz="0" w:space="0" w:color="auto"/>
        <w:right w:val="none" w:sz="0" w:space="0" w:color="auto"/>
      </w:divBdr>
    </w:div>
    <w:div w:id="642152163">
      <w:bodyDiv w:val="1"/>
      <w:marLeft w:val="0"/>
      <w:marRight w:val="0"/>
      <w:marTop w:val="0"/>
      <w:marBottom w:val="0"/>
      <w:divBdr>
        <w:top w:val="none" w:sz="0" w:space="0" w:color="auto"/>
        <w:left w:val="none" w:sz="0" w:space="0" w:color="auto"/>
        <w:bottom w:val="none" w:sz="0" w:space="0" w:color="auto"/>
        <w:right w:val="none" w:sz="0" w:space="0" w:color="auto"/>
      </w:divBdr>
    </w:div>
    <w:div w:id="643899660">
      <w:bodyDiv w:val="1"/>
      <w:marLeft w:val="0"/>
      <w:marRight w:val="0"/>
      <w:marTop w:val="0"/>
      <w:marBottom w:val="0"/>
      <w:divBdr>
        <w:top w:val="none" w:sz="0" w:space="0" w:color="auto"/>
        <w:left w:val="none" w:sz="0" w:space="0" w:color="auto"/>
        <w:bottom w:val="none" w:sz="0" w:space="0" w:color="auto"/>
        <w:right w:val="none" w:sz="0" w:space="0" w:color="auto"/>
      </w:divBdr>
    </w:div>
    <w:div w:id="659161508">
      <w:bodyDiv w:val="1"/>
      <w:marLeft w:val="0"/>
      <w:marRight w:val="0"/>
      <w:marTop w:val="0"/>
      <w:marBottom w:val="0"/>
      <w:divBdr>
        <w:top w:val="none" w:sz="0" w:space="0" w:color="auto"/>
        <w:left w:val="none" w:sz="0" w:space="0" w:color="auto"/>
        <w:bottom w:val="none" w:sz="0" w:space="0" w:color="auto"/>
        <w:right w:val="none" w:sz="0" w:space="0" w:color="auto"/>
      </w:divBdr>
    </w:div>
    <w:div w:id="659238008">
      <w:bodyDiv w:val="1"/>
      <w:marLeft w:val="0"/>
      <w:marRight w:val="0"/>
      <w:marTop w:val="0"/>
      <w:marBottom w:val="0"/>
      <w:divBdr>
        <w:top w:val="none" w:sz="0" w:space="0" w:color="auto"/>
        <w:left w:val="none" w:sz="0" w:space="0" w:color="auto"/>
        <w:bottom w:val="none" w:sz="0" w:space="0" w:color="auto"/>
        <w:right w:val="none" w:sz="0" w:space="0" w:color="auto"/>
      </w:divBdr>
    </w:div>
    <w:div w:id="665210372">
      <w:bodyDiv w:val="1"/>
      <w:marLeft w:val="0"/>
      <w:marRight w:val="0"/>
      <w:marTop w:val="0"/>
      <w:marBottom w:val="0"/>
      <w:divBdr>
        <w:top w:val="none" w:sz="0" w:space="0" w:color="auto"/>
        <w:left w:val="none" w:sz="0" w:space="0" w:color="auto"/>
        <w:bottom w:val="none" w:sz="0" w:space="0" w:color="auto"/>
        <w:right w:val="none" w:sz="0" w:space="0" w:color="auto"/>
      </w:divBdr>
    </w:div>
    <w:div w:id="665787803">
      <w:bodyDiv w:val="1"/>
      <w:marLeft w:val="0"/>
      <w:marRight w:val="0"/>
      <w:marTop w:val="0"/>
      <w:marBottom w:val="0"/>
      <w:divBdr>
        <w:top w:val="none" w:sz="0" w:space="0" w:color="auto"/>
        <w:left w:val="none" w:sz="0" w:space="0" w:color="auto"/>
        <w:bottom w:val="none" w:sz="0" w:space="0" w:color="auto"/>
        <w:right w:val="none" w:sz="0" w:space="0" w:color="auto"/>
      </w:divBdr>
    </w:div>
    <w:div w:id="686828875">
      <w:bodyDiv w:val="1"/>
      <w:marLeft w:val="0"/>
      <w:marRight w:val="0"/>
      <w:marTop w:val="0"/>
      <w:marBottom w:val="0"/>
      <w:divBdr>
        <w:top w:val="none" w:sz="0" w:space="0" w:color="auto"/>
        <w:left w:val="none" w:sz="0" w:space="0" w:color="auto"/>
        <w:bottom w:val="none" w:sz="0" w:space="0" w:color="auto"/>
        <w:right w:val="none" w:sz="0" w:space="0" w:color="auto"/>
      </w:divBdr>
    </w:div>
    <w:div w:id="700202277">
      <w:bodyDiv w:val="1"/>
      <w:marLeft w:val="0"/>
      <w:marRight w:val="0"/>
      <w:marTop w:val="0"/>
      <w:marBottom w:val="0"/>
      <w:divBdr>
        <w:top w:val="none" w:sz="0" w:space="0" w:color="auto"/>
        <w:left w:val="none" w:sz="0" w:space="0" w:color="auto"/>
        <w:bottom w:val="none" w:sz="0" w:space="0" w:color="auto"/>
        <w:right w:val="none" w:sz="0" w:space="0" w:color="auto"/>
      </w:divBdr>
    </w:div>
    <w:div w:id="719205073">
      <w:bodyDiv w:val="1"/>
      <w:marLeft w:val="0"/>
      <w:marRight w:val="0"/>
      <w:marTop w:val="0"/>
      <w:marBottom w:val="0"/>
      <w:divBdr>
        <w:top w:val="none" w:sz="0" w:space="0" w:color="auto"/>
        <w:left w:val="none" w:sz="0" w:space="0" w:color="auto"/>
        <w:bottom w:val="none" w:sz="0" w:space="0" w:color="auto"/>
        <w:right w:val="none" w:sz="0" w:space="0" w:color="auto"/>
      </w:divBdr>
    </w:div>
    <w:div w:id="721170121">
      <w:bodyDiv w:val="1"/>
      <w:marLeft w:val="0"/>
      <w:marRight w:val="0"/>
      <w:marTop w:val="0"/>
      <w:marBottom w:val="0"/>
      <w:divBdr>
        <w:top w:val="none" w:sz="0" w:space="0" w:color="auto"/>
        <w:left w:val="none" w:sz="0" w:space="0" w:color="auto"/>
        <w:bottom w:val="none" w:sz="0" w:space="0" w:color="auto"/>
        <w:right w:val="none" w:sz="0" w:space="0" w:color="auto"/>
      </w:divBdr>
    </w:div>
    <w:div w:id="741759641">
      <w:bodyDiv w:val="1"/>
      <w:marLeft w:val="0"/>
      <w:marRight w:val="0"/>
      <w:marTop w:val="0"/>
      <w:marBottom w:val="0"/>
      <w:divBdr>
        <w:top w:val="none" w:sz="0" w:space="0" w:color="auto"/>
        <w:left w:val="none" w:sz="0" w:space="0" w:color="auto"/>
        <w:bottom w:val="none" w:sz="0" w:space="0" w:color="auto"/>
        <w:right w:val="none" w:sz="0" w:space="0" w:color="auto"/>
      </w:divBdr>
    </w:div>
    <w:div w:id="759372722">
      <w:bodyDiv w:val="1"/>
      <w:marLeft w:val="0"/>
      <w:marRight w:val="0"/>
      <w:marTop w:val="0"/>
      <w:marBottom w:val="0"/>
      <w:divBdr>
        <w:top w:val="none" w:sz="0" w:space="0" w:color="auto"/>
        <w:left w:val="none" w:sz="0" w:space="0" w:color="auto"/>
        <w:bottom w:val="none" w:sz="0" w:space="0" w:color="auto"/>
        <w:right w:val="none" w:sz="0" w:space="0" w:color="auto"/>
      </w:divBdr>
    </w:div>
    <w:div w:id="764348097">
      <w:bodyDiv w:val="1"/>
      <w:marLeft w:val="0"/>
      <w:marRight w:val="0"/>
      <w:marTop w:val="0"/>
      <w:marBottom w:val="0"/>
      <w:divBdr>
        <w:top w:val="none" w:sz="0" w:space="0" w:color="auto"/>
        <w:left w:val="none" w:sz="0" w:space="0" w:color="auto"/>
        <w:bottom w:val="none" w:sz="0" w:space="0" w:color="auto"/>
        <w:right w:val="none" w:sz="0" w:space="0" w:color="auto"/>
      </w:divBdr>
    </w:div>
    <w:div w:id="767044654">
      <w:bodyDiv w:val="1"/>
      <w:marLeft w:val="0"/>
      <w:marRight w:val="0"/>
      <w:marTop w:val="0"/>
      <w:marBottom w:val="0"/>
      <w:divBdr>
        <w:top w:val="none" w:sz="0" w:space="0" w:color="auto"/>
        <w:left w:val="none" w:sz="0" w:space="0" w:color="auto"/>
        <w:bottom w:val="none" w:sz="0" w:space="0" w:color="auto"/>
        <w:right w:val="none" w:sz="0" w:space="0" w:color="auto"/>
      </w:divBdr>
      <w:divsChild>
        <w:div w:id="1864399069">
          <w:marLeft w:val="0"/>
          <w:marRight w:val="0"/>
          <w:marTop w:val="0"/>
          <w:marBottom w:val="0"/>
          <w:divBdr>
            <w:top w:val="none" w:sz="0" w:space="0" w:color="auto"/>
            <w:left w:val="none" w:sz="0" w:space="0" w:color="auto"/>
            <w:bottom w:val="none" w:sz="0" w:space="0" w:color="auto"/>
            <w:right w:val="none" w:sz="0" w:space="0" w:color="auto"/>
          </w:divBdr>
          <w:divsChild>
            <w:div w:id="195436245">
              <w:marLeft w:val="0"/>
              <w:marRight w:val="0"/>
              <w:marTop w:val="0"/>
              <w:marBottom w:val="0"/>
              <w:divBdr>
                <w:top w:val="none" w:sz="0" w:space="0" w:color="auto"/>
                <w:left w:val="none" w:sz="0" w:space="0" w:color="auto"/>
                <w:bottom w:val="none" w:sz="0" w:space="0" w:color="auto"/>
                <w:right w:val="none" w:sz="0" w:space="0" w:color="auto"/>
              </w:divBdr>
            </w:div>
          </w:divsChild>
        </w:div>
        <w:div w:id="427506240">
          <w:marLeft w:val="0"/>
          <w:marRight w:val="0"/>
          <w:marTop w:val="0"/>
          <w:marBottom w:val="0"/>
          <w:divBdr>
            <w:top w:val="none" w:sz="0" w:space="0" w:color="auto"/>
            <w:left w:val="none" w:sz="0" w:space="0" w:color="auto"/>
            <w:bottom w:val="none" w:sz="0" w:space="0" w:color="auto"/>
            <w:right w:val="none" w:sz="0" w:space="0" w:color="auto"/>
          </w:divBdr>
          <w:divsChild>
            <w:div w:id="1944872564">
              <w:marLeft w:val="0"/>
              <w:marRight w:val="0"/>
              <w:marTop w:val="0"/>
              <w:marBottom w:val="0"/>
              <w:divBdr>
                <w:top w:val="none" w:sz="0" w:space="0" w:color="auto"/>
                <w:left w:val="none" w:sz="0" w:space="0" w:color="auto"/>
                <w:bottom w:val="none" w:sz="0" w:space="0" w:color="auto"/>
                <w:right w:val="none" w:sz="0" w:space="0" w:color="auto"/>
              </w:divBdr>
            </w:div>
          </w:divsChild>
        </w:div>
        <w:div w:id="1262883173">
          <w:marLeft w:val="0"/>
          <w:marRight w:val="0"/>
          <w:marTop w:val="0"/>
          <w:marBottom w:val="0"/>
          <w:divBdr>
            <w:top w:val="none" w:sz="0" w:space="0" w:color="auto"/>
            <w:left w:val="none" w:sz="0" w:space="0" w:color="auto"/>
            <w:bottom w:val="none" w:sz="0" w:space="0" w:color="auto"/>
            <w:right w:val="none" w:sz="0" w:space="0" w:color="auto"/>
          </w:divBdr>
          <w:divsChild>
            <w:div w:id="1159733125">
              <w:marLeft w:val="0"/>
              <w:marRight w:val="0"/>
              <w:marTop w:val="0"/>
              <w:marBottom w:val="0"/>
              <w:divBdr>
                <w:top w:val="none" w:sz="0" w:space="0" w:color="auto"/>
                <w:left w:val="none" w:sz="0" w:space="0" w:color="auto"/>
                <w:bottom w:val="none" w:sz="0" w:space="0" w:color="auto"/>
                <w:right w:val="none" w:sz="0" w:space="0" w:color="auto"/>
              </w:divBdr>
            </w:div>
          </w:divsChild>
        </w:div>
        <w:div w:id="17334991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9228261">
          <w:marLeft w:val="0"/>
          <w:marRight w:val="0"/>
          <w:marTop w:val="0"/>
          <w:marBottom w:val="0"/>
          <w:divBdr>
            <w:top w:val="none" w:sz="0" w:space="0" w:color="auto"/>
            <w:left w:val="none" w:sz="0" w:space="0" w:color="auto"/>
            <w:bottom w:val="none" w:sz="0" w:space="0" w:color="auto"/>
            <w:right w:val="none" w:sz="0" w:space="0" w:color="auto"/>
          </w:divBdr>
          <w:divsChild>
            <w:div w:id="1083333257">
              <w:marLeft w:val="0"/>
              <w:marRight w:val="0"/>
              <w:marTop w:val="0"/>
              <w:marBottom w:val="0"/>
              <w:divBdr>
                <w:top w:val="none" w:sz="0" w:space="0" w:color="auto"/>
                <w:left w:val="none" w:sz="0" w:space="0" w:color="auto"/>
                <w:bottom w:val="none" w:sz="0" w:space="0" w:color="auto"/>
                <w:right w:val="none" w:sz="0" w:space="0" w:color="auto"/>
              </w:divBdr>
            </w:div>
          </w:divsChild>
        </w:div>
        <w:div w:id="752092841">
          <w:marLeft w:val="0"/>
          <w:marRight w:val="0"/>
          <w:marTop w:val="0"/>
          <w:marBottom w:val="0"/>
          <w:divBdr>
            <w:top w:val="none" w:sz="0" w:space="0" w:color="auto"/>
            <w:left w:val="none" w:sz="0" w:space="0" w:color="auto"/>
            <w:bottom w:val="none" w:sz="0" w:space="0" w:color="auto"/>
            <w:right w:val="none" w:sz="0" w:space="0" w:color="auto"/>
          </w:divBdr>
          <w:divsChild>
            <w:div w:id="489449514">
              <w:marLeft w:val="0"/>
              <w:marRight w:val="0"/>
              <w:marTop w:val="0"/>
              <w:marBottom w:val="0"/>
              <w:divBdr>
                <w:top w:val="none" w:sz="0" w:space="0" w:color="auto"/>
                <w:left w:val="none" w:sz="0" w:space="0" w:color="auto"/>
                <w:bottom w:val="none" w:sz="0" w:space="0" w:color="auto"/>
                <w:right w:val="none" w:sz="0" w:space="0" w:color="auto"/>
              </w:divBdr>
            </w:div>
          </w:divsChild>
        </w:div>
        <w:div w:id="204755297">
          <w:marLeft w:val="0"/>
          <w:marRight w:val="0"/>
          <w:marTop w:val="0"/>
          <w:marBottom w:val="0"/>
          <w:divBdr>
            <w:top w:val="none" w:sz="0" w:space="0" w:color="auto"/>
            <w:left w:val="none" w:sz="0" w:space="0" w:color="auto"/>
            <w:bottom w:val="none" w:sz="0" w:space="0" w:color="auto"/>
            <w:right w:val="none" w:sz="0" w:space="0" w:color="auto"/>
          </w:divBdr>
          <w:divsChild>
            <w:div w:id="1700083556">
              <w:marLeft w:val="0"/>
              <w:marRight w:val="0"/>
              <w:marTop w:val="0"/>
              <w:marBottom w:val="0"/>
              <w:divBdr>
                <w:top w:val="none" w:sz="0" w:space="0" w:color="auto"/>
                <w:left w:val="none" w:sz="0" w:space="0" w:color="auto"/>
                <w:bottom w:val="none" w:sz="0" w:space="0" w:color="auto"/>
                <w:right w:val="none" w:sz="0" w:space="0" w:color="auto"/>
              </w:divBdr>
            </w:div>
          </w:divsChild>
        </w:div>
        <w:div w:id="188304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9591298">
      <w:bodyDiv w:val="1"/>
      <w:marLeft w:val="0"/>
      <w:marRight w:val="0"/>
      <w:marTop w:val="0"/>
      <w:marBottom w:val="0"/>
      <w:divBdr>
        <w:top w:val="none" w:sz="0" w:space="0" w:color="auto"/>
        <w:left w:val="none" w:sz="0" w:space="0" w:color="auto"/>
        <w:bottom w:val="none" w:sz="0" w:space="0" w:color="auto"/>
        <w:right w:val="none" w:sz="0" w:space="0" w:color="auto"/>
      </w:divBdr>
    </w:div>
    <w:div w:id="802776560">
      <w:bodyDiv w:val="1"/>
      <w:marLeft w:val="0"/>
      <w:marRight w:val="0"/>
      <w:marTop w:val="0"/>
      <w:marBottom w:val="0"/>
      <w:divBdr>
        <w:top w:val="none" w:sz="0" w:space="0" w:color="auto"/>
        <w:left w:val="none" w:sz="0" w:space="0" w:color="auto"/>
        <w:bottom w:val="none" w:sz="0" w:space="0" w:color="auto"/>
        <w:right w:val="none" w:sz="0" w:space="0" w:color="auto"/>
      </w:divBdr>
    </w:div>
    <w:div w:id="820542123">
      <w:bodyDiv w:val="1"/>
      <w:marLeft w:val="0"/>
      <w:marRight w:val="0"/>
      <w:marTop w:val="0"/>
      <w:marBottom w:val="0"/>
      <w:divBdr>
        <w:top w:val="none" w:sz="0" w:space="0" w:color="auto"/>
        <w:left w:val="none" w:sz="0" w:space="0" w:color="auto"/>
        <w:bottom w:val="none" w:sz="0" w:space="0" w:color="auto"/>
        <w:right w:val="none" w:sz="0" w:space="0" w:color="auto"/>
      </w:divBdr>
    </w:div>
    <w:div w:id="822235847">
      <w:bodyDiv w:val="1"/>
      <w:marLeft w:val="0"/>
      <w:marRight w:val="0"/>
      <w:marTop w:val="0"/>
      <w:marBottom w:val="0"/>
      <w:divBdr>
        <w:top w:val="none" w:sz="0" w:space="0" w:color="auto"/>
        <w:left w:val="none" w:sz="0" w:space="0" w:color="auto"/>
        <w:bottom w:val="none" w:sz="0" w:space="0" w:color="auto"/>
        <w:right w:val="none" w:sz="0" w:space="0" w:color="auto"/>
      </w:divBdr>
    </w:div>
    <w:div w:id="826171236">
      <w:bodyDiv w:val="1"/>
      <w:marLeft w:val="0"/>
      <w:marRight w:val="0"/>
      <w:marTop w:val="0"/>
      <w:marBottom w:val="0"/>
      <w:divBdr>
        <w:top w:val="none" w:sz="0" w:space="0" w:color="auto"/>
        <w:left w:val="none" w:sz="0" w:space="0" w:color="auto"/>
        <w:bottom w:val="none" w:sz="0" w:space="0" w:color="auto"/>
        <w:right w:val="none" w:sz="0" w:space="0" w:color="auto"/>
      </w:divBdr>
    </w:div>
    <w:div w:id="835996856">
      <w:bodyDiv w:val="1"/>
      <w:marLeft w:val="0"/>
      <w:marRight w:val="0"/>
      <w:marTop w:val="0"/>
      <w:marBottom w:val="0"/>
      <w:divBdr>
        <w:top w:val="none" w:sz="0" w:space="0" w:color="auto"/>
        <w:left w:val="none" w:sz="0" w:space="0" w:color="auto"/>
        <w:bottom w:val="none" w:sz="0" w:space="0" w:color="auto"/>
        <w:right w:val="none" w:sz="0" w:space="0" w:color="auto"/>
      </w:divBdr>
    </w:div>
    <w:div w:id="845024157">
      <w:bodyDiv w:val="1"/>
      <w:marLeft w:val="0"/>
      <w:marRight w:val="0"/>
      <w:marTop w:val="0"/>
      <w:marBottom w:val="0"/>
      <w:divBdr>
        <w:top w:val="none" w:sz="0" w:space="0" w:color="auto"/>
        <w:left w:val="none" w:sz="0" w:space="0" w:color="auto"/>
        <w:bottom w:val="none" w:sz="0" w:space="0" w:color="auto"/>
        <w:right w:val="none" w:sz="0" w:space="0" w:color="auto"/>
      </w:divBdr>
    </w:div>
    <w:div w:id="846095712">
      <w:bodyDiv w:val="1"/>
      <w:marLeft w:val="0"/>
      <w:marRight w:val="0"/>
      <w:marTop w:val="0"/>
      <w:marBottom w:val="0"/>
      <w:divBdr>
        <w:top w:val="none" w:sz="0" w:space="0" w:color="auto"/>
        <w:left w:val="none" w:sz="0" w:space="0" w:color="auto"/>
        <w:bottom w:val="none" w:sz="0" w:space="0" w:color="auto"/>
        <w:right w:val="none" w:sz="0" w:space="0" w:color="auto"/>
      </w:divBdr>
    </w:div>
    <w:div w:id="850292315">
      <w:bodyDiv w:val="1"/>
      <w:marLeft w:val="0"/>
      <w:marRight w:val="0"/>
      <w:marTop w:val="0"/>
      <w:marBottom w:val="0"/>
      <w:divBdr>
        <w:top w:val="none" w:sz="0" w:space="0" w:color="auto"/>
        <w:left w:val="none" w:sz="0" w:space="0" w:color="auto"/>
        <w:bottom w:val="none" w:sz="0" w:space="0" w:color="auto"/>
        <w:right w:val="none" w:sz="0" w:space="0" w:color="auto"/>
      </w:divBdr>
    </w:div>
    <w:div w:id="850335435">
      <w:bodyDiv w:val="1"/>
      <w:marLeft w:val="0"/>
      <w:marRight w:val="0"/>
      <w:marTop w:val="0"/>
      <w:marBottom w:val="0"/>
      <w:divBdr>
        <w:top w:val="none" w:sz="0" w:space="0" w:color="auto"/>
        <w:left w:val="none" w:sz="0" w:space="0" w:color="auto"/>
        <w:bottom w:val="none" w:sz="0" w:space="0" w:color="auto"/>
        <w:right w:val="none" w:sz="0" w:space="0" w:color="auto"/>
      </w:divBdr>
    </w:div>
    <w:div w:id="860774864">
      <w:bodyDiv w:val="1"/>
      <w:marLeft w:val="0"/>
      <w:marRight w:val="0"/>
      <w:marTop w:val="0"/>
      <w:marBottom w:val="0"/>
      <w:divBdr>
        <w:top w:val="none" w:sz="0" w:space="0" w:color="auto"/>
        <w:left w:val="none" w:sz="0" w:space="0" w:color="auto"/>
        <w:bottom w:val="none" w:sz="0" w:space="0" w:color="auto"/>
        <w:right w:val="none" w:sz="0" w:space="0" w:color="auto"/>
      </w:divBdr>
    </w:div>
    <w:div w:id="881357604">
      <w:bodyDiv w:val="1"/>
      <w:marLeft w:val="0"/>
      <w:marRight w:val="0"/>
      <w:marTop w:val="0"/>
      <w:marBottom w:val="0"/>
      <w:divBdr>
        <w:top w:val="none" w:sz="0" w:space="0" w:color="auto"/>
        <w:left w:val="none" w:sz="0" w:space="0" w:color="auto"/>
        <w:bottom w:val="none" w:sz="0" w:space="0" w:color="auto"/>
        <w:right w:val="none" w:sz="0" w:space="0" w:color="auto"/>
      </w:divBdr>
    </w:div>
    <w:div w:id="897866305">
      <w:bodyDiv w:val="1"/>
      <w:marLeft w:val="0"/>
      <w:marRight w:val="0"/>
      <w:marTop w:val="0"/>
      <w:marBottom w:val="0"/>
      <w:divBdr>
        <w:top w:val="none" w:sz="0" w:space="0" w:color="auto"/>
        <w:left w:val="none" w:sz="0" w:space="0" w:color="auto"/>
        <w:bottom w:val="none" w:sz="0" w:space="0" w:color="auto"/>
        <w:right w:val="none" w:sz="0" w:space="0" w:color="auto"/>
      </w:divBdr>
    </w:div>
    <w:div w:id="910964429">
      <w:bodyDiv w:val="1"/>
      <w:marLeft w:val="0"/>
      <w:marRight w:val="0"/>
      <w:marTop w:val="0"/>
      <w:marBottom w:val="0"/>
      <w:divBdr>
        <w:top w:val="none" w:sz="0" w:space="0" w:color="auto"/>
        <w:left w:val="none" w:sz="0" w:space="0" w:color="auto"/>
        <w:bottom w:val="none" w:sz="0" w:space="0" w:color="auto"/>
        <w:right w:val="none" w:sz="0" w:space="0" w:color="auto"/>
      </w:divBdr>
      <w:divsChild>
        <w:div w:id="569268125">
          <w:marLeft w:val="0"/>
          <w:marRight w:val="0"/>
          <w:marTop w:val="0"/>
          <w:marBottom w:val="0"/>
          <w:divBdr>
            <w:top w:val="none" w:sz="0" w:space="0" w:color="auto"/>
            <w:left w:val="none" w:sz="0" w:space="0" w:color="auto"/>
            <w:bottom w:val="none" w:sz="0" w:space="0" w:color="auto"/>
            <w:right w:val="none" w:sz="0" w:space="0" w:color="auto"/>
          </w:divBdr>
        </w:div>
      </w:divsChild>
    </w:div>
    <w:div w:id="913516774">
      <w:bodyDiv w:val="1"/>
      <w:marLeft w:val="0"/>
      <w:marRight w:val="0"/>
      <w:marTop w:val="0"/>
      <w:marBottom w:val="0"/>
      <w:divBdr>
        <w:top w:val="none" w:sz="0" w:space="0" w:color="auto"/>
        <w:left w:val="none" w:sz="0" w:space="0" w:color="auto"/>
        <w:bottom w:val="none" w:sz="0" w:space="0" w:color="auto"/>
        <w:right w:val="none" w:sz="0" w:space="0" w:color="auto"/>
      </w:divBdr>
      <w:divsChild>
        <w:div w:id="66080368">
          <w:marLeft w:val="0"/>
          <w:marRight w:val="0"/>
          <w:marTop w:val="0"/>
          <w:marBottom w:val="0"/>
          <w:divBdr>
            <w:top w:val="none" w:sz="0" w:space="0" w:color="auto"/>
            <w:left w:val="none" w:sz="0" w:space="0" w:color="auto"/>
            <w:bottom w:val="none" w:sz="0" w:space="0" w:color="auto"/>
            <w:right w:val="none" w:sz="0" w:space="0" w:color="auto"/>
          </w:divBdr>
          <w:divsChild>
            <w:div w:id="557782288">
              <w:marLeft w:val="0"/>
              <w:marRight w:val="0"/>
              <w:marTop w:val="0"/>
              <w:marBottom w:val="0"/>
              <w:divBdr>
                <w:top w:val="none" w:sz="0" w:space="0" w:color="auto"/>
                <w:left w:val="none" w:sz="0" w:space="0" w:color="auto"/>
                <w:bottom w:val="none" w:sz="0" w:space="0" w:color="auto"/>
                <w:right w:val="none" w:sz="0" w:space="0" w:color="auto"/>
              </w:divBdr>
              <w:divsChild>
                <w:div w:id="1548448705">
                  <w:marLeft w:val="0"/>
                  <w:marRight w:val="0"/>
                  <w:marTop w:val="0"/>
                  <w:marBottom w:val="0"/>
                  <w:divBdr>
                    <w:top w:val="none" w:sz="0" w:space="0" w:color="auto"/>
                    <w:left w:val="none" w:sz="0" w:space="0" w:color="auto"/>
                    <w:bottom w:val="none" w:sz="0" w:space="0" w:color="auto"/>
                    <w:right w:val="none" w:sz="0" w:space="0" w:color="auto"/>
                  </w:divBdr>
                  <w:divsChild>
                    <w:div w:id="1806699203">
                      <w:marLeft w:val="0"/>
                      <w:marRight w:val="0"/>
                      <w:marTop w:val="0"/>
                      <w:marBottom w:val="0"/>
                      <w:divBdr>
                        <w:top w:val="none" w:sz="0" w:space="0" w:color="auto"/>
                        <w:left w:val="none" w:sz="0" w:space="0" w:color="auto"/>
                        <w:bottom w:val="none" w:sz="0" w:space="0" w:color="auto"/>
                        <w:right w:val="none" w:sz="0" w:space="0" w:color="auto"/>
                      </w:divBdr>
                      <w:divsChild>
                        <w:div w:id="1502621472">
                          <w:marLeft w:val="0"/>
                          <w:marRight w:val="0"/>
                          <w:marTop w:val="0"/>
                          <w:marBottom w:val="0"/>
                          <w:divBdr>
                            <w:top w:val="none" w:sz="0" w:space="0" w:color="auto"/>
                            <w:left w:val="none" w:sz="0" w:space="0" w:color="auto"/>
                            <w:bottom w:val="none" w:sz="0" w:space="0" w:color="auto"/>
                            <w:right w:val="none" w:sz="0" w:space="0" w:color="auto"/>
                          </w:divBdr>
                          <w:divsChild>
                            <w:div w:id="139974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576407">
                  <w:marLeft w:val="0"/>
                  <w:marRight w:val="0"/>
                  <w:marTop w:val="0"/>
                  <w:marBottom w:val="0"/>
                  <w:divBdr>
                    <w:top w:val="none" w:sz="0" w:space="0" w:color="auto"/>
                    <w:left w:val="none" w:sz="0" w:space="0" w:color="auto"/>
                    <w:bottom w:val="none" w:sz="0" w:space="0" w:color="auto"/>
                    <w:right w:val="none" w:sz="0" w:space="0" w:color="auto"/>
                  </w:divBdr>
                  <w:divsChild>
                    <w:div w:id="174568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286695">
      <w:bodyDiv w:val="1"/>
      <w:marLeft w:val="0"/>
      <w:marRight w:val="0"/>
      <w:marTop w:val="0"/>
      <w:marBottom w:val="0"/>
      <w:divBdr>
        <w:top w:val="none" w:sz="0" w:space="0" w:color="auto"/>
        <w:left w:val="none" w:sz="0" w:space="0" w:color="auto"/>
        <w:bottom w:val="none" w:sz="0" w:space="0" w:color="auto"/>
        <w:right w:val="none" w:sz="0" w:space="0" w:color="auto"/>
      </w:divBdr>
    </w:div>
    <w:div w:id="919171853">
      <w:bodyDiv w:val="1"/>
      <w:marLeft w:val="0"/>
      <w:marRight w:val="0"/>
      <w:marTop w:val="0"/>
      <w:marBottom w:val="0"/>
      <w:divBdr>
        <w:top w:val="none" w:sz="0" w:space="0" w:color="auto"/>
        <w:left w:val="none" w:sz="0" w:space="0" w:color="auto"/>
        <w:bottom w:val="none" w:sz="0" w:space="0" w:color="auto"/>
        <w:right w:val="none" w:sz="0" w:space="0" w:color="auto"/>
      </w:divBdr>
    </w:div>
    <w:div w:id="921840786">
      <w:bodyDiv w:val="1"/>
      <w:marLeft w:val="0"/>
      <w:marRight w:val="0"/>
      <w:marTop w:val="0"/>
      <w:marBottom w:val="0"/>
      <w:divBdr>
        <w:top w:val="none" w:sz="0" w:space="0" w:color="auto"/>
        <w:left w:val="none" w:sz="0" w:space="0" w:color="auto"/>
        <w:bottom w:val="none" w:sz="0" w:space="0" w:color="auto"/>
        <w:right w:val="none" w:sz="0" w:space="0" w:color="auto"/>
      </w:divBdr>
    </w:div>
    <w:div w:id="925721919">
      <w:bodyDiv w:val="1"/>
      <w:marLeft w:val="0"/>
      <w:marRight w:val="0"/>
      <w:marTop w:val="0"/>
      <w:marBottom w:val="0"/>
      <w:divBdr>
        <w:top w:val="none" w:sz="0" w:space="0" w:color="auto"/>
        <w:left w:val="none" w:sz="0" w:space="0" w:color="auto"/>
        <w:bottom w:val="none" w:sz="0" w:space="0" w:color="auto"/>
        <w:right w:val="none" w:sz="0" w:space="0" w:color="auto"/>
      </w:divBdr>
    </w:div>
    <w:div w:id="942030765">
      <w:bodyDiv w:val="1"/>
      <w:marLeft w:val="0"/>
      <w:marRight w:val="0"/>
      <w:marTop w:val="0"/>
      <w:marBottom w:val="0"/>
      <w:divBdr>
        <w:top w:val="none" w:sz="0" w:space="0" w:color="auto"/>
        <w:left w:val="none" w:sz="0" w:space="0" w:color="auto"/>
        <w:bottom w:val="none" w:sz="0" w:space="0" w:color="auto"/>
        <w:right w:val="none" w:sz="0" w:space="0" w:color="auto"/>
      </w:divBdr>
    </w:div>
    <w:div w:id="942305724">
      <w:bodyDiv w:val="1"/>
      <w:marLeft w:val="0"/>
      <w:marRight w:val="0"/>
      <w:marTop w:val="0"/>
      <w:marBottom w:val="0"/>
      <w:divBdr>
        <w:top w:val="none" w:sz="0" w:space="0" w:color="auto"/>
        <w:left w:val="none" w:sz="0" w:space="0" w:color="auto"/>
        <w:bottom w:val="none" w:sz="0" w:space="0" w:color="auto"/>
        <w:right w:val="none" w:sz="0" w:space="0" w:color="auto"/>
      </w:divBdr>
      <w:divsChild>
        <w:div w:id="1189022232">
          <w:marLeft w:val="0"/>
          <w:marRight w:val="0"/>
          <w:marTop w:val="0"/>
          <w:marBottom w:val="0"/>
          <w:divBdr>
            <w:top w:val="none" w:sz="0" w:space="0" w:color="auto"/>
            <w:left w:val="none" w:sz="0" w:space="0" w:color="auto"/>
            <w:bottom w:val="none" w:sz="0" w:space="0" w:color="auto"/>
            <w:right w:val="none" w:sz="0" w:space="0" w:color="auto"/>
          </w:divBdr>
          <w:divsChild>
            <w:div w:id="743794126">
              <w:marLeft w:val="0"/>
              <w:marRight w:val="0"/>
              <w:marTop w:val="0"/>
              <w:marBottom w:val="0"/>
              <w:divBdr>
                <w:top w:val="none" w:sz="0" w:space="0" w:color="auto"/>
                <w:left w:val="none" w:sz="0" w:space="0" w:color="auto"/>
                <w:bottom w:val="none" w:sz="0" w:space="0" w:color="auto"/>
                <w:right w:val="none" w:sz="0" w:space="0" w:color="auto"/>
              </w:divBdr>
            </w:div>
          </w:divsChild>
        </w:div>
        <w:div w:id="1483816361">
          <w:marLeft w:val="0"/>
          <w:marRight w:val="0"/>
          <w:marTop w:val="0"/>
          <w:marBottom w:val="0"/>
          <w:divBdr>
            <w:top w:val="none" w:sz="0" w:space="0" w:color="auto"/>
            <w:left w:val="none" w:sz="0" w:space="0" w:color="auto"/>
            <w:bottom w:val="none" w:sz="0" w:space="0" w:color="auto"/>
            <w:right w:val="none" w:sz="0" w:space="0" w:color="auto"/>
          </w:divBdr>
          <w:divsChild>
            <w:div w:id="816189567">
              <w:marLeft w:val="0"/>
              <w:marRight w:val="0"/>
              <w:marTop w:val="0"/>
              <w:marBottom w:val="0"/>
              <w:divBdr>
                <w:top w:val="none" w:sz="0" w:space="0" w:color="auto"/>
                <w:left w:val="none" w:sz="0" w:space="0" w:color="auto"/>
                <w:bottom w:val="none" w:sz="0" w:space="0" w:color="auto"/>
                <w:right w:val="none" w:sz="0" w:space="0" w:color="auto"/>
              </w:divBdr>
            </w:div>
          </w:divsChild>
        </w:div>
        <w:div w:id="1548834750">
          <w:marLeft w:val="0"/>
          <w:marRight w:val="0"/>
          <w:marTop w:val="0"/>
          <w:marBottom w:val="0"/>
          <w:divBdr>
            <w:top w:val="none" w:sz="0" w:space="0" w:color="auto"/>
            <w:left w:val="none" w:sz="0" w:space="0" w:color="auto"/>
            <w:bottom w:val="none" w:sz="0" w:space="0" w:color="auto"/>
            <w:right w:val="none" w:sz="0" w:space="0" w:color="auto"/>
          </w:divBdr>
          <w:divsChild>
            <w:div w:id="2131699393">
              <w:marLeft w:val="0"/>
              <w:marRight w:val="0"/>
              <w:marTop w:val="0"/>
              <w:marBottom w:val="0"/>
              <w:divBdr>
                <w:top w:val="none" w:sz="0" w:space="0" w:color="auto"/>
                <w:left w:val="none" w:sz="0" w:space="0" w:color="auto"/>
                <w:bottom w:val="none" w:sz="0" w:space="0" w:color="auto"/>
                <w:right w:val="none" w:sz="0" w:space="0" w:color="auto"/>
              </w:divBdr>
            </w:div>
          </w:divsChild>
        </w:div>
        <w:div w:id="9692428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79704">
          <w:marLeft w:val="0"/>
          <w:marRight w:val="0"/>
          <w:marTop w:val="0"/>
          <w:marBottom w:val="0"/>
          <w:divBdr>
            <w:top w:val="none" w:sz="0" w:space="0" w:color="auto"/>
            <w:left w:val="none" w:sz="0" w:space="0" w:color="auto"/>
            <w:bottom w:val="none" w:sz="0" w:space="0" w:color="auto"/>
            <w:right w:val="none" w:sz="0" w:space="0" w:color="auto"/>
          </w:divBdr>
          <w:divsChild>
            <w:div w:id="1081025774">
              <w:marLeft w:val="0"/>
              <w:marRight w:val="0"/>
              <w:marTop w:val="0"/>
              <w:marBottom w:val="0"/>
              <w:divBdr>
                <w:top w:val="none" w:sz="0" w:space="0" w:color="auto"/>
                <w:left w:val="none" w:sz="0" w:space="0" w:color="auto"/>
                <w:bottom w:val="none" w:sz="0" w:space="0" w:color="auto"/>
                <w:right w:val="none" w:sz="0" w:space="0" w:color="auto"/>
              </w:divBdr>
            </w:div>
          </w:divsChild>
        </w:div>
        <w:div w:id="1322004424">
          <w:marLeft w:val="0"/>
          <w:marRight w:val="0"/>
          <w:marTop w:val="0"/>
          <w:marBottom w:val="0"/>
          <w:divBdr>
            <w:top w:val="none" w:sz="0" w:space="0" w:color="auto"/>
            <w:left w:val="none" w:sz="0" w:space="0" w:color="auto"/>
            <w:bottom w:val="none" w:sz="0" w:space="0" w:color="auto"/>
            <w:right w:val="none" w:sz="0" w:space="0" w:color="auto"/>
          </w:divBdr>
          <w:divsChild>
            <w:div w:id="927925754">
              <w:marLeft w:val="0"/>
              <w:marRight w:val="0"/>
              <w:marTop w:val="0"/>
              <w:marBottom w:val="0"/>
              <w:divBdr>
                <w:top w:val="none" w:sz="0" w:space="0" w:color="auto"/>
                <w:left w:val="none" w:sz="0" w:space="0" w:color="auto"/>
                <w:bottom w:val="none" w:sz="0" w:space="0" w:color="auto"/>
                <w:right w:val="none" w:sz="0" w:space="0" w:color="auto"/>
              </w:divBdr>
            </w:div>
          </w:divsChild>
        </w:div>
        <w:div w:id="634917409">
          <w:marLeft w:val="0"/>
          <w:marRight w:val="0"/>
          <w:marTop w:val="0"/>
          <w:marBottom w:val="0"/>
          <w:divBdr>
            <w:top w:val="none" w:sz="0" w:space="0" w:color="auto"/>
            <w:left w:val="none" w:sz="0" w:space="0" w:color="auto"/>
            <w:bottom w:val="none" w:sz="0" w:space="0" w:color="auto"/>
            <w:right w:val="none" w:sz="0" w:space="0" w:color="auto"/>
          </w:divBdr>
          <w:divsChild>
            <w:div w:id="980886605">
              <w:marLeft w:val="0"/>
              <w:marRight w:val="0"/>
              <w:marTop w:val="0"/>
              <w:marBottom w:val="0"/>
              <w:divBdr>
                <w:top w:val="none" w:sz="0" w:space="0" w:color="auto"/>
                <w:left w:val="none" w:sz="0" w:space="0" w:color="auto"/>
                <w:bottom w:val="none" w:sz="0" w:space="0" w:color="auto"/>
                <w:right w:val="none" w:sz="0" w:space="0" w:color="auto"/>
              </w:divBdr>
            </w:div>
          </w:divsChild>
        </w:div>
        <w:div w:id="2111075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7126205">
      <w:bodyDiv w:val="1"/>
      <w:marLeft w:val="0"/>
      <w:marRight w:val="0"/>
      <w:marTop w:val="0"/>
      <w:marBottom w:val="0"/>
      <w:divBdr>
        <w:top w:val="none" w:sz="0" w:space="0" w:color="auto"/>
        <w:left w:val="none" w:sz="0" w:space="0" w:color="auto"/>
        <w:bottom w:val="none" w:sz="0" w:space="0" w:color="auto"/>
        <w:right w:val="none" w:sz="0" w:space="0" w:color="auto"/>
      </w:divBdr>
    </w:div>
    <w:div w:id="976957092">
      <w:bodyDiv w:val="1"/>
      <w:marLeft w:val="0"/>
      <w:marRight w:val="0"/>
      <w:marTop w:val="0"/>
      <w:marBottom w:val="0"/>
      <w:divBdr>
        <w:top w:val="none" w:sz="0" w:space="0" w:color="auto"/>
        <w:left w:val="none" w:sz="0" w:space="0" w:color="auto"/>
        <w:bottom w:val="none" w:sz="0" w:space="0" w:color="auto"/>
        <w:right w:val="none" w:sz="0" w:space="0" w:color="auto"/>
      </w:divBdr>
    </w:div>
    <w:div w:id="1008751273">
      <w:bodyDiv w:val="1"/>
      <w:marLeft w:val="0"/>
      <w:marRight w:val="0"/>
      <w:marTop w:val="0"/>
      <w:marBottom w:val="0"/>
      <w:divBdr>
        <w:top w:val="none" w:sz="0" w:space="0" w:color="auto"/>
        <w:left w:val="none" w:sz="0" w:space="0" w:color="auto"/>
        <w:bottom w:val="none" w:sz="0" w:space="0" w:color="auto"/>
        <w:right w:val="none" w:sz="0" w:space="0" w:color="auto"/>
      </w:divBdr>
    </w:div>
    <w:div w:id="1011106311">
      <w:bodyDiv w:val="1"/>
      <w:marLeft w:val="0"/>
      <w:marRight w:val="0"/>
      <w:marTop w:val="0"/>
      <w:marBottom w:val="0"/>
      <w:divBdr>
        <w:top w:val="none" w:sz="0" w:space="0" w:color="auto"/>
        <w:left w:val="none" w:sz="0" w:space="0" w:color="auto"/>
        <w:bottom w:val="none" w:sz="0" w:space="0" w:color="auto"/>
        <w:right w:val="none" w:sz="0" w:space="0" w:color="auto"/>
      </w:divBdr>
    </w:div>
    <w:div w:id="1034110177">
      <w:bodyDiv w:val="1"/>
      <w:marLeft w:val="0"/>
      <w:marRight w:val="0"/>
      <w:marTop w:val="0"/>
      <w:marBottom w:val="0"/>
      <w:divBdr>
        <w:top w:val="none" w:sz="0" w:space="0" w:color="auto"/>
        <w:left w:val="none" w:sz="0" w:space="0" w:color="auto"/>
        <w:bottom w:val="none" w:sz="0" w:space="0" w:color="auto"/>
        <w:right w:val="none" w:sz="0" w:space="0" w:color="auto"/>
      </w:divBdr>
    </w:div>
    <w:div w:id="1040664626">
      <w:bodyDiv w:val="1"/>
      <w:marLeft w:val="0"/>
      <w:marRight w:val="0"/>
      <w:marTop w:val="0"/>
      <w:marBottom w:val="0"/>
      <w:divBdr>
        <w:top w:val="none" w:sz="0" w:space="0" w:color="auto"/>
        <w:left w:val="none" w:sz="0" w:space="0" w:color="auto"/>
        <w:bottom w:val="none" w:sz="0" w:space="0" w:color="auto"/>
        <w:right w:val="none" w:sz="0" w:space="0" w:color="auto"/>
      </w:divBdr>
    </w:div>
    <w:div w:id="1052851317">
      <w:bodyDiv w:val="1"/>
      <w:marLeft w:val="0"/>
      <w:marRight w:val="0"/>
      <w:marTop w:val="0"/>
      <w:marBottom w:val="0"/>
      <w:divBdr>
        <w:top w:val="none" w:sz="0" w:space="0" w:color="auto"/>
        <w:left w:val="none" w:sz="0" w:space="0" w:color="auto"/>
        <w:bottom w:val="none" w:sz="0" w:space="0" w:color="auto"/>
        <w:right w:val="none" w:sz="0" w:space="0" w:color="auto"/>
      </w:divBdr>
    </w:div>
    <w:div w:id="1054695716">
      <w:bodyDiv w:val="1"/>
      <w:marLeft w:val="0"/>
      <w:marRight w:val="0"/>
      <w:marTop w:val="0"/>
      <w:marBottom w:val="0"/>
      <w:divBdr>
        <w:top w:val="none" w:sz="0" w:space="0" w:color="auto"/>
        <w:left w:val="none" w:sz="0" w:space="0" w:color="auto"/>
        <w:bottom w:val="none" w:sz="0" w:space="0" w:color="auto"/>
        <w:right w:val="none" w:sz="0" w:space="0" w:color="auto"/>
      </w:divBdr>
      <w:divsChild>
        <w:div w:id="1716198271">
          <w:marLeft w:val="0"/>
          <w:marRight w:val="0"/>
          <w:marTop w:val="0"/>
          <w:marBottom w:val="0"/>
          <w:divBdr>
            <w:top w:val="none" w:sz="0" w:space="0" w:color="auto"/>
            <w:left w:val="none" w:sz="0" w:space="0" w:color="auto"/>
            <w:bottom w:val="none" w:sz="0" w:space="0" w:color="auto"/>
            <w:right w:val="none" w:sz="0" w:space="0" w:color="auto"/>
          </w:divBdr>
        </w:div>
      </w:divsChild>
    </w:div>
    <w:div w:id="1055817394">
      <w:bodyDiv w:val="1"/>
      <w:marLeft w:val="0"/>
      <w:marRight w:val="0"/>
      <w:marTop w:val="0"/>
      <w:marBottom w:val="0"/>
      <w:divBdr>
        <w:top w:val="none" w:sz="0" w:space="0" w:color="auto"/>
        <w:left w:val="none" w:sz="0" w:space="0" w:color="auto"/>
        <w:bottom w:val="none" w:sz="0" w:space="0" w:color="auto"/>
        <w:right w:val="none" w:sz="0" w:space="0" w:color="auto"/>
      </w:divBdr>
    </w:div>
    <w:div w:id="1070495361">
      <w:bodyDiv w:val="1"/>
      <w:marLeft w:val="0"/>
      <w:marRight w:val="0"/>
      <w:marTop w:val="0"/>
      <w:marBottom w:val="0"/>
      <w:divBdr>
        <w:top w:val="none" w:sz="0" w:space="0" w:color="auto"/>
        <w:left w:val="none" w:sz="0" w:space="0" w:color="auto"/>
        <w:bottom w:val="none" w:sz="0" w:space="0" w:color="auto"/>
        <w:right w:val="none" w:sz="0" w:space="0" w:color="auto"/>
      </w:divBdr>
    </w:div>
    <w:div w:id="1078020139">
      <w:bodyDiv w:val="1"/>
      <w:marLeft w:val="0"/>
      <w:marRight w:val="0"/>
      <w:marTop w:val="0"/>
      <w:marBottom w:val="0"/>
      <w:divBdr>
        <w:top w:val="none" w:sz="0" w:space="0" w:color="auto"/>
        <w:left w:val="none" w:sz="0" w:space="0" w:color="auto"/>
        <w:bottom w:val="none" w:sz="0" w:space="0" w:color="auto"/>
        <w:right w:val="none" w:sz="0" w:space="0" w:color="auto"/>
      </w:divBdr>
    </w:div>
    <w:div w:id="1084110309">
      <w:bodyDiv w:val="1"/>
      <w:marLeft w:val="0"/>
      <w:marRight w:val="0"/>
      <w:marTop w:val="0"/>
      <w:marBottom w:val="0"/>
      <w:divBdr>
        <w:top w:val="none" w:sz="0" w:space="0" w:color="auto"/>
        <w:left w:val="none" w:sz="0" w:space="0" w:color="auto"/>
        <w:bottom w:val="none" w:sz="0" w:space="0" w:color="auto"/>
        <w:right w:val="none" w:sz="0" w:space="0" w:color="auto"/>
      </w:divBdr>
    </w:div>
    <w:div w:id="1102578752">
      <w:bodyDiv w:val="1"/>
      <w:marLeft w:val="0"/>
      <w:marRight w:val="0"/>
      <w:marTop w:val="0"/>
      <w:marBottom w:val="0"/>
      <w:divBdr>
        <w:top w:val="none" w:sz="0" w:space="0" w:color="auto"/>
        <w:left w:val="none" w:sz="0" w:space="0" w:color="auto"/>
        <w:bottom w:val="none" w:sz="0" w:space="0" w:color="auto"/>
        <w:right w:val="none" w:sz="0" w:space="0" w:color="auto"/>
      </w:divBdr>
    </w:div>
    <w:div w:id="1102872318">
      <w:bodyDiv w:val="1"/>
      <w:marLeft w:val="0"/>
      <w:marRight w:val="0"/>
      <w:marTop w:val="0"/>
      <w:marBottom w:val="0"/>
      <w:divBdr>
        <w:top w:val="none" w:sz="0" w:space="0" w:color="auto"/>
        <w:left w:val="none" w:sz="0" w:space="0" w:color="auto"/>
        <w:bottom w:val="none" w:sz="0" w:space="0" w:color="auto"/>
        <w:right w:val="none" w:sz="0" w:space="0" w:color="auto"/>
      </w:divBdr>
    </w:div>
    <w:div w:id="1108161625">
      <w:bodyDiv w:val="1"/>
      <w:marLeft w:val="0"/>
      <w:marRight w:val="0"/>
      <w:marTop w:val="0"/>
      <w:marBottom w:val="0"/>
      <w:divBdr>
        <w:top w:val="none" w:sz="0" w:space="0" w:color="auto"/>
        <w:left w:val="none" w:sz="0" w:space="0" w:color="auto"/>
        <w:bottom w:val="none" w:sz="0" w:space="0" w:color="auto"/>
        <w:right w:val="none" w:sz="0" w:space="0" w:color="auto"/>
      </w:divBdr>
    </w:div>
    <w:div w:id="1113330051">
      <w:bodyDiv w:val="1"/>
      <w:marLeft w:val="0"/>
      <w:marRight w:val="0"/>
      <w:marTop w:val="0"/>
      <w:marBottom w:val="0"/>
      <w:divBdr>
        <w:top w:val="none" w:sz="0" w:space="0" w:color="auto"/>
        <w:left w:val="none" w:sz="0" w:space="0" w:color="auto"/>
        <w:bottom w:val="none" w:sz="0" w:space="0" w:color="auto"/>
        <w:right w:val="none" w:sz="0" w:space="0" w:color="auto"/>
      </w:divBdr>
    </w:div>
    <w:div w:id="1116212458">
      <w:bodyDiv w:val="1"/>
      <w:marLeft w:val="0"/>
      <w:marRight w:val="0"/>
      <w:marTop w:val="0"/>
      <w:marBottom w:val="0"/>
      <w:divBdr>
        <w:top w:val="none" w:sz="0" w:space="0" w:color="auto"/>
        <w:left w:val="none" w:sz="0" w:space="0" w:color="auto"/>
        <w:bottom w:val="none" w:sz="0" w:space="0" w:color="auto"/>
        <w:right w:val="none" w:sz="0" w:space="0" w:color="auto"/>
      </w:divBdr>
    </w:div>
    <w:div w:id="1158155004">
      <w:bodyDiv w:val="1"/>
      <w:marLeft w:val="0"/>
      <w:marRight w:val="0"/>
      <w:marTop w:val="0"/>
      <w:marBottom w:val="0"/>
      <w:divBdr>
        <w:top w:val="none" w:sz="0" w:space="0" w:color="auto"/>
        <w:left w:val="none" w:sz="0" w:space="0" w:color="auto"/>
        <w:bottom w:val="none" w:sz="0" w:space="0" w:color="auto"/>
        <w:right w:val="none" w:sz="0" w:space="0" w:color="auto"/>
      </w:divBdr>
    </w:div>
    <w:div w:id="1167863854">
      <w:bodyDiv w:val="1"/>
      <w:marLeft w:val="0"/>
      <w:marRight w:val="0"/>
      <w:marTop w:val="0"/>
      <w:marBottom w:val="0"/>
      <w:divBdr>
        <w:top w:val="none" w:sz="0" w:space="0" w:color="auto"/>
        <w:left w:val="none" w:sz="0" w:space="0" w:color="auto"/>
        <w:bottom w:val="none" w:sz="0" w:space="0" w:color="auto"/>
        <w:right w:val="none" w:sz="0" w:space="0" w:color="auto"/>
      </w:divBdr>
    </w:div>
    <w:div w:id="1184396260">
      <w:bodyDiv w:val="1"/>
      <w:marLeft w:val="0"/>
      <w:marRight w:val="0"/>
      <w:marTop w:val="0"/>
      <w:marBottom w:val="0"/>
      <w:divBdr>
        <w:top w:val="none" w:sz="0" w:space="0" w:color="auto"/>
        <w:left w:val="none" w:sz="0" w:space="0" w:color="auto"/>
        <w:bottom w:val="none" w:sz="0" w:space="0" w:color="auto"/>
        <w:right w:val="none" w:sz="0" w:space="0" w:color="auto"/>
      </w:divBdr>
    </w:div>
    <w:div w:id="1188249862">
      <w:bodyDiv w:val="1"/>
      <w:marLeft w:val="0"/>
      <w:marRight w:val="0"/>
      <w:marTop w:val="0"/>
      <w:marBottom w:val="0"/>
      <w:divBdr>
        <w:top w:val="none" w:sz="0" w:space="0" w:color="auto"/>
        <w:left w:val="none" w:sz="0" w:space="0" w:color="auto"/>
        <w:bottom w:val="none" w:sz="0" w:space="0" w:color="auto"/>
        <w:right w:val="none" w:sz="0" w:space="0" w:color="auto"/>
      </w:divBdr>
    </w:div>
    <w:div w:id="1217661990">
      <w:bodyDiv w:val="1"/>
      <w:marLeft w:val="0"/>
      <w:marRight w:val="0"/>
      <w:marTop w:val="0"/>
      <w:marBottom w:val="0"/>
      <w:divBdr>
        <w:top w:val="none" w:sz="0" w:space="0" w:color="auto"/>
        <w:left w:val="none" w:sz="0" w:space="0" w:color="auto"/>
        <w:bottom w:val="none" w:sz="0" w:space="0" w:color="auto"/>
        <w:right w:val="none" w:sz="0" w:space="0" w:color="auto"/>
      </w:divBdr>
    </w:div>
    <w:div w:id="1231844917">
      <w:bodyDiv w:val="1"/>
      <w:marLeft w:val="0"/>
      <w:marRight w:val="0"/>
      <w:marTop w:val="0"/>
      <w:marBottom w:val="0"/>
      <w:divBdr>
        <w:top w:val="none" w:sz="0" w:space="0" w:color="auto"/>
        <w:left w:val="none" w:sz="0" w:space="0" w:color="auto"/>
        <w:bottom w:val="none" w:sz="0" w:space="0" w:color="auto"/>
        <w:right w:val="none" w:sz="0" w:space="0" w:color="auto"/>
      </w:divBdr>
    </w:div>
    <w:div w:id="1273393774">
      <w:bodyDiv w:val="1"/>
      <w:marLeft w:val="0"/>
      <w:marRight w:val="0"/>
      <w:marTop w:val="0"/>
      <w:marBottom w:val="0"/>
      <w:divBdr>
        <w:top w:val="none" w:sz="0" w:space="0" w:color="auto"/>
        <w:left w:val="none" w:sz="0" w:space="0" w:color="auto"/>
        <w:bottom w:val="none" w:sz="0" w:space="0" w:color="auto"/>
        <w:right w:val="none" w:sz="0" w:space="0" w:color="auto"/>
      </w:divBdr>
    </w:div>
    <w:div w:id="1276795078">
      <w:bodyDiv w:val="1"/>
      <w:marLeft w:val="0"/>
      <w:marRight w:val="0"/>
      <w:marTop w:val="0"/>
      <w:marBottom w:val="0"/>
      <w:divBdr>
        <w:top w:val="none" w:sz="0" w:space="0" w:color="auto"/>
        <w:left w:val="none" w:sz="0" w:space="0" w:color="auto"/>
        <w:bottom w:val="none" w:sz="0" w:space="0" w:color="auto"/>
        <w:right w:val="none" w:sz="0" w:space="0" w:color="auto"/>
      </w:divBdr>
    </w:div>
    <w:div w:id="1280264368">
      <w:bodyDiv w:val="1"/>
      <w:marLeft w:val="0"/>
      <w:marRight w:val="0"/>
      <w:marTop w:val="0"/>
      <w:marBottom w:val="0"/>
      <w:divBdr>
        <w:top w:val="none" w:sz="0" w:space="0" w:color="auto"/>
        <w:left w:val="none" w:sz="0" w:space="0" w:color="auto"/>
        <w:bottom w:val="none" w:sz="0" w:space="0" w:color="auto"/>
        <w:right w:val="none" w:sz="0" w:space="0" w:color="auto"/>
      </w:divBdr>
    </w:div>
    <w:div w:id="1289244975">
      <w:bodyDiv w:val="1"/>
      <w:marLeft w:val="0"/>
      <w:marRight w:val="0"/>
      <w:marTop w:val="0"/>
      <w:marBottom w:val="0"/>
      <w:divBdr>
        <w:top w:val="none" w:sz="0" w:space="0" w:color="auto"/>
        <w:left w:val="none" w:sz="0" w:space="0" w:color="auto"/>
        <w:bottom w:val="none" w:sz="0" w:space="0" w:color="auto"/>
        <w:right w:val="none" w:sz="0" w:space="0" w:color="auto"/>
      </w:divBdr>
    </w:div>
    <w:div w:id="1312254282">
      <w:bodyDiv w:val="1"/>
      <w:marLeft w:val="0"/>
      <w:marRight w:val="0"/>
      <w:marTop w:val="0"/>
      <w:marBottom w:val="0"/>
      <w:divBdr>
        <w:top w:val="none" w:sz="0" w:space="0" w:color="auto"/>
        <w:left w:val="none" w:sz="0" w:space="0" w:color="auto"/>
        <w:bottom w:val="none" w:sz="0" w:space="0" w:color="auto"/>
        <w:right w:val="none" w:sz="0" w:space="0" w:color="auto"/>
      </w:divBdr>
    </w:div>
    <w:div w:id="1320425677">
      <w:bodyDiv w:val="1"/>
      <w:marLeft w:val="0"/>
      <w:marRight w:val="0"/>
      <w:marTop w:val="0"/>
      <w:marBottom w:val="0"/>
      <w:divBdr>
        <w:top w:val="none" w:sz="0" w:space="0" w:color="auto"/>
        <w:left w:val="none" w:sz="0" w:space="0" w:color="auto"/>
        <w:bottom w:val="none" w:sz="0" w:space="0" w:color="auto"/>
        <w:right w:val="none" w:sz="0" w:space="0" w:color="auto"/>
      </w:divBdr>
    </w:div>
    <w:div w:id="1322082321">
      <w:bodyDiv w:val="1"/>
      <w:marLeft w:val="0"/>
      <w:marRight w:val="0"/>
      <w:marTop w:val="0"/>
      <w:marBottom w:val="0"/>
      <w:divBdr>
        <w:top w:val="none" w:sz="0" w:space="0" w:color="auto"/>
        <w:left w:val="none" w:sz="0" w:space="0" w:color="auto"/>
        <w:bottom w:val="none" w:sz="0" w:space="0" w:color="auto"/>
        <w:right w:val="none" w:sz="0" w:space="0" w:color="auto"/>
      </w:divBdr>
    </w:div>
    <w:div w:id="1327589419">
      <w:bodyDiv w:val="1"/>
      <w:marLeft w:val="0"/>
      <w:marRight w:val="0"/>
      <w:marTop w:val="0"/>
      <w:marBottom w:val="0"/>
      <w:divBdr>
        <w:top w:val="none" w:sz="0" w:space="0" w:color="auto"/>
        <w:left w:val="none" w:sz="0" w:space="0" w:color="auto"/>
        <w:bottom w:val="none" w:sz="0" w:space="0" w:color="auto"/>
        <w:right w:val="none" w:sz="0" w:space="0" w:color="auto"/>
      </w:divBdr>
      <w:divsChild>
        <w:div w:id="1575775237">
          <w:marLeft w:val="0"/>
          <w:marRight w:val="0"/>
          <w:marTop w:val="0"/>
          <w:marBottom w:val="0"/>
          <w:divBdr>
            <w:top w:val="none" w:sz="0" w:space="0" w:color="auto"/>
            <w:left w:val="none" w:sz="0" w:space="0" w:color="auto"/>
            <w:bottom w:val="none" w:sz="0" w:space="0" w:color="auto"/>
            <w:right w:val="none" w:sz="0" w:space="0" w:color="auto"/>
          </w:divBdr>
        </w:div>
      </w:divsChild>
    </w:div>
    <w:div w:id="1364598746">
      <w:bodyDiv w:val="1"/>
      <w:marLeft w:val="0"/>
      <w:marRight w:val="0"/>
      <w:marTop w:val="0"/>
      <w:marBottom w:val="0"/>
      <w:divBdr>
        <w:top w:val="none" w:sz="0" w:space="0" w:color="auto"/>
        <w:left w:val="none" w:sz="0" w:space="0" w:color="auto"/>
        <w:bottom w:val="none" w:sz="0" w:space="0" w:color="auto"/>
        <w:right w:val="none" w:sz="0" w:space="0" w:color="auto"/>
      </w:divBdr>
    </w:div>
    <w:div w:id="1367487368">
      <w:bodyDiv w:val="1"/>
      <w:marLeft w:val="0"/>
      <w:marRight w:val="0"/>
      <w:marTop w:val="0"/>
      <w:marBottom w:val="0"/>
      <w:divBdr>
        <w:top w:val="none" w:sz="0" w:space="0" w:color="auto"/>
        <w:left w:val="none" w:sz="0" w:space="0" w:color="auto"/>
        <w:bottom w:val="none" w:sz="0" w:space="0" w:color="auto"/>
        <w:right w:val="none" w:sz="0" w:space="0" w:color="auto"/>
      </w:divBdr>
    </w:div>
    <w:div w:id="1381785410">
      <w:bodyDiv w:val="1"/>
      <w:marLeft w:val="0"/>
      <w:marRight w:val="0"/>
      <w:marTop w:val="0"/>
      <w:marBottom w:val="0"/>
      <w:divBdr>
        <w:top w:val="none" w:sz="0" w:space="0" w:color="auto"/>
        <w:left w:val="none" w:sz="0" w:space="0" w:color="auto"/>
        <w:bottom w:val="none" w:sz="0" w:space="0" w:color="auto"/>
        <w:right w:val="none" w:sz="0" w:space="0" w:color="auto"/>
      </w:divBdr>
    </w:div>
    <w:div w:id="1396319999">
      <w:bodyDiv w:val="1"/>
      <w:marLeft w:val="0"/>
      <w:marRight w:val="0"/>
      <w:marTop w:val="0"/>
      <w:marBottom w:val="0"/>
      <w:divBdr>
        <w:top w:val="none" w:sz="0" w:space="0" w:color="auto"/>
        <w:left w:val="none" w:sz="0" w:space="0" w:color="auto"/>
        <w:bottom w:val="none" w:sz="0" w:space="0" w:color="auto"/>
        <w:right w:val="none" w:sz="0" w:space="0" w:color="auto"/>
      </w:divBdr>
      <w:divsChild>
        <w:div w:id="459804055">
          <w:marLeft w:val="0"/>
          <w:marRight w:val="0"/>
          <w:marTop w:val="0"/>
          <w:marBottom w:val="0"/>
          <w:divBdr>
            <w:top w:val="none" w:sz="0" w:space="0" w:color="auto"/>
            <w:left w:val="none" w:sz="0" w:space="0" w:color="auto"/>
            <w:bottom w:val="none" w:sz="0" w:space="0" w:color="auto"/>
            <w:right w:val="none" w:sz="0" w:space="0" w:color="auto"/>
          </w:divBdr>
          <w:divsChild>
            <w:div w:id="1777554999">
              <w:marLeft w:val="0"/>
              <w:marRight w:val="0"/>
              <w:marTop w:val="0"/>
              <w:marBottom w:val="0"/>
              <w:divBdr>
                <w:top w:val="none" w:sz="0" w:space="0" w:color="auto"/>
                <w:left w:val="none" w:sz="0" w:space="0" w:color="auto"/>
                <w:bottom w:val="none" w:sz="0" w:space="0" w:color="auto"/>
                <w:right w:val="none" w:sz="0" w:space="0" w:color="auto"/>
              </w:divBdr>
            </w:div>
          </w:divsChild>
        </w:div>
        <w:div w:id="1165166208">
          <w:marLeft w:val="0"/>
          <w:marRight w:val="0"/>
          <w:marTop w:val="0"/>
          <w:marBottom w:val="0"/>
          <w:divBdr>
            <w:top w:val="none" w:sz="0" w:space="0" w:color="auto"/>
            <w:left w:val="none" w:sz="0" w:space="0" w:color="auto"/>
            <w:bottom w:val="none" w:sz="0" w:space="0" w:color="auto"/>
            <w:right w:val="none" w:sz="0" w:space="0" w:color="auto"/>
          </w:divBdr>
          <w:divsChild>
            <w:div w:id="1712457346">
              <w:marLeft w:val="0"/>
              <w:marRight w:val="0"/>
              <w:marTop w:val="0"/>
              <w:marBottom w:val="0"/>
              <w:divBdr>
                <w:top w:val="none" w:sz="0" w:space="0" w:color="auto"/>
                <w:left w:val="none" w:sz="0" w:space="0" w:color="auto"/>
                <w:bottom w:val="none" w:sz="0" w:space="0" w:color="auto"/>
                <w:right w:val="none" w:sz="0" w:space="0" w:color="auto"/>
              </w:divBdr>
            </w:div>
          </w:divsChild>
        </w:div>
        <w:div w:id="104541055">
          <w:marLeft w:val="0"/>
          <w:marRight w:val="0"/>
          <w:marTop w:val="0"/>
          <w:marBottom w:val="0"/>
          <w:divBdr>
            <w:top w:val="none" w:sz="0" w:space="0" w:color="auto"/>
            <w:left w:val="none" w:sz="0" w:space="0" w:color="auto"/>
            <w:bottom w:val="none" w:sz="0" w:space="0" w:color="auto"/>
            <w:right w:val="none" w:sz="0" w:space="0" w:color="auto"/>
          </w:divBdr>
          <w:divsChild>
            <w:div w:id="843203385">
              <w:marLeft w:val="0"/>
              <w:marRight w:val="0"/>
              <w:marTop w:val="0"/>
              <w:marBottom w:val="0"/>
              <w:divBdr>
                <w:top w:val="none" w:sz="0" w:space="0" w:color="auto"/>
                <w:left w:val="none" w:sz="0" w:space="0" w:color="auto"/>
                <w:bottom w:val="none" w:sz="0" w:space="0" w:color="auto"/>
                <w:right w:val="none" w:sz="0" w:space="0" w:color="auto"/>
              </w:divBdr>
            </w:div>
          </w:divsChild>
        </w:div>
        <w:div w:id="1322001247">
          <w:blockQuote w:val="1"/>
          <w:marLeft w:val="720"/>
          <w:marRight w:val="720"/>
          <w:marTop w:val="100"/>
          <w:marBottom w:val="100"/>
          <w:divBdr>
            <w:top w:val="none" w:sz="0" w:space="0" w:color="auto"/>
            <w:left w:val="none" w:sz="0" w:space="0" w:color="auto"/>
            <w:bottom w:val="none" w:sz="0" w:space="0" w:color="auto"/>
            <w:right w:val="none" w:sz="0" w:space="0" w:color="auto"/>
          </w:divBdr>
        </w:div>
        <w:div w:id="2011249207">
          <w:marLeft w:val="0"/>
          <w:marRight w:val="0"/>
          <w:marTop w:val="0"/>
          <w:marBottom w:val="0"/>
          <w:divBdr>
            <w:top w:val="none" w:sz="0" w:space="0" w:color="auto"/>
            <w:left w:val="none" w:sz="0" w:space="0" w:color="auto"/>
            <w:bottom w:val="none" w:sz="0" w:space="0" w:color="auto"/>
            <w:right w:val="none" w:sz="0" w:space="0" w:color="auto"/>
          </w:divBdr>
          <w:divsChild>
            <w:div w:id="2037852876">
              <w:marLeft w:val="0"/>
              <w:marRight w:val="0"/>
              <w:marTop w:val="0"/>
              <w:marBottom w:val="0"/>
              <w:divBdr>
                <w:top w:val="none" w:sz="0" w:space="0" w:color="auto"/>
                <w:left w:val="none" w:sz="0" w:space="0" w:color="auto"/>
                <w:bottom w:val="none" w:sz="0" w:space="0" w:color="auto"/>
                <w:right w:val="none" w:sz="0" w:space="0" w:color="auto"/>
              </w:divBdr>
            </w:div>
          </w:divsChild>
        </w:div>
        <w:div w:id="2111776188">
          <w:marLeft w:val="0"/>
          <w:marRight w:val="0"/>
          <w:marTop w:val="0"/>
          <w:marBottom w:val="0"/>
          <w:divBdr>
            <w:top w:val="none" w:sz="0" w:space="0" w:color="auto"/>
            <w:left w:val="none" w:sz="0" w:space="0" w:color="auto"/>
            <w:bottom w:val="none" w:sz="0" w:space="0" w:color="auto"/>
            <w:right w:val="none" w:sz="0" w:space="0" w:color="auto"/>
          </w:divBdr>
          <w:divsChild>
            <w:div w:id="858355864">
              <w:marLeft w:val="0"/>
              <w:marRight w:val="0"/>
              <w:marTop w:val="0"/>
              <w:marBottom w:val="0"/>
              <w:divBdr>
                <w:top w:val="none" w:sz="0" w:space="0" w:color="auto"/>
                <w:left w:val="none" w:sz="0" w:space="0" w:color="auto"/>
                <w:bottom w:val="none" w:sz="0" w:space="0" w:color="auto"/>
                <w:right w:val="none" w:sz="0" w:space="0" w:color="auto"/>
              </w:divBdr>
            </w:div>
          </w:divsChild>
        </w:div>
        <w:div w:id="343747899">
          <w:marLeft w:val="0"/>
          <w:marRight w:val="0"/>
          <w:marTop w:val="0"/>
          <w:marBottom w:val="0"/>
          <w:divBdr>
            <w:top w:val="none" w:sz="0" w:space="0" w:color="auto"/>
            <w:left w:val="none" w:sz="0" w:space="0" w:color="auto"/>
            <w:bottom w:val="none" w:sz="0" w:space="0" w:color="auto"/>
            <w:right w:val="none" w:sz="0" w:space="0" w:color="auto"/>
          </w:divBdr>
          <w:divsChild>
            <w:div w:id="880476317">
              <w:marLeft w:val="0"/>
              <w:marRight w:val="0"/>
              <w:marTop w:val="0"/>
              <w:marBottom w:val="0"/>
              <w:divBdr>
                <w:top w:val="none" w:sz="0" w:space="0" w:color="auto"/>
                <w:left w:val="none" w:sz="0" w:space="0" w:color="auto"/>
                <w:bottom w:val="none" w:sz="0" w:space="0" w:color="auto"/>
                <w:right w:val="none" w:sz="0" w:space="0" w:color="auto"/>
              </w:divBdr>
            </w:div>
          </w:divsChild>
        </w:div>
        <w:div w:id="998115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6510608">
      <w:bodyDiv w:val="1"/>
      <w:marLeft w:val="0"/>
      <w:marRight w:val="0"/>
      <w:marTop w:val="0"/>
      <w:marBottom w:val="0"/>
      <w:divBdr>
        <w:top w:val="none" w:sz="0" w:space="0" w:color="auto"/>
        <w:left w:val="none" w:sz="0" w:space="0" w:color="auto"/>
        <w:bottom w:val="none" w:sz="0" w:space="0" w:color="auto"/>
        <w:right w:val="none" w:sz="0" w:space="0" w:color="auto"/>
      </w:divBdr>
    </w:div>
    <w:div w:id="1398939569">
      <w:bodyDiv w:val="1"/>
      <w:marLeft w:val="0"/>
      <w:marRight w:val="0"/>
      <w:marTop w:val="0"/>
      <w:marBottom w:val="0"/>
      <w:divBdr>
        <w:top w:val="none" w:sz="0" w:space="0" w:color="auto"/>
        <w:left w:val="none" w:sz="0" w:space="0" w:color="auto"/>
        <w:bottom w:val="none" w:sz="0" w:space="0" w:color="auto"/>
        <w:right w:val="none" w:sz="0" w:space="0" w:color="auto"/>
      </w:divBdr>
    </w:div>
    <w:div w:id="1400787998">
      <w:bodyDiv w:val="1"/>
      <w:marLeft w:val="0"/>
      <w:marRight w:val="0"/>
      <w:marTop w:val="0"/>
      <w:marBottom w:val="0"/>
      <w:divBdr>
        <w:top w:val="none" w:sz="0" w:space="0" w:color="auto"/>
        <w:left w:val="none" w:sz="0" w:space="0" w:color="auto"/>
        <w:bottom w:val="none" w:sz="0" w:space="0" w:color="auto"/>
        <w:right w:val="none" w:sz="0" w:space="0" w:color="auto"/>
      </w:divBdr>
    </w:div>
    <w:div w:id="1405373709">
      <w:bodyDiv w:val="1"/>
      <w:marLeft w:val="0"/>
      <w:marRight w:val="0"/>
      <w:marTop w:val="0"/>
      <w:marBottom w:val="0"/>
      <w:divBdr>
        <w:top w:val="none" w:sz="0" w:space="0" w:color="auto"/>
        <w:left w:val="none" w:sz="0" w:space="0" w:color="auto"/>
        <w:bottom w:val="none" w:sz="0" w:space="0" w:color="auto"/>
        <w:right w:val="none" w:sz="0" w:space="0" w:color="auto"/>
      </w:divBdr>
    </w:div>
    <w:div w:id="1410812270">
      <w:bodyDiv w:val="1"/>
      <w:marLeft w:val="0"/>
      <w:marRight w:val="0"/>
      <w:marTop w:val="0"/>
      <w:marBottom w:val="0"/>
      <w:divBdr>
        <w:top w:val="none" w:sz="0" w:space="0" w:color="auto"/>
        <w:left w:val="none" w:sz="0" w:space="0" w:color="auto"/>
        <w:bottom w:val="none" w:sz="0" w:space="0" w:color="auto"/>
        <w:right w:val="none" w:sz="0" w:space="0" w:color="auto"/>
      </w:divBdr>
    </w:div>
    <w:div w:id="1418748273">
      <w:bodyDiv w:val="1"/>
      <w:marLeft w:val="0"/>
      <w:marRight w:val="0"/>
      <w:marTop w:val="0"/>
      <w:marBottom w:val="0"/>
      <w:divBdr>
        <w:top w:val="none" w:sz="0" w:space="0" w:color="auto"/>
        <w:left w:val="none" w:sz="0" w:space="0" w:color="auto"/>
        <w:bottom w:val="none" w:sz="0" w:space="0" w:color="auto"/>
        <w:right w:val="none" w:sz="0" w:space="0" w:color="auto"/>
      </w:divBdr>
      <w:divsChild>
        <w:div w:id="1923761819">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434521669">
      <w:bodyDiv w:val="1"/>
      <w:marLeft w:val="0"/>
      <w:marRight w:val="0"/>
      <w:marTop w:val="0"/>
      <w:marBottom w:val="0"/>
      <w:divBdr>
        <w:top w:val="none" w:sz="0" w:space="0" w:color="auto"/>
        <w:left w:val="none" w:sz="0" w:space="0" w:color="auto"/>
        <w:bottom w:val="none" w:sz="0" w:space="0" w:color="auto"/>
        <w:right w:val="none" w:sz="0" w:space="0" w:color="auto"/>
      </w:divBdr>
    </w:div>
    <w:div w:id="1436050824">
      <w:bodyDiv w:val="1"/>
      <w:marLeft w:val="0"/>
      <w:marRight w:val="0"/>
      <w:marTop w:val="0"/>
      <w:marBottom w:val="0"/>
      <w:divBdr>
        <w:top w:val="none" w:sz="0" w:space="0" w:color="auto"/>
        <w:left w:val="none" w:sz="0" w:space="0" w:color="auto"/>
        <w:bottom w:val="none" w:sz="0" w:space="0" w:color="auto"/>
        <w:right w:val="none" w:sz="0" w:space="0" w:color="auto"/>
      </w:divBdr>
    </w:div>
    <w:div w:id="1439906244">
      <w:bodyDiv w:val="1"/>
      <w:marLeft w:val="0"/>
      <w:marRight w:val="0"/>
      <w:marTop w:val="0"/>
      <w:marBottom w:val="0"/>
      <w:divBdr>
        <w:top w:val="none" w:sz="0" w:space="0" w:color="auto"/>
        <w:left w:val="none" w:sz="0" w:space="0" w:color="auto"/>
        <w:bottom w:val="none" w:sz="0" w:space="0" w:color="auto"/>
        <w:right w:val="none" w:sz="0" w:space="0" w:color="auto"/>
      </w:divBdr>
    </w:div>
    <w:div w:id="1449617719">
      <w:bodyDiv w:val="1"/>
      <w:marLeft w:val="0"/>
      <w:marRight w:val="0"/>
      <w:marTop w:val="0"/>
      <w:marBottom w:val="0"/>
      <w:divBdr>
        <w:top w:val="none" w:sz="0" w:space="0" w:color="auto"/>
        <w:left w:val="none" w:sz="0" w:space="0" w:color="auto"/>
        <w:bottom w:val="none" w:sz="0" w:space="0" w:color="auto"/>
        <w:right w:val="none" w:sz="0" w:space="0" w:color="auto"/>
      </w:divBdr>
    </w:div>
    <w:div w:id="1450205395">
      <w:bodyDiv w:val="1"/>
      <w:marLeft w:val="0"/>
      <w:marRight w:val="0"/>
      <w:marTop w:val="0"/>
      <w:marBottom w:val="0"/>
      <w:divBdr>
        <w:top w:val="none" w:sz="0" w:space="0" w:color="auto"/>
        <w:left w:val="none" w:sz="0" w:space="0" w:color="auto"/>
        <w:bottom w:val="none" w:sz="0" w:space="0" w:color="auto"/>
        <w:right w:val="none" w:sz="0" w:space="0" w:color="auto"/>
      </w:divBdr>
    </w:div>
    <w:div w:id="1464926641">
      <w:bodyDiv w:val="1"/>
      <w:marLeft w:val="0"/>
      <w:marRight w:val="0"/>
      <w:marTop w:val="0"/>
      <w:marBottom w:val="0"/>
      <w:divBdr>
        <w:top w:val="none" w:sz="0" w:space="0" w:color="auto"/>
        <w:left w:val="none" w:sz="0" w:space="0" w:color="auto"/>
        <w:bottom w:val="none" w:sz="0" w:space="0" w:color="auto"/>
        <w:right w:val="none" w:sz="0" w:space="0" w:color="auto"/>
      </w:divBdr>
      <w:divsChild>
        <w:div w:id="881402252">
          <w:marLeft w:val="0"/>
          <w:marRight w:val="0"/>
          <w:marTop w:val="0"/>
          <w:marBottom w:val="0"/>
          <w:divBdr>
            <w:top w:val="none" w:sz="0" w:space="0" w:color="auto"/>
            <w:left w:val="none" w:sz="0" w:space="0" w:color="auto"/>
            <w:bottom w:val="none" w:sz="0" w:space="0" w:color="auto"/>
            <w:right w:val="none" w:sz="0" w:space="0" w:color="auto"/>
          </w:divBdr>
          <w:divsChild>
            <w:div w:id="2120372611">
              <w:marLeft w:val="0"/>
              <w:marRight w:val="0"/>
              <w:marTop w:val="0"/>
              <w:marBottom w:val="0"/>
              <w:divBdr>
                <w:top w:val="none" w:sz="0" w:space="0" w:color="auto"/>
                <w:left w:val="none" w:sz="0" w:space="0" w:color="auto"/>
                <w:bottom w:val="none" w:sz="0" w:space="0" w:color="auto"/>
                <w:right w:val="none" w:sz="0" w:space="0" w:color="auto"/>
              </w:divBdr>
            </w:div>
          </w:divsChild>
        </w:div>
        <w:div w:id="1643123403">
          <w:marLeft w:val="0"/>
          <w:marRight w:val="0"/>
          <w:marTop w:val="0"/>
          <w:marBottom w:val="0"/>
          <w:divBdr>
            <w:top w:val="none" w:sz="0" w:space="0" w:color="auto"/>
            <w:left w:val="none" w:sz="0" w:space="0" w:color="auto"/>
            <w:bottom w:val="none" w:sz="0" w:space="0" w:color="auto"/>
            <w:right w:val="none" w:sz="0" w:space="0" w:color="auto"/>
          </w:divBdr>
          <w:divsChild>
            <w:div w:id="417365020">
              <w:marLeft w:val="0"/>
              <w:marRight w:val="0"/>
              <w:marTop w:val="0"/>
              <w:marBottom w:val="0"/>
              <w:divBdr>
                <w:top w:val="none" w:sz="0" w:space="0" w:color="auto"/>
                <w:left w:val="none" w:sz="0" w:space="0" w:color="auto"/>
                <w:bottom w:val="none" w:sz="0" w:space="0" w:color="auto"/>
                <w:right w:val="none" w:sz="0" w:space="0" w:color="auto"/>
              </w:divBdr>
            </w:div>
          </w:divsChild>
        </w:div>
        <w:div w:id="1255087513">
          <w:marLeft w:val="0"/>
          <w:marRight w:val="0"/>
          <w:marTop w:val="0"/>
          <w:marBottom w:val="0"/>
          <w:divBdr>
            <w:top w:val="none" w:sz="0" w:space="0" w:color="auto"/>
            <w:left w:val="none" w:sz="0" w:space="0" w:color="auto"/>
            <w:bottom w:val="none" w:sz="0" w:space="0" w:color="auto"/>
            <w:right w:val="none" w:sz="0" w:space="0" w:color="auto"/>
          </w:divBdr>
          <w:divsChild>
            <w:div w:id="236785717">
              <w:marLeft w:val="0"/>
              <w:marRight w:val="0"/>
              <w:marTop w:val="0"/>
              <w:marBottom w:val="0"/>
              <w:divBdr>
                <w:top w:val="none" w:sz="0" w:space="0" w:color="auto"/>
                <w:left w:val="none" w:sz="0" w:space="0" w:color="auto"/>
                <w:bottom w:val="none" w:sz="0" w:space="0" w:color="auto"/>
                <w:right w:val="none" w:sz="0" w:space="0" w:color="auto"/>
              </w:divBdr>
            </w:div>
          </w:divsChild>
        </w:div>
        <w:div w:id="370150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814718">
          <w:marLeft w:val="0"/>
          <w:marRight w:val="0"/>
          <w:marTop w:val="0"/>
          <w:marBottom w:val="0"/>
          <w:divBdr>
            <w:top w:val="none" w:sz="0" w:space="0" w:color="auto"/>
            <w:left w:val="none" w:sz="0" w:space="0" w:color="auto"/>
            <w:bottom w:val="none" w:sz="0" w:space="0" w:color="auto"/>
            <w:right w:val="none" w:sz="0" w:space="0" w:color="auto"/>
          </w:divBdr>
          <w:divsChild>
            <w:div w:id="2107922094">
              <w:marLeft w:val="0"/>
              <w:marRight w:val="0"/>
              <w:marTop w:val="0"/>
              <w:marBottom w:val="0"/>
              <w:divBdr>
                <w:top w:val="none" w:sz="0" w:space="0" w:color="auto"/>
                <w:left w:val="none" w:sz="0" w:space="0" w:color="auto"/>
                <w:bottom w:val="none" w:sz="0" w:space="0" w:color="auto"/>
                <w:right w:val="none" w:sz="0" w:space="0" w:color="auto"/>
              </w:divBdr>
            </w:div>
          </w:divsChild>
        </w:div>
        <w:div w:id="1106271709">
          <w:marLeft w:val="0"/>
          <w:marRight w:val="0"/>
          <w:marTop w:val="0"/>
          <w:marBottom w:val="0"/>
          <w:divBdr>
            <w:top w:val="none" w:sz="0" w:space="0" w:color="auto"/>
            <w:left w:val="none" w:sz="0" w:space="0" w:color="auto"/>
            <w:bottom w:val="none" w:sz="0" w:space="0" w:color="auto"/>
            <w:right w:val="none" w:sz="0" w:space="0" w:color="auto"/>
          </w:divBdr>
          <w:divsChild>
            <w:div w:id="252250167">
              <w:marLeft w:val="0"/>
              <w:marRight w:val="0"/>
              <w:marTop w:val="0"/>
              <w:marBottom w:val="0"/>
              <w:divBdr>
                <w:top w:val="none" w:sz="0" w:space="0" w:color="auto"/>
                <w:left w:val="none" w:sz="0" w:space="0" w:color="auto"/>
                <w:bottom w:val="none" w:sz="0" w:space="0" w:color="auto"/>
                <w:right w:val="none" w:sz="0" w:space="0" w:color="auto"/>
              </w:divBdr>
            </w:div>
          </w:divsChild>
        </w:div>
        <w:div w:id="1241521298">
          <w:marLeft w:val="0"/>
          <w:marRight w:val="0"/>
          <w:marTop w:val="0"/>
          <w:marBottom w:val="0"/>
          <w:divBdr>
            <w:top w:val="none" w:sz="0" w:space="0" w:color="auto"/>
            <w:left w:val="none" w:sz="0" w:space="0" w:color="auto"/>
            <w:bottom w:val="none" w:sz="0" w:space="0" w:color="auto"/>
            <w:right w:val="none" w:sz="0" w:space="0" w:color="auto"/>
          </w:divBdr>
          <w:divsChild>
            <w:div w:id="1589345521">
              <w:marLeft w:val="0"/>
              <w:marRight w:val="0"/>
              <w:marTop w:val="0"/>
              <w:marBottom w:val="0"/>
              <w:divBdr>
                <w:top w:val="none" w:sz="0" w:space="0" w:color="auto"/>
                <w:left w:val="none" w:sz="0" w:space="0" w:color="auto"/>
                <w:bottom w:val="none" w:sz="0" w:space="0" w:color="auto"/>
                <w:right w:val="none" w:sz="0" w:space="0" w:color="auto"/>
              </w:divBdr>
            </w:div>
          </w:divsChild>
        </w:div>
        <w:div w:id="427772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0925563">
      <w:bodyDiv w:val="1"/>
      <w:marLeft w:val="0"/>
      <w:marRight w:val="0"/>
      <w:marTop w:val="0"/>
      <w:marBottom w:val="0"/>
      <w:divBdr>
        <w:top w:val="none" w:sz="0" w:space="0" w:color="auto"/>
        <w:left w:val="none" w:sz="0" w:space="0" w:color="auto"/>
        <w:bottom w:val="none" w:sz="0" w:space="0" w:color="auto"/>
        <w:right w:val="none" w:sz="0" w:space="0" w:color="auto"/>
      </w:divBdr>
    </w:div>
    <w:div w:id="1482386679">
      <w:bodyDiv w:val="1"/>
      <w:marLeft w:val="0"/>
      <w:marRight w:val="0"/>
      <w:marTop w:val="0"/>
      <w:marBottom w:val="0"/>
      <w:divBdr>
        <w:top w:val="none" w:sz="0" w:space="0" w:color="auto"/>
        <w:left w:val="none" w:sz="0" w:space="0" w:color="auto"/>
        <w:bottom w:val="none" w:sz="0" w:space="0" w:color="auto"/>
        <w:right w:val="none" w:sz="0" w:space="0" w:color="auto"/>
      </w:divBdr>
    </w:div>
    <w:div w:id="1483276458">
      <w:bodyDiv w:val="1"/>
      <w:marLeft w:val="0"/>
      <w:marRight w:val="0"/>
      <w:marTop w:val="0"/>
      <w:marBottom w:val="0"/>
      <w:divBdr>
        <w:top w:val="none" w:sz="0" w:space="0" w:color="auto"/>
        <w:left w:val="none" w:sz="0" w:space="0" w:color="auto"/>
        <w:bottom w:val="none" w:sz="0" w:space="0" w:color="auto"/>
        <w:right w:val="none" w:sz="0" w:space="0" w:color="auto"/>
      </w:divBdr>
    </w:div>
    <w:div w:id="1490363169">
      <w:bodyDiv w:val="1"/>
      <w:marLeft w:val="0"/>
      <w:marRight w:val="0"/>
      <w:marTop w:val="0"/>
      <w:marBottom w:val="0"/>
      <w:divBdr>
        <w:top w:val="none" w:sz="0" w:space="0" w:color="auto"/>
        <w:left w:val="none" w:sz="0" w:space="0" w:color="auto"/>
        <w:bottom w:val="none" w:sz="0" w:space="0" w:color="auto"/>
        <w:right w:val="none" w:sz="0" w:space="0" w:color="auto"/>
      </w:divBdr>
    </w:div>
    <w:div w:id="1494684255">
      <w:bodyDiv w:val="1"/>
      <w:marLeft w:val="0"/>
      <w:marRight w:val="0"/>
      <w:marTop w:val="0"/>
      <w:marBottom w:val="0"/>
      <w:divBdr>
        <w:top w:val="none" w:sz="0" w:space="0" w:color="auto"/>
        <w:left w:val="none" w:sz="0" w:space="0" w:color="auto"/>
        <w:bottom w:val="none" w:sz="0" w:space="0" w:color="auto"/>
        <w:right w:val="none" w:sz="0" w:space="0" w:color="auto"/>
      </w:divBdr>
    </w:div>
    <w:div w:id="1508713410">
      <w:bodyDiv w:val="1"/>
      <w:marLeft w:val="0"/>
      <w:marRight w:val="0"/>
      <w:marTop w:val="0"/>
      <w:marBottom w:val="0"/>
      <w:divBdr>
        <w:top w:val="none" w:sz="0" w:space="0" w:color="auto"/>
        <w:left w:val="none" w:sz="0" w:space="0" w:color="auto"/>
        <w:bottom w:val="none" w:sz="0" w:space="0" w:color="auto"/>
        <w:right w:val="none" w:sz="0" w:space="0" w:color="auto"/>
      </w:divBdr>
    </w:div>
    <w:div w:id="1520314983">
      <w:bodyDiv w:val="1"/>
      <w:marLeft w:val="0"/>
      <w:marRight w:val="0"/>
      <w:marTop w:val="0"/>
      <w:marBottom w:val="0"/>
      <w:divBdr>
        <w:top w:val="none" w:sz="0" w:space="0" w:color="auto"/>
        <w:left w:val="none" w:sz="0" w:space="0" w:color="auto"/>
        <w:bottom w:val="none" w:sz="0" w:space="0" w:color="auto"/>
        <w:right w:val="none" w:sz="0" w:space="0" w:color="auto"/>
      </w:divBdr>
    </w:div>
    <w:div w:id="1524200825">
      <w:bodyDiv w:val="1"/>
      <w:marLeft w:val="0"/>
      <w:marRight w:val="0"/>
      <w:marTop w:val="0"/>
      <w:marBottom w:val="0"/>
      <w:divBdr>
        <w:top w:val="none" w:sz="0" w:space="0" w:color="auto"/>
        <w:left w:val="none" w:sz="0" w:space="0" w:color="auto"/>
        <w:bottom w:val="none" w:sz="0" w:space="0" w:color="auto"/>
        <w:right w:val="none" w:sz="0" w:space="0" w:color="auto"/>
      </w:divBdr>
    </w:div>
    <w:div w:id="1581864747">
      <w:bodyDiv w:val="1"/>
      <w:marLeft w:val="0"/>
      <w:marRight w:val="0"/>
      <w:marTop w:val="0"/>
      <w:marBottom w:val="0"/>
      <w:divBdr>
        <w:top w:val="none" w:sz="0" w:space="0" w:color="auto"/>
        <w:left w:val="none" w:sz="0" w:space="0" w:color="auto"/>
        <w:bottom w:val="none" w:sz="0" w:space="0" w:color="auto"/>
        <w:right w:val="none" w:sz="0" w:space="0" w:color="auto"/>
      </w:divBdr>
    </w:div>
    <w:div w:id="1582791237">
      <w:bodyDiv w:val="1"/>
      <w:marLeft w:val="0"/>
      <w:marRight w:val="0"/>
      <w:marTop w:val="0"/>
      <w:marBottom w:val="0"/>
      <w:divBdr>
        <w:top w:val="none" w:sz="0" w:space="0" w:color="auto"/>
        <w:left w:val="none" w:sz="0" w:space="0" w:color="auto"/>
        <w:bottom w:val="none" w:sz="0" w:space="0" w:color="auto"/>
        <w:right w:val="none" w:sz="0" w:space="0" w:color="auto"/>
      </w:divBdr>
    </w:div>
    <w:div w:id="1586382889">
      <w:bodyDiv w:val="1"/>
      <w:marLeft w:val="0"/>
      <w:marRight w:val="0"/>
      <w:marTop w:val="0"/>
      <w:marBottom w:val="0"/>
      <w:divBdr>
        <w:top w:val="none" w:sz="0" w:space="0" w:color="auto"/>
        <w:left w:val="none" w:sz="0" w:space="0" w:color="auto"/>
        <w:bottom w:val="none" w:sz="0" w:space="0" w:color="auto"/>
        <w:right w:val="none" w:sz="0" w:space="0" w:color="auto"/>
      </w:divBdr>
    </w:div>
    <w:div w:id="1591354202">
      <w:bodyDiv w:val="1"/>
      <w:marLeft w:val="0"/>
      <w:marRight w:val="0"/>
      <w:marTop w:val="0"/>
      <w:marBottom w:val="0"/>
      <w:divBdr>
        <w:top w:val="none" w:sz="0" w:space="0" w:color="auto"/>
        <w:left w:val="none" w:sz="0" w:space="0" w:color="auto"/>
        <w:bottom w:val="none" w:sz="0" w:space="0" w:color="auto"/>
        <w:right w:val="none" w:sz="0" w:space="0" w:color="auto"/>
      </w:divBdr>
    </w:div>
    <w:div w:id="1595239614">
      <w:bodyDiv w:val="1"/>
      <w:marLeft w:val="0"/>
      <w:marRight w:val="0"/>
      <w:marTop w:val="0"/>
      <w:marBottom w:val="0"/>
      <w:divBdr>
        <w:top w:val="none" w:sz="0" w:space="0" w:color="auto"/>
        <w:left w:val="none" w:sz="0" w:space="0" w:color="auto"/>
        <w:bottom w:val="none" w:sz="0" w:space="0" w:color="auto"/>
        <w:right w:val="none" w:sz="0" w:space="0" w:color="auto"/>
      </w:divBdr>
    </w:div>
    <w:div w:id="1595479850">
      <w:bodyDiv w:val="1"/>
      <w:marLeft w:val="0"/>
      <w:marRight w:val="0"/>
      <w:marTop w:val="0"/>
      <w:marBottom w:val="0"/>
      <w:divBdr>
        <w:top w:val="none" w:sz="0" w:space="0" w:color="auto"/>
        <w:left w:val="none" w:sz="0" w:space="0" w:color="auto"/>
        <w:bottom w:val="none" w:sz="0" w:space="0" w:color="auto"/>
        <w:right w:val="none" w:sz="0" w:space="0" w:color="auto"/>
      </w:divBdr>
    </w:div>
    <w:div w:id="1608199641">
      <w:bodyDiv w:val="1"/>
      <w:marLeft w:val="0"/>
      <w:marRight w:val="0"/>
      <w:marTop w:val="0"/>
      <w:marBottom w:val="0"/>
      <w:divBdr>
        <w:top w:val="none" w:sz="0" w:space="0" w:color="auto"/>
        <w:left w:val="none" w:sz="0" w:space="0" w:color="auto"/>
        <w:bottom w:val="none" w:sz="0" w:space="0" w:color="auto"/>
        <w:right w:val="none" w:sz="0" w:space="0" w:color="auto"/>
      </w:divBdr>
    </w:div>
    <w:div w:id="1609047648">
      <w:bodyDiv w:val="1"/>
      <w:marLeft w:val="0"/>
      <w:marRight w:val="0"/>
      <w:marTop w:val="0"/>
      <w:marBottom w:val="0"/>
      <w:divBdr>
        <w:top w:val="none" w:sz="0" w:space="0" w:color="auto"/>
        <w:left w:val="none" w:sz="0" w:space="0" w:color="auto"/>
        <w:bottom w:val="none" w:sz="0" w:space="0" w:color="auto"/>
        <w:right w:val="none" w:sz="0" w:space="0" w:color="auto"/>
      </w:divBdr>
      <w:divsChild>
        <w:div w:id="175194626">
          <w:marLeft w:val="0"/>
          <w:marRight w:val="0"/>
          <w:marTop w:val="0"/>
          <w:marBottom w:val="0"/>
          <w:divBdr>
            <w:top w:val="none" w:sz="0" w:space="0" w:color="auto"/>
            <w:left w:val="none" w:sz="0" w:space="0" w:color="auto"/>
            <w:bottom w:val="none" w:sz="0" w:space="0" w:color="auto"/>
            <w:right w:val="none" w:sz="0" w:space="0" w:color="auto"/>
          </w:divBdr>
          <w:divsChild>
            <w:div w:id="639727034">
              <w:marLeft w:val="0"/>
              <w:marRight w:val="0"/>
              <w:marTop w:val="0"/>
              <w:marBottom w:val="0"/>
              <w:divBdr>
                <w:top w:val="none" w:sz="0" w:space="0" w:color="auto"/>
                <w:left w:val="none" w:sz="0" w:space="0" w:color="auto"/>
                <w:bottom w:val="none" w:sz="0" w:space="0" w:color="auto"/>
                <w:right w:val="none" w:sz="0" w:space="0" w:color="auto"/>
              </w:divBdr>
              <w:divsChild>
                <w:div w:id="2124808625">
                  <w:marLeft w:val="0"/>
                  <w:marRight w:val="0"/>
                  <w:marTop w:val="0"/>
                  <w:marBottom w:val="0"/>
                  <w:divBdr>
                    <w:top w:val="none" w:sz="0" w:space="0" w:color="auto"/>
                    <w:left w:val="none" w:sz="0" w:space="0" w:color="auto"/>
                    <w:bottom w:val="none" w:sz="0" w:space="0" w:color="auto"/>
                    <w:right w:val="none" w:sz="0" w:space="0" w:color="auto"/>
                  </w:divBdr>
                  <w:divsChild>
                    <w:div w:id="1063941375">
                      <w:marLeft w:val="0"/>
                      <w:marRight w:val="0"/>
                      <w:marTop w:val="0"/>
                      <w:marBottom w:val="0"/>
                      <w:divBdr>
                        <w:top w:val="none" w:sz="0" w:space="0" w:color="auto"/>
                        <w:left w:val="none" w:sz="0" w:space="0" w:color="auto"/>
                        <w:bottom w:val="none" w:sz="0" w:space="0" w:color="auto"/>
                        <w:right w:val="none" w:sz="0" w:space="0" w:color="auto"/>
                      </w:divBdr>
                      <w:divsChild>
                        <w:div w:id="593560845">
                          <w:marLeft w:val="0"/>
                          <w:marRight w:val="0"/>
                          <w:marTop w:val="0"/>
                          <w:marBottom w:val="0"/>
                          <w:divBdr>
                            <w:top w:val="none" w:sz="0" w:space="0" w:color="auto"/>
                            <w:left w:val="none" w:sz="0" w:space="0" w:color="auto"/>
                            <w:bottom w:val="none" w:sz="0" w:space="0" w:color="auto"/>
                            <w:right w:val="none" w:sz="0" w:space="0" w:color="auto"/>
                          </w:divBdr>
                          <w:divsChild>
                            <w:div w:id="51812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02743">
                  <w:marLeft w:val="0"/>
                  <w:marRight w:val="0"/>
                  <w:marTop w:val="0"/>
                  <w:marBottom w:val="0"/>
                  <w:divBdr>
                    <w:top w:val="none" w:sz="0" w:space="0" w:color="auto"/>
                    <w:left w:val="none" w:sz="0" w:space="0" w:color="auto"/>
                    <w:bottom w:val="none" w:sz="0" w:space="0" w:color="auto"/>
                    <w:right w:val="none" w:sz="0" w:space="0" w:color="auto"/>
                  </w:divBdr>
                  <w:divsChild>
                    <w:div w:id="165991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683915">
      <w:bodyDiv w:val="1"/>
      <w:marLeft w:val="0"/>
      <w:marRight w:val="0"/>
      <w:marTop w:val="0"/>
      <w:marBottom w:val="0"/>
      <w:divBdr>
        <w:top w:val="none" w:sz="0" w:space="0" w:color="auto"/>
        <w:left w:val="none" w:sz="0" w:space="0" w:color="auto"/>
        <w:bottom w:val="none" w:sz="0" w:space="0" w:color="auto"/>
        <w:right w:val="none" w:sz="0" w:space="0" w:color="auto"/>
      </w:divBdr>
    </w:div>
    <w:div w:id="1623658450">
      <w:bodyDiv w:val="1"/>
      <w:marLeft w:val="0"/>
      <w:marRight w:val="0"/>
      <w:marTop w:val="0"/>
      <w:marBottom w:val="0"/>
      <w:divBdr>
        <w:top w:val="none" w:sz="0" w:space="0" w:color="auto"/>
        <w:left w:val="none" w:sz="0" w:space="0" w:color="auto"/>
        <w:bottom w:val="none" w:sz="0" w:space="0" w:color="auto"/>
        <w:right w:val="none" w:sz="0" w:space="0" w:color="auto"/>
      </w:divBdr>
    </w:div>
    <w:div w:id="1633826138">
      <w:bodyDiv w:val="1"/>
      <w:marLeft w:val="0"/>
      <w:marRight w:val="0"/>
      <w:marTop w:val="0"/>
      <w:marBottom w:val="0"/>
      <w:divBdr>
        <w:top w:val="none" w:sz="0" w:space="0" w:color="auto"/>
        <w:left w:val="none" w:sz="0" w:space="0" w:color="auto"/>
        <w:bottom w:val="none" w:sz="0" w:space="0" w:color="auto"/>
        <w:right w:val="none" w:sz="0" w:space="0" w:color="auto"/>
      </w:divBdr>
    </w:div>
    <w:div w:id="1640764489">
      <w:bodyDiv w:val="1"/>
      <w:marLeft w:val="0"/>
      <w:marRight w:val="0"/>
      <w:marTop w:val="0"/>
      <w:marBottom w:val="0"/>
      <w:divBdr>
        <w:top w:val="none" w:sz="0" w:space="0" w:color="auto"/>
        <w:left w:val="none" w:sz="0" w:space="0" w:color="auto"/>
        <w:bottom w:val="none" w:sz="0" w:space="0" w:color="auto"/>
        <w:right w:val="none" w:sz="0" w:space="0" w:color="auto"/>
      </w:divBdr>
    </w:div>
    <w:div w:id="1660452630">
      <w:bodyDiv w:val="1"/>
      <w:marLeft w:val="0"/>
      <w:marRight w:val="0"/>
      <w:marTop w:val="0"/>
      <w:marBottom w:val="0"/>
      <w:divBdr>
        <w:top w:val="none" w:sz="0" w:space="0" w:color="auto"/>
        <w:left w:val="none" w:sz="0" w:space="0" w:color="auto"/>
        <w:bottom w:val="none" w:sz="0" w:space="0" w:color="auto"/>
        <w:right w:val="none" w:sz="0" w:space="0" w:color="auto"/>
      </w:divBdr>
    </w:div>
    <w:div w:id="1671982498">
      <w:bodyDiv w:val="1"/>
      <w:marLeft w:val="0"/>
      <w:marRight w:val="0"/>
      <w:marTop w:val="0"/>
      <w:marBottom w:val="0"/>
      <w:divBdr>
        <w:top w:val="none" w:sz="0" w:space="0" w:color="auto"/>
        <w:left w:val="none" w:sz="0" w:space="0" w:color="auto"/>
        <w:bottom w:val="none" w:sz="0" w:space="0" w:color="auto"/>
        <w:right w:val="none" w:sz="0" w:space="0" w:color="auto"/>
      </w:divBdr>
    </w:div>
    <w:div w:id="1683241869">
      <w:bodyDiv w:val="1"/>
      <w:marLeft w:val="0"/>
      <w:marRight w:val="0"/>
      <w:marTop w:val="0"/>
      <w:marBottom w:val="0"/>
      <w:divBdr>
        <w:top w:val="none" w:sz="0" w:space="0" w:color="auto"/>
        <w:left w:val="none" w:sz="0" w:space="0" w:color="auto"/>
        <w:bottom w:val="none" w:sz="0" w:space="0" w:color="auto"/>
        <w:right w:val="none" w:sz="0" w:space="0" w:color="auto"/>
      </w:divBdr>
    </w:div>
    <w:div w:id="1690179055">
      <w:bodyDiv w:val="1"/>
      <w:marLeft w:val="0"/>
      <w:marRight w:val="0"/>
      <w:marTop w:val="0"/>
      <w:marBottom w:val="0"/>
      <w:divBdr>
        <w:top w:val="none" w:sz="0" w:space="0" w:color="auto"/>
        <w:left w:val="none" w:sz="0" w:space="0" w:color="auto"/>
        <w:bottom w:val="none" w:sz="0" w:space="0" w:color="auto"/>
        <w:right w:val="none" w:sz="0" w:space="0" w:color="auto"/>
      </w:divBdr>
    </w:div>
    <w:div w:id="1697733056">
      <w:bodyDiv w:val="1"/>
      <w:marLeft w:val="0"/>
      <w:marRight w:val="0"/>
      <w:marTop w:val="0"/>
      <w:marBottom w:val="0"/>
      <w:divBdr>
        <w:top w:val="none" w:sz="0" w:space="0" w:color="auto"/>
        <w:left w:val="none" w:sz="0" w:space="0" w:color="auto"/>
        <w:bottom w:val="none" w:sz="0" w:space="0" w:color="auto"/>
        <w:right w:val="none" w:sz="0" w:space="0" w:color="auto"/>
      </w:divBdr>
    </w:div>
    <w:div w:id="1700466117">
      <w:bodyDiv w:val="1"/>
      <w:marLeft w:val="0"/>
      <w:marRight w:val="0"/>
      <w:marTop w:val="0"/>
      <w:marBottom w:val="0"/>
      <w:divBdr>
        <w:top w:val="none" w:sz="0" w:space="0" w:color="auto"/>
        <w:left w:val="none" w:sz="0" w:space="0" w:color="auto"/>
        <w:bottom w:val="none" w:sz="0" w:space="0" w:color="auto"/>
        <w:right w:val="none" w:sz="0" w:space="0" w:color="auto"/>
      </w:divBdr>
    </w:div>
    <w:div w:id="1711877732">
      <w:bodyDiv w:val="1"/>
      <w:marLeft w:val="0"/>
      <w:marRight w:val="0"/>
      <w:marTop w:val="0"/>
      <w:marBottom w:val="0"/>
      <w:divBdr>
        <w:top w:val="none" w:sz="0" w:space="0" w:color="auto"/>
        <w:left w:val="none" w:sz="0" w:space="0" w:color="auto"/>
        <w:bottom w:val="none" w:sz="0" w:space="0" w:color="auto"/>
        <w:right w:val="none" w:sz="0" w:space="0" w:color="auto"/>
      </w:divBdr>
    </w:div>
    <w:div w:id="1722943738">
      <w:bodyDiv w:val="1"/>
      <w:marLeft w:val="0"/>
      <w:marRight w:val="0"/>
      <w:marTop w:val="0"/>
      <w:marBottom w:val="0"/>
      <w:divBdr>
        <w:top w:val="none" w:sz="0" w:space="0" w:color="auto"/>
        <w:left w:val="none" w:sz="0" w:space="0" w:color="auto"/>
        <w:bottom w:val="none" w:sz="0" w:space="0" w:color="auto"/>
        <w:right w:val="none" w:sz="0" w:space="0" w:color="auto"/>
      </w:divBdr>
    </w:div>
    <w:div w:id="1740249740">
      <w:bodyDiv w:val="1"/>
      <w:marLeft w:val="0"/>
      <w:marRight w:val="0"/>
      <w:marTop w:val="0"/>
      <w:marBottom w:val="0"/>
      <w:divBdr>
        <w:top w:val="none" w:sz="0" w:space="0" w:color="auto"/>
        <w:left w:val="none" w:sz="0" w:space="0" w:color="auto"/>
        <w:bottom w:val="none" w:sz="0" w:space="0" w:color="auto"/>
        <w:right w:val="none" w:sz="0" w:space="0" w:color="auto"/>
      </w:divBdr>
    </w:div>
    <w:div w:id="1752701643">
      <w:bodyDiv w:val="1"/>
      <w:marLeft w:val="0"/>
      <w:marRight w:val="0"/>
      <w:marTop w:val="0"/>
      <w:marBottom w:val="0"/>
      <w:divBdr>
        <w:top w:val="none" w:sz="0" w:space="0" w:color="auto"/>
        <w:left w:val="none" w:sz="0" w:space="0" w:color="auto"/>
        <w:bottom w:val="none" w:sz="0" w:space="0" w:color="auto"/>
        <w:right w:val="none" w:sz="0" w:space="0" w:color="auto"/>
      </w:divBdr>
    </w:div>
    <w:div w:id="1769350578">
      <w:bodyDiv w:val="1"/>
      <w:marLeft w:val="0"/>
      <w:marRight w:val="0"/>
      <w:marTop w:val="0"/>
      <w:marBottom w:val="0"/>
      <w:divBdr>
        <w:top w:val="none" w:sz="0" w:space="0" w:color="auto"/>
        <w:left w:val="none" w:sz="0" w:space="0" w:color="auto"/>
        <w:bottom w:val="none" w:sz="0" w:space="0" w:color="auto"/>
        <w:right w:val="none" w:sz="0" w:space="0" w:color="auto"/>
      </w:divBdr>
      <w:divsChild>
        <w:div w:id="2099599455">
          <w:marLeft w:val="0"/>
          <w:marRight w:val="0"/>
          <w:marTop w:val="0"/>
          <w:marBottom w:val="0"/>
          <w:divBdr>
            <w:top w:val="none" w:sz="0" w:space="0" w:color="auto"/>
            <w:left w:val="none" w:sz="0" w:space="0" w:color="auto"/>
            <w:bottom w:val="none" w:sz="0" w:space="0" w:color="auto"/>
            <w:right w:val="none" w:sz="0" w:space="0" w:color="auto"/>
          </w:divBdr>
        </w:div>
      </w:divsChild>
    </w:div>
    <w:div w:id="1770542411">
      <w:bodyDiv w:val="1"/>
      <w:marLeft w:val="0"/>
      <w:marRight w:val="0"/>
      <w:marTop w:val="0"/>
      <w:marBottom w:val="0"/>
      <w:divBdr>
        <w:top w:val="none" w:sz="0" w:space="0" w:color="auto"/>
        <w:left w:val="none" w:sz="0" w:space="0" w:color="auto"/>
        <w:bottom w:val="none" w:sz="0" w:space="0" w:color="auto"/>
        <w:right w:val="none" w:sz="0" w:space="0" w:color="auto"/>
      </w:divBdr>
    </w:div>
    <w:div w:id="1778981565">
      <w:bodyDiv w:val="1"/>
      <w:marLeft w:val="0"/>
      <w:marRight w:val="0"/>
      <w:marTop w:val="0"/>
      <w:marBottom w:val="0"/>
      <w:divBdr>
        <w:top w:val="none" w:sz="0" w:space="0" w:color="auto"/>
        <w:left w:val="none" w:sz="0" w:space="0" w:color="auto"/>
        <w:bottom w:val="none" w:sz="0" w:space="0" w:color="auto"/>
        <w:right w:val="none" w:sz="0" w:space="0" w:color="auto"/>
      </w:divBdr>
    </w:div>
    <w:div w:id="1783527739">
      <w:bodyDiv w:val="1"/>
      <w:marLeft w:val="0"/>
      <w:marRight w:val="0"/>
      <w:marTop w:val="0"/>
      <w:marBottom w:val="0"/>
      <w:divBdr>
        <w:top w:val="none" w:sz="0" w:space="0" w:color="auto"/>
        <w:left w:val="none" w:sz="0" w:space="0" w:color="auto"/>
        <w:bottom w:val="none" w:sz="0" w:space="0" w:color="auto"/>
        <w:right w:val="none" w:sz="0" w:space="0" w:color="auto"/>
      </w:divBdr>
    </w:div>
    <w:div w:id="1798180089">
      <w:bodyDiv w:val="1"/>
      <w:marLeft w:val="0"/>
      <w:marRight w:val="0"/>
      <w:marTop w:val="0"/>
      <w:marBottom w:val="0"/>
      <w:divBdr>
        <w:top w:val="none" w:sz="0" w:space="0" w:color="auto"/>
        <w:left w:val="none" w:sz="0" w:space="0" w:color="auto"/>
        <w:bottom w:val="none" w:sz="0" w:space="0" w:color="auto"/>
        <w:right w:val="none" w:sz="0" w:space="0" w:color="auto"/>
      </w:divBdr>
    </w:div>
    <w:div w:id="1804736135">
      <w:bodyDiv w:val="1"/>
      <w:marLeft w:val="0"/>
      <w:marRight w:val="0"/>
      <w:marTop w:val="0"/>
      <w:marBottom w:val="0"/>
      <w:divBdr>
        <w:top w:val="none" w:sz="0" w:space="0" w:color="auto"/>
        <w:left w:val="none" w:sz="0" w:space="0" w:color="auto"/>
        <w:bottom w:val="none" w:sz="0" w:space="0" w:color="auto"/>
        <w:right w:val="none" w:sz="0" w:space="0" w:color="auto"/>
      </w:divBdr>
    </w:div>
    <w:div w:id="1806585042">
      <w:bodyDiv w:val="1"/>
      <w:marLeft w:val="0"/>
      <w:marRight w:val="0"/>
      <w:marTop w:val="0"/>
      <w:marBottom w:val="0"/>
      <w:divBdr>
        <w:top w:val="none" w:sz="0" w:space="0" w:color="auto"/>
        <w:left w:val="none" w:sz="0" w:space="0" w:color="auto"/>
        <w:bottom w:val="none" w:sz="0" w:space="0" w:color="auto"/>
        <w:right w:val="none" w:sz="0" w:space="0" w:color="auto"/>
      </w:divBdr>
    </w:div>
    <w:div w:id="1806964594">
      <w:bodyDiv w:val="1"/>
      <w:marLeft w:val="0"/>
      <w:marRight w:val="0"/>
      <w:marTop w:val="0"/>
      <w:marBottom w:val="0"/>
      <w:divBdr>
        <w:top w:val="none" w:sz="0" w:space="0" w:color="auto"/>
        <w:left w:val="none" w:sz="0" w:space="0" w:color="auto"/>
        <w:bottom w:val="none" w:sz="0" w:space="0" w:color="auto"/>
        <w:right w:val="none" w:sz="0" w:space="0" w:color="auto"/>
      </w:divBdr>
    </w:div>
    <w:div w:id="1811240592">
      <w:bodyDiv w:val="1"/>
      <w:marLeft w:val="0"/>
      <w:marRight w:val="0"/>
      <w:marTop w:val="0"/>
      <w:marBottom w:val="0"/>
      <w:divBdr>
        <w:top w:val="none" w:sz="0" w:space="0" w:color="auto"/>
        <w:left w:val="none" w:sz="0" w:space="0" w:color="auto"/>
        <w:bottom w:val="none" w:sz="0" w:space="0" w:color="auto"/>
        <w:right w:val="none" w:sz="0" w:space="0" w:color="auto"/>
      </w:divBdr>
    </w:div>
    <w:div w:id="1819566881">
      <w:bodyDiv w:val="1"/>
      <w:marLeft w:val="0"/>
      <w:marRight w:val="0"/>
      <w:marTop w:val="0"/>
      <w:marBottom w:val="0"/>
      <w:divBdr>
        <w:top w:val="none" w:sz="0" w:space="0" w:color="auto"/>
        <w:left w:val="none" w:sz="0" w:space="0" w:color="auto"/>
        <w:bottom w:val="none" w:sz="0" w:space="0" w:color="auto"/>
        <w:right w:val="none" w:sz="0" w:space="0" w:color="auto"/>
      </w:divBdr>
    </w:div>
    <w:div w:id="1823307348">
      <w:bodyDiv w:val="1"/>
      <w:marLeft w:val="0"/>
      <w:marRight w:val="0"/>
      <w:marTop w:val="0"/>
      <w:marBottom w:val="0"/>
      <w:divBdr>
        <w:top w:val="none" w:sz="0" w:space="0" w:color="auto"/>
        <w:left w:val="none" w:sz="0" w:space="0" w:color="auto"/>
        <w:bottom w:val="none" w:sz="0" w:space="0" w:color="auto"/>
        <w:right w:val="none" w:sz="0" w:space="0" w:color="auto"/>
      </w:divBdr>
    </w:div>
    <w:div w:id="1825582529">
      <w:bodyDiv w:val="1"/>
      <w:marLeft w:val="0"/>
      <w:marRight w:val="0"/>
      <w:marTop w:val="0"/>
      <w:marBottom w:val="0"/>
      <w:divBdr>
        <w:top w:val="none" w:sz="0" w:space="0" w:color="auto"/>
        <w:left w:val="none" w:sz="0" w:space="0" w:color="auto"/>
        <w:bottom w:val="none" w:sz="0" w:space="0" w:color="auto"/>
        <w:right w:val="none" w:sz="0" w:space="0" w:color="auto"/>
      </w:divBdr>
    </w:div>
    <w:div w:id="1828860172">
      <w:bodyDiv w:val="1"/>
      <w:marLeft w:val="0"/>
      <w:marRight w:val="0"/>
      <w:marTop w:val="0"/>
      <w:marBottom w:val="0"/>
      <w:divBdr>
        <w:top w:val="none" w:sz="0" w:space="0" w:color="auto"/>
        <w:left w:val="none" w:sz="0" w:space="0" w:color="auto"/>
        <w:bottom w:val="none" w:sz="0" w:space="0" w:color="auto"/>
        <w:right w:val="none" w:sz="0" w:space="0" w:color="auto"/>
      </w:divBdr>
    </w:div>
    <w:div w:id="1832676797">
      <w:bodyDiv w:val="1"/>
      <w:marLeft w:val="0"/>
      <w:marRight w:val="0"/>
      <w:marTop w:val="0"/>
      <w:marBottom w:val="0"/>
      <w:divBdr>
        <w:top w:val="none" w:sz="0" w:space="0" w:color="auto"/>
        <w:left w:val="none" w:sz="0" w:space="0" w:color="auto"/>
        <w:bottom w:val="none" w:sz="0" w:space="0" w:color="auto"/>
        <w:right w:val="none" w:sz="0" w:space="0" w:color="auto"/>
      </w:divBdr>
    </w:div>
    <w:div w:id="1846749963">
      <w:bodyDiv w:val="1"/>
      <w:marLeft w:val="0"/>
      <w:marRight w:val="0"/>
      <w:marTop w:val="0"/>
      <w:marBottom w:val="0"/>
      <w:divBdr>
        <w:top w:val="none" w:sz="0" w:space="0" w:color="auto"/>
        <w:left w:val="none" w:sz="0" w:space="0" w:color="auto"/>
        <w:bottom w:val="none" w:sz="0" w:space="0" w:color="auto"/>
        <w:right w:val="none" w:sz="0" w:space="0" w:color="auto"/>
      </w:divBdr>
    </w:div>
    <w:div w:id="1849296500">
      <w:bodyDiv w:val="1"/>
      <w:marLeft w:val="0"/>
      <w:marRight w:val="0"/>
      <w:marTop w:val="0"/>
      <w:marBottom w:val="0"/>
      <w:divBdr>
        <w:top w:val="none" w:sz="0" w:space="0" w:color="auto"/>
        <w:left w:val="none" w:sz="0" w:space="0" w:color="auto"/>
        <w:bottom w:val="none" w:sz="0" w:space="0" w:color="auto"/>
        <w:right w:val="none" w:sz="0" w:space="0" w:color="auto"/>
      </w:divBdr>
    </w:div>
    <w:div w:id="1856116365">
      <w:bodyDiv w:val="1"/>
      <w:marLeft w:val="0"/>
      <w:marRight w:val="0"/>
      <w:marTop w:val="0"/>
      <w:marBottom w:val="0"/>
      <w:divBdr>
        <w:top w:val="none" w:sz="0" w:space="0" w:color="auto"/>
        <w:left w:val="none" w:sz="0" w:space="0" w:color="auto"/>
        <w:bottom w:val="none" w:sz="0" w:space="0" w:color="auto"/>
        <w:right w:val="none" w:sz="0" w:space="0" w:color="auto"/>
      </w:divBdr>
    </w:div>
    <w:div w:id="1870532887">
      <w:bodyDiv w:val="1"/>
      <w:marLeft w:val="0"/>
      <w:marRight w:val="0"/>
      <w:marTop w:val="0"/>
      <w:marBottom w:val="0"/>
      <w:divBdr>
        <w:top w:val="none" w:sz="0" w:space="0" w:color="auto"/>
        <w:left w:val="none" w:sz="0" w:space="0" w:color="auto"/>
        <w:bottom w:val="none" w:sz="0" w:space="0" w:color="auto"/>
        <w:right w:val="none" w:sz="0" w:space="0" w:color="auto"/>
      </w:divBdr>
    </w:div>
    <w:div w:id="1884243957">
      <w:bodyDiv w:val="1"/>
      <w:marLeft w:val="0"/>
      <w:marRight w:val="0"/>
      <w:marTop w:val="0"/>
      <w:marBottom w:val="0"/>
      <w:divBdr>
        <w:top w:val="none" w:sz="0" w:space="0" w:color="auto"/>
        <w:left w:val="none" w:sz="0" w:space="0" w:color="auto"/>
        <w:bottom w:val="none" w:sz="0" w:space="0" w:color="auto"/>
        <w:right w:val="none" w:sz="0" w:space="0" w:color="auto"/>
      </w:divBdr>
    </w:div>
    <w:div w:id="1894461941">
      <w:bodyDiv w:val="1"/>
      <w:marLeft w:val="0"/>
      <w:marRight w:val="0"/>
      <w:marTop w:val="0"/>
      <w:marBottom w:val="0"/>
      <w:divBdr>
        <w:top w:val="none" w:sz="0" w:space="0" w:color="auto"/>
        <w:left w:val="none" w:sz="0" w:space="0" w:color="auto"/>
        <w:bottom w:val="none" w:sz="0" w:space="0" w:color="auto"/>
        <w:right w:val="none" w:sz="0" w:space="0" w:color="auto"/>
      </w:divBdr>
    </w:div>
    <w:div w:id="1897618342">
      <w:bodyDiv w:val="1"/>
      <w:marLeft w:val="0"/>
      <w:marRight w:val="0"/>
      <w:marTop w:val="0"/>
      <w:marBottom w:val="0"/>
      <w:divBdr>
        <w:top w:val="none" w:sz="0" w:space="0" w:color="auto"/>
        <w:left w:val="none" w:sz="0" w:space="0" w:color="auto"/>
        <w:bottom w:val="none" w:sz="0" w:space="0" w:color="auto"/>
        <w:right w:val="none" w:sz="0" w:space="0" w:color="auto"/>
      </w:divBdr>
    </w:div>
    <w:div w:id="1904365769">
      <w:bodyDiv w:val="1"/>
      <w:marLeft w:val="0"/>
      <w:marRight w:val="0"/>
      <w:marTop w:val="0"/>
      <w:marBottom w:val="0"/>
      <w:divBdr>
        <w:top w:val="none" w:sz="0" w:space="0" w:color="auto"/>
        <w:left w:val="none" w:sz="0" w:space="0" w:color="auto"/>
        <w:bottom w:val="none" w:sz="0" w:space="0" w:color="auto"/>
        <w:right w:val="none" w:sz="0" w:space="0" w:color="auto"/>
      </w:divBdr>
    </w:div>
    <w:div w:id="1905942299">
      <w:bodyDiv w:val="1"/>
      <w:marLeft w:val="0"/>
      <w:marRight w:val="0"/>
      <w:marTop w:val="0"/>
      <w:marBottom w:val="0"/>
      <w:divBdr>
        <w:top w:val="none" w:sz="0" w:space="0" w:color="auto"/>
        <w:left w:val="none" w:sz="0" w:space="0" w:color="auto"/>
        <w:bottom w:val="none" w:sz="0" w:space="0" w:color="auto"/>
        <w:right w:val="none" w:sz="0" w:space="0" w:color="auto"/>
      </w:divBdr>
    </w:div>
    <w:div w:id="1926454454">
      <w:bodyDiv w:val="1"/>
      <w:marLeft w:val="0"/>
      <w:marRight w:val="0"/>
      <w:marTop w:val="0"/>
      <w:marBottom w:val="0"/>
      <w:divBdr>
        <w:top w:val="none" w:sz="0" w:space="0" w:color="auto"/>
        <w:left w:val="none" w:sz="0" w:space="0" w:color="auto"/>
        <w:bottom w:val="none" w:sz="0" w:space="0" w:color="auto"/>
        <w:right w:val="none" w:sz="0" w:space="0" w:color="auto"/>
      </w:divBdr>
    </w:div>
    <w:div w:id="1933314034">
      <w:bodyDiv w:val="1"/>
      <w:marLeft w:val="0"/>
      <w:marRight w:val="0"/>
      <w:marTop w:val="0"/>
      <w:marBottom w:val="0"/>
      <w:divBdr>
        <w:top w:val="none" w:sz="0" w:space="0" w:color="auto"/>
        <w:left w:val="none" w:sz="0" w:space="0" w:color="auto"/>
        <w:bottom w:val="none" w:sz="0" w:space="0" w:color="auto"/>
        <w:right w:val="none" w:sz="0" w:space="0" w:color="auto"/>
      </w:divBdr>
    </w:div>
    <w:div w:id="1934586544">
      <w:bodyDiv w:val="1"/>
      <w:marLeft w:val="0"/>
      <w:marRight w:val="0"/>
      <w:marTop w:val="0"/>
      <w:marBottom w:val="0"/>
      <w:divBdr>
        <w:top w:val="none" w:sz="0" w:space="0" w:color="auto"/>
        <w:left w:val="none" w:sz="0" w:space="0" w:color="auto"/>
        <w:bottom w:val="none" w:sz="0" w:space="0" w:color="auto"/>
        <w:right w:val="none" w:sz="0" w:space="0" w:color="auto"/>
      </w:divBdr>
    </w:div>
    <w:div w:id="1943759821">
      <w:bodyDiv w:val="1"/>
      <w:marLeft w:val="0"/>
      <w:marRight w:val="0"/>
      <w:marTop w:val="0"/>
      <w:marBottom w:val="0"/>
      <w:divBdr>
        <w:top w:val="none" w:sz="0" w:space="0" w:color="auto"/>
        <w:left w:val="none" w:sz="0" w:space="0" w:color="auto"/>
        <w:bottom w:val="none" w:sz="0" w:space="0" w:color="auto"/>
        <w:right w:val="none" w:sz="0" w:space="0" w:color="auto"/>
      </w:divBdr>
    </w:div>
    <w:div w:id="1951933307">
      <w:bodyDiv w:val="1"/>
      <w:marLeft w:val="0"/>
      <w:marRight w:val="0"/>
      <w:marTop w:val="0"/>
      <w:marBottom w:val="0"/>
      <w:divBdr>
        <w:top w:val="none" w:sz="0" w:space="0" w:color="auto"/>
        <w:left w:val="none" w:sz="0" w:space="0" w:color="auto"/>
        <w:bottom w:val="none" w:sz="0" w:space="0" w:color="auto"/>
        <w:right w:val="none" w:sz="0" w:space="0" w:color="auto"/>
      </w:divBdr>
    </w:div>
    <w:div w:id="1955987945">
      <w:bodyDiv w:val="1"/>
      <w:marLeft w:val="0"/>
      <w:marRight w:val="0"/>
      <w:marTop w:val="0"/>
      <w:marBottom w:val="0"/>
      <w:divBdr>
        <w:top w:val="none" w:sz="0" w:space="0" w:color="auto"/>
        <w:left w:val="none" w:sz="0" w:space="0" w:color="auto"/>
        <w:bottom w:val="none" w:sz="0" w:space="0" w:color="auto"/>
        <w:right w:val="none" w:sz="0" w:space="0" w:color="auto"/>
      </w:divBdr>
    </w:div>
    <w:div w:id="1956517154">
      <w:bodyDiv w:val="1"/>
      <w:marLeft w:val="0"/>
      <w:marRight w:val="0"/>
      <w:marTop w:val="0"/>
      <w:marBottom w:val="0"/>
      <w:divBdr>
        <w:top w:val="none" w:sz="0" w:space="0" w:color="auto"/>
        <w:left w:val="none" w:sz="0" w:space="0" w:color="auto"/>
        <w:bottom w:val="none" w:sz="0" w:space="0" w:color="auto"/>
        <w:right w:val="none" w:sz="0" w:space="0" w:color="auto"/>
      </w:divBdr>
    </w:div>
    <w:div w:id="1959679092">
      <w:bodyDiv w:val="1"/>
      <w:marLeft w:val="0"/>
      <w:marRight w:val="0"/>
      <w:marTop w:val="0"/>
      <w:marBottom w:val="0"/>
      <w:divBdr>
        <w:top w:val="none" w:sz="0" w:space="0" w:color="auto"/>
        <w:left w:val="none" w:sz="0" w:space="0" w:color="auto"/>
        <w:bottom w:val="none" w:sz="0" w:space="0" w:color="auto"/>
        <w:right w:val="none" w:sz="0" w:space="0" w:color="auto"/>
      </w:divBdr>
    </w:div>
    <w:div w:id="1968077472">
      <w:bodyDiv w:val="1"/>
      <w:marLeft w:val="0"/>
      <w:marRight w:val="0"/>
      <w:marTop w:val="0"/>
      <w:marBottom w:val="0"/>
      <w:divBdr>
        <w:top w:val="none" w:sz="0" w:space="0" w:color="auto"/>
        <w:left w:val="none" w:sz="0" w:space="0" w:color="auto"/>
        <w:bottom w:val="none" w:sz="0" w:space="0" w:color="auto"/>
        <w:right w:val="none" w:sz="0" w:space="0" w:color="auto"/>
      </w:divBdr>
    </w:div>
    <w:div w:id="1979720499">
      <w:bodyDiv w:val="1"/>
      <w:marLeft w:val="0"/>
      <w:marRight w:val="0"/>
      <w:marTop w:val="0"/>
      <w:marBottom w:val="0"/>
      <w:divBdr>
        <w:top w:val="none" w:sz="0" w:space="0" w:color="auto"/>
        <w:left w:val="none" w:sz="0" w:space="0" w:color="auto"/>
        <w:bottom w:val="none" w:sz="0" w:space="0" w:color="auto"/>
        <w:right w:val="none" w:sz="0" w:space="0" w:color="auto"/>
      </w:divBdr>
    </w:div>
    <w:div w:id="1998802611">
      <w:bodyDiv w:val="1"/>
      <w:marLeft w:val="0"/>
      <w:marRight w:val="0"/>
      <w:marTop w:val="0"/>
      <w:marBottom w:val="0"/>
      <w:divBdr>
        <w:top w:val="none" w:sz="0" w:space="0" w:color="auto"/>
        <w:left w:val="none" w:sz="0" w:space="0" w:color="auto"/>
        <w:bottom w:val="none" w:sz="0" w:space="0" w:color="auto"/>
        <w:right w:val="none" w:sz="0" w:space="0" w:color="auto"/>
      </w:divBdr>
      <w:divsChild>
        <w:div w:id="221328913">
          <w:marLeft w:val="0"/>
          <w:marRight w:val="0"/>
          <w:marTop w:val="0"/>
          <w:marBottom w:val="0"/>
          <w:divBdr>
            <w:top w:val="none" w:sz="0" w:space="0" w:color="auto"/>
            <w:left w:val="none" w:sz="0" w:space="0" w:color="auto"/>
            <w:bottom w:val="none" w:sz="0" w:space="0" w:color="auto"/>
            <w:right w:val="none" w:sz="0" w:space="0" w:color="auto"/>
          </w:divBdr>
        </w:div>
        <w:div w:id="2092043184">
          <w:marLeft w:val="0"/>
          <w:marRight w:val="0"/>
          <w:marTop w:val="0"/>
          <w:marBottom w:val="0"/>
          <w:divBdr>
            <w:top w:val="none" w:sz="0" w:space="0" w:color="auto"/>
            <w:left w:val="none" w:sz="0" w:space="0" w:color="auto"/>
            <w:bottom w:val="none" w:sz="0" w:space="0" w:color="auto"/>
            <w:right w:val="none" w:sz="0" w:space="0" w:color="auto"/>
          </w:divBdr>
        </w:div>
        <w:div w:id="1453136908">
          <w:marLeft w:val="0"/>
          <w:marRight w:val="0"/>
          <w:marTop w:val="0"/>
          <w:marBottom w:val="0"/>
          <w:divBdr>
            <w:top w:val="none" w:sz="0" w:space="0" w:color="auto"/>
            <w:left w:val="none" w:sz="0" w:space="0" w:color="auto"/>
            <w:bottom w:val="none" w:sz="0" w:space="0" w:color="auto"/>
            <w:right w:val="none" w:sz="0" w:space="0" w:color="auto"/>
          </w:divBdr>
        </w:div>
      </w:divsChild>
    </w:div>
    <w:div w:id="2025667512">
      <w:bodyDiv w:val="1"/>
      <w:marLeft w:val="0"/>
      <w:marRight w:val="0"/>
      <w:marTop w:val="0"/>
      <w:marBottom w:val="0"/>
      <w:divBdr>
        <w:top w:val="none" w:sz="0" w:space="0" w:color="auto"/>
        <w:left w:val="none" w:sz="0" w:space="0" w:color="auto"/>
        <w:bottom w:val="none" w:sz="0" w:space="0" w:color="auto"/>
        <w:right w:val="none" w:sz="0" w:space="0" w:color="auto"/>
      </w:divBdr>
    </w:div>
    <w:div w:id="2036689442">
      <w:bodyDiv w:val="1"/>
      <w:marLeft w:val="0"/>
      <w:marRight w:val="0"/>
      <w:marTop w:val="0"/>
      <w:marBottom w:val="0"/>
      <w:divBdr>
        <w:top w:val="none" w:sz="0" w:space="0" w:color="auto"/>
        <w:left w:val="none" w:sz="0" w:space="0" w:color="auto"/>
        <w:bottom w:val="none" w:sz="0" w:space="0" w:color="auto"/>
        <w:right w:val="none" w:sz="0" w:space="0" w:color="auto"/>
      </w:divBdr>
    </w:div>
    <w:div w:id="2048944811">
      <w:bodyDiv w:val="1"/>
      <w:marLeft w:val="0"/>
      <w:marRight w:val="0"/>
      <w:marTop w:val="0"/>
      <w:marBottom w:val="0"/>
      <w:divBdr>
        <w:top w:val="none" w:sz="0" w:space="0" w:color="auto"/>
        <w:left w:val="none" w:sz="0" w:space="0" w:color="auto"/>
        <w:bottom w:val="none" w:sz="0" w:space="0" w:color="auto"/>
        <w:right w:val="none" w:sz="0" w:space="0" w:color="auto"/>
      </w:divBdr>
    </w:div>
    <w:div w:id="2072801062">
      <w:bodyDiv w:val="1"/>
      <w:marLeft w:val="0"/>
      <w:marRight w:val="0"/>
      <w:marTop w:val="0"/>
      <w:marBottom w:val="0"/>
      <w:divBdr>
        <w:top w:val="none" w:sz="0" w:space="0" w:color="auto"/>
        <w:left w:val="none" w:sz="0" w:space="0" w:color="auto"/>
        <w:bottom w:val="none" w:sz="0" w:space="0" w:color="auto"/>
        <w:right w:val="none" w:sz="0" w:space="0" w:color="auto"/>
      </w:divBdr>
    </w:div>
    <w:div w:id="2075740814">
      <w:bodyDiv w:val="1"/>
      <w:marLeft w:val="0"/>
      <w:marRight w:val="0"/>
      <w:marTop w:val="0"/>
      <w:marBottom w:val="0"/>
      <w:divBdr>
        <w:top w:val="none" w:sz="0" w:space="0" w:color="auto"/>
        <w:left w:val="none" w:sz="0" w:space="0" w:color="auto"/>
        <w:bottom w:val="none" w:sz="0" w:space="0" w:color="auto"/>
        <w:right w:val="none" w:sz="0" w:space="0" w:color="auto"/>
      </w:divBdr>
    </w:div>
    <w:div w:id="2079471543">
      <w:bodyDiv w:val="1"/>
      <w:marLeft w:val="0"/>
      <w:marRight w:val="0"/>
      <w:marTop w:val="0"/>
      <w:marBottom w:val="0"/>
      <w:divBdr>
        <w:top w:val="none" w:sz="0" w:space="0" w:color="auto"/>
        <w:left w:val="none" w:sz="0" w:space="0" w:color="auto"/>
        <w:bottom w:val="none" w:sz="0" w:space="0" w:color="auto"/>
        <w:right w:val="none" w:sz="0" w:space="0" w:color="auto"/>
      </w:divBdr>
    </w:div>
    <w:div w:id="2094349887">
      <w:bodyDiv w:val="1"/>
      <w:marLeft w:val="0"/>
      <w:marRight w:val="0"/>
      <w:marTop w:val="0"/>
      <w:marBottom w:val="0"/>
      <w:divBdr>
        <w:top w:val="none" w:sz="0" w:space="0" w:color="auto"/>
        <w:left w:val="none" w:sz="0" w:space="0" w:color="auto"/>
        <w:bottom w:val="none" w:sz="0" w:space="0" w:color="auto"/>
        <w:right w:val="none" w:sz="0" w:space="0" w:color="auto"/>
      </w:divBdr>
    </w:div>
    <w:div w:id="2094469932">
      <w:bodyDiv w:val="1"/>
      <w:marLeft w:val="0"/>
      <w:marRight w:val="0"/>
      <w:marTop w:val="0"/>
      <w:marBottom w:val="0"/>
      <w:divBdr>
        <w:top w:val="none" w:sz="0" w:space="0" w:color="auto"/>
        <w:left w:val="none" w:sz="0" w:space="0" w:color="auto"/>
        <w:bottom w:val="none" w:sz="0" w:space="0" w:color="auto"/>
        <w:right w:val="none" w:sz="0" w:space="0" w:color="auto"/>
      </w:divBdr>
    </w:div>
    <w:div w:id="2106419348">
      <w:bodyDiv w:val="1"/>
      <w:marLeft w:val="0"/>
      <w:marRight w:val="0"/>
      <w:marTop w:val="0"/>
      <w:marBottom w:val="0"/>
      <w:divBdr>
        <w:top w:val="none" w:sz="0" w:space="0" w:color="auto"/>
        <w:left w:val="none" w:sz="0" w:space="0" w:color="auto"/>
        <w:bottom w:val="none" w:sz="0" w:space="0" w:color="auto"/>
        <w:right w:val="none" w:sz="0" w:space="0" w:color="auto"/>
      </w:divBdr>
    </w:div>
    <w:div w:id="2107844355">
      <w:bodyDiv w:val="1"/>
      <w:marLeft w:val="0"/>
      <w:marRight w:val="0"/>
      <w:marTop w:val="0"/>
      <w:marBottom w:val="0"/>
      <w:divBdr>
        <w:top w:val="none" w:sz="0" w:space="0" w:color="auto"/>
        <w:left w:val="none" w:sz="0" w:space="0" w:color="auto"/>
        <w:bottom w:val="none" w:sz="0" w:space="0" w:color="auto"/>
        <w:right w:val="none" w:sz="0" w:space="0" w:color="auto"/>
      </w:divBdr>
    </w:div>
    <w:div w:id="2115206763">
      <w:bodyDiv w:val="1"/>
      <w:marLeft w:val="0"/>
      <w:marRight w:val="0"/>
      <w:marTop w:val="0"/>
      <w:marBottom w:val="0"/>
      <w:divBdr>
        <w:top w:val="none" w:sz="0" w:space="0" w:color="auto"/>
        <w:left w:val="none" w:sz="0" w:space="0" w:color="auto"/>
        <w:bottom w:val="none" w:sz="0" w:space="0" w:color="auto"/>
        <w:right w:val="none" w:sz="0" w:space="0" w:color="auto"/>
      </w:divBdr>
    </w:div>
    <w:div w:id="2122871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OS\Desktop\&#1605;&#1580;&#1604;&#1583;%20&#1580;&#1583;&#1610;&#1583;%20(3)\&#1571;&#1579;&#1585;%20&#1575;&#1587;&#1578;&#1582;&#1583;&#1575;&#1605;%20&#1575;&#1604;&#1584;&#1603;&#1575;&#1569;%20&#1575;&#1604;&#1575;&#1589;&#1591;&#1606;&#1575;&#1593;&#1610;%20&#1575;&#1604;&#1578;&#1608;&#1604;&#1610;&#1583;&#1610;%20&#1601;&#1610;%20&#1578;&#1591;&#1608;&#1610;&#1585;%20&#1603;&#1601;&#1575;&#1569;&#1577;%20&#1575;&#1604;&#1571;&#1583;&#1575;&#1569;%20&#1575;&#1604;&#1573;&#1583;&#1575;&#1585;&#1610;%20&#1601;&#1610;%20&#1588;&#1585;&#1603;&#1575;&#1578;%20&#1575;&#1604;&#1602;&#1591;&#1575;&#1593;%20&#1575;&#1604;&#1582;&#1575;&#1589;%20&#1576;&#1605;&#1583;&#1610;&#1606;&#1577;%20&#1575;&#1604;&#1585;&#1610;&#1575;&#1590;.2.docx"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E94C7-C50A-4AB9-B557-041291531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32</Pages>
  <Words>6922</Words>
  <Characters>39458</Characters>
  <Application>Microsoft Office Word</Application>
  <DocSecurity>0</DocSecurity>
  <Lines>328</Lines>
  <Paragraphs>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Ibrahim Abotalib</cp:lastModifiedBy>
  <cp:revision>15</cp:revision>
  <cp:lastPrinted>2026-07-16T21:05:00Z</cp:lastPrinted>
  <dcterms:created xsi:type="dcterms:W3CDTF">2026-07-13T21:06:00Z</dcterms:created>
  <dcterms:modified xsi:type="dcterms:W3CDTF">2026-07-16T21:05:00Z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