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72D1" w14:textId="41267423" w:rsidR="00F96BC3" w:rsidRPr="00347976" w:rsidRDefault="00FB5BA6" w:rsidP="00347976">
      <w:pPr>
        <w:spacing w:line="276" w:lineRule="auto"/>
        <w:rPr>
          <w:rFonts w:ascii="Simplified Arabic" w:hAnsi="Simplified Arabic" w:cs="Simplified Arabic"/>
          <w:sz w:val="28"/>
          <w:szCs w:val="28"/>
          <w:rtl/>
          <w:lang w:bidi="ar-SA"/>
        </w:rPr>
      </w:pPr>
      <w:r w:rsidRPr="00FB5BA6">
        <w:rPr>
          <w:rFonts w:ascii="Simplified Arabic" w:hAnsi="Simplified Arabic" w:cs="Simplified Arabic"/>
          <w:sz w:val="28"/>
          <w:szCs w:val="28"/>
          <w:rtl/>
          <w:lang w:bidi="ar-SA"/>
        </w:rPr>
        <w:drawing>
          <wp:anchor distT="0" distB="0" distL="114300" distR="114300" simplePos="0" relativeHeight="251658240" behindDoc="1" locked="0" layoutInCell="1" allowOverlap="1" wp14:anchorId="721DB75E" wp14:editId="3871AE8C">
            <wp:simplePos x="0" y="0"/>
            <wp:positionH relativeFrom="column">
              <wp:posOffset>13970</wp:posOffset>
            </wp:positionH>
            <wp:positionV relativeFrom="paragraph">
              <wp:posOffset>68239</wp:posOffset>
            </wp:positionV>
            <wp:extent cx="1915795" cy="941070"/>
            <wp:effectExtent l="0" t="0" r="8255" b="0"/>
            <wp:wrapTight wrapText="bothSides">
              <wp:wrapPolygon edited="0">
                <wp:start x="0" y="0"/>
                <wp:lineTo x="0" y="20988"/>
                <wp:lineTo x="21478" y="20988"/>
                <wp:lineTo x="21478" y="0"/>
                <wp:lineTo x="0" y="0"/>
              </wp:wrapPolygon>
            </wp:wrapTight>
            <wp:docPr id="416541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4110" name=""/>
                    <pic:cNvPicPr/>
                  </pic:nvPicPr>
                  <pic:blipFill>
                    <a:blip r:embed="rId8">
                      <a:extLst>
                        <a:ext uri="{28A0092B-C50C-407E-A947-70E740481C1C}">
                          <a14:useLocalDpi xmlns:a14="http://schemas.microsoft.com/office/drawing/2010/main" val="0"/>
                        </a:ext>
                      </a:extLst>
                    </a:blip>
                    <a:stretch>
                      <a:fillRect/>
                    </a:stretch>
                  </pic:blipFill>
                  <pic:spPr>
                    <a:xfrm>
                      <a:off x="0" y="0"/>
                      <a:ext cx="1915795" cy="941070"/>
                    </a:xfrm>
                    <a:prstGeom prst="rect">
                      <a:avLst/>
                    </a:prstGeom>
                  </pic:spPr>
                </pic:pic>
              </a:graphicData>
            </a:graphic>
            <wp14:sizeRelH relativeFrom="margin">
              <wp14:pctWidth>0</wp14:pctWidth>
            </wp14:sizeRelH>
            <wp14:sizeRelV relativeFrom="margin">
              <wp14:pctHeight>0</wp14:pctHeight>
            </wp14:sizeRelV>
          </wp:anchor>
        </w:drawing>
      </w:r>
      <w:r w:rsidR="00347976" w:rsidRPr="00347976">
        <w:rPr>
          <w:rFonts w:ascii="Simplified Arabic" w:hAnsi="Simplified Arabic" w:cs="Simplified Arabic"/>
          <w:sz w:val="28"/>
          <w:szCs w:val="28"/>
          <w:rtl/>
          <w:lang w:bidi="ar-SA"/>
        </w:rPr>
        <w:t xml:space="preserve">جامعة </w:t>
      </w:r>
      <w:proofErr w:type="spellStart"/>
      <w:r w:rsidR="00347976" w:rsidRPr="00347976">
        <w:rPr>
          <w:rFonts w:ascii="Simplified Arabic" w:hAnsi="Simplified Arabic" w:cs="Simplified Arabic"/>
          <w:sz w:val="28"/>
          <w:szCs w:val="28"/>
          <w:rtl/>
          <w:lang w:bidi="ar-SA"/>
        </w:rPr>
        <w:t>ميدأوشن</w:t>
      </w:r>
      <w:proofErr w:type="spellEnd"/>
    </w:p>
    <w:p w14:paraId="591892A1" w14:textId="20A90B0A" w:rsidR="00347976" w:rsidRPr="00347976" w:rsidRDefault="00347976" w:rsidP="00347976">
      <w:pPr>
        <w:spacing w:line="276" w:lineRule="auto"/>
        <w:rPr>
          <w:rFonts w:ascii="Simplified Arabic" w:hAnsi="Simplified Arabic" w:cs="Simplified Arabic"/>
          <w:sz w:val="28"/>
          <w:szCs w:val="28"/>
          <w:rtl/>
          <w:lang w:bidi="ar-SA"/>
        </w:rPr>
      </w:pPr>
      <w:r w:rsidRPr="00347976">
        <w:rPr>
          <w:rFonts w:ascii="Simplified Arabic" w:hAnsi="Simplified Arabic" w:cs="Simplified Arabic"/>
          <w:sz w:val="28"/>
          <w:szCs w:val="28"/>
          <w:rtl/>
          <w:lang w:bidi="ar-SA"/>
        </w:rPr>
        <w:t>كلية الإدارة</w:t>
      </w:r>
    </w:p>
    <w:p w14:paraId="36361936" w14:textId="466238B6" w:rsidR="00347976" w:rsidRPr="00347976" w:rsidRDefault="00347976" w:rsidP="00347976">
      <w:pPr>
        <w:spacing w:line="276" w:lineRule="auto"/>
        <w:rPr>
          <w:rFonts w:ascii="Simplified Arabic" w:hAnsi="Simplified Arabic" w:cs="Simplified Arabic"/>
          <w:sz w:val="28"/>
          <w:szCs w:val="28"/>
          <w:rtl/>
          <w:lang w:bidi="ar-SA"/>
        </w:rPr>
      </w:pPr>
      <w:r w:rsidRPr="00347976">
        <w:rPr>
          <w:rFonts w:ascii="Simplified Arabic" w:hAnsi="Simplified Arabic" w:cs="Simplified Arabic"/>
          <w:sz w:val="28"/>
          <w:szCs w:val="28"/>
          <w:rtl/>
          <w:lang w:bidi="ar-SA"/>
        </w:rPr>
        <w:t xml:space="preserve">ماجستير إدارة المشاريع </w:t>
      </w:r>
    </w:p>
    <w:p w14:paraId="5A0334F4" w14:textId="77777777" w:rsidR="00347976" w:rsidRDefault="00347976">
      <w:pPr>
        <w:rPr>
          <w:rtl/>
          <w:lang w:bidi="ar-SA"/>
        </w:rPr>
      </w:pPr>
    </w:p>
    <w:p w14:paraId="2DE7E6DD" w14:textId="77777777" w:rsidR="0087694C" w:rsidRDefault="0087694C">
      <w:pPr>
        <w:rPr>
          <w:rtl/>
          <w:lang w:bidi="ar-SA"/>
        </w:rPr>
      </w:pPr>
    </w:p>
    <w:p w14:paraId="3753C3A5" w14:textId="77777777" w:rsidR="003224C6" w:rsidRDefault="003224C6">
      <w:pPr>
        <w:rPr>
          <w:rtl/>
          <w:lang w:bidi="ar-SA"/>
        </w:rPr>
      </w:pPr>
    </w:p>
    <w:p w14:paraId="2DB85675" w14:textId="77777777" w:rsidR="003224C6" w:rsidRPr="003224C6" w:rsidRDefault="003224C6" w:rsidP="003224C6">
      <w:pPr>
        <w:spacing w:after="240"/>
        <w:jc w:val="center"/>
        <w:rPr>
          <w:rFonts w:ascii="Simplified Arabic" w:hAnsi="Simplified Arabic" w:cs="Simplified Arabic"/>
          <w:sz w:val="36"/>
          <w:szCs w:val="36"/>
        </w:rPr>
      </w:pPr>
      <w:proofErr w:type="spellStart"/>
      <w:r w:rsidRPr="003224C6">
        <w:rPr>
          <w:rFonts w:ascii="Simplified Arabic" w:hAnsi="Simplified Arabic" w:cs="Simplified Arabic"/>
          <w:b/>
          <w:sz w:val="44"/>
          <w:szCs w:val="36"/>
        </w:rPr>
        <w:t>التكامل</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بين</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إدارة</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الموارد</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البشرية</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وإدارة</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المرافق</w:t>
      </w:r>
      <w:proofErr w:type="spellEnd"/>
      <w:r w:rsidRPr="003224C6">
        <w:rPr>
          <w:rFonts w:ascii="Simplified Arabic" w:hAnsi="Simplified Arabic" w:cs="Simplified Arabic"/>
          <w:b/>
          <w:sz w:val="44"/>
          <w:szCs w:val="36"/>
        </w:rPr>
        <w:br/>
      </w:r>
      <w:proofErr w:type="spellStart"/>
      <w:r w:rsidRPr="003224C6">
        <w:rPr>
          <w:rFonts w:ascii="Simplified Arabic" w:hAnsi="Simplified Arabic" w:cs="Simplified Arabic"/>
          <w:b/>
          <w:sz w:val="44"/>
          <w:szCs w:val="36"/>
        </w:rPr>
        <w:t>وأثره</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في</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تحسين</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الأداء</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التنظيمي</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بالمنظمات</w:t>
      </w:r>
      <w:proofErr w:type="spellEnd"/>
      <w:r w:rsidRPr="003224C6">
        <w:rPr>
          <w:rFonts w:ascii="Simplified Arabic" w:hAnsi="Simplified Arabic" w:cs="Simplified Arabic"/>
          <w:b/>
          <w:sz w:val="44"/>
          <w:szCs w:val="36"/>
        </w:rPr>
        <w:t xml:space="preserve"> </w:t>
      </w:r>
      <w:proofErr w:type="spellStart"/>
      <w:r w:rsidRPr="003224C6">
        <w:rPr>
          <w:rFonts w:ascii="Simplified Arabic" w:hAnsi="Simplified Arabic" w:cs="Simplified Arabic"/>
          <w:b/>
          <w:sz w:val="44"/>
          <w:szCs w:val="36"/>
        </w:rPr>
        <w:t>السعودية</w:t>
      </w:r>
      <w:proofErr w:type="spellEnd"/>
    </w:p>
    <w:p w14:paraId="4CD1F532" w14:textId="77777777" w:rsidR="003224C6" w:rsidRDefault="003224C6">
      <w:pPr>
        <w:rPr>
          <w:rtl/>
          <w:lang w:bidi="ar-SA"/>
        </w:rPr>
      </w:pPr>
    </w:p>
    <w:p w14:paraId="376182E6" w14:textId="77777777" w:rsidR="00347976" w:rsidRDefault="00347976">
      <w:pPr>
        <w:rPr>
          <w:rtl/>
          <w:lang w:bidi="ar-SA"/>
        </w:rPr>
      </w:pPr>
    </w:p>
    <w:p w14:paraId="750CD3B1" w14:textId="6C372713" w:rsidR="00347976" w:rsidRPr="00347976" w:rsidRDefault="00347976" w:rsidP="00347976">
      <w:pPr>
        <w:jc w:val="center"/>
        <w:rPr>
          <w:rFonts w:ascii="Simplified Arabic" w:hAnsi="Simplified Arabic" w:cs="Simplified Arabic"/>
          <w:b/>
          <w:bCs/>
          <w:sz w:val="28"/>
          <w:szCs w:val="28"/>
          <w:rtl/>
          <w:lang w:bidi="ar-SA"/>
        </w:rPr>
      </w:pPr>
      <w:r w:rsidRPr="00347976">
        <w:rPr>
          <w:rFonts w:ascii="Simplified Arabic" w:hAnsi="Simplified Arabic" w:cs="Simplified Arabic"/>
          <w:b/>
          <w:bCs/>
          <w:sz w:val="28"/>
          <w:szCs w:val="28"/>
          <w:rtl/>
          <w:lang w:bidi="ar-SA"/>
        </w:rPr>
        <w:t>إعداد:</w:t>
      </w:r>
    </w:p>
    <w:p w14:paraId="10442707" w14:textId="4F498950" w:rsidR="00347976" w:rsidRPr="00347976" w:rsidRDefault="00347976" w:rsidP="00347976">
      <w:pPr>
        <w:jc w:val="center"/>
        <w:rPr>
          <w:rFonts w:ascii="Simplified Arabic" w:hAnsi="Simplified Arabic" w:cs="Simplified Arabic" w:hint="cs"/>
          <w:b/>
          <w:bCs/>
          <w:sz w:val="28"/>
          <w:szCs w:val="28"/>
          <w:rtl/>
          <w:lang w:bidi="ar-SA"/>
        </w:rPr>
      </w:pPr>
      <w:r w:rsidRPr="00347976">
        <w:rPr>
          <w:rFonts w:ascii="Simplified Arabic" w:hAnsi="Simplified Arabic" w:cs="Simplified Arabic"/>
          <w:b/>
          <w:bCs/>
          <w:sz w:val="28"/>
          <w:szCs w:val="28"/>
          <w:rtl/>
          <w:lang w:bidi="ar-SA"/>
        </w:rPr>
        <w:t>الطالب/</w:t>
      </w:r>
      <w:r w:rsidR="003224C6">
        <w:rPr>
          <w:rFonts w:ascii="Simplified Arabic" w:hAnsi="Simplified Arabic" w:cs="Simplified Arabic" w:hint="cs"/>
          <w:b/>
          <w:bCs/>
          <w:sz w:val="28"/>
          <w:szCs w:val="28"/>
          <w:rtl/>
          <w:lang w:bidi="ar-SA"/>
        </w:rPr>
        <w:t xml:space="preserve"> </w:t>
      </w:r>
      <w:proofErr w:type="spellStart"/>
      <w:r w:rsidR="003224C6" w:rsidRPr="003224C6">
        <w:rPr>
          <w:rFonts w:ascii="Simplified Arabic" w:hAnsi="Simplified Arabic" w:cs="Simplified Arabic"/>
          <w:b/>
          <w:bCs/>
          <w:sz w:val="28"/>
          <w:szCs w:val="28"/>
          <w:lang w:bidi="ar-SA"/>
        </w:rPr>
        <w:t>أيمن</w:t>
      </w:r>
      <w:proofErr w:type="spellEnd"/>
      <w:r w:rsidR="003224C6" w:rsidRPr="003224C6">
        <w:rPr>
          <w:rFonts w:ascii="Simplified Arabic" w:hAnsi="Simplified Arabic" w:cs="Simplified Arabic"/>
          <w:b/>
          <w:bCs/>
          <w:sz w:val="28"/>
          <w:szCs w:val="28"/>
          <w:lang w:bidi="ar-SA"/>
        </w:rPr>
        <w:t xml:space="preserve"> </w:t>
      </w:r>
      <w:proofErr w:type="spellStart"/>
      <w:r w:rsidR="003224C6" w:rsidRPr="003224C6">
        <w:rPr>
          <w:rFonts w:ascii="Simplified Arabic" w:hAnsi="Simplified Arabic" w:cs="Simplified Arabic"/>
          <w:b/>
          <w:bCs/>
          <w:sz w:val="28"/>
          <w:szCs w:val="28"/>
          <w:lang w:bidi="ar-SA"/>
        </w:rPr>
        <w:t>نايف</w:t>
      </w:r>
      <w:proofErr w:type="spellEnd"/>
      <w:r w:rsidR="003224C6" w:rsidRPr="003224C6">
        <w:rPr>
          <w:rFonts w:ascii="Simplified Arabic" w:hAnsi="Simplified Arabic" w:cs="Simplified Arabic"/>
          <w:b/>
          <w:bCs/>
          <w:sz w:val="28"/>
          <w:szCs w:val="28"/>
          <w:lang w:bidi="ar-SA"/>
        </w:rPr>
        <w:t xml:space="preserve"> </w:t>
      </w:r>
      <w:proofErr w:type="spellStart"/>
      <w:r w:rsidR="003224C6" w:rsidRPr="003224C6">
        <w:rPr>
          <w:rFonts w:ascii="Simplified Arabic" w:hAnsi="Simplified Arabic" w:cs="Simplified Arabic"/>
          <w:b/>
          <w:bCs/>
          <w:sz w:val="28"/>
          <w:szCs w:val="28"/>
          <w:lang w:bidi="ar-SA"/>
        </w:rPr>
        <w:t>قطان</w:t>
      </w:r>
      <w:proofErr w:type="spellEnd"/>
    </w:p>
    <w:p w14:paraId="563DB05E" w14:textId="71169C03" w:rsidR="00347976" w:rsidRPr="00347976" w:rsidRDefault="00347976" w:rsidP="00347976">
      <w:pPr>
        <w:jc w:val="center"/>
        <w:rPr>
          <w:rFonts w:ascii="Simplified Arabic" w:hAnsi="Simplified Arabic" w:cs="Simplified Arabic"/>
          <w:b/>
          <w:bCs/>
          <w:sz w:val="28"/>
          <w:szCs w:val="28"/>
          <w:rtl/>
          <w:lang w:bidi="ar-SA"/>
        </w:rPr>
      </w:pPr>
      <w:r w:rsidRPr="00347976">
        <w:rPr>
          <w:rFonts w:ascii="Simplified Arabic" w:hAnsi="Simplified Arabic" w:cs="Simplified Arabic"/>
          <w:b/>
          <w:bCs/>
          <w:sz w:val="28"/>
          <w:szCs w:val="28"/>
          <w:rtl/>
          <w:lang w:bidi="ar-SA"/>
        </w:rPr>
        <w:t>الرقم الأكاديمي/</w:t>
      </w:r>
    </w:p>
    <w:p w14:paraId="6DFE7D87" w14:textId="77777777" w:rsidR="00347976" w:rsidRPr="00347976" w:rsidRDefault="00347976" w:rsidP="00347976">
      <w:pPr>
        <w:jc w:val="center"/>
        <w:rPr>
          <w:rFonts w:ascii="Simplified Arabic" w:hAnsi="Simplified Arabic" w:cs="Simplified Arabic"/>
          <w:b/>
          <w:bCs/>
          <w:sz w:val="28"/>
          <w:szCs w:val="28"/>
          <w:rtl/>
          <w:lang w:bidi="ar-SA"/>
        </w:rPr>
      </w:pPr>
    </w:p>
    <w:p w14:paraId="6700F6D6" w14:textId="2E12AC2C" w:rsidR="00347976" w:rsidRPr="00347976" w:rsidRDefault="00347976" w:rsidP="00347976">
      <w:pPr>
        <w:jc w:val="center"/>
        <w:rPr>
          <w:rFonts w:ascii="Simplified Arabic" w:hAnsi="Simplified Arabic" w:cs="Simplified Arabic"/>
          <w:b/>
          <w:bCs/>
          <w:sz w:val="28"/>
          <w:szCs w:val="28"/>
          <w:rtl/>
          <w:lang w:bidi="ar-SA"/>
        </w:rPr>
      </w:pPr>
      <w:r w:rsidRPr="00347976">
        <w:rPr>
          <w:rFonts w:ascii="Simplified Arabic" w:hAnsi="Simplified Arabic" w:cs="Simplified Arabic"/>
          <w:b/>
          <w:bCs/>
          <w:sz w:val="28"/>
          <w:szCs w:val="28"/>
          <w:rtl/>
          <w:lang w:bidi="ar-SA"/>
        </w:rPr>
        <w:t>إشراف</w:t>
      </w:r>
    </w:p>
    <w:p w14:paraId="20753209" w14:textId="3E78996F" w:rsidR="00E35B7E" w:rsidRPr="003224C6" w:rsidRDefault="003224C6" w:rsidP="003224C6">
      <w:pPr>
        <w:ind w:firstLine="720"/>
        <w:rPr>
          <w:rFonts w:ascii="Simplified Arabic" w:hAnsi="Simplified Arabic" w:cs="Simplified Arabic"/>
          <w:b/>
          <w:bCs/>
          <w:sz w:val="28"/>
          <w:szCs w:val="28"/>
          <w:rtl/>
          <w:lang w:bidi="ar-SA"/>
        </w:rPr>
      </w:pPr>
      <w:r>
        <w:rPr>
          <w:rFonts w:ascii="Simplified Arabic" w:hAnsi="Simplified Arabic" w:cs="Simplified Arabic"/>
          <w:b/>
          <w:bCs/>
          <w:sz w:val="28"/>
          <w:szCs w:val="28"/>
          <w:lang w:bidi="ar-SA"/>
        </w:rPr>
        <w:t xml:space="preserve">      </w:t>
      </w:r>
      <w:r>
        <w:rPr>
          <w:rFonts w:ascii="Simplified Arabic" w:hAnsi="Simplified Arabic" w:cs="Simplified Arabic"/>
          <w:b/>
          <w:bCs/>
          <w:sz w:val="28"/>
          <w:szCs w:val="28"/>
          <w:lang w:bidi="ar-SA"/>
        </w:rPr>
        <w:tab/>
      </w:r>
      <w:r w:rsidRPr="003224C6">
        <w:rPr>
          <w:rFonts w:ascii="Simplified Arabic" w:hAnsi="Simplified Arabic" w:cs="Simplified Arabic"/>
          <w:b/>
          <w:bCs/>
          <w:sz w:val="28"/>
          <w:szCs w:val="28"/>
          <w:lang w:bidi="ar-SA"/>
        </w:rPr>
        <w:t xml:space="preserve">د. </w:t>
      </w:r>
      <w:proofErr w:type="spellStart"/>
      <w:r w:rsidRPr="003224C6">
        <w:rPr>
          <w:rFonts w:ascii="Simplified Arabic" w:hAnsi="Simplified Arabic" w:cs="Simplified Arabic"/>
          <w:b/>
          <w:bCs/>
          <w:sz w:val="28"/>
          <w:szCs w:val="28"/>
          <w:lang w:bidi="ar-SA"/>
        </w:rPr>
        <w:t>الفيصل</w:t>
      </w:r>
      <w:proofErr w:type="spellEnd"/>
      <w:r w:rsidRPr="003224C6">
        <w:rPr>
          <w:rFonts w:ascii="Simplified Arabic" w:hAnsi="Simplified Arabic" w:cs="Simplified Arabic"/>
          <w:b/>
          <w:bCs/>
          <w:sz w:val="28"/>
          <w:szCs w:val="28"/>
          <w:lang w:bidi="ar-SA"/>
        </w:rPr>
        <w:t xml:space="preserve"> </w:t>
      </w:r>
      <w:proofErr w:type="spellStart"/>
      <w:r w:rsidRPr="003224C6">
        <w:rPr>
          <w:rFonts w:ascii="Simplified Arabic" w:hAnsi="Simplified Arabic" w:cs="Simplified Arabic"/>
          <w:b/>
          <w:bCs/>
          <w:sz w:val="28"/>
          <w:szCs w:val="28"/>
          <w:lang w:bidi="ar-SA"/>
        </w:rPr>
        <w:t>عبد</w:t>
      </w:r>
      <w:proofErr w:type="spellEnd"/>
      <w:r w:rsidRPr="003224C6">
        <w:rPr>
          <w:rFonts w:ascii="Simplified Arabic" w:hAnsi="Simplified Arabic" w:cs="Simplified Arabic"/>
          <w:b/>
          <w:bCs/>
          <w:sz w:val="28"/>
          <w:szCs w:val="28"/>
          <w:lang w:bidi="ar-SA"/>
        </w:rPr>
        <w:t xml:space="preserve"> </w:t>
      </w:r>
      <w:proofErr w:type="spellStart"/>
      <w:r w:rsidRPr="003224C6">
        <w:rPr>
          <w:rFonts w:ascii="Simplified Arabic" w:hAnsi="Simplified Arabic" w:cs="Simplified Arabic"/>
          <w:b/>
          <w:bCs/>
          <w:sz w:val="28"/>
          <w:szCs w:val="28"/>
          <w:lang w:bidi="ar-SA"/>
        </w:rPr>
        <w:t>الحميد</w:t>
      </w:r>
      <w:proofErr w:type="spellEnd"/>
      <w:r>
        <w:rPr>
          <w:rFonts w:ascii="Simplified Arabic" w:hAnsi="Simplified Arabic" w:cs="Simplified Arabic"/>
          <w:b/>
          <w:bCs/>
          <w:sz w:val="28"/>
          <w:szCs w:val="28"/>
          <w:lang w:bidi="ar-SA"/>
        </w:rPr>
        <w:t xml:space="preserve">                           </w:t>
      </w:r>
      <w:r w:rsidRPr="003224C6">
        <w:rPr>
          <w:rFonts w:ascii="Simplified Arabic" w:hAnsi="Simplified Arabic" w:cs="Simplified Arabic"/>
          <w:b/>
          <w:bCs/>
          <w:sz w:val="28"/>
          <w:szCs w:val="28"/>
          <w:lang w:bidi="ar-SA"/>
        </w:rPr>
        <w:t xml:space="preserve">  </w:t>
      </w:r>
      <w:r w:rsidRPr="003224C6">
        <w:rPr>
          <w:rFonts w:ascii="Simplified Arabic" w:hAnsi="Simplified Arabic" w:cs="Simplified Arabic"/>
          <w:b/>
          <w:bCs/>
          <w:sz w:val="28"/>
          <w:szCs w:val="28"/>
          <w:lang w:bidi="ar-SA"/>
        </w:rPr>
        <w:t xml:space="preserve">د. </w:t>
      </w:r>
      <w:proofErr w:type="spellStart"/>
      <w:r w:rsidRPr="003224C6">
        <w:rPr>
          <w:rFonts w:ascii="Simplified Arabic" w:hAnsi="Simplified Arabic" w:cs="Simplified Arabic"/>
          <w:b/>
          <w:bCs/>
          <w:sz w:val="28"/>
          <w:szCs w:val="28"/>
          <w:lang w:bidi="ar-SA"/>
        </w:rPr>
        <w:t>فايز</w:t>
      </w:r>
      <w:proofErr w:type="spellEnd"/>
      <w:r w:rsidRPr="003224C6">
        <w:rPr>
          <w:rFonts w:ascii="Simplified Arabic" w:hAnsi="Simplified Arabic" w:cs="Simplified Arabic"/>
          <w:b/>
          <w:bCs/>
          <w:sz w:val="28"/>
          <w:szCs w:val="28"/>
          <w:lang w:bidi="ar-SA"/>
        </w:rPr>
        <w:t xml:space="preserve"> </w:t>
      </w:r>
      <w:proofErr w:type="spellStart"/>
      <w:r w:rsidRPr="003224C6">
        <w:rPr>
          <w:rFonts w:ascii="Simplified Arabic" w:hAnsi="Simplified Arabic" w:cs="Simplified Arabic"/>
          <w:b/>
          <w:bCs/>
          <w:sz w:val="28"/>
          <w:szCs w:val="28"/>
          <w:lang w:bidi="ar-SA"/>
        </w:rPr>
        <w:t>جراد</w:t>
      </w:r>
      <w:proofErr w:type="spellEnd"/>
    </w:p>
    <w:p w14:paraId="59105FFC" w14:textId="77777777" w:rsidR="00E35B7E" w:rsidRPr="00347976" w:rsidRDefault="00E35B7E" w:rsidP="00347976">
      <w:pPr>
        <w:jc w:val="center"/>
        <w:rPr>
          <w:rFonts w:ascii="Simplified Arabic" w:hAnsi="Simplified Arabic" w:cs="Simplified Arabic"/>
          <w:b/>
          <w:bCs/>
          <w:sz w:val="28"/>
          <w:szCs w:val="28"/>
          <w:rtl/>
          <w:lang w:bidi="ar-SA"/>
        </w:rPr>
      </w:pPr>
    </w:p>
    <w:p w14:paraId="18F31F84" w14:textId="2BC89120" w:rsidR="00347976" w:rsidRPr="00347976" w:rsidRDefault="00347976" w:rsidP="00347976">
      <w:pPr>
        <w:jc w:val="center"/>
        <w:rPr>
          <w:rFonts w:ascii="Simplified Arabic" w:hAnsi="Simplified Arabic" w:cs="Simplified Arabic"/>
          <w:b/>
          <w:bCs/>
          <w:sz w:val="28"/>
          <w:szCs w:val="28"/>
          <w:rtl/>
          <w:lang w:bidi="ar-SA"/>
        </w:rPr>
      </w:pPr>
      <w:r w:rsidRPr="00347976">
        <w:rPr>
          <w:rFonts w:ascii="Simplified Arabic" w:hAnsi="Simplified Arabic" w:cs="Simplified Arabic"/>
          <w:b/>
          <w:bCs/>
          <w:sz w:val="28"/>
          <w:szCs w:val="28"/>
          <w:rtl/>
          <w:lang w:bidi="ar-SA"/>
        </w:rPr>
        <w:t>العام الدراسي:</w:t>
      </w:r>
    </w:p>
    <w:p w14:paraId="2E5935C3" w14:textId="03D982F9" w:rsidR="00347976" w:rsidRPr="00347976" w:rsidRDefault="003224C6" w:rsidP="00347976">
      <w:pPr>
        <w:jc w:val="center"/>
        <w:rPr>
          <w:rFonts w:ascii="Simplified Arabic" w:hAnsi="Simplified Arabic" w:cs="Simplified Arabic"/>
          <w:b/>
          <w:bCs/>
          <w:sz w:val="28"/>
          <w:szCs w:val="28"/>
          <w:rtl/>
          <w:lang w:bidi="ar-SA"/>
        </w:rPr>
      </w:pPr>
      <w:r>
        <w:rPr>
          <w:rFonts w:ascii="Simplified Arabic" w:hAnsi="Simplified Arabic" w:cs="Simplified Arabic" w:hint="cs"/>
          <w:b/>
          <w:bCs/>
          <w:sz w:val="28"/>
          <w:szCs w:val="28"/>
          <w:rtl/>
          <w:lang w:bidi="ar-SA"/>
        </w:rPr>
        <w:t>2023/2025م</w:t>
      </w:r>
    </w:p>
    <w:p w14:paraId="43BA99AE" w14:textId="77777777" w:rsidR="00347976" w:rsidRDefault="00347976">
      <w:pPr>
        <w:rPr>
          <w:rtl/>
          <w:lang w:bidi="ar-SA"/>
        </w:rPr>
        <w:sectPr w:rsidR="00347976" w:rsidSect="00E35B7E">
          <w:pgSz w:w="12240" w:h="15840"/>
          <w:pgMar w:top="1418" w:right="1701" w:bottom="1418" w:left="1418"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pPr>
    </w:p>
    <w:p w14:paraId="28F49562" w14:textId="425A3CE9" w:rsidR="00E35B7E" w:rsidRPr="00E35B7E" w:rsidRDefault="00E35B7E" w:rsidP="00E35B7E">
      <w:pPr>
        <w:pStyle w:val="1"/>
        <w:jc w:val="center"/>
        <w:rPr>
          <w:rFonts w:ascii="Simplified Arabic" w:hAnsi="Simplified Arabic" w:cs="Simplified Arabic"/>
          <w:b/>
          <w:bCs/>
          <w:color w:val="000000" w:themeColor="text1"/>
          <w:sz w:val="36"/>
          <w:szCs w:val="36"/>
          <w:rtl/>
          <w:lang w:bidi="ar-SA"/>
        </w:rPr>
      </w:pPr>
      <w:bookmarkStart w:id="0" w:name="_Toc224591818"/>
      <w:r w:rsidRPr="00E35B7E">
        <w:rPr>
          <w:rFonts w:ascii="Simplified Arabic" w:hAnsi="Simplified Arabic" w:cs="Simplified Arabic"/>
          <w:b/>
          <w:bCs/>
          <w:color w:val="000000" w:themeColor="text1"/>
          <w:sz w:val="36"/>
          <w:szCs w:val="36"/>
          <w:rtl/>
          <w:lang w:bidi="ar-SA"/>
        </w:rPr>
        <w:lastRenderedPageBreak/>
        <w:t>حقوق الطباعة</w:t>
      </w:r>
      <w:bookmarkEnd w:id="0"/>
    </w:p>
    <w:p w14:paraId="6B067631" w14:textId="052C4817" w:rsidR="00E35B7E" w:rsidRDefault="00E35B7E" w:rsidP="00E35B7E">
      <w:pPr>
        <w:spacing w:line="276" w:lineRule="auto"/>
        <w:ind w:firstLine="720"/>
        <w:rPr>
          <w:rFonts w:ascii="Simplified Arabic" w:hAnsi="Simplified Arabic" w:cs="Simplified Arabic"/>
          <w:sz w:val="28"/>
          <w:szCs w:val="28"/>
          <w:rtl/>
          <w:lang w:bidi="ar-SA"/>
        </w:rPr>
      </w:pPr>
      <w:r w:rsidRPr="00E35B7E">
        <w:rPr>
          <w:rFonts w:ascii="Simplified Arabic" w:hAnsi="Simplified Arabic" w:cs="Simplified Arabic"/>
          <w:sz w:val="28"/>
          <w:szCs w:val="28"/>
          <w:rtl/>
          <w:lang w:bidi="ar-SA"/>
        </w:rPr>
        <w:t xml:space="preserve">حقوق الطباعة تمتلكها جامعة </w:t>
      </w:r>
      <w:proofErr w:type="spellStart"/>
      <w:r w:rsidRPr="00E35B7E">
        <w:rPr>
          <w:rFonts w:ascii="Simplified Arabic" w:hAnsi="Simplified Arabic" w:cs="Simplified Arabic"/>
          <w:sz w:val="28"/>
          <w:szCs w:val="28"/>
          <w:rtl/>
          <w:lang w:bidi="ar-SA"/>
        </w:rPr>
        <w:t>ميدأوشن</w:t>
      </w:r>
      <w:proofErr w:type="spellEnd"/>
      <w:r w:rsidRPr="00E35B7E">
        <w:rPr>
          <w:rFonts w:ascii="Simplified Arabic" w:hAnsi="Simplified Arabic" w:cs="Simplified Arabic"/>
          <w:sz w:val="28"/>
          <w:szCs w:val="28"/>
          <w:rtl/>
          <w:lang w:bidi="ar-SA"/>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E35B7E">
        <w:rPr>
          <w:rFonts w:ascii="Simplified Arabic" w:hAnsi="Simplified Arabic" w:cs="Simplified Arabic"/>
          <w:sz w:val="28"/>
          <w:szCs w:val="28"/>
          <w:rtl/>
          <w:lang w:bidi="ar-SA"/>
        </w:rPr>
        <w:t>ميدأوشن</w:t>
      </w:r>
      <w:proofErr w:type="spellEnd"/>
      <w:r w:rsidRPr="00E35B7E">
        <w:rPr>
          <w:rFonts w:ascii="Simplified Arabic" w:hAnsi="Simplified Arabic" w:cs="Simplified Arabic"/>
          <w:sz w:val="28"/>
          <w:szCs w:val="28"/>
          <w:rtl/>
          <w:lang w:bidi="ar-SA"/>
        </w:rPr>
        <w:t>.</w:t>
      </w:r>
    </w:p>
    <w:p w14:paraId="7486765B" w14:textId="77777777" w:rsidR="00E35B7E" w:rsidRPr="00E35B7E" w:rsidRDefault="00E35B7E" w:rsidP="00E35B7E">
      <w:pPr>
        <w:spacing w:line="276" w:lineRule="auto"/>
        <w:ind w:firstLine="720"/>
        <w:rPr>
          <w:rFonts w:ascii="Simplified Arabic" w:hAnsi="Simplified Arabic" w:cs="Simplified Arabic"/>
          <w:sz w:val="6"/>
          <w:szCs w:val="6"/>
          <w:rtl/>
          <w:lang w:bidi="ar-SA"/>
        </w:rPr>
      </w:pPr>
    </w:p>
    <w:p w14:paraId="1A0F9FD3" w14:textId="4218DE29" w:rsidR="00E35B7E" w:rsidRDefault="00E35B7E" w:rsidP="00E35B7E">
      <w:pPr>
        <w:spacing w:line="276" w:lineRule="auto"/>
        <w:ind w:left="6480" w:firstLine="720"/>
        <w:jc w:val="center"/>
        <w:rPr>
          <w:rFonts w:ascii="Simplified Arabic" w:hAnsi="Simplified Arabic" w:cs="Simplified Arabic"/>
          <w:sz w:val="28"/>
          <w:szCs w:val="28"/>
          <w:rtl/>
          <w:lang w:bidi="ar-SA"/>
        </w:rPr>
      </w:pPr>
    </w:p>
    <w:p w14:paraId="27EFFDCC"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3A332E8"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DEA4C74"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619C14D5"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69960A1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0D7DAD4B"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22303EC"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B3124EF"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383E28E"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975CC3D"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F475EA0"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4EDD574"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02AAD253"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10C11E4"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6B1C355E" w14:textId="0E97BF9A" w:rsidR="00347976" w:rsidRPr="00347976" w:rsidRDefault="00347976" w:rsidP="00347976">
      <w:pPr>
        <w:pStyle w:val="1"/>
        <w:jc w:val="center"/>
        <w:rPr>
          <w:rFonts w:ascii="Simplified Arabic" w:hAnsi="Simplified Arabic" w:cs="Simplified Arabic"/>
          <w:b/>
          <w:bCs/>
          <w:color w:val="000000" w:themeColor="text1"/>
          <w:sz w:val="36"/>
          <w:szCs w:val="36"/>
          <w:rtl/>
          <w:lang w:bidi="ar-SA"/>
        </w:rPr>
      </w:pPr>
      <w:bookmarkStart w:id="1" w:name="_Toc224591819"/>
      <w:r w:rsidRPr="00347976">
        <w:rPr>
          <w:rFonts w:ascii="Simplified Arabic" w:hAnsi="Simplified Arabic" w:cs="Simplified Arabic" w:hint="cs"/>
          <w:b/>
          <w:bCs/>
          <w:color w:val="000000" w:themeColor="text1"/>
          <w:sz w:val="36"/>
          <w:szCs w:val="36"/>
          <w:rtl/>
          <w:lang w:bidi="ar-SA"/>
        </w:rPr>
        <w:lastRenderedPageBreak/>
        <w:t>المستخلص</w:t>
      </w:r>
      <w:bookmarkEnd w:id="1"/>
    </w:p>
    <w:p w14:paraId="75369D9B"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ABE758A"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7E7A38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4D0EEACE"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08873C2"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2FC533E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7A34A81"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2F4CFD85"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1123B44"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C46A46C"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BF542A3"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D360F68"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397E08A"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5D7ACCC"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60EE9E27"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6331E922"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1CA2BB4" w14:textId="0F4EE2F3" w:rsidR="00347976" w:rsidRPr="00347976" w:rsidRDefault="00347976" w:rsidP="00347976">
      <w:pPr>
        <w:pStyle w:val="1"/>
        <w:jc w:val="center"/>
        <w:rPr>
          <w:rFonts w:ascii="Simplified Arabic" w:hAnsi="Simplified Arabic" w:cs="Simplified Arabic"/>
          <w:b/>
          <w:bCs/>
          <w:color w:val="000000" w:themeColor="text1"/>
          <w:sz w:val="36"/>
          <w:szCs w:val="36"/>
          <w:rtl/>
          <w:lang w:bidi="ar-SA"/>
        </w:rPr>
      </w:pPr>
      <w:bookmarkStart w:id="2" w:name="_Toc224591820"/>
      <w:r w:rsidRPr="00347976">
        <w:rPr>
          <w:rFonts w:ascii="Simplified Arabic" w:hAnsi="Simplified Arabic" w:cs="Simplified Arabic" w:hint="cs"/>
          <w:b/>
          <w:bCs/>
          <w:color w:val="000000" w:themeColor="text1"/>
          <w:sz w:val="36"/>
          <w:szCs w:val="36"/>
          <w:rtl/>
          <w:lang w:bidi="ar-SA"/>
        </w:rPr>
        <w:lastRenderedPageBreak/>
        <w:t>الشكر والتقدير</w:t>
      </w:r>
      <w:bookmarkEnd w:id="2"/>
    </w:p>
    <w:p w14:paraId="7814D57B"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2EF8EA9C"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13D201D"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03372EA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1E68BCA"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8F2F741"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12BCC3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09082FC6"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553819E"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69968E4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7B6493FA"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4A01388D"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48921A08"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42339FB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799EFBF"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E2D0D19"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350B6351" w14:textId="46A00897" w:rsidR="00347976" w:rsidRPr="00347976" w:rsidRDefault="00347976" w:rsidP="00347976">
      <w:pPr>
        <w:pStyle w:val="1"/>
        <w:jc w:val="center"/>
        <w:rPr>
          <w:rFonts w:ascii="Simplified Arabic" w:hAnsi="Simplified Arabic" w:cs="Simplified Arabic"/>
          <w:b/>
          <w:bCs/>
          <w:color w:val="000000" w:themeColor="text1"/>
          <w:sz w:val="36"/>
          <w:szCs w:val="36"/>
          <w:rtl/>
          <w:lang w:bidi="ar-SA"/>
        </w:rPr>
      </w:pPr>
      <w:bookmarkStart w:id="3" w:name="_Toc224591821"/>
      <w:r w:rsidRPr="00347976">
        <w:rPr>
          <w:rFonts w:ascii="Simplified Arabic" w:hAnsi="Simplified Arabic" w:cs="Simplified Arabic" w:hint="cs"/>
          <w:b/>
          <w:bCs/>
          <w:color w:val="000000" w:themeColor="text1"/>
          <w:sz w:val="36"/>
          <w:szCs w:val="36"/>
          <w:rtl/>
          <w:lang w:bidi="ar-SA"/>
        </w:rPr>
        <w:lastRenderedPageBreak/>
        <w:t>فهرس المحتويات</w:t>
      </w:r>
      <w:bookmarkEnd w:id="3"/>
    </w:p>
    <w:sdt>
      <w:sdtPr>
        <w:rPr>
          <w:rFonts w:ascii="Simplified Arabic" w:hAnsi="Simplified Arabic" w:cs="Simplified Arabic"/>
          <w:sz w:val="26"/>
          <w:szCs w:val="26"/>
          <w:lang w:val="ar-SA" w:bidi="ar-SA"/>
        </w:rPr>
        <w:id w:val="-383873165"/>
        <w:docPartObj>
          <w:docPartGallery w:val="Table of Contents"/>
          <w:docPartUnique/>
        </w:docPartObj>
      </w:sdtPr>
      <w:sdtEndPr>
        <w:rPr>
          <w:rFonts w:eastAsiaTheme="minorHAnsi"/>
          <w:color w:val="auto"/>
          <w:kern w:val="2"/>
          <w:lang w:val="en-US" w:bidi="ar-PS"/>
          <w14:ligatures w14:val="standardContextual"/>
        </w:rPr>
      </w:sdtEndPr>
      <w:sdtContent>
        <w:p w14:paraId="2C1ABD83" w14:textId="49E0A968" w:rsidR="00E712C7" w:rsidRPr="00E712C7" w:rsidRDefault="00E712C7" w:rsidP="00E712C7">
          <w:pPr>
            <w:pStyle w:val="ad"/>
            <w:spacing w:line="240" w:lineRule="auto"/>
            <w:jc w:val="lowKashida"/>
            <w:rPr>
              <w:rFonts w:ascii="Simplified Arabic" w:hAnsi="Simplified Arabic" w:cs="Simplified Arabic"/>
              <w:sz w:val="2"/>
              <w:szCs w:val="2"/>
            </w:rPr>
          </w:pPr>
        </w:p>
        <w:p w14:paraId="290D24A3" w14:textId="652763E6"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r w:rsidRPr="00E712C7">
            <w:rPr>
              <w:rFonts w:ascii="Simplified Arabic" w:hAnsi="Simplified Arabic" w:cs="Simplified Arabic"/>
              <w:sz w:val="26"/>
              <w:szCs w:val="26"/>
            </w:rPr>
            <w:fldChar w:fldCharType="begin"/>
          </w:r>
          <w:r w:rsidRPr="00E712C7">
            <w:rPr>
              <w:rFonts w:ascii="Simplified Arabic" w:hAnsi="Simplified Arabic" w:cs="Simplified Arabic"/>
              <w:sz w:val="26"/>
              <w:szCs w:val="26"/>
            </w:rPr>
            <w:instrText xml:space="preserve"> TOC \o "1-3" \h \z \u </w:instrText>
          </w:r>
          <w:r w:rsidRPr="00E712C7">
            <w:rPr>
              <w:rFonts w:ascii="Simplified Arabic" w:hAnsi="Simplified Arabic" w:cs="Simplified Arabic"/>
              <w:sz w:val="26"/>
              <w:szCs w:val="26"/>
            </w:rPr>
            <w:fldChar w:fldCharType="separate"/>
          </w:r>
          <w:hyperlink w:anchor="_Toc224591818" w:history="1">
            <w:r w:rsidRPr="00E712C7">
              <w:rPr>
                <w:rStyle w:val="Hyperlink"/>
                <w:rFonts w:ascii="Simplified Arabic" w:hAnsi="Simplified Arabic" w:cs="Simplified Arabic"/>
                <w:noProof/>
                <w:sz w:val="26"/>
                <w:szCs w:val="26"/>
                <w:rtl/>
                <w:lang w:bidi="ar-SA"/>
              </w:rPr>
              <w:t>حقوق الطباعة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Toc224591818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hint="eastAsia"/>
                <w:noProof/>
                <w:webHidden/>
                <w:sz w:val="26"/>
                <w:szCs w:val="26"/>
                <w:rtl/>
                <w:lang w:bidi="ar-SA"/>
              </w:rPr>
              <w:t>‌أ</w:t>
            </w:r>
            <w:r w:rsidRPr="00E712C7">
              <w:rPr>
                <w:rStyle w:val="Hyperlink"/>
                <w:rFonts w:ascii="Simplified Arabic" w:hAnsi="Simplified Arabic" w:cs="Simplified Arabic"/>
                <w:noProof/>
                <w:sz w:val="26"/>
                <w:szCs w:val="26"/>
                <w:rtl/>
              </w:rPr>
              <w:fldChar w:fldCharType="end"/>
            </w:r>
          </w:hyperlink>
        </w:p>
        <w:p w14:paraId="7843592D" w14:textId="5F393225"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19" w:history="1">
            <w:r w:rsidRPr="00E712C7">
              <w:rPr>
                <w:rStyle w:val="Hyperlink"/>
                <w:rFonts w:ascii="Simplified Arabic" w:hAnsi="Simplified Arabic" w:cs="Simplified Arabic"/>
                <w:noProof/>
                <w:sz w:val="26"/>
                <w:szCs w:val="26"/>
                <w:rtl/>
                <w:lang w:bidi="ar-SA"/>
              </w:rPr>
              <w:t>المستخلص</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Toc224591819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hint="eastAsia"/>
                <w:noProof/>
                <w:webHidden/>
                <w:sz w:val="26"/>
                <w:szCs w:val="26"/>
                <w:rtl/>
                <w:lang w:bidi="ar-SA"/>
              </w:rPr>
              <w:t>‌ب</w:t>
            </w:r>
            <w:r w:rsidRPr="00E712C7">
              <w:rPr>
                <w:rStyle w:val="Hyperlink"/>
                <w:rFonts w:ascii="Simplified Arabic" w:hAnsi="Simplified Arabic" w:cs="Simplified Arabic"/>
                <w:noProof/>
                <w:sz w:val="26"/>
                <w:szCs w:val="26"/>
                <w:rtl/>
              </w:rPr>
              <w:fldChar w:fldCharType="end"/>
            </w:r>
          </w:hyperlink>
        </w:p>
        <w:p w14:paraId="4AC11CFE" w14:textId="7A794D97"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20" w:history="1">
            <w:r w:rsidRPr="00E712C7">
              <w:rPr>
                <w:rStyle w:val="Hyperlink"/>
                <w:rFonts w:ascii="Simplified Arabic" w:hAnsi="Simplified Arabic" w:cs="Simplified Arabic"/>
                <w:noProof/>
                <w:sz w:val="26"/>
                <w:szCs w:val="26"/>
                <w:rtl/>
                <w:lang w:bidi="ar-SA"/>
              </w:rPr>
              <w:t>الشكر والتقدير</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hint="eastAsia"/>
                <w:noProof/>
                <w:webHidden/>
                <w:sz w:val="26"/>
                <w:szCs w:val="26"/>
                <w:rtl/>
                <w:lang w:bidi="ar-SA"/>
              </w:rPr>
              <w:t>‌ج</w:t>
            </w:r>
            <w:r w:rsidRPr="00E712C7">
              <w:rPr>
                <w:rStyle w:val="Hyperlink"/>
                <w:rFonts w:ascii="Simplified Arabic" w:hAnsi="Simplified Arabic" w:cs="Simplified Arabic"/>
                <w:noProof/>
                <w:sz w:val="26"/>
                <w:szCs w:val="26"/>
                <w:rtl/>
              </w:rPr>
              <w:fldChar w:fldCharType="end"/>
            </w:r>
          </w:hyperlink>
        </w:p>
        <w:p w14:paraId="6D8209AC" w14:textId="676DCC44"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21" w:history="1">
            <w:r w:rsidRPr="00E712C7">
              <w:rPr>
                <w:rStyle w:val="Hyperlink"/>
                <w:rFonts w:ascii="Simplified Arabic" w:hAnsi="Simplified Arabic" w:cs="Simplified Arabic"/>
                <w:noProof/>
                <w:sz w:val="26"/>
                <w:szCs w:val="26"/>
                <w:rtl/>
                <w:lang w:bidi="ar-SA"/>
              </w:rPr>
              <w:t>فهرس المحتويات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hint="eastAsia"/>
                <w:noProof/>
                <w:webHidden/>
                <w:sz w:val="26"/>
                <w:szCs w:val="26"/>
                <w:rtl/>
                <w:lang w:bidi="ar-SA"/>
              </w:rPr>
              <w:t>‌د</w:t>
            </w:r>
            <w:r w:rsidRPr="00E712C7">
              <w:rPr>
                <w:rStyle w:val="Hyperlink"/>
                <w:rFonts w:ascii="Simplified Arabic" w:hAnsi="Simplified Arabic" w:cs="Simplified Arabic"/>
                <w:noProof/>
                <w:sz w:val="26"/>
                <w:szCs w:val="26"/>
                <w:rtl/>
              </w:rPr>
              <w:fldChar w:fldCharType="end"/>
            </w:r>
          </w:hyperlink>
        </w:p>
        <w:p w14:paraId="30B9FDAD" w14:textId="59207965"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22" w:history="1">
            <w:r w:rsidRPr="00E712C7">
              <w:rPr>
                <w:rStyle w:val="Hyperlink"/>
                <w:rFonts w:ascii="Simplified Arabic" w:hAnsi="Simplified Arabic" w:cs="Simplified Arabic"/>
                <w:noProof/>
                <w:sz w:val="26"/>
                <w:szCs w:val="26"/>
                <w:rtl/>
                <w:lang w:bidi="ar-SA"/>
              </w:rPr>
              <w:t>قائمة الجداول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hint="eastAsia"/>
                <w:noProof/>
                <w:webHidden/>
                <w:sz w:val="26"/>
                <w:szCs w:val="26"/>
                <w:rtl/>
                <w:lang w:bidi="ar-SA"/>
              </w:rPr>
              <w:t>‌ح</w:t>
            </w:r>
            <w:r w:rsidRPr="00E712C7">
              <w:rPr>
                <w:rStyle w:val="Hyperlink"/>
                <w:rFonts w:ascii="Simplified Arabic" w:hAnsi="Simplified Arabic" w:cs="Simplified Arabic"/>
                <w:noProof/>
                <w:sz w:val="26"/>
                <w:szCs w:val="26"/>
                <w:rtl/>
              </w:rPr>
              <w:fldChar w:fldCharType="end"/>
            </w:r>
          </w:hyperlink>
        </w:p>
        <w:p w14:paraId="6A45A8CB" w14:textId="5ADD4E28"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23" w:history="1">
            <w:r w:rsidRPr="00E712C7">
              <w:rPr>
                <w:rStyle w:val="Hyperlink"/>
                <w:rFonts w:ascii="Simplified Arabic" w:hAnsi="Simplified Arabic" w:cs="Simplified Arabic"/>
                <w:noProof/>
                <w:sz w:val="26"/>
                <w:szCs w:val="26"/>
                <w:rtl/>
                <w:lang w:bidi="ar-SA"/>
              </w:rPr>
              <w:t>مصطلحات البحث</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hint="eastAsia"/>
                <w:noProof/>
                <w:webHidden/>
                <w:sz w:val="26"/>
                <w:szCs w:val="26"/>
                <w:rtl/>
                <w:lang w:bidi="ar-SA"/>
              </w:rPr>
              <w:t>‌ط</w:t>
            </w:r>
            <w:r w:rsidRPr="00E712C7">
              <w:rPr>
                <w:rStyle w:val="Hyperlink"/>
                <w:rFonts w:ascii="Simplified Arabic" w:hAnsi="Simplified Arabic" w:cs="Simplified Arabic"/>
                <w:noProof/>
                <w:sz w:val="26"/>
                <w:szCs w:val="26"/>
                <w:rtl/>
              </w:rPr>
              <w:fldChar w:fldCharType="end"/>
            </w:r>
          </w:hyperlink>
        </w:p>
        <w:p w14:paraId="0D695083" w14:textId="2C5E2187"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24" w:history="1">
            <w:r w:rsidRPr="00E712C7">
              <w:rPr>
                <w:rStyle w:val="Hyperlink"/>
                <w:rFonts w:ascii="Simplified Arabic" w:hAnsi="Simplified Arabic" w:cs="Simplified Arabic"/>
                <w:noProof/>
                <w:sz w:val="26"/>
                <w:szCs w:val="26"/>
                <w:rtl/>
                <w:lang w:bidi="ar-SA"/>
              </w:rPr>
              <w:t>الفصل الأول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w:t>
            </w:r>
            <w:r w:rsidRPr="00E712C7">
              <w:rPr>
                <w:rStyle w:val="Hyperlink"/>
                <w:rFonts w:ascii="Simplified Arabic" w:hAnsi="Simplified Arabic" w:cs="Simplified Arabic"/>
                <w:noProof/>
                <w:sz w:val="26"/>
                <w:szCs w:val="26"/>
                <w:rtl/>
              </w:rPr>
              <w:fldChar w:fldCharType="end"/>
            </w:r>
          </w:hyperlink>
        </w:p>
        <w:p w14:paraId="1C42601F" w14:textId="4DDB118A"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25" w:history="1">
            <w:r w:rsidRPr="00E712C7">
              <w:rPr>
                <w:rStyle w:val="Hyperlink"/>
                <w:rFonts w:ascii="Simplified Arabic" w:hAnsi="Simplified Arabic" w:cs="Simplified Arabic"/>
                <w:noProof/>
                <w:sz w:val="26"/>
                <w:szCs w:val="26"/>
                <w:rtl/>
                <w:lang w:bidi="ar-SA"/>
              </w:rPr>
              <w:t>الإطار العام للدراسة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w:t>
            </w:r>
            <w:r w:rsidRPr="00E712C7">
              <w:rPr>
                <w:rStyle w:val="Hyperlink"/>
                <w:rFonts w:ascii="Simplified Arabic" w:hAnsi="Simplified Arabic" w:cs="Simplified Arabic"/>
                <w:noProof/>
                <w:sz w:val="26"/>
                <w:szCs w:val="26"/>
                <w:rtl/>
              </w:rPr>
              <w:fldChar w:fldCharType="end"/>
            </w:r>
          </w:hyperlink>
        </w:p>
        <w:p w14:paraId="396E5762" w14:textId="7AE95248"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26" w:history="1">
            <w:r w:rsidRPr="00E712C7">
              <w:rPr>
                <w:rStyle w:val="Hyperlink"/>
                <w:rFonts w:ascii="Simplified Arabic" w:hAnsi="Simplified Arabic" w:cs="Simplified Arabic"/>
                <w:noProof/>
                <w:sz w:val="26"/>
                <w:szCs w:val="26"/>
                <w:rtl/>
              </w:rPr>
              <w:t>المقدمة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w:t>
            </w:r>
            <w:r w:rsidRPr="00E712C7">
              <w:rPr>
                <w:rStyle w:val="Hyperlink"/>
                <w:rFonts w:ascii="Simplified Arabic" w:hAnsi="Simplified Arabic" w:cs="Simplified Arabic"/>
                <w:noProof/>
                <w:sz w:val="26"/>
                <w:szCs w:val="26"/>
                <w:rtl/>
              </w:rPr>
              <w:fldChar w:fldCharType="end"/>
            </w:r>
          </w:hyperlink>
        </w:p>
        <w:p w14:paraId="591B2770" w14:textId="6BF4D97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27" w:history="1">
            <w:r w:rsidRPr="00E712C7">
              <w:rPr>
                <w:rStyle w:val="Hyperlink"/>
                <w:rFonts w:ascii="Simplified Arabic" w:hAnsi="Simplified Arabic" w:cs="Simplified Arabic"/>
                <w:noProof/>
                <w:sz w:val="26"/>
                <w:szCs w:val="26"/>
                <w:rtl/>
              </w:rPr>
              <w:t>خلفية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w:t>
            </w:r>
            <w:r w:rsidRPr="00E712C7">
              <w:rPr>
                <w:rStyle w:val="Hyperlink"/>
                <w:rFonts w:ascii="Simplified Arabic" w:hAnsi="Simplified Arabic" w:cs="Simplified Arabic"/>
                <w:noProof/>
                <w:sz w:val="26"/>
                <w:szCs w:val="26"/>
                <w:rtl/>
              </w:rPr>
              <w:fldChar w:fldCharType="end"/>
            </w:r>
          </w:hyperlink>
        </w:p>
        <w:p w14:paraId="01C4CF8E" w14:textId="056E345D"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28" w:history="1">
            <w:r w:rsidRPr="00E712C7">
              <w:rPr>
                <w:rStyle w:val="Hyperlink"/>
                <w:rFonts w:ascii="Simplified Arabic" w:hAnsi="Simplified Arabic" w:cs="Simplified Arabic"/>
                <w:noProof/>
                <w:sz w:val="26"/>
                <w:szCs w:val="26"/>
                <w:rtl/>
              </w:rPr>
              <w:t>مشكلة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w:t>
            </w:r>
            <w:r w:rsidRPr="00E712C7">
              <w:rPr>
                <w:rStyle w:val="Hyperlink"/>
                <w:rFonts w:ascii="Simplified Arabic" w:hAnsi="Simplified Arabic" w:cs="Simplified Arabic"/>
                <w:noProof/>
                <w:sz w:val="26"/>
                <w:szCs w:val="26"/>
                <w:rtl/>
              </w:rPr>
              <w:fldChar w:fldCharType="end"/>
            </w:r>
          </w:hyperlink>
        </w:p>
        <w:p w14:paraId="765B2238" w14:textId="53B00936"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29" w:history="1">
            <w:r w:rsidRPr="00E712C7">
              <w:rPr>
                <w:rStyle w:val="Hyperlink"/>
                <w:rFonts w:ascii="Simplified Arabic" w:hAnsi="Simplified Arabic" w:cs="Simplified Arabic"/>
                <w:noProof/>
                <w:sz w:val="26"/>
                <w:szCs w:val="26"/>
                <w:rtl/>
              </w:rPr>
              <w:t>أسئلة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Toc224591829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4</w:t>
            </w:r>
            <w:r w:rsidRPr="00E712C7">
              <w:rPr>
                <w:rStyle w:val="Hyperlink"/>
                <w:rFonts w:ascii="Simplified Arabic" w:hAnsi="Simplified Arabic" w:cs="Simplified Arabic"/>
                <w:noProof/>
                <w:sz w:val="26"/>
                <w:szCs w:val="26"/>
                <w:rtl/>
              </w:rPr>
              <w:fldChar w:fldCharType="end"/>
            </w:r>
          </w:hyperlink>
        </w:p>
        <w:p w14:paraId="213CC1EC" w14:textId="6F4DC454"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30" w:history="1">
            <w:r w:rsidRPr="00E712C7">
              <w:rPr>
                <w:rStyle w:val="Hyperlink"/>
                <w:rFonts w:ascii="Simplified Arabic" w:hAnsi="Simplified Arabic" w:cs="Simplified Arabic"/>
                <w:noProof/>
                <w:sz w:val="26"/>
                <w:szCs w:val="26"/>
                <w:rtl/>
              </w:rPr>
              <w:t>أهداف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4</w:t>
            </w:r>
            <w:r w:rsidRPr="00E712C7">
              <w:rPr>
                <w:rStyle w:val="Hyperlink"/>
                <w:rFonts w:ascii="Simplified Arabic" w:hAnsi="Simplified Arabic" w:cs="Simplified Arabic"/>
                <w:noProof/>
                <w:sz w:val="26"/>
                <w:szCs w:val="26"/>
                <w:rtl/>
              </w:rPr>
              <w:fldChar w:fldCharType="end"/>
            </w:r>
          </w:hyperlink>
        </w:p>
        <w:p w14:paraId="32E843CA" w14:textId="49F940E6"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31" w:history="1">
            <w:r w:rsidRPr="00E712C7">
              <w:rPr>
                <w:rStyle w:val="Hyperlink"/>
                <w:rFonts w:ascii="Simplified Arabic" w:hAnsi="Simplified Arabic" w:cs="Simplified Arabic"/>
                <w:noProof/>
                <w:sz w:val="26"/>
                <w:szCs w:val="26"/>
                <w:rtl/>
              </w:rPr>
              <w:t>أهمية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5</w:t>
            </w:r>
            <w:r w:rsidRPr="00E712C7">
              <w:rPr>
                <w:rStyle w:val="Hyperlink"/>
                <w:rFonts w:ascii="Simplified Arabic" w:hAnsi="Simplified Arabic" w:cs="Simplified Arabic"/>
                <w:noProof/>
                <w:sz w:val="26"/>
                <w:szCs w:val="26"/>
                <w:rtl/>
              </w:rPr>
              <w:fldChar w:fldCharType="end"/>
            </w:r>
          </w:hyperlink>
        </w:p>
        <w:p w14:paraId="137D7A0C" w14:textId="5CD22401"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32" w:history="1">
            <w:r w:rsidRPr="00E712C7">
              <w:rPr>
                <w:rStyle w:val="Hyperlink"/>
                <w:rFonts w:ascii="Simplified Arabic" w:hAnsi="Simplified Arabic" w:cs="Simplified Arabic"/>
                <w:noProof/>
                <w:sz w:val="26"/>
                <w:szCs w:val="26"/>
                <w:rtl/>
              </w:rPr>
              <w:t>الأهمية العلمية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5</w:t>
            </w:r>
            <w:r w:rsidRPr="00E712C7">
              <w:rPr>
                <w:rStyle w:val="Hyperlink"/>
                <w:rFonts w:ascii="Simplified Arabic" w:hAnsi="Simplified Arabic" w:cs="Simplified Arabic"/>
                <w:noProof/>
                <w:sz w:val="26"/>
                <w:szCs w:val="26"/>
                <w:rtl/>
              </w:rPr>
              <w:fldChar w:fldCharType="end"/>
            </w:r>
          </w:hyperlink>
        </w:p>
        <w:p w14:paraId="4FBFD3C8" w14:textId="41DAF879"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33" w:history="1">
            <w:r w:rsidRPr="00E712C7">
              <w:rPr>
                <w:rStyle w:val="Hyperlink"/>
                <w:rFonts w:ascii="Simplified Arabic" w:hAnsi="Simplified Arabic" w:cs="Simplified Arabic"/>
                <w:noProof/>
                <w:sz w:val="26"/>
                <w:szCs w:val="26"/>
                <w:rtl/>
              </w:rPr>
              <w:t>الأهمية التطبيقية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5</w:t>
            </w:r>
            <w:r w:rsidRPr="00E712C7">
              <w:rPr>
                <w:rStyle w:val="Hyperlink"/>
                <w:rFonts w:ascii="Simplified Arabic" w:hAnsi="Simplified Arabic" w:cs="Simplified Arabic"/>
                <w:noProof/>
                <w:sz w:val="26"/>
                <w:szCs w:val="26"/>
                <w:rtl/>
              </w:rPr>
              <w:fldChar w:fldCharType="end"/>
            </w:r>
          </w:hyperlink>
        </w:p>
        <w:p w14:paraId="0D2C8D0E" w14:textId="72E75F78"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34" w:history="1">
            <w:r w:rsidRPr="00E712C7">
              <w:rPr>
                <w:rStyle w:val="Hyperlink"/>
                <w:rFonts w:ascii="Simplified Arabic" w:hAnsi="Simplified Arabic" w:cs="Simplified Arabic"/>
                <w:noProof/>
                <w:sz w:val="26"/>
                <w:szCs w:val="26"/>
                <w:rtl/>
              </w:rPr>
              <w:t>فرضيات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5</w:t>
            </w:r>
            <w:r w:rsidRPr="00E712C7">
              <w:rPr>
                <w:rStyle w:val="Hyperlink"/>
                <w:rFonts w:ascii="Simplified Arabic" w:hAnsi="Simplified Arabic" w:cs="Simplified Arabic"/>
                <w:noProof/>
                <w:sz w:val="26"/>
                <w:szCs w:val="26"/>
                <w:rtl/>
              </w:rPr>
              <w:fldChar w:fldCharType="end"/>
            </w:r>
          </w:hyperlink>
        </w:p>
        <w:p w14:paraId="012C0D0F" w14:textId="797DDE37"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35" w:history="1">
            <w:r w:rsidRPr="00E712C7">
              <w:rPr>
                <w:rStyle w:val="Hyperlink"/>
                <w:rFonts w:ascii="Simplified Arabic" w:hAnsi="Simplified Arabic" w:cs="Simplified Arabic"/>
                <w:noProof/>
                <w:sz w:val="26"/>
                <w:szCs w:val="26"/>
                <w:rtl/>
              </w:rPr>
              <w:t>حدود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6</w:t>
            </w:r>
            <w:r w:rsidRPr="00E712C7">
              <w:rPr>
                <w:rStyle w:val="Hyperlink"/>
                <w:rFonts w:ascii="Simplified Arabic" w:hAnsi="Simplified Arabic" w:cs="Simplified Arabic"/>
                <w:noProof/>
                <w:sz w:val="26"/>
                <w:szCs w:val="26"/>
                <w:rtl/>
              </w:rPr>
              <w:fldChar w:fldCharType="end"/>
            </w:r>
          </w:hyperlink>
        </w:p>
        <w:p w14:paraId="11FDAA0E" w14:textId="08DBB1B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36" w:history="1">
            <w:r w:rsidRPr="00E712C7">
              <w:rPr>
                <w:rStyle w:val="Hyperlink"/>
                <w:rFonts w:ascii="Simplified Arabic" w:hAnsi="Simplified Arabic" w:cs="Simplified Arabic"/>
                <w:noProof/>
                <w:sz w:val="26"/>
                <w:szCs w:val="26"/>
                <w:rtl/>
              </w:rPr>
              <w:t>مصطلحات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6</w:t>
            </w:r>
            <w:r w:rsidRPr="00E712C7">
              <w:rPr>
                <w:rStyle w:val="Hyperlink"/>
                <w:rFonts w:ascii="Simplified Arabic" w:hAnsi="Simplified Arabic" w:cs="Simplified Arabic"/>
                <w:noProof/>
                <w:sz w:val="26"/>
                <w:szCs w:val="26"/>
                <w:rtl/>
              </w:rPr>
              <w:fldChar w:fldCharType="end"/>
            </w:r>
          </w:hyperlink>
        </w:p>
        <w:p w14:paraId="4B719801" w14:textId="35FC64AF"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37" w:history="1">
            <w:r w:rsidRPr="00E712C7">
              <w:rPr>
                <w:rStyle w:val="Hyperlink"/>
                <w:rFonts w:ascii="Simplified Arabic" w:hAnsi="Simplified Arabic" w:cs="Simplified Arabic"/>
                <w:noProof/>
                <w:sz w:val="26"/>
                <w:szCs w:val="26"/>
                <w:rtl/>
                <w:lang w:bidi="ar-SA"/>
              </w:rPr>
              <w:t>الفصل الثاني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7</w:t>
            </w:r>
            <w:r w:rsidRPr="00E712C7">
              <w:rPr>
                <w:rStyle w:val="Hyperlink"/>
                <w:rFonts w:ascii="Simplified Arabic" w:hAnsi="Simplified Arabic" w:cs="Simplified Arabic"/>
                <w:noProof/>
                <w:sz w:val="26"/>
                <w:szCs w:val="26"/>
                <w:rtl/>
              </w:rPr>
              <w:fldChar w:fldCharType="end"/>
            </w:r>
          </w:hyperlink>
        </w:p>
        <w:p w14:paraId="5FE13730" w14:textId="19C32352"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38" w:history="1">
            <w:r w:rsidRPr="00E712C7">
              <w:rPr>
                <w:rStyle w:val="Hyperlink"/>
                <w:rFonts w:ascii="Simplified Arabic" w:hAnsi="Simplified Arabic" w:cs="Simplified Arabic"/>
                <w:noProof/>
                <w:sz w:val="26"/>
                <w:szCs w:val="26"/>
                <w:rtl/>
                <w:lang w:bidi="ar-SA"/>
              </w:rPr>
              <w:t>الدراسات السابقة وتحليل الأدبيات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7</w:t>
            </w:r>
            <w:r w:rsidRPr="00E712C7">
              <w:rPr>
                <w:rStyle w:val="Hyperlink"/>
                <w:rFonts w:ascii="Simplified Arabic" w:hAnsi="Simplified Arabic" w:cs="Simplified Arabic"/>
                <w:noProof/>
                <w:sz w:val="26"/>
                <w:szCs w:val="26"/>
                <w:rtl/>
              </w:rPr>
              <w:fldChar w:fldCharType="end"/>
            </w:r>
          </w:hyperlink>
        </w:p>
        <w:p w14:paraId="5E0F2645" w14:textId="13390A2F"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39" w:history="1">
            <w:r w:rsidRPr="00E712C7">
              <w:rPr>
                <w:rStyle w:val="Hyperlink"/>
                <w:rFonts w:ascii="Simplified Arabic" w:hAnsi="Simplified Arabic" w:cs="Simplified Arabic"/>
                <w:noProof/>
                <w:sz w:val="26"/>
                <w:szCs w:val="26"/>
                <w:rtl/>
              </w:rPr>
              <w:t>مقدمة الفصل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Toc224591839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8</w:t>
            </w:r>
            <w:r w:rsidRPr="00E712C7">
              <w:rPr>
                <w:rStyle w:val="Hyperlink"/>
                <w:rFonts w:ascii="Simplified Arabic" w:hAnsi="Simplified Arabic" w:cs="Simplified Arabic"/>
                <w:noProof/>
                <w:sz w:val="26"/>
                <w:szCs w:val="26"/>
                <w:rtl/>
              </w:rPr>
              <w:fldChar w:fldCharType="end"/>
            </w:r>
          </w:hyperlink>
        </w:p>
        <w:p w14:paraId="063C0C3F" w14:textId="0CF42D23"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0" w:history="1">
            <w:r w:rsidRPr="00E712C7">
              <w:rPr>
                <w:rStyle w:val="Hyperlink"/>
                <w:rFonts w:ascii="Simplified Arabic" w:hAnsi="Simplified Arabic" w:cs="Simplified Arabic"/>
                <w:noProof/>
                <w:sz w:val="26"/>
                <w:szCs w:val="26"/>
                <w:rtl/>
              </w:rPr>
              <w:t>الدراسات المتعلقة بإدارة الموارد البشرية والأداء التنظيمي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8</w:t>
            </w:r>
            <w:r w:rsidRPr="00E712C7">
              <w:rPr>
                <w:rStyle w:val="Hyperlink"/>
                <w:rFonts w:ascii="Simplified Arabic" w:hAnsi="Simplified Arabic" w:cs="Simplified Arabic"/>
                <w:noProof/>
                <w:sz w:val="26"/>
                <w:szCs w:val="26"/>
                <w:rtl/>
              </w:rPr>
              <w:fldChar w:fldCharType="end"/>
            </w:r>
          </w:hyperlink>
        </w:p>
        <w:p w14:paraId="48AE84EF" w14:textId="1C47C190"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1" w:history="1">
            <w:r w:rsidRPr="00E712C7">
              <w:rPr>
                <w:rStyle w:val="Hyperlink"/>
                <w:rFonts w:ascii="Simplified Arabic" w:hAnsi="Simplified Arabic" w:cs="Simplified Arabic"/>
                <w:noProof/>
                <w:sz w:val="26"/>
                <w:szCs w:val="26"/>
                <w:rtl/>
              </w:rPr>
              <w:t>الدراسات المتعلقة بإدارة المرافق وبيئة العمل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8</w:t>
            </w:r>
            <w:r w:rsidRPr="00E712C7">
              <w:rPr>
                <w:rStyle w:val="Hyperlink"/>
                <w:rFonts w:ascii="Simplified Arabic" w:hAnsi="Simplified Arabic" w:cs="Simplified Arabic"/>
                <w:noProof/>
                <w:sz w:val="26"/>
                <w:szCs w:val="26"/>
                <w:rtl/>
              </w:rPr>
              <w:fldChar w:fldCharType="end"/>
            </w:r>
          </w:hyperlink>
        </w:p>
        <w:p w14:paraId="6A2E9991" w14:textId="3EBF3439"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2" w:history="1">
            <w:r w:rsidRPr="00E712C7">
              <w:rPr>
                <w:rStyle w:val="Hyperlink"/>
                <w:rFonts w:ascii="Simplified Arabic" w:hAnsi="Simplified Arabic" w:cs="Simplified Arabic"/>
                <w:noProof/>
                <w:sz w:val="26"/>
                <w:szCs w:val="26"/>
                <w:rtl/>
              </w:rPr>
              <w:t>الدراسات المتعلقة بالتكامل الإداري والأداء المؤسسي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9</w:t>
            </w:r>
            <w:r w:rsidRPr="00E712C7">
              <w:rPr>
                <w:rStyle w:val="Hyperlink"/>
                <w:rFonts w:ascii="Simplified Arabic" w:hAnsi="Simplified Arabic" w:cs="Simplified Arabic"/>
                <w:noProof/>
                <w:sz w:val="26"/>
                <w:szCs w:val="26"/>
                <w:rtl/>
              </w:rPr>
              <w:fldChar w:fldCharType="end"/>
            </w:r>
          </w:hyperlink>
        </w:p>
        <w:p w14:paraId="18C63A3A" w14:textId="550CD984"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3" w:history="1">
            <w:r w:rsidRPr="00E712C7">
              <w:rPr>
                <w:rStyle w:val="Hyperlink"/>
                <w:rFonts w:ascii="Simplified Arabic" w:hAnsi="Simplified Arabic" w:cs="Simplified Arabic"/>
                <w:noProof/>
                <w:sz w:val="26"/>
                <w:szCs w:val="26"/>
                <w:rtl/>
              </w:rPr>
              <w:t>الدراسات المحلية في البيئة السعودية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10</w:t>
            </w:r>
            <w:r w:rsidRPr="00E712C7">
              <w:rPr>
                <w:rStyle w:val="Hyperlink"/>
                <w:rFonts w:ascii="Simplified Arabic" w:hAnsi="Simplified Arabic" w:cs="Simplified Arabic"/>
                <w:noProof/>
                <w:sz w:val="26"/>
                <w:szCs w:val="26"/>
                <w:rtl/>
              </w:rPr>
              <w:fldChar w:fldCharType="end"/>
            </w:r>
          </w:hyperlink>
        </w:p>
        <w:p w14:paraId="07B481CA" w14:textId="7C4D6C57"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4" w:history="1">
            <w:r w:rsidRPr="00E712C7">
              <w:rPr>
                <w:rStyle w:val="Hyperlink"/>
                <w:rFonts w:ascii="Simplified Arabic" w:hAnsi="Simplified Arabic" w:cs="Simplified Arabic"/>
                <w:noProof/>
                <w:sz w:val="26"/>
                <w:szCs w:val="26"/>
                <w:rtl/>
              </w:rPr>
              <w:t>التحليل المقارن للدراسات السابقة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10</w:t>
            </w:r>
            <w:r w:rsidRPr="00E712C7">
              <w:rPr>
                <w:rStyle w:val="Hyperlink"/>
                <w:rFonts w:ascii="Simplified Arabic" w:hAnsi="Simplified Arabic" w:cs="Simplified Arabic"/>
                <w:noProof/>
                <w:sz w:val="26"/>
                <w:szCs w:val="26"/>
                <w:rtl/>
              </w:rPr>
              <w:fldChar w:fldCharType="end"/>
            </w:r>
          </w:hyperlink>
        </w:p>
        <w:p w14:paraId="32E3D722" w14:textId="25D62F73"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5" w:history="1">
            <w:r w:rsidRPr="00E712C7">
              <w:rPr>
                <w:rStyle w:val="Hyperlink"/>
                <w:rFonts w:ascii="Simplified Arabic" w:hAnsi="Simplified Arabic" w:cs="Simplified Arabic"/>
                <w:noProof/>
                <w:sz w:val="26"/>
                <w:szCs w:val="26"/>
                <w:rtl/>
              </w:rPr>
              <w:t>الفجوة البحثية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11</w:t>
            </w:r>
            <w:r w:rsidRPr="00E712C7">
              <w:rPr>
                <w:rStyle w:val="Hyperlink"/>
                <w:rFonts w:ascii="Simplified Arabic" w:hAnsi="Simplified Arabic" w:cs="Simplified Arabic"/>
                <w:noProof/>
                <w:sz w:val="26"/>
                <w:szCs w:val="26"/>
                <w:rtl/>
              </w:rPr>
              <w:fldChar w:fldCharType="end"/>
            </w:r>
          </w:hyperlink>
        </w:p>
        <w:p w14:paraId="69C10865" w14:textId="4F9B8EC6"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6" w:history="1">
            <w:r w:rsidRPr="00E712C7">
              <w:rPr>
                <w:rStyle w:val="Hyperlink"/>
                <w:rFonts w:ascii="Simplified Arabic" w:hAnsi="Simplified Arabic" w:cs="Simplified Arabic"/>
                <w:noProof/>
                <w:sz w:val="26"/>
                <w:szCs w:val="26"/>
                <w:rtl/>
              </w:rPr>
              <w:t>موقع الدراسة الحالية من الأدبيات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11</w:t>
            </w:r>
            <w:r w:rsidRPr="00E712C7">
              <w:rPr>
                <w:rStyle w:val="Hyperlink"/>
                <w:rFonts w:ascii="Simplified Arabic" w:hAnsi="Simplified Arabic" w:cs="Simplified Arabic"/>
                <w:noProof/>
                <w:sz w:val="26"/>
                <w:szCs w:val="26"/>
                <w:rtl/>
              </w:rPr>
              <w:fldChar w:fldCharType="end"/>
            </w:r>
          </w:hyperlink>
        </w:p>
        <w:p w14:paraId="2D6BEAC0" w14:textId="14224871"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47" w:history="1">
            <w:r w:rsidRPr="00E712C7">
              <w:rPr>
                <w:rStyle w:val="Hyperlink"/>
                <w:rFonts w:ascii="Simplified Arabic" w:hAnsi="Simplified Arabic" w:cs="Simplified Arabic"/>
                <w:noProof/>
                <w:sz w:val="26"/>
                <w:szCs w:val="26"/>
                <w:rtl/>
                <w:lang w:bidi="ar-SA"/>
              </w:rPr>
              <w:t>الفصل الثالث</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12</w:t>
            </w:r>
            <w:r w:rsidRPr="00E712C7">
              <w:rPr>
                <w:rStyle w:val="Hyperlink"/>
                <w:rFonts w:ascii="Simplified Arabic" w:hAnsi="Simplified Arabic" w:cs="Simplified Arabic"/>
                <w:noProof/>
                <w:sz w:val="26"/>
                <w:szCs w:val="26"/>
                <w:rtl/>
              </w:rPr>
              <w:fldChar w:fldCharType="end"/>
            </w:r>
          </w:hyperlink>
        </w:p>
        <w:p w14:paraId="20199C59" w14:textId="2FF25B01"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48" w:history="1">
            <w:r w:rsidRPr="00E712C7">
              <w:rPr>
                <w:rStyle w:val="Hyperlink"/>
                <w:rFonts w:ascii="Simplified Arabic" w:hAnsi="Simplified Arabic" w:cs="Simplified Arabic"/>
                <w:noProof/>
                <w:sz w:val="26"/>
                <w:szCs w:val="26"/>
                <w:rtl/>
                <w:lang w:bidi="ar-SA"/>
              </w:rPr>
              <w:t>الإطار النظري والنموذج المفاهيمي للدراسة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12</w:t>
            </w:r>
            <w:r w:rsidRPr="00E712C7">
              <w:rPr>
                <w:rStyle w:val="Hyperlink"/>
                <w:rFonts w:ascii="Simplified Arabic" w:hAnsi="Simplified Arabic" w:cs="Simplified Arabic"/>
                <w:noProof/>
                <w:sz w:val="26"/>
                <w:szCs w:val="26"/>
                <w:rtl/>
              </w:rPr>
              <w:fldChar w:fldCharType="end"/>
            </w:r>
          </w:hyperlink>
        </w:p>
        <w:p w14:paraId="118FB895" w14:textId="4FA2FBF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49" w:history="1">
            <w:r w:rsidRPr="00E712C7">
              <w:rPr>
                <w:rStyle w:val="Hyperlink"/>
                <w:rFonts w:ascii="Simplified Arabic" w:hAnsi="Simplified Arabic" w:cs="Simplified Arabic"/>
                <w:noProof/>
                <w:sz w:val="26"/>
                <w:szCs w:val="26"/>
                <w:rtl/>
              </w:rPr>
              <w:t>مقدمة الفصل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Toc224591849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13</w:t>
            </w:r>
            <w:r w:rsidRPr="00E712C7">
              <w:rPr>
                <w:rStyle w:val="Hyperlink"/>
                <w:rFonts w:ascii="Simplified Arabic" w:hAnsi="Simplified Arabic" w:cs="Simplified Arabic"/>
                <w:noProof/>
                <w:sz w:val="26"/>
                <w:szCs w:val="26"/>
                <w:rtl/>
              </w:rPr>
              <w:fldChar w:fldCharType="end"/>
            </w:r>
          </w:hyperlink>
        </w:p>
        <w:p w14:paraId="51A8F316" w14:textId="143FC04F"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0" w:history="1">
            <w:r w:rsidRPr="00E712C7">
              <w:rPr>
                <w:rStyle w:val="Hyperlink"/>
                <w:rFonts w:ascii="Simplified Arabic" w:hAnsi="Simplified Arabic" w:cs="Simplified Arabic"/>
                <w:noProof/>
                <w:sz w:val="26"/>
                <w:szCs w:val="26"/>
                <w:rtl/>
              </w:rPr>
              <w:t>نظرية الموارد القائمة على المنظمة</w:t>
            </w:r>
            <w:r w:rsidRPr="00E712C7">
              <w:rPr>
                <w:rStyle w:val="Hyperlink"/>
                <w:rFonts w:ascii="Simplified Arabic" w:hAnsi="Simplified Arabic" w:cs="Simplified Arabic"/>
                <w:noProof/>
                <w:sz w:val="26"/>
                <w:szCs w:val="26"/>
                <w:rtl/>
                <w:lang w:bidi="ar-SA"/>
              </w:rPr>
              <w:t xml:space="preserve"> </w:t>
            </w:r>
            <w:r w:rsidRPr="00E712C7">
              <w:rPr>
                <w:rStyle w:val="Hyperlink"/>
                <w:rFonts w:ascii="Simplified Arabic" w:hAnsi="Simplified Arabic" w:cs="Simplified Arabic"/>
                <w:noProof/>
                <w:sz w:val="26"/>
                <w:szCs w:val="26"/>
                <w:rtl/>
              </w:rPr>
              <w:t>(</w:t>
            </w:r>
            <w:r w:rsidRPr="00E712C7">
              <w:rPr>
                <w:rStyle w:val="Hyperlink"/>
                <w:rFonts w:ascii="Simplified Arabic" w:hAnsi="Simplified Arabic" w:cs="Simplified Arabic"/>
                <w:noProof/>
                <w:sz w:val="26"/>
                <w:szCs w:val="26"/>
              </w:rPr>
              <w:t>Resource-Based View – RBV</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13</w:t>
            </w:r>
            <w:r w:rsidRPr="00E712C7">
              <w:rPr>
                <w:rStyle w:val="Hyperlink"/>
                <w:rFonts w:ascii="Simplified Arabic" w:hAnsi="Simplified Arabic" w:cs="Simplified Arabic"/>
                <w:noProof/>
                <w:sz w:val="26"/>
                <w:szCs w:val="26"/>
                <w:rtl/>
              </w:rPr>
              <w:fldChar w:fldCharType="end"/>
            </w:r>
          </w:hyperlink>
        </w:p>
        <w:p w14:paraId="59826D5B" w14:textId="51668E11"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1" w:history="1">
            <w:r w:rsidRPr="00E712C7">
              <w:rPr>
                <w:rStyle w:val="Hyperlink"/>
                <w:rFonts w:ascii="Simplified Arabic" w:hAnsi="Simplified Arabic" w:cs="Simplified Arabic"/>
                <w:noProof/>
                <w:sz w:val="26"/>
                <w:szCs w:val="26"/>
                <w:rtl/>
              </w:rPr>
              <w:t>نظرية النظم</w:t>
            </w:r>
            <w:r w:rsidRPr="00E712C7">
              <w:rPr>
                <w:rStyle w:val="Hyperlink"/>
                <w:rFonts w:ascii="Simplified Arabic" w:hAnsi="Simplified Arabic" w:cs="Simplified Arabic"/>
                <w:noProof/>
                <w:sz w:val="26"/>
                <w:szCs w:val="26"/>
                <w:rtl/>
                <w:lang w:bidi="ar-SA"/>
              </w:rPr>
              <w:t xml:space="preserve"> </w:t>
            </w:r>
            <w:r w:rsidRPr="00E712C7">
              <w:rPr>
                <w:rStyle w:val="Hyperlink"/>
                <w:rFonts w:ascii="Simplified Arabic" w:hAnsi="Simplified Arabic" w:cs="Simplified Arabic"/>
                <w:noProof/>
                <w:sz w:val="26"/>
                <w:szCs w:val="26"/>
                <w:rtl/>
              </w:rPr>
              <w:t>(</w:t>
            </w:r>
            <w:r w:rsidRPr="00E712C7">
              <w:rPr>
                <w:rStyle w:val="Hyperlink"/>
                <w:rFonts w:ascii="Simplified Arabic" w:hAnsi="Simplified Arabic" w:cs="Simplified Arabic"/>
                <w:noProof/>
                <w:sz w:val="26"/>
                <w:szCs w:val="26"/>
              </w:rPr>
              <w:t>System Theory</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13</w:t>
            </w:r>
            <w:r w:rsidRPr="00E712C7">
              <w:rPr>
                <w:rStyle w:val="Hyperlink"/>
                <w:rFonts w:ascii="Simplified Arabic" w:hAnsi="Simplified Arabic" w:cs="Simplified Arabic"/>
                <w:noProof/>
                <w:sz w:val="26"/>
                <w:szCs w:val="26"/>
                <w:rtl/>
              </w:rPr>
              <w:fldChar w:fldCharType="end"/>
            </w:r>
          </w:hyperlink>
        </w:p>
        <w:p w14:paraId="7BAA1824" w14:textId="4BDCEED9"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2" w:history="1">
            <w:r w:rsidRPr="00E712C7">
              <w:rPr>
                <w:rStyle w:val="Hyperlink"/>
                <w:rFonts w:ascii="Simplified Arabic" w:hAnsi="Simplified Arabic" w:cs="Simplified Arabic"/>
                <w:noProof/>
                <w:sz w:val="26"/>
                <w:szCs w:val="26"/>
                <w:rtl/>
              </w:rPr>
              <w:t>نظرية رأس المال البشري</w:t>
            </w:r>
            <w:r w:rsidRPr="00E712C7">
              <w:rPr>
                <w:rStyle w:val="Hyperlink"/>
                <w:rFonts w:ascii="Simplified Arabic" w:hAnsi="Simplified Arabic" w:cs="Simplified Arabic"/>
                <w:noProof/>
                <w:sz w:val="26"/>
                <w:szCs w:val="26"/>
                <w:rtl/>
                <w:lang w:bidi="ar-SA"/>
              </w:rPr>
              <w:t xml:space="preserve"> </w:t>
            </w:r>
            <w:r w:rsidRPr="00E712C7">
              <w:rPr>
                <w:rStyle w:val="Hyperlink"/>
                <w:rFonts w:ascii="Simplified Arabic" w:hAnsi="Simplified Arabic" w:cs="Simplified Arabic"/>
                <w:noProof/>
                <w:sz w:val="26"/>
                <w:szCs w:val="26"/>
                <w:rtl/>
              </w:rPr>
              <w:t>(</w:t>
            </w:r>
            <w:r w:rsidRPr="00E712C7">
              <w:rPr>
                <w:rStyle w:val="Hyperlink"/>
                <w:rFonts w:ascii="Simplified Arabic" w:hAnsi="Simplified Arabic" w:cs="Simplified Arabic"/>
                <w:noProof/>
                <w:sz w:val="26"/>
                <w:szCs w:val="26"/>
              </w:rPr>
              <w:t>Human Capital Theory</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14</w:t>
            </w:r>
            <w:r w:rsidRPr="00E712C7">
              <w:rPr>
                <w:rStyle w:val="Hyperlink"/>
                <w:rFonts w:ascii="Simplified Arabic" w:hAnsi="Simplified Arabic" w:cs="Simplified Arabic"/>
                <w:noProof/>
                <w:sz w:val="26"/>
                <w:szCs w:val="26"/>
                <w:rtl/>
              </w:rPr>
              <w:fldChar w:fldCharType="end"/>
            </w:r>
          </w:hyperlink>
        </w:p>
        <w:p w14:paraId="476D2659" w14:textId="756954A7"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3" w:history="1">
            <w:r w:rsidRPr="00E712C7">
              <w:rPr>
                <w:rStyle w:val="Hyperlink"/>
                <w:rFonts w:ascii="Simplified Arabic" w:hAnsi="Simplified Arabic" w:cs="Simplified Arabic"/>
                <w:noProof/>
                <w:sz w:val="26"/>
                <w:szCs w:val="26"/>
                <w:rtl/>
              </w:rPr>
              <w:t>نظرية القيادة التحويلية</w:t>
            </w:r>
            <w:r w:rsidRPr="00E712C7">
              <w:rPr>
                <w:rStyle w:val="Hyperlink"/>
                <w:rFonts w:ascii="Simplified Arabic" w:hAnsi="Simplified Arabic" w:cs="Simplified Arabic"/>
                <w:noProof/>
                <w:sz w:val="26"/>
                <w:szCs w:val="26"/>
                <w:rtl/>
                <w:lang w:bidi="ar-SA"/>
              </w:rPr>
              <w:t xml:space="preserve"> </w:t>
            </w:r>
            <w:r w:rsidRPr="00E712C7">
              <w:rPr>
                <w:rStyle w:val="Hyperlink"/>
                <w:rFonts w:ascii="Simplified Arabic" w:hAnsi="Simplified Arabic" w:cs="Simplified Arabic"/>
                <w:noProof/>
                <w:sz w:val="26"/>
                <w:szCs w:val="26"/>
                <w:rtl/>
              </w:rPr>
              <w:t>(</w:t>
            </w:r>
            <w:r w:rsidRPr="00E712C7">
              <w:rPr>
                <w:rStyle w:val="Hyperlink"/>
                <w:rFonts w:ascii="Simplified Arabic" w:hAnsi="Simplified Arabic" w:cs="Simplified Arabic"/>
                <w:noProof/>
                <w:sz w:val="26"/>
                <w:szCs w:val="26"/>
              </w:rPr>
              <w:t>Transformational Leadership</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14</w:t>
            </w:r>
            <w:r w:rsidRPr="00E712C7">
              <w:rPr>
                <w:rStyle w:val="Hyperlink"/>
                <w:rFonts w:ascii="Simplified Arabic" w:hAnsi="Simplified Arabic" w:cs="Simplified Arabic"/>
                <w:noProof/>
                <w:sz w:val="26"/>
                <w:szCs w:val="26"/>
                <w:rtl/>
              </w:rPr>
              <w:fldChar w:fldCharType="end"/>
            </w:r>
          </w:hyperlink>
        </w:p>
        <w:p w14:paraId="4164F52E" w14:textId="3A34EECC"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4" w:history="1">
            <w:r w:rsidRPr="00E712C7">
              <w:rPr>
                <w:rStyle w:val="Hyperlink"/>
                <w:rFonts w:ascii="Simplified Arabic" w:hAnsi="Simplified Arabic" w:cs="Simplified Arabic"/>
                <w:noProof/>
                <w:sz w:val="26"/>
                <w:szCs w:val="26"/>
                <w:rtl/>
              </w:rPr>
              <w:t>مفهوم التكامل المؤسسي في المنظمات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15</w:t>
            </w:r>
            <w:r w:rsidRPr="00E712C7">
              <w:rPr>
                <w:rStyle w:val="Hyperlink"/>
                <w:rFonts w:ascii="Simplified Arabic" w:hAnsi="Simplified Arabic" w:cs="Simplified Arabic"/>
                <w:noProof/>
                <w:sz w:val="26"/>
                <w:szCs w:val="26"/>
                <w:rtl/>
              </w:rPr>
              <w:fldChar w:fldCharType="end"/>
            </w:r>
          </w:hyperlink>
        </w:p>
        <w:p w14:paraId="591EBF2D" w14:textId="422FBAB4"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5" w:history="1">
            <w:r w:rsidRPr="00E712C7">
              <w:rPr>
                <w:rStyle w:val="Hyperlink"/>
                <w:rFonts w:ascii="Simplified Arabic" w:hAnsi="Simplified Arabic" w:cs="Simplified Arabic"/>
                <w:noProof/>
                <w:sz w:val="26"/>
                <w:szCs w:val="26"/>
                <w:rtl/>
              </w:rPr>
              <w:t>دور التحول الرقمي في تعزيز التكامل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15</w:t>
            </w:r>
            <w:r w:rsidRPr="00E712C7">
              <w:rPr>
                <w:rStyle w:val="Hyperlink"/>
                <w:rFonts w:ascii="Simplified Arabic" w:hAnsi="Simplified Arabic" w:cs="Simplified Arabic"/>
                <w:noProof/>
                <w:sz w:val="26"/>
                <w:szCs w:val="26"/>
                <w:rtl/>
              </w:rPr>
              <w:fldChar w:fldCharType="end"/>
            </w:r>
          </w:hyperlink>
        </w:p>
        <w:p w14:paraId="0B98F68B" w14:textId="5BCFB86C"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6" w:history="1">
            <w:r w:rsidRPr="00E712C7">
              <w:rPr>
                <w:rStyle w:val="Hyperlink"/>
                <w:rFonts w:ascii="Simplified Arabic" w:hAnsi="Simplified Arabic" w:cs="Simplified Arabic"/>
                <w:noProof/>
                <w:sz w:val="26"/>
                <w:szCs w:val="26"/>
                <w:rtl/>
              </w:rPr>
              <w:t>النموذج المفاهيمي للدراسة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16</w:t>
            </w:r>
            <w:r w:rsidRPr="00E712C7">
              <w:rPr>
                <w:rStyle w:val="Hyperlink"/>
                <w:rFonts w:ascii="Simplified Arabic" w:hAnsi="Simplified Arabic" w:cs="Simplified Arabic"/>
                <w:noProof/>
                <w:sz w:val="26"/>
                <w:szCs w:val="26"/>
                <w:rtl/>
              </w:rPr>
              <w:fldChar w:fldCharType="end"/>
            </w:r>
          </w:hyperlink>
        </w:p>
        <w:p w14:paraId="0636FA22" w14:textId="00486065"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7" w:history="1">
            <w:r w:rsidRPr="00E712C7">
              <w:rPr>
                <w:rStyle w:val="Hyperlink"/>
                <w:rFonts w:ascii="Simplified Arabic" w:hAnsi="Simplified Arabic" w:cs="Simplified Arabic"/>
                <w:noProof/>
                <w:sz w:val="26"/>
                <w:szCs w:val="26"/>
                <w:rtl/>
              </w:rPr>
              <w:t>فرضيات الدراسة في ضوء الإطار النظري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16</w:t>
            </w:r>
            <w:r w:rsidRPr="00E712C7">
              <w:rPr>
                <w:rStyle w:val="Hyperlink"/>
                <w:rFonts w:ascii="Simplified Arabic" w:hAnsi="Simplified Arabic" w:cs="Simplified Arabic"/>
                <w:noProof/>
                <w:sz w:val="26"/>
                <w:szCs w:val="26"/>
                <w:rtl/>
              </w:rPr>
              <w:fldChar w:fldCharType="end"/>
            </w:r>
          </w:hyperlink>
        </w:p>
        <w:p w14:paraId="06269058" w14:textId="5A6E6669"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58" w:history="1">
            <w:r w:rsidRPr="00E712C7">
              <w:rPr>
                <w:rStyle w:val="Hyperlink"/>
                <w:rFonts w:ascii="Simplified Arabic" w:hAnsi="Simplified Arabic" w:cs="Simplified Arabic"/>
                <w:noProof/>
                <w:sz w:val="26"/>
                <w:szCs w:val="26"/>
                <w:rtl/>
              </w:rPr>
              <w:t>ربط الإطار النظري برؤية السعودية 2030</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17</w:t>
            </w:r>
            <w:r w:rsidRPr="00E712C7">
              <w:rPr>
                <w:rStyle w:val="Hyperlink"/>
                <w:rFonts w:ascii="Simplified Arabic" w:hAnsi="Simplified Arabic" w:cs="Simplified Arabic"/>
                <w:noProof/>
                <w:sz w:val="26"/>
                <w:szCs w:val="26"/>
                <w:rtl/>
              </w:rPr>
              <w:fldChar w:fldCharType="end"/>
            </w:r>
          </w:hyperlink>
        </w:p>
        <w:p w14:paraId="107C36F8" w14:textId="4FCE3F49"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59" w:history="1">
            <w:r w:rsidRPr="00E712C7">
              <w:rPr>
                <w:rStyle w:val="Hyperlink"/>
                <w:rFonts w:ascii="Simplified Arabic" w:hAnsi="Simplified Arabic" w:cs="Simplified Arabic"/>
                <w:noProof/>
                <w:sz w:val="26"/>
                <w:szCs w:val="26"/>
                <w:rtl/>
                <w:lang w:bidi="ar-SA"/>
              </w:rPr>
              <w:t>الفصل الرابع</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Toc224591859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18</w:t>
            </w:r>
            <w:r w:rsidRPr="00E712C7">
              <w:rPr>
                <w:rStyle w:val="Hyperlink"/>
                <w:rFonts w:ascii="Simplified Arabic" w:hAnsi="Simplified Arabic" w:cs="Simplified Arabic"/>
                <w:noProof/>
                <w:sz w:val="26"/>
                <w:szCs w:val="26"/>
                <w:rtl/>
              </w:rPr>
              <w:fldChar w:fldCharType="end"/>
            </w:r>
          </w:hyperlink>
        </w:p>
        <w:p w14:paraId="08558803" w14:textId="6A97A3CC"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60" w:history="1">
            <w:r w:rsidRPr="00E712C7">
              <w:rPr>
                <w:rStyle w:val="Hyperlink"/>
                <w:rFonts w:ascii="Simplified Arabic" w:hAnsi="Simplified Arabic" w:cs="Simplified Arabic"/>
                <w:noProof/>
                <w:sz w:val="26"/>
                <w:szCs w:val="26"/>
                <w:rtl/>
                <w:lang w:bidi="ar-SA"/>
              </w:rPr>
              <w:t>منهجية الدراسة وإجراءاتها</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18</w:t>
            </w:r>
            <w:r w:rsidRPr="00E712C7">
              <w:rPr>
                <w:rStyle w:val="Hyperlink"/>
                <w:rFonts w:ascii="Simplified Arabic" w:hAnsi="Simplified Arabic" w:cs="Simplified Arabic"/>
                <w:noProof/>
                <w:sz w:val="26"/>
                <w:szCs w:val="26"/>
                <w:rtl/>
              </w:rPr>
              <w:fldChar w:fldCharType="end"/>
            </w:r>
          </w:hyperlink>
        </w:p>
        <w:p w14:paraId="544F8C3E" w14:textId="2FD9F7F2"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61" w:history="1">
            <w:r w:rsidRPr="00E712C7">
              <w:rPr>
                <w:rStyle w:val="Hyperlink"/>
                <w:rFonts w:ascii="Simplified Arabic" w:hAnsi="Simplified Arabic" w:cs="Simplified Arabic"/>
                <w:noProof/>
                <w:sz w:val="26"/>
                <w:szCs w:val="26"/>
                <w:rtl/>
              </w:rPr>
              <w:t>مقدمة الفصل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19</w:t>
            </w:r>
            <w:r w:rsidRPr="00E712C7">
              <w:rPr>
                <w:rStyle w:val="Hyperlink"/>
                <w:rFonts w:ascii="Simplified Arabic" w:hAnsi="Simplified Arabic" w:cs="Simplified Arabic"/>
                <w:noProof/>
                <w:sz w:val="26"/>
                <w:szCs w:val="26"/>
                <w:rtl/>
              </w:rPr>
              <w:fldChar w:fldCharType="end"/>
            </w:r>
          </w:hyperlink>
        </w:p>
        <w:p w14:paraId="0AC4065C" w14:textId="0D2EF164"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62" w:history="1">
            <w:r w:rsidRPr="00E712C7">
              <w:rPr>
                <w:rStyle w:val="Hyperlink"/>
                <w:rFonts w:ascii="Simplified Arabic" w:hAnsi="Simplified Arabic" w:cs="Simplified Arabic"/>
                <w:noProof/>
                <w:sz w:val="26"/>
                <w:szCs w:val="26"/>
                <w:rtl/>
              </w:rPr>
              <w:t>منهج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19</w:t>
            </w:r>
            <w:r w:rsidRPr="00E712C7">
              <w:rPr>
                <w:rStyle w:val="Hyperlink"/>
                <w:rFonts w:ascii="Simplified Arabic" w:hAnsi="Simplified Arabic" w:cs="Simplified Arabic"/>
                <w:noProof/>
                <w:sz w:val="26"/>
                <w:szCs w:val="26"/>
                <w:rtl/>
              </w:rPr>
              <w:fldChar w:fldCharType="end"/>
            </w:r>
          </w:hyperlink>
        </w:p>
        <w:p w14:paraId="1D34B71D" w14:textId="62EAE643"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63" w:history="1">
            <w:r w:rsidRPr="00E712C7">
              <w:rPr>
                <w:rStyle w:val="Hyperlink"/>
                <w:rFonts w:ascii="Simplified Arabic" w:hAnsi="Simplified Arabic" w:cs="Simplified Arabic"/>
                <w:noProof/>
                <w:sz w:val="26"/>
                <w:szCs w:val="26"/>
                <w:rtl/>
              </w:rPr>
              <w:t>مجتمع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19</w:t>
            </w:r>
            <w:r w:rsidRPr="00E712C7">
              <w:rPr>
                <w:rStyle w:val="Hyperlink"/>
                <w:rFonts w:ascii="Simplified Arabic" w:hAnsi="Simplified Arabic" w:cs="Simplified Arabic"/>
                <w:noProof/>
                <w:sz w:val="26"/>
                <w:szCs w:val="26"/>
                <w:rtl/>
              </w:rPr>
              <w:fldChar w:fldCharType="end"/>
            </w:r>
          </w:hyperlink>
        </w:p>
        <w:p w14:paraId="0A619626" w14:textId="0B6A3E81"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64" w:history="1">
            <w:r w:rsidRPr="00E712C7">
              <w:rPr>
                <w:rStyle w:val="Hyperlink"/>
                <w:rFonts w:ascii="Simplified Arabic" w:hAnsi="Simplified Arabic" w:cs="Simplified Arabic"/>
                <w:noProof/>
                <w:sz w:val="26"/>
                <w:szCs w:val="26"/>
                <w:rtl/>
              </w:rPr>
              <w:t>عينة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20</w:t>
            </w:r>
            <w:r w:rsidRPr="00E712C7">
              <w:rPr>
                <w:rStyle w:val="Hyperlink"/>
                <w:rFonts w:ascii="Simplified Arabic" w:hAnsi="Simplified Arabic" w:cs="Simplified Arabic"/>
                <w:noProof/>
                <w:sz w:val="26"/>
                <w:szCs w:val="26"/>
                <w:rtl/>
              </w:rPr>
              <w:fldChar w:fldCharType="end"/>
            </w:r>
          </w:hyperlink>
        </w:p>
        <w:p w14:paraId="5CC9F5A3" w14:textId="5E377B9F"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65" w:history="1">
            <w:r w:rsidRPr="00E712C7">
              <w:rPr>
                <w:rStyle w:val="Hyperlink"/>
                <w:rFonts w:ascii="Simplified Arabic" w:hAnsi="Simplified Arabic" w:cs="Simplified Arabic"/>
                <w:noProof/>
                <w:sz w:val="26"/>
                <w:szCs w:val="26"/>
                <w:rtl/>
              </w:rPr>
              <w:t>طريقة اختيار العينة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20</w:t>
            </w:r>
            <w:r w:rsidRPr="00E712C7">
              <w:rPr>
                <w:rStyle w:val="Hyperlink"/>
                <w:rFonts w:ascii="Simplified Arabic" w:hAnsi="Simplified Arabic" w:cs="Simplified Arabic"/>
                <w:noProof/>
                <w:sz w:val="26"/>
                <w:szCs w:val="26"/>
                <w:rtl/>
              </w:rPr>
              <w:fldChar w:fldCharType="end"/>
            </w:r>
          </w:hyperlink>
        </w:p>
        <w:p w14:paraId="4AE15325" w14:textId="20DBEB15"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66" w:history="1">
            <w:r w:rsidRPr="00E712C7">
              <w:rPr>
                <w:rStyle w:val="Hyperlink"/>
                <w:rFonts w:ascii="Simplified Arabic" w:hAnsi="Simplified Arabic" w:cs="Simplified Arabic"/>
                <w:noProof/>
                <w:sz w:val="26"/>
                <w:szCs w:val="26"/>
                <w:rtl/>
              </w:rPr>
              <w:t>حجم العينة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20</w:t>
            </w:r>
            <w:r w:rsidRPr="00E712C7">
              <w:rPr>
                <w:rStyle w:val="Hyperlink"/>
                <w:rFonts w:ascii="Simplified Arabic" w:hAnsi="Simplified Arabic" w:cs="Simplified Arabic"/>
                <w:noProof/>
                <w:sz w:val="26"/>
                <w:szCs w:val="26"/>
                <w:rtl/>
              </w:rPr>
              <w:fldChar w:fldCharType="end"/>
            </w:r>
          </w:hyperlink>
        </w:p>
        <w:p w14:paraId="413F7F9E" w14:textId="4810B708"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67" w:history="1">
            <w:r w:rsidRPr="00E712C7">
              <w:rPr>
                <w:rStyle w:val="Hyperlink"/>
                <w:rFonts w:ascii="Simplified Arabic" w:hAnsi="Simplified Arabic" w:cs="Simplified Arabic"/>
                <w:noProof/>
                <w:sz w:val="26"/>
                <w:szCs w:val="26"/>
                <w:rtl/>
              </w:rPr>
              <w:t>أدوات جمع البيانات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20</w:t>
            </w:r>
            <w:r w:rsidRPr="00E712C7">
              <w:rPr>
                <w:rStyle w:val="Hyperlink"/>
                <w:rFonts w:ascii="Simplified Arabic" w:hAnsi="Simplified Arabic" w:cs="Simplified Arabic"/>
                <w:noProof/>
                <w:sz w:val="26"/>
                <w:szCs w:val="26"/>
                <w:rtl/>
              </w:rPr>
              <w:fldChar w:fldCharType="end"/>
            </w:r>
          </w:hyperlink>
        </w:p>
        <w:p w14:paraId="3C0FADAF" w14:textId="7BDEA9B1"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68" w:history="1">
            <w:r w:rsidRPr="00E712C7">
              <w:rPr>
                <w:rStyle w:val="Hyperlink"/>
                <w:rFonts w:ascii="Simplified Arabic" w:hAnsi="Simplified Arabic" w:cs="Simplified Arabic"/>
                <w:noProof/>
                <w:sz w:val="26"/>
                <w:szCs w:val="26"/>
                <w:rtl/>
              </w:rPr>
              <w:t>الاستبيان</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20</w:t>
            </w:r>
            <w:r w:rsidRPr="00E712C7">
              <w:rPr>
                <w:rStyle w:val="Hyperlink"/>
                <w:rFonts w:ascii="Simplified Arabic" w:hAnsi="Simplified Arabic" w:cs="Simplified Arabic"/>
                <w:noProof/>
                <w:sz w:val="26"/>
                <w:szCs w:val="26"/>
                <w:rtl/>
              </w:rPr>
              <w:fldChar w:fldCharType="end"/>
            </w:r>
          </w:hyperlink>
        </w:p>
        <w:p w14:paraId="4086F1E2" w14:textId="10709734"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69" w:history="1">
            <w:r w:rsidRPr="00E712C7">
              <w:rPr>
                <w:rStyle w:val="Hyperlink"/>
                <w:rFonts w:ascii="Simplified Arabic" w:hAnsi="Simplified Arabic" w:cs="Simplified Arabic"/>
                <w:noProof/>
                <w:sz w:val="26"/>
                <w:szCs w:val="26"/>
                <w:rtl/>
              </w:rPr>
              <w:t>صدق وثبات أداة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Toc224591869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21</w:t>
            </w:r>
            <w:r w:rsidRPr="00E712C7">
              <w:rPr>
                <w:rStyle w:val="Hyperlink"/>
                <w:rFonts w:ascii="Simplified Arabic" w:hAnsi="Simplified Arabic" w:cs="Simplified Arabic"/>
                <w:noProof/>
                <w:sz w:val="26"/>
                <w:szCs w:val="26"/>
                <w:rtl/>
              </w:rPr>
              <w:fldChar w:fldCharType="end"/>
            </w:r>
          </w:hyperlink>
        </w:p>
        <w:p w14:paraId="13FA46BE" w14:textId="2BDD6B70"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70" w:history="1">
            <w:r w:rsidRPr="00E712C7">
              <w:rPr>
                <w:rStyle w:val="Hyperlink"/>
                <w:rFonts w:ascii="Simplified Arabic" w:hAnsi="Simplified Arabic" w:cs="Simplified Arabic"/>
                <w:noProof/>
                <w:sz w:val="26"/>
                <w:szCs w:val="26"/>
                <w:rtl/>
              </w:rPr>
              <w:t>الصدق (</w:t>
            </w:r>
            <w:r w:rsidRPr="00E712C7">
              <w:rPr>
                <w:rStyle w:val="Hyperlink"/>
                <w:rFonts w:ascii="Simplified Arabic" w:hAnsi="Simplified Arabic" w:cs="Simplified Arabic"/>
                <w:noProof/>
                <w:sz w:val="26"/>
                <w:szCs w:val="26"/>
              </w:rPr>
              <w:t>Validity</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21</w:t>
            </w:r>
            <w:r w:rsidRPr="00E712C7">
              <w:rPr>
                <w:rStyle w:val="Hyperlink"/>
                <w:rFonts w:ascii="Simplified Arabic" w:hAnsi="Simplified Arabic" w:cs="Simplified Arabic"/>
                <w:noProof/>
                <w:sz w:val="26"/>
                <w:szCs w:val="26"/>
                <w:rtl/>
              </w:rPr>
              <w:fldChar w:fldCharType="end"/>
            </w:r>
          </w:hyperlink>
        </w:p>
        <w:p w14:paraId="0378A01F" w14:textId="13C40387"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71" w:history="1">
            <w:r w:rsidRPr="00E712C7">
              <w:rPr>
                <w:rStyle w:val="Hyperlink"/>
                <w:rFonts w:ascii="Simplified Arabic" w:hAnsi="Simplified Arabic" w:cs="Simplified Arabic"/>
                <w:noProof/>
                <w:sz w:val="26"/>
                <w:szCs w:val="26"/>
                <w:rtl/>
              </w:rPr>
              <w:t>الثبات (</w:t>
            </w:r>
            <w:r w:rsidRPr="00E712C7">
              <w:rPr>
                <w:rStyle w:val="Hyperlink"/>
                <w:rFonts w:ascii="Simplified Arabic" w:hAnsi="Simplified Arabic" w:cs="Simplified Arabic"/>
                <w:noProof/>
                <w:sz w:val="26"/>
                <w:szCs w:val="26"/>
              </w:rPr>
              <w:t>Reliability</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21</w:t>
            </w:r>
            <w:r w:rsidRPr="00E712C7">
              <w:rPr>
                <w:rStyle w:val="Hyperlink"/>
                <w:rFonts w:ascii="Simplified Arabic" w:hAnsi="Simplified Arabic" w:cs="Simplified Arabic"/>
                <w:noProof/>
                <w:sz w:val="26"/>
                <w:szCs w:val="26"/>
                <w:rtl/>
              </w:rPr>
              <w:fldChar w:fldCharType="end"/>
            </w:r>
          </w:hyperlink>
        </w:p>
        <w:p w14:paraId="45A38879" w14:textId="51913099"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72" w:history="1">
            <w:r w:rsidRPr="00E712C7">
              <w:rPr>
                <w:rStyle w:val="Hyperlink"/>
                <w:rFonts w:ascii="Simplified Arabic" w:hAnsi="Simplified Arabic" w:cs="Simplified Arabic"/>
                <w:noProof/>
                <w:sz w:val="26"/>
                <w:szCs w:val="26"/>
                <w:rtl/>
              </w:rPr>
              <w:t>إجراءات جمع البيانات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21</w:t>
            </w:r>
            <w:r w:rsidRPr="00E712C7">
              <w:rPr>
                <w:rStyle w:val="Hyperlink"/>
                <w:rFonts w:ascii="Simplified Arabic" w:hAnsi="Simplified Arabic" w:cs="Simplified Arabic"/>
                <w:noProof/>
                <w:sz w:val="26"/>
                <w:szCs w:val="26"/>
                <w:rtl/>
              </w:rPr>
              <w:fldChar w:fldCharType="end"/>
            </w:r>
          </w:hyperlink>
        </w:p>
        <w:p w14:paraId="2DB7612D" w14:textId="55E92FCE"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73" w:history="1">
            <w:r w:rsidRPr="00E712C7">
              <w:rPr>
                <w:rStyle w:val="Hyperlink"/>
                <w:rFonts w:ascii="Simplified Arabic" w:hAnsi="Simplified Arabic" w:cs="Simplified Arabic"/>
                <w:noProof/>
                <w:sz w:val="26"/>
                <w:szCs w:val="26"/>
                <w:rtl/>
              </w:rPr>
              <w:t>أساليب التحليل الإحصائي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22</w:t>
            </w:r>
            <w:r w:rsidRPr="00E712C7">
              <w:rPr>
                <w:rStyle w:val="Hyperlink"/>
                <w:rFonts w:ascii="Simplified Arabic" w:hAnsi="Simplified Arabic" w:cs="Simplified Arabic"/>
                <w:noProof/>
                <w:sz w:val="26"/>
                <w:szCs w:val="26"/>
                <w:rtl/>
              </w:rPr>
              <w:fldChar w:fldCharType="end"/>
            </w:r>
          </w:hyperlink>
        </w:p>
        <w:p w14:paraId="6F17BF4E" w14:textId="262F85DB"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74" w:history="1">
            <w:r w:rsidRPr="00E712C7">
              <w:rPr>
                <w:rStyle w:val="Hyperlink"/>
                <w:rFonts w:ascii="Simplified Arabic" w:hAnsi="Simplified Arabic" w:cs="Simplified Arabic"/>
                <w:noProof/>
                <w:sz w:val="26"/>
                <w:szCs w:val="26"/>
                <w:rtl/>
              </w:rPr>
              <w:t>الاعتبارات الأخلاقية للدراسة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22</w:t>
            </w:r>
            <w:r w:rsidRPr="00E712C7">
              <w:rPr>
                <w:rStyle w:val="Hyperlink"/>
                <w:rFonts w:ascii="Simplified Arabic" w:hAnsi="Simplified Arabic" w:cs="Simplified Arabic"/>
                <w:noProof/>
                <w:sz w:val="26"/>
                <w:szCs w:val="26"/>
                <w:rtl/>
              </w:rPr>
              <w:fldChar w:fldCharType="end"/>
            </w:r>
          </w:hyperlink>
        </w:p>
        <w:p w14:paraId="7D1309DE" w14:textId="09BE92F6"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75" w:history="1">
            <w:r w:rsidRPr="00E712C7">
              <w:rPr>
                <w:rStyle w:val="Hyperlink"/>
                <w:rFonts w:ascii="Simplified Arabic" w:hAnsi="Simplified Arabic" w:cs="Simplified Arabic"/>
                <w:noProof/>
                <w:sz w:val="26"/>
                <w:szCs w:val="26"/>
                <w:rtl/>
              </w:rPr>
              <w:t>حدود المنهجية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22</w:t>
            </w:r>
            <w:r w:rsidRPr="00E712C7">
              <w:rPr>
                <w:rStyle w:val="Hyperlink"/>
                <w:rFonts w:ascii="Simplified Arabic" w:hAnsi="Simplified Arabic" w:cs="Simplified Arabic"/>
                <w:noProof/>
                <w:sz w:val="26"/>
                <w:szCs w:val="26"/>
                <w:rtl/>
              </w:rPr>
              <w:fldChar w:fldCharType="end"/>
            </w:r>
          </w:hyperlink>
        </w:p>
        <w:p w14:paraId="5E6E97A3" w14:textId="1C66B440"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76" w:history="1">
            <w:r w:rsidRPr="00E712C7">
              <w:rPr>
                <w:rStyle w:val="Hyperlink"/>
                <w:rFonts w:ascii="Simplified Arabic" w:hAnsi="Simplified Arabic" w:cs="Simplified Arabic"/>
                <w:noProof/>
                <w:sz w:val="26"/>
                <w:szCs w:val="26"/>
                <w:rtl/>
                <w:lang w:bidi="ar-SA"/>
              </w:rPr>
              <w:t>الفصل الخامس</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23</w:t>
            </w:r>
            <w:r w:rsidRPr="00E712C7">
              <w:rPr>
                <w:rStyle w:val="Hyperlink"/>
                <w:rFonts w:ascii="Simplified Arabic" w:hAnsi="Simplified Arabic" w:cs="Simplified Arabic"/>
                <w:noProof/>
                <w:sz w:val="26"/>
                <w:szCs w:val="26"/>
                <w:rtl/>
              </w:rPr>
              <w:fldChar w:fldCharType="end"/>
            </w:r>
          </w:hyperlink>
        </w:p>
        <w:p w14:paraId="53BC2A25" w14:textId="2CF2E52D"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77" w:history="1">
            <w:r w:rsidRPr="00E712C7">
              <w:rPr>
                <w:rStyle w:val="Hyperlink"/>
                <w:rFonts w:ascii="Simplified Arabic" w:hAnsi="Simplified Arabic" w:cs="Simplified Arabic"/>
                <w:noProof/>
                <w:sz w:val="26"/>
                <w:szCs w:val="26"/>
                <w:rtl/>
                <w:lang w:bidi="ar-SA"/>
              </w:rPr>
              <w:t>عرض النتائج وتحليلها ومناقشتها</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23</w:t>
            </w:r>
            <w:r w:rsidRPr="00E712C7">
              <w:rPr>
                <w:rStyle w:val="Hyperlink"/>
                <w:rFonts w:ascii="Simplified Arabic" w:hAnsi="Simplified Arabic" w:cs="Simplified Arabic"/>
                <w:noProof/>
                <w:sz w:val="26"/>
                <w:szCs w:val="26"/>
                <w:rtl/>
              </w:rPr>
              <w:fldChar w:fldCharType="end"/>
            </w:r>
          </w:hyperlink>
        </w:p>
        <w:p w14:paraId="74A9B6CA" w14:textId="4E55F87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78" w:history="1">
            <w:r w:rsidRPr="00E712C7">
              <w:rPr>
                <w:rStyle w:val="Hyperlink"/>
                <w:rFonts w:ascii="Simplified Arabic" w:hAnsi="Simplified Arabic" w:cs="Simplified Arabic"/>
                <w:noProof/>
                <w:sz w:val="26"/>
                <w:szCs w:val="26"/>
                <w:rtl/>
              </w:rPr>
              <w:t>مقدمة الفصل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24</w:t>
            </w:r>
            <w:r w:rsidRPr="00E712C7">
              <w:rPr>
                <w:rStyle w:val="Hyperlink"/>
                <w:rFonts w:ascii="Simplified Arabic" w:hAnsi="Simplified Arabic" w:cs="Simplified Arabic"/>
                <w:noProof/>
                <w:sz w:val="26"/>
                <w:szCs w:val="26"/>
                <w:rtl/>
              </w:rPr>
              <w:fldChar w:fldCharType="end"/>
            </w:r>
          </w:hyperlink>
        </w:p>
        <w:p w14:paraId="2DD64C0F" w14:textId="16F77DB5"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79" w:history="1">
            <w:r w:rsidRPr="00E712C7">
              <w:rPr>
                <w:rStyle w:val="Hyperlink"/>
                <w:rFonts w:ascii="Simplified Arabic" w:hAnsi="Simplified Arabic" w:cs="Simplified Arabic"/>
                <w:noProof/>
                <w:sz w:val="26"/>
                <w:szCs w:val="26"/>
                <w:rtl/>
              </w:rPr>
              <w:t>التحليل الوصفي للبيانات الديموغرافية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Toc224591879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24</w:t>
            </w:r>
            <w:r w:rsidRPr="00E712C7">
              <w:rPr>
                <w:rStyle w:val="Hyperlink"/>
                <w:rFonts w:ascii="Simplified Arabic" w:hAnsi="Simplified Arabic" w:cs="Simplified Arabic"/>
                <w:noProof/>
                <w:sz w:val="26"/>
                <w:szCs w:val="26"/>
                <w:rtl/>
              </w:rPr>
              <w:fldChar w:fldCharType="end"/>
            </w:r>
          </w:hyperlink>
        </w:p>
        <w:p w14:paraId="1130ABDA" w14:textId="6445B76E"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80" w:history="1">
            <w:r w:rsidRPr="00E712C7">
              <w:rPr>
                <w:rStyle w:val="Hyperlink"/>
                <w:rFonts w:ascii="Simplified Arabic" w:hAnsi="Simplified Arabic" w:cs="Simplified Arabic"/>
                <w:noProof/>
                <w:sz w:val="26"/>
                <w:szCs w:val="26"/>
                <w:rtl/>
              </w:rPr>
              <w:t>نتائج محاور الاستبيان</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25</w:t>
            </w:r>
            <w:r w:rsidRPr="00E712C7">
              <w:rPr>
                <w:rStyle w:val="Hyperlink"/>
                <w:rFonts w:ascii="Simplified Arabic" w:hAnsi="Simplified Arabic" w:cs="Simplified Arabic"/>
                <w:noProof/>
                <w:sz w:val="26"/>
                <w:szCs w:val="26"/>
                <w:rtl/>
              </w:rPr>
              <w:fldChar w:fldCharType="end"/>
            </w:r>
          </w:hyperlink>
        </w:p>
        <w:p w14:paraId="133D79DA" w14:textId="1095DD1B"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1" w:history="1">
            <w:r w:rsidRPr="00E712C7">
              <w:rPr>
                <w:rStyle w:val="Hyperlink"/>
                <w:rFonts w:ascii="Simplified Arabic" w:hAnsi="Simplified Arabic" w:cs="Simplified Arabic"/>
                <w:noProof/>
                <w:sz w:val="26"/>
                <w:szCs w:val="26"/>
                <w:rtl/>
              </w:rPr>
              <w:t>محور بيئة العمل والخدمات التشغيلية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25</w:t>
            </w:r>
            <w:r w:rsidRPr="00E712C7">
              <w:rPr>
                <w:rStyle w:val="Hyperlink"/>
                <w:rFonts w:ascii="Simplified Arabic" w:hAnsi="Simplified Arabic" w:cs="Simplified Arabic"/>
                <w:noProof/>
                <w:sz w:val="26"/>
                <w:szCs w:val="26"/>
                <w:rtl/>
              </w:rPr>
              <w:fldChar w:fldCharType="end"/>
            </w:r>
          </w:hyperlink>
        </w:p>
        <w:p w14:paraId="387867C1" w14:textId="7AFE574E"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2" w:history="1">
            <w:r w:rsidRPr="00E712C7">
              <w:rPr>
                <w:rStyle w:val="Hyperlink"/>
                <w:rFonts w:ascii="Simplified Arabic" w:hAnsi="Simplified Arabic" w:cs="Simplified Arabic"/>
                <w:noProof/>
                <w:sz w:val="26"/>
                <w:szCs w:val="26"/>
                <w:rtl/>
              </w:rPr>
              <w:t>محور التحول الرقمي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25</w:t>
            </w:r>
            <w:r w:rsidRPr="00E712C7">
              <w:rPr>
                <w:rStyle w:val="Hyperlink"/>
                <w:rFonts w:ascii="Simplified Arabic" w:hAnsi="Simplified Arabic" w:cs="Simplified Arabic"/>
                <w:noProof/>
                <w:sz w:val="26"/>
                <w:szCs w:val="26"/>
                <w:rtl/>
              </w:rPr>
              <w:fldChar w:fldCharType="end"/>
            </w:r>
          </w:hyperlink>
        </w:p>
        <w:p w14:paraId="7E311C7E" w14:textId="5FE72AB4"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3" w:history="1">
            <w:r w:rsidRPr="00E712C7">
              <w:rPr>
                <w:rStyle w:val="Hyperlink"/>
                <w:rFonts w:ascii="Simplified Arabic" w:hAnsi="Simplified Arabic" w:cs="Simplified Arabic"/>
                <w:noProof/>
                <w:sz w:val="26"/>
                <w:szCs w:val="26"/>
                <w:rtl/>
              </w:rPr>
              <w:t>محور الأداء التنظيمي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25</w:t>
            </w:r>
            <w:r w:rsidRPr="00E712C7">
              <w:rPr>
                <w:rStyle w:val="Hyperlink"/>
                <w:rFonts w:ascii="Simplified Arabic" w:hAnsi="Simplified Arabic" w:cs="Simplified Arabic"/>
                <w:noProof/>
                <w:sz w:val="26"/>
                <w:szCs w:val="26"/>
                <w:rtl/>
              </w:rPr>
              <w:fldChar w:fldCharType="end"/>
            </w:r>
          </w:hyperlink>
        </w:p>
        <w:p w14:paraId="3D1F159E" w14:textId="30BFCED2"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84" w:history="1">
            <w:r w:rsidRPr="00E712C7">
              <w:rPr>
                <w:rStyle w:val="Hyperlink"/>
                <w:rFonts w:ascii="Simplified Arabic" w:hAnsi="Simplified Arabic" w:cs="Simplified Arabic"/>
                <w:noProof/>
                <w:sz w:val="26"/>
                <w:szCs w:val="26"/>
                <w:rtl/>
              </w:rPr>
              <w:t>اختبار صدق وثبات الأداة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6C8D3460" w14:textId="1E20D88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85" w:history="1">
            <w:r w:rsidRPr="00E712C7">
              <w:rPr>
                <w:rStyle w:val="Hyperlink"/>
                <w:rFonts w:ascii="Simplified Arabic" w:hAnsi="Simplified Arabic" w:cs="Simplified Arabic"/>
                <w:noProof/>
                <w:sz w:val="26"/>
                <w:szCs w:val="26"/>
                <w:rtl/>
              </w:rPr>
              <w:t>اختبار فرضيات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001F28E3" w14:textId="7B7015E2"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6" w:history="1">
            <w:r w:rsidRPr="00E712C7">
              <w:rPr>
                <w:rStyle w:val="Hyperlink"/>
                <w:rFonts w:ascii="Simplified Arabic" w:hAnsi="Simplified Arabic" w:cs="Simplified Arabic"/>
                <w:noProof/>
                <w:sz w:val="26"/>
                <w:szCs w:val="26"/>
                <w:rtl/>
              </w:rPr>
              <w:t>اختبار الفرضية الأولى (</w:t>
            </w:r>
            <w:r w:rsidRPr="00E712C7">
              <w:rPr>
                <w:rStyle w:val="Hyperlink"/>
                <w:rFonts w:ascii="Simplified Arabic" w:hAnsi="Simplified Arabic" w:cs="Simplified Arabic"/>
                <w:noProof/>
                <w:sz w:val="26"/>
                <w:szCs w:val="26"/>
              </w:rPr>
              <w:t>H1</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4670300E" w14:textId="42A386F7"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7" w:history="1">
            <w:r w:rsidRPr="00E712C7">
              <w:rPr>
                <w:rStyle w:val="Hyperlink"/>
                <w:rFonts w:ascii="Simplified Arabic" w:hAnsi="Simplified Arabic" w:cs="Simplified Arabic"/>
                <w:noProof/>
                <w:sz w:val="26"/>
                <w:szCs w:val="26"/>
                <w:rtl/>
              </w:rPr>
              <w:t>اختبار الفرضية الثانية (</w:t>
            </w:r>
            <w:r w:rsidRPr="00E712C7">
              <w:rPr>
                <w:rStyle w:val="Hyperlink"/>
                <w:rFonts w:ascii="Simplified Arabic" w:hAnsi="Simplified Arabic" w:cs="Simplified Arabic"/>
                <w:noProof/>
                <w:sz w:val="26"/>
                <w:szCs w:val="26"/>
              </w:rPr>
              <w:t>H2</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58F06DA4" w14:textId="6B2EFCE3"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8" w:history="1">
            <w:r w:rsidRPr="00E712C7">
              <w:rPr>
                <w:rStyle w:val="Hyperlink"/>
                <w:rFonts w:ascii="Simplified Arabic" w:hAnsi="Simplified Arabic" w:cs="Simplified Arabic"/>
                <w:noProof/>
                <w:sz w:val="26"/>
                <w:szCs w:val="26"/>
                <w:rtl/>
              </w:rPr>
              <w:t>اختبار الفرضية الثالثة (</w:t>
            </w:r>
            <w:r w:rsidRPr="00E712C7">
              <w:rPr>
                <w:rStyle w:val="Hyperlink"/>
                <w:rFonts w:ascii="Simplified Arabic" w:hAnsi="Simplified Arabic" w:cs="Simplified Arabic"/>
                <w:noProof/>
                <w:sz w:val="26"/>
                <w:szCs w:val="26"/>
              </w:rPr>
              <w:t>H3</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1AAB0BAA" w14:textId="4FFF763F"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89" w:history="1">
            <w:r w:rsidRPr="00E712C7">
              <w:rPr>
                <w:rStyle w:val="Hyperlink"/>
                <w:rFonts w:ascii="Simplified Arabic" w:hAnsi="Simplified Arabic" w:cs="Simplified Arabic"/>
                <w:noProof/>
                <w:sz w:val="26"/>
                <w:szCs w:val="26"/>
                <w:rtl/>
              </w:rPr>
              <w:t>اختبار الفرضية الرابعة (</w:t>
            </w:r>
            <w:r w:rsidRPr="00E712C7">
              <w:rPr>
                <w:rStyle w:val="Hyperlink"/>
                <w:rFonts w:ascii="Simplified Arabic" w:hAnsi="Simplified Arabic" w:cs="Simplified Arabic"/>
                <w:noProof/>
                <w:sz w:val="26"/>
                <w:szCs w:val="26"/>
              </w:rPr>
              <w:t>H4</w:t>
            </w:r>
            <w:r w:rsidRPr="00E712C7">
              <w:rPr>
                <w:rStyle w:val="Hyperlink"/>
                <w:rFonts w:ascii="Simplified Arabic" w:hAnsi="Simplified Arabic" w:cs="Simplified Arabic"/>
                <w:noProof/>
                <w:sz w:val="26"/>
                <w:szCs w:val="26"/>
                <w:rtl/>
              </w:rPr>
              <w:t>)</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Toc224591889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2EEB3F7E" w14:textId="362E4AE3"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90" w:history="1">
            <w:r w:rsidRPr="00E712C7">
              <w:rPr>
                <w:rStyle w:val="Hyperlink"/>
                <w:rFonts w:ascii="Simplified Arabic" w:hAnsi="Simplified Arabic" w:cs="Simplified Arabic"/>
                <w:noProof/>
                <w:sz w:val="26"/>
                <w:szCs w:val="26"/>
                <w:rtl/>
              </w:rPr>
              <w:t>نتائج المقابلات النوعية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27</w:t>
            </w:r>
            <w:r w:rsidRPr="00E712C7">
              <w:rPr>
                <w:rStyle w:val="Hyperlink"/>
                <w:rFonts w:ascii="Simplified Arabic" w:hAnsi="Simplified Arabic" w:cs="Simplified Arabic"/>
                <w:noProof/>
                <w:sz w:val="26"/>
                <w:szCs w:val="26"/>
                <w:rtl/>
              </w:rPr>
              <w:fldChar w:fldCharType="end"/>
            </w:r>
          </w:hyperlink>
        </w:p>
        <w:p w14:paraId="11EF8A3C" w14:textId="5D6C1DBD"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91" w:history="1">
            <w:r w:rsidRPr="00E712C7">
              <w:rPr>
                <w:rStyle w:val="Hyperlink"/>
                <w:rFonts w:ascii="Simplified Arabic" w:hAnsi="Simplified Arabic" w:cs="Simplified Arabic"/>
                <w:noProof/>
                <w:sz w:val="26"/>
                <w:szCs w:val="26"/>
                <w:rtl/>
              </w:rPr>
              <w:t>مناقشة النتائج</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27</w:t>
            </w:r>
            <w:r w:rsidRPr="00E712C7">
              <w:rPr>
                <w:rStyle w:val="Hyperlink"/>
                <w:rFonts w:ascii="Simplified Arabic" w:hAnsi="Simplified Arabic" w:cs="Simplified Arabic"/>
                <w:noProof/>
                <w:sz w:val="26"/>
                <w:szCs w:val="26"/>
                <w:rtl/>
              </w:rPr>
              <w:fldChar w:fldCharType="end"/>
            </w:r>
          </w:hyperlink>
        </w:p>
        <w:p w14:paraId="2D96E1E3" w14:textId="667543D0"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92" w:history="1">
            <w:r w:rsidRPr="00E712C7">
              <w:rPr>
                <w:rStyle w:val="Hyperlink"/>
                <w:rFonts w:ascii="Simplified Arabic" w:hAnsi="Simplified Arabic" w:cs="Simplified Arabic"/>
                <w:noProof/>
                <w:sz w:val="26"/>
                <w:szCs w:val="26"/>
                <w:rtl/>
              </w:rPr>
              <w:t>تفسير النتائج من منظور إداري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27</w:t>
            </w:r>
            <w:r w:rsidRPr="00E712C7">
              <w:rPr>
                <w:rStyle w:val="Hyperlink"/>
                <w:rFonts w:ascii="Simplified Arabic" w:hAnsi="Simplified Arabic" w:cs="Simplified Arabic"/>
                <w:noProof/>
                <w:sz w:val="26"/>
                <w:szCs w:val="26"/>
                <w:rtl/>
              </w:rPr>
              <w:fldChar w:fldCharType="end"/>
            </w:r>
          </w:hyperlink>
        </w:p>
        <w:p w14:paraId="10647CE3" w14:textId="07D8E522"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93" w:history="1">
            <w:r w:rsidRPr="00E712C7">
              <w:rPr>
                <w:rStyle w:val="Hyperlink"/>
                <w:rFonts w:ascii="Simplified Arabic" w:hAnsi="Simplified Arabic" w:cs="Simplified Arabic"/>
                <w:noProof/>
                <w:sz w:val="26"/>
                <w:szCs w:val="26"/>
                <w:rtl/>
              </w:rPr>
              <w:t>ملخص الفصل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28</w:t>
            </w:r>
            <w:r w:rsidRPr="00E712C7">
              <w:rPr>
                <w:rStyle w:val="Hyperlink"/>
                <w:rFonts w:ascii="Simplified Arabic" w:hAnsi="Simplified Arabic" w:cs="Simplified Arabic"/>
                <w:noProof/>
                <w:sz w:val="26"/>
                <w:szCs w:val="26"/>
                <w:rtl/>
              </w:rPr>
              <w:fldChar w:fldCharType="end"/>
            </w:r>
          </w:hyperlink>
        </w:p>
        <w:p w14:paraId="7A17C583" w14:textId="38F45044"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94" w:history="1">
            <w:r w:rsidRPr="00E712C7">
              <w:rPr>
                <w:rStyle w:val="Hyperlink"/>
                <w:rFonts w:ascii="Simplified Arabic" w:hAnsi="Simplified Arabic" w:cs="Simplified Arabic"/>
                <w:noProof/>
                <w:sz w:val="26"/>
                <w:szCs w:val="26"/>
                <w:rtl/>
                <w:lang w:bidi="ar-SA"/>
              </w:rPr>
              <w:t>الفصل السادس</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29</w:t>
            </w:r>
            <w:r w:rsidRPr="00E712C7">
              <w:rPr>
                <w:rStyle w:val="Hyperlink"/>
                <w:rFonts w:ascii="Simplified Arabic" w:hAnsi="Simplified Arabic" w:cs="Simplified Arabic"/>
                <w:noProof/>
                <w:sz w:val="26"/>
                <w:szCs w:val="26"/>
                <w:rtl/>
              </w:rPr>
              <w:fldChar w:fldCharType="end"/>
            </w:r>
          </w:hyperlink>
        </w:p>
        <w:p w14:paraId="7D012381" w14:textId="2668E674"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895" w:history="1">
            <w:r w:rsidRPr="00E712C7">
              <w:rPr>
                <w:rStyle w:val="Hyperlink"/>
                <w:rFonts w:ascii="Simplified Arabic" w:hAnsi="Simplified Arabic" w:cs="Simplified Arabic"/>
                <w:noProof/>
                <w:sz w:val="26"/>
                <w:szCs w:val="26"/>
                <w:rtl/>
                <w:lang w:bidi="ar-SA"/>
              </w:rPr>
              <w:t>التوصيات والخاتمة والمقترحات المستقبلية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29</w:t>
            </w:r>
            <w:r w:rsidRPr="00E712C7">
              <w:rPr>
                <w:rStyle w:val="Hyperlink"/>
                <w:rFonts w:ascii="Simplified Arabic" w:hAnsi="Simplified Arabic" w:cs="Simplified Arabic"/>
                <w:noProof/>
                <w:sz w:val="26"/>
                <w:szCs w:val="26"/>
                <w:rtl/>
              </w:rPr>
              <w:fldChar w:fldCharType="end"/>
            </w:r>
          </w:hyperlink>
        </w:p>
        <w:p w14:paraId="2FBC01E0" w14:textId="21EA4419"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96" w:history="1">
            <w:r w:rsidRPr="00E712C7">
              <w:rPr>
                <w:rStyle w:val="Hyperlink"/>
                <w:rFonts w:ascii="Simplified Arabic" w:hAnsi="Simplified Arabic" w:cs="Simplified Arabic"/>
                <w:noProof/>
                <w:sz w:val="26"/>
                <w:szCs w:val="26"/>
                <w:rtl/>
              </w:rPr>
              <w:t>مقدمة الفصل</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30</w:t>
            </w:r>
            <w:r w:rsidRPr="00E712C7">
              <w:rPr>
                <w:rStyle w:val="Hyperlink"/>
                <w:rFonts w:ascii="Simplified Arabic" w:hAnsi="Simplified Arabic" w:cs="Simplified Arabic"/>
                <w:noProof/>
                <w:sz w:val="26"/>
                <w:szCs w:val="26"/>
                <w:rtl/>
              </w:rPr>
              <w:fldChar w:fldCharType="end"/>
            </w:r>
          </w:hyperlink>
        </w:p>
        <w:p w14:paraId="5AA0CB82" w14:textId="327E69DF"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897" w:history="1">
            <w:r w:rsidRPr="00E712C7">
              <w:rPr>
                <w:rStyle w:val="Hyperlink"/>
                <w:rFonts w:ascii="Simplified Arabic" w:hAnsi="Simplified Arabic" w:cs="Simplified Arabic"/>
                <w:noProof/>
                <w:sz w:val="26"/>
                <w:szCs w:val="26"/>
                <w:rtl/>
              </w:rPr>
              <w:t>التوصيات</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30</w:t>
            </w:r>
            <w:r w:rsidRPr="00E712C7">
              <w:rPr>
                <w:rStyle w:val="Hyperlink"/>
                <w:rFonts w:ascii="Simplified Arabic" w:hAnsi="Simplified Arabic" w:cs="Simplified Arabic"/>
                <w:noProof/>
                <w:sz w:val="26"/>
                <w:szCs w:val="26"/>
                <w:rtl/>
              </w:rPr>
              <w:fldChar w:fldCharType="end"/>
            </w:r>
          </w:hyperlink>
        </w:p>
        <w:p w14:paraId="65AC31F6" w14:textId="281ECA46"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98" w:history="1">
            <w:r w:rsidRPr="00E712C7">
              <w:rPr>
                <w:rStyle w:val="Hyperlink"/>
                <w:rFonts w:ascii="Simplified Arabic" w:hAnsi="Simplified Arabic" w:cs="Simplified Arabic"/>
                <w:noProof/>
                <w:sz w:val="26"/>
                <w:szCs w:val="26"/>
                <w:rtl/>
              </w:rPr>
              <w:t>توصيات تنظيمية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30</w:t>
            </w:r>
            <w:r w:rsidRPr="00E712C7">
              <w:rPr>
                <w:rStyle w:val="Hyperlink"/>
                <w:rFonts w:ascii="Simplified Arabic" w:hAnsi="Simplified Arabic" w:cs="Simplified Arabic"/>
                <w:noProof/>
                <w:sz w:val="26"/>
                <w:szCs w:val="26"/>
                <w:rtl/>
              </w:rPr>
              <w:fldChar w:fldCharType="end"/>
            </w:r>
          </w:hyperlink>
        </w:p>
        <w:p w14:paraId="1A058E40" w14:textId="5A9F3FAD"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899" w:history="1">
            <w:r w:rsidRPr="00E712C7">
              <w:rPr>
                <w:rStyle w:val="Hyperlink"/>
                <w:rFonts w:ascii="Simplified Arabic" w:hAnsi="Simplified Arabic" w:cs="Simplified Arabic"/>
                <w:noProof/>
                <w:sz w:val="26"/>
                <w:szCs w:val="26"/>
                <w:rtl/>
              </w:rPr>
              <w:t>توصيات تقنية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Toc224591899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30</w:t>
            </w:r>
            <w:r w:rsidRPr="00E712C7">
              <w:rPr>
                <w:rStyle w:val="Hyperlink"/>
                <w:rFonts w:ascii="Simplified Arabic" w:hAnsi="Simplified Arabic" w:cs="Simplified Arabic"/>
                <w:noProof/>
                <w:sz w:val="26"/>
                <w:szCs w:val="26"/>
                <w:rtl/>
              </w:rPr>
              <w:fldChar w:fldCharType="end"/>
            </w:r>
          </w:hyperlink>
        </w:p>
        <w:p w14:paraId="622EE598" w14:textId="769F0EE7" w:rsidR="00E712C7" w:rsidRPr="00E712C7" w:rsidRDefault="00E712C7" w:rsidP="00E712C7">
          <w:pPr>
            <w:pStyle w:val="30"/>
            <w:tabs>
              <w:tab w:val="right" w:leader="dot" w:pos="9111"/>
            </w:tabs>
            <w:spacing w:line="240" w:lineRule="auto"/>
            <w:jc w:val="lowKashida"/>
            <w:rPr>
              <w:rFonts w:ascii="Simplified Arabic" w:hAnsi="Simplified Arabic" w:cs="Simplified Arabic"/>
              <w:noProof/>
              <w:sz w:val="26"/>
              <w:szCs w:val="26"/>
              <w:rtl/>
            </w:rPr>
          </w:pPr>
          <w:hyperlink w:anchor="_Toc224591900" w:history="1">
            <w:r w:rsidRPr="00E712C7">
              <w:rPr>
                <w:rStyle w:val="Hyperlink"/>
                <w:rFonts w:ascii="Simplified Arabic" w:hAnsi="Simplified Arabic" w:cs="Simplified Arabic"/>
                <w:noProof/>
                <w:sz w:val="26"/>
                <w:szCs w:val="26"/>
                <w:rtl/>
              </w:rPr>
              <w:t>توصيات بشرية وتدريبية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Toc224591900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30</w:t>
            </w:r>
            <w:r w:rsidRPr="00E712C7">
              <w:rPr>
                <w:rStyle w:val="Hyperlink"/>
                <w:rFonts w:ascii="Simplified Arabic" w:hAnsi="Simplified Arabic" w:cs="Simplified Arabic"/>
                <w:noProof/>
                <w:sz w:val="26"/>
                <w:szCs w:val="26"/>
                <w:rtl/>
              </w:rPr>
              <w:fldChar w:fldCharType="end"/>
            </w:r>
          </w:hyperlink>
        </w:p>
        <w:p w14:paraId="3C2AE8D6" w14:textId="0F183A4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901" w:history="1">
            <w:r w:rsidRPr="00E712C7">
              <w:rPr>
                <w:rStyle w:val="Hyperlink"/>
                <w:rFonts w:ascii="Simplified Arabic" w:hAnsi="Simplified Arabic" w:cs="Simplified Arabic"/>
                <w:noProof/>
                <w:sz w:val="26"/>
                <w:szCs w:val="26"/>
                <w:rtl/>
              </w:rPr>
              <w:t>الخاتمة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Toc224591901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31</w:t>
            </w:r>
            <w:r w:rsidRPr="00E712C7">
              <w:rPr>
                <w:rStyle w:val="Hyperlink"/>
                <w:rFonts w:ascii="Simplified Arabic" w:hAnsi="Simplified Arabic" w:cs="Simplified Arabic"/>
                <w:noProof/>
                <w:sz w:val="26"/>
                <w:szCs w:val="26"/>
                <w:rtl/>
              </w:rPr>
              <w:fldChar w:fldCharType="end"/>
            </w:r>
          </w:hyperlink>
        </w:p>
        <w:p w14:paraId="553333CE" w14:textId="002A8939"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902" w:history="1">
            <w:r w:rsidRPr="00E712C7">
              <w:rPr>
                <w:rStyle w:val="Hyperlink"/>
                <w:rFonts w:ascii="Simplified Arabic" w:hAnsi="Simplified Arabic" w:cs="Simplified Arabic"/>
                <w:noProof/>
                <w:sz w:val="26"/>
                <w:szCs w:val="26"/>
                <w:rtl/>
              </w:rPr>
              <w:t>الإسهام العلمي للدراسة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Toc224591902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31</w:t>
            </w:r>
            <w:r w:rsidRPr="00E712C7">
              <w:rPr>
                <w:rStyle w:val="Hyperlink"/>
                <w:rFonts w:ascii="Simplified Arabic" w:hAnsi="Simplified Arabic" w:cs="Simplified Arabic"/>
                <w:noProof/>
                <w:sz w:val="26"/>
                <w:szCs w:val="26"/>
                <w:rtl/>
              </w:rPr>
              <w:fldChar w:fldCharType="end"/>
            </w:r>
          </w:hyperlink>
        </w:p>
        <w:p w14:paraId="28574C6A" w14:textId="5989C83C"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903" w:history="1">
            <w:r w:rsidRPr="00E712C7">
              <w:rPr>
                <w:rStyle w:val="Hyperlink"/>
                <w:rFonts w:ascii="Simplified Arabic" w:hAnsi="Simplified Arabic" w:cs="Simplified Arabic"/>
                <w:noProof/>
                <w:sz w:val="26"/>
                <w:szCs w:val="26"/>
                <w:rtl/>
              </w:rPr>
              <w:t>حدود الدراسة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Toc224591903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32</w:t>
            </w:r>
            <w:r w:rsidRPr="00E712C7">
              <w:rPr>
                <w:rStyle w:val="Hyperlink"/>
                <w:rFonts w:ascii="Simplified Arabic" w:hAnsi="Simplified Arabic" w:cs="Simplified Arabic"/>
                <w:noProof/>
                <w:sz w:val="26"/>
                <w:szCs w:val="26"/>
                <w:rtl/>
              </w:rPr>
              <w:fldChar w:fldCharType="end"/>
            </w:r>
          </w:hyperlink>
        </w:p>
        <w:p w14:paraId="381B4B89" w14:textId="7274AC9A"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904" w:history="1">
            <w:r w:rsidRPr="00E712C7">
              <w:rPr>
                <w:rStyle w:val="Hyperlink"/>
                <w:rFonts w:ascii="Simplified Arabic" w:hAnsi="Simplified Arabic" w:cs="Simplified Arabic"/>
                <w:noProof/>
                <w:sz w:val="26"/>
                <w:szCs w:val="26"/>
                <w:rtl/>
              </w:rPr>
              <w:t>مقترحات الدراسات المستقبلية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Toc224591904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32</w:t>
            </w:r>
            <w:r w:rsidRPr="00E712C7">
              <w:rPr>
                <w:rStyle w:val="Hyperlink"/>
                <w:rFonts w:ascii="Simplified Arabic" w:hAnsi="Simplified Arabic" w:cs="Simplified Arabic"/>
                <w:noProof/>
                <w:sz w:val="26"/>
                <w:szCs w:val="26"/>
                <w:rtl/>
              </w:rPr>
              <w:fldChar w:fldCharType="end"/>
            </w:r>
          </w:hyperlink>
        </w:p>
        <w:p w14:paraId="0A2D961F" w14:textId="25302566"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905" w:history="1">
            <w:r w:rsidRPr="00E712C7">
              <w:rPr>
                <w:rStyle w:val="Hyperlink"/>
                <w:rFonts w:ascii="Simplified Arabic" w:hAnsi="Simplified Arabic" w:cs="Simplified Arabic"/>
                <w:noProof/>
                <w:sz w:val="26"/>
                <w:szCs w:val="26"/>
                <w:rtl/>
              </w:rPr>
              <w:t>الملخص الختامي للدراسة</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Toc224591905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33</w:t>
            </w:r>
            <w:r w:rsidRPr="00E712C7">
              <w:rPr>
                <w:rStyle w:val="Hyperlink"/>
                <w:rFonts w:ascii="Simplified Arabic" w:hAnsi="Simplified Arabic" w:cs="Simplified Arabic"/>
                <w:noProof/>
                <w:sz w:val="26"/>
                <w:szCs w:val="26"/>
                <w:rtl/>
              </w:rPr>
              <w:fldChar w:fldCharType="end"/>
            </w:r>
          </w:hyperlink>
        </w:p>
        <w:p w14:paraId="11E4E474" w14:textId="7A88F5C0"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906" w:history="1">
            <w:r w:rsidRPr="00E712C7">
              <w:rPr>
                <w:rStyle w:val="Hyperlink"/>
                <w:rFonts w:ascii="Simplified Arabic" w:hAnsi="Simplified Arabic" w:cs="Simplified Arabic"/>
                <w:noProof/>
                <w:sz w:val="26"/>
                <w:szCs w:val="26"/>
                <w:rtl/>
                <w:lang w:bidi="ar-SA"/>
              </w:rPr>
              <w:t>قائمة المراجع</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Toc224591906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34</w:t>
            </w:r>
            <w:r w:rsidRPr="00E712C7">
              <w:rPr>
                <w:rStyle w:val="Hyperlink"/>
                <w:rFonts w:ascii="Simplified Arabic" w:hAnsi="Simplified Arabic" w:cs="Simplified Arabic"/>
                <w:noProof/>
                <w:sz w:val="26"/>
                <w:szCs w:val="26"/>
                <w:rtl/>
              </w:rPr>
              <w:fldChar w:fldCharType="end"/>
            </w:r>
          </w:hyperlink>
        </w:p>
        <w:p w14:paraId="151CEAAB" w14:textId="484204C4" w:rsidR="00E712C7" w:rsidRPr="00E712C7" w:rsidRDefault="00E712C7" w:rsidP="00E712C7">
          <w:pPr>
            <w:pStyle w:val="10"/>
            <w:tabs>
              <w:tab w:val="right" w:leader="dot" w:pos="9111"/>
            </w:tabs>
            <w:spacing w:line="240" w:lineRule="auto"/>
            <w:jc w:val="lowKashida"/>
            <w:rPr>
              <w:rFonts w:ascii="Simplified Arabic" w:hAnsi="Simplified Arabic" w:cs="Simplified Arabic"/>
              <w:noProof/>
              <w:sz w:val="26"/>
              <w:szCs w:val="26"/>
              <w:rtl/>
            </w:rPr>
          </w:pPr>
          <w:hyperlink w:anchor="_Toc224591907" w:history="1">
            <w:r w:rsidRPr="00E712C7">
              <w:rPr>
                <w:rStyle w:val="Hyperlink"/>
                <w:rFonts w:ascii="Simplified Arabic" w:hAnsi="Simplified Arabic" w:cs="Simplified Arabic"/>
                <w:noProof/>
                <w:sz w:val="26"/>
                <w:szCs w:val="26"/>
                <w:rtl/>
                <w:lang w:bidi="ar-SA"/>
              </w:rPr>
              <w:t>الملاحق</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Toc224591907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35</w:t>
            </w:r>
            <w:r w:rsidRPr="00E712C7">
              <w:rPr>
                <w:rStyle w:val="Hyperlink"/>
                <w:rFonts w:ascii="Simplified Arabic" w:hAnsi="Simplified Arabic" w:cs="Simplified Arabic"/>
                <w:noProof/>
                <w:sz w:val="26"/>
                <w:szCs w:val="26"/>
                <w:rtl/>
              </w:rPr>
              <w:fldChar w:fldCharType="end"/>
            </w:r>
          </w:hyperlink>
        </w:p>
        <w:p w14:paraId="11636243" w14:textId="33E6422F" w:rsidR="00E712C7" w:rsidRPr="00E712C7" w:rsidRDefault="00E712C7" w:rsidP="00E712C7">
          <w:pPr>
            <w:pStyle w:val="20"/>
            <w:tabs>
              <w:tab w:val="right" w:leader="dot" w:pos="9111"/>
            </w:tabs>
            <w:spacing w:line="240" w:lineRule="auto"/>
            <w:jc w:val="lowKashida"/>
            <w:rPr>
              <w:rFonts w:ascii="Simplified Arabic" w:hAnsi="Simplified Arabic" w:cs="Simplified Arabic"/>
              <w:noProof/>
              <w:sz w:val="26"/>
              <w:szCs w:val="26"/>
              <w:rtl/>
            </w:rPr>
          </w:pPr>
          <w:hyperlink w:anchor="_Toc224591908" w:history="1">
            <w:r w:rsidRPr="00E712C7">
              <w:rPr>
                <w:rStyle w:val="Hyperlink"/>
                <w:rFonts w:ascii="Simplified Arabic" w:hAnsi="Simplified Arabic" w:cs="Simplified Arabic"/>
                <w:noProof/>
                <w:sz w:val="26"/>
                <w:szCs w:val="26"/>
                <w:rtl/>
              </w:rPr>
              <w:t>استبيان بحث علمي</w:t>
            </w:r>
            <w:r w:rsidRPr="00E712C7">
              <w:rPr>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Fonts w:ascii="Simplified Arabic" w:hAnsi="Simplified Arabic" w:cs="Simplified Arabic"/>
                <w:noProof/>
                <w:webHidden/>
                <w:sz w:val="26"/>
                <w:szCs w:val="26"/>
                <w:rtl/>
              </w:rPr>
              <w:instrText xml:space="preserve"> </w:instrText>
            </w:r>
            <w:r w:rsidRPr="00E712C7">
              <w:rPr>
                <w:rFonts w:ascii="Simplified Arabic" w:hAnsi="Simplified Arabic" w:cs="Simplified Arabic"/>
                <w:noProof/>
                <w:webHidden/>
                <w:sz w:val="26"/>
                <w:szCs w:val="26"/>
              </w:rPr>
              <w:instrText>PAGEREF</w:instrText>
            </w:r>
            <w:r w:rsidRPr="00E712C7">
              <w:rPr>
                <w:rFonts w:ascii="Simplified Arabic" w:hAnsi="Simplified Arabic" w:cs="Simplified Arabic"/>
                <w:noProof/>
                <w:webHidden/>
                <w:sz w:val="26"/>
                <w:szCs w:val="26"/>
                <w:rtl/>
              </w:rPr>
              <w:instrText xml:space="preserve"> _</w:instrText>
            </w:r>
            <w:r w:rsidRPr="00E712C7">
              <w:rPr>
                <w:rFonts w:ascii="Simplified Arabic" w:hAnsi="Simplified Arabic" w:cs="Simplified Arabic"/>
                <w:noProof/>
                <w:webHidden/>
                <w:sz w:val="26"/>
                <w:szCs w:val="26"/>
              </w:rPr>
              <w:instrText>Toc224591908 \h</w:instrText>
            </w:r>
            <w:r w:rsidRPr="00E712C7">
              <w:rPr>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Fonts w:ascii="Simplified Arabic" w:hAnsi="Simplified Arabic" w:cs="Simplified Arabic"/>
                <w:noProof/>
                <w:webHidden/>
                <w:sz w:val="26"/>
                <w:szCs w:val="26"/>
                <w:rtl/>
                <w:lang w:bidi="ar-SA"/>
              </w:rPr>
              <w:t>35</w:t>
            </w:r>
            <w:r w:rsidRPr="00E712C7">
              <w:rPr>
                <w:rStyle w:val="Hyperlink"/>
                <w:rFonts w:ascii="Simplified Arabic" w:hAnsi="Simplified Arabic" w:cs="Simplified Arabic"/>
                <w:noProof/>
                <w:sz w:val="26"/>
                <w:szCs w:val="26"/>
                <w:rtl/>
              </w:rPr>
              <w:fldChar w:fldCharType="end"/>
            </w:r>
          </w:hyperlink>
        </w:p>
        <w:p w14:paraId="18E509E8" w14:textId="66556510" w:rsidR="00E712C7" w:rsidRDefault="00E712C7" w:rsidP="00E712C7">
          <w:pPr>
            <w:spacing w:line="240" w:lineRule="auto"/>
            <w:jc w:val="lowKashida"/>
          </w:pPr>
          <w:r w:rsidRPr="00E712C7">
            <w:rPr>
              <w:rFonts w:ascii="Simplified Arabic" w:hAnsi="Simplified Arabic" w:cs="Simplified Arabic"/>
              <w:sz w:val="26"/>
              <w:szCs w:val="26"/>
              <w:lang w:val="ar-SA" w:bidi="ar-SA"/>
            </w:rPr>
            <w:fldChar w:fldCharType="end"/>
          </w:r>
        </w:p>
      </w:sdtContent>
    </w:sdt>
    <w:p w14:paraId="2D3E423A"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5E151C15" w14:textId="77777777" w:rsidR="00347976" w:rsidRDefault="00347976" w:rsidP="00E35B7E">
      <w:pPr>
        <w:spacing w:line="276" w:lineRule="auto"/>
        <w:ind w:left="6480" w:firstLine="720"/>
        <w:jc w:val="center"/>
        <w:rPr>
          <w:rFonts w:ascii="Simplified Arabic" w:hAnsi="Simplified Arabic" w:cs="Simplified Arabic"/>
          <w:sz w:val="28"/>
          <w:szCs w:val="28"/>
          <w:rtl/>
          <w:lang w:bidi="ar-SA"/>
        </w:rPr>
      </w:pPr>
    </w:p>
    <w:p w14:paraId="17EEE874" w14:textId="6DA39B44" w:rsidR="00347976" w:rsidRPr="00347976" w:rsidRDefault="00347976" w:rsidP="00347976">
      <w:pPr>
        <w:pStyle w:val="1"/>
        <w:jc w:val="center"/>
        <w:rPr>
          <w:rFonts w:ascii="Simplified Arabic" w:hAnsi="Simplified Arabic" w:cs="Simplified Arabic"/>
          <w:b/>
          <w:bCs/>
          <w:color w:val="000000" w:themeColor="text1"/>
          <w:sz w:val="36"/>
          <w:szCs w:val="36"/>
          <w:rtl/>
          <w:lang w:bidi="ar-SA"/>
        </w:rPr>
      </w:pPr>
      <w:bookmarkStart w:id="4" w:name="_Toc224591822"/>
      <w:r w:rsidRPr="00347976">
        <w:rPr>
          <w:rFonts w:ascii="Simplified Arabic" w:hAnsi="Simplified Arabic" w:cs="Simplified Arabic" w:hint="cs"/>
          <w:b/>
          <w:bCs/>
          <w:color w:val="000000" w:themeColor="text1"/>
          <w:sz w:val="36"/>
          <w:szCs w:val="36"/>
          <w:rtl/>
          <w:lang w:bidi="ar-SA"/>
        </w:rPr>
        <w:lastRenderedPageBreak/>
        <w:t>قائمة الجداول</w:t>
      </w:r>
      <w:bookmarkEnd w:id="4"/>
    </w:p>
    <w:p w14:paraId="7DE08E9F" w14:textId="61864B86" w:rsidR="00E712C7"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sz w:val="26"/>
          <w:szCs w:val="26"/>
          <w:rtl/>
        </w:rPr>
        <w:instrText xml:space="preserve"> </w:instrText>
      </w:r>
      <w:r w:rsidRPr="00E712C7">
        <w:rPr>
          <w:rStyle w:val="Hyperlink"/>
          <w:rFonts w:ascii="Simplified Arabic" w:hAnsi="Simplified Arabic" w:cs="Simplified Arabic"/>
          <w:noProof/>
          <w:sz w:val="26"/>
          <w:szCs w:val="26"/>
        </w:rPr>
        <w:instrText>TOC</w:instrText>
      </w:r>
      <w:r w:rsidRPr="00E712C7">
        <w:rPr>
          <w:rStyle w:val="Hyperlink"/>
          <w:rFonts w:ascii="Simplified Arabic" w:hAnsi="Simplified Arabic" w:cs="Simplified Arabic"/>
          <w:noProof/>
          <w:sz w:val="26"/>
          <w:szCs w:val="26"/>
          <w:rtl/>
        </w:rPr>
        <w:instrText xml:space="preserve"> \</w:instrText>
      </w:r>
      <w:r w:rsidRPr="00E712C7">
        <w:rPr>
          <w:rStyle w:val="Hyperlink"/>
          <w:rFonts w:ascii="Simplified Arabic" w:hAnsi="Simplified Arabic" w:cs="Simplified Arabic"/>
          <w:noProof/>
          <w:sz w:val="26"/>
          <w:szCs w:val="26"/>
        </w:rPr>
        <w:instrText>h \z \c</w:instrText>
      </w:r>
      <w:r w:rsidRPr="00E712C7">
        <w:rPr>
          <w:rStyle w:val="Hyperlink"/>
          <w:rFonts w:ascii="Simplified Arabic" w:hAnsi="Simplified Arabic" w:cs="Simplified Arabic"/>
          <w:noProof/>
          <w:sz w:val="26"/>
          <w:szCs w:val="26"/>
          <w:rtl/>
        </w:rPr>
        <w:instrText xml:space="preserve"> "جدول 5-" </w:instrText>
      </w:r>
      <w:r w:rsidRPr="00E712C7">
        <w:rPr>
          <w:rStyle w:val="Hyperlink"/>
          <w:rFonts w:ascii="Simplified Arabic" w:hAnsi="Simplified Arabic" w:cs="Simplified Arabic"/>
          <w:noProof/>
          <w:sz w:val="26"/>
          <w:szCs w:val="26"/>
          <w:rtl/>
        </w:rPr>
        <w:fldChar w:fldCharType="separate"/>
      </w:r>
      <w:hyperlink w:anchor="_Toc224591909" w:history="1">
        <w:r w:rsidRPr="00E712C7">
          <w:rPr>
            <w:rStyle w:val="Hyperlink"/>
            <w:rFonts w:ascii="Simplified Arabic" w:hAnsi="Simplified Arabic" w:cs="Simplified Arabic"/>
            <w:noProof/>
            <w:sz w:val="26"/>
            <w:szCs w:val="26"/>
            <w:rtl/>
          </w:rPr>
          <w:t>جدول (5- 1) توزيع أفراد العينة حسب القسم</w:t>
        </w:r>
        <w:r w:rsidRPr="00E712C7">
          <w:rPr>
            <w:rStyle w:val="Hyperlink"/>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webHidden/>
            <w:sz w:val="26"/>
            <w:szCs w:val="26"/>
          </w:rPr>
          <w:instrText>PAGEREF</w:instrText>
        </w:r>
        <w:r w:rsidRPr="00E712C7">
          <w:rPr>
            <w:rStyle w:val="Hyperlink"/>
            <w:rFonts w:ascii="Simplified Arabic" w:hAnsi="Simplified Arabic" w:cs="Simplified Arabic"/>
            <w:noProof/>
            <w:webHidden/>
            <w:sz w:val="26"/>
            <w:szCs w:val="26"/>
            <w:rtl/>
          </w:rPr>
          <w:instrText xml:space="preserve"> _</w:instrText>
        </w:r>
        <w:r w:rsidRPr="00E712C7">
          <w:rPr>
            <w:rStyle w:val="Hyperlink"/>
            <w:rFonts w:ascii="Simplified Arabic" w:hAnsi="Simplified Arabic" w:cs="Simplified Arabic"/>
            <w:noProof/>
            <w:webHidden/>
            <w:sz w:val="26"/>
            <w:szCs w:val="26"/>
          </w:rPr>
          <w:instrText>Toc224591909 \h</w:instrText>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Style w:val="Hyperlink"/>
            <w:rFonts w:ascii="Simplified Arabic" w:hAnsi="Simplified Arabic" w:cs="Simplified Arabic"/>
            <w:noProof/>
            <w:webHidden/>
            <w:sz w:val="26"/>
            <w:szCs w:val="26"/>
            <w:rtl/>
            <w:lang w:bidi="ar-SA"/>
          </w:rPr>
          <w:t>24</w:t>
        </w:r>
        <w:r w:rsidRPr="00E712C7">
          <w:rPr>
            <w:rStyle w:val="Hyperlink"/>
            <w:rFonts w:ascii="Simplified Arabic" w:hAnsi="Simplified Arabic" w:cs="Simplified Arabic"/>
            <w:noProof/>
            <w:sz w:val="26"/>
            <w:szCs w:val="26"/>
            <w:rtl/>
          </w:rPr>
          <w:fldChar w:fldCharType="end"/>
        </w:r>
      </w:hyperlink>
    </w:p>
    <w:p w14:paraId="2ACC6B2A" w14:textId="084081B7" w:rsidR="00E712C7"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hyperlink w:anchor="_Toc224591910" w:history="1">
        <w:r w:rsidRPr="00E712C7">
          <w:rPr>
            <w:rStyle w:val="Hyperlink"/>
            <w:rFonts w:ascii="Simplified Arabic" w:hAnsi="Simplified Arabic" w:cs="Simplified Arabic"/>
            <w:noProof/>
            <w:sz w:val="26"/>
            <w:szCs w:val="26"/>
            <w:rtl/>
          </w:rPr>
          <w:t>جدول (5- 2)</w:t>
        </w:r>
        <w:r w:rsidRPr="00E712C7">
          <w:rPr>
            <w:rStyle w:val="Hyperlink"/>
            <w:rFonts w:ascii="Simplified Arabic" w:hAnsi="Simplified Arabic" w:cs="Simplified Arabic"/>
            <w:noProof/>
            <w:sz w:val="26"/>
            <w:szCs w:val="26"/>
          </w:rPr>
          <w:t xml:space="preserve"> </w:t>
        </w:r>
        <w:r w:rsidRPr="00E712C7">
          <w:rPr>
            <w:rStyle w:val="Hyperlink"/>
            <w:rFonts w:ascii="Simplified Arabic" w:hAnsi="Simplified Arabic" w:cs="Simplified Arabic"/>
            <w:noProof/>
            <w:sz w:val="26"/>
            <w:szCs w:val="26"/>
            <w:rtl/>
          </w:rPr>
          <w:t xml:space="preserve"> توزيع العينة حسب سنوات الخبرة</w:t>
        </w:r>
        <w:r w:rsidRPr="00E712C7">
          <w:rPr>
            <w:rStyle w:val="Hyperlink"/>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webHidden/>
            <w:sz w:val="26"/>
            <w:szCs w:val="26"/>
          </w:rPr>
          <w:instrText>PAGEREF</w:instrText>
        </w:r>
        <w:r w:rsidRPr="00E712C7">
          <w:rPr>
            <w:rStyle w:val="Hyperlink"/>
            <w:rFonts w:ascii="Simplified Arabic" w:hAnsi="Simplified Arabic" w:cs="Simplified Arabic"/>
            <w:noProof/>
            <w:webHidden/>
            <w:sz w:val="26"/>
            <w:szCs w:val="26"/>
            <w:rtl/>
          </w:rPr>
          <w:instrText xml:space="preserve"> _</w:instrText>
        </w:r>
        <w:r w:rsidRPr="00E712C7">
          <w:rPr>
            <w:rStyle w:val="Hyperlink"/>
            <w:rFonts w:ascii="Simplified Arabic" w:hAnsi="Simplified Arabic" w:cs="Simplified Arabic"/>
            <w:noProof/>
            <w:webHidden/>
            <w:sz w:val="26"/>
            <w:szCs w:val="26"/>
          </w:rPr>
          <w:instrText>Toc224591910 \h</w:instrText>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Style w:val="Hyperlink"/>
            <w:rFonts w:ascii="Simplified Arabic" w:hAnsi="Simplified Arabic" w:cs="Simplified Arabic"/>
            <w:noProof/>
            <w:webHidden/>
            <w:sz w:val="26"/>
            <w:szCs w:val="26"/>
            <w:rtl/>
            <w:lang w:bidi="ar-SA"/>
          </w:rPr>
          <w:t>24</w:t>
        </w:r>
        <w:r w:rsidRPr="00E712C7">
          <w:rPr>
            <w:rStyle w:val="Hyperlink"/>
            <w:rFonts w:ascii="Simplified Arabic" w:hAnsi="Simplified Arabic" w:cs="Simplified Arabic"/>
            <w:noProof/>
            <w:sz w:val="26"/>
            <w:szCs w:val="26"/>
            <w:rtl/>
          </w:rPr>
          <w:fldChar w:fldCharType="end"/>
        </w:r>
      </w:hyperlink>
    </w:p>
    <w:p w14:paraId="7F37F868" w14:textId="44472B70" w:rsidR="00E712C7"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hyperlink w:anchor="_Toc224591911" w:history="1">
        <w:r w:rsidRPr="00E712C7">
          <w:rPr>
            <w:rStyle w:val="Hyperlink"/>
            <w:rFonts w:ascii="Simplified Arabic" w:hAnsi="Simplified Arabic" w:cs="Simplified Arabic"/>
            <w:noProof/>
            <w:sz w:val="26"/>
            <w:szCs w:val="26"/>
            <w:rtl/>
          </w:rPr>
          <w:t>جدول (5- 3)  توزيع العينة حسب القطاع</w:t>
        </w:r>
        <w:r w:rsidRPr="00E712C7">
          <w:rPr>
            <w:rStyle w:val="Hyperlink"/>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webHidden/>
            <w:sz w:val="26"/>
            <w:szCs w:val="26"/>
          </w:rPr>
          <w:instrText>PAGEREF</w:instrText>
        </w:r>
        <w:r w:rsidRPr="00E712C7">
          <w:rPr>
            <w:rStyle w:val="Hyperlink"/>
            <w:rFonts w:ascii="Simplified Arabic" w:hAnsi="Simplified Arabic" w:cs="Simplified Arabic"/>
            <w:noProof/>
            <w:webHidden/>
            <w:sz w:val="26"/>
            <w:szCs w:val="26"/>
            <w:rtl/>
          </w:rPr>
          <w:instrText xml:space="preserve"> _</w:instrText>
        </w:r>
        <w:r w:rsidRPr="00E712C7">
          <w:rPr>
            <w:rStyle w:val="Hyperlink"/>
            <w:rFonts w:ascii="Simplified Arabic" w:hAnsi="Simplified Arabic" w:cs="Simplified Arabic"/>
            <w:noProof/>
            <w:webHidden/>
            <w:sz w:val="26"/>
            <w:szCs w:val="26"/>
          </w:rPr>
          <w:instrText>Toc224591911 \h</w:instrText>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Style w:val="Hyperlink"/>
            <w:rFonts w:ascii="Simplified Arabic" w:hAnsi="Simplified Arabic" w:cs="Simplified Arabic"/>
            <w:noProof/>
            <w:webHidden/>
            <w:sz w:val="26"/>
            <w:szCs w:val="26"/>
            <w:rtl/>
            <w:lang w:bidi="ar-SA"/>
          </w:rPr>
          <w:t>25</w:t>
        </w:r>
        <w:r w:rsidRPr="00E712C7">
          <w:rPr>
            <w:rStyle w:val="Hyperlink"/>
            <w:rFonts w:ascii="Simplified Arabic" w:hAnsi="Simplified Arabic" w:cs="Simplified Arabic"/>
            <w:noProof/>
            <w:sz w:val="26"/>
            <w:szCs w:val="26"/>
            <w:rtl/>
          </w:rPr>
          <w:fldChar w:fldCharType="end"/>
        </w:r>
      </w:hyperlink>
    </w:p>
    <w:p w14:paraId="214198EE" w14:textId="15F570B4" w:rsidR="00E712C7"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hyperlink w:anchor="_Toc224591912" w:history="1">
        <w:r w:rsidRPr="00E712C7">
          <w:rPr>
            <w:rStyle w:val="Hyperlink"/>
            <w:rFonts w:ascii="Simplified Arabic" w:hAnsi="Simplified Arabic" w:cs="Simplified Arabic"/>
            <w:noProof/>
            <w:sz w:val="26"/>
            <w:szCs w:val="26"/>
            <w:rtl/>
          </w:rPr>
          <w:t>جدول (5- 4)</w:t>
        </w:r>
        <w:r w:rsidRPr="00E712C7">
          <w:rPr>
            <w:rStyle w:val="Hyperlink"/>
            <w:rFonts w:ascii="Simplified Arabic" w:hAnsi="Simplified Arabic" w:cs="Simplified Arabic"/>
            <w:noProof/>
            <w:sz w:val="26"/>
            <w:szCs w:val="26"/>
          </w:rPr>
          <w:t xml:space="preserve"> </w:t>
        </w:r>
        <w:r w:rsidRPr="00E712C7">
          <w:rPr>
            <w:rStyle w:val="Hyperlink"/>
            <w:rFonts w:ascii="Simplified Arabic" w:hAnsi="Simplified Arabic" w:cs="Simplified Arabic"/>
            <w:noProof/>
            <w:sz w:val="26"/>
            <w:szCs w:val="26"/>
            <w:rtl/>
          </w:rPr>
          <w:t xml:space="preserve"> محور التكامل بين </w:t>
        </w:r>
        <w:r w:rsidRPr="00E712C7">
          <w:rPr>
            <w:rStyle w:val="Hyperlink"/>
            <w:rFonts w:ascii="Simplified Arabic" w:hAnsi="Simplified Arabic" w:cs="Simplified Arabic"/>
            <w:noProof/>
            <w:sz w:val="26"/>
            <w:szCs w:val="26"/>
          </w:rPr>
          <w:t>HRM</w:t>
        </w:r>
        <w:r w:rsidRPr="00E712C7">
          <w:rPr>
            <w:rStyle w:val="Hyperlink"/>
            <w:rFonts w:ascii="Simplified Arabic" w:hAnsi="Simplified Arabic" w:cs="Simplified Arabic"/>
            <w:noProof/>
            <w:sz w:val="26"/>
            <w:szCs w:val="26"/>
            <w:rtl/>
          </w:rPr>
          <w:t xml:space="preserve"> و</w:t>
        </w:r>
        <w:r w:rsidRPr="00E712C7">
          <w:rPr>
            <w:rStyle w:val="Hyperlink"/>
            <w:rFonts w:ascii="Simplified Arabic" w:hAnsi="Simplified Arabic" w:cs="Simplified Arabic"/>
            <w:noProof/>
            <w:sz w:val="26"/>
            <w:szCs w:val="26"/>
          </w:rPr>
          <w:t>FM</w:t>
        </w:r>
        <w:r w:rsidRPr="00E712C7">
          <w:rPr>
            <w:rStyle w:val="Hyperlink"/>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webHidden/>
            <w:sz w:val="26"/>
            <w:szCs w:val="26"/>
          </w:rPr>
          <w:instrText>PAGEREF</w:instrText>
        </w:r>
        <w:r w:rsidRPr="00E712C7">
          <w:rPr>
            <w:rStyle w:val="Hyperlink"/>
            <w:rFonts w:ascii="Simplified Arabic" w:hAnsi="Simplified Arabic" w:cs="Simplified Arabic"/>
            <w:noProof/>
            <w:webHidden/>
            <w:sz w:val="26"/>
            <w:szCs w:val="26"/>
            <w:rtl/>
          </w:rPr>
          <w:instrText xml:space="preserve"> _</w:instrText>
        </w:r>
        <w:r w:rsidRPr="00E712C7">
          <w:rPr>
            <w:rStyle w:val="Hyperlink"/>
            <w:rFonts w:ascii="Simplified Arabic" w:hAnsi="Simplified Arabic" w:cs="Simplified Arabic"/>
            <w:noProof/>
            <w:webHidden/>
            <w:sz w:val="26"/>
            <w:szCs w:val="26"/>
          </w:rPr>
          <w:instrText>Toc224591912 \h</w:instrText>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Style w:val="Hyperlink"/>
            <w:rFonts w:ascii="Simplified Arabic" w:hAnsi="Simplified Arabic" w:cs="Simplified Arabic"/>
            <w:noProof/>
            <w:webHidden/>
            <w:sz w:val="26"/>
            <w:szCs w:val="26"/>
            <w:rtl/>
            <w:lang w:bidi="ar-SA"/>
          </w:rPr>
          <w:t>25</w:t>
        </w:r>
        <w:r w:rsidRPr="00E712C7">
          <w:rPr>
            <w:rStyle w:val="Hyperlink"/>
            <w:rFonts w:ascii="Simplified Arabic" w:hAnsi="Simplified Arabic" w:cs="Simplified Arabic"/>
            <w:noProof/>
            <w:sz w:val="26"/>
            <w:szCs w:val="26"/>
            <w:rtl/>
          </w:rPr>
          <w:fldChar w:fldCharType="end"/>
        </w:r>
      </w:hyperlink>
    </w:p>
    <w:p w14:paraId="6C94B2B5" w14:textId="5C4E1049" w:rsidR="00E712C7"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hyperlink w:anchor="_Toc224591913" w:history="1">
        <w:r w:rsidRPr="00E712C7">
          <w:rPr>
            <w:rStyle w:val="Hyperlink"/>
            <w:rFonts w:ascii="Simplified Arabic" w:hAnsi="Simplified Arabic" w:cs="Simplified Arabic"/>
            <w:noProof/>
            <w:sz w:val="26"/>
            <w:szCs w:val="26"/>
            <w:rtl/>
          </w:rPr>
          <w:t>جدول (5- 5)</w:t>
        </w:r>
        <w:r w:rsidRPr="00E712C7">
          <w:rPr>
            <w:rStyle w:val="Hyperlink"/>
            <w:rFonts w:ascii="Simplified Arabic" w:hAnsi="Simplified Arabic" w:cs="Simplified Arabic"/>
            <w:noProof/>
            <w:sz w:val="26"/>
            <w:szCs w:val="26"/>
          </w:rPr>
          <w:t xml:space="preserve"> </w:t>
        </w:r>
        <w:r w:rsidRPr="00E712C7">
          <w:rPr>
            <w:rStyle w:val="Hyperlink"/>
            <w:rFonts w:ascii="Simplified Arabic" w:hAnsi="Simplified Arabic" w:cs="Simplified Arabic"/>
            <w:noProof/>
            <w:sz w:val="26"/>
            <w:szCs w:val="26"/>
            <w:rtl/>
          </w:rPr>
          <w:t xml:space="preserve"> نتائج معامل كرونباخ ألفا</w:t>
        </w:r>
        <w:r w:rsidRPr="00E712C7">
          <w:rPr>
            <w:rStyle w:val="Hyperlink"/>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webHidden/>
            <w:sz w:val="26"/>
            <w:szCs w:val="26"/>
          </w:rPr>
          <w:instrText>PAGEREF</w:instrText>
        </w:r>
        <w:r w:rsidRPr="00E712C7">
          <w:rPr>
            <w:rStyle w:val="Hyperlink"/>
            <w:rFonts w:ascii="Simplified Arabic" w:hAnsi="Simplified Arabic" w:cs="Simplified Arabic"/>
            <w:noProof/>
            <w:webHidden/>
            <w:sz w:val="26"/>
            <w:szCs w:val="26"/>
            <w:rtl/>
          </w:rPr>
          <w:instrText xml:space="preserve"> _</w:instrText>
        </w:r>
        <w:r w:rsidRPr="00E712C7">
          <w:rPr>
            <w:rStyle w:val="Hyperlink"/>
            <w:rFonts w:ascii="Simplified Arabic" w:hAnsi="Simplified Arabic" w:cs="Simplified Arabic"/>
            <w:noProof/>
            <w:webHidden/>
            <w:sz w:val="26"/>
            <w:szCs w:val="26"/>
          </w:rPr>
          <w:instrText>Toc224591913 \h</w:instrText>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Style w:val="Hyperlink"/>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1F98B833" w14:textId="0939A60A" w:rsidR="00E712C7"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hyperlink w:anchor="_Toc224591914" w:history="1">
        <w:r w:rsidRPr="00E712C7">
          <w:rPr>
            <w:rStyle w:val="Hyperlink"/>
            <w:rFonts w:ascii="Simplified Arabic" w:hAnsi="Simplified Arabic" w:cs="Simplified Arabic"/>
            <w:noProof/>
            <w:sz w:val="26"/>
            <w:szCs w:val="26"/>
            <w:rtl/>
          </w:rPr>
          <w:t>جدول (5- 6)</w:t>
        </w:r>
        <w:r w:rsidRPr="00E712C7">
          <w:rPr>
            <w:rStyle w:val="Hyperlink"/>
            <w:rFonts w:ascii="Simplified Arabic" w:hAnsi="Simplified Arabic" w:cs="Simplified Arabic"/>
            <w:noProof/>
            <w:sz w:val="26"/>
            <w:szCs w:val="26"/>
          </w:rPr>
          <w:t xml:space="preserve"> </w:t>
        </w:r>
        <w:r w:rsidRPr="00E712C7">
          <w:rPr>
            <w:rStyle w:val="Hyperlink"/>
            <w:rFonts w:ascii="Simplified Arabic" w:hAnsi="Simplified Arabic" w:cs="Simplified Arabic"/>
            <w:noProof/>
            <w:sz w:val="26"/>
            <w:szCs w:val="26"/>
            <w:rtl/>
          </w:rPr>
          <w:t xml:space="preserve"> اختبار الفرضية الأولى (</w:t>
        </w:r>
        <w:r w:rsidRPr="00E712C7">
          <w:rPr>
            <w:rStyle w:val="Hyperlink"/>
            <w:rFonts w:ascii="Simplified Arabic" w:hAnsi="Simplified Arabic" w:cs="Simplified Arabic"/>
            <w:noProof/>
            <w:sz w:val="26"/>
            <w:szCs w:val="26"/>
          </w:rPr>
          <w:t>H1)</w:t>
        </w:r>
        <w:r w:rsidRPr="00E712C7">
          <w:rPr>
            <w:rStyle w:val="Hyperlink"/>
            <w:rFonts w:ascii="Simplified Arabic" w:hAnsi="Simplified Arabic" w:cs="Simplified Arabic"/>
            <w:noProof/>
            <w:webHidden/>
            <w:sz w:val="26"/>
            <w:szCs w:val="26"/>
            <w:rtl/>
          </w:rPr>
          <w:tab/>
        </w:r>
        <w:r w:rsidRPr="00E712C7">
          <w:rPr>
            <w:rStyle w:val="Hyperlink"/>
            <w:rFonts w:ascii="Simplified Arabic" w:hAnsi="Simplified Arabic" w:cs="Simplified Arabic"/>
            <w:noProof/>
            <w:sz w:val="26"/>
            <w:szCs w:val="26"/>
            <w:rtl/>
          </w:rPr>
          <w:fldChar w:fldCharType="begin"/>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webHidden/>
            <w:sz w:val="26"/>
            <w:szCs w:val="26"/>
          </w:rPr>
          <w:instrText>PAGEREF</w:instrText>
        </w:r>
        <w:r w:rsidRPr="00E712C7">
          <w:rPr>
            <w:rStyle w:val="Hyperlink"/>
            <w:rFonts w:ascii="Simplified Arabic" w:hAnsi="Simplified Arabic" w:cs="Simplified Arabic"/>
            <w:noProof/>
            <w:webHidden/>
            <w:sz w:val="26"/>
            <w:szCs w:val="26"/>
            <w:rtl/>
          </w:rPr>
          <w:instrText xml:space="preserve"> _</w:instrText>
        </w:r>
        <w:r w:rsidRPr="00E712C7">
          <w:rPr>
            <w:rStyle w:val="Hyperlink"/>
            <w:rFonts w:ascii="Simplified Arabic" w:hAnsi="Simplified Arabic" w:cs="Simplified Arabic"/>
            <w:noProof/>
            <w:webHidden/>
            <w:sz w:val="26"/>
            <w:szCs w:val="26"/>
          </w:rPr>
          <w:instrText>Toc224591914 \h</w:instrText>
        </w:r>
        <w:r w:rsidRPr="00E712C7">
          <w:rPr>
            <w:rStyle w:val="Hyperlink"/>
            <w:rFonts w:ascii="Simplified Arabic" w:hAnsi="Simplified Arabic" w:cs="Simplified Arabic"/>
            <w:noProof/>
            <w:webHidden/>
            <w:sz w:val="26"/>
            <w:szCs w:val="26"/>
            <w:rtl/>
          </w:rPr>
          <w:instrText xml:space="preserve"> </w:instrText>
        </w:r>
        <w:r w:rsidRPr="00E712C7">
          <w:rPr>
            <w:rStyle w:val="Hyperlink"/>
            <w:rFonts w:ascii="Simplified Arabic" w:hAnsi="Simplified Arabic" w:cs="Simplified Arabic"/>
            <w:noProof/>
            <w:sz w:val="26"/>
            <w:szCs w:val="26"/>
            <w:rtl/>
          </w:rPr>
        </w:r>
        <w:r w:rsidRPr="00E712C7">
          <w:rPr>
            <w:rStyle w:val="Hyperlink"/>
            <w:rFonts w:ascii="Simplified Arabic" w:hAnsi="Simplified Arabic" w:cs="Simplified Arabic"/>
            <w:noProof/>
            <w:sz w:val="26"/>
            <w:szCs w:val="26"/>
            <w:rtl/>
          </w:rPr>
          <w:fldChar w:fldCharType="separate"/>
        </w:r>
        <w:r w:rsidR="0087694C">
          <w:rPr>
            <w:rStyle w:val="Hyperlink"/>
            <w:rFonts w:ascii="Simplified Arabic" w:hAnsi="Simplified Arabic" w:cs="Simplified Arabic"/>
            <w:noProof/>
            <w:webHidden/>
            <w:sz w:val="26"/>
            <w:szCs w:val="26"/>
            <w:rtl/>
            <w:lang w:bidi="ar-SA"/>
          </w:rPr>
          <w:t>26</w:t>
        </w:r>
        <w:r w:rsidRPr="00E712C7">
          <w:rPr>
            <w:rStyle w:val="Hyperlink"/>
            <w:rFonts w:ascii="Simplified Arabic" w:hAnsi="Simplified Arabic" w:cs="Simplified Arabic"/>
            <w:noProof/>
            <w:sz w:val="26"/>
            <w:szCs w:val="26"/>
            <w:rtl/>
          </w:rPr>
          <w:fldChar w:fldCharType="end"/>
        </w:r>
      </w:hyperlink>
    </w:p>
    <w:p w14:paraId="4E28E29B" w14:textId="40DF4C7A" w:rsidR="00347976" w:rsidRPr="00E712C7" w:rsidRDefault="00E712C7"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r w:rsidRPr="00E712C7">
        <w:rPr>
          <w:rStyle w:val="Hyperlink"/>
          <w:rFonts w:ascii="Simplified Arabic" w:hAnsi="Simplified Arabic" w:cs="Simplified Arabic"/>
          <w:noProof/>
          <w:sz w:val="26"/>
          <w:szCs w:val="26"/>
          <w:rtl/>
        </w:rPr>
        <w:fldChar w:fldCharType="end"/>
      </w:r>
    </w:p>
    <w:p w14:paraId="7B672D00" w14:textId="77777777" w:rsidR="00347976" w:rsidRPr="00E712C7" w:rsidRDefault="00347976" w:rsidP="00E712C7">
      <w:pPr>
        <w:pStyle w:val="20"/>
        <w:tabs>
          <w:tab w:val="right" w:leader="dot" w:pos="9111"/>
        </w:tabs>
        <w:spacing w:line="240" w:lineRule="auto"/>
        <w:jc w:val="lowKashida"/>
        <w:rPr>
          <w:rStyle w:val="Hyperlink"/>
          <w:rFonts w:ascii="Simplified Arabic" w:hAnsi="Simplified Arabic" w:cs="Simplified Arabic"/>
          <w:noProof/>
          <w:sz w:val="26"/>
          <w:szCs w:val="26"/>
          <w:rtl/>
        </w:rPr>
      </w:pPr>
    </w:p>
    <w:p w14:paraId="013C83E1" w14:textId="77777777" w:rsidR="00347976" w:rsidRDefault="00347976" w:rsidP="00347976">
      <w:pPr>
        <w:rPr>
          <w:rtl/>
          <w:lang w:bidi="ar-SA"/>
        </w:rPr>
      </w:pPr>
    </w:p>
    <w:p w14:paraId="403BF318" w14:textId="77777777" w:rsidR="00347976" w:rsidRDefault="00347976" w:rsidP="00347976">
      <w:pPr>
        <w:rPr>
          <w:rtl/>
          <w:lang w:bidi="ar-SA"/>
        </w:rPr>
      </w:pPr>
    </w:p>
    <w:p w14:paraId="603F9BFB" w14:textId="77777777" w:rsidR="00347976" w:rsidRDefault="00347976" w:rsidP="00347976">
      <w:pPr>
        <w:rPr>
          <w:rtl/>
          <w:lang w:bidi="ar-SA"/>
        </w:rPr>
      </w:pPr>
    </w:p>
    <w:p w14:paraId="2AC233EF" w14:textId="77777777" w:rsidR="00347976" w:rsidRDefault="00347976" w:rsidP="00347976">
      <w:pPr>
        <w:rPr>
          <w:rtl/>
          <w:lang w:bidi="ar-SA"/>
        </w:rPr>
      </w:pPr>
    </w:p>
    <w:p w14:paraId="3173CEFD" w14:textId="77777777" w:rsidR="00347976" w:rsidRDefault="00347976" w:rsidP="00347976">
      <w:pPr>
        <w:rPr>
          <w:rtl/>
          <w:lang w:bidi="ar-SA"/>
        </w:rPr>
      </w:pPr>
    </w:p>
    <w:p w14:paraId="0A5B6EC1" w14:textId="77777777" w:rsidR="00347976" w:rsidRDefault="00347976" w:rsidP="00347976">
      <w:pPr>
        <w:rPr>
          <w:rtl/>
          <w:lang w:bidi="ar-SA"/>
        </w:rPr>
      </w:pPr>
    </w:p>
    <w:p w14:paraId="5A6898B3" w14:textId="77777777" w:rsidR="00347976" w:rsidRDefault="00347976" w:rsidP="00347976">
      <w:pPr>
        <w:rPr>
          <w:rtl/>
          <w:lang w:bidi="ar-SA"/>
        </w:rPr>
      </w:pPr>
    </w:p>
    <w:p w14:paraId="7A20572D" w14:textId="77777777" w:rsidR="00347976" w:rsidRDefault="00347976" w:rsidP="00347976">
      <w:pPr>
        <w:rPr>
          <w:rtl/>
          <w:lang w:bidi="ar-SA"/>
        </w:rPr>
      </w:pPr>
    </w:p>
    <w:p w14:paraId="0CAB41C4" w14:textId="77777777" w:rsidR="00347976" w:rsidRDefault="00347976" w:rsidP="00347976">
      <w:pPr>
        <w:rPr>
          <w:rtl/>
          <w:lang w:bidi="ar-SA"/>
        </w:rPr>
      </w:pPr>
    </w:p>
    <w:p w14:paraId="18A296FB" w14:textId="77777777" w:rsidR="00347976" w:rsidRDefault="00347976" w:rsidP="00347976">
      <w:pPr>
        <w:rPr>
          <w:rtl/>
          <w:lang w:bidi="ar-SA"/>
        </w:rPr>
      </w:pPr>
    </w:p>
    <w:p w14:paraId="400ECB6B" w14:textId="77777777" w:rsidR="00347976" w:rsidRDefault="00347976" w:rsidP="00347976">
      <w:pPr>
        <w:rPr>
          <w:rtl/>
          <w:lang w:bidi="ar-SA"/>
        </w:rPr>
      </w:pPr>
    </w:p>
    <w:p w14:paraId="6AA0356F" w14:textId="77777777" w:rsidR="00347976" w:rsidRDefault="00347976" w:rsidP="00347976">
      <w:pPr>
        <w:rPr>
          <w:rtl/>
          <w:lang w:bidi="ar-SA"/>
        </w:rPr>
      </w:pPr>
    </w:p>
    <w:p w14:paraId="62210324" w14:textId="77777777" w:rsidR="00347976" w:rsidRDefault="00347976" w:rsidP="00347976">
      <w:pPr>
        <w:rPr>
          <w:rtl/>
          <w:lang w:bidi="ar-SA"/>
        </w:rPr>
      </w:pPr>
    </w:p>
    <w:p w14:paraId="4EAE03F7" w14:textId="77777777" w:rsidR="00347976" w:rsidRDefault="00347976" w:rsidP="00347976">
      <w:pPr>
        <w:rPr>
          <w:rtl/>
          <w:lang w:bidi="ar-SA"/>
        </w:rPr>
      </w:pPr>
    </w:p>
    <w:p w14:paraId="5E8C3AB8" w14:textId="77777777" w:rsidR="00347976" w:rsidRDefault="00347976" w:rsidP="00347976">
      <w:pPr>
        <w:rPr>
          <w:rtl/>
          <w:lang w:bidi="ar-SA"/>
        </w:rPr>
      </w:pPr>
    </w:p>
    <w:p w14:paraId="039E5C2C" w14:textId="77777777" w:rsidR="00347976" w:rsidRDefault="00347976" w:rsidP="00347976">
      <w:pPr>
        <w:rPr>
          <w:rtl/>
          <w:lang w:bidi="ar-SA"/>
        </w:rPr>
      </w:pPr>
    </w:p>
    <w:p w14:paraId="30857E12" w14:textId="77777777" w:rsidR="00347976" w:rsidRDefault="00347976" w:rsidP="00347976">
      <w:pPr>
        <w:rPr>
          <w:rtl/>
          <w:lang w:bidi="ar-SA"/>
        </w:rPr>
      </w:pPr>
    </w:p>
    <w:p w14:paraId="0D1DF750" w14:textId="5B9BE134" w:rsidR="00347976" w:rsidRDefault="00347976" w:rsidP="00347976">
      <w:pPr>
        <w:pStyle w:val="1"/>
        <w:jc w:val="center"/>
        <w:rPr>
          <w:rFonts w:ascii="Simplified Arabic" w:hAnsi="Simplified Arabic" w:cs="Simplified Arabic"/>
          <w:b/>
          <w:bCs/>
          <w:color w:val="000000" w:themeColor="text1"/>
          <w:sz w:val="36"/>
          <w:szCs w:val="36"/>
          <w:rtl/>
          <w:lang w:bidi="ar-SA"/>
        </w:rPr>
      </w:pPr>
      <w:bookmarkStart w:id="5" w:name="_Toc224591823"/>
      <w:r w:rsidRPr="00347976">
        <w:rPr>
          <w:rFonts w:ascii="Simplified Arabic" w:hAnsi="Simplified Arabic" w:cs="Simplified Arabic" w:hint="cs"/>
          <w:b/>
          <w:bCs/>
          <w:color w:val="000000" w:themeColor="text1"/>
          <w:sz w:val="36"/>
          <w:szCs w:val="36"/>
          <w:rtl/>
          <w:lang w:bidi="ar-SA"/>
        </w:rPr>
        <w:lastRenderedPageBreak/>
        <w:t>مصطلحات البحث</w:t>
      </w:r>
      <w:bookmarkEnd w:id="5"/>
    </w:p>
    <w:p w14:paraId="255A78B9" w14:textId="77777777" w:rsidR="00347976" w:rsidRDefault="00347976" w:rsidP="00347976">
      <w:pPr>
        <w:rPr>
          <w:rtl/>
          <w:lang w:bidi="ar-SA"/>
        </w:rPr>
      </w:pPr>
    </w:p>
    <w:p w14:paraId="214A6A8E" w14:textId="77777777" w:rsidR="00347976" w:rsidRDefault="00347976" w:rsidP="00347976">
      <w:pPr>
        <w:rPr>
          <w:rtl/>
          <w:lang w:bidi="ar-SA"/>
        </w:rPr>
      </w:pPr>
    </w:p>
    <w:p w14:paraId="7E6AC60C" w14:textId="77777777" w:rsidR="00347976" w:rsidRDefault="00347976" w:rsidP="00347976">
      <w:pPr>
        <w:rPr>
          <w:rtl/>
          <w:lang w:bidi="ar-SA"/>
        </w:rPr>
        <w:sectPr w:rsidR="00347976" w:rsidSect="00347976">
          <w:footerReference w:type="default" r:id="rId9"/>
          <w:pgSz w:w="12240" w:h="15840"/>
          <w:pgMar w:top="1418" w:right="1701" w:bottom="1418" w:left="1418"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pgNumType w:fmt="arabicAbjad" w:start="1"/>
          <w:cols w:space="708"/>
          <w:bidi/>
          <w:rtlGutter/>
          <w:docGrid w:linePitch="360"/>
        </w:sectPr>
      </w:pPr>
    </w:p>
    <w:p w14:paraId="2FF32B76" w14:textId="77777777" w:rsidR="00347976" w:rsidRDefault="00347976" w:rsidP="00347976">
      <w:pPr>
        <w:rPr>
          <w:rtl/>
          <w:lang w:bidi="ar-SA"/>
        </w:rPr>
      </w:pPr>
    </w:p>
    <w:p w14:paraId="39F80E18" w14:textId="77777777" w:rsidR="00347976" w:rsidRDefault="00347976" w:rsidP="00347976">
      <w:pPr>
        <w:rPr>
          <w:rtl/>
          <w:lang w:bidi="ar-SA"/>
        </w:rPr>
      </w:pPr>
    </w:p>
    <w:p w14:paraId="7726BE61" w14:textId="77777777" w:rsidR="00347976" w:rsidRDefault="00347976" w:rsidP="00347976">
      <w:pPr>
        <w:rPr>
          <w:rtl/>
          <w:lang w:bidi="ar-SA"/>
        </w:rPr>
      </w:pPr>
    </w:p>
    <w:p w14:paraId="73903A85" w14:textId="77777777" w:rsidR="00347976" w:rsidRDefault="00347976" w:rsidP="00347976">
      <w:pPr>
        <w:rPr>
          <w:rtl/>
          <w:lang w:bidi="ar-SA"/>
        </w:rPr>
      </w:pPr>
    </w:p>
    <w:p w14:paraId="5513704E" w14:textId="77777777" w:rsidR="00347976" w:rsidRDefault="00347976" w:rsidP="00347976">
      <w:pPr>
        <w:rPr>
          <w:rtl/>
          <w:lang w:bidi="ar-SA"/>
        </w:rPr>
      </w:pPr>
    </w:p>
    <w:p w14:paraId="4C2AB081" w14:textId="77777777" w:rsidR="00347976" w:rsidRDefault="00347976" w:rsidP="00347976">
      <w:pPr>
        <w:rPr>
          <w:rtl/>
          <w:lang w:bidi="ar-SA"/>
        </w:rPr>
      </w:pPr>
    </w:p>
    <w:p w14:paraId="5E3D6FC5" w14:textId="77777777" w:rsidR="00347976" w:rsidRDefault="00347976" w:rsidP="00347976">
      <w:pPr>
        <w:rPr>
          <w:rtl/>
          <w:lang w:bidi="ar-SA"/>
        </w:rPr>
      </w:pPr>
    </w:p>
    <w:p w14:paraId="6DACA220" w14:textId="77777777" w:rsidR="00347976" w:rsidRDefault="00347976" w:rsidP="00347976">
      <w:pPr>
        <w:rPr>
          <w:rtl/>
          <w:lang w:bidi="ar-SA"/>
        </w:rPr>
      </w:pPr>
    </w:p>
    <w:p w14:paraId="00BA00E9" w14:textId="77777777" w:rsidR="00347976" w:rsidRDefault="00347976" w:rsidP="00347976">
      <w:pPr>
        <w:rPr>
          <w:rtl/>
          <w:lang w:bidi="ar-SA"/>
        </w:rPr>
      </w:pPr>
    </w:p>
    <w:p w14:paraId="707D0133" w14:textId="4537F0DD" w:rsidR="00347976" w:rsidRPr="00347976" w:rsidRDefault="00347976" w:rsidP="00347976">
      <w:pPr>
        <w:pStyle w:val="1"/>
        <w:jc w:val="center"/>
        <w:rPr>
          <w:rFonts w:ascii="Simplified Arabic" w:hAnsi="Simplified Arabic" w:cs="Simplified Arabic"/>
          <w:b/>
          <w:bCs/>
          <w:color w:val="000000" w:themeColor="text1"/>
          <w:sz w:val="36"/>
          <w:szCs w:val="36"/>
          <w:rtl/>
          <w:lang w:bidi="ar-SA"/>
        </w:rPr>
      </w:pPr>
      <w:bookmarkStart w:id="6" w:name="_Toc224591824"/>
      <w:r w:rsidRPr="00347976">
        <w:rPr>
          <w:rFonts w:ascii="Simplified Arabic" w:hAnsi="Simplified Arabic" w:cs="Simplified Arabic" w:hint="cs"/>
          <w:b/>
          <w:bCs/>
          <w:color w:val="000000" w:themeColor="text1"/>
          <w:sz w:val="36"/>
          <w:szCs w:val="36"/>
          <w:rtl/>
          <w:lang w:bidi="ar-SA"/>
        </w:rPr>
        <w:t>الفصل الأول</w:t>
      </w:r>
      <w:bookmarkEnd w:id="6"/>
    </w:p>
    <w:p w14:paraId="041D34E0" w14:textId="43D3AF62" w:rsidR="00347976" w:rsidRDefault="00822F6D" w:rsidP="00347976">
      <w:pPr>
        <w:pStyle w:val="1"/>
        <w:jc w:val="center"/>
        <w:rPr>
          <w:rFonts w:ascii="Simplified Arabic" w:hAnsi="Simplified Arabic" w:cs="Simplified Arabic"/>
          <w:b/>
          <w:bCs/>
          <w:color w:val="000000" w:themeColor="text1"/>
          <w:sz w:val="36"/>
          <w:szCs w:val="36"/>
          <w:rtl/>
          <w:lang w:bidi="ar-SA"/>
        </w:rPr>
      </w:pPr>
      <w:bookmarkStart w:id="7" w:name="_Toc224591825"/>
      <w:r>
        <w:rPr>
          <w:rFonts w:ascii="Simplified Arabic" w:hAnsi="Simplified Arabic" w:cs="Simplified Arabic" w:hint="cs"/>
          <w:b/>
          <w:bCs/>
          <w:color w:val="000000" w:themeColor="text1"/>
          <w:sz w:val="36"/>
          <w:szCs w:val="36"/>
          <w:rtl/>
          <w:lang w:bidi="ar-SA"/>
        </w:rPr>
        <w:t>الإطار</w:t>
      </w:r>
      <w:r w:rsidR="00347976" w:rsidRPr="00347976">
        <w:rPr>
          <w:rFonts w:ascii="Simplified Arabic" w:hAnsi="Simplified Arabic" w:cs="Simplified Arabic" w:hint="cs"/>
          <w:b/>
          <w:bCs/>
          <w:color w:val="000000" w:themeColor="text1"/>
          <w:sz w:val="36"/>
          <w:szCs w:val="36"/>
          <w:rtl/>
          <w:lang w:bidi="ar-SA"/>
        </w:rPr>
        <w:t xml:space="preserve"> العام </w:t>
      </w:r>
      <w:r>
        <w:rPr>
          <w:rFonts w:ascii="Simplified Arabic" w:hAnsi="Simplified Arabic" w:cs="Simplified Arabic" w:hint="cs"/>
          <w:b/>
          <w:bCs/>
          <w:color w:val="000000" w:themeColor="text1"/>
          <w:sz w:val="36"/>
          <w:szCs w:val="36"/>
          <w:rtl/>
          <w:lang w:bidi="ar-SA"/>
        </w:rPr>
        <w:t>للدراسة</w:t>
      </w:r>
      <w:bookmarkEnd w:id="7"/>
    </w:p>
    <w:p w14:paraId="4919CB98" w14:textId="77777777" w:rsidR="00347976" w:rsidRDefault="00347976" w:rsidP="00347976">
      <w:pPr>
        <w:rPr>
          <w:rtl/>
          <w:lang w:bidi="ar-SA"/>
        </w:rPr>
      </w:pPr>
    </w:p>
    <w:p w14:paraId="23D84A36" w14:textId="77777777" w:rsidR="00347976" w:rsidRDefault="00347976" w:rsidP="00347976">
      <w:pPr>
        <w:rPr>
          <w:rtl/>
          <w:lang w:bidi="ar-SA"/>
        </w:rPr>
      </w:pPr>
    </w:p>
    <w:p w14:paraId="15F70C8F" w14:textId="77777777" w:rsidR="00347976" w:rsidRDefault="00347976" w:rsidP="00347976">
      <w:pPr>
        <w:rPr>
          <w:rtl/>
          <w:lang w:bidi="ar-SA"/>
        </w:rPr>
      </w:pPr>
    </w:p>
    <w:p w14:paraId="20C7330B" w14:textId="77777777" w:rsidR="00347976" w:rsidRDefault="00347976" w:rsidP="00347976">
      <w:pPr>
        <w:rPr>
          <w:rtl/>
          <w:lang w:bidi="ar-SA"/>
        </w:rPr>
      </w:pPr>
    </w:p>
    <w:p w14:paraId="6EAFA48D" w14:textId="77777777" w:rsidR="00347976" w:rsidRDefault="00347976" w:rsidP="00347976">
      <w:pPr>
        <w:rPr>
          <w:rtl/>
          <w:lang w:bidi="ar-SA"/>
        </w:rPr>
      </w:pPr>
    </w:p>
    <w:p w14:paraId="76BE2FD8" w14:textId="77777777" w:rsidR="00347976" w:rsidRDefault="00347976" w:rsidP="00347976">
      <w:pPr>
        <w:rPr>
          <w:rtl/>
          <w:lang w:bidi="ar-SA"/>
        </w:rPr>
      </w:pPr>
    </w:p>
    <w:p w14:paraId="68292CDB" w14:textId="77777777" w:rsidR="00347976" w:rsidRDefault="00347976" w:rsidP="00347976">
      <w:pPr>
        <w:rPr>
          <w:rtl/>
          <w:lang w:bidi="ar-SA"/>
        </w:rPr>
      </w:pPr>
    </w:p>
    <w:p w14:paraId="49768595" w14:textId="77777777" w:rsidR="00347976" w:rsidRDefault="00347976" w:rsidP="00347976">
      <w:pPr>
        <w:rPr>
          <w:rtl/>
          <w:lang w:bidi="ar-SA"/>
        </w:rPr>
      </w:pPr>
    </w:p>
    <w:p w14:paraId="1737952B" w14:textId="77777777" w:rsidR="00347976" w:rsidRDefault="00347976" w:rsidP="00347976">
      <w:pPr>
        <w:rPr>
          <w:rtl/>
          <w:lang w:bidi="ar-SA"/>
        </w:rPr>
      </w:pPr>
    </w:p>
    <w:p w14:paraId="37BD7808" w14:textId="77777777" w:rsidR="00347976" w:rsidRDefault="00347976" w:rsidP="00347976">
      <w:pPr>
        <w:rPr>
          <w:rtl/>
          <w:lang w:bidi="ar-SA"/>
        </w:rPr>
      </w:pPr>
    </w:p>
    <w:p w14:paraId="2EF76CA2" w14:textId="77777777" w:rsidR="00347976" w:rsidRDefault="00347976" w:rsidP="00347976">
      <w:pPr>
        <w:rPr>
          <w:rtl/>
          <w:lang w:bidi="ar-SA"/>
        </w:rPr>
      </w:pPr>
    </w:p>
    <w:p w14:paraId="1894CD49" w14:textId="77777777" w:rsidR="00347976" w:rsidRDefault="00347976" w:rsidP="00347976">
      <w:pPr>
        <w:rPr>
          <w:rtl/>
          <w:lang w:bidi="ar-SA"/>
        </w:rPr>
      </w:pPr>
    </w:p>
    <w:p w14:paraId="1450C476" w14:textId="77777777" w:rsidR="00347976" w:rsidRDefault="00347976" w:rsidP="00347976">
      <w:pPr>
        <w:rPr>
          <w:rtl/>
          <w:lang w:bidi="ar-SA"/>
        </w:rPr>
      </w:pPr>
    </w:p>
    <w:p w14:paraId="4931EF9B" w14:textId="77777777" w:rsidR="00347976" w:rsidRDefault="00347976" w:rsidP="00347976">
      <w:pPr>
        <w:rPr>
          <w:rtl/>
          <w:lang w:bidi="ar-SA"/>
        </w:rPr>
      </w:pPr>
    </w:p>
    <w:p w14:paraId="64883A36" w14:textId="11453084" w:rsidR="00822F6D" w:rsidRPr="00387CBE" w:rsidRDefault="00822F6D" w:rsidP="00387CBE">
      <w:pPr>
        <w:pStyle w:val="2"/>
        <w:rPr>
          <w:rFonts w:ascii="Simplified Arabic" w:hAnsi="Simplified Arabic" w:cs="Simplified Arabic"/>
          <w:b/>
          <w:bCs/>
          <w:color w:val="000000" w:themeColor="text1"/>
          <w:rtl/>
        </w:rPr>
      </w:pPr>
      <w:bookmarkStart w:id="8" w:name="_Toc224591826"/>
      <w:r w:rsidRPr="00387CBE">
        <w:rPr>
          <w:rFonts w:ascii="Simplified Arabic" w:hAnsi="Simplified Arabic" w:cs="Simplified Arabic"/>
          <w:b/>
          <w:bCs/>
          <w:color w:val="000000" w:themeColor="text1"/>
          <w:rtl/>
        </w:rPr>
        <w:lastRenderedPageBreak/>
        <w:t>المقدمة</w:t>
      </w:r>
      <w:bookmarkEnd w:id="8"/>
    </w:p>
    <w:p w14:paraId="592E1703" w14:textId="77777777" w:rsidR="00822F6D"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تشهد المنظمات المعاصرة تحولات متسارعة نتيجة التطورات الاقتصادية والتكنولوجية والتنافسية، مما فرض عليها تبني أساليب إدارية حديثة تهدف إلى رفع كفاءة الأداء وتحقيق الاستدامة المؤسسية. ولم يعد النجاح التنظيمي يعتمد فقط على توافر الموارد المالية أو التقنية، بل أصبح مرتبطاً بدرجة كبيرة بكفاءة العنصر البشري وجودة البيئة التشغيلية التي يعمل ضمنها.</w:t>
      </w:r>
    </w:p>
    <w:p w14:paraId="5835AF6C" w14:textId="77777777" w:rsidR="00822F6D"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وفي ظل رؤية المملكة العربية السعودية 2030، التي تسعى إلى بناء اقتصاد معرفي متنوع وتعزيز كفاءة القطاعين العام والخاص، برزت أهمية تطوير الممارسات الإدارية وتحسين بيئة العمل المؤسسية، بما يضمن تحقيق أعلى مستويات الإنتاجية والجودة.</w:t>
      </w:r>
    </w:p>
    <w:p w14:paraId="1E979A34" w14:textId="77777777" w:rsidR="00822F6D"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وتُعد إدارة الموارد البشرية (</w:t>
      </w:r>
      <w:r w:rsidRPr="00DB0AA4">
        <w:rPr>
          <w:rFonts w:ascii="Simplified Arabic" w:hAnsi="Simplified Arabic" w:cs="Simplified Arabic"/>
          <w:sz w:val="28"/>
          <w:szCs w:val="28"/>
        </w:rPr>
        <w:t>Human Resources Management – HRM</w:t>
      </w:r>
      <w:r w:rsidRPr="00DB0AA4">
        <w:rPr>
          <w:rFonts w:ascii="Simplified Arabic" w:hAnsi="Simplified Arabic" w:cs="Simplified Arabic"/>
          <w:sz w:val="28"/>
          <w:szCs w:val="28"/>
          <w:rtl/>
        </w:rPr>
        <w:t>) من أهم الإدارات المسؤولة عن تنمية رأس المال البشري، من خلال الاستقطاب والتدريب والتحفيز والتطوير المهني. في المقابل، تمثل إدارة المرافق (</w:t>
      </w:r>
      <w:r w:rsidRPr="00DB0AA4">
        <w:rPr>
          <w:rFonts w:ascii="Simplified Arabic" w:hAnsi="Simplified Arabic" w:cs="Simplified Arabic"/>
          <w:sz w:val="28"/>
          <w:szCs w:val="28"/>
        </w:rPr>
        <w:t>Facilities Management – FM</w:t>
      </w:r>
      <w:r w:rsidRPr="00DB0AA4">
        <w:rPr>
          <w:rFonts w:ascii="Simplified Arabic" w:hAnsi="Simplified Arabic" w:cs="Simplified Arabic"/>
          <w:sz w:val="28"/>
          <w:szCs w:val="28"/>
          <w:rtl/>
        </w:rPr>
        <w:t>) الجهة المسؤولة عن توفير البنية التحتية والخدمات التشغيلية التي تُمكّن الموظفين من أداء مهامهم بفعالية.</w:t>
      </w:r>
    </w:p>
    <w:p w14:paraId="390379CF" w14:textId="77777777" w:rsidR="00822F6D" w:rsidRPr="00DB0AA4"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ورغم اختلاف طبيعة مهام الإدارتين، إلا أن العلاقة بينهما علاقة تكاملية مباشرة، حيث يؤثر مستوى التنسيق والتعاون بينهما على جودة بيئة العمل، ومستوى الرضا الوظيفي، وكفاءة الأداء المؤسسي. ومن هذا المنطلق، تسعى هذه الدراسة إلى تحليل أثر التكامل بين إدارة الموارد البشرية وإدارة المرافق على الأداء التنظيمي في المنظمات السعودية.</w:t>
      </w:r>
    </w:p>
    <w:p w14:paraId="5564C786" w14:textId="2336A3E1" w:rsidR="00822F6D" w:rsidRPr="00387CBE" w:rsidRDefault="00822F6D" w:rsidP="00387CBE">
      <w:pPr>
        <w:pStyle w:val="2"/>
        <w:rPr>
          <w:rFonts w:ascii="Simplified Arabic" w:hAnsi="Simplified Arabic" w:cs="Simplified Arabic"/>
          <w:b/>
          <w:bCs/>
          <w:color w:val="000000" w:themeColor="text1"/>
          <w:rtl/>
        </w:rPr>
      </w:pPr>
      <w:bookmarkStart w:id="9" w:name="_Toc224591827"/>
      <w:r w:rsidRPr="00387CBE">
        <w:rPr>
          <w:rFonts w:ascii="Simplified Arabic" w:hAnsi="Simplified Arabic" w:cs="Simplified Arabic"/>
          <w:b/>
          <w:bCs/>
          <w:color w:val="000000" w:themeColor="text1"/>
          <w:rtl/>
        </w:rPr>
        <w:t>خلفية الدراسة</w:t>
      </w:r>
      <w:bookmarkEnd w:id="9"/>
    </w:p>
    <w:p w14:paraId="16474AE8" w14:textId="77777777" w:rsidR="00822F6D"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شهدت البيئة التنظيمية في المملكة العربية السعودية خلال السنوات الأخيرة تطورات ملحوظة، تمثلت في تبني مبادرات التحول الوطني، والحوكمة المؤسسية، والتحول الرقمي، وتحسين كفاءة الإنفاق. وقد انعكست هذه التحولات على طبيعة عمل الإدارات المساندة داخل المنظمات، ومنها إدارة الموارد البشرية وإدارة المرافق.</w:t>
      </w:r>
    </w:p>
    <w:p w14:paraId="481156FC" w14:textId="77777777" w:rsidR="00822F6D"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فمن جهة، أصبحت إدارات الموارد البشرية مطالبة بتبني أدوار استراتيجية تتجاوز الوظائف التقليدية، لتشمل إدارة المواهب، والتخطيط الوظيفي، وبناء الثقافة التنظيمية. ومن جهة أخرى، تطورت إدارة المرافق لتصبح وظيفة استراتيجية تركز على الاستدامة، وإدارة الطاقة، والبيئات الذكية، والصحة والسلامة المهنية.</w:t>
      </w:r>
    </w:p>
    <w:p w14:paraId="5C42DDEF" w14:textId="77777777" w:rsidR="00822F6D"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ورغم هذا التطور، لا تزال العديد من المنظمات تعاني من ضعف التنسيق بين الإدارتين، مما يؤدي إلى ازدواجية الإجراءات، وتأخر معالجة الطلبات، وانخفاض مستوى الرضا الوظيفي. كما ينعكس ذلك سلباً على جودة الخدمات المقدمة، وكفاءة العمليات التشغيلية.</w:t>
      </w:r>
    </w:p>
    <w:p w14:paraId="0C48F23E" w14:textId="77777777" w:rsidR="00822F6D" w:rsidRPr="00DB0AA4"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وتبرز الحاجة إلى دراسة هذا الموضوع في البيئة السعودية، نظراً لخصوصية السياق التنظيمي، وتنوع القطاعات، وتسارع وتيرة التغيير المؤسسي.</w:t>
      </w:r>
    </w:p>
    <w:p w14:paraId="6581F4E3" w14:textId="18910AD8" w:rsidR="00822F6D" w:rsidRPr="00387CBE" w:rsidRDefault="00822F6D" w:rsidP="00387CBE">
      <w:pPr>
        <w:pStyle w:val="2"/>
        <w:rPr>
          <w:rFonts w:ascii="Simplified Arabic" w:hAnsi="Simplified Arabic" w:cs="Simplified Arabic"/>
          <w:b/>
          <w:bCs/>
          <w:color w:val="000000" w:themeColor="text1"/>
          <w:rtl/>
        </w:rPr>
      </w:pPr>
      <w:bookmarkStart w:id="10" w:name="_Toc224591828"/>
      <w:r w:rsidRPr="00387CBE">
        <w:rPr>
          <w:rFonts w:ascii="Simplified Arabic" w:hAnsi="Simplified Arabic" w:cs="Simplified Arabic"/>
          <w:b/>
          <w:bCs/>
          <w:color w:val="000000" w:themeColor="text1"/>
          <w:rtl/>
        </w:rPr>
        <w:t>مشكلة الدراسة</w:t>
      </w:r>
      <w:bookmarkEnd w:id="10"/>
    </w:p>
    <w:p w14:paraId="459C836E" w14:textId="77777777" w:rsidR="00822F6D" w:rsidRPr="00DB0AA4"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تتمثل مشكلة الدراسة في ضعف مستوى التكامل والتنسيق بين إدارة الموارد البشرية وإدارة المرافق في عدد من المنظمات السعودية، مما قد يؤدي إلى:</w:t>
      </w:r>
    </w:p>
    <w:p w14:paraId="206ADA12" w14:textId="77777777" w:rsidR="00822F6D" w:rsidRPr="00DB0AA4" w:rsidRDefault="00822F6D" w:rsidP="00822F6D">
      <w:pPr>
        <w:pStyle w:val="a6"/>
        <w:numPr>
          <w:ilvl w:val="0"/>
          <w:numId w:val="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انخفاض جودة بيئة العمل.</w:t>
      </w:r>
    </w:p>
    <w:p w14:paraId="3E3CA67A" w14:textId="77777777" w:rsidR="00822F6D" w:rsidRPr="00DB0AA4" w:rsidRDefault="00822F6D" w:rsidP="00822F6D">
      <w:pPr>
        <w:pStyle w:val="a6"/>
        <w:numPr>
          <w:ilvl w:val="0"/>
          <w:numId w:val="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تأخر معالجة احتياجات الموظفين.</w:t>
      </w:r>
    </w:p>
    <w:p w14:paraId="37CB6A2A" w14:textId="77777777" w:rsidR="00822F6D" w:rsidRPr="00DB0AA4" w:rsidRDefault="00822F6D" w:rsidP="00822F6D">
      <w:pPr>
        <w:pStyle w:val="a6"/>
        <w:numPr>
          <w:ilvl w:val="0"/>
          <w:numId w:val="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ضعف التواصل المؤسسي.</w:t>
      </w:r>
    </w:p>
    <w:p w14:paraId="11B4B0EA" w14:textId="77777777" w:rsidR="00822F6D" w:rsidRPr="00DB0AA4" w:rsidRDefault="00822F6D" w:rsidP="00822F6D">
      <w:pPr>
        <w:pStyle w:val="a6"/>
        <w:numPr>
          <w:ilvl w:val="0"/>
          <w:numId w:val="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ارتفاع التكاليف التشغيلية.</w:t>
      </w:r>
    </w:p>
    <w:p w14:paraId="5BF3CAD0" w14:textId="77777777" w:rsidR="00822F6D" w:rsidRPr="00DB0AA4" w:rsidRDefault="00822F6D" w:rsidP="00822F6D">
      <w:pPr>
        <w:pStyle w:val="a6"/>
        <w:numPr>
          <w:ilvl w:val="0"/>
          <w:numId w:val="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تراجع مستوى الرضا الوظيفي.</w:t>
      </w:r>
    </w:p>
    <w:p w14:paraId="32B8642E" w14:textId="77777777" w:rsidR="00822F6D" w:rsidRPr="00DB0AA4"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وعلى الرغم من أهمية الإدارتين في دعم الأداء التنظيمي، إلا أن الفصل الوظيفي بينهما لا يزال سائداً في العديد من المؤسسات، دون وجود آليات واضحة للتكامل.</w:t>
      </w:r>
    </w:p>
    <w:p w14:paraId="66E811A6" w14:textId="77777777" w:rsidR="00822F6D" w:rsidRPr="00DB0AA4" w:rsidRDefault="00822F6D" w:rsidP="00822F6D">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ومن هنا، تسعى الدراسة إلى الإجابة عن التساؤل الرئيس التالي:</w:t>
      </w:r>
    </w:p>
    <w:p w14:paraId="6FF9FE72" w14:textId="77777777" w:rsidR="00822F6D" w:rsidRPr="00DB0AA4" w:rsidRDefault="00822F6D" w:rsidP="00822F6D">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ما أثر التكامل بين إدارة الموارد البشرية وإدارة المرافق على الأداء التنظيمي في المنظمات السعودية؟</w:t>
      </w:r>
    </w:p>
    <w:p w14:paraId="64A33FE4" w14:textId="54D36EE7" w:rsidR="00822F6D" w:rsidRPr="00387CBE" w:rsidRDefault="00822F6D" w:rsidP="00387CBE">
      <w:pPr>
        <w:pStyle w:val="2"/>
        <w:rPr>
          <w:rFonts w:ascii="Simplified Arabic" w:hAnsi="Simplified Arabic" w:cs="Simplified Arabic"/>
          <w:b/>
          <w:bCs/>
          <w:color w:val="000000" w:themeColor="text1"/>
          <w:rtl/>
        </w:rPr>
      </w:pPr>
      <w:bookmarkStart w:id="11" w:name="_Toc224591829"/>
      <w:r w:rsidRPr="00387CBE">
        <w:rPr>
          <w:rFonts w:ascii="Simplified Arabic" w:hAnsi="Simplified Arabic" w:cs="Simplified Arabic"/>
          <w:b/>
          <w:bCs/>
          <w:color w:val="000000" w:themeColor="text1"/>
          <w:rtl/>
        </w:rPr>
        <w:t>أسئلة الدراسة</w:t>
      </w:r>
      <w:bookmarkEnd w:id="11"/>
    </w:p>
    <w:p w14:paraId="65D6FDFE" w14:textId="77777777" w:rsidR="00822F6D" w:rsidRPr="00DB0AA4" w:rsidRDefault="00822F6D" w:rsidP="00822F6D">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ينبثق عن السؤال الرئيس مجموعة من الأسئلة الفرعية، تتمثل فيما يلي:</w:t>
      </w:r>
    </w:p>
    <w:p w14:paraId="03DAF642" w14:textId="77777777" w:rsidR="00822F6D" w:rsidRPr="00DB0AA4" w:rsidRDefault="00822F6D" w:rsidP="00822F6D">
      <w:pPr>
        <w:numPr>
          <w:ilvl w:val="0"/>
          <w:numId w:val="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ما مستوى التكامل الحالي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في المنظمات السعودية؟</w:t>
      </w:r>
    </w:p>
    <w:p w14:paraId="0225F48F" w14:textId="77777777" w:rsidR="00822F6D" w:rsidRPr="00DB0AA4" w:rsidRDefault="00822F6D" w:rsidP="00822F6D">
      <w:pPr>
        <w:numPr>
          <w:ilvl w:val="0"/>
          <w:numId w:val="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ما طبيعة العلاقة بين التكامل والأداء التنظيمي؟</w:t>
      </w:r>
    </w:p>
    <w:p w14:paraId="0523B65E" w14:textId="77777777" w:rsidR="00822F6D" w:rsidRPr="00DB0AA4" w:rsidRDefault="00822F6D" w:rsidP="00822F6D">
      <w:pPr>
        <w:numPr>
          <w:ilvl w:val="0"/>
          <w:numId w:val="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ما أثر جودة بيئة العمل على رضا الموظفين؟</w:t>
      </w:r>
    </w:p>
    <w:p w14:paraId="4617F244" w14:textId="77777777" w:rsidR="00822F6D" w:rsidRPr="00DB0AA4" w:rsidRDefault="00822F6D" w:rsidP="00822F6D">
      <w:pPr>
        <w:numPr>
          <w:ilvl w:val="0"/>
          <w:numId w:val="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ما دور التحول الرقمي في تعزيز التنسيق بين الإدارتين؟</w:t>
      </w:r>
    </w:p>
    <w:p w14:paraId="1FB5FB6E" w14:textId="77777777" w:rsidR="00822F6D" w:rsidRPr="00DB0AA4" w:rsidRDefault="00822F6D" w:rsidP="00822F6D">
      <w:pPr>
        <w:numPr>
          <w:ilvl w:val="0"/>
          <w:numId w:val="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ما أبرز التحديات التي تواجه تحقيق التكامل المؤسسي؟</w:t>
      </w:r>
    </w:p>
    <w:p w14:paraId="237B6243" w14:textId="45DDE77C" w:rsidR="00822F6D" w:rsidRPr="00387CBE" w:rsidRDefault="00822F6D" w:rsidP="00387CBE">
      <w:pPr>
        <w:pStyle w:val="2"/>
        <w:rPr>
          <w:rFonts w:ascii="Simplified Arabic" w:hAnsi="Simplified Arabic" w:cs="Simplified Arabic"/>
          <w:b/>
          <w:bCs/>
          <w:color w:val="000000" w:themeColor="text1"/>
          <w:rtl/>
        </w:rPr>
      </w:pPr>
      <w:bookmarkStart w:id="12" w:name="_Toc224591830"/>
      <w:r w:rsidRPr="00387CBE">
        <w:rPr>
          <w:rFonts w:ascii="Simplified Arabic" w:hAnsi="Simplified Arabic" w:cs="Simplified Arabic"/>
          <w:b/>
          <w:bCs/>
          <w:color w:val="000000" w:themeColor="text1"/>
          <w:rtl/>
        </w:rPr>
        <w:t>أهداف الدراسة</w:t>
      </w:r>
      <w:bookmarkEnd w:id="12"/>
    </w:p>
    <w:p w14:paraId="4F7559C3" w14:textId="77777777" w:rsidR="00822F6D" w:rsidRPr="00DB0AA4" w:rsidRDefault="00822F6D" w:rsidP="00822F6D">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تهدف هذه الدراسة إلى تحقيق الأهداف التالية:</w:t>
      </w:r>
    </w:p>
    <w:p w14:paraId="64017B3C" w14:textId="77777777" w:rsidR="00822F6D" w:rsidRPr="00DB0AA4" w:rsidRDefault="00822F6D" w:rsidP="00822F6D">
      <w:pPr>
        <w:numPr>
          <w:ilvl w:val="0"/>
          <w:numId w:val="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تحليل أثر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على الأداء التنظيمي.</w:t>
      </w:r>
    </w:p>
    <w:p w14:paraId="27E18E21" w14:textId="77777777" w:rsidR="00822F6D" w:rsidRPr="00DB0AA4" w:rsidRDefault="00822F6D" w:rsidP="00822F6D">
      <w:pPr>
        <w:numPr>
          <w:ilvl w:val="0"/>
          <w:numId w:val="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قياس مستوى التنسيق والتعاون بين الإدارتين.</w:t>
      </w:r>
    </w:p>
    <w:p w14:paraId="13165FF5" w14:textId="77777777" w:rsidR="00822F6D" w:rsidRPr="00DB0AA4" w:rsidRDefault="00822F6D" w:rsidP="00822F6D">
      <w:pPr>
        <w:numPr>
          <w:ilvl w:val="0"/>
          <w:numId w:val="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دراسة دور بيئة العمل في تعزيز الرضا الوظيفي.</w:t>
      </w:r>
    </w:p>
    <w:p w14:paraId="5C6BF6EB" w14:textId="77777777" w:rsidR="00822F6D" w:rsidRPr="00DB0AA4" w:rsidRDefault="00822F6D" w:rsidP="00822F6D">
      <w:pPr>
        <w:numPr>
          <w:ilvl w:val="0"/>
          <w:numId w:val="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توضيح أثر التحول الرقمي في دعم التكامل المؤسسي.</w:t>
      </w:r>
    </w:p>
    <w:p w14:paraId="34EC8910" w14:textId="77777777" w:rsidR="00822F6D" w:rsidRPr="00DB0AA4" w:rsidRDefault="00822F6D" w:rsidP="00822F6D">
      <w:pPr>
        <w:numPr>
          <w:ilvl w:val="0"/>
          <w:numId w:val="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اقتراح نموذج عملي لتعزيز التعاون المؤسسي.</w:t>
      </w:r>
    </w:p>
    <w:p w14:paraId="7152EFAB" w14:textId="77777777" w:rsidR="00822F6D" w:rsidRPr="00DB0AA4" w:rsidRDefault="00822F6D" w:rsidP="00822F6D">
      <w:pPr>
        <w:numPr>
          <w:ilvl w:val="0"/>
          <w:numId w:val="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تحديد التحديات التنظيمية وتقديم حلول مناسبة لها.</w:t>
      </w:r>
    </w:p>
    <w:p w14:paraId="15C1708E" w14:textId="7008C092" w:rsidR="00822F6D" w:rsidRPr="00387CBE" w:rsidRDefault="00822F6D" w:rsidP="00387CBE">
      <w:pPr>
        <w:pStyle w:val="2"/>
        <w:rPr>
          <w:rFonts w:ascii="Simplified Arabic" w:hAnsi="Simplified Arabic" w:cs="Simplified Arabic"/>
          <w:b/>
          <w:bCs/>
          <w:color w:val="000000" w:themeColor="text1"/>
          <w:rtl/>
        </w:rPr>
      </w:pPr>
      <w:bookmarkStart w:id="13" w:name="_Toc224591831"/>
      <w:r w:rsidRPr="00387CBE">
        <w:rPr>
          <w:rFonts w:ascii="Simplified Arabic" w:hAnsi="Simplified Arabic" w:cs="Simplified Arabic"/>
          <w:b/>
          <w:bCs/>
          <w:color w:val="000000" w:themeColor="text1"/>
          <w:rtl/>
        </w:rPr>
        <w:lastRenderedPageBreak/>
        <w:t>أهمية الدراسة</w:t>
      </w:r>
      <w:bookmarkEnd w:id="13"/>
    </w:p>
    <w:p w14:paraId="3907ADC3" w14:textId="77777777" w:rsidR="00822F6D" w:rsidRPr="00DB0AA4" w:rsidRDefault="00822F6D" w:rsidP="00822F6D">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تكتسب هذه الدراسة أهميتها من الجوانب التالية:</w:t>
      </w:r>
    </w:p>
    <w:p w14:paraId="76A1D1D3" w14:textId="3BFCD6E4" w:rsidR="00822F6D" w:rsidRPr="00387CBE" w:rsidRDefault="00822F6D" w:rsidP="00387CBE">
      <w:pPr>
        <w:pStyle w:val="3"/>
        <w:rPr>
          <w:rFonts w:ascii="Simplified Arabic" w:hAnsi="Simplified Arabic" w:cs="Simplified Arabic"/>
          <w:b/>
          <w:bCs/>
          <w:color w:val="000000" w:themeColor="text1"/>
          <w:rtl/>
        </w:rPr>
      </w:pPr>
      <w:bookmarkStart w:id="14" w:name="_Toc224591832"/>
      <w:r w:rsidRPr="00387CBE">
        <w:rPr>
          <w:rFonts w:ascii="Simplified Arabic" w:hAnsi="Simplified Arabic" w:cs="Simplified Arabic"/>
          <w:b/>
          <w:bCs/>
          <w:color w:val="000000" w:themeColor="text1"/>
          <w:rtl/>
        </w:rPr>
        <w:t>الأهمية العلمية</w:t>
      </w:r>
      <w:bookmarkEnd w:id="14"/>
    </w:p>
    <w:p w14:paraId="38FB9080" w14:textId="77777777" w:rsidR="00822F6D" w:rsidRPr="00DB0AA4" w:rsidRDefault="00822F6D" w:rsidP="00822F6D">
      <w:pPr>
        <w:numPr>
          <w:ilvl w:val="0"/>
          <w:numId w:val="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إثراء الأدبيات العربية في مجال التكامل الإداري.</w:t>
      </w:r>
    </w:p>
    <w:p w14:paraId="25E35A4A" w14:textId="77777777" w:rsidR="00822F6D" w:rsidRPr="00DB0AA4" w:rsidRDefault="00822F6D" w:rsidP="00822F6D">
      <w:pPr>
        <w:numPr>
          <w:ilvl w:val="0"/>
          <w:numId w:val="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سد الفجوة البحثية المتعلقة بدمج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1E0B8FEB" w14:textId="77777777" w:rsidR="00822F6D" w:rsidRPr="00DB0AA4" w:rsidRDefault="00822F6D" w:rsidP="00822F6D">
      <w:pPr>
        <w:numPr>
          <w:ilvl w:val="0"/>
          <w:numId w:val="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دعم الدراسات المستقبلية في هذا المجال.</w:t>
      </w:r>
    </w:p>
    <w:p w14:paraId="3C9CE557" w14:textId="1053C962" w:rsidR="00822F6D" w:rsidRPr="00387CBE" w:rsidRDefault="00822F6D" w:rsidP="00387CBE">
      <w:pPr>
        <w:pStyle w:val="3"/>
        <w:rPr>
          <w:rFonts w:ascii="Simplified Arabic" w:hAnsi="Simplified Arabic" w:cs="Simplified Arabic"/>
          <w:b/>
          <w:bCs/>
          <w:color w:val="000000" w:themeColor="text1"/>
          <w:rtl/>
        </w:rPr>
      </w:pPr>
      <w:bookmarkStart w:id="15" w:name="_Toc224591833"/>
      <w:r w:rsidRPr="00387CBE">
        <w:rPr>
          <w:rFonts w:ascii="Simplified Arabic" w:hAnsi="Simplified Arabic" w:cs="Simplified Arabic"/>
          <w:b/>
          <w:bCs/>
          <w:color w:val="000000" w:themeColor="text1"/>
          <w:rtl/>
        </w:rPr>
        <w:t>الأهمية التطبيقية</w:t>
      </w:r>
      <w:bookmarkEnd w:id="15"/>
    </w:p>
    <w:p w14:paraId="6A171292" w14:textId="77777777" w:rsidR="00822F6D" w:rsidRPr="00DB0AA4" w:rsidRDefault="00822F6D" w:rsidP="00822F6D">
      <w:pPr>
        <w:numPr>
          <w:ilvl w:val="0"/>
          <w:numId w:val="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مساعدة القيادات الإدارية في تحسين بيئة العمل.</w:t>
      </w:r>
    </w:p>
    <w:p w14:paraId="12304E52" w14:textId="77777777" w:rsidR="00822F6D" w:rsidRPr="00DB0AA4" w:rsidRDefault="00822F6D" w:rsidP="00822F6D">
      <w:pPr>
        <w:numPr>
          <w:ilvl w:val="0"/>
          <w:numId w:val="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رفع كفاءة العمليات التشغيلية.</w:t>
      </w:r>
    </w:p>
    <w:p w14:paraId="62396D1D" w14:textId="77777777" w:rsidR="00822F6D" w:rsidRPr="00DB0AA4" w:rsidRDefault="00822F6D" w:rsidP="00822F6D">
      <w:pPr>
        <w:numPr>
          <w:ilvl w:val="0"/>
          <w:numId w:val="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دعم اتخاذ القرار المبني على البيانات.</w:t>
      </w:r>
    </w:p>
    <w:p w14:paraId="501BDCC2" w14:textId="77777777" w:rsidR="00822F6D" w:rsidRPr="00DB0AA4" w:rsidRDefault="00822F6D" w:rsidP="00822F6D">
      <w:pPr>
        <w:numPr>
          <w:ilvl w:val="0"/>
          <w:numId w:val="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تعزيز الاستدامة المؤسسية.</w:t>
      </w:r>
    </w:p>
    <w:p w14:paraId="57F0D58B" w14:textId="61FF711E" w:rsidR="00822F6D" w:rsidRPr="00387CBE" w:rsidRDefault="00822F6D" w:rsidP="00387CBE">
      <w:pPr>
        <w:pStyle w:val="2"/>
        <w:rPr>
          <w:rFonts w:ascii="Simplified Arabic" w:hAnsi="Simplified Arabic" w:cs="Simplified Arabic"/>
          <w:b/>
          <w:bCs/>
          <w:color w:val="000000" w:themeColor="text1"/>
          <w:rtl/>
        </w:rPr>
      </w:pPr>
      <w:bookmarkStart w:id="16" w:name="_Toc224591834"/>
      <w:r w:rsidRPr="00387CBE">
        <w:rPr>
          <w:rFonts w:ascii="Simplified Arabic" w:hAnsi="Simplified Arabic" w:cs="Simplified Arabic"/>
          <w:b/>
          <w:bCs/>
          <w:color w:val="000000" w:themeColor="text1"/>
          <w:rtl/>
        </w:rPr>
        <w:t>فرضيات الدراسة</w:t>
      </w:r>
      <w:bookmarkEnd w:id="16"/>
    </w:p>
    <w:p w14:paraId="4D3D11E2" w14:textId="77777777" w:rsidR="00822F6D" w:rsidRPr="00DB0AA4" w:rsidRDefault="00822F6D" w:rsidP="00822F6D">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تنطلق الدراسة من الفرضيات التالية:</w:t>
      </w:r>
    </w:p>
    <w:p w14:paraId="3AE3E385" w14:textId="77777777" w:rsidR="00822F6D" w:rsidRPr="00DB0AA4" w:rsidRDefault="00822F6D" w:rsidP="00822F6D">
      <w:pPr>
        <w:numPr>
          <w:ilvl w:val="0"/>
          <w:numId w:val="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H1</w:t>
      </w:r>
      <w:r w:rsidRPr="00DB0AA4">
        <w:rPr>
          <w:rFonts w:ascii="Simplified Arabic" w:hAnsi="Simplified Arabic" w:cs="Simplified Arabic"/>
          <w:sz w:val="28"/>
          <w:szCs w:val="28"/>
          <w:rtl/>
        </w:rPr>
        <w:t xml:space="preserve">: يوجد أثر ذو دلالة إحصائية للتكامل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على الأداء التنظيمي.</w:t>
      </w:r>
    </w:p>
    <w:p w14:paraId="539C25AE" w14:textId="77777777" w:rsidR="00822F6D" w:rsidRPr="00DB0AA4" w:rsidRDefault="00822F6D" w:rsidP="00822F6D">
      <w:pPr>
        <w:numPr>
          <w:ilvl w:val="0"/>
          <w:numId w:val="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H2</w:t>
      </w:r>
      <w:r w:rsidRPr="00DB0AA4">
        <w:rPr>
          <w:rFonts w:ascii="Simplified Arabic" w:hAnsi="Simplified Arabic" w:cs="Simplified Arabic"/>
          <w:sz w:val="28"/>
          <w:szCs w:val="28"/>
          <w:rtl/>
        </w:rPr>
        <w:t>: توجد علاقة إيجابية بين جودة بيئة العمل والرضا الوظيفي.</w:t>
      </w:r>
    </w:p>
    <w:p w14:paraId="285E5F2D" w14:textId="77777777" w:rsidR="00822F6D" w:rsidRPr="00DB0AA4" w:rsidRDefault="00822F6D" w:rsidP="00822F6D">
      <w:pPr>
        <w:numPr>
          <w:ilvl w:val="0"/>
          <w:numId w:val="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H3</w:t>
      </w:r>
      <w:r w:rsidRPr="00DB0AA4">
        <w:rPr>
          <w:rFonts w:ascii="Simplified Arabic" w:hAnsi="Simplified Arabic" w:cs="Simplified Arabic"/>
          <w:sz w:val="28"/>
          <w:szCs w:val="28"/>
          <w:rtl/>
        </w:rPr>
        <w:t xml:space="preserve">: يسهم التحول الرقمي في تعزيز التنسيق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47760874" w14:textId="77777777" w:rsidR="00822F6D" w:rsidRPr="00DB0AA4" w:rsidRDefault="00822F6D" w:rsidP="00822F6D">
      <w:pPr>
        <w:numPr>
          <w:ilvl w:val="0"/>
          <w:numId w:val="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H4</w:t>
      </w:r>
      <w:r w:rsidRPr="00DB0AA4">
        <w:rPr>
          <w:rFonts w:ascii="Simplified Arabic" w:hAnsi="Simplified Arabic" w:cs="Simplified Arabic"/>
          <w:sz w:val="28"/>
          <w:szCs w:val="28"/>
          <w:rtl/>
        </w:rPr>
        <w:t>: يؤدي التكامل المؤسسي إلى خفض التكاليف التشغيلية.</w:t>
      </w:r>
    </w:p>
    <w:p w14:paraId="162F3272" w14:textId="6754BFFF" w:rsidR="00822F6D" w:rsidRPr="00387CBE" w:rsidRDefault="00822F6D" w:rsidP="00387CBE">
      <w:pPr>
        <w:pStyle w:val="2"/>
        <w:rPr>
          <w:rFonts w:ascii="Simplified Arabic" w:hAnsi="Simplified Arabic" w:cs="Simplified Arabic"/>
          <w:b/>
          <w:bCs/>
          <w:color w:val="000000" w:themeColor="text1"/>
          <w:rtl/>
        </w:rPr>
      </w:pPr>
      <w:bookmarkStart w:id="17" w:name="_Toc224591835"/>
      <w:r w:rsidRPr="00387CBE">
        <w:rPr>
          <w:rFonts w:ascii="Simplified Arabic" w:hAnsi="Simplified Arabic" w:cs="Simplified Arabic"/>
          <w:b/>
          <w:bCs/>
          <w:color w:val="000000" w:themeColor="text1"/>
          <w:rtl/>
        </w:rPr>
        <w:lastRenderedPageBreak/>
        <w:t>حدود الدراسة</w:t>
      </w:r>
      <w:bookmarkEnd w:id="17"/>
    </w:p>
    <w:p w14:paraId="2BAEECE6" w14:textId="77777777" w:rsidR="00822F6D" w:rsidRPr="00DB0AA4" w:rsidRDefault="00822F6D" w:rsidP="00822F6D">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تقتصر الدراسة على الحدود التالية:</w:t>
      </w:r>
    </w:p>
    <w:p w14:paraId="70C2F0D8" w14:textId="77777777" w:rsidR="00822F6D" w:rsidRPr="00DB0AA4" w:rsidRDefault="00822F6D" w:rsidP="00822F6D">
      <w:pPr>
        <w:numPr>
          <w:ilvl w:val="0"/>
          <w:numId w:val="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الحدود المكانية: المنظمات داخل المملكة العربية السعودية.</w:t>
      </w:r>
    </w:p>
    <w:p w14:paraId="019E7EA4" w14:textId="77777777" w:rsidR="00822F6D" w:rsidRPr="00DB0AA4" w:rsidRDefault="00822F6D" w:rsidP="00822F6D">
      <w:pPr>
        <w:numPr>
          <w:ilvl w:val="0"/>
          <w:numId w:val="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الحدود الزمنية: الفترة 2024–2025.</w:t>
      </w:r>
    </w:p>
    <w:p w14:paraId="386D09E8" w14:textId="77777777" w:rsidR="00822F6D" w:rsidRPr="00DB0AA4" w:rsidRDefault="00822F6D" w:rsidP="00822F6D">
      <w:pPr>
        <w:numPr>
          <w:ilvl w:val="0"/>
          <w:numId w:val="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الحدود البشرية: موظفو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4A21E931" w14:textId="77777777" w:rsidR="00822F6D" w:rsidRPr="00DB0AA4" w:rsidRDefault="00822F6D" w:rsidP="00822F6D">
      <w:pPr>
        <w:numPr>
          <w:ilvl w:val="0"/>
          <w:numId w:val="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الحدود الموضوعية: التكامل الإداري وتأثيره على الأداء التنظيمي.</w:t>
      </w:r>
    </w:p>
    <w:p w14:paraId="11FBCEED" w14:textId="6723AC9D" w:rsidR="00822F6D" w:rsidRPr="00387CBE" w:rsidRDefault="00822F6D" w:rsidP="00387CBE">
      <w:pPr>
        <w:pStyle w:val="2"/>
        <w:rPr>
          <w:rFonts w:ascii="Simplified Arabic" w:hAnsi="Simplified Arabic" w:cs="Simplified Arabic"/>
          <w:b/>
          <w:bCs/>
          <w:color w:val="000000" w:themeColor="text1"/>
          <w:rtl/>
        </w:rPr>
      </w:pPr>
      <w:bookmarkStart w:id="18" w:name="_Toc224591836"/>
      <w:r w:rsidRPr="00387CBE">
        <w:rPr>
          <w:rFonts w:ascii="Simplified Arabic" w:hAnsi="Simplified Arabic" w:cs="Simplified Arabic"/>
          <w:b/>
          <w:bCs/>
          <w:color w:val="000000" w:themeColor="text1"/>
          <w:rtl/>
        </w:rPr>
        <w:t>مصطلحات الدراسة</w:t>
      </w:r>
      <w:bookmarkEnd w:id="18"/>
    </w:p>
    <w:p w14:paraId="043E1093" w14:textId="77777777" w:rsidR="00822F6D" w:rsidRPr="00DB0AA4" w:rsidRDefault="00822F6D" w:rsidP="00822F6D">
      <w:pPr>
        <w:numPr>
          <w:ilvl w:val="0"/>
          <w:numId w:val="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إدارة الموارد البشرية: مجموعة السياسات والممارسات المتعلقة بإدارة رأس المال البشري.</w:t>
      </w:r>
    </w:p>
    <w:p w14:paraId="5C0E8CE6" w14:textId="77777777" w:rsidR="00822F6D" w:rsidRPr="00DB0AA4" w:rsidRDefault="00822F6D" w:rsidP="00822F6D">
      <w:pPr>
        <w:numPr>
          <w:ilvl w:val="0"/>
          <w:numId w:val="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إدارة المرافق: إدارة وتشغيل وصيانة المرافق والخدمات المساندة.</w:t>
      </w:r>
    </w:p>
    <w:p w14:paraId="354047EB" w14:textId="77777777" w:rsidR="00822F6D" w:rsidRPr="00DB0AA4" w:rsidRDefault="00822F6D" w:rsidP="00822F6D">
      <w:pPr>
        <w:numPr>
          <w:ilvl w:val="0"/>
          <w:numId w:val="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الأداء التنظيمي: مستوى تحقيق المنظمة لأهدافها بكفاءة وفعالية.</w:t>
      </w:r>
    </w:p>
    <w:p w14:paraId="7E13DF94" w14:textId="77777777" w:rsidR="00822F6D" w:rsidRPr="00DB0AA4" w:rsidRDefault="00822F6D" w:rsidP="00822F6D">
      <w:pPr>
        <w:numPr>
          <w:ilvl w:val="0"/>
          <w:numId w:val="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التكامل المؤسسي: درجة التنسيق والتعاون بين الإدارات المختلفة.</w:t>
      </w:r>
    </w:p>
    <w:p w14:paraId="76EA8433" w14:textId="77777777" w:rsidR="00347976" w:rsidRDefault="00347976" w:rsidP="00347976">
      <w:pPr>
        <w:rPr>
          <w:rtl/>
          <w:lang w:bidi="ar-SA"/>
        </w:rPr>
      </w:pPr>
    </w:p>
    <w:p w14:paraId="5EBB26AB" w14:textId="77777777" w:rsidR="00BA2762" w:rsidRDefault="00BA2762" w:rsidP="00347976">
      <w:pPr>
        <w:rPr>
          <w:rtl/>
          <w:lang w:bidi="ar-SA"/>
        </w:rPr>
      </w:pPr>
    </w:p>
    <w:p w14:paraId="1708F88C" w14:textId="77777777" w:rsidR="00BA2762" w:rsidRDefault="00BA2762" w:rsidP="00347976">
      <w:pPr>
        <w:rPr>
          <w:rtl/>
          <w:lang w:bidi="ar-SA"/>
        </w:rPr>
      </w:pPr>
    </w:p>
    <w:p w14:paraId="3440F7EC" w14:textId="77777777" w:rsidR="00BA2762" w:rsidRDefault="00BA2762" w:rsidP="00347976">
      <w:pPr>
        <w:rPr>
          <w:rtl/>
          <w:lang w:bidi="ar-SA"/>
        </w:rPr>
      </w:pPr>
    </w:p>
    <w:p w14:paraId="695BEC83" w14:textId="77777777" w:rsidR="00BA2762" w:rsidRDefault="00BA2762" w:rsidP="00347976">
      <w:pPr>
        <w:rPr>
          <w:rtl/>
          <w:lang w:bidi="ar-SA"/>
        </w:rPr>
      </w:pPr>
    </w:p>
    <w:p w14:paraId="7759F1AB" w14:textId="77777777" w:rsidR="00BA2762" w:rsidRDefault="00BA2762" w:rsidP="00347976">
      <w:pPr>
        <w:rPr>
          <w:rtl/>
          <w:lang w:bidi="ar-SA"/>
        </w:rPr>
      </w:pPr>
    </w:p>
    <w:p w14:paraId="1B986714" w14:textId="77777777" w:rsidR="00BA2762" w:rsidRDefault="00BA2762" w:rsidP="00347976">
      <w:pPr>
        <w:rPr>
          <w:rtl/>
          <w:lang w:bidi="ar-SA"/>
        </w:rPr>
      </w:pPr>
    </w:p>
    <w:p w14:paraId="4BE2F4DC" w14:textId="77777777" w:rsidR="00BA2762" w:rsidRDefault="00BA2762" w:rsidP="00347976">
      <w:pPr>
        <w:rPr>
          <w:rtl/>
          <w:lang w:bidi="ar-SA"/>
        </w:rPr>
      </w:pPr>
    </w:p>
    <w:p w14:paraId="76E86E7C" w14:textId="77777777" w:rsidR="00BA2762" w:rsidRDefault="00BA2762" w:rsidP="00347976">
      <w:pPr>
        <w:rPr>
          <w:rtl/>
          <w:lang w:bidi="ar-SA"/>
        </w:rPr>
      </w:pPr>
    </w:p>
    <w:p w14:paraId="2A45ABE6" w14:textId="77777777" w:rsidR="00BA2762" w:rsidRDefault="00BA2762" w:rsidP="00347976">
      <w:pPr>
        <w:rPr>
          <w:rtl/>
          <w:lang w:bidi="ar-SA"/>
        </w:rPr>
      </w:pPr>
    </w:p>
    <w:p w14:paraId="3122FF77" w14:textId="77777777" w:rsidR="00BA2762" w:rsidRDefault="00BA2762" w:rsidP="00347976">
      <w:pPr>
        <w:rPr>
          <w:rtl/>
          <w:lang w:bidi="ar-SA"/>
        </w:rPr>
      </w:pPr>
    </w:p>
    <w:p w14:paraId="6782F90F" w14:textId="77777777" w:rsidR="00BA2762" w:rsidRDefault="00BA2762" w:rsidP="00347976">
      <w:pPr>
        <w:rPr>
          <w:rtl/>
          <w:lang w:bidi="ar-SA"/>
        </w:rPr>
      </w:pPr>
    </w:p>
    <w:p w14:paraId="6DFFA704" w14:textId="77777777" w:rsidR="00BA2762" w:rsidRDefault="00BA2762" w:rsidP="00347976">
      <w:pPr>
        <w:rPr>
          <w:rtl/>
          <w:lang w:bidi="ar-SA"/>
        </w:rPr>
      </w:pPr>
    </w:p>
    <w:p w14:paraId="2595D807" w14:textId="77777777" w:rsidR="00BA2762" w:rsidRDefault="00BA2762" w:rsidP="00347976">
      <w:pPr>
        <w:rPr>
          <w:rtl/>
          <w:lang w:bidi="ar-SA"/>
        </w:rPr>
      </w:pPr>
    </w:p>
    <w:p w14:paraId="45490260" w14:textId="77777777" w:rsidR="00BA2762" w:rsidRDefault="00BA2762" w:rsidP="00347976">
      <w:pPr>
        <w:rPr>
          <w:rtl/>
          <w:lang w:bidi="ar-SA"/>
        </w:rPr>
      </w:pPr>
    </w:p>
    <w:p w14:paraId="4A378250" w14:textId="77777777" w:rsidR="00BA2762" w:rsidRDefault="00BA2762" w:rsidP="00347976">
      <w:pPr>
        <w:rPr>
          <w:rtl/>
          <w:lang w:bidi="ar-SA"/>
        </w:rPr>
      </w:pPr>
    </w:p>
    <w:p w14:paraId="63B026C2" w14:textId="77777777" w:rsidR="00BA2762" w:rsidRDefault="00BA2762" w:rsidP="00347976">
      <w:pPr>
        <w:rPr>
          <w:rtl/>
          <w:lang w:bidi="ar-SA"/>
        </w:rPr>
      </w:pPr>
    </w:p>
    <w:p w14:paraId="5FCE2F0B" w14:textId="77777777" w:rsidR="00BA2762" w:rsidRDefault="00BA2762" w:rsidP="00347976">
      <w:pPr>
        <w:rPr>
          <w:rtl/>
          <w:lang w:bidi="ar-SA"/>
        </w:rPr>
      </w:pPr>
    </w:p>
    <w:p w14:paraId="18EC6CE6" w14:textId="77777777" w:rsidR="00BA2762" w:rsidRDefault="00BA2762" w:rsidP="00347976">
      <w:pPr>
        <w:rPr>
          <w:rtl/>
          <w:lang w:bidi="ar-SA"/>
        </w:rPr>
      </w:pPr>
    </w:p>
    <w:p w14:paraId="13C6BE45" w14:textId="77777777" w:rsidR="00BA2762" w:rsidRDefault="00BA2762" w:rsidP="00347976">
      <w:pPr>
        <w:rPr>
          <w:rtl/>
          <w:lang w:bidi="ar-SA"/>
        </w:rPr>
      </w:pPr>
    </w:p>
    <w:p w14:paraId="4CAF5F75" w14:textId="77777777" w:rsidR="00BA2762" w:rsidRPr="00BA2762" w:rsidRDefault="00BA2762" w:rsidP="00BA2762">
      <w:pPr>
        <w:pStyle w:val="1"/>
        <w:jc w:val="center"/>
        <w:rPr>
          <w:rFonts w:ascii="Simplified Arabic" w:hAnsi="Simplified Arabic" w:cs="Simplified Arabic"/>
          <w:b/>
          <w:bCs/>
          <w:color w:val="000000" w:themeColor="text1"/>
          <w:sz w:val="36"/>
          <w:szCs w:val="36"/>
          <w:rtl/>
          <w:lang w:bidi="ar-SA"/>
        </w:rPr>
      </w:pPr>
      <w:bookmarkStart w:id="19" w:name="_Toc224591837"/>
      <w:r w:rsidRPr="00BA2762">
        <w:rPr>
          <w:rFonts w:ascii="Simplified Arabic" w:hAnsi="Simplified Arabic" w:cs="Simplified Arabic"/>
          <w:b/>
          <w:bCs/>
          <w:color w:val="000000" w:themeColor="text1"/>
          <w:sz w:val="36"/>
          <w:szCs w:val="36"/>
          <w:rtl/>
          <w:lang w:bidi="ar-SA"/>
        </w:rPr>
        <w:t>الفصل الثاني</w:t>
      </w:r>
      <w:bookmarkEnd w:id="19"/>
    </w:p>
    <w:p w14:paraId="7EEDD6F4" w14:textId="77777777" w:rsidR="00BA2762" w:rsidRPr="00BA2762" w:rsidRDefault="00BA2762" w:rsidP="00BA2762">
      <w:pPr>
        <w:pStyle w:val="1"/>
        <w:jc w:val="center"/>
        <w:rPr>
          <w:rFonts w:ascii="Simplified Arabic" w:hAnsi="Simplified Arabic" w:cs="Simplified Arabic"/>
          <w:b/>
          <w:bCs/>
          <w:color w:val="000000" w:themeColor="text1"/>
          <w:sz w:val="36"/>
          <w:szCs w:val="36"/>
          <w:rtl/>
          <w:lang w:bidi="ar-SA"/>
        </w:rPr>
      </w:pPr>
      <w:bookmarkStart w:id="20" w:name="_Toc224591838"/>
      <w:r w:rsidRPr="00BA2762">
        <w:rPr>
          <w:rFonts w:ascii="Simplified Arabic" w:hAnsi="Simplified Arabic" w:cs="Simplified Arabic"/>
          <w:b/>
          <w:bCs/>
          <w:color w:val="000000" w:themeColor="text1"/>
          <w:sz w:val="36"/>
          <w:szCs w:val="36"/>
          <w:rtl/>
          <w:lang w:bidi="ar-SA"/>
        </w:rPr>
        <w:t>الدراسات السابقة وتحليل الأدبيات</w:t>
      </w:r>
      <w:bookmarkEnd w:id="20"/>
    </w:p>
    <w:p w14:paraId="608CDED5" w14:textId="77777777" w:rsidR="00BA2762" w:rsidRDefault="00BA2762" w:rsidP="00347976">
      <w:pPr>
        <w:rPr>
          <w:rtl/>
          <w:lang w:bidi="ar-SA"/>
        </w:rPr>
      </w:pPr>
    </w:p>
    <w:p w14:paraId="7825F6A6" w14:textId="77777777" w:rsidR="00BA2762" w:rsidRDefault="00BA2762" w:rsidP="00347976">
      <w:pPr>
        <w:rPr>
          <w:rtl/>
          <w:lang w:bidi="ar-SA"/>
        </w:rPr>
      </w:pPr>
    </w:p>
    <w:p w14:paraId="7E694924" w14:textId="77777777" w:rsidR="00BA2762" w:rsidRDefault="00BA2762" w:rsidP="00347976">
      <w:pPr>
        <w:rPr>
          <w:rtl/>
          <w:lang w:bidi="ar-SA"/>
        </w:rPr>
      </w:pPr>
    </w:p>
    <w:p w14:paraId="1E5C3D98" w14:textId="77777777" w:rsidR="00BA2762" w:rsidRDefault="00BA2762" w:rsidP="00347976">
      <w:pPr>
        <w:rPr>
          <w:rtl/>
          <w:lang w:bidi="ar-SA"/>
        </w:rPr>
      </w:pPr>
    </w:p>
    <w:p w14:paraId="2DC6D366" w14:textId="77777777" w:rsidR="00BA2762" w:rsidRDefault="00BA2762" w:rsidP="00347976">
      <w:pPr>
        <w:rPr>
          <w:rtl/>
          <w:lang w:bidi="ar-SA"/>
        </w:rPr>
      </w:pPr>
    </w:p>
    <w:p w14:paraId="45C1311E" w14:textId="77777777" w:rsidR="00BA2762" w:rsidRDefault="00BA2762" w:rsidP="00347976">
      <w:pPr>
        <w:rPr>
          <w:rtl/>
          <w:lang w:bidi="ar-SA"/>
        </w:rPr>
      </w:pPr>
    </w:p>
    <w:p w14:paraId="79DB2463" w14:textId="77777777" w:rsidR="00BA2762" w:rsidRDefault="00BA2762" w:rsidP="00347976">
      <w:pPr>
        <w:rPr>
          <w:rtl/>
          <w:lang w:bidi="ar-SA"/>
        </w:rPr>
      </w:pPr>
    </w:p>
    <w:p w14:paraId="681BAADA" w14:textId="77777777" w:rsidR="00BA2762" w:rsidRDefault="00BA2762" w:rsidP="00347976">
      <w:pPr>
        <w:rPr>
          <w:rtl/>
          <w:lang w:bidi="ar-SA"/>
        </w:rPr>
      </w:pPr>
    </w:p>
    <w:p w14:paraId="400DEDB9" w14:textId="77777777" w:rsidR="00BA2762" w:rsidRDefault="00BA2762" w:rsidP="00347976">
      <w:pPr>
        <w:rPr>
          <w:rtl/>
          <w:lang w:bidi="ar-SA"/>
        </w:rPr>
      </w:pPr>
    </w:p>
    <w:p w14:paraId="621C15D6" w14:textId="77777777" w:rsidR="00BA2762" w:rsidRDefault="00BA2762" w:rsidP="00347976">
      <w:pPr>
        <w:rPr>
          <w:rtl/>
          <w:lang w:bidi="ar-SA"/>
        </w:rPr>
      </w:pPr>
    </w:p>
    <w:p w14:paraId="14627C1D" w14:textId="77777777" w:rsidR="00BA2762" w:rsidRDefault="00BA2762" w:rsidP="00347976">
      <w:pPr>
        <w:rPr>
          <w:rtl/>
          <w:lang w:bidi="ar-SA"/>
        </w:rPr>
      </w:pPr>
    </w:p>
    <w:p w14:paraId="34672B6F" w14:textId="77777777" w:rsidR="00BA2762" w:rsidRDefault="00BA2762" w:rsidP="00347976">
      <w:pPr>
        <w:rPr>
          <w:rtl/>
          <w:lang w:bidi="ar-SA"/>
        </w:rPr>
      </w:pPr>
    </w:p>
    <w:p w14:paraId="379B06D5" w14:textId="77777777" w:rsidR="00BA2762" w:rsidRDefault="00BA2762" w:rsidP="00347976">
      <w:pPr>
        <w:rPr>
          <w:rtl/>
          <w:lang w:bidi="ar-SA"/>
        </w:rPr>
      </w:pPr>
    </w:p>
    <w:p w14:paraId="126AFA42" w14:textId="3BE47E71" w:rsidR="00BA2762" w:rsidRPr="00BA2762" w:rsidRDefault="00BA2762" w:rsidP="00BA2762">
      <w:pPr>
        <w:pStyle w:val="2"/>
        <w:rPr>
          <w:rFonts w:ascii="Simplified Arabic" w:hAnsi="Simplified Arabic" w:cs="Simplified Arabic"/>
          <w:b/>
          <w:bCs/>
          <w:color w:val="000000" w:themeColor="text1"/>
          <w:rtl/>
        </w:rPr>
      </w:pPr>
      <w:bookmarkStart w:id="21" w:name="_Toc224591839"/>
      <w:r w:rsidRPr="00BA2762">
        <w:rPr>
          <w:rFonts w:ascii="Simplified Arabic" w:hAnsi="Simplified Arabic" w:cs="Simplified Arabic"/>
          <w:b/>
          <w:bCs/>
          <w:color w:val="000000" w:themeColor="text1"/>
          <w:rtl/>
        </w:rPr>
        <w:lastRenderedPageBreak/>
        <w:t>مقدمة الفصل</w:t>
      </w:r>
      <w:bookmarkEnd w:id="21"/>
    </w:p>
    <w:p w14:paraId="2D0F6BDA"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يهدف هذا الفصل إلى استعراض وتحليل الدراسات السابقة المرتبطة بموضوع التكامل بين إدارة الموارد البشرية وإدارة المرافق وأثره على الأداء التنظيمي، وذلك من خلال مراجعة الأدبيات العربية والأجنبية ذات الصلة. ويسهم هذا الاستعراض في بناء الإطار العلمي للدراسة الحالية، وتحديد الفجوة البحثية، وتوجيه منهجية البحث.</w:t>
      </w:r>
    </w:p>
    <w:p w14:paraId="43A954AD" w14:textId="6CE074AB" w:rsidR="00BA2762" w:rsidRPr="00BA2762" w:rsidRDefault="00BA2762" w:rsidP="00BA2762">
      <w:pPr>
        <w:pStyle w:val="2"/>
        <w:rPr>
          <w:rFonts w:ascii="Simplified Arabic" w:hAnsi="Simplified Arabic" w:cs="Simplified Arabic"/>
          <w:b/>
          <w:bCs/>
          <w:color w:val="000000" w:themeColor="text1"/>
          <w:rtl/>
        </w:rPr>
      </w:pPr>
      <w:bookmarkStart w:id="22" w:name="_Toc224591840"/>
      <w:r w:rsidRPr="00BA2762">
        <w:rPr>
          <w:rFonts w:ascii="Simplified Arabic" w:hAnsi="Simplified Arabic" w:cs="Simplified Arabic"/>
          <w:b/>
          <w:bCs/>
          <w:color w:val="000000" w:themeColor="text1"/>
          <w:rtl/>
        </w:rPr>
        <w:t>الدراسات المتعلقة بإدارة الموارد البشرية والأداء التنظيمي</w:t>
      </w:r>
      <w:bookmarkEnd w:id="22"/>
    </w:p>
    <w:p w14:paraId="52223974"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أولت العديد من الدراسات اهتماماً كبيراً بدور إدارة الموارد البشرية في تحسين الأداء التنظيمي، من خلال تطوير رأس المال البشري وتعزيز الالتزام الوظيفي.</w:t>
      </w:r>
    </w:p>
    <w:p w14:paraId="0602F15C"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أشارت دراسة </w:t>
      </w:r>
      <w:r w:rsidRPr="00DB0AA4">
        <w:rPr>
          <w:rFonts w:ascii="Simplified Arabic" w:hAnsi="Simplified Arabic" w:cs="Simplified Arabic"/>
          <w:sz w:val="28"/>
          <w:szCs w:val="28"/>
        </w:rPr>
        <w:t>Wright and McMahan</w:t>
      </w:r>
      <w:r w:rsidRPr="00DB0AA4">
        <w:rPr>
          <w:rFonts w:ascii="Simplified Arabic" w:hAnsi="Simplified Arabic" w:cs="Simplified Arabic"/>
          <w:sz w:val="28"/>
          <w:szCs w:val="28"/>
          <w:rtl/>
        </w:rPr>
        <w:t xml:space="preserve"> (2020) إلى أن الاستثمار في الموارد البشرية يمثل أحد أهم مصادر الميزة التنافسية المستدامة، حيث يسهم في رفع مستوى الكفاءة الفردية والجماعية.</w:t>
      </w:r>
    </w:p>
    <w:p w14:paraId="39F1FE36"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كما أوضحت دراسة </w:t>
      </w:r>
      <w:r w:rsidRPr="00DB0AA4">
        <w:rPr>
          <w:rFonts w:ascii="Simplified Arabic" w:hAnsi="Simplified Arabic" w:cs="Simplified Arabic"/>
          <w:sz w:val="28"/>
          <w:szCs w:val="28"/>
        </w:rPr>
        <w:t>Al-Harbi</w:t>
      </w:r>
      <w:r w:rsidRPr="00DB0AA4">
        <w:rPr>
          <w:rFonts w:ascii="Simplified Arabic" w:hAnsi="Simplified Arabic" w:cs="Simplified Arabic"/>
          <w:sz w:val="28"/>
          <w:szCs w:val="28"/>
          <w:rtl/>
        </w:rPr>
        <w:t xml:space="preserve"> (2021) أن تطبيق ممارسات الموارد البشرية الاستراتيجية، مثل التدريب وإدارة المواهب والتقييم الدوري للأداء، يؤدي إلى تحسين الإنتاجية والرضا الوظيفي في المنظمات الخليجية.</w:t>
      </w:r>
    </w:p>
    <w:p w14:paraId="13B22268"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وبيّنت دراسة </w:t>
      </w:r>
      <w:r w:rsidRPr="00DB0AA4">
        <w:rPr>
          <w:rFonts w:ascii="Simplified Arabic" w:hAnsi="Simplified Arabic" w:cs="Simplified Arabic"/>
          <w:sz w:val="28"/>
          <w:szCs w:val="28"/>
        </w:rPr>
        <w:t>Al-Dosari</w:t>
      </w:r>
      <w:r w:rsidRPr="00DB0AA4">
        <w:rPr>
          <w:rFonts w:ascii="Simplified Arabic" w:hAnsi="Simplified Arabic" w:cs="Simplified Arabic"/>
          <w:sz w:val="28"/>
          <w:szCs w:val="28"/>
          <w:rtl/>
        </w:rPr>
        <w:t xml:space="preserve"> (2022) أن ربط أنظمة الحوافز بنتائج الأداء يسهم في تعزيز الدافعية وتقليل معدلات الغياب الوظيفي.</w:t>
      </w:r>
    </w:p>
    <w:p w14:paraId="33DE9984"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وأكدت دراسة </w:t>
      </w:r>
      <w:r w:rsidRPr="00DB0AA4">
        <w:rPr>
          <w:rFonts w:ascii="Simplified Arabic" w:hAnsi="Simplified Arabic" w:cs="Simplified Arabic"/>
          <w:sz w:val="28"/>
          <w:szCs w:val="28"/>
        </w:rPr>
        <w:t xml:space="preserve">Becker and </w:t>
      </w:r>
      <w:proofErr w:type="spellStart"/>
      <w:r w:rsidRPr="00DB0AA4">
        <w:rPr>
          <w:rFonts w:ascii="Simplified Arabic" w:hAnsi="Simplified Arabic" w:cs="Simplified Arabic"/>
          <w:sz w:val="28"/>
          <w:szCs w:val="28"/>
        </w:rPr>
        <w:t>Huselid</w:t>
      </w:r>
      <w:proofErr w:type="spellEnd"/>
      <w:r w:rsidRPr="00DB0AA4">
        <w:rPr>
          <w:rFonts w:ascii="Simplified Arabic" w:hAnsi="Simplified Arabic" w:cs="Simplified Arabic"/>
          <w:sz w:val="28"/>
          <w:szCs w:val="28"/>
          <w:rtl/>
        </w:rPr>
        <w:t xml:space="preserve"> (2019) أن جودة سياسات الموارد البشرية ترتبط ارتباطاً إيجابياً بمؤشرات الأداء المالي والتشغيلي.</w:t>
      </w:r>
    </w:p>
    <w:p w14:paraId="06A6AFE9" w14:textId="2031F53A" w:rsidR="00BA2762" w:rsidRPr="00BA2762" w:rsidRDefault="00BA2762" w:rsidP="00BA2762">
      <w:pPr>
        <w:pStyle w:val="2"/>
        <w:rPr>
          <w:rFonts w:ascii="Simplified Arabic" w:hAnsi="Simplified Arabic" w:cs="Simplified Arabic"/>
          <w:b/>
          <w:bCs/>
          <w:color w:val="000000" w:themeColor="text1"/>
          <w:rtl/>
        </w:rPr>
      </w:pPr>
      <w:bookmarkStart w:id="23" w:name="_Toc224591841"/>
      <w:r w:rsidRPr="00BA2762">
        <w:rPr>
          <w:rFonts w:ascii="Simplified Arabic" w:hAnsi="Simplified Arabic" w:cs="Simplified Arabic"/>
          <w:b/>
          <w:bCs/>
          <w:color w:val="000000" w:themeColor="text1"/>
          <w:rtl/>
        </w:rPr>
        <w:t>الدراسات المتعلقة بإدارة المرافق وبيئة العمل</w:t>
      </w:r>
      <w:bookmarkEnd w:id="23"/>
    </w:p>
    <w:p w14:paraId="43B7419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ركزت العديد من الدراسات على دور إدارة المرافق في توفير بيئة عمل مناسبة تسهم في رفع إنتاجية الموظفين وتحسين جودة الخدمات.</w:t>
      </w:r>
    </w:p>
    <w:p w14:paraId="685CA77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 xml:space="preserve">أظهرت دراسة </w:t>
      </w:r>
      <w:r w:rsidRPr="00DB0AA4">
        <w:rPr>
          <w:rFonts w:ascii="Simplified Arabic" w:hAnsi="Simplified Arabic" w:cs="Simplified Arabic"/>
          <w:sz w:val="28"/>
          <w:szCs w:val="28"/>
        </w:rPr>
        <w:t>Olanrewaju and Anifowose</w:t>
      </w:r>
      <w:r w:rsidRPr="00DB0AA4">
        <w:rPr>
          <w:rFonts w:ascii="Simplified Arabic" w:hAnsi="Simplified Arabic" w:cs="Simplified Arabic"/>
          <w:sz w:val="28"/>
          <w:szCs w:val="28"/>
          <w:rtl/>
        </w:rPr>
        <w:t xml:space="preserve"> (2020) أن الإدارة الفعالة للمرافق تسهم في خفض التكاليف التشغيلية، وتحسين كفاءة استخدام الموارد، وتقليل الأعطال.</w:t>
      </w:r>
    </w:p>
    <w:p w14:paraId="45920129"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كما أوضحت دراسة </w:t>
      </w:r>
      <w:proofErr w:type="spellStart"/>
      <w:r w:rsidRPr="00DB0AA4">
        <w:rPr>
          <w:rFonts w:ascii="Simplified Arabic" w:hAnsi="Simplified Arabic" w:cs="Simplified Arabic"/>
          <w:sz w:val="28"/>
          <w:szCs w:val="28"/>
        </w:rPr>
        <w:t>Riratanaphong</w:t>
      </w:r>
      <w:proofErr w:type="spellEnd"/>
      <w:r w:rsidRPr="00DB0AA4">
        <w:rPr>
          <w:rFonts w:ascii="Simplified Arabic" w:hAnsi="Simplified Arabic" w:cs="Simplified Arabic"/>
          <w:sz w:val="28"/>
          <w:szCs w:val="28"/>
        </w:rPr>
        <w:t xml:space="preserve"> and van der </w:t>
      </w:r>
      <w:proofErr w:type="spellStart"/>
      <w:r w:rsidRPr="00DB0AA4">
        <w:rPr>
          <w:rFonts w:ascii="Simplified Arabic" w:hAnsi="Simplified Arabic" w:cs="Simplified Arabic"/>
          <w:sz w:val="28"/>
          <w:szCs w:val="28"/>
        </w:rPr>
        <w:t>Voordt</w:t>
      </w:r>
      <w:proofErr w:type="spellEnd"/>
      <w:r w:rsidRPr="00DB0AA4">
        <w:rPr>
          <w:rFonts w:ascii="Simplified Arabic" w:hAnsi="Simplified Arabic" w:cs="Simplified Arabic"/>
          <w:sz w:val="28"/>
          <w:szCs w:val="28"/>
          <w:rtl/>
        </w:rPr>
        <w:t xml:space="preserve"> (2021) أن تصميم المساحات المكتبية الذكية يؤثر إيجابياً على التركيز، والراحة النفسية، ومستوى الإبداع لدى العاملين.</w:t>
      </w:r>
    </w:p>
    <w:p w14:paraId="0D4355D1"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وبيّنت دراسة </w:t>
      </w:r>
      <w:r w:rsidRPr="00DB0AA4">
        <w:rPr>
          <w:rFonts w:ascii="Simplified Arabic" w:hAnsi="Simplified Arabic" w:cs="Simplified Arabic"/>
          <w:sz w:val="28"/>
          <w:szCs w:val="28"/>
        </w:rPr>
        <w:t>Al-Sheikh</w:t>
      </w:r>
      <w:r w:rsidRPr="00DB0AA4">
        <w:rPr>
          <w:rFonts w:ascii="Simplified Arabic" w:hAnsi="Simplified Arabic" w:cs="Simplified Arabic"/>
          <w:sz w:val="28"/>
          <w:szCs w:val="28"/>
          <w:rtl/>
        </w:rPr>
        <w:t xml:space="preserve"> (2021) وجود علاقة طردية بين جودة بيئة العمل ومستوى الرضا الوظيفي في المؤسسات الشرق أوسطية.</w:t>
      </w:r>
    </w:p>
    <w:p w14:paraId="6B3FF72F"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وأكدت دراسة </w:t>
      </w:r>
      <w:r w:rsidRPr="00DB0AA4">
        <w:rPr>
          <w:rFonts w:ascii="Simplified Arabic" w:hAnsi="Simplified Arabic" w:cs="Simplified Arabic"/>
          <w:sz w:val="28"/>
          <w:szCs w:val="28"/>
        </w:rPr>
        <w:t>Jensen et al</w:t>
      </w:r>
      <w:r w:rsidRPr="00DB0AA4">
        <w:rPr>
          <w:rFonts w:ascii="Simplified Arabic" w:hAnsi="Simplified Arabic" w:cs="Simplified Arabic"/>
          <w:sz w:val="28"/>
          <w:szCs w:val="28"/>
          <w:rtl/>
        </w:rPr>
        <w:t>. (2022) أن تطبيق مفاهيم الاستدامة في إدارة المرافق يسهم في تحسين الصورة المؤسسية وخفض التكاليف طويلة الأجل.</w:t>
      </w:r>
    </w:p>
    <w:p w14:paraId="0FFAB220" w14:textId="1A2477CC" w:rsidR="00BA2762" w:rsidRPr="00BA2762" w:rsidRDefault="00BA2762" w:rsidP="00BA2762">
      <w:pPr>
        <w:pStyle w:val="2"/>
        <w:rPr>
          <w:rFonts w:ascii="Simplified Arabic" w:hAnsi="Simplified Arabic" w:cs="Simplified Arabic"/>
          <w:b/>
          <w:bCs/>
          <w:color w:val="000000" w:themeColor="text1"/>
          <w:rtl/>
        </w:rPr>
      </w:pPr>
      <w:bookmarkStart w:id="24" w:name="_Toc224591842"/>
      <w:r w:rsidRPr="00BA2762">
        <w:rPr>
          <w:rFonts w:ascii="Simplified Arabic" w:hAnsi="Simplified Arabic" w:cs="Simplified Arabic"/>
          <w:b/>
          <w:bCs/>
          <w:color w:val="000000" w:themeColor="text1"/>
          <w:rtl/>
        </w:rPr>
        <w:t>الدراسات المتعلقة بالتكامل الإداري والأداء المؤسسي</w:t>
      </w:r>
      <w:bookmarkEnd w:id="24"/>
    </w:p>
    <w:p w14:paraId="1F902668"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تناولت بعض الدراسات مفهوم التكامل الإداري وأثره على الكفاءة التنظيمية، خاصة في المنظمات الكبيرة متعددة الإدارات.</w:t>
      </w:r>
    </w:p>
    <w:p w14:paraId="781E20C5"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أشارت دراسة </w:t>
      </w:r>
      <w:r w:rsidRPr="00DB0AA4">
        <w:rPr>
          <w:rFonts w:ascii="Simplified Arabic" w:hAnsi="Simplified Arabic" w:cs="Simplified Arabic"/>
          <w:sz w:val="28"/>
          <w:szCs w:val="28"/>
        </w:rPr>
        <w:t>Khan</w:t>
      </w:r>
      <w:r w:rsidRPr="00DB0AA4">
        <w:rPr>
          <w:rFonts w:ascii="Simplified Arabic" w:hAnsi="Simplified Arabic" w:cs="Simplified Arabic"/>
          <w:sz w:val="28"/>
          <w:szCs w:val="28"/>
          <w:rtl/>
        </w:rPr>
        <w:t xml:space="preserve"> (2022) إلى أن ضعف التنسيق بين الإدارات المساندة يؤدي إلى ازدواجية الإجراءات، وتأخر اتخاذ القرار، وانخفاض جودة الخدمات.</w:t>
      </w:r>
    </w:p>
    <w:p w14:paraId="36DC203A"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وأكدت دراسة </w:t>
      </w:r>
      <w:r w:rsidRPr="00DB0AA4">
        <w:rPr>
          <w:rFonts w:ascii="Simplified Arabic" w:hAnsi="Simplified Arabic" w:cs="Simplified Arabic"/>
          <w:sz w:val="28"/>
          <w:szCs w:val="28"/>
        </w:rPr>
        <w:t>Obeidat et al</w:t>
      </w:r>
      <w:r w:rsidRPr="00DB0AA4">
        <w:rPr>
          <w:rFonts w:ascii="Simplified Arabic" w:hAnsi="Simplified Arabic" w:cs="Simplified Arabic"/>
          <w:sz w:val="28"/>
          <w:szCs w:val="28"/>
          <w:rtl/>
        </w:rPr>
        <w:t>. (2021) أن التكامل بين الوظائف الإدارية يعزز المرونة التنظيمية، ويسرّع الاستجابة للتغيرات البيئية.</w:t>
      </w:r>
    </w:p>
    <w:p w14:paraId="35CD11E2"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وبيّنت دراسة </w:t>
      </w:r>
      <w:r w:rsidRPr="00DB0AA4">
        <w:rPr>
          <w:rFonts w:ascii="Simplified Arabic" w:hAnsi="Simplified Arabic" w:cs="Simplified Arabic"/>
          <w:sz w:val="28"/>
          <w:szCs w:val="28"/>
        </w:rPr>
        <w:t>Lee and Kim</w:t>
      </w:r>
      <w:r w:rsidRPr="00DB0AA4">
        <w:rPr>
          <w:rFonts w:ascii="Simplified Arabic" w:hAnsi="Simplified Arabic" w:cs="Simplified Arabic"/>
          <w:sz w:val="28"/>
          <w:szCs w:val="28"/>
          <w:rtl/>
        </w:rPr>
        <w:t xml:space="preserve"> (2023) أن استخدام أنظمة معلومات موحدة يسهم في تقليل الأخطاء التشغيلية وتحسين التنسيق المؤسسي.</w:t>
      </w:r>
    </w:p>
    <w:p w14:paraId="1733E984"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كما أوضحت دراسة </w:t>
      </w:r>
      <w:r w:rsidRPr="00DB0AA4">
        <w:rPr>
          <w:rFonts w:ascii="Simplified Arabic" w:hAnsi="Simplified Arabic" w:cs="Simplified Arabic"/>
          <w:sz w:val="28"/>
          <w:szCs w:val="28"/>
        </w:rPr>
        <w:t>Torres et al</w:t>
      </w:r>
      <w:r w:rsidRPr="00DB0AA4">
        <w:rPr>
          <w:rFonts w:ascii="Simplified Arabic" w:hAnsi="Simplified Arabic" w:cs="Simplified Arabic"/>
          <w:sz w:val="28"/>
          <w:szCs w:val="28"/>
          <w:rtl/>
        </w:rPr>
        <w:t>. (2020) أن التكامل بين الإدارات التشغيلية والإدارية يؤدي إلى تحسين إدارة المخاطر المؤسسية.</w:t>
      </w:r>
    </w:p>
    <w:p w14:paraId="3D921B56" w14:textId="057E2684" w:rsidR="00BA2762" w:rsidRPr="00BA2762" w:rsidRDefault="00BA2762" w:rsidP="00BA2762">
      <w:pPr>
        <w:pStyle w:val="2"/>
        <w:rPr>
          <w:rFonts w:ascii="Simplified Arabic" w:hAnsi="Simplified Arabic" w:cs="Simplified Arabic"/>
          <w:b/>
          <w:bCs/>
          <w:color w:val="000000" w:themeColor="text1"/>
          <w:rtl/>
        </w:rPr>
      </w:pPr>
      <w:bookmarkStart w:id="25" w:name="_Toc224591843"/>
      <w:r w:rsidRPr="00BA2762">
        <w:rPr>
          <w:rFonts w:ascii="Simplified Arabic" w:hAnsi="Simplified Arabic" w:cs="Simplified Arabic"/>
          <w:b/>
          <w:bCs/>
          <w:color w:val="000000" w:themeColor="text1"/>
          <w:rtl/>
        </w:rPr>
        <w:lastRenderedPageBreak/>
        <w:t>الدراسات المحلية في البيئة السعودية</w:t>
      </w:r>
      <w:bookmarkEnd w:id="25"/>
    </w:p>
    <w:p w14:paraId="292F766E"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شهدت البيئة السعودية اهتماماً متزايداً بدراسة بيئة العمل والأداء التنظيمي في ظل برامج التحول الوطني.</w:t>
      </w:r>
    </w:p>
    <w:p w14:paraId="1CDF18AE"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أشارت دراسة الغامدي (2023) إلى أن تحسين بيئة العمل في المستشفيات الحكومية أدى إلى ارتفاع مؤشرات جودة الخدمات الصحية.</w:t>
      </w:r>
    </w:p>
    <w:p w14:paraId="35C27FF6"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وبيّنت دراسة الزعبي (2022) أن تطوير سياسات الموارد البشرية في المؤسسات الحكومية أسهم في رفع كفاءة الأداء الوظيفي.</w:t>
      </w:r>
    </w:p>
    <w:p w14:paraId="01B3D56A"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وأكدت دراسة </w:t>
      </w:r>
      <w:r w:rsidRPr="00DB0AA4">
        <w:rPr>
          <w:rFonts w:ascii="Simplified Arabic" w:hAnsi="Simplified Arabic" w:cs="Simplified Arabic"/>
          <w:sz w:val="28"/>
          <w:szCs w:val="28"/>
        </w:rPr>
        <w:t>Al-Mutairi</w:t>
      </w:r>
      <w:r w:rsidRPr="00DB0AA4">
        <w:rPr>
          <w:rFonts w:ascii="Simplified Arabic" w:hAnsi="Simplified Arabic" w:cs="Simplified Arabic"/>
          <w:sz w:val="28"/>
          <w:szCs w:val="28"/>
          <w:rtl/>
        </w:rPr>
        <w:t xml:space="preserve"> (2024) أن التكامل بين الإدارات التشغيلية في الشركات الصناعية السعودية يسهم في تعزيز الاستدامة وتقليل المخاطر التشغيلية.</w:t>
      </w:r>
    </w:p>
    <w:p w14:paraId="6B0EFD33"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كما أوضحت دراسة </w:t>
      </w:r>
      <w:r w:rsidRPr="00DB0AA4">
        <w:rPr>
          <w:rFonts w:ascii="Simplified Arabic" w:hAnsi="Simplified Arabic" w:cs="Simplified Arabic"/>
          <w:sz w:val="28"/>
          <w:szCs w:val="28"/>
        </w:rPr>
        <w:t>Al-Qahtani</w:t>
      </w:r>
      <w:r w:rsidRPr="00DB0AA4">
        <w:rPr>
          <w:rFonts w:ascii="Simplified Arabic" w:hAnsi="Simplified Arabic" w:cs="Simplified Arabic"/>
          <w:sz w:val="28"/>
          <w:szCs w:val="28"/>
          <w:rtl/>
        </w:rPr>
        <w:t xml:space="preserve"> (2021) أن التحول الرقمي في الإدارات المساندة أسهم في تحسين مستوى الشفافية والحوكمة.</w:t>
      </w:r>
    </w:p>
    <w:p w14:paraId="3914887D" w14:textId="6E561F9D" w:rsidR="00BA2762" w:rsidRPr="00BA2762" w:rsidRDefault="00BA2762" w:rsidP="00BA2762">
      <w:pPr>
        <w:pStyle w:val="2"/>
        <w:rPr>
          <w:rFonts w:ascii="Simplified Arabic" w:hAnsi="Simplified Arabic" w:cs="Simplified Arabic"/>
          <w:b/>
          <w:bCs/>
          <w:color w:val="000000" w:themeColor="text1"/>
          <w:rtl/>
        </w:rPr>
      </w:pPr>
      <w:bookmarkStart w:id="26" w:name="_Toc224591844"/>
      <w:r w:rsidRPr="00BA2762">
        <w:rPr>
          <w:rFonts w:ascii="Simplified Arabic" w:hAnsi="Simplified Arabic" w:cs="Simplified Arabic"/>
          <w:b/>
          <w:bCs/>
          <w:color w:val="000000" w:themeColor="text1"/>
          <w:rtl/>
        </w:rPr>
        <w:t>التحليل المقارن للدراسات السابقة</w:t>
      </w:r>
      <w:bookmarkEnd w:id="26"/>
    </w:p>
    <w:p w14:paraId="63C4F0A9"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من خلال استعراض الدراسات السابقة، يمكن استخلاص مجموعة من الملاحظات، أبرزها:</w:t>
      </w:r>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76"/>
        <w:gridCol w:w="3251"/>
      </w:tblGrid>
      <w:tr w:rsidR="00BA2762" w:rsidRPr="00DB0AA4" w14:paraId="408B8BC9" w14:textId="77777777" w:rsidTr="00CD098B">
        <w:trPr>
          <w:trHeight w:val="533"/>
          <w:tblCellSpacing w:w="0" w:type="dxa"/>
          <w:jc w:val="center"/>
        </w:trPr>
        <w:tc>
          <w:tcPr>
            <w:tcW w:w="1376" w:type="dxa"/>
            <w:shd w:val="clear" w:color="auto" w:fill="D9D9D9" w:themeFill="background1" w:themeFillShade="D9"/>
            <w:tcMar>
              <w:top w:w="15" w:type="dxa"/>
              <w:left w:w="15" w:type="dxa"/>
              <w:bottom w:w="15" w:type="dxa"/>
              <w:right w:w="15" w:type="dxa"/>
            </w:tcMar>
            <w:vAlign w:val="center"/>
            <w:hideMark/>
          </w:tcPr>
          <w:p w14:paraId="155167A7"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tl/>
              </w:rPr>
              <w:t>مجال الدراسة</w:t>
            </w:r>
          </w:p>
        </w:tc>
        <w:tc>
          <w:tcPr>
            <w:tcW w:w="3251" w:type="dxa"/>
            <w:shd w:val="clear" w:color="auto" w:fill="D9D9D9" w:themeFill="background1" w:themeFillShade="D9"/>
            <w:tcMar>
              <w:top w:w="15" w:type="dxa"/>
              <w:left w:w="15" w:type="dxa"/>
              <w:bottom w:w="15" w:type="dxa"/>
              <w:right w:w="15" w:type="dxa"/>
            </w:tcMar>
            <w:vAlign w:val="center"/>
            <w:hideMark/>
          </w:tcPr>
          <w:p w14:paraId="6F02267D"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tl/>
              </w:rPr>
              <w:t>أبرز النتائج</w:t>
            </w:r>
          </w:p>
        </w:tc>
      </w:tr>
      <w:tr w:rsidR="00BA2762" w:rsidRPr="00DB0AA4" w14:paraId="4475A98C" w14:textId="77777777" w:rsidTr="003C0FE8">
        <w:trPr>
          <w:trHeight w:val="368"/>
          <w:tblCellSpacing w:w="0" w:type="dxa"/>
          <w:jc w:val="center"/>
        </w:trPr>
        <w:tc>
          <w:tcPr>
            <w:tcW w:w="1376" w:type="dxa"/>
            <w:tcMar>
              <w:top w:w="15" w:type="dxa"/>
              <w:left w:w="15" w:type="dxa"/>
              <w:bottom w:w="15" w:type="dxa"/>
              <w:right w:w="15" w:type="dxa"/>
            </w:tcMar>
            <w:vAlign w:val="center"/>
            <w:hideMark/>
          </w:tcPr>
          <w:p w14:paraId="447E79F5"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Pr>
              <w:t>HRM</w:t>
            </w:r>
          </w:p>
        </w:tc>
        <w:tc>
          <w:tcPr>
            <w:tcW w:w="3251" w:type="dxa"/>
            <w:tcMar>
              <w:top w:w="15" w:type="dxa"/>
              <w:left w:w="15" w:type="dxa"/>
              <w:bottom w:w="15" w:type="dxa"/>
              <w:right w:w="15" w:type="dxa"/>
            </w:tcMar>
            <w:vAlign w:val="center"/>
            <w:hideMark/>
          </w:tcPr>
          <w:p w14:paraId="431980F9"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تحسين الأداء عبر التدريب والتحفيز</w:t>
            </w:r>
          </w:p>
        </w:tc>
      </w:tr>
      <w:tr w:rsidR="00BA2762" w:rsidRPr="00DB0AA4" w14:paraId="652DCD21" w14:textId="77777777" w:rsidTr="003C0FE8">
        <w:trPr>
          <w:trHeight w:val="206"/>
          <w:tblCellSpacing w:w="0" w:type="dxa"/>
          <w:jc w:val="center"/>
        </w:trPr>
        <w:tc>
          <w:tcPr>
            <w:tcW w:w="1376" w:type="dxa"/>
            <w:tcMar>
              <w:top w:w="15" w:type="dxa"/>
              <w:left w:w="15" w:type="dxa"/>
              <w:bottom w:w="15" w:type="dxa"/>
              <w:right w:w="15" w:type="dxa"/>
            </w:tcMar>
            <w:vAlign w:val="center"/>
            <w:hideMark/>
          </w:tcPr>
          <w:p w14:paraId="70F63892"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Pr>
              <w:t>FM</w:t>
            </w:r>
          </w:p>
        </w:tc>
        <w:tc>
          <w:tcPr>
            <w:tcW w:w="3251" w:type="dxa"/>
            <w:tcMar>
              <w:top w:w="15" w:type="dxa"/>
              <w:left w:w="15" w:type="dxa"/>
              <w:bottom w:w="15" w:type="dxa"/>
              <w:right w:w="15" w:type="dxa"/>
            </w:tcMar>
            <w:vAlign w:val="center"/>
            <w:hideMark/>
          </w:tcPr>
          <w:p w14:paraId="30E53BA4"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رفع جودة البيئة وتقليل التكاليف</w:t>
            </w:r>
          </w:p>
        </w:tc>
      </w:tr>
      <w:tr w:rsidR="00BA2762" w:rsidRPr="00DB0AA4" w14:paraId="33A73854" w14:textId="77777777" w:rsidTr="003C0FE8">
        <w:trPr>
          <w:trHeight w:val="55"/>
          <w:tblCellSpacing w:w="0" w:type="dxa"/>
          <w:jc w:val="center"/>
        </w:trPr>
        <w:tc>
          <w:tcPr>
            <w:tcW w:w="1376" w:type="dxa"/>
            <w:tcMar>
              <w:top w:w="15" w:type="dxa"/>
              <w:left w:w="15" w:type="dxa"/>
              <w:bottom w:w="15" w:type="dxa"/>
              <w:right w:w="15" w:type="dxa"/>
            </w:tcMar>
            <w:vAlign w:val="center"/>
            <w:hideMark/>
          </w:tcPr>
          <w:p w14:paraId="292360ED"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tl/>
              </w:rPr>
              <w:t>التكامل</w:t>
            </w:r>
          </w:p>
        </w:tc>
        <w:tc>
          <w:tcPr>
            <w:tcW w:w="3251" w:type="dxa"/>
            <w:tcMar>
              <w:top w:w="15" w:type="dxa"/>
              <w:left w:w="15" w:type="dxa"/>
              <w:bottom w:w="15" w:type="dxa"/>
              <w:right w:w="15" w:type="dxa"/>
            </w:tcMar>
            <w:vAlign w:val="center"/>
            <w:hideMark/>
          </w:tcPr>
          <w:p w14:paraId="4D4A3A31"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تسريع العمليات وتحسين التنسيق</w:t>
            </w:r>
          </w:p>
        </w:tc>
      </w:tr>
      <w:tr w:rsidR="00BA2762" w:rsidRPr="00DB0AA4" w14:paraId="03725F31" w14:textId="77777777" w:rsidTr="003C0FE8">
        <w:trPr>
          <w:trHeight w:val="55"/>
          <w:tblCellSpacing w:w="0" w:type="dxa"/>
          <w:jc w:val="center"/>
        </w:trPr>
        <w:tc>
          <w:tcPr>
            <w:tcW w:w="1376" w:type="dxa"/>
            <w:tcMar>
              <w:top w:w="15" w:type="dxa"/>
              <w:left w:w="15" w:type="dxa"/>
              <w:bottom w:w="15" w:type="dxa"/>
              <w:right w:w="15" w:type="dxa"/>
            </w:tcMar>
            <w:vAlign w:val="center"/>
            <w:hideMark/>
          </w:tcPr>
          <w:p w14:paraId="3128AFC8"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التحول الرقمي</w:t>
            </w:r>
          </w:p>
        </w:tc>
        <w:tc>
          <w:tcPr>
            <w:tcW w:w="3251" w:type="dxa"/>
            <w:tcMar>
              <w:top w:w="15" w:type="dxa"/>
              <w:left w:w="15" w:type="dxa"/>
              <w:bottom w:w="15" w:type="dxa"/>
              <w:right w:w="15" w:type="dxa"/>
            </w:tcMar>
            <w:vAlign w:val="center"/>
            <w:hideMark/>
          </w:tcPr>
          <w:p w14:paraId="00EC4727"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تعزيز الشفافية والدقة</w:t>
            </w:r>
          </w:p>
        </w:tc>
      </w:tr>
    </w:tbl>
    <w:p w14:paraId="55BA7ADF" w14:textId="77777777" w:rsidR="00BA2762" w:rsidRPr="00DB0AA4" w:rsidRDefault="00BA2762" w:rsidP="00BA2762">
      <w:pPr>
        <w:jc w:val="lowKashida"/>
        <w:rPr>
          <w:rFonts w:ascii="Simplified Arabic" w:hAnsi="Simplified Arabic" w:cs="Simplified Arabic"/>
          <w:sz w:val="28"/>
          <w:szCs w:val="28"/>
          <w:rtl/>
        </w:rPr>
      </w:pPr>
    </w:p>
    <w:p w14:paraId="6E089874" w14:textId="77777777" w:rsidR="00BA2762" w:rsidRDefault="00BA2762" w:rsidP="00BA2762">
      <w:pPr>
        <w:jc w:val="lowKashida"/>
        <w:rPr>
          <w:rFonts w:ascii="Simplified Arabic" w:hAnsi="Simplified Arabic" w:cs="Simplified Arabic"/>
          <w:sz w:val="28"/>
          <w:szCs w:val="28"/>
          <w:rtl/>
        </w:rPr>
      </w:pPr>
    </w:p>
    <w:p w14:paraId="5ACD9A1E" w14:textId="77777777" w:rsidR="00BA2762" w:rsidRDefault="00BA2762" w:rsidP="00BA2762">
      <w:pPr>
        <w:jc w:val="lowKashida"/>
        <w:rPr>
          <w:rFonts w:ascii="Simplified Arabic" w:hAnsi="Simplified Arabic" w:cs="Simplified Arabic"/>
          <w:sz w:val="28"/>
          <w:szCs w:val="28"/>
          <w:rtl/>
        </w:rPr>
      </w:pPr>
    </w:p>
    <w:p w14:paraId="1C9E5408" w14:textId="77777777" w:rsidR="00BA2762" w:rsidRPr="00CD098B" w:rsidRDefault="00BA2762" w:rsidP="00BA2762">
      <w:pPr>
        <w:jc w:val="lowKashida"/>
        <w:rPr>
          <w:rFonts w:ascii="Simplified Arabic" w:hAnsi="Simplified Arabic" w:cs="Simplified Arabic"/>
          <w:sz w:val="30"/>
          <w:szCs w:val="30"/>
          <w:rtl/>
        </w:rPr>
      </w:pPr>
    </w:p>
    <w:p w14:paraId="51069CA4" w14:textId="69E3C82B" w:rsidR="00CD098B" w:rsidRPr="00CD098B" w:rsidRDefault="00CD098B" w:rsidP="00BA2762">
      <w:pPr>
        <w:jc w:val="lowKashida"/>
        <w:rPr>
          <w:rFonts w:ascii="Simplified Arabic" w:hAnsi="Simplified Arabic" w:cs="Simplified Arabic"/>
          <w:sz w:val="12"/>
          <w:szCs w:val="12"/>
          <w:rtl/>
          <w:lang w:bidi="ar-SA"/>
        </w:rPr>
      </w:pPr>
    </w:p>
    <w:p w14:paraId="010A764D" w14:textId="3F91A228"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يتضح من الجدول أن جميع المجالات ترتبط بشكل مباشر أو غير مباشر بالأداء التنظيمي.</w:t>
      </w:r>
    </w:p>
    <w:p w14:paraId="09690EB7" w14:textId="00D8A559" w:rsidR="00BA2762" w:rsidRPr="00BA2762" w:rsidRDefault="00BA2762" w:rsidP="00BA2762">
      <w:pPr>
        <w:pStyle w:val="2"/>
        <w:rPr>
          <w:rFonts w:ascii="Simplified Arabic" w:hAnsi="Simplified Arabic" w:cs="Simplified Arabic"/>
          <w:b/>
          <w:bCs/>
          <w:color w:val="000000" w:themeColor="text1"/>
          <w:rtl/>
        </w:rPr>
      </w:pPr>
      <w:bookmarkStart w:id="27" w:name="_Toc224591845"/>
      <w:r w:rsidRPr="00BA2762">
        <w:rPr>
          <w:rFonts w:ascii="Simplified Arabic" w:hAnsi="Simplified Arabic" w:cs="Simplified Arabic"/>
          <w:b/>
          <w:bCs/>
          <w:color w:val="000000" w:themeColor="text1"/>
          <w:rtl/>
        </w:rPr>
        <w:lastRenderedPageBreak/>
        <w:t>الفجوة البحثية</w:t>
      </w:r>
      <w:bookmarkEnd w:id="27"/>
    </w:p>
    <w:p w14:paraId="1E66327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على الرغم من وفرة الدراسات المتعلقة بإدارة الموارد البشرية وإدارة المرافق كلٌ على حدة، إلا أن الدراسات التي تناولت التكامل بينهما في البيئة العربية والسعودية بشكل مباشر ما تزال محدودة.</w:t>
      </w:r>
    </w:p>
    <w:p w14:paraId="51A9BB41"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كما أن معظم الدراسات ركزت على جانب واحد دون تحليل العلاقة التفاعلية بين الإدارتين وتأثيرها على الأداء التنظيمي.</w:t>
      </w:r>
    </w:p>
    <w:p w14:paraId="77819685"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ومن هنا، تسعى الدراسة الحالية إلى سد هذه الفجوة من خلال تقديم نموذج تكاملي تطبيقي داخل المنظمات السعودية.</w:t>
      </w:r>
    </w:p>
    <w:p w14:paraId="41787609" w14:textId="39CF9913" w:rsidR="00BA2762" w:rsidRPr="00BA2762" w:rsidRDefault="00BA2762" w:rsidP="00BA2762">
      <w:pPr>
        <w:pStyle w:val="2"/>
        <w:rPr>
          <w:rFonts w:ascii="Simplified Arabic" w:hAnsi="Simplified Arabic" w:cs="Simplified Arabic"/>
          <w:b/>
          <w:bCs/>
          <w:color w:val="000000" w:themeColor="text1"/>
          <w:rtl/>
        </w:rPr>
      </w:pPr>
      <w:bookmarkStart w:id="28" w:name="_Toc224591846"/>
      <w:r w:rsidRPr="00BA2762">
        <w:rPr>
          <w:rFonts w:ascii="Simplified Arabic" w:hAnsi="Simplified Arabic" w:cs="Simplified Arabic"/>
          <w:b/>
          <w:bCs/>
          <w:color w:val="000000" w:themeColor="text1"/>
          <w:rtl/>
        </w:rPr>
        <w:t>موقع الدراسة الحالية من الأدبيات</w:t>
      </w:r>
      <w:bookmarkEnd w:id="28"/>
    </w:p>
    <w:p w14:paraId="45550BB7"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تنطلق هذه الدراسة من نتائج الدراسات السابقة، وتسعى إلى:</w:t>
      </w:r>
    </w:p>
    <w:p w14:paraId="6AAF3A27" w14:textId="77777777" w:rsidR="00BA2762" w:rsidRPr="00DB0AA4" w:rsidRDefault="00BA2762" w:rsidP="00BA2762">
      <w:pPr>
        <w:numPr>
          <w:ilvl w:val="0"/>
          <w:numId w:val="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دمج مفاهيم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في نموذج موحد.</w:t>
      </w:r>
    </w:p>
    <w:p w14:paraId="5F56DFBB" w14:textId="77777777" w:rsidR="00BA2762" w:rsidRPr="00DB0AA4" w:rsidRDefault="00BA2762" w:rsidP="00BA2762">
      <w:pPr>
        <w:numPr>
          <w:ilvl w:val="0"/>
          <w:numId w:val="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تحليل العلاقة بين التكامل والأداء التنظيمي.</w:t>
      </w:r>
    </w:p>
    <w:p w14:paraId="22D1E28D" w14:textId="77777777" w:rsidR="00BA2762" w:rsidRPr="00DB0AA4" w:rsidRDefault="00BA2762" w:rsidP="00BA2762">
      <w:pPr>
        <w:numPr>
          <w:ilvl w:val="0"/>
          <w:numId w:val="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ربط النتائج بالسياق السعودي.</w:t>
      </w:r>
    </w:p>
    <w:p w14:paraId="68ECF7FD" w14:textId="77777777" w:rsidR="00BA2762" w:rsidRPr="00DB0AA4" w:rsidRDefault="00BA2762" w:rsidP="00BA2762">
      <w:pPr>
        <w:numPr>
          <w:ilvl w:val="0"/>
          <w:numId w:val="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تقديم توصيات عملية قابلة للتطبيق.</w:t>
      </w:r>
    </w:p>
    <w:p w14:paraId="65F28AA9"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وبذلك، تمثل هذه الدراسة إضافة نوعية للأدبيات الإدارية المعاصرة.</w:t>
      </w:r>
    </w:p>
    <w:p w14:paraId="24BE68DC" w14:textId="77777777" w:rsidR="00BA2762" w:rsidRPr="00DB0AA4" w:rsidRDefault="00BA2762" w:rsidP="00BA2762">
      <w:pPr>
        <w:jc w:val="lowKashida"/>
        <w:rPr>
          <w:rFonts w:ascii="Simplified Arabic" w:hAnsi="Simplified Arabic" w:cs="Simplified Arabic"/>
          <w:sz w:val="28"/>
          <w:szCs w:val="28"/>
          <w:rtl/>
        </w:rPr>
      </w:pPr>
    </w:p>
    <w:p w14:paraId="37C9963D" w14:textId="77777777" w:rsidR="00BA2762" w:rsidRDefault="00BA2762" w:rsidP="00BA2762">
      <w:pPr>
        <w:jc w:val="lowKashida"/>
        <w:rPr>
          <w:rFonts w:ascii="Simplified Arabic" w:hAnsi="Simplified Arabic" w:cs="Simplified Arabic"/>
          <w:sz w:val="28"/>
          <w:szCs w:val="28"/>
          <w:rtl/>
          <w:lang w:bidi="ar-SA"/>
        </w:rPr>
      </w:pPr>
    </w:p>
    <w:p w14:paraId="68318236" w14:textId="77777777" w:rsidR="00CD098B" w:rsidRDefault="00CD098B" w:rsidP="00BA2762">
      <w:pPr>
        <w:jc w:val="lowKashida"/>
        <w:rPr>
          <w:rFonts w:ascii="Simplified Arabic" w:hAnsi="Simplified Arabic" w:cs="Simplified Arabic"/>
          <w:sz w:val="28"/>
          <w:szCs w:val="28"/>
          <w:rtl/>
          <w:lang w:bidi="ar-SA"/>
        </w:rPr>
      </w:pPr>
    </w:p>
    <w:p w14:paraId="6886CB98" w14:textId="77777777" w:rsidR="00CD098B" w:rsidRDefault="00CD098B" w:rsidP="00BA2762">
      <w:pPr>
        <w:jc w:val="lowKashida"/>
        <w:rPr>
          <w:rFonts w:ascii="Simplified Arabic" w:hAnsi="Simplified Arabic" w:cs="Simplified Arabic"/>
          <w:sz w:val="28"/>
          <w:szCs w:val="28"/>
          <w:rtl/>
          <w:lang w:bidi="ar-SA"/>
        </w:rPr>
      </w:pPr>
    </w:p>
    <w:p w14:paraId="4FAE622D" w14:textId="77777777" w:rsidR="00CD098B" w:rsidRDefault="00CD098B" w:rsidP="00BA2762">
      <w:pPr>
        <w:jc w:val="lowKashida"/>
        <w:rPr>
          <w:rFonts w:ascii="Simplified Arabic" w:hAnsi="Simplified Arabic" w:cs="Simplified Arabic"/>
          <w:sz w:val="28"/>
          <w:szCs w:val="28"/>
          <w:rtl/>
          <w:lang w:bidi="ar-SA"/>
        </w:rPr>
      </w:pPr>
    </w:p>
    <w:p w14:paraId="45FE8D7F" w14:textId="77777777" w:rsidR="00CD098B" w:rsidRDefault="00CD098B" w:rsidP="00BA2762">
      <w:pPr>
        <w:jc w:val="lowKashida"/>
        <w:rPr>
          <w:rFonts w:ascii="Simplified Arabic" w:hAnsi="Simplified Arabic" w:cs="Simplified Arabic"/>
          <w:sz w:val="28"/>
          <w:szCs w:val="28"/>
          <w:rtl/>
          <w:lang w:bidi="ar-SA"/>
        </w:rPr>
      </w:pPr>
    </w:p>
    <w:p w14:paraId="48EEA5CD" w14:textId="77777777" w:rsidR="00CD098B" w:rsidRDefault="00CD098B" w:rsidP="00BA2762">
      <w:pPr>
        <w:jc w:val="lowKashida"/>
        <w:rPr>
          <w:rFonts w:ascii="Simplified Arabic" w:hAnsi="Simplified Arabic" w:cs="Simplified Arabic"/>
          <w:sz w:val="28"/>
          <w:szCs w:val="28"/>
          <w:rtl/>
          <w:lang w:bidi="ar-SA"/>
        </w:rPr>
      </w:pPr>
    </w:p>
    <w:p w14:paraId="26C1C2BB" w14:textId="77777777" w:rsidR="00CD098B" w:rsidRDefault="00CD098B" w:rsidP="00BA2762">
      <w:pPr>
        <w:jc w:val="lowKashida"/>
        <w:rPr>
          <w:rFonts w:ascii="Simplified Arabic" w:hAnsi="Simplified Arabic" w:cs="Simplified Arabic"/>
          <w:sz w:val="28"/>
          <w:szCs w:val="28"/>
          <w:rtl/>
          <w:lang w:bidi="ar-SA"/>
        </w:rPr>
      </w:pPr>
    </w:p>
    <w:p w14:paraId="63CE55C6" w14:textId="77777777" w:rsidR="00CD098B" w:rsidRDefault="00CD098B" w:rsidP="00BA2762">
      <w:pPr>
        <w:jc w:val="lowKashida"/>
        <w:rPr>
          <w:rFonts w:ascii="Simplified Arabic" w:hAnsi="Simplified Arabic" w:cs="Simplified Arabic"/>
          <w:sz w:val="28"/>
          <w:szCs w:val="28"/>
          <w:rtl/>
          <w:lang w:bidi="ar-SA"/>
        </w:rPr>
      </w:pPr>
    </w:p>
    <w:p w14:paraId="67BA529D" w14:textId="77777777" w:rsidR="00CD098B" w:rsidRDefault="00CD098B" w:rsidP="00BA2762">
      <w:pPr>
        <w:jc w:val="lowKashida"/>
        <w:rPr>
          <w:rFonts w:ascii="Simplified Arabic" w:hAnsi="Simplified Arabic" w:cs="Simplified Arabic"/>
          <w:sz w:val="28"/>
          <w:szCs w:val="28"/>
          <w:rtl/>
          <w:lang w:bidi="ar-SA"/>
        </w:rPr>
      </w:pPr>
    </w:p>
    <w:p w14:paraId="7C36C80E" w14:textId="77777777" w:rsidR="00CD098B" w:rsidRPr="00DB0AA4" w:rsidRDefault="00CD098B" w:rsidP="00BA2762">
      <w:pPr>
        <w:jc w:val="lowKashida"/>
        <w:rPr>
          <w:rFonts w:ascii="Simplified Arabic" w:hAnsi="Simplified Arabic" w:cs="Simplified Arabic" w:hint="cs"/>
          <w:sz w:val="28"/>
          <w:szCs w:val="28"/>
          <w:rtl/>
          <w:lang w:bidi="ar-SA"/>
        </w:rPr>
      </w:pPr>
    </w:p>
    <w:p w14:paraId="4232CD1E" w14:textId="77777777" w:rsidR="00BA2762" w:rsidRPr="00CD098B" w:rsidRDefault="00BA2762" w:rsidP="00CD098B">
      <w:pPr>
        <w:pStyle w:val="1"/>
        <w:jc w:val="center"/>
        <w:rPr>
          <w:rFonts w:ascii="Simplified Arabic" w:hAnsi="Simplified Arabic" w:cs="Simplified Arabic"/>
          <w:b/>
          <w:bCs/>
          <w:color w:val="000000" w:themeColor="text1"/>
          <w:sz w:val="36"/>
          <w:szCs w:val="36"/>
          <w:rtl/>
          <w:lang w:bidi="ar-SA"/>
        </w:rPr>
      </w:pPr>
      <w:bookmarkStart w:id="29" w:name="_Toc224591847"/>
      <w:r w:rsidRPr="00CD098B">
        <w:rPr>
          <w:rFonts w:ascii="Simplified Arabic" w:hAnsi="Simplified Arabic" w:cs="Simplified Arabic"/>
          <w:b/>
          <w:bCs/>
          <w:color w:val="000000" w:themeColor="text1"/>
          <w:sz w:val="36"/>
          <w:szCs w:val="36"/>
          <w:rtl/>
          <w:lang w:bidi="ar-SA"/>
        </w:rPr>
        <w:t>الفصل الثالث</w:t>
      </w:r>
      <w:bookmarkEnd w:id="29"/>
    </w:p>
    <w:p w14:paraId="31F3DAE1" w14:textId="77777777" w:rsidR="00BA2762" w:rsidRDefault="00BA2762" w:rsidP="00CD098B">
      <w:pPr>
        <w:pStyle w:val="1"/>
        <w:jc w:val="center"/>
        <w:rPr>
          <w:rFonts w:ascii="Simplified Arabic" w:hAnsi="Simplified Arabic" w:cs="Simplified Arabic"/>
          <w:b/>
          <w:bCs/>
          <w:color w:val="000000" w:themeColor="text1"/>
          <w:sz w:val="36"/>
          <w:szCs w:val="36"/>
          <w:rtl/>
          <w:lang w:bidi="ar-SA"/>
        </w:rPr>
      </w:pPr>
      <w:bookmarkStart w:id="30" w:name="_Toc224591848"/>
      <w:r w:rsidRPr="00CD098B">
        <w:rPr>
          <w:rFonts w:ascii="Simplified Arabic" w:hAnsi="Simplified Arabic" w:cs="Simplified Arabic"/>
          <w:b/>
          <w:bCs/>
          <w:color w:val="000000" w:themeColor="text1"/>
          <w:sz w:val="36"/>
          <w:szCs w:val="36"/>
          <w:rtl/>
          <w:lang w:bidi="ar-SA"/>
        </w:rPr>
        <w:t>الإطار النظري والنموذج المفاهيمي للدراسة</w:t>
      </w:r>
      <w:bookmarkEnd w:id="30"/>
    </w:p>
    <w:p w14:paraId="049DC6FA" w14:textId="77777777" w:rsidR="00CD098B" w:rsidRDefault="00CD098B" w:rsidP="00CD098B">
      <w:pPr>
        <w:rPr>
          <w:rtl/>
          <w:lang w:bidi="ar-SA"/>
        </w:rPr>
      </w:pPr>
    </w:p>
    <w:p w14:paraId="42C456FB" w14:textId="77777777" w:rsidR="00CD098B" w:rsidRDefault="00CD098B" w:rsidP="00CD098B">
      <w:pPr>
        <w:rPr>
          <w:rtl/>
          <w:lang w:bidi="ar-SA"/>
        </w:rPr>
      </w:pPr>
    </w:p>
    <w:p w14:paraId="03F495E2" w14:textId="77777777" w:rsidR="00CD098B" w:rsidRDefault="00CD098B" w:rsidP="00CD098B">
      <w:pPr>
        <w:rPr>
          <w:rtl/>
          <w:lang w:bidi="ar-SA"/>
        </w:rPr>
      </w:pPr>
    </w:p>
    <w:p w14:paraId="39D7B4E1" w14:textId="77777777" w:rsidR="00CD098B" w:rsidRDefault="00CD098B" w:rsidP="00CD098B">
      <w:pPr>
        <w:rPr>
          <w:rtl/>
          <w:lang w:bidi="ar-SA"/>
        </w:rPr>
      </w:pPr>
    </w:p>
    <w:p w14:paraId="5921F3F7" w14:textId="77777777" w:rsidR="00CD098B" w:rsidRDefault="00CD098B" w:rsidP="00CD098B">
      <w:pPr>
        <w:rPr>
          <w:rtl/>
          <w:lang w:bidi="ar-SA"/>
        </w:rPr>
      </w:pPr>
    </w:p>
    <w:p w14:paraId="3D5058E0" w14:textId="77777777" w:rsidR="00CD098B" w:rsidRDefault="00CD098B" w:rsidP="00CD098B">
      <w:pPr>
        <w:rPr>
          <w:rtl/>
          <w:lang w:bidi="ar-SA"/>
        </w:rPr>
      </w:pPr>
    </w:p>
    <w:p w14:paraId="78F88825" w14:textId="77777777" w:rsidR="00CD098B" w:rsidRDefault="00CD098B" w:rsidP="00CD098B">
      <w:pPr>
        <w:rPr>
          <w:rtl/>
          <w:lang w:bidi="ar-SA"/>
        </w:rPr>
      </w:pPr>
    </w:p>
    <w:p w14:paraId="5CE6D1C9" w14:textId="77777777" w:rsidR="00CD098B" w:rsidRDefault="00CD098B" w:rsidP="00CD098B">
      <w:pPr>
        <w:rPr>
          <w:rtl/>
          <w:lang w:bidi="ar-SA"/>
        </w:rPr>
      </w:pPr>
    </w:p>
    <w:p w14:paraId="67FC77E9" w14:textId="77777777" w:rsidR="0087694C" w:rsidRDefault="0087694C" w:rsidP="00CD098B">
      <w:pPr>
        <w:rPr>
          <w:rtl/>
          <w:lang w:bidi="ar-SA"/>
        </w:rPr>
      </w:pPr>
    </w:p>
    <w:p w14:paraId="1FF7FF4F" w14:textId="77777777" w:rsidR="00CD098B" w:rsidRDefault="00CD098B" w:rsidP="00CD098B">
      <w:pPr>
        <w:rPr>
          <w:rtl/>
          <w:lang w:bidi="ar-SA"/>
        </w:rPr>
      </w:pPr>
    </w:p>
    <w:p w14:paraId="0DE635CF" w14:textId="77777777" w:rsidR="00CD098B" w:rsidRPr="00CD098B" w:rsidRDefault="00CD098B" w:rsidP="00CD098B">
      <w:pPr>
        <w:rPr>
          <w:rtl/>
          <w:lang w:bidi="ar-SA"/>
        </w:rPr>
      </w:pPr>
    </w:p>
    <w:p w14:paraId="7320C18D" w14:textId="0AB62FFE" w:rsidR="00BA2762" w:rsidRPr="00BA2762" w:rsidRDefault="00BA2762" w:rsidP="00BA2762">
      <w:pPr>
        <w:pStyle w:val="2"/>
        <w:rPr>
          <w:rFonts w:ascii="Simplified Arabic" w:hAnsi="Simplified Arabic" w:cs="Simplified Arabic"/>
          <w:b/>
          <w:bCs/>
          <w:color w:val="000000" w:themeColor="text1"/>
          <w:rtl/>
        </w:rPr>
      </w:pPr>
      <w:bookmarkStart w:id="31" w:name="_Toc224591849"/>
      <w:r w:rsidRPr="00BA2762">
        <w:rPr>
          <w:rFonts w:ascii="Simplified Arabic" w:hAnsi="Simplified Arabic" w:cs="Simplified Arabic"/>
          <w:b/>
          <w:bCs/>
          <w:color w:val="000000" w:themeColor="text1"/>
          <w:rtl/>
        </w:rPr>
        <w:lastRenderedPageBreak/>
        <w:t>مقدمة الفصل</w:t>
      </w:r>
      <w:bookmarkEnd w:id="31"/>
    </w:p>
    <w:p w14:paraId="4AAE39EE"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يهدف هذا الفصل إلى توضيح الأسس النظرية التي تستند إليها الدراسة في تحليل العلاقة بين التكامل بين إدارة الموارد البشرية وإدارة المرافق والأداء التنظيمي. كما يسعى إلى ربط نتائج الدراسات السابقة بالنظريات الإدارية الحديثة، وبناء نموذج مفاهيمي يفسر طبيعة هذه العلاقة في السياق التنظيمي السعودي.</w:t>
      </w:r>
    </w:p>
    <w:p w14:paraId="788F17E2" w14:textId="24AAC8E1" w:rsidR="00BA2762" w:rsidRPr="00CD098B" w:rsidRDefault="00BA2762" w:rsidP="00CD098B">
      <w:pPr>
        <w:pStyle w:val="2"/>
        <w:rPr>
          <w:rFonts w:ascii="Simplified Arabic" w:hAnsi="Simplified Arabic" w:cs="Simplified Arabic"/>
          <w:color w:val="000000" w:themeColor="text1"/>
          <w:sz w:val="28"/>
          <w:szCs w:val="28"/>
          <w:rtl/>
        </w:rPr>
      </w:pPr>
      <w:bookmarkStart w:id="32" w:name="_Toc224591850"/>
      <w:r w:rsidRPr="00CD098B">
        <w:rPr>
          <w:rFonts w:ascii="Simplified Arabic" w:hAnsi="Simplified Arabic" w:cs="Simplified Arabic"/>
          <w:b/>
          <w:bCs/>
          <w:color w:val="000000" w:themeColor="text1"/>
          <w:rtl/>
        </w:rPr>
        <w:t>نظرية الموارد القائمة على المنظمة</w:t>
      </w:r>
      <w:r w:rsidR="00CD098B" w:rsidRPr="00CD098B">
        <w:rPr>
          <w:rFonts w:ascii="Simplified Arabic" w:hAnsi="Simplified Arabic" w:cs="Simplified Arabic" w:hint="cs"/>
          <w:color w:val="000000" w:themeColor="text1"/>
          <w:sz w:val="28"/>
          <w:szCs w:val="28"/>
          <w:rtl/>
          <w:lang w:bidi="ar-SA"/>
        </w:rPr>
        <w:t xml:space="preserve"> </w:t>
      </w:r>
      <w:r w:rsidRPr="00CD098B">
        <w:rPr>
          <w:rFonts w:ascii="Simplified Arabic" w:hAnsi="Simplified Arabic" w:cs="Simplified Arabic"/>
          <w:color w:val="000000" w:themeColor="text1"/>
          <w:sz w:val="28"/>
          <w:szCs w:val="28"/>
          <w:rtl/>
        </w:rPr>
        <w:t>(</w:t>
      </w:r>
      <w:r w:rsidRPr="00CD098B">
        <w:rPr>
          <w:rFonts w:ascii="Simplified Arabic" w:hAnsi="Simplified Arabic" w:cs="Simplified Arabic"/>
          <w:color w:val="000000" w:themeColor="text1"/>
          <w:sz w:val="28"/>
          <w:szCs w:val="28"/>
        </w:rPr>
        <w:t>Resource-Based View – RBV</w:t>
      </w:r>
      <w:r w:rsidRPr="00CD098B">
        <w:rPr>
          <w:rFonts w:ascii="Simplified Arabic" w:hAnsi="Simplified Arabic" w:cs="Simplified Arabic"/>
          <w:color w:val="000000" w:themeColor="text1"/>
          <w:sz w:val="28"/>
          <w:szCs w:val="28"/>
          <w:rtl/>
        </w:rPr>
        <w:t>)</w:t>
      </w:r>
      <w:bookmarkEnd w:id="32"/>
    </w:p>
    <w:p w14:paraId="24943975"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تُعد نظرية الموارد القائمة على المنظمة من أهم النظريات الإدارية المعاصرة، حيث تفترض أن الميزة التنافسية المستدامة تتحقق من خلال امتلاك المنظمة لموارد داخلية ذات قيمة، ونادرة، ويصعب تقليدها.</w:t>
      </w:r>
    </w:p>
    <w:p w14:paraId="656CF6D2"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وتشمل هذه الموارد رأس المال البشري، والبنية التحتية، والأنظمة الإدارية، والثقافة التنظيمية. وفي هذا الإطار، تمثل إدارة الموارد البشرية المسؤول الأول عن تنمية المورد البشري، بينما تمثل إدارة المرافق البنية الداعمة لاستثمار هذا المورد.</w:t>
      </w:r>
    </w:p>
    <w:p w14:paraId="2045D4C5"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ويُعد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وسيلة فعالة لتعظيم الاستفادة من الموارد الداخلية، وتحقيق الاستخدام الأمثل للإمكانات المتاحة، مما ينعكس إيجاباً على الأداء التنظيمي.</w:t>
      </w:r>
    </w:p>
    <w:p w14:paraId="51B37851" w14:textId="782284AC" w:rsidR="00BA2762" w:rsidRPr="00CD098B" w:rsidRDefault="00BA2762" w:rsidP="00CD098B">
      <w:pPr>
        <w:pStyle w:val="2"/>
        <w:rPr>
          <w:rFonts w:ascii="Simplified Arabic" w:hAnsi="Simplified Arabic" w:cs="Simplified Arabic"/>
          <w:color w:val="000000" w:themeColor="text1"/>
          <w:sz w:val="28"/>
          <w:szCs w:val="28"/>
          <w:rtl/>
        </w:rPr>
      </w:pPr>
      <w:bookmarkStart w:id="33" w:name="_Toc224591851"/>
      <w:r w:rsidRPr="00CD098B">
        <w:rPr>
          <w:rFonts w:ascii="Simplified Arabic" w:hAnsi="Simplified Arabic" w:cs="Simplified Arabic"/>
          <w:b/>
          <w:bCs/>
          <w:color w:val="000000" w:themeColor="text1"/>
          <w:rtl/>
        </w:rPr>
        <w:t>نظرية النظم</w:t>
      </w:r>
      <w:r w:rsidR="00CD098B" w:rsidRPr="00CD098B">
        <w:rPr>
          <w:rFonts w:ascii="Simplified Arabic" w:hAnsi="Simplified Arabic" w:cs="Simplified Arabic" w:hint="cs"/>
          <w:color w:val="000000" w:themeColor="text1"/>
          <w:sz w:val="28"/>
          <w:szCs w:val="28"/>
          <w:rtl/>
          <w:lang w:bidi="ar-SA"/>
        </w:rPr>
        <w:t xml:space="preserve"> </w:t>
      </w:r>
      <w:r w:rsidRPr="00CD098B">
        <w:rPr>
          <w:rFonts w:ascii="Simplified Arabic" w:hAnsi="Simplified Arabic" w:cs="Simplified Arabic"/>
          <w:color w:val="000000" w:themeColor="text1"/>
          <w:sz w:val="28"/>
          <w:szCs w:val="28"/>
          <w:rtl/>
        </w:rPr>
        <w:t>(</w:t>
      </w:r>
      <w:r w:rsidRPr="00CD098B">
        <w:rPr>
          <w:rFonts w:ascii="Simplified Arabic" w:hAnsi="Simplified Arabic" w:cs="Simplified Arabic"/>
          <w:color w:val="000000" w:themeColor="text1"/>
          <w:sz w:val="28"/>
          <w:szCs w:val="28"/>
        </w:rPr>
        <w:t>System Theory</w:t>
      </w:r>
      <w:r w:rsidRPr="00CD098B">
        <w:rPr>
          <w:rFonts w:ascii="Simplified Arabic" w:hAnsi="Simplified Arabic" w:cs="Simplified Arabic"/>
          <w:color w:val="000000" w:themeColor="text1"/>
          <w:sz w:val="28"/>
          <w:szCs w:val="28"/>
          <w:rtl/>
        </w:rPr>
        <w:t>)</w:t>
      </w:r>
      <w:bookmarkEnd w:id="33"/>
    </w:p>
    <w:p w14:paraId="6D1BA765"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تنظر نظرية النظم إلى المنظمة باعتبارها نظاماً متكاملاً يتكون من مجموعة من الأنظمة الفرعية المترابطة، مثل النظام الإداري، والنظام التشغيلي، والنظام البشري.</w:t>
      </w:r>
    </w:p>
    <w:p w14:paraId="58F1C414"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وتؤكد هذه النظرية أن كفاءة النظام الكلي تعتمد على درجة التنسيق والتفاعل بين أنظمته الفرعية. وبالتالي، فإن ضعف التواصل بين إدارة الموارد البشرية وإدارة المرافق يؤدي إلى خلل في تدفق العمليات والمعلومات.</w:t>
      </w:r>
    </w:p>
    <w:p w14:paraId="4DFC0CCE"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ومن هذا المنطلق، يسهم التكامل المؤسسي في تعزيز الانسجام التنظيمي، وتحقيق التوازن بين المتطلبات البشرية والتشغيلية.</w:t>
      </w:r>
    </w:p>
    <w:p w14:paraId="3B731E83" w14:textId="04821FDD" w:rsidR="00BA2762" w:rsidRPr="00CD098B" w:rsidRDefault="00BA2762" w:rsidP="00CD098B">
      <w:pPr>
        <w:pStyle w:val="2"/>
        <w:rPr>
          <w:rFonts w:ascii="Simplified Arabic" w:hAnsi="Simplified Arabic" w:cs="Simplified Arabic"/>
          <w:color w:val="000000" w:themeColor="text1"/>
          <w:sz w:val="28"/>
          <w:szCs w:val="28"/>
          <w:rtl/>
        </w:rPr>
      </w:pPr>
      <w:bookmarkStart w:id="34" w:name="_Toc224591852"/>
      <w:r w:rsidRPr="00CD098B">
        <w:rPr>
          <w:rFonts w:ascii="Simplified Arabic" w:hAnsi="Simplified Arabic" w:cs="Simplified Arabic"/>
          <w:b/>
          <w:bCs/>
          <w:color w:val="000000" w:themeColor="text1"/>
          <w:rtl/>
        </w:rPr>
        <w:t>نظرية رأس المال البشري</w:t>
      </w:r>
      <w:r w:rsidR="00CD098B" w:rsidRPr="00CD098B">
        <w:rPr>
          <w:rFonts w:ascii="Simplified Arabic" w:hAnsi="Simplified Arabic" w:cs="Simplified Arabic" w:hint="cs"/>
          <w:color w:val="000000" w:themeColor="text1"/>
          <w:sz w:val="28"/>
          <w:szCs w:val="28"/>
          <w:rtl/>
          <w:lang w:bidi="ar-SA"/>
        </w:rPr>
        <w:t xml:space="preserve"> </w:t>
      </w:r>
      <w:r w:rsidRPr="00CD098B">
        <w:rPr>
          <w:rFonts w:ascii="Simplified Arabic" w:hAnsi="Simplified Arabic" w:cs="Simplified Arabic"/>
          <w:color w:val="000000" w:themeColor="text1"/>
          <w:sz w:val="28"/>
          <w:szCs w:val="28"/>
          <w:rtl/>
        </w:rPr>
        <w:t>(</w:t>
      </w:r>
      <w:r w:rsidRPr="00CD098B">
        <w:rPr>
          <w:rFonts w:ascii="Simplified Arabic" w:hAnsi="Simplified Arabic" w:cs="Simplified Arabic"/>
          <w:color w:val="000000" w:themeColor="text1"/>
          <w:sz w:val="28"/>
          <w:szCs w:val="28"/>
        </w:rPr>
        <w:t>Human Capital Theory</w:t>
      </w:r>
      <w:r w:rsidRPr="00CD098B">
        <w:rPr>
          <w:rFonts w:ascii="Simplified Arabic" w:hAnsi="Simplified Arabic" w:cs="Simplified Arabic"/>
          <w:color w:val="000000" w:themeColor="text1"/>
          <w:sz w:val="28"/>
          <w:szCs w:val="28"/>
          <w:rtl/>
        </w:rPr>
        <w:t>)</w:t>
      </w:r>
      <w:bookmarkEnd w:id="34"/>
    </w:p>
    <w:p w14:paraId="4A665451"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تركز نظرية رأس المال البشري على أهمية الاستثمار في الإنسان باعتباره أحد أهم مصادر النمو الاقتصادي والتنظيمي. ويشمل هذا الاستثمار التدريب، والتعليم، وتحسين ظروف العمل.</w:t>
      </w:r>
    </w:p>
    <w:p w14:paraId="52BD8144"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وتؤكد النظرية أن جودة بيئة العمل تؤثر بشكل مباشر على قدرة الموظف على توظيف مهاراته ومعارفه بكفاءة. ومن هنا، تلعب إدارة المرافق دوراً محورياً في دعم استثمارات الموارد البشرية.</w:t>
      </w:r>
    </w:p>
    <w:p w14:paraId="4B14DF6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ويُعد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عاملاً أساسياً في تعظيم العائد من الاستثمار في رأس المال البشري.</w:t>
      </w:r>
    </w:p>
    <w:p w14:paraId="3BE9E1EE" w14:textId="032776EC" w:rsidR="00BA2762" w:rsidRPr="00CD098B" w:rsidRDefault="00BA2762" w:rsidP="00CD098B">
      <w:pPr>
        <w:pStyle w:val="2"/>
        <w:rPr>
          <w:rFonts w:ascii="Simplified Arabic" w:hAnsi="Simplified Arabic" w:cs="Simplified Arabic"/>
          <w:color w:val="000000" w:themeColor="text1"/>
          <w:sz w:val="28"/>
          <w:szCs w:val="28"/>
          <w:rtl/>
        </w:rPr>
      </w:pPr>
      <w:bookmarkStart w:id="35" w:name="_Toc224591853"/>
      <w:r w:rsidRPr="00CD098B">
        <w:rPr>
          <w:rFonts w:ascii="Simplified Arabic" w:hAnsi="Simplified Arabic" w:cs="Simplified Arabic"/>
          <w:b/>
          <w:bCs/>
          <w:color w:val="000000" w:themeColor="text1"/>
          <w:rtl/>
        </w:rPr>
        <w:t>نظرية القيادة التحويلية</w:t>
      </w:r>
      <w:r w:rsidR="00CD098B" w:rsidRPr="00CD098B">
        <w:rPr>
          <w:rFonts w:ascii="Simplified Arabic" w:hAnsi="Simplified Arabic" w:cs="Simplified Arabic" w:hint="cs"/>
          <w:color w:val="000000" w:themeColor="text1"/>
          <w:sz w:val="28"/>
          <w:szCs w:val="28"/>
          <w:rtl/>
          <w:lang w:bidi="ar-SA"/>
        </w:rPr>
        <w:t xml:space="preserve"> </w:t>
      </w:r>
      <w:r w:rsidRPr="00CD098B">
        <w:rPr>
          <w:rFonts w:ascii="Simplified Arabic" w:hAnsi="Simplified Arabic" w:cs="Simplified Arabic"/>
          <w:color w:val="000000" w:themeColor="text1"/>
          <w:sz w:val="28"/>
          <w:szCs w:val="28"/>
          <w:rtl/>
        </w:rPr>
        <w:t>(</w:t>
      </w:r>
      <w:r w:rsidRPr="00CD098B">
        <w:rPr>
          <w:rFonts w:ascii="Simplified Arabic" w:hAnsi="Simplified Arabic" w:cs="Simplified Arabic"/>
          <w:color w:val="000000" w:themeColor="text1"/>
          <w:sz w:val="28"/>
          <w:szCs w:val="28"/>
        </w:rPr>
        <w:t>Transformational Leadership</w:t>
      </w:r>
      <w:r w:rsidRPr="00CD098B">
        <w:rPr>
          <w:rFonts w:ascii="Simplified Arabic" w:hAnsi="Simplified Arabic" w:cs="Simplified Arabic"/>
          <w:color w:val="000000" w:themeColor="text1"/>
          <w:sz w:val="28"/>
          <w:szCs w:val="28"/>
          <w:rtl/>
        </w:rPr>
        <w:t>)</w:t>
      </w:r>
      <w:bookmarkEnd w:id="35"/>
    </w:p>
    <w:p w14:paraId="168D3337"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تُبرز هذه النظرية دور القيادات الإدارية في تعزيز التعاون المؤسسي وبناء ثقافة تنظيمية داعمة للتكامل. وتؤكد أن القائد التحويلي يسهم في:</w:t>
      </w:r>
    </w:p>
    <w:p w14:paraId="41F290F5" w14:textId="77777777" w:rsidR="00BA2762" w:rsidRPr="00DB0AA4" w:rsidRDefault="00BA2762" w:rsidP="00BA2762">
      <w:pPr>
        <w:numPr>
          <w:ilvl w:val="0"/>
          <w:numId w:val="1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تحفيز الموظفين.</w:t>
      </w:r>
    </w:p>
    <w:p w14:paraId="11AFE7E4" w14:textId="77777777" w:rsidR="00BA2762" w:rsidRPr="00DB0AA4" w:rsidRDefault="00BA2762" w:rsidP="00BA2762">
      <w:pPr>
        <w:numPr>
          <w:ilvl w:val="0"/>
          <w:numId w:val="1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تعزيز العمل الجماعي.</w:t>
      </w:r>
    </w:p>
    <w:p w14:paraId="245FC3FC" w14:textId="77777777" w:rsidR="00BA2762" w:rsidRPr="00DB0AA4" w:rsidRDefault="00BA2762" w:rsidP="00BA2762">
      <w:pPr>
        <w:numPr>
          <w:ilvl w:val="0"/>
          <w:numId w:val="1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دعم الابتكار.</w:t>
      </w:r>
    </w:p>
    <w:p w14:paraId="08EE7032" w14:textId="77777777" w:rsidR="00BA2762" w:rsidRPr="00DB0AA4" w:rsidRDefault="00BA2762" w:rsidP="00BA2762">
      <w:pPr>
        <w:numPr>
          <w:ilvl w:val="0"/>
          <w:numId w:val="1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تشجيع تبادل المعرفة.</w:t>
      </w:r>
    </w:p>
    <w:p w14:paraId="3E52D2E1"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وفي سياق هذه الدراسة، تسهم القيادة التحويلية في دعم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من خلال توحيد الرؤية وتعزيز التواصل.</w:t>
      </w:r>
    </w:p>
    <w:p w14:paraId="0A70DBBB" w14:textId="481A4957" w:rsidR="00BA2762" w:rsidRPr="00BA2762" w:rsidRDefault="00BA2762" w:rsidP="00BA2762">
      <w:pPr>
        <w:pStyle w:val="2"/>
        <w:rPr>
          <w:rFonts w:ascii="Simplified Arabic" w:hAnsi="Simplified Arabic" w:cs="Simplified Arabic"/>
          <w:b/>
          <w:bCs/>
          <w:color w:val="000000" w:themeColor="text1"/>
          <w:rtl/>
        </w:rPr>
      </w:pPr>
      <w:bookmarkStart w:id="36" w:name="_Toc224591854"/>
      <w:r w:rsidRPr="00BA2762">
        <w:rPr>
          <w:rFonts w:ascii="Simplified Arabic" w:hAnsi="Simplified Arabic" w:cs="Simplified Arabic"/>
          <w:b/>
          <w:bCs/>
          <w:color w:val="000000" w:themeColor="text1"/>
          <w:rtl/>
        </w:rPr>
        <w:lastRenderedPageBreak/>
        <w:t>مفهوم التكامل المؤسسي في المنظمات</w:t>
      </w:r>
      <w:bookmarkEnd w:id="36"/>
    </w:p>
    <w:p w14:paraId="26AA4E2E"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يشير التكامل المؤسسي إلى درجة التنسيق والتعاون بين الوحدات التنظيمية، بما يضمن تحقيق الأهداف المشتركة وتقليل التعارض الوظيفي.</w:t>
      </w:r>
    </w:p>
    <w:p w14:paraId="6E860BDB"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ويتضمن التكامل المؤسسي عدة أبعاد، من أبرزها:</w:t>
      </w:r>
    </w:p>
    <w:p w14:paraId="2781C5E6" w14:textId="77777777" w:rsidR="00BA2762" w:rsidRPr="00DB0AA4" w:rsidRDefault="00BA2762" w:rsidP="00BA2762">
      <w:pPr>
        <w:numPr>
          <w:ilvl w:val="0"/>
          <w:numId w:val="1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التكامل الهيكلي.</w:t>
      </w:r>
    </w:p>
    <w:p w14:paraId="3891CD6A" w14:textId="77777777" w:rsidR="00BA2762" w:rsidRPr="00DB0AA4" w:rsidRDefault="00BA2762" w:rsidP="00BA2762">
      <w:pPr>
        <w:numPr>
          <w:ilvl w:val="0"/>
          <w:numId w:val="1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التكامل الوظيفي.</w:t>
      </w:r>
    </w:p>
    <w:p w14:paraId="4C823293" w14:textId="77777777" w:rsidR="00BA2762" w:rsidRPr="00DB0AA4" w:rsidRDefault="00BA2762" w:rsidP="00BA2762">
      <w:pPr>
        <w:numPr>
          <w:ilvl w:val="0"/>
          <w:numId w:val="1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التكامل المعلوماتي.</w:t>
      </w:r>
    </w:p>
    <w:p w14:paraId="39DB0DCA" w14:textId="77777777" w:rsidR="00BA2762" w:rsidRPr="00DB0AA4" w:rsidRDefault="00BA2762" w:rsidP="00BA2762">
      <w:pPr>
        <w:numPr>
          <w:ilvl w:val="0"/>
          <w:numId w:val="11"/>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التكامل الثقافي.</w:t>
      </w:r>
    </w:p>
    <w:p w14:paraId="23ACD6CD"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وتمثل هذه الأبعاد الإطار الذي يتم من خلاله تحقيق الانسجام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38B936D6" w14:textId="3212FA3C" w:rsidR="00BA2762" w:rsidRPr="00BA2762" w:rsidRDefault="00BA2762" w:rsidP="00BA2762">
      <w:pPr>
        <w:pStyle w:val="2"/>
        <w:rPr>
          <w:rFonts w:ascii="Simplified Arabic" w:hAnsi="Simplified Arabic" w:cs="Simplified Arabic"/>
          <w:b/>
          <w:bCs/>
          <w:color w:val="000000" w:themeColor="text1"/>
          <w:rtl/>
        </w:rPr>
      </w:pPr>
      <w:bookmarkStart w:id="37" w:name="_Toc224591855"/>
      <w:r w:rsidRPr="00BA2762">
        <w:rPr>
          <w:rFonts w:ascii="Simplified Arabic" w:hAnsi="Simplified Arabic" w:cs="Simplified Arabic"/>
          <w:b/>
          <w:bCs/>
          <w:color w:val="000000" w:themeColor="text1"/>
          <w:rtl/>
        </w:rPr>
        <w:t>دور التحول الرقمي في تعزيز التكامل</w:t>
      </w:r>
      <w:bookmarkEnd w:id="37"/>
    </w:p>
    <w:p w14:paraId="34798AB5"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يسهم التحول الرقمي في تحسين التنسيق بين الإدارات من خلال:</w:t>
      </w:r>
    </w:p>
    <w:p w14:paraId="35CB08DD" w14:textId="77777777" w:rsidR="00BA2762" w:rsidRPr="00DB0AA4" w:rsidRDefault="00BA2762" w:rsidP="00BA2762">
      <w:pPr>
        <w:numPr>
          <w:ilvl w:val="0"/>
          <w:numId w:val="1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ربط الأنظمة الإلكترونية.</w:t>
      </w:r>
    </w:p>
    <w:p w14:paraId="491FC839" w14:textId="77777777" w:rsidR="00BA2762" w:rsidRPr="00DB0AA4" w:rsidRDefault="00BA2762" w:rsidP="00BA2762">
      <w:pPr>
        <w:numPr>
          <w:ilvl w:val="0"/>
          <w:numId w:val="1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توحيد قواعد البيانات.</w:t>
      </w:r>
    </w:p>
    <w:p w14:paraId="6351068D" w14:textId="77777777" w:rsidR="00BA2762" w:rsidRPr="00DB0AA4" w:rsidRDefault="00BA2762" w:rsidP="00BA2762">
      <w:pPr>
        <w:numPr>
          <w:ilvl w:val="0"/>
          <w:numId w:val="1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تحسين متابعة الطلبات.</w:t>
      </w:r>
    </w:p>
    <w:p w14:paraId="367532E1" w14:textId="77777777" w:rsidR="00BA2762" w:rsidRPr="00DB0AA4" w:rsidRDefault="00BA2762" w:rsidP="00BA2762">
      <w:pPr>
        <w:numPr>
          <w:ilvl w:val="0"/>
          <w:numId w:val="1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تعزيز الشفافية.</w:t>
      </w:r>
    </w:p>
    <w:p w14:paraId="492DAB8B" w14:textId="77777777" w:rsidR="00BA2762" w:rsidRDefault="00BA2762" w:rsidP="00BA2762">
      <w:pPr>
        <w:ind w:firstLine="720"/>
        <w:jc w:val="lowKashida"/>
        <w:rPr>
          <w:rFonts w:ascii="Simplified Arabic" w:hAnsi="Simplified Arabic" w:cs="Simplified Arabic"/>
          <w:sz w:val="28"/>
          <w:szCs w:val="28"/>
          <w:rtl/>
          <w:lang w:bidi="ar-SA"/>
        </w:rPr>
      </w:pPr>
      <w:r w:rsidRPr="00DB0AA4">
        <w:rPr>
          <w:rFonts w:ascii="Simplified Arabic" w:hAnsi="Simplified Arabic" w:cs="Simplified Arabic"/>
          <w:sz w:val="28"/>
          <w:szCs w:val="28"/>
          <w:rtl/>
        </w:rPr>
        <w:t>وتؤكد الأدبيات الحديثة أن التحول الرقمي يمثل عاملاً وسيطاً مهماً في العلاقة بين التكامل والأداء التنظيمي.</w:t>
      </w:r>
    </w:p>
    <w:p w14:paraId="43FF9E3B" w14:textId="77777777" w:rsidR="00CD098B" w:rsidRPr="00DB0AA4" w:rsidRDefault="00CD098B" w:rsidP="00BA2762">
      <w:pPr>
        <w:ind w:firstLine="720"/>
        <w:jc w:val="lowKashida"/>
        <w:rPr>
          <w:rFonts w:ascii="Simplified Arabic" w:hAnsi="Simplified Arabic" w:cs="Simplified Arabic" w:hint="cs"/>
          <w:sz w:val="28"/>
          <w:szCs w:val="28"/>
          <w:rtl/>
          <w:lang w:bidi="ar-SA"/>
        </w:rPr>
      </w:pPr>
    </w:p>
    <w:p w14:paraId="781ACA1C" w14:textId="6835B24A" w:rsidR="00BA2762" w:rsidRPr="00BA2762" w:rsidRDefault="00BA2762" w:rsidP="00BA2762">
      <w:pPr>
        <w:pStyle w:val="2"/>
        <w:rPr>
          <w:rFonts w:ascii="Simplified Arabic" w:hAnsi="Simplified Arabic" w:cs="Simplified Arabic"/>
          <w:b/>
          <w:bCs/>
          <w:color w:val="000000" w:themeColor="text1"/>
          <w:rtl/>
        </w:rPr>
      </w:pPr>
      <w:bookmarkStart w:id="38" w:name="_Toc224591856"/>
      <w:r w:rsidRPr="00BA2762">
        <w:rPr>
          <w:rFonts w:ascii="Simplified Arabic" w:hAnsi="Simplified Arabic" w:cs="Simplified Arabic"/>
          <w:b/>
          <w:bCs/>
          <w:color w:val="000000" w:themeColor="text1"/>
          <w:rtl/>
        </w:rPr>
        <w:lastRenderedPageBreak/>
        <w:t>النموذج المفاهيمي للدراسة</w:t>
      </w:r>
      <w:bookmarkEnd w:id="38"/>
    </w:p>
    <w:p w14:paraId="36C8937A"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في ضوء الإطار النظري، تعتمد الدراسة على النموذج المفاهيمي التالي:</w:t>
      </w:r>
    </w:p>
    <w:p w14:paraId="47CE7A2C" w14:textId="77777777" w:rsidR="00BA2762" w:rsidRPr="00A5023C" w:rsidRDefault="00BA2762" w:rsidP="00BA2762">
      <w:pPr>
        <w:pStyle w:val="a6"/>
        <w:numPr>
          <w:ilvl w:val="0"/>
          <w:numId w:val="12"/>
        </w:numPr>
        <w:spacing w:after="200" w:line="276" w:lineRule="auto"/>
        <w:jc w:val="lowKashida"/>
        <w:rPr>
          <w:rFonts w:ascii="Simplified Arabic" w:hAnsi="Simplified Arabic" w:cs="Simplified Arabic"/>
          <w:sz w:val="28"/>
          <w:szCs w:val="28"/>
          <w:rtl/>
        </w:rPr>
      </w:pPr>
      <w:r w:rsidRPr="00A5023C">
        <w:rPr>
          <w:rFonts w:ascii="Simplified Arabic" w:hAnsi="Simplified Arabic" w:cs="Simplified Arabic"/>
          <w:sz w:val="28"/>
          <w:szCs w:val="28"/>
          <w:rtl/>
        </w:rPr>
        <w:t>المتغير المستقل:</w:t>
      </w:r>
    </w:p>
    <w:p w14:paraId="5731D56E" w14:textId="77777777" w:rsidR="00BA2762" w:rsidRPr="00A5023C" w:rsidRDefault="00BA2762" w:rsidP="00BA2762">
      <w:pPr>
        <w:pStyle w:val="a6"/>
        <w:numPr>
          <w:ilvl w:val="0"/>
          <w:numId w:val="31"/>
        </w:numPr>
        <w:spacing w:after="200" w:line="276" w:lineRule="auto"/>
        <w:jc w:val="lowKashida"/>
        <w:rPr>
          <w:rFonts w:ascii="Simplified Arabic" w:hAnsi="Simplified Arabic" w:cs="Simplified Arabic"/>
          <w:sz w:val="28"/>
          <w:szCs w:val="28"/>
          <w:rtl/>
        </w:rPr>
      </w:pPr>
      <w:r w:rsidRPr="00A5023C">
        <w:rPr>
          <w:rFonts w:ascii="Simplified Arabic" w:hAnsi="Simplified Arabic" w:cs="Simplified Arabic"/>
          <w:sz w:val="28"/>
          <w:szCs w:val="28"/>
          <w:rtl/>
        </w:rPr>
        <w:t xml:space="preserve">التكامل بين </w:t>
      </w:r>
      <w:r w:rsidRPr="00A5023C">
        <w:rPr>
          <w:rFonts w:ascii="Simplified Arabic" w:hAnsi="Simplified Arabic" w:cs="Simplified Arabic"/>
          <w:sz w:val="28"/>
          <w:szCs w:val="28"/>
        </w:rPr>
        <w:t>HRM</w:t>
      </w:r>
      <w:r w:rsidRPr="00A5023C">
        <w:rPr>
          <w:rFonts w:ascii="Simplified Arabic" w:hAnsi="Simplified Arabic" w:cs="Simplified Arabic"/>
          <w:sz w:val="28"/>
          <w:szCs w:val="28"/>
          <w:rtl/>
        </w:rPr>
        <w:t xml:space="preserve"> و</w:t>
      </w:r>
      <w:r w:rsidRPr="00A5023C">
        <w:rPr>
          <w:rFonts w:ascii="Simplified Arabic" w:hAnsi="Simplified Arabic" w:cs="Simplified Arabic"/>
          <w:sz w:val="28"/>
          <w:szCs w:val="28"/>
        </w:rPr>
        <w:t>FM</w:t>
      </w:r>
    </w:p>
    <w:p w14:paraId="2DD5C8EF" w14:textId="77777777" w:rsidR="00BA2762" w:rsidRPr="00A5023C" w:rsidRDefault="00BA2762" w:rsidP="00BA2762">
      <w:pPr>
        <w:pStyle w:val="a6"/>
        <w:numPr>
          <w:ilvl w:val="0"/>
          <w:numId w:val="12"/>
        </w:numPr>
        <w:spacing w:after="200" w:line="276" w:lineRule="auto"/>
        <w:jc w:val="lowKashida"/>
        <w:rPr>
          <w:rFonts w:ascii="Simplified Arabic" w:hAnsi="Simplified Arabic" w:cs="Simplified Arabic"/>
          <w:sz w:val="28"/>
          <w:szCs w:val="28"/>
          <w:rtl/>
        </w:rPr>
      </w:pPr>
      <w:r w:rsidRPr="00A5023C">
        <w:rPr>
          <w:rFonts w:ascii="Simplified Arabic" w:hAnsi="Simplified Arabic" w:cs="Simplified Arabic"/>
          <w:sz w:val="28"/>
          <w:szCs w:val="28"/>
          <w:rtl/>
        </w:rPr>
        <w:t>المتغيرات الوسيطة:</w:t>
      </w:r>
    </w:p>
    <w:p w14:paraId="7D8A48D8" w14:textId="77777777" w:rsidR="00BA2762" w:rsidRPr="00DB0AA4" w:rsidRDefault="00BA2762" w:rsidP="00BA2762">
      <w:pPr>
        <w:pStyle w:val="a6"/>
        <w:numPr>
          <w:ilvl w:val="0"/>
          <w:numId w:val="31"/>
        </w:numPr>
        <w:spacing w:after="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جودة بيئة العمل</w:t>
      </w:r>
    </w:p>
    <w:p w14:paraId="3D19865F" w14:textId="77777777" w:rsidR="00BA2762" w:rsidRPr="00DB0AA4" w:rsidRDefault="00BA2762" w:rsidP="00BA2762">
      <w:pPr>
        <w:pStyle w:val="a6"/>
        <w:numPr>
          <w:ilvl w:val="0"/>
          <w:numId w:val="31"/>
        </w:numPr>
        <w:spacing w:after="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مستوى التواصل</w:t>
      </w:r>
    </w:p>
    <w:p w14:paraId="1744C6C0" w14:textId="77777777" w:rsidR="00BA2762" w:rsidRPr="00DB0AA4" w:rsidRDefault="00BA2762" w:rsidP="00BA2762">
      <w:pPr>
        <w:pStyle w:val="a6"/>
        <w:numPr>
          <w:ilvl w:val="0"/>
          <w:numId w:val="31"/>
        </w:numPr>
        <w:spacing w:after="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التحول الرقمي</w:t>
      </w:r>
    </w:p>
    <w:p w14:paraId="44897E3B" w14:textId="77777777" w:rsidR="00BA2762" w:rsidRPr="00DB0AA4" w:rsidRDefault="00BA2762" w:rsidP="00BA2762">
      <w:pPr>
        <w:pStyle w:val="a6"/>
        <w:numPr>
          <w:ilvl w:val="0"/>
          <w:numId w:val="31"/>
        </w:numPr>
        <w:spacing w:after="0" w:line="276" w:lineRule="auto"/>
        <w:jc w:val="lowKashida"/>
        <w:rPr>
          <w:rFonts w:ascii="Simplified Arabic" w:hAnsi="Simplified Arabic" w:cs="Simplified Arabic"/>
          <w:sz w:val="28"/>
          <w:szCs w:val="28"/>
        </w:rPr>
      </w:pPr>
      <w:r w:rsidRPr="00DB0AA4">
        <w:rPr>
          <w:rFonts w:ascii="Simplified Arabic" w:hAnsi="Simplified Arabic" w:cs="Simplified Arabic"/>
          <w:sz w:val="28"/>
          <w:szCs w:val="28"/>
          <w:rtl/>
        </w:rPr>
        <w:t>كفاءة العمليات</w:t>
      </w:r>
    </w:p>
    <w:p w14:paraId="69BC6609" w14:textId="77777777" w:rsidR="00BA2762" w:rsidRPr="00DB0AA4" w:rsidRDefault="00BA2762" w:rsidP="00BA2762">
      <w:pPr>
        <w:pStyle w:val="a6"/>
        <w:numPr>
          <w:ilvl w:val="0"/>
          <w:numId w:val="12"/>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المتغير التابع:</w:t>
      </w:r>
    </w:p>
    <w:p w14:paraId="7BA367D8" w14:textId="77777777" w:rsidR="00BA2762" w:rsidRPr="00DB0AA4" w:rsidRDefault="00BA2762" w:rsidP="00BA2762">
      <w:pPr>
        <w:pStyle w:val="a6"/>
        <w:numPr>
          <w:ilvl w:val="0"/>
          <w:numId w:val="31"/>
        </w:numPr>
        <w:spacing w:after="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الأداء التنظيمي</w:t>
      </w:r>
    </w:p>
    <w:p w14:paraId="46D3BDF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ويفترض النموذج أن التكامل المؤسسي يؤثر بشكل مباشر وغير مباشر على الأداء التنظيمي من خلال المتغيرات الوسيطة.</w:t>
      </w:r>
    </w:p>
    <w:p w14:paraId="442C3168" w14:textId="72E1167C" w:rsidR="00BA2762" w:rsidRPr="00BA2762" w:rsidRDefault="00BA2762" w:rsidP="00BA2762">
      <w:pPr>
        <w:pStyle w:val="2"/>
        <w:rPr>
          <w:rFonts w:ascii="Simplified Arabic" w:hAnsi="Simplified Arabic" w:cs="Simplified Arabic"/>
          <w:b/>
          <w:bCs/>
          <w:color w:val="000000" w:themeColor="text1"/>
          <w:rtl/>
        </w:rPr>
      </w:pPr>
      <w:bookmarkStart w:id="39" w:name="_Toc224591857"/>
      <w:r w:rsidRPr="00BA2762">
        <w:rPr>
          <w:rFonts w:ascii="Simplified Arabic" w:hAnsi="Simplified Arabic" w:cs="Simplified Arabic"/>
          <w:b/>
          <w:bCs/>
          <w:color w:val="000000" w:themeColor="text1"/>
          <w:rtl/>
        </w:rPr>
        <w:t>فرضيات الدراسة في ضوء الإطار النظري</w:t>
      </w:r>
      <w:bookmarkEnd w:id="39"/>
    </w:p>
    <w:p w14:paraId="6E7039D8"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بناءً على الإطار النظري، تم صياغة الفرضيات التالية:</w:t>
      </w:r>
    </w:p>
    <w:p w14:paraId="62681638" w14:textId="77777777" w:rsidR="00BA2762" w:rsidRPr="00DB0AA4" w:rsidRDefault="00BA2762" w:rsidP="00BA2762">
      <w:pPr>
        <w:numPr>
          <w:ilvl w:val="0"/>
          <w:numId w:val="1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H1</w:t>
      </w:r>
      <w:r w:rsidRPr="00DB0AA4">
        <w:rPr>
          <w:rFonts w:ascii="Simplified Arabic" w:hAnsi="Simplified Arabic" w:cs="Simplified Arabic"/>
          <w:sz w:val="28"/>
          <w:szCs w:val="28"/>
          <w:rtl/>
        </w:rPr>
        <w:t xml:space="preserve">: يوجد أثر ذو دلالة إحصائية للتكامل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على الأداء التنظيمي.</w:t>
      </w:r>
    </w:p>
    <w:p w14:paraId="4E293AD5" w14:textId="77777777" w:rsidR="00BA2762" w:rsidRPr="00DB0AA4" w:rsidRDefault="00BA2762" w:rsidP="00BA2762">
      <w:pPr>
        <w:numPr>
          <w:ilvl w:val="0"/>
          <w:numId w:val="1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H2</w:t>
      </w:r>
      <w:r w:rsidRPr="00DB0AA4">
        <w:rPr>
          <w:rFonts w:ascii="Simplified Arabic" w:hAnsi="Simplified Arabic" w:cs="Simplified Arabic"/>
          <w:sz w:val="28"/>
          <w:szCs w:val="28"/>
          <w:rtl/>
        </w:rPr>
        <w:t>: توجد علاقة إيجابية بين جودة بيئة العمل والأداء التنظيمي.</w:t>
      </w:r>
    </w:p>
    <w:p w14:paraId="1EC2EB14" w14:textId="77777777" w:rsidR="00BA2762" w:rsidRPr="00DB0AA4" w:rsidRDefault="00BA2762" w:rsidP="00BA2762">
      <w:pPr>
        <w:numPr>
          <w:ilvl w:val="0"/>
          <w:numId w:val="1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Pr>
        <w:t>H3</w:t>
      </w:r>
      <w:r w:rsidRPr="00DB0AA4">
        <w:rPr>
          <w:rFonts w:ascii="Simplified Arabic" w:hAnsi="Simplified Arabic" w:cs="Simplified Arabic"/>
          <w:sz w:val="28"/>
          <w:szCs w:val="28"/>
          <w:rtl/>
        </w:rPr>
        <w:t xml:space="preserve">: يسهم التحول الرقمي في تعزيز العلاقة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36C10EBF" w14:textId="77777777" w:rsidR="00BA2762" w:rsidRDefault="00BA2762" w:rsidP="00BA2762">
      <w:pPr>
        <w:numPr>
          <w:ilvl w:val="0"/>
          <w:numId w:val="13"/>
        </w:numPr>
        <w:spacing w:after="200" w:line="276" w:lineRule="auto"/>
        <w:jc w:val="lowKashida"/>
        <w:rPr>
          <w:rFonts w:ascii="Simplified Arabic" w:hAnsi="Simplified Arabic" w:cs="Simplified Arabic"/>
          <w:sz w:val="28"/>
          <w:szCs w:val="28"/>
        </w:rPr>
      </w:pPr>
      <w:r w:rsidRPr="00DB0AA4">
        <w:rPr>
          <w:rFonts w:ascii="Simplified Arabic" w:hAnsi="Simplified Arabic" w:cs="Simplified Arabic"/>
          <w:sz w:val="28"/>
          <w:szCs w:val="28"/>
        </w:rPr>
        <w:t>H4</w:t>
      </w:r>
      <w:r w:rsidRPr="00DB0AA4">
        <w:rPr>
          <w:rFonts w:ascii="Simplified Arabic" w:hAnsi="Simplified Arabic" w:cs="Simplified Arabic"/>
          <w:sz w:val="28"/>
          <w:szCs w:val="28"/>
          <w:rtl/>
        </w:rPr>
        <w:t>: تؤثر القيادة التحويلية إيجابياً في مستوى التكامل المؤسسي.</w:t>
      </w:r>
    </w:p>
    <w:p w14:paraId="28BCDCE9" w14:textId="77777777" w:rsidR="00CD098B" w:rsidRPr="00DB0AA4" w:rsidRDefault="00CD098B" w:rsidP="00CD098B">
      <w:pPr>
        <w:spacing w:after="200" w:line="276" w:lineRule="auto"/>
        <w:jc w:val="lowKashida"/>
        <w:rPr>
          <w:rFonts w:ascii="Simplified Arabic" w:hAnsi="Simplified Arabic" w:cs="Simplified Arabic"/>
          <w:sz w:val="28"/>
          <w:szCs w:val="28"/>
          <w:rtl/>
        </w:rPr>
      </w:pPr>
    </w:p>
    <w:p w14:paraId="275F7CDF" w14:textId="776D63D0" w:rsidR="00BA2762" w:rsidRPr="00BA2762" w:rsidRDefault="00BA2762" w:rsidP="00BA2762">
      <w:pPr>
        <w:pStyle w:val="2"/>
        <w:rPr>
          <w:rFonts w:ascii="Simplified Arabic" w:hAnsi="Simplified Arabic" w:cs="Simplified Arabic"/>
          <w:b/>
          <w:bCs/>
          <w:color w:val="000000" w:themeColor="text1"/>
          <w:rtl/>
        </w:rPr>
      </w:pPr>
      <w:bookmarkStart w:id="40" w:name="_Toc224591858"/>
      <w:r w:rsidRPr="00BA2762">
        <w:rPr>
          <w:rFonts w:ascii="Simplified Arabic" w:hAnsi="Simplified Arabic" w:cs="Simplified Arabic"/>
          <w:b/>
          <w:bCs/>
          <w:color w:val="000000" w:themeColor="text1"/>
          <w:rtl/>
        </w:rPr>
        <w:lastRenderedPageBreak/>
        <w:t>ربط الإطار النظري برؤية السعودية 2030</w:t>
      </w:r>
      <w:bookmarkEnd w:id="40"/>
    </w:p>
    <w:p w14:paraId="1546356E"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يتوافق الإطار النظري للدراسة مع مستهدفات رؤية المملكة 2030 في مجالات:</w:t>
      </w:r>
    </w:p>
    <w:p w14:paraId="417C7C33" w14:textId="77777777" w:rsidR="00BA2762" w:rsidRPr="00DB0AA4" w:rsidRDefault="00BA2762" w:rsidP="00BA2762">
      <w:pPr>
        <w:numPr>
          <w:ilvl w:val="0"/>
          <w:numId w:val="1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تنمية رأس المال البشري.</w:t>
      </w:r>
    </w:p>
    <w:p w14:paraId="5FB5960E" w14:textId="77777777" w:rsidR="00BA2762" w:rsidRPr="00DB0AA4" w:rsidRDefault="00BA2762" w:rsidP="00BA2762">
      <w:pPr>
        <w:numPr>
          <w:ilvl w:val="0"/>
          <w:numId w:val="1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تحسين بيئة العمل.</w:t>
      </w:r>
    </w:p>
    <w:p w14:paraId="544A75A5" w14:textId="77777777" w:rsidR="00BA2762" w:rsidRPr="00DB0AA4" w:rsidRDefault="00BA2762" w:rsidP="00BA2762">
      <w:pPr>
        <w:numPr>
          <w:ilvl w:val="0"/>
          <w:numId w:val="1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التحول الرقمي.</w:t>
      </w:r>
    </w:p>
    <w:p w14:paraId="47901D9F" w14:textId="77777777" w:rsidR="00BA2762" w:rsidRPr="00DB0AA4" w:rsidRDefault="00BA2762" w:rsidP="00BA2762">
      <w:pPr>
        <w:numPr>
          <w:ilvl w:val="0"/>
          <w:numId w:val="1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رفع كفاءة الإنفاق.</w:t>
      </w:r>
    </w:p>
    <w:p w14:paraId="7ECD3F10" w14:textId="77777777" w:rsidR="00BA2762" w:rsidRPr="00DB0AA4" w:rsidRDefault="00BA2762" w:rsidP="00BA2762">
      <w:pPr>
        <w:numPr>
          <w:ilvl w:val="0"/>
          <w:numId w:val="1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تعزيز الحوكمة.</w:t>
      </w:r>
    </w:p>
    <w:p w14:paraId="22F95501"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ويُعد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أحد التطبيقات العملية لتحقيق هذه المستهدفات.</w:t>
      </w:r>
    </w:p>
    <w:p w14:paraId="523EDB82" w14:textId="77777777" w:rsidR="00BA2762" w:rsidRDefault="00BA2762" w:rsidP="00BA2762">
      <w:pPr>
        <w:jc w:val="lowKashida"/>
        <w:rPr>
          <w:rFonts w:ascii="Simplified Arabic" w:hAnsi="Simplified Arabic" w:cs="Simplified Arabic"/>
          <w:sz w:val="28"/>
          <w:szCs w:val="28"/>
          <w:rtl/>
        </w:rPr>
      </w:pPr>
    </w:p>
    <w:p w14:paraId="5077E364" w14:textId="77777777" w:rsidR="00BA2762" w:rsidRDefault="00BA2762" w:rsidP="00BA2762">
      <w:pPr>
        <w:jc w:val="lowKashida"/>
        <w:rPr>
          <w:rFonts w:ascii="Simplified Arabic" w:hAnsi="Simplified Arabic" w:cs="Simplified Arabic"/>
          <w:sz w:val="28"/>
          <w:szCs w:val="28"/>
          <w:rtl/>
        </w:rPr>
      </w:pPr>
    </w:p>
    <w:p w14:paraId="225B5304" w14:textId="77777777" w:rsidR="00BA2762" w:rsidRDefault="00BA2762" w:rsidP="00BA2762">
      <w:pPr>
        <w:jc w:val="lowKashida"/>
        <w:rPr>
          <w:rFonts w:ascii="Simplified Arabic" w:hAnsi="Simplified Arabic" w:cs="Simplified Arabic"/>
          <w:sz w:val="28"/>
          <w:szCs w:val="28"/>
          <w:rtl/>
        </w:rPr>
      </w:pPr>
    </w:p>
    <w:p w14:paraId="248C7235" w14:textId="77777777" w:rsidR="00BA2762" w:rsidRDefault="00BA2762" w:rsidP="00BA2762">
      <w:pPr>
        <w:jc w:val="lowKashida"/>
        <w:rPr>
          <w:rFonts w:ascii="Simplified Arabic" w:hAnsi="Simplified Arabic" w:cs="Simplified Arabic"/>
          <w:sz w:val="28"/>
          <w:szCs w:val="28"/>
          <w:rtl/>
        </w:rPr>
      </w:pPr>
    </w:p>
    <w:p w14:paraId="3B06261C" w14:textId="77777777" w:rsidR="00BA2762" w:rsidRDefault="00BA2762" w:rsidP="00BA2762">
      <w:pPr>
        <w:jc w:val="lowKashida"/>
        <w:rPr>
          <w:rFonts w:ascii="Simplified Arabic" w:hAnsi="Simplified Arabic" w:cs="Simplified Arabic"/>
          <w:sz w:val="28"/>
          <w:szCs w:val="28"/>
          <w:rtl/>
          <w:lang w:bidi="ar-SA"/>
        </w:rPr>
      </w:pPr>
    </w:p>
    <w:p w14:paraId="217454A7" w14:textId="77777777" w:rsidR="00CD098B" w:rsidRDefault="00CD098B" w:rsidP="00BA2762">
      <w:pPr>
        <w:jc w:val="lowKashida"/>
        <w:rPr>
          <w:rFonts w:ascii="Simplified Arabic" w:hAnsi="Simplified Arabic" w:cs="Simplified Arabic"/>
          <w:sz w:val="28"/>
          <w:szCs w:val="28"/>
          <w:rtl/>
          <w:lang w:bidi="ar-SA"/>
        </w:rPr>
      </w:pPr>
    </w:p>
    <w:p w14:paraId="654F5101" w14:textId="77777777" w:rsidR="00CD098B" w:rsidRDefault="00CD098B" w:rsidP="00BA2762">
      <w:pPr>
        <w:jc w:val="lowKashida"/>
        <w:rPr>
          <w:rFonts w:ascii="Simplified Arabic" w:hAnsi="Simplified Arabic" w:cs="Simplified Arabic"/>
          <w:sz w:val="28"/>
          <w:szCs w:val="28"/>
          <w:rtl/>
          <w:lang w:bidi="ar-SA"/>
        </w:rPr>
      </w:pPr>
    </w:p>
    <w:p w14:paraId="6B5636B5" w14:textId="77777777" w:rsidR="00CD098B" w:rsidRDefault="00CD098B" w:rsidP="00BA2762">
      <w:pPr>
        <w:jc w:val="lowKashida"/>
        <w:rPr>
          <w:rFonts w:ascii="Simplified Arabic" w:hAnsi="Simplified Arabic" w:cs="Simplified Arabic"/>
          <w:sz w:val="28"/>
          <w:szCs w:val="28"/>
          <w:rtl/>
          <w:lang w:bidi="ar-SA"/>
        </w:rPr>
      </w:pPr>
    </w:p>
    <w:p w14:paraId="22AB403D" w14:textId="77777777" w:rsidR="00CD098B" w:rsidRDefault="00CD098B" w:rsidP="00BA2762">
      <w:pPr>
        <w:jc w:val="lowKashida"/>
        <w:rPr>
          <w:rFonts w:ascii="Simplified Arabic" w:hAnsi="Simplified Arabic" w:cs="Simplified Arabic" w:hint="cs"/>
          <w:sz w:val="28"/>
          <w:szCs w:val="28"/>
          <w:rtl/>
          <w:lang w:bidi="ar-SA"/>
        </w:rPr>
      </w:pPr>
    </w:p>
    <w:p w14:paraId="75F0C541" w14:textId="77777777" w:rsidR="00BA2762" w:rsidRDefault="00BA2762" w:rsidP="00BA2762">
      <w:pPr>
        <w:jc w:val="lowKashida"/>
        <w:rPr>
          <w:rFonts w:ascii="Simplified Arabic" w:hAnsi="Simplified Arabic" w:cs="Simplified Arabic"/>
          <w:sz w:val="28"/>
          <w:szCs w:val="28"/>
          <w:rtl/>
        </w:rPr>
      </w:pPr>
    </w:p>
    <w:p w14:paraId="30CC3A96" w14:textId="77777777" w:rsidR="00BA2762" w:rsidRDefault="00BA2762" w:rsidP="00BA2762">
      <w:pPr>
        <w:jc w:val="lowKashida"/>
        <w:rPr>
          <w:rFonts w:ascii="Simplified Arabic" w:hAnsi="Simplified Arabic" w:cs="Simplified Arabic"/>
          <w:sz w:val="28"/>
          <w:szCs w:val="28"/>
          <w:rtl/>
          <w:lang w:bidi="ar-SA"/>
        </w:rPr>
      </w:pPr>
    </w:p>
    <w:p w14:paraId="61B855DE" w14:textId="77777777" w:rsidR="00CD098B" w:rsidRDefault="00CD098B" w:rsidP="00BA2762">
      <w:pPr>
        <w:jc w:val="lowKashida"/>
        <w:rPr>
          <w:rFonts w:ascii="Simplified Arabic" w:hAnsi="Simplified Arabic" w:cs="Simplified Arabic"/>
          <w:sz w:val="28"/>
          <w:szCs w:val="28"/>
          <w:rtl/>
          <w:lang w:bidi="ar-SA"/>
        </w:rPr>
      </w:pPr>
    </w:p>
    <w:p w14:paraId="12FAA01B" w14:textId="77777777" w:rsidR="00CD098B" w:rsidRDefault="00CD098B" w:rsidP="00BA2762">
      <w:pPr>
        <w:jc w:val="lowKashida"/>
        <w:rPr>
          <w:rFonts w:ascii="Simplified Arabic" w:hAnsi="Simplified Arabic" w:cs="Simplified Arabic"/>
          <w:sz w:val="28"/>
          <w:szCs w:val="28"/>
          <w:rtl/>
          <w:lang w:bidi="ar-SA"/>
        </w:rPr>
      </w:pPr>
    </w:p>
    <w:p w14:paraId="3C37FC24" w14:textId="77777777" w:rsidR="00CD098B" w:rsidRDefault="00CD098B" w:rsidP="00BA2762">
      <w:pPr>
        <w:jc w:val="lowKashida"/>
        <w:rPr>
          <w:rFonts w:ascii="Simplified Arabic" w:hAnsi="Simplified Arabic" w:cs="Simplified Arabic" w:hint="cs"/>
          <w:sz w:val="28"/>
          <w:szCs w:val="28"/>
          <w:rtl/>
          <w:lang w:bidi="ar-SA"/>
        </w:rPr>
      </w:pPr>
    </w:p>
    <w:p w14:paraId="25F05C98" w14:textId="77777777" w:rsidR="00BA2762" w:rsidRPr="00DB0AA4" w:rsidRDefault="00BA2762" w:rsidP="00BA2762">
      <w:pPr>
        <w:jc w:val="lowKashida"/>
        <w:rPr>
          <w:rFonts w:ascii="Simplified Arabic" w:hAnsi="Simplified Arabic" w:cs="Simplified Arabic"/>
          <w:sz w:val="28"/>
          <w:szCs w:val="28"/>
          <w:rtl/>
        </w:rPr>
      </w:pPr>
    </w:p>
    <w:p w14:paraId="111CED5E" w14:textId="77777777" w:rsidR="00BA2762" w:rsidRPr="00DB0AA4" w:rsidRDefault="00BA2762" w:rsidP="00BA2762">
      <w:pPr>
        <w:jc w:val="lowKashida"/>
        <w:rPr>
          <w:rFonts w:ascii="Simplified Arabic" w:hAnsi="Simplified Arabic" w:cs="Simplified Arabic"/>
          <w:sz w:val="28"/>
          <w:szCs w:val="28"/>
          <w:rtl/>
        </w:rPr>
      </w:pPr>
    </w:p>
    <w:p w14:paraId="1DCAE0D4" w14:textId="77777777" w:rsidR="00BA2762" w:rsidRPr="00CD098B" w:rsidRDefault="00BA2762" w:rsidP="00CD098B">
      <w:pPr>
        <w:pStyle w:val="1"/>
        <w:jc w:val="center"/>
        <w:rPr>
          <w:rFonts w:ascii="Simplified Arabic" w:hAnsi="Simplified Arabic" w:cs="Simplified Arabic"/>
          <w:b/>
          <w:bCs/>
          <w:color w:val="000000" w:themeColor="text1"/>
          <w:sz w:val="36"/>
          <w:szCs w:val="36"/>
          <w:rtl/>
          <w:lang w:bidi="ar-SA"/>
        </w:rPr>
      </w:pPr>
      <w:bookmarkStart w:id="41" w:name="_Toc224591859"/>
      <w:r w:rsidRPr="00CD098B">
        <w:rPr>
          <w:rFonts w:ascii="Simplified Arabic" w:hAnsi="Simplified Arabic" w:cs="Simplified Arabic"/>
          <w:b/>
          <w:bCs/>
          <w:color w:val="000000" w:themeColor="text1"/>
          <w:sz w:val="36"/>
          <w:szCs w:val="36"/>
          <w:rtl/>
          <w:lang w:bidi="ar-SA"/>
        </w:rPr>
        <w:t>الفصل الرابع</w:t>
      </w:r>
      <w:bookmarkEnd w:id="41"/>
    </w:p>
    <w:p w14:paraId="0B1FE8E7" w14:textId="77777777" w:rsidR="00BA2762" w:rsidRDefault="00BA2762" w:rsidP="00CD098B">
      <w:pPr>
        <w:pStyle w:val="1"/>
        <w:jc w:val="center"/>
        <w:rPr>
          <w:rFonts w:ascii="Simplified Arabic" w:hAnsi="Simplified Arabic" w:cs="Simplified Arabic"/>
          <w:b/>
          <w:bCs/>
          <w:color w:val="000000" w:themeColor="text1"/>
          <w:sz w:val="36"/>
          <w:szCs w:val="36"/>
          <w:rtl/>
          <w:lang w:bidi="ar-SA"/>
        </w:rPr>
      </w:pPr>
      <w:bookmarkStart w:id="42" w:name="_Toc224591860"/>
      <w:r w:rsidRPr="00CD098B">
        <w:rPr>
          <w:rFonts w:ascii="Simplified Arabic" w:hAnsi="Simplified Arabic" w:cs="Simplified Arabic"/>
          <w:b/>
          <w:bCs/>
          <w:color w:val="000000" w:themeColor="text1"/>
          <w:sz w:val="36"/>
          <w:szCs w:val="36"/>
          <w:rtl/>
          <w:lang w:bidi="ar-SA"/>
        </w:rPr>
        <w:t>منهجية الدراسة وإجراءاتها</w:t>
      </w:r>
      <w:bookmarkEnd w:id="42"/>
    </w:p>
    <w:p w14:paraId="43F78E38" w14:textId="77777777" w:rsidR="00CD098B" w:rsidRDefault="00CD098B" w:rsidP="00CD098B">
      <w:pPr>
        <w:rPr>
          <w:rtl/>
          <w:lang w:bidi="ar-SA"/>
        </w:rPr>
      </w:pPr>
    </w:p>
    <w:p w14:paraId="2D64930A" w14:textId="77777777" w:rsidR="00CD098B" w:rsidRDefault="00CD098B" w:rsidP="00CD098B">
      <w:pPr>
        <w:rPr>
          <w:rtl/>
          <w:lang w:bidi="ar-SA"/>
        </w:rPr>
      </w:pPr>
    </w:p>
    <w:p w14:paraId="1FBF4E03" w14:textId="77777777" w:rsidR="00CD098B" w:rsidRDefault="00CD098B" w:rsidP="00CD098B">
      <w:pPr>
        <w:rPr>
          <w:rtl/>
          <w:lang w:bidi="ar-SA"/>
        </w:rPr>
      </w:pPr>
    </w:p>
    <w:p w14:paraId="43879C99" w14:textId="77777777" w:rsidR="00CD098B" w:rsidRDefault="00CD098B" w:rsidP="00CD098B">
      <w:pPr>
        <w:rPr>
          <w:rtl/>
          <w:lang w:bidi="ar-SA"/>
        </w:rPr>
      </w:pPr>
    </w:p>
    <w:p w14:paraId="505CB01C" w14:textId="77777777" w:rsidR="00CD098B" w:rsidRDefault="00CD098B" w:rsidP="00CD098B">
      <w:pPr>
        <w:rPr>
          <w:rtl/>
          <w:lang w:bidi="ar-SA"/>
        </w:rPr>
      </w:pPr>
    </w:p>
    <w:p w14:paraId="50048205" w14:textId="77777777" w:rsidR="00CD098B" w:rsidRDefault="00CD098B" w:rsidP="00CD098B">
      <w:pPr>
        <w:rPr>
          <w:rtl/>
          <w:lang w:bidi="ar-SA"/>
        </w:rPr>
      </w:pPr>
    </w:p>
    <w:p w14:paraId="17D536C7" w14:textId="77777777" w:rsidR="00CD098B" w:rsidRDefault="00CD098B" w:rsidP="00CD098B">
      <w:pPr>
        <w:rPr>
          <w:rtl/>
          <w:lang w:bidi="ar-SA"/>
        </w:rPr>
      </w:pPr>
    </w:p>
    <w:p w14:paraId="3397431E" w14:textId="77777777" w:rsidR="00CD098B" w:rsidRDefault="00CD098B" w:rsidP="00CD098B">
      <w:pPr>
        <w:rPr>
          <w:rtl/>
          <w:lang w:bidi="ar-SA"/>
        </w:rPr>
      </w:pPr>
    </w:p>
    <w:p w14:paraId="2D50C7E3" w14:textId="77777777" w:rsidR="00CD098B" w:rsidRDefault="00CD098B" w:rsidP="00CD098B">
      <w:pPr>
        <w:rPr>
          <w:rtl/>
          <w:lang w:bidi="ar-SA"/>
        </w:rPr>
      </w:pPr>
    </w:p>
    <w:p w14:paraId="1EE93857" w14:textId="77777777" w:rsidR="00CD098B" w:rsidRDefault="00CD098B" w:rsidP="00CD098B">
      <w:pPr>
        <w:rPr>
          <w:rtl/>
          <w:lang w:bidi="ar-SA"/>
        </w:rPr>
      </w:pPr>
    </w:p>
    <w:p w14:paraId="031FFEF5" w14:textId="77777777" w:rsidR="00CD098B" w:rsidRPr="00CD098B" w:rsidRDefault="00CD098B" w:rsidP="00CD098B">
      <w:pPr>
        <w:rPr>
          <w:rtl/>
          <w:lang w:bidi="ar-SA"/>
        </w:rPr>
      </w:pPr>
    </w:p>
    <w:p w14:paraId="6236AF1F" w14:textId="6C829BC2" w:rsidR="00BA2762" w:rsidRPr="00BA2762" w:rsidRDefault="00BA2762" w:rsidP="00BA2762">
      <w:pPr>
        <w:pStyle w:val="2"/>
        <w:rPr>
          <w:rFonts w:ascii="Simplified Arabic" w:hAnsi="Simplified Arabic" w:cs="Simplified Arabic"/>
          <w:b/>
          <w:bCs/>
          <w:color w:val="000000" w:themeColor="text1"/>
          <w:rtl/>
        </w:rPr>
      </w:pPr>
      <w:bookmarkStart w:id="43" w:name="_Toc224591861"/>
      <w:r w:rsidRPr="00BA2762">
        <w:rPr>
          <w:rFonts w:ascii="Simplified Arabic" w:hAnsi="Simplified Arabic" w:cs="Simplified Arabic"/>
          <w:b/>
          <w:bCs/>
          <w:color w:val="000000" w:themeColor="text1"/>
          <w:rtl/>
        </w:rPr>
        <w:lastRenderedPageBreak/>
        <w:t>مقدمة الفصل</w:t>
      </w:r>
      <w:bookmarkEnd w:id="43"/>
    </w:p>
    <w:p w14:paraId="66E923D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يهدف هذا الفصل إلى توضيح المنهجية العلمية التي اعتمدت عليها الدراسة في جمع البيانات وتحليلها، بما يضمن تحقيق أهداف البحث والإجابة عن تساؤلاته والتحقق من صحة فرضياته. كما يتناول الفصل مجتمع الدراسة، وعينتها، وأدوات جمع البيانات، وأساليب التحليل الإحصائي، والاعتبارات الأخلاقية.</w:t>
      </w:r>
    </w:p>
    <w:p w14:paraId="19118278" w14:textId="4F3F02A4" w:rsidR="00BA2762" w:rsidRPr="00BA2762" w:rsidRDefault="00BA2762" w:rsidP="00BA2762">
      <w:pPr>
        <w:pStyle w:val="2"/>
        <w:rPr>
          <w:rFonts w:ascii="Simplified Arabic" w:hAnsi="Simplified Arabic" w:cs="Simplified Arabic"/>
          <w:b/>
          <w:bCs/>
          <w:color w:val="000000" w:themeColor="text1"/>
          <w:rtl/>
        </w:rPr>
      </w:pPr>
      <w:bookmarkStart w:id="44" w:name="_Toc224591862"/>
      <w:r w:rsidRPr="00BA2762">
        <w:rPr>
          <w:rFonts w:ascii="Simplified Arabic" w:hAnsi="Simplified Arabic" w:cs="Simplified Arabic"/>
          <w:b/>
          <w:bCs/>
          <w:color w:val="000000" w:themeColor="text1"/>
          <w:rtl/>
        </w:rPr>
        <w:t>منهج الدراسة</w:t>
      </w:r>
      <w:bookmarkEnd w:id="44"/>
    </w:p>
    <w:p w14:paraId="4FC6FD6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اعتمدت الدراسة على المنهج الوصفي التحليلي، نظراً لملاءمته لدراسة الظواهر الإدارية وتحليل العلاقات بين المتغيرات في بيئات العمل الواقعية. ويهدف هذا المنهج إلى وصف واقع التكامل بين إدارة الموارد البشرية وإدارة المرافق، وتحليل أثره على الأداء التنظيمي في المنظمات السعودية.</w:t>
      </w:r>
    </w:p>
    <w:p w14:paraId="1FF3262A"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كما يجمع المنهج الوصفي التحليلي بين الأسلوبين الكمي والنوعي، من خلال استخدام الاستبيان والمقابلات، مما يسهم في تعميق فهم الظاهرة المدروسة.</w:t>
      </w:r>
    </w:p>
    <w:p w14:paraId="4E0BEE60" w14:textId="531024CD" w:rsidR="00BA2762" w:rsidRPr="00BA2762" w:rsidRDefault="00BA2762" w:rsidP="00BA2762">
      <w:pPr>
        <w:pStyle w:val="2"/>
        <w:rPr>
          <w:rFonts w:ascii="Simplified Arabic" w:hAnsi="Simplified Arabic" w:cs="Simplified Arabic"/>
          <w:b/>
          <w:bCs/>
          <w:color w:val="000000" w:themeColor="text1"/>
          <w:rtl/>
        </w:rPr>
      </w:pPr>
      <w:bookmarkStart w:id="45" w:name="_Toc224591863"/>
      <w:r w:rsidRPr="00BA2762">
        <w:rPr>
          <w:rFonts w:ascii="Simplified Arabic" w:hAnsi="Simplified Arabic" w:cs="Simplified Arabic"/>
          <w:b/>
          <w:bCs/>
          <w:color w:val="000000" w:themeColor="text1"/>
          <w:rtl/>
        </w:rPr>
        <w:t>مجتمع الدراسة</w:t>
      </w:r>
      <w:bookmarkEnd w:id="45"/>
    </w:p>
    <w:p w14:paraId="3AC4BFE7"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يتكون مجتمع الدراسة من جميع موظفي:</w:t>
      </w:r>
    </w:p>
    <w:p w14:paraId="2902D165" w14:textId="77777777" w:rsidR="00BA2762" w:rsidRPr="00DB0AA4" w:rsidRDefault="00BA2762" w:rsidP="00BA2762">
      <w:pPr>
        <w:numPr>
          <w:ilvl w:val="0"/>
          <w:numId w:val="1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إدارة الموارد البشرية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w:t>
      </w:r>
    </w:p>
    <w:p w14:paraId="6C27C650" w14:textId="77777777" w:rsidR="00BA2762" w:rsidRPr="00DB0AA4" w:rsidRDefault="00BA2762" w:rsidP="00BA2762">
      <w:pPr>
        <w:numPr>
          <w:ilvl w:val="0"/>
          <w:numId w:val="1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إدارة المرافق (</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4CEFD4DC"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في المنظمات العاملة داخل المملكة العربية السعودية في القطاعات التالية:</w:t>
      </w:r>
    </w:p>
    <w:p w14:paraId="27C5E80C" w14:textId="77777777" w:rsidR="00BA2762" w:rsidRPr="00DB0AA4" w:rsidRDefault="00BA2762" w:rsidP="00BA2762">
      <w:pPr>
        <w:numPr>
          <w:ilvl w:val="0"/>
          <w:numId w:val="1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القطاع الحكومي</w:t>
      </w:r>
    </w:p>
    <w:p w14:paraId="6E63CBF4" w14:textId="77777777" w:rsidR="00BA2762" w:rsidRPr="00DB0AA4" w:rsidRDefault="00BA2762" w:rsidP="00BA2762">
      <w:pPr>
        <w:numPr>
          <w:ilvl w:val="0"/>
          <w:numId w:val="1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القطاع الصناعي</w:t>
      </w:r>
    </w:p>
    <w:p w14:paraId="0594474E" w14:textId="77777777" w:rsidR="00BA2762" w:rsidRPr="00DB0AA4" w:rsidRDefault="00BA2762" w:rsidP="00BA2762">
      <w:pPr>
        <w:numPr>
          <w:ilvl w:val="0"/>
          <w:numId w:val="1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القطاع الصحي</w:t>
      </w:r>
    </w:p>
    <w:p w14:paraId="248031F6" w14:textId="77777777" w:rsidR="00BA2762" w:rsidRPr="00DB0AA4" w:rsidRDefault="00BA2762" w:rsidP="00BA2762">
      <w:pPr>
        <w:numPr>
          <w:ilvl w:val="0"/>
          <w:numId w:val="1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القطاع التعليمي</w:t>
      </w:r>
    </w:p>
    <w:p w14:paraId="65096DCD"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ويتميز هذا المجتمع بتنوع خصائصه التنظيمية، مما يعزز إمكانية تعميم نتائج الدراسة.</w:t>
      </w:r>
    </w:p>
    <w:p w14:paraId="35C63D98" w14:textId="45BFDECB" w:rsidR="00BA2762" w:rsidRPr="00BA2762" w:rsidRDefault="00BA2762" w:rsidP="00BA2762">
      <w:pPr>
        <w:pStyle w:val="2"/>
        <w:rPr>
          <w:rFonts w:ascii="Simplified Arabic" w:hAnsi="Simplified Arabic" w:cs="Simplified Arabic"/>
          <w:b/>
          <w:bCs/>
          <w:color w:val="000000" w:themeColor="text1"/>
          <w:rtl/>
        </w:rPr>
      </w:pPr>
      <w:bookmarkStart w:id="46" w:name="_Toc224591864"/>
      <w:r w:rsidRPr="00BA2762">
        <w:rPr>
          <w:rFonts w:ascii="Simplified Arabic" w:hAnsi="Simplified Arabic" w:cs="Simplified Arabic"/>
          <w:b/>
          <w:bCs/>
          <w:color w:val="000000" w:themeColor="text1"/>
          <w:rtl/>
        </w:rPr>
        <w:t>عينة الدراسة</w:t>
      </w:r>
      <w:bookmarkEnd w:id="46"/>
    </w:p>
    <w:p w14:paraId="1135CE2F" w14:textId="50B4EAC7" w:rsidR="00BA2762" w:rsidRPr="00BA2762" w:rsidRDefault="00BA2762" w:rsidP="00BA2762">
      <w:pPr>
        <w:pStyle w:val="3"/>
        <w:rPr>
          <w:rFonts w:ascii="Simplified Arabic" w:hAnsi="Simplified Arabic" w:cs="Simplified Arabic"/>
          <w:b/>
          <w:bCs/>
          <w:color w:val="000000" w:themeColor="text1"/>
          <w:rtl/>
        </w:rPr>
      </w:pPr>
      <w:bookmarkStart w:id="47" w:name="_Toc224591865"/>
      <w:r w:rsidRPr="00BA2762">
        <w:rPr>
          <w:rFonts w:ascii="Simplified Arabic" w:hAnsi="Simplified Arabic" w:cs="Simplified Arabic"/>
          <w:b/>
          <w:bCs/>
          <w:color w:val="000000" w:themeColor="text1"/>
          <w:rtl/>
        </w:rPr>
        <w:t>طريقة اختيار العينة</w:t>
      </w:r>
      <w:bookmarkEnd w:id="47"/>
    </w:p>
    <w:p w14:paraId="58338C02"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تم اختيار عينة الدراسة باستخدام أسلوب العينة العشوائية الطبقية (</w:t>
      </w:r>
      <w:r w:rsidRPr="00DB0AA4">
        <w:rPr>
          <w:rFonts w:ascii="Simplified Arabic" w:hAnsi="Simplified Arabic" w:cs="Simplified Arabic"/>
          <w:sz w:val="28"/>
          <w:szCs w:val="28"/>
        </w:rPr>
        <w:t>Stratified Random Sampling</w:t>
      </w:r>
      <w:r w:rsidRPr="00DB0AA4">
        <w:rPr>
          <w:rFonts w:ascii="Simplified Arabic" w:hAnsi="Simplified Arabic" w:cs="Simplified Arabic"/>
          <w:sz w:val="28"/>
          <w:szCs w:val="28"/>
          <w:rtl/>
        </w:rPr>
        <w:t>)، بهدف ضمان تمثيل مختلف الفئات الوظيفية والقطاعات.</w:t>
      </w:r>
    </w:p>
    <w:p w14:paraId="4C8F05A3"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حيث تم تقسيم المجتمع إلى طبقات وفقاً للقسم (</w:t>
      </w:r>
      <w:r w:rsidRPr="00DB0AA4">
        <w:rPr>
          <w:rFonts w:ascii="Simplified Arabic" w:hAnsi="Simplified Arabic" w:cs="Simplified Arabic"/>
          <w:sz w:val="28"/>
          <w:szCs w:val="28"/>
        </w:rPr>
        <w:t>HRM/FM</w:t>
      </w:r>
      <w:r w:rsidRPr="00DB0AA4">
        <w:rPr>
          <w:rFonts w:ascii="Simplified Arabic" w:hAnsi="Simplified Arabic" w:cs="Simplified Arabic"/>
          <w:sz w:val="28"/>
          <w:szCs w:val="28"/>
          <w:rtl/>
        </w:rPr>
        <w:t>) والقطاع، ثم تم اختيار عينة عشوائية من كل طبقة.</w:t>
      </w:r>
    </w:p>
    <w:p w14:paraId="25D8210C" w14:textId="72614E23" w:rsidR="00BA2762" w:rsidRPr="00BA2762" w:rsidRDefault="00BA2762" w:rsidP="00BA2762">
      <w:pPr>
        <w:pStyle w:val="3"/>
        <w:rPr>
          <w:rFonts w:ascii="Simplified Arabic" w:hAnsi="Simplified Arabic" w:cs="Simplified Arabic"/>
          <w:b/>
          <w:bCs/>
          <w:color w:val="000000" w:themeColor="text1"/>
          <w:rtl/>
        </w:rPr>
      </w:pPr>
      <w:bookmarkStart w:id="48" w:name="_Toc224591866"/>
      <w:r w:rsidRPr="00BA2762">
        <w:rPr>
          <w:rFonts w:ascii="Simplified Arabic" w:hAnsi="Simplified Arabic" w:cs="Simplified Arabic"/>
          <w:b/>
          <w:bCs/>
          <w:color w:val="000000" w:themeColor="text1"/>
          <w:rtl/>
        </w:rPr>
        <w:t>حجم العينة</w:t>
      </w:r>
      <w:bookmarkEnd w:id="48"/>
    </w:p>
    <w:p w14:paraId="6F78933C"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بلغ حجم العينة المستهدفة ما لا يقل عن 150 موظفاً، وهو حجم مناسب لإجراء التحليل الإحصائي وتحقيق مستوى دلالة مقبول.</w:t>
      </w:r>
    </w:p>
    <w:p w14:paraId="7FB568BE"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وقد تم استبعاد الاستبيانات غير المكتملة من التحليل النهائي.</w:t>
      </w:r>
    </w:p>
    <w:p w14:paraId="6D803C47" w14:textId="05388C18" w:rsidR="00BA2762" w:rsidRPr="00BA2762" w:rsidRDefault="00BA2762" w:rsidP="00BA2762">
      <w:pPr>
        <w:pStyle w:val="2"/>
        <w:rPr>
          <w:rFonts w:ascii="Simplified Arabic" w:hAnsi="Simplified Arabic" w:cs="Simplified Arabic"/>
          <w:b/>
          <w:bCs/>
          <w:color w:val="000000" w:themeColor="text1"/>
          <w:rtl/>
        </w:rPr>
      </w:pPr>
      <w:bookmarkStart w:id="49" w:name="_Toc224591867"/>
      <w:r w:rsidRPr="00BA2762">
        <w:rPr>
          <w:rFonts w:ascii="Simplified Arabic" w:hAnsi="Simplified Arabic" w:cs="Simplified Arabic"/>
          <w:b/>
          <w:bCs/>
          <w:color w:val="000000" w:themeColor="text1"/>
          <w:rtl/>
        </w:rPr>
        <w:t>أدوات جمع البيانات</w:t>
      </w:r>
      <w:bookmarkEnd w:id="49"/>
    </w:p>
    <w:p w14:paraId="6B95685A"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اعتمدت الدراسة على الأدوات التالية:</w:t>
      </w:r>
    </w:p>
    <w:p w14:paraId="5DD12893" w14:textId="5AE34C28" w:rsidR="00BA2762" w:rsidRPr="00BA2762" w:rsidRDefault="00BA2762" w:rsidP="00BA2762">
      <w:pPr>
        <w:pStyle w:val="3"/>
        <w:rPr>
          <w:rFonts w:ascii="Simplified Arabic" w:hAnsi="Simplified Arabic" w:cs="Simplified Arabic"/>
          <w:b/>
          <w:bCs/>
          <w:color w:val="000000" w:themeColor="text1"/>
          <w:rtl/>
        </w:rPr>
      </w:pPr>
      <w:bookmarkStart w:id="50" w:name="_Toc224591868"/>
      <w:r w:rsidRPr="00BA2762">
        <w:rPr>
          <w:rFonts w:ascii="Simplified Arabic" w:hAnsi="Simplified Arabic" w:cs="Simplified Arabic"/>
          <w:b/>
          <w:bCs/>
          <w:color w:val="000000" w:themeColor="text1"/>
          <w:rtl/>
        </w:rPr>
        <w:t>الاستبيان</w:t>
      </w:r>
      <w:bookmarkEnd w:id="50"/>
    </w:p>
    <w:p w14:paraId="3C0E6E30" w14:textId="77777777" w:rsidR="00BA2762" w:rsidRPr="00DB0AA4" w:rsidRDefault="00BA2762" w:rsidP="00CD098B">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تم تصميم استبيان إلكتروني مكون من جزأين:</w:t>
      </w:r>
    </w:p>
    <w:p w14:paraId="4A414156" w14:textId="77777777" w:rsidR="00BA2762" w:rsidRPr="00DB0AA4" w:rsidRDefault="00BA2762" w:rsidP="00BA2762">
      <w:pPr>
        <w:numPr>
          <w:ilvl w:val="0"/>
          <w:numId w:val="1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الجزء الأول: البيانات الديموغرافية.</w:t>
      </w:r>
    </w:p>
    <w:p w14:paraId="44746732" w14:textId="77777777" w:rsidR="00BA2762" w:rsidRPr="00DB0AA4" w:rsidRDefault="00BA2762" w:rsidP="00BA2762">
      <w:pPr>
        <w:numPr>
          <w:ilvl w:val="0"/>
          <w:numId w:val="1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الجزء الثاني: 20 عبارة موزعة على أربعة محاور رئيسية.</w:t>
      </w:r>
    </w:p>
    <w:p w14:paraId="40A7B2AB" w14:textId="77777777" w:rsidR="00BA2762" w:rsidRDefault="00BA2762" w:rsidP="00BA2762">
      <w:pPr>
        <w:jc w:val="lowKashida"/>
        <w:rPr>
          <w:rFonts w:ascii="Simplified Arabic" w:hAnsi="Simplified Arabic" w:cs="Simplified Arabic"/>
          <w:sz w:val="28"/>
          <w:szCs w:val="28"/>
          <w:rtl/>
          <w:lang w:bidi="ar-SA"/>
        </w:rPr>
      </w:pPr>
      <w:r w:rsidRPr="00DB0AA4">
        <w:rPr>
          <w:rFonts w:ascii="Simplified Arabic" w:hAnsi="Simplified Arabic" w:cs="Simplified Arabic"/>
          <w:sz w:val="28"/>
          <w:szCs w:val="28"/>
          <w:rtl/>
        </w:rPr>
        <w:t xml:space="preserve">وقد تم تصميم العبارات وفق مقياس </w:t>
      </w:r>
      <w:proofErr w:type="spellStart"/>
      <w:r w:rsidRPr="00DB0AA4">
        <w:rPr>
          <w:rFonts w:ascii="Simplified Arabic" w:hAnsi="Simplified Arabic" w:cs="Simplified Arabic"/>
          <w:sz w:val="28"/>
          <w:szCs w:val="28"/>
          <w:rtl/>
        </w:rPr>
        <w:t>ليكرت</w:t>
      </w:r>
      <w:proofErr w:type="spellEnd"/>
      <w:r w:rsidRPr="00DB0AA4">
        <w:rPr>
          <w:rFonts w:ascii="Simplified Arabic" w:hAnsi="Simplified Arabic" w:cs="Simplified Arabic"/>
          <w:sz w:val="28"/>
          <w:szCs w:val="28"/>
          <w:rtl/>
        </w:rPr>
        <w:t xml:space="preserve"> الخماسي.</w:t>
      </w:r>
    </w:p>
    <w:p w14:paraId="6617347F" w14:textId="77777777" w:rsidR="00CD098B" w:rsidRPr="00DB0AA4" w:rsidRDefault="00CD098B" w:rsidP="00BA2762">
      <w:pPr>
        <w:jc w:val="lowKashida"/>
        <w:rPr>
          <w:rFonts w:ascii="Simplified Arabic" w:hAnsi="Simplified Arabic" w:cs="Simplified Arabic" w:hint="cs"/>
          <w:sz w:val="28"/>
          <w:szCs w:val="28"/>
          <w:rtl/>
          <w:lang w:bidi="ar-SA"/>
        </w:rPr>
      </w:pPr>
    </w:p>
    <w:p w14:paraId="7C7E2B3A"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lastRenderedPageBreak/>
        <w:t>4.5.2 المقابلات شبه المهيكلة</w:t>
      </w:r>
    </w:p>
    <w:p w14:paraId="0F4D397F"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تم إجراء مقابلات مع عدد من المختصين والقيادات في مجالي </w:t>
      </w:r>
      <w:r w:rsidRPr="00DB0AA4">
        <w:rPr>
          <w:rFonts w:ascii="Simplified Arabic" w:hAnsi="Simplified Arabic" w:cs="Simplified Arabic"/>
          <w:sz w:val="28"/>
          <w:szCs w:val="28"/>
        </w:rPr>
        <w:t>HR</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بهدف دعم النتائج الكمية وتحليلها من منظور نوعي.</w:t>
      </w:r>
    </w:p>
    <w:p w14:paraId="20A3867E" w14:textId="48671C5E" w:rsidR="00BA2762" w:rsidRPr="00BA2762" w:rsidRDefault="00BA2762" w:rsidP="00BA2762">
      <w:pPr>
        <w:pStyle w:val="2"/>
        <w:rPr>
          <w:rFonts w:ascii="Simplified Arabic" w:hAnsi="Simplified Arabic" w:cs="Simplified Arabic"/>
          <w:b/>
          <w:bCs/>
          <w:color w:val="000000" w:themeColor="text1"/>
          <w:rtl/>
        </w:rPr>
      </w:pPr>
      <w:bookmarkStart w:id="51" w:name="_Toc224591869"/>
      <w:r w:rsidRPr="00BA2762">
        <w:rPr>
          <w:rFonts w:ascii="Simplified Arabic" w:hAnsi="Simplified Arabic" w:cs="Simplified Arabic"/>
          <w:b/>
          <w:bCs/>
          <w:color w:val="000000" w:themeColor="text1"/>
          <w:rtl/>
        </w:rPr>
        <w:t>صدق وثبات أداة الدراسة</w:t>
      </w:r>
      <w:bookmarkEnd w:id="51"/>
    </w:p>
    <w:p w14:paraId="3C6B62F2" w14:textId="439FA9D6" w:rsidR="00BA2762" w:rsidRPr="00BA2762" w:rsidRDefault="00BA2762" w:rsidP="00BA2762">
      <w:pPr>
        <w:pStyle w:val="3"/>
        <w:rPr>
          <w:rFonts w:ascii="Simplified Arabic" w:hAnsi="Simplified Arabic" w:cs="Simplified Arabic"/>
          <w:b/>
          <w:bCs/>
          <w:color w:val="000000" w:themeColor="text1"/>
          <w:rtl/>
        </w:rPr>
      </w:pPr>
      <w:bookmarkStart w:id="52" w:name="_Toc224591870"/>
      <w:r w:rsidRPr="00BA2762">
        <w:rPr>
          <w:rFonts w:ascii="Simplified Arabic" w:hAnsi="Simplified Arabic" w:cs="Simplified Arabic"/>
          <w:b/>
          <w:bCs/>
          <w:color w:val="000000" w:themeColor="text1"/>
          <w:rtl/>
        </w:rPr>
        <w:t>الصدق (</w:t>
      </w:r>
      <w:r w:rsidRPr="00BA2762">
        <w:rPr>
          <w:rFonts w:ascii="Simplified Arabic" w:hAnsi="Simplified Arabic" w:cs="Simplified Arabic"/>
          <w:b/>
          <w:bCs/>
          <w:color w:val="000000" w:themeColor="text1"/>
        </w:rPr>
        <w:t>Validity</w:t>
      </w:r>
      <w:r w:rsidRPr="00BA2762">
        <w:rPr>
          <w:rFonts w:ascii="Simplified Arabic" w:hAnsi="Simplified Arabic" w:cs="Simplified Arabic"/>
          <w:b/>
          <w:bCs/>
          <w:color w:val="000000" w:themeColor="text1"/>
          <w:rtl/>
        </w:rPr>
        <w:t>)</w:t>
      </w:r>
      <w:bookmarkEnd w:id="52"/>
    </w:p>
    <w:p w14:paraId="7EBFA937"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تم التأكد من صدق الاستبيان من خلال:</w:t>
      </w:r>
    </w:p>
    <w:p w14:paraId="19CB91E1" w14:textId="77777777" w:rsidR="00BA2762" w:rsidRPr="00DB0AA4" w:rsidRDefault="00BA2762" w:rsidP="00BA2762">
      <w:pPr>
        <w:numPr>
          <w:ilvl w:val="0"/>
          <w:numId w:val="1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عرضه على مجموعة من المحكمين الأكاديميين.</w:t>
      </w:r>
    </w:p>
    <w:p w14:paraId="31A8119F" w14:textId="77777777" w:rsidR="00BA2762" w:rsidRPr="00DB0AA4" w:rsidRDefault="00BA2762" w:rsidP="00BA2762">
      <w:pPr>
        <w:numPr>
          <w:ilvl w:val="0"/>
          <w:numId w:val="1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مراجعة العبارات لغوياً ومنهجياً.</w:t>
      </w:r>
    </w:p>
    <w:p w14:paraId="17B8D309" w14:textId="77777777" w:rsidR="00BA2762" w:rsidRPr="00DB0AA4" w:rsidRDefault="00BA2762" w:rsidP="00BA2762">
      <w:pPr>
        <w:numPr>
          <w:ilvl w:val="0"/>
          <w:numId w:val="1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تعديل الصياغة وفق ملاحظات المختصين.</w:t>
      </w:r>
    </w:p>
    <w:p w14:paraId="2884C4AE" w14:textId="27BD7E10" w:rsidR="00BA2762" w:rsidRPr="00BA2762" w:rsidRDefault="00BA2762" w:rsidP="00BA2762">
      <w:pPr>
        <w:pStyle w:val="3"/>
        <w:rPr>
          <w:rFonts w:ascii="Simplified Arabic" w:hAnsi="Simplified Arabic" w:cs="Simplified Arabic"/>
          <w:b/>
          <w:bCs/>
          <w:color w:val="000000" w:themeColor="text1"/>
          <w:rtl/>
        </w:rPr>
      </w:pPr>
      <w:bookmarkStart w:id="53" w:name="_Toc224591871"/>
      <w:r w:rsidRPr="00BA2762">
        <w:rPr>
          <w:rFonts w:ascii="Simplified Arabic" w:hAnsi="Simplified Arabic" w:cs="Simplified Arabic"/>
          <w:b/>
          <w:bCs/>
          <w:color w:val="000000" w:themeColor="text1"/>
          <w:rtl/>
        </w:rPr>
        <w:t>الثبات (</w:t>
      </w:r>
      <w:r w:rsidRPr="00BA2762">
        <w:rPr>
          <w:rFonts w:ascii="Simplified Arabic" w:hAnsi="Simplified Arabic" w:cs="Simplified Arabic"/>
          <w:b/>
          <w:bCs/>
          <w:color w:val="000000" w:themeColor="text1"/>
        </w:rPr>
        <w:t>Reliability</w:t>
      </w:r>
      <w:r w:rsidRPr="00BA2762">
        <w:rPr>
          <w:rFonts w:ascii="Simplified Arabic" w:hAnsi="Simplified Arabic" w:cs="Simplified Arabic"/>
          <w:b/>
          <w:bCs/>
          <w:color w:val="000000" w:themeColor="text1"/>
          <w:rtl/>
        </w:rPr>
        <w:t>)</w:t>
      </w:r>
      <w:bookmarkEnd w:id="53"/>
    </w:p>
    <w:p w14:paraId="087A1AD6"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تم قياس ثبات الاستبيان باستخدام معامل </w:t>
      </w:r>
      <w:proofErr w:type="spellStart"/>
      <w:r w:rsidRPr="00DB0AA4">
        <w:rPr>
          <w:rFonts w:ascii="Simplified Arabic" w:hAnsi="Simplified Arabic" w:cs="Simplified Arabic"/>
          <w:sz w:val="28"/>
          <w:szCs w:val="28"/>
          <w:rtl/>
        </w:rPr>
        <w:t>كرونباخ</w:t>
      </w:r>
      <w:proofErr w:type="spellEnd"/>
      <w:r w:rsidRPr="00DB0AA4">
        <w:rPr>
          <w:rFonts w:ascii="Simplified Arabic" w:hAnsi="Simplified Arabic" w:cs="Simplified Arabic"/>
          <w:sz w:val="28"/>
          <w:szCs w:val="28"/>
          <w:rtl/>
        </w:rPr>
        <w:t xml:space="preserve"> ألفا (</w:t>
      </w:r>
      <w:r w:rsidRPr="00DB0AA4">
        <w:rPr>
          <w:rFonts w:ascii="Simplified Arabic" w:hAnsi="Simplified Arabic" w:cs="Simplified Arabic"/>
          <w:sz w:val="28"/>
          <w:szCs w:val="28"/>
        </w:rPr>
        <w:t>Cronbach’s Alpha</w:t>
      </w:r>
      <w:r w:rsidRPr="00DB0AA4">
        <w:rPr>
          <w:rFonts w:ascii="Simplified Arabic" w:hAnsi="Simplified Arabic" w:cs="Simplified Arabic"/>
          <w:sz w:val="28"/>
          <w:szCs w:val="28"/>
          <w:rtl/>
        </w:rPr>
        <w:t>)، حيث تجاوزت القيم (0.70)، مما يدل على تمتع الأداة بدرجة عالية من الثبات.</w:t>
      </w:r>
    </w:p>
    <w:p w14:paraId="4F642C21" w14:textId="59360E2F" w:rsidR="00BA2762" w:rsidRPr="00BA2762" w:rsidRDefault="00BA2762" w:rsidP="00BA2762">
      <w:pPr>
        <w:pStyle w:val="2"/>
        <w:rPr>
          <w:rFonts w:ascii="Simplified Arabic" w:hAnsi="Simplified Arabic" w:cs="Simplified Arabic"/>
          <w:b/>
          <w:bCs/>
          <w:color w:val="000000" w:themeColor="text1"/>
          <w:rtl/>
        </w:rPr>
      </w:pPr>
      <w:bookmarkStart w:id="54" w:name="_Toc224591872"/>
      <w:r w:rsidRPr="00BA2762">
        <w:rPr>
          <w:rFonts w:ascii="Simplified Arabic" w:hAnsi="Simplified Arabic" w:cs="Simplified Arabic"/>
          <w:b/>
          <w:bCs/>
          <w:color w:val="000000" w:themeColor="text1"/>
          <w:rtl/>
        </w:rPr>
        <w:t>إجراءات جمع البيانات</w:t>
      </w:r>
      <w:bookmarkEnd w:id="54"/>
    </w:p>
    <w:p w14:paraId="50FDC428" w14:textId="77777777" w:rsidR="00BA2762" w:rsidRPr="00DB0AA4" w:rsidRDefault="00BA2762" w:rsidP="00CD098B">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تم جمع البيانات وفق الخطوات التالية:</w:t>
      </w:r>
    </w:p>
    <w:p w14:paraId="325B0807" w14:textId="77777777" w:rsidR="00BA2762" w:rsidRPr="00DB0AA4" w:rsidRDefault="00BA2762" w:rsidP="00BA2762">
      <w:pPr>
        <w:numPr>
          <w:ilvl w:val="0"/>
          <w:numId w:val="1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إعداد الاستبيان بصيغته النهائية.</w:t>
      </w:r>
    </w:p>
    <w:p w14:paraId="694FB1AF" w14:textId="77777777" w:rsidR="00BA2762" w:rsidRPr="00DB0AA4" w:rsidRDefault="00BA2762" w:rsidP="00BA2762">
      <w:pPr>
        <w:numPr>
          <w:ilvl w:val="0"/>
          <w:numId w:val="1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الحصول على الموافقات الإدارية اللازمة.</w:t>
      </w:r>
    </w:p>
    <w:p w14:paraId="316068CE" w14:textId="77777777" w:rsidR="00BA2762" w:rsidRPr="00DB0AA4" w:rsidRDefault="00BA2762" w:rsidP="00BA2762">
      <w:pPr>
        <w:numPr>
          <w:ilvl w:val="0"/>
          <w:numId w:val="1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توزيع الاستبيان إلكترونياً عبر البريد والمنصات الداخلية.</w:t>
      </w:r>
    </w:p>
    <w:p w14:paraId="5AA185B2" w14:textId="77777777" w:rsidR="00BA2762" w:rsidRPr="00DB0AA4" w:rsidRDefault="00BA2762" w:rsidP="00BA2762">
      <w:pPr>
        <w:numPr>
          <w:ilvl w:val="0"/>
          <w:numId w:val="1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متابعة الاستجابات وتحفيز المشاركين.</w:t>
      </w:r>
    </w:p>
    <w:p w14:paraId="0192D5DC" w14:textId="77777777" w:rsidR="00BA2762" w:rsidRPr="00DB0AA4" w:rsidRDefault="00BA2762" w:rsidP="00BA2762">
      <w:pPr>
        <w:numPr>
          <w:ilvl w:val="0"/>
          <w:numId w:val="1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تجميع البيانات وفرزها وتحضيرها للتحليل.</w:t>
      </w:r>
    </w:p>
    <w:p w14:paraId="79230461" w14:textId="31D0AEF2" w:rsidR="00BA2762" w:rsidRPr="00BA2762" w:rsidRDefault="00BA2762" w:rsidP="00BA2762">
      <w:pPr>
        <w:pStyle w:val="2"/>
        <w:rPr>
          <w:rFonts w:ascii="Simplified Arabic" w:hAnsi="Simplified Arabic" w:cs="Simplified Arabic"/>
          <w:b/>
          <w:bCs/>
          <w:color w:val="000000" w:themeColor="text1"/>
          <w:rtl/>
        </w:rPr>
      </w:pPr>
      <w:bookmarkStart w:id="55" w:name="_Toc224591873"/>
      <w:r w:rsidRPr="00BA2762">
        <w:rPr>
          <w:rFonts w:ascii="Simplified Arabic" w:hAnsi="Simplified Arabic" w:cs="Simplified Arabic"/>
          <w:b/>
          <w:bCs/>
          <w:color w:val="000000" w:themeColor="text1"/>
          <w:rtl/>
        </w:rPr>
        <w:lastRenderedPageBreak/>
        <w:t>أساليب التحليل الإحصائي</w:t>
      </w:r>
      <w:bookmarkEnd w:id="55"/>
    </w:p>
    <w:p w14:paraId="4F6BE491"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تم تحليل البيانات باستخدام برنامج </w:t>
      </w:r>
      <w:r w:rsidRPr="00DB0AA4">
        <w:rPr>
          <w:rFonts w:ascii="Simplified Arabic" w:hAnsi="Simplified Arabic" w:cs="Simplified Arabic"/>
          <w:sz w:val="28"/>
          <w:szCs w:val="28"/>
        </w:rPr>
        <w:t>SPSS</w:t>
      </w:r>
      <w:r w:rsidRPr="00DB0AA4">
        <w:rPr>
          <w:rFonts w:ascii="Simplified Arabic" w:hAnsi="Simplified Arabic" w:cs="Simplified Arabic"/>
          <w:sz w:val="28"/>
          <w:szCs w:val="28"/>
          <w:rtl/>
        </w:rPr>
        <w:t>، من خلال الأساليب التالية:</w:t>
      </w:r>
    </w:p>
    <w:p w14:paraId="792C6045"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التكرارات والنسب المئوية.</w:t>
      </w:r>
    </w:p>
    <w:p w14:paraId="36762FDA"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المتوسطات الحسابية.</w:t>
      </w:r>
    </w:p>
    <w:p w14:paraId="6F16908A"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الانحراف المعياري.</w:t>
      </w:r>
    </w:p>
    <w:p w14:paraId="4FB3EFE0"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معامل ارتباط بيرسون.</w:t>
      </w:r>
    </w:p>
    <w:p w14:paraId="45063406"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تحليل الانحدار الخطي المتعدد.</w:t>
      </w:r>
    </w:p>
    <w:p w14:paraId="1A06A73E"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اختبار (</w:t>
      </w:r>
      <w:r w:rsidRPr="00DB0AA4">
        <w:rPr>
          <w:rFonts w:ascii="Simplified Arabic" w:hAnsi="Simplified Arabic" w:cs="Simplified Arabic"/>
          <w:sz w:val="28"/>
          <w:szCs w:val="28"/>
        </w:rPr>
        <w:t>T-test</w:t>
      </w:r>
      <w:r w:rsidRPr="00DB0AA4">
        <w:rPr>
          <w:rFonts w:ascii="Simplified Arabic" w:hAnsi="Simplified Arabic" w:cs="Simplified Arabic"/>
          <w:sz w:val="28"/>
          <w:szCs w:val="28"/>
          <w:rtl/>
        </w:rPr>
        <w:t>) و(</w:t>
      </w:r>
      <w:r w:rsidRPr="00DB0AA4">
        <w:rPr>
          <w:rFonts w:ascii="Simplified Arabic" w:hAnsi="Simplified Arabic" w:cs="Simplified Arabic"/>
          <w:sz w:val="28"/>
          <w:szCs w:val="28"/>
        </w:rPr>
        <w:t>ANOVA</w:t>
      </w:r>
      <w:r w:rsidRPr="00DB0AA4">
        <w:rPr>
          <w:rFonts w:ascii="Simplified Arabic" w:hAnsi="Simplified Arabic" w:cs="Simplified Arabic"/>
          <w:sz w:val="28"/>
          <w:szCs w:val="28"/>
          <w:rtl/>
        </w:rPr>
        <w:t>) عند الحاجة.</w:t>
      </w:r>
    </w:p>
    <w:p w14:paraId="0C4ABFEE" w14:textId="32E086C2" w:rsidR="00BA2762" w:rsidRPr="00BA2762" w:rsidRDefault="00BA2762" w:rsidP="00CD098B">
      <w:pPr>
        <w:pStyle w:val="2"/>
        <w:spacing w:after="0"/>
        <w:rPr>
          <w:rFonts w:ascii="Simplified Arabic" w:hAnsi="Simplified Arabic" w:cs="Simplified Arabic"/>
          <w:b/>
          <w:bCs/>
          <w:color w:val="000000" w:themeColor="text1"/>
          <w:rtl/>
        </w:rPr>
      </w:pPr>
      <w:bookmarkStart w:id="56" w:name="_Toc224591874"/>
      <w:r w:rsidRPr="00BA2762">
        <w:rPr>
          <w:rFonts w:ascii="Simplified Arabic" w:hAnsi="Simplified Arabic" w:cs="Simplified Arabic"/>
          <w:b/>
          <w:bCs/>
          <w:color w:val="000000" w:themeColor="text1"/>
          <w:rtl/>
        </w:rPr>
        <w:t>الاعتبارات الأخلاقية للدراسة</w:t>
      </w:r>
      <w:bookmarkEnd w:id="56"/>
    </w:p>
    <w:p w14:paraId="2AB1CF1A"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حرصت الدراسة على الالتزام بالمعايير الأخلاقية للبحث العلمي، من خلال:</w:t>
      </w:r>
    </w:p>
    <w:p w14:paraId="0262D06C"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الحفاظ على سرية بيانات المشاركين.</w:t>
      </w:r>
    </w:p>
    <w:p w14:paraId="23E266A6"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استخدام البيانات لأغراض البحث فقط.</w:t>
      </w:r>
    </w:p>
    <w:p w14:paraId="3F88B69D"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عدم الإفصاح عن الهوية الشخصية.</w:t>
      </w:r>
    </w:p>
    <w:p w14:paraId="7AD27A60"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الحصول على الموافقة المسبقة.</w:t>
      </w:r>
    </w:p>
    <w:p w14:paraId="77ADB0CE" w14:textId="10662A73" w:rsidR="00BA2762" w:rsidRPr="00BA2762" w:rsidRDefault="00BA2762" w:rsidP="00CD098B">
      <w:pPr>
        <w:pStyle w:val="2"/>
        <w:spacing w:after="0"/>
        <w:rPr>
          <w:rFonts w:ascii="Simplified Arabic" w:hAnsi="Simplified Arabic" w:cs="Simplified Arabic"/>
          <w:b/>
          <w:bCs/>
          <w:color w:val="000000" w:themeColor="text1"/>
          <w:rtl/>
        </w:rPr>
      </w:pPr>
      <w:bookmarkStart w:id="57" w:name="_Toc224591875"/>
      <w:r w:rsidRPr="00BA2762">
        <w:rPr>
          <w:rFonts w:ascii="Simplified Arabic" w:hAnsi="Simplified Arabic" w:cs="Simplified Arabic"/>
          <w:b/>
          <w:bCs/>
          <w:color w:val="000000" w:themeColor="text1"/>
          <w:rtl/>
        </w:rPr>
        <w:t>حدود المنهجية</w:t>
      </w:r>
      <w:bookmarkEnd w:id="57"/>
    </w:p>
    <w:p w14:paraId="5D64B975" w14:textId="77777777" w:rsidR="00BA2762" w:rsidRPr="00DB0AA4" w:rsidRDefault="00BA2762" w:rsidP="00CD098B">
      <w:pPr>
        <w:spacing w:after="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تتمثل أبرز حدود المنهجية فيما يلي:</w:t>
      </w:r>
    </w:p>
    <w:p w14:paraId="7C2BA99F"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الاعتماد على البيانات الذاتية للمبحوثين.</w:t>
      </w:r>
    </w:p>
    <w:p w14:paraId="32173D16"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احتمال التحيز في بعض الاستجابات.</w:t>
      </w:r>
    </w:p>
    <w:p w14:paraId="408F4671" w14:textId="77777777" w:rsidR="00BA2762" w:rsidRPr="00DB0AA4" w:rsidRDefault="00BA2762" w:rsidP="00CD098B">
      <w:pPr>
        <w:numPr>
          <w:ilvl w:val="0"/>
          <w:numId w:val="21"/>
        </w:numPr>
        <w:spacing w:after="200" w:line="240"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محدودية التعميم على جميع القطاعات.</w:t>
      </w:r>
    </w:p>
    <w:p w14:paraId="538E2189"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وقد تم التعامل مع هذه الحدود من خلال تنويع العينة وتحسين تصميم الأداة.</w:t>
      </w:r>
    </w:p>
    <w:p w14:paraId="0EA95F5C" w14:textId="77777777" w:rsidR="00BA2762" w:rsidRDefault="00BA2762" w:rsidP="00BA2762">
      <w:pPr>
        <w:jc w:val="lowKashida"/>
        <w:rPr>
          <w:rFonts w:ascii="Simplified Arabic" w:hAnsi="Simplified Arabic" w:cs="Simplified Arabic"/>
          <w:sz w:val="28"/>
          <w:szCs w:val="28"/>
          <w:rtl/>
        </w:rPr>
      </w:pPr>
    </w:p>
    <w:p w14:paraId="12BC170E" w14:textId="77777777" w:rsidR="00BA2762" w:rsidRDefault="00BA2762" w:rsidP="00BA2762">
      <w:pPr>
        <w:jc w:val="lowKashida"/>
        <w:rPr>
          <w:rFonts w:ascii="Simplified Arabic" w:hAnsi="Simplified Arabic" w:cs="Simplified Arabic"/>
          <w:sz w:val="28"/>
          <w:szCs w:val="28"/>
          <w:rtl/>
        </w:rPr>
      </w:pPr>
    </w:p>
    <w:p w14:paraId="54CD2444" w14:textId="77777777" w:rsidR="00BA2762" w:rsidRDefault="00BA2762" w:rsidP="00BA2762">
      <w:pPr>
        <w:jc w:val="lowKashida"/>
        <w:rPr>
          <w:rFonts w:ascii="Simplified Arabic" w:hAnsi="Simplified Arabic" w:cs="Simplified Arabic"/>
          <w:sz w:val="28"/>
          <w:szCs w:val="28"/>
          <w:rtl/>
          <w:lang w:bidi="ar-SA"/>
        </w:rPr>
      </w:pPr>
    </w:p>
    <w:p w14:paraId="07B07CF2" w14:textId="77777777" w:rsidR="00CD098B" w:rsidRDefault="00CD098B" w:rsidP="00BA2762">
      <w:pPr>
        <w:jc w:val="lowKashida"/>
        <w:rPr>
          <w:rFonts w:ascii="Simplified Arabic" w:hAnsi="Simplified Arabic" w:cs="Simplified Arabic" w:hint="cs"/>
          <w:sz w:val="28"/>
          <w:szCs w:val="28"/>
          <w:rtl/>
          <w:lang w:bidi="ar-SA"/>
        </w:rPr>
      </w:pPr>
    </w:p>
    <w:p w14:paraId="3A177AAA" w14:textId="77777777" w:rsidR="00BA2762" w:rsidRPr="00DB0AA4" w:rsidRDefault="00BA2762" w:rsidP="00BA2762">
      <w:pPr>
        <w:jc w:val="lowKashida"/>
        <w:rPr>
          <w:rFonts w:ascii="Simplified Arabic" w:hAnsi="Simplified Arabic" w:cs="Simplified Arabic"/>
          <w:sz w:val="28"/>
          <w:szCs w:val="28"/>
          <w:rtl/>
        </w:rPr>
      </w:pPr>
    </w:p>
    <w:p w14:paraId="31C9A17A" w14:textId="77777777" w:rsidR="00BA2762" w:rsidRPr="00DB0AA4" w:rsidRDefault="00BA2762" w:rsidP="00BA2762">
      <w:pPr>
        <w:jc w:val="lowKashida"/>
        <w:rPr>
          <w:rFonts w:ascii="Simplified Arabic" w:hAnsi="Simplified Arabic" w:cs="Simplified Arabic"/>
          <w:sz w:val="28"/>
          <w:szCs w:val="28"/>
          <w:rtl/>
        </w:rPr>
      </w:pPr>
    </w:p>
    <w:p w14:paraId="1F44975E" w14:textId="77777777" w:rsidR="00BA2762" w:rsidRPr="00CD098B" w:rsidRDefault="00BA2762" w:rsidP="00CD098B">
      <w:pPr>
        <w:pStyle w:val="1"/>
        <w:jc w:val="center"/>
        <w:rPr>
          <w:rFonts w:ascii="Simplified Arabic" w:hAnsi="Simplified Arabic" w:cs="Simplified Arabic"/>
          <w:b/>
          <w:bCs/>
          <w:color w:val="000000" w:themeColor="text1"/>
          <w:sz w:val="36"/>
          <w:szCs w:val="36"/>
          <w:rtl/>
          <w:lang w:bidi="ar-SA"/>
        </w:rPr>
      </w:pPr>
      <w:bookmarkStart w:id="58" w:name="_Toc224591876"/>
      <w:r w:rsidRPr="00CD098B">
        <w:rPr>
          <w:rFonts w:ascii="Simplified Arabic" w:hAnsi="Simplified Arabic" w:cs="Simplified Arabic"/>
          <w:b/>
          <w:bCs/>
          <w:color w:val="000000" w:themeColor="text1"/>
          <w:sz w:val="36"/>
          <w:szCs w:val="36"/>
          <w:rtl/>
          <w:lang w:bidi="ar-SA"/>
        </w:rPr>
        <w:t>الفصل الخامس</w:t>
      </w:r>
      <w:bookmarkEnd w:id="58"/>
    </w:p>
    <w:p w14:paraId="256FC705" w14:textId="77777777" w:rsidR="00BA2762" w:rsidRDefault="00BA2762" w:rsidP="00CD098B">
      <w:pPr>
        <w:pStyle w:val="1"/>
        <w:jc w:val="center"/>
        <w:rPr>
          <w:rFonts w:ascii="Simplified Arabic" w:hAnsi="Simplified Arabic" w:cs="Simplified Arabic"/>
          <w:b/>
          <w:bCs/>
          <w:color w:val="000000" w:themeColor="text1"/>
          <w:sz w:val="36"/>
          <w:szCs w:val="36"/>
          <w:rtl/>
          <w:lang w:bidi="ar-SA"/>
        </w:rPr>
      </w:pPr>
      <w:bookmarkStart w:id="59" w:name="_Toc224591877"/>
      <w:r w:rsidRPr="00CD098B">
        <w:rPr>
          <w:rFonts w:ascii="Simplified Arabic" w:hAnsi="Simplified Arabic" w:cs="Simplified Arabic"/>
          <w:b/>
          <w:bCs/>
          <w:color w:val="000000" w:themeColor="text1"/>
          <w:sz w:val="36"/>
          <w:szCs w:val="36"/>
          <w:rtl/>
          <w:lang w:bidi="ar-SA"/>
        </w:rPr>
        <w:t>عرض النتائج وتحليلها ومناقشتها</w:t>
      </w:r>
      <w:bookmarkEnd w:id="59"/>
    </w:p>
    <w:p w14:paraId="18BB6FDE" w14:textId="77777777" w:rsidR="00CD098B" w:rsidRDefault="00CD098B" w:rsidP="00CD098B">
      <w:pPr>
        <w:rPr>
          <w:rtl/>
          <w:lang w:bidi="ar-SA"/>
        </w:rPr>
      </w:pPr>
    </w:p>
    <w:p w14:paraId="6AC31B85" w14:textId="77777777" w:rsidR="00CD098B" w:rsidRDefault="00CD098B" w:rsidP="00CD098B">
      <w:pPr>
        <w:rPr>
          <w:rtl/>
          <w:lang w:bidi="ar-SA"/>
        </w:rPr>
      </w:pPr>
    </w:p>
    <w:p w14:paraId="58C49471" w14:textId="77777777" w:rsidR="00CD098B" w:rsidRDefault="00CD098B" w:rsidP="00CD098B">
      <w:pPr>
        <w:rPr>
          <w:rtl/>
          <w:lang w:bidi="ar-SA"/>
        </w:rPr>
      </w:pPr>
    </w:p>
    <w:p w14:paraId="20C59312" w14:textId="77777777" w:rsidR="00CD098B" w:rsidRDefault="00CD098B" w:rsidP="00CD098B">
      <w:pPr>
        <w:rPr>
          <w:rtl/>
          <w:lang w:bidi="ar-SA"/>
        </w:rPr>
      </w:pPr>
    </w:p>
    <w:p w14:paraId="012E4493" w14:textId="77777777" w:rsidR="00CD098B" w:rsidRDefault="00CD098B" w:rsidP="00CD098B">
      <w:pPr>
        <w:rPr>
          <w:rtl/>
          <w:lang w:bidi="ar-SA"/>
        </w:rPr>
      </w:pPr>
    </w:p>
    <w:p w14:paraId="6EA7CE27" w14:textId="77777777" w:rsidR="00CD098B" w:rsidRDefault="00CD098B" w:rsidP="00CD098B">
      <w:pPr>
        <w:rPr>
          <w:rtl/>
          <w:lang w:bidi="ar-SA"/>
        </w:rPr>
      </w:pPr>
    </w:p>
    <w:p w14:paraId="312B4318" w14:textId="77777777" w:rsidR="00CD098B" w:rsidRDefault="00CD098B" w:rsidP="00CD098B">
      <w:pPr>
        <w:rPr>
          <w:rtl/>
          <w:lang w:bidi="ar-SA"/>
        </w:rPr>
      </w:pPr>
    </w:p>
    <w:p w14:paraId="6784FAFE" w14:textId="77777777" w:rsidR="00CD098B" w:rsidRDefault="00CD098B" w:rsidP="00CD098B">
      <w:pPr>
        <w:rPr>
          <w:rtl/>
          <w:lang w:bidi="ar-SA"/>
        </w:rPr>
      </w:pPr>
    </w:p>
    <w:p w14:paraId="0890B051" w14:textId="77777777" w:rsidR="00CD098B" w:rsidRDefault="00CD098B" w:rsidP="00CD098B">
      <w:pPr>
        <w:rPr>
          <w:rtl/>
          <w:lang w:bidi="ar-SA"/>
        </w:rPr>
      </w:pPr>
    </w:p>
    <w:p w14:paraId="017A3B74" w14:textId="77777777" w:rsidR="00CD098B" w:rsidRPr="00CD098B" w:rsidRDefault="00CD098B" w:rsidP="00CD098B">
      <w:pPr>
        <w:rPr>
          <w:rtl/>
          <w:lang w:bidi="ar-SA"/>
        </w:rPr>
      </w:pPr>
    </w:p>
    <w:p w14:paraId="4C32C470" w14:textId="3A42A9AB" w:rsidR="00BA2762" w:rsidRPr="00BA2762" w:rsidRDefault="00BA2762" w:rsidP="00BA2762">
      <w:pPr>
        <w:pStyle w:val="2"/>
        <w:rPr>
          <w:rFonts w:ascii="Simplified Arabic" w:hAnsi="Simplified Arabic" w:cs="Simplified Arabic"/>
          <w:b/>
          <w:bCs/>
          <w:color w:val="000000" w:themeColor="text1"/>
          <w:rtl/>
        </w:rPr>
      </w:pPr>
      <w:bookmarkStart w:id="60" w:name="_Toc224591878"/>
      <w:r w:rsidRPr="00BA2762">
        <w:rPr>
          <w:rFonts w:ascii="Simplified Arabic" w:hAnsi="Simplified Arabic" w:cs="Simplified Arabic"/>
          <w:b/>
          <w:bCs/>
          <w:color w:val="000000" w:themeColor="text1"/>
          <w:rtl/>
        </w:rPr>
        <w:lastRenderedPageBreak/>
        <w:t>مقدمة الفصل</w:t>
      </w:r>
      <w:bookmarkEnd w:id="60"/>
    </w:p>
    <w:p w14:paraId="52A6CA5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يهدف هذا الفصل إلى عرض وتحليل نتائج الدراسة الميدانية التي تم جمعها من خلال الاستبيان والمقابلات، وذلك للتحقق من صحة فرضيات الدراسة والإجابة عن تساؤلاتها. كما يسعى الفصل إلى مناقشة النتائج في ضوء الإطار النظري والدراسات السابقة.</w:t>
      </w:r>
    </w:p>
    <w:p w14:paraId="63AC3FC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وقد تم تحليل البيانات باستخدام برنامج </w:t>
      </w:r>
      <w:r w:rsidRPr="00DB0AA4">
        <w:rPr>
          <w:rFonts w:ascii="Simplified Arabic" w:hAnsi="Simplified Arabic" w:cs="Simplified Arabic"/>
          <w:sz w:val="28"/>
          <w:szCs w:val="28"/>
        </w:rPr>
        <w:t>SPSS</w:t>
      </w:r>
      <w:r w:rsidRPr="00DB0AA4">
        <w:rPr>
          <w:rFonts w:ascii="Simplified Arabic" w:hAnsi="Simplified Arabic" w:cs="Simplified Arabic"/>
          <w:sz w:val="28"/>
          <w:szCs w:val="28"/>
          <w:rtl/>
        </w:rPr>
        <w:t>، بالاعتماد على الأساليب الإحصائية الوصفية والاستدلالية.</w:t>
      </w:r>
    </w:p>
    <w:p w14:paraId="62183BB1" w14:textId="2C5A99D1" w:rsidR="00BA2762" w:rsidRPr="00BA2762" w:rsidRDefault="00BA2762" w:rsidP="00BA2762">
      <w:pPr>
        <w:pStyle w:val="2"/>
        <w:rPr>
          <w:rFonts w:ascii="Simplified Arabic" w:hAnsi="Simplified Arabic" w:cs="Simplified Arabic"/>
          <w:b/>
          <w:bCs/>
          <w:color w:val="000000" w:themeColor="text1"/>
          <w:rtl/>
        </w:rPr>
      </w:pPr>
      <w:bookmarkStart w:id="61" w:name="_Toc224591879"/>
      <w:r w:rsidRPr="00BA2762">
        <w:rPr>
          <w:rFonts w:ascii="Simplified Arabic" w:hAnsi="Simplified Arabic" w:cs="Simplified Arabic"/>
          <w:b/>
          <w:bCs/>
          <w:color w:val="000000" w:themeColor="text1"/>
          <w:rtl/>
        </w:rPr>
        <w:t>التحليل الوصفي للبيانات الديموغرافية</w:t>
      </w:r>
      <w:bookmarkEnd w:id="61"/>
    </w:p>
    <w:p w14:paraId="043CAF51" w14:textId="7520422D" w:rsidR="00293AE0" w:rsidRPr="00293AE0" w:rsidRDefault="00293AE0" w:rsidP="00293AE0">
      <w:pPr>
        <w:pStyle w:val="ac"/>
        <w:keepNext/>
        <w:jc w:val="center"/>
        <w:rPr>
          <w:rFonts w:ascii="Simplified Arabic" w:hAnsi="Simplified Arabic" w:cs="Simplified Arabic"/>
          <w:b/>
          <w:bCs/>
          <w:i w:val="0"/>
          <w:iCs w:val="0"/>
          <w:color w:val="000000" w:themeColor="text1"/>
          <w:sz w:val="28"/>
          <w:szCs w:val="28"/>
        </w:rPr>
      </w:pPr>
      <w:bookmarkStart w:id="62" w:name="_Toc224591909"/>
      <w:r w:rsidRPr="00293AE0">
        <w:rPr>
          <w:rFonts w:ascii="Simplified Arabic" w:hAnsi="Simplified Arabic" w:cs="Simplified Arabic" w:hint="cs"/>
          <w:b/>
          <w:bCs/>
          <w:i w:val="0"/>
          <w:iCs w:val="0"/>
          <w:color w:val="000000" w:themeColor="text1"/>
          <w:sz w:val="28"/>
          <w:szCs w:val="28"/>
          <w:rtl/>
        </w:rPr>
        <w:t>جدول</w:t>
      </w:r>
      <w:r w:rsidRPr="00293AE0">
        <w:rPr>
          <w:rFonts w:ascii="Simplified Arabic" w:hAnsi="Simplified Arabic" w:cs="Simplified Arabic"/>
          <w:b/>
          <w:bCs/>
          <w:i w:val="0"/>
          <w:iCs w:val="0"/>
          <w:color w:val="000000" w:themeColor="text1"/>
          <w:sz w:val="28"/>
          <w:szCs w:val="28"/>
          <w:rtl/>
        </w:rPr>
        <w:t xml:space="preserve"> </w:t>
      </w:r>
      <w:r>
        <w:rPr>
          <w:rFonts w:ascii="Simplified Arabic" w:hAnsi="Simplified Arabic" w:cs="Simplified Arabic" w:hint="cs"/>
          <w:b/>
          <w:bCs/>
          <w:i w:val="0"/>
          <w:iCs w:val="0"/>
          <w:color w:val="000000" w:themeColor="text1"/>
          <w:sz w:val="28"/>
          <w:szCs w:val="28"/>
          <w:rtl/>
          <w:lang w:bidi="ar-SA"/>
        </w:rPr>
        <w:t>(</w:t>
      </w:r>
      <w:r w:rsidRPr="00293AE0">
        <w:rPr>
          <w:rFonts w:ascii="Simplified Arabic" w:hAnsi="Simplified Arabic" w:cs="Simplified Arabic"/>
          <w:b/>
          <w:bCs/>
          <w:i w:val="0"/>
          <w:iCs w:val="0"/>
          <w:color w:val="000000" w:themeColor="text1"/>
          <w:sz w:val="28"/>
          <w:szCs w:val="28"/>
          <w:rtl/>
        </w:rPr>
        <w:t xml:space="preserve">5- </w:t>
      </w:r>
      <w:r w:rsidRPr="00293AE0">
        <w:rPr>
          <w:rFonts w:ascii="Simplified Arabic" w:hAnsi="Simplified Arabic" w:cs="Simplified Arabic"/>
          <w:b/>
          <w:bCs/>
          <w:i w:val="0"/>
          <w:iCs w:val="0"/>
          <w:color w:val="000000" w:themeColor="text1"/>
          <w:sz w:val="28"/>
          <w:szCs w:val="28"/>
          <w:rtl/>
        </w:rPr>
        <w:fldChar w:fldCharType="begin"/>
      </w:r>
      <w:r w:rsidRPr="00293AE0">
        <w:rPr>
          <w:rFonts w:ascii="Simplified Arabic" w:hAnsi="Simplified Arabic" w:cs="Simplified Arabic"/>
          <w:b/>
          <w:bCs/>
          <w:i w:val="0"/>
          <w:iCs w:val="0"/>
          <w:color w:val="000000" w:themeColor="text1"/>
          <w:sz w:val="28"/>
          <w:szCs w:val="28"/>
          <w:rtl/>
        </w:rPr>
        <w:instrText xml:space="preserve"> </w:instrText>
      </w:r>
      <w:r w:rsidRPr="00293AE0">
        <w:rPr>
          <w:rFonts w:ascii="Simplified Arabic" w:hAnsi="Simplified Arabic" w:cs="Simplified Arabic"/>
          <w:b/>
          <w:bCs/>
          <w:i w:val="0"/>
          <w:iCs w:val="0"/>
          <w:color w:val="000000" w:themeColor="text1"/>
          <w:sz w:val="28"/>
          <w:szCs w:val="28"/>
        </w:rPr>
        <w:instrText>SEQ</w:instrText>
      </w:r>
      <w:r w:rsidRPr="00293AE0">
        <w:rPr>
          <w:rFonts w:ascii="Simplified Arabic" w:hAnsi="Simplified Arabic" w:cs="Simplified Arabic"/>
          <w:b/>
          <w:bCs/>
          <w:i w:val="0"/>
          <w:iCs w:val="0"/>
          <w:color w:val="000000" w:themeColor="text1"/>
          <w:sz w:val="28"/>
          <w:szCs w:val="28"/>
          <w:rtl/>
        </w:rPr>
        <w:instrText xml:space="preserve"> جدول_5- \* </w:instrText>
      </w:r>
      <w:r w:rsidRPr="00293AE0">
        <w:rPr>
          <w:rFonts w:ascii="Simplified Arabic" w:hAnsi="Simplified Arabic" w:cs="Simplified Arabic"/>
          <w:b/>
          <w:bCs/>
          <w:i w:val="0"/>
          <w:iCs w:val="0"/>
          <w:color w:val="000000" w:themeColor="text1"/>
          <w:sz w:val="28"/>
          <w:szCs w:val="28"/>
        </w:rPr>
        <w:instrText>ARABIC</w:instrText>
      </w:r>
      <w:r w:rsidRPr="00293AE0">
        <w:rPr>
          <w:rFonts w:ascii="Simplified Arabic" w:hAnsi="Simplified Arabic" w:cs="Simplified Arabic"/>
          <w:b/>
          <w:bCs/>
          <w:i w:val="0"/>
          <w:iCs w:val="0"/>
          <w:color w:val="000000" w:themeColor="text1"/>
          <w:sz w:val="28"/>
          <w:szCs w:val="28"/>
          <w:rtl/>
        </w:rPr>
        <w:instrText xml:space="preserve"> </w:instrText>
      </w:r>
      <w:r w:rsidRPr="00293AE0">
        <w:rPr>
          <w:rFonts w:ascii="Simplified Arabic" w:hAnsi="Simplified Arabic" w:cs="Simplified Arabic"/>
          <w:b/>
          <w:bCs/>
          <w:i w:val="0"/>
          <w:iCs w:val="0"/>
          <w:color w:val="000000" w:themeColor="text1"/>
          <w:sz w:val="28"/>
          <w:szCs w:val="28"/>
          <w:rtl/>
        </w:rPr>
        <w:fldChar w:fldCharType="separate"/>
      </w:r>
      <w:r w:rsidR="0084411A">
        <w:rPr>
          <w:rFonts w:ascii="Simplified Arabic" w:hAnsi="Simplified Arabic" w:cs="Simplified Arabic"/>
          <w:b/>
          <w:bCs/>
          <w:i w:val="0"/>
          <w:iCs w:val="0"/>
          <w:noProof/>
          <w:color w:val="000000" w:themeColor="text1"/>
          <w:sz w:val="28"/>
          <w:szCs w:val="28"/>
          <w:rtl/>
        </w:rPr>
        <w:t>1</w:t>
      </w:r>
      <w:r w:rsidRPr="00293AE0">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lang w:bidi="ar-SA"/>
        </w:rPr>
        <w:t>)</w:t>
      </w:r>
      <w:r w:rsidRPr="00293AE0">
        <w:rPr>
          <w:rFonts w:ascii="Simplified Arabic" w:hAnsi="Simplified Arabic" w:cs="Simplified Arabic"/>
          <w:b/>
          <w:bCs/>
          <w:i w:val="0"/>
          <w:iCs w:val="0"/>
          <w:color w:val="000000" w:themeColor="text1"/>
          <w:sz w:val="28"/>
          <w:szCs w:val="28"/>
          <w:rtl/>
        </w:rPr>
        <w:t xml:space="preserve"> توزيع أفراد العينة حسب القسم</w:t>
      </w:r>
      <w:bookmarkEnd w:id="62"/>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0"/>
        <w:gridCol w:w="699"/>
        <w:gridCol w:w="1034"/>
      </w:tblGrid>
      <w:tr w:rsidR="00BA2762" w:rsidRPr="00DB0AA4" w14:paraId="35585504" w14:textId="77777777" w:rsidTr="00CD098B">
        <w:trPr>
          <w:trHeight w:val="247"/>
          <w:tblCellSpacing w:w="0" w:type="dxa"/>
          <w:jc w:val="center"/>
        </w:trPr>
        <w:tc>
          <w:tcPr>
            <w:tcW w:w="730" w:type="dxa"/>
            <w:shd w:val="clear" w:color="auto" w:fill="D9D9D9" w:themeFill="background1" w:themeFillShade="D9"/>
            <w:tcMar>
              <w:top w:w="15" w:type="dxa"/>
              <w:left w:w="15" w:type="dxa"/>
              <w:bottom w:w="15" w:type="dxa"/>
              <w:right w:w="15" w:type="dxa"/>
            </w:tcMar>
            <w:vAlign w:val="center"/>
            <w:hideMark/>
          </w:tcPr>
          <w:p w14:paraId="3ED0A2C4" w14:textId="77777777" w:rsidR="00BA2762" w:rsidRPr="007241AD" w:rsidRDefault="00BA2762" w:rsidP="003C0FE8">
            <w:pPr>
              <w:spacing w:after="0"/>
              <w:jc w:val="center"/>
              <w:rPr>
                <w:rFonts w:ascii="Simplified Arabic" w:hAnsi="Simplified Arabic" w:cs="Simplified Arabic"/>
                <w:b/>
                <w:bCs/>
                <w:sz w:val="28"/>
                <w:szCs w:val="28"/>
                <w:rtl/>
              </w:rPr>
            </w:pPr>
            <w:r w:rsidRPr="007241AD">
              <w:rPr>
                <w:rFonts w:ascii="Simplified Arabic" w:hAnsi="Simplified Arabic" w:cs="Simplified Arabic"/>
                <w:b/>
                <w:bCs/>
                <w:sz w:val="28"/>
                <w:szCs w:val="28"/>
                <w:rtl/>
              </w:rPr>
              <w:t>القسم</w:t>
            </w:r>
          </w:p>
        </w:tc>
        <w:tc>
          <w:tcPr>
            <w:tcW w:w="699" w:type="dxa"/>
            <w:shd w:val="clear" w:color="auto" w:fill="D9D9D9" w:themeFill="background1" w:themeFillShade="D9"/>
            <w:tcMar>
              <w:top w:w="15" w:type="dxa"/>
              <w:left w:w="15" w:type="dxa"/>
              <w:bottom w:w="15" w:type="dxa"/>
              <w:right w:w="15" w:type="dxa"/>
            </w:tcMar>
            <w:vAlign w:val="center"/>
            <w:hideMark/>
          </w:tcPr>
          <w:p w14:paraId="65011A3C" w14:textId="77777777" w:rsidR="00BA2762" w:rsidRPr="007241AD" w:rsidRDefault="00BA2762" w:rsidP="003C0FE8">
            <w:pPr>
              <w:spacing w:after="0"/>
              <w:jc w:val="center"/>
              <w:rPr>
                <w:rFonts w:ascii="Simplified Arabic" w:hAnsi="Simplified Arabic" w:cs="Simplified Arabic"/>
                <w:b/>
                <w:bCs/>
                <w:sz w:val="28"/>
                <w:szCs w:val="28"/>
                <w:rtl/>
              </w:rPr>
            </w:pPr>
            <w:r w:rsidRPr="007241AD">
              <w:rPr>
                <w:rFonts w:ascii="Simplified Arabic" w:hAnsi="Simplified Arabic" w:cs="Simplified Arabic"/>
                <w:b/>
                <w:bCs/>
                <w:sz w:val="28"/>
                <w:szCs w:val="28"/>
                <w:rtl/>
              </w:rPr>
              <w:t>التكرار</w:t>
            </w:r>
          </w:p>
        </w:tc>
        <w:tc>
          <w:tcPr>
            <w:tcW w:w="1034" w:type="dxa"/>
            <w:shd w:val="clear" w:color="auto" w:fill="D9D9D9" w:themeFill="background1" w:themeFillShade="D9"/>
            <w:tcMar>
              <w:top w:w="15" w:type="dxa"/>
              <w:left w:w="15" w:type="dxa"/>
              <w:bottom w:w="15" w:type="dxa"/>
              <w:right w:w="15" w:type="dxa"/>
            </w:tcMar>
            <w:vAlign w:val="center"/>
            <w:hideMark/>
          </w:tcPr>
          <w:p w14:paraId="76585240" w14:textId="77777777" w:rsidR="00BA2762" w:rsidRPr="007241AD" w:rsidRDefault="00BA2762" w:rsidP="003C0FE8">
            <w:pPr>
              <w:spacing w:after="0"/>
              <w:jc w:val="center"/>
              <w:rPr>
                <w:rFonts w:ascii="Simplified Arabic" w:hAnsi="Simplified Arabic" w:cs="Simplified Arabic"/>
                <w:b/>
                <w:bCs/>
                <w:sz w:val="28"/>
                <w:szCs w:val="28"/>
                <w:rtl/>
              </w:rPr>
            </w:pPr>
            <w:r w:rsidRPr="007241AD">
              <w:rPr>
                <w:rFonts w:ascii="Simplified Arabic" w:hAnsi="Simplified Arabic" w:cs="Simplified Arabic"/>
                <w:b/>
                <w:bCs/>
                <w:sz w:val="28"/>
                <w:szCs w:val="28"/>
                <w:rtl/>
              </w:rPr>
              <w:t>النسبة %</w:t>
            </w:r>
          </w:p>
        </w:tc>
      </w:tr>
      <w:tr w:rsidR="00BA2762" w:rsidRPr="00DB0AA4" w14:paraId="3C32336D" w14:textId="77777777" w:rsidTr="003C0FE8">
        <w:trPr>
          <w:trHeight w:val="81"/>
          <w:tblCellSpacing w:w="0" w:type="dxa"/>
          <w:jc w:val="center"/>
        </w:trPr>
        <w:tc>
          <w:tcPr>
            <w:tcW w:w="730" w:type="dxa"/>
            <w:tcMar>
              <w:top w:w="15" w:type="dxa"/>
              <w:left w:w="15" w:type="dxa"/>
              <w:bottom w:w="15" w:type="dxa"/>
              <w:right w:w="15" w:type="dxa"/>
            </w:tcMar>
            <w:vAlign w:val="center"/>
            <w:hideMark/>
          </w:tcPr>
          <w:p w14:paraId="18C2465C"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Pr>
              <w:t>HRM</w:t>
            </w:r>
          </w:p>
        </w:tc>
        <w:tc>
          <w:tcPr>
            <w:tcW w:w="699" w:type="dxa"/>
            <w:tcMar>
              <w:top w:w="15" w:type="dxa"/>
              <w:left w:w="15" w:type="dxa"/>
              <w:bottom w:w="15" w:type="dxa"/>
              <w:right w:w="15" w:type="dxa"/>
            </w:tcMar>
            <w:vAlign w:val="center"/>
            <w:hideMark/>
          </w:tcPr>
          <w:p w14:paraId="7011EAF8" w14:textId="77777777" w:rsidR="00BA2762" w:rsidRPr="00DB0AA4" w:rsidRDefault="00BA2762" w:rsidP="003C0FE8">
            <w:pPr>
              <w:spacing w:after="0"/>
              <w:jc w:val="center"/>
              <w:rPr>
                <w:rFonts w:ascii="Simplified Arabic" w:hAnsi="Simplified Arabic" w:cs="Simplified Arabic"/>
                <w:sz w:val="28"/>
                <w:szCs w:val="28"/>
                <w:rtl/>
              </w:rPr>
            </w:pPr>
          </w:p>
        </w:tc>
        <w:tc>
          <w:tcPr>
            <w:tcW w:w="1034" w:type="dxa"/>
            <w:tcMar>
              <w:top w:w="15" w:type="dxa"/>
              <w:left w:w="15" w:type="dxa"/>
              <w:bottom w:w="15" w:type="dxa"/>
              <w:right w:w="15" w:type="dxa"/>
            </w:tcMar>
            <w:vAlign w:val="center"/>
            <w:hideMark/>
          </w:tcPr>
          <w:p w14:paraId="7A702B18"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02F3802E" w14:textId="77777777" w:rsidTr="003C0FE8">
        <w:trPr>
          <w:trHeight w:val="49"/>
          <w:tblCellSpacing w:w="0" w:type="dxa"/>
          <w:jc w:val="center"/>
        </w:trPr>
        <w:tc>
          <w:tcPr>
            <w:tcW w:w="730" w:type="dxa"/>
            <w:tcMar>
              <w:top w:w="15" w:type="dxa"/>
              <w:left w:w="15" w:type="dxa"/>
              <w:bottom w:w="15" w:type="dxa"/>
              <w:right w:w="15" w:type="dxa"/>
            </w:tcMar>
            <w:vAlign w:val="center"/>
            <w:hideMark/>
          </w:tcPr>
          <w:p w14:paraId="6CEBB23D"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Pr>
              <w:t>FM</w:t>
            </w:r>
          </w:p>
        </w:tc>
        <w:tc>
          <w:tcPr>
            <w:tcW w:w="699" w:type="dxa"/>
            <w:tcMar>
              <w:top w:w="15" w:type="dxa"/>
              <w:left w:w="15" w:type="dxa"/>
              <w:bottom w:w="15" w:type="dxa"/>
              <w:right w:w="15" w:type="dxa"/>
            </w:tcMar>
            <w:vAlign w:val="center"/>
            <w:hideMark/>
          </w:tcPr>
          <w:p w14:paraId="2921BF9A" w14:textId="77777777" w:rsidR="00BA2762" w:rsidRPr="00DB0AA4" w:rsidRDefault="00BA2762" w:rsidP="003C0FE8">
            <w:pPr>
              <w:spacing w:after="0"/>
              <w:jc w:val="center"/>
              <w:rPr>
                <w:rFonts w:ascii="Simplified Arabic" w:hAnsi="Simplified Arabic" w:cs="Simplified Arabic"/>
                <w:sz w:val="28"/>
                <w:szCs w:val="28"/>
                <w:rtl/>
              </w:rPr>
            </w:pPr>
          </w:p>
        </w:tc>
        <w:tc>
          <w:tcPr>
            <w:tcW w:w="1034" w:type="dxa"/>
            <w:tcMar>
              <w:top w:w="15" w:type="dxa"/>
              <w:left w:w="15" w:type="dxa"/>
              <w:bottom w:w="15" w:type="dxa"/>
              <w:right w:w="15" w:type="dxa"/>
            </w:tcMar>
            <w:vAlign w:val="center"/>
            <w:hideMark/>
          </w:tcPr>
          <w:p w14:paraId="0EC05116"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5763DF28" w14:textId="77777777" w:rsidTr="003C0FE8">
        <w:trPr>
          <w:trHeight w:val="49"/>
          <w:tblCellSpacing w:w="0" w:type="dxa"/>
          <w:jc w:val="center"/>
        </w:trPr>
        <w:tc>
          <w:tcPr>
            <w:tcW w:w="730" w:type="dxa"/>
            <w:tcMar>
              <w:top w:w="15" w:type="dxa"/>
              <w:left w:w="15" w:type="dxa"/>
              <w:bottom w:w="15" w:type="dxa"/>
              <w:right w:w="15" w:type="dxa"/>
            </w:tcMar>
            <w:vAlign w:val="center"/>
            <w:hideMark/>
          </w:tcPr>
          <w:p w14:paraId="52890741"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tl/>
              </w:rPr>
              <w:t>أخرى</w:t>
            </w:r>
          </w:p>
        </w:tc>
        <w:tc>
          <w:tcPr>
            <w:tcW w:w="699" w:type="dxa"/>
            <w:tcMar>
              <w:top w:w="15" w:type="dxa"/>
              <w:left w:w="15" w:type="dxa"/>
              <w:bottom w:w="15" w:type="dxa"/>
              <w:right w:w="15" w:type="dxa"/>
            </w:tcMar>
            <w:vAlign w:val="center"/>
            <w:hideMark/>
          </w:tcPr>
          <w:p w14:paraId="6DE81856" w14:textId="77777777" w:rsidR="00BA2762" w:rsidRPr="00DB0AA4" w:rsidRDefault="00BA2762" w:rsidP="003C0FE8">
            <w:pPr>
              <w:spacing w:after="0"/>
              <w:jc w:val="center"/>
              <w:rPr>
                <w:rFonts w:ascii="Simplified Arabic" w:hAnsi="Simplified Arabic" w:cs="Simplified Arabic"/>
                <w:sz w:val="28"/>
                <w:szCs w:val="28"/>
              </w:rPr>
            </w:pPr>
          </w:p>
        </w:tc>
        <w:tc>
          <w:tcPr>
            <w:tcW w:w="1034" w:type="dxa"/>
            <w:tcMar>
              <w:top w:w="15" w:type="dxa"/>
              <w:left w:w="15" w:type="dxa"/>
              <w:bottom w:w="15" w:type="dxa"/>
              <w:right w:w="15" w:type="dxa"/>
            </w:tcMar>
            <w:vAlign w:val="center"/>
            <w:hideMark/>
          </w:tcPr>
          <w:p w14:paraId="7BFA9645" w14:textId="77777777" w:rsidR="00BA2762" w:rsidRPr="00DB0AA4" w:rsidRDefault="00BA2762" w:rsidP="003C0FE8">
            <w:pPr>
              <w:spacing w:after="0"/>
              <w:jc w:val="center"/>
              <w:rPr>
                <w:rFonts w:ascii="Simplified Arabic" w:hAnsi="Simplified Arabic" w:cs="Simplified Arabic"/>
                <w:sz w:val="28"/>
                <w:szCs w:val="28"/>
              </w:rPr>
            </w:pPr>
          </w:p>
        </w:tc>
      </w:tr>
    </w:tbl>
    <w:p w14:paraId="2D74F8BE" w14:textId="77777777" w:rsidR="00BA2762" w:rsidRPr="00DB0AA4" w:rsidRDefault="00BA2762" w:rsidP="00BA2762">
      <w:pPr>
        <w:jc w:val="lowKashida"/>
        <w:rPr>
          <w:rFonts w:ascii="Simplified Arabic" w:hAnsi="Simplified Arabic" w:cs="Simplified Arabic"/>
          <w:sz w:val="28"/>
          <w:szCs w:val="28"/>
          <w:rtl/>
        </w:rPr>
      </w:pPr>
    </w:p>
    <w:p w14:paraId="7B776A7C" w14:textId="77777777" w:rsidR="00BA2762" w:rsidRDefault="00BA2762" w:rsidP="00BA2762">
      <w:pPr>
        <w:ind w:firstLine="720"/>
        <w:jc w:val="lowKashida"/>
        <w:rPr>
          <w:rFonts w:ascii="Simplified Arabic" w:hAnsi="Simplified Arabic" w:cs="Simplified Arabic"/>
          <w:sz w:val="28"/>
          <w:szCs w:val="28"/>
          <w:rtl/>
        </w:rPr>
      </w:pPr>
    </w:p>
    <w:p w14:paraId="2F3D129B" w14:textId="77777777" w:rsidR="00BA2762" w:rsidRDefault="00BA2762" w:rsidP="00BA2762">
      <w:pPr>
        <w:ind w:firstLine="720"/>
        <w:jc w:val="lowKashida"/>
        <w:rPr>
          <w:rFonts w:ascii="Simplified Arabic" w:hAnsi="Simplified Arabic" w:cs="Simplified Arabic"/>
          <w:sz w:val="28"/>
          <w:szCs w:val="28"/>
          <w:rtl/>
        </w:rPr>
      </w:pPr>
    </w:p>
    <w:p w14:paraId="54FF8C04" w14:textId="77777777" w:rsidR="00BA2762" w:rsidRPr="007241AD" w:rsidRDefault="00BA2762" w:rsidP="00BA2762">
      <w:pPr>
        <w:jc w:val="lowKashida"/>
        <w:rPr>
          <w:rFonts w:ascii="Simplified Arabic" w:hAnsi="Simplified Arabic" w:cs="Simplified Arabic"/>
          <w:sz w:val="8"/>
          <w:szCs w:val="8"/>
          <w:rtl/>
        </w:rPr>
      </w:pPr>
    </w:p>
    <w:p w14:paraId="6AAB48C5" w14:textId="77777777" w:rsidR="00BA2762"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تشير البيانات إلى تمثيل متوازن لإدارتي الموارد البشرية والمرافق.</w:t>
      </w:r>
    </w:p>
    <w:p w14:paraId="0CEBCBFC" w14:textId="3FA99913" w:rsidR="00293AE0" w:rsidRPr="00293AE0" w:rsidRDefault="00293AE0" w:rsidP="00293AE0">
      <w:pPr>
        <w:pStyle w:val="ac"/>
        <w:keepNext/>
        <w:jc w:val="center"/>
        <w:rPr>
          <w:rFonts w:ascii="Simplified Arabic" w:hAnsi="Simplified Arabic" w:cs="Simplified Arabic"/>
          <w:b/>
          <w:bCs/>
          <w:i w:val="0"/>
          <w:iCs w:val="0"/>
          <w:color w:val="000000" w:themeColor="text1"/>
          <w:sz w:val="28"/>
          <w:szCs w:val="28"/>
        </w:rPr>
      </w:pPr>
      <w:bookmarkStart w:id="63" w:name="_Toc224591910"/>
      <w:r w:rsidRPr="00293AE0">
        <w:rPr>
          <w:rFonts w:ascii="Simplified Arabic" w:hAnsi="Simplified Arabic" w:cs="Simplified Arabic" w:hint="cs"/>
          <w:b/>
          <w:bCs/>
          <w:i w:val="0"/>
          <w:iCs w:val="0"/>
          <w:color w:val="000000" w:themeColor="text1"/>
          <w:sz w:val="28"/>
          <w:szCs w:val="28"/>
          <w:rtl/>
        </w:rPr>
        <w:t>جدول</w:t>
      </w:r>
      <w:r w:rsidRPr="00293AE0">
        <w:rPr>
          <w:rFonts w:ascii="Simplified Arabic" w:hAnsi="Simplified Arabic" w:cs="Simplified Arabic"/>
          <w:b/>
          <w:bCs/>
          <w:i w:val="0"/>
          <w:iCs w:val="0"/>
          <w:color w:val="000000" w:themeColor="text1"/>
          <w:sz w:val="28"/>
          <w:szCs w:val="28"/>
          <w:rtl/>
        </w:rPr>
        <w:t xml:space="preserve"> </w:t>
      </w:r>
      <w:r>
        <w:rPr>
          <w:rFonts w:ascii="Simplified Arabic" w:hAnsi="Simplified Arabic" w:cs="Simplified Arabic" w:hint="cs"/>
          <w:b/>
          <w:bCs/>
          <w:i w:val="0"/>
          <w:iCs w:val="0"/>
          <w:color w:val="000000" w:themeColor="text1"/>
          <w:sz w:val="28"/>
          <w:szCs w:val="28"/>
          <w:rtl/>
          <w:lang w:bidi="ar-SA"/>
        </w:rPr>
        <w:t>(</w:t>
      </w:r>
      <w:r w:rsidRPr="00293AE0">
        <w:rPr>
          <w:rFonts w:ascii="Simplified Arabic" w:hAnsi="Simplified Arabic" w:cs="Simplified Arabic"/>
          <w:b/>
          <w:bCs/>
          <w:i w:val="0"/>
          <w:iCs w:val="0"/>
          <w:color w:val="000000" w:themeColor="text1"/>
          <w:sz w:val="28"/>
          <w:szCs w:val="28"/>
          <w:rtl/>
        </w:rPr>
        <w:t xml:space="preserve">5- </w:t>
      </w:r>
      <w:r w:rsidRPr="00293AE0">
        <w:rPr>
          <w:rFonts w:ascii="Simplified Arabic" w:hAnsi="Simplified Arabic" w:cs="Simplified Arabic"/>
          <w:b/>
          <w:bCs/>
          <w:i w:val="0"/>
          <w:iCs w:val="0"/>
          <w:color w:val="000000" w:themeColor="text1"/>
          <w:sz w:val="28"/>
          <w:szCs w:val="28"/>
          <w:rtl/>
        </w:rPr>
        <w:fldChar w:fldCharType="begin"/>
      </w:r>
      <w:r w:rsidRPr="00293AE0">
        <w:rPr>
          <w:rFonts w:ascii="Simplified Arabic" w:hAnsi="Simplified Arabic" w:cs="Simplified Arabic"/>
          <w:b/>
          <w:bCs/>
          <w:i w:val="0"/>
          <w:iCs w:val="0"/>
          <w:color w:val="000000" w:themeColor="text1"/>
          <w:sz w:val="28"/>
          <w:szCs w:val="28"/>
          <w:rtl/>
        </w:rPr>
        <w:instrText xml:space="preserve"> </w:instrText>
      </w:r>
      <w:r w:rsidRPr="00293AE0">
        <w:rPr>
          <w:rFonts w:ascii="Simplified Arabic" w:hAnsi="Simplified Arabic" w:cs="Simplified Arabic"/>
          <w:b/>
          <w:bCs/>
          <w:i w:val="0"/>
          <w:iCs w:val="0"/>
          <w:color w:val="000000" w:themeColor="text1"/>
          <w:sz w:val="28"/>
          <w:szCs w:val="28"/>
        </w:rPr>
        <w:instrText>SEQ</w:instrText>
      </w:r>
      <w:r w:rsidRPr="00293AE0">
        <w:rPr>
          <w:rFonts w:ascii="Simplified Arabic" w:hAnsi="Simplified Arabic" w:cs="Simplified Arabic"/>
          <w:b/>
          <w:bCs/>
          <w:i w:val="0"/>
          <w:iCs w:val="0"/>
          <w:color w:val="000000" w:themeColor="text1"/>
          <w:sz w:val="28"/>
          <w:szCs w:val="28"/>
          <w:rtl/>
        </w:rPr>
        <w:instrText xml:space="preserve"> جدول_5- \* </w:instrText>
      </w:r>
      <w:r w:rsidRPr="00293AE0">
        <w:rPr>
          <w:rFonts w:ascii="Simplified Arabic" w:hAnsi="Simplified Arabic" w:cs="Simplified Arabic"/>
          <w:b/>
          <w:bCs/>
          <w:i w:val="0"/>
          <w:iCs w:val="0"/>
          <w:color w:val="000000" w:themeColor="text1"/>
          <w:sz w:val="28"/>
          <w:szCs w:val="28"/>
        </w:rPr>
        <w:instrText>ARABIC</w:instrText>
      </w:r>
      <w:r w:rsidRPr="00293AE0">
        <w:rPr>
          <w:rFonts w:ascii="Simplified Arabic" w:hAnsi="Simplified Arabic" w:cs="Simplified Arabic"/>
          <w:b/>
          <w:bCs/>
          <w:i w:val="0"/>
          <w:iCs w:val="0"/>
          <w:color w:val="000000" w:themeColor="text1"/>
          <w:sz w:val="28"/>
          <w:szCs w:val="28"/>
          <w:rtl/>
        </w:rPr>
        <w:instrText xml:space="preserve"> </w:instrText>
      </w:r>
      <w:r w:rsidRPr="00293AE0">
        <w:rPr>
          <w:rFonts w:ascii="Simplified Arabic" w:hAnsi="Simplified Arabic" w:cs="Simplified Arabic"/>
          <w:b/>
          <w:bCs/>
          <w:i w:val="0"/>
          <w:iCs w:val="0"/>
          <w:color w:val="000000" w:themeColor="text1"/>
          <w:sz w:val="28"/>
          <w:szCs w:val="28"/>
          <w:rtl/>
        </w:rPr>
        <w:fldChar w:fldCharType="separate"/>
      </w:r>
      <w:r w:rsidR="0084411A">
        <w:rPr>
          <w:rFonts w:ascii="Simplified Arabic" w:hAnsi="Simplified Arabic" w:cs="Simplified Arabic"/>
          <w:b/>
          <w:bCs/>
          <w:i w:val="0"/>
          <w:iCs w:val="0"/>
          <w:noProof/>
          <w:color w:val="000000" w:themeColor="text1"/>
          <w:sz w:val="28"/>
          <w:szCs w:val="28"/>
          <w:rtl/>
        </w:rPr>
        <w:t>2</w:t>
      </w:r>
      <w:r w:rsidRPr="00293AE0">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lang w:bidi="ar-SA"/>
        </w:rPr>
        <w:t>)</w:t>
      </w:r>
      <w:r w:rsidRPr="00293AE0">
        <w:rPr>
          <w:rFonts w:ascii="Simplified Arabic" w:hAnsi="Simplified Arabic" w:cs="Simplified Arabic"/>
          <w:b/>
          <w:bCs/>
          <w:i w:val="0"/>
          <w:iCs w:val="0"/>
          <w:color w:val="000000" w:themeColor="text1"/>
          <w:sz w:val="28"/>
          <w:szCs w:val="28"/>
        </w:rPr>
        <w:t xml:space="preserve"> </w:t>
      </w:r>
      <w:r w:rsidRPr="00293AE0">
        <w:rPr>
          <w:rFonts w:ascii="Simplified Arabic" w:hAnsi="Simplified Arabic" w:cs="Simplified Arabic" w:hint="cs"/>
          <w:b/>
          <w:bCs/>
          <w:i w:val="0"/>
          <w:iCs w:val="0"/>
          <w:color w:val="000000" w:themeColor="text1"/>
          <w:sz w:val="28"/>
          <w:szCs w:val="28"/>
          <w:rtl/>
        </w:rPr>
        <w:t xml:space="preserve"> </w:t>
      </w:r>
      <w:r w:rsidRPr="00293AE0">
        <w:rPr>
          <w:rFonts w:ascii="Simplified Arabic" w:hAnsi="Simplified Arabic" w:cs="Simplified Arabic"/>
          <w:b/>
          <w:bCs/>
          <w:i w:val="0"/>
          <w:iCs w:val="0"/>
          <w:color w:val="000000" w:themeColor="text1"/>
          <w:sz w:val="28"/>
          <w:szCs w:val="28"/>
          <w:rtl/>
        </w:rPr>
        <w:t>توزيع العينة حسب سنوات الخبرة</w:t>
      </w:r>
      <w:bookmarkEnd w:id="63"/>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20"/>
        <w:gridCol w:w="699"/>
        <w:gridCol w:w="1034"/>
      </w:tblGrid>
      <w:tr w:rsidR="00BA2762" w:rsidRPr="00DB0AA4" w14:paraId="1BA22843" w14:textId="77777777" w:rsidTr="00293AE0">
        <w:trPr>
          <w:trHeight w:val="398"/>
          <w:tblCellSpacing w:w="0" w:type="dxa"/>
          <w:jc w:val="center"/>
        </w:trPr>
        <w:tc>
          <w:tcPr>
            <w:tcW w:w="1320" w:type="dxa"/>
            <w:shd w:val="clear" w:color="auto" w:fill="D9D9D9" w:themeFill="background1" w:themeFillShade="D9"/>
            <w:tcMar>
              <w:top w:w="15" w:type="dxa"/>
              <w:left w:w="15" w:type="dxa"/>
              <w:bottom w:w="15" w:type="dxa"/>
              <w:right w:w="15" w:type="dxa"/>
            </w:tcMar>
            <w:vAlign w:val="center"/>
            <w:hideMark/>
          </w:tcPr>
          <w:p w14:paraId="1F5F9B34"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tl/>
              </w:rPr>
              <w:t>سنوات الخبرة</w:t>
            </w:r>
          </w:p>
        </w:tc>
        <w:tc>
          <w:tcPr>
            <w:tcW w:w="699" w:type="dxa"/>
            <w:shd w:val="clear" w:color="auto" w:fill="D9D9D9" w:themeFill="background1" w:themeFillShade="D9"/>
            <w:tcMar>
              <w:top w:w="15" w:type="dxa"/>
              <w:left w:w="15" w:type="dxa"/>
              <w:bottom w:w="15" w:type="dxa"/>
              <w:right w:w="15" w:type="dxa"/>
            </w:tcMar>
            <w:vAlign w:val="center"/>
            <w:hideMark/>
          </w:tcPr>
          <w:p w14:paraId="31D1EF3C"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tl/>
              </w:rPr>
              <w:t>التكرار</w:t>
            </w:r>
          </w:p>
        </w:tc>
        <w:tc>
          <w:tcPr>
            <w:tcW w:w="1034" w:type="dxa"/>
            <w:shd w:val="clear" w:color="auto" w:fill="D9D9D9" w:themeFill="background1" w:themeFillShade="D9"/>
            <w:tcMar>
              <w:top w:w="15" w:type="dxa"/>
              <w:left w:w="15" w:type="dxa"/>
              <w:bottom w:w="15" w:type="dxa"/>
              <w:right w:w="15" w:type="dxa"/>
            </w:tcMar>
            <w:vAlign w:val="center"/>
            <w:hideMark/>
          </w:tcPr>
          <w:p w14:paraId="5DD3A65D"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tl/>
              </w:rPr>
              <w:t>النسبة %</w:t>
            </w:r>
          </w:p>
        </w:tc>
      </w:tr>
      <w:tr w:rsidR="00BA2762" w:rsidRPr="00DB0AA4" w14:paraId="6AA5BC3D" w14:textId="77777777" w:rsidTr="003C0FE8">
        <w:trPr>
          <w:trHeight w:val="90"/>
          <w:tblCellSpacing w:w="0" w:type="dxa"/>
          <w:jc w:val="center"/>
        </w:trPr>
        <w:tc>
          <w:tcPr>
            <w:tcW w:w="1320" w:type="dxa"/>
            <w:tcMar>
              <w:top w:w="15" w:type="dxa"/>
              <w:left w:w="15" w:type="dxa"/>
              <w:bottom w:w="15" w:type="dxa"/>
              <w:right w:w="15" w:type="dxa"/>
            </w:tcMar>
            <w:vAlign w:val="center"/>
            <w:hideMark/>
          </w:tcPr>
          <w:p w14:paraId="36EF4A16"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أقل من 3</w:t>
            </w:r>
          </w:p>
        </w:tc>
        <w:tc>
          <w:tcPr>
            <w:tcW w:w="699" w:type="dxa"/>
            <w:tcMar>
              <w:top w:w="15" w:type="dxa"/>
              <w:left w:w="15" w:type="dxa"/>
              <w:bottom w:w="15" w:type="dxa"/>
              <w:right w:w="15" w:type="dxa"/>
            </w:tcMar>
            <w:vAlign w:val="center"/>
            <w:hideMark/>
          </w:tcPr>
          <w:p w14:paraId="14FA0D3B" w14:textId="77777777" w:rsidR="00BA2762" w:rsidRPr="00DB0AA4" w:rsidRDefault="00BA2762" w:rsidP="003C0FE8">
            <w:pPr>
              <w:spacing w:after="0"/>
              <w:jc w:val="center"/>
              <w:rPr>
                <w:rFonts w:ascii="Simplified Arabic" w:hAnsi="Simplified Arabic" w:cs="Simplified Arabic"/>
                <w:sz w:val="28"/>
                <w:szCs w:val="28"/>
                <w:rtl/>
              </w:rPr>
            </w:pPr>
          </w:p>
        </w:tc>
        <w:tc>
          <w:tcPr>
            <w:tcW w:w="1034" w:type="dxa"/>
            <w:tcMar>
              <w:top w:w="15" w:type="dxa"/>
              <w:left w:w="15" w:type="dxa"/>
              <w:bottom w:w="15" w:type="dxa"/>
              <w:right w:w="15" w:type="dxa"/>
            </w:tcMar>
            <w:vAlign w:val="center"/>
            <w:hideMark/>
          </w:tcPr>
          <w:p w14:paraId="57DA3EBD"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4A1CC70A" w14:textId="77777777" w:rsidTr="003C0FE8">
        <w:trPr>
          <w:trHeight w:val="70"/>
          <w:tblCellSpacing w:w="0" w:type="dxa"/>
          <w:jc w:val="center"/>
        </w:trPr>
        <w:tc>
          <w:tcPr>
            <w:tcW w:w="1320" w:type="dxa"/>
            <w:tcMar>
              <w:top w:w="15" w:type="dxa"/>
              <w:left w:w="15" w:type="dxa"/>
              <w:bottom w:w="15" w:type="dxa"/>
              <w:right w:w="15" w:type="dxa"/>
            </w:tcMar>
            <w:vAlign w:val="center"/>
            <w:hideMark/>
          </w:tcPr>
          <w:p w14:paraId="7333595B"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Pr>
              <w:t>3 – 7</w:t>
            </w:r>
          </w:p>
        </w:tc>
        <w:tc>
          <w:tcPr>
            <w:tcW w:w="699" w:type="dxa"/>
            <w:tcMar>
              <w:top w:w="15" w:type="dxa"/>
              <w:left w:w="15" w:type="dxa"/>
              <w:bottom w:w="15" w:type="dxa"/>
              <w:right w:w="15" w:type="dxa"/>
            </w:tcMar>
            <w:vAlign w:val="center"/>
            <w:hideMark/>
          </w:tcPr>
          <w:p w14:paraId="13F7F92A" w14:textId="77777777" w:rsidR="00BA2762" w:rsidRPr="00DB0AA4" w:rsidRDefault="00BA2762" w:rsidP="003C0FE8">
            <w:pPr>
              <w:spacing w:after="0"/>
              <w:jc w:val="center"/>
              <w:rPr>
                <w:rFonts w:ascii="Simplified Arabic" w:hAnsi="Simplified Arabic" w:cs="Simplified Arabic"/>
                <w:sz w:val="28"/>
                <w:szCs w:val="28"/>
                <w:rtl/>
              </w:rPr>
            </w:pPr>
          </w:p>
        </w:tc>
        <w:tc>
          <w:tcPr>
            <w:tcW w:w="1034" w:type="dxa"/>
            <w:tcMar>
              <w:top w:w="15" w:type="dxa"/>
              <w:left w:w="15" w:type="dxa"/>
              <w:bottom w:w="15" w:type="dxa"/>
              <w:right w:w="15" w:type="dxa"/>
            </w:tcMar>
            <w:vAlign w:val="center"/>
            <w:hideMark/>
          </w:tcPr>
          <w:p w14:paraId="2B1E7289"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04EEFBA1" w14:textId="77777777" w:rsidTr="003C0FE8">
        <w:trPr>
          <w:trHeight w:val="50"/>
          <w:tblCellSpacing w:w="0" w:type="dxa"/>
          <w:jc w:val="center"/>
        </w:trPr>
        <w:tc>
          <w:tcPr>
            <w:tcW w:w="1320" w:type="dxa"/>
            <w:tcMar>
              <w:top w:w="15" w:type="dxa"/>
              <w:left w:w="15" w:type="dxa"/>
              <w:bottom w:w="15" w:type="dxa"/>
              <w:right w:w="15" w:type="dxa"/>
            </w:tcMar>
            <w:vAlign w:val="center"/>
            <w:hideMark/>
          </w:tcPr>
          <w:p w14:paraId="4D0C993B"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tl/>
              </w:rPr>
              <w:t>أكثر من 7</w:t>
            </w:r>
          </w:p>
        </w:tc>
        <w:tc>
          <w:tcPr>
            <w:tcW w:w="699" w:type="dxa"/>
            <w:tcMar>
              <w:top w:w="15" w:type="dxa"/>
              <w:left w:w="15" w:type="dxa"/>
              <w:bottom w:w="15" w:type="dxa"/>
              <w:right w:w="15" w:type="dxa"/>
            </w:tcMar>
            <w:vAlign w:val="center"/>
            <w:hideMark/>
          </w:tcPr>
          <w:p w14:paraId="775F5B06" w14:textId="77777777" w:rsidR="00BA2762" w:rsidRPr="00DB0AA4" w:rsidRDefault="00BA2762" w:rsidP="003C0FE8">
            <w:pPr>
              <w:spacing w:after="0"/>
              <w:jc w:val="center"/>
              <w:rPr>
                <w:rFonts w:ascii="Simplified Arabic" w:hAnsi="Simplified Arabic" w:cs="Simplified Arabic"/>
                <w:sz w:val="28"/>
                <w:szCs w:val="28"/>
              </w:rPr>
            </w:pPr>
          </w:p>
        </w:tc>
        <w:tc>
          <w:tcPr>
            <w:tcW w:w="1034" w:type="dxa"/>
            <w:tcMar>
              <w:top w:w="15" w:type="dxa"/>
              <w:left w:w="15" w:type="dxa"/>
              <w:bottom w:w="15" w:type="dxa"/>
              <w:right w:w="15" w:type="dxa"/>
            </w:tcMar>
            <w:vAlign w:val="center"/>
            <w:hideMark/>
          </w:tcPr>
          <w:p w14:paraId="2033F948" w14:textId="77777777" w:rsidR="00BA2762" w:rsidRPr="00DB0AA4" w:rsidRDefault="00BA2762" w:rsidP="003C0FE8">
            <w:pPr>
              <w:spacing w:after="0"/>
              <w:jc w:val="center"/>
              <w:rPr>
                <w:rFonts w:ascii="Simplified Arabic" w:hAnsi="Simplified Arabic" w:cs="Simplified Arabic"/>
                <w:sz w:val="28"/>
                <w:szCs w:val="28"/>
              </w:rPr>
            </w:pPr>
          </w:p>
        </w:tc>
      </w:tr>
    </w:tbl>
    <w:p w14:paraId="5F37F301" w14:textId="77777777" w:rsidR="00BA2762" w:rsidRDefault="00BA2762" w:rsidP="00BA2762">
      <w:pPr>
        <w:jc w:val="lowKashida"/>
        <w:rPr>
          <w:rFonts w:ascii="Simplified Arabic" w:hAnsi="Simplified Arabic" w:cs="Simplified Arabic"/>
          <w:sz w:val="28"/>
          <w:szCs w:val="28"/>
          <w:rtl/>
        </w:rPr>
      </w:pPr>
    </w:p>
    <w:p w14:paraId="00724AF4" w14:textId="77777777" w:rsidR="00BA2762" w:rsidRDefault="00BA2762" w:rsidP="00BA2762">
      <w:pPr>
        <w:jc w:val="lowKashida"/>
        <w:rPr>
          <w:rFonts w:ascii="Simplified Arabic" w:hAnsi="Simplified Arabic" w:cs="Simplified Arabic"/>
          <w:sz w:val="28"/>
          <w:szCs w:val="28"/>
          <w:rtl/>
        </w:rPr>
      </w:pPr>
    </w:p>
    <w:p w14:paraId="3BB22119" w14:textId="77777777" w:rsidR="00BA2762" w:rsidRDefault="00BA2762" w:rsidP="00BA2762">
      <w:pPr>
        <w:jc w:val="lowKashida"/>
        <w:rPr>
          <w:rFonts w:ascii="Simplified Arabic" w:hAnsi="Simplified Arabic" w:cs="Simplified Arabic"/>
          <w:sz w:val="28"/>
          <w:szCs w:val="28"/>
          <w:rtl/>
        </w:rPr>
      </w:pPr>
    </w:p>
    <w:p w14:paraId="3BAC873D" w14:textId="77777777" w:rsidR="00BA2762" w:rsidRPr="007241AD" w:rsidRDefault="00BA2762" w:rsidP="00BA2762">
      <w:pPr>
        <w:ind w:firstLine="720"/>
        <w:jc w:val="lowKashida"/>
        <w:rPr>
          <w:rFonts w:ascii="Simplified Arabic" w:hAnsi="Simplified Arabic" w:cs="Simplified Arabic"/>
          <w:sz w:val="10"/>
          <w:szCs w:val="10"/>
          <w:rtl/>
        </w:rPr>
      </w:pPr>
    </w:p>
    <w:p w14:paraId="64CCF537" w14:textId="77777777" w:rsidR="00BA2762" w:rsidRPr="00DB0AA4" w:rsidRDefault="00BA2762" w:rsidP="00BA2762">
      <w:pPr>
        <w:jc w:val="lowKashida"/>
        <w:rPr>
          <w:rFonts w:ascii="Simplified Arabic" w:hAnsi="Simplified Arabic" w:cs="Simplified Arabic"/>
          <w:sz w:val="28"/>
          <w:szCs w:val="28"/>
        </w:rPr>
      </w:pPr>
      <w:r w:rsidRPr="00DB0AA4">
        <w:rPr>
          <w:rFonts w:ascii="Simplified Arabic" w:hAnsi="Simplified Arabic" w:cs="Simplified Arabic"/>
          <w:sz w:val="28"/>
          <w:szCs w:val="28"/>
          <w:rtl/>
        </w:rPr>
        <w:t>يوضح الجدول تنوع الخبرات الوظيفية داخل العينة.</w:t>
      </w:r>
    </w:p>
    <w:p w14:paraId="5D2586D5" w14:textId="161C20E0" w:rsidR="00293AE0" w:rsidRPr="00293AE0" w:rsidRDefault="00293AE0" w:rsidP="00293AE0">
      <w:pPr>
        <w:pStyle w:val="ac"/>
        <w:keepNext/>
        <w:jc w:val="center"/>
        <w:rPr>
          <w:rFonts w:ascii="Simplified Arabic" w:hAnsi="Simplified Arabic" w:cs="Simplified Arabic"/>
          <w:b/>
          <w:bCs/>
          <w:i w:val="0"/>
          <w:iCs w:val="0"/>
          <w:color w:val="000000" w:themeColor="text1"/>
          <w:sz w:val="28"/>
          <w:szCs w:val="28"/>
        </w:rPr>
      </w:pPr>
      <w:bookmarkStart w:id="64" w:name="_Toc224591911"/>
      <w:r w:rsidRPr="00293AE0">
        <w:rPr>
          <w:rFonts w:ascii="Simplified Arabic" w:hAnsi="Simplified Arabic" w:cs="Simplified Arabic" w:hint="cs"/>
          <w:b/>
          <w:bCs/>
          <w:i w:val="0"/>
          <w:iCs w:val="0"/>
          <w:color w:val="000000" w:themeColor="text1"/>
          <w:sz w:val="28"/>
          <w:szCs w:val="28"/>
          <w:rtl/>
        </w:rPr>
        <w:lastRenderedPageBreak/>
        <w:t>جدول</w:t>
      </w:r>
      <w:r w:rsidRPr="00293AE0">
        <w:rPr>
          <w:rFonts w:ascii="Simplified Arabic" w:hAnsi="Simplified Arabic" w:cs="Simplified Arabic"/>
          <w:b/>
          <w:bCs/>
          <w:i w:val="0"/>
          <w:iCs w:val="0"/>
          <w:color w:val="000000" w:themeColor="text1"/>
          <w:sz w:val="28"/>
          <w:szCs w:val="28"/>
          <w:rtl/>
        </w:rPr>
        <w:t xml:space="preserve"> </w:t>
      </w:r>
      <w:r>
        <w:rPr>
          <w:rFonts w:ascii="Simplified Arabic" w:hAnsi="Simplified Arabic" w:cs="Simplified Arabic" w:hint="cs"/>
          <w:b/>
          <w:bCs/>
          <w:i w:val="0"/>
          <w:iCs w:val="0"/>
          <w:color w:val="000000" w:themeColor="text1"/>
          <w:sz w:val="28"/>
          <w:szCs w:val="28"/>
          <w:rtl/>
          <w:lang w:bidi="ar-SA"/>
        </w:rPr>
        <w:t>(</w:t>
      </w:r>
      <w:r w:rsidRPr="00293AE0">
        <w:rPr>
          <w:rFonts w:ascii="Simplified Arabic" w:hAnsi="Simplified Arabic" w:cs="Simplified Arabic"/>
          <w:b/>
          <w:bCs/>
          <w:i w:val="0"/>
          <w:iCs w:val="0"/>
          <w:color w:val="000000" w:themeColor="text1"/>
          <w:sz w:val="28"/>
          <w:szCs w:val="28"/>
          <w:rtl/>
        </w:rPr>
        <w:t xml:space="preserve">5- </w:t>
      </w:r>
      <w:r w:rsidRPr="00293AE0">
        <w:rPr>
          <w:rFonts w:ascii="Simplified Arabic" w:hAnsi="Simplified Arabic" w:cs="Simplified Arabic"/>
          <w:b/>
          <w:bCs/>
          <w:i w:val="0"/>
          <w:iCs w:val="0"/>
          <w:color w:val="000000" w:themeColor="text1"/>
          <w:sz w:val="28"/>
          <w:szCs w:val="28"/>
          <w:rtl/>
        </w:rPr>
        <w:fldChar w:fldCharType="begin"/>
      </w:r>
      <w:r w:rsidRPr="00293AE0">
        <w:rPr>
          <w:rFonts w:ascii="Simplified Arabic" w:hAnsi="Simplified Arabic" w:cs="Simplified Arabic"/>
          <w:b/>
          <w:bCs/>
          <w:i w:val="0"/>
          <w:iCs w:val="0"/>
          <w:color w:val="000000" w:themeColor="text1"/>
          <w:sz w:val="28"/>
          <w:szCs w:val="28"/>
          <w:rtl/>
        </w:rPr>
        <w:instrText xml:space="preserve"> </w:instrText>
      </w:r>
      <w:r w:rsidRPr="00293AE0">
        <w:rPr>
          <w:rFonts w:ascii="Simplified Arabic" w:hAnsi="Simplified Arabic" w:cs="Simplified Arabic"/>
          <w:b/>
          <w:bCs/>
          <w:i w:val="0"/>
          <w:iCs w:val="0"/>
          <w:color w:val="000000" w:themeColor="text1"/>
          <w:sz w:val="28"/>
          <w:szCs w:val="28"/>
        </w:rPr>
        <w:instrText>SEQ</w:instrText>
      </w:r>
      <w:r w:rsidRPr="00293AE0">
        <w:rPr>
          <w:rFonts w:ascii="Simplified Arabic" w:hAnsi="Simplified Arabic" w:cs="Simplified Arabic"/>
          <w:b/>
          <w:bCs/>
          <w:i w:val="0"/>
          <w:iCs w:val="0"/>
          <w:color w:val="000000" w:themeColor="text1"/>
          <w:sz w:val="28"/>
          <w:szCs w:val="28"/>
          <w:rtl/>
        </w:rPr>
        <w:instrText xml:space="preserve"> جدول_5- \* </w:instrText>
      </w:r>
      <w:r w:rsidRPr="00293AE0">
        <w:rPr>
          <w:rFonts w:ascii="Simplified Arabic" w:hAnsi="Simplified Arabic" w:cs="Simplified Arabic"/>
          <w:b/>
          <w:bCs/>
          <w:i w:val="0"/>
          <w:iCs w:val="0"/>
          <w:color w:val="000000" w:themeColor="text1"/>
          <w:sz w:val="28"/>
          <w:szCs w:val="28"/>
        </w:rPr>
        <w:instrText>ARABIC</w:instrText>
      </w:r>
      <w:r w:rsidRPr="00293AE0">
        <w:rPr>
          <w:rFonts w:ascii="Simplified Arabic" w:hAnsi="Simplified Arabic" w:cs="Simplified Arabic"/>
          <w:b/>
          <w:bCs/>
          <w:i w:val="0"/>
          <w:iCs w:val="0"/>
          <w:color w:val="000000" w:themeColor="text1"/>
          <w:sz w:val="28"/>
          <w:szCs w:val="28"/>
          <w:rtl/>
        </w:rPr>
        <w:instrText xml:space="preserve"> </w:instrText>
      </w:r>
      <w:r w:rsidRPr="00293AE0">
        <w:rPr>
          <w:rFonts w:ascii="Simplified Arabic" w:hAnsi="Simplified Arabic" w:cs="Simplified Arabic"/>
          <w:b/>
          <w:bCs/>
          <w:i w:val="0"/>
          <w:iCs w:val="0"/>
          <w:color w:val="000000" w:themeColor="text1"/>
          <w:sz w:val="28"/>
          <w:szCs w:val="28"/>
          <w:rtl/>
        </w:rPr>
        <w:fldChar w:fldCharType="separate"/>
      </w:r>
      <w:r w:rsidR="0084411A">
        <w:rPr>
          <w:rFonts w:ascii="Simplified Arabic" w:hAnsi="Simplified Arabic" w:cs="Simplified Arabic"/>
          <w:b/>
          <w:bCs/>
          <w:i w:val="0"/>
          <w:iCs w:val="0"/>
          <w:noProof/>
          <w:color w:val="000000" w:themeColor="text1"/>
          <w:sz w:val="28"/>
          <w:szCs w:val="28"/>
          <w:rtl/>
        </w:rPr>
        <w:t>3</w:t>
      </w:r>
      <w:r w:rsidRPr="00293AE0">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lang w:bidi="ar-SA"/>
        </w:rPr>
        <w:t>)</w:t>
      </w:r>
      <w:r w:rsidRPr="00293AE0">
        <w:rPr>
          <w:rFonts w:ascii="Simplified Arabic" w:hAnsi="Simplified Arabic" w:cs="Simplified Arabic"/>
          <w:b/>
          <w:bCs/>
          <w:i w:val="0"/>
          <w:iCs w:val="0"/>
          <w:color w:val="000000" w:themeColor="text1"/>
          <w:sz w:val="28"/>
          <w:szCs w:val="28"/>
          <w:rtl/>
        </w:rPr>
        <w:t xml:space="preserve"> </w:t>
      </w:r>
      <w:r w:rsidRPr="00293AE0">
        <w:rPr>
          <w:rFonts w:ascii="Simplified Arabic" w:hAnsi="Simplified Arabic" w:cs="Simplified Arabic" w:hint="cs"/>
          <w:b/>
          <w:bCs/>
          <w:i w:val="0"/>
          <w:iCs w:val="0"/>
          <w:color w:val="000000" w:themeColor="text1"/>
          <w:sz w:val="28"/>
          <w:szCs w:val="28"/>
          <w:rtl/>
        </w:rPr>
        <w:t xml:space="preserve"> </w:t>
      </w:r>
      <w:r w:rsidRPr="00293AE0">
        <w:rPr>
          <w:rFonts w:ascii="Simplified Arabic" w:hAnsi="Simplified Arabic" w:cs="Simplified Arabic"/>
          <w:b/>
          <w:bCs/>
          <w:i w:val="0"/>
          <w:iCs w:val="0"/>
          <w:color w:val="000000" w:themeColor="text1"/>
          <w:sz w:val="28"/>
          <w:szCs w:val="28"/>
          <w:rtl/>
        </w:rPr>
        <w:t>توزيع العينة حسب القطاع</w:t>
      </w:r>
      <w:bookmarkEnd w:id="64"/>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2"/>
        <w:gridCol w:w="593"/>
        <w:gridCol w:w="928"/>
      </w:tblGrid>
      <w:tr w:rsidR="00BA2762" w:rsidRPr="00DB0AA4" w14:paraId="36544AB5" w14:textId="77777777" w:rsidTr="00293AE0">
        <w:trPr>
          <w:trHeight w:val="248"/>
          <w:tblCellSpacing w:w="0" w:type="dxa"/>
          <w:jc w:val="center"/>
        </w:trPr>
        <w:tc>
          <w:tcPr>
            <w:tcW w:w="0" w:type="auto"/>
            <w:shd w:val="clear" w:color="auto" w:fill="D9D9D9" w:themeFill="background1" w:themeFillShade="D9"/>
            <w:tcMar>
              <w:top w:w="15" w:type="dxa"/>
              <w:left w:w="15" w:type="dxa"/>
              <w:bottom w:w="15" w:type="dxa"/>
              <w:right w:w="15" w:type="dxa"/>
            </w:tcMar>
            <w:vAlign w:val="center"/>
            <w:hideMark/>
          </w:tcPr>
          <w:p w14:paraId="58D86ABD"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القطاع</w:t>
            </w:r>
          </w:p>
        </w:tc>
        <w:tc>
          <w:tcPr>
            <w:tcW w:w="0" w:type="auto"/>
            <w:shd w:val="clear" w:color="auto" w:fill="D9D9D9" w:themeFill="background1" w:themeFillShade="D9"/>
            <w:tcMar>
              <w:top w:w="15" w:type="dxa"/>
              <w:left w:w="15" w:type="dxa"/>
              <w:bottom w:w="15" w:type="dxa"/>
              <w:right w:w="15" w:type="dxa"/>
            </w:tcMar>
            <w:vAlign w:val="center"/>
            <w:hideMark/>
          </w:tcPr>
          <w:p w14:paraId="0183B313"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التكرار</w:t>
            </w:r>
          </w:p>
        </w:tc>
        <w:tc>
          <w:tcPr>
            <w:tcW w:w="0" w:type="auto"/>
            <w:shd w:val="clear" w:color="auto" w:fill="D9D9D9" w:themeFill="background1" w:themeFillShade="D9"/>
            <w:tcMar>
              <w:top w:w="15" w:type="dxa"/>
              <w:left w:w="15" w:type="dxa"/>
              <w:bottom w:w="15" w:type="dxa"/>
              <w:right w:w="15" w:type="dxa"/>
            </w:tcMar>
            <w:vAlign w:val="center"/>
            <w:hideMark/>
          </w:tcPr>
          <w:p w14:paraId="34798E49"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النسبة %</w:t>
            </w:r>
          </w:p>
        </w:tc>
      </w:tr>
      <w:tr w:rsidR="00BA2762" w:rsidRPr="00DB0AA4" w14:paraId="3D4E2850" w14:textId="77777777" w:rsidTr="003C0FE8">
        <w:trPr>
          <w:trHeight w:val="49"/>
          <w:tblCellSpacing w:w="0" w:type="dxa"/>
          <w:jc w:val="center"/>
        </w:trPr>
        <w:tc>
          <w:tcPr>
            <w:tcW w:w="0" w:type="auto"/>
            <w:tcMar>
              <w:top w:w="15" w:type="dxa"/>
              <w:left w:w="15" w:type="dxa"/>
              <w:bottom w:w="15" w:type="dxa"/>
              <w:right w:w="15" w:type="dxa"/>
            </w:tcMar>
            <w:vAlign w:val="center"/>
            <w:hideMark/>
          </w:tcPr>
          <w:p w14:paraId="5AC2CBF8"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حكومي</w:t>
            </w:r>
          </w:p>
        </w:tc>
        <w:tc>
          <w:tcPr>
            <w:tcW w:w="0" w:type="auto"/>
            <w:tcMar>
              <w:top w:w="15" w:type="dxa"/>
              <w:left w:w="15" w:type="dxa"/>
              <w:bottom w:w="15" w:type="dxa"/>
              <w:right w:w="15" w:type="dxa"/>
            </w:tcMar>
            <w:vAlign w:val="center"/>
            <w:hideMark/>
          </w:tcPr>
          <w:p w14:paraId="7E17D2E4" w14:textId="77777777" w:rsidR="00BA2762" w:rsidRPr="00DB0AA4" w:rsidRDefault="00BA2762" w:rsidP="003C0FE8">
            <w:pPr>
              <w:spacing w:after="0"/>
              <w:jc w:val="lowKashida"/>
              <w:rPr>
                <w:rFonts w:ascii="Simplified Arabic" w:hAnsi="Simplified Arabic" w:cs="Simplified Arabic"/>
                <w:sz w:val="28"/>
                <w:szCs w:val="28"/>
                <w:rtl/>
              </w:rPr>
            </w:pPr>
          </w:p>
        </w:tc>
        <w:tc>
          <w:tcPr>
            <w:tcW w:w="0" w:type="auto"/>
            <w:tcMar>
              <w:top w:w="15" w:type="dxa"/>
              <w:left w:w="15" w:type="dxa"/>
              <w:bottom w:w="15" w:type="dxa"/>
              <w:right w:w="15" w:type="dxa"/>
            </w:tcMar>
            <w:vAlign w:val="center"/>
            <w:hideMark/>
          </w:tcPr>
          <w:p w14:paraId="730260F2" w14:textId="77777777" w:rsidR="00BA2762" w:rsidRPr="00DB0AA4" w:rsidRDefault="00BA2762" w:rsidP="003C0FE8">
            <w:pPr>
              <w:spacing w:after="0"/>
              <w:jc w:val="lowKashida"/>
              <w:rPr>
                <w:rFonts w:ascii="Simplified Arabic" w:hAnsi="Simplified Arabic" w:cs="Simplified Arabic"/>
                <w:sz w:val="28"/>
                <w:szCs w:val="28"/>
              </w:rPr>
            </w:pPr>
          </w:p>
        </w:tc>
      </w:tr>
      <w:tr w:rsidR="00BA2762" w:rsidRPr="00DB0AA4" w14:paraId="76E909CB" w14:textId="77777777" w:rsidTr="003C0FE8">
        <w:trPr>
          <w:trHeight w:val="510"/>
          <w:tblCellSpacing w:w="0" w:type="dxa"/>
          <w:jc w:val="center"/>
        </w:trPr>
        <w:tc>
          <w:tcPr>
            <w:tcW w:w="0" w:type="auto"/>
            <w:tcMar>
              <w:top w:w="15" w:type="dxa"/>
              <w:left w:w="15" w:type="dxa"/>
              <w:bottom w:w="15" w:type="dxa"/>
              <w:right w:w="15" w:type="dxa"/>
            </w:tcMar>
            <w:vAlign w:val="center"/>
            <w:hideMark/>
          </w:tcPr>
          <w:p w14:paraId="7A6D5D66" w14:textId="77777777" w:rsidR="00BA2762" w:rsidRPr="00DB0AA4" w:rsidRDefault="00BA2762" w:rsidP="003C0FE8">
            <w:pPr>
              <w:spacing w:after="0"/>
              <w:jc w:val="lowKashida"/>
              <w:rPr>
                <w:rFonts w:ascii="Simplified Arabic" w:hAnsi="Simplified Arabic" w:cs="Simplified Arabic"/>
                <w:sz w:val="28"/>
                <w:szCs w:val="28"/>
              </w:rPr>
            </w:pPr>
            <w:r w:rsidRPr="00DB0AA4">
              <w:rPr>
                <w:rFonts w:ascii="Simplified Arabic" w:hAnsi="Simplified Arabic" w:cs="Simplified Arabic"/>
                <w:sz w:val="28"/>
                <w:szCs w:val="28"/>
                <w:rtl/>
              </w:rPr>
              <w:t>صناعي</w:t>
            </w:r>
          </w:p>
        </w:tc>
        <w:tc>
          <w:tcPr>
            <w:tcW w:w="0" w:type="auto"/>
            <w:tcMar>
              <w:top w:w="15" w:type="dxa"/>
              <w:left w:w="15" w:type="dxa"/>
              <w:bottom w:w="15" w:type="dxa"/>
              <w:right w:w="15" w:type="dxa"/>
            </w:tcMar>
            <w:vAlign w:val="center"/>
            <w:hideMark/>
          </w:tcPr>
          <w:p w14:paraId="50A5182D" w14:textId="77777777" w:rsidR="00BA2762" w:rsidRPr="00DB0AA4" w:rsidRDefault="00BA2762" w:rsidP="003C0FE8">
            <w:pPr>
              <w:spacing w:after="0"/>
              <w:jc w:val="lowKashida"/>
              <w:rPr>
                <w:rFonts w:ascii="Simplified Arabic" w:hAnsi="Simplified Arabic" w:cs="Simplified Arabic"/>
                <w:sz w:val="28"/>
                <w:szCs w:val="28"/>
              </w:rPr>
            </w:pPr>
          </w:p>
        </w:tc>
        <w:tc>
          <w:tcPr>
            <w:tcW w:w="0" w:type="auto"/>
            <w:tcMar>
              <w:top w:w="15" w:type="dxa"/>
              <w:left w:w="15" w:type="dxa"/>
              <w:bottom w:w="15" w:type="dxa"/>
              <w:right w:w="15" w:type="dxa"/>
            </w:tcMar>
            <w:vAlign w:val="center"/>
            <w:hideMark/>
          </w:tcPr>
          <w:p w14:paraId="689D5594" w14:textId="77777777" w:rsidR="00BA2762" w:rsidRPr="00DB0AA4" w:rsidRDefault="00BA2762" w:rsidP="003C0FE8">
            <w:pPr>
              <w:spacing w:after="0"/>
              <w:jc w:val="lowKashida"/>
              <w:rPr>
                <w:rFonts w:ascii="Simplified Arabic" w:hAnsi="Simplified Arabic" w:cs="Simplified Arabic"/>
                <w:sz w:val="28"/>
                <w:szCs w:val="28"/>
              </w:rPr>
            </w:pPr>
          </w:p>
        </w:tc>
      </w:tr>
      <w:tr w:rsidR="00BA2762" w:rsidRPr="00DB0AA4" w14:paraId="398BAC99" w14:textId="77777777" w:rsidTr="003C0FE8">
        <w:trPr>
          <w:trHeight w:val="525"/>
          <w:tblCellSpacing w:w="0" w:type="dxa"/>
          <w:jc w:val="center"/>
        </w:trPr>
        <w:tc>
          <w:tcPr>
            <w:tcW w:w="0" w:type="auto"/>
            <w:tcMar>
              <w:top w:w="15" w:type="dxa"/>
              <w:left w:w="15" w:type="dxa"/>
              <w:bottom w:w="15" w:type="dxa"/>
              <w:right w:w="15" w:type="dxa"/>
            </w:tcMar>
            <w:vAlign w:val="center"/>
            <w:hideMark/>
          </w:tcPr>
          <w:p w14:paraId="6529BAB0" w14:textId="77777777" w:rsidR="00BA2762" w:rsidRPr="00DB0AA4" w:rsidRDefault="00BA2762" w:rsidP="003C0FE8">
            <w:pPr>
              <w:spacing w:after="0"/>
              <w:jc w:val="lowKashida"/>
              <w:rPr>
                <w:rFonts w:ascii="Simplified Arabic" w:hAnsi="Simplified Arabic" w:cs="Simplified Arabic"/>
                <w:sz w:val="28"/>
                <w:szCs w:val="28"/>
              </w:rPr>
            </w:pPr>
            <w:r w:rsidRPr="00DB0AA4">
              <w:rPr>
                <w:rFonts w:ascii="Simplified Arabic" w:hAnsi="Simplified Arabic" w:cs="Simplified Arabic"/>
                <w:sz w:val="28"/>
                <w:szCs w:val="28"/>
                <w:rtl/>
              </w:rPr>
              <w:t>صحي</w:t>
            </w:r>
          </w:p>
        </w:tc>
        <w:tc>
          <w:tcPr>
            <w:tcW w:w="0" w:type="auto"/>
            <w:tcMar>
              <w:top w:w="15" w:type="dxa"/>
              <w:left w:w="15" w:type="dxa"/>
              <w:bottom w:w="15" w:type="dxa"/>
              <w:right w:w="15" w:type="dxa"/>
            </w:tcMar>
            <w:vAlign w:val="center"/>
            <w:hideMark/>
          </w:tcPr>
          <w:p w14:paraId="0CEBDB37" w14:textId="77777777" w:rsidR="00BA2762" w:rsidRPr="00DB0AA4" w:rsidRDefault="00BA2762" w:rsidP="003C0FE8">
            <w:pPr>
              <w:spacing w:after="0"/>
              <w:jc w:val="lowKashida"/>
              <w:rPr>
                <w:rFonts w:ascii="Simplified Arabic" w:hAnsi="Simplified Arabic" w:cs="Simplified Arabic"/>
                <w:sz w:val="28"/>
                <w:szCs w:val="28"/>
              </w:rPr>
            </w:pPr>
          </w:p>
        </w:tc>
        <w:tc>
          <w:tcPr>
            <w:tcW w:w="0" w:type="auto"/>
            <w:tcMar>
              <w:top w:w="15" w:type="dxa"/>
              <w:left w:w="15" w:type="dxa"/>
              <w:bottom w:w="15" w:type="dxa"/>
              <w:right w:w="15" w:type="dxa"/>
            </w:tcMar>
            <w:vAlign w:val="center"/>
            <w:hideMark/>
          </w:tcPr>
          <w:p w14:paraId="4F458853" w14:textId="77777777" w:rsidR="00BA2762" w:rsidRPr="00DB0AA4" w:rsidRDefault="00BA2762" w:rsidP="003C0FE8">
            <w:pPr>
              <w:spacing w:after="0"/>
              <w:jc w:val="lowKashida"/>
              <w:rPr>
                <w:rFonts w:ascii="Simplified Arabic" w:hAnsi="Simplified Arabic" w:cs="Simplified Arabic"/>
                <w:sz w:val="28"/>
                <w:szCs w:val="28"/>
              </w:rPr>
            </w:pPr>
          </w:p>
        </w:tc>
      </w:tr>
      <w:tr w:rsidR="00BA2762" w:rsidRPr="00DB0AA4" w14:paraId="01813E80" w14:textId="77777777" w:rsidTr="003C0FE8">
        <w:trPr>
          <w:trHeight w:val="525"/>
          <w:tblCellSpacing w:w="0" w:type="dxa"/>
          <w:jc w:val="center"/>
        </w:trPr>
        <w:tc>
          <w:tcPr>
            <w:tcW w:w="0" w:type="auto"/>
            <w:tcMar>
              <w:top w:w="15" w:type="dxa"/>
              <w:left w:w="15" w:type="dxa"/>
              <w:bottom w:w="15" w:type="dxa"/>
              <w:right w:w="15" w:type="dxa"/>
            </w:tcMar>
            <w:vAlign w:val="center"/>
            <w:hideMark/>
          </w:tcPr>
          <w:p w14:paraId="3E693842" w14:textId="77777777" w:rsidR="00BA2762" w:rsidRPr="00DB0AA4" w:rsidRDefault="00BA2762" w:rsidP="003C0FE8">
            <w:pPr>
              <w:spacing w:after="0"/>
              <w:jc w:val="lowKashida"/>
              <w:rPr>
                <w:rFonts w:ascii="Simplified Arabic" w:hAnsi="Simplified Arabic" w:cs="Simplified Arabic"/>
                <w:sz w:val="28"/>
                <w:szCs w:val="28"/>
              </w:rPr>
            </w:pPr>
            <w:r w:rsidRPr="00DB0AA4">
              <w:rPr>
                <w:rFonts w:ascii="Simplified Arabic" w:hAnsi="Simplified Arabic" w:cs="Simplified Arabic"/>
                <w:sz w:val="28"/>
                <w:szCs w:val="28"/>
                <w:rtl/>
              </w:rPr>
              <w:t>تعليمي</w:t>
            </w:r>
          </w:p>
        </w:tc>
        <w:tc>
          <w:tcPr>
            <w:tcW w:w="0" w:type="auto"/>
            <w:tcMar>
              <w:top w:w="15" w:type="dxa"/>
              <w:left w:w="15" w:type="dxa"/>
              <w:bottom w:w="15" w:type="dxa"/>
              <w:right w:w="15" w:type="dxa"/>
            </w:tcMar>
            <w:vAlign w:val="center"/>
            <w:hideMark/>
          </w:tcPr>
          <w:p w14:paraId="65A00B2C" w14:textId="77777777" w:rsidR="00BA2762" w:rsidRPr="00DB0AA4" w:rsidRDefault="00BA2762" w:rsidP="003C0FE8">
            <w:pPr>
              <w:spacing w:after="0"/>
              <w:jc w:val="lowKashida"/>
              <w:rPr>
                <w:rFonts w:ascii="Simplified Arabic" w:hAnsi="Simplified Arabic" w:cs="Simplified Arabic"/>
                <w:sz w:val="28"/>
                <w:szCs w:val="28"/>
              </w:rPr>
            </w:pPr>
          </w:p>
        </w:tc>
        <w:tc>
          <w:tcPr>
            <w:tcW w:w="0" w:type="auto"/>
            <w:tcMar>
              <w:top w:w="15" w:type="dxa"/>
              <w:left w:w="15" w:type="dxa"/>
              <w:bottom w:w="15" w:type="dxa"/>
              <w:right w:w="15" w:type="dxa"/>
            </w:tcMar>
            <w:vAlign w:val="center"/>
            <w:hideMark/>
          </w:tcPr>
          <w:p w14:paraId="47D996F6" w14:textId="77777777" w:rsidR="00BA2762" w:rsidRPr="00DB0AA4" w:rsidRDefault="00BA2762" w:rsidP="003C0FE8">
            <w:pPr>
              <w:spacing w:after="0"/>
              <w:jc w:val="lowKashida"/>
              <w:rPr>
                <w:rFonts w:ascii="Simplified Arabic" w:hAnsi="Simplified Arabic" w:cs="Simplified Arabic"/>
                <w:sz w:val="28"/>
                <w:szCs w:val="28"/>
              </w:rPr>
            </w:pPr>
          </w:p>
        </w:tc>
      </w:tr>
    </w:tbl>
    <w:p w14:paraId="564773E3" w14:textId="3CD7379E" w:rsidR="00BA2762" w:rsidRPr="00DB0AA4" w:rsidRDefault="00BA2762" w:rsidP="00BA2762">
      <w:pPr>
        <w:jc w:val="lowKashida"/>
        <w:rPr>
          <w:rFonts w:ascii="Simplified Arabic" w:hAnsi="Simplified Arabic" w:cs="Simplified Arabic" w:hint="cs"/>
          <w:sz w:val="28"/>
          <w:szCs w:val="28"/>
          <w:rtl/>
          <w:lang w:bidi="ar-SA"/>
        </w:rPr>
      </w:pPr>
    </w:p>
    <w:p w14:paraId="0E35BEEF" w14:textId="77777777" w:rsidR="00BA2762" w:rsidRDefault="00BA2762" w:rsidP="00BA2762">
      <w:pPr>
        <w:jc w:val="lowKashida"/>
        <w:rPr>
          <w:rFonts w:ascii="Simplified Arabic" w:hAnsi="Simplified Arabic" w:cs="Simplified Arabic"/>
          <w:sz w:val="28"/>
          <w:szCs w:val="28"/>
          <w:rtl/>
        </w:rPr>
      </w:pPr>
    </w:p>
    <w:p w14:paraId="3EEA923E" w14:textId="77777777" w:rsidR="00BA2762" w:rsidRDefault="00BA2762" w:rsidP="00BA2762">
      <w:pPr>
        <w:jc w:val="lowKashida"/>
        <w:rPr>
          <w:rFonts w:ascii="Simplified Arabic" w:hAnsi="Simplified Arabic" w:cs="Simplified Arabic"/>
          <w:sz w:val="28"/>
          <w:szCs w:val="28"/>
          <w:rtl/>
        </w:rPr>
      </w:pPr>
    </w:p>
    <w:p w14:paraId="47F92FF0" w14:textId="77777777" w:rsidR="00BA2762" w:rsidRDefault="00BA2762" w:rsidP="00BA2762">
      <w:pPr>
        <w:jc w:val="lowKashida"/>
        <w:rPr>
          <w:rFonts w:ascii="Simplified Arabic" w:hAnsi="Simplified Arabic" w:cs="Simplified Arabic"/>
          <w:sz w:val="28"/>
          <w:szCs w:val="28"/>
          <w:rtl/>
        </w:rPr>
      </w:pPr>
    </w:p>
    <w:p w14:paraId="3DB0D4BE" w14:textId="77777777" w:rsidR="00BA2762" w:rsidRPr="007241AD" w:rsidRDefault="00BA2762" w:rsidP="00BA2762">
      <w:pPr>
        <w:jc w:val="lowKashida"/>
        <w:rPr>
          <w:rFonts w:ascii="Simplified Arabic" w:hAnsi="Simplified Arabic" w:cs="Simplified Arabic"/>
          <w:sz w:val="10"/>
          <w:szCs w:val="10"/>
          <w:rtl/>
        </w:rPr>
      </w:pPr>
    </w:p>
    <w:p w14:paraId="43DE4C99"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يعكس هذا التنوع شمولية نتائج الدراسة.</w:t>
      </w:r>
    </w:p>
    <w:p w14:paraId="422D5FAD" w14:textId="5740089D" w:rsidR="00BA2762" w:rsidRPr="00BA2762" w:rsidRDefault="00BA2762" w:rsidP="00BA2762">
      <w:pPr>
        <w:pStyle w:val="2"/>
        <w:rPr>
          <w:rFonts w:ascii="Simplified Arabic" w:hAnsi="Simplified Arabic" w:cs="Simplified Arabic"/>
          <w:b/>
          <w:bCs/>
          <w:color w:val="000000" w:themeColor="text1"/>
          <w:rtl/>
        </w:rPr>
      </w:pPr>
      <w:bookmarkStart w:id="65" w:name="_Toc224591880"/>
      <w:r w:rsidRPr="00BA2762">
        <w:rPr>
          <w:rFonts w:ascii="Simplified Arabic" w:hAnsi="Simplified Arabic" w:cs="Simplified Arabic"/>
          <w:b/>
          <w:bCs/>
          <w:color w:val="000000" w:themeColor="text1"/>
          <w:rtl/>
        </w:rPr>
        <w:t>نتائج محاور الاستبيان</w:t>
      </w:r>
      <w:bookmarkEnd w:id="65"/>
    </w:p>
    <w:p w14:paraId="725FA547" w14:textId="53DF9A9B" w:rsidR="0084411A" w:rsidRPr="0084411A" w:rsidRDefault="0084411A" w:rsidP="0084411A">
      <w:pPr>
        <w:pStyle w:val="ac"/>
        <w:keepNext/>
        <w:jc w:val="center"/>
        <w:rPr>
          <w:rFonts w:ascii="Simplified Arabic" w:hAnsi="Simplified Arabic" w:cs="Simplified Arabic"/>
          <w:b/>
          <w:bCs/>
          <w:i w:val="0"/>
          <w:iCs w:val="0"/>
          <w:color w:val="000000" w:themeColor="text1"/>
          <w:sz w:val="28"/>
          <w:szCs w:val="28"/>
        </w:rPr>
      </w:pPr>
      <w:bookmarkStart w:id="66" w:name="_Toc224591912"/>
      <w:r w:rsidRPr="0084411A">
        <w:rPr>
          <w:rFonts w:ascii="Simplified Arabic" w:hAnsi="Simplified Arabic" w:cs="Simplified Arabic" w:hint="cs"/>
          <w:b/>
          <w:bCs/>
          <w:i w:val="0"/>
          <w:iCs w:val="0"/>
          <w:color w:val="000000" w:themeColor="text1"/>
          <w:sz w:val="28"/>
          <w:szCs w:val="28"/>
          <w:rtl/>
        </w:rPr>
        <w:t>جدول</w:t>
      </w:r>
      <w:r w:rsidRPr="0084411A">
        <w:rPr>
          <w:rFonts w:ascii="Simplified Arabic" w:hAnsi="Simplified Arabic" w:cs="Simplified Arabic"/>
          <w:b/>
          <w:bCs/>
          <w:i w:val="0"/>
          <w:iCs w:val="0"/>
          <w:color w:val="000000" w:themeColor="text1"/>
          <w:sz w:val="28"/>
          <w:szCs w:val="28"/>
          <w:rtl/>
        </w:rPr>
        <w:t xml:space="preserve"> </w:t>
      </w:r>
      <w:r>
        <w:rPr>
          <w:rFonts w:ascii="Simplified Arabic" w:hAnsi="Simplified Arabic" w:cs="Simplified Arabic" w:hint="cs"/>
          <w:b/>
          <w:bCs/>
          <w:i w:val="0"/>
          <w:iCs w:val="0"/>
          <w:color w:val="000000" w:themeColor="text1"/>
          <w:sz w:val="28"/>
          <w:szCs w:val="28"/>
          <w:rtl/>
          <w:lang w:bidi="ar-SA"/>
        </w:rPr>
        <w:t>(</w:t>
      </w:r>
      <w:r w:rsidRPr="0084411A">
        <w:rPr>
          <w:rFonts w:ascii="Simplified Arabic" w:hAnsi="Simplified Arabic" w:cs="Simplified Arabic"/>
          <w:b/>
          <w:bCs/>
          <w:i w:val="0"/>
          <w:iCs w:val="0"/>
          <w:color w:val="000000" w:themeColor="text1"/>
          <w:sz w:val="28"/>
          <w:szCs w:val="28"/>
          <w:rtl/>
        </w:rPr>
        <w:t xml:space="preserve">5- </w:t>
      </w:r>
      <w:r w:rsidRPr="0084411A">
        <w:rPr>
          <w:rFonts w:ascii="Simplified Arabic" w:hAnsi="Simplified Arabic" w:cs="Simplified Arabic"/>
          <w:b/>
          <w:bCs/>
          <w:i w:val="0"/>
          <w:iCs w:val="0"/>
          <w:color w:val="000000" w:themeColor="text1"/>
          <w:sz w:val="28"/>
          <w:szCs w:val="28"/>
          <w:rtl/>
        </w:rPr>
        <w:fldChar w:fldCharType="begin"/>
      </w:r>
      <w:r w:rsidRPr="0084411A">
        <w:rPr>
          <w:rFonts w:ascii="Simplified Arabic" w:hAnsi="Simplified Arabic" w:cs="Simplified Arabic"/>
          <w:b/>
          <w:bCs/>
          <w:i w:val="0"/>
          <w:iCs w:val="0"/>
          <w:color w:val="000000" w:themeColor="text1"/>
          <w:sz w:val="28"/>
          <w:szCs w:val="28"/>
          <w:rtl/>
        </w:rPr>
        <w:instrText xml:space="preserve"> </w:instrText>
      </w:r>
      <w:r w:rsidRPr="0084411A">
        <w:rPr>
          <w:rFonts w:ascii="Simplified Arabic" w:hAnsi="Simplified Arabic" w:cs="Simplified Arabic"/>
          <w:b/>
          <w:bCs/>
          <w:i w:val="0"/>
          <w:iCs w:val="0"/>
          <w:color w:val="000000" w:themeColor="text1"/>
          <w:sz w:val="28"/>
          <w:szCs w:val="28"/>
        </w:rPr>
        <w:instrText>SEQ</w:instrText>
      </w:r>
      <w:r w:rsidRPr="0084411A">
        <w:rPr>
          <w:rFonts w:ascii="Simplified Arabic" w:hAnsi="Simplified Arabic" w:cs="Simplified Arabic"/>
          <w:b/>
          <w:bCs/>
          <w:i w:val="0"/>
          <w:iCs w:val="0"/>
          <w:color w:val="000000" w:themeColor="text1"/>
          <w:sz w:val="28"/>
          <w:szCs w:val="28"/>
          <w:rtl/>
        </w:rPr>
        <w:instrText xml:space="preserve"> جدول_5- \* </w:instrText>
      </w:r>
      <w:r w:rsidRPr="0084411A">
        <w:rPr>
          <w:rFonts w:ascii="Simplified Arabic" w:hAnsi="Simplified Arabic" w:cs="Simplified Arabic"/>
          <w:b/>
          <w:bCs/>
          <w:i w:val="0"/>
          <w:iCs w:val="0"/>
          <w:color w:val="000000" w:themeColor="text1"/>
          <w:sz w:val="28"/>
          <w:szCs w:val="28"/>
        </w:rPr>
        <w:instrText>ARABIC</w:instrText>
      </w:r>
      <w:r w:rsidRPr="0084411A">
        <w:rPr>
          <w:rFonts w:ascii="Simplified Arabic" w:hAnsi="Simplified Arabic" w:cs="Simplified Arabic"/>
          <w:b/>
          <w:bCs/>
          <w:i w:val="0"/>
          <w:iCs w:val="0"/>
          <w:color w:val="000000" w:themeColor="text1"/>
          <w:sz w:val="28"/>
          <w:szCs w:val="28"/>
          <w:rtl/>
        </w:rPr>
        <w:instrText xml:space="preserve"> </w:instrText>
      </w:r>
      <w:r w:rsidRPr="0084411A">
        <w:rPr>
          <w:rFonts w:ascii="Simplified Arabic" w:hAnsi="Simplified Arabic" w:cs="Simplified Arabic"/>
          <w:b/>
          <w:bCs/>
          <w:i w:val="0"/>
          <w:iCs w:val="0"/>
          <w:color w:val="000000" w:themeColor="text1"/>
          <w:sz w:val="28"/>
          <w:szCs w:val="28"/>
          <w:rtl/>
        </w:rPr>
        <w:fldChar w:fldCharType="separate"/>
      </w:r>
      <w:r>
        <w:rPr>
          <w:rFonts w:ascii="Simplified Arabic" w:hAnsi="Simplified Arabic" w:cs="Simplified Arabic"/>
          <w:b/>
          <w:bCs/>
          <w:i w:val="0"/>
          <w:iCs w:val="0"/>
          <w:noProof/>
          <w:color w:val="000000" w:themeColor="text1"/>
          <w:sz w:val="28"/>
          <w:szCs w:val="28"/>
          <w:rtl/>
        </w:rPr>
        <w:t>4</w:t>
      </w:r>
      <w:r w:rsidRPr="0084411A">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lang w:bidi="ar-SA"/>
        </w:rPr>
        <w:t>)</w:t>
      </w:r>
      <w:r w:rsidRPr="0084411A">
        <w:rPr>
          <w:rFonts w:ascii="Simplified Arabic" w:hAnsi="Simplified Arabic" w:cs="Simplified Arabic"/>
          <w:b/>
          <w:bCs/>
          <w:i w:val="0"/>
          <w:iCs w:val="0"/>
          <w:color w:val="000000" w:themeColor="text1"/>
          <w:sz w:val="28"/>
          <w:szCs w:val="28"/>
        </w:rPr>
        <w:t xml:space="preserve"> </w:t>
      </w:r>
      <w:r w:rsidRPr="0084411A">
        <w:rPr>
          <w:rFonts w:ascii="Simplified Arabic" w:hAnsi="Simplified Arabic" w:cs="Simplified Arabic" w:hint="cs"/>
          <w:b/>
          <w:bCs/>
          <w:i w:val="0"/>
          <w:iCs w:val="0"/>
          <w:color w:val="000000" w:themeColor="text1"/>
          <w:sz w:val="28"/>
          <w:szCs w:val="28"/>
          <w:rtl/>
        </w:rPr>
        <w:t xml:space="preserve"> </w:t>
      </w:r>
      <w:r w:rsidRPr="0084411A">
        <w:rPr>
          <w:rFonts w:ascii="Simplified Arabic" w:hAnsi="Simplified Arabic" w:cs="Simplified Arabic"/>
          <w:b/>
          <w:bCs/>
          <w:i w:val="0"/>
          <w:iCs w:val="0"/>
          <w:color w:val="000000" w:themeColor="text1"/>
          <w:sz w:val="28"/>
          <w:szCs w:val="28"/>
          <w:rtl/>
        </w:rPr>
        <w:t xml:space="preserve">محور التكامل بين </w:t>
      </w:r>
      <w:r w:rsidRPr="0084411A">
        <w:rPr>
          <w:rFonts w:ascii="Simplified Arabic" w:hAnsi="Simplified Arabic" w:cs="Simplified Arabic"/>
          <w:b/>
          <w:bCs/>
          <w:i w:val="0"/>
          <w:iCs w:val="0"/>
          <w:color w:val="000000" w:themeColor="text1"/>
          <w:sz w:val="28"/>
          <w:szCs w:val="28"/>
        </w:rPr>
        <w:t>HRM</w:t>
      </w:r>
      <w:r w:rsidRPr="0084411A">
        <w:rPr>
          <w:rFonts w:ascii="Simplified Arabic" w:hAnsi="Simplified Arabic" w:cs="Simplified Arabic"/>
          <w:b/>
          <w:bCs/>
          <w:i w:val="0"/>
          <w:iCs w:val="0"/>
          <w:color w:val="000000" w:themeColor="text1"/>
          <w:sz w:val="28"/>
          <w:szCs w:val="28"/>
          <w:rtl/>
        </w:rPr>
        <w:t xml:space="preserve"> و</w:t>
      </w:r>
      <w:r w:rsidRPr="0084411A">
        <w:rPr>
          <w:rFonts w:ascii="Simplified Arabic" w:hAnsi="Simplified Arabic" w:cs="Simplified Arabic"/>
          <w:b/>
          <w:bCs/>
          <w:i w:val="0"/>
          <w:iCs w:val="0"/>
          <w:color w:val="000000" w:themeColor="text1"/>
          <w:sz w:val="28"/>
          <w:szCs w:val="28"/>
        </w:rPr>
        <w:t>FM</w:t>
      </w:r>
      <w:bookmarkEnd w:id="66"/>
    </w:p>
    <w:tbl>
      <w:tblP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1"/>
        <w:gridCol w:w="792"/>
        <w:gridCol w:w="817"/>
        <w:gridCol w:w="711"/>
      </w:tblGrid>
      <w:tr w:rsidR="00BA2762" w:rsidRPr="00DB0AA4" w14:paraId="301AD5F1" w14:textId="77777777" w:rsidTr="00293AE0">
        <w:trPr>
          <w:tblCellSpacing w:w="0" w:type="dxa"/>
          <w:jc w:val="center"/>
        </w:trPr>
        <w:tc>
          <w:tcPr>
            <w:tcW w:w="0" w:type="auto"/>
            <w:shd w:val="clear" w:color="auto" w:fill="D9D9D9" w:themeFill="background1" w:themeFillShade="D9"/>
            <w:tcMar>
              <w:top w:w="15" w:type="dxa"/>
              <w:left w:w="15" w:type="dxa"/>
              <w:bottom w:w="15" w:type="dxa"/>
              <w:right w:w="15" w:type="dxa"/>
            </w:tcMar>
            <w:vAlign w:val="center"/>
            <w:hideMark/>
          </w:tcPr>
          <w:p w14:paraId="0DB1AA24"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العبارة</w:t>
            </w:r>
          </w:p>
        </w:tc>
        <w:tc>
          <w:tcPr>
            <w:tcW w:w="0" w:type="auto"/>
            <w:shd w:val="clear" w:color="auto" w:fill="D9D9D9" w:themeFill="background1" w:themeFillShade="D9"/>
            <w:tcMar>
              <w:top w:w="15" w:type="dxa"/>
              <w:left w:w="15" w:type="dxa"/>
              <w:bottom w:w="15" w:type="dxa"/>
              <w:right w:w="15" w:type="dxa"/>
            </w:tcMar>
            <w:vAlign w:val="center"/>
            <w:hideMark/>
          </w:tcPr>
          <w:p w14:paraId="73D8E291"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المتوسط</w:t>
            </w:r>
          </w:p>
        </w:tc>
        <w:tc>
          <w:tcPr>
            <w:tcW w:w="0" w:type="auto"/>
            <w:shd w:val="clear" w:color="auto" w:fill="D9D9D9" w:themeFill="background1" w:themeFillShade="D9"/>
            <w:tcMar>
              <w:top w:w="15" w:type="dxa"/>
              <w:left w:w="15" w:type="dxa"/>
              <w:bottom w:w="15" w:type="dxa"/>
              <w:right w:w="15" w:type="dxa"/>
            </w:tcMar>
            <w:vAlign w:val="center"/>
            <w:hideMark/>
          </w:tcPr>
          <w:p w14:paraId="6278DD6B"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الانحراف</w:t>
            </w:r>
          </w:p>
        </w:tc>
        <w:tc>
          <w:tcPr>
            <w:tcW w:w="0" w:type="auto"/>
            <w:shd w:val="clear" w:color="auto" w:fill="D9D9D9" w:themeFill="background1" w:themeFillShade="D9"/>
            <w:tcMar>
              <w:top w:w="15" w:type="dxa"/>
              <w:left w:w="15" w:type="dxa"/>
              <w:bottom w:w="15" w:type="dxa"/>
              <w:right w:w="15" w:type="dxa"/>
            </w:tcMar>
            <w:vAlign w:val="center"/>
            <w:hideMark/>
          </w:tcPr>
          <w:p w14:paraId="51D33EBE"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التفسير</w:t>
            </w:r>
          </w:p>
        </w:tc>
      </w:tr>
      <w:tr w:rsidR="00BA2762" w:rsidRPr="00DB0AA4" w14:paraId="191AD441" w14:textId="77777777" w:rsidTr="003C0FE8">
        <w:trPr>
          <w:tblCellSpacing w:w="0" w:type="dxa"/>
          <w:jc w:val="center"/>
        </w:trPr>
        <w:tc>
          <w:tcPr>
            <w:tcW w:w="0" w:type="auto"/>
            <w:tcMar>
              <w:top w:w="15" w:type="dxa"/>
              <w:left w:w="15" w:type="dxa"/>
              <w:bottom w:w="15" w:type="dxa"/>
              <w:right w:w="15" w:type="dxa"/>
            </w:tcMar>
            <w:vAlign w:val="center"/>
          </w:tcPr>
          <w:p w14:paraId="108E4D01" w14:textId="77777777" w:rsidR="00BA2762" w:rsidRPr="00DB0AA4" w:rsidRDefault="00BA2762" w:rsidP="003C0FE8">
            <w:pPr>
              <w:spacing w:after="0"/>
              <w:jc w:val="lowKashida"/>
              <w:rPr>
                <w:rFonts w:ascii="Simplified Arabic" w:hAnsi="Simplified Arabic" w:cs="Simplified Arabic"/>
                <w:b/>
                <w:bCs/>
                <w:sz w:val="28"/>
                <w:szCs w:val="28"/>
                <w:rtl/>
              </w:rPr>
            </w:pPr>
          </w:p>
        </w:tc>
        <w:tc>
          <w:tcPr>
            <w:tcW w:w="0" w:type="auto"/>
            <w:tcMar>
              <w:top w:w="15" w:type="dxa"/>
              <w:left w:w="15" w:type="dxa"/>
              <w:bottom w:w="15" w:type="dxa"/>
              <w:right w:w="15" w:type="dxa"/>
            </w:tcMar>
            <w:vAlign w:val="center"/>
          </w:tcPr>
          <w:p w14:paraId="3E2CD9A8" w14:textId="77777777" w:rsidR="00BA2762" w:rsidRPr="00DB0AA4" w:rsidRDefault="00BA2762" w:rsidP="003C0FE8">
            <w:pPr>
              <w:spacing w:after="0"/>
              <w:jc w:val="lowKashida"/>
              <w:rPr>
                <w:rFonts w:ascii="Simplified Arabic" w:hAnsi="Simplified Arabic" w:cs="Simplified Arabic"/>
                <w:b/>
                <w:bCs/>
                <w:sz w:val="28"/>
                <w:szCs w:val="28"/>
                <w:rtl/>
              </w:rPr>
            </w:pPr>
          </w:p>
        </w:tc>
        <w:tc>
          <w:tcPr>
            <w:tcW w:w="0" w:type="auto"/>
            <w:tcMar>
              <w:top w:w="15" w:type="dxa"/>
              <w:left w:w="15" w:type="dxa"/>
              <w:bottom w:w="15" w:type="dxa"/>
              <w:right w:w="15" w:type="dxa"/>
            </w:tcMar>
            <w:vAlign w:val="center"/>
          </w:tcPr>
          <w:p w14:paraId="59A6E802" w14:textId="77777777" w:rsidR="00BA2762" w:rsidRPr="00DB0AA4" w:rsidRDefault="00BA2762" w:rsidP="003C0FE8">
            <w:pPr>
              <w:spacing w:after="0"/>
              <w:jc w:val="lowKashida"/>
              <w:rPr>
                <w:rFonts w:ascii="Simplified Arabic" w:hAnsi="Simplified Arabic" w:cs="Simplified Arabic"/>
                <w:b/>
                <w:bCs/>
                <w:sz w:val="28"/>
                <w:szCs w:val="28"/>
                <w:rtl/>
              </w:rPr>
            </w:pPr>
          </w:p>
        </w:tc>
        <w:tc>
          <w:tcPr>
            <w:tcW w:w="0" w:type="auto"/>
            <w:tcMar>
              <w:top w:w="15" w:type="dxa"/>
              <w:left w:w="15" w:type="dxa"/>
              <w:bottom w:w="15" w:type="dxa"/>
              <w:right w:w="15" w:type="dxa"/>
            </w:tcMar>
            <w:vAlign w:val="center"/>
          </w:tcPr>
          <w:p w14:paraId="731F76BB" w14:textId="77777777" w:rsidR="00BA2762" w:rsidRPr="00DB0AA4" w:rsidRDefault="00BA2762" w:rsidP="003C0FE8">
            <w:pPr>
              <w:spacing w:after="0"/>
              <w:jc w:val="lowKashida"/>
              <w:rPr>
                <w:rFonts w:ascii="Simplified Arabic" w:hAnsi="Simplified Arabic" w:cs="Simplified Arabic"/>
                <w:b/>
                <w:bCs/>
                <w:sz w:val="28"/>
                <w:szCs w:val="28"/>
                <w:rtl/>
              </w:rPr>
            </w:pPr>
          </w:p>
        </w:tc>
      </w:tr>
    </w:tbl>
    <w:p w14:paraId="354D7FE1"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أظهرت النتائج أن متوسطات هذا المحور جاءت عند مستوى (مرتفع/متوسط)، مما يدل على وجود مستوى ملحوظ من التنسيق المؤسسي.</w:t>
      </w:r>
    </w:p>
    <w:p w14:paraId="792FB267" w14:textId="1B0B3A67" w:rsidR="00BA2762" w:rsidRPr="00BA2762" w:rsidRDefault="00BA2762" w:rsidP="00BA2762">
      <w:pPr>
        <w:pStyle w:val="3"/>
        <w:rPr>
          <w:rFonts w:ascii="Simplified Arabic" w:hAnsi="Simplified Arabic" w:cs="Simplified Arabic"/>
          <w:b/>
          <w:bCs/>
          <w:color w:val="000000" w:themeColor="text1"/>
          <w:rtl/>
        </w:rPr>
      </w:pPr>
      <w:bookmarkStart w:id="67" w:name="_Toc224591881"/>
      <w:r w:rsidRPr="00BA2762">
        <w:rPr>
          <w:rFonts w:ascii="Simplified Arabic" w:hAnsi="Simplified Arabic" w:cs="Simplified Arabic"/>
          <w:b/>
          <w:bCs/>
          <w:color w:val="000000" w:themeColor="text1"/>
          <w:rtl/>
        </w:rPr>
        <w:t>محور بيئة العمل والخدمات التشغيلية</w:t>
      </w:r>
      <w:bookmarkEnd w:id="67"/>
    </w:p>
    <w:p w14:paraId="35DC073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أشارت النتائج إلى أن جودة بيئة العمل تؤثر بشكل مباشر على رضا الموظفين وأدائهم.</w:t>
      </w:r>
    </w:p>
    <w:p w14:paraId="550C9A52" w14:textId="252AF51A" w:rsidR="00BA2762" w:rsidRPr="00BA2762" w:rsidRDefault="00BA2762" w:rsidP="00BA2762">
      <w:pPr>
        <w:pStyle w:val="3"/>
        <w:rPr>
          <w:rFonts w:ascii="Simplified Arabic" w:hAnsi="Simplified Arabic" w:cs="Simplified Arabic"/>
          <w:b/>
          <w:bCs/>
          <w:color w:val="000000" w:themeColor="text1"/>
          <w:rtl/>
        </w:rPr>
      </w:pPr>
      <w:bookmarkStart w:id="68" w:name="_Toc224591882"/>
      <w:r w:rsidRPr="00BA2762">
        <w:rPr>
          <w:rFonts w:ascii="Simplified Arabic" w:hAnsi="Simplified Arabic" w:cs="Simplified Arabic"/>
          <w:b/>
          <w:bCs/>
          <w:color w:val="000000" w:themeColor="text1"/>
          <w:rtl/>
        </w:rPr>
        <w:t>محور التحول الرقمي</w:t>
      </w:r>
      <w:bookmarkEnd w:id="68"/>
    </w:p>
    <w:p w14:paraId="5F892C7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أظهرت البيانات أن استخدام الأنظمة الرقمية الموحدة يسهم في تسريع الإجراءات وتحسين الشفافية.</w:t>
      </w:r>
    </w:p>
    <w:p w14:paraId="2C7C4BB8" w14:textId="26C521E0" w:rsidR="00BA2762" w:rsidRPr="00BA2762" w:rsidRDefault="00BA2762" w:rsidP="00BA2762">
      <w:pPr>
        <w:pStyle w:val="3"/>
        <w:rPr>
          <w:rFonts w:ascii="Simplified Arabic" w:hAnsi="Simplified Arabic" w:cs="Simplified Arabic"/>
          <w:b/>
          <w:bCs/>
          <w:color w:val="000000" w:themeColor="text1"/>
          <w:rtl/>
        </w:rPr>
      </w:pPr>
      <w:bookmarkStart w:id="69" w:name="_Toc224591883"/>
      <w:r w:rsidRPr="00BA2762">
        <w:rPr>
          <w:rFonts w:ascii="Simplified Arabic" w:hAnsi="Simplified Arabic" w:cs="Simplified Arabic"/>
          <w:b/>
          <w:bCs/>
          <w:color w:val="000000" w:themeColor="text1"/>
          <w:rtl/>
        </w:rPr>
        <w:t>محور الأداء التنظيمي</w:t>
      </w:r>
      <w:bookmarkEnd w:id="69"/>
    </w:p>
    <w:p w14:paraId="37718DF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بيّنت النتائج أن ارتفاع مستوى التكامل يرتبط بارتفاع مؤشرات الأداء المؤسسي.</w:t>
      </w:r>
    </w:p>
    <w:p w14:paraId="1A5EFD97" w14:textId="43E8F685" w:rsidR="00BA2762" w:rsidRPr="00BA2762" w:rsidRDefault="00BA2762" w:rsidP="00BA2762">
      <w:pPr>
        <w:pStyle w:val="2"/>
        <w:rPr>
          <w:rFonts w:ascii="Simplified Arabic" w:hAnsi="Simplified Arabic" w:cs="Simplified Arabic"/>
          <w:b/>
          <w:bCs/>
          <w:color w:val="000000" w:themeColor="text1"/>
          <w:rtl/>
        </w:rPr>
      </w:pPr>
      <w:bookmarkStart w:id="70" w:name="_Toc224591884"/>
      <w:r w:rsidRPr="00BA2762">
        <w:rPr>
          <w:rFonts w:ascii="Simplified Arabic" w:hAnsi="Simplified Arabic" w:cs="Simplified Arabic"/>
          <w:b/>
          <w:bCs/>
          <w:color w:val="000000" w:themeColor="text1"/>
          <w:rtl/>
        </w:rPr>
        <w:lastRenderedPageBreak/>
        <w:t>اختبار صدق وثبات الأداة</w:t>
      </w:r>
      <w:bookmarkEnd w:id="70"/>
    </w:p>
    <w:p w14:paraId="485F0B64" w14:textId="20339A87" w:rsidR="0084411A" w:rsidRPr="0084411A" w:rsidRDefault="0084411A" w:rsidP="0084411A">
      <w:pPr>
        <w:pStyle w:val="ac"/>
        <w:keepNext/>
        <w:jc w:val="center"/>
        <w:rPr>
          <w:rFonts w:ascii="Simplified Arabic" w:hAnsi="Simplified Arabic" w:cs="Simplified Arabic"/>
          <w:b/>
          <w:bCs/>
          <w:i w:val="0"/>
          <w:iCs w:val="0"/>
          <w:color w:val="000000" w:themeColor="text1"/>
          <w:sz w:val="28"/>
          <w:szCs w:val="28"/>
        </w:rPr>
      </w:pPr>
      <w:bookmarkStart w:id="71" w:name="_Toc224591913"/>
      <w:r w:rsidRPr="0084411A">
        <w:rPr>
          <w:rFonts w:ascii="Simplified Arabic" w:hAnsi="Simplified Arabic" w:cs="Simplified Arabic" w:hint="cs"/>
          <w:b/>
          <w:bCs/>
          <w:i w:val="0"/>
          <w:iCs w:val="0"/>
          <w:color w:val="000000" w:themeColor="text1"/>
          <w:sz w:val="28"/>
          <w:szCs w:val="28"/>
          <w:rtl/>
        </w:rPr>
        <w:t>جدول</w:t>
      </w:r>
      <w:r w:rsidRPr="0084411A">
        <w:rPr>
          <w:rFonts w:ascii="Simplified Arabic" w:hAnsi="Simplified Arabic" w:cs="Simplified Arabic"/>
          <w:b/>
          <w:bCs/>
          <w:i w:val="0"/>
          <w:iCs w:val="0"/>
          <w:color w:val="000000" w:themeColor="text1"/>
          <w:sz w:val="28"/>
          <w:szCs w:val="28"/>
          <w:rtl/>
        </w:rPr>
        <w:t xml:space="preserve"> </w:t>
      </w:r>
      <w:r>
        <w:rPr>
          <w:rFonts w:ascii="Simplified Arabic" w:hAnsi="Simplified Arabic" w:cs="Simplified Arabic" w:hint="cs"/>
          <w:b/>
          <w:bCs/>
          <w:i w:val="0"/>
          <w:iCs w:val="0"/>
          <w:color w:val="000000" w:themeColor="text1"/>
          <w:sz w:val="28"/>
          <w:szCs w:val="28"/>
          <w:rtl/>
          <w:lang w:bidi="ar-SA"/>
        </w:rPr>
        <w:t>(</w:t>
      </w:r>
      <w:r w:rsidRPr="0084411A">
        <w:rPr>
          <w:rFonts w:ascii="Simplified Arabic" w:hAnsi="Simplified Arabic" w:cs="Simplified Arabic"/>
          <w:b/>
          <w:bCs/>
          <w:i w:val="0"/>
          <w:iCs w:val="0"/>
          <w:color w:val="000000" w:themeColor="text1"/>
          <w:sz w:val="28"/>
          <w:szCs w:val="28"/>
          <w:rtl/>
        </w:rPr>
        <w:t xml:space="preserve">5- </w:t>
      </w:r>
      <w:r w:rsidRPr="0084411A">
        <w:rPr>
          <w:rFonts w:ascii="Simplified Arabic" w:hAnsi="Simplified Arabic" w:cs="Simplified Arabic"/>
          <w:b/>
          <w:bCs/>
          <w:i w:val="0"/>
          <w:iCs w:val="0"/>
          <w:color w:val="000000" w:themeColor="text1"/>
          <w:sz w:val="28"/>
          <w:szCs w:val="28"/>
          <w:rtl/>
        </w:rPr>
        <w:fldChar w:fldCharType="begin"/>
      </w:r>
      <w:r w:rsidRPr="0084411A">
        <w:rPr>
          <w:rFonts w:ascii="Simplified Arabic" w:hAnsi="Simplified Arabic" w:cs="Simplified Arabic"/>
          <w:b/>
          <w:bCs/>
          <w:i w:val="0"/>
          <w:iCs w:val="0"/>
          <w:color w:val="000000" w:themeColor="text1"/>
          <w:sz w:val="28"/>
          <w:szCs w:val="28"/>
          <w:rtl/>
        </w:rPr>
        <w:instrText xml:space="preserve"> </w:instrText>
      </w:r>
      <w:r w:rsidRPr="0084411A">
        <w:rPr>
          <w:rFonts w:ascii="Simplified Arabic" w:hAnsi="Simplified Arabic" w:cs="Simplified Arabic"/>
          <w:b/>
          <w:bCs/>
          <w:i w:val="0"/>
          <w:iCs w:val="0"/>
          <w:color w:val="000000" w:themeColor="text1"/>
          <w:sz w:val="28"/>
          <w:szCs w:val="28"/>
        </w:rPr>
        <w:instrText>SEQ</w:instrText>
      </w:r>
      <w:r w:rsidRPr="0084411A">
        <w:rPr>
          <w:rFonts w:ascii="Simplified Arabic" w:hAnsi="Simplified Arabic" w:cs="Simplified Arabic"/>
          <w:b/>
          <w:bCs/>
          <w:i w:val="0"/>
          <w:iCs w:val="0"/>
          <w:color w:val="000000" w:themeColor="text1"/>
          <w:sz w:val="28"/>
          <w:szCs w:val="28"/>
          <w:rtl/>
        </w:rPr>
        <w:instrText xml:space="preserve"> جدول_5- \* </w:instrText>
      </w:r>
      <w:r w:rsidRPr="0084411A">
        <w:rPr>
          <w:rFonts w:ascii="Simplified Arabic" w:hAnsi="Simplified Arabic" w:cs="Simplified Arabic"/>
          <w:b/>
          <w:bCs/>
          <w:i w:val="0"/>
          <w:iCs w:val="0"/>
          <w:color w:val="000000" w:themeColor="text1"/>
          <w:sz w:val="28"/>
          <w:szCs w:val="28"/>
        </w:rPr>
        <w:instrText>ARABIC</w:instrText>
      </w:r>
      <w:r w:rsidRPr="0084411A">
        <w:rPr>
          <w:rFonts w:ascii="Simplified Arabic" w:hAnsi="Simplified Arabic" w:cs="Simplified Arabic"/>
          <w:b/>
          <w:bCs/>
          <w:i w:val="0"/>
          <w:iCs w:val="0"/>
          <w:color w:val="000000" w:themeColor="text1"/>
          <w:sz w:val="28"/>
          <w:szCs w:val="28"/>
          <w:rtl/>
        </w:rPr>
        <w:instrText xml:space="preserve"> </w:instrText>
      </w:r>
      <w:r w:rsidRPr="0084411A">
        <w:rPr>
          <w:rFonts w:ascii="Simplified Arabic" w:hAnsi="Simplified Arabic" w:cs="Simplified Arabic"/>
          <w:b/>
          <w:bCs/>
          <w:i w:val="0"/>
          <w:iCs w:val="0"/>
          <w:color w:val="000000" w:themeColor="text1"/>
          <w:sz w:val="28"/>
          <w:szCs w:val="28"/>
          <w:rtl/>
        </w:rPr>
        <w:fldChar w:fldCharType="separate"/>
      </w:r>
      <w:r>
        <w:rPr>
          <w:rFonts w:ascii="Simplified Arabic" w:hAnsi="Simplified Arabic" w:cs="Simplified Arabic"/>
          <w:b/>
          <w:bCs/>
          <w:i w:val="0"/>
          <w:iCs w:val="0"/>
          <w:noProof/>
          <w:color w:val="000000" w:themeColor="text1"/>
          <w:sz w:val="28"/>
          <w:szCs w:val="28"/>
          <w:rtl/>
        </w:rPr>
        <w:t>5</w:t>
      </w:r>
      <w:r w:rsidRPr="0084411A">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lang w:bidi="ar-SA"/>
        </w:rPr>
        <w:t>)</w:t>
      </w:r>
      <w:r w:rsidRPr="0084411A">
        <w:rPr>
          <w:rFonts w:ascii="Simplified Arabic" w:hAnsi="Simplified Arabic" w:cs="Simplified Arabic"/>
          <w:b/>
          <w:bCs/>
          <w:i w:val="0"/>
          <w:iCs w:val="0"/>
          <w:color w:val="000000" w:themeColor="text1"/>
          <w:sz w:val="28"/>
          <w:szCs w:val="28"/>
        </w:rPr>
        <w:t xml:space="preserve"> </w:t>
      </w:r>
      <w:r w:rsidRPr="0084411A">
        <w:rPr>
          <w:rFonts w:ascii="Simplified Arabic" w:hAnsi="Simplified Arabic" w:cs="Simplified Arabic" w:hint="cs"/>
          <w:b/>
          <w:bCs/>
          <w:i w:val="0"/>
          <w:iCs w:val="0"/>
          <w:color w:val="000000" w:themeColor="text1"/>
          <w:sz w:val="28"/>
          <w:szCs w:val="28"/>
          <w:rtl/>
        </w:rPr>
        <w:t xml:space="preserve"> </w:t>
      </w:r>
      <w:r w:rsidRPr="0084411A">
        <w:rPr>
          <w:rFonts w:ascii="Simplified Arabic" w:hAnsi="Simplified Arabic" w:cs="Simplified Arabic"/>
          <w:b/>
          <w:bCs/>
          <w:i w:val="0"/>
          <w:iCs w:val="0"/>
          <w:color w:val="000000" w:themeColor="text1"/>
          <w:sz w:val="28"/>
          <w:szCs w:val="28"/>
          <w:rtl/>
        </w:rPr>
        <w:t xml:space="preserve">نتائج معامل </w:t>
      </w:r>
      <w:proofErr w:type="spellStart"/>
      <w:r w:rsidRPr="0084411A">
        <w:rPr>
          <w:rFonts w:ascii="Simplified Arabic" w:hAnsi="Simplified Arabic" w:cs="Simplified Arabic"/>
          <w:b/>
          <w:bCs/>
          <w:i w:val="0"/>
          <w:iCs w:val="0"/>
          <w:color w:val="000000" w:themeColor="text1"/>
          <w:sz w:val="28"/>
          <w:szCs w:val="28"/>
          <w:rtl/>
        </w:rPr>
        <w:t>كرونباخ</w:t>
      </w:r>
      <w:proofErr w:type="spellEnd"/>
      <w:r w:rsidRPr="0084411A">
        <w:rPr>
          <w:rFonts w:ascii="Simplified Arabic" w:hAnsi="Simplified Arabic" w:cs="Simplified Arabic"/>
          <w:b/>
          <w:bCs/>
          <w:i w:val="0"/>
          <w:iCs w:val="0"/>
          <w:color w:val="000000" w:themeColor="text1"/>
          <w:sz w:val="28"/>
          <w:szCs w:val="28"/>
          <w:rtl/>
        </w:rPr>
        <w:t xml:space="preserve"> ألفا</w:t>
      </w:r>
      <w:bookmarkEnd w:id="71"/>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89"/>
        <w:gridCol w:w="856"/>
      </w:tblGrid>
      <w:tr w:rsidR="00BA2762" w:rsidRPr="00DB0AA4" w14:paraId="0508A82A" w14:textId="77777777" w:rsidTr="00293AE0">
        <w:trPr>
          <w:trHeight w:val="451"/>
          <w:tblCellSpacing w:w="0" w:type="dxa"/>
          <w:jc w:val="center"/>
        </w:trPr>
        <w:tc>
          <w:tcPr>
            <w:tcW w:w="789" w:type="dxa"/>
            <w:shd w:val="clear" w:color="auto" w:fill="D9D9D9" w:themeFill="background1" w:themeFillShade="D9"/>
            <w:tcMar>
              <w:top w:w="15" w:type="dxa"/>
              <w:left w:w="15" w:type="dxa"/>
              <w:bottom w:w="15" w:type="dxa"/>
              <w:right w:w="15" w:type="dxa"/>
            </w:tcMar>
            <w:vAlign w:val="center"/>
            <w:hideMark/>
          </w:tcPr>
          <w:p w14:paraId="516AED85"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tl/>
              </w:rPr>
              <w:t>المحور</w:t>
            </w:r>
          </w:p>
        </w:tc>
        <w:tc>
          <w:tcPr>
            <w:tcW w:w="856" w:type="dxa"/>
            <w:shd w:val="clear" w:color="auto" w:fill="D9D9D9" w:themeFill="background1" w:themeFillShade="D9"/>
            <w:tcMar>
              <w:top w:w="15" w:type="dxa"/>
              <w:left w:w="15" w:type="dxa"/>
              <w:bottom w:w="15" w:type="dxa"/>
              <w:right w:w="15" w:type="dxa"/>
            </w:tcMar>
            <w:vAlign w:val="center"/>
            <w:hideMark/>
          </w:tcPr>
          <w:p w14:paraId="0E26E415"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b/>
                <w:bCs/>
                <w:sz w:val="28"/>
                <w:szCs w:val="28"/>
              </w:rPr>
              <w:t>Alpha</w:t>
            </w:r>
          </w:p>
        </w:tc>
      </w:tr>
      <w:tr w:rsidR="00BA2762" w:rsidRPr="00DB0AA4" w14:paraId="4E2A07BF" w14:textId="77777777" w:rsidTr="003C0FE8">
        <w:trPr>
          <w:trHeight w:val="438"/>
          <w:tblCellSpacing w:w="0" w:type="dxa"/>
          <w:jc w:val="center"/>
        </w:trPr>
        <w:tc>
          <w:tcPr>
            <w:tcW w:w="789" w:type="dxa"/>
            <w:tcMar>
              <w:top w:w="15" w:type="dxa"/>
              <w:left w:w="15" w:type="dxa"/>
              <w:bottom w:w="15" w:type="dxa"/>
              <w:right w:w="15" w:type="dxa"/>
            </w:tcMar>
            <w:vAlign w:val="center"/>
            <w:hideMark/>
          </w:tcPr>
          <w:p w14:paraId="3827FF04" w14:textId="77777777" w:rsidR="00BA2762" w:rsidRPr="00DB0AA4" w:rsidRDefault="00BA2762" w:rsidP="003C0FE8">
            <w:pPr>
              <w:spacing w:after="0"/>
              <w:jc w:val="center"/>
              <w:rPr>
                <w:rFonts w:ascii="Simplified Arabic" w:hAnsi="Simplified Arabic" w:cs="Simplified Arabic"/>
                <w:sz w:val="28"/>
                <w:szCs w:val="28"/>
                <w:rtl/>
              </w:rPr>
            </w:pPr>
            <w:r w:rsidRPr="00DB0AA4">
              <w:rPr>
                <w:rFonts w:ascii="Simplified Arabic" w:hAnsi="Simplified Arabic" w:cs="Simplified Arabic"/>
                <w:sz w:val="28"/>
                <w:szCs w:val="28"/>
                <w:rtl/>
              </w:rPr>
              <w:t>التكامل</w:t>
            </w:r>
          </w:p>
        </w:tc>
        <w:tc>
          <w:tcPr>
            <w:tcW w:w="856" w:type="dxa"/>
            <w:tcMar>
              <w:top w:w="15" w:type="dxa"/>
              <w:left w:w="15" w:type="dxa"/>
              <w:bottom w:w="15" w:type="dxa"/>
              <w:right w:w="15" w:type="dxa"/>
            </w:tcMar>
            <w:vAlign w:val="center"/>
            <w:hideMark/>
          </w:tcPr>
          <w:p w14:paraId="716F1949"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4A8C2978" w14:textId="77777777" w:rsidTr="003C0FE8">
        <w:trPr>
          <w:trHeight w:val="451"/>
          <w:tblCellSpacing w:w="0" w:type="dxa"/>
          <w:jc w:val="center"/>
        </w:trPr>
        <w:tc>
          <w:tcPr>
            <w:tcW w:w="789" w:type="dxa"/>
            <w:tcMar>
              <w:top w:w="15" w:type="dxa"/>
              <w:left w:w="15" w:type="dxa"/>
              <w:bottom w:w="15" w:type="dxa"/>
              <w:right w:w="15" w:type="dxa"/>
            </w:tcMar>
            <w:vAlign w:val="center"/>
            <w:hideMark/>
          </w:tcPr>
          <w:p w14:paraId="3D77F88A"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tl/>
              </w:rPr>
              <w:t>البيئة</w:t>
            </w:r>
          </w:p>
        </w:tc>
        <w:tc>
          <w:tcPr>
            <w:tcW w:w="856" w:type="dxa"/>
            <w:tcMar>
              <w:top w:w="15" w:type="dxa"/>
              <w:left w:w="15" w:type="dxa"/>
              <w:bottom w:w="15" w:type="dxa"/>
              <w:right w:w="15" w:type="dxa"/>
            </w:tcMar>
            <w:vAlign w:val="center"/>
            <w:hideMark/>
          </w:tcPr>
          <w:p w14:paraId="3E868AEB"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63ADB15E" w14:textId="77777777" w:rsidTr="003C0FE8">
        <w:trPr>
          <w:trHeight w:val="438"/>
          <w:tblCellSpacing w:w="0" w:type="dxa"/>
          <w:jc w:val="center"/>
        </w:trPr>
        <w:tc>
          <w:tcPr>
            <w:tcW w:w="789" w:type="dxa"/>
            <w:tcMar>
              <w:top w:w="15" w:type="dxa"/>
              <w:left w:w="15" w:type="dxa"/>
              <w:bottom w:w="15" w:type="dxa"/>
              <w:right w:w="15" w:type="dxa"/>
            </w:tcMar>
            <w:vAlign w:val="center"/>
            <w:hideMark/>
          </w:tcPr>
          <w:p w14:paraId="7E1FC119"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tl/>
              </w:rPr>
              <w:t>التقنية</w:t>
            </w:r>
          </w:p>
        </w:tc>
        <w:tc>
          <w:tcPr>
            <w:tcW w:w="856" w:type="dxa"/>
            <w:tcMar>
              <w:top w:w="15" w:type="dxa"/>
              <w:left w:w="15" w:type="dxa"/>
              <w:bottom w:w="15" w:type="dxa"/>
              <w:right w:w="15" w:type="dxa"/>
            </w:tcMar>
            <w:vAlign w:val="center"/>
            <w:hideMark/>
          </w:tcPr>
          <w:p w14:paraId="233FDA7D" w14:textId="77777777" w:rsidR="00BA2762" w:rsidRPr="00DB0AA4" w:rsidRDefault="00BA2762" w:rsidP="003C0FE8">
            <w:pPr>
              <w:spacing w:after="0"/>
              <w:jc w:val="center"/>
              <w:rPr>
                <w:rFonts w:ascii="Simplified Arabic" w:hAnsi="Simplified Arabic" w:cs="Simplified Arabic"/>
                <w:sz w:val="28"/>
                <w:szCs w:val="28"/>
              </w:rPr>
            </w:pPr>
          </w:p>
        </w:tc>
      </w:tr>
      <w:tr w:rsidR="00BA2762" w:rsidRPr="00DB0AA4" w14:paraId="02F0A4A5" w14:textId="77777777" w:rsidTr="003C0FE8">
        <w:trPr>
          <w:trHeight w:val="451"/>
          <w:tblCellSpacing w:w="0" w:type="dxa"/>
          <w:jc w:val="center"/>
        </w:trPr>
        <w:tc>
          <w:tcPr>
            <w:tcW w:w="789" w:type="dxa"/>
            <w:tcMar>
              <w:top w:w="15" w:type="dxa"/>
              <w:left w:w="15" w:type="dxa"/>
              <w:bottom w:w="15" w:type="dxa"/>
              <w:right w:w="15" w:type="dxa"/>
            </w:tcMar>
            <w:vAlign w:val="center"/>
            <w:hideMark/>
          </w:tcPr>
          <w:p w14:paraId="197A59B0" w14:textId="77777777" w:rsidR="00BA2762" w:rsidRPr="00DB0AA4" w:rsidRDefault="00BA2762" w:rsidP="003C0FE8">
            <w:pPr>
              <w:spacing w:after="0"/>
              <w:jc w:val="center"/>
              <w:rPr>
                <w:rFonts w:ascii="Simplified Arabic" w:hAnsi="Simplified Arabic" w:cs="Simplified Arabic"/>
                <w:sz w:val="28"/>
                <w:szCs w:val="28"/>
              </w:rPr>
            </w:pPr>
            <w:r w:rsidRPr="00DB0AA4">
              <w:rPr>
                <w:rFonts w:ascii="Simplified Arabic" w:hAnsi="Simplified Arabic" w:cs="Simplified Arabic"/>
                <w:sz w:val="28"/>
                <w:szCs w:val="28"/>
                <w:rtl/>
              </w:rPr>
              <w:t>الأداء</w:t>
            </w:r>
          </w:p>
        </w:tc>
        <w:tc>
          <w:tcPr>
            <w:tcW w:w="856" w:type="dxa"/>
            <w:tcMar>
              <w:top w:w="15" w:type="dxa"/>
              <w:left w:w="15" w:type="dxa"/>
              <w:bottom w:w="15" w:type="dxa"/>
              <w:right w:w="15" w:type="dxa"/>
            </w:tcMar>
            <w:vAlign w:val="center"/>
            <w:hideMark/>
          </w:tcPr>
          <w:p w14:paraId="05CF760E" w14:textId="77777777" w:rsidR="00BA2762" w:rsidRPr="00DB0AA4" w:rsidRDefault="00BA2762" w:rsidP="003C0FE8">
            <w:pPr>
              <w:spacing w:after="0"/>
              <w:jc w:val="center"/>
              <w:rPr>
                <w:rFonts w:ascii="Simplified Arabic" w:hAnsi="Simplified Arabic" w:cs="Simplified Arabic"/>
                <w:sz w:val="28"/>
                <w:szCs w:val="28"/>
              </w:rPr>
            </w:pPr>
          </w:p>
        </w:tc>
      </w:tr>
    </w:tbl>
    <w:p w14:paraId="64E91233" w14:textId="77777777" w:rsidR="00BA2762" w:rsidRDefault="00BA2762" w:rsidP="00BA2762">
      <w:pPr>
        <w:jc w:val="lowKashida"/>
        <w:rPr>
          <w:rFonts w:ascii="Simplified Arabic" w:hAnsi="Simplified Arabic" w:cs="Simplified Arabic"/>
          <w:sz w:val="28"/>
          <w:szCs w:val="28"/>
          <w:rtl/>
        </w:rPr>
      </w:pPr>
    </w:p>
    <w:p w14:paraId="5C6C1A93" w14:textId="77777777" w:rsidR="00BA2762" w:rsidRDefault="00BA2762" w:rsidP="00BA2762">
      <w:pPr>
        <w:jc w:val="lowKashida"/>
        <w:rPr>
          <w:rFonts w:ascii="Simplified Arabic" w:hAnsi="Simplified Arabic" w:cs="Simplified Arabic"/>
          <w:sz w:val="28"/>
          <w:szCs w:val="28"/>
          <w:rtl/>
        </w:rPr>
      </w:pPr>
    </w:p>
    <w:p w14:paraId="3A446766" w14:textId="77777777" w:rsidR="00BA2762" w:rsidRDefault="00BA2762" w:rsidP="00BA2762">
      <w:pPr>
        <w:jc w:val="lowKashida"/>
        <w:rPr>
          <w:rFonts w:ascii="Simplified Arabic" w:hAnsi="Simplified Arabic" w:cs="Simplified Arabic"/>
          <w:sz w:val="28"/>
          <w:szCs w:val="28"/>
          <w:rtl/>
        </w:rPr>
      </w:pPr>
    </w:p>
    <w:p w14:paraId="6D3F8067" w14:textId="77777777" w:rsidR="00BA2762" w:rsidRDefault="00BA2762" w:rsidP="00BA2762">
      <w:pPr>
        <w:jc w:val="lowKashida"/>
        <w:rPr>
          <w:rFonts w:ascii="Simplified Arabic" w:hAnsi="Simplified Arabic" w:cs="Simplified Arabic"/>
          <w:sz w:val="28"/>
          <w:szCs w:val="28"/>
          <w:rtl/>
        </w:rPr>
      </w:pPr>
    </w:p>
    <w:p w14:paraId="382DF325" w14:textId="77777777" w:rsidR="00BA2762" w:rsidRPr="007241AD" w:rsidRDefault="00BA2762" w:rsidP="00BA2762">
      <w:pPr>
        <w:jc w:val="lowKashida"/>
        <w:rPr>
          <w:rFonts w:ascii="Simplified Arabic" w:hAnsi="Simplified Arabic" w:cs="Simplified Arabic"/>
          <w:sz w:val="2"/>
          <w:szCs w:val="2"/>
          <w:rtl/>
        </w:rPr>
      </w:pPr>
    </w:p>
    <w:p w14:paraId="55D59281" w14:textId="77777777" w:rsidR="00BA2762" w:rsidRPr="00DB0AA4" w:rsidRDefault="00BA2762" w:rsidP="00BA2762">
      <w:pPr>
        <w:jc w:val="lowKashida"/>
        <w:rPr>
          <w:rFonts w:ascii="Simplified Arabic" w:hAnsi="Simplified Arabic" w:cs="Simplified Arabic"/>
          <w:sz w:val="28"/>
          <w:szCs w:val="28"/>
        </w:rPr>
      </w:pPr>
      <w:r w:rsidRPr="00DB0AA4">
        <w:rPr>
          <w:rFonts w:ascii="Simplified Arabic" w:hAnsi="Simplified Arabic" w:cs="Simplified Arabic"/>
          <w:sz w:val="28"/>
          <w:szCs w:val="28"/>
          <w:rtl/>
        </w:rPr>
        <w:t>تجاوزت جميع القيم الحد المقبول (0.70)، مما يدل على ثبات الأداة.</w:t>
      </w:r>
    </w:p>
    <w:p w14:paraId="7D624450" w14:textId="78884C52" w:rsidR="00BA2762" w:rsidRPr="00BA2762" w:rsidRDefault="00BA2762" w:rsidP="00BA2762">
      <w:pPr>
        <w:pStyle w:val="2"/>
        <w:rPr>
          <w:rFonts w:ascii="Simplified Arabic" w:hAnsi="Simplified Arabic" w:cs="Simplified Arabic"/>
          <w:b/>
          <w:bCs/>
          <w:color w:val="000000" w:themeColor="text1"/>
          <w:rtl/>
        </w:rPr>
      </w:pPr>
      <w:bookmarkStart w:id="72" w:name="_Toc224591885"/>
      <w:r w:rsidRPr="00BA2762">
        <w:rPr>
          <w:rFonts w:ascii="Simplified Arabic" w:hAnsi="Simplified Arabic" w:cs="Simplified Arabic"/>
          <w:b/>
          <w:bCs/>
          <w:color w:val="000000" w:themeColor="text1"/>
          <w:rtl/>
        </w:rPr>
        <w:t>اختبار فرضيات الدراسة</w:t>
      </w:r>
      <w:bookmarkEnd w:id="72"/>
    </w:p>
    <w:p w14:paraId="3DE3AF04" w14:textId="4FA51BAC" w:rsidR="00BA2762" w:rsidRPr="00BA2762" w:rsidRDefault="00BA2762" w:rsidP="00BA2762">
      <w:pPr>
        <w:pStyle w:val="3"/>
        <w:rPr>
          <w:rFonts w:ascii="Simplified Arabic" w:hAnsi="Simplified Arabic" w:cs="Simplified Arabic"/>
          <w:b/>
          <w:bCs/>
          <w:color w:val="000000" w:themeColor="text1"/>
          <w:rtl/>
        </w:rPr>
      </w:pPr>
      <w:bookmarkStart w:id="73" w:name="_Toc224591886"/>
      <w:r w:rsidRPr="00BA2762">
        <w:rPr>
          <w:rFonts w:ascii="Simplified Arabic" w:hAnsi="Simplified Arabic" w:cs="Simplified Arabic"/>
          <w:b/>
          <w:bCs/>
          <w:color w:val="000000" w:themeColor="text1"/>
          <w:rtl/>
        </w:rPr>
        <w:t>اختبار الفرضية الأولى (</w:t>
      </w:r>
      <w:r w:rsidRPr="00BA2762">
        <w:rPr>
          <w:rFonts w:ascii="Simplified Arabic" w:hAnsi="Simplified Arabic" w:cs="Simplified Arabic"/>
          <w:b/>
          <w:bCs/>
          <w:color w:val="000000" w:themeColor="text1"/>
        </w:rPr>
        <w:t>H1</w:t>
      </w:r>
      <w:r w:rsidRPr="00BA2762">
        <w:rPr>
          <w:rFonts w:ascii="Simplified Arabic" w:hAnsi="Simplified Arabic" w:cs="Simplified Arabic"/>
          <w:b/>
          <w:bCs/>
          <w:color w:val="000000" w:themeColor="text1"/>
          <w:rtl/>
        </w:rPr>
        <w:t>)</w:t>
      </w:r>
      <w:bookmarkEnd w:id="73"/>
    </w:p>
    <w:p w14:paraId="580A2295" w14:textId="6E005CE4" w:rsidR="0084411A" w:rsidRPr="0084411A" w:rsidRDefault="0084411A" w:rsidP="0084411A">
      <w:pPr>
        <w:pStyle w:val="ac"/>
        <w:keepNext/>
        <w:jc w:val="center"/>
        <w:rPr>
          <w:rFonts w:ascii="Simplified Arabic" w:hAnsi="Simplified Arabic" w:cs="Simplified Arabic"/>
          <w:b/>
          <w:bCs/>
          <w:i w:val="0"/>
          <w:iCs w:val="0"/>
          <w:color w:val="000000" w:themeColor="text1"/>
          <w:sz w:val="28"/>
          <w:szCs w:val="28"/>
        </w:rPr>
      </w:pPr>
      <w:bookmarkStart w:id="74" w:name="_Toc224591914"/>
      <w:r w:rsidRPr="0084411A">
        <w:rPr>
          <w:rFonts w:ascii="Simplified Arabic" w:hAnsi="Simplified Arabic" w:cs="Simplified Arabic" w:hint="cs"/>
          <w:b/>
          <w:bCs/>
          <w:i w:val="0"/>
          <w:iCs w:val="0"/>
          <w:color w:val="000000" w:themeColor="text1"/>
          <w:sz w:val="28"/>
          <w:szCs w:val="28"/>
          <w:rtl/>
        </w:rPr>
        <w:t>جدول</w:t>
      </w:r>
      <w:r w:rsidRPr="0084411A">
        <w:rPr>
          <w:rFonts w:ascii="Simplified Arabic" w:hAnsi="Simplified Arabic" w:cs="Simplified Arabic"/>
          <w:b/>
          <w:bCs/>
          <w:i w:val="0"/>
          <w:iCs w:val="0"/>
          <w:color w:val="000000" w:themeColor="text1"/>
          <w:sz w:val="28"/>
          <w:szCs w:val="28"/>
          <w:rtl/>
        </w:rPr>
        <w:t xml:space="preserve"> </w:t>
      </w:r>
      <w:r>
        <w:rPr>
          <w:rFonts w:ascii="Simplified Arabic" w:hAnsi="Simplified Arabic" w:cs="Simplified Arabic" w:hint="cs"/>
          <w:b/>
          <w:bCs/>
          <w:i w:val="0"/>
          <w:iCs w:val="0"/>
          <w:color w:val="000000" w:themeColor="text1"/>
          <w:sz w:val="28"/>
          <w:szCs w:val="28"/>
          <w:rtl/>
          <w:lang w:bidi="ar-SA"/>
        </w:rPr>
        <w:t>(</w:t>
      </w:r>
      <w:r w:rsidRPr="0084411A">
        <w:rPr>
          <w:rFonts w:ascii="Simplified Arabic" w:hAnsi="Simplified Arabic" w:cs="Simplified Arabic"/>
          <w:b/>
          <w:bCs/>
          <w:i w:val="0"/>
          <w:iCs w:val="0"/>
          <w:color w:val="000000" w:themeColor="text1"/>
          <w:sz w:val="28"/>
          <w:szCs w:val="28"/>
          <w:rtl/>
        </w:rPr>
        <w:t xml:space="preserve">5- </w:t>
      </w:r>
      <w:r w:rsidRPr="0084411A">
        <w:rPr>
          <w:rFonts w:ascii="Simplified Arabic" w:hAnsi="Simplified Arabic" w:cs="Simplified Arabic"/>
          <w:b/>
          <w:bCs/>
          <w:i w:val="0"/>
          <w:iCs w:val="0"/>
          <w:color w:val="000000" w:themeColor="text1"/>
          <w:sz w:val="28"/>
          <w:szCs w:val="28"/>
          <w:rtl/>
        </w:rPr>
        <w:fldChar w:fldCharType="begin"/>
      </w:r>
      <w:r w:rsidRPr="0084411A">
        <w:rPr>
          <w:rFonts w:ascii="Simplified Arabic" w:hAnsi="Simplified Arabic" w:cs="Simplified Arabic"/>
          <w:b/>
          <w:bCs/>
          <w:i w:val="0"/>
          <w:iCs w:val="0"/>
          <w:color w:val="000000" w:themeColor="text1"/>
          <w:sz w:val="28"/>
          <w:szCs w:val="28"/>
          <w:rtl/>
        </w:rPr>
        <w:instrText xml:space="preserve"> </w:instrText>
      </w:r>
      <w:r w:rsidRPr="0084411A">
        <w:rPr>
          <w:rFonts w:ascii="Simplified Arabic" w:hAnsi="Simplified Arabic" w:cs="Simplified Arabic"/>
          <w:b/>
          <w:bCs/>
          <w:i w:val="0"/>
          <w:iCs w:val="0"/>
          <w:color w:val="000000" w:themeColor="text1"/>
          <w:sz w:val="28"/>
          <w:szCs w:val="28"/>
        </w:rPr>
        <w:instrText>SEQ</w:instrText>
      </w:r>
      <w:r w:rsidRPr="0084411A">
        <w:rPr>
          <w:rFonts w:ascii="Simplified Arabic" w:hAnsi="Simplified Arabic" w:cs="Simplified Arabic"/>
          <w:b/>
          <w:bCs/>
          <w:i w:val="0"/>
          <w:iCs w:val="0"/>
          <w:color w:val="000000" w:themeColor="text1"/>
          <w:sz w:val="28"/>
          <w:szCs w:val="28"/>
          <w:rtl/>
        </w:rPr>
        <w:instrText xml:space="preserve"> جدول_5- \* </w:instrText>
      </w:r>
      <w:r w:rsidRPr="0084411A">
        <w:rPr>
          <w:rFonts w:ascii="Simplified Arabic" w:hAnsi="Simplified Arabic" w:cs="Simplified Arabic"/>
          <w:b/>
          <w:bCs/>
          <w:i w:val="0"/>
          <w:iCs w:val="0"/>
          <w:color w:val="000000" w:themeColor="text1"/>
          <w:sz w:val="28"/>
          <w:szCs w:val="28"/>
        </w:rPr>
        <w:instrText>ARABIC</w:instrText>
      </w:r>
      <w:r w:rsidRPr="0084411A">
        <w:rPr>
          <w:rFonts w:ascii="Simplified Arabic" w:hAnsi="Simplified Arabic" w:cs="Simplified Arabic"/>
          <w:b/>
          <w:bCs/>
          <w:i w:val="0"/>
          <w:iCs w:val="0"/>
          <w:color w:val="000000" w:themeColor="text1"/>
          <w:sz w:val="28"/>
          <w:szCs w:val="28"/>
          <w:rtl/>
        </w:rPr>
        <w:instrText xml:space="preserve"> </w:instrText>
      </w:r>
      <w:r w:rsidRPr="0084411A">
        <w:rPr>
          <w:rFonts w:ascii="Simplified Arabic" w:hAnsi="Simplified Arabic" w:cs="Simplified Arabic"/>
          <w:b/>
          <w:bCs/>
          <w:i w:val="0"/>
          <w:iCs w:val="0"/>
          <w:color w:val="000000" w:themeColor="text1"/>
          <w:sz w:val="28"/>
          <w:szCs w:val="28"/>
          <w:rtl/>
        </w:rPr>
        <w:fldChar w:fldCharType="separate"/>
      </w:r>
      <w:r w:rsidRPr="0084411A">
        <w:rPr>
          <w:rFonts w:ascii="Simplified Arabic" w:hAnsi="Simplified Arabic" w:cs="Simplified Arabic"/>
          <w:b/>
          <w:bCs/>
          <w:i w:val="0"/>
          <w:iCs w:val="0"/>
          <w:color w:val="000000" w:themeColor="text1"/>
          <w:sz w:val="28"/>
          <w:szCs w:val="28"/>
          <w:rtl/>
        </w:rPr>
        <w:t>6</w:t>
      </w:r>
      <w:r w:rsidRPr="0084411A">
        <w:rPr>
          <w:rFonts w:ascii="Simplified Arabic" w:hAnsi="Simplified Arabic" w:cs="Simplified Arabic"/>
          <w:b/>
          <w:bCs/>
          <w:i w:val="0"/>
          <w:iCs w:val="0"/>
          <w:color w:val="000000" w:themeColor="text1"/>
          <w:sz w:val="28"/>
          <w:szCs w:val="28"/>
          <w:rtl/>
        </w:rPr>
        <w:fldChar w:fldCharType="end"/>
      </w:r>
      <w:r>
        <w:rPr>
          <w:rFonts w:ascii="Simplified Arabic" w:hAnsi="Simplified Arabic" w:cs="Simplified Arabic" w:hint="cs"/>
          <w:b/>
          <w:bCs/>
          <w:i w:val="0"/>
          <w:iCs w:val="0"/>
          <w:color w:val="000000" w:themeColor="text1"/>
          <w:sz w:val="28"/>
          <w:szCs w:val="28"/>
          <w:rtl/>
          <w:lang w:bidi="ar-SA"/>
        </w:rPr>
        <w:t>)</w:t>
      </w:r>
      <w:r w:rsidRPr="0084411A">
        <w:rPr>
          <w:rFonts w:ascii="Simplified Arabic" w:hAnsi="Simplified Arabic" w:cs="Simplified Arabic"/>
          <w:b/>
          <w:bCs/>
          <w:i w:val="0"/>
          <w:iCs w:val="0"/>
          <w:color w:val="000000" w:themeColor="text1"/>
          <w:sz w:val="28"/>
          <w:szCs w:val="28"/>
        </w:rPr>
        <w:t xml:space="preserve"> </w:t>
      </w:r>
      <w:r w:rsidRPr="0084411A">
        <w:rPr>
          <w:rFonts w:ascii="Simplified Arabic" w:hAnsi="Simplified Arabic" w:cs="Simplified Arabic" w:hint="cs"/>
          <w:b/>
          <w:bCs/>
          <w:i w:val="0"/>
          <w:iCs w:val="0"/>
          <w:color w:val="000000" w:themeColor="text1"/>
          <w:sz w:val="28"/>
          <w:szCs w:val="28"/>
          <w:rtl/>
        </w:rPr>
        <w:t xml:space="preserve"> </w:t>
      </w:r>
      <w:r w:rsidRPr="0084411A">
        <w:rPr>
          <w:rFonts w:ascii="Simplified Arabic" w:hAnsi="Simplified Arabic" w:cs="Simplified Arabic"/>
          <w:b/>
          <w:bCs/>
          <w:i w:val="0"/>
          <w:iCs w:val="0"/>
          <w:color w:val="000000" w:themeColor="text1"/>
          <w:sz w:val="28"/>
          <w:szCs w:val="28"/>
          <w:rtl/>
        </w:rPr>
        <w:t>اختبار الفرضية الأولى (</w:t>
      </w:r>
      <w:r w:rsidRPr="0084411A">
        <w:rPr>
          <w:rFonts w:ascii="Simplified Arabic" w:hAnsi="Simplified Arabic" w:cs="Simplified Arabic"/>
          <w:b/>
          <w:bCs/>
          <w:i w:val="0"/>
          <w:iCs w:val="0"/>
          <w:color w:val="000000" w:themeColor="text1"/>
          <w:sz w:val="28"/>
          <w:szCs w:val="28"/>
        </w:rPr>
        <w:t>H1)</w:t>
      </w:r>
      <w:bookmarkEnd w:id="74"/>
    </w:p>
    <w:tbl>
      <w:tblPr>
        <w:tblpPr w:leftFromText="180" w:rightFromText="180" w:vertAnchor="text" w:tblpXSpec="center" w:tblpY="1"/>
        <w:tblOverlap w:val="never"/>
        <w:bidiVisual/>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2"/>
        <w:gridCol w:w="360"/>
        <w:gridCol w:w="548"/>
      </w:tblGrid>
      <w:tr w:rsidR="00BA2762" w:rsidRPr="00DB0AA4" w14:paraId="2A7D7659" w14:textId="77777777" w:rsidTr="00293AE0">
        <w:trPr>
          <w:trHeight w:val="251"/>
          <w:tblCellSpacing w:w="0" w:type="dxa"/>
        </w:trPr>
        <w:tc>
          <w:tcPr>
            <w:tcW w:w="952" w:type="dxa"/>
            <w:shd w:val="clear" w:color="auto" w:fill="D9D9D9" w:themeFill="background1" w:themeFillShade="D9"/>
            <w:tcMar>
              <w:top w:w="15" w:type="dxa"/>
              <w:left w:w="15" w:type="dxa"/>
              <w:bottom w:w="15" w:type="dxa"/>
              <w:right w:w="15" w:type="dxa"/>
            </w:tcMar>
            <w:vAlign w:val="center"/>
            <w:hideMark/>
          </w:tcPr>
          <w:p w14:paraId="62BE1354"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tl/>
              </w:rPr>
              <w:t>المتغيرات</w:t>
            </w:r>
          </w:p>
        </w:tc>
        <w:tc>
          <w:tcPr>
            <w:tcW w:w="360" w:type="dxa"/>
            <w:shd w:val="clear" w:color="auto" w:fill="D9D9D9" w:themeFill="background1" w:themeFillShade="D9"/>
            <w:tcMar>
              <w:top w:w="15" w:type="dxa"/>
              <w:left w:w="15" w:type="dxa"/>
              <w:bottom w:w="15" w:type="dxa"/>
              <w:right w:w="15" w:type="dxa"/>
            </w:tcMar>
            <w:vAlign w:val="center"/>
            <w:hideMark/>
          </w:tcPr>
          <w:p w14:paraId="30F8666B"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Pr>
              <w:t>r</w:t>
            </w:r>
          </w:p>
        </w:tc>
        <w:tc>
          <w:tcPr>
            <w:tcW w:w="548" w:type="dxa"/>
            <w:shd w:val="clear" w:color="auto" w:fill="D9D9D9" w:themeFill="background1" w:themeFillShade="D9"/>
            <w:tcMar>
              <w:top w:w="15" w:type="dxa"/>
              <w:left w:w="15" w:type="dxa"/>
              <w:bottom w:w="15" w:type="dxa"/>
              <w:right w:w="15" w:type="dxa"/>
            </w:tcMar>
            <w:vAlign w:val="center"/>
            <w:hideMark/>
          </w:tcPr>
          <w:p w14:paraId="447DD5BC" w14:textId="77777777" w:rsidR="00BA2762" w:rsidRPr="00DB0AA4" w:rsidRDefault="00BA2762" w:rsidP="003C0FE8">
            <w:pPr>
              <w:spacing w:after="0"/>
              <w:jc w:val="lowKashida"/>
              <w:rPr>
                <w:rFonts w:ascii="Simplified Arabic" w:hAnsi="Simplified Arabic" w:cs="Simplified Arabic"/>
                <w:sz w:val="28"/>
                <w:szCs w:val="28"/>
                <w:rtl/>
              </w:rPr>
            </w:pPr>
            <w:r w:rsidRPr="00DB0AA4">
              <w:rPr>
                <w:rFonts w:ascii="Simplified Arabic" w:hAnsi="Simplified Arabic" w:cs="Simplified Arabic"/>
                <w:b/>
                <w:bCs/>
                <w:sz w:val="28"/>
                <w:szCs w:val="28"/>
              </w:rPr>
              <w:t>Sig</w:t>
            </w:r>
          </w:p>
        </w:tc>
      </w:tr>
      <w:tr w:rsidR="00BA2762" w:rsidRPr="00DB0AA4" w14:paraId="449F5F2E" w14:textId="77777777" w:rsidTr="003C0FE8">
        <w:trPr>
          <w:tblCellSpacing w:w="0" w:type="dxa"/>
        </w:trPr>
        <w:tc>
          <w:tcPr>
            <w:tcW w:w="952" w:type="dxa"/>
            <w:tcMar>
              <w:top w:w="15" w:type="dxa"/>
              <w:left w:w="15" w:type="dxa"/>
              <w:bottom w:w="15" w:type="dxa"/>
              <w:right w:w="15" w:type="dxa"/>
            </w:tcMar>
            <w:vAlign w:val="center"/>
          </w:tcPr>
          <w:p w14:paraId="2A320123" w14:textId="77777777" w:rsidR="00BA2762" w:rsidRPr="00DB0AA4" w:rsidRDefault="00BA2762" w:rsidP="003C0FE8">
            <w:pPr>
              <w:spacing w:after="0"/>
              <w:jc w:val="lowKashida"/>
              <w:rPr>
                <w:rFonts w:ascii="Simplified Arabic" w:hAnsi="Simplified Arabic" w:cs="Simplified Arabic"/>
                <w:b/>
                <w:bCs/>
                <w:sz w:val="28"/>
                <w:szCs w:val="28"/>
                <w:rtl/>
              </w:rPr>
            </w:pPr>
          </w:p>
        </w:tc>
        <w:tc>
          <w:tcPr>
            <w:tcW w:w="360" w:type="dxa"/>
            <w:tcMar>
              <w:top w:w="15" w:type="dxa"/>
              <w:left w:w="15" w:type="dxa"/>
              <w:bottom w:w="15" w:type="dxa"/>
              <w:right w:w="15" w:type="dxa"/>
            </w:tcMar>
            <w:vAlign w:val="center"/>
          </w:tcPr>
          <w:p w14:paraId="5B625628" w14:textId="77777777" w:rsidR="00BA2762" w:rsidRPr="00DB0AA4" w:rsidRDefault="00BA2762" w:rsidP="003C0FE8">
            <w:pPr>
              <w:spacing w:after="0"/>
              <w:jc w:val="lowKashida"/>
              <w:rPr>
                <w:rFonts w:ascii="Simplified Arabic" w:hAnsi="Simplified Arabic" w:cs="Simplified Arabic"/>
                <w:b/>
                <w:bCs/>
                <w:sz w:val="28"/>
                <w:szCs w:val="28"/>
              </w:rPr>
            </w:pPr>
          </w:p>
        </w:tc>
        <w:tc>
          <w:tcPr>
            <w:tcW w:w="548" w:type="dxa"/>
            <w:tcMar>
              <w:top w:w="15" w:type="dxa"/>
              <w:left w:w="15" w:type="dxa"/>
              <w:bottom w:w="15" w:type="dxa"/>
              <w:right w:w="15" w:type="dxa"/>
            </w:tcMar>
            <w:vAlign w:val="center"/>
          </w:tcPr>
          <w:p w14:paraId="66903071" w14:textId="77777777" w:rsidR="00BA2762" w:rsidRPr="00DB0AA4" w:rsidRDefault="00BA2762" w:rsidP="003C0FE8">
            <w:pPr>
              <w:spacing w:after="0"/>
              <w:jc w:val="lowKashida"/>
              <w:rPr>
                <w:rFonts w:ascii="Simplified Arabic" w:hAnsi="Simplified Arabic" w:cs="Simplified Arabic"/>
                <w:b/>
                <w:bCs/>
                <w:sz w:val="28"/>
                <w:szCs w:val="28"/>
              </w:rPr>
            </w:pPr>
          </w:p>
        </w:tc>
      </w:tr>
    </w:tbl>
    <w:p w14:paraId="3113326A" w14:textId="77777777" w:rsidR="00BA2762" w:rsidRDefault="00BA2762" w:rsidP="00BA2762">
      <w:pPr>
        <w:ind w:firstLine="720"/>
        <w:jc w:val="lowKashida"/>
        <w:rPr>
          <w:rFonts w:ascii="Simplified Arabic" w:hAnsi="Simplified Arabic" w:cs="Simplified Arabic"/>
          <w:sz w:val="28"/>
          <w:szCs w:val="28"/>
          <w:rtl/>
        </w:rPr>
      </w:pPr>
    </w:p>
    <w:p w14:paraId="4881EA05" w14:textId="77777777" w:rsidR="00BA2762" w:rsidRDefault="00BA2762" w:rsidP="00BA2762">
      <w:pPr>
        <w:ind w:firstLine="720"/>
        <w:jc w:val="lowKashida"/>
        <w:rPr>
          <w:rFonts w:ascii="Simplified Arabic" w:hAnsi="Simplified Arabic" w:cs="Simplified Arabic"/>
          <w:sz w:val="28"/>
          <w:szCs w:val="28"/>
          <w:rtl/>
        </w:rPr>
      </w:pPr>
    </w:p>
    <w:p w14:paraId="3AFB8FAB" w14:textId="77777777" w:rsidR="00BA2762" w:rsidRPr="00DB0AA4" w:rsidRDefault="00BA2762" w:rsidP="00BA2762">
      <w:pPr>
        <w:ind w:firstLine="720"/>
        <w:jc w:val="lowKashida"/>
        <w:rPr>
          <w:rFonts w:ascii="Simplified Arabic" w:hAnsi="Simplified Arabic" w:cs="Simplified Arabic"/>
          <w:sz w:val="28"/>
          <w:szCs w:val="28"/>
        </w:rPr>
      </w:pPr>
      <w:r w:rsidRPr="00DB0AA4">
        <w:rPr>
          <w:rFonts w:ascii="Simplified Arabic" w:hAnsi="Simplified Arabic" w:cs="Simplified Arabic"/>
          <w:sz w:val="28"/>
          <w:szCs w:val="28"/>
          <w:rtl/>
        </w:rPr>
        <w:t>تشير النتائج إلى وجود علاقة ذات دلالة إحصائية بين التكامل والأداء التنظيمي.</w:t>
      </w:r>
    </w:p>
    <w:p w14:paraId="5FC36265" w14:textId="5E84FBB1" w:rsidR="00BA2762" w:rsidRPr="00BA2762" w:rsidRDefault="00BA2762" w:rsidP="00BA2762">
      <w:pPr>
        <w:pStyle w:val="3"/>
        <w:rPr>
          <w:rFonts w:ascii="Simplified Arabic" w:hAnsi="Simplified Arabic" w:cs="Simplified Arabic"/>
          <w:b/>
          <w:bCs/>
          <w:color w:val="000000" w:themeColor="text1"/>
          <w:rtl/>
        </w:rPr>
      </w:pPr>
      <w:bookmarkStart w:id="75" w:name="_Toc224591887"/>
      <w:r w:rsidRPr="00BA2762">
        <w:rPr>
          <w:rFonts w:ascii="Simplified Arabic" w:hAnsi="Simplified Arabic" w:cs="Simplified Arabic"/>
          <w:b/>
          <w:bCs/>
          <w:color w:val="000000" w:themeColor="text1"/>
          <w:rtl/>
        </w:rPr>
        <w:t>اختبار الفرضية الثانية (</w:t>
      </w:r>
      <w:r w:rsidRPr="00BA2762">
        <w:rPr>
          <w:rFonts w:ascii="Simplified Arabic" w:hAnsi="Simplified Arabic" w:cs="Simplified Arabic"/>
          <w:b/>
          <w:bCs/>
          <w:color w:val="000000" w:themeColor="text1"/>
        </w:rPr>
        <w:t>H2</w:t>
      </w:r>
      <w:r w:rsidRPr="00BA2762">
        <w:rPr>
          <w:rFonts w:ascii="Simplified Arabic" w:hAnsi="Simplified Arabic" w:cs="Simplified Arabic"/>
          <w:b/>
          <w:bCs/>
          <w:color w:val="000000" w:themeColor="text1"/>
          <w:rtl/>
        </w:rPr>
        <w:t>)</w:t>
      </w:r>
      <w:bookmarkEnd w:id="75"/>
    </w:p>
    <w:p w14:paraId="65A29D46"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أظهرت النتائج وجود علاقة إيجابية بين جودة بيئة العمل والرضا الوظيفي.</w:t>
      </w:r>
    </w:p>
    <w:p w14:paraId="2A786571" w14:textId="4B6348FD" w:rsidR="00BA2762" w:rsidRPr="00BA2762" w:rsidRDefault="00BA2762" w:rsidP="00BA2762">
      <w:pPr>
        <w:pStyle w:val="3"/>
        <w:rPr>
          <w:rFonts w:ascii="Simplified Arabic" w:hAnsi="Simplified Arabic" w:cs="Simplified Arabic"/>
          <w:b/>
          <w:bCs/>
          <w:color w:val="000000" w:themeColor="text1"/>
          <w:rtl/>
        </w:rPr>
      </w:pPr>
      <w:bookmarkStart w:id="76" w:name="_Toc224591888"/>
      <w:r w:rsidRPr="00BA2762">
        <w:rPr>
          <w:rFonts w:ascii="Simplified Arabic" w:hAnsi="Simplified Arabic" w:cs="Simplified Arabic"/>
          <w:b/>
          <w:bCs/>
          <w:color w:val="000000" w:themeColor="text1"/>
          <w:rtl/>
        </w:rPr>
        <w:t>اختبار الفرضية الثالثة (</w:t>
      </w:r>
      <w:r w:rsidRPr="00BA2762">
        <w:rPr>
          <w:rFonts w:ascii="Simplified Arabic" w:hAnsi="Simplified Arabic" w:cs="Simplified Arabic"/>
          <w:b/>
          <w:bCs/>
          <w:color w:val="000000" w:themeColor="text1"/>
        </w:rPr>
        <w:t>H3</w:t>
      </w:r>
      <w:r w:rsidRPr="00BA2762">
        <w:rPr>
          <w:rFonts w:ascii="Simplified Arabic" w:hAnsi="Simplified Arabic" w:cs="Simplified Arabic"/>
          <w:b/>
          <w:bCs/>
          <w:color w:val="000000" w:themeColor="text1"/>
          <w:rtl/>
        </w:rPr>
        <w:t>)</w:t>
      </w:r>
      <w:bookmarkEnd w:id="76"/>
    </w:p>
    <w:p w14:paraId="67D85FD0"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أثبت التحليل أن التحول الرقمي يعزز التنسيق المؤسسي.</w:t>
      </w:r>
    </w:p>
    <w:p w14:paraId="72E09E81" w14:textId="665CDB5D" w:rsidR="00BA2762" w:rsidRPr="00BA2762" w:rsidRDefault="00BA2762" w:rsidP="00BA2762">
      <w:pPr>
        <w:pStyle w:val="3"/>
        <w:rPr>
          <w:rFonts w:ascii="Simplified Arabic" w:hAnsi="Simplified Arabic" w:cs="Simplified Arabic"/>
          <w:b/>
          <w:bCs/>
          <w:color w:val="000000" w:themeColor="text1"/>
          <w:rtl/>
        </w:rPr>
      </w:pPr>
      <w:bookmarkStart w:id="77" w:name="_Toc224591889"/>
      <w:r w:rsidRPr="00BA2762">
        <w:rPr>
          <w:rFonts w:ascii="Simplified Arabic" w:hAnsi="Simplified Arabic" w:cs="Simplified Arabic"/>
          <w:b/>
          <w:bCs/>
          <w:color w:val="000000" w:themeColor="text1"/>
          <w:rtl/>
        </w:rPr>
        <w:t>اختبار الفرضية الرابعة (</w:t>
      </w:r>
      <w:r w:rsidRPr="00BA2762">
        <w:rPr>
          <w:rFonts w:ascii="Simplified Arabic" w:hAnsi="Simplified Arabic" w:cs="Simplified Arabic"/>
          <w:b/>
          <w:bCs/>
          <w:color w:val="000000" w:themeColor="text1"/>
        </w:rPr>
        <w:t>H4</w:t>
      </w:r>
      <w:r w:rsidRPr="00BA2762">
        <w:rPr>
          <w:rFonts w:ascii="Simplified Arabic" w:hAnsi="Simplified Arabic" w:cs="Simplified Arabic"/>
          <w:b/>
          <w:bCs/>
          <w:color w:val="000000" w:themeColor="text1"/>
          <w:rtl/>
        </w:rPr>
        <w:t>)</w:t>
      </w:r>
      <w:bookmarkEnd w:id="77"/>
    </w:p>
    <w:p w14:paraId="2E2DA2F1"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أكدت النتائج دور القيادة في دعم التكامل الإداري.</w:t>
      </w:r>
    </w:p>
    <w:p w14:paraId="27D0B691" w14:textId="0D468AFD" w:rsidR="00BA2762" w:rsidRPr="00BA2762" w:rsidRDefault="00BA2762" w:rsidP="00BA2762">
      <w:pPr>
        <w:pStyle w:val="2"/>
        <w:rPr>
          <w:rFonts w:ascii="Simplified Arabic" w:hAnsi="Simplified Arabic" w:cs="Simplified Arabic"/>
          <w:b/>
          <w:bCs/>
          <w:color w:val="000000" w:themeColor="text1"/>
          <w:rtl/>
        </w:rPr>
      </w:pPr>
      <w:bookmarkStart w:id="78" w:name="_Toc224591890"/>
      <w:r w:rsidRPr="00BA2762">
        <w:rPr>
          <w:rFonts w:ascii="Simplified Arabic" w:hAnsi="Simplified Arabic" w:cs="Simplified Arabic"/>
          <w:b/>
          <w:bCs/>
          <w:color w:val="000000" w:themeColor="text1"/>
          <w:rtl/>
        </w:rPr>
        <w:lastRenderedPageBreak/>
        <w:t>نتائج المقابلات النوعية</w:t>
      </w:r>
      <w:bookmarkEnd w:id="78"/>
    </w:p>
    <w:p w14:paraId="0CF8A94D"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أظهرت المقابلات مع القيادات الإدارية ما يلي:</w:t>
      </w:r>
    </w:p>
    <w:p w14:paraId="3A83B388" w14:textId="77777777" w:rsidR="00BA2762" w:rsidRPr="00DB0AA4" w:rsidRDefault="00BA2762" w:rsidP="00BA2762">
      <w:pPr>
        <w:numPr>
          <w:ilvl w:val="0"/>
          <w:numId w:val="2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أهمية التواصل المباشر بين </w:t>
      </w:r>
      <w:r w:rsidRPr="00DB0AA4">
        <w:rPr>
          <w:rFonts w:ascii="Simplified Arabic" w:hAnsi="Simplified Arabic" w:cs="Simplified Arabic"/>
          <w:sz w:val="28"/>
          <w:szCs w:val="28"/>
        </w:rPr>
        <w:t>HR</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698B49F6" w14:textId="77777777" w:rsidR="00BA2762" w:rsidRPr="00DB0AA4" w:rsidRDefault="00BA2762" w:rsidP="00BA2762">
      <w:pPr>
        <w:numPr>
          <w:ilvl w:val="0"/>
          <w:numId w:val="2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الحاجة إلى أنظمة رقمية موحدة.</w:t>
      </w:r>
    </w:p>
    <w:p w14:paraId="1FA14F3E" w14:textId="77777777" w:rsidR="00BA2762" w:rsidRPr="00DB0AA4" w:rsidRDefault="00BA2762" w:rsidP="00BA2762">
      <w:pPr>
        <w:numPr>
          <w:ilvl w:val="0"/>
          <w:numId w:val="2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دور القيادة في إزالة العوائق التنظيمية.</w:t>
      </w:r>
    </w:p>
    <w:p w14:paraId="0A69AE15" w14:textId="77777777" w:rsidR="00BA2762" w:rsidRPr="00DB0AA4" w:rsidRDefault="00BA2762" w:rsidP="00BA2762">
      <w:pPr>
        <w:numPr>
          <w:ilvl w:val="0"/>
          <w:numId w:val="23"/>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تأثير بيئة العمل على الولاء المؤسسي.</w:t>
      </w:r>
    </w:p>
    <w:p w14:paraId="134803B8"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وقد دعمت هذه النتائج البيانات الكمية.</w:t>
      </w:r>
    </w:p>
    <w:p w14:paraId="4CC36423" w14:textId="4BD20211" w:rsidR="00BA2762" w:rsidRPr="00BA2762" w:rsidRDefault="00BA2762" w:rsidP="00BA2762">
      <w:pPr>
        <w:pStyle w:val="2"/>
        <w:rPr>
          <w:rFonts w:ascii="Simplified Arabic" w:hAnsi="Simplified Arabic" w:cs="Simplified Arabic"/>
          <w:b/>
          <w:bCs/>
          <w:color w:val="000000" w:themeColor="text1"/>
          <w:rtl/>
        </w:rPr>
      </w:pPr>
      <w:bookmarkStart w:id="79" w:name="_Toc224591891"/>
      <w:r w:rsidRPr="00BA2762">
        <w:rPr>
          <w:rFonts w:ascii="Simplified Arabic" w:hAnsi="Simplified Arabic" w:cs="Simplified Arabic"/>
          <w:b/>
          <w:bCs/>
          <w:color w:val="000000" w:themeColor="text1"/>
          <w:rtl/>
        </w:rPr>
        <w:t>مناقشة النتائج</w:t>
      </w:r>
      <w:bookmarkEnd w:id="79"/>
    </w:p>
    <w:p w14:paraId="4454004F" w14:textId="1EF888F2" w:rsidR="00BA2762" w:rsidRPr="00DB0AA4" w:rsidRDefault="00BA2762" w:rsidP="0084411A">
      <w:pPr>
        <w:ind w:firstLine="720"/>
        <w:jc w:val="lowKashida"/>
        <w:rPr>
          <w:rFonts w:ascii="Simplified Arabic" w:hAnsi="Simplified Arabic" w:cs="Simplified Arabic" w:hint="cs"/>
          <w:sz w:val="28"/>
          <w:szCs w:val="28"/>
          <w:rtl/>
          <w:lang w:bidi="ar-SA"/>
        </w:rPr>
      </w:pPr>
      <w:r w:rsidRPr="00DB0AA4">
        <w:rPr>
          <w:rFonts w:ascii="Simplified Arabic" w:hAnsi="Simplified Arabic" w:cs="Simplified Arabic"/>
          <w:sz w:val="28"/>
          <w:szCs w:val="28"/>
          <w:rtl/>
        </w:rPr>
        <w:t xml:space="preserve">تشير نتائج الدراسة إلى أن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يسهم بشكل مباشر في تحسين الأداء التنظيمي، وهو ما يتوافق مع نتائج دراسة </w:t>
      </w:r>
      <w:r w:rsidRPr="00DB0AA4">
        <w:rPr>
          <w:rFonts w:ascii="Simplified Arabic" w:hAnsi="Simplified Arabic" w:cs="Simplified Arabic"/>
          <w:sz w:val="28"/>
          <w:szCs w:val="28"/>
        </w:rPr>
        <w:t>Khan</w:t>
      </w:r>
      <w:r w:rsidRPr="00DB0AA4">
        <w:rPr>
          <w:rFonts w:ascii="Simplified Arabic" w:hAnsi="Simplified Arabic" w:cs="Simplified Arabic"/>
          <w:sz w:val="28"/>
          <w:szCs w:val="28"/>
          <w:rtl/>
        </w:rPr>
        <w:t xml:space="preserve"> (2022) و</w:t>
      </w:r>
      <w:r w:rsidRPr="00DB0AA4">
        <w:rPr>
          <w:rFonts w:ascii="Simplified Arabic" w:hAnsi="Simplified Arabic" w:cs="Simplified Arabic"/>
          <w:sz w:val="28"/>
          <w:szCs w:val="28"/>
        </w:rPr>
        <w:t>Olanrewaju</w:t>
      </w:r>
      <w:r w:rsidRPr="00DB0AA4">
        <w:rPr>
          <w:rFonts w:ascii="Simplified Arabic" w:hAnsi="Simplified Arabic" w:cs="Simplified Arabic"/>
          <w:sz w:val="28"/>
          <w:szCs w:val="28"/>
          <w:rtl/>
        </w:rPr>
        <w:t xml:space="preserve"> (2020).</w:t>
      </w:r>
    </w:p>
    <w:p w14:paraId="659CA0A7"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كما تدعم النتائج نظرية النظم ونظرية رأس المال البشري، حيث أكدت أهمية التنسيق المؤسسي في تحقيق الكفاءة التشغيلية.</w:t>
      </w:r>
    </w:p>
    <w:p w14:paraId="44CC0B39"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وأظهرت النتائج أن التحول الرقمي يمثل عاملاً وسيطاً مهماً في تعزيز التكامل.</w:t>
      </w:r>
    </w:p>
    <w:p w14:paraId="62D75A67" w14:textId="62446D14" w:rsidR="00BA2762" w:rsidRPr="00BA2762" w:rsidRDefault="00BA2762" w:rsidP="00BA2762">
      <w:pPr>
        <w:pStyle w:val="2"/>
        <w:rPr>
          <w:rFonts w:ascii="Simplified Arabic" w:hAnsi="Simplified Arabic" w:cs="Simplified Arabic"/>
          <w:b/>
          <w:bCs/>
          <w:color w:val="000000" w:themeColor="text1"/>
          <w:rtl/>
        </w:rPr>
      </w:pPr>
      <w:bookmarkStart w:id="80" w:name="_Toc224591892"/>
      <w:r w:rsidRPr="00BA2762">
        <w:rPr>
          <w:rFonts w:ascii="Simplified Arabic" w:hAnsi="Simplified Arabic" w:cs="Simplified Arabic"/>
          <w:b/>
          <w:bCs/>
          <w:color w:val="000000" w:themeColor="text1"/>
          <w:rtl/>
        </w:rPr>
        <w:t>تفسير النتائج من منظور إداري</w:t>
      </w:r>
      <w:bookmarkEnd w:id="80"/>
    </w:p>
    <w:p w14:paraId="7AB4134E"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من الناحية التطبيقية، تعني هذه النتائج أن:</w:t>
      </w:r>
    </w:p>
    <w:p w14:paraId="69559B22" w14:textId="77777777" w:rsidR="00BA2762" w:rsidRPr="00DB0AA4" w:rsidRDefault="00BA2762" w:rsidP="00BA2762">
      <w:pPr>
        <w:numPr>
          <w:ilvl w:val="0"/>
          <w:numId w:val="2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الاستثمار في التكامل المؤسسي يحقق عائداً تنظيمياً.</w:t>
      </w:r>
    </w:p>
    <w:p w14:paraId="142D54AD" w14:textId="77777777" w:rsidR="00BA2762" w:rsidRPr="00DB0AA4" w:rsidRDefault="00BA2762" w:rsidP="00BA2762">
      <w:pPr>
        <w:numPr>
          <w:ilvl w:val="0"/>
          <w:numId w:val="2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ضعف التنسيق يؤدي إلى هدر الموارد.</w:t>
      </w:r>
    </w:p>
    <w:p w14:paraId="2A1624D9" w14:textId="77777777" w:rsidR="00BA2762" w:rsidRPr="00DB0AA4" w:rsidRDefault="00BA2762" w:rsidP="00BA2762">
      <w:pPr>
        <w:numPr>
          <w:ilvl w:val="0"/>
          <w:numId w:val="2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تحسين بيئة العمل يعزز الإنتاجية.</w:t>
      </w:r>
    </w:p>
    <w:p w14:paraId="2E9074EC" w14:textId="77777777" w:rsidR="00BA2762" w:rsidRPr="00DB0AA4" w:rsidRDefault="00BA2762" w:rsidP="00BA2762">
      <w:pPr>
        <w:numPr>
          <w:ilvl w:val="0"/>
          <w:numId w:val="24"/>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الأنظمة الرقمية تقلل التعقيد الإداري.</w:t>
      </w:r>
    </w:p>
    <w:p w14:paraId="76E23E46" w14:textId="6F0F2702" w:rsidR="00BA2762" w:rsidRPr="00BA2762" w:rsidRDefault="00BA2762" w:rsidP="00BA2762">
      <w:pPr>
        <w:pStyle w:val="2"/>
        <w:rPr>
          <w:rFonts w:ascii="Simplified Arabic" w:hAnsi="Simplified Arabic" w:cs="Simplified Arabic"/>
          <w:b/>
          <w:bCs/>
          <w:color w:val="000000" w:themeColor="text1"/>
          <w:rtl/>
        </w:rPr>
      </w:pPr>
      <w:bookmarkStart w:id="81" w:name="_Toc224591893"/>
      <w:r w:rsidRPr="00BA2762">
        <w:rPr>
          <w:rFonts w:ascii="Simplified Arabic" w:hAnsi="Simplified Arabic" w:cs="Simplified Arabic"/>
          <w:b/>
          <w:bCs/>
          <w:color w:val="000000" w:themeColor="text1"/>
          <w:rtl/>
        </w:rPr>
        <w:lastRenderedPageBreak/>
        <w:t>ملخص الفصل</w:t>
      </w:r>
      <w:bookmarkEnd w:id="81"/>
    </w:p>
    <w:p w14:paraId="607BFAA4"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خلص هذا الفصل إلى وجود علاقة إيجابية ذات دلالة إحصائية بين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ومستوى الأداء التنظيمي، مما يدعم فرضيات الدراسة وأهدافها.</w:t>
      </w:r>
    </w:p>
    <w:p w14:paraId="0F4B3F1F" w14:textId="77777777" w:rsidR="00BA2762" w:rsidRDefault="00BA2762" w:rsidP="00BA2762">
      <w:pPr>
        <w:jc w:val="lowKashida"/>
        <w:rPr>
          <w:rFonts w:ascii="Simplified Arabic" w:hAnsi="Simplified Arabic" w:cs="Simplified Arabic"/>
          <w:sz w:val="28"/>
          <w:szCs w:val="28"/>
          <w:rtl/>
        </w:rPr>
      </w:pPr>
    </w:p>
    <w:p w14:paraId="54C13E0F" w14:textId="77777777" w:rsidR="00BA2762" w:rsidRDefault="00BA2762" w:rsidP="00BA2762">
      <w:pPr>
        <w:jc w:val="lowKashida"/>
        <w:rPr>
          <w:rFonts w:ascii="Simplified Arabic" w:hAnsi="Simplified Arabic" w:cs="Simplified Arabic"/>
          <w:sz w:val="28"/>
          <w:szCs w:val="28"/>
          <w:rtl/>
        </w:rPr>
      </w:pPr>
    </w:p>
    <w:p w14:paraId="1476AF53" w14:textId="77777777" w:rsidR="00BA2762" w:rsidRDefault="00BA2762" w:rsidP="00BA2762">
      <w:pPr>
        <w:jc w:val="lowKashida"/>
        <w:rPr>
          <w:rFonts w:ascii="Simplified Arabic" w:hAnsi="Simplified Arabic" w:cs="Simplified Arabic"/>
          <w:sz w:val="28"/>
          <w:szCs w:val="28"/>
          <w:rtl/>
        </w:rPr>
      </w:pPr>
    </w:p>
    <w:p w14:paraId="2830CFE1" w14:textId="0DA89141" w:rsidR="00BA2762" w:rsidRDefault="00BA2762" w:rsidP="00BA2762">
      <w:pPr>
        <w:jc w:val="lowKashida"/>
        <w:rPr>
          <w:rFonts w:ascii="Simplified Arabic" w:hAnsi="Simplified Arabic" w:cs="Simplified Arabic"/>
          <w:sz w:val="28"/>
          <w:szCs w:val="28"/>
          <w:rtl/>
          <w:lang w:bidi="ar-SA"/>
        </w:rPr>
      </w:pPr>
    </w:p>
    <w:p w14:paraId="23C2DA40" w14:textId="77777777" w:rsidR="00293AE0" w:rsidRDefault="00293AE0" w:rsidP="00BA2762">
      <w:pPr>
        <w:jc w:val="lowKashida"/>
        <w:rPr>
          <w:rFonts w:ascii="Simplified Arabic" w:hAnsi="Simplified Arabic" w:cs="Simplified Arabic"/>
          <w:sz w:val="28"/>
          <w:szCs w:val="28"/>
          <w:rtl/>
          <w:lang w:bidi="ar-SA"/>
        </w:rPr>
      </w:pPr>
    </w:p>
    <w:p w14:paraId="5B4002C9" w14:textId="77777777" w:rsidR="00293AE0" w:rsidRDefault="00293AE0" w:rsidP="00BA2762">
      <w:pPr>
        <w:jc w:val="lowKashida"/>
        <w:rPr>
          <w:rFonts w:ascii="Simplified Arabic" w:hAnsi="Simplified Arabic" w:cs="Simplified Arabic"/>
          <w:sz w:val="28"/>
          <w:szCs w:val="28"/>
          <w:rtl/>
          <w:lang w:bidi="ar-SA"/>
        </w:rPr>
      </w:pPr>
    </w:p>
    <w:p w14:paraId="41D396E2" w14:textId="77777777" w:rsidR="00293AE0" w:rsidRDefault="00293AE0" w:rsidP="00BA2762">
      <w:pPr>
        <w:jc w:val="lowKashida"/>
        <w:rPr>
          <w:rFonts w:ascii="Simplified Arabic" w:hAnsi="Simplified Arabic" w:cs="Simplified Arabic"/>
          <w:sz w:val="28"/>
          <w:szCs w:val="28"/>
          <w:rtl/>
          <w:lang w:bidi="ar-SA"/>
        </w:rPr>
      </w:pPr>
    </w:p>
    <w:p w14:paraId="3A0126E9" w14:textId="77777777" w:rsidR="00293AE0" w:rsidRDefault="00293AE0" w:rsidP="00BA2762">
      <w:pPr>
        <w:jc w:val="lowKashida"/>
        <w:rPr>
          <w:rFonts w:ascii="Simplified Arabic" w:hAnsi="Simplified Arabic" w:cs="Simplified Arabic"/>
          <w:sz w:val="28"/>
          <w:szCs w:val="28"/>
          <w:rtl/>
          <w:lang w:bidi="ar-SA"/>
        </w:rPr>
      </w:pPr>
    </w:p>
    <w:p w14:paraId="5201DFA6" w14:textId="77777777" w:rsidR="00293AE0" w:rsidRDefault="00293AE0" w:rsidP="00BA2762">
      <w:pPr>
        <w:jc w:val="lowKashida"/>
        <w:rPr>
          <w:rFonts w:ascii="Simplified Arabic" w:hAnsi="Simplified Arabic" w:cs="Simplified Arabic"/>
          <w:sz w:val="28"/>
          <w:szCs w:val="28"/>
          <w:rtl/>
          <w:lang w:bidi="ar-SA"/>
        </w:rPr>
      </w:pPr>
    </w:p>
    <w:p w14:paraId="366452CA" w14:textId="77777777" w:rsidR="00293AE0" w:rsidRDefault="00293AE0" w:rsidP="00BA2762">
      <w:pPr>
        <w:jc w:val="lowKashida"/>
        <w:rPr>
          <w:rFonts w:ascii="Simplified Arabic" w:hAnsi="Simplified Arabic" w:cs="Simplified Arabic"/>
          <w:sz w:val="28"/>
          <w:szCs w:val="28"/>
          <w:rtl/>
          <w:lang w:bidi="ar-SA"/>
        </w:rPr>
      </w:pPr>
    </w:p>
    <w:p w14:paraId="50DF2173" w14:textId="77777777" w:rsidR="00293AE0" w:rsidRDefault="00293AE0" w:rsidP="00BA2762">
      <w:pPr>
        <w:jc w:val="lowKashida"/>
        <w:rPr>
          <w:rFonts w:ascii="Simplified Arabic" w:hAnsi="Simplified Arabic" w:cs="Simplified Arabic"/>
          <w:sz w:val="28"/>
          <w:szCs w:val="28"/>
          <w:rtl/>
          <w:lang w:bidi="ar-SA"/>
        </w:rPr>
      </w:pPr>
    </w:p>
    <w:p w14:paraId="495B9F6D" w14:textId="77777777" w:rsidR="00293AE0" w:rsidRDefault="00293AE0" w:rsidP="00BA2762">
      <w:pPr>
        <w:jc w:val="lowKashida"/>
        <w:rPr>
          <w:rFonts w:ascii="Simplified Arabic" w:hAnsi="Simplified Arabic" w:cs="Simplified Arabic"/>
          <w:sz w:val="28"/>
          <w:szCs w:val="28"/>
          <w:rtl/>
          <w:lang w:bidi="ar-SA"/>
        </w:rPr>
      </w:pPr>
    </w:p>
    <w:p w14:paraId="2A4EE9FA" w14:textId="77777777" w:rsidR="00293AE0" w:rsidRDefault="00293AE0" w:rsidP="00BA2762">
      <w:pPr>
        <w:jc w:val="lowKashida"/>
        <w:rPr>
          <w:rFonts w:ascii="Simplified Arabic" w:hAnsi="Simplified Arabic" w:cs="Simplified Arabic"/>
          <w:sz w:val="28"/>
          <w:szCs w:val="28"/>
          <w:rtl/>
          <w:lang w:bidi="ar-SA"/>
        </w:rPr>
      </w:pPr>
    </w:p>
    <w:p w14:paraId="45B46127" w14:textId="77777777" w:rsidR="00293AE0" w:rsidRDefault="00293AE0" w:rsidP="00BA2762">
      <w:pPr>
        <w:jc w:val="lowKashida"/>
        <w:rPr>
          <w:rFonts w:ascii="Simplified Arabic" w:hAnsi="Simplified Arabic" w:cs="Simplified Arabic"/>
          <w:sz w:val="28"/>
          <w:szCs w:val="28"/>
          <w:rtl/>
          <w:lang w:bidi="ar-SA"/>
        </w:rPr>
      </w:pPr>
    </w:p>
    <w:p w14:paraId="7BF6F79A" w14:textId="77777777" w:rsidR="00293AE0" w:rsidRDefault="00293AE0" w:rsidP="00BA2762">
      <w:pPr>
        <w:jc w:val="lowKashida"/>
        <w:rPr>
          <w:rFonts w:ascii="Simplified Arabic" w:hAnsi="Simplified Arabic" w:cs="Simplified Arabic"/>
          <w:sz w:val="28"/>
          <w:szCs w:val="28"/>
          <w:rtl/>
          <w:lang w:bidi="ar-SA"/>
        </w:rPr>
      </w:pPr>
    </w:p>
    <w:p w14:paraId="453D6CFB" w14:textId="77777777" w:rsidR="00293AE0" w:rsidRDefault="00293AE0" w:rsidP="00BA2762">
      <w:pPr>
        <w:jc w:val="lowKashida"/>
        <w:rPr>
          <w:rFonts w:ascii="Simplified Arabic" w:hAnsi="Simplified Arabic" w:cs="Simplified Arabic"/>
          <w:sz w:val="28"/>
          <w:szCs w:val="28"/>
          <w:rtl/>
          <w:lang w:bidi="ar-SA"/>
        </w:rPr>
      </w:pPr>
    </w:p>
    <w:p w14:paraId="4547903D" w14:textId="77777777" w:rsidR="00293AE0" w:rsidRDefault="00293AE0" w:rsidP="00BA2762">
      <w:pPr>
        <w:jc w:val="lowKashida"/>
        <w:rPr>
          <w:rFonts w:ascii="Simplified Arabic" w:hAnsi="Simplified Arabic" w:cs="Simplified Arabic"/>
          <w:sz w:val="28"/>
          <w:szCs w:val="28"/>
          <w:rtl/>
          <w:lang w:bidi="ar-SA"/>
        </w:rPr>
      </w:pPr>
    </w:p>
    <w:p w14:paraId="5F60D1A1" w14:textId="77777777" w:rsidR="00293AE0" w:rsidRDefault="00293AE0" w:rsidP="00BA2762">
      <w:pPr>
        <w:jc w:val="lowKashida"/>
        <w:rPr>
          <w:rFonts w:ascii="Simplified Arabic" w:hAnsi="Simplified Arabic" w:cs="Simplified Arabic"/>
          <w:sz w:val="28"/>
          <w:szCs w:val="28"/>
          <w:rtl/>
          <w:lang w:bidi="ar-SA"/>
        </w:rPr>
      </w:pPr>
    </w:p>
    <w:p w14:paraId="4273A1FD" w14:textId="77777777" w:rsidR="00293AE0" w:rsidRDefault="00293AE0" w:rsidP="00BA2762">
      <w:pPr>
        <w:jc w:val="lowKashida"/>
        <w:rPr>
          <w:rFonts w:ascii="Simplified Arabic" w:hAnsi="Simplified Arabic" w:cs="Simplified Arabic"/>
          <w:sz w:val="28"/>
          <w:szCs w:val="28"/>
          <w:rtl/>
          <w:lang w:bidi="ar-SA"/>
        </w:rPr>
      </w:pPr>
    </w:p>
    <w:p w14:paraId="2D7B0B36" w14:textId="77777777" w:rsidR="00293AE0" w:rsidRDefault="00293AE0" w:rsidP="00BA2762">
      <w:pPr>
        <w:jc w:val="lowKashida"/>
        <w:rPr>
          <w:rFonts w:ascii="Simplified Arabic" w:hAnsi="Simplified Arabic" w:cs="Simplified Arabic"/>
          <w:sz w:val="28"/>
          <w:szCs w:val="28"/>
          <w:rtl/>
          <w:lang w:bidi="ar-SA"/>
        </w:rPr>
      </w:pPr>
    </w:p>
    <w:p w14:paraId="4BEA9054" w14:textId="77777777" w:rsidR="00293AE0" w:rsidRDefault="00293AE0" w:rsidP="00BA2762">
      <w:pPr>
        <w:jc w:val="lowKashida"/>
        <w:rPr>
          <w:rFonts w:ascii="Simplified Arabic" w:hAnsi="Simplified Arabic" w:cs="Simplified Arabic" w:hint="cs"/>
          <w:sz w:val="28"/>
          <w:szCs w:val="28"/>
          <w:rtl/>
          <w:lang w:bidi="ar-SA"/>
        </w:rPr>
      </w:pPr>
    </w:p>
    <w:p w14:paraId="73A3C493" w14:textId="77777777" w:rsidR="00BA2762" w:rsidRDefault="00BA2762" w:rsidP="00BA2762">
      <w:pPr>
        <w:jc w:val="lowKashida"/>
        <w:rPr>
          <w:rFonts w:ascii="Simplified Arabic" w:hAnsi="Simplified Arabic" w:cs="Simplified Arabic"/>
          <w:sz w:val="28"/>
          <w:szCs w:val="28"/>
          <w:rtl/>
        </w:rPr>
      </w:pPr>
    </w:p>
    <w:p w14:paraId="6CB9336F" w14:textId="77777777" w:rsidR="00BA2762" w:rsidRPr="00DB0AA4" w:rsidRDefault="00BA2762" w:rsidP="00BA2762">
      <w:pPr>
        <w:jc w:val="lowKashida"/>
        <w:rPr>
          <w:rFonts w:ascii="Simplified Arabic" w:hAnsi="Simplified Arabic" w:cs="Simplified Arabic"/>
          <w:sz w:val="28"/>
          <w:szCs w:val="28"/>
          <w:rtl/>
        </w:rPr>
      </w:pPr>
    </w:p>
    <w:p w14:paraId="17F7293B" w14:textId="77777777" w:rsidR="00BA2762" w:rsidRPr="00293AE0" w:rsidRDefault="00BA2762" w:rsidP="00293AE0">
      <w:pPr>
        <w:pStyle w:val="1"/>
        <w:jc w:val="center"/>
        <w:rPr>
          <w:rFonts w:ascii="Simplified Arabic" w:hAnsi="Simplified Arabic" w:cs="Simplified Arabic"/>
          <w:b/>
          <w:bCs/>
          <w:color w:val="000000" w:themeColor="text1"/>
          <w:sz w:val="36"/>
          <w:szCs w:val="36"/>
          <w:rtl/>
          <w:lang w:bidi="ar-SA"/>
        </w:rPr>
      </w:pPr>
      <w:bookmarkStart w:id="82" w:name="_Toc224591894"/>
      <w:r w:rsidRPr="00293AE0">
        <w:rPr>
          <w:rFonts w:ascii="Simplified Arabic" w:hAnsi="Simplified Arabic" w:cs="Simplified Arabic"/>
          <w:b/>
          <w:bCs/>
          <w:color w:val="000000" w:themeColor="text1"/>
          <w:sz w:val="36"/>
          <w:szCs w:val="36"/>
          <w:rtl/>
          <w:lang w:bidi="ar-SA"/>
        </w:rPr>
        <w:t>الفصل السادس</w:t>
      </w:r>
      <w:bookmarkEnd w:id="82"/>
    </w:p>
    <w:p w14:paraId="7FF5724E" w14:textId="77777777" w:rsidR="00BA2762" w:rsidRDefault="00BA2762" w:rsidP="00293AE0">
      <w:pPr>
        <w:pStyle w:val="1"/>
        <w:jc w:val="center"/>
        <w:rPr>
          <w:rFonts w:ascii="Simplified Arabic" w:hAnsi="Simplified Arabic" w:cs="Simplified Arabic"/>
          <w:b/>
          <w:bCs/>
          <w:color w:val="000000" w:themeColor="text1"/>
          <w:sz w:val="36"/>
          <w:szCs w:val="36"/>
          <w:rtl/>
          <w:lang w:bidi="ar-SA"/>
        </w:rPr>
      </w:pPr>
      <w:bookmarkStart w:id="83" w:name="_Toc224591895"/>
      <w:r w:rsidRPr="00293AE0">
        <w:rPr>
          <w:rFonts w:ascii="Simplified Arabic" w:hAnsi="Simplified Arabic" w:cs="Simplified Arabic"/>
          <w:b/>
          <w:bCs/>
          <w:color w:val="000000" w:themeColor="text1"/>
          <w:sz w:val="36"/>
          <w:szCs w:val="36"/>
          <w:rtl/>
          <w:lang w:bidi="ar-SA"/>
        </w:rPr>
        <w:t>التوصيات والخاتمة والمقترحات المستقبلية</w:t>
      </w:r>
      <w:bookmarkEnd w:id="83"/>
    </w:p>
    <w:p w14:paraId="6F98EA11" w14:textId="77777777" w:rsidR="00293AE0" w:rsidRDefault="00293AE0" w:rsidP="00293AE0">
      <w:pPr>
        <w:rPr>
          <w:rtl/>
          <w:lang w:bidi="ar-SA"/>
        </w:rPr>
      </w:pPr>
    </w:p>
    <w:p w14:paraId="56B46F75" w14:textId="77777777" w:rsidR="00293AE0" w:rsidRDefault="00293AE0" w:rsidP="00293AE0">
      <w:pPr>
        <w:rPr>
          <w:rtl/>
          <w:lang w:bidi="ar-SA"/>
        </w:rPr>
      </w:pPr>
    </w:p>
    <w:p w14:paraId="16A070DA" w14:textId="77777777" w:rsidR="00293AE0" w:rsidRDefault="00293AE0" w:rsidP="00293AE0">
      <w:pPr>
        <w:rPr>
          <w:rtl/>
          <w:lang w:bidi="ar-SA"/>
        </w:rPr>
      </w:pPr>
    </w:p>
    <w:p w14:paraId="00DE2463" w14:textId="77777777" w:rsidR="00293AE0" w:rsidRDefault="00293AE0" w:rsidP="00293AE0">
      <w:pPr>
        <w:rPr>
          <w:rtl/>
          <w:lang w:bidi="ar-SA"/>
        </w:rPr>
      </w:pPr>
    </w:p>
    <w:p w14:paraId="171F1675" w14:textId="77777777" w:rsidR="00293AE0" w:rsidRDefault="00293AE0" w:rsidP="00293AE0">
      <w:pPr>
        <w:rPr>
          <w:rtl/>
          <w:lang w:bidi="ar-SA"/>
        </w:rPr>
      </w:pPr>
    </w:p>
    <w:p w14:paraId="7834113B" w14:textId="77777777" w:rsidR="00293AE0" w:rsidRDefault="00293AE0" w:rsidP="00293AE0">
      <w:pPr>
        <w:rPr>
          <w:rtl/>
          <w:lang w:bidi="ar-SA"/>
        </w:rPr>
      </w:pPr>
    </w:p>
    <w:p w14:paraId="09C92696" w14:textId="77777777" w:rsidR="0084411A" w:rsidRDefault="0084411A" w:rsidP="00293AE0">
      <w:pPr>
        <w:rPr>
          <w:rFonts w:hint="cs"/>
          <w:rtl/>
          <w:lang w:bidi="ar-SA"/>
        </w:rPr>
      </w:pPr>
    </w:p>
    <w:p w14:paraId="2DA992C7" w14:textId="77777777" w:rsidR="00293AE0" w:rsidRDefault="00293AE0" w:rsidP="00293AE0">
      <w:pPr>
        <w:rPr>
          <w:rtl/>
          <w:lang w:bidi="ar-SA"/>
        </w:rPr>
      </w:pPr>
    </w:p>
    <w:p w14:paraId="45B50E4C" w14:textId="77777777" w:rsidR="00293AE0" w:rsidRPr="00293AE0" w:rsidRDefault="00293AE0" w:rsidP="00293AE0">
      <w:pPr>
        <w:rPr>
          <w:rtl/>
          <w:lang w:bidi="ar-SA"/>
        </w:rPr>
      </w:pPr>
    </w:p>
    <w:p w14:paraId="062F0B2F" w14:textId="26003132" w:rsidR="00BA2762" w:rsidRPr="00BA2762" w:rsidRDefault="00BA2762" w:rsidP="00BA2762">
      <w:pPr>
        <w:pStyle w:val="2"/>
        <w:rPr>
          <w:rFonts w:ascii="Simplified Arabic" w:hAnsi="Simplified Arabic" w:cs="Simplified Arabic"/>
          <w:b/>
          <w:bCs/>
          <w:color w:val="000000" w:themeColor="text1"/>
          <w:rtl/>
        </w:rPr>
      </w:pPr>
      <w:bookmarkStart w:id="84" w:name="_Toc224591896"/>
      <w:r w:rsidRPr="00BA2762">
        <w:rPr>
          <w:rFonts w:ascii="Simplified Arabic" w:hAnsi="Simplified Arabic" w:cs="Simplified Arabic"/>
          <w:b/>
          <w:bCs/>
          <w:color w:val="000000" w:themeColor="text1"/>
          <w:rtl/>
        </w:rPr>
        <w:lastRenderedPageBreak/>
        <w:t>مقدمة الفصل</w:t>
      </w:r>
      <w:bookmarkEnd w:id="84"/>
    </w:p>
    <w:p w14:paraId="55CCAC77"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يهدف هذا الفصل إلى عرض أبرز التوصيات العملية المستخلصة من نتائج الدراسة، وتقديم خلاصة شاملة لأهم ما توصلت إليه، بالإضافة إلى اقتراح مجالات بحثية مستقبلية يمكن أن تسهم في تطوير هذا المجال.</w:t>
      </w:r>
    </w:p>
    <w:p w14:paraId="28013962" w14:textId="4A85987E" w:rsidR="00BA2762" w:rsidRPr="00BA2762" w:rsidRDefault="00BA2762" w:rsidP="00BA2762">
      <w:pPr>
        <w:pStyle w:val="2"/>
        <w:rPr>
          <w:rFonts w:ascii="Simplified Arabic" w:hAnsi="Simplified Arabic" w:cs="Simplified Arabic"/>
          <w:b/>
          <w:bCs/>
          <w:color w:val="000000" w:themeColor="text1"/>
          <w:rtl/>
        </w:rPr>
      </w:pPr>
      <w:bookmarkStart w:id="85" w:name="_Toc224591897"/>
      <w:r w:rsidRPr="00BA2762">
        <w:rPr>
          <w:rFonts w:ascii="Simplified Arabic" w:hAnsi="Simplified Arabic" w:cs="Simplified Arabic"/>
          <w:b/>
          <w:bCs/>
          <w:color w:val="000000" w:themeColor="text1"/>
          <w:rtl/>
        </w:rPr>
        <w:t>التوصيات</w:t>
      </w:r>
      <w:bookmarkEnd w:id="85"/>
    </w:p>
    <w:p w14:paraId="52032A82"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في ضوء نتائج الدراسة والتحليل الإحصائي، توصي الدراسة بما يلي:</w:t>
      </w:r>
    </w:p>
    <w:p w14:paraId="5E82A91F" w14:textId="48AB9784" w:rsidR="00BA2762" w:rsidRPr="00BA2762" w:rsidRDefault="00BA2762" w:rsidP="00BA2762">
      <w:pPr>
        <w:pStyle w:val="3"/>
        <w:rPr>
          <w:rFonts w:ascii="Simplified Arabic" w:hAnsi="Simplified Arabic" w:cs="Simplified Arabic"/>
          <w:b/>
          <w:bCs/>
          <w:color w:val="000000" w:themeColor="text1"/>
          <w:rtl/>
        </w:rPr>
      </w:pPr>
      <w:bookmarkStart w:id="86" w:name="_Toc224591898"/>
      <w:r w:rsidRPr="00BA2762">
        <w:rPr>
          <w:rFonts w:ascii="Simplified Arabic" w:hAnsi="Simplified Arabic" w:cs="Simplified Arabic"/>
          <w:b/>
          <w:bCs/>
          <w:color w:val="000000" w:themeColor="text1"/>
          <w:rtl/>
        </w:rPr>
        <w:t>توصيات تنظيمية</w:t>
      </w:r>
      <w:bookmarkEnd w:id="86"/>
    </w:p>
    <w:p w14:paraId="559EF9AE" w14:textId="77777777" w:rsidR="00BA2762" w:rsidRPr="00DB0AA4" w:rsidRDefault="00BA2762" w:rsidP="00BA2762">
      <w:pPr>
        <w:numPr>
          <w:ilvl w:val="0"/>
          <w:numId w:val="2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إنشاء وحدة أو لجنة مشتركة بين إدارة الموارد البشرية وإدارة المرافق لتعزيز التنسيق المؤسسي.</w:t>
      </w:r>
    </w:p>
    <w:p w14:paraId="4EDD65DF" w14:textId="77777777" w:rsidR="00BA2762" w:rsidRPr="00DB0AA4" w:rsidRDefault="00BA2762" w:rsidP="00BA2762">
      <w:pPr>
        <w:numPr>
          <w:ilvl w:val="0"/>
          <w:numId w:val="2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إشراك إدارة المرافق في اجتماعات التخطيط الاستراتيجي للموارد البشرية.</w:t>
      </w:r>
    </w:p>
    <w:p w14:paraId="1E99F7CD" w14:textId="77777777" w:rsidR="00BA2762" w:rsidRPr="00DB0AA4" w:rsidRDefault="00BA2762" w:rsidP="00BA2762">
      <w:pPr>
        <w:numPr>
          <w:ilvl w:val="0"/>
          <w:numId w:val="2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توحيد السياسات والإجراءات المتعلقة بالخدمات التشغيلية وطلبات الموظفين.</w:t>
      </w:r>
    </w:p>
    <w:p w14:paraId="13C43A82" w14:textId="77777777" w:rsidR="00BA2762" w:rsidRPr="00DB0AA4" w:rsidRDefault="00BA2762" w:rsidP="00BA2762">
      <w:pPr>
        <w:numPr>
          <w:ilvl w:val="0"/>
          <w:numId w:val="2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تعزيز التواصل الرسمي بين الإدارتين من خلال اجتماعات دورية وتقارير مشتركة.</w:t>
      </w:r>
    </w:p>
    <w:p w14:paraId="6A054831" w14:textId="77777777" w:rsidR="00BA2762" w:rsidRPr="00DB0AA4" w:rsidRDefault="00BA2762" w:rsidP="00BA2762">
      <w:pPr>
        <w:numPr>
          <w:ilvl w:val="0"/>
          <w:numId w:val="25"/>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تحديد مسؤوليات واضحة لكل إدارة للحد من تداخل الأدوار.</w:t>
      </w:r>
    </w:p>
    <w:p w14:paraId="67AF7E21" w14:textId="6B46BB2E" w:rsidR="00BA2762" w:rsidRPr="00BA2762" w:rsidRDefault="00BA2762" w:rsidP="00BA2762">
      <w:pPr>
        <w:pStyle w:val="3"/>
        <w:rPr>
          <w:rFonts w:ascii="Simplified Arabic" w:hAnsi="Simplified Arabic" w:cs="Simplified Arabic"/>
          <w:b/>
          <w:bCs/>
          <w:color w:val="000000" w:themeColor="text1"/>
          <w:rtl/>
        </w:rPr>
      </w:pPr>
      <w:bookmarkStart w:id="87" w:name="_Toc224591899"/>
      <w:r w:rsidRPr="00BA2762">
        <w:rPr>
          <w:rFonts w:ascii="Simplified Arabic" w:hAnsi="Simplified Arabic" w:cs="Simplified Arabic"/>
          <w:b/>
          <w:bCs/>
          <w:color w:val="000000" w:themeColor="text1"/>
          <w:rtl/>
        </w:rPr>
        <w:t>توصيات تقنية</w:t>
      </w:r>
      <w:bookmarkEnd w:id="87"/>
    </w:p>
    <w:p w14:paraId="52869B44" w14:textId="77777777" w:rsidR="00BA2762" w:rsidRPr="00DB0AA4" w:rsidRDefault="00BA2762" w:rsidP="00BA2762">
      <w:pPr>
        <w:numPr>
          <w:ilvl w:val="0"/>
          <w:numId w:val="2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تطوير نظام إلكتروني موحد لإدارة الطلبات والبلاغات التشغيلية.</w:t>
      </w:r>
    </w:p>
    <w:p w14:paraId="10FF7365" w14:textId="77777777" w:rsidR="00BA2762" w:rsidRPr="00DB0AA4" w:rsidRDefault="00BA2762" w:rsidP="00BA2762">
      <w:pPr>
        <w:numPr>
          <w:ilvl w:val="0"/>
          <w:numId w:val="2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ربط أنظمة الموارد البشرية مع أنظمة إدارة المرافق وقواعد البيانات المركزية.</w:t>
      </w:r>
    </w:p>
    <w:p w14:paraId="32FAAE8D" w14:textId="77777777" w:rsidR="00BA2762" w:rsidRPr="00DB0AA4" w:rsidRDefault="00BA2762" w:rsidP="00BA2762">
      <w:pPr>
        <w:numPr>
          <w:ilvl w:val="0"/>
          <w:numId w:val="2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استخدام لوحات مؤشرات رقمية (</w:t>
      </w:r>
      <w:r w:rsidRPr="00DB0AA4">
        <w:rPr>
          <w:rFonts w:ascii="Simplified Arabic" w:hAnsi="Simplified Arabic" w:cs="Simplified Arabic"/>
          <w:sz w:val="28"/>
          <w:szCs w:val="28"/>
        </w:rPr>
        <w:t>Dashboards</w:t>
      </w:r>
      <w:r w:rsidRPr="00DB0AA4">
        <w:rPr>
          <w:rFonts w:ascii="Simplified Arabic" w:hAnsi="Simplified Arabic" w:cs="Simplified Arabic"/>
          <w:sz w:val="28"/>
          <w:szCs w:val="28"/>
          <w:rtl/>
        </w:rPr>
        <w:t>) لمتابعة مؤشرات الأداء المشتركة.</w:t>
      </w:r>
    </w:p>
    <w:p w14:paraId="56072E4A" w14:textId="77777777" w:rsidR="00BA2762" w:rsidRPr="00DB0AA4" w:rsidRDefault="00BA2762" w:rsidP="00BA2762">
      <w:pPr>
        <w:numPr>
          <w:ilvl w:val="0"/>
          <w:numId w:val="26"/>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توظيف تقنيات الذكاء الاصطناعي والتحليل التنبؤي في إدارة المرافق.</w:t>
      </w:r>
    </w:p>
    <w:p w14:paraId="6C87A944" w14:textId="49E7D738" w:rsidR="00BA2762" w:rsidRPr="00BA2762" w:rsidRDefault="00BA2762" w:rsidP="00BA2762">
      <w:pPr>
        <w:pStyle w:val="3"/>
        <w:rPr>
          <w:rFonts w:ascii="Simplified Arabic" w:hAnsi="Simplified Arabic" w:cs="Simplified Arabic"/>
          <w:b/>
          <w:bCs/>
          <w:color w:val="000000" w:themeColor="text1"/>
          <w:rtl/>
        </w:rPr>
      </w:pPr>
      <w:bookmarkStart w:id="88" w:name="_Toc224591900"/>
      <w:r w:rsidRPr="00BA2762">
        <w:rPr>
          <w:rFonts w:ascii="Simplified Arabic" w:hAnsi="Simplified Arabic" w:cs="Simplified Arabic"/>
          <w:b/>
          <w:bCs/>
          <w:color w:val="000000" w:themeColor="text1"/>
          <w:rtl/>
        </w:rPr>
        <w:t>توصيات بشرية وتدريبية</w:t>
      </w:r>
      <w:bookmarkEnd w:id="88"/>
    </w:p>
    <w:p w14:paraId="2B75947C" w14:textId="77777777" w:rsidR="00BA2762" w:rsidRPr="00DB0AA4" w:rsidRDefault="00BA2762" w:rsidP="00BA2762">
      <w:pPr>
        <w:pStyle w:val="a6"/>
        <w:numPr>
          <w:ilvl w:val="0"/>
          <w:numId w:val="3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تنفيذ برامج تدريب مشتركة لموظفي </w:t>
      </w:r>
      <w:r w:rsidRPr="00DB0AA4">
        <w:rPr>
          <w:rFonts w:ascii="Simplified Arabic" w:hAnsi="Simplified Arabic" w:cs="Simplified Arabic"/>
          <w:sz w:val="28"/>
          <w:szCs w:val="28"/>
        </w:rPr>
        <w:t>HR</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w:t>
      </w:r>
    </w:p>
    <w:p w14:paraId="58CE1969" w14:textId="77777777" w:rsidR="00BA2762" w:rsidRPr="00DB0AA4" w:rsidRDefault="00BA2762" w:rsidP="00BA2762">
      <w:pPr>
        <w:pStyle w:val="a6"/>
        <w:numPr>
          <w:ilvl w:val="0"/>
          <w:numId w:val="3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تعزيز ثقافة العمل التكاملي داخل المنظمة.</w:t>
      </w:r>
    </w:p>
    <w:p w14:paraId="75B1AC1B" w14:textId="77777777" w:rsidR="00BA2762" w:rsidRPr="00DB0AA4" w:rsidRDefault="00BA2762" w:rsidP="00BA2762">
      <w:pPr>
        <w:pStyle w:val="a6"/>
        <w:numPr>
          <w:ilvl w:val="0"/>
          <w:numId w:val="3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إدراج مؤشرات التكامل ضمن تقييم الأداء الوظيفي.</w:t>
      </w:r>
    </w:p>
    <w:p w14:paraId="3C247548" w14:textId="77777777" w:rsidR="00BA2762" w:rsidRPr="00DB0AA4" w:rsidRDefault="00BA2762" w:rsidP="00BA2762">
      <w:pPr>
        <w:pStyle w:val="a6"/>
        <w:numPr>
          <w:ilvl w:val="0"/>
          <w:numId w:val="3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تحفيز المبادرات الابتكارية المشتركة بين الإدارتين.</w:t>
      </w:r>
    </w:p>
    <w:p w14:paraId="5DB40D2B" w14:textId="77777777" w:rsidR="00BA2762" w:rsidRPr="00DB0AA4" w:rsidRDefault="00BA2762" w:rsidP="00BA2762">
      <w:pPr>
        <w:pStyle w:val="a6"/>
        <w:numPr>
          <w:ilvl w:val="0"/>
          <w:numId w:val="30"/>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دعم القيادات الوسطى في إدارة الفرق متعددة التخصصات.</w:t>
      </w:r>
    </w:p>
    <w:p w14:paraId="5F6A056F" w14:textId="69C5E8AB" w:rsidR="00BA2762" w:rsidRPr="00BA2762" w:rsidRDefault="00BA2762" w:rsidP="00BA2762">
      <w:pPr>
        <w:pStyle w:val="2"/>
        <w:rPr>
          <w:rFonts w:ascii="Simplified Arabic" w:hAnsi="Simplified Arabic" w:cs="Simplified Arabic"/>
          <w:b/>
          <w:bCs/>
          <w:color w:val="000000" w:themeColor="text1"/>
          <w:rtl/>
        </w:rPr>
      </w:pPr>
      <w:bookmarkStart w:id="89" w:name="_Toc224591901"/>
      <w:r w:rsidRPr="00BA2762">
        <w:rPr>
          <w:rFonts w:ascii="Simplified Arabic" w:hAnsi="Simplified Arabic" w:cs="Simplified Arabic"/>
          <w:b/>
          <w:bCs/>
          <w:color w:val="000000" w:themeColor="text1"/>
          <w:rtl/>
        </w:rPr>
        <w:t>الخاتمة</w:t>
      </w:r>
      <w:bookmarkEnd w:id="89"/>
    </w:p>
    <w:p w14:paraId="015F52DD"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هدفت هذه الدراسة إلى تحليل أثر التكامل بين إدارة الموارد البشرية وإدارة المرافق على الأداء التنظيمي في المنظمات السعودية، في ضوء التحولات الإدارية والتنموية التي تشهدها المملكة ضمن رؤية 2030.</w:t>
      </w:r>
    </w:p>
    <w:p w14:paraId="40FA8C1A"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وقد توصلت الدراسة إلى وجود علاقة إيجابية ذات دلالة إحصائية بين مستوى التكامل المؤسسي وجودة الأداء التنظيمي، كما أكدت النتائج أن بيئة العمل، والتحول الرقمي، والقيادة الإدارية تمثل عوامل محورية في تعزيز هذا التكامل.</w:t>
      </w:r>
    </w:p>
    <w:p w14:paraId="66DD948A" w14:textId="77777777" w:rsidR="00BA2762"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وأظهرت الدراسة أن الفصل الوظيفي بين الإدارات المساندة يؤدي إلى ضعف الكفاءة التشغيلية وهدر الموارد، في حين يسهم التنسيق الفعّال في رفع الإنتاجية وتحسين الرضا الوظيفي.</w:t>
      </w:r>
    </w:p>
    <w:p w14:paraId="5D98684B"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وتؤكد هذه النتائج أهمية تبني نموذج إداري تكاملي يدعم الاستدامة المؤسسية، ويعزز تنافسية المنظمات السعودية محلياً وعالمياً.</w:t>
      </w:r>
    </w:p>
    <w:p w14:paraId="3AE5F03F" w14:textId="573CBA6B" w:rsidR="00BA2762" w:rsidRPr="00BA2762" w:rsidRDefault="00BA2762" w:rsidP="00BA2762">
      <w:pPr>
        <w:pStyle w:val="2"/>
        <w:rPr>
          <w:rFonts w:ascii="Simplified Arabic" w:hAnsi="Simplified Arabic" w:cs="Simplified Arabic"/>
          <w:b/>
          <w:bCs/>
          <w:color w:val="000000" w:themeColor="text1"/>
          <w:rtl/>
        </w:rPr>
      </w:pPr>
      <w:bookmarkStart w:id="90" w:name="_Toc224591902"/>
      <w:r w:rsidRPr="00BA2762">
        <w:rPr>
          <w:rFonts w:ascii="Simplified Arabic" w:hAnsi="Simplified Arabic" w:cs="Simplified Arabic"/>
          <w:b/>
          <w:bCs/>
          <w:color w:val="000000" w:themeColor="text1"/>
          <w:rtl/>
        </w:rPr>
        <w:t>الإسهام العلمي للدراسة</w:t>
      </w:r>
      <w:bookmarkEnd w:id="90"/>
    </w:p>
    <w:p w14:paraId="223E630D"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تتمثل الإسهامات العلمية للدراسة فيما يلي:</w:t>
      </w:r>
    </w:p>
    <w:p w14:paraId="4E6AAC1C" w14:textId="77777777" w:rsidR="00BA2762" w:rsidRPr="00DB0AA4" w:rsidRDefault="00BA2762" w:rsidP="00BA2762">
      <w:pPr>
        <w:numPr>
          <w:ilvl w:val="0"/>
          <w:numId w:val="2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تقديم إطار نظري يربط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في السياق السعودي.</w:t>
      </w:r>
    </w:p>
    <w:p w14:paraId="6D598576" w14:textId="77777777" w:rsidR="00BA2762" w:rsidRPr="00DB0AA4" w:rsidRDefault="00BA2762" w:rsidP="00BA2762">
      <w:pPr>
        <w:numPr>
          <w:ilvl w:val="0"/>
          <w:numId w:val="2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تطوير نموذج مفاهيمي يوضح آليات التكامل المؤسسي.</w:t>
      </w:r>
    </w:p>
    <w:p w14:paraId="1E61F129" w14:textId="77777777" w:rsidR="00BA2762" w:rsidRPr="00DB0AA4" w:rsidRDefault="00BA2762" w:rsidP="00BA2762">
      <w:pPr>
        <w:numPr>
          <w:ilvl w:val="0"/>
          <w:numId w:val="2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إثراء الأدبيات العربية في مجال إدارة المرافق والموارد البشرية.</w:t>
      </w:r>
    </w:p>
    <w:p w14:paraId="2E6D7DF3" w14:textId="77777777" w:rsidR="00BA2762" w:rsidRPr="00DB0AA4" w:rsidRDefault="00BA2762" w:rsidP="00BA2762">
      <w:pPr>
        <w:numPr>
          <w:ilvl w:val="0"/>
          <w:numId w:val="2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lastRenderedPageBreak/>
        <w:t>تقديم أداة قياس يمكن الاستفادة منها في دراسات مستقبلية.</w:t>
      </w:r>
    </w:p>
    <w:p w14:paraId="398594C4" w14:textId="77777777" w:rsidR="00BA2762" w:rsidRPr="00DB0AA4" w:rsidRDefault="00BA2762" w:rsidP="00BA2762">
      <w:pPr>
        <w:numPr>
          <w:ilvl w:val="0"/>
          <w:numId w:val="27"/>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دعم توجهات البحث التطبيقي في الإدارة.</w:t>
      </w:r>
    </w:p>
    <w:p w14:paraId="54A8F39A" w14:textId="356481D0" w:rsidR="00BA2762" w:rsidRPr="00BA2762" w:rsidRDefault="00BA2762" w:rsidP="00BA2762">
      <w:pPr>
        <w:pStyle w:val="2"/>
        <w:rPr>
          <w:rFonts w:ascii="Simplified Arabic" w:hAnsi="Simplified Arabic" w:cs="Simplified Arabic"/>
          <w:b/>
          <w:bCs/>
          <w:color w:val="000000" w:themeColor="text1"/>
          <w:rtl/>
        </w:rPr>
      </w:pPr>
      <w:bookmarkStart w:id="91" w:name="_Toc224591903"/>
      <w:r w:rsidRPr="00BA2762">
        <w:rPr>
          <w:rFonts w:ascii="Simplified Arabic" w:hAnsi="Simplified Arabic" w:cs="Simplified Arabic"/>
          <w:b/>
          <w:bCs/>
          <w:color w:val="000000" w:themeColor="text1"/>
          <w:rtl/>
        </w:rPr>
        <w:t>حدود الدراسة</w:t>
      </w:r>
      <w:bookmarkEnd w:id="91"/>
    </w:p>
    <w:p w14:paraId="709630F6"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على الرغم من النتائج المهمة التي توصلت إليها الدراسة، إلا أنها واجهت بعض الحدود، من أبرزها:</w:t>
      </w:r>
    </w:p>
    <w:p w14:paraId="4CE13B49" w14:textId="77777777" w:rsidR="00BA2762" w:rsidRPr="00DB0AA4" w:rsidRDefault="00BA2762" w:rsidP="00BA2762">
      <w:pPr>
        <w:numPr>
          <w:ilvl w:val="0"/>
          <w:numId w:val="2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الاعتماد على الاستبيانات الذاتية.</w:t>
      </w:r>
    </w:p>
    <w:p w14:paraId="77AC4B57" w14:textId="77777777" w:rsidR="00BA2762" w:rsidRPr="00DB0AA4" w:rsidRDefault="00BA2762" w:rsidP="00BA2762">
      <w:pPr>
        <w:numPr>
          <w:ilvl w:val="0"/>
          <w:numId w:val="2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محدودية الفترة الزمنية لجمع البيانات.</w:t>
      </w:r>
    </w:p>
    <w:p w14:paraId="27D3310F" w14:textId="77777777" w:rsidR="00BA2762" w:rsidRPr="00DB0AA4" w:rsidRDefault="00BA2762" w:rsidP="00BA2762">
      <w:pPr>
        <w:numPr>
          <w:ilvl w:val="0"/>
          <w:numId w:val="2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اقتصار الدراسة على قطاعات محددة.</w:t>
      </w:r>
    </w:p>
    <w:p w14:paraId="6C0DC804" w14:textId="77777777" w:rsidR="00BA2762" w:rsidRPr="00DB0AA4" w:rsidRDefault="00BA2762" w:rsidP="00BA2762">
      <w:pPr>
        <w:numPr>
          <w:ilvl w:val="0"/>
          <w:numId w:val="28"/>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صعوبة الوصول إلى بعض القيادات العليا.</w:t>
      </w:r>
    </w:p>
    <w:p w14:paraId="67BF2ACD"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وقد تم التعامل مع هذه الحدود بقدر الإمكان من خلال تنويع العينة وتحسين تصميم الأداة.</w:t>
      </w:r>
    </w:p>
    <w:p w14:paraId="2BD9E34D" w14:textId="5C548372" w:rsidR="00BA2762" w:rsidRPr="00BA2762" w:rsidRDefault="00BA2762" w:rsidP="00BA2762">
      <w:pPr>
        <w:pStyle w:val="2"/>
        <w:rPr>
          <w:rFonts w:ascii="Simplified Arabic" w:hAnsi="Simplified Arabic" w:cs="Simplified Arabic"/>
          <w:b/>
          <w:bCs/>
          <w:color w:val="000000" w:themeColor="text1"/>
          <w:rtl/>
        </w:rPr>
      </w:pPr>
      <w:bookmarkStart w:id="92" w:name="_Toc224591904"/>
      <w:r w:rsidRPr="00BA2762">
        <w:rPr>
          <w:rFonts w:ascii="Simplified Arabic" w:hAnsi="Simplified Arabic" w:cs="Simplified Arabic"/>
          <w:b/>
          <w:bCs/>
          <w:color w:val="000000" w:themeColor="text1"/>
          <w:rtl/>
        </w:rPr>
        <w:t>مقترحات الدراسات المستقبلية</w:t>
      </w:r>
      <w:bookmarkEnd w:id="92"/>
    </w:p>
    <w:p w14:paraId="60F1B8DE" w14:textId="77777777" w:rsidR="00BA2762" w:rsidRPr="00DB0AA4" w:rsidRDefault="00BA2762" w:rsidP="00BA2762">
      <w:pPr>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تقترح الدراسة إجراء بحوث مستقبلية في المجالات التالية:</w:t>
      </w:r>
    </w:p>
    <w:p w14:paraId="344E09D2" w14:textId="77777777" w:rsidR="00BA2762" w:rsidRPr="00DB0AA4" w:rsidRDefault="00BA2762" w:rsidP="00BA2762">
      <w:pPr>
        <w:numPr>
          <w:ilvl w:val="0"/>
          <w:numId w:val="2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 xml:space="preserve">دراسة أثر التكامل بين </w:t>
      </w:r>
      <w:r w:rsidRPr="00DB0AA4">
        <w:rPr>
          <w:rFonts w:ascii="Simplified Arabic" w:hAnsi="Simplified Arabic" w:cs="Simplified Arabic"/>
          <w:sz w:val="28"/>
          <w:szCs w:val="28"/>
        </w:rPr>
        <w:t>HRM</w:t>
      </w:r>
      <w:r w:rsidRPr="00DB0AA4">
        <w:rPr>
          <w:rFonts w:ascii="Simplified Arabic" w:hAnsi="Simplified Arabic" w:cs="Simplified Arabic"/>
          <w:sz w:val="28"/>
          <w:szCs w:val="28"/>
          <w:rtl/>
        </w:rPr>
        <w:t xml:space="preserve"> و</w:t>
      </w:r>
      <w:r w:rsidRPr="00DB0AA4">
        <w:rPr>
          <w:rFonts w:ascii="Simplified Arabic" w:hAnsi="Simplified Arabic" w:cs="Simplified Arabic"/>
          <w:sz w:val="28"/>
          <w:szCs w:val="28"/>
        </w:rPr>
        <w:t>FM</w:t>
      </w:r>
      <w:r w:rsidRPr="00DB0AA4">
        <w:rPr>
          <w:rFonts w:ascii="Simplified Arabic" w:hAnsi="Simplified Arabic" w:cs="Simplified Arabic"/>
          <w:sz w:val="28"/>
          <w:szCs w:val="28"/>
          <w:rtl/>
        </w:rPr>
        <w:t xml:space="preserve"> على الأداء المالي.</w:t>
      </w:r>
    </w:p>
    <w:p w14:paraId="30DB89B8" w14:textId="77777777" w:rsidR="00BA2762" w:rsidRPr="00DB0AA4" w:rsidRDefault="00BA2762" w:rsidP="00BA2762">
      <w:pPr>
        <w:numPr>
          <w:ilvl w:val="0"/>
          <w:numId w:val="2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تحليل دور الذكاء الاصطناعي في تعزيز إدارة المرافق.</w:t>
      </w:r>
    </w:p>
    <w:p w14:paraId="713F15CF" w14:textId="77777777" w:rsidR="00BA2762" w:rsidRPr="00DB0AA4" w:rsidRDefault="00BA2762" w:rsidP="00BA2762">
      <w:pPr>
        <w:numPr>
          <w:ilvl w:val="0"/>
          <w:numId w:val="2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تطبيق النموذج المقترح في قطاعات أخرى مثل السياحة والطاقة.</w:t>
      </w:r>
    </w:p>
    <w:p w14:paraId="1C34885C" w14:textId="77777777" w:rsidR="00BA2762" w:rsidRPr="00DB0AA4" w:rsidRDefault="00BA2762" w:rsidP="00BA2762">
      <w:pPr>
        <w:numPr>
          <w:ilvl w:val="0"/>
          <w:numId w:val="2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مقارنة مستوى التكامل بين القطاعين العام والخاص.</w:t>
      </w:r>
    </w:p>
    <w:p w14:paraId="265FE31A" w14:textId="77777777" w:rsidR="00BA2762" w:rsidRPr="00DB0AA4" w:rsidRDefault="00BA2762" w:rsidP="00BA2762">
      <w:pPr>
        <w:numPr>
          <w:ilvl w:val="0"/>
          <w:numId w:val="29"/>
        </w:numPr>
        <w:spacing w:after="200" w:line="276" w:lineRule="auto"/>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دراسة العلاقة بين التكامل المؤسسي والصحة النفسية للموظفين.</w:t>
      </w:r>
    </w:p>
    <w:p w14:paraId="47982055" w14:textId="6B347D98" w:rsidR="00BA2762" w:rsidRPr="00BA2762" w:rsidRDefault="00BA2762" w:rsidP="00BA2762">
      <w:pPr>
        <w:pStyle w:val="2"/>
        <w:rPr>
          <w:rFonts w:ascii="Simplified Arabic" w:hAnsi="Simplified Arabic" w:cs="Simplified Arabic"/>
          <w:b/>
          <w:bCs/>
          <w:color w:val="000000" w:themeColor="text1"/>
          <w:rtl/>
        </w:rPr>
      </w:pPr>
      <w:bookmarkStart w:id="93" w:name="_Toc224591905"/>
      <w:r w:rsidRPr="00BA2762">
        <w:rPr>
          <w:rFonts w:ascii="Simplified Arabic" w:hAnsi="Simplified Arabic" w:cs="Simplified Arabic"/>
          <w:b/>
          <w:bCs/>
          <w:color w:val="000000" w:themeColor="text1"/>
          <w:rtl/>
        </w:rPr>
        <w:lastRenderedPageBreak/>
        <w:t>الملخص الختامي للدراسة</w:t>
      </w:r>
      <w:bookmarkEnd w:id="93"/>
    </w:p>
    <w:p w14:paraId="321D2616"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خلصت الدراسة إلى أن التكامل بين إدارة الموارد البشرية وإدارة المرافق لم يعد خياراً تنظيمياً، بل أصبح ضرورة استراتيجية لتحقيق التميز المؤسسي والاستدامة التشغيلية.</w:t>
      </w:r>
    </w:p>
    <w:p w14:paraId="234ADF3A" w14:textId="77777777" w:rsidR="00BA2762" w:rsidRPr="00DB0AA4" w:rsidRDefault="00BA2762" w:rsidP="00BA2762">
      <w:pPr>
        <w:ind w:firstLine="720"/>
        <w:jc w:val="lowKashida"/>
        <w:rPr>
          <w:rFonts w:ascii="Simplified Arabic" w:hAnsi="Simplified Arabic" w:cs="Simplified Arabic"/>
          <w:sz w:val="28"/>
          <w:szCs w:val="28"/>
          <w:rtl/>
        </w:rPr>
      </w:pPr>
      <w:r w:rsidRPr="00DB0AA4">
        <w:rPr>
          <w:rFonts w:ascii="Simplified Arabic" w:hAnsi="Simplified Arabic" w:cs="Simplified Arabic"/>
          <w:sz w:val="28"/>
          <w:szCs w:val="28"/>
          <w:rtl/>
        </w:rPr>
        <w:t>ويمثل هذا التكامل أحد الركائز الأساسية لدعم التحول الوطني وتحقيق مستهدفات رؤية المملكة 2030، من خلال بناء منظمات أكثر كفاءة ومرونة وقدرة على المنافسة.</w:t>
      </w:r>
    </w:p>
    <w:p w14:paraId="0A62879E" w14:textId="77777777" w:rsidR="00BA2762" w:rsidRPr="00DB0AA4" w:rsidRDefault="00BA2762" w:rsidP="00BA2762">
      <w:pPr>
        <w:jc w:val="lowKashida"/>
        <w:rPr>
          <w:rFonts w:ascii="Simplified Arabic" w:hAnsi="Simplified Arabic" w:cs="Simplified Arabic"/>
          <w:sz w:val="28"/>
          <w:szCs w:val="28"/>
        </w:rPr>
      </w:pPr>
    </w:p>
    <w:p w14:paraId="31EB28FD" w14:textId="77777777" w:rsidR="00BA2762" w:rsidRDefault="00BA2762" w:rsidP="00347976">
      <w:pPr>
        <w:rPr>
          <w:rtl/>
          <w:lang w:bidi="ar-SA"/>
        </w:rPr>
      </w:pPr>
    </w:p>
    <w:p w14:paraId="366CDC5C" w14:textId="77777777" w:rsidR="0022174E" w:rsidRDefault="0022174E" w:rsidP="00347976">
      <w:pPr>
        <w:rPr>
          <w:rtl/>
          <w:lang w:bidi="ar-SA"/>
        </w:rPr>
      </w:pPr>
    </w:p>
    <w:p w14:paraId="26AF8572" w14:textId="77777777" w:rsidR="0022174E" w:rsidRDefault="0022174E" w:rsidP="00347976">
      <w:pPr>
        <w:rPr>
          <w:rtl/>
          <w:lang w:bidi="ar-SA"/>
        </w:rPr>
      </w:pPr>
    </w:p>
    <w:p w14:paraId="10EA8EEB" w14:textId="77777777" w:rsidR="0022174E" w:rsidRDefault="0022174E" w:rsidP="00347976">
      <w:pPr>
        <w:rPr>
          <w:rtl/>
          <w:lang w:bidi="ar-SA"/>
        </w:rPr>
      </w:pPr>
    </w:p>
    <w:p w14:paraId="6E94E7F6" w14:textId="77777777" w:rsidR="003224C6" w:rsidRDefault="003224C6" w:rsidP="00347976">
      <w:pPr>
        <w:rPr>
          <w:rtl/>
          <w:lang w:bidi="ar-SA"/>
        </w:rPr>
      </w:pPr>
    </w:p>
    <w:p w14:paraId="7A0742E0" w14:textId="77777777" w:rsidR="003224C6" w:rsidRDefault="003224C6" w:rsidP="00347976">
      <w:pPr>
        <w:rPr>
          <w:rtl/>
          <w:lang w:bidi="ar-SA"/>
        </w:rPr>
      </w:pPr>
    </w:p>
    <w:p w14:paraId="4AF5817C" w14:textId="77777777" w:rsidR="003224C6" w:rsidRDefault="003224C6" w:rsidP="00347976">
      <w:pPr>
        <w:rPr>
          <w:rtl/>
          <w:lang w:bidi="ar-SA"/>
        </w:rPr>
      </w:pPr>
    </w:p>
    <w:p w14:paraId="7A7FAE8A" w14:textId="77777777" w:rsidR="003224C6" w:rsidRDefault="003224C6" w:rsidP="00347976">
      <w:pPr>
        <w:rPr>
          <w:rtl/>
          <w:lang w:bidi="ar-SA"/>
        </w:rPr>
      </w:pPr>
    </w:p>
    <w:p w14:paraId="370E0960" w14:textId="77777777" w:rsidR="003224C6" w:rsidRDefault="003224C6" w:rsidP="00347976">
      <w:pPr>
        <w:rPr>
          <w:rtl/>
          <w:lang w:bidi="ar-SA"/>
        </w:rPr>
      </w:pPr>
    </w:p>
    <w:p w14:paraId="4C573E63" w14:textId="77777777" w:rsidR="003224C6" w:rsidRDefault="003224C6" w:rsidP="00347976">
      <w:pPr>
        <w:rPr>
          <w:rtl/>
          <w:lang w:bidi="ar-SA"/>
        </w:rPr>
      </w:pPr>
    </w:p>
    <w:p w14:paraId="2999E71B" w14:textId="77777777" w:rsidR="003224C6" w:rsidRDefault="003224C6" w:rsidP="00347976">
      <w:pPr>
        <w:rPr>
          <w:rtl/>
          <w:lang w:bidi="ar-SA"/>
        </w:rPr>
      </w:pPr>
    </w:p>
    <w:p w14:paraId="143DE6C4" w14:textId="77777777" w:rsidR="003224C6" w:rsidRDefault="003224C6" w:rsidP="00347976">
      <w:pPr>
        <w:rPr>
          <w:rtl/>
          <w:lang w:bidi="ar-SA"/>
        </w:rPr>
      </w:pPr>
    </w:p>
    <w:p w14:paraId="694C6756" w14:textId="77777777" w:rsidR="003224C6" w:rsidRDefault="003224C6" w:rsidP="00347976">
      <w:pPr>
        <w:rPr>
          <w:rtl/>
          <w:lang w:bidi="ar-SA"/>
        </w:rPr>
      </w:pPr>
    </w:p>
    <w:p w14:paraId="396A5B26" w14:textId="77777777" w:rsidR="003224C6" w:rsidRDefault="003224C6" w:rsidP="00347976">
      <w:pPr>
        <w:rPr>
          <w:rtl/>
          <w:lang w:bidi="ar-SA"/>
        </w:rPr>
      </w:pPr>
    </w:p>
    <w:p w14:paraId="2C9F86DF" w14:textId="77777777" w:rsidR="003224C6" w:rsidRDefault="003224C6" w:rsidP="00347976">
      <w:pPr>
        <w:rPr>
          <w:rtl/>
          <w:lang w:bidi="ar-SA"/>
        </w:rPr>
      </w:pPr>
    </w:p>
    <w:p w14:paraId="1DFB3825" w14:textId="77777777" w:rsidR="003224C6" w:rsidRDefault="003224C6" w:rsidP="00347976">
      <w:pPr>
        <w:rPr>
          <w:rtl/>
          <w:lang w:bidi="ar-SA"/>
        </w:rPr>
      </w:pPr>
    </w:p>
    <w:p w14:paraId="7022CC79" w14:textId="77777777" w:rsidR="003224C6" w:rsidRDefault="003224C6" w:rsidP="00347976">
      <w:pPr>
        <w:rPr>
          <w:rtl/>
          <w:lang w:bidi="ar-SA"/>
        </w:rPr>
      </w:pPr>
    </w:p>
    <w:p w14:paraId="017C9DC1" w14:textId="77777777" w:rsidR="003224C6" w:rsidRDefault="003224C6" w:rsidP="00347976">
      <w:pPr>
        <w:rPr>
          <w:rtl/>
          <w:lang w:bidi="ar-SA"/>
        </w:rPr>
      </w:pPr>
    </w:p>
    <w:p w14:paraId="72B6C761" w14:textId="77777777" w:rsidR="003224C6" w:rsidRDefault="003224C6" w:rsidP="00347976">
      <w:pPr>
        <w:rPr>
          <w:rtl/>
          <w:lang w:bidi="ar-SA"/>
        </w:rPr>
      </w:pPr>
    </w:p>
    <w:p w14:paraId="02795C04" w14:textId="766F2266" w:rsidR="003224C6" w:rsidRDefault="003224C6" w:rsidP="003224C6">
      <w:pPr>
        <w:pStyle w:val="1"/>
        <w:jc w:val="center"/>
        <w:rPr>
          <w:rtl/>
          <w:lang w:bidi="ar-SA"/>
        </w:rPr>
      </w:pPr>
      <w:bookmarkStart w:id="94" w:name="_Toc224591906"/>
      <w:r>
        <w:rPr>
          <w:rFonts w:ascii="Simplified Arabic" w:hAnsi="Simplified Arabic" w:cs="Simplified Arabic" w:hint="cs"/>
          <w:b/>
          <w:bCs/>
          <w:color w:val="000000" w:themeColor="text1"/>
          <w:sz w:val="36"/>
          <w:szCs w:val="36"/>
          <w:rtl/>
          <w:lang w:bidi="ar-SA"/>
        </w:rPr>
        <w:lastRenderedPageBreak/>
        <w:t>قائمة المراجع</w:t>
      </w:r>
      <w:bookmarkEnd w:id="94"/>
    </w:p>
    <w:p w14:paraId="14ADC938" w14:textId="77777777" w:rsidR="003224C6" w:rsidRDefault="003224C6" w:rsidP="00347976">
      <w:pPr>
        <w:rPr>
          <w:rtl/>
          <w:lang w:bidi="ar-SA"/>
        </w:rPr>
      </w:pPr>
    </w:p>
    <w:p w14:paraId="012F8261" w14:textId="77777777" w:rsidR="00FB5BA6" w:rsidRPr="000A5EC3" w:rsidRDefault="00FB5BA6" w:rsidP="00FB5BA6">
      <w:pPr>
        <w:jc w:val="lowKashida"/>
        <w:rPr>
          <w:rFonts w:ascii="Simplified Arabic" w:hAnsi="Simplified Arabic" w:cs="Simplified Arabic"/>
          <w:sz w:val="28"/>
          <w:szCs w:val="28"/>
          <w:rtl/>
        </w:rPr>
      </w:pPr>
      <w:r w:rsidRPr="000A5EC3">
        <w:rPr>
          <w:rFonts w:ascii="Simplified Arabic" w:hAnsi="Simplified Arabic" w:cs="Simplified Arabic"/>
          <w:sz w:val="28"/>
          <w:szCs w:val="28"/>
        </w:rPr>
        <w:t>Al-Sheikh, M. (2021). Workplace environment and employee satisfaction in Middle Eastern organizations. Journal of Management Studies, 14(2), 55-72</w:t>
      </w:r>
      <w:r w:rsidRPr="000A5EC3">
        <w:rPr>
          <w:rFonts w:ascii="Simplified Arabic" w:hAnsi="Simplified Arabic" w:cs="Simplified Arabic"/>
          <w:sz w:val="28"/>
          <w:szCs w:val="28"/>
          <w:rtl/>
        </w:rPr>
        <w:t>.</w:t>
      </w:r>
    </w:p>
    <w:p w14:paraId="16A97152" w14:textId="77777777" w:rsidR="00FB5BA6" w:rsidRPr="000A5EC3" w:rsidRDefault="00FB5BA6" w:rsidP="00FB5BA6">
      <w:pPr>
        <w:jc w:val="lowKashida"/>
        <w:rPr>
          <w:rFonts w:ascii="Simplified Arabic" w:hAnsi="Simplified Arabic" w:cs="Simplified Arabic"/>
          <w:sz w:val="28"/>
          <w:szCs w:val="28"/>
          <w:rtl/>
        </w:rPr>
      </w:pPr>
      <w:r w:rsidRPr="000A5EC3">
        <w:rPr>
          <w:rFonts w:ascii="Simplified Arabic" w:hAnsi="Simplified Arabic" w:cs="Simplified Arabic"/>
          <w:sz w:val="28"/>
          <w:szCs w:val="28"/>
        </w:rPr>
        <w:t>Khan, A. (2022). Functional department integration and organizational performance. International Business Review, 33(4), 277–289</w:t>
      </w:r>
      <w:r w:rsidRPr="000A5EC3">
        <w:rPr>
          <w:rFonts w:ascii="Simplified Arabic" w:hAnsi="Simplified Arabic" w:cs="Simplified Arabic"/>
          <w:sz w:val="28"/>
          <w:szCs w:val="28"/>
          <w:rtl/>
        </w:rPr>
        <w:t>.</w:t>
      </w:r>
    </w:p>
    <w:p w14:paraId="7D6D2576" w14:textId="77777777" w:rsidR="00FB5BA6" w:rsidRPr="000A5EC3" w:rsidRDefault="00FB5BA6" w:rsidP="00FB5BA6">
      <w:pPr>
        <w:jc w:val="lowKashida"/>
        <w:rPr>
          <w:rFonts w:ascii="Simplified Arabic" w:hAnsi="Simplified Arabic" w:cs="Simplified Arabic"/>
          <w:sz w:val="28"/>
          <w:szCs w:val="28"/>
          <w:rtl/>
        </w:rPr>
      </w:pPr>
      <w:r w:rsidRPr="000A5EC3">
        <w:rPr>
          <w:rFonts w:ascii="Simplified Arabic" w:hAnsi="Simplified Arabic" w:cs="Simplified Arabic"/>
          <w:sz w:val="28"/>
          <w:szCs w:val="28"/>
        </w:rPr>
        <w:t>Olanrewaju, A</w:t>
      </w:r>
      <w:r w:rsidRPr="000A5EC3">
        <w:rPr>
          <w:rFonts w:ascii="Simplified Arabic" w:hAnsi="Simplified Arabic" w:cs="Simplified Arabic"/>
          <w:sz w:val="28"/>
          <w:szCs w:val="28"/>
          <w:rtl/>
        </w:rPr>
        <w:t xml:space="preserve">., &amp; </w:t>
      </w:r>
      <w:r w:rsidRPr="000A5EC3">
        <w:rPr>
          <w:rFonts w:ascii="Simplified Arabic" w:hAnsi="Simplified Arabic" w:cs="Simplified Arabic"/>
          <w:sz w:val="28"/>
          <w:szCs w:val="28"/>
        </w:rPr>
        <w:t>Anifowose, K. (2020). Impact of facilities management on organizational productivity. Facilities Journal, 38(9/10), 743–760</w:t>
      </w:r>
      <w:r w:rsidRPr="000A5EC3">
        <w:rPr>
          <w:rFonts w:ascii="Simplified Arabic" w:hAnsi="Simplified Arabic" w:cs="Simplified Arabic"/>
          <w:sz w:val="28"/>
          <w:szCs w:val="28"/>
          <w:rtl/>
        </w:rPr>
        <w:t>.</w:t>
      </w:r>
    </w:p>
    <w:p w14:paraId="5F4320EE" w14:textId="77777777" w:rsidR="00FB5BA6" w:rsidRPr="000A5EC3" w:rsidRDefault="00FB5BA6" w:rsidP="00FB5BA6">
      <w:pPr>
        <w:jc w:val="lowKashida"/>
        <w:rPr>
          <w:rFonts w:ascii="Simplified Arabic" w:hAnsi="Simplified Arabic" w:cs="Simplified Arabic"/>
          <w:sz w:val="28"/>
          <w:szCs w:val="28"/>
          <w:rtl/>
        </w:rPr>
      </w:pPr>
      <w:r w:rsidRPr="000A5EC3">
        <w:rPr>
          <w:rFonts w:ascii="Simplified Arabic" w:hAnsi="Simplified Arabic" w:cs="Simplified Arabic"/>
          <w:sz w:val="28"/>
          <w:szCs w:val="28"/>
          <w:rtl/>
        </w:rPr>
        <w:t>الغامدي، س. (2023). أثر بيئة العمل في تحسين الأداء التنظيمي بالمؤسسات الصحية السعودية. المجلة العربية للإدارة، 43(1)، 112–140.</w:t>
      </w:r>
    </w:p>
    <w:p w14:paraId="2D5332D6" w14:textId="77777777" w:rsidR="00FB5BA6" w:rsidRPr="000A5EC3" w:rsidRDefault="00FB5BA6" w:rsidP="00FB5BA6">
      <w:pPr>
        <w:jc w:val="lowKashida"/>
        <w:rPr>
          <w:rFonts w:ascii="Simplified Arabic" w:hAnsi="Simplified Arabic" w:cs="Simplified Arabic"/>
          <w:sz w:val="28"/>
          <w:szCs w:val="28"/>
          <w:rtl/>
        </w:rPr>
      </w:pPr>
      <w:r w:rsidRPr="000A5EC3">
        <w:rPr>
          <w:rFonts w:ascii="Simplified Arabic" w:hAnsi="Simplified Arabic" w:cs="Simplified Arabic"/>
          <w:sz w:val="28"/>
          <w:szCs w:val="28"/>
          <w:rtl/>
        </w:rPr>
        <w:t>الزعبي، م. (2022). دور إدارة الموارد البشرية في رفع رضا الموظفين. مجلة تنمية الموارد البشرية، 12(3)، 201–233.</w:t>
      </w:r>
    </w:p>
    <w:p w14:paraId="32CC6767" w14:textId="77777777" w:rsidR="003224C6" w:rsidRDefault="003224C6" w:rsidP="00347976">
      <w:pPr>
        <w:rPr>
          <w:rtl/>
        </w:rPr>
      </w:pPr>
    </w:p>
    <w:p w14:paraId="472BE2A5" w14:textId="77777777" w:rsidR="003224C6" w:rsidRDefault="003224C6" w:rsidP="00347976">
      <w:pPr>
        <w:rPr>
          <w:rtl/>
          <w:lang w:bidi="ar-SA"/>
        </w:rPr>
      </w:pPr>
    </w:p>
    <w:p w14:paraId="712E009C" w14:textId="77777777" w:rsidR="003224C6" w:rsidRDefault="003224C6" w:rsidP="00347976">
      <w:pPr>
        <w:rPr>
          <w:rtl/>
          <w:lang w:bidi="ar-SA"/>
        </w:rPr>
      </w:pPr>
    </w:p>
    <w:p w14:paraId="7C65211B" w14:textId="77777777" w:rsidR="0022174E" w:rsidRDefault="0022174E" w:rsidP="00347976">
      <w:pPr>
        <w:rPr>
          <w:rtl/>
          <w:lang w:bidi="ar-SA"/>
        </w:rPr>
      </w:pPr>
    </w:p>
    <w:p w14:paraId="6A9F9749" w14:textId="77777777" w:rsidR="0022174E" w:rsidRDefault="0022174E" w:rsidP="00347976">
      <w:pPr>
        <w:rPr>
          <w:rtl/>
          <w:lang w:bidi="ar-SA"/>
        </w:rPr>
      </w:pPr>
    </w:p>
    <w:p w14:paraId="2F7A9577" w14:textId="77777777" w:rsidR="0022174E" w:rsidRDefault="0022174E" w:rsidP="00347976">
      <w:pPr>
        <w:rPr>
          <w:rtl/>
          <w:lang w:bidi="ar-SA"/>
        </w:rPr>
      </w:pPr>
    </w:p>
    <w:p w14:paraId="70C629E1" w14:textId="77777777" w:rsidR="0022174E" w:rsidRDefault="0022174E" w:rsidP="00347976">
      <w:pPr>
        <w:rPr>
          <w:rtl/>
          <w:lang w:bidi="ar-SA"/>
        </w:rPr>
      </w:pPr>
    </w:p>
    <w:p w14:paraId="56B357F4" w14:textId="77777777" w:rsidR="0022174E" w:rsidRDefault="0022174E" w:rsidP="00347976">
      <w:pPr>
        <w:rPr>
          <w:rtl/>
          <w:lang w:bidi="ar-SA"/>
        </w:rPr>
      </w:pPr>
    </w:p>
    <w:p w14:paraId="35630B26" w14:textId="77777777" w:rsidR="0022174E" w:rsidRDefault="0022174E" w:rsidP="00347976">
      <w:pPr>
        <w:rPr>
          <w:rtl/>
          <w:lang w:bidi="ar-SA"/>
        </w:rPr>
      </w:pPr>
    </w:p>
    <w:p w14:paraId="6F6F78BC" w14:textId="77777777" w:rsidR="0022174E" w:rsidRDefault="0022174E" w:rsidP="00347976">
      <w:pPr>
        <w:rPr>
          <w:rtl/>
          <w:lang w:bidi="ar-SA"/>
        </w:rPr>
      </w:pPr>
    </w:p>
    <w:p w14:paraId="6347E775" w14:textId="77777777" w:rsidR="0022174E" w:rsidRDefault="0022174E" w:rsidP="00347976">
      <w:pPr>
        <w:rPr>
          <w:rtl/>
          <w:lang w:bidi="ar-SA"/>
        </w:rPr>
      </w:pPr>
    </w:p>
    <w:p w14:paraId="5DC26BB2" w14:textId="77777777" w:rsidR="0022174E" w:rsidRDefault="0022174E" w:rsidP="00347976">
      <w:pPr>
        <w:rPr>
          <w:rtl/>
          <w:lang w:bidi="ar-SA"/>
        </w:rPr>
      </w:pPr>
    </w:p>
    <w:p w14:paraId="7B0F1D0A" w14:textId="0D00DDC2" w:rsidR="0022174E" w:rsidRPr="0022174E" w:rsidRDefault="0022174E" w:rsidP="0022174E">
      <w:pPr>
        <w:pStyle w:val="1"/>
        <w:jc w:val="center"/>
        <w:rPr>
          <w:rFonts w:ascii="Simplified Arabic" w:hAnsi="Simplified Arabic" w:cs="Simplified Arabic"/>
          <w:b/>
          <w:bCs/>
          <w:color w:val="000000" w:themeColor="text1"/>
          <w:sz w:val="36"/>
          <w:szCs w:val="36"/>
          <w:rtl/>
          <w:lang w:bidi="ar-SA"/>
        </w:rPr>
      </w:pPr>
      <w:bookmarkStart w:id="95" w:name="_Toc224591907"/>
      <w:r w:rsidRPr="0022174E">
        <w:rPr>
          <w:rFonts w:ascii="Simplified Arabic" w:hAnsi="Simplified Arabic" w:cs="Simplified Arabic" w:hint="cs"/>
          <w:b/>
          <w:bCs/>
          <w:color w:val="000000" w:themeColor="text1"/>
          <w:sz w:val="36"/>
          <w:szCs w:val="36"/>
          <w:rtl/>
          <w:lang w:bidi="ar-SA"/>
        </w:rPr>
        <w:lastRenderedPageBreak/>
        <w:t>الملاحق</w:t>
      </w:r>
      <w:bookmarkEnd w:id="95"/>
    </w:p>
    <w:p w14:paraId="3A813A17" w14:textId="77777777" w:rsidR="0022174E" w:rsidRPr="0022174E" w:rsidRDefault="0022174E" w:rsidP="0022174E">
      <w:pPr>
        <w:pStyle w:val="2"/>
        <w:jc w:val="center"/>
        <w:rPr>
          <w:rFonts w:ascii="Simplified Arabic" w:hAnsi="Simplified Arabic" w:cs="Simplified Arabic"/>
          <w:b/>
          <w:bCs/>
          <w:color w:val="000000" w:themeColor="text1"/>
        </w:rPr>
      </w:pPr>
      <w:bookmarkStart w:id="96" w:name="_Toc224591908"/>
      <w:r w:rsidRPr="0022174E">
        <w:rPr>
          <w:rFonts w:ascii="Simplified Arabic" w:hAnsi="Simplified Arabic" w:cs="Simplified Arabic"/>
          <w:b/>
          <w:bCs/>
          <w:color w:val="000000" w:themeColor="text1"/>
          <w:rtl/>
        </w:rPr>
        <w:t>استبيان بحث علمي</w:t>
      </w:r>
      <w:bookmarkEnd w:id="96"/>
    </w:p>
    <w:p w14:paraId="789075D5" w14:textId="77777777" w:rsidR="0022174E" w:rsidRPr="00D11E2B" w:rsidRDefault="0022174E" w:rsidP="0022174E">
      <w:pPr>
        <w:jc w:val="center"/>
        <w:rPr>
          <w:rFonts w:ascii="Simplified Arabic" w:hAnsi="Simplified Arabic" w:cs="Simplified Arabic"/>
          <w:sz w:val="28"/>
          <w:szCs w:val="28"/>
        </w:rPr>
      </w:pPr>
      <w:r w:rsidRPr="00D11E2B">
        <w:rPr>
          <w:rFonts w:ascii="Simplified Arabic" w:hAnsi="Simplified Arabic" w:cs="Simplified Arabic"/>
          <w:b/>
          <w:bCs/>
          <w:sz w:val="28"/>
          <w:szCs w:val="28"/>
          <w:rtl/>
        </w:rPr>
        <w:t>عنوان الدراسة</w:t>
      </w:r>
    </w:p>
    <w:p w14:paraId="59056C21" w14:textId="77777777" w:rsidR="0022174E" w:rsidRPr="00D11E2B" w:rsidRDefault="0022174E" w:rsidP="0022174E">
      <w:pPr>
        <w:jc w:val="center"/>
        <w:rPr>
          <w:rFonts w:ascii="Simplified Arabic" w:hAnsi="Simplified Arabic" w:cs="Simplified Arabic"/>
          <w:sz w:val="28"/>
          <w:szCs w:val="28"/>
        </w:rPr>
      </w:pPr>
      <w:r w:rsidRPr="00D11E2B">
        <w:rPr>
          <w:rFonts w:ascii="Simplified Arabic" w:hAnsi="Simplified Arabic" w:cs="Simplified Arabic"/>
          <w:sz w:val="28"/>
          <w:szCs w:val="28"/>
          <w:rtl/>
        </w:rPr>
        <w:t>أثر توظيف غير المتخصصين في الموارد البشرية على كفاءة إدارة الموارد البشرية في المنظمات</w:t>
      </w:r>
    </w:p>
    <w:p w14:paraId="12C83364"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t>عزيزي المشارك،</w:t>
      </w:r>
    </w:p>
    <w:p w14:paraId="25684B30" w14:textId="77777777" w:rsidR="0022174E" w:rsidRDefault="0022174E" w:rsidP="0022174E">
      <w:pPr>
        <w:ind w:firstLine="720"/>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أقوم بإجراء هذه الدراسة ضمن متطلبات رسالة الماجستير في إدارة الموارد البشرية، وتهدف إلى التعرف على أثر توظيف غير المتخصصين في مجال الموارد البشرية على كفاءة الأداء الوظيفي وجودة الخدمات المقدمة داخل المنظمات.</w:t>
      </w:r>
    </w:p>
    <w:p w14:paraId="2D192B55" w14:textId="77777777" w:rsidR="0022174E" w:rsidRPr="00D11E2B" w:rsidRDefault="0022174E" w:rsidP="0022174E">
      <w:pPr>
        <w:ind w:firstLine="720"/>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جميع المعلومات التي سيتم جمعها ستُستخدم لأغراض البحث العلمي فقط، وستُعامل بسرية تامة.</w:t>
      </w:r>
    </w:p>
    <w:p w14:paraId="39A02CE1" w14:textId="77777777" w:rsidR="0022174E" w:rsidRPr="00D11E2B" w:rsidRDefault="0022174E" w:rsidP="0022174E">
      <w:pPr>
        <w:jc w:val="center"/>
        <w:rPr>
          <w:rFonts w:ascii="Simplified Arabic" w:hAnsi="Simplified Arabic" w:cs="Simplified Arabic"/>
          <w:sz w:val="28"/>
          <w:szCs w:val="28"/>
          <w:rtl/>
        </w:rPr>
      </w:pPr>
      <w:r w:rsidRPr="00D11E2B">
        <w:rPr>
          <w:rFonts w:ascii="Simplified Arabic" w:hAnsi="Simplified Arabic" w:cs="Simplified Arabic"/>
          <w:sz w:val="28"/>
          <w:szCs w:val="28"/>
          <w:rtl/>
        </w:rPr>
        <w:t>شاكرين ومقدرين تعاونكم.</w:t>
      </w:r>
    </w:p>
    <w:p w14:paraId="50E674C6" w14:textId="77777777" w:rsidR="0022174E" w:rsidRPr="00D11E2B" w:rsidRDefault="0022174E" w:rsidP="0022174E">
      <w:pPr>
        <w:spacing w:line="240" w:lineRule="auto"/>
        <w:ind w:left="6480"/>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الباحث: أيمن قطان</w:t>
      </w:r>
    </w:p>
    <w:p w14:paraId="341AC33F" w14:textId="77777777" w:rsidR="0022174E" w:rsidRPr="00D11E2B" w:rsidRDefault="0022174E" w:rsidP="0022174E">
      <w:pPr>
        <w:spacing w:line="240" w:lineRule="auto"/>
        <w:ind w:left="6480"/>
        <w:jc w:val="lowKashida"/>
        <w:rPr>
          <w:rFonts w:ascii="Simplified Arabic" w:hAnsi="Simplified Arabic" w:cs="Simplified Arabic"/>
          <w:sz w:val="28"/>
          <w:szCs w:val="28"/>
        </w:rPr>
      </w:pPr>
      <w:r w:rsidRPr="00D11E2B">
        <w:rPr>
          <w:rFonts w:ascii="Simplified Arabic" w:hAnsi="Simplified Arabic" w:cs="Simplified Arabic"/>
          <w:sz w:val="28"/>
          <w:szCs w:val="28"/>
          <w:rtl/>
        </w:rPr>
        <w:t>الجامعة: __________</w:t>
      </w:r>
    </w:p>
    <w:p w14:paraId="01C11046" w14:textId="77777777" w:rsidR="0022174E" w:rsidRPr="00D11E2B" w:rsidRDefault="0022174E" w:rsidP="0022174E">
      <w:pPr>
        <w:spacing w:line="240" w:lineRule="auto"/>
        <w:ind w:left="5040"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11E2B">
        <w:rPr>
          <w:rFonts w:ascii="Simplified Arabic" w:hAnsi="Simplified Arabic" w:cs="Simplified Arabic"/>
          <w:sz w:val="28"/>
          <w:szCs w:val="28"/>
          <w:rtl/>
        </w:rPr>
        <w:t>البريد الإلكتروني: __________</w:t>
      </w:r>
    </w:p>
    <w:p w14:paraId="6699EC60" w14:textId="77777777" w:rsidR="0022174E" w:rsidRDefault="0022174E" w:rsidP="0022174E">
      <w:pPr>
        <w:jc w:val="lowKashida"/>
        <w:rPr>
          <w:rFonts w:ascii="Simplified Arabic" w:hAnsi="Simplified Arabic" w:cs="Simplified Arabic"/>
          <w:b/>
          <w:bCs/>
          <w:sz w:val="28"/>
          <w:szCs w:val="28"/>
          <w:rtl/>
        </w:rPr>
      </w:pPr>
    </w:p>
    <w:p w14:paraId="3A0DF964" w14:textId="77777777" w:rsidR="0022174E" w:rsidRDefault="0022174E" w:rsidP="0022174E">
      <w:pPr>
        <w:jc w:val="lowKashida"/>
        <w:rPr>
          <w:rFonts w:ascii="Simplified Arabic" w:hAnsi="Simplified Arabic" w:cs="Simplified Arabic"/>
          <w:b/>
          <w:bCs/>
          <w:sz w:val="28"/>
          <w:szCs w:val="28"/>
          <w:rtl/>
          <w:lang w:bidi="ar-SA"/>
        </w:rPr>
      </w:pPr>
    </w:p>
    <w:p w14:paraId="4820C520" w14:textId="77777777" w:rsidR="0022174E" w:rsidRDefault="0022174E" w:rsidP="0022174E">
      <w:pPr>
        <w:jc w:val="lowKashida"/>
        <w:rPr>
          <w:rFonts w:ascii="Simplified Arabic" w:hAnsi="Simplified Arabic" w:cs="Simplified Arabic"/>
          <w:b/>
          <w:bCs/>
          <w:sz w:val="28"/>
          <w:szCs w:val="28"/>
          <w:rtl/>
          <w:lang w:bidi="ar-SA"/>
        </w:rPr>
      </w:pPr>
    </w:p>
    <w:p w14:paraId="5C5C8E79" w14:textId="77777777" w:rsidR="0022174E" w:rsidRDefault="0022174E" w:rsidP="0022174E">
      <w:pPr>
        <w:jc w:val="lowKashida"/>
        <w:rPr>
          <w:rFonts w:ascii="Simplified Arabic" w:hAnsi="Simplified Arabic" w:cs="Simplified Arabic" w:hint="cs"/>
          <w:b/>
          <w:bCs/>
          <w:sz w:val="28"/>
          <w:szCs w:val="28"/>
          <w:rtl/>
          <w:lang w:bidi="ar-SA"/>
        </w:rPr>
      </w:pPr>
    </w:p>
    <w:p w14:paraId="45254BFE" w14:textId="77777777" w:rsidR="0022174E" w:rsidRDefault="0022174E" w:rsidP="0022174E">
      <w:pPr>
        <w:jc w:val="lowKashida"/>
        <w:rPr>
          <w:rFonts w:ascii="Simplified Arabic" w:hAnsi="Simplified Arabic" w:cs="Simplified Arabic"/>
          <w:b/>
          <w:bCs/>
          <w:sz w:val="28"/>
          <w:szCs w:val="28"/>
          <w:rtl/>
        </w:rPr>
      </w:pPr>
    </w:p>
    <w:p w14:paraId="42E120DF" w14:textId="77777777" w:rsidR="0022174E" w:rsidRDefault="0022174E" w:rsidP="0022174E">
      <w:pPr>
        <w:jc w:val="lowKashida"/>
        <w:rPr>
          <w:rFonts w:ascii="Simplified Arabic" w:hAnsi="Simplified Arabic" w:cs="Simplified Arabic"/>
          <w:b/>
          <w:bCs/>
          <w:sz w:val="28"/>
          <w:szCs w:val="28"/>
          <w:rtl/>
        </w:rPr>
      </w:pPr>
    </w:p>
    <w:p w14:paraId="51B6DD6F"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lastRenderedPageBreak/>
        <w:t>القسم الأول: البيانات العامة</w:t>
      </w:r>
    </w:p>
    <w:p w14:paraId="6F59BDAB"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sz w:val="28"/>
          <w:szCs w:val="28"/>
          <w:rtl/>
        </w:rPr>
        <w:t>يرجى وضع علامة (</w:t>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أمام الإجابة المناسبة:</w:t>
      </w:r>
    </w:p>
    <w:p w14:paraId="60CE3ADC" w14:textId="77777777" w:rsidR="0022174E" w:rsidRPr="00D11E2B" w:rsidRDefault="0022174E" w:rsidP="0022174E">
      <w:pPr>
        <w:numPr>
          <w:ilvl w:val="0"/>
          <w:numId w:val="32"/>
        </w:numPr>
        <w:spacing w:after="200" w:line="276" w:lineRule="auto"/>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الجنس:</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ذكر </w:t>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أنثى</w:t>
      </w:r>
    </w:p>
    <w:p w14:paraId="62B4FFEF" w14:textId="77777777" w:rsidR="0022174E" w:rsidRPr="00D11E2B" w:rsidRDefault="0022174E" w:rsidP="0022174E">
      <w:pPr>
        <w:numPr>
          <w:ilvl w:val="0"/>
          <w:numId w:val="32"/>
        </w:numPr>
        <w:spacing w:after="200" w:line="276" w:lineRule="auto"/>
        <w:jc w:val="lowKashida"/>
        <w:rPr>
          <w:rFonts w:ascii="Simplified Arabic" w:hAnsi="Simplified Arabic" w:cs="Simplified Arabic"/>
          <w:sz w:val="28"/>
          <w:szCs w:val="28"/>
        </w:rPr>
      </w:pPr>
      <w:r w:rsidRPr="00D11E2B">
        <w:rPr>
          <w:rFonts w:ascii="Simplified Arabic" w:hAnsi="Simplified Arabic" w:cs="Simplified Arabic"/>
          <w:sz w:val="28"/>
          <w:szCs w:val="28"/>
          <w:rtl/>
        </w:rPr>
        <w:t>العمر:</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أقل من 30 سنة</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30 – 39 سنة</w:t>
      </w:r>
      <w:r>
        <w:rPr>
          <w:rFonts w:ascii="Simplified Arabic" w:hAnsi="Simplified Arabic" w:cs="Simplified Arabic"/>
          <w:sz w:val="28"/>
          <w:szCs w:val="28"/>
          <w:rtl/>
        </w:rPr>
        <w:tab/>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40 – 49 سنة</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50 سنة فأكثر</w:t>
      </w:r>
    </w:p>
    <w:p w14:paraId="54CB50E2" w14:textId="77777777" w:rsidR="0022174E" w:rsidRPr="00D11E2B" w:rsidRDefault="0022174E" w:rsidP="0022174E">
      <w:pPr>
        <w:numPr>
          <w:ilvl w:val="0"/>
          <w:numId w:val="32"/>
        </w:numPr>
        <w:spacing w:after="200" w:line="276" w:lineRule="auto"/>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سنوات الخبرة:</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أقل من 5 سنوات</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5 – 10 سنوات</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11 – 20 سنة</w:t>
      </w:r>
      <w:r>
        <w:rPr>
          <w:rFonts w:ascii="Simplified Arabic" w:hAnsi="Simplified Arabic" w:cs="Simplified Arabic"/>
          <w:sz w:val="28"/>
          <w:szCs w:val="28"/>
          <w:rtl/>
        </w:rPr>
        <w:tab/>
      </w:r>
      <w:r w:rsidRPr="00D11E2B">
        <w:rPr>
          <w:rFonts w:ascii="Simplified Arabic" w:hAnsi="Simplified Arabic" w:cs="Simplified Arabic"/>
          <w:sz w:val="28"/>
          <w:szCs w:val="28"/>
          <w:rtl/>
        </w:rPr>
        <w:br/>
      </w:r>
      <w:r w:rsidRPr="00D11E2B">
        <w:rPr>
          <w:rFonts w:ascii="Segoe UI Symbol" w:hAnsi="Segoe UI Symbol" w:cs="Segoe UI Symbol" w:hint="cs"/>
          <w:sz w:val="28"/>
          <w:szCs w:val="28"/>
          <w:rtl/>
        </w:rPr>
        <w:t>☐</w:t>
      </w:r>
      <w:r w:rsidRPr="00D11E2B">
        <w:rPr>
          <w:rFonts w:ascii="Simplified Arabic" w:hAnsi="Simplified Arabic" w:cs="Simplified Arabic"/>
          <w:sz w:val="28"/>
          <w:szCs w:val="28"/>
          <w:rtl/>
        </w:rPr>
        <w:t xml:space="preserve"> أكثر من 20 سنة</w:t>
      </w:r>
    </w:p>
    <w:p w14:paraId="16EADEDF" w14:textId="77777777" w:rsidR="0022174E" w:rsidRPr="00D11E2B" w:rsidRDefault="0022174E" w:rsidP="0022174E">
      <w:pPr>
        <w:numPr>
          <w:ilvl w:val="0"/>
          <w:numId w:val="32"/>
        </w:numPr>
        <w:spacing w:after="200" w:line="276" w:lineRule="auto"/>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المسمى الوظيفي: ____________________</w:t>
      </w:r>
    </w:p>
    <w:p w14:paraId="4B74D2A6" w14:textId="77777777" w:rsidR="0022174E" w:rsidRPr="00D11E2B" w:rsidRDefault="0022174E" w:rsidP="0022174E">
      <w:pPr>
        <w:numPr>
          <w:ilvl w:val="0"/>
          <w:numId w:val="32"/>
        </w:numPr>
        <w:spacing w:after="200" w:line="276" w:lineRule="auto"/>
        <w:jc w:val="lowKashida"/>
        <w:rPr>
          <w:rFonts w:ascii="Simplified Arabic" w:hAnsi="Simplified Arabic" w:cs="Simplified Arabic"/>
          <w:sz w:val="28"/>
          <w:szCs w:val="28"/>
          <w:rtl/>
        </w:rPr>
      </w:pPr>
      <w:r w:rsidRPr="00D11E2B">
        <w:rPr>
          <w:rFonts w:ascii="Simplified Arabic" w:hAnsi="Simplified Arabic" w:cs="Simplified Arabic"/>
          <w:sz w:val="28"/>
          <w:szCs w:val="28"/>
          <w:rtl/>
        </w:rPr>
        <w:t>جهة العمل: ________________________</w:t>
      </w:r>
    </w:p>
    <w:p w14:paraId="5BC208A3" w14:textId="77777777" w:rsidR="0022174E" w:rsidRPr="00D11E2B" w:rsidRDefault="0022174E" w:rsidP="0022174E">
      <w:pPr>
        <w:jc w:val="lowKashida"/>
        <w:rPr>
          <w:rFonts w:ascii="Simplified Arabic" w:hAnsi="Simplified Arabic" w:cs="Simplified Arabic"/>
          <w:sz w:val="28"/>
          <w:szCs w:val="28"/>
        </w:rPr>
      </w:pPr>
    </w:p>
    <w:p w14:paraId="3DD2495B" w14:textId="77777777" w:rsidR="0022174E" w:rsidRDefault="0022174E" w:rsidP="0022174E">
      <w:pPr>
        <w:jc w:val="lowKashida"/>
        <w:rPr>
          <w:rFonts w:ascii="Segoe UI Emoji" w:hAnsi="Segoe UI Emoji"/>
          <w:b/>
          <w:bCs/>
          <w:sz w:val="28"/>
          <w:szCs w:val="28"/>
          <w:rtl/>
        </w:rPr>
      </w:pPr>
    </w:p>
    <w:p w14:paraId="4754F05D" w14:textId="77777777" w:rsidR="0022174E" w:rsidRDefault="0022174E" w:rsidP="0022174E">
      <w:pPr>
        <w:jc w:val="lowKashida"/>
        <w:rPr>
          <w:rFonts w:ascii="Segoe UI Emoji" w:hAnsi="Segoe UI Emoji"/>
          <w:b/>
          <w:bCs/>
          <w:sz w:val="28"/>
          <w:szCs w:val="28"/>
          <w:rtl/>
        </w:rPr>
      </w:pPr>
    </w:p>
    <w:p w14:paraId="2096047E" w14:textId="77777777" w:rsidR="0022174E" w:rsidRDefault="0022174E" w:rsidP="0022174E">
      <w:pPr>
        <w:jc w:val="lowKashida"/>
        <w:rPr>
          <w:rFonts w:ascii="Segoe UI Emoji" w:hAnsi="Segoe UI Emoji"/>
          <w:b/>
          <w:bCs/>
          <w:sz w:val="28"/>
          <w:szCs w:val="28"/>
          <w:rtl/>
        </w:rPr>
      </w:pPr>
    </w:p>
    <w:p w14:paraId="36370E0C" w14:textId="77777777" w:rsidR="0022174E" w:rsidRDefault="0022174E" w:rsidP="0022174E">
      <w:pPr>
        <w:jc w:val="lowKashida"/>
        <w:rPr>
          <w:rFonts w:ascii="Segoe UI Emoji" w:hAnsi="Segoe UI Emoji"/>
          <w:b/>
          <w:bCs/>
          <w:sz w:val="28"/>
          <w:szCs w:val="28"/>
          <w:rtl/>
        </w:rPr>
      </w:pPr>
    </w:p>
    <w:p w14:paraId="7922A5A4"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lastRenderedPageBreak/>
        <w:t>القسم الثاني: محاور الدراسة</w:t>
      </w:r>
    </w:p>
    <w:p w14:paraId="41398920"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sz w:val="28"/>
          <w:szCs w:val="28"/>
          <w:rtl/>
        </w:rPr>
        <w:t>يرجى تحديد درجة موافقتك على العبارات التالية:</w:t>
      </w:r>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6"/>
        <w:gridCol w:w="1349"/>
      </w:tblGrid>
      <w:tr w:rsidR="0022174E" w:rsidRPr="00D11E2B" w14:paraId="0A71A929" w14:textId="77777777" w:rsidTr="00FB5BA6">
        <w:trPr>
          <w:tblCellSpacing w:w="0" w:type="dxa"/>
          <w:jc w:val="center"/>
        </w:trPr>
        <w:tc>
          <w:tcPr>
            <w:tcW w:w="536" w:type="dxa"/>
            <w:shd w:val="clear" w:color="auto" w:fill="D9D9D9" w:themeFill="background1" w:themeFillShade="D9"/>
            <w:tcMar>
              <w:top w:w="15" w:type="dxa"/>
              <w:left w:w="15" w:type="dxa"/>
              <w:bottom w:w="15" w:type="dxa"/>
              <w:right w:w="15" w:type="dxa"/>
            </w:tcMar>
            <w:vAlign w:val="center"/>
            <w:hideMark/>
          </w:tcPr>
          <w:p w14:paraId="574E76E7" w14:textId="77777777" w:rsidR="0022174E" w:rsidRPr="00D11E2B" w:rsidRDefault="0022174E" w:rsidP="003C0FE8">
            <w:pPr>
              <w:spacing w:after="0"/>
              <w:jc w:val="center"/>
              <w:rPr>
                <w:rFonts w:ascii="Simplified Arabic" w:hAnsi="Simplified Arabic" w:cs="Simplified Arabic"/>
                <w:b/>
                <w:bCs/>
                <w:sz w:val="28"/>
                <w:szCs w:val="28"/>
              </w:rPr>
            </w:pPr>
            <w:r w:rsidRPr="00D11E2B">
              <w:rPr>
                <w:rFonts w:ascii="Simplified Arabic" w:hAnsi="Simplified Arabic" w:cs="Simplified Arabic"/>
                <w:b/>
                <w:bCs/>
                <w:sz w:val="28"/>
                <w:szCs w:val="28"/>
                <w:rtl/>
              </w:rPr>
              <w:t>الرقم</w:t>
            </w:r>
          </w:p>
        </w:tc>
        <w:tc>
          <w:tcPr>
            <w:tcW w:w="1349" w:type="dxa"/>
            <w:shd w:val="clear" w:color="auto" w:fill="D9D9D9" w:themeFill="background1" w:themeFillShade="D9"/>
            <w:tcMar>
              <w:top w:w="15" w:type="dxa"/>
              <w:left w:w="15" w:type="dxa"/>
              <w:bottom w:w="15" w:type="dxa"/>
              <w:right w:w="15" w:type="dxa"/>
            </w:tcMar>
            <w:vAlign w:val="center"/>
            <w:hideMark/>
          </w:tcPr>
          <w:p w14:paraId="7834536E" w14:textId="77777777" w:rsidR="0022174E" w:rsidRPr="00D11E2B" w:rsidRDefault="0022174E" w:rsidP="003C0FE8">
            <w:pPr>
              <w:spacing w:after="0"/>
              <w:jc w:val="center"/>
              <w:rPr>
                <w:rFonts w:ascii="Simplified Arabic" w:hAnsi="Simplified Arabic" w:cs="Simplified Arabic"/>
                <w:b/>
                <w:bCs/>
                <w:sz w:val="28"/>
                <w:szCs w:val="28"/>
                <w:rtl/>
              </w:rPr>
            </w:pPr>
            <w:r w:rsidRPr="00D11E2B">
              <w:rPr>
                <w:rFonts w:ascii="Simplified Arabic" w:hAnsi="Simplified Arabic" w:cs="Simplified Arabic"/>
                <w:b/>
                <w:bCs/>
                <w:sz w:val="28"/>
                <w:szCs w:val="28"/>
                <w:rtl/>
              </w:rPr>
              <w:t>درجة الموافقة</w:t>
            </w:r>
          </w:p>
        </w:tc>
      </w:tr>
      <w:tr w:rsidR="0022174E" w:rsidRPr="00D11E2B" w14:paraId="3B9BB588" w14:textId="77777777" w:rsidTr="00FB5BA6">
        <w:trPr>
          <w:tblCellSpacing w:w="0" w:type="dxa"/>
          <w:jc w:val="center"/>
        </w:trPr>
        <w:tc>
          <w:tcPr>
            <w:tcW w:w="536" w:type="dxa"/>
            <w:tcMar>
              <w:top w:w="15" w:type="dxa"/>
              <w:left w:w="15" w:type="dxa"/>
              <w:bottom w:w="15" w:type="dxa"/>
              <w:right w:w="15" w:type="dxa"/>
            </w:tcMar>
            <w:vAlign w:val="center"/>
            <w:hideMark/>
          </w:tcPr>
          <w:p w14:paraId="457349A9"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sz w:val="28"/>
                <w:szCs w:val="28"/>
              </w:rPr>
              <w:t>1</w:t>
            </w:r>
          </w:p>
        </w:tc>
        <w:tc>
          <w:tcPr>
            <w:tcW w:w="1349" w:type="dxa"/>
            <w:tcMar>
              <w:top w:w="15" w:type="dxa"/>
              <w:left w:w="15" w:type="dxa"/>
              <w:bottom w:w="15" w:type="dxa"/>
              <w:right w:w="15" w:type="dxa"/>
            </w:tcMar>
            <w:vAlign w:val="center"/>
            <w:hideMark/>
          </w:tcPr>
          <w:p w14:paraId="72DDA1F9"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sz w:val="28"/>
                <w:szCs w:val="28"/>
                <w:rtl/>
              </w:rPr>
              <w:t>لا أوافق بشدة</w:t>
            </w:r>
          </w:p>
        </w:tc>
      </w:tr>
      <w:tr w:rsidR="0022174E" w:rsidRPr="00D11E2B" w14:paraId="6F78D080" w14:textId="77777777" w:rsidTr="00FB5BA6">
        <w:trPr>
          <w:tblCellSpacing w:w="0" w:type="dxa"/>
          <w:jc w:val="center"/>
        </w:trPr>
        <w:tc>
          <w:tcPr>
            <w:tcW w:w="536" w:type="dxa"/>
            <w:tcMar>
              <w:top w:w="15" w:type="dxa"/>
              <w:left w:w="15" w:type="dxa"/>
              <w:bottom w:w="15" w:type="dxa"/>
              <w:right w:w="15" w:type="dxa"/>
            </w:tcMar>
            <w:vAlign w:val="center"/>
            <w:hideMark/>
          </w:tcPr>
          <w:p w14:paraId="5F9007C8"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sz w:val="28"/>
                <w:szCs w:val="28"/>
              </w:rPr>
              <w:t>2</w:t>
            </w:r>
          </w:p>
        </w:tc>
        <w:tc>
          <w:tcPr>
            <w:tcW w:w="1349" w:type="dxa"/>
            <w:tcMar>
              <w:top w:w="15" w:type="dxa"/>
              <w:left w:w="15" w:type="dxa"/>
              <w:bottom w:w="15" w:type="dxa"/>
              <w:right w:w="15" w:type="dxa"/>
            </w:tcMar>
            <w:vAlign w:val="center"/>
            <w:hideMark/>
          </w:tcPr>
          <w:p w14:paraId="33877AA5"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sz w:val="28"/>
                <w:szCs w:val="28"/>
                <w:rtl/>
              </w:rPr>
              <w:t>لا أوافق</w:t>
            </w:r>
          </w:p>
        </w:tc>
      </w:tr>
      <w:tr w:rsidR="0022174E" w:rsidRPr="00D11E2B" w14:paraId="1242BEAA" w14:textId="77777777" w:rsidTr="00FB5BA6">
        <w:trPr>
          <w:tblCellSpacing w:w="0" w:type="dxa"/>
          <w:jc w:val="center"/>
        </w:trPr>
        <w:tc>
          <w:tcPr>
            <w:tcW w:w="536" w:type="dxa"/>
            <w:tcMar>
              <w:top w:w="15" w:type="dxa"/>
              <w:left w:w="15" w:type="dxa"/>
              <w:bottom w:w="15" w:type="dxa"/>
              <w:right w:w="15" w:type="dxa"/>
            </w:tcMar>
            <w:vAlign w:val="center"/>
            <w:hideMark/>
          </w:tcPr>
          <w:p w14:paraId="08E3A00F"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sz w:val="28"/>
                <w:szCs w:val="28"/>
              </w:rPr>
              <w:t>3</w:t>
            </w:r>
          </w:p>
        </w:tc>
        <w:tc>
          <w:tcPr>
            <w:tcW w:w="1349" w:type="dxa"/>
            <w:tcMar>
              <w:top w:w="15" w:type="dxa"/>
              <w:left w:w="15" w:type="dxa"/>
              <w:bottom w:w="15" w:type="dxa"/>
              <w:right w:w="15" w:type="dxa"/>
            </w:tcMar>
            <w:vAlign w:val="center"/>
            <w:hideMark/>
          </w:tcPr>
          <w:p w14:paraId="1F80261C"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sz w:val="28"/>
                <w:szCs w:val="28"/>
                <w:rtl/>
              </w:rPr>
              <w:t>محايد</w:t>
            </w:r>
          </w:p>
        </w:tc>
      </w:tr>
      <w:tr w:rsidR="0022174E" w:rsidRPr="00D11E2B" w14:paraId="0C787BA7" w14:textId="77777777" w:rsidTr="00FB5BA6">
        <w:trPr>
          <w:tblCellSpacing w:w="0" w:type="dxa"/>
          <w:jc w:val="center"/>
        </w:trPr>
        <w:tc>
          <w:tcPr>
            <w:tcW w:w="536" w:type="dxa"/>
            <w:tcMar>
              <w:top w:w="15" w:type="dxa"/>
              <w:left w:w="15" w:type="dxa"/>
              <w:bottom w:w="15" w:type="dxa"/>
              <w:right w:w="15" w:type="dxa"/>
            </w:tcMar>
            <w:vAlign w:val="center"/>
            <w:hideMark/>
          </w:tcPr>
          <w:p w14:paraId="259945F8"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sz w:val="28"/>
                <w:szCs w:val="28"/>
              </w:rPr>
              <w:t>4</w:t>
            </w:r>
          </w:p>
        </w:tc>
        <w:tc>
          <w:tcPr>
            <w:tcW w:w="1349" w:type="dxa"/>
            <w:tcMar>
              <w:top w:w="15" w:type="dxa"/>
              <w:left w:w="15" w:type="dxa"/>
              <w:bottom w:w="15" w:type="dxa"/>
              <w:right w:w="15" w:type="dxa"/>
            </w:tcMar>
            <w:vAlign w:val="center"/>
            <w:hideMark/>
          </w:tcPr>
          <w:p w14:paraId="041DF624"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sz w:val="28"/>
                <w:szCs w:val="28"/>
                <w:rtl/>
              </w:rPr>
              <w:t>أوافق</w:t>
            </w:r>
          </w:p>
        </w:tc>
      </w:tr>
      <w:tr w:rsidR="0022174E" w:rsidRPr="00D11E2B" w14:paraId="7075CA29" w14:textId="77777777" w:rsidTr="00FB5BA6">
        <w:trPr>
          <w:tblCellSpacing w:w="0" w:type="dxa"/>
          <w:jc w:val="center"/>
        </w:trPr>
        <w:tc>
          <w:tcPr>
            <w:tcW w:w="536" w:type="dxa"/>
            <w:tcMar>
              <w:top w:w="15" w:type="dxa"/>
              <w:left w:w="15" w:type="dxa"/>
              <w:bottom w:w="15" w:type="dxa"/>
              <w:right w:w="15" w:type="dxa"/>
            </w:tcMar>
            <w:vAlign w:val="center"/>
            <w:hideMark/>
          </w:tcPr>
          <w:p w14:paraId="052C6E78"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sz w:val="28"/>
                <w:szCs w:val="28"/>
              </w:rPr>
              <w:t>5</w:t>
            </w:r>
          </w:p>
        </w:tc>
        <w:tc>
          <w:tcPr>
            <w:tcW w:w="1349" w:type="dxa"/>
            <w:tcMar>
              <w:top w:w="15" w:type="dxa"/>
              <w:left w:w="15" w:type="dxa"/>
              <w:bottom w:w="15" w:type="dxa"/>
              <w:right w:w="15" w:type="dxa"/>
            </w:tcMar>
            <w:vAlign w:val="center"/>
            <w:hideMark/>
          </w:tcPr>
          <w:p w14:paraId="149698EF"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sz w:val="28"/>
                <w:szCs w:val="28"/>
                <w:rtl/>
              </w:rPr>
              <w:t>أوافق بشدة</w:t>
            </w:r>
          </w:p>
        </w:tc>
      </w:tr>
    </w:tbl>
    <w:p w14:paraId="71D96FB7" w14:textId="77777777" w:rsidR="0022174E" w:rsidRPr="00D11E2B" w:rsidRDefault="0022174E" w:rsidP="0022174E">
      <w:pPr>
        <w:jc w:val="lowKashida"/>
        <w:rPr>
          <w:rFonts w:ascii="Simplified Arabic" w:hAnsi="Simplified Arabic" w:cs="Simplified Arabic"/>
          <w:sz w:val="28"/>
          <w:szCs w:val="28"/>
        </w:rPr>
      </w:pPr>
    </w:p>
    <w:p w14:paraId="3D9FC42E" w14:textId="77777777" w:rsidR="0022174E" w:rsidRDefault="0022174E" w:rsidP="0022174E">
      <w:pPr>
        <w:jc w:val="lowKashida"/>
        <w:rPr>
          <w:rFonts w:ascii="Simplified Arabic" w:hAnsi="Simplified Arabic" w:cs="Simplified Arabic"/>
          <w:sz w:val="28"/>
          <w:szCs w:val="28"/>
          <w:rtl/>
        </w:rPr>
      </w:pPr>
    </w:p>
    <w:p w14:paraId="3535E690" w14:textId="77777777" w:rsidR="0022174E" w:rsidRDefault="0022174E" w:rsidP="0022174E">
      <w:pPr>
        <w:jc w:val="lowKashida"/>
        <w:rPr>
          <w:rFonts w:ascii="Simplified Arabic" w:hAnsi="Simplified Arabic" w:cs="Simplified Arabic"/>
          <w:sz w:val="28"/>
          <w:szCs w:val="28"/>
          <w:rtl/>
        </w:rPr>
      </w:pPr>
    </w:p>
    <w:p w14:paraId="6FDAF196" w14:textId="77777777" w:rsidR="0022174E" w:rsidRDefault="0022174E" w:rsidP="0022174E">
      <w:pPr>
        <w:jc w:val="lowKashida"/>
        <w:rPr>
          <w:rFonts w:ascii="Simplified Arabic" w:hAnsi="Simplified Arabic" w:cs="Simplified Arabic"/>
          <w:sz w:val="28"/>
          <w:szCs w:val="28"/>
          <w:rtl/>
        </w:rPr>
      </w:pPr>
    </w:p>
    <w:p w14:paraId="3D72E813" w14:textId="77777777" w:rsidR="0022174E" w:rsidRDefault="0022174E" w:rsidP="0022174E">
      <w:pPr>
        <w:jc w:val="lowKashida"/>
        <w:rPr>
          <w:rFonts w:ascii="Simplified Arabic" w:hAnsi="Simplified Arabic" w:cs="Simplified Arabic"/>
          <w:sz w:val="28"/>
          <w:szCs w:val="28"/>
          <w:rtl/>
        </w:rPr>
      </w:pPr>
    </w:p>
    <w:p w14:paraId="7C3DFFFC" w14:textId="77777777" w:rsidR="0022174E" w:rsidRDefault="0022174E" w:rsidP="0022174E">
      <w:pPr>
        <w:jc w:val="lowKashida"/>
        <w:rPr>
          <w:rFonts w:ascii="Simplified Arabic" w:hAnsi="Simplified Arabic" w:cs="Simplified Arabic"/>
          <w:sz w:val="28"/>
          <w:szCs w:val="28"/>
          <w:rtl/>
        </w:rPr>
      </w:pPr>
    </w:p>
    <w:p w14:paraId="719253A4" w14:textId="77777777" w:rsidR="0022174E" w:rsidRDefault="0022174E" w:rsidP="0022174E">
      <w:pPr>
        <w:jc w:val="lowKashida"/>
        <w:rPr>
          <w:rFonts w:ascii="Simplified Arabic" w:hAnsi="Simplified Arabic" w:cs="Simplified Arabic"/>
          <w:sz w:val="28"/>
          <w:szCs w:val="28"/>
          <w:rtl/>
        </w:rPr>
      </w:pPr>
    </w:p>
    <w:p w14:paraId="159FA667" w14:textId="77777777" w:rsidR="0022174E" w:rsidRDefault="0022174E" w:rsidP="0022174E">
      <w:pPr>
        <w:jc w:val="lowKashida"/>
        <w:rPr>
          <w:rFonts w:ascii="Simplified Arabic" w:hAnsi="Simplified Arabic" w:cs="Simplified Arabic"/>
          <w:sz w:val="28"/>
          <w:szCs w:val="28"/>
          <w:rtl/>
        </w:rPr>
      </w:pPr>
    </w:p>
    <w:p w14:paraId="28BF7F95" w14:textId="77777777" w:rsidR="0022174E" w:rsidRDefault="0022174E" w:rsidP="0022174E">
      <w:pPr>
        <w:jc w:val="lowKashida"/>
        <w:rPr>
          <w:rFonts w:ascii="Simplified Arabic" w:hAnsi="Simplified Arabic" w:cs="Simplified Arabic"/>
          <w:sz w:val="28"/>
          <w:szCs w:val="28"/>
          <w:rtl/>
        </w:rPr>
      </w:pPr>
    </w:p>
    <w:p w14:paraId="558E3984" w14:textId="77777777" w:rsidR="0022174E" w:rsidRDefault="0022174E" w:rsidP="0022174E">
      <w:pPr>
        <w:jc w:val="lowKashida"/>
        <w:rPr>
          <w:rFonts w:ascii="Simplified Arabic" w:hAnsi="Simplified Arabic" w:cs="Simplified Arabic"/>
          <w:sz w:val="28"/>
          <w:szCs w:val="28"/>
          <w:rtl/>
        </w:rPr>
      </w:pPr>
    </w:p>
    <w:p w14:paraId="4C41543F" w14:textId="77777777" w:rsidR="0022174E" w:rsidRDefault="0022174E" w:rsidP="0022174E">
      <w:pPr>
        <w:jc w:val="lowKashida"/>
        <w:rPr>
          <w:rFonts w:ascii="Simplified Arabic" w:hAnsi="Simplified Arabic" w:cs="Simplified Arabic"/>
          <w:sz w:val="28"/>
          <w:szCs w:val="28"/>
          <w:rtl/>
        </w:rPr>
      </w:pPr>
    </w:p>
    <w:p w14:paraId="0149BFD2" w14:textId="77777777" w:rsidR="0022174E" w:rsidRDefault="0022174E" w:rsidP="0022174E">
      <w:pPr>
        <w:jc w:val="lowKashida"/>
        <w:rPr>
          <w:rFonts w:ascii="Simplified Arabic" w:hAnsi="Simplified Arabic" w:cs="Simplified Arabic"/>
          <w:sz w:val="28"/>
          <w:szCs w:val="28"/>
          <w:rtl/>
        </w:rPr>
      </w:pPr>
    </w:p>
    <w:p w14:paraId="055080FB" w14:textId="77777777" w:rsidR="0022174E" w:rsidRDefault="0022174E" w:rsidP="0022174E">
      <w:pPr>
        <w:jc w:val="lowKashida"/>
        <w:rPr>
          <w:rFonts w:ascii="Simplified Arabic" w:hAnsi="Simplified Arabic" w:cs="Simplified Arabic"/>
          <w:sz w:val="28"/>
          <w:szCs w:val="28"/>
          <w:rtl/>
        </w:rPr>
      </w:pPr>
    </w:p>
    <w:p w14:paraId="7C70DEAB" w14:textId="77777777" w:rsidR="0022174E" w:rsidRDefault="0022174E" w:rsidP="0022174E">
      <w:pPr>
        <w:jc w:val="lowKashida"/>
        <w:rPr>
          <w:rFonts w:ascii="Simplified Arabic" w:hAnsi="Simplified Arabic" w:cs="Simplified Arabic"/>
          <w:sz w:val="28"/>
          <w:szCs w:val="28"/>
          <w:rtl/>
        </w:rPr>
      </w:pPr>
    </w:p>
    <w:p w14:paraId="111B4862" w14:textId="77777777" w:rsidR="0022174E" w:rsidRDefault="0022174E" w:rsidP="0022174E">
      <w:pPr>
        <w:jc w:val="lowKashida"/>
        <w:rPr>
          <w:rFonts w:ascii="Simplified Arabic" w:hAnsi="Simplified Arabic" w:cs="Simplified Arabic"/>
          <w:sz w:val="28"/>
          <w:szCs w:val="28"/>
          <w:rtl/>
        </w:rPr>
      </w:pPr>
    </w:p>
    <w:p w14:paraId="5EB48E5F" w14:textId="77777777" w:rsidR="0022174E" w:rsidRPr="00D11E2B" w:rsidRDefault="0022174E" w:rsidP="0022174E">
      <w:pPr>
        <w:jc w:val="lowKashida"/>
        <w:rPr>
          <w:rFonts w:ascii="Simplified Arabic" w:hAnsi="Simplified Arabic" w:cs="Simplified Arabic"/>
          <w:sz w:val="28"/>
          <w:szCs w:val="28"/>
        </w:rPr>
      </w:pPr>
    </w:p>
    <w:p w14:paraId="4FC6CA3F"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lastRenderedPageBreak/>
        <w:t>المحور الأول: الكفاءة المهنية في إدارة الموارد البشرية</w:t>
      </w:r>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
        <w:gridCol w:w="4639"/>
        <w:gridCol w:w="397"/>
        <w:gridCol w:w="397"/>
        <w:gridCol w:w="397"/>
        <w:gridCol w:w="397"/>
        <w:gridCol w:w="397"/>
      </w:tblGrid>
      <w:tr w:rsidR="0022174E" w:rsidRPr="00D11E2B" w14:paraId="057D4270" w14:textId="77777777" w:rsidTr="0022174E">
        <w:trPr>
          <w:trHeight w:val="539"/>
          <w:tblCellSpacing w:w="0" w:type="dxa"/>
          <w:jc w:val="center"/>
        </w:trPr>
        <w:tc>
          <w:tcPr>
            <w:tcW w:w="425" w:type="dxa"/>
            <w:shd w:val="clear" w:color="auto" w:fill="D9D9D9" w:themeFill="background1" w:themeFillShade="D9"/>
            <w:tcMar>
              <w:top w:w="15" w:type="dxa"/>
              <w:left w:w="15" w:type="dxa"/>
              <w:bottom w:w="15" w:type="dxa"/>
              <w:right w:w="15" w:type="dxa"/>
            </w:tcMar>
            <w:vAlign w:val="center"/>
            <w:hideMark/>
          </w:tcPr>
          <w:p w14:paraId="1849B6C5"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رقم</w:t>
            </w:r>
          </w:p>
        </w:tc>
        <w:tc>
          <w:tcPr>
            <w:tcW w:w="4639" w:type="dxa"/>
            <w:shd w:val="clear" w:color="auto" w:fill="D9D9D9" w:themeFill="background1" w:themeFillShade="D9"/>
            <w:tcMar>
              <w:top w:w="15" w:type="dxa"/>
              <w:left w:w="15" w:type="dxa"/>
              <w:bottom w:w="15" w:type="dxa"/>
              <w:right w:w="15" w:type="dxa"/>
            </w:tcMar>
            <w:vAlign w:val="center"/>
            <w:hideMark/>
          </w:tcPr>
          <w:p w14:paraId="5EF55BE9"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العبارة</w:t>
            </w:r>
          </w:p>
        </w:tc>
        <w:tc>
          <w:tcPr>
            <w:tcW w:w="397" w:type="dxa"/>
            <w:shd w:val="clear" w:color="auto" w:fill="D9D9D9" w:themeFill="background1" w:themeFillShade="D9"/>
            <w:tcMar>
              <w:top w:w="15" w:type="dxa"/>
              <w:left w:w="15" w:type="dxa"/>
              <w:bottom w:w="15" w:type="dxa"/>
              <w:right w:w="15" w:type="dxa"/>
            </w:tcMar>
            <w:vAlign w:val="center"/>
            <w:hideMark/>
          </w:tcPr>
          <w:p w14:paraId="05D3EA44"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1</w:t>
            </w:r>
          </w:p>
        </w:tc>
        <w:tc>
          <w:tcPr>
            <w:tcW w:w="397" w:type="dxa"/>
            <w:shd w:val="clear" w:color="auto" w:fill="D9D9D9" w:themeFill="background1" w:themeFillShade="D9"/>
            <w:tcMar>
              <w:top w:w="15" w:type="dxa"/>
              <w:left w:w="15" w:type="dxa"/>
              <w:bottom w:w="15" w:type="dxa"/>
              <w:right w:w="15" w:type="dxa"/>
            </w:tcMar>
            <w:vAlign w:val="center"/>
            <w:hideMark/>
          </w:tcPr>
          <w:p w14:paraId="2DCEE668"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2</w:t>
            </w:r>
          </w:p>
        </w:tc>
        <w:tc>
          <w:tcPr>
            <w:tcW w:w="397" w:type="dxa"/>
            <w:shd w:val="clear" w:color="auto" w:fill="D9D9D9" w:themeFill="background1" w:themeFillShade="D9"/>
            <w:tcMar>
              <w:top w:w="15" w:type="dxa"/>
              <w:left w:w="15" w:type="dxa"/>
              <w:bottom w:w="15" w:type="dxa"/>
              <w:right w:w="15" w:type="dxa"/>
            </w:tcMar>
            <w:vAlign w:val="center"/>
            <w:hideMark/>
          </w:tcPr>
          <w:p w14:paraId="7569E3FE"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3</w:t>
            </w:r>
          </w:p>
        </w:tc>
        <w:tc>
          <w:tcPr>
            <w:tcW w:w="397" w:type="dxa"/>
            <w:shd w:val="clear" w:color="auto" w:fill="D9D9D9" w:themeFill="background1" w:themeFillShade="D9"/>
            <w:tcMar>
              <w:top w:w="15" w:type="dxa"/>
              <w:left w:w="15" w:type="dxa"/>
              <w:bottom w:w="15" w:type="dxa"/>
              <w:right w:w="15" w:type="dxa"/>
            </w:tcMar>
            <w:vAlign w:val="center"/>
            <w:hideMark/>
          </w:tcPr>
          <w:p w14:paraId="7A5C7AA9"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4</w:t>
            </w:r>
          </w:p>
        </w:tc>
        <w:tc>
          <w:tcPr>
            <w:tcW w:w="397" w:type="dxa"/>
            <w:shd w:val="clear" w:color="auto" w:fill="D9D9D9" w:themeFill="background1" w:themeFillShade="D9"/>
            <w:tcMar>
              <w:top w:w="15" w:type="dxa"/>
              <w:left w:w="15" w:type="dxa"/>
              <w:bottom w:w="15" w:type="dxa"/>
              <w:right w:w="15" w:type="dxa"/>
            </w:tcMar>
            <w:vAlign w:val="center"/>
            <w:hideMark/>
          </w:tcPr>
          <w:p w14:paraId="48DA9B1B"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5</w:t>
            </w:r>
          </w:p>
        </w:tc>
      </w:tr>
      <w:tr w:rsidR="0022174E" w:rsidRPr="00D11E2B" w14:paraId="70B01B9F" w14:textId="77777777" w:rsidTr="003C0FE8">
        <w:trPr>
          <w:trHeight w:val="515"/>
          <w:tblCellSpacing w:w="0" w:type="dxa"/>
          <w:jc w:val="center"/>
        </w:trPr>
        <w:tc>
          <w:tcPr>
            <w:tcW w:w="425" w:type="dxa"/>
            <w:tcMar>
              <w:top w:w="15" w:type="dxa"/>
              <w:left w:w="15" w:type="dxa"/>
              <w:bottom w:w="15" w:type="dxa"/>
              <w:right w:w="15" w:type="dxa"/>
            </w:tcMar>
            <w:vAlign w:val="center"/>
            <w:hideMark/>
          </w:tcPr>
          <w:p w14:paraId="316A7E2F"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1</w:t>
            </w:r>
          </w:p>
        </w:tc>
        <w:tc>
          <w:tcPr>
            <w:tcW w:w="4639" w:type="dxa"/>
            <w:tcMar>
              <w:top w:w="15" w:type="dxa"/>
              <w:left w:w="15" w:type="dxa"/>
              <w:bottom w:w="15" w:type="dxa"/>
              <w:right w:w="15" w:type="dxa"/>
            </w:tcMar>
            <w:vAlign w:val="center"/>
            <w:hideMark/>
          </w:tcPr>
          <w:p w14:paraId="5D778D17"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الموظف غير المتخصص يؤدي مهامه بكفاءة عالية</w:t>
            </w:r>
          </w:p>
        </w:tc>
        <w:tc>
          <w:tcPr>
            <w:tcW w:w="397" w:type="dxa"/>
            <w:tcMar>
              <w:top w:w="15" w:type="dxa"/>
              <w:left w:w="15" w:type="dxa"/>
              <w:bottom w:w="15" w:type="dxa"/>
              <w:right w:w="15" w:type="dxa"/>
            </w:tcMar>
            <w:vAlign w:val="center"/>
            <w:hideMark/>
          </w:tcPr>
          <w:p w14:paraId="4E6C9827"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3715E01E" w14:textId="77777777" w:rsidR="0022174E" w:rsidRPr="00D11E2B" w:rsidRDefault="0022174E" w:rsidP="003C0FE8">
            <w:pPr>
              <w:spacing w:after="0"/>
              <w:jc w:val="center"/>
              <w:rPr>
                <w:rFonts w:ascii="Segoe UI Symbol" w:hAnsi="Segoe UI Symbol" w:cs="Segoe UI Symbol"/>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5D43B178"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08FC28E1"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CB902E0"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r>
      <w:tr w:rsidR="0022174E" w:rsidRPr="00D11E2B" w14:paraId="4D0E2E5A" w14:textId="77777777" w:rsidTr="003C0FE8">
        <w:trPr>
          <w:trHeight w:val="211"/>
          <w:tblCellSpacing w:w="0" w:type="dxa"/>
          <w:jc w:val="center"/>
        </w:trPr>
        <w:tc>
          <w:tcPr>
            <w:tcW w:w="425" w:type="dxa"/>
            <w:tcMar>
              <w:top w:w="15" w:type="dxa"/>
              <w:left w:w="15" w:type="dxa"/>
              <w:bottom w:w="15" w:type="dxa"/>
              <w:right w:w="15" w:type="dxa"/>
            </w:tcMar>
            <w:vAlign w:val="center"/>
            <w:hideMark/>
          </w:tcPr>
          <w:p w14:paraId="2F209135"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2</w:t>
            </w:r>
          </w:p>
        </w:tc>
        <w:tc>
          <w:tcPr>
            <w:tcW w:w="4639" w:type="dxa"/>
            <w:tcMar>
              <w:top w:w="15" w:type="dxa"/>
              <w:left w:w="15" w:type="dxa"/>
              <w:bottom w:w="15" w:type="dxa"/>
              <w:right w:w="15" w:type="dxa"/>
            </w:tcMar>
            <w:vAlign w:val="center"/>
            <w:hideMark/>
          </w:tcPr>
          <w:p w14:paraId="0F6F6E35"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يتم إنجاز معاملات الموارد البشرية بدقة</w:t>
            </w:r>
          </w:p>
        </w:tc>
        <w:tc>
          <w:tcPr>
            <w:tcW w:w="397" w:type="dxa"/>
            <w:tcMar>
              <w:top w:w="15" w:type="dxa"/>
              <w:left w:w="15" w:type="dxa"/>
              <w:bottom w:w="15" w:type="dxa"/>
              <w:right w:w="15" w:type="dxa"/>
            </w:tcMar>
            <w:vAlign w:val="center"/>
            <w:hideMark/>
          </w:tcPr>
          <w:p w14:paraId="40E39376"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759CF626" w14:textId="77777777" w:rsidR="0022174E" w:rsidRPr="00D11E2B" w:rsidRDefault="0022174E" w:rsidP="003C0FE8">
            <w:pPr>
              <w:spacing w:after="0"/>
              <w:jc w:val="center"/>
              <w:rPr>
                <w:rFonts w:ascii="Segoe UI Symbol" w:hAnsi="Segoe UI Symbol" w:cs="Segoe UI Symbol"/>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219BF94E"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77B7F595"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7554392"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r>
      <w:tr w:rsidR="0022174E" w:rsidRPr="00D11E2B" w14:paraId="2188F28A" w14:textId="77777777" w:rsidTr="003C0FE8">
        <w:trPr>
          <w:trHeight w:val="333"/>
          <w:tblCellSpacing w:w="0" w:type="dxa"/>
          <w:jc w:val="center"/>
        </w:trPr>
        <w:tc>
          <w:tcPr>
            <w:tcW w:w="425" w:type="dxa"/>
            <w:tcMar>
              <w:top w:w="15" w:type="dxa"/>
              <w:left w:w="15" w:type="dxa"/>
              <w:bottom w:w="15" w:type="dxa"/>
              <w:right w:w="15" w:type="dxa"/>
            </w:tcMar>
            <w:vAlign w:val="center"/>
            <w:hideMark/>
          </w:tcPr>
          <w:p w14:paraId="34150544"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3</w:t>
            </w:r>
          </w:p>
        </w:tc>
        <w:tc>
          <w:tcPr>
            <w:tcW w:w="4639" w:type="dxa"/>
            <w:tcMar>
              <w:top w:w="15" w:type="dxa"/>
              <w:left w:w="15" w:type="dxa"/>
              <w:bottom w:w="15" w:type="dxa"/>
              <w:right w:w="15" w:type="dxa"/>
            </w:tcMar>
            <w:vAlign w:val="center"/>
            <w:hideMark/>
          </w:tcPr>
          <w:p w14:paraId="2577E1FD"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يتم التعامل مع الملفات الوظيفية بشكل احترافي</w:t>
            </w:r>
          </w:p>
        </w:tc>
        <w:tc>
          <w:tcPr>
            <w:tcW w:w="397" w:type="dxa"/>
            <w:tcMar>
              <w:top w:w="15" w:type="dxa"/>
              <w:left w:w="15" w:type="dxa"/>
              <w:bottom w:w="15" w:type="dxa"/>
              <w:right w:w="15" w:type="dxa"/>
            </w:tcMar>
            <w:vAlign w:val="center"/>
            <w:hideMark/>
          </w:tcPr>
          <w:p w14:paraId="03256A0D"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D621E9B" w14:textId="77777777" w:rsidR="0022174E" w:rsidRPr="00D11E2B" w:rsidRDefault="0022174E" w:rsidP="003C0FE8">
            <w:pPr>
              <w:spacing w:after="0"/>
              <w:jc w:val="center"/>
              <w:rPr>
                <w:rFonts w:ascii="Segoe UI Symbol" w:hAnsi="Segoe UI Symbol" w:cs="Segoe UI Symbol"/>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83D0EC1"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96BE8EA"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BD33AF0"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r>
    </w:tbl>
    <w:p w14:paraId="1DCD5A99" w14:textId="77777777" w:rsidR="0022174E" w:rsidRPr="00D11E2B" w:rsidRDefault="0022174E" w:rsidP="0022174E">
      <w:pPr>
        <w:jc w:val="lowKashida"/>
        <w:rPr>
          <w:rFonts w:ascii="Simplified Arabic" w:hAnsi="Simplified Arabic" w:cs="Simplified Arabic"/>
          <w:sz w:val="28"/>
          <w:szCs w:val="28"/>
        </w:rPr>
      </w:pPr>
    </w:p>
    <w:p w14:paraId="6A19577A" w14:textId="77777777" w:rsidR="0022174E" w:rsidRDefault="0022174E" w:rsidP="0022174E">
      <w:pPr>
        <w:jc w:val="lowKashida"/>
        <w:rPr>
          <w:rFonts w:ascii="Simplified Arabic" w:hAnsi="Simplified Arabic" w:cs="Simplified Arabic"/>
          <w:sz w:val="28"/>
          <w:szCs w:val="28"/>
          <w:rtl/>
        </w:rPr>
      </w:pPr>
    </w:p>
    <w:p w14:paraId="693DD07D" w14:textId="77777777" w:rsidR="0022174E" w:rsidRDefault="0022174E" w:rsidP="0022174E">
      <w:pPr>
        <w:jc w:val="lowKashida"/>
        <w:rPr>
          <w:rFonts w:ascii="Simplified Arabic" w:hAnsi="Simplified Arabic" w:cs="Simplified Arabic"/>
          <w:sz w:val="28"/>
          <w:szCs w:val="28"/>
          <w:rtl/>
        </w:rPr>
      </w:pPr>
    </w:p>
    <w:p w14:paraId="03743E34" w14:textId="77777777" w:rsidR="0022174E" w:rsidRPr="00D11E2B" w:rsidRDefault="0022174E" w:rsidP="0022174E">
      <w:pPr>
        <w:jc w:val="lowKashida"/>
        <w:rPr>
          <w:rFonts w:ascii="Simplified Arabic" w:hAnsi="Simplified Arabic" w:cs="Simplified Arabic"/>
          <w:sz w:val="4"/>
          <w:szCs w:val="4"/>
        </w:rPr>
      </w:pPr>
    </w:p>
    <w:p w14:paraId="59D414EB" w14:textId="77777777" w:rsidR="0022174E" w:rsidRPr="0022174E" w:rsidRDefault="0022174E" w:rsidP="0022174E">
      <w:pPr>
        <w:jc w:val="lowKashida"/>
        <w:rPr>
          <w:rFonts w:ascii="Simplified Arabic" w:hAnsi="Simplified Arabic" w:cs="Simplified Arabic"/>
          <w:b/>
          <w:bCs/>
          <w:sz w:val="12"/>
          <w:szCs w:val="12"/>
          <w:rtl/>
          <w:lang w:bidi="ar-SA"/>
        </w:rPr>
      </w:pPr>
    </w:p>
    <w:p w14:paraId="1D830EDC" w14:textId="65D28F65"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t>المحور الثاني: المعرفة التخصصية في الموارد البشرية</w:t>
      </w:r>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
        <w:gridCol w:w="2820"/>
        <w:gridCol w:w="397"/>
        <w:gridCol w:w="397"/>
        <w:gridCol w:w="397"/>
        <w:gridCol w:w="397"/>
        <w:gridCol w:w="397"/>
      </w:tblGrid>
      <w:tr w:rsidR="0022174E" w:rsidRPr="00D11E2B" w14:paraId="429B7F3D" w14:textId="77777777" w:rsidTr="0022174E">
        <w:trPr>
          <w:trHeight w:val="397"/>
          <w:tblCellSpacing w:w="0" w:type="dxa"/>
          <w:jc w:val="center"/>
        </w:trPr>
        <w:tc>
          <w:tcPr>
            <w:tcW w:w="425" w:type="dxa"/>
            <w:shd w:val="clear" w:color="auto" w:fill="D9D9D9" w:themeFill="background1" w:themeFillShade="D9"/>
            <w:tcMar>
              <w:top w:w="15" w:type="dxa"/>
              <w:left w:w="15" w:type="dxa"/>
              <w:bottom w:w="15" w:type="dxa"/>
              <w:right w:w="15" w:type="dxa"/>
            </w:tcMar>
            <w:vAlign w:val="center"/>
            <w:hideMark/>
          </w:tcPr>
          <w:p w14:paraId="47DDC9B7"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رقم</w:t>
            </w:r>
          </w:p>
        </w:tc>
        <w:tc>
          <w:tcPr>
            <w:tcW w:w="2820" w:type="dxa"/>
            <w:shd w:val="clear" w:color="auto" w:fill="D9D9D9" w:themeFill="background1" w:themeFillShade="D9"/>
            <w:tcMar>
              <w:top w:w="15" w:type="dxa"/>
              <w:left w:w="15" w:type="dxa"/>
              <w:bottom w:w="15" w:type="dxa"/>
              <w:right w:w="15" w:type="dxa"/>
            </w:tcMar>
            <w:vAlign w:val="center"/>
            <w:hideMark/>
          </w:tcPr>
          <w:p w14:paraId="22904960"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العبارة</w:t>
            </w:r>
          </w:p>
        </w:tc>
        <w:tc>
          <w:tcPr>
            <w:tcW w:w="397" w:type="dxa"/>
            <w:shd w:val="clear" w:color="auto" w:fill="D9D9D9" w:themeFill="background1" w:themeFillShade="D9"/>
            <w:tcMar>
              <w:top w:w="15" w:type="dxa"/>
              <w:left w:w="15" w:type="dxa"/>
              <w:bottom w:w="15" w:type="dxa"/>
              <w:right w:w="15" w:type="dxa"/>
            </w:tcMar>
            <w:vAlign w:val="center"/>
            <w:hideMark/>
          </w:tcPr>
          <w:p w14:paraId="145B9DD4"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1</w:t>
            </w:r>
          </w:p>
        </w:tc>
        <w:tc>
          <w:tcPr>
            <w:tcW w:w="397" w:type="dxa"/>
            <w:shd w:val="clear" w:color="auto" w:fill="D9D9D9" w:themeFill="background1" w:themeFillShade="D9"/>
            <w:tcMar>
              <w:top w:w="15" w:type="dxa"/>
              <w:left w:w="15" w:type="dxa"/>
              <w:bottom w:w="15" w:type="dxa"/>
              <w:right w:w="15" w:type="dxa"/>
            </w:tcMar>
            <w:vAlign w:val="center"/>
            <w:hideMark/>
          </w:tcPr>
          <w:p w14:paraId="19C2791A"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2</w:t>
            </w:r>
          </w:p>
        </w:tc>
        <w:tc>
          <w:tcPr>
            <w:tcW w:w="397" w:type="dxa"/>
            <w:shd w:val="clear" w:color="auto" w:fill="D9D9D9" w:themeFill="background1" w:themeFillShade="D9"/>
            <w:tcMar>
              <w:top w:w="15" w:type="dxa"/>
              <w:left w:w="15" w:type="dxa"/>
              <w:bottom w:w="15" w:type="dxa"/>
              <w:right w:w="15" w:type="dxa"/>
            </w:tcMar>
            <w:vAlign w:val="center"/>
            <w:hideMark/>
          </w:tcPr>
          <w:p w14:paraId="54AC9EEE"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3</w:t>
            </w:r>
          </w:p>
        </w:tc>
        <w:tc>
          <w:tcPr>
            <w:tcW w:w="397" w:type="dxa"/>
            <w:shd w:val="clear" w:color="auto" w:fill="D9D9D9" w:themeFill="background1" w:themeFillShade="D9"/>
            <w:tcMar>
              <w:top w:w="15" w:type="dxa"/>
              <w:left w:w="15" w:type="dxa"/>
              <w:bottom w:w="15" w:type="dxa"/>
              <w:right w:w="15" w:type="dxa"/>
            </w:tcMar>
            <w:vAlign w:val="center"/>
            <w:hideMark/>
          </w:tcPr>
          <w:p w14:paraId="7D59EB0C"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4</w:t>
            </w:r>
          </w:p>
        </w:tc>
        <w:tc>
          <w:tcPr>
            <w:tcW w:w="397" w:type="dxa"/>
            <w:shd w:val="clear" w:color="auto" w:fill="D9D9D9" w:themeFill="background1" w:themeFillShade="D9"/>
            <w:tcMar>
              <w:top w:w="15" w:type="dxa"/>
              <w:left w:w="15" w:type="dxa"/>
              <w:bottom w:w="15" w:type="dxa"/>
              <w:right w:w="15" w:type="dxa"/>
            </w:tcMar>
            <w:vAlign w:val="center"/>
            <w:hideMark/>
          </w:tcPr>
          <w:p w14:paraId="7D9B1C59"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5</w:t>
            </w:r>
          </w:p>
        </w:tc>
      </w:tr>
      <w:tr w:rsidR="0022174E" w:rsidRPr="00D11E2B" w14:paraId="03C9EBAE" w14:textId="77777777" w:rsidTr="003C0FE8">
        <w:trPr>
          <w:trHeight w:val="231"/>
          <w:tblCellSpacing w:w="0" w:type="dxa"/>
          <w:jc w:val="center"/>
        </w:trPr>
        <w:tc>
          <w:tcPr>
            <w:tcW w:w="425" w:type="dxa"/>
            <w:tcMar>
              <w:top w:w="15" w:type="dxa"/>
              <w:left w:w="15" w:type="dxa"/>
              <w:bottom w:w="15" w:type="dxa"/>
              <w:right w:w="15" w:type="dxa"/>
            </w:tcMar>
            <w:vAlign w:val="center"/>
            <w:hideMark/>
          </w:tcPr>
          <w:p w14:paraId="626D1934"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4</w:t>
            </w:r>
          </w:p>
        </w:tc>
        <w:tc>
          <w:tcPr>
            <w:tcW w:w="2820" w:type="dxa"/>
            <w:tcMar>
              <w:top w:w="15" w:type="dxa"/>
              <w:left w:w="15" w:type="dxa"/>
              <w:bottom w:w="15" w:type="dxa"/>
              <w:right w:w="15" w:type="dxa"/>
            </w:tcMar>
            <w:vAlign w:val="center"/>
            <w:hideMark/>
          </w:tcPr>
          <w:p w14:paraId="0E6CDC20"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لديه معرفة كافية بأنظمة العمل</w:t>
            </w:r>
          </w:p>
        </w:tc>
        <w:tc>
          <w:tcPr>
            <w:tcW w:w="397" w:type="dxa"/>
            <w:tcMar>
              <w:top w:w="15" w:type="dxa"/>
              <w:left w:w="15" w:type="dxa"/>
              <w:bottom w:w="15" w:type="dxa"/>
              <w:right w:w="15" w:type="dxa"/>
            </w:tcMar>
            <w:vAlign w:val="center"/>
            <w:hideMark/>
          </w:tcPr>
          <w:p w14:paraId="01457140"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0164B83" w14:textId="77777777" w:rsidR="0022174E" w:rsidRPr="00D11E2B" w:rsidRDefault="0022174E" w:rsidP="003C0FE8">
            <w:pPr>
              <w:spacing w:after="0"/>
              <w:jc w:val="center"/>
              <w:rPr>
                <w:rFonts w:ascii="Segoe UI Symbol" w:hAnsi="Segoe UI Symbol" w:cs="Segoe UI Symbol"/>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525BC153"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25145F33"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1994FD66"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r>
      <w:tr w:rsidR="0022174E" w:rsidRPr="00D11E2B" w14:paraId="041EBD4A" w14:textId="77777777" w:rsidTr="003C0FE8">
        <w:trPr>
          <w:trHeight w:val="211"/>
          <w:tblCellSpacing w:w="0" w:type="dxa"/>
          <w:jc w:val="center"/>
        </w:trPr>
        <w:tc>
          <w:tcPr>
            <w:tcW w:w="425" w:type="dxa"/>
            <w:tcMar>
              <w:top w:w="15" w:type="dxa"/>
              <w:left w:w="15" w:type="dxa"/>
              <w:bottom w:w="15" w:type="dxa"/>
              <w:right w:w="15" w:type="dxa"/>
            </w:tcMar>
            <w:vAlign w:val="center"/>
            <w:hideMark/>
          </w:tcPr>
          <w:p w14:paraId="74631978"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5</w:t>
            </w:r>
          </w:p>
        </w:tc>
        <w:tc>
          <w:tcPr>
            <w:tcW w:w="2820" w:type="dxa"/>
            <w:tcMar>
              <w:top w:w="15" w:type="dxa"/>
              <w:left w:w="15" w:type="dxa"/>
              <w:bottom w:w="15" w:type="dxa"/>
              <w:right w:w="15" w:type="dxa"/>
            </w:tcMar>
            <w:vAlign w:val="center"/>
            <w:hideMark/>
          </w:tcPr>
          <w:p w14:paraId="18D517B1"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يلم بقوانين العمل واللوائح</w:t>
            </w:r>
          </w:p>
        </w:tc>
        <w:tc>
          <w:tcPr>
            <w:tcW w:w="397" w:type="dxa"/>
            <w:tcMar>
              <w:top w:w="15" w:type="dxa"/>
              <w:left w:w="15" w:type="dxa"/>
              <w:bottom w:w="15" w:type="dxa"/>
              <w:right w:w="15" w:type="dxa"/>
            </w:tcMar>
            <w:vAlign w:val="center"/>
            <w:hideMark/>
          </w:tcPr>
          <w:p w14:paraId="41FAA7F5"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80A46DB" w14:textId="77777777" w:rsidR="0022174E" w:rsidRPr="00D11E2B" w:rsidRDefault="0022174E" w:rsidP="003C0FE8">
            <w:pPr>
              <w:spacing w:after="0"/>
              <w:jc w:val="center"/>
              <w:rPr>
                <w:rFonts w:ascii="Segoe UI Symbol" w:hAnsi="Segoe UI Symbol" w:cs="Segoe UI Symbol"/>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D4D2C21"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24A2CF66"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14FB34A1"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r>
      <w:tr w:rsidR="0022174E" w:rsidRPr="00D11E2B" w14:paraId="10379A6A" w14:textId="77777777" w:rsidTr="003C0FE8">
        <w:trPr>
          <w:trHeight w:val="333"/>
          <w:tblCellSpacing w:w="0" w:type="dxa"/>
          <w:jc w:val="center"/>
        </w:trPr>
        <w:tc>
          <w:tcPr>
            <w:tcW w:w="425" w:type="dxa"/>
            <w:tcMar>
              <w:top w:w="15" w:type="dxa"/>
              <w:left w:w="15" w:type="dxa"/>
              <w:bottom w:w="15" w:type="dxa"/>
              <w:right w:w="15" w:type="dxa"/>
            </w:tcMar>
            <w:vAlign w:val="center"/>
            <w:hideMark/>
          </w:tcPr>
          <w:p w14:paraId="2A506739"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6</w:t>
            </w:r>
          </w:p>
        </w:tc>
        <w:tc>
          <w:tcPr>
            <w:tcW w:w="2820" w:type="dxa"/>
            <w:tcMar>
              <w:top w:w="15" w:type="dxa"/>
              <w:left w:w="15" w:type="dxa"/>
              <w:bottom w:w="15" w:type="dxa"/>
              <w:right w:w="15" w:type="dxa"/>
            </w:tcMar>
            <w:vAlign w:val="center"/>
            <w:hideMark/>
          </w:tcPr>
          <w:p w14:paraId="6994B70B"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يفهم سياسات التوظيف والترقية</w:t>
            </w:r>
          </w:p>
        </w:tc>
        <w:tc>
          <w:tcPr>
            <w:tcW w:w="397" w:type="dxa"/>
            <w:tcMar>
              <w:top w:w="15" w:type="dxa"/>
              <w:left w:w="15" w:type="dxa"/>
              <w:bottom w:w="15" w:type="dxa"/>
              <w:right w:w="15" w:type="dxa"/>
            </w:tcMar>
            <w:vAlign w:val="center"/>
            <w:hideMark/>
          </w:tcPr>
          <w:p w14:paraId="093F09D3"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52689B8C" w14:textId="77777777" w:rsidR="0022174E" w:rsidRPr="00D11E2B" w:rsidRDefault="0022174E" w:rsidP="003C0FE8">
            <w:pPr>
              <w:spacing w:after="0"/>
              <w:jc w:val="center"/>
              <w:rPr>
                <w:rFonts w:ascii="Segoe UI Symbol" w:hAnsi="Segoe UI Symbol" w:cs="Segoe UI Symbol"/>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12243708"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125FFA56"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07137336" w14:textId="77777777" w:rsidR="0022174E" w:rsidRPr="00D11E2B" w:rsidRDefault="0022174E" w:rsidP="003C0FE8">
            <w:pPr>
              <w:spacing w:after="0"/>
              <w:jc w:val="center"/>
              <w:rPr>
                <w:rFonts w:ascii="Segoe UI Symbol" w:hAnsi="Segoe UI Symbol" w:cs="Segoe UI Symbol"/>
                <w:sz w:val="28"/>
                <w:szCs w:val="28"/>
              </w:rPr>
            </w:pPr>
            <w:r w:rsidRPr="00D11E2B">
              <w:rPr>
                <w:rFonts w:ascii="Segoe UI Symbol" w:hAnsi="Segoe UI Symbol" w:cs="Segoe UI Symbol"/>
                <w:sz w:val="28"/>
                <w:szCs w:val="28"/>
              </w:rPr>
              <w:t>☐</w:t>
            </w:r>
          </w:p>
        </w:tc>
      </w:tr>
    </w:tbl>
    <w:p w14:paraId="402B8609" w14:textId="77777777" w:rsidR="0022174E" w:rsidRPr="00D11E2B" w:rsidRDefault="0022174E" w:rsidP="0022174E">
      <w:pPr>
        <w:jc w:val="lowKashida"/>
        <w:rPr>
          <w:rFonts w:ascii="Simplified Arabic" w:hAnsi="Simplified Arabic" w:cs="Simplified Arabic"/>
          <w:sz w:val="28"/>
          <w:szCs w:val="28"/>
        </w:rPr>
      </w:pPr>
    </w:p>
    <w:p w14:paraId="60C1E394" w14:textId="77777777" w:rsidR="0022174E" w:rsidRPr="00D11E2B" w:rsidRDefault="0022174E" w:rsidP="0022174E">
      <w:pPr>
        <w:jc w:val="lowKashida"/>
        <w:rPr>
          <w:rFonts w:ascii="Simplified Arabic" w:hAnsi="Simplified Arabic" w:cs="Simplified Arabic"/>
          <w:sz w:val="28"/>
          <w:szCs w:val="28"/>
        </w:rPr>
      </w:pPr>
    </w:p>
    <w:p w14:paraId="09449C94" w14:textId="77777777" w:rsidR="0022174E" w:rsidRPr="0022174E" w:rsidRDefault="0022174E" w:rsidP="0022174E">
      <w:pPr>
        <w:jc w:val="lowKashida"/>
        <w:rPr>
          <w:rFonts w:ascii="Simplified Arabic" w:hAnsi="Simplified Arabic" w:cs="Simplified Arabic"/>
          <w:sz w:val="22"/>
          <w:szCs w:val="22"/>
          <w:rtl/>
          <w:lang w:bidi="ar-SA"/>
        </w:rPr>
      </w:pPr>
    </w:p>
    <w:p w14:paraId="26CB6E19" w14:textId="77777777" w:rsidR="0022174E" w:rsidRPr="0022174E" w:rsidRDefault="0022174E" w:rsidP="0022174E">
      <w:pPr>
        <w:jc w:val="lowKashida"/>
        <w:rPr>
          <w:rFonts w:ascii="Simplified Arabic" w:hAnsi="Simplified Arabic" w:cs="Simplified Arabic" w:hint="cs"/>
          <w:sz w:val="8"/>
          <w:szCs w:val="8"/>
          <w:lang w:bidi="ar-SA"/>
        </w:rPr>
      </w:pPr>
    </w:p>
    <w:p w14:paraId="28379E40" w14:textId="77777777" w:rsidR="0022174E" w:rsidRPr="00D11E2B" w:rsidRDefault="0022174E" w:rsidP="0022174E">
      <w:pPr>
        <w:jc w:val="lowKashida"/>
        <w:rPr>
          <w:rFonts w:ascii="Simplified Arabic" w:hAnsi="Simplified Arabic" w:cs="Simplified Arabic"/>
          <w:sz w:val="2"/>
          <w:szCs w:val="2"/>
        </w:rPr>
      </w:pPr>
    </w:p>
    <w:p w14:paraId="78BED7D6"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t>المحور الثالث: التأثير على رضا الموظفين</w:t>
      </w:r>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
        <w:gridCol w:w="2864"/>
        <w:gridCol w:w="397"/>
        <w:gridCol w:w="397"/>
        <w:gridCol w:w="397"/>
        <w:gridCol w:w="397"/>
        <w:gridCol w:w="397"/>
      </w:tblGrid>
      <w:tr w:rsidR="0022174E" w:rsidRPr="00D11E2B" w14:paraId="672B6BDE" w14:textId="77777777" w:rsidTr="0022174E">
        <w:trPr>
          <w:trHeight w:val="101"/>
          <w:tblCellSpacing w:w="0" w:type="dxa"/>
          <w:jc w:val="center"/>
        </w:trPr>
        <w:tc>
          <w:tcPr>
            <w:tcW w:w="425" w:type="dxa"/>
            <w:shd w:val="clear" w:color="auto" w:fill="D9D9D9" w:themeFill="background1" w:themeFillShade="D9"/>
            <w:tcMar>
              <w:top w:w="15" w:type="dxa"/>
              <w:left w:w="15" w:type="dxa"/>
              <w:bottom w:w="15" w:type="dxa"/>
              <w:right w:w="15" w:type="dxa"/>
            </w:tcMar>
            <w:vAlign w:val="center"/>
            <w:hideMark/>
          </w:tcPr>
          <w:p w14:paraId="4C6B1DBC"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رقم</w:t>
            </w:r>
          </w:p>
        </w:tc>
        <w:tc>
          <w:tcPr>
            <w:tcW w:w="2864" w:type="dxa"/>
            <w:shd w:val="clear" w:color="auto" w:fill="D9D9D9" w:themeFill="background1" w:themeFillShade="D9"/>
            <w:tcMar>
              <w:top w:w="15" w:type="dxa"/>
              <w:left w:w="15" w:type="dxa"/>
              <w:bottom w:w="15" w:type="dxa"/>
              <w:right w:w="15" w:type="dxa"/>
            </w:tcMar>
            <w:vAlign w:val="center"/>
            <w:hideMark/>
          </w:tcPr>
          <w:p w14:paraId="44608BD7"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العبارة</w:t>
            </w:r>
          </w:p>
        </w:tc>
        <w:tc>
          <w:tcPr>
            <w:tcW w:w="397" w:type="dxa"/>
            <w:shd w:val="clear" w:color="auto" w:fill="D9D9D9" w:themeFill="background1" w:themeFillShade="D9"/>
            <w:tcMar>
              <w:top w:w="15" w:type="dxa"/>
              <w:left w:w="15" w:type="dxa"/>
              <w:bottom w:w="15" w:type="dxa"/>
              <w:right w:w="15" w:type="dxa"/>
            </w:tcMar>
            <w:vAlign w:val="center"/>
            <w:hideMark/>
          </w:tcPr>
          <w:p w14:paraId="46E18914"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1</w:t>
            </w:r>
          </w:p>
        </w:tc>
        <w:tc>
          <w:tcPr>
            <w:tcW w:w="397" w:type="dxa"/>
            <w:shd w:val="clear" w:color="auto" w:fill="D9D9D9" w:themeFill="background1" w:themeFillShade="D9"/>
            <w:tcMar>
              <w:top w:w="15" w:type="dxa"/>
              <w:left w:w="15" w:type="dxa"/>
              <w:bottom w:w="15" w:type="dxa"/>
              <w:right w:w="15" w:type="dxa"/>
            </w:tcMar>
            <w:vAlign w:val="center"/>
            <w:hideMark/>
          </w:tcPr>
          <w:p w14:paraId="5554932A"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2</w:t>
            </w:r>
          </w:p>
        </w:tc>
        <w:tc>
          <w:tcPr>
            <w:tcW w:w="397" w:type="dxa"/>
            <w:shd w:val="clear" w:color="auto" w:fill="D9D9D9" w:themeFill="background1" w:themeFillShade="D9"/>
            <w:tcMar>
              <w:top w:w="15" w:type="dxa"/>
              <w:left w:w="15" w:type="dxa"/>
              <w:bottom w:w="15" w:type="dxa"/>
              <w:right w:w="15" w:type="dxa"/>
            </w:tcMar>
            <w:vAlign w:val="center"/>
            <w:hideMark/>
          </w:tcPr>
          <w:p w14:paraId="289E965D"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3</w:t>
            </w:r>
          </w:p>
        </w:tc>
        <w:tc>
          <w:tcPr>
            <w:tcW w:w="397" w:type="dxa"/>
            <w:shd w:val="clear" w:color="auto" w:fill="D9D9D9" w:themeFill="background1" w:themeFillShade="D9"/>
            <w:tcMar>
              <w:top w:w="15" w:type="dxa"/>
              <w:left w:w="15" w:type="dxa"/>
              <w:bottom w:w="15" w:type="dxa"/>
              <w:right w:w="15" w:type="dxa"/>
            </w:tcMar>
            <w:vAlign w:val="center"/>
            <w:hideMark/>
          </w:tcPr>
          <w:p w14:paraId="66FB3B09"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4</w:t>
            </w:r>
          </w:p>
        </w:tc>
        <w:tc>
          <w:tcPr>
            <w:tcW w:w="397" w:type="dxa"/>
            <w:shd w:val="clear" w:color="auto" w:fill="D9D9D9" w:themeFill="background1" w:themeFillShade="D9"/>
            <w:tcMar>
              <w:top w:w="15" w:type="dxa"/>
              <w:left w:w="15" w:type="dxa"/>
              <w:bottom w:w="15" w:type="dxa"/>
              <w:right w:w="15" w:type="dxa"/>
            </w:tcMar>
            <w:vAlign w:val="center"/>
            <w:hideMark/>
          </w:tcPr>
          <w:p w14:paraId="4F14AC86"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5</w:t>
            </w:r>
          </w:p>
        </w:tc>
      </w:tr>
      <w:tr w:rsidR="0022174E" w:rsidRPr="00D11E2B" w14:paraId="4BFE226E" w14:textId="77777777" w:rsidTr="003C0FE8">
        <w:trPr>
          <w:trHeight w:val="233"/>
          <w:tblCellSpacing w:w="0" w:type="dxa"/>
          <w:jc w:val="center"/>
        </w:trPr>
        <w:tc>
          <w:tcPr>
            <w:tcW w:w="425" w:type="dxa"/>
            <w:tcMar>
              <w:top w:w="15" w:type="dxa"/>
              <w:left w:w="15" w:type="dxa"/>
              <w:bottom w:w="15" w:type="dxa"/>
              <w:right w:w="15" w:type="dxa"/>
            </w:tcMar>
            <w:vAlign w:val="center"/>
            <w:hideMark/>
          </w:tcPr>
          <w:p w14:paraId="07D5FFAA"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7</w:t>
            </w:r>
          </w:p>
        </w:tc>
        <w:tc>
          <w:tcPr>
            <w:tcW w:w="2864" w:type="dxa"/>
            <w:tcMar>
              <w:top w:w="15" w:type="dxa"/>
              <w:left w:w="15" w:type="dxa"/>
              <w:bottom w:w="15" w:type="dxa"/>
              <w:right w:w="15" w:type="dxa"/>
            </w:tcMar>
            <w:vAlign w:val="center"/>
            <w:hideMark/>
          </w:tcPr>
          <w:p w14:paraId="37BDD255"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يتم التعامل بعدالة مع الموظفين</w:t>
            </w:r>
          </w:p>
        </w:tc>
        <w:tc>
          <w:tcPr>
            <w:tcW w:w="397" w:type="dxa"/>
            <w:tcMar>
              <w:top w:w="15" w:type="dxa"/>
              <w:left w:w="15" w:type="dxa"/>
              <w:bottom w:w="15" w:type="dxa"/>
              <w:right w:w="15" w:type="dxa"/>
            </w:tcMar>
            <w:vAlign w:val="center"/>
            <w:hideMark/>
          </w:tcPr>
          <w:p w14:paraId="083ADBDA"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5510ECEC"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055DF274"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002B0205"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0CF91DEF"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r>
      <w:tr w:rsidR="0022174E" w:rsidRPr="00D11E2B" w14:paraId="10634AAE" w14:textId="77777777" w:rsidTr="003C0FE8">
        <w:trPr>
          <w:trHeight w:val="213"/>
          <w:tblCellSpacing w:w="0" w:type="dxa"/>
          <w:jc w:val="center"/>
        </w:trPr>
        <w:tc>
          <w:tcPr>
            <w:tcW w:w="425" w:type="dxa"/>
            <w:tcMar>
              <w:top w:w="15" w:type="dxa"/>
              <w:left w:w="15" w:type="dxa"/>
              <w:bottom w:w="15" w:type="dxa"/>
              <w:right w:w="15" w:type="dxa"/>
            </w:tcMar>
            <w:vAlign w:val="center"/>
            <w:hideMark/>
          </w:tcPr>
          <w:p w14:paraId="6F7BBE8D"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8</w:t>
            </w:r>
          </w:p>
        </w:tc>
        <w:tc>
          <w:tcPr>
            <w:tcW w:w="2864" w:type="dxa"/>
            <w:tcMar>
              <w:top w:w="15" w:type="dxa"/>
              <w:left w:w="15" w:type="dxa"/>
              <w:bottom w:w="15" w:type="dxa"/>
              <w:right w:w="15" w:type="dxa"/>
            </w:tcMar>
            <w:vAlign w:val="center"/>
            <w:hideMark/>
          </w:tcPr>
          <w:p w14:paraId="794A07A7"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توجد شفافية في القرارات</w:t>
            </w:r>
          </w:p>
        </w:tc>
        <w:tc>
          <w:tcPr>
            <w:tcW w:w="397" w:type="dxa"/>
            <w:tcMar>
              <w:top w:w="15" w:type="dxa"/>
              <w:left w:w="15" w:type="dxa"/>
              <w:bottom w:w="15" w:type="dxa"/>
              <w:right w:w="15" w:type="dxa"/>
            </w:tcMar>
            <w:vAlign w:val="center"/>
            <w:hideMark/>
          </w:tcPr>
          <w:p w14:paraId="2814892E"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36DF78C3"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36289C85"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F095F53"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359AD828"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r>
      <w:tr w:rsidR="0022174E" w:rsidRPr="00D11E2B" w14:paraId="420F8FBD" w14:textId="77777777" w:rsidTr="003C0FE8">
        <w:trPr>
          <w:trHeight w:val="55"/>
          <w:tblCellSpacing w:w="0" w:type="dxa"/>
          <w:jc w:val="center"/>
        </w:trPr>
        <w:tc>
          <w:tcPr>
            <w:tcW w:w="425" w:type="dxa"/>
            <w:tcMar>
              <w:top w:w="15" w:type="dxa"/>
              <w:left w:w="15" w:type="dxa"/>
              <w:bottom w:w="15" w:type="dxa"/>
              <w:right w:w="15" w:type="dxa"/>
            </w:tcMar>
            <w:vAlign w:val="center"/>
            <w:hideMark/>
          </w:tcPr>
          <w:p w14:paraId="4C34A803"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9</w:t>
            </w:r>
          </w:p>
        </w:tc>
        <w:tc>
          <w:tcPr>
            <w:tcW w:w="2864" w:type="dxa"/>
            <w:tcMar>
              <w:top w:w="15" w:type="dxa"/>
              <w:left w:w="15" w:type="dxa"/>
              <w:bottom w:w="15" w:type="dxa"/>
              <w:right w:w="15" w:type="dxa"/>
            </w:tcMar>
            <w:vAlign w:val="center"/>
            <w:hideMark/>
          </w:tcPr>
          <w:p w14:paraId="1B1E5AC7"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التواصل مع الموظفين فعّال</w:t>
            </w:r>
          </w:p>
        </w:tc>
        <w:tc>
          <w:tcPr>
            <w:tcW w:w="397" w:type="dxa"/>
            <w:tcMar>
              <w:top w:w="15" w:type="dxa"/>
              <w:left w:w="15" w:type="dxa"/>
              <w:bottom w:w="15" w:type="dxa"/>
              <w:right w:w="15" w:type="dxa"/>
            </w:tcMar>
            <w:vAlign w:val="center"/>
            <w:hideMark/>
          </w:tcPr>
          <w:p w14:paraId="768D360B"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225F3537"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39894424"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207E5A7"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40229EF"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r>
    </w:tbl>
    <w:p w14:paraId="6A0A1E4C" w14:textId="77777777" w:rsidR="0022174E" w:rsidRPr="00D11E2B" w:rsidRDefault="0022174E" w:rsidP="0022174E">
      <w:pPr>
        <w:jc w:val="lowKashida"/>
        <w:rPr>
          <w:rFonts w:ascii="Simplified Arabic" w:hAnsi="Simplified Arabic" w:cs="Simplified Arabic"/>
          <w:sz w:val="28"/>
          <w:szCs w:val="28"/>
        </w:rPr>
      </w:pPr>
    </w:p>
    <w:p w14:paraId="2139453E" w14:textId="77777777" w:rsidR="0022174E" w:rsidRPr="00D11E2B" w:rsidRDefault="0022174E" w:rsidP="0022174E">
      <w:pPr>
        <w:jc w:val="lowKashida"/>
        <w:rPr>
          <w:rFonts w:ascii="Simplified Arabic" w:hAnsi="Simplified Arabic" w:cs="Simplified Arabic"/>
          <w:sz w:val="28"/>
          <w:szCs w:val="28"/>
        </w:rPr>
      </w:pPr>
    </w:p>
    <w:p w14:paraId="2D222A20" w14:textId="77777777" w:rsidR="0022174E" w:rsidRDefault="0022174E" w:rsidP="0022174E">
      <w:pPr>
        <w:jc w:val="lowKashida"/>
        <w:rPr>
          <w:rFonts w:ascii="Simplified Arabic" w:hAnsi="Simplified Arabic" w:cs="Simplified Arabic"/>
          <w:sz w:val="28"/>
          <w:szCs w:val="28"/>
          <w:rtl/>
          <w:lang w:bidi="ar-SA"/>
        </w:rPr>
      </w:pPr>
    </w:p>
    <w:p w14:paraId="1C3E61DC" w14:textId="77777777" w:rsidR="0022174E" w:rsidRPr="0022174E" w:rsidRDefault="0022174E" w:rsidP="0022174E">
      <w:pPr>
        <w:jc w:val="lowKashida"/>
        <w:rPr>
          <w:rFonts w:ascii="Simplified Arabic" w:hAnsi="Simplified Arabic" w:cs="Simplified Arabic" w:hint="cs"/>
          <w:sz w:val="2"/>
          <w:szCs w:val="2"/>
          <w:lang w:bidi="ar-SA"/>
        </w:rPr>
      </w:pPr>
    </w:p>
    <w:p w14:paraId="12B6D5DC" w14:textId="77777777" w:rsidR="0022174E" w:rsidRPr="00D11E2B" w:rsidRDefault="0022174E" w:rsidP="0022174E">
      <w:pPr>
        <w:jc w:val="lowKashida"/>
        <w:rPr>
          <w:rFonts w:ascii="Simplified Arabic" w:hAnsi="Simplified Arabic" w:cs="Simplified Arabic"/>
          <w:b/>
          <w:bCs/>
          <w:sz w:val="2"/>
          <w:szCs w:val="2"/>
          <w:rtl/>
        </w:rPr>
      </w:pPr>
    </w:p>
    <w:p w14:paraId="0B37104C"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t>المحور الرابع: القيادة والتطوير</w:t>
      </w:r>
    </w:p>
    <w:tbl>
      <w:tblPr>
        <w:tblpPr w:leftFromText="180" w:rightFromText="180" w:vertAnchor="text" w:tblpXSpec="center" w:tblpY="1"/>
        <w:tblOverlap w:val="never"/>
        <w:bidiVisual/>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1"/>
        <w:gridCol w:w="2623"/>
        <w:gridCol w:w="397"/>
        <w:gridCol w:w="397"/>
        <w:gridCol w:w="397"/>
        <w:gridCol w:w="397"/>
        <w:gridCol w:w="397"/>
      </w:tblGrid>
      <w:tr w:rsidR="0022174E" w:rsidRPr="00D11E2B" w14:paraId="0A744E10" w14:textId="77777777" w:rsidTr="0022174E">
        <w:trPr>
          <w:trHeight w:val="593"/>
          <w:tblCellSpacing w:w="0" w:type="dxa"/>
          <w:jc w:val="center"/>
        </w:trPr>
        <w:tc>
          <w:tcPr>
            <w:tcW w:w="451" w:type="dxa"/>
            <w:shd w:val="clear" w:color="auto" w:fill="D9D9D9" w:themeFill="background1" w:themeFillShade="D9"/>
            <w:tcMar>
              <w:top w:w="15" w:type="dxa"/>
              <w:left w:w="15" w:type="dxa"/>
              <w:bottom w:w="15" w:type="dxa"/>
              <w:right w:w="15" w:type="dxa"/>
            </w:tcMar>
            <w:vAlign w:val="center"/>
            <w:hideMark/>
          </w:tcPr>
          <w:p w14:paraId="5A78F000"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رقم</w:t>
            </w:r>
          </w:p>
        </w:tc>
        <w:tc>
          <w:tcPr>
            <w:tcW w:w="2623" w:type="dxa"/>
            <w:shd w:val="clear" w:color="auto" w:fill="D9D9D9" w:themeFill="background1" w:themeFillShade="D9"/>
            <w:tcMar>
              <w:top w:w="15" w:type="dxa"/>
              <w:left w:w="15" w:type="dxa"/>
              <w:bottom w:w="15" w:type="dxa"/>
              <w:right w:w="15" w:type="dxa"/>
            </w:tcMar>
            <w:vAlign w:val="center"/>
            <w:hideMark/>
          </w:tcPr>
          <w:p w14:paraId="6C9C1946"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tl/>
              </w:rPr>
              <w:t>العبارة</w:t>
            </w:r>
          </w:p>
        </w:tc>
        <w:tc>
          <w:tcPr>
            <w:tcW w:w="397" w:type="dxa"/>
            <w:shd w:val="clear" w:color="auto" w:fill="D9D9D9" w:themeFill="background1" w:themeFillShade="D9"/>
            <w:tcMar>
              <w:top w:w="15" w:type="dxa"/>
              <w:left w:w="15" w:type="dxa"/>
              <w:bottom w:w="15" w:type="dxa"/>
              <w:right w:w="15" w:type="dxa"/>
            </w:tcMar>
            <w:vAlign w:val="center"/>
            <w:hideMark/>
          </w:tcPr>
          <w:p w14:paraId="3B827423"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1</w:t>
            </w:r>
          </w:p>
        </w:tc>
        <w:tc>
          <w:tcPr>
            <w:tcW w:w="397" w:type="dxa"/>
            <w:shd w:val="clear" w:color="auto" w:fill="D9D9D9" w:themeFill="background1" w:themeFillShade="D9"/>
            <w:tcMar>
              <w:top w:w="15" w:type="dxa"/>
              <w:left w:w="15" w:type="dxa"/>
              <w:bottom w:w="15" w:type="dxa"/>
              <w:right w:w="15" w:type="dxa"/>
            </w:tcMar>
            <w:vAlign w:val="center"/>
            <w:hideMark/>
          </w:tcPr>
          <w:p w14:paraId="16AE3729"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implified Arabic" w:hAnsi="Simplified Arabic" w:cs="Simplified Arabic"/>
                <w:b/>
                <w:bCs/>
                <w:sz w:val="28"/>
                <w:szCs w:val="28"/>
              </w:rPr>
              <w:t>2</w:t>
            </w:r>
          </w:p>
        </w:tc>
        <w:tc>
          <w:tcPr>
            <w:tcW w:w="397" w:type="dxa"/>
            <w:shd w:val="clear" w:color="auto" w:fill="D9D9D9" w:themeFill="background1" w:themeFillShade="D9"/>
            <w:tcMar>
              <w:top w:w="15" w:type="dxa"/>
              <w:left w:w="15" w:type="dxa"/>
              <w:bottom w:w="15" w:type="dxa"/>
              <w:right w:w="15" w:type="dxa"/>
            </w:tcMar>
            <w:vAlign w:val="center"/>
            <w:hideMark/>
          </w:tcPr>
          <w:p w14:paraId="3486EE92"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3</w:t>
            </w:r>
          </w:p>
        </w:tc>
        <w:tc>
          <w:tcPr>
            <w:tcW w:w="397" w:type="dxa"/>
            <w:shd w:val="clear" w:color="auto" w:fill="D9D9D9" w:themeFill="background1" w:themeFillShade="D9"/>
            <w:tcMar>
              <w:top w:w="15" w:type="dxa"/>
              <w:left w:w="15" w:type="dxa"/>
              <w:bottom w:w="15" w:type="dxa"/>
              <w:right w:w="15" w:type="dxa"/>
            </w:tcMar>
            <w:vAlign w:val="center"/>
            <w:hideMark/>
          </w:tcPr>
          <w:p w14:paraId="377B263D"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4</w:t>
            </w:r>
          </w:p>
        </w:tc>
        <w:tc>
          <w:tcPr>
            <w:tcW w:w="397" w:type="dxa"/>
            <w:shd w:val="clear" w:color="auto" w:fill="D9D9D9" w:themeFill="background1" w:themeFillShade="D9"/>
            <w:tcMar>
              <w:top w:w="15" w:type="dxa"/>
              <w:left w:w="15" w:type="dxa"/>
              <w:bottom w:w="15" w:type="dxa"/>
              <w:right w:w="15" w:type="dxa"/>
            </w:tcMar>
            <w:vAlign w:val="center"/>
            <w:hideMark/>
          </w:tcPr>
          <w:p w14:paraId="0A76CBC7"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implified Arabic" w:hAnsi="Simplified Arabic" w:cs="Simplified Arabic"/>
                <w:b/>
                <w:bCs/>
                <w:sz w:val="28"/>
                <w:szCs w:val="28"/>
              </w:rPr>
              <w:t>5</w:t>
            </w:r>
          </w:p>
        </w:tc>
      </w:tr>
      <w:tr w:rsidR="0022174E" w:rsidRPr="00D11E2B" w14:paraId="2BAC8B40" w14:textId="77777777" w:rsidTr="003C0FE8">
        <w:trPr>
          <w:trHeight w:val="315"/>
          <w:tblCellSpacing w:w="0" w:type="dxa"/>
          <w:jc w:val="center"/>
        </w:trPr>
        <w:tc>
          <w:tcPr>
            <w:tcW w:w="451" w:type="dxa"/>
            <w:tcMar>
              <w:top w:w="15" w:type="dxa"/>
              <w:left w:w="15" w:type="dxa"/>
              <w:bottom w:w="15" w:type="dxa"/>
              <w:right w:w="15" w:type="dxa"/>
            </w:tcMar>
            <w:vAlign w:val="center"/>
            <w:hideMark/>
          </w:tcPr>
          <w:p w14:paraId="2AE37B34"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10</w:t>
            </w:r>
          </w:p>
        </w:tc>
        <w:tc>
          <w:tcPr>
            <w:tcW w:w="2623" w:type="dxa"/>
            <w:tcMar>
              <w:top w:w="15" w:type="dxa"/>
              <w:left w:w="15" w:type="dxa"/>
              <w:bottom w:w="15" w:type="dxa"/>
              <w:right w:w="15" w:type="dxa"/>
            </w:tcMar>
            <w:vAlign w:val="center"/>
            <w:hideMark/>
          </w:tcPr>
          <w:p w14:paraId="73FA46FD"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يحرص على تطوير مهاراته</w:t>
            </w:r>
          </w:p>
        </w:tc>
        <w:tc>
          <w:tcPr>
            <w:tcW w:w="397" w:type="dxa"/>
            <w:tcMar>
              <w:top w:w="15" w:type="dxa"/>
              <w:left w:w="15" w:type="dxa"/>
              <w:bottom w:w="15" w:type="dxa"/>
              <w:right w:w="15" w:type="dxa"/>
            </w:tcMar>
            <w:vAlign w:val="center"/>
            <w:hideMark/>
          </w:tcPr>
          <w:p w14:paraId="63825497"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19F4084A"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1EEB3C8"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7D73E2A2"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1CA5F07"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r>
      <w:tr w:rsidR="0022174E" w:rsidRPr="00D11E2B" w14:paraId="637B77AC" w14:textId="77777777" w:rsidTr="003C0FE8">
        <w:trPr>
          <w:trHeight w:val="41"/>
          <w:tblCellSpacing w:w="0" w:type="dxa"/>
          <w:jc w:val="center"/>
        </w:trPr>
        <w:tc>
          <w:tcPr>
            <w:tcW w:w="451" w:type="dxa"/>
            <w:tcMar>
              <w:top w:w="15" w:type="dxa"/>
              <w:left w:w="15" w:type="dxa"/>
              <w:bottom w:w="15" w:type="dxa"/>
              <w:right w:w="15" w:type="dxa"/>
            </w:tcMar>
            <w:vAlign w:val="center"/>
            <w:hideMark/>
          </w:tcPr>
          <w:p w14:paraId="1566EBD2"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11</w:t>
            </w:r>
          </w:p>
        </w:tc>
        <w:tc>
          <w:tcPr>
            <w:tcW w:w="2623" w:type="dxa"/>
            <w:tcMar>
              <w:top w:w="15" w:type="dxa"/>
              <w:left w:w="15" w:type="dxa"/>
              <w:bottom w:w="15" w:type="dxa"/>
              <w:right w:w="15" w:type="dxa"/>
            </w:tcMar>
            <w:vAlign w:val="center"/>
            <w:hideMark/>
          </w:tcPr>
          <w:p w14:paraId="28719B67"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يشجع على التدريب</w:t>
            </w:r>
          </w:p>
        </w:tc>
        <w:tc>
          <w:tcPr>
            <w:tcW w:w="397" w:type="dxa"/>
            <w:tcMar>
              <w:top w:w="15" w:type="dxa"/>
              <w:left w:w="15" w:type="dxa"/>
              <w:bottom w:w="15" w:type="dxa"/>
              <w:right w:w="15" w:type="dxa"/>
            </w:tcMar>
            <w:vAlign w:val="center"/>
            <w:hideMark/>
          </w:tcPr>
          <w:p w14:paraId="2963762B"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7B9087D"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0879E71"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2DD638A2"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0E4761B1"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r>
      <w:tr w:rsidR="0022174E" w:rsidRPr="00D11E2B" w14:paraId="33722527" w14:textId="77777777" w:rsidTr="003C0FE8">
        <w:trPr>
          <w:trHeight w:val="289"/>
          <w:tblCellSpacing w:w="0" w:type="dxa"/>
          <w:jc w:val="center"/>
        </w:trPr>
        <w:tc>
          <w:tcPr>
            <w:tcW w:w="451" w:type="dxa"/>
            <w:tcMar>
              <w:top w:w="15" w:type="dxa"/>
              <w:left w:w="15" w:type="dxa"/>
              <w:bottom w:w="15" w:type="dxa"/>
              <w:right w:w="15" w:type="dxa"/>
            </w:tcMar>
            <w:vAlign w:val="center"/>
            <w:hideMark/>
          </w:tcPr>
          <w:p w14:paraId="12AB006A"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Pr>
              <w:t>12</w:t>
            </w:r>
          </w:p>
        </w:tc>
        <w:tc>
          <w:tcPr>
            <w:tcW w:w="2623" w:type="dxa"/>
            <w:tcMar>
              <w:top w:w="15" w:type="dxa"/>
              <w:left w:w="15" w:type="dxa"/>
              <w:bottom w:w="15" w:type="dxa"/>
              <w:right w:w="15" w:type="dxa"/>
            </w:tcMar>
            <w:vAlign w:val="center"/>
            <w:hideMark/>
          </w:tcPr>
          <w:p w14:paraId="453BB0CF" w14:textId="77777777" w:rsidR="0022174E" w:rsidRPr="00D11E2B" w:rsidRDefault="0022174E" w:rsidP="003C0FE8">
            <w:pPr>
              <w:spacing w:after="0"/>
              <w:jc w:val="lowKashida"/>
              <w:rPr>
                <w:rFonts w:ascii="Simplified Arabic" w:hAnsi="Simplified Arabic" w:cs="Simplified Arabic"/>
                <w:sz w:val="28"/>
                <w:szCs w:val="28"/>
              </w:rPr>
            </w:pPr>
            <w:r w:rsidRPr="00D11E2B">
              <w:rPr>
                <w:rFonts w:ascii="Simplified Arabic" w:hAnsi="Simplified Arabic" w:cs="Simplified Arabic"/>
                <w:sz w:val="28"/>
                <w:szCs w:val="28"/>
                <w:rtl/>
              </w:rPr>
              <w:t>يساهم في تحسين بيئة العمل</w:t>
            </w:r>
          </w:p>
        </w:tc>
        <w:tc>
          <w:tcPr>
            <w:tcW w:w="397" w:type="dxa"/>
            <w:tcMar>
              <w:top w:w="15" w:type="dxa"/>
              <w:left w:w="15" w:type="dxa"/>
              <w:bottom w:w="15" w:type="dxa"/>
              <w:right w:w="15" w:type="dxa"/>
            </w:tcMar>
            <w:vAlign w:val="center"/>
            <w:hideMark/>
          </w:tcPr>
          <w:p w14:paraId="1DFAC7EC"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38D47097" w14:textId="77777777" w:rsidR="0022174E" w:rsidRPr="00D11E2B" w:rsidRDefault="0022174E" w:rsidP="003C0FE8">
            <w:pPr>
              <w:spacing w:after="0"/>
              <w:jc w:val="center"/>
              <w:rPr>
                <w:rFonts w:ascii="Simplified Arabic" w:hAnsi="Simplified Arabic" w:cs="Simplified Arabic"/>
                <w:sz w:val="28"/>
                <w:szCs w:val="28"/>
                <w:rtl/>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8F0321D"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41BF5388"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c>
          <w:tcPr>
            <w:tcW w:w="397" w:type="dxa"/>
            <w:tcMar>
              <w:top w:w="15" w:type="dxa"/>
              <w:left w:w="15" w:type="dxa"/>
              <w:bottom w:w="15" w:type="dxa"/>
              <w:right w:w="15" w:type="dxa"/>
            </w:tcMar>
            <w:vAlign w:val="center"/>
            <w:hideMark/>
          </w:tcPr>
          <w:p w14:paraId="63F46FCE" w14:textId="77777777" w:rsidR="0022174E" w:rsidRPr="00D11E2B" w:rsidRDefault="0022174E" w:rsidP="003C0FE8">
            <w:pPr>
              <w:spacing w:after="0"/>
              <w:jc w:val="center"/>
              <w:rPr>
                <w:rFonts w:ascii="Simplified Arabic" w:hAnsi="Simplified Arabic" w:cs="Simplified Arabic"/>
                <w:sz w:val="28"/>
                <w:szCs w:val="28"/>
              </w:rPr>
            </w:pPr>
            <w:r w:rsidRPr="00D11E2B">
              <w:rPr>
                <w:rFonts w:ascii="Segoe UI Symbol" w:hAnsi="Segoe UI Symbol" w:cs="Segoe UI Symbol"/>
                <w:sz w:val="28"/>
                <w:szCs w:val="28"/>
              </w:rPr>
              <w:t>☐</w:t>
            </w:r>
          </w:p>
        </w:tc>
      </w:tr>
    </w:tbl>
    <w:p w14:paraId="3D08118D" w14:textId="77777777" w:rsidR="0022174E" w:rsidRPr="00D11E2B" w:rsidRDefault="0022174E" w:rsidP="0022174E">
      <w:pPr>
        <w:jc w:val="lowKashida"/>
        <w:rPr>
          <w:rFonts w:ascii="Simplified Arabic" w:hAnsi="Simplified Arabic" w:cs="Simplified Arabic"/>
          <w:sz w:val="28"/>
          <w:szCs w:val="28"/>
        </w:rPr>
      </w:pPr>
    </w:p>
    <w:p w14:paraId="79961387" w14:textId="77777777" w:rsidR="0022174E" w:rsidRPr="00D11E2B" w:rsidRDefault="0022174E" w:rsidP="0022174E">
      <w:pPr>
        <w:jc w:val="lowKashida"/>
        <w:rPr>
          <w:rFonts w:ascii="Simplified Arabic" w:hAnsi="Simplified Arabic" w:cs="Simplified Arabic"/>
          <w:sz w:val="28"/>
          <w:szCs w:val="28"/>
        </w:rPr>
      </w:pPr>
    </w:p>
    <w:p w14:paraId="0D7822EC" w14:textId="77777777" w:rsidR="0022174E" w:rsidRPr="00D11E2B" w:rsidRDefault="0022174E" w:rsidP="0022174E">
      <w:pPr>
        <w:jc w:val="lowKashida"/>
        <w:rPr>
          <w:rFonts w:ascii="Simplified Arabic" w:hAnsi="Simplified Arabic" w:cs="Simplified Arabic"/>
          <w:sz w:val="28"/>
          <w:szCs w:val="28"/>
        </w:rPr>
      </w:pPr>
    </w:p>
    <w:p w14:paraId="54E07B65" w14:textId="77777777" w:rsidR="0022174E" w:rsidRPr="00D11E2B" w:rsidRDefault="0022174E" w:rsidP="0022174E">
      <w:pPr>
        <w:jc w:val="lowKashida"/>
        <w:rPr>
          <w:rFonts w:ascii="Simplified Arabic" w:hAnsi="Simplified Arabic" w:cs="Simplified Arabic"/>
          <w:sz w:val="28"/>
          <w:szCs w:val="28"/>
        </w:rPr>
      </w:pPr>
      <w:r w:rsidRPr="00D11E2B">
        <w:rPr>
          <w:rFonts w:ascii="Simplified Arabic" w:hAnsi="Simplified Arabic" w:cs="Simplified Arabic"/>
          <w:b/>
          <w:bCs/>
          <w:sz w:val="28"/>
          <w:szCs w:val="28"/>
          <w:rtl/>
        </w:rPr>
        <w:lastRenderedPageBreak/>
        <w:t>القسم الثالث: الأسئلة المفتوحة</w:t>
      </w:r>
    </w:p>
    <w:p w14:paraId="42EAAC5B" w14:textId="77777777" w:rsidR="0022174E" w:rsidRPr="00D11E2B" w:rsidRDefault="0022174E" w:rsidP="0022174E">
      <w:pPr>
        <w:numPr>
          <w:ilvl w:val="0"/>
          <w:numId w:val="33"/>
        </w:numPr>
        <w:spacing w:after="200" w:line="276" w:lineRule="auto"/>
        <w:jc w:val="lowKashida"/>
        <w:rPr>
          <w:rFonts w:ascii="Simplified Arabic" w:hAnsi="Simplified Arabic" w:cs="Simplified Arabic"/>
          <w:sz w:val="28"/>
          <w:szCs w:val="28"/>
        </w:rPr>
      </w:pPr>
      <w:r w:rsidRPr="00D11E2B">
        <w:rPr>
          <w:rFonts w:ascii="Simplified Arabic" w:hAnsi="Simplified Arabic" w:cs="Simplified Arabic"/>
          <w:sz w:val="28"/>
          <w:szCs w:val="28"/>
          <w:rtl/>
        </w:rPr>
        <w:t>برأيك، ما أهم التحديات الناتجة عن توظيف غير المتخصصين في الموارد البشرية؟</w:t>
      </w:r>
    </w:p>
    <w:p w14:paraId="3FE2F0A8" w14:textId="79CB1612" w:rsidR="0022174E" w:rsidRPr="00D11E2B" w:rsidRDefault="0022174E" w:rsidP="0022174E">
      <w:pPr>
        <w:jc w:val="center"/>
        <w:rPr>
          <w:rFonts w:ascii="Simplified Arabic" w:hAnsi="Simplified Arabic" w:cs="Simplified Arabic" w:hint="cs"/>
          <w:sz w:val="28"/>
          <w:szCs w:val="28"/>
          <w:rtl/>
          <w:lang w:bidi="ar-SA"/>
        </w:rPr>
      </w:pPr>
      <w:r w:rsidRPr="00D11E2B">
        <w:rPr>
          <w:rFonts w:ascii="Simplified Arabic" w:hAnsi="Simplified Arabic" w:cs="Simplified Arabic"/>
          <w:sz w:val="28"/>
          <w:szCs w:val="28"/>
        </w:rPr>
        <w:t>……………………………………………………</w:t>
      </w:r>
      <w:r>
        <w:rPr>
          <w:rFonts w:ascii="Simplified Arabic" w:hAnsi="Simplified Arabic" w:cs="Simplified Arabic"/>
          <w:sz w:val="28"/>
          <w:szCs w:val="28"/>
        </w:rPr>
        <w:t>……………………………</w:t>
      </w:r>
      <w:r w:rsidRPr="00D11E2B">
        <w:rPr>
          <w:rFonts w:ascii="Simplified Arabic" w:hAnsi="Simplified Arabic" w:cs="Simplified Arabic"/>
          <w:sz w:val="28"/>
          <w:szCs w:val="28"/>
        </w:rPr>
        <w:t>……………</w:t>
      </w:r>
    </w:p>
    <w:p w14:paraId="00372F75" w14:textId="77777777" w:rsidR="0022174E" w:rsidRPr="00D11E2B" w:rsidRDefault="0022174E" w:rsidP="0022174E">
      <w:pPr>
        <w:numPr>
          <w:ilvl w:val="0"/>
          <w:numId w:val="34"/>
        </w:numPr>
        <w:spacing w:after="200" w:line="276" w:lineRule="auto"/>
        <w:jc w:val="lowKashida"/>
        <w:rPr>
          <w:rFonts w:ascii="Simplified Arabic" w:hAnsi="Simplified Arabic" w:cs="Simplified Arabic"/>
          <w:sz w:val="28"/>
          <w:szCs w:val="28"/>
        </w:rPr>
      </w:pPr>
      <w:r w:rsidRPr="00D11E2B">
        <w:rPr>
          <w:rFonts w:ascii="Simplified Arabic" w:hAnsi="Simplified Arabic" w:cs="Simplified Arabic"/>
          <w:sz w:val="28"/>
          <w:szCs w:val="28"/>
          <w:rtl/>
        </w:rPr>
        <w:t>ما اقتراحاتك لتحسين أداء إدارة الموارد البشرية؟</w:t>
      </w:r>
    </w:p>
    <w:p w14:paraId="6024477C" w14:textId="5F3E7999" w:rsidR="0022174E" w:rsidRPr="00D11E2B" w:rsidRDefault="0022174E" w:rsidP="0022174E">
      <w:pPr>
        <w:jc w:val="center"/>
        <w:rPr>
          <w:rFonts w:ascii="Simplified Arabic" w:hAnsi="Simplified Arabic" w:cs="Simplified Arabic" w:hint="cs"/>
          <w:sz w:val="28"/>
          <w:szCs w:val="28"/>
          <w:rtl/>
          <w:lang w:bidi="ar-SA"/>
        </w:rPr>
      </w:pPr>
      <w:r w:rsidRPr="00D11E2B">
        <w:rPr>
          <w:rFonts w:ascii="Simplified Arabic" w:hAnsi="Simplified Arabic" w:cs="Simplified Arabic"/>
          <w:sz w:val="28"/>
          <w:szCs w:val="28"/>
        </w:rPr>
        <w:t>……………………………………………………</w:t>
      </w:r>
      <w:r>
        <w:rPr>
          <w:rFonts w:ascii="Simplified Arabic" w:hAnsi="Simplified Arabic" w:cs="Simplified Arabic"/>
          <w:sz w:val="28"/>
          <w:szCs w:val="28"/>
        </w:rPr>
        <w:t>……………………………</w:t>
      </w:r>
      <w:r w:rsidRPr="00D11E2B">
        <w:rPr>
          <w:rFonts w:ascii="Simplified Arabic" w:hAnsi="Simplified Arabic" w:cs="Simplified Arabic"/>
          <w:sz w:val="28"/>
          <w:szCs w:val="28"/>
        </w:rPr>
        <w:t>……………</w:t>
      </w:r>
    </w:p>
    <w:p w14:paraId="6AD751CA" w14:textId="77777777" w:rsidR="0022174E" w:rsidRDefault="0022174E" w:rsidP="0022174E">
      <w:pPr>
        <w:jc w:val="lowKashida"/>
        <w:rPr>
          <w:rFonts w:ascii="Simplified Arabic" w:hAnsi="Simplified Arabic" w:cs="Simplified Arabic"/>
          <w:b/>
          <w:bCs/>
          <w:sz w:val="28"/>
          <w:szCs w:val="28"/>
          <w:rtl/>
          <w:lang w:bidi="ar-SA"/>
        </w:rPr>
      </w:pPr>
    </w:p>
    <w:p w14:paraId="3ACADF80" w14:textId="77777777" w:rsidR="0022174E" w:rsidRPr="00D11E2B" w:rsidRDefault="0022174E" w:rsidP="0022174E">
      <w:pPr>
        <w:jc w:val="lowKashida"/>
        <w:rPr>
          <w:rFonts w:ascii="Simplified Arabic" w:hAnsi="Simplified Arabic" w:cs="Simplified Arabic" w:hint="cs"/>
          <w:b/>
          <w:bCs/>
          <w:sz w:val="28"/>
          <w:szCs w:val="28"/>
          <w:lang w:bidi="ar-SA"/>
        </w:rPr>
      </w:pPr>
    </w:p>
    <w:p w14:paraId="61699044" w14:textId="77777777" w:rsidR="0022174E" w:rsidRPr="00D11E2B" w:rsidRDefault="0022174E" w:rsidP="0022174E">
      <w:pPr>
        <w:jc w:val="center"/>
        <w:rPr>
          <w:rFonts w:ascii="Simplified Arabic" w:hAnsi="Simplified Arabic" w:cs="Simplified Arabic"/>
          <w:b/>
          <w:bCs/>
          <w:sz w:val="28"/>
          <w:szCs w:val="28"/>
        </w:rPr>
      </w:pPr>
      <w:r w:rsidRPr="00D11E2B">
        <w:rPr>
          <w:rFonts w:ascii="Simplified Arabic" w:hAnsi="Simplified Arabic" w:cs="Simplified Arabic"/>
          <w:b/>
          <w:bCs/>
          <w:sz w:val="28"/>
          <w:szCs w:val="28"/>
          <w:rtl/>
        </w:rPr>
        <w:t>شكرًا لتعاونكم</w:t>
      </w:r>
    </w:p>
    <w:p w14:paraId="29D07179" w14:textId="77777777" w:rsidR="0022174E" w:rsidRPr="00D11E2B" w:rsidRDefault="0022174E" w:rsidP="0022174E">
      <w:pPr>
        <w:jc w:val="center"/>
        <w:rPr>
          <w:rFonts w:ascii="Simplified Arabic" w:hAnsi="Simplified Arabic" w:cs="Simplified Arabic"/>
          <w:b/>
          <w:bCs/>
          <w:sz w:val="28"/>
          <w:szCs w:val="28"/>
        </w:rPr>
      </w:pPr>
      <w:r w:rsidRPr="00D11E2B">
        <w:rPr>
          <w:rFonts w:ascii="Simplified Arabic" w:hAnsi="Simplified Arabic" w:cs="Simplified Arabic"/>
          <w:b/>
          <w:bCs/>
          <w:sz w:val="28"/>
          <w:szCs w:val="28"/>
          <w:rtl/>
        </w:rPr>
        <w:t>نشكر لكم وقتكم ومساهمتكم القيّمة في إنجاح هذا البحث.</w:t>
      </w:r>
    </w:p>
    <w:p w14:paraId="3C9DF098" w14:textId="77777777" w:rsidR="0022174E" w:rsidRPr="00D11E2B" w:rsidRDefault="0022174E" w:rsidP="0022174E">
      <w:pPr>
        <w:jc w:val="lowKashida"/>
        <w:rPr>
          <w:rFonts w:ascii="Simplified Arabic" w:hAnsi="Simplified Arabic" w:cs="Simplified Arabic"/>
          <w:sz w:val="28"/>
          <w:szCs w:val="28"/>
        </w:rPr>
      </w:pPr>
    </w:p>
    <w:p w14:paraId="1223D58E" w14:textId="77777777" w:rsidR="0022174E" w:rsidRPr="00D11E2B" w:rsidRDefault="0022174E" w:rsidP="0022174E">
      <w:pPr>
        <w:jc w:val="lowKashida"/>
        <w:rPr>
          <w:rFonts w:ascii="Simplified Arabic" w:hAnsi="Simplified Arabic" w:cs="Simplified Arabic"/>
          <w:sz w:val="28"/>
          <w:szCs w:val="28"/>
        </w:rPr>
      </w:pPr>
    </w:p>
    <w:p w14:paraId="0456946A" w14:textId="77777777" w:rsidR="0022174E" w:rsidRPr="0022174E" w:rsidRDefault="0022174E" w:rsidP="00347976">
      <w:pPr>
        <w:rPr>
          <w:rtl/>
          <w:lang w:bidi="ar-SA"/>
        </w:rPr>
      </w:pPr>
    </w:p>
    <w:p w14:paraId="730D7D6A" w14:textId="77777777" w:rsidR="0022174E" w:rsidRDefault="0022174E" w:rsidP="00347976">
      <w:pPr>
        <w:rPr>
          <w:rtl/>
          <w:lang w:bidi="ar-SA"/>
        </w:rPr>
      </w:pPr>
    </w:p>
    <w:p w14:paraId="485AE199" w14:textId="77777777" w:rsidR="0022174E" w:rsidRDefault="0022174E" w:rsidP="00347976">
      <w:pPr>
        <w:rPr>
          <w:rtl/>
          <w:lang w:bidi="ar-SA"/>
        </w:rPr>
      </w:pPr>
    </w:p>
    <w:p w14:paraId="0A80330B" w14:textId="77777777" w:rsidR="0022174E" w:rsidRDefault="0022174E" w:rsidP="00347976">
      <w:pPr>
        <w:rPr>
          <w:rtl/>
          <w:lang w:bidi="ar-SA"/>
        </w:rPr>
      </w:pPr>
    </w:p>
    <w:p w14:paraId="01F43278" w14:textId="77777777" w:rsidR="0022174E" w:rsidRDefault="0022174E" w:rsidP="00347976">
      <w:pPr>
        <w:rPr>
          <w:rtl/>
          <w:lang w:bidi="ar-SA"/>
        </w:rPr>
      </w:pPr>
    </w:p>
    <w:p w14:paraId="22F6D7AA" w14:textId="77777777" w:rsidR="0022174E" w:rsidRDefault="0022174E" w:rsidP="00347976">
      <w:pPr>
        <w:rPr>
          <w:rtl/>
          <w:lang w:bidi="ar-SA"/>
        </w:rPr>
      </w:pPr>
    </w:p>
    <w:p w14:paraId="3DE3C3AF" w14:textId="77777777" w:rsidR="0022174E" w:rsidRDefault="0022174E" w:rsidP="00347976">
      <w:pPr>
        <w:rPr>
          <w:rtl/>
          <w:lang w:bidi="ar-SA"/>
        </w:rPr>
      </w:pPr>
    </w:p>
    <w:p w14:paraId="7E5C53AA" w14:textId="77777777" w:rsidR="0022174E" w:rsidRDefault="0022174E" w:rsidP="00347976">
      <w:pPr>
        <w:rPr>
          <w:rtl/>
          <w:lang w:bidi="ar-SA"/>
        </w:rPr>
      </w:pPr>
    </w:p>
    <w:p w14:paraId="77E93183" w14:textId="77777777" w:rsidR="0022174E" w:rsidRDefault="0022174E" w:rsidP="00347976">
      <w:pPr>
        <w:rPr>
          <w:rtl/>
          <w:lang w:bidi="ar-SA"/>
        </w:rPr>
      </w:pPr>
    </w:p>
    <w:p w14:paraId="2AB7A45C" w14:textId="77777777" w:rsidR="0022174E" w:rsidRDefault="0022174E" w:rsidP="00347976">
      <w:pPr>
        <w:rPr>
          <w:rtl/>
          <w:lang w:bidi="ar-SA"/>
        </w:rPr>
      </w:pPr>
    </w:p>
    <w:p w14:paraId="6292F300" w14:textId="77777777" w:rsidR="0022174E" w:rsidRPr="00BA2762" w:rsidRDefault="0022174E" w:rsidP="00347976">
      <w:pPr>
        <w:rPr>
          <w:rFonts w:hint="cs"/>
          <w:lang w:bidi="ar-SA"/>
        </w:rPr>
      </w:pPr>
    </w:p>
    <w:sectPr w:rsidR="0022174E" w:rsidRPr="00BA2762" w:rsidSect="00347976">
      <w:footerReference w:type="default" r:id="rId10"/>
      <w:pgSz w:w="12240" w:h="15840"/>
      <w:pgMar w:top="1418" w:right="1701" w:bottom="1418" w:left="1418"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ABD35" w14:textId="77777777" w:rsidR="00C36478" w:rsidRDefault="00C36478" w:rsidP="00347976">
      <w:pPr>
        <w:spacing w:after="0" w:line="240" w:lineRule="auto"/>
      </w:pPr>
      <w:r>
        <w:separator/>
      </w:r>
    </w:p>
  </w:endnote>
  <w:endnote w:type="continuationSeparator" w:id="0">
    <w:p w14:paraId="70993F97" w14:textId="77777777" w:rsidR="00C36478" w:rsidRDefault="00C36478" w:rsidP="00347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8"/>
        <w:szCs w:val="28"/>
        <w:rtl/>
      </w:rPr>
      <w:id w:val="634848634"/>
      <w:docPartObj>
        <w:docPartGallery w:val="Page Numbers (Bottom of Page)"/>
        <w:docPartUnique/>
      </w:docPartObj>
    </w:sdtPr>
    <w:sdtContent>
      <w:p w14:paraId="52CAB8D7" w14:textId="2CC0391E" w:rsidR="00347976" w:rsidRPr="00347976" w:rsidRDefault="00347976" w:rsidP="00347976">
        <w:pPr>
          <w:pStyle w:val="ab"/>
          <w:jc w:val="center"/>
          <w:rPr>
            <w:rFonts w:ascii="Simplified Arabic" w:hAnsi="Simplified Arabic" w:cs="Simplified Arabic"/>
            <w:sz w:val="28"/>
            <w:szCs w:val="28"/>
          </w:rPr>
        </w:pPr>
        <w:r w:rsidRPr="00347976">
          <w:rPr>
            <w:rFonts w:ascii="Simplified Arabic" w:hAnsi="Simplified Arabic" w:cs="Simplified Arabic"/>
            <w:sz w:val="28"/>
            <w:szCs w:val="28"/>
          </w:rPr>
          <w:fldChar w:fldCharType="begin"/>
        </w:r>
        <w:r w:rsidRPr="00347976">
          <w:rPr>
            <w:rFonts w:ascii="Simplified Arabic" w:hAnsi="Simplified Arabic" w:cs="Simplified Arabic"/>
            <w:sz w:val="28"/>
            <w:szCs w:val="28"/>
          </w:rPr>
          <w:instrText>PAGE   \* MERGEFORMAT</w:instrText>
        </w:r>
        <w:r w:rsidRPr="00347976">
          <w:rPr>
            <w:rFonts w:ascii="Simplified Arabic" w:hAnsi="Simplified Arabic" w:cs="Simplified Arabic"/>
            <w:sz w:val="28"/>
            <w:szCs w:val="28"/>
          </w:rPr>
          <w:fldChar w:fldCharType="separate"/>
        </w:r>
        <w:r w:rsidRPr="00347976">
          <w:rPr>
            <w:rFonts w:ascii="Simplified Arabic" w:hAnsi="Simplified Arabic" w:cs="Simplified Arabic"/>
            <w:sz w:val="28"/>
            <w:szCs w:val="28"/>
            <w:rtl/>
            <w:lang w:val="ar-SA" w:bidi="ar-SA"/>
          </w:rPr>
          <w:t>2</w:t>
        </w:r>
        <w:r w:rsidRPr="00347976">
          <w:rPr>
            <w:rFonts w:ascii="Simplified Arabic" w:hAnsi="Simplified Arabic" w:cs="Simplified Arabic"/>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8"/>
        <w:szCs w:val="28"/>
        <w:rtl/>
      </w:rPr>
      <w:id w:val="326486374"/>
      <w:docPartObj>
        <w:docPartGallery w:val="Page Numbers (Bottom of Page)"/>
        <w:docPartUnique/>
      </w:docPartObj>
    </w:sdtPr>
    <w:sdtContent>
      <w:p w14:paraId="58C5DD3F" w14:textId="77777777" w:rsidR="00347976" w:rsidRPr="00347976" w:rsidRDefault="00347976" w:rsidP="00347976">
        <w:pPr>
          <w:pStyle w:val="ab"/>
          <w:jc w:val="center"/>
          <w:rPr>
            <w:rFonts w:ascii="Simplified Arabic" w:hAnsi="Simplified Arabic" w:cs="Simplified Arabic"/>
            <w:sz w:val="28"/>
            <w:szCs w:val="28"/>
          </w:rPr>
        </w:pPr>
        <w:r w:rsidRPr="00347976">
          <w:rPr>
            <w:rFonts w:ascii="Simplified Arabic" w:hAnsi="Simplified Arabic" w:cs="Simplified Arabic"/>
            <w:sz w:val="28"/>
            <w:szCs w:val="28"/>
          </w:rPr>
          <w:fldChar w:fldCharType="begin"/>
        </w:r>
        <w:r w:rsidRPr="00347976">
          <w:rPr>
            <w:rFonts w:ascii="Simplified Arabic" w:hAnsi="Simplified Arabic" w:cs="Simplified Arabic"/>
            <w:sz w:val="28"/>
            <w:szCs w:val="28"/>
          </w:rPr>
          <w:instrText>PAGE   \* MERGEFORMAT</w:instrText>
        </w:r>
        <w:r w:rsidRPr="00347976">
          <w:rPr>
            <w:rFonts w:ascii="Simplified Arabic" w:hAnsi="Simplified Arabic" w:cs="Simplified Arabic"/>
            <w:sz w:val="28"/>
            <w:szCs w:val="28"/>
          </w:rPr>
          <w:fldChar w:fldCharType="separate"/>
        </w:r>
        <w:r w:rsidRPr="00347976">
          <w:rPr>
            <w:rFonts w:ascii="Simplified Arabic" w:hAnsi="Simplified Arabic" w:cs="Simplified Arabic"/>
            <w:sz w:val="28"/>
            <w:szCs w:val="28"/>
            <w:rtl/>
            <w:lang w:val="ar-SA" w:bidi="ar-SA"/>
          </w:rPr>
          <w:t>2</w:t>
        </w:r>
        <w:r w:rsidRPr="00347976">
          <w:rPr>
            <w:rFonts w:ascii="Simplified Arabic" w:hAnsi="Simplified Arabic" w:cs="Simplified Arabic"/>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47E3F" w14:textId="77777777" w:rsidR="00C36478" w:rsidRDefault="00C36478" w:rsidP="00347976">
      <w:pPr>
        <w:spacing w:after="0" w:line="240" w:lineRule="auto"/>
      </w:pPr>
      <w:r>
        <w:separator/>
      </w:r>
    </w:p>
  </w:footnote>
  <w:footnote w:type="continuationSeparator" w:id="0">
    <w:p w14:paraId="6C916B66" w14:textId="77777777" w:rsidR="00C36478" w:rsidRDefault="00C36478" w:rsidP="003479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7414"/>
    <w:multiLevelType w:val="multilevel"/>
    <w:tmpl w:val="50B0EB0A"/>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32306"/>
    <w:multiLevelType w:val="multilevel"/>
    <w:tmpl w:val="D9D41BE4"/>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77C7D"/>
    <w:multiLevelType w:val="multilevel"/>
    <w:tmpl w:val="58FE6F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1277CB"/>
    <w:multiLevelType w:val="multilevel"/>
    <w:tmpl w:val="FA4A95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D41096B"/>
    <w:multiLevelType w:val="multilevel"/>
    <w:tmpl w:val="E638B4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D6F66F7"/>
    <w:multiLevelType w:val="multilevel"/>
    <w:tmpl w:val="D55CA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55C22"/>
    <w:multiLevelType w:val="multilevel"/>
    <w:tmpl w:val="A5B81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25514"/>
    <w:multiLevelType w:val="multilevel"/>
    <w:tmpl w:val="4928E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23008"/>
    <w:multiLevelType w:val="multilevel"/>
    <w:tmpl w:val="B80077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27A5C6B"/>
    <w:multiLevelType w:val="multilevel"/>
    <w:tmpl w:val="6D001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6212B"/>
    <w:multiLevelType w:val="multilevel"/>
    <w:tmpl w:val="51024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A2A77"/>
    <w:multiLevelType w:val="multilevel"/>
    <w:tmpl w:val="8C6C8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3327A"/>
    <w:multiLevelType w:val="multilevel"/>
    <w:tmpl w:val="3B965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9020C4"/>
    <w:multiLevelType w:val="multilevel"/>
    <w:tmpl w:val="4E3A8A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23935EF"/>
    <w:multiLevelType w:val="multilevel"/>
    <w:tmpl w:val="AFEC6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2013B1"/>
    <w:multiLevelType w:val="multilevel"/>
    <w:tmpl w:val="23FC0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23421F"/>
    <w:multiLevelType w:val="hybridMultilevel"/>
    <w:tmpl w:val="D4147A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D5E4BCE"/>
    <w:multiLevelType w:val="multilevel"/>
    <w:tmpl w:val="5CAC8A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EB41C8A"/>
    <w:multiLevelType w:val="multilevel"/>
    <w:tmpl w:val="09D47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1234CD"/>
    <w:multiLevelType w:val="multilevel"/>
    <w:tmpl w:val="D4C28D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0" w15:restartNumberingAfterBreak="0">
    <w:nsid w:val="52195C89"/>
    <w:multiLevelType w:val="multilevel"/>
    <w:tmpl w:val="67022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F7206"/>
    <w:multiLevelType w:val="multilevel"/>
    <w:tmpl w:val="47167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237A22"/>
    <w:multiLevelType w:val="multilevel"/>
    <w:tmpl w:val="6AC69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1256A"/>
    <w:multiLevelType w:val="multilevel"/>
    <w:tmpl w:val="2E049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B74668"/>
    <w:multiLevelType w:val="multilevel"/>
    <w:tmpl w:val="74963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F1F7E"/>
    <w:multiLevelType w:val="multilevel"/>
    <w:tmpl w:val="D3AC2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620C4A"/>
    <w:multiLevelType w:val="multilevel"/>
    <w:tmpl w:val="2C144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A06566"/>
    <w:multiLevelType w:val="multilevel"/>
    <w:tmpl w:val="8A1A8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476658"/>
    <w:multiLevelType w:val="multilevel"/>
    <w:tmpl w:val="300A35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5B74483"/>
    <w:multiLevelType w:val="multilevel"/>
    <w:tmpl w:val="24A2BC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679604D"/>
    <w:multiLevelType w:val="multilevel"/>
    <w:tmpl w:val="5860BA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78B57C0"/>
    <w:multiLevelType w:val="multilevel"/>
    <w:tmpl w:val="6F7A3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A6765B"/>
    <w:multiLevelType w:val="multilevel"/>
    <w:tmpl w:val="5CAC8A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F4A0E4D"/>
    <w:multiLevelType w:val="multilevel"/>
    <w:tmpl w:val="ABC29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277059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43631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356382">
    <w:abstractNumId w:val="11"/>
  </w:num>
  <w:num w:numId="4" w16cid:durableId="131600610">
    <w:abstractNumId w:val="22"/>
  </w:num>
  <w:num w:numId="5" w16cid:durableId="1170754281">
    <w:abstractNumId w:val="21"/>
  </w:num>
  <w:num w:numId="6" w16cid:durableId="1564834046">
    <w:abstractNumId w:val="0"/>
  </w:num>
  <w:num w:numId="7" w16cid:durableId="1116562033">
    <w:abstractNumId w:val="18"/>
  </w:num>
  <w:num w:numId="8" w16cid:durableId="1681807902">
    <w:abstractNumId w:val="1"/>
  </w:num>
  <w:num w:numId="9" w16cid:durableId="1513640079">
    <w:abstractNumId w:val="7"/>
  </w:num>
  <w:num w:numId="10" w16cid:durableId="1607423589">
    <w:abstractNumId w:val="6"/>
  </w:num>
  <w:num w:numId="11" w16cid:durableId="1392996675">
    <w:abstractNumId w:val="33"/>
  </w:num>
  <w:num w:numId="12" w16cid:durableId="1023557417">
    <w:abstractNumId w:val="26"/>
  </w:num>
  <w:num w:numId="13" w16cid:durableId="796800615">
    <w:abstractNumId w:val="25"/>
  </w:num>
  <w:num w:numId="14" w16cid:durableId="428737206">
    <w:abstractNumId w:val="23"/>
  </w:num>
  <w:num w:numId="15" w16cid:durableId="2134707934">
    <w:abstractNumId w:val="9"/>
  </w:num>
  <w:num w:numId="16" w16cid:durableId="464391782">
    <w:abstractNumId w:val="14"/>
  </w:num>
  <w:num w:numId="17" w16cid:durableId="1827285159">
    <w:abstractNumId w:val="12"/>
  </w:num>
  <w:num w:numId="18" w16cid:durableId="1742873158">
    <w:abstractNumId w:val="27"/>
  </w:num>
  <w:num w:numId="19" w16cid:durableId="17763604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0977088">
    <w:abstractNumId w:val="20"/>
  </w:num>
  <w:num w:numId="21" w16cid:durableId="902984030">
    <w:abstractNumId w:val="31"/>
  </w:num>
  <w:num w:numId="22" w16cid:durableId="2015916744">
    <w:abstractNumId w:val="10"/>
  </w:num>
  <w:num w:numId="23" w16cid:durableId="2003191541">
    <w:abstractNumId w:val="24"/>
  </w:num>
  <w:num w:numId="24" w16cid:durableId="1373114814">
    <w:abstractNumId w:val="15"/>
  </w:num>
  <w:num w:numId="25" w16cid:durableId="9776146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0636993">
    <w:abstractNumId w:val="17"/>
  </w:num>
  <w:num w:numId="27" w16cid:durableId="15064806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78145990">
    <w:abstractNumId w:val="5"/>
  </w:num>
  <w:num w:numId="29" w16cid:durableId="15198546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05578">
    <w:abstractNumId w:val="32"/>
  </w:num>
  <w:num w:numId="31" w16cid:durableId="708532418">
    <w:abstractNumId w:val="16"/>
  </w:num>
  <w:num w:numId="32" w16cid:durableId="6567366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727255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15006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DC"/>
    <w:rsid w:val="00097D09"/>
    <w:rsid w:val="00133297"/>
    <w:rsid w:val="00183ADC"/>
    <w:rsid w:val="001B0768"/>
    <w:rsid w:val="0022174E"/>
    <w:rsid w:val="00293AE0"/>
    <w:rsid w:val="003224C6"/>
    <w:rsid w:val="00347976"/>
    <w:rsid w:val="00387CBE"/>
    <w:rsid w:val="00522E66"/>
    <w:rsid w:val="006A1F3A"/>
    <w:rsid w:val="006C5528"/>
    <w:rsid w:val="006F462E"/>
    <w:rsid w:val="007D7B0F"/>
    <w:rsid w:val="00822F6D"/>
    <w:rsid w:val="0084411A"/>
    <w:rsid w:val="0087694C"/>
    <w:rsid w:val="008C3AEE"/>
    <w:rsid w:val="00973F6E"/>
    <w:rsid w:val="00A27B73"/>
    <w:rsid w:val="00B56F15"/>
    <w:rsid w:val="00BA2762"/>
    <w:rsid w:val="00C242E4"/>
    <w:rsid w:val="00C36478"/>
    <w:rsid w:val="00C717ED"/>
    <w:rsid w:val="00CD098B"/>
    <w:rsid w:val="00E35B7E"/>
    <w:rsid w:val="00E712C7"/>
    <w:rsid w:val="00E762B7"/>
    <w:rsid w:val="00EE6ACF"/>
    <w:rsid w:val="00F96BC3"/>
    <w:rsid w:val="00FB5BA6"/>
  </w:rsids>
  <m:mathPr>
    <m:mathFont m:val="Cambria Math"/>
    <m:brkBin m:val="before"/>
    <m:brkBinSub m:val="--"/>
    <m:smallFrac m:val="0"/>
    <m:dispDef/>
    <m:lMargin m:val="0"/>
    <m:rMargin m:val="0"/>
    <m:defJc m:val="centerGroup"/>
    <m:wrapIndent m:val="1440"/>
    <m:intLim m:val="subSup"/>
    <m:naryLim m:val="undOvr"/>
  </m:mathPr>
  <w:themeFontLang w:val="en-US" w:bidi="ar-P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E780"/>
  <w15:chartTrackingRefBased/>
  <w15:docId w15:val="{74FBDF75-5AB0-4522-AB02-0DB9A55D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PS"/>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83A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83A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83AD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83AD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83AD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83AD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83AD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83AD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83AD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83AD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83AD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83AD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83AD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83ADC"/>
    <w:rPr>
      <w:rFonts w:eastAsiaTheme="majorEastAsia" w:cstheme="majorBidi"/>
      <w:color w:val="2F5496" w:themeColor="accent1" w:themeShade="BF"/>
    </w:rPr>
  </w:style>
  <w:style w:type="character" w:customStyle="1" w:styleId="6Char">
    <w:name w:val="عنوان 6 Char"/>
    <w:basedOn w:val="a0"/>
    <w:link w:val="6"/>
    <w:uiPriority w:val="9"/>
    <w:semiHidden/>
    <w:rsid w:val="00183ADC"/>
    <w:rPr>
      <w:rFonts w:eastAsiaTheme="majorEastAsia" w:cstheme="majorBidi"/>
      <w:i/>
      <w:iCs/>
      <w:color w:val="595959" w:themeColor="text1" w:themeTint="A6"/>
    </w:rPr>
  </w:style>
  <w:style w:type="character" w:customStyle="1" w:styleId="7Char">
    <w:name w:val="عنوان 7 Char"/>
    <w:basedOn w:val="a0"/>
    <w:link w:val="7"/>
    <w:uiPriority w:val="9"/>
    <w:semiHidden/>
    <w:rsid w:val="00183ADC"/>
    <w:rPr>
      <w:rFonts w:eastAsiaTheme="majorEastAsia" w:cstheme="majorBidi"/>
      <w:color w:val="595959" w:themeColor="text1" w:themeTint="A6"/>
    </w:rPr>
  </w:style>
  <w:style w:type="character" w:customStyle="1" w:styleId="8Char">
    <w:name w:val="عنوان 8 Char"/>
    <w:basedOn w:val="a0"/>
    <w:link w:val="8"/>
    <w:uiPriority w:val="9"/>
    <w:semiHidden/>
    <w:rsid w:val="00183ADC"/>
    <w:rPr>
      <w:rFonts w:eastAsiaTheme="majorEastAsia" w:cstheme="majorBidi"/>
      <w:i/>
      <w:iCs/>
      <w:color w:val="272727" w:themeColor="text1" w:themeTint="D8"/>
    </w:rPr>
  </w:style>
  <w:style w:type="character" w:customStyle="1" w:styleId="9Char">
    <w:name w:val="عنوان 9 Char"/>
    <w:basedOn w:val="a0"/>
    <w:link w:val="9"/>
    <w:uiPriority w:val="9"/>
    <w:semiHidden/>
    <w:rsid w:val="00183ADC"/>
    <w:rPr>
      <w:rFonts w:eastAsiaTheme="majorEastAsia" w:cstheme="majorBidi"/>
      <w:color w:val="272727" w:themeColor="text1" w:themeTint="D8"/>
    </w:rPr>
  </w:style>
  <w:style w:type="paragraph" w:styleId="a3">
    <w:name w:val="Title"/>
    <w:basedOn w:val="a"/>
    <w:next w:val="a"/>
    <w:link w:val="Char"/>
    <w:uiPriority w:val="10"/>
    <w:qFormat/>
    <w:rsid w:val="00183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83AD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3AD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83AD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83ADC"/>
    <w:pPr>
      <w:spacing w:before="160"/>
      <w:jc w:val="center"/>
    </w:pPr>
    <w:rPr>
      <w:i/>
      <w:iCs/>
      <w:color w:val="404040" w:themeColor="text1" w:themeTint="BF"/>
    </w:rPr>
  </w:style>
  <w:style w:type="character" w:customStyle="1" w:styleId="Char1">
    <w:name w:val="اقتباس Char"/>
    <w:basedOn w:val="a0"/>
    <w:link w:val="a5"/>
    <w:uiPriority w:val="29"/>
    <w:rsid w:val="00183ADC"/>
    <w:rPr>
      <w:i/>
      <w:iCs/>
      <w:color w:val="404040" w:themeColor="text1" w:themeTint="BF"/>
    </w:rPr>
  </w:style>
  <w:style w:type="paragraph" w:styleId="a6">
    <w:name w:val="List Paragraph"/>
    <w:basedOn w:val="a"/>
    <w:uiPriority w:val="34"/>
    <w:qFormat/>
    <w:rsid w:val="00183ADC"/>
    <w:pPr>
      <w:ind w:left="720"/>
      <w:contextualSpacing/>
    </w:pPr>
  </w:style>
  <w:style w:type="character" w:styleId="a7">
    <w:name w:val="Intense Emphasis"/>
    <w:basedOn w:val="a0"/>
    <w:uiPriority w:val="21"/>
    <w:qFormat/>
    <w:rsid w:val="00183ADC"/>
    <w:rPr>
      <w:i/>
      <w:iCs/>
      <w:color w:val="2F5496" w:themeColor="accent1" w:themeShade="BF"/>
    </w:rPr>
  </w:style>
  <w:style w:type="paragraph" w:styleId="a8">
    <w:name w:val="Intense Quote"/>
    <w:basedOn w:val="a"/>
    <w:next w:val="a"/>
    <w:link w:val="Char2"/>
    <w:uiPriority w:val="30"/>
    <w:qFormat/>
    <w:rsid w:val="00183A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83ADC"/>
    <w:rPr>
      <w:i/>
      <w:iCs/>
      <w:color w:val="2F5496" w:themeColor="accent1" w:themeShade="BF"/>
    </w:rPr>
  </w:style>
  <w:style w:type="character" w:styleId="a9">
    <w:name w:val="Intense Reference"/>
    <w:basedOn w:val="a0"/>
    <w:uiPriority w:val="32"/>
    <w:qFormat/>
    <w:rsid w:val="00183ADC"/>
    <w:rPr>
      <w:b/>
      <w:bCs/>
      <w:smallCaps/>
      <w:color w:val="2F5496" w:themeColor="accent1" w:themeShade="BF"/>
      <w:spacing w:val="5"/>
    </w:rPr>
  </w:style>
  <w:style w:type="paragraph" w:styleId="aa">
    <w:name w:val="header"/>
    <w:basedOn w:val="a"/>
    <w:link w:val="Char3"/>
    <w:uiPriority w:val="99"/>
    <w:unhideWhenUsed/>
    <w:rsid w:val="00347976"/>
    <w:pPr>
      <w:tabs>
        <w:tab w:val="center" w:pos="4680"/>
        <w:tab w:val="right" w:pos="9360"/>
      </w:tabs>
      <w:spacing w:after="0" w:line="240" w:lineRule="auto"/>
    </w:pPr>
  </w:style>
  <w:style w:type="character" w:customStyle="1" w:styleId="Char3">
    <w:name w:val="رأس الصفحة Char"/>
    <w:basedOn w:val="a0"/>
    <w:link w:val="aa"/>
    <w:uiPriority w:val="99"/>
    <w:rsid w:val="00347976"/>
  </w:style>
  <w:style w:type="paragraph" w:styleId="ab">
    <w:name w:val="footer"/>
    <w:basedOn w:val="a"/>
    <w:link w:val="Char4"/>
    <w:uiPriority w:val="99"/>
    <w:unhideWhenUsed/>
    <w:rsid w:val="00347976"/>
    <w:pPr>
      <w:tabs>
        <w:tab w:val="center" w:pos="4680"/>
        <w:tab w:val="right" w:pos="9360"/>
      </w:tabs>
      <w:spacing w:after="0" w:line="240" w:lineRule="auto"/>
    </w:pPr>
  </w:style>
  <w:style w:type="character" w:customStyle="1" w:styleId="Char4">
    <w:name w:val="تذييل الصفحة Char"/>
    <w:basedOn w:val="a0"/>
    <w:link w:val="ab"/>
    <w:uiPriority w:val="99"/>
    <w:rsid w:val="00347976"/>
  </w:style>
  <w:style w:type="paragraph" w:styleId="ac">
    <w:name w:val="caption"/>
    <w:basedOn w:val="a"/>
    <w:next w:val="a"/>
    <w:uiPriority w:val="35"/>
    <w:unhideWhenUsed/>
    <w:qFormat/>
    <w:rsid w:val="00293AE0"/>
    <w:pPr>
      <w:spacing w:after="200" w:line="240" w:lineRule="auto"/>
    </w:pPr>
    <w:rPr>
      <w:i/>
      <w:iCs/>
      <w:color w:val="44546A" w:themeColor="text2"/>
      <w:sz w:val="18"/>
      <w:szCs w:val="18"/>
    </w:rPr>
  </w:style>
  <w:style w:type="paragraph" w:styleId="ad">
    <w:name w:val="TOC Heading"/>
    <w:basedOn w:val="1"/>
    <w:next w:val="a"/>
    <w:uiPriority w:val="39"/>
    <w:unhideWhenUsed/>
    <w:qFormat/>
    <w:rsid w:val="00E712C7"/>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E712C7"/>
    <w:pPr>
      <w:spacing w:after="100"/>
    </w:pPr>
  </w:style>
  <w:style w:type="paragraph" w:styleId="20">
    <w:name w:val="toc 2"/>
    <w:basedOn w:val="a"/>
    <w:next w:val="a"/>
    <w:autoRedefine/>
    <w:uiPriority w:val="39"/>
    <w:unhideWhenUsed/>
    <w:rsid w:val="00E712C7"/>
    <w:pPr>
      <w:spacing w:after="100"/>
      <w:ind w:left="240"/>
    </w:pPr>
  </w:style>
  <w:style w:type="paragraph" w:styleId="30">
    <w:name w:val="toc 3"/>
    <w:basedOn w:val="a"/>
    <w:next w:val="a"/>
    <w:autoRedefine/>
    <w:uiPriority w:val="39"/>
    <w:unhideWhenUsed/>
    <w:rsid w:val="00E712C7"/>
    <w:pPr>
      <w:spacing w:after="100"/>
      <w:ind w:left="480"/>
    </w:pPr>
  </w:style>
  <w:style w:type="paragraph" w:styleId="40">
    <w:name w:val="toc 4"/>
    <w:basedOn w:val="a"/>
    <w:next w:val="a"/>
    <w:autoRedefine/>
    <w:uiPriority w:val="39"/>
    <w:unhideWhenUsed/>
    <w:rsid w:val="00E712C7"/>
    <w:pPr>
      <w:spacing w:after="100"/>
      <w:ind w:left="720"/>
    </w:pPr>
    <w:rPr>
      <w:rFonts w:eastAsiaTheme="minorEastAsia"/>
    </w:rPr>
  </w:style>
  <w:style w:type="paragraph" w:styleId="50">
    <w:name w:val="toc 5"/>
    <w:basedOn w:val="a"/>
    <w:next w:val="a"/>
    <w:autoRedefine/>
    <w:uiPriority w:val="39"/>
    <w:unhideWhenUsed/>
    <w:rsid w:val="00E712C7"/>
    <w:pPr>
      <w:spacing w:after="100"/>
      <w:ind w:left="960"/>
    </w:pPr>
    <w:rPr>
      <w:rFonts w:eastAsiaTheme="minorEastAsia"/>
    </w:rPr>
  </w:style>
  <w:style w:type="paragraph" w:styleId="60">
    <w:name w:val="toc 6"/>
    <w:basedOn w:val="a"/>
    <w:next w:val="a"/>
    <w:autoRedefine/>
    <w:uiPriority w:val="39"/>
    <w:unhideWhenUsed/>
    <w:rsid w:val="00E712C7"/>
    <w:pPr>
      <w:spacing w:after="100"/>
      <w:ind w:left="1200"/>
    </w:pPr>
    <w:rPr>
      <w:rFonts w:eastAsiaTheme="minorEastAsia"/>
    </w:rPr>
  </w:style>
  <w:style w:type="paragraph" w:styleId="70">
    <w:name w:val="toc 7"/>
    <w:basedOn w:val="a"/>
    <w:next w:val="a"/>
    <w:autoRedefine/>
    <w:uiPriority w:val="39"/>
    <w:unhideWhenUsed/>
    <w:rsid w:val="00E712C7"/>
    <w:pPr>
      <w:spacing w:after="100"/>
      <w:ind w:left="1440"/>
    </w:pPr>
    <w:rPr>
      <w:rFonts w:eastAsiaTheme="minorEastAsia"/>
    </w:rPr>
  </w:style>
  <w:style w:type="paragraph" w:styleId="80">
    <w:name w:val="toc 8"/>
    <w:basedOn w:val="a"/>
    <w:next w:val="a"/>
    <w:autoRedefine/>
    <w:uiPriority w:val="39"/>
    <w:unhideWhenUsed/>
    <w:rsid w:val="00E712C7"/>
    <w:pPr>
      <w:spacing w:after="100"/>
      <w:ind w:left="1680"/>
    </w:pPr>
    <w:rPr>
      <w:rFonts w:eastAsiaTheme="minorEastAsia"/>
    </w:rPr>
  </w:style>
  <w:style w:type="paragraph" w:styleId="90">
    <w:name w:val="toc 9"/>
    <w:basedOn w:val="a"/>
    <w:next w:val="a"/>
    <w:autoRedefine/>
    <w:uiPriority w:val="39"/>
    <w:unhideWhenUsed/>
    <w:rsid w:val="00E712C7"/>
    <w:pPr>
      <w:spacing w:after="100"/>
      <w:ind w:left="1920"/>
    </w:pPr>
    <w:rPr>
      <w:rFonts w:eastAsiaTheme="minorEastAsia"/>
    </w:rPr>
  </w:style>
  <w:style w:type="character" w:styleId="Hyperlink">
    <w:name w:val="Hyperlink"/>
    <w:basedOn w:val="a0"/>
    <w:uiPriority w:val="99"/>
    <w:unhideWhenUsed/>
    <w:rsid w:val="00E712C7"/>
    <w:rPr>
      <w:color w:val="0563C1" w:themeColor="hyperlink"/>
      <w:u w:val="single"/>
    </w:rPr>
  </w:style>
  <w:style w:type="character" w:styleId="ae">
    <w:name w:val="Unresolved Mention"/>
    <w:basedOn w:val="a0"/>
    <w:uiPriority w:val="99"/>
    <w:semiHidden/>
    <w:unhideWhenUsed/>
    <w:rsid w:val="00E712C7"/>
    <w:rPr>
      <w:color w:val="605E5C"/>
      <w:shd w:val="clear" w:color="auto" w:fill="E1DFDD"/>
    </w:rPr>
  </w:style>
  <w:style w:type="paragraph" w:styleId="af">
    <w:name w:val="table of figures"/>
    <w:basedOn w:val="a"/>
    <w:next w:val="a"/>
    <w:uiPriority w:val="99"/>
    <w:unhideWhenUsed/>
    <w:rsid w:val="00E712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75156-930A-4BB6-8035-D365F572A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49</Pages>
  <Words>5214</Words>
  <Characters>29726</Characters>
  <Application>Microsoft Office Word</Application>
  <DocSecurity>0</DocSecurity>
  <Lines>247</Lines>
  <Paragraphs>69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العزايزة</dc:creator>
  <cp:keywords/>
  <dc:description/>
  <cp:lastModifiedBy>محمد العزايزة</cp:lastModifiedBy>
  <cp:revision>16</cp:revision>
  <dcterms:created xsi:type="dcterms:W3CDTF">2026-03-16T19:33:00Z</dcterms:created>
  <dcterms:modified xsi:type="dcterms:W3CDTF">2026-03-16T20:19:00Z</dcterms:modified>
</cp:coreProperties>
</file>