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48ACF" w14:textId="77777777" w:rsidR="00695CDA" w:rsidRDefault="00000000">
      <w:pPr>
        <w:rPr>
          <w:rFonts w:ascii="Sakkal Majalla" w:hAnsi="Sakkal Majalla" w:cs="Sakkal Majalla"/>
          <w:sz w:val="28"/>
          <w:szCs w:val="28"/>
          <w:rtl/>
          <w:lang w:bidi="ar-EG"/>
        </w:rPr>
      </w:pPr>
      <w:bookmarkStart w:id="0" w:name="_Hlk172555450"/>
      <w:bookmarkEnd w:id="0"/>
      <w:r>
        <w:rPr>
          <w:rFonts w:ascii="Sakkal Majalla" w:hAnsi="Sakkal Majalla" w:cs="Sakkal Majalla"/>
          <w:noProof/>
          <w:sz w:val="28"/>
          <w:szCs w:val="28"/>
        </w:rPr>
        <w:drawing>
          <wp:anchor distT="0" distB="0" distL="114300" distR="114300" simplePos="0" relativeHeight="2" behindDoc="0" locked="0" layoutInCell="1" allowOverlap="1" wp14:anchorId="2DED5013" wp14:editId="0425C3F2">
            <wp:simplePos x="0" y="0"/>
            <wp:positionH relativeFrom="margin">
              <wp:posOffset>-190358</wp:posOffset>
            </wp:positionH>
            <wp:positionV relativeFrom="margin">
              <wp:posOffset>-317168</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D2E066E" w14:textId="77777777" w:rsidR="00695CDA" w:rsidRDefault="00000000">
      <w:pPr>
        <w:rPr>
          <w:rFonts w:ascii="Sakkal Majalla" w:hAnsi="Sakkal Majalla" w:cs="Sakkal Majalla"/>
          <w:b/>
          <w:bCs/>
          <w:sz w:val="28"/>
          <w:szCs w:val="28"/>
          <w:rtl/>
          <w:lang w:bidi="ar-EG"/>
        </w:rPr>
      </w:pP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Pr>
          <w:rFonts w:ascii="Sakkal Majalla" w:hAnsi="Sakkal Majalla" w:cs="Sakkal Majalla"/>
          <w:b/>
          <w:bCs/>
          <w:sz w:val="28"/>
          <w:szCs w:val="28"/>
          <w:rtl/>
          <w:lang w:bidi="ar-EG"/>
        </w:rPr>
        <w:t xml:space="preserve">كلية الإدارة </w:t>
      </w:r>
    </w:p>
    <w:p w14:paraId="19B9A4FF" w14:textId="77777777" w:rsidR="00695CDA" w:rsidRDefault="0000000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 ماجستير إدارة أعمال</w:t>
      </w:r>
    </w:p>
    <w:p w14:paraId="01FB8802" w14:textId="77777777" w:rsidR="00695CDA" w:rsidRDefault="00695CDA">
      <w:pPr>
        <w:rPr>
          <w:rFonts w:ascii="Sakkal Majalla" w:hAnsi="Sakkal Majalla" w:cs="Sakkal Majalla"/>
          <w:sz w:val="28"/>
          <w:szCs w:val="28"/>
          <w:rtl/>
          <w:lang w:bidi="ar-EG"/>
        </w:rPr>
      </w:pPr>
    </w:p>
    <w:p w14:paraId="299D5F23" w14:textId="77777777" w:rsidR="00695CDA" w:rsidRDefault="00695CDA">
      <w:pPr>
        <w:rPr>
          <w:rFonts w:ascii="Sakkal Majalla" w:hAnsi="Sakkal Majalla" w:cs="Sakkal Majalla"/>
          <w:sz w:val="28"/>
          <w:szCs w:val="28"/>
          <w:rtl/>
          <w:lang w:bidi="ar-EG"/>
        </w:rPr>
      </w:pPr>
    </w:p>
    <w:p w14:paraId="15579437" w14:textId="77777777" w:rsidR="00695CDA" w:rsidRDefault="00695CDA">
      <w:pPr>
        <w:rPr>
          <w:rFonts w:ascii="Sakkal Majalla" w:hAnsi="Sakkal Majalla" w:cs="Sakkal Majalla"/>
          <w:sz w:val="28"/>
          <w:szCs w:val="28"/>
          <w:rtl/>
          <w:lang w:bidi="ar-EG"/>
        </w:rPr>
      </w:pPr>
    </w:p>
    <w:p w14:paraId="5BDDCBEF" w14:textId="77777777" w:rsidR="00695CDA" w:rsidRDefault="00695CDA">
      <w:pPr>
        <w:jc w:val="center"/>
        <w:rPr>
          <w:rFonts w:ascii="Sakkal Majalla" w:hAnsi="Sakkal Majalla" w:cs="Sakkal Majalla"/>
          <w:b/>
          <w:bCs/>
          <w:sz w:val="28"/>
          <w:szCs w:val="28"/>
          <w:rtl/>
          <w:lang w:bidi="ar-EG"/>
        </w:rPr>
      </w:pPr>
    </w:p>
    <w:p w14:paraId="66E57460" w14:textId="77777777" w:rsidR="00695CDA" w:rsidRDefault="00000000">
      <w:pPr>
        <w:jc w:val="center"/>
        <w:rPr>
          <w:rFonts w:ascii="Sakkal Majalla" w:hAnsi="Sakkal Majalla" w:cs="Sakkal Majalla"/>
          <w:sz w:val="32"/>
          <w:szCs w:val="32"/>
          <w:lang w:bidi="ar-EG"/>
        </w:rPr>
      </w:pPr>
      <w:r>
        <w:rPr>
          <w:rFonts w:ascii="Sakkal Majalla" w:hAnsi="Sakkal Majalla" w:cs="Sakkal Majalla"/>
          <w:sz w:val="32"/>
          <w:szCs w:val="32"/>
          <w:rtl/>
          <w:lang w:bidi="ar-EG"/>
        </w:rPr>
        <w:t>أثر استراتيجيات إدارة تكاليف التشغيل على تحسين الربحية: دراسة تطبيقية في قطاع النفط والغاز السعودي</w:t>
      </w:r>
    </w:p>
    <w:p w14:paraId="0BAE7DF1" w14:textId="77777777" w:rsidR="00695CDA" w:rsidRDefault="00695CDA">
      <w:pPr>
        <w:rPr>
          <w:rFonts w:ascii="Sakkal Majalla" w:hAnsi="Sakkal Majalla" w:cs="Sakkal Majalla"/>
          <w:sz w:val="28"/>
          <w:szCs w:val="28"/>
          <w:rtl/>
          <w:lang w:bidi="ar-EG"/>
        </w:rPr>
      </w:pPr>
    </w:p>
    <w:p w14:paraId="40222BB7" w14:textId="77777777" w:rsidR="00695CDA" w:rsidRDefault="00695CDA">
      <w:pPr>
        <w:rPr>
          <w:rFonts w:ascii="Sakkal Majalla" w:hAnsi="Sakkal Majalla" w:cs="Sakkal Majalla"/>
          <w:sz w:val="28"/>
          <w:szCs w:val="28"/>
          <w:rtl/>
          <w:lang w:bidi="ar-EG"/>
        </w:rPr>
      </w:pPr>
    </w:p>
    <w:p w14:paraId="79F3E8EA" w14:textId="77777777" w:rsidR="00695CDA"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إعداد الطالب/ </w:t>
      </w:r>
    </w:p>
    <w:p w14:paraId="1D3B4641" w14:textId="27C913D8" w:rsidR="00695CDA" w:rsidRDefault="000220F6" w:rsidP="000220F6">
      <w:pPr>
        <w:jc w:val="center"/>
        <w:rPr>
          <w:rFonts w:ascii="Sakkal Majalla" w:hAnsi="Sakkal Majalla" w:cs="Sakkal Majalla" w:hint="cs"/>
          <w:sz w:val="28"/>
          <w:szCs w:val="28"/>
          <w:rtl/>
        </w:rPr>
      </w:pPr>
      <w:r>
        <w:rPr>
          <w:rFonts w:ascii="Sakkal Majalla" w:hAnsi="Sakkal Majalla" w:cs="Sakkal Majalla" w:hint="cs"/>
          <w:sz w:val="28"/>
          <w:szCs w:val="28"/>
          <w:rtl/>
        </w:rPr>
        <w:t>عبد المجيد عايض معيض القحطاني</w:t>
      </w:r>
    </w:p>
    <w:p w14:paraId="0602FF2A" w14:textId="77777777" w:rsidR="00695CDA" w:rsidRDefault="00695CDA">
      <w:pPr>
        <w:rPr>
          <w:rFonts w:ascii="Sakkal Majalla" w:hAnsi="Sakkal Majalla" w:cs="Sakkal Majalla"/>
          <w:sz w:val="28"/>
          <w:szCs w:val="28"/>
          <w:rtl/>
          <w:lang w:bidi="ar-EG"/>
        </w:rPr>
      </w:pPr>
    </w:p>
    <w:p w14:paraId="3C038FAD" w14:textId="77777777" w:rsidR="00695CDA" w:rsidRDefault="00000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الأكاديمي/</w:t>
      </w:r>
    </w:p>
    <w:p w14:paraId="2A10A5D6" w14:textId="6015F59E" w:rsidR="00695CDA" w:rsidRDefault="000220F6" w:rsidP="000220F6">
      <w:pPr>
        <w:bidi w:val="0"/>
        <w:jc w:val="center"/>
        <w:rPr>
          <w:rFonts w:ascii="Sakkal Majalla" w:hAnsi="Sakkal Majalla" w:cs="Sakkal Majalla"/>
          <w:sz w:val="28"/>
          <w:szCs w:val="28"/>
          <w:lang w:bidi="ar-EG"/>
        </w:rPr>
      </w:pPr>
      <w:r w:rsidRPr="000220F6">
        <w:rPr>
          <w:rFonts w:ascii="Sakkal Majalla" w:hAnsi="Sakkal Majalla" w:cs="Sakkal Majalla"/>
          <w:sz w:val="28"/>
          <w:szCs w:val="28"/>
          <w:lang w:bidi="ar-EG"/>
        </w:rPr>
        <w:t>242001021</w:t>
      </w:r>
    </w:p>
    <w:p w14:paraId="11C2D5DF" w14:textId="77777777" w:rsidR="000220F6" w:rsidRDefault="000220F6" w:rsidP="000220F6">
      <w:pPr>
        <w:bidi w:val="0"/>
        <w:jc w:val="center"/>
        <w:rPr>
          <w:rFonts w:ascii="Sakkal Majalla" w:hAnsi="Sakkal Majalla" w:cs="Sakkal Majalla"/>
          <w:sz w:val="28"/>
          <w:szCs w:val="28"/>
          <w:lang w:bidi="ar-EG"/>
        </w:rPr>
      </w:pPr>
    </w:p>
    <w:p w14:paraId="5BB6C367" w14:textId="77777777" w:rsidR="00695CDA"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w:t>
      </w:r>
    </w:p>
    <w:p w14:paraId="0D733D42" w14:textId="6220997B" w:rsidR="00695CDA" w:rsidRDefault="004860B0" w:rsidP="00572FCB">
      <w:pPr>
        <w:rPr>
          <w:rFonts w:ascii="Sakkal Majalla" w:hAnsi="Sakkal Majalla" w:cs="Sakkal Majalla" w:hint="cs"/>
          <w:sz w:val="28"/>
          <w:szCs w:val="28"/>
          <w:rtl/>
        </w:rPr>
      </w:pPr>
      <w:r>
        <w:rPr>
          <w:rFonts w:ascii="Sakkal Majalla" w:hAnsi="Sakkal Majalla" w:cs="Sakkal Majalla" w:hint="cs"/>
          <w:sz w:val="28"/>
          <w:szCs w:val="28"/>
          <w:rtl/>
        </w:rPr>
        <w:t xml:space="preserve">د/الفيصل عبد الحميد محمد </w:t>
      </w:r>
      <w:r w:rsidR="00572FCB">
        <w:rPr>
          <w:rFonts w:ascii="Sakkal Majalla" w:hAnsi="Sakkal Majalla" w:cs="Sakkal Majalla" w:hint="cs"/>
          <w:sz w:val="28"/>
          <w:szCs w:val="28"/>
          <w:rtl/>
        </w:rPr>
        <w:t>حسن.                                                                                                      د/فايز جراد</w:t>
      </w:r>
    </w:p>
    <w:p w14:paraId="1901C39A" w14:textId="77777777" w:rsidR="00695CDA" w:rsidRDefault="00695CDA">
      <w:pPr>
        <w:jc w:val="center"/>
        <w:rPr>
          <w:rFonts w:ascii="Sakkal Majalla" w:hAnsi="Sakkal Majalla" w:cs="Sakkal Majalla"/>
          <w:sz w:val="28"/>
          <w:szCs w:val="28"/>
          <w:rtl/>
          <w:lang w:bidi="ar-EG"/>
        </w:rPr>
      </w:pPr>
    </w:p>
    <w:p w14:paraId="73B9AE61" w14:textId="77777777" w:rsidR="00695CDA"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563AB5C" w14:textId="77777777" w:rsidR="00695CDA"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4BB1C675" w14:textId="77777777" w:rsidR="00695CDA" w:rsidRDefault="00695CDA">
      <w:pPr>
        <w:rPr>
          <w:rFonts w:ascii="Sakkal Majalla" w:hAnsi="Sakkal Majalla" w:cs="Sakkal Majalla"/>
          <w:sz w:val="28"/>
          <w:szCs w:val="28"/>
          <w:rtl/>
          <w:lang w:bidi="ar-EG"/>
        </w:rPr>
      </w:pPr>
      <w:bookmarkStart w:id="1" w:name="_Hlk180694852"/>
    </w:p>
    <w:p w14:paraId="7E174EC4" w14:textId="77777777" w:rsidR="00695CDA" w:rsidRDefault="00695CDA">
      <w:pPr>
        <w:rPr>
          <w:rFonts w:ascii="Sakkal Majalla" w:hAnsi="Sakkal Majalla" w:cs="Sakkal Majalla"/>
          <w:sz w:val="28"/>
          <w:szCs w:val="28"/>
          <w:rtl/>
          <w:lang w:bidi="ar-EG"/>
        </w:rPr>
      </w:pPr>
    </w:p>
    <w:p w14:paraId="5F35B45B" w14:textId="77777777" w:rsidR="00695CDA" w:rsidRDefault="00695CDA">
      <w:pPr>
        <w:rPr>
          <w:rFonts w:ascii="Sakkal Majalla" w:hAnsi="Sakkal Majalla" w:cs="Sakkal Majalla"/>
          <w:sz w:val="28"/>
          <w:szCs w:val="28"/>
          <w:rtl/>
          <w:lang w:bidi="ar-EG"/>
        </w:rPr>
      </w:pPr>
    </w:p>
    <w:p w14:paraId="2A54EA57" w14:textId="77777777" w:rsidR="00695CDA" w:rsidRDefault="00695CDA">
      <w:pPr>
        <w:rPr>
          <w:rFonts w:ascii="Sakkal Majalla" w:hAnsi="Sakkal Majalla" w:cs="Sakkal Majalla"/>
          <w:sz w:val="28"/>
          <w:szCs w:val="28"/>
          <w:rtl/>
          <w:lang w:bidi="ar-EG"/>
        </w:rPr>
      </w:pPr>
    </w:p>
    <w:p w14:paraId="16AED8EF" w14:textId="77777777" w:rsidR="00695CDA" w:rsidRDefault="00695CDA">
      <w:pPr>
        <w:rPr>
          <w:rFonts w:ascii="Sakkal Majalla" w:hAnsi="Sakkal Majalla" w:cs="Sakkal Majalla"/>
          <w:sz w:val="28"/>
          <w:szCs w:val="28"/>
          <w:rtl/>
          <w:lang w:bidi="ar-EG"/>
        </w:rPr>
      </w:pPr>
    </w:p>
    <w:p w14:paraId="4CC50DAF" w14:textId="77777777" w:rsidR="00695CDA" w:rsidRDefault="00695CDA">
      <w:pPr>
        <w:tabs>
          <w:tab w:val="left" w:pos="2694"/>
        </w:tabs>
        <w:rPr>
          <w:rFonts w:ascii="Sakkal Majalla" w:hAnsi="Sakkal Majalla" w:cs="Sakkal Majalla"/>
          <w:sz w:val="28"/>
          <w:szCs w:val="28"/>
          <w:u w:val="single"/>
          <w:rtl/>
        </w:rPr>
      </w:pPr>
    </w:p>
    <w:p w14:paraId="3EAAC9A4" w14:textId="77777777" w:rsidR="00695CDA" w:rsidRDefault="00695CDA">
      <w:pPr>
        <w:tabs>
          <w:tab w:val="left" w:pos="2694"/>
        </w:tabs>
        <w:rPr>
          <w:rFonts w:ascii="Sakkal Majalla" w:hAnsi="Sakkal Majalla" w:cs="Sakkal Majalla"/>
          <w:sz w:val="28"/>
          <w:szCs w:val="28"/>
          <w:u w:val="single"/>
          <w:rtl/>
        </w:rPr>
      </w:pPr>
    </w:p>
    <w:p w14:paraId="390674F7" w14:textId="77777777" w:rsidR="00695CDA" w:rsidRDefault="00695CDA">
      <w:pPr>
        <w:tabs>
          <w:tab w:val="left" w:pos="2694"/>
        </w:tabs>
        <w:rPr>
          <w:rFonts w:ascii="Sakkal Majalla" w:hAnsi="Sakkal Majalla" w:cs="Sakkal Majalla"/>
          <w:sz w:val="28"/>
          <w:szCs w:val="28"/>
          <w:u w:val="single"/>
          <w:rtl/>
        </w:rPr>
      </w:pPr>
    </w:p>
    <w:p w14:paraId="47C20025" w14:textId="77777777" w:rsidR="00695CDA" w:rsidRDefault="00695CDA">
      <w:pPr>
        <w:tabs>
          <w:tab w:val="left" w:pos="2694"/>
        </w:tabs>
        <w:rPr>
          <w:rFonts w:ascii="Sakkal Majalla" w:hAnsi="Sakkal Majalla" w:cs="Sakkal Majalla"/>
          <w:sz w:val="28"/>
          <w:szCs w:val="28"/>
          <w:u w:val="single"/>
          <w:rtl/>
        </w:rPr>
      </w:pPr>
    </w:p>
    <w:p w14:paraId="788C722A" w14:textId="77777777" w:rsidR="00695CDA" w:rsidRDefault="00695CDA">
      <w:pPr>
        <w:tabs>
          <w:tab w:val="left" w:pos="2694"/>
        </w:tabs>
        <w:rPr>
          <w:rFonts w:ascii="Sakkal Majalla" w:hAnsi="Sakkal Majalla" w:cs="Sakkal Majalla"/>
          <w:sz w:val="28"/>
          <w:szCs w:val="28"/>
          <w:u w:val="single"/>
          <w:rtl/>
        </w:rPr>
      </w:pPr>
    </w:p>
    <w:p w14:paraId="3F04B696" w14:textId="77777777" w:rsidR="00695CDA" w:rsidRDefault="00695CDA">
      <w:pPr>
        <w:rPr>
          <w:rFonts w:ascii="Sakkal Majalla" w:hAnsi="Sakkal Majalla" w:cs="Sakkal Majalla"/>
          <w:sz w:val="28"/>
          <w:szCs w:val="28"/>
          <w:u w:val="single"/>
          <w:rtl/>
        </w:rPr>
      </w:pPr>
    </w:p>
    <w:p w14:paraId="32DD5FC0" w14:textId="77777777" w:rsidR="00695CDA" w:rsidRDefault="00695CDA">
      <w:pPr>
        <w:rPr>
          <w:rFonts w:ascii="Sakkal Majalla" w:hAnsi="Sakkal Majalla" w:cs="Sakkal Majalla"/>
          <w:sz w:val="28"/>
          <w:szCs w:val="28"/>
          <w:u w:val="single"/>
          <w:rtl/>
        </w:rPr>
      </w:pPr>
    </w:p>
    <w:p w14:paraId="71AF189F" w14:textId="77777777" w:rsidR="00695CDA" w:rsidRDefault="00695CDA">
      <w:pPr>
        <w:rPr>
          <w:rFonts w:ascii="Sakkal Majalla" w:hAnsi="Sakkal Majalla" w:cs="Sakkal Majalla"/>
          <w:sz w:val="28"/>
          <w:szCs w:val="28"/>
          <w:u w:val="single"/>
          <w:rtl/>
        </w:rPr>
      </w:pPr>
    </w:p>
    <w:p w14:paraId="5E0BABBB" w14:textId="77777777" w:rsidR="00572FCB" w:rsidRDefault="00572FCB">
      <w:pPr>
        <w:rPr>
          <w:rFonts w:ascii="Sakkal Majalla" w:hAnsi="Sakkal Majalla" w:cs="Sakkal Majalla"/>
          <w:sz w:val="28"/>
          <w:szCs w:val="28"/>
          <w:u w:val="single"/>
          <w:rtl/>
        </w:rPr>
      </w:pPr>
    </w:p>
    <w:p w14:paraId="136904E6" w14:textId="77777777" w:rsidR="00572FCB" w:rsidRDefault="00572FCB">
      <w:pPr>
        <w:rPr>
          <w:rFonts w:ascii="Sakkal Majalla" w:hAnsi="Sakkal Majalla" w:cs="Sakkal Majalla"/>
          <w:sz w:val="28"/>
          <w:szCs w:val="28"/>
          <w:u w:val="single"/>
          <w:rtl/>
        </w:rPr>
      </w:pPr>
    </w:p>
    <w:p w14:paraId="65507DBA" w14:textId="77777777" w:rsidR="00695CDA" w:rsidRDefault="00000000">
      <w:pPr>
        <w:pStyle w:val="1"/>
        <w:jc w:val="center"/>
        <w:rPr>
          <w:rFonts w:ascii="Sakkal Majalla" w:hAnsi="Sakkal Majalla" w:cs="Sakkal Majalla"/>
          <w:b/>
          <w:bCs/>
          <w:color w:val="000000"/>
          <w:sz w:val="48"/>
          <w:szCs w:val="48"/>
          <w:rtl/>
        </w:rPr>
      </w:pPr>
      <w:bookmarkStart w:id="2" w:name="_Toc172397775"/>
      <w:bookmarkStart w:id="3" w:name="_Toc172746088"/>
      <w:bookmarkStart w:id="4" w:name="_Toc179741526"/>
      <w:bookmarkStart w:id="5" w:name="_Toc180593969"/>
      <w:bookmarkStart w:id="6" w:name="_Toc192009712"/>
      <w:r>
        <w:rPr>
          <w:rFonts w:ascii="Sakkal Majalla" w:hAnsi="Sakkal Majalla" w:cs="Sakkal Majalla"/>
          <w:b/>
          <w:bCs/>
          <w:color w:val="000000"/>
          <w:sz w:val="48"/>
          <w:szCs w:val="48"/>
          <w:rtl/>
        </w:rPr>
        <w:t>الفصل الأول</w:t>
      </w:r>
      <w:bookmarkEnd w:id="2"/>
      <w:bookmarkEnd w:id="3"/>
      <w:bookmarkEnd w:id="4"/>
      <w:bookmarkEnd w:id="5"/>
      <w:bookmarkEnd w:id="6"/>
    </w:p>
    <w:p w14:paraId="5BF42D0C" w14:textId="77777777" w:rsidR="00695CDA" w:rsidRDefault="00695CDA">
      <w:pPr>
        <w:rPr>
          <w:rFonts w:ascii="Sakkal Majalla" w:hAnsi="Sakkal Majalla" w:cs="Sakkal Majalla"/>
          <w:sz w:val="28"/>
          <w:szCs w:val="28"/>
          <w:u w:val="single"/>
          <w:rtl/>
        </w:rPr>
      </w:pPr>
    </w:p>
    <w:p w14:paraId="41711574" w14:textId="77777777" w:rsidR="00695CDA" w:rsidRDefault="00695CDA">
      <w:pPr>
        <w:rPr>
          <w:rFonts w:ascii="Sakkal Majalla" w:hAnsi="Sakkal Majalla" w:cs="Sakkal Majalla"/>
          <w:sz w:val="28"/>
          <w:szCs w:val="28"/>
          <w:u w:val="single"/>
          <w:rtl/>
        </w:rPr>
      </w:pPr>
    </w:p>
    <w:p w14:paraId="2A50D2CB" w14:textId="77777777" w:rsidR="00695CDA" w:rsidRDefault="00695CDA">
      <w:pPr>
        <w:rPr>
          <w:rFonts w:ascii="Sakkal Majalla" w:hAnsi="Sakkal Majalla" w:cs="Sakkal Majalla"/>
          <w:sz w:val="28"/>
          <w:szCs w:val="28"/>
          <w:u w:val="single"/>
          <w:rtl/>
        </w:rPr>
      </w:pPr>
    </w:p>
    <w:p w14:paraId="79B36C71" w14:textId="77777777" w:rsidR="00695CDA" w:rsidRDefault="00695CDA">
      <w:pPr>
        <w:rPr>
          <w:rFonts w:ascii="Sakkal Majalla" w:hAnsi="Sakkal Majalla" w:cs="Sakkal Majalla"/>
          <w:sz w:val="28"/>
          <w:szCs w:val="28"/>
          <w:u w:val="single"/>
          <w:rtl/>
        </w:rPr>
      </w:pPr>
    </w:p>
    <w:p w14:paraId="73541BD1" w14:textId="77777777" w:rsidR="00695CDA" w:rsidRDefault="00695CDA">
      <w:pPr>
        <w:rPr>
          <w:rFonts w:ascii="Sakkal Majalla" w:hAnsi="Sakkal Majalla" w:cs="Sakkal Majalla"/>
          <w:sz w:val="28"/>
          <w:szCs w:val="28"/>
          <w:u w:val="single"/>
          <w:rtl/>
        </w:rPr>
      </w:pPr>
    </w:p>
    <w:p w14:paraId="7CBC08FF" w14:textId="77777777" w:rsidR="00695CDA" w:rsidRDefault="00695CDA">
      <w:pPr>
        <w:rPr>
          <w:rFonts w:ascii="Sakkal Majalla" w:hAnsi="Sakkal Majalla" w:cs="Sakkal Majalla"/>
          <w:sz w:val="28"/>
          <w:szCs w:val="28"/>
          <w:u w:val="single"/>
          <w:rtl/>
        </w:rPr>
      </w:pPr>
    </w:p>
    <w:p w14:paraId="5E95DC40" w14:textId="77777777" w:rsidR="00695CDA" w:rsidRDefault="00695CDA">
      <w:pPr>
        <w:rPr>
          <w:rFonts w:ascii="Sakkal Majalla" w:hAnsi="Sakkal Majalla" w:cs="Sakkal Majalla"/>
          <w:sz w:val="28"/>
          <w:szCs w:val="28"/>
          <w:u w:val="single"/>
          <w:rtl/>
        </w:rPr>
      </w:pPr>
    </w:p>
    <w:p w14:paraId="362F7D02" w14:textId="77777777" w:rsidR="00695CDA" w:rsidRDefault="00695CDA">
      <w:pPr>
        <w:rPr>
          <w:rFonts w:ascii="Sakkal Majalla" w:hAnsi="Sakkal Majalla" w:cs="Sakkal Majalla"/>
          <w:sz w:val="28"/>
          <w:szCs w:val="28"/>
          <w:u w:val="single"/>
          <w:rtl/>
        </w:rPr>
      </w:pPr>
    </w:p>
    <w:p w14:paraId="56DB95EF" w14:textId="77777777" w:rsidR="00695CDA" w:rsidRDefault="00695CDA">
      <w:pPr>
        <w:rPr>
          <w:rFonts w:ascii="Sakkal Majalla" w:hAnsi="Sakkal Majalla" w:cs="Sakkal Majalla"/>
          <w:sz w:val="28"/>
          <w:szCs w:val="28"/>
          <w:u w:val="single"/>
          <w:rtl/>
        </w:rPr>
      </w:pPr>
    </w:p>
    <w:p w14:paraId="4113D45B" w14:textId="77777777" w:rsidR="00695CDA" w:rsidRDefault="00000000">
      <w:pPr>
        <w:pStyle w:val="2"/>
        <w:spacing w:before="0" w:line="360" w:lineRule="auto"/>
        <w:rPr>
          <w:rFonts w:ascii="Sakkal Majalla" w:hAnsi="Sakkal Majalla" w:cs="Sakkal Majalla"/>
          <w:b/>
          <w:bCs/>
          <w:color w:val="000000"/>
          <w:sz w:val="28"/>
          <w:szCs w:val="28"/>
          <w:rtl/>
        </w:rPr>
      </w:pPr>
      <w:bookmarkStart w:id="7" w:name="_Toc172397776"/>
      <w:bookmarkStart w:id="8" w:name="_Toc172746089"/>
      <w:bookmarkStart w:id="9" w:name="_Toc179741527"/>
      <w:bookmarkStart w:id="10" w:name="_Toc180593970"/>
      <w:bookmarkStart w:id="11" w:name="_Toc192009713"/>
      <w:r>
        <w:rPr>
          <w:rFonts w:ascii="Sakkal Majalla" w:hAnsi="Sakkal Majalla" w:cs="Sakkal Majalla"/>
          <w:b/>
          <w:bCs/>
          <w:color w:val="000000"/>
          <w:sz w:val="28"/>
          <w:szCs w:val="28"/>
          <w:rtl/>
        </w:rPr>
        <w:t>المقدمة</w:t>
      </w:r>
      <w:bookmarkEnd w:id="7"/>
      <w:bookmarkEnd w:id="8"/>
      <w:bookmarkEnd w:id="9"/>
      <w:bookmarkEnd w:id="10"/>
      <w:bookmarkEnd w:id="11"/>
    </w:p>
    <w:p w14:paraId="30C67B6E"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مسألة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المحورية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تشغل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اهتمام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المديرين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والمحلية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الضغوط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عنصراً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المتكررة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الأرباح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التضحية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w:t>
      </w:r>
    </w:p>
    <w:p w14:paraId="4979F2AB"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لقد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أصبحت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تدرك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تماشياً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التوجهات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مدروسة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الزائدة،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التوازن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تحتاجها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حتى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الأوضاع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المستقرة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Alharbi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65F5D70"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وتكمن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متكاملاً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أدائها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وتجنب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ليست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والفنية،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تستطيع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تخفيض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وفورات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w:t>
      </w:r>
      <w:r>
        <w:rPr>
          <w:rFonts w:ascii="Sakkal Majalla" w:hAnsi="Sakkal Majalla" w:cs="Sakkal Majalla"/>
          <w:sz w:val="28"/>
          <w:szCs w:val="28"/>
          <w:rtl/>
          <w:lang w:bidi="ar-EG"/>
        </w:rPr>
        <w:t>.</w:t>
      </w:r>
    </w:p>
    <w:p w14:paraId="7390914A"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وتبرز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كونه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المنشآت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خصوصاً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2030</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تنويع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مصادر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الوطني،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وتشجيع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الحديثة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Alradhi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C22AA8A"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مؤشرات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هامش</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حقوق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المساهمين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مدعومة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بأدلة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علمية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Rahhaleh</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8F51DEA"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توصيات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مراعاة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لاحتياجات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مفتاحاً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الوطني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الصعيدين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الإقليمي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والدولي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Rahman</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E89732C" w14:textId="77777777" w:rsidR="00695CDA" w:rsidRDefault="00695CDA">
      <w:pPr>
        <w:spacing w:after="0" w:line="360" w:lineRule="auto"/>
        <w:jc w:val="both"/>
        <w:rPr>
          <w:rFonts w:ascii="Sakkal Majalla" w:hAnsi="Sakkal Majalla" w:cs="Sakkal Majalla"/>
          <w:b/>
          <w:bCs/>
          <w:color w:val="000000"/>
          <w:sz w:val="28"/>
          <w:szCs w:val="28"/>
          <w:rtl/>
          <w:lang w:bidi="ar-EG"/>
        </w:rPr>
      </w:pPr>
    </w:p>
    <w:p w14:paraId="5A143EAB" w14:textId="77777777" w:rsidR="00695CDA" w:rsidRDefault="00000000">
      <w:pPr>
        <w:pStyle w:val="1"/>
        <w:spacing w:before="0" w:line="360" w:lineRule="auto"/>
        <w:jc w:val="both"/>
        <w:rPr>
          <w:rFonts w:ascii="Sakkal Majalla" w:hAnsi="Sakkal Majalla" w:cs="Sakkal Majalla"/>
          <w:b/>
          <w:bCs/>
          <w:color w:val="000000"/>
          <w:sz w:val="28"/>
          <w:szCs w:val="28"/>
          <w:rtl/>
        </w:rPr>
      </w:pPr>
      <w:bookmarkStart w:id="12" w:name="_Toc171380653"/>
      <w:bookmarkStart w:id="13" w:name="_Toc175325838"/>
      <w:bookmarkStart w:id="14" w:name="_Toc180593971"/>
      <w:bookmarkStart w:id="15" w:name="_Toc192009714"/>
      <w:r>
        <w:rPr>
          <w:rFonts w:ascii="Sakkal Majalla" w:hAnsi="Sakkal Majalla" w:cs="Sakkal Majalla"/>
          <w:b/>
          <w:bCs/>
          <w:color w:val="000000"/>
          <w:sz w:val="28"/>
          <w:szCs w:val="28"/>
          <w:rtl/>
        </w:rPr>
        <w:t>مشكلة الدراسة</w:t>
      </w:r>
      <w:bookmarkEnd w:id="12"/>
      <w:bookmarkEnd w:id="13"/>
      <w:bookmarkEnd w:id="14"/>
      <w:bookmarkEnd w:id="15"/>
    </w:p>
    <w:p w14:paraId="55B4FE3C" w14:textId="77777777" w:rsidR="00695CDA"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ضغوطًا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متزايدة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المنافسة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تفرضها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العولمة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أصبحت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المتغيرات</w:t>
      </w:r>
      <w:r>
        <w:rPr>
          <w:rFonts w:ascii="Sakkal Majalla" w:hAnsi="Sakkal Majalla" w:cs="Sakkal Majalla"/>
          <w:sz w:val="28"/>
          <w:szCs w:val="28"/>
          <w:rtl/>
          <w:lang w:bidi="ar-EG"/>
        </w:rPr>
        <w:t>.</w:t>
      </w:r>
    </w:p>
    <w:p w14:paraId="1B8A3504" w14:textId="77777777" w:rsidR="00695CDA" w:rsidRDefault="00695CDA">
      <w:pPr>
        <w:spacing w:line="360" w:lineRule="auto"/>
        <w:jc w:val="both"/>
        <w:rPr>
          <w:rFonts w:ascii="Sakkal Majalla" w:hAnsi="Sakkal Majalla" w:cs="Sakkal Majalla"/>
          <w:sz w:val="28"/>
          <w:szCs w:val="28"/>
          <w:rtl/>
          <w:lang w:bidi="ar-EG"/>
        </w:rPr>
      </w:pPr>
    </w:p>
    <w:p w14:paraId="20209F8A" w14:textId="77777777" w:rsidR="00695CDA" w:rsidRDefault="00695CDA">
      <w:pPr>
        <w:spacing w:line="360" w:lineRule="auto"/>
        <w:jc w:val="both"/>
        <w:rPr>
          <w:rFonts w:ascii="Sakkal Majalla" w:hAnsi="Sakkal Majalla" w:cs="Sakkal Majalla"/>
          <w:sz w:val="28"/>
          <w:szCs w:val="28"/>
          <w:lang w:bidi="ar-EG"/>
        </w:rPr>
      </w:pPr>
    </w:p>
    <w:p w14:paraId="1E9536BE"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المشكلة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للدراسة</w:t>
      </w:r>
    </w:p>
    <w:p w14:paraId="5D61E70C"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معالجتها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قصور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مدروسة،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وانخفاض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سمعة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ويفاقم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تراجع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المنافسة</w:t>
      </w:r>
      <w:r>
        <w:rPr>
          <w:rFonts w:ascii="Sakkal Majalla" w:hAnsi="Sakkal Majalla" w:cs="Sakkal Majalla"/>
          <w:sz w:val="28"/>
          <w:szCs w:val="28"/>
          <w:rtl/>
          <w:lang w:bidi="ar-EG"/>
        </w:rPr>
        <w:t>.</w:t>
      </w:r>
    </w:p>
    <w:p w14:paraId="0FE990E7"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المشاكل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المترتبة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 المشكلة الرئيسية</w:t>
      </w:r>
    </w:p>
    <w:p w14:paraId="0E68A3B8" w14:textId="77777777" w:rsidR="00695CDA" w:rsidRDefault="00000000">
      <w:pPr>
        <w:pStyle w:val="a7"/>
        <w:numPr>
          <w:ilvl w:val="0"/>
          <w:numId w:val="7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أبرز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المترتبة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الاستمرارية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مراعاة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حصتها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لصالح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منافسين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آخرين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مدروسة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عرضة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تضطر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لاحقًا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إضافية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لإصلاح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أخطاء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ناتجة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المدروس،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ينعكس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أدائها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w:t>
      </w:r>
    </w:p>
    <w:p w14:paraId="5F5D8D5A" w14:textId="77777777" w:rsidR="00695CDA" w:rsidRDefault="00000000">
      <w:pPr>
        <w:pStyle w:val="a7"/>
        <w:numPr>
          <w:ilvl w:val="0"/>
          <w:numId w:val="7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كجزء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فقدان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لكفاءتها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يشهد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رقميًا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سريعًا،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يتسبب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خسارة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فغياب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المعتمدة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صعوبة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المصاريف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مستدام</w:t>
      </w:r>
      <w:r>
        <w:rPr>
          <w:rFonts w:ascii="Sakkal Majalla" w:hAnsi="Sakkal Majalla" w:cs="Sakkal Majalla"/>
          <w:sz w:val="28"/>
          <w:szCs w:val="28"/>
          <w:rtl/>
          <w:lang w:bidi="ar-EG"/>
        </w:rPr>
        <w:t>.</w:t>
      </w:r>
    </w:p>
    <w:p w14:paraId="2304A8CA" w14:textId="77777777" w:rsidR="00695CDA" w:rsidRDefault="00000000">
      <w:pPr>
        <w:pStyle w:val="a7"/>
        <w:numPr>
          <w:ilvl w:val="0"/>
          <w:numId w:val="7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ضعف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يترتب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عواقب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المصاريف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نفسها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تراجعًا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التراجع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يجعل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عرضة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للتعرض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لأزمات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والاستثمارية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المنهجية،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محدودة،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عالية</w:t>
      </w:r>
      <w:r>
        <w:rPr>
          <w:rFonts w:ascii="Sakkal Majalla" w:hAnsi="Sakkal Majalla" w:cs="Sakkal Majalla"/>
          <w:sz w:val="28"/>
          <w:szCs w:val="28"/>
          <w:rtl/>
          <w:lang w:bidi="ar-EG"/>
        </w:rPr>
        <w:t>.</w:t>
      </w:r>
    </w:p>
    <w:p w14:paraId="04CC00DD" w14:textId="77777777" w:rsidR="00695CDA" w:rsidRDefault="00000000">
      <w:pPr>
        <w:pStyle w:val="a7"/>
        <w:numPr>
          <w:ilvl w:val="0"/>
          <w:numId w:val="7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التوازن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أصعب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التوازن،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يتضرر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وتبدأ</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بفقدان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مبتكرة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بدلاً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الاعتماد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المصاريف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المباشر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Bello</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149C999" w14:textId="77777777" w:rsidR="00695CDA"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استنادا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السابقة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توضيحها،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مشكلة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السؤال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للإجابة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 هو</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ما</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مدى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تأثير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استراتيجيات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التشغيل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الربحية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الشركات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العاملة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القطاع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السعودي؟</w:t>
      </w:r>
    </w:p>
    <w:p w14:paraId="26C7A59C" w14:textId="77777777" w:rsidR="00695CDA" w:rsidRDefault="00695CDA">
      <w:pPr>
        <w:spacing w:line="360" w:lineRule="auto"/>
        <w:jc w:val="both"/>
        <w:rPr>
          <w:rFonts w:ascii="Sakkal Majalla" w:hAnsi="Sakkal Majalla" w:cs="Sakkal Majalla"/>
          <w:sz w:val="28"/>
          <w:szCs w:val="28"/>
          <w:rtl/>
          <w:lang w:bidi="ar-EG"/>
        </w:rPr>
      </w:pPr>
    </w:p>
    <w:p w14:paraId="54291FE5" w14:textId="77777777" w:rsidR="00695CDA" w:rsidRDefault="00000000">
      <w:pPr>
        <w:pStyle w:val="2"/>
        <w:spacing w:line="360" w:lineRule="auto"/>
        <w:jc w:val="both"/>
        <w:rPr>
          <w:rFonts w:ascii="Sakkal Majalla" w:hAnsi="Sakkal Majalla" w:cs="Sakkal Majalla"/>
          <w:b/>
          <w:bCs/>
          <w:color w:val="000000"/>
          <w:sz w:val="28"/>
          <w:szCs w:val="28"/>
          <w:rtl/>
        </w:rPr>
      </w:pPr>
      <w:bookmarkStart w:id="16" w:name="_Toc172397777"/>
      <w:bookmarkStart w:id="17" w:name="_Toc172746090"/>
      <w:bookmarkStart w:id="18" w:name="_Toc179741528"/>
      <w:bookmarkStart w:id="19" w:name="_Toc180593972"/>
      <w:bookmarkStart w:id="20" w:name="_Toc192009715"/>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16"/>
      <w:bookmarkEnd w:id="17"/>
      <w:bookmarkEnd w:id="18"/>
      <w:bookmarkEnd w:id="19"/>
      <w:bookmarkEnd w:id="20"/>
      <w:r>
        <w:rPr>
          <w:rFonts w:ascii="Sakkal Majalla" w:hAnsi="Sakkal Majalla" w:cs="Sakkal Majalla"/>
          <w:b/>
          <w:bCs/>
          <w:color w:val="000000"/>
          <w:sz w:val="28"/>
          <w:szCs w:val="28"/>
          <w:rtl/>
        </w:rPr>
        <w:t xml:space="preserve"> </w:t>
      </w:r>
    </w:p>
    <w:p w14:paraId="48B9864F"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تنبع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التركيز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جانبين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إثراء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وأثرها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وتوصيات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أدائها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تنافسيتها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w:t>
      </w:r>
    </w:p>
    <w:p w14:paraId="106250AE"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الأهمية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العلمية</w:t>
      </w:r>
    </w:p>
    <w:p w14:paraId="26BDDDBB"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فجوة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الأدبيات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وأثرها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فرغم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تناولت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الأبحاث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بصفة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التركيز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الموضوع،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أعمق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أبحاث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مستقبلية</w:t>
      </w:r>
      <w:r>
        <w:rPr>
          <w:rFonts w:ascii="Sakkal Majalla" w:hAnsi="Sakkal Majalla" w:cs="Sakkal Majalla"/>
          <w:sz w:val="28"/>
          <w:szCs w:val="28"/>
          <w:rtl/>
          <w:lang w:bidi="ar-EG"/>
        </w:rPr>
        <w:t>.</w:t>
      </w:r>
    </w:p>
    <w:p w14:paraId="5CF02374"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ونوعية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المتبعة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مؤشرات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الباحثين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والأكاديميين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والتوصيات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المستخلصة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والمفاهيم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وربطها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يثري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الأكاديمي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w:t>
      </w:r>
    </w:p>
    <w:p w14:paraId="038CEECA"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مرجعًا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للباحثين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والطلاب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الأكاديميين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يدرسون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المحاسبة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توضيح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يفتح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الأبحاث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للشركات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Singh</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0B16019"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الأهمية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العملية</w:t>
      </w:r>
    </w:p>
    <w:p w14:paraId="3FC07912"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فتكمن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إرشادات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والمحافظة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خصوصًا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يشهدها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استعراض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الخطوات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w:t>
      </w:r>
    </w:p>
    <w:p w14:paraId="55F18726"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خارطة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طريق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مبادئ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مدروسة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التفصيلي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يستطيع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التنفيذيون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والماليون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مؤشرات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هامش</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الأصول</w:t>
      </w:r>
      <w:r>
        <w:rPr>
          <w:rFonts w:ascii="Sakkal Majalla" w:hAnsi="Sakkal Majalla" w:cs="Sakkal Majalla"/>
          <w:sz w:val="28"/>
          <w:szCs w:val="28"/>
          <w:rtl/>
          <w:lang w:bidi="ar-EG"/>
        </w:rPr>
        <w:t>.</w:t>
      </w:r>
    </w:p>
    <w:p w14:paraId="2DDA8DF4"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كأداة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فالتطبيق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فاعلاً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وفورات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وبالتالي،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التشغيلية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Hermundsdottir</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484989E" w14:textId="77777777" w:rsidR="00695CDA"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للسياسات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تنويع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المساهمة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الوطني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التوظيف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ينسجم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ومتنوع</w:t>
      </w:r>
      <w:r>
        <w:rPr>
          <w:rFonts w:ascii="Sakkal Majalla" w:hAnsi="Sakkal Majalla" w:cs="Sakkal Majalla"/>
          <w:sz w:val="28"/>
          <w:szCs w:val="28"/>
          <w:rtl/>
          <w:lang w:bidi="ar-EG"/>
        </w:rPr>
        <w:t>.</w:t>
      </w:r>
    </w:p>
    <w:p w14:paraId="5DDFAA1B" w14:textId="77777777" w:rsidR="00695CDA" w:rsidRDefault="00695CDA">
      <w:pPr>
        <w:spacing w:line="360" w:lineRule="auto"/>
        <w:jc w:val="both"/>
        <w:rPr>
          <w:rFonts w:ascii="Sakkal Majalla" w:hAnsi="Sakkal Majalla" w:cs="Sakkal Majalla"/>
          <w:sz w:val="28"/>
          <w:szCs w:val="28"/>
          <w:rtl/>
          <w:lang w:bidi="ar-EG"/>
        </w:rPr>
      </w:pPr>
    </w:p>
    <w:p w14:paraId="2E3564DC" w14:textId="77777777" w:rsidR="00572FCB" w:rsidRDefault="00572FCB">
      <w:pPr>
        <w:spacing w:line="360" w:lineRule="auto"/>
        <w:jc w:val="both"/>
        <w:rPr>
          <w:rFonts w:ascii="Sakkal Majalla" w:hAnsi="Sakkal Majalla" w:cs="Sakkal Majalla"/>
          <w:sz w:val="28"/>
          <w:szCs w:val="28"/>
          <w:rtl/>
          <w:lang w:bidi="ar-EG"/>
        </w:rPr>
      </w:pPr>
    </w:p>
    <w:p w14:paraId="0761B0A6" w14:textId="77777777" w:rsidR="00572FCB" w:rsidRDefault="00572FCB">
      <w:pPr>
        <w:spacing w:line="360" w:lineRule="auto"/>
        <w:jc w:val="both"/>
        <w:rPr>
          <w:rFonts w:ascii="Sakkal Majalla" w:hAnsi="Sakkal Majalla" w:cs="Sakkal Majalla"/>
          <w:sz w:val="28"/>
          <w:szCs w:val="28"/>
          <w:rtl/>
          <w:lang w:bidi="ar-EG"/>
        </w:rPr>
      </w:pPr>
    </w:p>
    <w:p w14:paraId="46FB792E" w14:textId="77777777" w:rsidR="00572FCB" w:rsidRDefault="00572FCB">
      <w:pPr>
        <w:spacing w:line="360" w:lineRule="auto"/>
        <w:jc w:val="both"/>
        <w:rPr>
          <w:rFonts w:ascii="Sakkal Majalla" w:hAnsi="Sakkal Majalla" w:cs="Sakkal Majalla"/>
          <w:sz w:val="28"/>
          <w:szCs w:val="28"/>
          <w:rtl/>
          <w:lang w:bidi="ar-EG"/>
        </w:rPr>
      </w:pPr>
    </w:p>
    <w:p w14:paraId="0B8DCB49" w14:textId="77777777" w:rsidR="00572FCB" w:rsidRDefault="00572FCB">
      <w:pPr>
        <w:spacing w:line="360" w:lineRule="auto"/>
        <w:jc w:val="both"/>
        <w:rPr>
          <w:rFonts w:ascii="Sakkal Majalla" w:hAnsi="Sakkal Majalla" w:cs="Sakkal Majalla"/>
          <w:sz w:val="28"/>
          <w:szCs w:val="28"/>
          <w:rtl/>
          <w:lang w:bidi="ar-EG"/>
        </w:rPr>
      </w:pPr>
    </w:p>
    <w:p w14:paraId="2A514C45" w14:textId="77777777" w:rsidR="00572FCB" w:rsidRDefault="00572FCB">
      <w:pPr>
        <w:spacing w:line="360" w:lineRule="auto"/>
        <w:jc w:val="both"/>
        <w:rPr>
          <w:rFonts w:ascii="Sakkal Majalla" w:hAnsi="Sakkal Majalla" w:cs="Sakkal Majalla"/>
          <w:sz w:val="28"/>
          <w:szCs w:val="28"/>
          <w:rtl/>
          <w:lang w:bidi="ar-EG"/>
        </w:rPr>
      </w:pPr>
    </w:p>
    <w:p w14:paraId="526B42F7" w14:textId="77777777" w:rsidR="00572FCB" w:rsidRDefault="00572FCB">
      <w:pPr>
        <w:spacing w:line="360" w:lineRule="auto"/>
        <w:jc w:val="both"/>
        <w:rPr>
          <w:rFonts w:ascii="Sakkal Majalla" w:hAnsi="Sakkal Majalla" w:cs="Sakkal Majalla"/>
          <w:sz w:val="28"/>
          <w:szCs w:val="28"/>
          <w:rtl/>
          <w:lang w:bidi="ar-EG"/>
        </w:rPr>
      </w:pPr>
    </w:p>
    <w:p w14:paraId="0B06BF49" w14:textId="77777777" w:rsidR="00572FCB" w:rsidRDefault="00572FCB">
      <w:pPr>
        <w:spacing w:line="360" w:lineRule="auto"/>
        <w:jc w:val="both"/>
        <w:rPr>
          <w:rFonts w:ascii="Sakkal Majalla" w:hAnsi="Sakkal Majalla" w:cs="Sakkal Majalla"/>
          <w:sz w:val="28"/>
          <w:szCs w:val="28"/>
          <w:rtl/>
          <w:lang w:bidi="ar-EG"/>
        </w:rPr>
      </w:pPr>
    </w:p>
    <w:p w14:paraId="688DBD4D" w14:textId="77777777" w:rsidR="00695CDA" w:rsidRDefault="00695CDA">
      <w:pPr>
        <w:spacing w:line="360" w:lineRule="auto"/>
        <w:jc w:val="both"/>
        <w:rPr>
          <w:rFonts w:ascii="Sakkal Majalla" w:hAnsi="Sakkal Majalla" w:cs="Sakkal Majalla"/>
          <w:sz w:val="28"/>
          <w:szCs w:val="28"/>
          <w:rtl/>
          <w:lang w:bidi="ar-EG"/>
        </w:rPr>
      </w:pPr>
    </w:p>
    <w:p w14:paraId="20A4179B" w14:textId="77777777" w:rsidR="00695CDA" w:rsidRDefault="00000000">
      <w:pPr>
        <w:pStyle w:val="2"/>
        <w:spacing w:line="360" w:lineRule="auto"/>
        <w:jc w:val="both"/>
        <w:rPr>
          <w:rFonts w:ascii="Sakkal Majalla" w:hAnsi="Sakkal Majalla" w:cs="Sakkal Majalla"/>
          <w:b/>
          <w:bCs/>
          <w:color w:val="000000"/>
          <w:sz w:val="28"/>
          <w:szCs w:val="28"/>
          <w:rtl/>
        </w:rPr>
      </w:pPr>
      <w:bookmarkStart w:id="21" w:name="_Toc172397779"/>
      <w:bookmarkStart w:id="22" w:name="_Toc172746092"/>
      <w:bookmarkStart w:id="23" w:name="_Toc179741530"/>
      <w:bookmarkStart w:id="24" w:name="_Toc180593973"/>
      <w:bookmarkStart w:id="25" w:name="_Toc192009716"/>
      <w:r>
        <w:rPr>
          <w:rFonts w:ascii="Sakkal Majalla" w:hAnsi="Sakkal Majalla" w:cs="Sakkal Majalla"/>
          <w:b/>
          <w:bCs/>
          <w:color w:val="000000"/>
          <w:sz w:val="28"/>
          <w:szCs w:val="28"/>
          <w:rtl/>
        </w:rPr>
        <w:lastRenderedPageBreak/>
        <w:t>أهداف الدراسة</w:t>
      </w:r>
      <w:bookmarkEnd w:id="21"/>
      <w:bookmarkEnd w:id="22"/>
      <w:bookmarkEnd w:id="23"/>
      <w:bookmarkEnd w:id="24"/>
      <w:bookmarkEnd w:id="25"/>
    </w:p>
    <w:p w14:paraId="522A469C"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الهدف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w:t>
      </w:r>
      <w:r>
        <w:rPr>
          <w:rFonts w:ascii="Sakkal Majalla" w:hAnsi="Sakkal Majalla" w:cs="Sakkal Majalla"/>
          <w:b/>
          <w:bCs/>
          <w:sz w:val="28"/>
          <w:szCs w:val="28"/>
          <w:rtl/>
          <w:lang w:bidi="ar-EG"/>
        </w:rPr>
        <w:t>:</w:t>
      </w:r>
    </w:p>
    <w:p w14:paraId="3AE3BC71" w14:textId="77777777" w:rsidR="00695CDA" w:rsidRDefault="00000000">
      <w:pPr>
        <w:pStyle w:val="a7"/>
        <w:numPr>
          <w:ilvl w:val="0"/>
          <w:numId w:val="76"/>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w:t>
      </w:r>
    </w:p>
    <w:p w14:paraId="4DC118DC"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الأهداف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الفرعية</w:t>
      </w:r>
      <w:r>
        <w:rPr>
          <w:rFonts w:ascii="Sakkal Majalla" w:hAnsi="Sakkal Majalla" w:cs="Sakkal Majalla"/>
          <w:b/>
          <w:bCs/>
          <w:sz w:val="28"/>
          <w:szCs w:val="28"/>
          <w:rtl/>
          <w:lang w:bidi="ar-EG"/>
        </w:rPr>
        <w:t>:</w:t>
      </w:r>
    </w:p>
    <w:p w14:paraId="03E399A6" w14:textId="77777777" w:rsidR="00695CDA" w:rsidRDefault="00000000">
      <w:pPr>
        <w:pStyle w:val="a7"/>
        <w:numPr>
          <w:ilvl w:val="0"/>
          <w:numId w:val="77"/>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تحديد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الاستراتيجيات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الفعّالة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لتقليل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التشغيل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دون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المساس</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بجودة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المنتجات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أو</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الخدمات</w:t>
      </w:r>
    </w:p>
    <w:p w14:paraId="4D8A3418" w14:textId="77777777" w:rsidR="00695CDA"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t>يسعى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استمرارية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استهلاك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تصميم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التوازن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متوازن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ومدروس،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محوريًا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w:t>
      </w:r>
    </w:p>
    <w:p w14:paraId="49FD5ECD" w14:textId="77777777" w:rsidR="00695CDA" w:rsidRDefault="00000000">
      <w:pPr>
        <w:pStyle w:val="a7"/>
        <w:numPr>
          <w:ilvl w:val="0"/>
          <w:numId w:val="77"/>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دراسة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تأثير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تطبيق</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تقنيات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التحول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الرقمي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والأتمتة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التشغيل</w:t>
      </w:r>
    </w:p>
    <w:p w14:paraId="182AAF66"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استكشاف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IoT</w:t>
      </w:r>
      <w:r>
        <w:rPr>
          <w:rFonts w:ascii="Sakkal Majalla" w:hAnsi="Sakkal Majalla" w:cs="Sakkal Majalla"/>
          <w:sz w:val="28"/>
          <w:szCs w:val="28"/>
          <w:rtl/>
          <w:lang w:bidi="ar-EG"/>
        </w:rPr>
        <w:t>)</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إسهام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ودورها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ملموس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البعيد</w:t>
      </w:r>
      <w:r>
        <w:rPr>
          <w:rFonts w:ascii="Sakkal Majalla" w:hAnsi="Sakkal Majalla" w:cs="Sakkal Majalla"/>
          <w:sz w:val="28"/>
          <w:szCs w:val="28"/>
          <w:rtl/>
          <w:lang w:bidi="ar-EG"/>
        </w:rPr>
        <w:t>.</w:t>
      </w:r>
    </w:p>
    <w:p w14:paraId="38979620" w14:textId="77777777" w:rsidR="00695CDA" w:rsidRDefault="00000000">
      <w:pPr>
        <w:pStyle w:val="a7"/>
        <w:numPr>
          <w:ilvl w:val="0"/>
          <w:numId w:val="77"/>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تحليل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دور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ممارسات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الموارد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البشرية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تقليل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الربحية</w:t>
      </w:r>
      <w:r>
        <w:rPr>
          <w:rFonts w:ascii="Sakkal Majalla" w:hAnsi="Sakkal Majalla" w:cs="Sakkal Majalla"/>
          <w:b/>
          <w:bCs/>
          <w:sz w:val="28"/>
          <w:szCs w:val="28"/>
          <w:rtl/>
          <w:lang w:bidi="ar-EG"/>
        </w:rPr>
        <w:t xml:space="preserve">  </w:t>
      </w:r>
    </w:p>
    <w:p w14:paraId="2A671AB3"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يستهدف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اختيار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مبتكرة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معدل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مرنة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المصاريف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w:t>
      </w:r>
    </w:p>
    <w:p w14:paraId="50780D08" w14:textId="77777777" w:rsidR="00695CDA" w:rsidRDefault="00000000">
      <w:pPr>
        <w:pStyle w:val="a7"/>
        <w:numPr>
          <w:ilvl w:val="0"/>
          <w:numId w:val="77"/>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تقييم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أثر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استراتيجيات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المواد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والإمداد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الربحية</w:t>
      </w:r>
    </w:p>
    <w:p w14:paraId="2898DB1A"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والإمداد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المخزون،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التفاوض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الموردين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للحصول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مدروس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جزء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عنصراً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المباشرة</w:t>
      </w:r>
      <w:r>
        <w:rPr>
          <w:rFonts w:ascii="Sakkal Majalla" w:hAnsi="Sakkal Majalla" w:cs="Sakkal Majalla"/>
          <w:sz w:val="28"/>
          <w:szCs w:val="28"/>
          <w:rtl/>
          <w:lang w:bidi="ar-EG"/>
        </w:rPr>
        <w:t>.</w:t>
      </w:r>
    </w:p>
    <w:p w14:paraId="0B1A3D34" w14:textId="77777777" w:rsidR="00695CDA" w:rsidRDefault="00000000">
      <w:pPr>
        <w:pStyle w:val="a7"/>
        <w:numPr>
          <w:ilvl w:val="0"/>
          <w:numId w:val="77"/>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فهم</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العلاقة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بين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تحسين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كفاءة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العمليات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التشغيلية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وتقليل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وزيادة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الربحية</w:t>
      </w:r>
      <w:r>
        <w:rPr>
          <w:rFonts w:ascii="Sakkal Majalla" w:hAnsi="Sakkal Majalla" w:cs="Sakkal Majalla"/>
          <w:b/>
          <w:bCs/>
          <w:sz w:val="28"/>
          <w:szCs w:val="28"/>
          <w:rtl/>
          <w:lang w:bidi="ar-EG"/>
        </w:rPr>
        <w:t xml:space="preserve"> </w:t>
      </w:r>
    </w:p>
    <w:p w14:paraId="08AAB5AE" w14:textId="77777777" w:rsidR="00695CDA"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يركز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استكشاف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إيجابي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للعمليات</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Kaizen</w:t>
      </w:r>
      <w:r>
        <w:rPr>
          <w:rFonts w:ascii="Sakkal Majalla" w:hAnsi="Sakkal Majalla" w:cs="Sakkal Majalla"/>
          <w:sz w:val="28"/>
          <w:szCs w:val="28"/>
          <w:rtl/>
          <w:lang w:bidi="ar-EG"/>
        </w:rPr>
        <w:t>)</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هندسة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BPR</w:t>
      </w:r>
      <w:r>
        <w:rPr>
          <w:rFonts w:ascii="Sakkal Majalla" w:hAnsi="Sakkal Majalla" w:cs="Sakkal Majalla"/>
          <w:sz w:val="28"/>
          <w:szCs w:val="28"/>
          <w:rtl/>
          <w:lang w:bidi="ar-EG"/>
        </w:rPr>
        <w:t>)</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w:t>
      </w:r>
    </w:p>
    <w:p w14:paraId="18089A1F" w14:textId="77777777" w:rsidR="00695CDA" w:rsidRDefault="00695CDA">
      <w:pPr>
        <w:rPr>
          <w:rFonts w:ascii="Sakkal Majalla" w:hAnsi="Sakkal Majalla" w:cs="Sakkal Majalla"/>
          <w:sz w:val="28"/>
          <w:szCs w:val="28"/>
          <w:rtl/>
        </w:rPr>
      </w:pPr>
    </w:p>
    <w:p w14:paraId="1BBCDA1E" w14:textId="77777777" w:rsidR="00572FCB" w:rsidRDefault="00572FCB">
      <w:pPr>
        <w:rPr>
          <w:rFonts w:ascii="Sakkal Majalla" w:hAnsi="Sakkal Majalla" w:cs="Sakkal Majalla"/>
          <w:sz w:val="28"/>
          <w:szCs w:val="28"/>
          <w:rtl/>
        </w:rPr>
      </w:pPr>
    </w:p>
    <w:p w14:paraId="5B46E2C8" w14:textId="77777777" w:rsidR="00572FCB" w:rsidRDefault="00572FCB">
      <w:pPr>
        <w:rPr>
          <w:rFonts w:ascii="Sakkal Majalla" w:hAnsi="Sakkal Majalla" w:cs="Sakkal Majalla"/>
          <w:sz w:val="28"/>
          <w:szCs w:val="28"/>
          <w:rtl/>
        </w:rPr>
      </w:pPr>
    </w:p>
    <w:p w14:paraId="75EDACAE" w14:textId="77777777" w:rsidR="00572FCB" w:rsidRDefault="00572FCB">
      <w:pPr>
        <w:rPr>
          <w:rFonts w:ascii="Sakkal Majalla" w:hAnsi="Sakkal Majalla" w:cs="Sakkal Majalla"/>
          <w:sz w:val="28"/>
          <w:szCs w:val="28"/>
          <w:rtl/>
        </w:rPr>
      </w:pPr>
    </w:p>
    <w:p w14:paraId="1D0D5CCC" w14:textId="77777777" w:rsidR="00695CDA" w:rsidRDefault="00695CDA">
      <w:pPr>
        <w:rPr>
          <w:rFonts w:ascii="Sakkal Majalla" w:hAnsi="Sakkal Majalla" w:cs="Sakkal Majalla"/>
          <w:sz w:val="28"/>
          <w:szCs w:val="28"/>
          <w:rtl/>
        </w:rPr>
      </w:pPr>
    </w:p>
    <w:p w14:paraId="24ADC72B" w14:textId="77777777" w:rsidR="00695CDA" w:rsidRDefault="00000000">
      <w:pPr>
        <w:pStyle w:val="1"/>
        <w:spacing w:before="0" w:line="360" w:lineRule="auto"/>
        <w:jc w:val="both"/>
        <w:rPr>
          <w:rFonts w:ascii="Sakkal Majalla" w:hAnsi="Sakkal Majalla" w:cs="Sakkal Majalla"/>
          <w:b/>
          <w:bCs/>
          <w:color w:val="000000"/>
          <w:sz w:val="28"/>
          <w:szCs w:val="28"/>
          <w:rtl/>
        </w:rPr>
      </w:pPr>
      <w:bookmarkStart w:id="26" w:name="_Toc171105665"/>
      <w:bookmarkStart w:id="27" w:name="_Toc175233650"/>
      <w:bookmarkStart w:id="28" w:name="_Toc181397174"/>
      <w:bookmarkStart w:id="29" w:name="_Toc192009717"/>
      <w:r>
        <w:rPr>
          <w:rFonts w:ascii="Sakkal Majalla" w:hAnsi="Sakkal Majalla" w:cs="Sakkal Majalla"/>
          <w:b/>
          <w:bCs/>
          <w:color w:val="000000"/>
          <w:sz w:val="28"/>
          <w:szCs w:val="28"/>
          <w:rtl/>
        </w:rPr>
        <w:lastRenderedPageBreak/>
        <w:t>تساؤلات الدراسة</w:t>
      </w:r>
      <w:bookmarkEnd w:id="26"/>
      <w:bookmarkEnd w:id="27"/>
      <w:bookmarkEnd w:id="28"/>
      <w:bookmarkEnd w:id="29"/>
    </w:p>
    <w:p w14:paraId="39BE73EB"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السؤال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الرئيسي</w:t>
      </w:r>
      <w:r>
        <w:rPr>
          <w:rFonts w:ascii="Sakkal Majalla" w:hAnsi="Sakkal Majalla" w:cs="Sakkal Majalla"/>
          <w:b/>
          <w:bCs/>
          <w:sz w:val="28"/>
          <w:szCs w:val="28"/>
          <w:rtl/>
          <w:lang w:bidi="ar-EG"/>
        </w:rPr>
        <w:t>:</w:t>
      </w:r>
    </w:p>
    <w:p w14:paraId="5A71DA28" w14:textId="77777777" w:rsidR="00695CDA" w:rsidRDefault="00000000">
      <w:pPr>
        <w:pStyle w:val="a7"/>
        <w:numPr>
          <w:ilvl w:val="0"/>
          <w:numId w:val="78"/>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p>
    <w:p w14:paraId="5CCB1DED" w14:textId="77777777" w:rsidR="00695CDA" w:rsidRDefault="00000000">
      <w:pPr>
        <w:pStyle w:val="a7"/>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الأسئلة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الفرعية</w:t>
      </w:r>
      <w:r>
        <w:rPr>
          <w:rFonts w:ascii="Sakkal Majalla" w:hAnsi="Sakkal Majalla" w:cs="Sakkal Majalla"/>
          <w:b/>
          <w:bCs/>
          <w:sz w:val="28"/>
          <w:szCs w:val="28"/>
          <w:rtl/>
          <w:lang w:bidi="ar-EG"/>
        </w:rPr>
        <w:t>:</w:t>
      </w:r>
    </w:p>
    <w:p w14:paraId="7747EE6D" w14:textId="77777777" w:rsidR="00695CDA" w:rsidRDefault="00000000">
      <w:pPr>
        <w:pStyle w:val="a7"/>
        <w:numPr>
          <w:ilvl w:val="0"/>
          <w:numId w:val="79"/>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p>
    <w:p w14:paraId="1D92C9EE" w14:textId="77777777" w:rsidR="00695CDA" w:rsidRDefault="00000000">
      <w:pPr>
        <w:pStyle w:val="a7"/>
        <w:numPr>
          <w:ilvl w:val="0"/>
          <w:numId w:val="79"/>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p>
    <w:p w14:paraId="23596C88" w14:textId="77777777" w:rsidR="00695CDA" w:rsidRDefault="00000000">
      <w:pPr>
        <w:pStyle w:val="a7"/>
        <w:numPr>
          <w:ilvl w:val="0"/>
          <w:numId w:val="79"/>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تلعبه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p>
    <w:p w14:paraId="38A5524E" w14:textId="77777777" w:rsidR="00695CDA" w:rsidRDefault="00000000">
      <w:pPr>
        <w:pStyle w:val="a7"/>
        <w:numPr>
          <w:ilvl w:val="0"/>
          <w:numId w:val="79"/>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والإمداد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p>
    <w:p w14:paraId="39535D51" w14:textId="77777777" w:rsidR="00695CDA" w:rsidRDefault="00000000">
      <w:pPr>
        <w:pStyle w:val="a7"/>
        <w:numPr>
          <w:ilvl w:val="0"/>
          <w:numId w:val="79"/>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p>
    <w:p w14:paraId="4E2FC43E" w14:textId="77777777" w:rsidR="00695CDA" w:rsidRDefault="00695CDA">
      <w:pPr>
        <w:spacing w:after="0" w:line="360" w:lineRule="auto"/>
        <w:jc w:val="both"/>
        <w:rPr>
          <w:rFonts w:ascii="Sakkal Majalla" w:hAnsi="Sakkal Majalla" w:cs="Sakkal Majalla"/>
          <w:sz w:val="28"/>
          <w:szCs w:val="28"/>
          <w:rtl/>
        </w:rPr>
      </w:pPr>
    </w:p>
    <w:p w14:paraId="198853DF" w14:textId="77777777" w:rsidR="00695CDA" w:rsidRDefault="00000000">
      <w:pPr>
        <w:pStyle w:val="2"/>
        <w:spacing w:line="360" w:lineRule="auto"/>
        <w:jc w:val="both"/>
        <w:rPr>
          <w:rFonts w:ascii="Sakkal Majalla" w:hAnsi="Sakkal Majalla" w:cs="Sakkal Majalla"/>
          <w:b/>
          <w:bCs/>
          <w:color w:val="000000"/>
          <w:sz w:val="28"/>
          <w:szCs w:val="28"/>
          <w:rtl/>
        </w:rPr>
      </w:pPr>
      <w:bookmarkStart w:id="30" w:name="_Toc172397781"/>
      <w:bookmarkStart w:id="31" w:name="_Toc172746094"/>
      <w:bookmarkStart w:id="32" w:name="_Toc179741532"/>
      <w:bookmarkStart w:id="33" w:name="_Toc180593974"/>
      <w:bookmarkStart w:id="34" w:name="_Toc192009718"/>
      <w:r>
        <w:rPr>
          <w:rFonts w:ascii="Sakkal Majalla" w:hAnsi="Sakkal Majalla" w:cs="Sakkal Majalla"/>
          <w:b/>
          <w:bCs/>
          <w:color w:val="000000"/>
          <w:sz w:val="28"/>
          <w:szCs w:val="28"/>
          <w:rtl/>
        </w:rPr>
        <w:t>فروض الدراسة</w:t>
      </w:r>
      <w:bookmarkEnd w:id="30"/>
      <w:bookmarkEnd w:id="31"/>
      <w:bookmarkEnd w:id="32"/>
      <w:bookmarkEnd w:id="33"/>
      <w:bookmarkEnd w:id="34"/>
    </w:p>
    <w:p w14:paraId="1E064138"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الفرضية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الرئيسية</w:t>
      </w:r>
      <w:r>
        <w:rPr>
          <w:rFonts w:ascii="Sakkal Majalla" w:hAnsi="Sakkal Majalla" w:cs="Sakkal Majalla"/>
          <w:b/>
          <w:bCs/>
          <w:sz w:val="28"/>
          <w:szCs w:val="28"/>
          <w:rtl/>
        </w:rPr>
        <w:t>:</w:t>
      </w:r>
    </w:p>
    <w:p w14:paraId="7100C573" w14:textId="77777777" w:rsidR="00695CDA" w:rsidRDefault="00000000">
      <w:pPr>
        <w:pStyle w:val="a7"/>
        <w:numPr>
          <w:ilvl w:val="0"/>
          <w:numId w:val="7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الربحية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العاملة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القطاع</w:t>
      </w:r>
      <w:r>
        <w:rPr>
          <w:rFonts w:ascii="Sakkal Majalla" w:hAnsi="Sakkal Majalla" w:cs="Sakkal Majalla"/>
          <w:sz w:val="28"/>
          <w:szCs w:val="28"/>
          <w:rtl/>
        </w:rPr>
        <w:t xml:space="preserve"> </w:t>
      </w:r>
      <w:r>
        <w:rPr>
          <w:rFonts w:ascii="Sakkal Majalla" w:hAnsi="Sakkal Majalla" w:cs="Sakkal Majalla" w:hint="cs"/>
          <w:sz w:val="28"/>
          <w:szCs w:val="28"/>
          <w:rtl/>
        </w:rPr>
        <w:t>السعودي</w:t>
      </w:r>
      <w:r>
        <w:rPr>
          <w:rFonts w:ascii="Sakkal Majalla" w:hAnsi="Sakkal Majalla" w:cs="Sakkal Majalla"/>
          <w:sz w:val="28"/>
          <w:szCs w:val="28"/>
          <w:rtl/>
        </w:rPr>
        <w:t>.</w:t>
      </w:r>
    </w:p>
    <w:p w14:paraId="45A3D140" w14:textId="77777777" w:rsidR="00695CDA" w:rsidRDefault="00695CDA">
      <w:pPr>
        <w:spacing w:line="360" w:lineRule="auto"/>
        <w:jc w:val="both"/>
        <w:rPr>
          <w:rFonts w:ascii="Sakkal Majalla" w:hAnsi="Sakkal Majalla" w:cs="Sakkal Majalla"/>
          <w:sz w:val="28"/>
          <w:szCs w:val="28"/>
          <w:rtl/>
        </w:rPr>
      </w:pPr>
    </w:p>
    <w:p w14:paraId="27BBB2A3" w14:textId="77777777" w:rsidR="00572FCB" w:rsidRDefault="00572FCB">
      <w:pPr>
        <w:spacing w:line="360" w:lineRule="auto"/>
        <w:jc w:val="both"/>
        <w:rPr>
          <w:rFonts w:ascii="Sakkal Majalla" w:hAnsi="Sakkal Majalla" w:cs="Sakkal Majalla"/>
          <w:sz w:val="28"/>
          <w:szCs w:val="28"/>
          <w:rtl/>
        </w:rPr>
      </w:pPr>
    </w:p>
    <w:p w14:paraId="10C1B0B9" w14:textId="77777777" w:rsidR="00572FCB" w:rsidRDefault="00572FCB">
      <w:pPr>
        <w:spacing w:line="360" w:lineRule="auto"/>
        <w:jc w:val="both"/>
        <w:rPr>
          <w:rFonts w:ascii="Sakkal Majalla" w:hAnsi="Sakkal Majalla" w:cs="Sakkal Majalla"/>
          <w:sz w:val="28"/>
          <w:szCs w:val="28"/>
          <w:rtl/>
        </w:rPr>
      </w:pPr>
    </w:p>
    <w:p w14:paraId="6E4669BD" w14:textId="77777777" w:rsidR="00572FCB" w:rsidRDefault="00572FCB">
      <w:pPr>
        <w:spacing w:line="360" w:lineRule="auto"/>
        <w:jc w:val="both"/>
        <w:rPr>
          <w:rFonts w:ascii="Sakkal Majalla" w:hAnsi="Sakkal Majalla" w:cs="Sakkal Majalla"/>
          <w:sz w:val="28"/>
          <w:szCs w:val="28"/>
        </w:rPr>
      </w:pPr>
    </w:p>
    <w:p w14:paraId="389F637C" w14:textId="77777777" w:rsidR="00695CDA" w:rsidRDefault="00695CDA">
      <w:pPr>
        <w:spacing w:line="360" w:lineRule="auto"/>
        <w:jc w:val="both"/>
        <w:rPr>
          <w:rFonts w:ascii="Sakkal Majalla" w:hAnsi="Sakkal Majalla" w:cs="Sakkal Majalla"/>
          <w:sz w:val="28"/>
          <w:szCs w:val="28"/>
        </w:rPr>
      </w:pPr>
    </w:p>
    <w:p w14:paraId="55B860B7"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الفرضيات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1D633010" w14:textId="77777777" w:rsidR="00695CDA" w:rsidRDefault="00000000">
      <w:pPr>
        <w:pStyle w:val="a7"/>
        <w:numPr>
          <w:ilvl w:val="0"/>
          <w:numId w:val="8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دلالة</w:t>
      </w:r>
      <w:r>
        <w:rPr>
          <w:rFonts w:ascii="Sakkal Majalla" w:hAnsi="Sakkal Majalla" w:cs="Sakkal Majalla"/>
          <w:sz w:val="28"/>
          <w:szCs w:val="28"/>
          <w:rtl/>
        </w:rPr>
        <w:t xml:space="preserve"> </w:t>
      </w:r>
      <w:r>
        <w:rPr>
          <w:rFonts w:ascii="Sakkal Majalla" w:hAnsi="Sakkal Majalla" w:cs="Sakkal Majalla" w:hint="cs"/>
          <w:sz w:val="28"/>
          <w:szCs w:val="28"/>
          <w:rtl/>
        </w:rPr>
        <w:t>إحصائية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لتقليل</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والحفاظ</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جودة</w:t>
      </w:r>
      <w:r>
        <w:rPr>
          <w:rFonts w:ascii="Sakkal Majalla" w:hAnsi="Sakkal Majalla" w:cs="Sakkal Majalla"/>
          <w:sz w:val="28"/>
          <w:szCs w:val="28"/>
          <w:rtl/>
        </w:rPr>
        <w:t xml:space="preserve"> </w:t>
      </w:r>
      <w:r>
        <w:rPr>
          <w:rFonts w:ascii="Sakkal Majalla" w:hAnsi="Sakkal Majalla" w:cs="Sakkal Majalla" w:hint="cs"/>
          <w:sz w:val="28"/>
          <w:szCs w:val="28"/>
          <w:rtl/>
        </w:rPr>
        <w:t>المنتجات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w:t>
      </w:r>
    </w:p>
    <w:p w14:paraId="013798A7" w14:textId="77777777" w:rsidR="00695CDA" w:rsidRDefault="00000000">
      <w:pPr>
        <w:pStyle w:val="a7"/>
        <w:numPr>
          <w:ilvl w:val="0"/>
          <w:numId w:val="8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تقنيات</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والأتمتة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خفض</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w:t>
      </w:r>
    </w:p>
    <w:p w14:paraId="4CE7F30B" w14:textId="77777777" w:rsidR="00695CDA" w:rsidRDefault="00000000">
      <w:pPr>
        <w:pStyle w:val="a7"/>
        <w:numPr>
          <w:ilvl w:val="0"/>
          <w:numId w:val="8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ممارسات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البشرية</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الربحية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w:t>
      </w:r>
    </w:p>
    <w:p w14:paraId="7963C58F" w14:textId="77777777" w:rsidR="00695CDA" w:rsidRDefault="00000000">
      <w:pPr>
        <w:pStyle w:val="a7"/>
        <w:numPr>
          <w:ilvl w:val="0"/>
          <w:numId w:val="8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تكاليف</w:t>
      </w:r>
      <w:r>
        <w:rPr>
          <w:rFonts w:ascii="Sakkal Majalla" w:hAnsi="Sakkal Majalla" w:cs="Sakkal Majalla"/>
          <w:sz w:val="28"/>
          <w:szCs w:val="28"/>
          <w:rtl/>
        </w:rPr>
        <w:t xml:space="preserve"> </w:t>
      </w:r>
      <w:r>
        <w:rPr>
          <w:rFonts w:ascii="Sakkal Majalla" w:hAnsi="Sakkal Majalla" w:cs="Sakkal Majalla" w:hint="cs"/>
          <w:sz w:val="28"/>
          <w:szCs w:val="28"/>
          <w:rtl/>
        </w:rPr>
        <w:t>المواد</w:t>
      </w:r>
      <w:r>
        <w:rPr>
          <w:rFonts w:ascii="Sakkal Majalla" w:hAnsi="Sakkal Majalla" w:cs="Sakkal Majalla"/>
          <w:sz w:val="28"/>
          <w:szCs w:val="28"/>
          <w:rtl/>
        </w:rPr>
        <w:t xml:space="preserve"> </w:t>
      </w:r>
      <w:r>
        <w:rPr>
          <w:rFonts w:ascii="Sakkal Majalla" w:hAnsi="Sakkal Majalla" w:cs="Sakkal Majalla" w:hint="cs"/>
          <w:sz w:val="28"/>
          <w:szCs w:val="28"/>
          <w:rtl/>
        </w:rPr>
        <w:t>والإمداد</w:t>
      </w:r>
      <w:r>
        <w:rPr>
          <w:rFonts w:ascii="Sakkal Majalla" w:hAnsi="Sakkal Majalla" w:cs="Sakkal Majalla"/>
          <w:sz w:val="28"/>
          <w:szCs w:val="28"/>
          <w:rtl/>
        </w:rPr>
        <w:t xml:space="preserve"> </w:t>
      </w:r>
      <w:r>
        <w:rPr>
          <w:rFonts w:ascii="Sakkal Majalla" w:hAnsi="Sakkal Majalla" w:cs="Sakkal Majalla" w:hint="cs"/>
          <w:sz w:val="28"/>
          <w:szCs w:val="28"/>
          <w:rtl/>
        </w:rPr>
        <w:t>تأثيرًا</w:t>
      </w:r>
      <w:r>
        <w:rPr>
          <w:rFonts w:ascii="Sakkal Majalla" w:hAnsi="Sakkal Majalla" w:cs="Sakkal Majalla"/>
          <w:sz w:val="28"/>
          <w:szCs w:val="28"/>
          <w:rtl/>
        </w:rPr>
        <w:t xml:space="preserve"> </w:t>
      </w:r>
      <w:r>
        <w:rPr>
          <w:rFonts w:ascii="Sakkal Majalla" w:hAnsi="Sakkal Majalla" w:cs="Sakkal Majalla" w:hint="cs"/>
          <w:sz w:val="28"/>
          <w:szCs w:val="28"/>
          <w:rtl/>
        </w:rPr>
        <w:t>إيجابيًا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الربحية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w:t>
      </w:r>
    </w:p>
    <w:p w14:paraId="039EFF15" w14:textId="77777777" w:rsidR="00695CDA" w:rsidRDefault="00000000">
      <w:pPr>
        <w:pStyle w:val="a7"/>
        <w:numPr>
          <w:ilvl w:val="0"/>
          <w:numId w:val="80"/>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يوجد</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التشغيلية</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التكاليف</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الربحية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w:t>
      </w:r>
    </w:p>
    <w:p w14:paraId="05AC6D1F" w14:textId="77777777" w:rsidR="00695CDA" w:rsidRDefault="00695CDA">
      <w:pPr>
        <w:spacing w:after="0" w:line="360" w:lineRule="auto"/>
        <w:jc w:val="both"/>
        <w:rPr>
          <w:rFonts w:ascii="Sakkal Majalla" w:hAnsi="Sakkal Majalla" w:cs="Sakkal Majalla"/>
          <w:sz w:val="28"/>
          <w:szCs w:val="28"/>
          <w:rtl/>
        </w:rPr>
      </w:pPr>
    </w:p>
    <w:p w14:paraId="42E30359" w14:textId="77777777" w:rsidR="00695CDA" w:rsidRDefault="00695CDA">
      <w:pPr>
        <w:spacing w:after="0" w:line="360" w:lineRule="auto"/>
        <w:jc w:val="both"/>
        <w:rPr>
          <w:rFonts w:ascii="Sakkal Majalla" w:hAnsi="Sakkal Majalla" w:cs="Sakkal Majalla"/>
          <w:sz w:val="28"/>
          <w:szCs w:val="28"/>
          <w:rtl/>
        </w:rPr>
      </w:pPr>
    </w:p>
    <w:p w14:paraId="1A0432F1" w14:textId="77777777" w:rsidR="00695CDA" w:rsidRDefault="00000000">
      <w:pPr>
        <w:pStyle w:val="1"/>
        <w:spacing w:line="360" w:lineRule="auto"/>
        <w:rPr>
          <w:rFonts w:ascii="Sakkal Majalla" w:hAnsi="Sakkal Majalla" w:cs="Sakkal Majalla"/>
          <w:b/>
          <w:bCs/>
          <w:color w:val="auto"/>
          <w:sz w:val="28"/>
          <w:szCs w:val="28"/>
          <w:rtl/>
        </w:rPr>
      </w:pPr>
      <w:bookmarkStart w:id="35" w:name="_Toc192009719"/>
      <w:r>
        <w:rPr>
          <w:rFonts w:ascii="Sakkal Majalla" w:hAnsi="Sakkal Majalla" w:cs="Sakkal Majalla"/>
          <w:b/>
          <w:bCs/>
          <w:color w:val="auto"/>
          <w:sz w:val="28"/>
          <w:szCs w:val="28"/>
          <w:rtl/>
        </w:rPr>
        <w:t>النظرية العلمية المتبعة لإعداد البحث</w:t>
      </w:r>
      <w:bookmarkEnd w:id="35"/>
    </w:p>
    <w:p w14:paraId="2E231793"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إعداد يعتمد على مجموعة من النظريات العلمية التي تهدف إلى تحليل تأثير استراتيجيات إدارة التكاليف على تحقيق تحسينات في الأداء المالي والربحية في هذا القطاع الحيوي. إن استخدام هذه النظريات يساعد في بناء إطار متكامل لفهم كيفية تأثير الاستراتيجيات المختلفة في التكاليف على القدرة التنافسية للمنظمات في صناعة النفط والغاز. وفي هذا السياق، سيتم التطرق إلى أهم النظريات العلمية التي تدعم هذا البحث بشكل مفصل</w:t>
      </w:r>
      <w:r>
        <w:rPr>
          <w:rFonts w:ascii="Sakkal Majalla" w:hAnsi="Sakkal Majalla" w:cs="Sakkal Majalla"/>
          <w:sz w:val="28"/>
          <w:szCs w:val="28"/>
        </w:rPr>
        <w:t>.</w:t>
      </w:r>
    </w:p>
    <w:p w14:paraId="134C3BF2"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إدارة التكاليف</w:t>
      </w:r>
    </w:p>
    <w:p w14:paraId="6EA468B6"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نظرية إدارة التكاليف من النظريات الأساسية التي سيعتمد عليها هذا البحث لفهم كيفية تعامل الشركات مع التكاليف التشغيلية. تشدد هذه النظرية على ضرورة تحليل وتحديد التكاليف المرتبطة بالأنشطة التشغيلية في المنظمة، مع التركيز على كيفية تقليل تلك التكاليف دون التأثير على جودة المنتجات أو الخدمات. من خلال تطبيق هذه النظرية، يهدف البحث إلى دراسة كيفية إدارة الشركات في قطاع النفط والغاز لتكاليف التشغيل الكبيرة المرتبطة بالإنتاج والتكرير والنقل</w:t>
      </w:r>
      <w:r>
        <w:rPr>
          <w:rFonts w:ascii="Sakkal Majalla" w:hAnsi="Sakkal Majalla" w:cs="Sakkal Majalla"/>
          <w:sz w:val="28"/>
          <w:szCs w:val="28"/>
        </w:rPr>
        <w:t>.</w:t>
      </w:r>
    </w:p>
    <w:p w14:paraId="3451F7FE"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 xml:space="preserve">يستند البحث إلى فكرة أن إدارة التكاليف لا تقتصر فقط على خفض النفقات، بل تتعلق بتطوير استراتيجيات تساهم في زيادة الكفاءة التشغيلية. على سبيل المثال، يمكن استخدام أساليب التخطيط المالي والتحليل للتعرف على الأنماط </w:t>
      </w:r>
      <w:proofErr w:type="spellStart"/>
      <w:r>
        <w:rPr>
          <w:rFonts w:ascii="Sakkal Majalla" w:hAnsi="Sakkal Majalla" w:cs="Sakkal Majalla"/>
          <w:sz w:val="28"/>
          <w:szCs w:val="28"/>
          <w:rtl/>
        </w:rPr>
        <w:t>التكاليفية</w:t>
      </w:r>
      <w:proofErr w:type="spellEnd"/>
      <w:r>
        <w:rPr>
          <w:rFonts w:ascii="Sakkal Majalla" w:hAnsi="Sakkal Majalla" w:cs="Sakkal Majalla"/>
          <w:sz w:val="28"/>
          <w:szCs w:val="28"/>
          <w:rtl/>
        </w:rPr>
        <w:t xml:space="preserve"> في العمليات التشغيلية المختلفة، سواء كانت تكاليف ثابتة أو متغيرة. يهدف البحث إلى دراسة كيف تؤثر هذه الاستراتيجيات على تحسين الربحية من خلال زيادة الكفاءة وتقليل الفاقد وتحقيق الاستخدام الأمثل للموارد</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Ban17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Banker</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47A39813"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تحسين الأداء</w:t>
      </w:r>
    </w:p>
    <w:p w14:paraId="6A0DF1B5"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نظرية تحسين الأداء تعتبر من الأسس المهمة لفهم العلاقة بين تقليص التكاليف وتحقيق ربحية أعلى. تُركز هذه النظرية على فكرة أن تحسين الأداء لا يرتبط فقط بالتقليل من النفقات، بل يشمل تحسين جميع جوانب النشاط التشغيلي لضمان أن العمليات تتم بكفاءة عالية، مما يؤدي إلى زيادة الربحية. في سياق قطاع النفط والغاز، تعتمد هذه النظرية على دراسة استراتيجيات تقليل التكاليف التي لا تؤثر سلبًا على جودة العمليات أو الإنتاج</w:t>
      </w:r>
      <w:r>
        <w:rPr>
          <w:rFonts w:ascii="Sakkal Majalla" w:hAnsi="Sakkal Majalla" w:cs="Sakkal Majalla"/>
          <w:sz w:val="28"/>
          <w:szCs w:val="28"/>
        </w:rPr>
        <w:t>.</w:t>
      </w:r>
    </w:p>
    <w:p w14:paraId="33FEA0AB"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يرتكز تطبيق هذه النظرية في البحث على أن تحسين الأداء لا يتوقف عند تخفيض التكاليف، بل يتضمن أيضًا تحسين الإنتاجية والكفاءة في جميع جوانب العمليات التشغيلية. الشركات التي تنجح في تحسين أدائها تستطيع أن تحافظ على جودة المنتج في الوقت ذاته الذي تقلل فيه من التكاليف، مما يتيح لها تحقيق هوامش ربحية أكبر. كما أن الابتكار التكنولوجي يعد من العوامل الرئيسية التي تساهم في تحسين الأداء وتقليل التكاليف، مثل استخدام أنظمة جديدة لتتبع الأداء وتحليل البيانات لتحسين الكفاءة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Dikko</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4A6699E3"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التكامل بين الاستراتيجيات والتكنولوجيا</w:t>
      </w:r>
    </w:p>
    <w:p w14:paraId="5D2A642B"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تعتمد هذه النظرية على فهم كيف يمكن لتكامل استراتيجيات إدارة التكاليف مع التقدم التكنولوجي أن يسهم في تحسين الربحية. في قطاع النفط والغاز، يشكل استخدام التقنيات الحديثة جزءًا أساسيًا من استراتيجية خفض التكاليف وزيادة الكفاءة. على سبيل المثال، يُعتبر استخدام تقنيات الأتمتة، والأنظمة الذكية لمراقبة العمليات، والتحليل البياني للبيانات من الوسائل التي تساهم في تحسين الأداء وتخفيض التكاليف</w:t>
      </w:r>
      <w:r>
        <w:rPr>
          <w:rFonts w:ascii="Sakkal Majalla" w:hAnsi="Sakkal Majalla" w:cs="Sakkal Majalla"/>
          <w:sz w:val="28"/>
          <w:szCs w:val="28"/>
        </w:rPr>
        <w:t>.</w:t>
      </w:r>
    </w:p>
    <w:p w14:paraId="3E51A322"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في هذا السياق، يركز البحث على كيفية استخدام الشركات التكنولوجيات المتقدمة لتحسين فعالية العمليات التشغيلية، بدءًا من استخراج النفط وصولًا إلى توزيعه. إن استخدام أدوات تكنولوجية حديثة مثل أنظمة إدارة الموارد والمؤشرات الرقمية يسهم في مراقبة التكاليف وتحليلها بشكل دقيق، مما يساهم في تحسين القدرة على التحكم في النفقات وزيادة الربحية. كما أن التقنيات الجديدة تمكن من اكتشاف الأعطال والعيوب مبكرًا، مما يقلل من التوقفات غير المخطط لها ويحسن من الكفاءة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Hamza</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5CEC1D33"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سلسلة القيمة</w:t>
      </w:r>
    </w:p>
    <w:p w14:paraId="6929232A"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نظرية سلسلة القيمة من النظريات المهمة لفهم كيفية تحسين الربحية من خلال إدارة التكاليف في مختلف مراحل عملية الإنتاج. هذه النظرية تركز على فكرة أن كل نشاط في المنظمة يمكن أن يضيف قيمة أو يسبب تكاليف إضافية. في هذا السياق، يتم تحليل كل مرحلة من مراحل عملية الإنتاج في قطاع النفط والغاز لتحديد كيف يمكن تحسين إدارة التكاليف في كل مرحلة على حدة بهدف تحقيق أقصى قدر من الكفاءة</w:t>
      </w:r>
      <w:r>
        <w:rPr>
          <w:rFonts w:ascii="Sakkal Majalla" w:hAnsi="Sakkal Majalla" w:cs="Sakkal Majalla"/>
          <w:sz w:val="28"/>
          <w:szCs w:val="28"/>
        </w:rPr>
        <w:t>.</w:t>
      </w:r>
    </w:p>
    <w:p w14:paraId="6A36E2D7"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تتضمن سلسلة القيمة في قطاع النفط والغاز العديد من الأنشطة، مثل التنقيب، والإنتاج، والتكرير، والنقل، والتوزيع. ويهدف البحث إلى تحليل كيف تؤثر استراتيجيات إدارة التكاليف في كل من هذه الأنشطة، سواء كانت تتعلق بتقنيات الإنتاج أو استراتيجيات التخزين والنقل. كما ستتناول الدراسة كيفية إدارة الأنشطة الداعمة مثل التكنولوجيا والمشتريات والموارد البشرية لتحسين الكفاءة التشغيلية وتقليل التكاليف، وبالتالي زيادة الربحية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Al-Sfan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56A9311D"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المنهجية الكمية</w:t>
      </w:r>
    </w:p>
    <w:p w14:paraId="33CE0BAA"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في هذا البحث، سيتم اعتماد المنهجية الكمية لتقييم فعالية استراتيجيات إدارة التكاليف على تحسين الربحية. تركز هذه المنهجية على استخدام أدوات التحليل الإحصائي والرياضي لمعالجة البيانات المالية والتشغيلية. يمكن أن يشمل هذا التحليل استخدام نماذج رياضية لتحديد كيفية تأثير التكاليف على الربحية، وكذلك تحليل البيانات المتعلقة بالتكاليف الثابتة والمتغيرة</w:t>
      </w:r>
      <w:r>
        <w:rPr>
          <w:rFonts w:ascii="Sakkal Majalla" w:hAnsi="Sakkal Majalla" w:cs="Sakkal Majalla"/>
          <w:sz w:val="28"/>
          <w:szCs w:val="28"/>
        </w:rPr>
        <w:t>.</w:t>
      </w:r>
    </w:p>
    <w:p w14:paraId="02A24257"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تتمثل الفائدة الرئيسية للمنهجية الكمية في توفير أدلة موضوعية على العلاقة بين استراتيجيات إدارة التكاليف والربحية. سيتم استخدام أدوات مثل التحليل الإحصائي والانحدار لتحليل البيانات الكمية المتعلقة بالتكاليف والإيرادات، مما يساعد في فهم العوامل التي تؤثر على الربحية في قطاع النفط والغاز. كما يمكن للمنهجية الكمية أن توفر رؤى حول كيفية تحسين الأداء المالي عن طريق تقليص التكاليف أو تحسين الكفاءة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25D7C552" w14:textId="77777777" w:rsidR="00695CDA" w:rsidRDefault="00000000">
      <w:pPr>
        <w:pStyle w:val="a7"/>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الموارد والقدرات</w:t>
      </w:r>
    </w:p>
    <w:p w14:paraId="61B999BB"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تعتمد هذه النظرية على فكرة أن الشركات التي تمتلك موارد وقدرات فريدة تستطيع تحقيق ميزة تنافسية في السوق. في السياق الذي يخص قطاع النفط والغاز السعودي، تلعب الموارد مثل التكنولوجيا المتقدمة، والعمالة المدربة، والقدرة على الابتكار دورًا أساسيًا في تطوير استراتيجيات فعالة لإدارة التكاليف. هذا البحث يسعى إلى دراسة كيفية استغلال هذه الموارد لتحقيق أفضل ممارسات في إدارة التكاليف وتحسين الربحية</w:t>
      </w:r>
      <w:r>
        <w:rPr>
          <w:rFonts w:ascii="Sakkal Majalla" w:hAnsi="Sakkal Majalla" w:cs="Sakkal Majalla"/>
          <w:sz w:val="28"/>
          <w:szCs w:val="28"/>
        </w:rPr>
        <w:t>.</w:t>
      </w:r>
    </w:p>
    <w:p w14:paraId="284B7B98"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القدرات التكنولوجية والموارد البشرية المدربة بشكل جيد يمكن أن تكون عوامل حاسمة في تطوير استراتيجيات إدارة التكاليف الناجحة. على سبيل المثال، الشركات التي تمتلك قدرة على استخدام التكنولوجيا لتحسين مراقبة التكاليف يمكنها أن تحقق خفضًا كبيرًا في النفقات التشغيلية. كما أن الكوادر البشرية المؤهلة التي تتمتع بمهارات متخصصة في إدارة التكاليف والموارد يمكن أن تساهم في تحسين استراتيجيات الأداء المالي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Mailani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72D135D5" w14:textId="77777777" w:rsidR="00695CDA" w:rsidRDefault="00695CDA">
      <w:pPr>
        <w:spacing w:line="360" w:lineRule="auto"/>
        <w:rPr>
          <w:rFonts w:ascii="Sakkal Majalla" w:hAnsi="Sakkal Majalla" w:cs="Sakkal Majalla"/>
          <w:sz w:val="28"/>
          <w:szCs w:val="28"/>
          <w:rtl/>
        </w:rPr>
      </w:pPr>
    </w:p>
    <w:p w14:paraId="5F0B0E62" w14:textId="77777777" w:rsidR="00695CDA" w:rsidRDefault="00695CDA">
      <w:pPr>
        <w:spacing w:line="360" w:lineRule="auto"/>
        <w:rPr>
          <w:rFonts w:ascii="Sakkal Majalla" w:hAnsi="Sakkal Majalla" w:cs="Sakkal Majalla"/>
          <w:sz w:val="28"/>
          <w:szCs w:val="28"/>
          <w:rtl/>
        </w:rPr>
      </w:pPr>
    </w:p>
    <w:p w14:paraId="4633B5EB" w14:textId="77777777" w:rsidR="00695CDA" w:rsidRDefault="00695CDA">
      <w:pPr>
        <w:rPr>
          <w:rFonts w:ascii="Sakkal Majalla" w:hAnsi="Sakkal Majalla" w:cs="Sakkal Majalla"/>
          <w:sz w:val="28"/>
          <w:szCs w:val="28"/>
          <w:rtl/>
        </w:rPr>
      </w:pPr>
    </w:p>
    <w:p w14:paraId="48D6DCED" w14:textId="77777777" w:rsidR="00695CDA" w:rsidRDefault="00695CDA">
      <w:pPr>
        <w:rPr>
          <w:rFonts w:ascii="Sakkal Majalla" w:hAnsi="Sakkal Majalla" w:cs="Sakkal Majalla"/>
          <w:sz w:val="28"/>
          <w:szCs w:val="28"/>
          <w:rtl/>
        </w:rPr>
      </w:pPr>
    </w:p>
    <w:p w14:paraId="75E640CB" w14:textId="77777777" w:rsidR="00695CDA" w:rsidRDefault="00695CDA">
      <w:pPr>
        <w:rPr>
          <w:rFonts w:ascii="Sakkal Majalla" w:hAnsi="Sakkal Majalla" w:cs="Sakkal Majalla"/>
          <w:sz w:val="28"/>
          <w:szCs w:val="28"/>
          <w:rtl/>
        </w:rPr>
      </w:pPr>
    </w:p>
    <w:p w14:paraId="1D509DA4" w14:textId="77777777" w:rsidR="00695CDA" w:rsidRDefault="00695CDA">
      <w:pPr>
        <w:rPr>
          <w:rFonts w:ascii="Sakkal Majalla" w:hAnsi="Sakkal Majalla" w:cs="Sakkal Majalla"/>
          <w:sz w:val="28"/>
          <w:szCs w:val="28"/>
          <w:rtl/>
        </w:rPr>
      </w:pPr>
    </w:p>
    <w:p w14:paraId="38BC53A7" w14:textId="77777777" w:rsidR="00695CDA" w:rsidRDefault="00695CDA">
      <w:pPr>
        <w:rPr>
          <w:rFonts w:ascii="Sakkal Majalla" w:hAnsi="Sakkal Majalla" w:cs="Sakkal Majalla"/>
          <w:sz w:val="28"/>
          <w:szCs w:val="28"/>
          <w:rtl/>
        </w:rPr>
      </w:pPr>
    </w:p>
    <w:p w14:paraId="2BE1F48D" w14:textId="77777777" w:rsidR="00695CDA" w:rsidRDefault="00695CDA">
      <w:pPr>
        <w:rPr>
          <w:rFonts w:ascii="Sakkal Majalla" w:hAnsi="Sakkal Majalla" w:cs="Sakkal Majalla"/>
          <w:b/>
          <w:bCs/>
          <w:sz w:val="56"/>
          <w:szCs w:val="56"/>
          <w:u w:val="single"/>
          <w:rtl/>
        </w:rPr>
      </w:pPr>
    </w:p>
    <w:p w14:paraId="166F989F" w14:textId="77777777" w:rsidR="00695CDA" w:rsidRDefault="00695CDA">
      <w:pPr>
        <w:rPr>
          <w:rFonts w:ascii="Sakkal Majalla" w:hAnsi="Sakkal Majalla" w:cs="Sakkal Majalla"/>
          <w:b/>
          <w:bCs/>
          <w:sz w:val="56"/>
          <w:szCs w:val="56"/>
          <w:u w:val="single"/>
          <w:rtl/>
        </w:rPr>
      </w:pPr>
    </w:p>
    <w:p w14:paraId="3DF42213" w14:textId="77777777" w:rsidR="00695CDA" w:rsidRDefault="00695CDA">
      <w:pPr>
        <w:rPr>
          <w:rFonts w:ascii="Sakkal Majalla" w:hAnsi="Sakkal Majalla" w:cs="Sakkal Majalla"/>
          <w:b/>
          <w:bCs/>
          <w:sz w:val="56"/>
          <w:szCs w:val="56"/>
          <w:u w:val="single"/>
          <w:rtl/>
        </w:rPr>
      </w:pPr>
    </w:p>
    <w:p w14:paraId="7F6FD5F7" w14:textId="77777777" w:rsidR="00572FCB" w:rsidRDefault="00572FCB">
      <w:pPr>
        <w:rPr>
          <w:rFonts w:ascii="Sakkal Majalla" w:hAnsi="Sakkal Majalla" w:cs="Sakkal Majalla"/>
          <w:b/>
          <w:bCs/>
          <w:sz w:val="56"/>
          <w:szCs w:val="56"/>
          <w:u w:val="single"/>
          <w:rtl/>
        </w:rPr>
      </w:pPr>
    </w:p>
    <w:p w14:paraId="59CC06BF" w14:textId="77777777" w:rsidR="00695CDA" w:rsidRDefault="00000000">
      <w:pPr>
        <w:pStyle w:val="1"/>
        <w:jc w:val="center"/>
        <w:rPr>
          <w:rFonts w:ascii="Sakkal Majalla" w:hAnsi="Sakkal Majalla" w:cs="Sakkal Majalla"/>
          <w:b/>
          <w:bCs/>
          <w:color w:val="000000"/>
          <w:sz w:val="48"/>
          <w:szCs w:val="48"/>
          <w:rtl/>
        </w:rPr>
      </w:pPr>
      <w:bookmarkStart w:id="36" w:name="_Toc172397783"/>
      <w:bookmarkStart w:id="37" w:name="_Toc172746096"/>
      <w:bookmarkStart w:id="38" w:name="_Toc179741534"/>
      <w:bookmarkStart w:id="39" w:name="_Toc180593976"/>
      <w:bookmarkStart w:id="40" w:name="_Toc192009720"/>
      <w:r>
        <w:rPr>
          <w:rFonts w:ascii="Sakkal Majalla" w:hAnsi="Sakkal Majalla" w:cs="Sakkal Majalla"/>
          <w:b/>
          <w:bCs/>
          <w:color w:val="000000"/>
          <w:sz w:val="48"/>
          <w:szCs w:val="48"/>
          <w:rtl/>
        </w:rPr>
        <w:t>الفصل الثاني</w:t>
      </w:r>
      <w:bookmarkEnd w:id="36"/>
      <w:bookmarkEnd w:id="37"/>
      <w:bookmarkEnd w:id="38"/>
      <w:bookmarkEnd w:id="39"/>
      <w:bookmarkEnd w:id="40"/>
    </w:p>
    <w:p w14:paraId="032BB10C" w14:textId="77777777" w:rsidR="00695CDA" w:rsidRDefault="00000000">
      <w:pPr>
        <w:pStyle w:val="1"/>
        <w:jc w:val="center"/>
        <w:rPr>
          <w:rFonts w:ascii="Sakkal Majalla" w:hAnsi="Sakkal Majalla" w:cs="Sakkal Majalla"/>
          <w:b/>
          <w:bCs/>
          <w:color w:val="000000"/>
          <w:sz w:val="48"/>
          <w:szCs w:val="48"/>
          <w:rtl/>
        </w:rPr>
      </w:pPr>
      <w:bookmarkStart w:id="41" w:name="_Toc172397784"/>
      <w:bookmarkStart w:id="42" w:name="_Toc172746097"/>
      <w:bookmarkStart w:id="43" w:name="_Toc179741535"/>
      <w:bookmarkStart w:id="44" w:name="_Toc180593977"/>
      <w:bookmarkStart w:id="45" w:name="_Toc192009721"/>
      <w:r>
        <w:rPr>
          <w:rFonts w:ascii="Sakkal Majalla" w:hAnsi="Sakkal Majalla" w:cs="Sakkal Majalla"/>
          <w:b/>
          <w:bCs/>
          <w:color w:val="000000"/>
          <w:sz w:val="48"/>
          <w:szCs w:val="48"/>
          <w:rtl/>
        </w:rPr>
        <w:t>الدراسات السابقة</w:t>
      </w:r>
      <w:bookmarkEnd w:id="41"/>
      <w:bookmarkEnd w:id="42"/>
      <w:bookmarkEnd w:id="43"/>
      <w:bookmarkEnd w:id="44"/>
      <w:bookmarkEnd w:id="45"/>
    </w:p>
    <w:p w14:paraId="3E33BCCD" w14:textId="77777777" w:rsidR="00695CDA" w:rsidRDefault="00695CDA">
      <w:pPr>
        <w:rPr>
          <w:b/>
          <w:bCs/>
          <w:rtl/>
        </w:rPr>
      </w:pPr>
    </w:p>
    <w:p w14:paraId="61DEDB17" w14:textId="77777777" w:rsidR="00695CDA" w:rsidRDefault="00695CDA">
      <w:pPr>
        <w:rPr>
          <w:b/>
          <w:bCs/>
          <w:rtl/>
        </w:rPr>
      </w:pPr>
    </w:p>
    <w:p w14:paraId="3D87F14C" w14:textId="77777777" w:rsidR="00695CDA" w:rsidRDefault="00695CDA">
      <w:pPr>
        <w:rPr>
          <w:rFonts w:ascii="Sakkal Majalla" w:hAnsi="Sakkal Majalla" w:cs="Sakkal Majalla"/>
          <w:b/>
          <w:bCs/>
          <w:sz w:val="28"/>
          <w:szCs w:val="28"/>
          <w:u w:val="single"/>
          <w:rtl/>
        </w:rPr>
      </w:pPr>
    </w:p>
    <w:p w14:paraId="2340D8B0" w14:textId="77777777" w:rsidR="00695CDA" w:rsidRDefault="00695CDA">
      <w:pPr>
        <w:rPr>
          <w:rFonts w:ascii="Sakkal Majalla" w:hAnsi="Sakkal Majalla" w:cs="Sakkal Majalla"/>
          <w:b/>
          <w:bCs/>
          <w:sz w:val="28"/>
          <w:szCs w:val="28"/>
          <w:u w:val="single"/>
          <w:rtl/>
        </w:rPr>
      </w:pPr>
    </w:p>
    <w:p w14:paraId="09C596E2" w14:textId="77777777" w:rsidR="00695CDA" w:rsidRDefault="00695CDA">
      <w:pPr>
        <w:rPr>
          <w:rFonts w:ascii="Sakkal Majalla" w:hAnsi="Sakkal Majalla" w:cs="Sakkal Majalla"/>
          <w:b/>
          <w:bCs/>
          <w:sz w:val="28"/>
          <w:szCs w:val="28"/>
          <w:u w:val="single"/>
          <w:rtl/>
        </w:rPr>
      </w:pPr>
    </w:p>
    <w:p w14:paraId="7C39FF64" w14:textId="77777777" w:rsidR="00695CDA" w:rsidRDefault="00695CDA">
      <w:pPr>
        <w:rPr>
          <w:rFonts w:ascii="Sakkal Majalla" w:hAnsi="Sakkal Majalla" w:cs="Sakkal Majalla"/>
          <w:sz w:val="28"/>
          <w:szCs w:val="28"/>
          <w:u w:val="single"/>
          <w:rtl/>
        </w:rPr>
      </w:pPr>
    </w:p>
    <w:p w14:paraId="58078E5F" w14:textId="77777777" w:rsidR="00695CDA" w:rsidRDefault="00695CDA">
      <w:pPr>
        <w:rPr>
          <w:rFonts w:ascii="Sakkal Majalla" w:hAnsi="Sakkal Majalla" w:cs="Sakkal Majalla"/>
          <w:sz w:val="28"/>
          <w:szCs w:val="28"/>
          <w:u w:val="single"/>
          <w:rtl/>
        </w:rPr>
      </w:pPr>
    </w:p>
    <w:p w14:paraId="34EDB3D8" w14:textId="77777777" w:rsidR="00695CDA" w:rsidRDefault="00695CDA">
      <w:pPr>
        <w:rPr>
          <w:rFonts w:ascii="Sakkal Majalla" w:hAnsi="Sakkal Majalla" w:cs="Sakkal Majalla"/>
          <w:sz w:val="28"/>
          <w:szCs w:val="28"/>
          <w:u w:val="single"/>
          <w:rtl/>
        </w:rPr>
      </w:pPr>
    </w:p>
    <w:p w14:paraId="1E193D70" w14:textId="77777777" w:rsidR="00695CDA" w:rsidRDefault="00695CDA">
      <w:pPr>
        <w:rPr>
          <w:rFonts w:ascii="Sakkal Majalla" w:hAnsi="Sakkal Majalla" w:cs="Sakkal Majalla"/>
          <w:sz w:val="28"/>
          <w:szCs w:val="28"/>
          <w:u w:val="single"/>
          <w:rtl/>
        </w:rPr>
      </w:pPr>
    </w:p>
    <w:p w14:paraId="4956AE9B" w14:textId="77777777" w:rsidR="00695CDA" w:rsidRDefault="00695CDA">
      <w:pPr>
        <w:rPr>
          <w:rFonts w:ascii="Sakkal Majalla" w:hAnsi="Sakkal Majalla" w:cs="Sakkal Majalla"/>
          <w:sz w:val="28"/>
          <w:szCs w:val="28"/>
          <w:u w:val="single"/>
          <w:rtl/>
        </w:rPr>
      </w:pPr>
    </w:p>
    <w:p w14:paraId="1D753DA3" w14:textId="77777777" w:rsidR="00695CDA" w:rsidRDefault="00695CDA">
      <w:pPr>
        <w:rPr>
          <w:rFonts w:ascii="Sakkal Majalla" w:hAnsi="Sakkal Majalla" w:cs="Sakkal Majalla"/>
          <w:sz w:val="28"/>
          <w:szCs w:val="28"/>
          <w:u w:val="single"/>
          <w:rtl/>
        </w:rPr>
      </w:pPr>
    </w:p>
    <w:p w14:paraId="35CA5B13" w14:textId="77777777" w:rsidR="00695CDA" w:rsidRDefault="00000000">
      <w:pPr>
        <w:pStyle w:val="2"/>
        <w:spacing w:before="0" w:line="360" w:lineRule="auto"/>
        <w:rPr>
          <w:rFonts w:ascii="Sakkal Majalla" w:hAnsi="Sakkal Majalla" w:cs="Sakkal Majalla"/>
          <w:b/>
          <w:bCs/>
          <w:color w:val="000000"/>
          <w:sz w:val="28"/>
          <w:szCs w:val="28"/>
          <w:rtl/>
        </w:rPr>
      </w:pPr>
      <w:bookmarkStart w:id="46" w:name="_Toc172397785"/>
      <w:bookmarkStart w:id="47" w:name="_Toc172746098"/>
      <w:bookmarkStart w:id="48" w:name="_Toc179741536"/>
      <w:bookmarkStart w:id="49" w:name="_Toc180593978"/>
      <w:bookmarkStart w:id="50" w:name="_Toc192009722"/>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46"/>
      <w:bookmarkEnd w:id="47"/>
      <w:bookmarkEnd w:id="48"/>
      <w:bookmarkEnd w:id="49"/>
      <w:bookmarkEnd w:id="50"/>
    </w:p>
    <w:p w14:paraId="2F14BEF8"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يعتبر الفصل الثاني من هذا البحث حجر الزاوية الذي سيُبنى عليه التحليل التفصيلي للموضوع قيد الدراسة، والذي يتمحور حول أثر استراتيجيات إدارة تكاليف التشغيل على تحسين الربحية في قطاع النفط والغاز السعودي. في هذا الفصل، سيتم تحليل ثلاثة محاور أساسية تشكل الإطار الفكري والمنهجي لهذا البحث</w:t>
      </w:r>
      <w:r>
        <w:rPr>
          <w:rFonts w:ascii="Sakkal Majalla" w:hAnsi="Sakkal Majalla" w:cs="Sakkal Majalla"/>
          <w:sz w:val="28"/>
          <w:szCs w:val="28"/>
        </w:rPr>
        <w:t xml:space="preserve">: </w:t>
      </w:r>
      <w:r>
        <w:rPr>
          <w:rFonts w:ascii="Sakkal Majalla" w:hAnsi="Sakkal Majalla" w:cs="Sakkal Majalla"/>
          <w:sz w:val="28"/>
          <w:szCs w:val="28"/>
          <w:rtl/>
        </w:rPr>
        <w:t>المتغير التابع والمتغير المستقل، الدراسات السابقة، و الإطار النظري</w:t>
      </w:r>
      <w:r>
        <w:rPr>
          <w:rFonts w:ascii="Sakkal Majalla" w:hAnsi="Sakkal Majalla" w:cs="Sakkal Majalla"/>
          <w:sz w:val="28"/>
          <w:szCs w:val="28"/>
        </w:rPr>
        <w:t xml:space="preserve">. </w:t>
      </w:r>
      <w:r>
        <w:rPr>
          <w:rFonts w:ascii="Sakkal Majalla" w:hAnsi="Sakkal Majalla" w:cs="Sakkal Majalla"/>
          <w:sz w:val="28"/>
          <w:szCs w:val="28"/>
          <w:rtl/>
        </w:rPr>
        <w:t>هدف هذا الفصل هو توفير أساس معرفي شامل يمكن من خلاله فهم العلاقة بين استراتيجيات إدارة التكاليف والربحية في هذا القطاع الحيوي. سيتناول الفصل شرحًا مفصلًا حول كيفية تعريف المتغيرات الرئيسة، أهمية الاستفادة من الدراسات السابقة، وأيضًا كيف يمكن استخدام النظريات العلمية لبناء إطار نظري قوي يدعم هذا البحث</w:t>
      </w:r>
      <w:r>
        <w:rPr>
          <w:rFonts w:ascii="Sakkal Majalla" w:hAnsi="Sakkal Majalla" w:cs="Sakkal Majalla"/>
          <w:sz w:val="28"/>
          <w:szCs w:val="28"/>
        </w:rPr>
        <w:t>.</w:t>
      </w:r>
    </w:p>
    <w:p w14:paraId="49EF0C7B"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إن أهمية الفصل تكمن في أنه يضع الأسس التي ستساعد في فهم كيفية تأثير إدارة التكاليف على الربحية في قطاع النفط والغاز السعودي. كما يقدم خلفية علمية قادرة على تزويد القارئ بفهم أعمق للموضوع، تمهيدًا للتحليل الذي سيُجرى في الفصول اللاحقة</w:t>
      </w:r>
      <w:r>
        <w:rPr>
          <w:rFonts w:ascii="Sakkal Majalla" w:hAnsi="Sakkal Majalla" w:cs="Sakkal Majalla"/>
          <w:sz w:val="28"/>
          <w:szCs w:val="28"/>
        </w:rPr>
        <w:t>.</w:t>
      </w:r>
    </w:p>
    <w:p w14:paraId="72BEA319"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أحد أبرز الأجزاء في هذا الفصل هو تحديد وشرح المتغيرات التي سيتم قياسها وتحليلها</w:t>
      </w:r>
      <w:r>
        <w:rPr>
          <w:rFonts w:ascii="Sakkal Majalla" w:hAnsi="Sakkal Majalla" w:cs="Sakkal Majalla"/>
          <w:sz w:val="28"/>
          <w:szCs w:val="28"/>
        </w:rPr>
        <w:t xml:space="preserve">. </w:t>
      </w:r>
      <w:r>
        <w:rPr>
          <w:rFonts w:ascii="Sakkal Majalla" w:hAnsi="Sakkal Majalla" w:cs="Sakkal Majalla"/>
          <w:sz w:val="28"/>
          <w:szCs w:val="28"/>
          <w:rtl/>
        </w:rPr>
        <w:t>المتغير المستقل في هذا البحث هو استراتيجيات إدارة تكاليف التشغيل، وهو العنصر الذي يتخذ فيه الباحث خطوات تهدف إلى دراسة كيف تؤثر هذه الاستراتيجيات على الأداء المالي للشركات في قطاع النفط والغاز. يشمل هذا المتغير جميع الأنشطة والخطط التي تُنفذ بهدف تقليص التكاليف التشغيلية وتحسين كفاءتها. هذه الاستراتيجيات تتنوع بشكل كبير، مثل تحسين العمليات الإنتاجية، استخدام التكنولوجيا الحديثة في إدارة العمليات، تطبيق تقنيات تحسين الجودة التي تساهم في تقليل التكاليف، بالإضافة إلى تدريب العاملين على أفضل الممارسات لتخفيض النفقات</w:t>
      </w:r>
      <w:r>
        <w:rPr>
          <w:rFonts w:ascii="Sakkal Majalla" w:hAnsi="Sakkal Majalla" w:cs="Sakkal Majalla"/>
          <w:sz w:val="28"/>
          <w:szCs w:val="28"/>
        </w:rPr>
        <w:t>.</w:t>
      </w:r>
    </w:p>
    <w:p w14:paraId="1683DCD0"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أما المتغير التابع فيتمثل في الربحية، وهي العنصر الذي سيسعى الباحث لتحليله وتفسيره بناءً على التغيرات التي قد تطرأ نتيجة لتطبيق استراتيجيات إدارة التكاليف. الربحية هي في جوهرها مقياس نجاح الشركة في تحويل الموارد المتاحة إلى عوائد مالية، وتعتبر أحد المؤشرات الأساسية التي يعكس بها أداء الشركات. في هذا البحث، ستركز الدراسة على كيفية تأثير استراتيجيات تقليل التكاليف التشغيلية على هوامش الربح والعوائد المالية في الشركات العاملة في قطاع النفط والغاز</w:t>
      </w:r>
      <w:r>
        <w:rPr>
          <w:rFonts w:ascii="Sakkal Majalla" w:hAnsi="Sakkal Majalla" w:cs="Sakkal Majalla"/>
          <w:sz w:val="28"/>
          <w:szCs w:val="28"/>
        </w:rPr>
        <w:t>.</w:t>
      </w:r>
    </w:p>
    <w:p w14:paraId="5BBACC3C"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lastRenderedPageBreak/>
        <w:t>من خلال هذا التحليل للمتغيرات، سيتمكن الباحث من فهم العلاقة الدقيقة بين استراتيجية إدارة التكاليف وأثرها على الأداء المالي للشركات في القطاع المعني. ومن المهم هنا أن يتم بناء فرضيات البحث بناءً على هذه المتغيرات، وذلك من خلال التوقع بأن هناك علاقة مباشرة بين تحسين إدارة التكاليف وزيادة الربحية</w:t>
      </w:r>
      <w:r>
        <w:rPr>
          <w:rFonts w:ascii="Sakkal Majalla" w:hAnsi="Sakkal Majalla" w:cs="Sakkal Majalla"/>
          <w:sz w:val="28"/>
          <w:szCs w:val="28"/>
        </w:rPr>
        <w:t>.</w:t>
      </w:r>
    </w:p>
    <w:p w14:paraId="283A0E3D"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من خلال استعراض الدراسات السابقة، سيُسعى إلى تحديد ما تم إنجازه في هذا المجال، وما هي الفجوات التي لا تزال قائمة والتي سيحاول البحث الحالي ملؤها. الدراسات السابقة تعتبر من المصادر الأساسية لفهم الإطار العلمي الذي يحيط بالبحث، حيث توفر أسسًا تحليلية يمكن البناء عليها. البحث في الأدبيات السابقة يساهم في التعرف على الأساليب والمنهجيات التي استخدمها الباحثون في مجالات مشابهة، مثل دراسة تأثير إدارة التكاليف في تحسين الربحية في قطاعات مختلفة كالصناعة والقطاع المالي، وأيضًا في قطاع النفط والغاز</w:t>
      </w:r>
      <w:r>
        <w:rPr>
          <w:rFonts w:ascii="Sakkal Majalla" w:hAnsi="Sakkal Majalla" w:cs="Sakkal Majalla"/>
          <w:sz w:val="28"/>
          <w:szCs w:val="28"/>
        </w:rPr>
        <w:t>.</w:t>
      </w:r>
    </w:p>
    <w:p w14:paraId="5640F7FA"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الدراسات السابقة عادة ما تتضمن مجموعة من النتائج والفرضيات التي تسلط الضوء على أهمية تحسين إدارة التكاليف في زيادة الكفاءة المالية للشركات. بعض الدراسات قد تركز على دور التكنولوجيات الحديثة مثل الأتمتة وأنظمة المعلومات في خفض التكاليف التشغيلية، بينما يمكن لدراسات أخرى أن تركز على أبعاد تنظيمية وموارد بشرية وأساليب تخطيط استراتيجي. من خلال هذه الدراسات، سيتم تحديد الأدوات والاستراتيجيات المستخدمة، إضافة إلى مدى فعاليتها في تحسين الأداء المالي</w:t>
      </w:r>
      <w:r>
        <w:rPr>
          <w:rFonts w:ascii="Sakkal Majalla" w:hAnsi="Sakkal Majalla" w:cs="Sakkal Majalla"/>
          <w:sz w:val="28"/>
          <w:szCs w:val="28"/>
        </w:rPr>
        <w:t>.</w:t>
      </w:r>
    </w:p>
    <w:p w14:paraId="1576060B"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يهدف هذا الجزء من الفصل إلى تقييم هذه الدراسات ومقارنة نتائجها، وفي الوقت ذاته تحديد أية فجوات معرفية قد لا تكون قد تمت معالجتها بشكل كافٍ في الأدبيات السابقة. وبذلك، سيتبين دور البحث الحالي في إثراء هذه الفجوات بتقديم تحليل ميداني معمق للقطاع السعودي</w:t>
      </w:r>
      <w:r>
        <w:rPr>
          <w:rFonts w:ascii="Sakkal Majalla" w:hAnsi="Sakkal Majalla" w:cs="Sakkal Majalla"/>
          <w:sz w:val="28"/>
          <w:szCs w:val="28"/>
        </w:rPr>
        <w:t>.</w:t>
      </w:r>
    </w:p>
    <w:p w14:paraId="6BD28DC3"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يشكل الإطار النظري الأساس الذي يعكس النظريات والمفاهيم التي سيُبنى عليها التحليل في هذا البحث. ويعد الإطار النظري في هذا الفصل جزءًا بالغ الأهمية، حيث يتناول النظريات التي تفسر تأثير استراتيجيات إدارة التكاليف على الربحية، وكيفية تأثير هذه الاستراتيجيات في تحسين الأداء المالي في قطاع النفط والغاز السعودي. بناءً على هذا الإطار، سيتم تحديد الفرضيات الأساسية التي سيتم اختبارها في البحث</w:t>
      </w:r>
      <w:r>
        <w:rPr>
          <w:rFonts w:ascii="Sakkal Majalla" w:hAnsi="Sakkal Majalla" w:cs="Sakkal Majalla"/>
          <w:sz w:val="28"/>
          <w:szCs w:val="28"/>
        </w:rPr>
        <w:t>.</w:t>
      </w:r>
    </w:p>
    <w:p w14:paraId="079573C5"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lastRenderedPageBreak/>
        <w:t>تتعدد النظريات العلمية التي يمكن الاستناد إليها في هذا البحث. على سبيل المثال، يمكن الاستفادة من نظرية إدارة التكاليف التي تركز على تقنيات التحكم في التكاليف وتحليل الربحية. من خلال هذه النظرية، سيتم تحليل كيفية تأثير استراتيجيات تقليص التكاليف على الكفاءة العامة، وكيف يمكن لممارسات معينة أن تساهم في تحسين الأداء المالي</w:t>
      </w:r>
      <w:r>
        <w:rPr>
          <w:rFonts w:ascii="Sakkal Majalla" w:hAnsi="Sakkal Majalla" w:cs="Sakkal Majalla"/>
          <w:sz w:val="28"/>
          <w:szCs w:val="28"/>
        </w:rPr>
        <w:t>.</w:t>
      </w:r>
    </w:p>
    <w:p w14:paraId="0B86FED9" w14:textId="77777777" w:rsidR="00695CDA"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كما يمكن أيضًا تطبيق نظرية تحسين الأداء، التي تنص على أن تقليص التكاليف يجب أن يتم دون التأثير على جودة الإنتاج أو العمليات التشغيلية. هذه النظرية تشدد على فكرة أن زيادة الكفاءة التشغيلية تؤدي إلى تحسين الربحية، وبالتالي تسعى الدراسة إلى تطبيق هذه النظرية في فهم العلاقة بين تقليل التكاليف وزيادة الربحية في القطاع السعودي</w:t>
      </w:r>
      <w:r>
        <w:rPr>
          <w:rFonts w:ascii="Sakkal Majalla" w:hAnsi="Sakkal Majalla" w:cs="Sakkal Majalla"/>
          <w:sz w:val="28"/>
          <w:szCs w:val="28"/>
        </w:rPr>
        <w:t>.</w:t>
      </w:r>
    </w:p>
    <w:p w14:paraId="54EB79BC" w14:textId="77777777" w:rsidR="00695CDA" w:rsidRDefault="00000000">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يمكن استخدام نظرية سلسلة القيمة، التي اقترحها مايكل </w:t>
      </w:r>
      <w:proofErr w:type="spellStart"/>
      <w:r>
        <w:rPr>
          <w:rFonts w:ascii="Sakkal Majalla" w:hAnsi="Sakkal Majalla" w:cs="Sakkal Majalla"/>
          <w:sz w:val="28"/>
          <w:szCs w:val="28"/>
          <w:rtl/>
        </w:rPr>
        <w:t>بورتر</w:t>
      </w:r>
      <w:proofErr w:type="spellEnd"/>
      <w:r>
        <w:rPr>
          <w:rFonts w:ascii="Sakkal Majalla" w:hAnsi="Sakkal Majalla" w:cs="Sakkal Majalla"/>
          <w:sz w:val="28"/>
          <w:szCs w:val="28"/>
          <w:rtl/>
        </w:rPr>
        <w:t>، لفهم كيفية تأثير استراتيجيات تقليص التكاليف في مختلف مراحل سلسلة القيمة في قطاع النفط والغاز. إن استراتيجيات إدارة التكاليف لا تتوقف فقط على التحكم في تكاليف الإنتاج، بل تمتد لتشمل جميع جوانب سلسلة القيمة مثل البحث والتطوير، والتسويق، والتوزيع. هذه النظرية توفر فهما عميقًا لكيفية تأثير هذه الاستراتيجيات على الأداء العام في كل مرحلة من مراحل الإنتاج</w:t>
      </w:r>
      <w:r>
        <w:rPr>
          <w:rFonts w:ascii="Sakkal Majalla" w:hAnsi="Sakkal Majalla" w:cs="Sakkal Majalla"/>
          <w:sz w:val="28"/>
          <w:szCs w:val="28"/>
        </w:rPr>
        <w:t>.</w:t>
      </w:r>
    </w:p>
    <w:p w14:paraId="68AA1642" w14:textId="77777777" w:rsidR="00695CDA"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أهمية هذا الجزء تكمن في توفير هيكل نظري قوي يمكن من خلاله تفسير وتحليل البيانات المتعلقة بالعلاقة بين استراتيجيات إدارة التكاليف والربحية. كما يقدم هذا الجزء الأسس التي ستعتمد عليها الفصول اللاحقة في تحليل نتائج البحث واختبار الفرضيات</w:t>
      </w:r>
      <w:r>
        <w:rPr>
          <w:rFonts w:ascii="Sakkal Majalla" w:hAnsi="Sakkal Majalla" w:cs="Sakkal Majalla"/>
          <w:sz w:val="28"/>
          <w:szCs w:val="28"/>
        </w:rPr>
        <w:t>.</w:t>
      </w:r>
    </w:p>
    <w:p w14:paraId="6024D092"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إن الفصل الثاني يحمل أهمية جوهرية في هيكلة البحث وترتيب عناصره بشكل منطقي وعلمي. أولًا، من خلال شرح المتغيرات التابع والمستقل، سيتم تحديد الأسس التي سيقوم عليها البحث، مما يساعد في وضع إطار تحليلي دقيق لقياس العلاقة بين استراتيجيات إدارة التكاليف والربحية. ثانيًا، من خلال استعراض الدراسات السابقة، سيتم تقديم خلفية قوية حول الموضوع من خلال معرفة الجهود البحثية التي سبق أن أجريت في هذا المجال، بالإضافة إلى تسليط الضوء على الفجوات التي يمكن أن يسدها البحث الحالي. وأخيرًا، من خلال الإطار النظري، سيتم عرض الأسس النظرية التي ستُوجه تحليل البيانات وتفسير النتائج، مما يجعل هذا الفصل نقطة انطلاق لفهم تأثير استراتيجيات إدارة التكاليف على الربحية في قطاع النفط والغاز</w:t>
      </w:r>
      <w:r>
        <w:rPr>
          <w:rFonts w:ascii="Sakkal Majalla" w:hAnsi="Sakkal Majalla" w:cs="Sakkal Majalla"/>
          <w:sz w:val="28"/>
          <w:szCs w:val="28"/>
        </w:rPr>
        <w:t>.</w:t>
      </w:r>
    </w:p>
    <w:p w14:paraId="7F624EC5" w14:textId="77777777" w:rsidR="00695CDA" w:rsidRDefault="00695CDA">
      <w:pPr>
        <w:rPr>
          <w:rtl/>
        </w:rPr>
      </w:pPr>
    </w:p>
    <w:p w14:paraId="7974E4AF" w14:textId="77777777" w:rsidR="00695CDA" w:rsidRDefault="00000000">
      <w:pPr>
        <w:pStyle w:val="1"/>
        <w:spacing w:line="360" w:lineRule="auto"/>
        <w:jc w:val="both"/>
        <w:rPr>
          <w:rFonts w:ascii="Sakkal Majalla" w:hAnsi="Sakkal Majalla" w:cs="Sakkal Majalla"/>
          <w:b/>
          <w:bCs/>
          <w:color w:val="auto"/>
          <w:sz w:val="28"/>
          <w:szCs w:val="28"/>
          <w:rtl/>
        </w:rPr>
      </w:pPr>
      <w:bookmarkStart w:id="51" w:name="_Toc180593979"/>
      <w:bookmarkStart w:id="52" w:name="_Toc192009723"/>
      <w:r>
        <w:rPr>
          <w:rFonts w:ascii="Sakkal Majalla" w:hAnsi="Sakkal Majalla" w:cs="Sakkal Majalla"/>
          <w:b/>
          <w:bCs/>
          <w:color w:val="auto"/>
          <w:sz w:val="28"/>
          <w:szCs w:val="28"/>
          <w:rtl/>
        </w:rPr>
        <w:lastRenderedPageBreak/>
        <w:t>المتغير التابع والمستقل</w:t>
      </w:r>
      <w:bookmarkEnd w:id="51"/>
      <w:bookmarkEnd w:id="52"/>
    </w:p>
    <w:p w14:paraId="1475F700"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تتأسس هذه الدراسة على دراسة تأثير استراتيجيات إدارة تكاليف التشغيل على تحسين الربحية في قطاع النفط والغاز السعودي. ولتحقيق هذا الهدف، تم تحديد متغيرين رئيسيين في البحث</w:t>
      </w:r>
      <w:r>
        <w:rPr>
          <w:rFonts w:ascii="Sakkal Majalla" w:hAnsi="Sakkal Majalla" w:cs="Sakkal Majalla"/>
          <w:sz w:val="28"/>
          <w:szCs w:val="28"/>
        </w:rPr>
        <w:t xml:space="preserve">: </w:t>
      </w:r>
      <w:r>
        <w:rPr>
          <w:rFonts w:ascii="Sakkal Majalla" w:hAnsi="Sakkal Majalla" w:cs="Sakkal Majalla"/>
          <w:b/>
          <w:bCs/>
          <w:sz w:val="28"/>
          <w:szCs w:val="28"/>
          <w:rtl/>
        </w:rPr>
        <w:t>المتغير التابع</w:t>
      </w:r>
      <w:r>
        <w:rPr>
          <w:rFonts w:ascii="Sakkal Majalla" w:hAnsi="Sakkal Majalla" w:cs="Sakkal Majalla"/>
          <w:sz w:val="28"/>
          <w:szCs w:val="28"/>
          <w:rtl/>
        </w:rPr>
        <w:t xml:space="preserve"> و </w:t>
      </w:r>
      <w:r>
        <w:rPr>
          <w:rFonts w:ascii="Sakkal Majalla" w:hAnsi="Sakkal Majalla" w:cs="Sakkal Majalla"/>
          <w:b/>
          <w:bCs/>
          <w:sz w:val="28"/>
          <w:szCs w:val="28"/>
          <w:rtl/>
        </w:rPr>
        <w:t>المتغيرات المستقلة</w:t>
      </w:r>
      <w:r>
        <w:rPr>
          <w:rFonts w:ascii="Sakkal Majalla" w:hAnsi="Sakkal Majalla" w:cs="Sakkal Majalla"/>
          <w:sz w:val="28"/>
          <w:szCs w:val="28"/>
        </w:rPr>
        <w:t xml:space="preserve">. </w:t>
      </w:r>
      <w:r>
        <w:rPr>
          <w:rFonts w:ascii="Sakkal Majalla" w:hAnsi="Sakkal Majalla" w:cs="Sakkal Majalla"/>
          <w:sz w:val="28"/>
          <w:szCs w:val="28"/>
          <w:rtl/>
        </w:rPr>
        <w:t>يعد فهم العلاقة بين هذه المتغيرات أمرًا أساسيًا لتحقيق نتائج دقيقة وتفسير العلاقة بين استراتيجيات إدارة التكاليف وأثرها على الربحية في هذا القطاع الحيوي</w:t>
      </w:r>
      <w:r>
        <w:rPr>
          <w:rFonts w:ascii="Sakkal Majalla" w:hAnsi="Sakkal Majalla" w:cs="Sakkal Majalla"/>
          <w:sz w:val="28"/>
          <w:szCs w:val="28"/>
        </w:rPr>
        <w:t>.</w:t>
      </w:r>
    </w:p>
    <w:p w14:paraId="0C91845C" w14:textId="77777777" w:rsidR="00695CDA" w:rsidRDefault="00000000">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 التابع: استراتيجيات إدارة تكاليف التشغيل</w:t>
      </w:r>
    </w:p>
    <w:p w14:paraId="458F6A3B"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يعد استراتيجيات إدارة تكاليف التشغيل المتغير التابع في هذه الدراسة، حيث يتم دراسة تأثير هذه الاستراتيجيات على تحسين الربحية. تشير استراتيجيات إدارة تكاليف التشغيل إلى الإجراءات والتقنيات التي تعتمدها الشركات لتقليل النفقات التشغيلية وتحسين استخدام الموارد، مع الحفاظ على الجودة والكفاءة في العمليات. تتضمن هذه الاستراتيجيات العديد من الأدوات والتقنيات التي تهدف إلى تحقيق تحسين مستمر في الكفاءة وتقليل الهدر في مختلف جوانب الأعمال. تهدف هذه الاستراتيجيات إلى الوصول إلى أدنى تكلفة ممكنة في العمليات مع تحسين مستوى الإنتاجية والربحية في الوقت ذاته</w:t>
      </w:r>
      <w:r>
        <w:rPr>
          <w:rFonts w:ascii="Sakkal Majalla" w:hAnsi="Sakkal Majalla" w:cs="Sakkal Majalla"/>
          <w:sz w:val="28"/>
          <w:szCs w:val="28"/>
        </w:rPr>
        <w:t>.</w:t>
      </w:r>
    </w:p>
    <w:p w14:paraId="29EB24BD"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إدارة تكاليف التشغيل عنصرًا أساسيًا في أي استراتيجية تهدف إلى تحسين الأداء المالي للشركات، وخاصة في قطاع النفط والغاز حيث تلعب تكاليف التشغيل دورًا كبيرًا في تحديد هامش الربح. عندما تنجح الشركات في تقليص التكاليف التشغيلية، فإنها تستطيع تحقيق ربحية أعلى من خلال خفض النفقات دون التأثير على جودة المنتجات أو الخدمات. وبالتالي، فإن هذا المتغير يتفاعل بشكل مباشر مع المتغيرات المستقلة التي تتمثل في الحد من الهدر، الرقابة الدورية، و الأنظمة المالية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Al-Salmawi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3CED2F31" w14:textId="77777777" w:rsidR="00695CDA" w:rsidRDefault="00000000">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المتغيرات المستقلة</w:t>
      </w:r>
    </w:p>
    <w:p w14:paraId="72383E0B" w14:textId="77777777" w:rsidR="00695CDA" w:rsidRDefault="00000000">
      <w:pPr>
        <w:numPr>
          <w:ilvl w:val="0"/>
          <w:numId w:val="8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الحد من الهدر</w:t>
      </w:r>
    </w:p>
    <w:p w14:paraId="72B124A1"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يعد الحد من الهدر أحد المتغيرات المستقلة التي تلعب دورًا حيويًا في استراتيجية إدارة تكاليف التشغيل. يشير الهدر إلى الموارد التي تُستهلك دون فائدة حقيقية أو تكون غير ضرورية لإتمام العمليات بشكل فعّال. يمكن أن يشمل الهدر في قطاع النفط </w:t>
      </w:r>
      <w:r>
        <w:rPr>
          <w:rFonts w:ascii="Sakkal Majalla" w:hAnsi="Sakkal Majalla" w:cs="Sakkal Majalla"/>
          <w:sz w:val="28"/>
          <w:szCs w:val="28"/>
          <w:rtl/>
        </w:rPr>
        <w:lastRenderedPageBreak/>
        <w:t>والغاز عدة مجالات مثل الهدر في الطاقة، المواد الخام، الوقت، و العمالة</w:t>
      </w:r>
      <w:r>
        <w:rPr>
          <w:rFonts w:ascii="Sakkal Majalla" w:hAnsi="Sakkal Majalla" w:cs="Sakkal Majalla"/>
          <w:sz w:val="28"/>
          <w:szCs w:val="28"/>
        </w:rPr>
        <w:t xml:space="preserve">. </w:t>
      </w:r>
      <w:r>
        <w:rPr>
          <w:rFonts w:ascii="Sakkal Majalla" w:hAnsi="Sakkal Majalla" w:cs="Sakkal Majalla"/>
          <w:sz w:val="28"/>
          <w:szCs w:val="28"/>
          <w:rtl/>
        </w:rPr>
        <w:t>من خلال تطبيق استراتيجيات تهدف إلى تقليل هذه الأنواع من الهدر، يمكن للشركات خفض التكاليف بشكل كبير</w:t>
      </w:r>
      <w:r>
        <w:rPr>
          <w:rFonts w:ascii="Sakkal Majalla" w:hAnsi="Sakkal Majalla" w:cs="Sakkal Majalla"/>
          <w:sz w:val="28"/>
          <w:szCs w:val="28"/>
        </w:rPr>
        <w:t>.</w:t>
      </w:r>
    </w:p>
    <w:p w14:paraId="10D71F6A"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تتعدد أساليب الحد من الهدر، بما في ذلك استخدام تقنيات متقدمة لتحسين العمليات، وتطبيق مفاهيم مثل الإنتاج بدون هدر</w:t>
      </w:r>
      <w:r>
        <w:rPr>
          <w:rFonts w:ascii="Sakkal Majalla" w:hAnsi="Sakkal Majalla" w:cs="Sakkal Majalla"/>
          <w:sz w:val="28"/>
          <w:szCs w:val="28"/>
        </w:rPr>
        <w:t xml:space="preserve"> (lean production)</w:t>
      </w:r>
      <w:r>
        <w:rPr>
          <w:rFonts w:ascii="Sakkal Majalla" w:hAnsi="Sakkal Majalla" w:cs="Sakkal Majalla"/>
          <w:sz w:val="28"/>
          <w:szCs w:val="28"/>
          <w:rtl/>
        </w:rPr>
        <w:t>، وكذلك تحسين إدارة سلسلة الإمداد لتقليل الفاقد في الموارد. بالتالي، فإن الحد من الهدر يُساهم في تقليص التكاليف التشغيلية وزيادة فعالية استخدام الموارد، مما يؤثر في تحسين الربحية بشكل مباشر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Abdel-Shafy</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27DCE0C7" w14:textId="77777777" w:rsidR="00695CDA" w:rsidRDefault="00000000">
      <w:pPr>
        <w:numPr>
          <w:ilvl w:val="0"/>
          <w:numId w:val="8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الرقابة الدورية</w:t>
      </w:r>
    </w:p>
    <w:p w14:paraId="5FA7FFC4"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تتمثل الرقابة الدورية كأداة مهمة من أدوات إدارة التكاليف، حيث يشمل هذا المتغير تنفيذ عمليات المراجعة و المراقبة المستمرة للأداء المالي والتشغيلي داخل الشركات. تساهم الرقابة الدورية في التأكد من تطبيق استراتيجيات تقليص التكاليف بشكل فعال، والوقوف على أي انحرافات قد تحدث في العمليات. هذه الرقابة تضمن أن الموارد تُستخدم بشكل فعّال وأن أي هدر يتم اكتشافه ومعالجته بشكل سريع</w:t>
      </w:r>
      <w:r>
        <w:rPr>
          <w:rFonts w:ascii="Sakkal Majalla" w:hAnsi="Sakkal Majalla" w:cs="Sakkal Majalla"/>
          <w:sz w:val="28"/>
          <w:szCs w:val="28"/>
        </w:rPr>
        <w:t>.</w:t>
      </w:r>
    </w:p>
    <w:p w14:paraId="4B0BFB5D"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كما أن الرقابة الدورية تتيح للشركات رصد وتحليل التكاليف بشكل مستمر، مما يساعد في اتخاذ قرارات مستنيرة حول كيفية تحسين الأداء والحد من التكاليف الزائدة. وعليه، تساعد الرقابة الدورية في تحقيق أهداف خفض التكاليف وضمان تحقيق الربحية المستدامة في المدى الطويل. وبالتالي، تلعب الرقابة دورًا أساسيًا في التأكد من أن استراتيجيات تقليص التكاليف تُنفذ بالطريقة الأمثل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Osma</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25B6ED9D" w14:textId="77777777" w:rsidR="00695CDA" w:rsidRDefault="00000000">
      <w:pPr>
        <w:numPr>
          <w:ilvl w:val="0"/>
          <w:numId w:val="83"/>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الأنظمة المالية</w:t>
      </w:r>
    </w:p>
    <w:p w14:paraId="75C656CE"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الأنظمة المالية أحد المتغيرات المستقلة الأساسية في الدراسة، حيث ترتبط بشكل وثيق بكيفية إدارة التكاليف و تحليل الأداء المالي في الشركات. تعتمد الأنظمة المالية الحديثة على البرمجيات المتقدمة وأنظمة إدارة المعلومات التي تتيح تتبع النفقات بشكل دقيق وفعال. تساعد الأنظمة المالية الشركات في تحليل البيانات المالية بشكل شامل، وبالتالي اتخاذ قرارات مالية دقيقة تعتمد على مؤشرات واضحة ومحددة</w:t>
      </w:r>
      <w:r>
        <w:rPr>
          <w:rFonts w:ascii="Sakkal Majalla" w:hAnsi="Sakkal Majalla" w:cs="Sakkal Majalla"/>
          <w:sz w:val="28"/>
          <w:szCs w:val="28"/>
        </w:rPr>
        <w:t>.</w:t>
      </w:r>
    </w:p>
    <w:p w14:paraId="54FD1492"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من خلال الأنظمة المالية، يمكن للشركات الحصول على تقرير تفصيلي عن التكاليف التشغيلية في الوقت الحقيقي، مما يسمح لهم بإجراء تعديلات فورية على استراتيجيات إدارة التكاليف. علاوة على ذلك، تمكن هذه الأنظمة من إعداد الميزانيات بشكل فعال، وضبط النفقات بحسب الحاجة، وبالتالي تحسين الكفاءة المالية في جميع الأقسام. فكلما كان النظام المالي للشركة أكثر دقة وكفاءة، كانت قدرة الشركة على التحكم في التكاليف أفضل، مما ينعكس في نهاية المطاف على زيادة الربحية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Cho</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0C0B0912" w14:textId="77777777" w:rsidR="00695CDA" w:rsidRDefault="00000000">
      <w:pPr>
        <w:pStyle w:val="a7"/>
        <w:numPr>
          <w:ilvl w:val="0"/>
          <w:numId w:val="84"/>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العلاقة بين المتغير التابع والمستقل</w:t>
      </w:r>
    </w:p>
    <w:p w14:paraId="1E67BDD3"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العلاقة بين استراتيجيات إدارة تكاليف التشغيل (المتغير التابع) و المتغيرات المستقلة مثل الحد من الهدر، الرقابة الدورية، و الأنظمة المالية هي علاقة تفاعلية. من خلال تحسين هذه المتغيرات المستقلة، يمكن تحقيق تحسين ملموس في استراتيجيات تقليص التكاليف، وبالتالي تحسين الربحية في الشركات</w:t>
      </w:r>
      <w:r>
        <w:rPr>
          <w:rFonts w:ascii="Sakkal Majalla" w:hAnsi="Sakkal Majalla" w:cs="Sakkal Majalla"/>
          <w:sz w:val="28"/>
          <w:szCs w:val="28"/>
        </w:rPr>
        <w:t>.</w:t>
      </w:r>
    </w:p>
    <w:p w14:paraId="0CEA09AB"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أولاً، من خلال الحد من الهدر، يتم تحقيق كفاءة أعلى في استخدام الموارد، مما يؤدي إلى خفض التكاليف التشغيلية. هذا التوفير في التكاليف يساهم بشكل مباشر في تحسين الربحية</w:t>
      </w:r>
      <w:r>
        <w:rPr>
          <w:rFonts w:ascii="Sakkal Majalla" w:hAnsi="Sakkal Majalla" w:cs="Sakkal Majalla"/>
          <w:sz w:val="28"/>
          <w:szCs w:val="28"/>
        </w:rPr>
        <w:t>.</w:t>
      </w:r>
    </w:p>
    <w:p w14:paraId="09819993"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ثانيًا، الرقابة الدورية تضمن أن الشركات تراقب الأداء بشكل مستمر، وتتمكن من تصحيح الأخطاء أو تجاوز الفجوات في العمليات التي قد تؤدي إلى زيادة التكاليف. هذه الرقابة تؤدي إلى تخفيض التكاليف الزائدة وضمان تنفيذ الاستراتيجيات بشكل مثالي، مما يدعم الاستدامة المالية وزيادة الربحية</w:t>
      </w:r>
      <w:r>
        <w:rPr>
          <w:rFonts w:ascii="Sakkal Majalla" w:hAnsi="Sakkal Majalla" w:cs="Sakkal Majalla"/>
          <w:sz w:val="28"/>
          <w:szCs w:val="28"/>
        </w:rPr>
        <w:t>.</w:t>
      </w:r>
    </w:p>
    <w:p w14:paraId="4BED5592"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أخيرًا، فإن الأنظمة المالية تساعد الشركات في وضع استراتيجيات دقيقة لإدارة التكاليف، حيث توفر معلومات دقيقة تساعد في اتخاذ القرارات المالية الاستراتيجية</w:t>
      </w:r>
      <w:r>
        <w:rPr>
          <w:rFonts w:ascii="Sakkal Majalla" w:hAnsi="Sakkal Majalla" w:cs="Sakkal Majalla"/>
          <w:sz w:val="28"/>
          <w:szCs w:val="28"/>
        </w:rPr>
        <w:t xml:space="preserve">. </w:t>
      </w:r>
      <w:r>
        <w:rPr>
          <w:rFonts w:ascii="Sakkal Majalla" w:hAnsi="Sakkal Majalla" w:cs="Sakkal Majalla"/>
          <w:sz w:val="28"/>
          <w:szCs w:val="28"/>
          <w:rtl/>
        </w:rPr>
        <w:t>من خلال الأنظمة المالية، تستطيع الشركات مراقبة النفقات وضبطها، وبالتالي تحقيق ربحية أكبر عبر تقليص التكاليف التشغيلية</w:t>
      </w:r>
      <w:r>
        <w:rPr>
          <w:rFonts w:ascii="Sakkal Majalla" w:hAnsi="Sakkal Majalla" w:cs="Sakkal Majalla"/>
          <w:sz w:val="28"/>
          <w:szCs w:val="28"/>
        </w:rPr>
        <w:t>.</w:t>
      </w:r>
    </w:p>
    <w:p w14:paraId="6AF8B294" w14:textId="77777777" w:rsidR="00695CDA"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العلاقة بين المتغير التابع (استراتيجيات إدارة تكاليف التشغيل) والمتغيرات المستقلة (الحد من الهدر، الرقابة الدورية، الأنظمة المالية) هي علاقة تكاملية، حيث يؤدي تحسين كل من هذه العوامل إلى تعزيز قدرة الشركات على تقليص التكاليف وتحسين الكفاءة، وبالتالي تحسين الربحية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NTA22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NTARINDWA</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61E7D139" w14:textId="77777777" w:rsidR="00695CDA" w:rsidRDefault="00695CDA">
      <w:pPr>
        <w:spacing w:line="360" w:lineRule="auto"/>
        <w:jc w:val="both"/>
        <w:rPr>
          <w:rFonts w:ascii="Sakkal Majalla" w:hAnsi="Sakkal Majalla" w:cs="Sakkal Majalla"/>
          <w:sz w:val="28"/>
          <w:szCs w:val="28"/>
        </w:rPr>
      </w:pPr>
    </w:p>
    <w:p w14:paraId="1552627C" w14:textId="77777777" w:rsidR="00695CDA" w:rsidRDefault="00000000">
      <w:pPr>
        <w:pStyle w:val="2"/>
        <w:spacing w:line="360" w:lineRule="auto"/>
        <w:jc w:val="both"/>
        <w:rPr>
          <w:rFonts w:ascii="Sakkal Majalla" w:hAnsi="Sakkal Majalla" w:cs="Sakkal Majalla"/>
          <w:b/>
          <w:bCs/>
          <w:color w:val="000000"/>
          <w:sz w:val="28"/>
          <w:szCs w:val="28"/>
          <w:rtl/>
        </w:rPr>
      </w:pPr>
      <w:bookmarkStart w:id="53" w:name="_Toc172397786"/>
      <w:bookmarkStart w:id="54" w:name="_Toc172746099"/>
      <w:bookmarkStart w:id="55" w:name="_Toc179741537"/>
      <w:bookmarkStart w:id="56" w:name="_Toc180593980"/>
      <w:bookmarkStart w:id="57" w:name="_Toc192009724"/>
      <w:r>
        <w:rPr>
          <w:rFonts w:ascii="Sakkal Majalla" w:hAnsi="Sakkal Majalla" w:cs="Sakkal Majalla"/>
          <w:b/>
          <w:bCs/>
          <w:color w:val="000000"/>
          <w:sz w:val="28"/>
          <w:szCs w:val="28"/>
          <w:rtl/>
        </w:rPr>
        <w:t>الدراسات السابقة</w:t>
      </w:r>
      <w:bookmarkEnd w:id="53"/>
      <w:bookmarkEnd w:id="54"/>
      <w:bookmarkEnd w:id="55"/>
      <w:bookmarkEnd w:id="56"/>
      <w:bookmarkEnd w:id="57"/>
    </w:p>
    <w:p w14:paraId="1498DC4E"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النشاط</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ABC</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أسلوب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التجارية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وتصنيف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النشاط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التصنيع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أنحاء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تمكينها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لهيكل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المؤلفون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النشاط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منطقة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الرياض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تأكيد</w:t>
      </w:r>
      <w:r>
        <w:rPr>
          <w:rFonts w:ascii="Sakkal Majalla" w:hAnsi="Sakkal Majalla" w:cs="Sakkal Majalla"/>
          <w:sz w:val="28"/>
          <w:szCs w:val="28"/>
          <w:rtl/>
          <w:lang w:bidi="ar-EG"/>
        </w:rPr>
        <w:t xml:space="preserve"> 94٪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المستجيبين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النشاط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لأغراض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المحاسبة،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العناصر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النشاط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w:t>
      </w:r>
      <w:r>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7486B16"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تناولت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Hashed</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102 </w:t>
      </w:r>
      <w:r>
        <w:rPr>
          <w:rFonts w:ascii="Sakkal Majalla" w:hAnsi="Sakkal Majalla" w:cs="Sakkal Majalla" w:hint="cs"/>
          <w:sz w:val="28"/>
          <w:szCs w:val="28"/>
          <w:rtl/>
          <w:lang w:bidi="ar-EG"/>
        </w:rPr>
        <w:t>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مدرجة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t xml:space="preserve"> 2009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t xml:space="preserve"> 2018.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الانحدار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المربعات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الصغرى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المجمعة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والتأثيرات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الثابتة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والعشوائية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وطريقة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اللحظات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المعممة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GMM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ROI</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كبديل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النماذج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الثلاثة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متشابهة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وجدت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ارتباط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والثبات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والإدارية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SG&amp;A</w:t>
      </w:r>
      <w:r>
        <w:rPr>
          <w:rFonts w:ascii="Sakkal Majalla" w:hAnsi="Sakkal Majalla" w:cs="Sakkal Majalla"/>
          <w:sz w:val="28"/>
          <w:szCs w:val="28"/>
          <w:rtl/>
          <w:lang w:bidi="ar-EG"/>
        </w:rPr>
        <w:t>)</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انخفاض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الأرباح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إيجابي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حجمًا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مقارنة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الأصغر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حجمًا،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الرافعة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سلبًا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أعلى</w:t>
      </w:r>
      <w:r>
        <w:rPr>
          <w:rFonts w:ascii="Sakkal Majalla" w:hAnsi="Sakkal Majalla" w:cs="Sakkal Majalla"/>
          <w:sz w:val="28"/>
          <w:szCs w:val="28"/>
          <w:rtl/>
          <w:lang w:bidi="ar-EG"/>
        </w:rPr>
        <w:t>.</w:t>
      </w:r>
    </w:p>
    <w:p w14:paraId="40410129"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واجهت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الملابس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والدولي،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اكتسب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التجارة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اهتمامًا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لمصانع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الملابس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الصغيرة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مصانع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الملابس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المؤثرة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وخلصت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ارتفاع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بسبب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الضرائب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ضريبة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الرسوم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والتعديلات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قانون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التجارة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ووجد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التصنيع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بقاء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المصانع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واستدامتها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aldaady</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8D65764" w14:textId="77777777" w:rsidR="00695CDA"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Sayed</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التركيز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الفترة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2012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2022.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10 </w:t>
      </w:r>
      <w:r>
        <w:rPr>
          <w:rFonts w:ascii="Sakkal Majalla" w:hAnsi="Sakkal Majalla" w:cs="Sakkal Majalla" w:hint="cs"/>
          <w:sz w:val="28"/>
          <w:szCs w:val="28"/>
          <w:rtl/>
          <w:lang w:bidi="ar-EG"/>
        </w:rPr>
        <w:t>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HCE</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الهيكلي</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SCE</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CEE</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مؤشرات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حقوق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الملكية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ROE</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وهامش</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صافي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NPM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الداخلية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ميزة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اللوحية،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نماذج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الثابت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والعشوائي،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البنك</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SIZE</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والرافعة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LEV</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الناتج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الإجمالي</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GGDP</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والتضخم</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INF</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جائحة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COVID-19 (COV)</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وتكشف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أظهرت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حسمًا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حقوق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وصافي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الهيكلي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إيجابي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يختلفان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مقاييس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والعملي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وتعتبر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وصناع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يستفيدون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رأس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التنويع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w:t>
      </w:r>
    </w:p>
    <w:p w14:paraId="71E35478" w14:textId="77777777" w:rsidR="00695CDA" w:rsidRDefault="00000000">
      <w:pPr>
        <w:spacing w:after="0"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تتناول دراسة</w:t>
      </w:r>
      <w:r>
        <w:rPr>
          <w:rFonts w:ascii="Sakkal Majalla" w:hAnsi="Sakkal Majalla" w:cs="Sakkal Majalla"/>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Say241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Sayari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 xml:space="preserve">  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والإسلامية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حقوق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10 </w:t>
      </w:r>
      <w:r>
        <w:rPr>
          <w:rFonts w:ascii="Sakkal Majalla" w:hAnsi="Sakkal Majalla" w:cs="Sakkal Majalla" w:hint="cs"/>
          <w:sz w:val="28"/>
          <w:szCs w:val="28"/>
          <w:rtl/>
          <w:lang w:bidi="ar-EG"/>
        </w:rPr>
        <w:t>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وإسلامية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ملاحظتها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الفترة</w:t>
      </w:r>
      <w:r>
        <w:rPr>
          <w:rFonts w:ascii="Sakkal Majalla" w:hAnsi="Sakkal Majalla" w:cs="Sakkal Majalla"/>
          <w:sz w:val="28"/>
          <w:szCs w:val="28"/>
          <w:rtl/>
          <w:lang w:bidi="ar-EG"/>
        </w:rPr>
        <w:t xml:space="preserve"> 2013-2022. </w:t>
      </w:r>
      <w:r>
        <w:rPr>
          <w:rFonts w:ascii="Sakkal Majalla" w:hAnsi="Sakkal Majalla" w:cs="Sakkal Majalla" w:hint="cs"/>
          <w:sz w:val="28"/>
          <w:szCs w:val="28"/>
          <w:rtl/>
          <w:lang w:bidi="ar-EG"/>
        </w:rPr>
        <w:t>يكشف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الانحدار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والإسلامية،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موضح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مقاييس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الأصول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حقوق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آثار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التأكيد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مساهمتها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التقليدية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والإسلامية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المشهد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حاسمة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يتماشى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يدعم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المستنيرة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التأكيد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المحوري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تشكيل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المصرفية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w:t>
      </w:r>
    </w:p>
    <w:p w14:paraId="392C61D3" w14:textId="77777777" w:rsidR="00695CDA" w:rsidRDefault="00695CDA">
      <w:pPr>
        <w:spacing w:line="360" w:lineRule="auto"/>
        <w:jc w:val="both"/>
        <w:rPr>
          <w:rFonts w:ascii="Sakkal Majalla" w:hAnsi="Sakkal Majalla" w:cs="Sakkal Majalla"/>
          <w:sz w:val="28"/>
          <w:szCs w:val="28"/>
          <w:rtl/>
        </w:rPr>
      </w:pPr>
    </w:p>
    <w:p w14:paraId="76B1BA95" w14:textId="77777777" w:rsidR="00695CDA" w:rsidRDefault="00695CDA">
      <w:pPr>
        <w:spacing w:line="360" w:lineRule="auto"/>
        <w:jc w:val="both"/>
        <w:rPr>
          <w:rFonts w:ascii="Sakkal Majalla" w:hAnsi="Sakkal Majalla" w:cs="Sakkal Majalla"/>
          <w:sz w:val="28"/>
          <w:szCs w:val="28"/>
          <w:rtl/>
        </w:rPr>
      </w:pPr>
    </w:p>
    <w:p w14:paraId="1B4FEBA7" w14:textId="77777777" w:rsidR="00695CDA" w:rsidRDefault="00000000">
      <w:pPr>
        <w:pStyle w:val="2"/>
        <w:spacing w:line="360" w:lineRule="auto"/>
        <w:jc w:val="both"/>
        <w:rPr>
          <w:rFonts w:ascii="Sakkal Majalla" w:hAnsi="Sakkal Majalla" w:cs="Sakkal Majalla"/>
          <w:b/>
          <w:bCs/>
          <w:color w:val="000000"/>
          <w:sz w:val="28"/>
          <w:szCs w:val="28"/>
          <w:rtl/>
        </w:rPr>
      </w:pPr>
      <w:bookmarkStart w:id="58" w:name="_Toc172397787"/>
      <w:bookmarkStart w:id="59" w:name="_Toc172746100"/>
      <w:bookmarkStart w:id="60" w:name="_Toc179741538"/>
      <w:bookmarkStart w:id="61" w:name="_Toc180593981"/>
      <w:bookmarkStart w:id="62" w:name="_Toc192009725"/>
      <w:r>
        <w:rPr>
          <w:rFonts w:ascii="Sakkal Majalla" w:hAnsi="Sakkal Majalla" w:cs="Sakkal Majalla"/>
          <w:b/>
          <w:bCs/>
          <w:color w:val="000000"/>
          <w:sz w:val="28"/>
          <w:szCs w:val="28"/>
          <w:rtl/>
        </w:rPr>
        <w:t>الإطار النظري</w:t>
      </w:r>
      <w:bookmarkEnd w:id="58"/>
      <w:bookmarkEnd w:id="59"/>
      <w:bookmarkEnd w:id="60"/>
      <w:bookmarkEnd w:id="61"/>
      <w:bookmarkEnd w:id="62"/>
    </w:p>
    <w:p w14:paraId="64103384" w14:textId="77777777" w:rsidR="00695CDA"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توضيح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توضيح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وآثارها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المباشرة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المباشرة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مبررات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وأهميتها،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يوجه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ويثري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عرض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المفاهيم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والنظريات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w:t>
      </w:r>
    </w:p>
    <w:p w14:paraId="5C954497" w14:textId="77777777" w:rsidR="00695CDA" w:rsidRDefault="008E5B69">
      <w:pPr>
        <w:spacing w:before="240" w:line="360" w:lineRule="auto"/>
        <w:jc w:val="both"/>
        <w:rPr>
          <w:rFonts w:ascii="Sakkal Majalla" w:hAnsi="Sakkal Majalla" w:cs="Sakkal Majalla"/>
          <w:sz w:val="28"/>
          <w:szCs w:val="28"/>
          <w:rtl/>
          <w:lang w:bidi="ar-EG"/>
        </w:rPr>
      </w:pPr>
      <w:r>
        <w:rPr>
          <w:noProof/>
        </w:rPr>
        <w:lastRenderedPageBreak/>
        <w:pict w14:anchorId="37DAC2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alt="" style="width:445pt;height:221pt;visibility:visible;mso-width-percent:0;mso-height-percent:0;mso-wrap-distance-left:0;mso-wrap-distance-right:0;mso-width-percent:0;mso-height-percent:0">
            <v:imagedata r:id="rId9" o:title="" embosscolor="white"/>
          </v:shape>
        </w:pict>
      </w:r>
    </w:p>
    <w:p w14:paraId="65753570" w14:textId="77777777" w:rsidR="00695CDA" w:rsidRDefault="00000000">
      <w:pPr>
        <w:pStyle w:val="ae"/>
        <w:jc w:val="center"/>
        <w:rPr>
          <w:rFonts w:ascii="Sakkal Majalla" w:hAnsi="Sakkal Majalla" w:cs="Sakkal Majalla"/>
          <w:sz w:val="28"/>
          <w:szCs w:val="28"/>
          <w:lang w:bidi="ar-EG"/>
        </w:rPr>
      </w:pPr>
      <w:bookmarkStart w:id="63" w:name="_Toc19200982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3"/>
    </w:p>
    <w:p w14:paraId="5C8FE8B2"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التكاليف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التشغيلية</w:t>
      </w:r>
    </w:p>
    <w:p w14:paraId="17DEDACB"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والأدوات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تستخدمها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للتحكم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الكهرباء،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الصيانة،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الركائز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هامش</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الهدر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Kindness</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B7C6753"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الكفاءة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التشغيلية</w:t>
      </w:r>
    </w:p>
    <w:p w14:paraId="4E94C33A"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ترتكز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مفهوم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جوهريًا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المتاحة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ممكنة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ممكنة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بأقل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مبدأً</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واعتماد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ثقافة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زادت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قلت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الأرباح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Aldoghan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C126D60"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الربحية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واستدامة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الأعمال</w:t>
      </w:r>
    </w:p>
    <w:p w14:paraId="29FAC588"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آخر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كعنصر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الأرباح،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بطريقة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متوازنة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استمرارية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ميزة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يلعب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المنافسة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الطويل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Placeholder1 \l 3073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Mohammed</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w:t>
      </w:r>
    </w:p>
    <w:p w14:paraId="1478BB17"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التحول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الرقمي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التكلفة</w:t>
      </w:r>
    </w:p>
    <w:p w14:paraId="76AE1C2C"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المحاور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تدعو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اعتماد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الحديثة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كوسيلة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الأتمتة،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وإنترنت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الأشياء،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الاعتماد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اليدوية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وتسهيل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أقسام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تستطيع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الهادفة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محورية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مضافة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Tratkowska</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07BB461"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الاستراتيجية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للتكاليف</w:t>
      </w:r>
    </w:p>
    <w:p w14:paraId="74C3B265"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تعتمد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للمؤسسة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جزءًا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مجرد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مؤقت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الأولويات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الربحية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سلاسل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للعملاء،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تكاليفها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Al-Salmawi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29FBFA2"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سلسلة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الإمداد</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وإدارة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المخزون</w:t>
      </w:r>
    </w:p>
    <w:p w14:paraId="158775E8" w14:textId="77777777" w:rsidR="00695CDA"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تلعب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الإمداد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التوريد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والمخزون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لتجنب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وتجنب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إضافية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الموردين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بالتخزين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والشحن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والإمداد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سلسلة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الإمداد،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وتجنب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الانقطاعات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خسائر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كونها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خفض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المتصلة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الربحية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Ozt20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Ozturk</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8C306C6" w14:textId="77777777" w:rsidR="00695CDA" w:rsidRDefault="00000000">
      <w:pPr>
        <w:pStyle w:val="a7"/>
        <w:numPr>
          <w:ilvl w:val="0"/>
          <w:numId w:val="103"/>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القيمة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المكتسبة</w:t>
      </w:r>
    </w:p>
    <w:p w14:paraId="3CE783F7" w14:textId="77777777" w:rsidR="00695CDA"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المكتسبة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نشاط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تشغيلي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محسوسة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تكلفته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مؤشرات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KPIs</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العائد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ROI</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للتحقق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عائدًا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مجديًا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تشغيلية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الربحية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Proaño-Narváez</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8BE70C0" w14:textId="77777777" w:rsidR="00695CDA" w:rsidRDefault="00695CDA">
      <w:pPr>
        <w:tabs>
          <w:tab w:val="left" w:pos="2310"/>
        </w:tabs>
        <w:spacing w:line="240" w:lineRule="auto"/>
        <w:rPr>
          <w:rFonts w:ascii="Sakkal Majalla" w:hAnsi="Sakkal Majalla" w:cs="Sakkal Majalla"/>
          <w:b/>
          <w:bCs/>
          <w:sz w:val="28"/>
          <w:szCs w:val="28"/>
          <w:rtl/>
          <w:lang w:bidi="ar-EG"/>
        </w:rPr>
      </w:pPr>
    </w:p>
    <w:p w14:paraId="5CF83D4E" w14:textId="77777777" w:rsidR="00695CDA" w:rsidRDefault="00695CDA">
      <w:pPr>
        <w:tabs>
          <w:tab w:val="left" w:pos="2310"/>
        </w:tabs>
        <w:spacing w:line="240" w:lineRule="auto"/>
        <w:rPr>
          <w:rFonts w:ascii="Simplified Arabic" w:hAnsi="Simplified Arabic" w:cs="Simplified Arabic"/>
          <w:b/>
          <w:bCs/>
          <w:sz w:val="10"/>
          <w:szCs w:val="10"/>
          <w:rtl/>
        </w:rPr>
      </w:pPr>
    </w:p>
    <w:p w14:paraId="3A54C515" w14:textId="77777777" w:rsidR="00695CDA" w:rsidRDefault="00695CDA">
      <w:pPr>
        <w:tabs>
          <w:tab w:val="left" w:pos="2310"/>
        </w:tabs>
        <w:spacing w:line="240" w:lineRule="auto"/>
        <w:rPr>
          <w:rFonts w:ascii="Simplified Arabic" w:hAnsi="Simplified Arabic" w:cs="Simplified Arabic"/>
          <w:b/>
          <w:bCs/>
          <w:sz w:val="10"/>
          <w:szCs w:val="10"/>
          <w:rtl/>
        </w:rPr>
      </w:pPr>
    </w:p>
    <w:bookmarkEnd w:id="1"/>
    <w:p w14:paraId="6119981C" w14:textId="77777777" w:rsidR="00695CDA" w:rsidRDefault="00695CDA"/>
    <w:sectPr w:rsidR="00695CDA">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A5379" w14:textId="77777777" w:rsidR="008E5B69" w:rsidRDefault="008E5B69">
      <w:pPr>
        <w:spacing w:after="0" w:line="240" w:lineRule="auto"/>
      </w:pPr>
      <w:r>
        <w:separator/>
      </w:r>
    </w:p>
  </w:endnote>
  <w:endnote w:type="continuationSeparator" w:id="0">
    <w:p w14:paraId="1AB13403" w14:textId="77777777" w:rsidR="008E5B69" w:rsidRDefault="008E5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D47E3" w14:textId="77777777" w:rsidR="00695CDA" w:rsidRDefault="00000000">
    <w:pPr>
      <w:pStyle w:val="ac"/>
      <w:jc w:val="center"/>
    </w:pPr>
    <w:r>
      <w:fldChar w:fldCharType="begin"/>
    </w:r>
    <w:r>
      <w:instrText xml:space="preserve"> PAGE   \* MERGEFORMAT </w:instrText>
    </w:r>
    <w:r>
      <w:fldChar w:fldCharType="separate"/>
    </w:r>
    <w:r>
      <w:rPr>
        <w:noProof/>
      </w:rPr>
      <w:t>2</w:t>
    </w:r>
    <w:r>
      <w:rPr>
        <w:noProof/>
      </w:rPr>
      <w:fldChar w:fldCharType="end"/>
    </w:r>
  </w:p>
  <w:p w14:paraId="082BB4FF" w14:textId="77777777" w:rsidR="00695CDA" w:rsidRDefault="00695CD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CDA75" w14:textId="77777777" w:rsidR="008E5B69" w:rsidRDefault="008E5B69">
      <w:pPr>
        <w:spacing w:after="0" w:line="240" w:lineRule="auto"/>
      </w:pPr>
      <w:r>
        <w:separator/>
      </w:r>
    </w:p>
  </w:footnote>
  <w:footnote w:type="continuationSeparator" w:id="0">
    <w:p w14:paraId="5EEC0D15" w14:textId="77777777" w:rsidR="008E5B69" w:rsidRDefault="008E5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5E80B19A"/>
    <w:lvl w:ilvl="0" w:tplc="EB8053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5896DC7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28909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2FB8005C"/>
    <w:lvl w:ilvl="0" w:tplc="EB8053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D180A41C"/>
    <w:lvl w:ilvl="0" w:tplc="0C30FC40">
      <w:start w:val="1"/>
      <w:numFmt w:val="bullet"/>
      <w:lvlText w:val="-"/>
      <w:lvlJc w:val="left"/>
      <w:pPr>
        <w:ind w:left="720" w:hanging="360"/>
      </w:pPr>
      <w:rPr>
        <w:rFonts w:ascii="Sakkal Majalla" w:eastAsia="Aptos" w:hAnsi="Sakkal Majalla" w:cs="Sakkal Majalla" w:hint="default"/>
      </w:rPr>
    </w:lvl>
    <w:lvl w:ilvl="1" w:tplc="DAA0E596" w:tentative="1">
      <w:start w:val="1"/>
      <w:numFmt w:val="bullet"/>
      <w:lvlText w:val="o"/>
      <w:lvlJc w:val="left"/>
      <w:pPr>
        <w:ind w:left="1440" w:hanging="360"/>
      </w:pPr>
      <w:rPr>
        <w:rFonts w:ascii="Courier New" w:hAnsi="Courier New" w:cs="Courier New" w:hint="default"/>
      </w:rPr>
    </w:lvl>
    <w:lvl w:ilvl="2" w:tplc="493C0748" w:tentative="1">
      <w:start w:val="1"/>
      <w:numFmt w:val="bullet"/>
      <w:lvlText w:val=""/>
      <w:lvlJc w:val="left"/>
      <w:pPr>
        <w:ind w:left="2160" w:hanging="360"/>
      </w:pPr>
      <w:rPr>
        <w:rFonts w:ascii="Wingdings" w:hAnsi="Wingdings" w:hint="default"/>
      </w:rPr>
    </w:lvl>
    <w:lvl w:ilvl="3" w:tplc="A1F6EBD6" w:tentative="1">
      <w:start w:val="1"/>
      <w:numFmt w:val="bullet"/>
      <w:lvlText w:val=""/>
      <w:lvlJc w:val="left"/>
      <w:pPr>
        <w:ind w:left="2880" w:hanging="360"/>
      </w:pPr>
      <w:rPr>
        <w:rFonts w:ascii="Symbol" w:hAnsi="Symbol" w:hint="default"/>
      </w:rPr>
    </w:lvl>
    <w:lvl w:ilvl="4" w:tplc="15523CB0" w:tentative="1">
      <w:start w:val="1"/>
      <w:numFmt w:val="bullet"/>
      <w:lvlText w:val="o"/>
      <w:lvlJc w:val="left"/>
      <w:pPr>
        <w:ind w:left="3600" w:hanging="360"/>
      </w:pPr>
      <w:rPr>
        <w:rFonts w:ascii="Courier New" w:hAnsi="Courier New" w:cs="Courier New" w:hint="default"/>
      </w:rPr>
    </w:lvl>
    <w:lvl w:ilvl="5" w:tplc="B3902C84" w:tentative="1">
      <w:start w:val="1"/>
      <w:numFmt w:val="bullet"/>
      <w:lvlText w:val=""/>
      <w:lvlJc w:val="left"/>
      <w:pPr>
        <w:ind w:left="4320" w:hanging="360"/>
      </w:pPr>
      <w:rPr>
        <w:rFonts w:ascii="Wingdings" w:hAnsi="Wingdings" w:hint="default"/>
      </w:rPr>
    </w:lvl>
    <w:lvl w:ilvl="6" w:tplc="41327256" w:tentative="1">
      <w:start w:val="1"/>
      <w:numFmt w:val="bullet"/>
      <w:lvlText w:val=""/>
      <w:lvlJc w:val="left"/>
      <w:pPr>
        <w:ind w:left="5040" w:hanging="360"/>
      </w:pPr>
      <w:rPr>
        <w:rFonts w:ascii="Symbol" w:hAnsi="Symbol" w:hint="default"/>
      </w:rPr>
    </w:lvl>
    <w:lvl w:ilvl="7" w:tplc="C30E7614" w:tentative="1">
      <w:start w:val="1"/>
      <w:numFmt w:val="bullet"/>
      <w:lvlText w:val="o"/>
      <w:lvlJc w:val="left"/>
      <w:pPr>
        <w:ind w:left="5760" w:hanging="360"/>
      </w:pPr>
      <w:rPr>
        <w:rFonts w:ascii="Courier New" w:hAnsi="Courier New" w:cs="Courier New" w:hint="default"/>
      </w:rPr>
    </w:lvl>
    <w:lvl w:ilvl="8" w:tplc="5C28D61E"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3DF42D8A"/>
    <w:lvl w:ilvl="0" w:tplc="27A89A0E">
      <w:start w:val="1"/>
      <w:numFmt w:val="decimal"/>
      <w:lvlText w:val="%1."/>
      <w:lvlJc w:val="left"/>
      <w:pPr>
        <w:ind w:left="1080" w:hanging="360"/>
      </w:pPr>
      <w:rPr>
        <w:rFonts w:hint="default"/>
      </w:rPr>
    </w:lvl>
    <w:lvl w:ilvl="1" w:tplc="A6D4B8EC" w:tentative="1">
      <w:start w:val="1"/>
      <w:numFmt w:val="lowerLetter"/>
      <w:lvlText w:val="%2."/>
      <w:lvlJc w:val="left"/>
      <w:pPr>
        <w:ind w:left="1800" w:hanging="360"/>
      </w:pPr>
    </w:lvl>
    <w:lvl w:ilvl="2" w:tplc="E0B876C6" w:tentative="1">
      <w:start w:val="1"/>
      <w:numFmt w:val="lowerRoman"/>
      <w:lvlText w:val="%3."/>
      <w:lvlJc w:val="right"/>
      <w:pPr>
        <w:ind w:left="2520" w:hanging="180"/>
      </w:pPr>
    </w:lvl>
    <w:lvl w:ilvl="3" w:tplc="EFAC502A" w:tentative="1">
      <w:start w:val="1"/>
      <w:numFmt w:val="decimal"/>
      <w:lvlText w:val="%4."/>
      <w:lvlJc w:val="left"/>
      <w:pPr>
        <w:ind w:left="3240" w:hanging="360"/>
      </w:pPr>
    </w:lvl>
    <w:lvl w:ilvl="4" w:tplc="BF768312" w:tentative="1">
      <w:start w:val="1"/>
      <w:numFmt w:val="lowerLetter"/>
      <w:lvlText w:val="%5."/>
      <w:lvlJc w:val="left"/>
      <w:pPr>
        <w:ind w:left="3960" w:hanging="360"/>
      </w:pPr>
    </w:lvl>
    <w:lvl w:ilvl="5" w:tplc="B42EEA50" w:tentative="1">
      <w:start w:val="1"/>
      <w:numFmt w:val="lowerRoman"/>
      <w:lvlText w:val="%6."/>
      <w:lvlJc w:val="right"/>
      <w:pPr>
        <w:ind w:left="4680" w:hanging="180"/>
      </w:pPr>
    </w:lvl>
    <w:lvl w:ilvl="6" w:tplc="8B8CF116" w:tentative="1">
      <w:start w:val="1"/>
      <w:numFmt w:val="decimal"/>
      <w:lvlText w:val="%7."/>
      <w:lvlJc w:val="left"/>
      <w:pPr>
        <w:ind w:left="5400" w:hanging="360"/>
      </w:pPr>
    </w:lvl>
    <w:lvl w:ilvl="7" w:tplc="9A8C75B8" w:tentative="1">
      <w:start w:val="1"/>
      <w:numFmt w:val="lowerLetter"/>
      <w:lvlText w:val="%8."/>
      <w:lvlJc w:val="left"/>
      <w:pPr>
        <w:ind w:left="6120" w:hanging="360"/>
      </w:pPr>
    </w:lvl>
    <w:lvl w:ilvl="8" w:tplc="8BF22BA0" w:tentative="1">
      <w:start w:val="1"/>
      <w:numFmt w:val="lowerRoman"/>
      <w:lvlText w:val="%9."/>
      <w:lvlJc w:val="right"/>
      <w:pPr>
        <w:ind w:left="6840" w:hanging="180"/>
      </w:pPr>
    </w:lvl>
  </w:abstractNum>
  <w:abstractNum w:abstractNumId="6" w15:restartNumberingAfterBreak="0">
    <w:nsid w:val="00000006"/>
    <w:multiLevelType w:val="hybridMultilevel"/>
    <w:tmpl w:val="3DF42D8A"/>
    <w:lvl w:ilvl="0" w:tplc="A7D2D4DE">
      <w:start w:val="1"/>
      <w:numFmt w:val="decimal"/>
      <w:lvlText w:val="%1."/>
      <w:lvlJc w:val="left"/>
      <w:pPr>
        <w:ind w:left="360" w:hanging="360"/>
      </w:pPr>
      <w:rPr>
        <w:rFonts w:hint="default"/>
      </w:rPr>
    </w:lvl>
    <w:lvl w:ilvl="1" w:tplc="E89A21F0" w:tentative="1">
      <w:start w:val="1"/>
      <w:numFmt w:val="lowerLetter"/>
      <w:lvlText w:val="%2."/>
      <w:lvlJc w:val="left"/>
      <w:pPr>
        <w:ind w:left="1080" w:hanging="360"/>
      </w:pPr>
    </w:lvl>
    <w:lvl w:ilvl="2" w:tplc="4FE80478" w:tentative="1">
      <w:start w:val="1"/>
      <w:numFmt w:val="lowerRoman"/>
      <w:lvlText w:val="%3."/>
      <w:lvlJc w:val="right"/>
      <w:pPr>
        <w:ind w:left="1800" w:hanging="180"/>
      </w:pPr>
    </w:lvl>
    <w:lvl w:ilvl="3" w:tplc="B7D29594" w:tentative="1">
      <w:start w:val="1"/>
      <w:numFmt w:val="decimal"/>
      <w:lvlText w:val="%4."/>
      <w:lvlJc w:val="left"/>
      <w:pPr>
        <w:ind w:left="2520" w:hanging="360"/>
      </w:pPr>
    </w:lvl>
    <w:lvl w:ilvl="4" w:tplc="C79AF46C" w:tentative="1">
      <w:start w:val="1"/>
      <w:numFmt w:val="lowerLetter"/>
      <w:lvlText w:val="%5."/>
      <w:lvlJc w:val="left"/>
      <w:pPr>
        <w:ind w:left="3240" w:hanging="360"/>
      </w:pPr>
    </w:lvl>
    <w:lvl w:ilvl="5" w:tplc="73FE47E2" w:tentative="1">
      <w:start w:val="1"/>
      <w:numFmt w:val="lowerRoman"/>
      <w:lvlText w:val="%6."/>
      <w:lvlJc w:val="right"/>
      <w:pPr>
        <w:ind w:left="3960" w:hanging="180"/>
      </w:pPr>
    </w:lvl>
    <w:lvl w:ilvl="6" w:tplc="36361FA0" w:tentative="1">
      <w:start w:val="1"/>
      <w:numFmt w:val="decimal"/>
      <w:lvlText w:val="%7."/>
      <w:lvlJc w:val="left"/>
      <w:pPr>
        <w:ind w:left="4680" w:hanging="360"/>
      </w:pPr>
    </w:lvl>
    <w:lvl w:ilvl="7" w:tplc="A5E23BB4" w:tentative="1">
      <w:start w:val="1"/>
      <w:numFmt w:val="lowerLetter"/>
      <w:lvlText w:val="%8."/>
      <w:lvlJc w:val="left"/>
      <w:pPr>
        <w:ind w:left="5400" w:hanging="360"/>
      </w:pPr>
    </w:lvl>
    <w:lvl w:ilvl="8" w:tplc="BDCE004E" w:tentative="1">
      <w:start w:val="1"/>
      <w:numFmt w:val="lowerRoman"/>
      <w:lvlText w:val="%9."/>
      <w:lvlJc w:val="right"/>
      <w:pPr>
        <w:ind w:left="6120" w:hanging="180"/>
      </w:pPr>
    </w:lvl>
  </w:abstractNum>
  <w:abstractNum w:abstractNumId="7" w15:restartNumberingAfterBreak="0">
    <w:nsid w:val="00000007"/>
    <w:multiLevelType w:val="hybridMultilevel"/>
    <w:tmpl w:val="0A885DB6"/>
    <w:lvl w:ilvl="0" w:tplc="3C840EA4">
      <w:start w:val="1"/>
      <w:numFmt w:val="decimal"/>
      <w:lvlText w:val="%1."/>
      <w:lvlJc w:val="left"/>
      <w:pPr>
        <w:ind w:left="1080" w:hanging="360"/>
      </w:pPr>
      <w:rPr>
        <w:rFonts w:hint="default"/>
      </w:rPr>
    </w:lvl>
    <w:lvl w:ilvl="1" w:tplc="2A64C48A" w:tentative="1">
      <w:start w:val="1"/>
      <w:numFmt w:val="lowerLetter"/>
      <w:lvlText w:val="%2."/>
      <w:lvlJc w:val="left"/>
      <w:pPr>
        <w:ind w:left="1800" w:hanging="360"/>
      </w:pPr>
    </w:lvl>
    <w:lvl w:ilvl="2" w:tplc="5AC837D0" w:tentative="1">
      <w:start w:val="1"/>
      <w:numFmt w:val="lowerRoman"/>
      <w:lvlText w:val="%3."/>
      <w:lvlJc w:val="right"/>
      <w:pPr>
        <w:ind w:left="2520" w:hanging="180"/>
      </w:pPr>
    </w:lvl>
    <w:lvl w:ilvl="3" w:tplc="B3123E86" w:tentative="1">
      <w:start w:val="1"/>
      <w:numFmt w:val="decimal"/>
      <w:lvlText w:val="%4."/>
      <w:lvlJc w:val="left"/>
      <w:pPr>
        <w:ind w:left="3240" w:hanging="360"/>
      </w:pPr>
    </w:lvl>
    <w:lvl w:ilvl="4" w:tplc="FD483E92" w:tentative="1">
      <w:start w:val="1"/>
      <w:numFmt w:val="lowerLetter"/>
      <w:lvlText w:val="%5."/>
      <w:lvlJc w:val="left"/>
      <w:pPr>
        <w:ind w:left="3960" w:hanging="360"/>
      </w:pPr>
    </w:lvl>
    <w:lvl w:ilvl="5" w:tplc="BDB0BCA6" w:tentative="1">
      <w:start w:val="1"/>
      <w:numFmt w:val="lowerRoman"/>
      <w:lvlText w:val="%6."/>
      <w:lvlJc w:val="right"/>
      <w:pPr>
        <w:ind w:left="4680" w:hanging="180"/>
      </w:pPr>
    </w:lvl>
    <w:lvl w:ilvl="6" w:tplc="9F109DDE" w:tentative="1">
      <w:start w:val="1"/>
      <w:numFmt w:val="decimal"/>
      <w:lvlText w:val="%7."/>
      <w:lvlJc w:val="left"/>
      <w:pPr>
        <w:ind w:left="5400" w:hanging="360"/>
      </w:pPr>
    </w:lvl>
    <w:lvl w:ilvl="7" w:tplc="C2942AE8" w:tentative="1">
      <w:start w:val="1"/>
      <w:numFmt w:val="lowerLetter"/>
      <w:lvlText w:val="%8."/>
      <w:lvlJc w:val="left"/>
      <w:pPr>
        <w:ind w:left="6120" w:hanging="360"/>
      </w:pPr>
    </w:lvl>
    <w:lvl w:ilvl="8" w:tplc="5D0608DC" w:tentative="1">
      <w:start w:val="1"/>
      <w:numFmt w:val="lowerRoman"/>
      <w:lvlText w:val="%9."/>
      <w:lvlJc w:val="right"/>
      <w:pPr>
        <w:ind w:left="6840" w:hanging="180"/>
      </w:pPr>
    </w:lvl>
  </w:abstractNum>
  <w:abstractNum w:abstractNumId="8" w15:restartNumberingAfterBreak="0">
    <w:nsid w:val="00000008"/>
    <w:multiLevelType w:val="hybridMultilevel"/>
    <w:tmpl w:val="59E2B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40102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BCF23EC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000000B"/>
    <w:multiLevelType w:val="hybridMultilevel"/>
    <w:tmpl w:val="B58EB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4DD8EEAC"/>
    <w:lvl w:ilvl="0" w:tplc="139C8780">
      <w:start w:val="1"/>
      <w:numFmt w:val="decimal"/>
      <w:lvlText w:val="%1."/>
      <w:lvlJc w:val="left"/>
      <w:pPr>
        <w:ind w:left="1080" w:hanging="720"/>
      </w:pPr>
      <w:rPr>
        <w:rFonts w:hint="default"/>
      </w:rPr>
    </w:lvl>
    <w:lvl w:ilvl="1" w:tplc="E37A4370" w:tentative="1">
      <w:start w:val="1"/>
      <w:numFmt w:val="lowerLetter"/>
      <w:lvlText w:val="%2."/>
      <w:lvlJc w:val="left"/>
      <w:pPr>
        <w:ind w:left="1440" w:hanging="360"/>
      </w:pPr>
    </w:lvl>
    <w:lvl w:ilvl="2" w:tplc="9A78690E" w:tentative="1">
      <w:start w:val="1"/>
      <w:numFmt w:val="lowerRoman"/>
      <w:lvlText w:val="%3."/>
      <w:lvlJc w:val="right"/>
      <w:pPr>
        <w:ind w:left="2160" w:hanging="180"/>
      </w:pPr>
    </w:lvl>
    <w:lvl w:ilvl="3" w:tplc="DA0A3912" w:tentative="1">
      <w:start w:val="1"/>
      <w:numFmt w:val="decimal"/>
      <w:lvlText w:val="%4."/>
      <w:lvlJc w:val="left"/>
      <w:pPr>
        <w:ind w:left="2880" w:hanging="360"/>
      </w:pPr>
    </w:lvl>
    <w:lvl w:ilvl="4" w:tplc="AF7464C4" w:tentative="1">
      <w:start w:val="1"/>
      <w:numFmt w:val="lowerLetter"/>
      <w:lvlText w:val="%5."/>
      <w:lvlJc w:val="left"/>
      <w:pPr>
        <w:ind w:left="3600" w:hanging="360"/>
      </w:pPr>
    </w:lvl>
    <w:lvl w:ilvl="5" w:tplc="39D05D7E" w:tentative="1">
      <w:start w:val="1"/>
      <w:numFmt w:val="lowerRoman"/>
      <w:lvlText w:val="%6."/>
      <w:lvlJc w:val="right"/>
      <w:pPr>
        <w:ind w:left="4320" w:hanging="180"/>
      </w:pPr>
    </w:lvl>
    <w:lvl w:ilvl="6" w:tplc="FE9E985E" w:tentative="1">
      <w:start w:val="1"/>
      <w:numFmt w:val="decimal"/>
      <w:lvlText w:val="%7."/>
      <w:lvlJc w:val="left"/>
      <w:pPr>
        <w:ind w:left="5040" w:hanging="360"/>
      </w:pPr>
    </w:lvl>
    <w:lvl w:ilvl="7" w:tplc="BE24E15A" w:tentative="1">
      <w:start w:val="1"/>
      <w:numFmt w:val="lowerLetter"/>
      <w:lvlText w:val="%8."/>
      <w:lvlJc w:val="left"/>
      <w:pPr>
        <w:ind w:left="5760" w:hanging="360"/>
      </w:pPr>
    </w:lvl>
    <w:lvl w:ilvl="8" w:tplc="E63C21A2" w:tentative="1">
      <w:start w:val="1"/>
      <w:numFmt w:val="lowerRoman"/>
      <w:lvlText w:val="%9."/>
      <w:lvlJc w:val="right"/>
      <w:pPr>
        <w:ind w:left="6480" w:hanging="180"/>
      </w:pPr>
    </w:lvl>
  </w:abstractNum>
  <w:abstractNum w:abstractNumId="13" w15:restartNumberingAfterBreak="0">
    <w:nsid w:val="0000000D"/>
    <w:multiLevelType w:val="hybridMultilevel"/>
    <w:tmpl w:val="F4D40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18EC9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6FBAA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C3E6D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1"/>
    <w:multiLevelType w:val="hybridMultilevel"/>
    <w:tmpl w:val="272C3CF2"/>
    <w:lvl w:ilvl="0" w:tplc="95A43D4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2"/>
    <w:multiLevelType w:val="hybridMultilevel"/>
    <w:tmpl w:val="C30C17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385227A6"/>
    <w:lvl w:ilvl="0" w:tplc="68F62B0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4"/>
    <w:multiLevelType w:val="hybridMultilevel"/>
    <w:tmpl w:val="66A654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2C261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6"/>
    <w:multiLevelType w:val="hybridMultilevel"/>
    <w:tmpl w:val="0D90A404"/>
    <w:lvl w:ilvl="0" w:tplc="AC608C14">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25B88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8"/>
    <w:multiLevelType w:val="hybridMultilevel"/>
    <w:tmpl w:val="79727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9"/>
    <w:multiLevelType w:val="hybridMultilevel"/>
    <w:tmpl w:val="66AA1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A"/>
    <w:multiLevelType w:val="multilevel"/>
    <w:tmpl w:val="FA542CD8"/>
    <w:lvl w:ilvl="0">
      <w:start w:val="1"/>
      <w:numFmt w:val="bullet"/>
      <w:lvlText w:val=""/>
      <w:lvlJc w:val="left"/>
      <w:pPr>
        <w:tabs>
          <w:tab w:val="left" w:pos="450"/>
        </w:tabs>
        <w:ind w:left="450" w:hanging="360"/>
      </w:pPr>
      <w:rPr>
        <w:rFonts w:ascii="Symbol" w:hAnsi="Symbol" w:hint="default"/>
        <w:sz w:val="20"/>
      </w:rPr>
    </w:lvl>
    <w:lvl w:ilvl="1">
      <w:start w:val="1"/>
      <w:numFmt w:val="decimal"/>
      <w:lvlText w:val="%2."/>
      <w:lvlJc w:val="left"/>
      <w:pPr>
        <w:ind w:left="1170" w:hanging="360"/>
      </w:pPr>
      <w:rPr>
        <w:rFonts w:hint="default"/>
      </w:rPr>
    </w:lvl>
    <w:lvl w:ilvl="2" w:tentative="1">
      <w:start w:val="1"/>
      <w:numFmt w:val="bullet"/>
      <w:lvlText w:val=""/>
      <w:lvlJc w:val="left"/>
      <w:pPr>
        <w:tabs>
          <w:tab w:val="left" w:pos="1890"/>
        </w:tabs>
        <w:ind w:left="1890" w:hanging="360"/>
      </w:pPr>
      <w:rPr>
        <w:rFonts w:ascii="Wingdings" w:hAnsi="Wingdings" w:hint="default"/>
        <w:sz w:val="20"/>
      </w:rPr>
    </w:lvl>
    <w:lvl w:ilvl="3" w:tentative="1">
      <w:start w:val="1"/>
      <w:numFmt w:val="bullet"/>
      <w:lvlText w:val=""/>
      <w:lvlJc w:val="left"/>
      <w:pPr>
        <w:tabs>
          <w:tab w:val="left" w:pos="2610"/>
        </w:tabs>
        <w:ind w:left="2610" w:hanging="360"/>
      </w:pPr>
      <w:rPr>
        <w:rFonts w:ascii="Wingdings" w:hAnsi="Wingdings" w:hint="default"/>
        <w:sz w:val="20"/>
      </w:rPr>
    </w:lvl>
    <w:lvl w:ilvl="4" w:tentative="1">
      <w:start w:val="1"/>
      <w:numFmt w:val="bullet"/>
      <w:lvlText w:val=""/>
      <w:lvlJc w:val="left"/>
      <w:pPr>
        <w:tabs>
          <w:tab w:val="left" w:pos="3330"/>
        </w:tabs>
        <w:ind w:left="3330" w:hanging="360"/>
      </w:pPr>
      <w:rPr>
        <w:rFonts w:ascii="Wingdings" w:hAnsi="Wingdings" w:hint="default"/>
        <w:sz w:val="20"/>
      </w:rPr>
    </w:lvl>
    <w:lvl w:ilvl="5" w:tentative="1">
      <w:start w:val="1"/>
      <w:numFmt w:val="bullet"/>
      <w:lvlText w:val=""/>
      <w:lvlJc w:val="left"/>
      <w:pPr>
        <w:tabs>
          <w:tab w:val="left" w:pos="4050"/>
        </w:tabs>
        <w:ind w:left="4050" w:hanging="360"/>
      </w:pPr>
      <w:rPr>
        <w:rFonts w:ascii="Wingdings" w:hAnsi="Wingdings" w:hint="default"/>
        <w:sz w:val="20"/>
      </w:rPr>
    </w:lvl>
    <w:lvl w:ilvl="6" w:tentative="1">
      <w:start w:val="1"/>
      <w:numFmt w:val="bullet"/>
      <w:lvlText w:val=""/>
      <w:lvlJc w:val="left"/>
      <w:pPr>
        <w:tabs>
          <w:tab w:val="left" w:pos="4770"/>
        </w:tabs>
        <w:ind w:left="4770" w:hanging="360"/>
      </w:pPr>
      <w:rPr>
        <w:rFonts w:ascii="Wingdings" w:hAnsi="Wingdings" w:hint="default"/>
        <w:sz w:val="20"/>
      </w:rPr>
    </w:lvl>
    <w:lvl w:ilvl="7" w:tentative="1">
      <w:start w:val="1"/>
      <w:numFmt w:val="bullet"/>
      <w:lvlText w:val=""/>
      <w:lvlJc w:val="left"/>
      <w:pPr>
        <w:tabs>
          <w:tab w:val="left" w:pos="5490"/>
        </w:tabs>
        <w:ind w:left="5490" w:hanging="360"/>
      </w:pPr>
      <w:rPr>
        <w:rFonts w:ascii="Wingdings" w:hAnsi="Wingdings" w:hint="default"/>
        <w:sz w:val="20"/>
      </w:rPr>
    </w:lvl>
    <w:lvl w:ilvl="8" w:tentative="1">
      <w:start w:val="1"/>
      <w:numFmt w:val="bullet"/>
      <w:lvlText w:val=""/>
      <w:lvlJc w:val="left"/>
      <w:pPr>
        <w:tabs>
          <w:tab w:val="left" w:pos="6210"/>
        </w:tabs>
        <w:ind w:left="6210" w:hanging="360"/>
      </w:pPr>
      <w:rPr>
        <w:rFonts w:ascii="Wingdings" w:hAnsi="Wingdings" w:hint="default"/>
        <w:sz w:val="20"/>
      </w:rPr>
    </w:lvl>
  </w:abstractNum>
  <w:abstractNum w:abstractNumId="27" w15:restartNumberingAfterBreak="0">
    <w:nsid w:val="0000001B"/>
    <w:multiLevelType w:val="multilevel"/>
    <w:tmpl w:val="B6C0934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8" w15:restartNumberingAfterBreak="0">
    <w:nsid w:val="0000001C"/>
    <w:multiLevelType w:val="hybridMultilevel"/>
    <w:tmpl w:val="91EA66F6"/>
    <w:lvl w:ilvl="0" w:tplc="04090001">
      <w:start w:val="1"/>
      <w:numFmt w:val="bullet"/>
      <w:lvlText w:val=""/>
      <w:lvlJc w:val="left"/>
      <w:pPr>
        <w:ind w:left="720" w:hanging="360"/>
      </w:pPr>
      <w:rPr>
        <w:rFonts w:ascii="Symbol" w:hAnsi="Symbol" w:hint="default"/>
      </w:rPr>
    </w:lvl>
    <w:lvl w:ilvl="1" w:tplc="615ED81E" w:tentative="1">
      <w:start w:val="1"/>
      <w:numFmt w:val="bullet"/>
      <w:lvlText w:val="o"/>
      <w:lvlJc w:val="left"/>
      <w:pPr>
        <w:ind w:left="1440" w:hanging="360"/>
      </w:pPr>
      <w:rPr>
        <w:rFonts w:ascii="Courier New" w:hAnsi="Courier New" w:cs="Courier New" w:hint="default"/>
      </w:rPr>
    </w:lvl>
    <w:lvl w:ilvl="2" w:tplc="93105118" w:tentative="1">
      <w:start w:val="1"/>
      <w:numFmt w:val="bullet"/>
      <w:lvlText w:val=""/>
      <w:lvlJc w:val="left"/>
      <w:pPr>
        <w:ind w:left="2160" w:hanging="360"/>
      </w:pPr>
      <w:rPr>
        <w:rFonts w:ascii="Wingdings" w:hAnsi="Wingdings" w:hint="default"/>
      </w:rPr>
    </w:lvl>
    <w:lvl w:ilvl="3" w:tplc="9800A7F2" w:tentative="1">
      <w:start w:val="1"/>
      <w:numFmt w:val="bullet"/>
      <w:lvlText w:val=""/>
      <w:lvlJc w:val="left"/>
      <w:pPr>
        <w:ind w:left="2880" w:hanging="360"/>
      </w:pPr>
      <w:rPr>
        <w:rFonts w:ascii="Symbol" w:hAnsi="Symbol" w:hint="default"/>
      </w:rPr>
    </w:lvl>
    <w:lvl w:ilvl="4" w:tplc="7E9A75F0" w:tentative="1">
      <w:start w:val="1"/>
      <w:numFmt w:val="bullet"/>
      <w:lvlText w:val="o"/>
      <w:lvlJc w:val="left"/>
      <w:pPr>
        <w:ind w:left="3600" w:hanging="360"/>
      </w:pPr>
      <w:rPr>
        <w:rFonts w:ascii="Courier New" w:hAnsi="Courier New" w:cs="Courier New" w:hint="default"/>
      </w:rPr>
    </w:lvl>
    <w:lvl w:ilvl="5" w:tplc="F7BC7F92" w:tentative="1">
      <w:start w:val="1"/>
      <w:numFmt w:val="bullet"/>
      <w:lvlText w:val=""/>
      <w:lvlJc w:val="left"/>
      <w:pPr>
        <w:ind w:left="4320" w:hanging="360"/>
      </w:pPr>
      <w:rPr>
        <w:rFonts w:ascii="Wingdings" w:hAnsi="Wingdings" w:hint="default"/>
      </w:rPr>
    </w:lvl>
    <w:lvl w:ilvl="6" w:tplc="6FA46D6A" w:tentative="1">
      <w:start w:val="1"/>
      <w:numFmt w:val="bullet"/>
      <w:lvlText w:val=""/>
      <w:lvlJc w:val="left"/>
      <w:pPr>
        <w:ind w:left="5040" w:hanging="360"/>
      </w:pPr>
      <w:rPr>
        <w:rFonts w:ascii="Symbol" w:hAnsi="Symbol" w:hint="default"/>
      </w:rPr>
    </w:lvl>
    <w:lvl w:ilvl="7" w:tplc="0C30FE30" w:tentative="1">
      <w:start w:val="1"/>
      <w:numFmt w:val="bullet"/>
      <w:lvlText w:val="o"/>
      <w:lvlJc w:val="left"/>
      <w:pPr>
        <w:ind w:left="5760" w:hanging="360"/>
      </w:pPr>
      <w:rPr>
        <w:rFonts w:ascii="Courier New" w:hAnsi="Courier New" w:cs="Courier New" w:hint="default"/>
      </w:rPr>
    </w:lvl>
    <w:lvl w:ilvl="8" w:tplc="3BC0A3C2" w:tentative="1">
      <w:start w:val="1"/>
      <w:numFmt w:val="bullet"/>
      <w:lvlText w:val=""/>
      <w:lvlJc w:val="left"/>
      <w:pPr>
        <w:ind w:left="6480" w:hanging="360"/>
      </w:pPr>
      <w:rPr>
        <w:rFonts w:ascii="Wingdings" w:hAnsi="Wingdings" w:hint="default"/>
      </w:rPr>
    </w:lvl>
  </w:abstractNum>
  <w:abstractNum w:abstractNumId="29" w15:restartNumberingAfterBreak="0">
    <w:nsid w:val="0000001D"/>
    <w:multiLevelType w:val="multilevel"/>
    <w:tmpl w:val="062E66A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1E"/>
    <w:multiLevelType w:val="hybridMultilevel"/>
    <w:tmpl w:val="24F8A2B0"/>
    <w:lvl w:ilvl="0" w:tplc="52E0C358">
      <w:start w:val="1"/>
      <w:numFmt w:val="decimal"/>
      <w:lvlText w:val="%1."/>
      <w:lvlJc w:val="left"/>
      <w:pPr>
        <w:ind w:left="720" w:hanging="360"/>
      </w:pPr>
    </w:lvl>
    <w:lvl w:ilvl="1" w:tplc="999A18D4" w:tentative="1">
      <w:start w:val="1"/>
      <w:numFmt w:val="lowerLetter"/>
      <w:lvlText w:val="%2."/>
      <w:lvlJc w:val="left"/>
      <w:pPr>
        <w:ind w:left="1440" w:hanging="360"/>
      </w:pPr>
    </w:lvl>
    <w:lvl w:ilvl="2" w:tplc="D96EE9FC" w:tentative="1">
      <w:start w:val="1"/>
      <w:numFmt w:val="lowerRoman"/>
      <w:lvlText w:val="%3."/>
      <w:lvlJc w:val="right"/>
      <w:pPr>
        <w:ind w:left="2160" w:hanging="180"/>
      </w:pPr>
    </w:lvl>
    <w:lvl w:ilvl="3" w:tplc="237A7482" w:tentative="1">
      <w:start w:val="1"/>
      <w:numFmt w:val="decimal"/>
      <w:lvlText w:val="%4."/>
      <w:lvlJc w:val="left"/>
      <w:pPr>
        <w:ind w:left="2880" w:hanging="360"/>
      </w:pPr>
    </w:lvl>
    <w:lvl w:ilvl="4" w:tplc="27881702" w:tentative="1">
      <w:start w:val="1"/>
      <w:numFmt w:val="lowerLetter"/>
      <w:lvlText w:val="%5."/>
      <w:lvlJc w:val="left"/>
      <w:pPr>
        <w:ind w:left="3600" w:hanging="360"/>
      </w:pPr>
    </w:lvl>
    <w:lvl w:ilvl="5" w:tplc="EA6CD7A8" w:tentative="1">
      <w:start w:val="1"/>
      <w:numFmt w:val="lowerRoman"/>
      <w:lvlText w:val="%6."/>
      <w:lvlJc w:val="right"/>
      <w:pPr>
        <w:ind w:left="4320" w:hanging="180"/>
      </w:pPr>
    </w:lvl>
    <w:lvl w:ilvl="6" w:tplc="C3AE9FF6" w:tentative="1">
      <w:start w:val="1"/>
      <w:numFmt w:val="decimal"/>
      <w:lvlText w:val="%7."/>
      <w:lvlJc w:val="left"/>
      <w:pPr>
        <w:ind w:left="5040" w:hanging="360"/>
      </w:pPr>
    </w:lvl>
    <w:lvl w:ilvl="7" w:tplc="0ABC363C" w:tentative="1">
      <w:start w:val="1"/>
      <w:numFmt w:val="lowerLetter"/>
      <w:lvlText w:val="%8."/>
      <w:lvlJc w:val="left"/>
      <w:pPr>
        <w:ind w:left="5760" w:hanging="360"/>
      </w:pPr>
    </w:lvl>
    <w:lvl w:ilvl="8" w:tplc="F508EC4A" w:tentative="1">
      <w:start w:val="1"/>
      <w:numFmt w:val="lowerRoman"/>
      <w:lvlText w:val="%9."/>
      <w:lvlJc w:val="right"/>
      <w:pPr>
        <w:ind w:left="6480" w:hanging="180"/>
      </w:pPr>
    </w:lvl>
  </w:abstractNum>
  <w:abstractNum w:abstractNumId="31" w15:restartNumberingAfterBreak="0">
    <w:nsid w:val="0000001F"/>
    <w:multiLevelType w:val="hybridMultilevel"/>
    <w:tmpl w:val="DC52E5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0"/>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1"/>
    <w:multiLevelType w:val="hybridMultilevel"/>
    <w:tmpl w:val="83BC35E6"/>
    <w:lvl w:ilvl="0" w:tplc="79403092">
      <w:start w:val="1"/>
      <w:numFmt w:val="decimal"/>
      <w:lvlText w:val="%1."/>
      <w:lvlJc w:val="left"/>
      <w:pPr>
        <w:ind w:left="720" w:hanging="360"/>
      </w:pPr>
    </w:lvl>
    <w:lvl w:ilvl="1" w:tplc="C75C937E" w:tentative="1">
      <w:start w:val="1"/>
      <w:numFmt w:val="lowerLetter"/>
      <w:lvlText w:val="%2."/>
      <w:lvlJc w:val="left"/>
      <w:pPr>
        <w:ind w:left="1440" w:hanging="360"/>
      </w:pPr>
    </w:lvl>
    <w:lvl w:ilvl="2" w:tplc="F5008672" w:tentative="1">
      <w:start w:val="1"/>
      <w:numFmt w:val="lowerRoman"/>
      <w:lvlText w:val="%3."/>
      <w:lvlJc w:val="right"/>
      <w:pPr>
        <w:ind w:left="2160" w:hanging="180"/>
      </w:pPr>
    </w:lvl>
    <w:lvl w:ilvl="3" w:tplc="35428FB4" w:tentative="1">
      <w:start w:val="1"/>
      <w:numFmt w:val="decimal"/>
      <w:lvlText w:val="%4."/>
      <w:lvlJc w:val="left"/>
      <w:pPr>
        <w:ind w:left="2880" w:hanging="360"/>
      </w:pPr>
    </w:lvl>
    <w:lvl w:ilvl="4" w:tplc="81D43AFC" w:tentative="1">
      <w:start w:val="1"/>
      <w:numFmt w:val="lowerLetter"/>
      <w:lvlText w:val="%5."/>
      <w:lvlJc w:val="left"/>
      <w:pPr>
        <w:ind w:left="3600" w:hanging="360"/>
      </w:pPr>
    </w:lvl>
    <w:lvl w:ilvl="5" w:tplc="240AEDAA" w:tentative="1">
      <w:start w:val="1"/>
      <w:numFmt w:val="lowerRoman"/>
      <w:lvlText w:val="%6."/>
      <w:lvlJc w:val="right"/>
      <w:pPr>
        <w:ind w:left="4320" w:hanging="180"/>
      </w:pPr>
    </w:lvl>
    <w:lvl w:ilvl="6" w:tplc="288A7E1C" w:tentative="1">
      <w:start w:val="1"/>
      <w:numFmt w:val="decimal"/>
      <w:lvlText w:val="%7."/>
      <w:lvlJc w:val="left"/>
      <w:pPr>
        <w:ind w:left="5040" w:hanging="360"/>
      </w:pPr>
    </w:lvl>
    <w:lvl w:ilvl="7" w:tplc="63B2068E" w:tentative="1">
      <w:start w:val="1"/>
      <w:numFmt w:val="lowerLetter"/>
      <w:lvlText w:val="%8."/>
      <w:lvlJc w:val="left"/>
      <w:pPr>
        <w:ind w:left="5760" w:hanging="360"/>
      </w:pPr>
    </w:lvl>
    <w:lvl w:ilvl="8" w:tplc="B538BCA8" w:tentative="1">
      <w:start w:val="1"/>
      <w:numFmt w:val="lowerRoman"/>
      <w:lvlText w:val="%9."/>
      <w:lvlJc w:val="right"/>
      <w:pPr>
        <w:ind w:left="6480" w:hanging="180"/>
      </w:pPr>
    </w:lvl>
  </w:abstractNum>
  <w:abstractNum w:abstractNumId="34" w15:restartNumberingAfterBreak="0">
    <w:nsid w:val="00000022"/>
    <w:multiLevelType w:val="hybridMultilevel"/>
    <w:tmpl w:val="4DD8EEAC"/>
    <w:lvl w:ilvl="0" w:tplc="EB8053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3"/>
    <w:multiLevelType w:val="hybridMultilevel"/>
    <w:tmpl w:val="73F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0000024"/>
    <w:multiLevelType w:val="hybridMultilevel"/>
    <w:tmpl w:val="02FC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0000025"/>
    <w:multiLevelType w:val="hybridMultilevel"/>
    <w:tmpl w:val="AE126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0000026"/>
    <w:multiLevelType w:val="hybridMultilevel"/>
    <w:tmpl w:val="71986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0000027"/>
    <w:multiLevelType w:val="multilevel"/>
    <w:tmpl w:val="EA1CEAA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00000028"/>
    <w:multiLevelType w:val="hybridMultilevel"/>
    <w:tmpl w:val="A7C8129E"/>
    <w:lvl w:ilvl="0" w:tplc="04BA9C5A">
      <w:start w:val="8"/>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0000029"/>
    <w:multiLevelType w:val="hybridMultilevel"/>
    <w:tmpl w:val="97F40D4E"/>
    <w:lvl w:ilvl="0" w:tplc="13B0BA8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000002A"/>
    <w:multiLevelType w:val="hybridMultilevel"/>
    <w:tmpl w:val="0BCCD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000002B"/>
    <w:multiLevelType w:val="multilevel"/>
    <w:tmpl w:val="B314B562"/>
    <w:lvl w:ilvl="0">
      <w:start w:val="1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4" w15:restartNumberingAfterBreak="0">
    <w:nsid w:val="0000002C"/>
    <w:multiLevelType w:val="hybridMultilevel"/>
    <w:tmpl w:val="30A22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000002D"/>
    <w:multiLevelType w:val="hybridMultilevel"/>
    <w:tmpl w:val="155A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000002E"/>
    <w:multiLevelType w:val="multilevel"/>
    <w:tmpl w:val="A72A7A4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7" w15:restartNumberingAfterBreak="0">
    <w:nsid w:val="0000002F"/>
    <w:multiLevelType w:val="multilevel"/>
    <w:tmpl w:val="EFC039BC"/>
    <w:lvl w:ilvl="0">
      <w:start w:val="1"/>
      <w:numFmt w:val="decimal"/>
      <w:lvlText w:val="%1."/>
      <w:lvlJc w:val="left"/>
      <w:pPr>
        <w:tabs>
          <w:tab w:val="left" w:pos="720"/>
        </w:tabs>
        <w:ind w:left="720" w:hanging="360"/>
      </w:pPr>
      <w:rPr>
        <w:b/>
        <w:bCs/>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8" w15:restartNumberingAfterBreak="0">
    <w:nsid w:val="00000030"/>
    <w:multiLevelType w:val="hybridMultilevel"/>
    <w:tmpl w:val="7346A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0000031"/>
    <w:multiLevelType w:val="hybridMultilevel"/>
    <w:tmpl w:val="DA663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0000032"/>
    <w:multiLevelType w:val="multilevel"/>
    <w:tmpl w:val="CC9AE1F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1" w15:restartNumberingAfterBreak="0">
    <w:nsid w:val="00000033"/>
    <w:multiLevelType w:val="multilevel"/>
    <w:tmpl w:val="A81A728E"/>
    <w:lvl w:ilvl="0">
      <w:start w:val="7"/>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2" w15:restartNumberingAfterBreak="0">
    <w:nsid w:val="00000034"/>
    <w:multiLevelType w:val="hybridMultilevel"/>
    <w:tmpl w:val="F1945A48"/>
    <w:lvl w:ilvl="0" w:tplc="AC608C14">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0000035"/>
    <w:multiLevelType w:val="multilevel"/>
    <w:tmpl w:val="8CE4677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4" w15:restartNumberingAfterBreak="0">
    <w:nsid w:val="00000036"/>
    <w:multiLevelType w:val="hybridMultilevel"/>
    <w:tmpl w:val="C98A7162"/>
    <w:lvl w:ilvl="0" w:tplc="0C30FC40">
      <w:start w:val="1"/>
      <w:numFmt w:val="bullet"/>
      <w:lvlText w:val="-"/>
      <w:lvlJc w:val="left"/>
      <w:pPr>
        <w:ind w:left="732" w:hanging="360"/>
      </w:pPr>
      <w:rPr>
        <w:rFonts w:ascii="Sakkal Majalla" w:eastAsia="Aptos"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55" w15:restartNumberingAfterBreak="0">
    <w:nsid w:val="00000037"/>
    <w:multiLevelType w:val="multilevel"/>
    <w:tmpl w:val="420674A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6" w15:restartNumberingAfterBreak="0">
    <w:nsid w:val="00000038"/>
    <w:multiLevelType w:val="hybridMultilevel"/>
    <w:tmpl w:val="CB62F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0000039"/>
    <w:multiLevelType w:val="multilevel"/>
    <w:tmpl w:val="29F87EAC"/>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8" w15:restartNumberingAfterBreak="0">
    <w:nsid w:val="0000003A"/>
    <w:multiLevelType w:val="hybridMultilevel"/>
    <w:tmpl w:val="74A43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0000003B"/>
    <w:multiLevelType w:val="hybridMultilevel"/>
    <w:tmpl w:val="114602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0000003C"/>
    <w:multiLevelType w:val="hybridMultilevel"/>
    <w:tmpl w:val="B6788E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0000003D"/>
    <w:multiLevelType w:val="hybridMultilevel"/>
    <w:tmpl w:val="34DAE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0000003E"/>
    <w:multiLevelType w:val="hybridMultilevel"/>
    <w:tmpl w:val="B90CB9D8"/>
    <w:lvl w:ilvl="0" w:tplc="13B0BA8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0000003F"/>
    <w:multiLevelType w:val="hybridMultilevel"/>
    <w:tmpl w:val="3326AA54"/>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0000040"/>
    <w:multiLevelType w:val="hybridMultilevel"/>
    <w:tmpl w:val="3956F910"/>
    <w:lvl w:ilvl="0" w:tplc="13B0BA8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00000041"/>
    <w:multiLevelType w:val="hybridMultilevel"/>
    <w:tmpl w:val="699859C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00000042"/>
    <w:multiLevelType w:val="multilevel"/>
    <w:tmpl w:val="82E6315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00000043"/>
    <w:multiLevelType w:val="hybridMultilevel"/>
    <w:tmpl w:val="E7DC60D4"/>
    <w:lvl w:ilvl="0" w:tplc="04090001">
      <w:start w:val="1"/>
      <w:numFmt w:val="bullet"/>
      <w:lvlText w:val=""/>
      <w:lvlJc w:val="left"/>
      <w:pPr>
        <w:ind w:left="720" w:hanging="360"/>
      </w:pPr>
      <w:rPr>
        <w:rFonts w:ascii="Symbol" w:hAnsi="Symbol" w:hint="default"/>
      </w:rPr>
    </w:lvl>
    <w:lvl w:ilvl="1" w:tplc="FFC261C6" w:tentative="1">
      <w:start w:val="1"/>
      <w:numFmt w:val="bullet"/>
      <w:lvlText w:val="o"/>
      <w:lvlJc w:val="left"/>
      <w:pPr>
        <w:ind w:left="1440" w:hanging="360"/>
      </w:pPr>
      <w:rPr>
        <w:rFonts w:ascii="Courier New" w:hAnsi="Courier New" w:cs="Courier New" w:hint="default"/>
      </w:rPr>
    </w:lvl>
    <w:lvl w:ilvl="2" w:tplc="3D9636FA" w:tentative="1">
      <w:start w:val="1"/>
      <w:numFmt w:val="bullet"/>
      <w:lvlText w:val=""/>
      <w:lvlJc w:val="left"/>
      <w:pPr>
        <w:ind w:left="2160" w:hanging="360"/>
      </w:pPr>
      <w:rPr>
        <w:rFonts w:ascii="Wingdings" w:hAnsi="Wingdings" w:hint="default"/>
      </w:rPr>
    </w:lvl>
    <w:lvl w:ilvl="3" w:tplc="A2B6C4C2" w:tentative="1">
      <w:start w:val="1"/>
      <w:numFmt w:val="bullet"/>
      <w:lvlText w:val=""/>
      <w:lvlJc w:val="left"/>
      <w:pPr>
        <w:ind w:left="2880" w:hanging="360"/>
      </w:pPr>
      <w:rPr>
        <w:rFonts w:ascii="Symbol" w:hAnsi="Symbol" w:hint="default"/>
      </w:rPr>
    </w:lvl>
    <w:lvl w:ilvl="4" w:tplc="BF12B5D6" w:tentative="1">
      <w:start w:val="1"/>
      <w:numFmt w:val="bullet"/>
      <w:lvlText w:val="o"/>
      <w:lvlJc w:val="left"/>
      <w:pPr>
        <w:ind w:left="3600" w:hanging="360"/>
      </w:pPr>
      <w:rPr>
        <w:rFonts w:ascii="Courier New" w:hAnsi="Courier New" w:cs="Courier New" w:hint="default"/>
      </w:rPr>
    </w:lvl>
    <w:lvl w:ilvl="5" w:tplc="4482AD8A" w:tentative="1">
      <w:start w:val="1"/>
      <w:numFmt w:val="bullet"/>
      <w:lvlText w:val=""/>
      <w:lvlJc w:val="left"/>
      <w:pPr>
        <w:ind w:left="4320" w:hanging="360"/>
      </w:pPr>
      <w:rPr>
        <w:rFonts w:ascii="Wingdings" w:hAnsi="Wingdings" w:hint="default"/>
      </w:rPr>
    </w:lvl>
    <w:lvl w:ilvl="6" w:tplc="FB8849D2" w:tentative="1">
      <w:start w:val="1"/>
      <w:numFmt w:val="bullet"/>
      <w:lvlText w:val=""/>
      <w:lvlJc w:val="left"/>
      <w:pPr>
        <w:ind w:left="5040" w:hanging="360"/>
      </w:pPr>
      <w:rPr>
        <w:rFonts w:ascii="Symbol" w:hAnsi="Symbol" w:hint="default"/>
      </w:rPr>
    </w:lvl>
    <w:lvl w:ilvl="7" w:tplc="5F4A0758" w:tentative="1">
      <w:start w:val="1"/>
      <w:numFmt w:val="bullet"/>
      <w:lvlText w:val="o"/>
      <w:lvlJc w:val="left"/>
      <w:pPr>
        <w:ind w:left="5760" w:hanging="360"/>
      </w:pPr>
      <w:rPr>
        <w:rFonts w:ascii="Courier New" w:hAnsi="Courier New" w:cs="Courier New" w:hint="default"/>
      </w:rPr>
    </w:lvl>
    <w:lvl w:ilvl="8" w:tplc="176A97DA" w:tentative="1">
      <w:start w:val="1"/>
      <w:numFmt w:val="bullet"/>
      <w:lvlText w:val=""/>
      <w:lvlJc w:val="left"/>
      <w:pPr>
        <w:ind w:left="6480" w:hanging="360"/>
      </w:pPr>
      <w:rPr>
        <w:rFonts w:ascii="Wingdings" w:hAnsi="Wingdings" w:hint="default"/>
      </w:rPr>
    </w:lvl>
  </w:abstractNum>
  <w:abstractNum w:abstractNumId="68" w15:restartNumberingAfterBreak="0">
    <w:nsid w:val="00000044"/>
    <w:multiLevelType w:val="hybridMultilevel"/>
    <w:tmpl w:val="4FEA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0000045"/>
    <w:multiLevelType w:val="hybridMultilevel"/>
    <w:tmpl w:val="BD4C9D1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00000046"/>
    <w:multiLevelType w:val="multilevel"/>
    <w:tmpl w:val="11AEB8F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1" w15:restartNumberingAfterBreak="0">
    <w:nsid w:val="00000047"/>
    <w:multiLevelType w:val="hybridMultilevel"/>
    <w:tmpl w:val="DC58A800"/>
    <w:lvl w:ilvl="0" w:tplc="16CE6386">
      <w:start w:val="1"/>
      <w:numFmt w:val="decimal"/>
      <w:lvlText w:val="%1."/>
      <w:lvlJc w:val="left"/>
      <w:pPr>
        <w:ind w:left="720" w:hanging="360"/>
      </w:pPr>
    </w:lvl>
    <w:lvl w:ilvl="1" w:tplc="7E96DE68" w:tentative="1">
      <w:start w:val="1"/>
      <w:numFmt w:val="lowerLetter"/>
      <w:lvlText w:val="%2."/>
      <w:lvlJc w:val="left"/>
      <w:pPr>
        <w:ind w:left="1440" w:hanging="360"/>
      </w:pPr>
    </w:lvl>
    <w:lvl w:ilvl="2" w:tplc="D0500D06" w:tentative="1">
      <w:start w:val="1"/>
      <w:numFmt w:val="lowerRoman"/>
      <w:lvlText w:val="%3."/>
      <w:lvlJc w:val="right"/>
      <w:pPr>
        <w:ind w:left="2160" w:hanging="180"/>
      </w:pPr>
    </w:lvl>
    <w:lvl w:ilvl="3" w:tplc="1FD0C18A" w:tentative="1">
      <w:start w:val="1"/>
      <w:numFmt w:val="decimal"/>
      <w:lvlText w:val="%4."/>
      <w:lvlJc w:val="left"/>
      <w:pPr>
        <w:ind w:left="2880" w:hanging="360"/>
      </w:pPr>
    </w:lvl>
    <w:lvl w:ilvl="4" w:tplc="7B6EC77E" w:tentative="1">
      <w:start w:val="1"/>
      <w:numFmt w:val="lowerLetter"/>
      <w:lvlText w:val="%5."/>
      <w:lvlJc w:val="left"/>
      <w:pPr>
        <w:ind w:left="3600" w:hanging="360"/>
      </w:pPr>
    </w:lvl>
    <w:lvl w:ilvl="5" w:tplc="CD92EB46" w:tentative="1">
      <w:start w:val="1"/>
      <w:numFmt w:val="lowerRoman"/>
      <w:lvlText w:val="%6."/>
      <w:lvlJc w:val="right"/>
      <w:pPr>
        <w:ind w:left="4320" w:hanging="180"/>
      </w:pPr>
    </w:lvl>
    <w:lvl w:ilvl="6" w:tplc="9A4A9156" w:tentative="1">
      <w:start w:val="1"/>
      <w:numFmt w:val="decimal"/>
      <w:lvlText w:val="%7."/>
      <w:lvlJc w:val="left"/>
      <w:pPr>
        <w:ind w:left="5040" w:hanging="360"/>
      </w:pPr>
    </w:lvl>
    <w:lvl w:ilvl="7" w:tplc="1430B6AA" w:tentative="1">
      <w:start w:val="1"/>
      <w:numFmt w:val="lowerLetter"/>
      <w:lvlText w:val="%8."/>
      <w:lvlJc w:val="left"/>
      <w:pPr>
        <w:ind w:left="5760" w:hanging="360"/>
      </w:pPr>
    </w:lvl>
    <w:lvl w:ilvl="8" w:tplc="27A2D04C" w:tentative="1">
      <w:start w:val="1"/>
      <w:numFmt w:val="lowerRoman"/>
      <w:lvlText w:val="%9."/>
      <w:lvlJc w:val="right"/>
      <w:pPr>
        <w:ind w:left="6480" w:hanging="180"/>
      </w:pPr>
    </w:lvl>
  </w:abstractNum>
  <w:abstractNum w:abstractNumId="72" w15:restartNumberingAfterBreak="0">
    <w:nsid w:val="00000048"/>
    <w:multiLevelType w:val="multilevel"/>
    <w:tmpl w:val="C08C451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3" w15:restartNumberingAfterBreak="0">
    <w:nsid w:val="00000049"/>
    <w:multiLevelType w:val="multilevel"/>
    <w:tmpl w:val="3DCC15C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4" w15:restartNumberingAfterBreak="0">
    <w:nsid w:val="0000004A"/>
    <w:multiLevelType w:val="hybridMultilevel"/>
    <w:tmpl w:val="DECA9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0000004B"/>
    <w:multiLevelType w:val="hybridMultilevel"/>
    <w:tmpl w:val="FC3C456C"/>
    <w:lvl w:ilvl="0" w:tplc="0409000F">
      <w:start w:val="1"/>
      <w:numFmt w:val="decimal"/>
      <w:lvlText w:val="%1."/>
      <w:lvlJc w:val="left"/>
      <w:pPr>
        <w:ind w:left="720" w:hanging="360"/>
      </w:pPr>
      <w:rPr>
        <w:rFonts w:hint="default"/>
      </w:rPr>
    </w:lvl>
    <w:lvl w:ilvl="1" w:tplc="5816BCF2" w:tentative="1">
      <w:start w:val="1"/>
      <w:numFmt w:val="bullet"/>
      <w:lvlText w:val="o"/>
      <w:lvlJc w:val="left"/>
      <w:pPr>
        <w:ind w:left="1440" w:hanging="360"/>
      </w:pPr>
      <w:rPr>
        <w:rFonts w:ascii="Courier New" w:hAnsi="Courier New" w:cs="Courier New" w:hint="default"/>
      </w:rPr>
    </w:lvl>
    <w:lvl w:ilvl="2" w:tplc="33D602AA" w:tentative="1">
      <w:start w:val="1"/>
      <w:numFmt w:val="bullet"/>
      <w:lvlText w:val=""/>
      <w:lvlJc w:val="left"/>
      <w:pPr>
        <w:ind w:left="2160" w:hanging="360"/>
      </w:pPr>
      <w:rPr>
        <w:rFonts w:ascii="Wingdings" w:hAnsi="Wingdings" w:hint="default"/>
      </w:rPr>
    </w:lvl>
    <w:lvl w:ilvl="3" w:tplc="73E8E692" w:tentative="1">
      <w:start w:val="1"/>
      <w:numFmt w:val="bullet"/>
      <w:lvlText w:val=""/>
      <w:lvlJc w:val="left"/>
      <w:pPr>
        <w:ind w:left="2880" w:hanging="360"/>
      </w:pPr>
      <w:rPr>
        <w:rFonts w:ascii="Symbol" w:hAnsi="Symbol" w:hint="default"/>
      </w:rPr>
    </w:lvl>
    <w:lvl w:ilvl="4" w:tplc="369C8336" w:tentative="1">
      <w:start w:val="1"/>
      <w:numFmt w:val="bullet"/>
      <w:lvlText w:val="o"/>
      <w:lvlJc w:val="left"/>
      <w:pPr>
        <w:ind w:left="3600" w:hanging="360"/>
      </w:pPr>
      <w:rPr>
        <w:rFonts w:ascii="Courier New" w:hAnsi="Courier New" w:cs="Courier New" w:hint="default"/>
      </w:rPr>
    </w:lvl>
    <w:lvl w:ilvl="5" w:tplc="400C9430" w:tentative="1">
      <w:start w:val="1"/>
      <w:numFmt w:val="bullet"/>
      <w:lvlText w:val=""/>
      <w:lvlJc w:val="left"/>
      <w:pPr>
        <w:ind w:left="4320" w:hanging="360"/>
      </w:pPr>
      <w:rPr>
        <w:rFonts w:ascii="Wingdings" w:hAnsi="Wingdings" w:hint="default"/>
      </w:rPr>
    </w:lvl>
    <w:lvl w:ilvl="6" w:tplc="795632D8" w:tentative="1">
      <w:start w:val="1"/>
      <w:numFmt w:val="bullet"/>
      <w:lvlText w:val=""/>
      <w:lvlJc w:val="left"/>
      <w:pPr>
        <w:ind w:left="5040" w:hanging="360"/>
      </w:pPr>
      <w:rPr>
        <w:rFonts w:ascii="Symbol" w:hAnsi="Symbol" w:hint="default"/>
      </w:rPr>
    </w:lvl>
    <w:lvl w:ilvl="7" w:tplc="CE52C1EE" w:tentative="1">
      <w:start w:val="1"/>
      <w:numFmt w:val="bullet"/>
      <w:lvlText w:val="o"/>
      <w:lvlJc w:val="left"/>
      <w:pPr>
        <w:ind w:left="5760" w:hanging="360"/>
      </w:pPr>
      <w:rPr>
        <w:rFonts w:ascii="Courier New" w:hAnsi="Courier New" w:cs="Courier New" w:hint="default"/>
      </w:rPr>
    </w:lvl>
    <w:lvl w:ilvl="8" w:tplc="59B0117E" w:tentative="1">
      <w:start w:val="1"/>
      <w:numFmt w:val="bullet"/>
      <w:lvlText w:val=""/>
      <w:lvlJc w:val="left"/>
      <w:pPr>
        <w:ind w:left="6480" w:hanging="360"/>
      </w:pPr>
      <w:rPr>
        <w:rFonts w:ascii="Wingdings" w:hAnsi="Wingdings" w:hint="default"/>
      </w:rPr>
    </w:lvl>
  </w:abstractNum>
  <w:abstractNum w:abstractNumId="76" w15:restartNumberingAfterBreak="0">
    <w:nsid w:val="0000004C"/>
    <w:multiLevelType w:val="hybridMultilevel"/>
    <w:tmpl w:val="FDD2F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0000004D"/>
    <w:multiLevelType w:val="hybridMultilevel"/>
    <w:tmpl w:val="5B96DEF2"/>
    <w:lvl w:ilvl="0" w:tplc="F3687A78">
      <w:start w:val="1"/>
      <w:numFmt w:val="bullet"/>
      <w:lvlText w:val="-"/>
      <w:lvlJc w:val="left"/>
      <w:pPr>
        <w:ind w:left="720" w:hanging="360"/>
      </w:pPr>
      <w:rPr>
        <w:rFonts w:ascii="Sakkal Majalla" w:eastAsia="Calibri" w:hAnsi="Sakkal Majalla" w:cs="Sakkal Majalla" w:hint="default"/>
      </w:rPr>
    </w:lvl>
    <w:lvl w:ilvl="1" w:tplc="20B8B97A" w:tentative="1">
      <w:start w:val="1"/>
      <w:numFmt w:val="bullet"/>
      <w:lvlText w:val="o"/>
      <w:lvlJc w:val="left"/>
      <w:pPr>
        <w:ind w:left="1440" w:hanging="360"/>
      </w:pPr>
      <w:rPr>
        <w:rFonts w:ascii="Courier New" w:hAnsi="Courier New" w:cs="Courier New" w:hint="default"/>
      </w:rPr>
    </w:lvl>
    <w:lvl w:ilvl="2" w:tplc="0450DF6C" w:tentative="1">
      <w:start w:val="1"/>
      <w:numFmt w:val="bullet"/>
      <w:lvlText w:val=""/>
      <w:lvlJc w:val="left"/>
      <w:pPr>
        <w:ind w:left="2160" w:hanging="360"/>
      </w:pPr>
      <w:rPr>
        <w:rFonts w:ascii="Wingdings" w:hAnsi="Wingdings" w:hint="default"/>
      </w:rPr>
    </w:lvl>
    <w:lvl w:ilvl="3" w:tplc="DCB0E9D8" w:tentative="1">
      <w:start w:val="1"/>
      <w:numFmt w:val="bullet"/>
      <w:lvlText w:val=""/>
      <w:lvlJc w:val="left"/>
      <w:pPr>
        <w:ind w:left="2880" w:hanging="360"/>
      </w:pPr>
      <w:rPr>
        <w:rFonts w:ascii="Symbol" w:hAnsi="Symbol" w:hint="default"/>
      </w:rPr>
    </w:lvl>
    <w:lvl w:ilvl="4" w:tplc="85DE1FE8" w:tentative="1">
      <w:start w:val="1"/>
      <w:numFmt w:val="bullet"/>
      <w:lvlText w:val="o"/>
      <w:lvlJc w:val="left"/>
      <w:pPr>
        <w:ind w:left="3600" w:hanging="360"/>
      </w:pPr>
      <w:rPr>
        <w:rFonts w:ascii="Courier New" w:hAnsi="Courier New" w:cs="Courier New" w:hint="default"/>
      </w:rPr>
    </w:lvl>
    <w:lvl w:ilvl="5" w:tplc="6F3A65E6" w:tentative="1">
      <w:start w:val="1"/>
      <w:numFmt w:val="bullet"/>
      <w:lvlText w:val=""/>
      <w:lvlJc w:val="left"/>
      <w:pPr>
        <w:ind w:left="4320" w:hanging="360"/>
      </w:pPr>
      <w:rPr>
        <w:rFonts w:ascii="Wingdings" w:hAnsi="Wingdings" w:hint="default"/>
      </w:rPr>
    </w:lvl>
    <w:lvl w:ilvl="6" w:tplc="A4025C66" w:tentative="1">
      <w:start w:val="1"/>
      <w:numFmt w:val="bullet"/>
      <w:lvlText w:val=""/>
      <w:lvlJc w:val="left"/>
      <w:pPr>
        <w:ind w:left="5040" w:hanging="360"/>
      </w:pPr>
      <w:rPr>
        <w:rFonts w:ascii="Symbol" w:hAnsi="Symbol" w:hint="default"/>
      </w:rPr>
    </w:lvl>
    <w:lvl w:ilvl="7" w:tplc="4C00F450" w:tentative="1">
      <w:start w:val="1"/>
      <w:numFmt w:val="bullet"/>
      <w:lvlText w:val="o"/>
      <w:lvlJc w:val="left"/>
      <w:pPr>
        <w:ind w:left="5760" w:hanging="360"/>
      </w:pPr>
      <w:rPr>
        <w:rFonts w:ascii="Courier New" w:hAnsi="Courier New" w:cs="Courier New" w:hint="default"/>
      </w:rPr>
    </w:lvl>
    <w:lvl w:ilvl="8" w:tplc="2634F19C" w:tentative="1">
      <w:start w:val="1"/>
      <w:numFmt w:val="bullet"/>
      <w:lvlText w:val=""/>
      <w:lvlJc w:val="left"/>
      <w:pPr>
        <w:ind w:left="6480" w:hanging="360"/>
      </w:pPr>
      <w:rPr>
        <w:rFonts w:ascii="Wingdings" w:hAnsi="Wingdings" w:hint="default"/>
      </w:rPr>
    </w:lvl>
  </w:abstractNum>
  <w:abstractNum w:abstractNumId="78" w15:restartNumberingAfterBreak="0">
    <w:nsid w:val="0000004E"/>
    <w:multiLevelType w:val="hybridMultilevel"/>
    <w:tmpl w:val="438E30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0000004F"/>
    <w:multiLevelType w:val="multilevel"/>
    <w:tmpl w:val="6A4EBE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00000050"/>
    <w:multiLevelType w:val="hybridMultilevel"/>
    <w:tmpl w:val="3E780042"/>
    <w:lvl w:ilvl="0" w:tplc="3E7EE90E">
      <w:start w:val="1"/>
      <w:numFmt w:val="decimal"/>
      <w:lvlText w:val="%1."/>
      <w:lvlJc w:val="left"/>
      <w:pPr>
        <w:ind w:left="720" w:hanging="360"/>
      </w:pPr>
    </w:lvl>
    <w:lvl w:ilvl="1" w:tplc="6A4661E8" w:tentative="1">
      <w:start w:val="1"/>
      <w:numFmt w:val="lowerLetter"/>
      <w:lvlText w:val="%2."/>
      <w:lvlJc w:val="left"/>
      <w:pPr>
        <w:ind w:left="1440" w:hanging="360"/>
      </w:pPr>
    </w:lvl>
    <w:lvl w:ilvl="2" w:tplc="931AEDA6" w:tentative="1">
      <w:start w:val="1"/>
      <w:numFmt w:val="lowerRoman"/>
      <w:lvlText w:val="%3."/>
      <w:lvlJc w:val="right"/>
      <w:pPr>
        <w:ind w:left="2160" w:hanging="180"/>
      </w:pPr>
    </w:lvl>
    <w:lvl w:ilvl="3" w:tplc="87206A4C" w:tentative="1">
      <w:start w:val="1"/>
      <w:numFmt w:val="decimal"/>
      <w:lvlText w:val="%4."/>
      <w:lvlJc w:val="left"/>
      <w:pPr>
        <w:ind w:left="2880" w:hanging="360"/>
      </w:pPr>
    </w:lvl>
    <w:lvl w:ilvl="4" w:tplc="6154470E" w:tentative="1">
      <w:start w:val="1"/>
      <w:numFmt w:val="lowerLetter"/>
      <w:lvlText w:val="%5."/>
      <w:lvlJc w:val="left"/>
      <w:pPr>
        <w:ind w:left="3600" w:hanging="360"/>
      </w:pPr>
    </w:lvl>
    <w:lvl w:ilvl="5" w:tplc="416C6276" w:tentative="1">
      <w:start w:val="1"/>
      <w:numFmt w:val="lowerRoman"/>
      <w:lvlText w:val="%6."/>
      <w:lvlJc w:val="right"/>
      <w:pPr>
        <w:ind w:left="4320" w:hanging="180"/>
      </w:pPr>
    </w:lvl>
    <w:lvl w:ilvl="6" w:tplc="C23E43BE" w:tentative="1">
      <w:start w:val="1"/>
      <w:numFmt w:val="decimal"/>
      <w:lvlText w:val="%7."/>
      <w:lvlJc w:val="left"/>
      <w:pPr>
        <w:ind w:left="5040" w:hanging="360"/>
      </w:pPr>
    </w:lvl>
    <w:lvl w:ilvl="7" w:tplc="301E3E2A" w:tentative="1">
      <w:start w:val="1"/>
      <w:numFmt w:val="lowerLetter"/>
      <w:lvlText w:val="%8."/>
      <w:lvlJc w:val="left"/>
      <w:pPr>
        <w:ind w:left="5760" w:hanging="360"/>
      </w:pPr>
    </w:lvl>
    <w:lvl w:ilvl="8" w:tplc="3CD2C582" w:tentative="1">
      <w:start w:val="1"/>
      <w:numFmt w:val="lowerRoman"/>
      <w:lvlText w:val="%9."/>
      <w:lvlJc w:val="right"/>
      <w:pPr>
        <w:ind w:left="6480" w:hanging="180"/>
      </w:pPr>
    </w:lvl>
  </w:abstractNum>
  <w:abstractNum w:abstractNumId="81" w15:restartNumberingAfterBreak="0">
    <w:nsid w:val="00000051"/>
    <w:multiLevelType w:val="hybridMultilevel"/>
    <w:tmpl w:val="422AA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00000052"/>
    <w:multiLevelType w:val="hybridMultilevel"/>
    <w:tmpl w:val="26E69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00000053"/>
    <w:multiLevelType w:val="multilevel"/>
    <w:tmpl w:val="453EDD5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4" w15:restartNumberingAfterBreak="0">
    <w:nsid w:val="00000054"/>
    <w:multiLevelType w:val="hybridMultilevel"/>
    <w:tmpl w:val="12CA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00000055"/>
    <w:multiLevelType w:val="hybridMultilevel"/>
    <w:tmpl w:val="E932D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00000056"/>
    <w:multiLevelType w:val="hybridMultilevel"/>
    <w:tmpl w:val="F2E25B9A"/>
    <w:lvl w:ilvl="0" w:tplc="0409000D">
      <w:start w:val="1"/>
      <w:numFmt w:val="bullet"/>
      <w:lvlText w:val=""/>
      <w:lvlJc w:val="left"/>
      <w:pPr>
        <w:ind w:left="720" w:hanging="360"/>
      </w:pPr>
      <w:rPr>
        <w:rFonts w:ascii="Wingdings" w:hAnsi="Wingdings" w:hint="default"/>
      </w:rPr>
    </w:lvl>
    <w:lvl w:ilvl="1" w:tplc="62D28CF0" w:tentative="1">
      <w:start w:val="1"/>
      <w:numFmt w:val="bullet"/>
      <w:lvlText w:val="o"/>
      <w:lvlJc w:val="left"/>
      <w:pPr>
        <w:ind w:left="1440" w:hanging="360"/>
      </w:pPr>
      <w:rPr>
        <w:rFonts w:ascii="Courier New" w:hAnsi="Courier New" w:cs="Courier New" w:hint="default"/>
      </w:rPr>
    </w:lvl>
    <w:lvl w:ilvl="2" w:tplc="7400B67E" w:tentative="1">
      <w:start w:val="1"/>
      <w:numFmt w:val="bullet"/>
      <w:lvlText w:val=""/>
      <w:lvlJc w:val="left"/>
      <w:pPr>
        <w:ind w:left="2160" w:hanging="360"/>
      </w:pPr>
      <w:rPr>
        <w:rFonts w:ascii="Wingdings" w:hAnsi="Wingdings" w:hint="default"/>
      </w:rPr>
    </w:lvl>
    <w:lvl w:ilvl="3" w:tplc="8F34229E" w:tentative="1">
      <w:start w:val="1"/>
      <w:numFmt w:val="bullet"/>
      <w:lvlText w:val=""/>
      <w:lvlJc w:val="left"/>
      <w:pPr>
        <w:ind w:left="2880" w:hanging="360"/>
      </w:pPr>
      <w:rPr>
        <w:rFonts w:ascii="Symbol" w:hAnsi="Symbol" w:hint="default"/>
      </w:rPr>
    </w:lvl>
    <w:lvl w:ilvl="4" w:tplc="53402E8A" w:tentative="1">
      <w:start w:val="1"/>
      <w:numFmt w:val="bullet"/>
      <w:lvlText w:val="o"/>
      <w:lvlJc w:val="left"/>
      <w:pPr>
        <w:ind w:left="3600" w:hanging="360"/>
      </w:pPr>
      <w:rPr>
        <w:rFonts w:ascii="Courier New" w:hAnsi="Courier New" w:cs="Courier New" w:hint="default"/>
      </w:rPr>
    </w:lvl>
    <w:lvl w:ilvl="5" w:tplc="CAC8FEA8" w:tentative="1">
      <w:start w:val="1"/>
      <w:numFmt w:val="bullet"/>
      <w:lvlText w:val=""/>
      <w:lvlJc w:val="left"/>
      <w:pPr>
        <w:ind w:left="4320" w:hanging="360"/>
      </w:pPr>
      <w:rPr>
        <w:rFonts w:ascii="Wingdings" w:hAnsi="Wingdings" w:hint="default"/>
      </w:rPr>
    </w:lvl>
    <w:lvl w:ilvl="6" w:tplc="FA1EDA9C" w:tentative="1">
      <w:start w:val="1"/>
      <w:numFmt w:val="bullet"/>
      <w:lvlText w:val=""/>
      <w:lvlJc w:val="left"/>
      <w:pPr>
        <w:ind w:left="5040" w:hanging="360"/>
      </w:pPr>
      <w:rPr>
        <w:rFonts w:ascii="Symbol" w:hAnsi="Symbol" w:hint="default"/>
      </w:rPr>
    </w:lvl>
    <w:lvl w:ilvl="7" w:tplc="1A768AA4" w:tentative="1">
      <w:start w:val="1"/>
      <w:numFmt w:val="bullet"/>
      <w:lvlText w:val="o"/>
      <w:lvlJc w:val="left"/>
      <w:pPr>
        <w:ind w:left="5760" w:hanging="360"/>
      </w:pPr>
      <w:rPr>
        <w:rFonts w:ascii="Courier New" w:hAnsi="Courier New" w:cs="Courier New" w:hint="default"/>
      </w:rPr>
    </w:lvl>
    <w:lvl w:ilvl="8" w:tplc="5A6EA836" w:tentative="1">
      <w:start w:val="1"/>
      <w:numFmt w:val="bullet"/>
      <w:lvlText w:val=""/>
      <w:lvlJc w:val="left"/>
      <w:pPr>
        <w:ind w:left="6480" w:hanging="360"/>
      </w:pPr>
      <w:rPr>
        <w:rFonts w:ascii="Wingdings" w:hAnsi="Wingdings" w:hint="default"/>
      </w:rPr>
    </w:lvl>
  </w:abstractNum>
  <w:abstractNum w:abstractNumId="87" w15:restartNumberingAfterBreak="0">
    <w:nsid w:val="00000057"/>
    <w:multiLevelType w:val="hybridMultilevel"/>
    <w:tmpl w:val="5CD6E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00000058"/>
    <w:multiLevelType w:val="hybridMultilevel"/>
    <w:tmpl w:val="612C3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00000059"/>
    <w:multiLevelType w:val="hybridMultilevel"/>
    <w:tmpl w:val="42AACF6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0000005A"/>
    <w:multiLevelType w:val="hybridMultilevel"/>
    <w:tmpl w:val="C9266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0000005B"/>
    <w:multiLevelType w:val="hybridMultilevel"/>
    <w:tmpl w:val="E27EB56C"/>
    <w:lvl w:ilvl="0" w:tplc="1380696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0000005C"/>
    <w:multiLevelType w:val="hybridMultilevel"/>
    <w:tmpl w:val="D3586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0000005D"/>
    <w:multiLevelType w:val="hybridMultilevel"/>
    <w:tmpl w:val="A33E2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0000005E"/>
    <w:multiLevelType w:val="hybridMultilevel"/>
    <w:tmpl w:val="8522CB76"/>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0000005F"/>
    <w:multiLevelType w:val="hybridMultilevel"/>
    <w:tmpl w:val="E898AB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00000060"/>
    <w:multiLevelType w:val="hybridMultilevel"/>
    <w:tmpl w:val="3F72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00000061"/>
    <w:multiLevelType w:val="multilevel"/>
    <w:tmpl w:val="9FFE825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8" w15:restartNumberingAfterBreak="0">
    <w:nsid w:val="00000062"/>
    <w:multiLevelType w:val="hybridMultilevel"/>
    <w:tmpl w:val="1E922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00000063"/>
    <w:multiLevelType w:val="multilevel"/>
    <w:tmpl w:val="2D488704"/>
    <w:lvl w:ilvl="0">
      <w:start w:val="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0" w15:restartNumberingAfterBreak="0">
    <w:nsid w:val="00000064"/>
    <w:multiLevelType w:val="hybridMultilevel"/>
    <w:tmpl w:val="2B640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00000065"/>
    <w:multiLevelType w:val="multilevel"/>
    <w:tmpl w:val="0952C8EA"/>
    <w:lvl w:ilvl="0">
      <w:start w:val="10"/>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2" w15:restartNumberingAfterBreak="0">
    <w:nsid w:val="00000066"/>
    <w:multiLevelType w:val="hybridMultilevel"/>
    <w:tmpl w:val="3E780042"/>
    <w:lvl w:ilvl="0" w:tplc="F7F6465E">
      <w:start w:val="1"/>
      <w:numFmt w:val="decimal"/>
      <w:lvlText w:val="%1."/>
      <w:lvlJc w:val="left"/>
      <w:pPr>
        <w:ind w:left="720" w:hanging="360"/>
      </w:pPr>
    </w:lvl>
    <w:lvl w:ilvl="1" w:tplc="0A20EDD6" w:tentative="1">
      <w:start w:val="1"/>
      <w:numFmt w:val="lowerLetter"/>
      <w:lvlText w:val="%2."/>
      <w:lvlJc w:val="left"/>
      <w:pPr>
        <w:ind w:left="1440" w:hanging="360"/>
      </w:pPr>
    </w:lvl>
    <w:lvl w:ilvl="2" w:tplc="F042CE06" w:tentative="1">
      <w:start w:val="1"/>
      <w:numFmt w:val="lowerRoman"/>
      <w:lvlText w:val="%3."/>
      <w:lvlJc w:val="right"/>
      <w:pPr>
        <w:ind w:left="2160" w:hanging="180"/>
      </w:pPr>
    </w:lvl>
    <w:lvl w:ilvl="3" w:tplc="7C485320" w:tentative="1">
      <w:start w:val="1"/>
      <w:numFmt w:val="decimal"/>
      <w:lvlText w:val="%4."/>
      <w:lvlJc w:val="left"/>
      <w:pPr>
        <w:ind w:left="2880" w:hanging="360"/>
      </w:pPr>
    </w:lvl>
    <w:lvl w:ilvl="4" w:tplc="8B7C84A8" w:tentative="1">
      <w:start w:val="1"/>
      <w:numFmt w:val="lowerLetter"/>
      <w:lvlText w:val="%5."/>
      <w:lvlJc w:val="left"/>
      <w:pPr>
        <w:ind w:left="3600" w:hanging="360"/>
      </w:pPr>
    </w:lvl>
    <w:lvl w:ilvl="5" w:tplc="A31049E2" w:tentative="1">
      <w:start w:val="1"/>
      <w:numFmt w:val="lowerRoman"/>
      <w:lvlText w:val="%6."/>
      <w:lvlJc w:val="right"/>
      <w:pPr>
        <w:ind w:left="4320" w:hanging="180"/>
      </w:pPr>
    </w:lvl>
    <w:lvl w:ilvl="6" w:tplc="D1D2FBDA" w:tentative="1">
      <w:start w:val="1"/>
      <w:numFmt w:val="decimal"/>
      <w:lvlText w:val="%7."/>
      <w:lvlJc w:val="left"/>
      <w:pPr>
        <w:ind w:left="5040" w:hanging="360"/>
      </w:pPr>
    </w:lvl>
    <w:lvl w:ilvl="7" w:tplc="8F3EC1B6" w:tentative="1">
      <w:start w:val="1"/>
      <w:numFmt w:val="lowerLetter"/>
      <w:lvlText w:val="%8."/>
      <w:lvlJc w:val="left"/>
      <w:pPr>
        <w:ind w:left="5760" w:hanging="360"/>
      </w:pPr>
    </w:lvl>
    <w:lvl w:ilvl="8" w:tplc="0548FFF2" w:tentative="1">
      <w:start w:val="1"/>
      <w:numFmt w:val="lowerRoman"/>
      <w:lvlText w:val="%9."/>
      <w:lvlJc w:val="right"/>
      <w:pPr>
        <w:ind w:left="6480" w:hanging="180"/>
      </w:pPr>
    </w:lvl>
  </w:abstractNum>
  <w:abstractNum w:abstractNumId="103" w15:restartNumberingAfterBreak="0">
    <w:nsid w:val="00000067"/>
    <w:multiLevelType w:val="multilevel"/>
    <w:tmpl w:val="35DA50B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4" w15:restartNumberingAfterBreak="0">
    <w:nsid w:val="00000068"/>
    <w:multiLevelType w:val="hybridMultilevel"/>
    <w:tmpl w:val="267227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00000069"/>
    <w:multiLevelType w:val="hybridMultilevel"/>
    <w:tmpl w:val="F384A8B2"/>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0000006A"/>
    <w:multiLevelType w:val="multilevel"/>
    <w:tmpl w:val="D9981D1E"/>
    <w:lvl w:ilvl="0">
      <w:start w:val="2"/>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7" w15:restartNumberingAfterBreak="0">
    <w:nsid w:val="0000006B"/>
    <w:multiLevelType w:val="hybridMultilevel"/>
    <w:tmpl w:val="DC58A800"/>
    <w:lvl w:ilvl="0" w:tplc="B1D85870">
      <w:start w:val="1"/>
      <w:numFmt w:val="decimal"/>
      <w:lvlText w:val="%1."/>
      <w:lvlJc w:val="left"/>
      <w:pPr>
        <w:ind w:left="720" w:hanging="360"/>
      </w:pPr>
    </w:lvl>
    <w:lvl w:ilvl="1" w:tplc="157EE168" w:tentative="1">
      <w:start w:val="1"/>
      <w:numFmt w:val="lowerLetter"/>
      <w:lvlText w:val="%2."/>
      <w:lvlJc w:val="left"/>
      <w:pPr>
        <w:ind w:left="1440" w:hanging="360"/>
      </w:pPr>
    </w:lvl>
    <w:lvl w:ilvl="2" w:tplc="EBCC8ADC" w:tentative="1">
      <w:start w:val="1"/>
      <w:numFmt w:val="lowerRoman"/>
      <w:lvlText w:val="%3."/>
      <w:lvlJc w:val="right"/>
      <w:pPr>
        <w:ind w:left="2160" w:hanging="180"/>
      </w:pPr>
    </w:lvl>
    <w:lvl w:ilvl="3" w:tplc="A02C26D8" w:tentative="1">
      <w:start w:val="1"/>
      <w:numFmt w:val="decimal"/>
      <w:lvlText w:val="%4."/>
      <w:lvlJc w:val="left"/>
      <w:pPr>
        <w:ind w:left="2880" w:hanging="360"/>
      </w:pPr>
    </w:lvl>
    <w:lvl w:ilvl="4" w:tplc="A3C8ABF0" w:tentative="1">
      <w:start w:val="1"/>
      <w:numFmt w:val="lowerLetter"/>
      <w:lvlText w:val="%5."/>
      <w:lvlJc w:val="left"/>
      <w:pPr>
        <w:ind w:left="3600" w:hanging="360"/>
      </w:pPr>
    </w:lvl>
    <w:lvl w:ilvl="5" w:tplc="B7C6CC92" w:tentative="1">
      <w:start w:val="1"/>
      <w:numFmt w:val="lowerRoman"/>
      <w:lvlText w:val="%6."/>
      <w:lvlJc w:val="right"/>
      <w:pPr>
        <w:ind w:left="4320" w:hanging="180"/>
      </w:pPr>
    </w:lvl>
    <w:lvl w:ilvl="6" w:tplc="7520B9D4" w:tentative="1">
      <w:start w:val="1"/>
      <w:numFmt w:val="decimal"/>
      <w:lvlText w:val="%7."/>
      <w:lvlJc w:val="left"/>
      <w:pPr>
        <w:ind w:left="5040" w:hanging="360"/>
      </w:pPr>
    </w:lvl>
    <w:lvl w:ilvl="7" w:tplc="98F8F308" w:tentative="1">
      <w:start w:val="1"/>
      <w:numFmt w:val="lowerLetter"/>
      <w:lvlText w:val="%8."/>
      <w:lvlJc w:val="left"/>
      <w:pPr>
        <w:ind w:left="5760" w:hanging="360"/>
      </w:pPr>
    </w:lvl>
    <w:lvl w:ilvl="8" w:tplc="2206C4F2" w:tentative="1">
      <w:start w:val="1"/>
      <w:numFmt w:val="lowerRoman"/>
      <w:lvlText w:val="%9."/>
      <w:lvlJc w:val="right"/>
      <w:pPr>
        <w:ind w:left="6480" w:hanging="180"/>
      </w:pPr>
    </w:lvl>
  </w:abstractNum>
  <w:abstractNum w:abstractNumId="108" w15:restartNumberingAfterBreak="0">
    <w:nsid w:val="0000006C"/>
    <w:multiLevelType w:val="hybridMultilevel"/>
    <w:tmpl w:val="78E8EEEA"/>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0000006D"/>
    <w:multiLevelType w:val="hybridMultilevel"/>
    <w:tmpl w:val="D39CC4AC"/>
    <w:lvl w:ilvl="0" w:tplc="E8129C26">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0000006E"/>
    <w:multiLevelType w:val="multilevel"/>
    <w:tmpl w:val="6FE8AF6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16cid:durableId="475418196">
    <w:abstractNumId w:val="32"/>
  </w:num>
  <w:num w:numId="2" w16cid:durableId="1052659780">
    <w:abstractNumId w:val="22"/>
  </w:num>
  <w:num w:numId="3" w16cid:durableId="277612174">
    <w:abstractNumId w:val="63"/>
  </w:num>
  <w:num w:numId="4" w16cid:durableId="1275746884">
    <w:abstractNumId w:val="105"/>
  </w:num>
  <w:num w:numId="5" w16cid:durableId="1798908787">
    <w:abstractNumId w:val="35"/>
  </w:num>
  <w:num w:numId="6" w16cid:durableId="75984306">
    <w:abstractNumId w:val="61"/>
  </w:num>
  <w:num w:numId="7" w16cid:durableId="1643461144">
    <w:abstractNumId w:val="109"/>
  </w:num>
  <w:num w:numId="8" w16cid:durableId="1310402553">
    <w:abstractNumId w:val="44"/>
  </w:num>
  <w:num w:numId="9" w16cid:durableId="1078870266">
    <w:abstractNumId w:val="26"/>
  </w:num>
  <w:num w:numId="10" w16cid:durableId="47998543">
    <w:abstractNumId w:val="108"/>
  </w:num>
  <w:num w:numId="11" w16cid:durableId="755782866">
    <w:abstractNumId w:val="82"/>
  </w:num>
  <w:num w:numId="12" w16cid:durableId="361054037">
    <w:abstractNumId w:val="49"/>
  </w:num>
  <w:num w:numId="13" w16cid:durableId="340789355">
    <w:abstractNumId w:val="104"/>
  </w:num>
  <w:num w:numId="14" w16cid:durableId="824006545">
    <w:abstractNumId w:val="84"/>
  </w:num>
  <w:num w:numId="15" w16cid:durableId="693186596">
    <w:abstractNumId w:val="68"/>
  </w:num>
  <w:num w:numId="16" w16cid:durableId="1038235759">
    <w:abstractNumId w:val="95"/>
  </w:num>
  <w:num w:numId="17" w16cid:durableId="1715229462">
    <w:abstractNumId w:val="54"/>
  </w:num>
  <w:num w:numId="18" w16cid:durableId="1780252569">
    <w:abstractNumId w:val="62"/>
  </w:num>
  <w:num w:numId="19" w16cid:durableId="1936857835">
    <w:abstractNumId w:val="67"/>
  </w:num>
  <w:num w:numId="20" w16cid:durableId="2124763487">
    <w:abstractNumId w:val="36"/>
  </w:num>
  <w:num w:numId="21" w16cid:durableId="1010644708">
    <w:abstractNumId w:val="38"/>
  </w:num>
  <w:num w:numId="22" w16cid:durableId="1360084291">
    <w:abstractNumId w:val="96"/>
  </w:num>
  <w:num w:numId="23" w16cid:durableId="1825731860">
    <w:abstractNumId w:val="37"/>
  </w:num>
  <w:num w:numId="24" w16cid:durableId="431511053">
    <w:abstractNumId w:val="92"/>
  </w:num>
  <w:num w:numId="25" w16cid:durableId="1477382291">
    <w:abstractNumId w:val="83"/>
  </w:num>
  <w:num w:numId="26" w16cid:durableId="2010980461">
    <w:abstractNumId w:val="31"/>
  </w:num>
  <w:num w:numId="27" w16cid:durableId="1375160919">
    <w:abstractNumId w:val="58"/>
  </w:num>
  <w:num w:numId="28" w16cid:durableId="1610165831">
    <w:abstractNumId w:val="86"/>
  </w:num>
  <w:num w:numId="29" w16cid:durableId="2012178038">
    <w:abstractNumId w:val="81"/>
  </w:num>
  <w:num w:numId="30" w16cid:durableId="1336611669">
    <w:abstractNumId w:val="94"/>
  </w:num>
  <w:num w:numId="31" w16cid:durableId="1440949288">
    <w:abstractNumId w:val="74"/>
  </w:num>
  <w:num w:numId="32" w16cid:durableId="1098673859">
    <w:abstractNumId w:val="78"/>
  </w:num>
  <w:num w:numId="33" w16cid:durableId="1240099677">
    <w:abstractNumId w:val="69"/>
  </w:num>
  <w:num w:numId="34" w16cid:durableId="1230387537">
    <w:abstractNumId w:val="28"/>
  </w:num>
  <w:num w:numId="35" w16cid:durableId="1608074049">
    <w:abstractNumId w:val="75"/>
  </w:num>
  <w:num w:numId="36" w16cid:durableId="1039163616">
    <w:abstractNumId w:val="77"/>
  </w:num>
  <w:num w:numId="37" w16cid:durableId="1060716362">
    <w:abstractNumId w:val="70"/>
  </w:num>
  <w:num w:numId="38" w16cid:durableId="2140143857">
    <w:abstractNumId w:val="98"/>
  </w:num>
  <w:num w:numId="39" w16cid:durableId="1482649368">
    <w:abstractNumId w:val="76"/>
  </w:num>
  <w:num w:numId="40" w16cid:durableId="1411853846">
    <w:abstractNumId w:val="45"/>
  </w:num>
  <w:num w:numId="41" w16cid:durableId="1541287318">
    <w:abstractNumId w:val="33"/>
  </w:num>
  <w:num w:numId="42" w16cid:durableId="1160387864">
    <w:abstractNumId w:val="30"/>
  </w:num>
  <w:num w:numId="43" w16cid:durableId="2073767596">
    <w:abstractNumId w:val="80"/>
  </w:num>
  <w:num w:numId="44" w16cid:durableId="1092243668">
    <w:abstractNumId w:val="102"/>
  </w:num>
  <w:num w:numId="45" w16cid:durableId="1631978835">
    <w:abstractNumId w:val="65"/>
  </w:num>
  <w:num w:numId="46" w16cid:durableId="1425221387">
    <w:abstractNumId w:val="107"/>
  </w:num>
  <w:num w:numId="47" w16cid:durableId="1955096087">
    <w:abstractNumId w:val="89"/>
  </w:num>
  <w:num w:numId="48" w16cid:durableId="698705025">
    <w:abstractNumId w:val="71"/>
  </w:num>
  <w:num w:numId="49" w16cid:durableId="1466315800">
    <w:abstractNumId w:val="53"/>
  </w:num>
  <w:num w:numId="50" w16cid:durableId="838615319">
    <w:abstractNumId w:val="40"/>
  </w:num>
  <w:num w:numId="51" w16cid:durableId="23023113">
    <w:abstractNumId w:val="60"/>
  </w:num>
  <w:num w:numId="52" w16cid:durableId="994914458">
    <w:abstractNumId w:val="59"/>
  </w:num>
  <w:num w:numId="53" w16cid:durableId="335768596">
    <w:abstractNumId w:val="50"/>
  </w:num>
  <w:num w:numId="54" w16cid:durableId="2043744462">
    <w:abstractNumId w:val="64"/>
  </w:num>
  <w:num w:numId="55" w16cid:durableId="764375086">
    <w:abstractNumId w:val="93"/>
  </w:num>
  <w:num w:numId="56" w16cid:durableId="1918053717">
    <w:abstractNumId w:val="91"/>
  </w:num>
  <w:num w:numId="57" w16cid:durableId="677587306">
    <w:abstractNumId w:val="79"/>
  </w:num>
  <w:num w:numId="58" w16cid:durableId="1787388781">
    <w:abstractNumId w:val="29"/>
  </w:num>
  <w:num w:numId="59" w16cid:durableId="1877500250">
    <w:abstractNumId w:val="103"/>
  </w:num>
  <w:num w:numId="60" w16cid:durableId="1354186531">
    <w:abstractNumId w:val="39"/>
  </w:num>
  <w:num w:numId="61" w16cid:durableId="317151533">
    <w:abstractNumId w:val="73"/>
  </w:num>
  <w:num w:numId="62" w16cid:durableId="2012414837">
    <w:abstractNumId w:val="55"/>
  </w:num>
  <w:num w:numId="63" w16cid:durableId="1540776460">
    <w:abstractNumId w:val="97"/>
  </w:num>
  <w:num w:numId="64" w16cid:durableId="660812916">
    <w:abstractNumId w:val="85"/>
  </w:num>
  <w:num w:numId="65" w16cid:durableId="1015578034">
    <w:abstractNumId w:val="46"/>
  </w:num>
  <w:num w:numId="66" w16cid:durableId="125053718">
    <w:abstractNumId w:val="57"/>
  </w:num>
  <w:num w:numId="67" w16cid:durableId="248121580">
    <w:abstractNumId w:val="51"/>
  </w:num>
  <w:num w:numId="68" w16cid:durableId="1966766438">
    <w:abstractNumId w:val="101"/>
  </w:num>
  <w:num w:numId="69" w16cid:durableId="2043093546">
    <w:abstractNumId w:val="43"/>
  </w:num>
  <w:num w:numId="70" w16cid:durableId="493297322">
    <w:abstractNumId w:val="42"/>
  </w:num>
  <w:num w:numId="71" w16cid:durableId="1143081255">
    <w:abstractNumId w:val="88"/>
  </w:num>
  <w:num w:numId="72" w16cid:durableId="1973899800">
    <w:abstractNumId w:val="27"/>
  </w:num>
  <w:num w:numId="73" w16cid:durableId="1982268733">
    <w:abstractNumId w:val="41"/>
  </w:num>
  <w:num w:numId="74" w16cid:durableId="1851026467">
    <w:abstractNumId w:val="18"/>
  </w:num>
  <w:num w:numId="75" w16cid:durableId="2078740903">
    <w:abstractNumId w:val="13"/>
  </w:num>
  <w:num w:numId="76" w16cid:durableId="1213273268">
    <w:abstractNumId w:val="15"/>
  </w:num>
  <w:num w:numId="77" w16cid:durableId="1814633891">
    <w:abstractNumId w:val="25"/>
  </w:num>
  <w:num w:numId="78" w16cid:durableId="81075402">
    <w:abstractNumId w:val="20"/>
  </w:num>
  <w:num w:numId="79" w16cid:durableId="724448683">
    <w:abstractNumId w:val="19"/>
  </w:num>
  <w:num w:numId="80" w16cid:durableId="325596100">
    <w:abstractNumId w:val="17"/>
  </w:num>
  <w:num w:numId="81" w16cid:durableId="2000690806">
    <w:abstractNumId w:val="110"/>
  </w:num>
  <w:num w:numId="82" w16cid:durableId="1149174783">
    <w:abstractNumId w:val="106"/>
  </w:num>
  <w:num w:numId="83" w16cid:durableId="1102846919">
    <w:abstractNumId w:val="99"/>
  </w:num>
  <w:num w:numId="84" w16cid:durableId="158423740">
    <w:abstractNumId w:val="48"/>
  </w:num>
  <w:num w:numId="85" w16cid:durableId="1949386443">
    <w:abstractNumId w:val="10"/>
  </w:num>
  <w:num w:numId="86" w16cid:durableId="607851044">
    <w:abstractNumId w:val="2"/>
  </w:num>
  <w:num w:numId="87" w16cid:durableId="1019312710">
    <w:abstractNumId w:val="8"/>
  </w:num>
  <w:num w:numId="88" w16cid:durableId="1104422523">
    <w:abstractNumId w:val="9"/>
  </w:num>
  <w:num w:numId="89" w16cid:durableId="577325700">
    <w:abstractNumId w:val="11"/>
  </w:num>
  <w:num w:numId="90" w16cid:durableId="613679418">
    <w:abstractNumId w:val="7"/>
  </w:num>
  <w:num w:numId="91" w16cid:durableId="1004357750">
    <w:abstractNumId w:val="5"/>
  </w:num>
  <w:num w:numId="92" w16cid:durableId="1482966921">
    <w:abstractNumId w:val="4"/>
  </w:num>
  <w:num w:numId="93" w16cid:durableId="1367834060">
    <w:abstractNumId w:val="6"/>
  </w:num>
  <w:num w:numId="94" w16cid:durableId="416754302">
    <w:abstractNumId w:val="1"/>
  </w:num>
  <w:num w:numId="95" w16cid:durableId="597447316">
    <w:abstractNumId w:val="3"/>
  </w:num>
  <w:num w:numId="96" w16cid:durableId="2063401799">
    <w:abstractNumId w:val="0"/>
  </w:num>
  <w:num w:numId="97" w16cid:durableId="1370448706">
    <w:abstractNumId w:val="34"/>
  </w:num>
  <w:num w:numId="98" w16cid:durableId="1168058455">
    <w:abstractNumId w:val="12"/>
  </w:num>
  <w:num w:numId="99" w16cid:durableId="1990596243">
    <w:abstractNumId w:val="24"/>
  </w:num>
  <w:num w:numId="100" w16cid:durableId="1677075520">
    <w:abstractNumId w:val="21"/>
  </w:num>
  <w:num w:numId="101" w16cid:durableId="111286437">
    <w:abstractNumId w:val="23"/>
  </w:num>
  <w:num w:numId="102" w16cid:durableId="2111004923">
    <w:abstractNumId w:val="16"/>
  </w:num>
  <w:num w:numId="103" w16cid:durableId="1293171035">
    <w:abstractNumId w:val="14"/>
  </w:num>
  <w:num w:numId="104" w16cid:durableId="1050887911">
    <w:abstractNumId w:val="56"/>
  </w:num>
  <w:num w:numId="105" w16cid:durableId="177013197">
    <w:abstractNumId w:val="52"/>
  </w:num>
  <w:num w:numId="106" w16cid:durableId="1310555561">
    <w:abstractNumId w:val="100"/>
  </w:num>
  <w:num w:numId="107" w16cid:durableId="600451848">
    <w:abstractNumId w:val="87"/>
  </w:num>
  <w:num w:numId="108" w16cid:durableId="989673807">
    <w:abstractNumId w:val="90"/>
  </w:num>
  <w:num w:numId="109" w16cid:durableId="799568512">
    <w:abstractNumId w:val="72"/>
  </w:num>
  <w:num w:numId="110" w16cid:durableId="1375034031">
    <w:abstractNumId w:val="66"/>
  </w:num>
  <w:num w:numId="111" w16cid:durableId="1215848676">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CDA"/>
    <w:rsid w:val="000220F6"/>
    <w:rsid w:val="004860B0"/>
    <w:rsid w:val="00572FCB"/>
    <w:rsid w:val="00695CDA"/>
    <w:rsid w:val="008E5B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77726"/>
  <w15:docId w15:val="{D4CACC56-2C34-5147-8FCD-C75E31A1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spacing w:line="259" w:lineRule="auto"/>
    </w:pPr>
    <w:rPr>
      <w:sz w:val="22"/>
      <w:szCs w:val="22"/>
    </w:rPr>
  </w:style>
  <w:style w:type="paragraph" w:styleId="1">
    <w:name w:val="heading 1"/>
    <w:basedOn w:val="a0"/>
    <w:next w:val="a0"/>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0"/>
    <w:next w:val="a0"/>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0"/>
    <w:next w:val="a0"/>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0"/>
    <w:next w:val="a0"/>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0"/>
    <w:next w:val="a0"/>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0"/>
    <w:next w:val="a0"/>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0"/>
    <w:next w:val="a0"/>
    <w:link w:val="7Char"/>
    <w:uiPriority w:val="9"/>
    <w:qFormat/>
    <w:pPr>
      <w:keepNext/>
      <w:keepLines/>
      <w:spacing w:before="40" w:after="0"/>
      <w:outlineLvl w:val="6"/>
    </w:pPr>
    <w:rPr>
      <w:rFonts w:eastAsia="SimSun" w:cs="Times New Roman"/>
      <w:color w:val="595959"/>
    </w:rPr>
  </w:style>
  <w:style w:type="paragraph" w:styleId="8">
    <w:name w:val="heading 8"/>
    <w:basedOn w:val="a0"/>
    <w:next w:val="a0"/>
    <w:link w:val="8Char"/>
    <w:uiPriority w:val="9"/>
    <w:qFormat/>
    <w:pPr>
      <w:keepNext/>
      <w:keepLines/>
      <w:spacing w:after="0"/>
      <w:outlineLvl w:val="7"/>
    </w:pPr>
    <w:rPr>
      <w:rFonts w:eastAsia="SimSun" w:cs="Times New Roman"/>
      <w:i/>
      <w:iCs/>
      <w:color w:val="272727"/>
    </w:rPr>
  </w:style>
  <w:style w:type="paragraph" w:styleId="9">
    <w:name w:val="heading 9"/>
    <w:basedOn w:val="a0"/>
    <w:next w:val="a0"/>
    <w:link w:val="9Char"/>
    <w:uiPriority w:val="9"/>
    <w:qFormat/>
    <w:pPr>
      <w:keepNext/>
      <w:keepLines/>
      <w:spacing w:after="0"/>
      <w:outlineLvl w:val="8"/>
    </w:pPr>
    <w:rPr>
      <w:rFonts w:eastAsia="SimSun" w:cs="Times New Roman"/>
      <w:color w:val="2727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Char"/>
    <w:uiPriority w:val="11"/>
    <w:qFormat/>
    <w:pPr>
      <w:numPr>
        <w:ilvl w:val="1"/>
      </w:numPr>
      <w:jc w:val="right"/>
    </w:pPr>
    <w:rPr>
      <w:rFonts w:ascii="Sakkal Majalla" w:eastAsia="SimSun" w:hAnsi="Sakkal Majalla" w:cs="Times New Roman"/>
      <w:color w:val="000000"/>
      <w:spacing w:val="15"/>
      <w:sz w:val="28"/>
      <w:szCs w:val="28"/>
    </w:rPr>
  </w:style>
  <w:style w:type="character" w:customStyle="1" w:styleId="Char">
    <w:name w:val="عنوان فرعي Char"/>
    <w:basedOn w:val="a1"/>
    <w:link w:val="a4"/>
    <w:uiPriority w:val="11"/>
    <w:rPr>
      <w:rFonts w:ascii="Sakkal Majalla" w:eastAsia="SimSun" w:hAnsi="Sakkal Majalla" w:cs="Times New Roman"/>
      <w:color w:val="000000"/>
      <w:spacing w:val="15"/>
      <w:sz w:val="28"/>
      <w:szCs w:val="28"/>
    </w:rPr>
  </w:style>
  <w:style w:type="character" w:customStyle="1" w:styleId="1Char">
    <w:name w:val="العنوان 1 Char"/>
    <w:basedOn w:val="a1"/>
    <w:link w:val="1"/>
    <w:uiPriority w:val="9"/>
    <w:rPr>
      <w:rFonts w:ascii="Aptos Display" w:eastAsia="SimSun" w:hAnsi="Aptos Display" w:cs="Times New Roman"/>
      <w:color w:val="0F4761"/>
      <w:sz w:val="40"/>
      <w:szCs w:val="40"/>
    </w:rPr>
  </w:style>
  <w:style w:type="character" w:customStyle="1" w:styleId="2Char">
    <w:name w:val="عنوان 2 Char"/>
    <w:basedOn w:val="a1"/>
    <w:link w:val="2"/>
    <w:uiPriority w:val="9"/>
    <w:rPr>
      <w:rFonts w:ascii="Aptos Display" w:eastAsia="SimSun" w:hAnsi="Aptos Display" w:cs="Times New Roman"/>
      <w:color w:val="0F4761"/>
      <w:sz w:val="32"/>
      <w:szCs w:val="32"/>
    </w:rPr>
  </w:style>
  <w:style w:type="character" w:customStyle="1" w:styleId="3Char">
    <w:name w:val="عنوان 3 Char"/>
    <w:basedOn w:val="a1"/>
    <w:link w:val="3"/>
    <w:uiPriority w:val="9"/>
    <w:rPr>
      <w:rFonts w:eastAsia="SimSun" w:cs="Times New Roman"/>
      <w:color w:val="0F4761"/>
      <w:sz w:val="28"/>
      <w:szCs w:val="28"/>
    </w:rPr>
  </w:style>
  <w:style w:type="character" w:customStyle="1" w:styleId="4Char">
    <w:name w:val="عنوان 4 Char"/>
    <w:basedOn w:val="a1"/>
    <w:link w:val="4"/>
    <w:uiPriority w:val="9"/>
    <w:rPr>
      <w:rFonts w:eastAsia="SimSun" w:cs="Times New Roman"/>
      <w:i/>
      <w:iCs/>
      <w:color w:val="0F4761"/>
    </w:rPr>
  </w:style>
  <w:style w:type="character" w:customStyle="1" w:styleId="5Char">
    <w:name w:val="عنوان 5 Char"/>
    <w:basedOn w:val="a1"/>
    <w:link w:val="5"/>
    <w:uiPriority w:val="9"/>
    <w:rPr>
      <w:rFonts w:eastAsia="SimSun" w:cs="Times New Roman"/>
      <w:color w:val="0F4761"/>
    </w:rPr>
  </w:style>
  <w:style w:type="character" w:customStyle="1" w:styleId="6Char">
    <w:name w:val="عنوان 6 Char"/>
    <w:basedOn w:val="a1"/>
    <w:link w:val="6"/>
    <w:uiPriority w:val="9"/>
    <w:rPr>
      <w:rFonts w:eastAsia="SimSun" w:cs="Times New Roman"/>
      <w:i/>
      <w:iCs/>
      <w:color w:val="595959"/>
    </w:rPr>
  </w:style>
  <w:style w:type="character" w:customStyle="1" w:styleId="7Char">
    <w:name w:val="عنوان 7 Char"/>
    <w:basedOn w:val="a1"/>
    <w:link w:val="7"/>
    <w:uiPriority w:val="9"/>
    <w:rPr>
      <w:rFonts w:eastAsia="SimSun" w:cs="Times New Roman"/>
      <w:color w:val="595959"/>
    </w:rPr>
  </w:style>
  <w:style w:type="character" w:customStyle="1" w:styleId="8Char">
    <w:name w:val="عنوان 8 Char"/>
    <w:basedOn w:val="a1"/>
    <w:link w:val="8"/>
    <w:uiPriority w:val="9"/>
    <w:rPr>
      <w:rFonts w:eastAsia="SimSun" w:cs="Times New Roman"/>
      <w:i/>
      <w:iCs/>
      <w:color w:val="272727"/>
    </w:rPr>
  </w:style>
  <w:style w:type="character" w:customStyle="1" w:styleId="9Char">
    <w:name w:val="عنوان 9 Char"/>
    <w:basedOn w:val="a1"/>
    <w:link w:val="9"/>
    <w:uiPriority w:val="9"/>
    <w:rPr>
      <w:rFonts w:eastAsia="SimSun" w:cs="Times New Roman"/>
      <w:color w:val="272727"/>
    </w:rPr>
  </w:style>
  <w:style w:type="paragraph" w:styleId="a5">
    <w:name w:val="Title"/>
    <w:basedOn w:val="a0"/>
    <w:next w:val="a0"/>
    <w:link w:val="Char0"/>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0">
    <w:name w:val="العنوان Char"/>
    <w:basedOn w:val="a1"/>
    <w:link w:val="a5"/>
    <w:uiPriority w:val="10"/>
    <w:rPr>
      <w:rFonts w:ascii="Aptos Display" w:eastAsia="SimSun" w:hAnsi="Aptos Display" w:cs="Times New Roman"/>
      <w:spacing w:val="-10"/>
      <w:kern w:val="28"/>
      <w:sz w:val="56"/>
      <w:szCs w:val="56"/>
    </w:rPr>
  </w:style>
  <w:style w:type="paragraph" w:styleId="a6">
    <w:name w:val="Quote"/>
    <w:basedOn w:val="a0"/>
    <w:next w:val="a0"/>
    <w:link w:val="Char1"/>
    <w:uiPriority w:val="29"/>
    <w:qFormat/>
    <w:pPr>
      <w:spacing w:before="160"/>
      <w:jc w:val="center"/>
    </w:pPr>
    <w:rPr>
      <w:i/>
      <w:iCs/>
      <w:color w:val="404040"/>
    </w:rPr>
  </w:style>
  <w:style w:type="character" w:customStyle="1" w:styleId="Char1">
    <w:name w:val="اقتباس Char"/>
    <w:basedOn w:val="a1"/>
    <w:link w:val="a6"/>
    <w:uiPriority w:val="29"/>
    <w:rPr>
      <w:i/>
      <w:iCs/>
      <w:color w:val="404040"/>
    </w:rPr>
  </w:style>
  <w:style w:type="paragraph" w:styleId="a7">
    <w:name w:val="List Paragraph"/>
    <w:basedOn w:val="a0"/>
    <w:link w:val="Char2"/>
    <w:uiPriority w:val="34"/>
    <w:qFormat/>
    <w:pPr>
      <w:ind w:left="720"/>
      <w:contextualSpacing/>
    </w:pPr>
  </w:style>
  <w:style w:type="character" w:styleId="a8">
    <w:name w:val="Intense Emphasis"/>
    <w:basedOn w:val="a1"/>
    <w:uiPriority w:val="21"/>
    <w:qFormat/>
    <w:rPr>
      <w:i/>
      <w:iCs/>
      <w:color w:val="0F4761"/>
    </w:rPr>
  </w:style>
  <w:style w:type="paragraph" w:styleId="a9">
    <w:name w:val="Intense Quote"/>
    <w:basedOn w:val="a0"/>
    <w:next w:val="a0"/>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1"/>
    <w:link w:val="a9"/>
    <w:uiPriority w:val="30"/>
    <w:rPr>
      <w:i/>
      <w:iCs/>
      <w:color w:val="0F4761"/>
    </w:rPr>
  </w:style>
  <w:style w:type="character" w:styleId="aa">
    <w:name w:val="Intense Reference"/>
    <w:basedOn w:val="a1"/>
    <w:uiPriority w:val="32"/>
    <w:qFormat/>
    <w:rPr>
      <w:b/>
      <w:bCs/>
      <w:smallCaps/>
      <w:color w:val="0F4761"/>
      <w:spacing w:val="5"/>
    </w:rPr>
  </w:style>
  <w:style w:type="paragraph" w:styleId="ab">
    <w:name w:val="header"/>
    <w:basedOn w:val="a0"/>
    <w:link w:val="Char4"/>
    <w:uiPriority w:val="99"/>
    <w:pPr>
      <w:tabs>
        <w:tab w:val="center" w:pos="4153"/>
        <w:tab w:val="right" w:pos="8306"/>
      </w:tabs>
      <w:spacing w:after="0" w:line="240" w:lineRule="auto"/>
    </w:pPr>
  </w:style>
  <w:style w:type="character" w:customStyle="1" w:styleId="Char4">
    <w:name w:val="رأس الصفحة Char"/>
    <w:basedOn w:val="a1"/>
    <w:link w:val="ab"/>
    <w:uiPriority w:val="99"/>
    <w:rPr>
      <w:sz w:val="22"/>
      <w:szCs w:val="22"/>
    </w:rPr>
  </w:style>
  <w:style w:type="paragraph" w:styleId="ac">
    <w:name w:val="footer"/>
    <w:basedOn w:val="a0"/>
    <w:link w:val="Char5"/>
    <w:uiPriority w:val="99"/>
    <w:pPr>
      <w:tabs>
        <w:tab w:val="center" w:pos="4153"/>
        <w:tab w:val="right" w:pos="8306"/>
      </w:tabs>
      <w:spacing w:after="0" w:line="240" w:lineRule="auto"/>
    </w:pPr>
  </w:style>
  <w:style w:type="character" w:customStyle="1" w:styleId="Char5">
    <w:name w:val="تذييل الصفحة Char"/>
    <w:basedOn w:val="a1"/>
    <w:link w:val="ac"/>
    <w:uiPriority w:val="99"/>
    <w:rPr>
      <w:sz w:val="22"/>
      <w:szCs w:val="22"/>
    </w:rPr>
  </w:style>
  <w:style w:type="paragraph" w:styleId="ad">
    <w:name w:val="TOC Heading"/>
    <w:basedOn w:val="1"/>
    <w:next w:val="a0"/>
    <w:uiPriority w:val="39"/>
    <w:qFormat/>
    <w:pPr>
      <w:spacing w:before="240" w:after="0"/>
      <w:outlineLvl w:val="9"/>
    </w:pPr>
    <w:rPr>
      <w:kern w:val="0"/>
      <w:sz w:val="32"/>
      <w:szCs w:val="32"/>
      <w14:ligatures w14:val="none"/>
    </w:rPr>
  </w:style>
  <w:style w:type="paragraph" w:styleId="10">
    <w:name w:val="toc 1"/>
    <w:basedOn w:val="a0"/>
    <w:next w:val="a0"/>
    <w:uiPriority w:val="39"/>
    <w:pPr>
      <w:spacing w:after="100"/>
    </w:pPr>
  </w:style>
  <w:style w:type="paragraph" w:styleId="20">
    <w:name w:val="toc 2"/>
    <w:basedOn w:val="a0"/>
    <w:next w:val="a0"/>
    <w:uiPriority w:val="39"/>
    <w:pPr>
      <w:spacing w:after="100"/>
      <w:ind w:left="220"/>
    </w:pPr>
  </w:style>
  <w:style w:type="character" w:styleId="Hyperlink">
    <w:name w:val="Hyperlink"/>
    <w:basedOn w:val="a1"/>
    <w:uiPriority w:val="99"/>
    <w:rPr>
      <w:color w:val="467886"/>
      <w:u w:val="single"/>
    </w:rPr>
  </w:style>
  <w:style w:type="paragraph" w:styleId="ae">
    <w:name w:val="caption"/>
    <w:basedOn w:val="a0"/>
    <w:next w:val="a0"/>
    <w:uiPriority w:val="35"/>
    <w:qFormat/>
    <w:pPr>
      <w:spacing w:after="200" w:line="240" w:lineRule="auto"/>
    </w:pPr>
    <w:rPr>
      <w:i/>
      <w:iCs/>
      <w:color w:val="0E2841"/>
      <w:sz w:val="18"/>
      <w:szCs w:val="18"/>
    </w:rPr>
  </w:style>
  <w:style w:type="table" w:styleId="af">
    <w:name w:val="Table Grid"/>
    <w:basedOn w:val="a2"/>
    <w:uiPriority w:val="3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1"/>
    <w:uiPriority w:val="99"/>
    <w:rPr>
      <w:color w:val="605E5C"/>
      <w:shd w:val="clear" w:color="auto" w:fill="E1DFDD"/>
    </w:rPr>
  </w:style>
  <w:style w:type="character" w:customStyle="1" w:styleId="m7eme">
    <w:name w:val="m7eme"/>
    <w:basedOn w:val="a1"/>
  </w:style>
  <w:style w:type="paragraph" w:styleId="af0">
    <w:name w:val="Bibliography"/>
    <w:basedOn w:val="a0"/>
    <w:next w:val="a0"/>
    <w:uiPriority w:val="37"/>
  </w:style>
  <w:style w:type="paragraph" w:styleId="af1">
    <w:name w:val="table of figures"/>
    <w:basedOn w:val="a0"/>
    <w:next w:val="a0"/>
    <w:uiPriority w:val="99"/>
    <w:pPr>
      <w:spacing w:after="0"/>
    </w:pPr>
  </w:style>
  <w:style w:type="character" w:customStyle="1" w:styleId="11">
    <w:name w:val="إشارة لم يتم حلها1"/>
    <w:basedOn w:val="a1"/>
    <w:uiPriority w:val="99"/>
    <w:rPr>
      <w:color w:val="605E5C"/>
      <w:shd w:val="clear" w:color="auto" w:fill="E1DFDD"/>
    </w:rPr>
  </w:style>
  <w:style w:type="paragraph" w:styleId="af2">
    <w:name w:val="No Spacing"/>
    <w:link w:val="Char6"/>
    <w:uiPriority w:val="1"/>
    <w:qFormat/>
    <w:pPr>
      <w:bidi/>
      <w:spacing w:after="0" w:line="240" w:lineRule="auto"/>
    </w:pPr>
    <w:rPr>
      <w:sz w:val="22"/>
      <w:szCs w:val="22"/>
    </w:rPr>
  </w:style>
  <w:style w:type="paragraph" w:styleId="af3">
    <w:name w:val="Balloon Text"/>
    <w:basedOn w:val="a0"/>
    <w:link w:val="Char7"/>
    <w:uiPriority w:val="99"/>
    <w:pPr>
      <w:bidi w:val="0"/>
      <w:spacing w:after="0" w:line="240" w:lineRule="auto"/>
    </w:pPr>
    <w:rPr>
      <w:rFonts w:ascii="Tahoma" w:hAnsi="Tahoma" w:cs="Tahoma"/>
      <w:sz w:val="16"/>
      <w:szCs w:val="16"/>
    </w:rPr>
  </w:style>
  <w:style w:type="character" w:customStyle="1" w:styleId="Char7">
    <w:name w:val="نص في بالون Char"/>
    <w:basedOn w:val="a1"/>
    <w:link w:val="af3"/>
    <w:uiPriority w:val="99"/>
    <w:rPr>
      <w:rFonts w:ascii="Tahoma" w:hAnsi="Tahoma" w:cs="Tahoma"/>
      <w:sz w:val="16"/>
      <w:szCs w:val="16"/>
    </w:rPr>
  </w:style>
  <w:style w:type="character" w:styleId="af4">
    <w:name w:val="FollowedHyperlink"/>
    <w:basedOn w:val="a1"/>
    <w:uiPriority w:val="99"/>
    <w:rPr>
      <w:color w:val="96607D"/>
      <w:u w:val="single"/>
    </w:rPr>
  </w:style>
  <w:style w:type="character" w:styleId="af5">
    <w:name w:val="Strong"/>
    <w:basedOn w:val="a1"/>
    <w:uiPriority w:val="22"/>
    <w:qFormat/>
    <w:rPr>
      <w:b/>
      <w:bCs/>
    </w:rPr>
  </w:style>
  <w:style w:type="paragraph" w:styleId="af6">
    <w:name w:val="Normal (Web)"/>
    <w:basedOn w:val="a0"/>
    <w:uiPriority w:val="99"/>
    <w:pPr>
      <w:bidi w:val="0"/>
    </w:pPr>
    <w:rPr>
      <w:rFonts w:ascii="Times New Roman" w:hAnsi="Times New Roman" w:cs="Times New Roman"/>
      <w:sz w:val="24"/>
      <w:szCs w:val="24"/>
    </w:rPr>
  </w:style>
  <w:style w:type="paragraph" w:styleId="30">
    <w:name w:val="toc 3"/>
    <w:basedOn w:val="a0"/>
    <w:next w:val="a0"/>
    <w:uiPriority w:val="39"/>
    <w:pPr>
      <w:bidi w:val="0"/>
      <w:spacing w:after="100"/>
      <w:ind w:left="440"/>
    </w:pPr>
    <w:rPr>
      <w:rFonts w:eastAsia="SimSun" w:cs="Times New Roman"/>
      <w:kern w:val="0"/>
      <w14:ligatures w14:val="none"/>
    </w:rPr>
  </w:style>
  <w:style w:type="paragraph" w:styleId="HTML">
    <w:name w:val="HTML Preformatted"/>
    <w:basedOn w:val="a0"/>
    <w:link w:val="HTMLChar"/>
    <w:uiPriority w:val="99"/>
    <w:pPr>
      <w:spacing w:after="0" w:line="240" w:lineRule="auto"/>
    </w:pPr>
    <w:rPr>
      <w:rFonts w:ascii="Consolas" w:hAnsi="Consolas"/>
      <w:sz w:val="20"/>
      <w:szCs w:val="20"/>
    </w:rPr>
  </w:style>
  <w:style w:type="character" w:customStyle="1" w:styleId="HTMLChar">
    <w:name w:val="بتنسيق HTML مسبق Char"/>
    <w:basedOn w:val="a1"/>
    <w:link w:val="HTML"/>
    <w:uiPriority w:val="99"/>
    <w:rPr>
      <w:rFonts w:ascii="Consolas" w:hAnsi="Consolas"/>
      <w:sz w:val="20"/>
      <w:szCs w:val="20"/>
    </w:rPr>
  </w:style>
  <w:style w:type="character" w:customStyle="1" w:styleId="myxfac">
    <w:name w:val="myxfac"/>
    <w:basedOn w:val="a1"/>
  </w:style>
  <w:style w:type="table" w:customStyle="1" w:styleId="12">
    <w:name w:val="شبكة جدول فاتح1"/>
    <w:basedOn w:val="a2"/>
    <w:uiPriority w:val="40"/>
    <w:pPr>
      <w:spacing w:after="0" w:line="240" w:lineRule="auto"/>
    </w:pPr>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af7">
    <w:name w:val="كلام"/>
    <w:basedOn w:val="af2"/>
    <w:link w:val="Char8"/>
    <w:qFormat/>
    <w:pPr>
      <w:spacing w:line="360" w:lineRule="auto"/>
      <w:jc w:val="both"/>
    </w:pPr>
    <w:rPr>
      <w:b/>
      <w:bCs/>
    </w:rPr>
  </w:style>
  <w:style w:type="character" w:customStyle="1" w:styleId="Char6">
    <w:name w:val="بلا تباعد Char"/>
    <w:basedOn w:val="a1"/>
    <w:link w:val="af2"/>
    <w:uiPriority w:val="1"/>
    <w:rPr>
      <w:sz w:val="22"/>
      <w:szCs w:val="22"/>
    </w:rPr>
  </w:style>
  <w:style w:type="character" w:customStyle="1" w:styleId="Char8">
    <w:name w:val="كلام Char"/>
    <w:basedOn w:val="Char6"/>
    <w:link w:val="af7"/>
    <w:rPr>
      <w:b/>
      <w:bCs/>
      <w:sz w:val="22"/>
      <w:szCs w:val="22"/>
    </w:rPr>
  </w:style>
  <w:style w:type="character" w:customStyle="1" w:styleId="Char2">
    <w:name w:val="سرد الفقرات Char"/>
    <w:link w:val="a7"/>
    <w:uiPriority w:val="34"/>
  </w:style>
  <w:style w:type="paragraph" w:customStyle="1" w:styleId="a">
    <w:name w:val="عنوان"/>
    <w:basedOn w:val="af7"/>
    <w:link w:val="Char9"/>
    <w:qFormat/>
    <w:pPr>
      <w:numPr>
        <w:numId w:val="1"/>
      </w:numPr>
      <w:spacing w:after="160"/>
    </w:pPr>
    <w:rPr>
      <w:rFonts w:ascii="Sakkal Majalla" w:hAnsi="Sakkal Majalla" w:cs="Sakkal Majalla"/>
      <w:sz w:val="28"/>
      <w:szCs w:val="28"/>
    </w:rPr>
  </w:style>
  <w:style w:type="character" w:customStyle="1" w:styleId="Char9">
    <w:name w:val="عنوان Char"/>
    <w:basedOn w:val="Char8"/>
    <w:link w:val="a"/>
    <w:rPr>
      <w:rFonts w:ascii="Sakkal Majalla" w:hAnsi="Sakkal Majalla" w:cs="Sakkal Majalla"/>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Alh242</b:Tag>
    <b:SourceType>JournalArticle</b:SourceType>
    <b:Guid>{789E2A41-26F3-43F0-A8A0-05EB9DB91F8C}</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1</b:RefOrder>
  </b:Source>
  <b:Source>
    <b:Tag>Alr23</b:Tag>
    <b:SourceType>JournalArticle</b:SourceType>
    <b:Guid>{4AEA47CA-619B-4721-A026-DBBCA0A0B67F}</b:Guid>
    <b:Author>
      <b:Author>
        <b:NameList>
          <b:Person>
            <b:Last>Alradhi</b:Last>
            <b:First>Zainab</b:First>
          </b:Person>
        </b:NameList>
      </b:Author>
    </b:Author>
    <b:Title>The Road Ahead and Challenges of Revenue Cycle Management in Saudi Governmental Hospitals</b:Title>
    <b:Year>2023</b:Year>
    <b:URL>https://pmc.ncbi.nlm.nih.gov/articles/PMC10606396/</b:URL>
    <b:RefOrder>2</b:RefOrder>
  </b:Source>
  <b:Source>
    <b:Tag>Rah221</b:Tag>
    <b:SourceType>JournalArticle</b:SourceType>
    <b:Guid>{E91E80F7-DFFE-4DB7-8B79-AD8B80677D92}</b:Guid>
    <b:Author>
      <b:Author>
        <b:NameList>
          <b:Person>
            <b:Last>Rahhaleh</b:Last>
            <b:First>Naseem</b:First>
            <b:Middle>Al</b:Middle>
          </b:Person>
        </b:NameList>
      </b:Author>
    </b:Author>
    <b:Title>The financial performance of private hospitals in Saudi Arabia: An investigation into the role of internal control and financial accountability</b:Title>
    <b:Year>2022</b:Year>
    <b:URL>https://pmc.ncbi.nlm.nih.gov/articles/PMC10202269/</b:URL>
    <b:RefOrder>3</b:RefOrder>
  </b:Source>
  <b:Source>
    <b:Tag>Rah22</b:Tag>
    <b:SourceType>JournalArticle</b:SourceType>
    <b:Guid>{57E2E4B9-3387-4467-93C8-7F783A5AC67F}</b:Guid>
    <b:Author>
      <b:Author>
        <b:NameList>
          <b:Person>
            <b:Last>Rahman</b:Last>
            <b:First>Abdul</b:First>
          </b:Person>
        </b:NameList>
      </b:Author>
    </b:Author>
    <b:Title>The Nexus Between Inventory Management and Firm Performance: A Saudi Arabian Perspective*</b:Title>
    <b:Year>2022</b:Year>
    <b:URL>https://www.researchgate.net/publication/363298613_The_Nexus_Between_Inventory_Management_and_Firm_Performance_A_Saudi_Arabian_Perspective</b:URL>
    <b:RefOrder>4</b:RefOrder>
  </b:Source>
  <b:Source>
    <b:Tag>Bel20</b:Tag>
    <b:SourceType>JournalArticle</b:SourceType>
    <b:Guid>{71EF43AA-3A5B-4661-88A2-466A1F0ECC1E}</b:Guid>
    <b:Author>
      <b:Author>
        <b:NameList>
          <b:Person>
            <b:Last>Bello</b:Last>
            <b:First>Dikko</b:First>
          </b:Person>
        </b:NameList>
      </b:Author>
    </b:Author>
    <b:Title>Cost Reduction and Sustainable Business Practices; A conceptual approach</b:Title>
    <b:Year>2020</b:Year>
    <b:URL>https://www.researchgate.net/publication/342617743_Cost_Reduction_and_Sustainable_Business_Practices_A_conceptual_approach</b:URL>
    <b:RefOrder>5</b:RefOrder>
  </b:Source>
  <b:Source>
    <b:Tag>Sin232</b:Tag>
    <b:SourceType>JournalArticle</b:SourceType>
    <b:Guid>{58D2D38D-7EF0-49CC-BE44-D5852A2C617A}</b:Guid>
    <b:Author>
      <b:Author>
        <b:NameList>
          <b:Person>
            <b:Last>Singh</b:Last>
            <b:First>Bikram</b:First>
            <b:Middle>Jit</b:Middle>
          </b:Person>
        </b:NameList>
      </b:Author>
    </b:Author>
    <b:Title>A systematic review of industrial wastewater management: Evaluating challenges and enablers</b:Title>
    <b:Year>2023</b:Year>
    <b:URL>https://www.sciencedirect.com/science/article/pii/S0301479723020182</b:URL>
    <b:RefOrder>6</b:RefOrder>
  </b:Source>
  <b:Source>
    <b:Tag>Her21</b:Tag>
    <b:SourceType>JournalArticle</b:SourceType>
    <b:Guid>{E8F15B0D-88BB-424C-9203-2401C703C433}</b:Guid>
    <b:Author>
      <b:Author>
        <b:NameList>
          <b:Person>
            <b:Last>Hermundsdottir</b:Last>
            <b:First>Fanny</b:First>
          </b:Person>
        </b:NameList>
      </b:Author>
    </b:Author>
    <b:Title>Sustainability innovations and firm competitiveness: A review</b:Title>
    <b:Year>2021</b:Year>
    <b:URL>https://www.sciencedirect.com/science/article/pii/S0959652620347594</b:URL>
    <b:RefOrder>7</b:RefOrder>
  </b:Source>
  <b:Source>
    <b:Tag>Ban17</b:Tag>
    <b:SourceType>JournalArticle</b:SourceType>
    <b:Guid>{6B73F2FE-6227-4EED-8AA5-FF22BAA2BF00}</b:Guid>
    <b:Author>
      <b:Author>
        <b:NameList>
          <b:Person>
            <b:Last>Banker</b:Last>
            <b:First>Rajiv</b:First>
            <b:Middle>D.</b:Middle>
          </b:Person>
        </b:NameList>
      </b:Author>
    </b:Author>
    <b:Title>Cost Management Research</b:Title>
    <b:Year>2017</b:Year>
    <b:URL>https://www.researchgate.net/publication/320822812_Cost_Management_Research</b:URL>
    <b:RefOrder>8</b:RefOrder>
  </b:Source>
  <b:Source>
    <b:Tag>Dik20</b:Tag>
    <b:SourceType>JournalArticle</b:SourceType>
    <b:Guid>{0A5844AF-5A05-4B3D-89F2-1C5AEB0AC5C5}</b:Guid>
    <b:Author>
      <b:Author>
        <b:NameList>
          <b:Person>
            <b:Last>Dikko</b:Last>
          </b:Person>
        </b:NameList>
      </b:Author>
    </b:Author>
    <b:Title>Cost Reduction and Sustainable Business Practices; A conceptual approach</b:Title>
    <b:Year>2020</b:Year>
    <b:URL>https://www.researchgate.net/publication/342617743_Cost_Reduction_and_Sustainable_Business_Practices_A_conceptual_approach</b:URL>
    <b:RefOrder>9</b:RefOrder>
  </b:Source>
  <b:Source>
    <b:Tag>Ham24</b:Tag>
    <b:SourceType>JournalArticle</b:SourceType>
    <b:Guid>{F0A9E8E1-EEAA-431F-9ADE-E51E310B5928}</b:Guid>
    <b:Author>
      <b:Author>
        <b:NameList>
          <b:Person>
            <b:Last>Hamza</b:Last>
            <b:First>Abdelaal</b:First>
            <b:Middle>Abdelwadod Mohamed</b:Middle>
          </b:Person>
        </b:NameList>
      </b:Author>
    </b:Author>
    <b:Title>Strategic integration of technology into oil company logistics through enhanced transport, storage and distribution processes to improve efficiency and sustainability</b:Title>
    <b:Year>2024</b:Year>
    <b:URL>https://www.researchgate.net/publication/384206731_Strategic_integration_of_technology_into_oil_company_logistics_through_enhanced_transport_storage_and_distribution_processes_to_improve_efficiency_and_sustainability</b:URL>
    <b:RefOrder>10</b:RefOrder>
  </b:Source>
  <b:Source>
    <b:Tag>AlS22</b:Tag>
    <b:SourceType>JournalArticle</b:SourceType>
    <b:Guid>{9837E1D4-68EF-4D7F-9559-0C9D5F9955F8}</b:Guid>
    <b:Author>
      <b:Author>
        <b:NameList>
          <b:Person>
            <b:Last>Al-Sfan</b:Last>
            <b:First>Maytham</b:First>
            <b:Middle>Bader Bawie</b:Middle>
          </b:Person>
        </b:NameList>
      </b:Author>
    </b:Author>
    <b:Title>Value Chain Analysis and Its Importance in Reducing Cost and Improvement of the Processes’ Performance : Applied Study</b:Title>
    <b:Year>2022</b:Year>
    <b:URL>https://www.researchgate.net/publication/359077941_Value_Chain_Analysis_and_Its_Importance_in_Reducing_Cost_and_Improvement_of_the_Processes'_Performance_Applied_Study</b:URL>
    <b:RefOrder>11</b:RefOrder>
  </b:Source>
  <b:Source>
    <b:Tag>Lim24</b:Tag>
    <b:SourceType>JournalArticle</b:SourceType>
    <b:Guid>{C3687FBB-B97D-47BC-9F38-35DE08E95B98}</b:Guid>
    <b:Author>
      <b:Author>
        <b:NameList>
          <b:Person>
            <b:Last>Lim</b:Last>
            <b:First>Weng</b:First>
            <b:Middle>Marc</b:Middle>
          </b:Person>
        </b:NameList>
      </b:Author>
    </b:Author>
    <b:Title>What Is Quantitative Research? An Overview and Guidelines</b:Title>
    <b:Year>2024</b:Year>
    <b:URL>https://journals.sagepub.com/doi/full/10.1177/14413582241264622</b:URL>
    <b:RefOrder>12</b:RefOrder>
  </b:Source>
  <b:Source>
    <b:Tag>Mai24</b:Tag>
    <b:SourceType>JournalArticle</b:SourceType>
    <b:Guid>{378D99F4-73F9-433B-9900-946C47820968}</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13</b:RefOrder>
  </b:Source>
  <b:Source>
    <b:Tag>AlS241</b:Tag>
    <b:SourceType>JournalArticle</b:SourceType>
    <b:Guid>{87413D9A-48BD-4A50-B33A-077E47D7B990}</b:Guid>
    <b:Author>
      <b:Author>
        <b:NameList>
          <b:Person>
            <b:Last>Al-Salmawi</b:Last>
            <b:First>Maytham</b:First>
          </b:Person>
        </b:NameList>
      </b:Author>
    </b:Author>
    <b:Title>The Impact of Strategic Cost Management Techniques on Reducing Costs and Achieving Competitive Advantage</b:Title>
    <b:Year>2024</b:Year>
    <b:URL>https://www.researchgate.net/publication/381570960_The_Impact_of_Strategic_Cost_Management_Techniques_on_Reducing_Costs_and_Achieving_Competitive_Advantage</b:URL>
    <b:RefOrder>14</b:RefOrder>
  </b:Source>
  <b:Source>
    <b:Tag>Abd18</b:Tag>
    <b:SourceType>JournalArticle</b:SourceType>
    <b:Guid>{6BC6101B-C483-4C74-928A-0F684A8A5063}</b:Guid>
    <b:Author>
      <b:Author>
        <b:NameList>
          <b:Person>
            <b:Last>Abdel-Shafy</b:Last>
            <b:First>Hussein</b:First>
            <b:Middle>I.</b:Middle>
          </b:Person>
        </b:NameList>
      </b:Author>
    </b:Author>
    <b:Title>Solid waste issue: Sources, composition, disposal, recycling, and valorization</b:Title>
    <b:Year>2018</b:Year>
    <b:URL>https://www.sciencedirect.com/science/article/pii/S1110062118301375</b:URL>
    <b:RefOrder>15</b:RefOrder>
  </b:Source>
  <b:Source>
    <b:Tag>Osm22</b:Tag>
    <b:SourceType>JournalArticle</b:SourceType>
    <b:Guid>{BA994F0F-19A7-48F2-9DB2-DE61E252B56F}</b:Guid>
    <b:Author>
      <b:Author>
        <b:NameList>
          <b:Person>
            <b:Last>Osma</b:Last>
            <b:First>Beatriz</b:First>
            <b:Middle>García</b:Middle>
          </b:Person>
        </b:NameList>
      </b:Author>
    </b:Author>
    <b:Title>Management control systems and real earnings management: Effects on firm performance</b:Title>
    <b:Year>2022</b:Year>
    <b:URL>https://www.sciencedirect.com/science/article/pii/S104450052100055X</b:URL>
    <b:RefOrder>16</b:RefOrder>
  </b:Source>
  <b:Source>
    <b:Tag>Cho19</b:Tag>
    <b:SourceType>JournalArticle</b:SourceType>
    <b:Guid>{B4A51924-51DD-4191-AEC0-D556E50B5EE4}</b:Guid>
    <b:Author>
      <b:Author>
        <b:NameList>
          <b:Person>
            <b:Last>Cho</b:Last>
            <b:First>Sang</b:First>
            <b:Middle>Jun</b:Middle>
          </b:Person>
        </b:NameList>
      </b:Author>
    </b:Author>
    <b:Title>Study on the Relationship between CSR and Financial Performance</b:Title>
    <b:Year>2019</b:Year>
    <b:URL>https://www.mdpi.com/2071-1050/11/2/343</b:URL>
    <b:RefOrder>17</b:RefOrder>
  </b:Source>
  <b:Source>
    <b:Tag>NTA22</b:Tag>
    <b:SourceType>JournalArticle</b:SourceType>
    <b:Guid>{264029FB-2CE2-4BD3-A974-692DF130828B}</b:Guid>
    <b:Author>
      <b:Author>
        <b:NameList>
          <b:Person>
            <b:Last>NTARINDWA</b:Last>
            <b:First>Eugene</b:First>
          </b:Person>
        </b:NameList>
      </b:Author>
    </b:Author>
    <b:Title>EFFECT OF COST MANAGEMENT STRATEGIES ON OPERATIONAL EFFICIENCY OF BANK OF KIGALI, RWANDA</b:Title>
    <b:Year>2022</b:Year>
    <b:URL>https://www.researchgate.net/publication/365498815_EFFECT_OF_COST_MANAGEMENT_STRATEGIES_ON_OPERATIONAL_EFFICIENCY_OF_BANK_OF_KIGALI_RWANDA</b:URL>
    <b:RefOrder>18</b:RefOrder>
  </b:Source>
  <b:Source>
    <b:Tag>Ali15</b:Tag>
    <b:SourceType>JournalArticle</b:SourceType>
    <b:Guid>{72F370C1-2F39-41D6-970A-0426D6A59439}</b:Guid>
    <b:Author>
      <b:Author>
        <b:NameList>
          <b:Person>
            <b:Last>Ali</b:Last>
            <b:First>Sajid</b:First>
          </b:Person>
        </b:NameList>
      </b:Author>
    </b:Author>
    <b:Title>IMPACT OF ACTIVITY BASED COSTING ON FIRMS' PERFORMANCE IN SAUDI ARABIA</b:Title>
    <b:Year>2015</b:Year>
    <b:URL>https://www.researchgate.net/publication/320021598_IMPACT_OF_ACTIVITY_BASED_COSTING_ON_FIRMS'_PERFORMANCE_IN_SAUDI_ARABIA</b:URL>
    <b:RefOrder>19</b:RefOrder>
  </b:Source>
  <b:Source>
    <b:Tag>Has21</b:Tag>
    <b:SourceType>JournalArticle</b:SourceType>
    <b:Guid>{6FD36F19-D34A-43A8-BA70-C2B301AC867A}</b:Guid>
    <b:Author>
      <b:Author>
        <b:NameList>
          <b:Person>
            <b:Last>Hashed</b:Last>
            <b:First>Abdulwahid</b:First>
            <b:Middle>Ahmed</b:Middle>
          </b:Person>
        </b:NameList>
      </b:Author>
    </b:Author>
    <b:Title>Cost stickiness and firm profitability: A study in Saudi Arabian industries</b:Title>
    <b:Year>2021</b:Year>
    <b:URL>https://www.researchgate.net/publication/354595656_Cost_stickiness_and_firm_profitability_A_study_in_Saudi_Arabian_industries</b:URL>
    <b:RefOrder>20</b:RefOrder>
  </b:Source>
  <b:Source>
    <b:Tag>ald20</b:Tag>
    <b:SourceType>JournalArticle</b:SourceType>
    <b:Guid>{254500AB-F3ED-4CB6-885B-9C8EBF77D3C2}</b:Guid>
    <b:Author>
      <b:Author>
        <b:NameList>
          <b:Person>
            <b:Last>aldaady</b:Last>
            <b:First>sarah</b:First>
          </b:Person>
        </b:NameList>
      </b:Author>
    </b:Author>
    <b:Title>Impact of Operating Cost Reduction on The Economic Challenges Facing Small-Size Clothing Factories in Saudi Arabia</b:Title>
    <b:Year>2020</b:Year>
    <b:URL>https://journals.scholarpublishing.org/index.php/ASSRJ/article/view/9138</b:URL>
    <b:RefOrder>21</b:RefOrder>
  </b:Source>
  <b:Source>
    <b:Tag>Say24</b:Tag>
    <b:SourceType>JournalArticle</b:SourceType>
    <b:Guid>{14E935BE-6DD9-440F-8972-422819137B71}</b:Guid>
    <b:Author>
      <b:Author>
        <b:NameList>
          <b:Person>
            <b:Last>Sayed</b:Last>
            <b:First>Omer</b:First>
            <b:Middle>Ahmed</b:Middle>
          </b:Person>
        </b:NameList>
      </b:Author>
    </b:Author>
    <b:Title>The Impact of Intellectual Capital on Sustainable Performance: Banking Sector in Saudi Arabia</b:Title>
    <b:Year>2024</b:Year>
    <b:URL>https://www.mdpi.com/2071-1050/16/11/4528</b:URL>
    <b:RefOrder>22</b:RefOrder>
  </b:Source>
  <b:Source>
    <b:Tag>Say241</b:Tag>
    <b:SourceType>JournalArticle</b:SourceType>
    <b:Guid>{D0832599-8ACC-413A-81A0-BCF2A116E889}</b:Guid>
    <b:Author>
      <b:Author>
        <b:NameList>
          <b:Person>
            <b:Last>Sayari</b:Last>
            <b:First>Sonia</b:First>
          </b:Person>
        </b:NameList>
      </b:Author>
    </b:Author>
    <b:Title>Driving Digital Transformation: Analyzing the Impact of Internet Banking on Profitability in the Saudi Arabian Banking Sector</b:Title>
    <b:Year>2024</b:Year>
    <b:URL>https://www.mdpi.com/1911-8074/17/5/174</b:URL>
    <b:RefOrder>23</b:RefOrder>
  </b:Source>
  <b:Source>
    <b:Tag>Kin241</b:Tag>
    <b:SourceType>JournalArticle</b:SourceType>
    <b:Guid>{D28B5EE9-9816-421D-9331-368FE5840C73}</b:Guid>
    <b:Author>
      <b:Author>
        <b:NameList>
          <b:Person>
            <b:Last>Kindness</b:Last>
            <b:First>David</b:First>
          </b:Person>
        </b:NameList>
      </b:Author>
    </b:Author>
    <b:Title>Operating Costs Definition: Formula, Types, and Real-World Examples</b:Title>
    <b:Year>2024</b:Year>
    <b:URL>https://www.investopedia.com/terms/o/operating-cost.asp</b:URL>
    <b:RefOrder>24</b:RefOrder>
  </b:Source>
  <b:Source>
    <b:Tag>Ald233</b:Tag>
    <b:SourceType>JournalArticle</b:SourceType>
    <b:Guid>{E3C19B07-FA24-48C5-A5B3-0B4754F6D86D}</b:Guid>
    <b:Author>
      <b:Author>
        <b:NameList>
          <b:Person>
            <b:Last>Aldoghan</b:Last>
            <b:First>Mohammed</b:First>
            <b:Middle>A</b:Middle>
          </b:Person>
        </b:NameList>
      </b:Author>
    </b:Author>
    <b:Title>Organization operational efficiency and Innovativeness: Exploring the role of employees' task-based training, operational task commitment, operational engagement, and supervisor support</b:Title>
    <b:Year>2023</b:Year>
    <b:URL>https://www.researchgate.net/publication/371307226_Organization_operational_efficiency_and_Innovativeness_Exploring_the_role_of_employees'_task-based_training_operational_task_commitment_operational_engagement_and_supervisor_support</b:URL>
    <b:RefOrder>25</b:RefOrder>
  </b:Source>
  <b:Source>
    <b:Tag>Placeholder1</b:Tag>
    <b:SourceType>JournalArticle</b:SourceType>
    <b:Guid>{76F0E7CA-0512-40FC-891B-996FC2FB8700}</b:Guid>
    <b:Author>
      <b:Author>
        <b:NameList>
          <b:Person>
            <b:Last>Mohammed</b:Last>
          </b:Person>
        </b:NameList>
      </b:Author>
    </b:Author>
    <b:Title>Organization operational efficiency and Innovativeness: Exploring the role of employees' task-based training, operational task commitment, operational engagement, and supervisor support</b:Title>
    <b:Year>2023</b:Year>
    <b:URL>https://www.researchgate.net/publication/371307226_Organization_operational_efficiency_and_Innovativeness_Exploring_the_role_of_employees'_task-based_training_operational_task_commitment_operational_engagement_and_supervisor_support</b:URL>
    <b:RefOrder>26</b:RefOrder>
  </b:Source>
  <b:Source>
    <b:Tag>Tra201</b:Tag>
    <b:SourceType>JournalArticle</b:SourceType>
    <b:Guid>{AE70416A-6C98-47DE-BFCF-96BC58015BAF}</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27</b:RefOrder>
  </b:Source>
  <b:Source>
    <b:Tag>AlS24</b:Tag>
    <b:SourceType>JournalArticle</b:SourceType>
    <b:Guid>{B98A193C-2C56-45A9-854F-CAF419FFE247}</b:Guid>
    <b:Author>
      <b:Author>
        <b:NameList>
          <b:Person>
            <b:Last>Al-Salmawi</b:Last>
            <b:First>Maytham</b:First>
          </b:Person>
        </b:NameList>
      </b:Author>
    </b:Author>
    <b:Title>The Impact of Strategic Cost Management Techniques on Reducing Costs and Achieving Competitive Advantage</b:Title>
    <b:Year>2024</b:Year>
    <b:URL>https://www.researchgate.net/publication/381570960_The_Impact_of_Strategic_Cost_Management_Techniques_on_Reducing_Costs_and_Achieving_Competitive_Advantage</b:URL>
    <b:RefOrder>28</b:RefOrder>
  </b:Source>
  <b:Source>
    <b:Tag>Ozt20</b:Tag>
    <b:SourceType>JournalArticle</b:SourceType>
    <b:Guid>{19D1B844-3210-46B4-A3BC-08302A8F4A5F}</b:Guid>
    <b:Author>
      <b:Author>
        <b:NameList>
          <b:Person>
            <b:Last>Ozturk</b:Last>
            <b:First>Zehra</b:First>
            <b:Middle>Kamisli</b:Middle>
          </b:Person>
        </b:NameList>
      </b:Author>
    </b:Author>
    <b:Title>Inventory Management in Supply Chains</b:Title>
    <b:Year>2020</b:Year>
    <b:URL>Zehra Kamisli Ozturk</b:URL>
    <b:RefOrder>29</b:RefOrder>
  </b:Source>
</b:Sources>
</file>

<file path=customXml/itemProps1.xml><?xml version="1.0" encoding="utf-8"?>
<ds:datastoreItem xmlns:ds="http://schemas.openxmlformats.org/officeDocument/2006/customXml" ds:itemID="{A72BB981-0D6B-4501-9EA6-06AFE78E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28</Pages>
  <Words>6239</Words>
  <Characters>35567</Characters>
  <Application>Microsoft Office Word</Application>
  <DocSecurity>0</DocSecurity>
  <Lines>296</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Nesma</dc:creator>
  <cp:lastModifiedBy>Microsoft Office User</cp:lastModifiedBy>
  <cp:revision>4</cp:revision>
  <dcterms:created xsi:type="dcterms:W3CDTF">2025-03-04T17:44:00Z</dcterms:created>
  <dcterms:modified xsi:type="dcterms:W3CDTF">2025-03-08T14:17:00Z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420a2dc645c5476ab79cb1ab24866ab6</vt:lpwstr>
  </property>
</Properties>
</file>