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4CEDF" w14:textId="77777777" w:rsidR="00AE0C1B" w:rsidRPr="00B00059" w:rsidRDefault="00AE0C1B" w:rsidP="003C0C46">
      <w:pPr>
        <w:bidi/>
        <w:rPr>
          <w:rFonts w:ascii="Sakkal Majalla" w:hAnsi="Sakkal Majalla" w:cs="Sakkal Majalla"/>
          <w:b/>
          <w:bCs/>
          <w:sz w:val="28"/>
          <w:szCs w:val="28"/>
          <w:lang w:bidi="ar-EG"/>
        </w:rPr>
      </w:pPr>
      <w:bookmarkStart w:id="0" w:name="_Hlk223651487"/>
      <w:r w:rsidRPr="00B00059">
        <w:rPr>
          <w:rFonts w:ascii="Sakkal Majalla" w:hAnsi="Sakkal Majalla" w:cs="Sakkal Majalla"/>
          <w:b/>
          <w:bCs/>
          <w:sz w:val="28"/>
          <w:szCs w:val="28"/>
          <w:rtl/>
          <w:lang w:bidi="ar-EG"/>
        </w:rPr>
        <w:t xml:space="preserve">جامعة ميدأوشن </w:t>
      </w:r>
    </w:p>
    <w:p w14:paraId="7FC0F7EE" w14:textId="2470784B" w:rsidR="00AE0C1B" w:rsidRPr="00B00059" w:rsidRDefault="00AE0C1B" w:rsidP="0009668C">
      <w:pPr>
        <w:tabs>
          <w:tab w:val="left" w:pos="855"/>
        </w:tabs>
        <w:bidi/>
        <w:rPr>
          <w:rFonts w:ascii="Sakkal Majalla" w:hAnsi="Sakkal Majalla" w:cs="Sakkal Majalla"/>
          <w:b/>
          <w:bCs/>
          <w:sz w:val="28"/>
          <w:szCs w:val="28"/>
          <w:rtl/>
          <w:lang w:bidi="ar-EG"/>
        </w:rPr>
      </w:pPr>
      <w:r w:rsidRPr="00B00059">
        <w:rPr>
          <w:rFonts w:ascii="Sakkal Majalla" w:hAnsi="Sakkal Majalla" w:cs="Sakkal Majalla"/>
          <w:b/>
          <w:bCs/>
          <w:noProof/>
          <w:sz w:val="28"/>
          <w:szCs w:val="28"/>
        </w:rPr>
        <w:drawing>
          <wp:anchor distT="0" distB="0" distL="114300" distR="114300" simplePos="0" relativeHeight="251659264" behindDoc="0" locked="0" layoutInCell="1" allowOverlap="1" wp14:anchorId="3FB97912" wp14:editId="496672B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00059">
        <w:rPr>
          <w:rFonts w:ascii="Sakkal Majalla" w:hAnsi="Sakkal Majalla" w:cs="Sakkal Majalla"/>
          <w:b/>
          <w:bCs/>
          <w:sz w:val="28"/>
          <w:szCs w:val="28"/>
          <w:lang w:bidi="ar-EG"/>
        </w:rPr>
        <w:t xml:space="preserve"> </w:t>
      </w:r>
      <w:r w:rsidRPr="00B00059">
        <w:rPr>
          <w:rFonts w:ascii="Sakkal Majalla" w:hAnsi="Sakkal Majalla" w:cs="Sakkal Majalla"/>
          <w:b/>
          <w:bCs/>
          <w:sz w:val="28"/>
          <w:szCs w:val="28"/>
          <w:rtl/>
          <w:lang w:bidi="ar-EG"/>
        </w:rPr>
        <w:t>كلية ال</w:t>
      </w:r>
      <w:r w:rsidR="0009668C">
        <w:rPr>
          <w:rFonts w:ascii="Sakkal Majalla" w:hAnsi="Sakkal Majalla" w:cs="Sakkal Majalla" w:hint="cs"/>
          <w:b/>
          <w:bCs/>
          <w:sz w:val="28"/>
          <w:szCs w:val="28"/>
          <w:rtl/>
          <w:lang w:bidi="ar-EG"/>
        </w:rPr>
        <w:t xml:space="preserve">اعلام </w:t>
      </w:r>
      <w:r w:rsidR="00277BB8">
        <w:rPr>
          <w:rFonts w:ascii="Sakkal Majalla" w:hAnsi="Sakkal Majalla" w:cs="Sakkal Majalla" w:hint="cs"/>
          <w:b/>
          <w:bCs/>
          <w:sz w:val="28"/>
          <w:szCs w:val="28"/>
          <w:rtl/>
          <w:lang w:bidi="ar-EG"/>
        </w:rPr>
        <w:t>والتسويق</w:t>
      </w:r>
      <w:r w:rsidR="0009668C">
        <w:rPr>
          <w:rFonts w:ascii="Sakkal Majalla" w:hAnsi="Sakkal Majalla" w:cs="Sakkal Majalla"/>
          <w:b/>
          <w:bCs/>
          <w:sz w:val="28"/>
          <w:szCs w:val="28"/>
          <w:rtl/>
          <w:lang w:bidi="ar-EG"/>
        </w:rPr>
        <w:tab/>
      </w:r>
      <w:r w:rsidR="0009668C">
        <w:rPr>
          <w:rFonts w:ascii="Sakkal Majalla" w:hAnsi="Sakkal Majalla" w:cs="Sakkal Majalla"/>
          <w:b/>
          <w:bCs/>
          <w:sz w:val="28"/>
          <w:szCs w:val="28"/>
          <w:rtl/>
          <w:lang w:bidi="ar-EG"/>
        </w:rPr>
        <w:tab/>
      </w:r>
      <w:r w:rsidR="0009668C">
        <w:rPr>
          <w:rFonts w:ascii="Sakkal Majalla" w:hAnsi="Sakkal Majalla" w:cs="Sakkal Majalla"/>
          <w:b/>
          <w:bCs/>
          <w:sz w:val="28"/>
          <w:szCs w:val="28"/>
          <w:rtl/>
          <w:lang w:bidi="ar-EG"/>
        </w:rPr>
        <w:tab/>
      </w:r>
    </w:p>
    <w:p w14:paraId="28F46B22" w14:textId="447DAD5C" w:rsidR="00AE0C1B" w:rsidRPr="00B00059" w:rsidRDefault="009C6DF3" w:rsidP="003C0C46">
      <w:pPr>
        <w:bidi/>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التسويق الرقمي</w:t>
      </w:r>
    </w:p>
    <w:p w14:paraId="43BED2FD" w14:textId="77777777" w:rsidR="00AE0C1B" w:rsidRPr="00B00059" w:rsidRDefault="00AE0C1B" w:rsidP="003C0C46">
      <w:pPr>
        <w:bidi/>
        <w:rPr>
          <w:rFonts w:ascii="Sakkal Majalla" w:hAnsi="Sakkal Majalla" w:cs="Sakkal Majalla"/>
          <w:sz w:val="28"/>
          <w:szCs w:val="28"/>
          <w:rtl/>
          <w:lang w:bidi="ar-EG"/>
        </w:rPr>
      </w:pPr>
    </w:p>
    <w:p w14:paraId="0AB1135F" w14:textId="77777777" w:rsidR="00AE0C1B" w:rsidRPr="00B00059" w:rsidRDefault="00AE0C1B" w:rsidP="003C0C46">
      <w:pPr>
        <w:bidi/>
        <w:rPr>
          <w:rFonts w:ascii="Sakkal Majalla" w:hAnsi="Sakkal Majalla" w:cs="Sakkal Majalla"/>
          <w:sz w:val="28"/>
          <w:szCs w:val="28"/>
          <w:rtl/>
          <w:lang w:bidi="ar-EG"/>
        </w:rPr>
      </w:pPr>
    </w:p>
    <w:p w14:paraId="4640E6B9" w14:textId="77777777" w:rsidR="00AE0C1B" w:rsidRPr="00B00059" w:rsidRDefault="00AE0C1B" w:rsidP="003C0C46">
      <w:pPr>
        <w:bidi/>
        <w:rPr>
          <w:rFonts w:ascii="Sakkal Majalla" w:hAnsi="Sakkal Majalla" w:cs="Sakkal Majalla"/>
          <w:sz w:val="28"/>
          <w:szCs w:val="28"/>
          <w:rtl/>
          <w:lang w:bidi="ar-EG"/>
        </w:rPr>
      </w:pPr>
    </w:p>
    <w:p w14:paraId="2AFBFF8F" w14:textId="4A8555FF" w:rsidR="00AE0C1B" w:rsidRPr="002012C7" w:rsidRDefault="00AE0C1B" w:rsidP="003C0C46">
      <w:pPr>
        <w:bidi/>
        <w:jc w:val="center"/>
        <w:rPr>
          <w:rFonts w:ascii="Sakkal Majalla" w:hAnsi="Sakkal Majalla" w:cs="Sakkal Majalla"/>
          <w:sz w:val="40"/>
          <w:szCs w:val="40"/>
          <w:rtl/>
          <w:lang w:bidi="ar-EG"/>
        </w:rPr>
      </w:pPr>
      <w:bookmarkStart w:id="1" w:name="_Hlk224500575"/>
      <w:r w:rsidRPr="002012C7">
        <w:rPr>
          <w:rFonts w:ascii="Sakkal Majalla" w:hAnsi="Sakkal Majalla" w:cs="Sakkal Majalla" w:hint="cs"/>
          <w:b/>
          <w:bCs/>
          <w:sz w:val="40"/>
          <w:szCs w:val="40"/>
          <w:rtl/>
          <w:lang w:bidi="ar-EG"/>
        </w:rPr>
        <w:t>دور</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التسويق</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الرقمي</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في</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إدارة</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الأزمات</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المؤسسية</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في</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المنشآت</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الصحية</w:t>
      </w:r>
      <w:r w:rsidRPr="002012C7">
        <w:rPr>
          <w:rFonts w:ascii="Sakkal Majalla" w:hAnsi="Sakkal Majalla" w:cs="Sakkal Majalla"/>
          <w:b/>
          <w:bCs/>
          <w:sz w:val="40"/>
          <w:szCs w:val="40"/>
          <w:rtl/>
          <w:lang w:bidi="ar-EG"/>
        </w:rPr>
        <w:t xml:space="preserve"> </w:t>
      </w:r>
      <w:r w:rsidRPr="002012C7">
        <w:rPr>
          <w:rFonts w:ascii="Sakkal Majalla" w:hAnsi="Sakkal Majalla" w:cs="Sakkal Majalla" w:hint="cs"/>
          <w:b/>
          <w:bCs/>
          <w:sz w:val="40"/>
          <w:szCs w:val="40"/>
          <w:rtl/>
          <w:lang w:bidi="ar-EG"/>
        </w:rPr>
        <w:t>الخاصة</w:t>
      </w:r>
    </w:p>
    <w:bookmarkEnd w:id="1"/>
    <w:p w14:paraId="2087E120" w14:textId="4B400277" w:rsidR="00AE0C1B" w:rsidRPr="00B00059" w:rsidRDefault="003A69B2" w:rsidP="003C0C46">
      <w:pPr>
        <w:bidi/>
        <w:jc w:val="center"/>
        <w:rPr>
          <w:rFonts w:ascii="Sakkal Majalla" w:hAnsi="Sakkal Majalla" w:cs="Sakkal Majalla"/>
          <w:sz w:val="28"/>
          <w:szCs w:val="28"/>
          <w:rtl/>
          <w:lang w:bidi="ar-EG"/>
        </w:rPr>
      </w:pPr>
      <w:r w:rsidRPr="003A69B2">
        <w:rPr>
          <w:rFonts w:ascii="Sakkal Majalla" w:hAnsi="Sakkal Majalla" w:cs="Sakkal Majalla"/>
          <w:sz w:val="28"/>
          <w:szCs w:val="28"/>
          <w:rtl/>
          <w:lang w:bidi="ar-EG"/>
        </w:rPr>
        <w:t>بحث مقدم للحصول على درجة الماجستير في التسويق الرقمي</w:t>
      </w:r>
    </w:p>
    <w:p w14:paraId="66B559D1" w14:textId="77777777" w:rsidR="00714850" w:rsidRDefault="00714850" w:rsidP="003C0C46">
      <w:pPr>
        <w:bidi/>
        <w:jc w:val="center"/>
        <w:rPr>
          <w:rFonts w:ascii="Sakkal Majalla" w:hAnsi="Sakkal Majalla" w:cs="Sakkal Majalla"/>
          <w:b/>
          <w:bCs/>
          <w:sz w:val="28"/>
          <w:szCs w:val="28"/>
          <w:rtl/>
          <w:lang w:bidi="ar-EG"/>
        </w:rPr>
      </w:pPr>
    </w:p>
    <w:p w14:paraId="7B4C3763" w14:textId="23E06DFE" w:rsidR="00AE0C1B" w:rsidRPr="00B00059" w:rsidRDefault="00AE0C1B" w:rsidP="00714850">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 xml:space="preserve">إعداد </w:t>
      </w:r>
      <w:r w:rsidR="009C6DF3">
        <w:rPr>
          <w:rFonts w:ascii="Sakkal Majalla" w:hAnsi="Sakkal Majalla" w:cs="Sakkal Majalla" w:hint="cs"/>
          <w:b/>
          <w:bCs/>
          <w:sz w:val="28"/>
          <w:szCs w:val="28"/>
          <w:rtl/>
          <w:lang w:bidi="ar-EG"/>
        </w:rPr>
        <w:t>الباحثة</w:t>
      </w:r>
    </w:p>
    <w:p w14:paraId="35F5BD03" w14:textId="77777777" w:rsidR="00AE0C1B" w:rsidRPr="00B00059" w:rsidRDefault="00AE0C1B" w:rsidP="003C0C46">
      <w:pPr>
        <w:bidi/>
        <w:jc w:val="center"/>
        <w:rPr>
          <w:rFonts w:ascii="Sakkal Majalla" w:hAnsi="Sakkal Majalla" w:cs="Sakkal Majalla"/>
          <w:b/>
          <w:bCs/>
          <w:sz w:val="28"/>
          <w:szCs w:val="28"/>
          <w:rtl/>
          <w:lang w:bidi="ar-EG"/>
        </w:rPr>
      </w:pPr>
    </w:p>
    <w:p w14:paraId="2F60F33C" w14:textId="1F8B1EFF" w:rsidR="00AE0C1B" w:rsidRPr="00B00059" w:rsidRDefault="00714850" w:rsidP="003C0C46">
      <w:pPr>
        <w:bidi/>
        <w:jc w:val="center"/>
        <w:rPr>
          <w:rFonts w:ascii="Sakkal Majalla" w:hAnsi="Sakkal Majalla" w:cs="Sakkal Majalla"/>
          <w:b/>
          <w:bCs/>
          <w:sz w:val="28"/>
          <w:szCs w:val="28"/>
          <w:rtl/>
          <w:lang w:bidi="ar-EG"/>
        </w:rPr>
      </w:pPr>
      <w:r w:rsidRPr="00714850">
        <w:rPr>
          <w:rFonts w:ascii="Sakkal Majalla" w:hAnsi="Sakkal Majalla" w:cs="Sakkal Majalla"/>
          <w:b/>
          <w:bCs/>
          <w:sz w:val="28"/>
          <w:szCs w:val="28"/>
          <w:rtl/>
          <w:lang w:bidi="ar-EG"/>
        </w:rPr>
        <w:t>أفنان عبدالعزيز الحازمي</w:t>
      </w:r>
    </w:p>
    <w:p w14:paraId="356001CA" w14:textId="77777777" w:rsidR="00AE0C1B" w:rsidRPr="00B00059" w:rsidRDefault="00AE0C1B" w:rsidP="003C0C46">
      <w:pPr>
        <w:bidi/>
        <w:jc w:val="center"/>
        <w:rPr>
          <w:rFonts w:ascii="Sakkal Majalla" w:hAnsi="Sakkal Majalla" w:cs="Sakkal Majalla"/>
          <w:b/>
          <w:bCs/>
          <w:sz w:val="28"/>
          <w:szCs w:val="28"/>
          <w:rtl/>
          <w:lang w:bidi="ar-EG"/>
        </w:rPr>
      </w:pPr>
    </w:p>
    <w:p w14:paraId="3F3176AD" w14:textId="73E87C37" w:rsidR="00AE0C1B" w:rsidRPr="00B00059" w:rsidRDefault="00AE0C1B" w:rsidP="003C0C46">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إشراف</w:t>
      </w:r>
    </w:p>
    <w:p w14:paraId="67918EB7" w14:textId="39AF7218" w:rsidR="00AE0C1B" w:rsidRPr="00B00059" w:rsidRDefault="008C075C" w:rsidP="003C0C46">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د. محمد</w:t>
      </w:r>
      <w:r w:rsidR="00714850" w:rsidRPr="00714850">
        <w:rPr>
          <w:rFonts w:ascii="Sakkal Majalla" w:hAnsi="Sakkal Majalla" w:cs="Sakkal Majalla"/>
          <w:b/>
          <w:bCs/>
          <w:sz w:val="28"/>
          <w:szCs w:val="28"/>
          <w:rtl/>
          <w:lang w:bidi="ar-EG"/>
        </w:rPr>
        <w:t xml:space="preserve"> عويس</w:t>
      </w:r>
    </w:p>
    <w:p w14:paraId="561D01B5" w14:textId="77777777" w:rsidR="00AE0C1B" w:rsidRPr="00B00059" w:rsidRDefault="00AE0C1B" w:rsidP="003C0C46">
      <w:pPr>
        <w:bidi/>
        <w:jc w:val="center"/>
        <w:rPr>
          <w:rFonts w:ascii="Sakkal Majalla" w:hAnsi="Sakkal Majalla" w:cs="Sakkal Majalla"/>
          <w:b/>
          <w:bCs/>
          <w:sz w:val="28"/>
          <w:szCs w:val="28"/>
          <w:rtl/>
          <w:lang w:bidi="ar-EG"/>
        </w:rPr>
      </w:pPr>
    </w:p>
    <w:p w14:paraId="31D766EE" w14:textId="3467C12B" w:rsidR="00AE0C1B" w:rsidRPr="00B00059" w:rsidRDefault="00AE0C1B" w:rsidP="003C0C46">
      <w:pPr>
        <w:bidi/>
        <w:jc w:val="center"/>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العام الدراسي</w:t>
      </w:r>
    </w:p>
    <w:p w14:paraId="06A0C5F4" w14:textId="77777777" w:rsidR="002012C7" w:rsidRDefault="00AE0C1B" w:rsidP="003C0C46">
      <w:pPr>
        <w:bidi/>
        <w:jc w:val="center"/>
        <w:rPr>
          <w:rFonts w:ascii="Sakkal Majalla" w:hAnsi="Sakkal Majalla" w:cs="Sakkal Majalla"/>
          <w:b/>
          <w:bCs/>
          <w:sz w:val="28"/>
          <w:szCs w:val="28"/>
          <w:rtl/>
          <w:lang w:bidi="ar-EG"/>
        </w:rPr>
      </w:pPr>
      <w:r w:rsidRPr="00B00059">
        <w:rPr>
          <w:rFonts w:ascii="Sakkal Majalla" w:hAnsi="Sakkal Majalla" w:cs="Sakkal Majalla" w:hint="cs"/>
          <w:b/>
          <w:bCs/>
          <w:sz w:val="28"/>
          <w:szCs w:val="28"/>
          <w:rtl/>
          <w:lang w:bidi="ar-EG"/>
        </w:rPr>
        <w:t>2026</w:t>
      </w:r>
    </w:p>
    <w:p w14:paraId="2DCBC549" w14:textId="77777777" w:rsidR="00714850" w:rsidRDefault="00714850" w:rsidP="00714850">
      <w:pPr>
        <w:bidi/>
        <w:jc w:val="center"/>
        <w:rPr>
          <w:rFonts w:ascii="Sakkal Majalla" w:hAnsi="Sakkal Majalla" w:cs="Sakkal Majalla"/>
          <w:b/>
          <w:bCs/>
          <w:sz w:val="28"/>
          <w:szCs w:val="28"/>
          <w:rtl/>
          <w:lang w:bidi="ar-EG"/>
        </w:rPr>
      </w:pPr>
    </w:p>
    <w:p w14:paraId="59EA9873" w14:textId="77777777" w:rsidR="00714850" w:rsidRDefault="00714850" w:rsidP="00714850">
      <w:pPr>
        <w:bidi/>
        <w:jc w:val="center"/>
        <w:rPr>
          <w:rFonts w:ascii="Sakkal Majalla" w:hAnsi="Sakkal Majalla" w:cs="Sakkal Majalla"/>
          <w:b/>
          <w:bCs/>
          <w:sz w:val="28"/>
          <w:szCs w:val="28"/>
          <w:rtl/>
          <w:lang w:bidi="ar-EG"/>
        </w:rPr>
      </w:pPr>
    </w:p>
    <w:p w14:paraId="1F1AFDC3" w14:textId="77777777" w:rsidR="00714850" w:rsidRDefault="00714850" w:rsidP="00714850">
      <w:pPr>
        <w:bidi/>
        <w:jc w:val="center"/>
        <w:rPr>
          <w:rFonts w:ascii="Sakkal Majalla" w:hAnsi="Sakkal Majalla" w:cs="Sakkal Majalla"/>
          <w:b/>
          <w:bCs/>
          <w:sz w:val="28"/>
          <w:szCs w:val="28"/>
          <w:rtl/>
          <w:lang w:bidi="ar-EG"/>
        </w:rPr>
      </w:pPr>
    </w:p>
    <w:p w14:paraId="4EC6C0DC" w14:textId="6737E962" w:rsidR="00714850" w:rsidRPr="00714850" w:rsidRDefault="00714850" w:rsidP="00714850">
      <w:pPr>
        <w:jc w:val="center"/>
        <w:outlineLvl w:val="0"/>
        <w:rPr>
          <w:rFonts w:ascii="Sakkal Majalla" w:hAnsi="Sakkal Majalla" w:cs="Sakkal Majalla"/>
          <w:b/>
          <w:bCs/>
          <w:sz w:val="32"/>
          <w:szCs w:val="32"/>
          <w:rtl/>
          <w:lang w:bidi="ar-EG"/>
        </w:rPr>
      </w:pPr>
      <w:bookmarkStart w:id="2" w:name="_Toc227847276"/>
      <w:r w:rsidRPr="00714850">
        <w:rPr>
          <w:rFonts w:ascii="Sakkal Majalla" w:hAnsi="Sakkal Majalla" w:cs="Sakkal Majalla" w:hint="cs"/>
          <w:b/>
          <w:bCs/>
          <w:sz w:val="32"/>
          <w:szCs w:val="32"/>
          <w:rtl/>
          <w:lang w:bidi="ar-EG"/>
        </w:rPr>
        <w:lastRenderedPageBreak/>
        <w:t>شكر وتقدير</w:t>
      </w:r>
      <w:bookmarkEnd w:id="2"/>
    </w:p>
    <w:p w14:paraId="39E1A937" w14:textId="77777777" w:rsidR="00714850" w:rsidRPr="00714850" w:rsidRDefault="00714850" w:rsidP="00714850">
      <w:pPr>
        <w:rPr>
          <w:rFonts w:ascii="Sakkal Majalla" w:hAnsi="Sakkal Majalla" w:cs="Sakkal Majalla"/>
          <w:b/>
          <w:bCs/>
          <w:sz w:val="28"/>
          <w:szCs w:val="28"/>
          <w:rtl/>
          <w:lang w:bidi="ar-EG"/>
        </w:rPr>
      </w:pPr>
    </w:p>
    <w:p w14:paraId="21256F09" w14:textId="4E55AA82"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أحمد</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الله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سبحانه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وتعالى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الذي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أنار</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طريقي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ومنحني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القوة</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والصبر</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لإتمام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هذا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العمل،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فلولا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توفيقه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ثم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دعمه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لما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وصلت</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إلى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هذه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اللحظة</w:t>
      </w:r>
      <w:r w:rsidRPr="00714850">
        <w:rPr>
          <w:rFonts w:ascii="Sakkal Majalla" w:hAnsi="Sakkal Majalla" w:cs="Sakkal Majalla"/>
          <w:b/>
          <w:bCs/>
          <w:sz w:val="28"/>
          <w:szCs w:val="28"/>
          <w:lang w:bidi="ar-EG"/>
        </w:rPr>
        <w:t>.</w:t>
      </w:r>
    </w:p>
    <w:p w14:paraId="34216DC2" w14:textId="77777777" w:rsidR="00714850" w:rsidRPr="00714850" w:rsidRDefault="00714850" w:rsidP="00714850">
      <w:pPr>
        <w:bidi/>
        <w:jc w:val="center"/>
        <w:rPr>
          <w:rFonts w:ascii="Sakkal Majalla" w:hAnsi="Sakkal Majalla" w:cs="Sakkal Majalla"/>
          <w:b/>
          <w:bCs/>
          <w:sz w:val="28"/>
          <w:szCs w:val="28"/>
          <w:rtl/>
          <w:lang w:bidi="ar-EG"/>
        </w:rPr>
      </w:pPr>
    </w:p>
    <w:p w14:paraId="017C7BE1" w14:textId="77777777"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وأتقدم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بخالص</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شكري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وتقديري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إلى</w:t>
      </w:r>
    </w:p>
    <w:p w14:paraId="1FA91665" w14:textId="77777777"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الدكتور</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محمد</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عويس</w:t>
      </w:r>
    </w:p>
    <w:p w14:paraId="34CCE840" w14:textId="77777777"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الدكتورة</w:t>
      </w:r>
      <w:r w:rsidRPr="00714850">
        <w:rPr>
          <w:rFonts w:ascii="Sakkal Majalla" w:hAnsi="Sakkal Majalla" w:cs="Sakkal Majalla"/>
          <w:b/>
          <w:bCs/>
          <w:sz w:val="28"/>
          <w:szCs w:val="28"/>
          <w:rtl/>
          <w:lang w:bidi="ar-EG"/>
        </w:rPr>
        <w:t xml:space="preserve"> / </w:t>
      </w:r>
      <w:r w:rsidRPr="00714850">
        <w:rPr>
          <w:rFonts w:ascii="Sakkal Majalla" w:hAnsi="Sakkal Majalla" w:cs="Sakkal Majalla" w:hint="cs"/>
          <w:b/>
          <w:bCs/>
          <w:sz w:val="28"/>
          <w:szCs w:val="28"/>
          <w:rtl/>
          <w:lang w:bidi="ar-EG"/>
        </w:rPr>
        <w:t>هبة</w:t>
      </w:r>
    </w:p>
    <w:p w14:paraId="33F6B023" w14:textId="272C4754"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على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دعمهم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الكريم،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وحرصهم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الدائم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على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إخراج</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هذا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البحث</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بأفضل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صورة،</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فكانوا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سندًا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علميًا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وإنسانيًا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أعتز</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وسيبقى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أثرهم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ممتدًا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مسيرتي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بإذن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الله</w:t>
      </w:r>
      <w:r w:rsidRPr="00714850">
        <w:rPr>
          <w:rFonts w:ascii="Sakkal Majalla" w:hAnsi="Sakkal Majalla" w:cs="Sakkal Majalla"/>
          <w:b/>
          <w:bCs/>
          <w:sz w:val="28"/>
          <w:szCs w:val="28"/>
          <w:lang w:bidi="ar-EG"/>
        </w:rPr>
        <w:t>.</w:t>
      </w:r>
    </w:p>
    <w:p w14:paraId="19CFF87C" w14:textId="77777777" w:rsidR="00714850" w:rsidRPr="00714850" w:rsidRDefault="00714850" w:rsidP="00714850">
      <w:pPr>
        <w:bidi/>
        <w:jc w:val="center"/>
        <w:rPr>
          <w:rFonts w:ascii="Sakkal Majalla" w:hAnsi="Sakkal Majalla" w:cs="Sakkal Majalla"/>
          <w:b/>
          <w:bCs/>
          <w:sz w:val="28"/>
          <w:szCs w:val="28"/>
          <w:rtl/>
          <w:lang w:bidi="ar-EG"/>
        </w:rPr>
      </w:pPr>
    </w:p>
    <w:p w14:paraId="5A7C6CFF" w14:textId="77777777"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كما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أوجه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شكري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العميق</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لعائلتي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الغالية،</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الذين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كانوا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الداعم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الأول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بصبرهم،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وتشجيعهم،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وإيمانهم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كل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لحظة</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ضعف</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قبل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القوة،</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فأنتم</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السبب</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بعد</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الله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في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كل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إنجاز</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أصل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إليه</w:t>
      </w:r>
      <w:r w:rsidRPr="00714850">
        <w:rPr>
          <w:rFonts w:ascii="Sakkal Majalla" w:hAnsi="Sakkal Majalla" w:cs="Sakkal Majalla"/>
          <w:b/>
          <w:bCs/>
          <w:sz w:val="28"/>
          <w:szCs w:val="28"/>
          <w:lang w:bidi="ar-EG"/>
        </w:rPr>
        <w:t>.</w:t>
      </w:r>
    </w:p>
    <w:p w14:paraId="726E60D1" w14:textId="77777777" w:rsidR="00714850" w:rsidRPr="00714850" w:rsidRDefault="00714850" w:rsidP="00714850">
      <w:pPr>
        <w:bidi/>
        <w:jc w:val="center"/>
        <w:rPr>
          <w:rFonts w:ascii="Sakkal Majalla" w:hAnsi="Sakkal Majalla" w:cs="Sakkal Majalla"/>
          <w:b/>
          <w:bCs/>
          <w:sz w:val="28"/>
          <w:szCs w:val="28"/>
          <w:rtl/>
          <w:lang w:bidi="ar-EG"/>
        </w:rPr>
      </w:pPr>
    </w:p>
    <w:p w14:paraId="0F8522EC" w14:textId="77777777" w:rsidR="00714850" w:rsidRP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وأخيرًا،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أهدي</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هذا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الجهد</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لكل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يحمل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حلمًا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ويسعى</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ولكل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يؤمن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أن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الطريق</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قد</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يكون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طويلًا،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لكنه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يستحق</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السعي</w:t>
      </w:r>
      <w:r w:rsidRPr="00714850">
        <w:rPr>
          <w:rFonts w:ascii="Sakkal Majalla" w:hAnsi="Sakkal Majalla" w:cs="Sakkal Majalla"/>
          <w:b/>
          <w:bCs/>
          <w:sz w:val="28"/>
          <w:szCs w:val="28"/>
          <w:lang w:bidi="ar-EG"/>
        </w:rPr>
        <w:t>.</w:t>
      </w:r>
    </w:p>
    <w:p w14:paraId="019967EB" w14:textId="77777777" w:rsidR="00714850" w:rsidRPr="00714850" w:rsidRDefault="00714850" w:rsidP="00714850">
      <w:pPr>
        <w:bidi/>
        <w:rPr>
          <w:rFonts w:ascii="Sakkal Majalla" w:hAnsi="Sakkal Majalla" w:cs="Sakkal Majalla"/>
          <w:b/>
          <w:bCs/>
          <w:sz w:val="28"/>
          <w:szCs w:val="28"/>
          <w:rtl/>
          <w:lang w:bidi="ar-EG"/>
        </w:rPr>
      </w:pPr>
    </w:p>
    <w:p w14:paraId="527166C3" w14:textId="75344DFA" w:rsidR="00714850" w:rsidRDefault="00714850" w:rsidP="00714850">
      <w:pPr>
        <w:bidi/>
        <w:jc w:val="center"/>
        <w:rPr>
          <w:rFonts w:ascii="Sakkal Majalla" w:hAnsi="Sakkal Majalla" w:cs="Sakkal Majalla"/>
          <w:b/>
          <w:bCs/>
          <w:sz w:val="28"/>
          <w:szCs w:val="28"/>
          <w:rtl/>
          <w:lang w:bidi="ar-EG"/>
        </w:rPr>
      </w:pPr>
      <w:r w:rsidRPr="00714850">
        <w:rPr>
          <w:rFonts w:ascii="Sakkal Majalla" w:hAnsi="Sakkal Majalla" w:cs="Sakkal Majalla" w:hint="cs"/>
          <w:b/>
          <w:bCs/>
          <w:sz w:val="28"/>
          <w:szCs w:val="28"/>
          <w:rtl/>
          <w:lang w:bidi="ar-EG"/>
        </w:rPr>
        <w:t>شكرًا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لكل</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كان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جزءًا</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من</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هذه</w:t>
      </w:r>
      <w:r w:rsidRPr="00714850">
        <w:rPr>
          <w:rFonts w:ascii="Sakkal Majalla" w:hAnsi="Sakkal Majalla" w:cs="Sakkal Majalla"/>
          <w:b/>
          <w:bCs/>
          <w:sz w:val="28"/>
          <w:szCs w:val="28"/>
          <w:rtl/>
          <w:lang w:bidi="ar-EG"/>
        </w:rPr>
        <w:t xml:space="preserve"> </w:t>
      </w:r>
      <w:r w:rsidRPr="00714850">
        <w:rPr>
          <w:rFonts w:ascii="Sakkal Majalla" w:hAnsi="Sakkal Majalla" w:cs="Sakkal Majalla" w:hint="cs"/>
          <w:b/>
          <w:bCs/>
          <w:sz w:val="28"/>
          <w:szCs w:val="28"/>
          <w:rtl/>
          <w:lang w:bidi="ar-EG"/>
        </w:rPr>
        <w:t>الرحلة</w:t>
      </w:r>
    </w:p>
    <w:p w14:paraId="4C833A8E" w14:textId="77777777" w:rsidR="00714850" w:rsidRDefault="00714850" w:rsidP="00714850">
      <w:pPr>
        <w:bidi/>
        <w:jc w:val="center"/>
        <w:rPr>
          <w:rFonts w:ascii="Sakkal Majalla" w:hAnsi="Sakkal Majalla" w:cs="Sakkal Majalla"/>
          <w:b/>
          <w:bCs/>
          <w:sz w:val="28"/>
          <w:szCs w:val="28"/>
          <w:rtl/>
          <w:lang w:bidi="ar-EG"/>
        </w:rPr>
        <w:sectPr w:rsidR="00714850">
          <w:footerReference w:type="default" r:id="rId9"/>
          <w:pgSz w:w="12240" w:h="15840"/>
          <w:pgMar w:top="1440" w:right="1440" w:bottom="1440" w:left="1440" w:header="720" w:footer="720" w:gutter="0"/>
          <w:cols w:space="720"/>
          <w:docGrid w:linePitch="360"/>
        </w:sectPr>
      </w:pPr>
    </w:p>
    <w:p w14:paraId="23E286C6" w14:textId="3B07C0CA" w:rsidR="0038566B" w:rsidRPr="002012C7" w:rsidRDefault="0038566B" w:rsidP="001C088D">
      <w:pPr>
        <w:bidi/>
        <w:spacing w:line="276" w:lineRule="auto"/>
        <w:jc w:val="both"/>
        <w:outlineLvl w:val="0"/>
        <w:rPr>
          <w:rFonts w:ascii="Simplified Arabic" w:hAnsi="Simplified Arabic" w:cs="Simplified Arabic"/>
          <w:b/>
          <w:bCs/>
          <w:sz w:val="32"/>
          <w:szCs w:val="32"/>
          <w:rtl/>
          <w:lang w:bidi="ar-EG"/>
        </w:rPr>
      </w:pPr>
      <w:bookmarkStart w:id="3" w:name="_Toc227847277"/>
      <w:r w:rsidRPr="002012C7">
        <w:rPr>
          <w:rFonts w:ascii="Simplified Arabic" w:hAnsi="Simplified Arabic" w:cs="Simplified Arabic"/>
          <w:b/>
          <w:bCs/>
          <w:sz w:val="32"/>
          <w:szCs w:val="32"/>
          <w:rtl/>
          <w:lang w:bidi="ar-EG"/>
        </w:rPr>
        <w:lastRenderedPageBreak/>
        <w:t>مستخلص الدراسة:</w:t>
      </w:r>
      <w:bookmarkEnd w:id="3"/>
    </w:p>
    <w:p w14:paraId="32409E9B" w14:textId="5DE7C184" w:rsidR="0038566B" w:rsidRPr="002012C7" w:rsidRDefault="0038566B" w:rsidP="002012C7">
      <w:pPr>
        <w:bidi/>
        <w:spacing w:line="276" w:lineRule="auto"/>
        <w:jc w:val="both"/>
        <w:rPr>
          <w:rFonts w:ascii="Simplified Arabic" w:hAnsi="Simplified Arabic" w:cs="Simplified Arabic"/>
          <w:sz w:val="28"/>
          <w:szCs w:val="28"/>
          <w:rtl/>
          <w:lang w:bidi="ar-EG"/>
        </w:rPr>
      </w:pPr>
      <w:r w:rsidRPr="002012C7">
        <w:rPr>
          <w:rFonts w:ascii="Simplified Arabic" w:hAnsi="Simplified Arabic" w:cs="Simplified Arabic"/>
          <w:sz w:val="28"/>
          <w:szCs w:val="28"/>
          <w:rtl/>
          <w:lang w:bidi="ar-EG"/>
        </w:rPr>
        <w:t xml:space="preserve">هدفت الدراسة التعرف على دور التسويق الرقمي في إدارة الأزمات المؤسسية في المنشآت الصحية الخاصة. واستخدمت الدراسة المنهج الوصفي التحليل. وتكونت عينة الدراسة من </w:t>
      </w:r>
      <w:r w:rsidR="002012C7" w:rsidRPr="002012C7">
        <w:rPr>
          <w:rFonts w:ascii="Simplified Arabic" w:hAnsi="Simplified Arabic" w:cs="Simplified Arabic"/>
          <w:sz w:val="28"/>
          <w:szCs w:val="28"/>
          <w:rtl/>
          <w:lang w:bidi="ar-EG"/>
        </w:rPr>
        <w:t>70 فرد من العامين بالمنشآت الصحية</w:t>
      </w:r>
      <w:r w:rsidRPr="002012C7">
        <w:rPr>
          <w:rFonts w:ascii="Simplified Arabic" w:hAnsi="Simplified Arabic" w:cs="Simplified Arabic"/>
          <w:sz w:val="28"/>
          <w:szCs w:val="28"/>
          <w:rtl/>
          <w:lang w:bidi="ar-EG"/>
        </w:rPr>
        <w:t xml:space="preserve"> . وتمثلت أداة الدراسة في استبانة لجمع البيانات والمعلومات. وتوصلت نتائج الدراسة إلى</w:t>
      </w:r>
      <w:r w:rsidR="003C0C46" w:rsidRPr="002012C7">
        <w:rPr>
          <w:rFonts w:ascii="Simplified Arabic" w:hAnsi="Simplified Arabic" w:cs="Simplified Arabic"/>
          <w:sz w:val="28"/>
          <w:szCs w:val="28"/>
          <w:rtl/>
          <w:lang w:bidi="ar-EG"/>
        </w:rPr>
        <w:t xml:space="preserve"> ارتفاع مستوى التسويق الرقمي في المنشآت الصحية الخاصة من وجهة نظر العاملين بها، وارتفاع مستوى إدارة الازمات المؤسسية في المنشآت الصحية الخاصة. وأكدت النتائج على وجود أثر طردي ذي دلالة إحصائية لدور التسويق الرقمي في إدارة الأزمات المؤسسية من وجهة نظر العاملين بالمنشآت الصحية الخاصة، وجود أثر طردي ذي دلالة إحصائية لدور وسائط التواصل الاجتماعي في إدارة الأزمات المؤسسية من وجهة نظر العاملين بالمنشآت الصحية الخاصة</w:t>
      </w:r>
      <w:r w:rsidR="003C0C46" w:rsidRPr="002012C7">
        <w:rPr>
          <w:rFonts w:ascii="Simplified Arabic" w:hAnsi="Simplified Arabic" w:cs="Simplified Arabic"/>
          <w:sz w:val="28"/>
          <w:szCs w:val="28"/>
          <w:lang w:bidi="ar-EG"/>
        </w:rPr>
        <w:t xml:space="preserve"> </w:t>
      </w:r>
      <w:r w:rsidR="003C0C46" w:rsidRPr="002012C7">
        <w:rPr>
          <w:rFonts w:ascii="Simplified Arabic" w:hAnsi="Simplified Arabic" w:cs="Simplified Arabic"/>
          <w:sz w:val="28"/>
          <w:szCs w:val="28"/>
          <w:rtl/>
          <w:lang w:bidi="ar-EG"/>
        </w:rPr>
        <w:t>، وجود أثر طردي ذي دلالة إحصائية لدور خدمات البريد الإلكتروني في إدارة الأزمات المؤسسية من وجهة نظر العاملين بالمنشآت الصحية الخاصة</w:t>
      </w:r>
      <w:r w:rsidR="003C0C46" w:rsidRPr="002012C7">
        <w:rPr>
          <w:rFonts w:ascii="Simplified Arabic" w:hAnsi="Simplified Arabic" w:cs="Simplified Arabic"/>
          <w:sz w:val="28"/>
          <w:szCs w:val="28"/>
          <w:lang w:bidi="ar-EG"/>
        </w:rPr>
        <w:t xml:space="preserve"> </w:t>
      </w:r>
      <w:r w:rsidR="003C0C46" w:rsidRPr="002012C7">
        <w:rPr>
          <w:rFonts w:ascii="Simplified Arabic" w:hAnsi="Simplified Arabic" w:cs="Simplified Arabic"/>
          <w:sz w:val="28"/>
          <w:szCs w:val="28"/>
          <w:rtl/>
          <w:lang w:bidi="ar-EG"/>
        </w:rPr>
        <w:t>، وجود أثر طردي ذي دلالة إحصائية لدور الإعلانات الإلكترونية في إدارة الأزمات المؤسسية من وجهة نظر العاملين بالمنشآت الصحية الخاصة. وأوصت  الدراسة بضرورة  قيام المنشآت الصحية الخاصة بالتعاون مع العديد من المشاهير أو "المؤثرين" للمساهمة في إعادة بناء الصورة الذهنية الإيجابية، قيام المنشآت الصحية الخاصة بتخصيص ميزانية إعلانية طارئة كجزء من خطة إدارة الأزمات المعتمدة في المنشأة الصحية.</w:t>
      </w:r>
    </w:p>
    <w:p w14:paraId="299E05FE" w14:textId="5D0F354C" w:rsidR="0038566B" w:rsidRDefault="0038566B" w:rsidP="002012C7">
      <w:pPr>
        <w:bidi/>
        <w:spacing w:line="276" w:lineRule="auto"/>
        <w:jc w:val="center"/>
        <w:rPr>
          <w:rFonts w:ascii="Simplified Arabic" w:hAnsi="Simplified Arabic" w:cs="Simplified Arabic"/>
          <w:sz w:val="28"/>
          <w:szCs w:val="28"/>
          <w:rtl/>
          <w:lang w:bidi="ar-EG"/>
        </w:rPr>
      </w:pPr>
      <w:r w:rsidRPr="002012C7">
        <w:rPr>
          <w:rFonts w:ascii="Simplified Arabic" w:hAnsi="Simplified Arabic" w:cs="Simplified Arabic"/>
          <w:sz w:val="28"/>
          <w:szCs w:val="28"/>
          <w:rtl/>
          <w:lang w:bidi="ar-EG"/>
        </w:rPr>
        <w:t xml:space="preserve">الكلمات المفتاحية: </w:t>
      </w:r>
      <w:r w:rsidR="003C0C46" w:rsidRPr="002012C7">
        <w:rPr>
          <w:rFonts w:ascii="Simplified Arabic" w:hAnsi="Simplified Arabic" w:cs="Simplified Arabic"/>
          <w:sz w:val="28"/>
          <w:szCs w:val="28"/>
          <w:rtl/>
          <w:lang w:bidi="ar-EG"/>
        </w:rPr>
        <w:t>دور التسويق الرقمي - إدارة الأزمات المؤسسية - المنشآت الصحية الخاصة.</w:t>
      </w:r>
    </w:p>
    <w:p w14:paraId="1CD81906" w14:textId="77777777" w:rsidR="002012C7" w:rsidRDefault="002012C7" w:rsidP="002012C7">
      <w:pPr>
        <w:bidi/>
        <w:spacing w:line="276" w:lineRule="auto"/>
        <w:jc w:val="center"/>
        <w:rPr>
          <w:rFonts w:ascii="Simplified Arabic" w:hAnsi="Simplified Arabic" w:cs="Simplified Arabic"/>
          <w:sz w:val="28"/>
          <w:szCs w:val="28"/>
          <w:rtl/>
          <w:lang w:bidi="ar-EG"/>
        </w:rPr>
      </w:pPr>
    </w:p>
    <w:p w14:paraId="4CF85D2A" w14:textId="77777777" w:rsidR="002012C7" w:rsidRDefault="002012C7" w:rsidP="002012C7">
      <w:pPr>
        <w:bidi/>
        <w:spacing w:line="276" w:lineRule="auto"/>
        <w:jc w:val="center"/>
        <w:rPr>
          <w:rFonts w:ascii="Simplified Arabic" w:hAnsi="Simplified Arabic" w:cs="Simplified Arabic"/>
          <w:sz w:val="28"/>
          <w:szCs w:val="28"/>
          <w:rtl/>
          <w:lang w:bidi="ar-EG"/>
        </w:rPr>
      </w:pPr>
    </w:p>
    <w:p w14:paraId="79B0E9C8" w14:textId="77777777" w:rsidR="002012C7" w:rsidRDefault="002012C7" w:rsidP="002012C7">
      <w:pPr>
        <w:bidi/>
        <w:spacing w:line="276" w:lineRule="auto"/>
        <w:jc w:val="center"/>
        <w:rPr>
          <w:rFonts w:ascii="Simplified Arabic" w:hAnsi="Simplified Arabic" w:cs="Simplified Arabic"/>
          <w:sz w:val="28"/>
          <w:szCs w:val="28"/>
          <w:rtl/>
          <w:lang w:bidi="ar-EG"/>
        </w:rPr>
      </w:pPr>
    </w:p>
    <w:p w14:paraId="591E5753" w14:textId="77777777" w:rsidR="002012C7" w:rsidRDefault="002012C7" w:rsidP="002012C7">
      <w:pPr>
        <w:bidi/>
        <w:spacing w:line="276" w:lineRule="auto"/>
        <w:jc w:val="center"/>
        <w:rPr>
          <w:rFonts w:ascii="Simplified Arabic" w:hAnsi="Simplified Arabic" w:cs="Simplified Arabic"/>
          <w:sz w:val="28"/>
          <w:szCs w:val="28"/>
          <w:rtl/>
          <w:lang w:bidi="ar-EG"/>
        </w:rPr>
      </w:pPr>
    </w:p>
    <w:p w14:paraId="5263F458" w14:textId="77777777" w:rsidR="002012C7" w:rsidRDefault="002012C7" w:rsidP="002012C7">
      <w:pPr>
        <w:bidi/>
        <w:spacing w:line="276" w:lineRule="auto"/>
        <w:jc w:val="center"/>
        <w:rPr>
          <w:rFonts w:ascii="Simplified Arabic" w:hAnsi="Simplified Arabic" w:cs="Simplified Arabic"/>
          <w:sz w:val="28"/>
          <w:szCs w:val="28"/>
          <w:rtl/>
          <w:lang w:bidi="ar-EG"/>
        </w:rPr>
      </w:pPr>
    </w:p>
    <w:p w14:paraId="2EB9F429" w14:textId="77777777" w:rsidR="002012C7" w:rsidRPr="002012C7" w:rsidRDefault="002012C7" w:rsidP="002012C7">
      <w:pPr>
        <w:bidi/>
        <w:spacing w:line="276" w:lineRule="auto"/>
        <w:jc w:val="center"/>
        <w:rPr>
          <w:rFonts w:ascii="Simplified Arabic" w:hAnsi="Simplified Arabic" w:cs="Simplified Arabic"/>
          <w:sz w:val="28"/>
          <w:szCs w:val="28"/>
          <w:rtl/>
          <w:lang w:bidi="ar-EG"/>
        </w:rPr>
      </w:pPr>
    </w:p>
    <w:sdt>
      <w:sdtPr>
        <w:rPr>
          <w:rFonts w:ascii="Simplified Arabic" w:eastAsiaTheme="minorHAnsi" w:hAnsi="Simplified Arabic" w:cs="Simplified Arabic"/>
          <w:b/>
          <w:bCs/>
          <w:color w:val="auto"/>
          <w:kern w:val="2"/>
          <w:sz w:val="36"/>
          <w:szCs w:val="36"/>
          <w:rtl/>
          <w14:ligatures w14:val="standardContextual"/>
        </w:rPr>
        <w:id w:val="297275543"/>
        <w:docPartObj>
          <w:docPartGallery w:val="Table of Contents"/>
          <w:docPartUnique/>
        </w:docPartObj>
      </w:sdtPr>
      <w:sdtEndPr>
        <w:rPr>
          <w:noProof/>
          <w:sz w:val="28"/>
          <w:szCs w:val="28"/>
        </w:rPr>
      </w:sdtEndPr>
      <w:sdtContent>
        <w:p w14:paraId="474EED5D" w14:textId="1E8C566D" w:rsidR="005525C2" w:rsidRPr="00CE5915" w:rsidRDefault="005525C2" w:rsidP="005B050D">
          <w:pPr>
            <w:pStyle w:val="aff5"/>
            <w:bidi/>
            <w:spacing w:line="360" w:lineRule="auto"/>
            <w:jc w:val="center"/>
            <w:rPr>
              <w:rFonts w:ascii="Simplified Arabic" w:hAnsi="Simplified Arabic" w:cs="Simplified Arabic"/>
              <w:b/>
              <w:bCs/>
              <w:sz w:val="36"/>
              <w:szCs w:val="36"/>
            </w:rPr>
          </w:pPr>
          <w:r w:rsidRPr="00CE5915">
            <w:rPr>
              <w:rFonts w:ascii="Simplified Arabic" w:hAnsi="Simplified Arabic" w:cs="Simplified Arabic"/>
              <w:b/>
              <w:bCs/>
              <w:sz w:val="36"/>
              <w:szCs w:val="36"/>
            </w:rPr>
            <w:t>Contents</w:t>
          </w:r>
        </w:p>
        <w:p w14:paraId="7065878A" w14:textId="19411693" w:rsidR="005B050D" w:rsidRDefault="005525C2"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r w:rsidRPr="00CE5915">
            <w:rPr>
              <w:rFonts w:ascii="Simplified Arabic" w:hAnsi="Simplified Arabic"/>
              <w:sz w:val="28"/>
            </w:rPr>
            <w:fldChar w:fldCharType="begin"/>
          </w:r>
          <w:r w:rsidRPr="00CE5915">
            <w:rPr>
              <w:rFonts w:ascii="Simplified Arabic" w:hAnsi="Simplified Arabic"/>
              <w:sz w:val="28"/>
            </w:rPr>
            <w:instrText xml:space="preserve"> TOC \o "1-3" \h \z \u </w:instrText>
          </w:r>
          <w:r w:rsidRPr="00CE5915">
            <w:rPr>
              <w:rFonts w:ascii="Simplified Arabic" w:hAnsi="Simplified Arabic"/>
              <w:sz w:val="28"/>
            </w:rPr>
            <w:fldChar w:fldCharType="separate"/>
          </w:r>
          <w:hyperlink w:anchor="_Toc227847276" w:history="1">
            <w:r w:rsidR="005B050D" w:rsidRPr="004066C6">
              <w:rPr>
                <w:rStyle w:val="Hyperlink"/>
                <w:rFonts w:ascii="Sakkal Majalla" w:hAnsi="Sakkal Majalla" w:cs="Sakkal Majalla"/>
                <w:b/>
                <w:bCs/>
                <w:noProof/>
                <w:rtl/>
                <w:lang w:bidi="ar-EG"/>
              </w:rPr>
              <w:t>شكر وتقدير</w:t>
            </w:r>
            <w:r w:rsidR="005B050D">
              <w:rPr>
                <w:noProof/>
                <w:webHidden/>
              </w:rPr>
              <w:tab/>
            </w:r>
            <w:r w:rsidR="005B050D">
              <w:rPr>
                <w:noProof/>
                <w:webHidden/>
              </w:rPr>
              <w:fldChar w:fldCharType="begin"/>
            </w:r>
            <w:r w:rsidR="005B050D">
              <w:rPr>
                <w:noProof/>
                <w:webHidden/>
              </w:rPr>
              <w:instrText xml:space="preserve"> PAGEREF _Toc227847276 \h </w:instrText>
            </w:r>
            <w:r w:rsidR="005B050D">
              <w:rPr>
                <w:noProof/>
                <w:webHidden/>
              </w:rPr>
            </w:r>
            <w:r w:rsidR="005B050D">
              <w:rPr>
                <w:noProof/>
                <w:webHidden/>
              </w:rPr>
              <w:fldChar w:fldCharType="separate"/>
            </w:r>
            <w:r w:rsidR="005B050D">
              <w:rPr>
                <w:noProof/>
                <w:webHidden/>
              </w:rPr>
              <w:t>2</w:t>
            </w:r>
            <w:r w:rsidR="005B050D">
              <w:rPr>
                <w:noProof/>
                <w:webHidden/>
              </w:rPr>
              <w:fldChar w:fldCharType="end"/>
            </w:r>
          </w:hyperlink>
        </w:p>
        <w:p w14:paraId="020DB871" w14:textId="7A041496"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77" w:history="1">
            <w:r w:rsidRPr="004066C6">
              <w:rPr>
                <w:rStyle w:val="Hyperlink"/>
                <w:rFonts w:ascii="Simplified Arabic" w:hAnsi="Simplified Arabic" w:cs="Simplified Arabic"/>
                <w:b/>
                <w:bCs/>
                <w:noProof/>
                <w:rtl/>
                <w:lang w:bidi="ar-EG"/>
              </w:rPr>
              <w:t>مستخلص الدراسة</w:t>
            </w:r>
            <w:r>
              <w:rPr>
                <w:noProof/>
                <w:webHidden/>
              </w:rPr>
              <w:tab/>
            </w:r>
            <w:r>
              <w:rPr>
                <w:noProof/>
                <w:webHidden/>
              </w:rPr>
              <w:fldChar w:fldCharType="begin"/>
            </w:r>
            <w:r>
              <w:rPr>
                <w:noProof/>
                <w:webHidden/>
              </w:rPr>
              <w:instrText xml:space="preserve"> PAGEREF _Toc227847277 \h </w:instrText>
            </w:r>
            <w:r>
              <w:rPr>
                <w:noProof/>
                <w:webHidden/>
              </w:rPr>
            </w:r>
            <w:r>
              <w:rPr>
                <w:noProof/>
                <w:webHidden/>
              </w:rPr>
              <w:fldChar w:fldCharType="separate"/>
            </w:r>
            <w:r>
              <w:rPr>
                <w:rFonts w:hint="eastAsia"/>
                <w:noProof/>
                <w:webHidden/>
                <w:rtl/>
              </w:rPr>
              <w:t>‌أ</w:t>
            </w:r>
            <w:r>
              <w:rPr>
                <w:noProof/>
                <w:webHidden/>
              </w:rPr>
              <w:fldChar w:fldCharType="end"/>
            </w:r>
          </w:hyperlink>
        </w:p>
        <w:p w14:paraId="63696B8A" w14:textId="3AE490FE"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78" w:history="1">
            <w:r w:rsidRPr="004066C6">
              <w:rPr>
                <w:rStyle w:val="Hyperlink"/>
                <w:rFonts w:ascii="Sakkal Majalla" w:hAnsi="Sakkal Majalla" w:cs="Sakkal Majalla"/>
                <w:b/>
                <w:bCs/>
                <w:noProof/>
                <w:rtl/>
              </w:rPr>
              <w:t>الفصل الأول</w:t>
            </w:r>
            <w:r>
              <w:rPr>
                <w:noProof/>
                <w:webHidden/>
              </w:rPr>
              <w:tab/>
            </w:r>
            <w:r>
              <w:rPr>
                <w:noProof/>
                <w:webHidden/>
              </w:rPr>
              <w:fldChar w:fldCharType="begin"/>
            </w:r>
            <w:r>
              <w:rPr>
                <w:noProof/>
                <w:webHidden/>
              </w:rPr>
              <w:instrText xml:space="preserve"> PAGEREF _Toc227847278 \h </w:instrText>
            </w:r>
            <w:r>
              <w:rPr>
                <w:noProof/>
                <w:webHidden/>
              </w:rPr>
            </w:r>
            <w:r>
              <w:rPr>
                <w:noProof/>
                <w:webHidden/>
              </w:rPr>
              <w:fldChar w:fldCharType="separate"/>
            </w:r>
            <w:r>
              <w:rPr>
                <w:noProof/>
                <w:webHidden/>
              </w:rPr>
              <w:t>1</w:t>
            </w:r>
            <w:r>
              <w:rPr>
                <w:noProof/>
                <w:webHidden/>
              </w:rPr>
              <w:fldChar w:fldCharType="end"/>
            </w:r>
          </w:hyperlink>
        </w:p>
        <w:p w14:paraId="5E4F7895" w14:textId="120EA62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79" w:history="1">
            <w:r w:rsidRPr="004066C6">
              <w:rPr>
                <w:rStyle w:val="Hyperlink"/>
                <w:rFonts w:ascii="Simplified Arabic" w:hAnsi="Simplified Arabic" w:cs="Simplified Arabic"/>
                <w:b/>
                <w:bCs/>
                <w:noProof/>
                <w:rtl/>
              </w:rPr>
              <w:t>مقدمة</w:t>
            </w:r>
            <w:r>
              <w:rPr>
                <w:noProof/>
                <w:webHidden/>
              </w:rPr>
              <w:tab/>
            </w:r>
            <w:r>
              <w:rPr>
                <w:noProof/>
                <w:webHidden/>
              </w:rPr>
              <w:fldChar w:fldCharType="begin"/>
            </w:r>
            <w:r>
              <w:rPr>
                <w:noProof/>
                <w:webHidden/>
              </w:rPr>
              <w:instrText xml:space="preserve"> PAGEREF _Toc227847279 \h </w:instrText>
            </w:r>
            <w:r>
              <w:rPr>
                <w:noProof/>
                <w:webHidden/>
              </w:rPr>
            </w:r>
            <w:r>
              <w:rPr>
                <w:noProof/>
                <w:webHidden/>
              </w:rPr>
              <w:fldChar w:fldCharType="separate"/>
            </w:r>
            <w:r>
              <w:rPr>
                <w:noProof/>
                <w:webHidden/>
              </w:rPr>
              <w:t>2</w:t>
            </w:r>
            <w:r>
              <w:rPr>
                <w:noProof/>
                <w:webHidden/>
              </w:rPr>
              <w:fldChar w:fldCharType="end"/>
            </w:r>
          </w:hyperlink>
        </w:p>
        <w:p w14:paraId="29D1C8BE" w14:textId="3FCDA39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0" w:history="1">
            <w:r w:rsidRPr="004066C6">
              <w:rPr>
                <w:rStyle w:val="Hyperlink"/>
                <w:rFonts w:ascii="Simplified Arabic" w:hAnsi="Simplified Arabic" w:cs="Simplified Arabic"/>
                <w:b/>
                <w:bCs/>
                <w:noProof/>
                <w:rtl/>
              </w:rPr>
              <w:t>مشكلة الدراسة</w:t>
            </w:r>
            <w:r>
              <w:rPr>
                <w:noProof/>
                <w:webHidden/>
              </w:rPr>
              <w:tab/>
            </w:r>
            <w:r>
              <w:rPr>
                <w:noProof/>
                <w:webHidden/>
              </w:rPr>
              <w:fldChar w:fldCharType="begin"/>
            </w:r>
            <w:r>
              <w:rPr>
                <w:noProof/>
                <w:webHidden/>
              </w:rPr>
              <w:instrText xml:space="preserve"> PAGEREF _Toc227847280 \h </w:instrText>
            </w:r>
            <w:r>
              <w:rPr>
                <w:noProof/>
                <w:webHidden/>
              </w:rPr>
            </w:r>
            <w:r>
              <w:rPr>
                <w:noProof/>
                <w:webHidden/>
              </w:rPr>
              <w:fldChar w:fldCharType="separate"/>
            </w:r>
            <w:r>
              <w:rPr>
                <w:noProof/>
                <w:webHidden/>
              </w:rPr>
              <w:t>3</w:t>
            </w:r>
            <w:r>
              <w:rPr>
                <w:noProof/>
                <w:webHidden/>
              </w:rPr>
              <w:fldChar w:fldCharType="end"/>
            </w:r>
          </w:hyperlink>
        </w:p>
        <w:p w14:paraId="700EE7FA" w14:textId="47D7E088"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1" w:history="1">
            <w:r w:rsidRPr="004066C6">
              <w:rPr>
                <w:rStyle w:val="Hyperlink"/>
                <w:rFonts w:ascii="Simplified Arabic" w:hAnsi="Simplified Arabic" w:cs="Simplified Arabic"/>
                <w:b/>
                <w:bCs/>
                <w:noProof/>
                <w:rtl/>
              </w:rPr>
              <w:t>أهمية الدراسة</w:t>
            </w:r>
            <w:r>
              <w:rPr>
                <w:noProof/>
                <w:webHidden/>
              </w:rPr>
              <w:tab/>
            </w:r>
            <w:r>
              <w:rPr>
                <w:noProof/>
                <w:webHidden/>
              </w:rPr>
              <w:fldChar w:fldCharType="begin"/>
            </w:r>
            <w:r>
              <w:rPr>
                <w:noProof/>
                <w:webHidden/>
              </w:rPr>
              <w:instrText xml:space="preserve"> PAGEREF _Toc227847281 \h </w:instrText>
            </w:r>
            <w:r>
              <w:rPr>
                <w:noProof/>
                <w:webHidden/>
              </w:rPr>
            </w:r>
            <w:r>
              <w:rPr>
                <w:noProof/>
                <w:webHidden/>
              </w:rPr>
              <w:fldChar w:fldCharType="separate"/>
            </w:r>
            <w:r>
              <w:rPr>
                <w:noProof/>
                <w:webHidden/>
              </w:rPr>
              <w:t>4</w:t>
            </w:r>
            <w:r>
              <w:rPr>
                <w:noProof/>
                <w:webHidden/>
              </w:rPr>
              <w:fldChar w:fldCharType="end"/>
            </w:r>
          </w:hyperlink>
        </w:p>
        <w:p w14:paraId="06E6628D" w14:textId="4F08A334"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2" w:history="1">
            <w:r w:rsidRPr="004066C6">
              <w:rPr>
                <w:rStyle w:val="Hyperlink"/>
                <w:rFonts w:ascii="Simplified Arabic" w:hAnsi="Simplified Arabic" w:cs="Simplified Arabic"/>
                <w:b/>
                <w:bCs/>
                <w:noProof/>
                <w:rtl/>
              </w:rPr>
              <w:t>أهداف الدراسة</w:t>
            </w:r>
            <w:r>
              <w:rPr>
                <w:noProof/>
                <w:webHidden/>
              </w:rPr>
              <w:tab/>
            </w:r>
            <w:r>
              <w:rPr>
                <w:noProof/>
                <w:webHidden/>
              </w:rPr>
              <w:fldChar w:fldCharType="begin"/>
            </w:r>
            <w:r>
              <w:rPr>
                <w:noProof/>
                <w:webHidden/>
              </w:rPr>
              <w:instrText xml:space="preserve"> PAGEREF _Toc227847282 \h </w:instrText>
            </w:r>
            <w:r>
              <w:rPr>
                <w:noProof/>
                <w:webHidden/>
              </w:rPr>
            </w:r>
            <w:r>
              <w:rPr>
                <w:noProof/>
                <w:webHidden/>
              </w:rPr>
              <w:fldChar w:fldCharType="separate"/>
            </w:r>
            <w:r>
              <w:rPr>
                <w:noProof/>
                <w:webHidden/>
              </w:rPr>
              <w:t>5</w:t>
            </w:r>
            <w:r>
              <w:rPr>
                <w:noProof/>
                <w:webHidden/>
              </w:rPr>
              <w:fldChar w:fldCharType="end"/>
            </w:r>
          </w:hyperlink>
        </w:p>
        <w:p w14:paraId="4F5F7118" w14:textId="1969DE34"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3" w:history="1">
            <w:r w:rsidRPr="004066C6">
              <w:rPr>
                <w:rStyle w:val="Hyperlink"/>
                <w:rFonts w:ascii="Simplified Arabic" w:hAnsi="Simplified Arabic" w:cs="Simplified Arabic"/>
                <w:b/>
                <w:bCs/>
                <w:noProof/>
                <w:rtl/>
              </w:rPr>
              <w:t>تساؤلات الدراسة</w:t>
            </w:r>
            <w:r>
              <w:rPr>
                <w:noProof/>
                <w:webHidden/>
              </w:rPr>
              <w:tab/>
            </w:r>
            <w:r>
              <w:rPr>
                <w:noProof/>
                <w:webHidden/>
              </w:rPr>
              <w:fldChar w:fldCharType="begin"/>
            </w:r>
            <w:r>
              <w:rPr>
                <w:noProof/>
                <w:webHidden/>
              </w:rPr>
              <w:instrText xml:space="preserve"> PAGEREF _Toc227847283 \h </w:instrText>
            </w:r>
            <w:r>
              <w:rPr>
                <w:noProof/>
                <w:webHidden/>
              </w:rPr>
            </w:r>
            <w:r>
              <w:rPr>
                <w:noProof/>
                <w:webHidden/>
              </w:rPr>
              <w:fldChar w:fldCharType="separate"/>
            </w:r>
            <w:r>
              <w:rPr>
                <w:noProof/>
                <w:webHidden/>
              </w:rPr>
              <w:t>6</w:t>
            </w:r>
            <w:r>
              <w:rPr>
                <w:noProof/>
                <w:webHidden/>
              </w:rPr>
              <w:fldChar w:fldCharType="end"/>
            </w:r>
          </w:hyperlink>
        </w:p>
        <w:p w14:paraId="1B829690" w14:textId="0D7E425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4" w:history="1">
            <w:r w:rsidRPr="004066C6">
              <w:rPr>
                <w:rStyle w:val="Hyperlink"/>
                <w:rFonts w:ascii="Simplified Arabic" w:hAnsi="Simplified Arabic" w:cs="Simplified Arabic"/>
                <w:b/>
                <w:bCs/>
                <w:noProof/>
                <w:rtl/>
              </w:rPr>
              <w:t>فرضيات الدراسة</w:t>
            </w:r>
            <w:r>
              <w:rPr>
                <w:noProof/>
                <w:webHidden/>
              </w:rPr>
              <w:tab/>
            </w:r>
            <w:r>
              <w:rPr>
                <w:noProof/>
                <w:webHidden/>
              </w:rPr>
              <w:fldChar w:fldCharType="begin"/>
            </w:r>
            <w:r>
              <w:rPr>
                <w:noProof/>
                <w:webHidden/>
              </w:rPr>
              <w:instrText xml:space="preserve"> PAGEREF _Toc227847284 \h </w:instrText>
            </w:r>
            <w:r>
              <w:rPr>
                <w:noProof/>
                <w:webHidden/>
              </w:rPr>
            </w:r>
            <w:r>
              <w:rPr>
                <w:noProof/>
                <w:webHidden/>
              </w:rPr>
              <w:fldChar w:fldCharType="separate"/>
            </w:r>
            <w:r>
              <w:rPr>
                <w:noProof/>
                <w:webHidden/>
              </w:rPr>
              <w:t>6</w:t>
            </w:r>
            <w:r>
              <w:rPr>
                <w:noProof/>
                <w:webHidden/>
              </w:rPr>
              <w:fldChar w:fldCharType="end"/>
            </w:r>
          </w:hyperlink>
        </w:p>
        <w:p w14:paraId="7BD6DAEA" w14:textId="3FC3C81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5" w:history="1">
            <w:r w:rsidRPr="004066C6">
              <w:rPr>
                <w:rStyle w:val="Hyperlink"/>
                <w:rFonts w:ascii="Simplified Arabic" w:hAnsi="Simplified Arabic" w:cs="Simplified Arabic"/>
                <w:b/>
                <w:bCs/>
                <w:noProof/>
                <w:rtl/>
              </w:rPr>
              <w:t>الإطار النظري</w:t>
            </w:r>
            <w:r>
              <w:rPr>
                <w:noProof/>
                <w:webHidden/>
              </w:rPr>
              <w:tab/>
            </w:r>
            <w:r>
              <w:rPr>
                <w:noProof/>
                <w:webHidden/>
              </w:rPr>
              <w:fldChar w:fldCharType="begin"/>
            </w:r>
            <w:r>
              <w:rPr>
                <w:noProof/>
                <w:webHidden/>
              </w:rPr>
              <w:instrText xml:space="preserve"> PAGEREF _Toc227847285 \h </w:instrText>
            </w:r>
            <w:r>
              <w:rPr>
                <w:noProof/>
                <w:webHidden/>
              </w:rPr>
            </w:r>
            <w:r>
              <w:rPr>
                <w:noProof/>
                <w:webHidden/>
              </w:rPr>
              <w:fldChar w:fldCharType="separate"/>
            </w:r>
            <w:r>
              <w:rPr>
                <w:noProof/>
                <w:webHidden/>
              </w:rPr>
              <w:t>7</w:t>
            </w:r>
            <w:r>
              <w:rPr>
                <w:noProof/>
                <w:webHidden/>
              </w:rPr>
              <w:fldChar w:fldCharType="end"/>
            </w:r>
          </w:hyperlink>
        </w:p>
        <w:p w14:paraId="7C994395" w14:textId="73AEC483"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6" w:history="1">
            <w:r w:rsidRPr="004066C6">
              <w:rPr>
                <w:rStyle w:val="Hyperlink"/>
                <w:rFonts w:ascii="Simplified Arabic" w:hAnsi="Simplified Arabic" w:cs="Simplified Arabic"/>
                <w:b/>
                <w:bCs/>
                <w:noProof/>
                <w:rtl/>
              </w:rPr>
              <w:t>التسويق الرقمي</w:t>
            </w:r>
            <w:r>
              <w:rPr>
                <w:noProof/>
                <w:webHidden/>
              </w:rPr>
              <w:tab/>
            </w:r>
            <w:r>
              <w:rPr>
                <w:noProof/>
                <w:webHidden/>
              </w:rPr>
              <w:fldChar w:fldCharType="begin"/>
            </w:r>
            <w:r>
              <w:rPr>
                <w:noProof/>
                <w:webHidden/>
              </w:rPr>
              <w:instrText xml:space="preserve"> PAGEREF _Toc227847286 \h </w:instrText>
            </w:r>
            <w:r>
              <w:rPr>
                <w:noProof/>
                <w:webHidden/>
              </w:rPr>
            </w:r>
            <w:r>
              <w:rPr>
                <w:noProof/>
                <w:webHidden/>
              </w:rPr>
              <w:fldChar w:fldCharType="separate"/>
            </w:r>
            <w:r>
              <w:rPr>
                <w:noProof/>
                <w:webHidden/>
              </w:rPr>
              <w:t>7</w:t>
            </w:r>
            <w:r>
              <w:rPr>
                <w:noProof/>
                <w:webHidden/>
              </w:rPr>
              <w:fldChar w:fldCharType="end"/>
            </w:r>
          </w:hyperlink>
        </w:p>
        <w:p w14:paraId="1EC29FA5" w14:textId="63732E8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7" w:history="1">
            <w:r w:rsidRPr="004066C6">
              <w:rPr>
                <w:rStyle w:val="Hyperlink"/>
                <w:rFonts w:ascii="Simplified Arabic" w:hAnsi="Simplified Arabic" w:cs="Simplified Arabic"/>
                <w:b/>
                <w:bCs/>
                <w:noProof/>
                <w:rtl/>
              </w:rPr>
              <w:t>مفهوم التسويق الرقمي</w:t>
            </w:r>
            <w:r>
              <w:rPr>
                <w:noProof/>
                <w:webHidden/>
              </w:rPr>
              <w:tab/>
            </w:r>
            <w:r>
              <w:rPr>
                <w:noProof/>
                <w:webHidden/>
              </w:rPr>
              <w:fldChar w:fldCharType="begin"/>
            </w:r>
            <w:r>
              <w:rPr>
                <w:noProof/>
                <w:webHidden/>
              </w:rPr>
              <w:instrText xml:space="preserve"> PAGEREF _Toc227847287 \h </w:instrText>
            </w:r>
            <w:r>
              <w:rPr>
                <w:noProof/>
                <w:webHidden/>
              </w:rPr>
            </w:r>
            <w:r>
              <w:rPr>
                <w:noProof/>
                <w:webHidden/>
              </w:rPr>
              <w:fldChar w:fldCharType="separate"/>
            </w:r>
            <w:r>
              <w:rPr>
                <w:noProof/>
                <w:webHidden/>
              </w:rPr>
              <w:t>7</w:t>
            </w:r>
            <w:r>
              <w:rPr>
                <w:noProof/>
                <w:webHidden/>
              </w:rPr>
              <w:fldChar w:fldCharType="end"/>
            </w:r>
          </w:hyperlink>
        </w:p>
        <w:p w14:paraId="2B7341CD" w14:textId="5261915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8" w:history="1">
            <w:r w:rsidRPr="004066C6">
              <w:rPr>
                <w:rStyle w:val="Hyperlink"/>
                <w:rFonts w:ascii="Simplified Arabic" w:hAnsi="Simplified Arabic" w:cs="Simplified Arabic"/>
                <w:b/>
                <w:bCs/>
                <w:noProof/>
                <w:rtl/>
              </w:rPr>
              <w:t>خصائص التسويق الرقمي</w:t>
            </w:r>
            <w:r>
              <w:rPr>
                <w:noProof/>
                <w:webHidden/>
              </w:rPr>
              <w:tab/>
            </w:r>
            <w:r>
              <w:rPr>
                <w:noProof/>
                <w:webHidden/>
              </w:rPr>
              <w:fldChar w:fldCharType="begin"/>
            </w:r>
            <w:r>
              <w:rPr>
                <w:noProof/>
                <w:webHidden/>
              </w:rPr>
              <w:instrText xml:space="preserve"> PAGEREF _Toc227847288 \h </w:instrText>
            </w:r>
            <w:r>
              <w:rPr>
                <w:noProof/>
                <w:webHidden/>
              </w:rPr>
            </w:r>
            <w:r>
              <w:rPr>
                <w:noProof/>
                <w:webHidden/>
              </w:rPr>
              <w:fldChar w:fldCharType="separate"/>
            </w:r>
            <w:r>
              <w:rPr>
                <w:noProof/>
                <w:webHidden/>
              </w:rPr>
              <w:t>8</w:t>
            </w:r>
            <w:r>
              <w:rPr>
                <w:noProof/>
                <w:webHidden/>
              </w:rPr>
              <w:fldChar w:fldCharType="end"/>
            </w:r>
          </w:hyperlink>
        </w:p>
        <w:p w14:paraId="7FB02C89" w14:textId="08C664EA"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89" w:history="1">
            <w:r w:rsidRPr="004066C6">
              <w:rPr>
                <w:rStyle w:val="Hyperlink"/>
                <w:rFonts w:ascii="Simplified Arabic" w:hAnsi="Simplified Arabic" w:cs="Simplified Arabic"/>
                <w:b/>
                <w:bCs/>
                <w:noProof/>
                <w:rtl/>
              </w:rPr>
              <w:t>أهداف التسويق الرقمي</w:t>
            </w:r>
            <w:r>
              <w:rPr>
                <w:noProof/>
                <w:webHidden/>
              </w:rPr>
              <w:tab/>
            </w:r>
            <w:r>
              <w:rPr>
                <w:noProof/>
                <w:webHidden/>
              </w:rPr>
              <w:fldChar w:fldCharType="begin"/>
            </w:r>
            <w:r>
              <w:rPr>
                <w:noProof/>
                <w:webHidden/>
              </w:rPr>
              <w:instrText xml:space="preserve"> PAGEREF _Toc227847289 \h </w:instrText>
            </w:r>
            <w:r>
              <w:rPr>
                <w:noProof/>
                <w:webHidden/>
              </w:rPr>
            </w:r>
            <w:r>
              <w:rPr>
                <w:noProof/>
                <w:webHidden/>
              </w:rPr>
              <w:fldChar w:fldCharType="separate"/>
            </w:r>
            <w:r>
              <w:rPr>
                <w:noProof/>
                <w:webHidden/>
              </w:rPr>
              <w:t>8</w:t>
            </w:r>
            <w:r>
              <w:rPr>
                <w:noProof/>
                <w:webHidden/>
              </w:rPr>
              <w:fldChar w:fldCharType="end"/>
            </w:r>
          </w:hyperlink>
        </w:p>
        <w:p w14:paraId="24A98685" w14:textId="07D159C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0" w:history="1">
            <w:r w:rsidRPr="004066C6">
              <w:rPr>
                <w:rStyle w:val="Hyperlink"/>
                <w:rFonts w:ascii="Simplified Arabic" w:hAnsi="Simplified Arabic" w:cs="Simplified Arabic"/>
                <w:b/>
                <w:bCs/>
                <w:noProof/>
                <w:rtl/>
              </w:rPr>
              <w:t>أبعاد التسويق الرقمي</w:t>
            </w:r>
            <w:r>
              <w:rPr>
                <w:noProof/>
                <w:webHidden/>
              </w:rPr>
              <w:tab/>
            </w:r>
            <w:r>
              <w:rPr>
                <w:noProof/>
                <w:webHidden/>
              </w:rPr>
              <w:fldChar w:fldCharType="begin"/>
            </w:r>
            <w:r>
              <w:rPr>
                <w:noProof/>
                <w:webHidden/>
              </w:rPr>
              <w:instrText xml:space="preserve"> PAGEREF _Toc227847290 \h </w:instrText>
            </w:r>
            <w:r>
              <w:rPr>
                <w:noProof/>
                <w:webHidden/>
              </w:rPr>
            </w:r>
            <w:r>
              <w:rPr>
                <w:noProof/>
                <w:webHidden/>
              </w:rPr>
              <w:fldChar w:fldCharType="separate"/>
            </w:r>
            <w:r>
              <w:rPr>
                <w:noProof/>
                <w:webHidden/>
              </w:rPr>
              <w:t>9</w:t>
            </w:r>
            <w:r>
              <w:rPr>
                <w:noProof/>
                <w:webHidden/>
              </w:rPr>
              <w:fldChar w:fldCharType="end"/>
            </w:r>
          </w:hyperlink>
        </w:p>
        <w:p w14:paraId="169A74CF" w14:textId="3CB71BA5"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1" w:history="1">
            <w:r w:rsidRPr="004066C6">
              <w:rPr>
                <w:rStyle w:val="Hyperlink"/>
                <w:rFonts w:ascii="Simplified Arabic" w:hAnsi="Simplified Arabic" w:cs="Simplified Arabic"/>
                <w:b/>
                <w:bCs/>
                <w:noProof/>
                <w:rtl/>
              </w:rPr>
              <w:t>إدارة الأزمات</w:t>
            </w:r>
            <w:r>
              <w:rPr>
                <w:noProof/>
                <w:webHidden/>
              </w:rPr>
              <w:tab/>
            </w:r>
            <w:r>
              <w:rPr>
                <w:noProof/>
                <w:webHidden/>
              </w:rPr>
              <w:fldChar w:fldCharType="begin"/>
            </w:r>
            <w:r>
              <w:rPr>
                <w:noProof/>
                <w:webHidden/>
              </w:rPr>
              <w:instrText xml:space="preserve"> PAGEREF _Toc227847291 \h </w:instrText>
            </w:r>
            <w:r>
              <w:rPr>
                <w:noProof/>
                <w:webHidden/>
              </w:rPr>
            </w:r>
            <w:r>
              <w:rPr>
                <w:noProof/>
                <w:webHidden/>
              </w:rPr>
              <w:fldChar w:fldCharType="separate"/>
            </w:r>
            <w:r>
              <w:rPr>
                <w:noProof/>
                <w:webHidden/>
              </w:rPr>
              <w:t>10</w:t>
            </w:r>
            <w:r>
              <w:rPr>
                <w:noProof/>
                <w:webHidden/>
              </w:rPr>
              <w:fldChar w:fldCharType="end"/>
            </w:r>
          </w:hyperlink>
        </w:p>
        <w:p w14:paraId="3E7FF088" w14:textId="0A4B105C"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2" w:history="1">
            <w:r w:rsidRPr="004066C6">
              <w:rPr>
                <w:rStyle w:val="Hyperlink"/>
                <w:rFonts w:ascii="Simplified Arabic" w:hAnsi="Simplified Arabic" w:cs="Simplified Arabic"/>
                <w:b/>
                <w:bCs/>
                <w:noProof/>
                <w:rtl/>
              </w:rPr>
              <w:t>مفهوم إدارة الأزمات</w:t>
            </w:r>
            <w:r>
              <w:rPr>
                <w:noProof/>
                <w:webHidden/>
              </w:rPr>
              <w:tab/>
            </w:r>
            <w:r>
              <w:rPr>
                <w:noProof/>
                <w:webHidden/>
              </w:rPr>
              <w:fldChar w:fldCharType="begin"/>
            </w:r>
            <w:r>
              <w:rPr>
                <w:noProof/>
                <w:webHidden/>
              </w:rPr>
              <w:instrText xml:space="preserve"> PAGEREF _Toc227847292 \h </w:instrText>
            </w:r>
            <w:r>
              <w:rPr>
                <w:noProof/>
                <w:webHidden/>
              </w:rPr>
            </w:r>
            <w:r>
              <w:rPr>
                <w:noProof/>
                <w:webHidden/>
              </w:rPr>
              <w:fldChar w:fldCharType="separate"/>
            </w:r>
            <w:r>
              <w:rPr>
                <w:noProof/>
                <w:webHidden/>
              </w:rPr>
              <w:t>10</w:t>
            </w:r>
            <w:r>
              <w:rPr>
                <w:noProof/>
                <w:webHidden/>
              </w:rPr>
              <w:fldChar w:fldCharType="end"/>
            </w:r>
          </w:hyperlink>
        </w:p>
        <w:p w14:paraId="4D3B683F" w14:textId="51D646A6"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3" w:history="1">
            <w:r w:rsidRPr="004066C6">
              <w:rPr>
                <w:rStyle w:val="Hyperlink"/>
                <w:rFonts w:ascii="Simplified Arabic" w:hAnsi="Simplified Arabic" w:cs="Simplified Arabic"/>
                <w:b/>
                <w:bCs/>
                <w:noProof/>
                <w:rtl/>
              </w:rPr>
              <w:t>أهمية إدارة الأزمات</w:t>
            </w:r>
            <w:r>
              <w:rPr>
                <w:noProof/>
                <w:webHidden/>
              </w:rPr>
              <w:tab/>
            </w:r>
            <w:r>
              <w:rPr>
                <w:noProof/>
                <w:webHidden/>
              </w:rPr>
              <w:fldChar w:fldCharType="begin"/>
            </w:r>
            <w:r>
              <w:rPr>
                <w:noProof/>
                <w:webHidden/>
              </w:rPr>
              <w:instrText xml:space="preserve"> PAGEREF _Toc227847293 \h </w:instrText>
            </w:r>
            <w:r>
              <w:rPr>
                <w:noProof/>
                <w:webHidden/>
              </w:rPr>
            </w:r>
            <w:r>
              <w:rPr>
                <w:noProof/>
                <w:webHidden/>
              </w:rPr>
              <w:fldChar w:fldCharType="separate"/>
            </w:r>
            <w:r>
              <w:rPr>
                <w:noProof/>
                <w:webHidden/>
              </w:rPr>
              <w:t>10</w:t>
            </w:r>
            <w:r>
              <w:rPr>
                <w:noProof/>
                <w:webHidden/>
              </w:rPr>
              <w:fldChar w:fldCharType="end"/>
            </w:r>
          </w:hyperlink>
        </w:p>
        <w:p w14:paraId="7B1B26BA" w14:textId="3F4AD9BC"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4" w:history="1">
            <w:r w:rsidRPr="004066C6">
              <w:rPr>
                <w:rStyle w:val="Hyperlink"/>
                <w:rFonts w:ascii="Simplified Arabic" w:hAnsi="Simplified Arabic" w:cs="Simplified Arabic"/>
                <w:b/>
                <w:bCs/>
                <w:noProof/>
                <w:rtl/>
              </w:rPr>
              <w:t>أهداف إدارة الأزمات</w:t>
            </w:r>
            <w:r>
              <w:rPr>
                <w:noProof/>
                <w:webHidden/>
              </w:rPr>
              <w:tab/>
            </w:r>
            <w:r>
              <w:rPr>
                <w:noProof/>
                <w:webHidden/>
              </w:rPr>
              <w:fldChar w:fldCharType="begin"/>
            </w:r>
            <w:r>
              <w:rPr>
                <w:noProof/>
                <w:webHidden/>
              </w:rPr>
              <w:instrText xml:space="preserve"> PAGEREF _Toc227847294 \h </w:instrText>
            </w:r>
            <w:r>
              <w:rPr>
                <w:noProof/>
                <w:webHidden/>
              </w:rPr>
            </w:r>
            <w:r>
              <w:rPr>
                <w:noProof/>
                <w:webHidden/>
              </w:rPr>
              <w:fldChar w:fldCharType="separate"/>
            </w:r>
            <w:r>
              <w:rPr>
                <w:noProof/>
                <w:webHidden/>
              </w:rPr>
              <w:t>11</w:t>
            </w:r>
            <w:r>
              <w:rPr>
                <w:noProof/>
                <w:webHidden/>
              </w:rPr>
              <w:fldChar w:fldCharType="end"/>
            </w:r>
          </w:hyperlink>
        </w:p>
        <w:p w14:paraId="5BA9B8B6" w14:textId="682A7E2A"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5" w:history="1">
            <w:r w:rsidRPr="004066C6">
              <w:rPr>
                <w:rStyle w:val="Hyperlink"/>
                <w:rFonts w:ascii="Simplified Arabic" w:hAnsi="Simplified Arabic" w:cs="Simplified Arabic"/>
                <w:b/>
                <w:bCs/>
                <w:noProof/>
                <w:rtl/>
              </w:rPr>
              <w:t>مراحل إدارة الأزمات</w:t>
            </w:r>
            <w:r>
              <w:rPr>
                <w:noProof/>
                <w:webHidden/>
              </w:rPr>
              <w:tab/>
            </w:r>
            <w:r>
              <w:rPr>
                <w:noProof/>
                <w:webHidden/>
              </w:rPr>
              <w:fldChar w:fldCharType="begin"/>
            </w:r>
            <w:r>
              <w:rPr>
                <w:noProof/>
                <w:webHidden/>
              </w:rPr>
              <w:instrText xml:space="preserve"> PAGEREF _Toc227847295 \h </w:instrText>
            </w:r>
            <w:r>
              <w:rPr>
                <w:noProof/>
                <w:webHidden/>
              </w:rPr>
            </w:r>
            <w:r>
              <w:rPr>
                <w:noProof/>
                <w:webHidden/>
              </w:rPr>
              <w:fldChar w:fldCharType="separate"/>
            </w:r>
            <w:r>
              <w:rPr>
                <w:noProof/>
                <w:webHidden/>
              </w:rPr>
              <w:t>13</w:t>
            </w:r>
            <w:r>
              <w:rPr>
                <w:noProof/>
                <w:webHidden/>
              </w:rPr>
              <w:fldChar w:fldCharType="end"/>
            </w:r>
          </w:hyperlink>
        </w:p>
        <w:p w14:paraId="192003CC" w14:textId="76164B06"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6" w:history="1">
            <w:r w:rsidRPr="004066C6">
              <w:rPr>
                <w:rStyle w:val="Hyperlink"/>
                <w:rFonts w:ascii="Simplified Arabic" w:hAnsi="Simplified Arabic" w:cs="Simplified Arabic"/>
                <w:b/>
                <w:bCs/>
                <w:noProof/>
                <w:rtl/>
              </w:rPr>
              <w:t>متطلبات إدارة الأزمات</w:t>
            </w:r>
            <w:r>
              <w:rPr>
                <w:noProof/>
                <w:webHidden/>
              </w:rPr>
              <w:tab/>
            </w:r>
            <w:r>
              <w:rPr>
                <w:noProof/>
                <w:webHidden/>
              </w:rPr>
              <w:fldChar w:fldCharType="begin"/>
            </w:r>
            <w:r>
              <w:rPr>
                <w:noProof/>
                <w:webHidden/>
              </w:rPr>
              <w:instrText xml:space="preserve"> PAGEREF _Toc227847296 \h </w:instrText>
            </w:r>
            <w:r>
              <w:rPr>
                <w:noProof/>
                <w:webHidden/>
              </w:rPr>
            </w:r>
            <w:r>
              <w:rPr>
                <w:noProof/>
                <w:webHidden/>
              </w:rPr>
              <w:fldChar w:fldCharType="separate"/>
            </w:r>
            <w:r>
              <w:rPr>
                <w:noProof/>
                <w:webHidden/>
              </w:rPr>
              <w:t>14</w:t>
            </w:r>
            <w:r>
              <w:rPr>
                <w:noProof/>
                <w:webHidden/>
              </w:rPr>
              <w:fldChar w:fldCharType="end"/>
            </w:r>
          </w:hyperlink>
        </w:p>
        <w:p w14:paraId="7C3E6F3D" w14:textId="1E2F54C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7" w:history="1">
            <w:r w:rsidRPr="004066C6">
              <w:rPr>
                <w:rStyle w:val="Hyperlink"/>
                <w:rFonts w:ascii="Simplified Arabic" w:hAnsi="Simplified Arabic" w:cs="Simplified Arabic"/>
                <w:b/>
                <w:bCs/>
                <w:noProof/>
                <w:rtl/>
              </w:rPr>
              <w:t>معوقات إدارة الأزمات</w:t>
            </w:r>
            <w:r>
              <w:rPr>
                <w:noProof/>
                <w:webHidden/>
              </w:rPr>
              <w:tab/>
            </w:r>
            <w:r>
              <w:rPr>
                <w:noProof/>
                <w:webHidden/>
              </w:rPr>
              <w:fldChar w:fldCharType="begin"/>
            </w:r>
            <w:r>
              <w:rPr>
                <w:noProof/>
                <w:webHidden/>
              </w:rPr>
              <w:instrText xml:space="preserve"> PAGEREF _Toc227847297 \h </w:instrText>
            </w:r>
            <w:r>
              <w:rPr>
                <w:noProof/>
                <w:webHidden/>
              </w:rPr>
            </w:r>
            <w:r>
              <w:rPr>
                <w:noProof/>
                <w:webHidden/>
              </w:rPr>
              <w:fldChar w:fldCharType="separate"/>
            </w:r>
            <w:r>
              <w:rPr>
                <w:noProof/>
                <w:webHidden/>
              </w:rPr>
              <w:t>15</w:t>
            </w:r>
            <w:r>
              <w:rPr>
                <w:noProof/>
                <w:webHidden/>
              </w:rPr>
              <w:fldChar w:fldCharType="end"/>
            </w:r>
          </w:hyperlink>
        </w:p>
        <w:p w14:paraId="023E77F7" w14:textId="75909A7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8" w:history="1">
            <w:r w:rsidRPr="004066C6">
              <w:rPr>
                <w:rStyle w:val="Hyperlink"/>
                <w:rFonts w:cs="Simplified Arabic"/>
                <w:b/>
                <w:bCs/>
                <w:noProof/>
                <w:rtl/>
                <w:lang w:bidi="ar-EG"/>
              </w:rPr>
              <w:t>الفصل الثاني</w:t>
            </w:r>
            <w:r>
              <w:rPr>
                <w:noProof/>
                <w:webHidden/>
              </w:rPr>
              <w:tab/>
            </w:r>
            <w:r>
              <w:rPr>
                <w:noProof/>
                <w:webHidden/>
              </w:rPr>
              <w:fldChar w:fldCharType="begin"/>
            </w:r>
            <w:r>
              <w:rPr>
                <w:noProof/>
                <w:webHidden/>
              </w:rPr>
              <w:instrText xml:space="preserve"> PAGEREF _Toc227847298 \h </w:instrText>
            </w:r>
            <w:r>
              <w:rPr>
                <w:noProof/>
                <w:webHidden/>
              </w:rPr>
            </w:r>
            <w:r>
              <w:rPr>
                <w:noProof/>
                <w:webHidden/>
              </w:rPr>
              <w:fldChar w:fldCharType="separate"/>
            </w:r>
            <w:r>
              <w:rPr>
                <w:noProof/>
                <w:webHidden/>
              </w:rPr>
              <w:t>17</w:t>
            </w:r>
            <w:r>
              <w:rPr>
                <w:noProof/>
                <w:webHidden/>
              </w:rPr>
              <w:fldChar w:fldCharType="end"/>
            </w:r>
          </w:hyperlink>
        </w:p>
        <w:p w14:paraId="318CFB80" w14:textId="7F82DB22"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299" w:history="1">
            <w:r w:rsidRPr="004066C6">
              <w:rPr>
                <w:rStyle w:val="Hyperlink"/>
                <w:rFonts w:cs="Simplified Arabic"/>
                <w:b/>
                <w:bCs/>
                <w:noProof/>
                <w:rtl/>
                <w:lang w:bidi="ar-EG"/>
              </w:rPr>
              <w:t>الدراسات السابقة</w:t>
            </w:r>
            <w:r>
              <w:rPr>
                <w:noProof/>
                <w:webHidden/>
              </w:rPr>
              <w:tab/>
            </w:r>
            <w:r>
              <w:rPr>
                <w:noProof/>
                <w:webHidden/>
              </w:rPr>
              <w:fldChar w:fldCharType="begin"/>
            </w:r>
            <w:r>
              <w:rPr>
                <w:noProof/>
                <w:webHidden/>
              </w:rPr>
              <w:instrText xml:space="preserve"> PAGEREF _Toc227847299 \h </w:instrText>
            </w:r>
            <w:r>
              <w:rPr>
                <w:noProof/>
                <w:webHidden/>
              </w:rPr>
            </w:r>
            <w:r>
              <w:rPr>
                <w:noProof/>
                <w:webHidden/>
              </w:rPr>
              <w:fldChar w:fldCharType="separate"/>
            </w:r>
            <w:r>
              <w:rPr>
                <w:noProof/>
                <w:webHidden/>
              </w:rPr>
              <w:t>17</w:t>
            </w:r>
            <w:r>
              <w:rPr>
                <w:noProof/>
                <w:webHidden/>
              </w:rPr>
              <w:fldChar w:fldCharType="end"/>
            </w:r>
          </w:hyperlink>
        </w:p>
        <w:p w14:paraId="08991CE5" w14:textId="3ED162FC"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0" w:history="1">
            <w:r w:rsidRPr="004066C6">
              <w:rPr>
                <w:rStyle w:val="Hyperlink"/>
                <w:rFonts w:cs="Simplified Arabic"/>
                <w:b/>
                <w:bCs/>
                <w:noProof/>
                <w:rtl/>
              </w:rPr>
              <w:t>الفصل الثالث</w:t>
            </w:r>
            <w:r>
              <w:rPr>
                <w:noProof/>
                <w:webHidden/>
              </w:rPr>
              <w:tab/>
            </w:r>
            <w:r>
              <w:rPr>
                <w:noProof/>
                <w:webHidden/>
              </w:rPr>
              <w:fldChar w:fldCharType="begin"/>
            </w:r>
            <w:r>
              <w:rPr>
                <w:noProof/>
                <w:webHidden/>
              </w:rPr>
              <w:instrText xml:space="preserve"> PAGEREF _Toc227847300 \h </w:instrText>
            </w:r>
            <w:r>
              <w:rPr>
                <w:noProof/>
                <w:webHidden/>
              </w:rPr>
            </w:r>
            <w:r>
              <w:rPr>
                <w:noProof/>
                <w:webHidden/>
              </w:rPr>
              <w:fldChar w:fldCharType="separate"/>
            </w:r>
            <w:r>
              <w:rPr>
                <w:noProof/>
                <w:webHidden/>
              </w:rPr>
              <w:t>28</w:t>
            </w:r>
            <w:r>
              <w:rPr>
                <w:noProof/>
                <w:webHidden/>
              </w:rPr>
              <w:fldChar w:fldCharType="end"/>
            </w:r>
          </w:hyperlink>
        </w:p>
        <w:p w14:paraId="74F63AEE" w14:textId="0686B764"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1" w:history="1">
            <w:r w:rsidRPr="004066C6">
              <w:rPr>
                <w:rStyle w:val="Hyperlink"/>
                <w:rFonts w:cs="Simplified Arabic"/>
                <w:b/>
                <w:bCs/>
                <w:noProof/>
                <w:rtl/>
              </w:rPr>
              <w:t>منهجية الدراسة</w:t>
            </w:r>
            <w:r>
              <w:rPr>
                <w:noProof/>
                <w:webHidden/>
              </w:rPr>
              <w:tab/>
            </w:r>
            <w:r>
              <w:rPr>
                <w:noProof/>
                <w:webHidden/>
              </w:rPr>
              <w:fldChar w:fldCharType="begin"/>
            </w:r>
            <w:r>
              <w:rPr>
                <w:noProof/>
                <w:webHidden/>
              </w:rPr>
              <w:instrText xml:space="preserve"> PAGEREF _Toc227847301 \h </w:instrText>
            </w:r>
            <w:r>
              <w:rPr>
                <w:noProof/>
                <w:webHidden/>
              </w:rPr>
            </w:r>
            <w:r>
              <w:rPr>
                <w:noProof/>
                <w:webHidden/>
              </w:rPr>
              <w:fldChar w:fldCharType="separate"/>
            </w:r>
            <w:r>
              <w:rPr>
                <w:noProof/>
                <w:webHidden/>
              </w:rPr>
              <w:t>28</w:t>
            </w:r>
            <w:r>
              <w:rPr>
                <w:noProof/>
                <w:webHidden/>
              </w:rPr>
              <w:fldChar w:fldCharType="end"/>
            </w:r>
          </w:hyperlink>
        </w:p>
        <w:p w14:paraId="253FB014" w14:textId="5708DD8A"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2" w:history="1">
            <w:r w:rsidRPr="004066C6">
              <w:rPr>
                <w:rStyle w:val="Hyperlink"/>
                <w:rFonts w:cs="Simplified Arabic"/>
                <w:b/>
                <w:bCs/>
                <w:noProof/>
                <w:rtl/>
              </w:rPr>
              <w:t>مقدمة</w:t>
            </w:r>
            <w:r>
              <w:rPr>
                <w:noProof/>
                <w:webHidden/>
              </w:rPr>
              <w:tab/>
            </w:r>
            <w:r>
              <w:rPr>
                <w:noProof/>
                <w:webHidden/>
              </w:rPr>
              <w:fldChar w:fldCharType="begin"/>
            </w:r>
            <w:r>
              <w:rPr>
                <w:noProof/>
                <w:webHidden/>
              </w:rPr>
              <w:instrText xml:space="preserve"> PAGEREF _Toc227847302 \h </w:instrText>
            </w:r>
            <w:r>
              <w:rPr>
                <w:noProof/>
                <w:webHidden/>
              </w:rPr>
            </w:r>
            <w:r>
              <w:rPr>
                <w:noProof/>
                <w:webHidden/>
              </w:rPr>
              <w:fldChar w:fldCharType="separate"/>
            </w:r>
            <w:r>
              <w:rPr>
                <w:noProof/>
                <w:webHidden/>
              </w:rPr>
              <w:t>29</w:t>
            </w:r>
            <w:r>
              <w:rPr>
                <w:noProof/>
                <w:webHidden/>
              </w:rPr>
              <w:fldChar w:fldCharType="end"/>
            </w:r>
          </w:hyperlink>
        </w:p>
        <w:p w14:paraId="1752AD3C" w14:textId="54DFF4F1"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3" w:history="1">
            <w:r w:rsidRPr="004066C6">
              <w:rPr>
                <w:rStyle w:val="Hyperlink"/>
                <w:rFonts w:cs="Simplified Arabic"/>
                <w:b/>
                <w:bCs/>
                <w:noProof/>
                <w:rtl/>
              </w:rPr>
              <w:t>المنهجية وطرق البحث</w:t>
            </w:r>
            <w:r>
              <w:rPr>
                <w:noProof/>
                <w:webHidden/>
              </w:rPr>
              <w:tab/>
            </w:r>
            <w:r>
              <w:rPr>
                <w:noProof/>
                <w:webHidden/>
              </w:rPr>
              <w:fldChar w:fldCharType="begin"/>
            </w:r>
            <w:r>
              <w:rPr>
                <w:noProof/>
                <w:webHidden/>
              </w:rPr>
              <w:instrText xml:space="preserve"> PAGEREF _Toc227847303 \h </w:instrText>
            </w:r>
            <w:r>
              <w:rPr>
                <w:noProof/>
                <w:webHidden/>
              </w:rPr>
            </w:r>
            <w:r>
              <w:rPr>
                <w:noProof/>
                <w:webHidden/>
              </w:rPr>
              <w:fldChar w:fldCharType="separate"/>
            </w:r>
            <w:r>
              <w:rPr>
                <w:noProof/>
                <w:webHidden/>
              </w:rPr>
              <w:t>29</w:t>
            </w:r>
            <w:r>
              <w:rPr>
                <w:noProof/>
                <w:webHidden/>
              </w:rPr>
              <w:fldChar w:fldCharType="end"/>
            </w:r>
          </w:hyperlink>
        </w:p>
        <w:p w14:paraId="59CC9297" w14:textId="28453787"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4" w:history="1">
            <w:r w:rsidRPr="004066C6">
              <w:rPr>
                <w:rStyle w:val="Hyperlink"/>
                <w:rFonts w:ascii="Simplified Arabic" w:hAnsi="Simplified Arabic" w:cs="Simplified Arabic"/>
                <w:b/>
                <w:bCs/>
                <w:noProof/>
                <w:rtl/>
              </w:rPr>
              <w:t>منهج الدراسة</w:t>
            </w:r>
            <w:r>
              <w:rPr>
                <w:noProof/>
                <w:webHidden/>
              </w:rPr>
              <w:tab/>
            </w:r>
            <w:r>
              <w:rPr>
                <w:noProof/>
                <w:webHidden/>
              </w:rPr>
              <w:fldChar w:fldCharType="begin"/>
            </w:r>
            <w:r>
              <w:rPr>
                <w:noProof/>
                <w:webHidden/>
              </w:rPr>
              <w:instrText xml:space="preserve"> PAGEREF _Toc227847304 \h </w:instrText>
            </w:r>
            <w:r>
              <w:rPr>
                <w:noProof/>
                <w:webHidden/>
              </w:rPr>
            </w:r>
            <w:r>
              <w:rPr>
                <w:noProof/>
                <w:webHidden/>
              </w:rPr>
              <w:fldChar w:fldCharType="separate"/>
            </w:r>
            <w:r>
              <w:rPr>
                <w:noProof/>
                <w:webHidden/>
              </w:rPr>
              <w:t>29</w:t>
            </w:r>
            <w:r>
              <w:rPr>
                <w:noProof/>
                <w:webHidden/>
              </w:rPr>
              <w:fldChar w:fldCharType="end"/>
            </w:r>
          </w:hyperlink>
        </w:p>
        <w:p w14:paraId="182082C0" w14:textId="1F88A98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5" w:history="1">
            <w:r w:rsidRPr="004066C6">
              <w:rPr>
                <w:rStyle w:val="Hyperlink"/>
                <w:rFonts w:ascii="Simplified Arabic" w:hAnsi="Simplified Arabic" w:cs="Simplified Arabic"/>
                <w:b/>
                <w:bCs/>
                <w:noProof/>
                <w:rtl/>
              </w:rPr>
              <w:t>أدوات الدراسة</w:t>
            </w:r>
            <w:r>
              <w:rPr>
                <w:noProof/>
                <w:webHidden/>
              </w:rPr>
              <w:tab/>
            </w:r>
            <w:r>
              <w:rPr>
                <w:noProof/>
                <w:webHidden/>
              </w:rPr>
              <w:fldChar w:fldCharType="begin"/>
            </w:r>
            <w:r>
              <w:rPr>
                <w:noProof/>
                <w:webHidden/>
              </w:rPr>
              <w:instrText xml:space="preserve"> PAGEREF _Toc227847305 \h </w:instrText>
            </w:r>
            <w:r>
              <w:rPr>
                <w:noProof/>
                <w:webHidden/>
              </w:rPr>
            </w:r>
            <w:r>
              <w:rPr>
                <w:noProof/>
                <w:webHidden/>
              </w:rPr>
              <w:fldChar w:fldCharType="separate"/>
            </w:r>
            <w:r>
              <w:rPr>
                <w:noProof/>
                <w:webHidden/>
              </w:rPr>
              <w:t>29</w:t>
            </w:r>
            <w:r>
              <w:rPr>
                <w:noProof/>
                <w:webHidden/>
              </w:rPr>
              <w:fldChar w:fldCharType="end"/>
            </w:r>
          </w:hyperlink>
        </w:p>
        <w:p w14:paraId="3244B5B3" w14:textId="2EC4B28B"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6" w:history="1">
            <w:r w:rsidRPr="004066C6">
              <w:rPr>
                <w:rStyle w:val="Hyperlink"/>
                <w:rFonts w:ascii="Simplified Arabic" w:hAnsi="Simplified Arabic" w:cs="Simplified Arabic"/>
                <w:b/>
                <w:bCs/>
                <w:noProof/>
                <w:rtl/>
              </w:rPr>
              <w:t>حدود الدراسة</w:t>
            </w:r>
            <w:r>
              <w:rPr>
                <w:noProof/>
                <w:webHidden/>
              </w:rPr>
              <w:tab/>
            </w:r>
            <w:r>
              <w:rPr>
                <w:noProof/>
                <w:webHidden/>
              </w:rPr>
              <w:fldChar w:fldCharType="begin"/>
            </w:r>
            <w:r>
              <w:rPr>
                <w:noProof/>
                <w:webHidden/>
              </w:rPr>
              <w:instrText xml:space="preserve"> PAGEREF _Toc227847306 \h </w:instrText>
            </w:r>
            <w:r>
              <w:rPr>
                <w:noProof/>
                <w:webHidden/>
              </w:rPr>
            </w:r>
            <w:r>
              <w:rPr>
                <w:noProof/>
                <w:webHidden/>
              </w:rPr>
              <w:fldChar w:fldCharType="separate"/>
            </w:r>
            <w:r>
              <w:rPr>
                <w:noProof/>
                <w:webHidden/>
              </w:rPr>
              <w:t>30</w:t>
            </w:r>
            <w:r>
              <w:rPr>
                <w:noProof/>
                <w:webHidden/>
              </w:rPr>
              <w:fldChar w:fldCharType="end"/>
            </w:r>
          </w:hyperlink>
        </w:p>
        <w:p w14:paraId="10FB657A" w14:textId="220C06AF"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7" w:history="1">
            <w:r w:rsidRPr="004066C6">
              <w:rPr>
                <w:rStyle w:val="Hyperlink"/>
                <w:rFonts w:ascii="Simplified Arabic" w:hAnsi="Simplified Arabic" w:cs="Simplified Arabic"/>
                <w:b/>
                <w:bCs/>
                <w:noProof/>
                <w:rtl/>
              </w:rPr>
              <w:t>مجتمع وعينة الدراسة</w:t>
            </w:r>
            <w:r>
              <w:rPr>
                <w:noProof/>
                <w:webHidden/>
              </w:rPr>
              <w:tab/>
            </w:r>
            <w:r>
              <w:rPr>
                <w:noProof/>
                <w:webHidden/>
              </w:rPr>
              <w:fldChar w:fldCharType="begin"/>
            </w:r>
            <w:r>
              <w:rPr>
                <w:noProof/>
                <w:webHidden/>
              </w:rPr>
              <w:instrText xml:space="preserve"> PAGEREF _Toc227847307 \h </w:instrText>
            </w:r>
            <w:r>
              <w:rPr>
                <w:noProof/>
                <w:webHidden/>
              </w:rPr>
            </w:r>
            <w:r>
              <w:rPr>
                <w:noProof/>
                <w:webHidden/>
              </w:rPr>
              <w:fldChar w:fldCharType="separate"/>
            </w:r>
            <w:r>
              <w:rPr>
                <w:noProof/>
                <w:webHidden/>
              </w:rPr>
              <w:t>30</w:t>
            </w:r>
            <w:r>
              <w:rPr>
                <w:noProof/>
                <w:webHidden/>
              </w:rPr>
              <w:fldChar w:fldCharType="end"/>
            </w:r>
          </w:hyperlink>
        </w:p>
        <w:p w14:paraId="1770BDCF" w14:textId="554B12E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8" w:history="1">
            <w:r w:rsidRPr="004066C6">
              <w:rPr>
                <w:rStyle w:val="Hyperlink"/>
                <w:rFonts w:ascii="Simplified Arabic" w:hAnsi="Simplified Arabic" w:cs="Simplified Arabic"/>
                <w:b/>
                <w:bCs/>
                <w:noProof/>
                <w:rtl/>
              </w:rPr>
              <w:t>الأساليب الإحصائية المستخدمة</w:t>
            </w:r>
            <w:r>
              <w:rPr>
                <w:noProof/>
                <w:webHidden/>
              </w:rPr>
              <w:tab/>
            </w:r>
            <w:r>
              <w:rPr>
                <w:noProof/>
                <w:webHidden/>
              </w:rPr>
              <w:fldChar w:fldCharType="begin"/>
            </w:r>
            <w:r>
              <w:rPr>
                <w:noProof/>
                <w:webHidden/>
              </w:rPr>
              <w:instrText xml:space="preserve"> PAGEREF _Toc227847308 \h </w:instrText>
            </w:r>
            <w:r>
              <w:rPr>
                <w:noProof/>
                <w:webHidden/>
              </w:rPr>
            </w:r>
            <w:r>
              <w:rPr>
                <w:noProof/>
                <w:webHidden/>
              </w:rPr>
              <w:fldChar w:fldCharType="separate"/>
            </w:r>
            <w:r>
              <w:rPr>
                <w:noProof/>
                <w:webHidden/>
              </w:rPr>
              <w:t>32</w:t>
            </w:r>
            <w:r>
              <w:rPr>
                <w:noProof/>
                <w:webHidden/>
              </w:rPr>
              <w:fldChar w:fldCharType="end"/>
            </w:r>
          </w:hyperlink>
        </w:p>
        <w:p w14:paraId="5B2E626C" w14:textId="34452BAB"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09" w:history="1">
            <w:r w:rsidRPr="004066C6">
              <w:rPr>
                <w:rStyle w:val="Hyperlink"/>
                <w:rFonts w:ascii="Simplified Arabic" w:hAnsi="Simplified Arabic" w:cs="Simplified Arabic"/>
                <w:b/>
                <w:bCs/>
                <w:noProof/>
                <w:rtl/>
              </w:rPr>
              <w:t>صدق أداة الدراسة</w:t>
            </w:r>
            <w:r>
              <w:rPr>
                <w:noProof/>
                <w:webHidden/>
              </w:rPr>
              <w:tab/>
            </w:r>
            <w:r>
              <w:rPr>
                <w:noProof/>
                <w:webHidden/>
              </w:rPr>
              <w:fldChar w:fldCharType="begin"/>
            </w:r>
            <w:r>
              <w:rPr>
                <w:noProof/>
                <w:webHidden/>
              </w:rPr>
              <w:instrText xml:space="preserve"> PAGEREF _Toc227847309 \h </w:instrText>
            </w:r>
            <w:r>
              <w:rPr>
                <w:noProof/>
                <w:webHidden/>
              </w:rPr>
            </w:r>
            <w:r>
              <w:rPr>
                <w:noProof/>
                <w:webHidden/>
              </w:rPr>
              <w:fldChar w:fldCharType="separate"/>
            </w:r>
            <w:r>
              <w:rPr>
                <w:noProof/>
                <w:webHidden/>
              </w:rPr>
              <w:t>33</w:t>
            </w:r>
            <w:r>
              <w:rPr>
                <w:noProof/>
                <w:webHidden/>
              </w:rPr>
              <w:fldChar w:fldCharType="end"/>
            </w:r>
          </w:hyperlink>
        </w:p>
        <w:p w14:paraId="1D82BA3B" w14:textId="59F697AA"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0" w:history="1">
            <w:r w:rsidRPr="004066C6">
              <w:rPr>
                <w:rStyle w:val="Hyperlink"/>
                <w:rFonts w:ascii="Simplified Arabic" w:hAnsi="Simplified Arabic" w:cs="Simplified Arabic"/>
                <w:b/>
                <w:bCs/>
                <w:noProof/>
                <w:rtl/>
              </w:rPr>
              <w:t>ثبات أداة الدراسة</w:t>
            </w:r>
            <w:r>
              <w:rPr>
                <w:noProof/>
                <w:webHidden/>
              </w:rPr>
              <w:tab/>
            </w:r>
            <w:r>
              <w:rPr>
                <w:noProof/>
                <w:webHidden/>
              </w:rPr>
              <w:fldChar w:fldCharType="begin"/>
            </w:r>
            <w:r>
              <w:rPr>
                <w:noProof/>
                <w:webHidden/>
              </w:rPr>
              <w:instrText xml:space="preserve"> PAGEREF _Toc227847310 \h </w:instrText>
            </w:r>
            <w:r>
              <w:rPr>
                <w:noProof/>
                <w:webHidden/>
              </w:rPr>
            </w:r>
            <w:r>
              <w:rPr>
                <w:noProof/>
                <w:webHidden/>
              </w:rPr>
              <w:fldChar w:fldCharType="separate"/>
            </w:r>
            <w:r>
              <w:rPr>
                <w:noProof/>
                <w:webHidden/>
              </w:rPr>
              <w:t>36</w:t>
            </w:r>
            <w:r>
              <w:rPr>
                <w:noProof/>
                <w:webHidden/>
              </w:rPr>
              <w:fldChar w:fldCharType="end"/>
            </w:r>
          </w:hyperlink>
        </w:p>
        <w:p w14:paraId="3B2F199D" w14:textId="03A71C2B"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1" w:history="1">
            <w:r w:rsidRPr="004066C6">
              <w:rPr>
                <w:rStyle w:val="Hyperlink"/>
                <w:rFonts w:ascii="Simplified Arabic" w:hAnsi="Simplified Arabic" w:cs="Simplified Arabic"/>
                <w:b/>
                <w:bCs/>
                <w:noProof/>
                <w:rtl/>
              </w:rPr>
              <w:t>عرض خصائص العينة</w:t>
            </w:r>
            <w:r>
              <w:rPr>
                <w:noProof/>
                <w:webHidden/>
              </w:rPr>
              <w:tab/>
            </w:r>
            <w:r>
              <w:rPr>
                <w:noProof/>
                <w:webHidden/>
              </w:rPr>
              <w:fldChar w:fldCharType="begin"/>
            </w:r>
            <w:r>
              <w:rPr>
                <w:noProof/>
                <w:webHidden/>
              </w:rPr>
              <w:instrText xml:space="preserve"> PAGEREF _Toc227847311 \h </w:instrText>
            </w:r>
            <w:r>
              <w:rPr>
                <w:noProof/>
                <w:webHidden/>
              </w:rPr>
            </w:r>
            <w:r>
              <w:rPr>
                <w:noProof/>
                <w:webHidden/>
              </w:rPr>
              <w:fldChar w:fldCharType="separate"/>
            </w:r>
            <w:r>
              <w:rPr>
                <w:noProof/>
                <w:webHidden/>
              </w:rPr>
              <w:t>37</w:t>
            </w:r>
            <w:r>
              <w:rPr>
                <w:noProof/>
                <w:webHidden/>
              </w:rPr>
              <w:fldChar w:fldCharType="end"/>
            </w:r>
          </w:hyperlink>
        </w:p>
        <w:p w14:paraId="18F66E02" w14:textId="6B3E73EC"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2" w:history="1">
            <w:r w:rsidRPr="004066C6">
              <w:rPr>
                <w:rStyle w:val="Hyperlink"/>
                <w:rFonts w:cs="Simplified Arabic"/>
                <w:b/>
                <w:bCs/>
                <w:noProof/>
                <w:rtl/>
              </w:rPr>
              <w:t>الفصل الرابع</w:t>
            </w:r>
            <w:r>
              <w:rPr>
                <w:noProof/>
                <w:webHidden/>
              </w:rPr>
              <w:tab/>
            </w:r>
            <w:r>
              <w:rPr>
                <w:noProof/>
                <w:webHidden/>
              </w:rPr>
              <w:fldChar w:fldCharType="begin"/>
            </w:r>
            <w:r>
              <w:rPr>
                <w:noProof/>
                <w:webHidden/>
              </w:rPr>
              <w:instrText xml:space="preserve"> PAGEREF _Toc227847312 \h </w:instrText>
            </w:r>
            <w:r>
              <w:rPr>
                <w:noProof/>
                <w:webHidden/>
              </w:rPr>
            </w:r>
            <w:r>
              <w:rPr>
                <w:noProof/>
                <w:webHidden/>
              </w:rPr>
              <w:fldChar w:fldCharType="separate"/>
            </w:r>
            <w:r>
              <w:rPr>
                <w:noProof/>
                <w:webHidden/>
              </w:rPr>
              <w:t>42</w:t>
            </w:r>
            <w:r>
              <w:rPr>
                <w:noProof/>
                <w:webHidden/>
              </w:rPr>
              <w:fldChar w:fldCharType="end"/>
            </w:r>
          </w:hyperlink>
        </w:p>
        <w:p w14:paraId="40E711A0" w14:textId="447D2893"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3" w:history="1">
            <w:r w:rsidRPr="004066C6">
              <w:rPr>
                <w:rStyle w:val="Hyperlink"/>
                <w:rFonts w:cs="Simplified Arabic"/>
                <w:b/>
                <w:bCs/>
                <w:noProof/>
                <w:rtl/>
                <w:lang w:bidi="ar-EG"/>
              </w:rPr>
              <w:t>النتائج والتوصيات</w:t>
            </w:r>
            <w:r>
              <w:rPr>
                <w:noProof/>
                <w:webHidden/>
              </w:rPr>
              <w:tab/>
            </w:r>
            <w:r>
              <w:rPr>
                <w:noProof/>
                <w:webHidden/>
              </w:rPr>
              <w:fldChar w:fldCharType="begin"/>
            </w:r>
            <w:r>
              <w:rPr>
                <w:noProof/>
                <w:webHidden/>
              </w:rPr>
              <w:instrText xml:space="preserve"> PAGEREF _Toc227847313 \h </w:instrText>
            </w:r>
            <w:r>
              <w:rPr>
                <w:noProof/>
                <w:webHidden/>
              </w:rPr>
            </w:r>
            <w:r>
              <w:rPr>
                <w:noProof/>
                <w:webHidden/>
              </w:rPr>
              <w:fldChar w:fldCharType="separate"/>
            </w:r>
            <w:r>
              <w:rPr>
                <w:noProof/>
                <w:webHidden/>
              </w:rPr>
              <w:t>42</w:t>
            </w:r>
            <w:r>
              <w:rPr>
                <w:noProof/>
                <w:webHidden/>
              </w:rPr>
              <w:fldChar w:fldCharType="end"/>
            </w:r>
          </w:hyperlink>
        </w:p>
        <w:p w14:paraId="7B9C0B3A" w14:textId="009CAE9F"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4" w:history="1">
            <w:r w:rsidRPr="004066C6">
              <w:rPr>
                <w:rStyle w:val="Hyperlink"/>
                <w:rFonts w:cs="Simplified Arabic"/>
                <w:b/>
                <w:bCs/>
                <w:noProof/>
                <w:rtl/>
              </w:rPr>
              <w:t>مقدم</w:t>
            </w:r>
            <w:r w:rsidR="00CF18C6">
              <w:rPr>
                <w:rStyle w:val="Hyperlink"/>
                <w:rFonts w:cs="Simplified Arabic" w:hint="cs"/>
                <w:b/>
                <w:bCs/>
                <w:noProof/>
                <w:rtl/>
              </w:rPr>
              <w:t>ة</w:t>
            </w:r>
            <w:r>
              <w:rPr>
                <w:noProof/>
                <w:webHidden/>
              </w:rPr>
              <w:tab/>
            </w:r>
            <w:r>
              <w:rPr>
                <w:noProof/>
                <w:webHidden/>
              </w:rPr>
              <w:fldChar w:fldCharType="begin"/>
            </w:r>
            <w:r>
              <w:rPr>
                <w:noProof/>
                <w:webHidden/>
              </w:rPr>
              <w:instrText xml:space="preserve"> PAGEREF _Toc227847314 \h </w:instrText>
            </w:r>
            <w:r>
              <w:rPr>
                <w:noProof/>
                <w:webHidden/>
              </w:rPr>
            </w:r>
            <w:r>
              <w:rPr>
                <w:noProof/>
                <w:webHidden/>
              </w:rPr>
              <w:fldChar w:fldCharType="separate"/>
            </w:r>
            <w:r>
              <w:rPr>
                <w:noProof/>
                <w:webHidden/>
              </w:rPr>
              <w:t>43</w:t>
            </w:r>
            <w:r>
              <w:rPr>
                <w:noProof/>
                <w:webHidden/>
              </w:rPr>
              <w:fldChar w:fldCharType="end"/>
            </w:r>
          </w:hyperlink>
        </w:p>
        <w:p w14:paraId="2C67A3B0" w14:textId="15E3C39C"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5" w:history="1">
            <w:r w:rsidRPr="004066C6">
              <w:rPr>
                <w:rStyle w:val="Hyperlink"/>
                <w:rFonts w:ascii="Simplified Arabic" w:hAnsi="Simplified Arabic" w:cs="Simplified Arabic"/>
                <w:b/>
                <w:bCs/>
                <w:noProof/>
                <w:rtl/>
              </w:rPr>
              <w:t>تحليل محاور الدراسة</w:t>
            </w:r>
            <w:r>
              <w:rPr>
                <w:noProof/>
                <w:webHidden/>
              </w:rPr>
              <w:tab/>
            </w:r>
            <w:r>
              <w:rPr>
                <w:noProof/>
                <w:webHidden/>
              </w:rPr>
              <w:fldChar w:fldCharType="begin"/>
            </w:r>
            <w:r>
              <w:rPr>
                <w:noProof/>
                <w:webHidden/>
              </w:rPr>
              <w:instrText xml:space="preserve"> PAGEREF _Toc227847315 \h </w:instrText>
            </w:r>
            <w:r>
              <w:rPr>
                <w:noProof/>
                <w:webHidden/>
              </w:rPr>
            </w:r>
            <w:r>
              <w:rPr>
                <w:noProof/>
                <w:webHidden/>
              </w:rPr>
              <w:fldChar w:fldCharType="separate"/>
            </w:r>
            <w:r>
              <w:rPr>
                <w:noProof/>
                <w:webHidden/>
              </w:rPr>
              <w:t>43</w:t>
            </w:r>
            <w:r>
              <w:rPr>
                <w:noProof/>
                <w:webHidden/>
              </w:rPr>
              <w:fldChar w:fldCharType="end"/>
            </w:r>
          </w:hyperlink>
        </w:p>
        <w:p w14:paraId="1EFF54E8" w14:textId="4B02550A"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6" w:history="1">
            <w:r w:rsidRPr="004066C6">
              <w:rPr>
                <w:rStyle w:val="Hyperlink"/>
                <w:rFonts w:ascii="Simplified Arabic" w:hAnsi="Simplified Arabic" w:cs="Simplified Arabic"/>
                <w:b/>
                <w:bCs/>
                <w:noProof/>
                <w:rtl/>
              </w:rPr>
              <w:t>محور التسويق الرقمي</w:t>
            </w:r>
            <w:r>
              <w:rPr>
                <w:noProof/>
                <w:webHidden/>
              </w:rPr>
              <w:tab/>
            </w:r>
            <w:r>
              <w:rPr>
                <w:noProof/>
                <w:webHidden/>
              </w:rPr>
              <w:fldChar w:fldCharType="begin"/>
            </w:r>
            <w:r>
              <w:rPr>
                <w:noProof/>
                <w:webHidden/>
              </w:rPr>
              <w:instrText xml:space="preserve"> PAGEREF _Toc227847316 \h </w:instrText>
            </w:r>
            <w:r>
              <w:rPr>
                <w:noProof/>
                <w:webHidden/>
              </w:rPr>
            </w:r>
            <w:r>
              <w:rPr>
                <w:noProof/>
                <w:webHidden/>
              </w:rPr>
              <w:fldChar w:fldCharType="separate"/>
            </w:r>
            <w:r>
              <w:rPr>
                <w:noProof/>
                <w:webHidden/>
              </w:rPr>
              <w:t>43</w:t>
            </w:r>
            <w:r>
              <w:rPr>
                <w:noProof/>
                <w:webHidden/>
              </w:rPr>
              <w:fldChar w:fldCharType="end"/>
            </w:r>
          </w:hyperlink>
        </w:p>
        <w:p w14:paraId="44690413" w14:textId="3385329B"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7" w:history="1">
            <w:r w:rsidRPr="004066C6">
              <w:rPr>
                <w:rStyle w:val="Hyperlink"/>
                <w:rFonts w:ascii="Simplified Arabic" w:hAnsi="Simplified Arabic" w:cs="Simplified Arabic"/>
                <w:b/>
                <w:bCs/>
                <w:noProof/>
                <w:rtl/>
              </w:rPr>
              <w:t>محور إدارة الازمات المؤسسية</w:t>
            </w:r>
            <w:r>
              <w:rPr>
                <w:noProof/>
                <w:webHidden/>
              </w:rPr>
              <w:tab/>
            </w:r>
            <w:r>
              <w:rPr>
                <w:noProof/>
                <w:webHidden/>
              </w:rPr>
              <w:fldChar w:fldCharType="begin"/>
            </w:r>
            <w:r>
              <w:rPr>
                <w:noProof/>
                <w:webHidden/>
              </w:rPr>
              <w:instrText xml:space="preserve"> PAGEREF _Toc227847317 \h </w:instrText>
            </w:r>
            <w:r>
              <w:rPr>
                <w:noProof/>
                <w:webHidden/>
              </w:rPr>
            </w:r>
            <w:r>
              <w:rPr>
                <w:noProof/>
                <w:webHidden/>
              </w:rPr>
              <w:fldChar w:fldCharType="separate"/>
            </w:r>
            <w:r>
              <w:rPr>
                <w:noProof/>
                <w:webHidden/>
              </w:rPr>
              <w:t>50</w:t>
            </w:r>
            <w:r>
              <w:rPr>
                <w:noProof/>
                <w:webHidden/>
              </w:rPr>
              <w:fldChar w:fldCharType="end"/>
            </w:r>
          </w:hyperlink>
        </w:p>
        <w:p w14:paraId="0BCE24CC" w14:textId="5A7D7F65"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8" w:history="1">
            <w:r w:rsidRPr="004066C6">
              <w:rPr>
                <w:rStyle w:val="Hyperlink"/>
                <w:rFonts w:ascii="Simplified Arabic" w:hAnsi="Simplified Arabic" w:cs="Simplified Arabic"/>
                <w:b/>
                <w:bCs/>
                <w:noProof/>
                <w:rtl/>
              </w:rPr>
              <w:t>الاجابة عن أسئلة الدراسة</w:t>
            </w:r>
            <w:r>
              <w:rPr>
                <w:noProof/>
                <w:webHidden/>
              </w:rPr>
              <w:tab/>
            </w:r>
            <w:r>
              <w:rPr>
                <w:noProof/>
                <w:webHidden/>
              </w:rPr>
              <w:fldChar w:fldCharType="begin"/>
            </w:r>
            <w:r>
              <w:rPr>
                <w:noProof/>
                <w:webHidden/>
              </w:rPr>
              <w:instrText xml:space="preserve"> PAGEREF _Toc227847318 \h </w:instrText>
            </w:r>
            <w:r>
              <w:rPr>
                <w:noProof/>
                <w:webHidden/>
              </w:rPr>
            </w:r>
            <w:r>
              <w:rPr>
                <w:noProof/>
                <w:webHidden/>
              </w:rPr>
              <w:fldChar w:fldCharType="separate"/>
            </w:r>
            <w:r>
              <w:rPr>
                <w:noProof/>
                <w:webHidden/>
              </w:rPr>
              <w:t>53</w:t>
            </w:r>
            <w:r>
              <w:rPr>
                <w:noProof/>
                <w:webHidden/>
              </w:rPr>
              <w:fldChar w:fldCharType="end"/>
            </w:r>
          </w:hyperlink>
        </w:p>
        <w:p w14:paraId="7E665C0E" w14:textId="130D52E8"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19" w:history="1">
            <w:r w:rsidRPr="004066C6">
              <w:rPr>
                <w:rStyle w:val="Hyperlink"/>
                <w:rFonts w:ascii="Simplified Arabic" w:hAnsi="Simplified Arabic" w:cs="Simplified Arabic"/>
                <w:b/>
                <w:bCs/>
                <w:noProof/>
                <w:rtl/>
              </w:rPr>
              <w:t>مناقشة نتائج الدراسة</w:t>
            </w:r>
            <w:r>
              <w:rPr>
                <w:noProof/>
                <w:webHidden/>
              </w:rPr>
              <w:tab/>
            </w:r>
            <w:r>
              <w:rPr>
                <w:noProof/>
                <w:webHidden/>
              </w:rPr>
              <w:fldChar w:fldCharType="begin"/>
            </w:r>
            <w:r>
              <w:rPr>
                <w:noProof/>
                <w:webHidden/>
              </w:rPr>
              <w:instrText xml:space="preserve"> PAGEREF _Toc227847319 \h </w:instrText>
            </w:r>
            <w:r>
              <w:rPr>
                <w:noProof/>
                <w:webHidden/>
              </w:rPr>
            </w:r>
            <w:r>
              <w:rPr>
                <w:noProof/>
                <w:webHidden/>
              </w:rPr>
              <w:fldChar w:fldCharType="separate"/>
            </w:r>
            <w:r>
              <w:rPr>
                <w:noProof/>
                <w:webHidden/>
              </w:rPr>
              <w:t>58</w:t>
            </w:r>
            <w:r>
              <w:rPr>
                <w:noProof/>
                <w:webHidden/>
              </w:rPr>
              <w:fldChar w:fldCharType="end"/>
            </w:r>
          </w:hyperlink>
        </w:p>
        <w:p w14:paraId="37E67CE6" w14:textId="7EBE5068"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0" w:history="1">
            <w:r w:rsidRPr="004066C6">
              <w:rPr>
                <w:rStyle w:val="Hyperlink"/>
                <w:rFonts w:ascii="Simplified Arabic" w:hAnsi="Simplified Arabic" w:cs="Simplified Arabic"/>
                <w:b/>
                <w:bCs/>
                <w:noProof/>
                <w:rtl/>
              </w:rPr>
              <w:t>توصيات الدراسة</w:t>
            </w:r>
            <w:r>
              <w:rPr>
                <w:noProof/>
                <w:webHidden/>
              </w:rPr>
              <w:tab/>
            </w:r>
            <w:r>
              <w:rPr>
                <w:noProof/>
                <w:webHidden/>
              </w:rPr>
              <w:fldChar w:fldCharType="begin"/>
            </w:r>
            <w:r>
              <w:rPr>
                <w:noProof/>
                <w:webHidden/>
              </w:rPr>
              <w:instrText xml:space="preserve"> PAGEREF _Toc227847320 \h </w:instrText>
            </w:r>
            <w:r>
              <w:rPr>
                <w:noProof/>
                <w:webHidden/>
              </w:rPr>
            </w:r>
            <w:r>
              <w:rPr>
                <w:noProof/>
                <w:webHidden/>
              </w:rPr>
              <w:fldChar w:fldCharType="separate"/>
            </w:r>
            <w:r>
              <w:rPr>
                <w:noProof/>
                <w:webHidden/>
              </w:rPr>
              <w:t>60</w:t>
            </w:r>
            <w:r>
              <w:rPr>
                <w:noProof/>
                <w:webHidden/>
              </w:rPr>
              <w:fldChar w:fldCharType="end"/>
            </w:r>
          </w:hyperlink>
        </w:p>
        <w:p w14:paraId="2052481E" w14:textId="65412813"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1" w:history="1">
            <w:r w:rsidRPr="004066C6">
              <w:rPr>
                <w:rStyle w:val="Hyperlink"/>
                <w:rFonts w:ascii="Simplified Arabic" w:hAnsi="Simplified Arabic" w:cs="Simplified Arabic"/>
                <w:b/>
                <w:bCs/>
                <w:noProof/>
                <w:rtl/>
              </w:rPr>
              <w:t>مقترحات الدراسة</w:t>
            </w:r>
            <w:r>
              <w:rPr>
                <w:noProof/>
                <w:webHidden/>
              </w:rPr>
              <w:tab/>
            </w:r>
            <w:r>
              <w:rPr>
                <w:noProof/>
                <w:webHidden/>
              </w:rPr>
              <w:fldChar w:fldCharType="begin"/>
            </w:r>
            <w:r>
              <w:rPr>
                <w:noProof/>
                <w:webHidden/>
              </w:rPr>
              <w:instrText xml:space="preserve"> PAGEREF _Toc227847321 \h </w:instrText>
            </w:r>
            <w:r>
              <w:rPr>
                <w:noProof/>
                <w:webHidden/>
              </w:rPr>
            </w:r>
            <w:r>
              <w:rPr>
                <w:noProof/>
                <w:webHidden/>
              </w:rPr>
              <w:fldChar w:fldCharType="separate"/>
            </w:r>
            <w:r>
              <w:rPr>
                <w:noProof/>
                <w:webHidden/>
              </w:rPr>
              <w:t>61</w:t>
            </w:r>
            <w:r>
              <w:rPr>
                <w:noProof/>
                <w:webHidden/>
              </w:rPr>
              <w:fldChar w:fldCharType="end"/>
            </w:r>
          </w:hyperlink>
        </w:p>
        <w:p w14:paraId="0FA56218" w14:textId="3A8893B3"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2" w:history="1">
            <w:r w:rsidRPr="004066C6">
              <w:rPr>
                <w:rStyle w:val="Hyperlink"/>
                <w:rFonts w:cs="Simplified Arabic"/>
                <w:b/>
                <w:bCs/>
                <w:noProof/>
                <w:rtl/>
              </w:rPr>
              <w:t>المراجع</w:t>
            </w:r>
            <w:r>
              <w:rPr>
                <w:noProof/>
                <w:webHidden/>
              </w:rPr>
              <w:tab/>
            </w:r>
            <w:r>
              <w:rPr>
                <w:noProof/>
                <w:webHidden/>
              </w:rPr>
              <w:fldChar w:fldCharType="begin"/>
            </w:r>
            <w:r>
              <w:rPr>
                <w:noProof/>
                <w:webHidden/>
              </w:rPr>
              <w:instrText xml:space="preserve"> PAGEREF _Toc227847322 \h </w:instrText>
            </w:r>
            <w:r>
              <w:rPr>
                <w:noProof/>
                <w:webHidden/>
              </w:rPr>
            </w:r>
            <w:r>
              <w:rPr>
                <w:noProof/>
                <w:webHidden/>
              </w:rPr>
              <w:fldChar w:fldCharType="separate"/>
            </w:r>
            <w:r>
              <w:rPr>
                <w:noProof/>
                <w:webHidden/>
              </w:rPr>
              <w:t>63</w:t>
            </w:r>
            <w:r>
              <w:rPr>
                <w:noProof/>
                <w:webHidden/>
              </w:rPr>
              <w:fldChar w:fldCharType="end"/>
            </w:r>
          </w:hyperlink>
        </w:p>
        <w:p w14:paraId="56B0F93A" w14:textId="17F33336"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3" w:history="1">
            <w:r w:rsidRPr="004066C6">
              <w:rPr>
                <w:rStyle w:val="Hyperlink"/>
                <w:rFonts w:ascii="Simplified Arabic" w:hAnsi="Simplified Arabic" w:cs="Simplified Arabic"/>
                <w:b/>
                <w:bCs/>
                <w:noProof/>
                <w:rtl/>
              </w:rPr>
              <w:t>قائمة المراجع</w:t>
            </w:r>
            <w:r>
              <w:rPr>
                <w:noProof/>
                <w:webHidden/>
              </w:rPr>
              <w:tab/>
            </w:r>
            <w:r>
              <w:rPr>
                <w:noProof/>
                <w:webHidden/>
              </w:rPr>
              <w:fldChar w:fldCharType="begin"/>
            </w:r>
            <w:r>
              <w:rPr>
                <w:noProof/>
                <w:webHidden/>
              </w:rPr>
              <w:instrText xml:space="preserve"> PAGEREF _Toc227847323 \h </w:instrText>
            </w:r>
            <w:r>
              <w:rPr>
                <w:noProof/>
                <w:webHidden/>
              </w:rPr>
            </w:r>
            <w:r>
              <w:rPr>
                <w:noProof/>
                <w:webHidden/>
              </w:rPr>
              <w:fldChar w:fldCharType="separate"/>
            </w:r>
            <w:r>
              <w:rPr>
                <w:noProof/>
                <w:webHidden/>
              </w:rPr>
              <w:t>64</w:t>
            </w:r>
            <w:r>
              <w:rPr>
                <w:noProof/>
                <w:webHidden/>
              </w:rPr>
              <w:fldChar w:fldCharType="end"/>
            </w:r>
          </w:hyperlink>
        </w:p>
        <w:p w14:paraId="5E55FCFC" w14:textId="6FC9B83E"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4" w:history="1">
            <w:r w:rsidRPr="004066C6">
              <w:rPr>
                <w:rStyle w:val="Hyperlink"/>
                <w:rFonts w:ascii="Simplified Arabic" w:hAnsi="Simplified Arabic" w:cs="Simplified Arabic"/>
                <w:b/>
                <w:bCs/>
                <w:noProof/>
                <w:rtl/>
              </w:rPr>
              <w:t>المراجع العربية</w:t>
            </w:r>
            <w:r>
              <w:rPr>
                <w:noProof/>
                <w:webHidden/>
              </w:rPr>
              <w:tab/>
            </w:r>
            <w:r>
              <w:rPr>
                <w:noProof/>
                <w:webHidden/>
              </w:rPr>
              <w:fldChar w:fldCharType="begin"/>
            </w:r>
            <w:r>
              <w:rPr>
                <w:noProof/>
                <w:webHidden/>
              </w:rPr>
              <w:instrText xml:space="preserve"> PAGEREF _Toc227847324 \h </w:instrText>
            </w:r>
            <w:r>
              <w:rPr>
                <w:noProof/>
                <w:webHidden/>
              </w:rPr>
            </w:r>
            <w:r>
              <w:rPr>
                <w:noProof/>
                <w:webHidden/>
              </w:rPr>
              <w:fldChar w:fldCharType="separate"/>
            </w:r>
            <w:r>
              <w:rPr>
                <w:noProof/>
                <w:webHidden/>
              </w:rPr>
              <w:t>64</w:t>
            </w:r>
            <w:r>
              <w:rPr>
                <w:noProof/>
                <w:webHidden/>
              </w:rPr>
              <w:fldChar w:fldCharType="end"/>
            </w:r>
          </w:hyperlink>
        </w:p>
        <w:p w14:paraId="23D7445D" w14:textId="3985C1C4"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5" w:history="1">
            <w:r w:rsidRPr="004066C6">
              <w:rPr>
                <w:rStyle w:val="Hyperlink"/>
                <w:rFonts w:ascii="Simplified Arabic" w:hAnsi="Simplified Arabic" w:cs="Simplified Arabic"/>
                <w:b/>
                <w:bCs/>
                <w:noProof/>
                <w:rtl/>
              </w:rPr>
              <w:t>المراجع الأجنبية</w:t>
            </w:r>
            <w:r>
              <w:rPr>
                <w:noProof/>
                <w:webHidden/>
              </w:rPr>
              <w:tab/>
            </w:r>
            <w:r>
              <w:rPr>
                <w:noProof/>
                <w:webHidden/>
              </w:rPr>
              <w:fldChar w:fldCharType="begin"/>
            </w:r>
            <w:r>
              <w:rPr>
                <w:noProof/>
                <w:webHidden/>
              </w:rPr>
              <w:instrText xml:space="preserve"> PAGEREF _Toc227847325 \h </w:instrText>
            </w:r>
            <w:r>
              <w:rPr>
                <w:noProof/>
                <w:webHidden/>
              </w:rPr>
            </w:r>
            <w:r>
              <w:rPr>
                <w:noProof/>
                <w:webHidden/>
              </w:rPr>
              <w:fldChar w:fldCharType="separate"/>
            </w:r>
            <w:r>
              <w:rPr>
                <w:noProof/>
                <w:webHidden/>
              </w:rPr>
              <w:t>71</w:t>
            </w:r>
            <w:r>
              <w:rPr>
                <w:noProof/>
                <w:webHidden/>
              </w:rPr>
              <w:fldChar w:fldCharType="end"/>
            </w:r>
          </w:hyperlink>
        </w:p>
        <w:p w14:paraId="14665E15" w14:textId="25FDD9F0"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6" w:history="1">
            <w:r w:rsidRPr="004066C6">
              <w:rPr>
                <w:rStyle w:val="Hyperlink"/>
                <w:rFonts w:asciiTheme="majorBidi" w:hAnsiTheme="majorBidi" w:cstheme="majorBidi"/>
                <w:b/>
                <w:bCs/>
                <w:noProof/>
                <w:lang w:bidi="ar-EG"/>
              </w:rPr>
              <w:t>Abstract:</w:t>
            </w:r>
            <w:r>
              <w:rPr>
                <w:noProof/>
                <w:webHidden/>
              </w:rPr>
              <w:tab/>
            </w:r>
            <w:r>
              <w:rPr>
                <w:noProof/>
                <w:webHidden/>
              </w:rPr>
              <w:fldChar w:fldCharType="begin"/>
            </w:r>
            <w:r>
              <w:rPr>
                <w:noProof/>
                <w:webHidden/>
              </w:rPr>
              <w:instrText xml:space="preserve"> PAGEREF _Toc227847326 \h </w:instrText>
            </w:r>
            <w:r>
              <w:rPr>
                <w:noProof/>
                <w:webHidden/>
              </w:rPr>
            </w:r>
            <w:r>
              <w:rPr>
                <w:noProof/>
                <w:webHidden/>
              </w:rPr>
              <w:fldChar w:fldCharType="separate"/>
            </w:r>
            <w:r>
              <w:rPr>
                <w:noProof/>
                <w:webHidden/>
              </w:rPr>
              <w:t>73</w:t>
            </w:r>
            <w:r>
              <w:rPr>
                <w:noProof/>
                <w:webHidden/>
              </w:rPr>
              <w:fldChar w:fldCharType="end"/>
            </w:r>
          </w:hyperlink>
        </w:p>
        <w:p w14:paraId="36340B3E" w14:textId="5CA52B1F" w:rsidR="005B050D" w:rsidRDefault="005B050D" w:rsidP="005B050D">
          <w:pPr>
            <w:pStyle w:val="10"/>
            <w:tabs>
              <w:tab w:val="right" w:leader="dot" w:pos="9350"/>
            </w:tabs>
            <w:spacing w:line="360" w:lineRule="auto"/>
            <w:rPr>
              <w:rFonts w:asciiTheme="minorHAnsi" w:eastAsiaTheme="minorEastAsia" w:hAnsiTheme="minorHAnsi" w:cstheme="minorBidi"/>
              <w:noProof/>
              <w:kern w:val="2"/>
              <w:szCs w:val="24"/>
              <w14:ligatures w14:val="standardContextual"/>
            </w:rPr>
          </w:pPr>
          <w:hyperlink w:anchor="_Toc227847327" w:history="1">
            <w:r w:rsidRPr="004066C6">
              <w:rPr>
                <w:rStyle w:val="Hyperlink"/>
                <w:rFonts w:cs="Simplified Arabic"/>
                <w:b/>
                <w:bCs/>
                <w:noProof/>
                <w:rtl/>
              </w:rPr>
              <w:t>الملاحق</w:t>
            </w:r>
            <w:r>
              <w:rPr>
                <w:noProof/>
                <w:webHidden/>
              </w:rPr>
              <w:tab/>
            </w:r>
            <w:r>
              <w:rPr>
                <w:noProof/>
                <w:webHidden/>
              </w:rPr>
              <w:fldChar w:fldCharType="begin"/>
            </w:r>
            <w:r>
              <w:rPr>
                <w:noProof/>
                <w:webHidden/>
              </w:rPr>
              <w:instrText xml:space="preserve"> PAGEREF _Toc227847327 \h </w:instrText>
            </w:r>
            <w:r>
              <w:rPr>
                <w:noProof/>
                <w:webHidden/>
              </w:rPr>
            </w:r>
            <w:r>
              <w:rPr>
                <w:noProof/>
                <w:webHidden/>
              </w:rPr>
              <w:fldChar w:fldCharType="separate"/>
            </w:r>
            <w:r>
              <w:rPr>
                <w:noProof/>
                <w:webHidden/>
              </w:rPr>
              <w:t>74</w:t>
            </w:r>
            <w:r>
              <w:rPr>
                <w:noProof/>
                <w:webHidden/>
              </w:rPr>
              <w:fldChar w:fldCharType="end"/>
            </w:r>
          </w:hyperlink>
        </w:p>
        <w:p w14:paraId="39F4EE63" w14:textId="05A02B89" w:rsidR="005525C2" w:rsidRPr="00CE5915" w:rsidRDefault="005525C2" w:rsidP="005B050D">
          <w:pPr>
            <w:bidi/>
            <w:spacing w:line="360" w:lineRule="auto"/>
            <w:rPr>
              <w:rFonts w:ascii="Simplified Arabic" w:hAnsi="Simplified Arabic" w:cs="Simplified Arabic"/>
              <w:sz w:val="28"/>
              <w:szCs w:val="28"/>
            </w:rPr>
          </w:pPr>
          <w:r w:rsidRPr="00CE5915">
            <w:rPr>
              <w:rFonts w:ascii="Simplified Arabic" w:hAnsi="Simplified Arabic" w:cs="Simplified Arabic"/>
              <w:b/>
              <w:bCs/>
              <w:noProof/>
              <w:sz w:val="28"/>
              <w:szCs w:val="28"/>
            </w:rPr>
            <w:fldChar w:fldCharType="end"/>
          </w:r>
        </w:p>
      </w:sdtContent>
    </w:sdt>
    <w:p w14:paraId="2B03780A" w14:textId="77777777" w:rsidR="002012C7" w:rsidRPr="00CE5915" w:rsidRDefault="002012C7" w:rsidP="00CE5915">
      <w:pPr>
        <w:bidi/>
        <w:spacing w:line="360" w:lineRule="auto"/>
        <w:rPr>
          <w:rFonts w:ascii="Simplified Arabic" w:hAnsi="Simplified Arabic" w:cs="Simplified Arabic"/>
          <w:b/>
          <w:bCs/>
          <w:sz w:val="28"/>
          <w:szCs w:val="28"/>
          <w:rtl/>
          <w:lang w:bidi="ar-EG"/>
        </w:rPr>
      </w:pPr>
    </w:p>
    <w:p w14:paraId="239D073B" w14:textId="77777777" w:rsidR="005525C2" w:rsidRPr="00CE5915" w:rsidRDefault="005525C2" w:rsidP="00CE5915">
      <w:pPr>
        <w:bidi/>
        <w:spacing w:line="360" w:lineRule="auto"/>
        <w:rPr>
          <w:rFonts w:ascii="Simplified Arabic" w:hAnsi="Simplified Arabic" w:cs="Simplified Arabic"/>
          <w:b/>
          <w:bCs/>
          <w:sz w:val="28"/>
          <w:szCs w:val="28"/>
          <w:rtl/>
          <w:lang w:bidi="ar-EG"/>
        </w:rPr>
      </w:pPr>
    </w:p>
    <w:p w14:paraId="4677E954" w14:textId="77777777" w:rsidR="005525C2" w:rsidRPr="00CE5915" w:rsidRDefault="005525C2" w:rsidP="00CE5915">
      <w:pPr>
        <w:bidi/>
        <w:spacing w:line="360" w:lineRule="auto"/>
        <w:rPr>
          <w:rFonts w:ascii="Simplified Arabic" w:hAnsi="Simplified Arabic" w:cs="Simplified Arabic"/>
          <w:b/>
          <w:bCs/>
          <w:sz w:val="28"/>
          <w:szCs w:val="28"/>
          <w:rtl/>
          <w:lang w:bidi="ar-EG"/>
        </w:rPr>
      </w:pPr>
    </w:p>
    <w:p w14:paraId="1D509773" w14:textId="77777777" w:rsidR="005525C2" w:rsidRDefault="005525C2" w:rsidP="003C0C46">
      <w:pPr>
        <w:bidi/>
        <w:jc w:val="center"/>
        <w:rPr>
          <w:rFonts w:ascii="Sakkal Majalla" w:hAnsi="Sakkal Majalla" w:cs="Sakkal Majalla"/>
          <w:b/>
          <w:bCs/>
          <w:sz w:val="28"/>
          <w:szCs w:val="28"/>
          <w:rtl/>
          <w:lang w:bidi="ar-EG"/>
        </w:rPr>
      </w:pPr>
    </w:p>
    <w:p w14:paraId="4C8CEED1" w14:textId="77777777" w:rsidR="00614894" w:rsidRDefault="00614894" w:rsidP="00614894">
      <w:pPr>
        <w:bidi/>
        <w:jc w:val="center"/>
        <w:rPr>
          <w:rFonts w:ascii="Sakkal Majalla" w:hAnsi="Sakkal Majalla" w:cs="Sakkal Majalla"/>
          <w:b/>
          <w:bCs/>
          <w:sz w:val="28"/>
          <w:szCs w:val="28"/>
          <w:rtl/>
          <w:lang w:bidi="ar-EG"/>
        </w:rPr>
      </w:pPr>
    </w:p>
    <w:p w14:paraId="3A409FF7" w14:textId="77777777" w:rsidR="00614894" w:rsidRDefault="00614894" w:rsidP="00614894">
      <w:pPr>
        <w:bidi/>
        <w:jc w:val="center"/>
        <w:rPr>
          <w:rFonts w:ascii="Sakkal Majalla" w:hAnsi="Sakkal Majalla" w:cs="Sakkal Majalla"/>
          <w:b/>
          <w:bCs/>
          <w:sz w:val="28"/>
          <w:szCs w:val="28"/>
          <w:rtl/>
          <w:lang w:bidi="ar-EG"/>
        </w:rPr>
      </w:pPr>
    </w:p>
    <w:p w14:paraId="695B71D2" w14:textId="77777777" w:rsidR="00614894" w:rsidRDefault="00614894" w:rsidP="00614894">
      <w:pPr>
        <w:bidi/>
        <w:jc w:val="center"/>
        <w:rPr>
          <w:rFonts w:ascii="Sakkal Majalla" w:hAnsi="Sakkal Majalla" w:cs="Sakkal Majalla"/>
          <w:b/>
          <w:bCs/>
          <w:sz w:val="28"/>
          <w:szCs w:val="28"/>
          <w:rtl/>
          <w:lang w:bidi="ar-EG"/>
        </w:rPr>
      </w:pPr>
    </w:p>
    <w:p w14:paraId="269D02F3" w14:textId="77777777" w:rsidR="00614894" w:rsidRDefault="00614894" w:rsidP="00614894">
      <w:pPr>
        <w:bidi/>
        <w:jc w:val="center"/>
        <w:rPr>
          <w:rFonts w:ascii="Sakkal Majalla" w:hAnsi="Sakkal Majalla" w:cs="Sakkal Majalla"/>
          <w:b/>
          <w:bCs/>
          <w:sz w:val="28"/>
          <w:szCs w:val="28"/>
          <w:rtl/>
          <w:lang w:bidi="ar-EG"/>
        </w:rPr>
      </w:pPr>
    </w:p>
    <w:p w14:paraId="4DE86D1D" w14:textId="77777777" w:rsidR="00614894" w:rsidRDefault="00614894" w:rsidP="00614894">
      <w:pPr>
        <w:bidi/>
        <w:jc w:val="center"/>
        <w:rPr>
          <w:rFonts w:ascii="Sakkal Majalla" w:hAnsi="Sakkal Majalla" w:cs="Sakkal Majalla"/>
          <w:b/>
          <w:bCs/>
          <w:sz w:val="28"/>
          <w:szCs w:val="28"/>
          <w:rtl/>
          <w:lang w:bidi="ar-EG"/>
        </w:rPr>
      </w:pPr>
    </w:p>
    <w:p w14:paraId="05842343" w14:textId="77777777" w:rsidR="00614894" w:rsidRDefault="00614894" w:rsidP="00614894">
      <w:pPr>
        <w:bidi/>
        <w:jc w:val="center"/>
        <w:rPr>
          <w:rFonts w:ascii="Sakkal Majalla" w:hAnsi="Sakkal Majalla" w:cs="Sakkal Majalla"/>
          <w:b/>
          <w:bCs/>
          <w:sz w:val="28"/>
          <w:szCs w:val="28"/>
          <w:rtl/>
          <w:lang w:bidi="ar-EG"/>
        </w:rPr>
        <w:sectPr w:rsidR="00614894" w:rsidSect="002012C7">
          <w:footerReference w:type="default" r:id="rId10"/>
          <w:pgSz w:w="12240" w:h="15840"/>
          <w:pgMar w:top="1440" w:right="1440" w:bottom="1440" w:left="1440" w:header="720" w:footer="720" w:gutter="0"/>
          <w:pgNumType w:fmt="arabicAbjad" w:start="1"/>
          <w:cols w:space="720"/>
          <w:docGrid w:linePitch="360"/>
        </w:sectPr>
      </w:pPr>
    </w:p>
    <w:bookmarkEnd w:id="0"/>
    <w:p w14:paraId="4F72ADF4" w14:textId="77777777" w:rsidR="00614894" w:rsidRPr="00025A57" w:rsidRDefault="00614894" w:rsidP="00614894">
      <w:pPr>
        <w:spacing w:line="360" w:lineRule="auto"/>
        <w:jc w:val="center"/>
        <w:rPr>
          <w:rFonts w:ascii="Sakkal Majalla" w:hAnsi="Sakkal Majalla" w:cs="Sakkal Majalla"/>
          <w:b/>
          <w:bCs/>
          <w:color w:val="000000" w:themeColor="text1"/>
          <w:sz w:val="28"/>
          <w:szCs w:val="28"/>
          <w:rtl/>
          <w:lang w:bidi="ar-EG"/>
        </w:rPr>
      </w:pPr>
    </w:p>
    <w:p w14:paraId="7D883D68" w14:textId="77777777" w:rsidR="00614894" w:rsidRPr="00025A57" w:rsidRDefault="00614894" w:rsidP="00614894">
      <w:pPr>
        <w:spacing w:line="360" w:lineRule="auto"/>
        <w:jc w:val="center"/>
        <w:rPr>
          <w:rFonts w:ascii="Sakkal Majalla" w:hAnsi="Sakkal Majalla" w:cs="Sakkal Majalla"/>
          <w:b/>
          <w:bCs/>
          <w:color w:val="000000" w:themeColor="text1"/>
          <w:sz w:val="28"/>
          <w:szCs w:val="28"/>
          <w:rtl/>
          <w:lang w:bidi="ar-EG"/>
        </w:rPr>
      </w:pPr>
    </w:p>
    <w:p w14:paraId="6EA8C1D4" w14:textId="77777777" w:rsidR="00614894" w:rsidRPr="00025A57" w:rsidRDefault="00614894" w:rsidP="00614894">
      <w:pPr>
        <w:spacing w:line="360" w:lineRule="auto"/>
        <w:jc w:val="center"/>
        <w:rPr>
          <w:rFonts w:ascii="Sakkal Majalla" w:hAnsi="Sakkal Majalla" w:cs="Sakkal Majalla"/>
          <w:b/>
          <w:bCs/>
          <w:color w:val="000000" w:themeColor="text1"/>
          <w:sz w:val="28"/>
          <w:szCs w:val="28"/>
          <w:rtl/>
          <w:lang w:bidi="ar-EG"/>
        </w:rPr>
      </w:pPr>
    </w:p>
    <w:p w14:paraId="5B20D661"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15CD2487"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79FF07FC"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47E2508C"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5038EA64" w14:textId="77777777" w:rsidR="00614894" w:rsidRPr="00025A57" w:rsidRDefault="00614894" w:rsidP="00614894">
      <w:pPr>
        <w:spacing w:line="360" w:lineRule="auto"/>
        <w:jc w:val="center"/>
        <w:outlineLvl w:val="0"/>
        <w:rPr>
          <w:rFonts w:ascii="Sakkal Majalla" w:hAnsi="Sakkal Majalla" w:cs="Sakkal Majalla"/>
          <w:b/>
          <w:bCs/>
          <w:color w:val="000000" w:themeColor="text1"/>
          <w:sz w:val="48"/>
          <w:szCs w:val="48"/>
          <w:u w:val="single"/>
          <w:rtl/>
        </w:rPr>
      </w:pPr>
      <w:bookmarkStart w:id="4" w:name="_Toc224584611"/>
      <w:bookmarkStart w:id="5" w:name="_Toc227847278"/>
      <w:r w:rsidRPr="00025A57">
        <w:rPr>
          <w:rFonts w:ascii="Sakkal Majalla" w:hAnsi="Sakkal Majalla" w:cs="Sakkal Majalla" w:hint="cs"/>
          <w:b/>
          <w:bCs/>
          <w:color w:val="000000" w:themeColor="text1"/>
          <w:sz w:val="48"/>
          <w:szCs w:val="48"/>
          <w:u w:val="single"/>
          <w:rtl/>
        </w:rPr>
        <w:t>الفصل الأول</w:t>
      </w:r>
      <w:bookmarkEnd w:id="4"/>
      <w:bookmarkEnd w:id="5"/>
    </w:p>
    <w:p w14:paraId="3284EEDF"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30CCB41C"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38265A82"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326AF9E1" w14:textId="77777777" w:rsidR="00614894" w:rsidRDefault="00614894" w:rsidP="00614894">
      <w:pPr>
        <w:spacing w:line="360" w:lineRule="auto"/>
        <w:rPr>
          <w:rFonts w:ascii="Sakkal Majalla" w:hAnsi="Sakkal Majalla" w:cs="Sakkal Majalla"/>
          <w:color w:val="000000" w:themeColor="text1"/>
          <w:sz w:val="28"/>
          <w:szCs w:val="28"/>
          <w:u w:val="single"/>
          <w:rtl/>
        </w:rPr>
      </w:pPr>
    </w:p>
    <w:p w14:paraId="23CD942D" w14:textId="77777777" w:rsidR="00614894" w:rsidRDefault="00614894" w:rsidP="00614894">
      <w:pPr>
        <w:spacing w:line="360" w:lineRule="auto"/>
        <w:rPr>
          <w:rFonts w:ascii="Sakkal Majalla" w:hAnsi="Sakkal Majalla" w:cs="Sakkal Majalla"/>
          <w:color w:val="000000" w:themeColor="text1"/>
          <w:sz w:val="28"/>
          <w:szCs w:val="28"/>
          <w:u w:val="single"/>
          <w:rtl/>
        </w:rPr>
      </w:pPr>
    </w:p>
    <w:p w14:paraId="247E7C81"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4D00FF9C"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3A5AD977" w14:textId="77777777" w:rsidR="00614894" w:rsidRPr="00025A57" w:rsidRDefault="00614894" w:rsidP="00614894">
      <w:pPr>
        <w:spacing w:line="360" w:lineRule="auto"/>
        <w:rPr>
          <w:rFonts w:ascii="Sakkal Majalla" w:hAnsi="Sakkal Majalla" w:cs="Sakkal Majalla"/>
          <w:color w:val="000000" w:themeColor="text1"/>
          <w:sz w:val="28"/>
          <w:szCs w:val="28"/>
          <w:u w:val="single"/>
          <w:rtl/>
        </w:rPr>
      </w:pPr>
    </w:p>
    <w:p w14:paraId="5CC8885A" w14:textId="77777777" w:rsidR="00734AB1" w:rsidRPr="00257E74" w:rsidRDefault="00734AB1"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6" w:name="_Toc227847279"/>
      <w:r w:rsidRPr="00257E74">
        <w:rPr>
          <w:rFonts w:ascii="Simplified Arabic" w:hAnsi="Simplified Arabic" w:cs="Simplified Arabic" w:hint="cs"/>
          <w:b/>
          <w:bCs/>
          <w:color w:val="0D0D0D" w:themeColor="text1" w:themeTint="F2"/>
          <w:sz w:val="40"/>
          <w:szCs w:val="40"/>
          <w:rtl/>
        </w:rPr>
        <w:lastRenderedPageBreak/>
        <w:t>مقدمة:</w:t>
      </w:r>
      <w:bookmarkEnd w:id="6"/>
      <w:r w:rsidRPr="00257E74">
        <w:rPr>
          <w:rFonts w:ascii="Simplified Arabic" w:hAnsi="Simplified Arabic" w:cs="Simplified Arabic" w:hint="cs"/>
          <w:b/>
          <w:bCs/>
          <w:color w:val="0D0D0D" w:themeColor="text1" w:themeTint="F2"/>
          <w:sz w:val="40"/>
          <w:szCs w:val="40"/>
          <w:rtl/>
        </w:rPr>
        <w:t xml:space="preserve"> </w:t>
      </w:r>
    </w:p>
    <w:p w14:paraId="593EBDF6" w14:textId="77777777" w:rsidR="001A0EAA" w:rsidRPr="00734AB1" w:rsidRDefault="001A0EAA" w:rsidP="001A0EAA">
      <w:pPr>
        <w:bidi/>
        <w:spacing w:after="0" w:line="360" w:lineRule="auto"/>
        <w:ind w:firstLine="662"/>
        <w:jc w:val="both"/>
        <w:rPr>
          <w:rFonts w:ascii="Simplified Arabic" w:hAnsi="Simplified Arabic" w:cs="Simplified Arabic"/>
          <w:color w:val="000000" w:themeColor="text1"/>
          <w:sz w:val="28"/>
          <w:szCs w:val="28"/>
          <w:rtl/>
          <w:lang w:bidi="ar-EG"/>
        </w:rPr>
      </w:pPr>
      <w:r w:rsidRPr="00734AB1">
        <w:rPr>
          <w:rFonts w:ascii="Simplified Arabic" w:hAnsi="Simplified Arabic" w:cs="Simplified Arabic" w:hint="cs"/>
          <w:color w:val="000000" w:themeColor="text1"/>
          <w:sz w:val="28"/>
          <w:szCs w:val="28"/>
          <w:rtl/>
          <w:lang w:bidi="ar-EG"/>
        </w:rPr>
        <w:t>مع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ظهور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الإنترنت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وتطور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التكنولوجيا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مطلع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الألفية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الثالثة،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شهدت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المجتمعات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تحولًا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سريعًا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وجذريًا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أساليب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العمل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والتفاعل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الاجتماعي،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حيث</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أدى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هذا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التطور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اندماج</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التقنيات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وانتشارها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الواسع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البنية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التحتية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للمؤسسات،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سواء</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كانت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حكومية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أو</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خاصة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ظل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هذا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التحول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المتسارع،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برز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كأحد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الركائز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الأساسية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تعتمد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عليها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المؤسسات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لتعزيز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حضورها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الأسواق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والوصول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عملائها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بطرق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أكثر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فاعلية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ودقة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فهيم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وآخرون،</w:t>
      </w:r>
      <w:r w:rsidRPr="00734AB1">
        <w:rPr>
          <w:rFonts w:ascii="Simplified Arabic" w:hAnsi="Simplified Arabic" w:cs="Simplified Arabic"/>
          <w:color w:val="000000" w:themeColor="text1"/>
          <w:sz w:val="28"/>
          <w:szCs w:val="28"/>
          <w:rtl/>
          <w:lang w:bidi="ar-EG"/>
        </w:rPr>
        <w:t xml:space="preserve"> 2023)</w:t>
      </w:r>
      <w:r w:rsidRPr="00734AB1">
        <w:rPr>
          <w:rFonts w:ascii="Simplified Arabic" w:hAnsi="Simplified Arabic" w:cs="Simplified Arabic"/>
          <w:color w:val="000000" w:themeColor="text1"/>
          <w:sz w:val="28"/>
          <w:szCs w:val="28"/>
          <w:lang w:bidi="ar-EG"/>
        </w:rPr>
        <w:t>.</w:t>
      </w:r>
    </w:p>
    <w:p w14:paraId="570A5CAF" w14:textId="77777777" w:rsidR="001A0EAA" w:rsidRPr="00734AB1" w:rsidRDefault="001A0EAA" w:rsidP="001A0EAA">
      <w:pPr>
        <w:bidi/>
        <w:spacing w:after="0" w:line="360" w:lineRule="auto"/>
        <w:ind w:firstLine="662"/>
        <w:jc w:val="both"/>
        <w:rPr>
          <w:rFonts w:ascii="Simplified Arabic" w:hAnsi="Simplified Arabic" w:cs="Simplified Arabic"/>
          <w:color w:val="000000" w:themeColor="text1"/>
          <w:sz w:val="28"/>
          <w:szCs w:val="28"/>
          <w:rtl/>
          <w:lang w:bidi="ar-EG"/>
        </w:rPr>
      </w:pPr>
      <w:r w:rsidRPr="00734AB1">
        <w:rPr>
          <w:rFonts w:ascii="Simplified Arabic" w:hAnsi="Simplified Arabic" w:cs="Simplified Arabic" w:hint="cs"/>
          <w:color w:val="000000" w:themeColor="text1"/>
          <w:sz w:val="28"/>
          <w:szCs w:val="28"/>
          <w:rtl/>
          <w:lang w:bidi="ar-EG"/>
        </w:rPr>
        <w:t>نتيجة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لذلك،</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وجدت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الشركات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والمؤسسات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نفسها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أمام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فرص</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غير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مسبوقة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جانب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تحديات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جديدة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تتطلب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استراتيجيات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مبتكرة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للتكيف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والتطور،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فتوجهت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العديد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المؤسسات</w:t>
      </w:r>
      <w:r w:rsidRPr="00734AB1">
        <w:rPr>
          <w:rFonts w:ascii="Simplified Arabic" w:hAnsi="Simplified Arabic" w:cs="Simplified Arabic"/>
          <w:color w:val="000000" w:themeColor="text1"/>
          <w:sz w:val="28"/>
          <w:szCs w:val="28"/>
          <w:rtl/>
          <w:lang w:bidi="ar-EG"/>
        </w:rPr>
        <w:t xml:space="preserve"> – </w:t>
      </w:r>
      <w:r w:rsidRPr="00734AB1">
        <w:rPr>
          <w:rFonts w:ascii="Simplified Arabic" w:hAnsi="Simplified Arabic" w:cs="Simplified Arabic" w:hint="cs"/>
          <w:color w:val="000000" w:themeColor="text1"/>
          <w:sz w:val="28"/>
          <w:szCs w:val="28"/>
          <w:rtl/>
          <w:lang w:bidi="ar-EG"/>
        </w:rPr>
        <w:t>بما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المنشآت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الصحية</w:t>
      </w:r>
      <w:r w:rsidRPr="00734AB1">
        <w:rPr>
          <w:rFonts w:ascii="Simplified Arabic" w:hAnsi="Simplified Arabic" w:cs="Simplified Arabic"/>
          <w:color w:val="000000" w:themeColor="text1"/>
          <w:sz w:val="28"/>
          <w:szCs w:val="28"/>
          <w:rtl/>
          <w:lang w:bidi="ar-EG"/>
        </w:rPr>
        <w:t xml:space="preserve"> – </w:t>
      </w:r>
      <w:r w:rsidRPr="00734AB1">
        <w:rPr>
          <w:rFonts w:ascii="Simplified Arabic" w:hAnsi="Simplified Arabic" w:cs="Simplified Arabic" w:hint="cs"/>
          <w:color w:val="000000" w:themeColor="text1"/>
          <w:sz w:val="28"/>
          <w:szCs w:val="28"/>
          <w:rtl/>
          <w:lang w:bidi="ar-EG"/>
        </w:rPr>
        <w:t>نحو</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تطبيق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لما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يمكّنها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الوصول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الأسواق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العالمية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واستكشاف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فرص</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جديدة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يصعب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تحقيقها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عبر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أساليب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التجارة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التقليدية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وقد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ساهم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إعادة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تشكيل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مفاهيم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وتعزيز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العلاقة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بين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المؤسسة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والمستهلك</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النهائي،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إذ</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أصبح</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بالإمكان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استهداف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العملاء</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بدقة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والوصول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إليهم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الوقت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والمكان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المناسبين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السرحان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والعظامات،</w:t>
      </w:r>
      <w:r w:rsidRPr="00734AB1">
        <w:rPr>
          <w:rFonts w:ascii="Simplified Arabic" w:hAnsi="Simplified Arabic" w:cs="Simplified Arabic"/>
          <w:color w:val="000000" w:themeColor="text1"/>
          <w:sz w:val="28"/>
          <w:szCs w:val="28"/>
          <w:rtl/>
          <w:lang w:bidi="ar-EG"/>
        </w:rPr>
        <w:t xml:space="preserve"> 2023)</w:t>
      </w:r>
      <w:r w:rsidRPr="00734AB1">
        <w:rPr>
          <w:rFonts w:ascii="Simplified Arabic" w:hAnsi="Simplified Arabic" w:cs="Simplified Arabic"/>
          <w:color w:val="000000" w:themeColor="text1"/>
          <w:sz w:val="28"/>
          <w:szCs w:val="28"/>
          <w:lang w:bidi="ar-EG"/>
        </w:rPr>
        <w:t>.</w:t>
      </w:r>
    </w:p>
    <w:p w14:paraId="43928901" w14:textId="77777777" w:rsidR="001A0EAA" w:rsidRDefault="001A0EAA" w:rsidP="001A0EAA">
      <w:pPr>
        <w:bidi/>
        <w:spacing w:after="0" w:line="360" w:lineRule="auto"/>
        <w:ind w:firstLine="662"/>
        <w:jc w:val="both"/>
        <w:rPr>
          <w:rFonts w:ascii="Simplified Arabic" w:hAnsi="Simplified Arabic" w:cs="Simplified Arabic"/>
          <w:color w:val="000000" w:themeColor="text1"/>
          <w:sz w:val="28"/>
          <w:szCs w:val="28"/>
          <w:rtl/>
          <w:lang w:bidi="ar-EG"/>
        </w:rPr>
      </w:pPr>
      <w:r w:rsidRPr="00734AB1">
        <w:rPr>
          <w:rFonts w:ascii="Simplified Arabic" w:hAnsi="Simplified Arabic" w:cs="Simplified Arabic" w:hint="cs"/>
          <w:color w:val="000000" w:themeColor="text1"/>
          <w:sz w:val="28"/>
          <w:szCs w:val="28"/>
          <w:rtl/>
          <w:lang w:bidi="ar-EG"/>
        </w:rPr>
        <w:t>وفي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المقابل،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تعتبر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الأزمات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أبرز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التحديات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تواجه</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منظمات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الأعمال،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فهي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تشكل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مصدر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قلق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قد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يؤدي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التعثر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تحقيق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أهدافها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ومع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التغيرات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المعرفية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والتقلبات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البيئية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المستمرة،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مثل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اتساع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ظاهرة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العولمة،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وثورة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الاتصالات،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والتطور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السريع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نظم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تكنولوجيا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المعلومات،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تنشأ</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أنواع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متعددة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الأزمات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تختلف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أسبابها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وطرق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مواجهتها،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مما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يفرض</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المنظمات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تبني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استراتيجيات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مرنة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لإدارة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هذه</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الأزمات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وضمان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استمرارها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وتحقيق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الميزة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التنافسية</w:t>
      </w:r>
      <w:r w:rsidRPr="00734AB1">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w:t>
      </w:r>
      <w:r w:rsidRPr="00734AB1">
        <w:rPr>
          <w:rFonts w:ascii="Simplified Arabic" w:hAnsi="Simplified Arabic" w:cs="Simplified Arabic" w:hint="cs"/>
          <w:color w:val="000000" w:themeColor="text1"/>
          <w:sz w:val="28"/>
          <w:szCs w:val="28"/>
          <w:rtl/>
          <w:lang w:bidi="ar-EG"/>
        </w:rPr>
        <w:t>وبهدف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التكيف</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هذه</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التغيرات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وتعزيز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القدرة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التنافسية،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استثمرت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lastRenderedPageBreak/>
        <w:t>المنظمات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التقنيات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التكنولوجية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الحديثة،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باعتبارها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محور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التفكير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الاستراتيجي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وأساسًا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لبناء</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استراتيجيات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فعالة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لإدارة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الأزمات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سليمان،</w:t>
      </w:r>
      <w:r w:rsidRPr="00734AB1">
        <w:rPr>
          <w:rFonts w:ascii="Simplified Arabic" w:hAnsi="Simplified Arabic" w:cs="Simplified Arabic"/>
          <w:color w:val="000000" w:themeColor="text1"/>
          <w:sz w:val="28"/>
          <w:szCs w:val="28"/>
          <w:rtl/>
          <w:lang w:bidi="ar-EG"/>
        </w:rPr>
        <w:t xml:space="preserve"> 2022). </w:t>
      </w:r>
    </w:p>
    <w:p w14:paraId="679EC6A0" w14:textId="77777777" w:rsidR="001A0EAA" w:rsidRPr="00734AB1" w:rsidRDefault="001A0EAA" w:rsidP="001A0EAA">
      <w:pPr>
        <w:bidi/>
        <w:spacing w:after="0" w:line="360" w:lineRule="auto"/>
        <w:ind w:firstLine="662"/>
        <w:jc w:val="both"/>
        <w:rPr>
          <w:rFonts w:ascii="Simplified Arabic" w:hAnsi="Simplified Arabic" w:cs="Simplified Arabic"/>
          <w:color w:val="000000" w:themeColor="text1"/>
          <w:sz w:val="28"/>
          <w:szCs w:val="28"/>
          <w:rtl/>
          <w:lang w:bidi="ar-EG"/>
        </w:rPr>
      </w:pPr>
      <w:r w:rsidRPr="00734AB1">
        <w:rPr>
          <w:rFonts w:ascii="Simplified Arabic" w:hAnsi="Simplified Arabic" w:cs="Simplified Arabic" w:hint="cs"/>
          <w:color w:val="000000" w:themeColor="text1"/>
          <w:sz w:val="28"/>
          <w:szCs w:val="28"/>
          <w:rtl/>
          <w:lang w:bidi="ar-EG"/>
        </w:rPr>
        <w:t>وعلى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الرغم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التطورات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الكبيرة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شهدها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القطاع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المملكة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العربية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السعودية،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والتي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انعكست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جميع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جوانب</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الخدمات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الوقائية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والعلاجية،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إلا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هناك</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حاجة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ماسة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للاستمرار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تطوير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هذا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القطاع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ورفع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كفاءة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الخدمات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المقدمة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خلال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تبني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للخدمات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نظرًا</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لأهمية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القطاع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حماية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صحة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أفراد</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المجتمع</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والحفاظ</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على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حياتهم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العتيبي،</w:t>
      </w:r>
      <w:r w:rsidRPr="00734AB1">
        <w:rPr>
          <w:rFonts w:ascii="Simplified Arabic" w:hAnsi="Simplified Arabic" w:cs="Simplified Arabic"/>
          <w:color w:val="000000" w:themeColor="text1"/>
          <w:sz w:val="28"/>
          <w:szCs w:val="28"/>
          <w:rtl/>
          <w:lang w:bidi="ar-EG"/>
        </w:rPr>
        <w:t xml:space="preserve"> 2014)</w:t>
      </w:r>
      <w:r w:rsidRPr="00734AB1">
        <w:rPr>
          <w:rFonts w:ascii="Simplified Arabic" w:hAnsi="Simplified Arabic" w:cs="Simplified Arabic"/>
          <w:color w:val="000000" w:themeColor="text1"/>
          <w:sz w:val="28"/>
          <w:szCs w:val="28"/>
          <w:lang w:bidi="ar-EG"/>
        </w:rPr>
        <w:t>.</w:t>
      </w:r>
    </w:p>
    <w:p w14:paraId="5136CB1B" w14:textId="77777777" w:rsidR="001A0EAA" w:rsidRPr="00734AB1" w:rsidRDefault="001A0EAA" w:rsidP="001A0EAA">
      <w:pPr>
        <w:bidi/>
        <w:spacing w:after="0" w:line="360" w:lineRule="auto"/>
        <w:ind w:firstLine="662"/>
        <w:jc w:val="both"/>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ومن هنا جاءت الدراسة الحالية إلى التعرف على</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دور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التسويق</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تحسين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جودة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الخدمات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وإدارة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الأزمات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المؤسسية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المنشآت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الخاصة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بالمملكة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العربية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السعودية،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من</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خلال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تحليل</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تأثير</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استخدام</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الأدوات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الرقمية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في</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تعزيز</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جودة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الخدمات</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الصحية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وفاعلية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الاستجابة</w:t>
      </w:r>
      <w:r w:rsidRPr="00734AB1">
        <w:rPr>
          <w:rFonts w:ascii="Simplified Arabic" w:hAnsi="Simplified Arabic" w:cs="Simplified Arabic"/>
          <w:color w:val="000000" w:themeColor="text1"/>
          <w:sz w:val="28"/>
          <w:szCs w:val="28"/>
          <w:rtl/>
          <w:lang w:bidi="ar-EG"/>
        </w:rPr>
        <w:t xml:space="preserve"> </w:t>
      </w:r>
      <w:r w:rsidRPr="00734AB1">
        <w:rPr>
          <w:rFonts w:ascii="Simplified Arabic" w:hAnsi="Simplified Arabic" w:cs="Simplified Arabic" w:hint="cs"/>
          <w:color w:val="000000" w:themeColor="text1"/>
          <w:sz w:val="28"/>
          <w:szCs w:val="28"/>
          <w:rtl/>
          <w:lang w:bidi="ar-EG"/>
        </w:rPr>
        <w:t>للأزمات</w:t>
      </w:r>
      <w:r w:rsidRPr="00734AB1">
        <w:rPr>
          <w:rFonts w:ascii="Simplified Arabic" w:hAnsi="Simplified Arabic" w:cs="Simplified Arabic"/>
          <w:color w:val="000000" w:themeColor="text1"/>
          <w:sz w:val="28"/>
          <w:szCs w:val="28"/>
          <w:lang w:bidi="ar-EG"/>
        </w:rPr>
        <w:t>.</w:t>
      </w:r>
    </w:p>
    <w:p w14:paraId="74E46E39" w14:textId="7CB9F401" w:rsidR="00734AB1" w:rsidRPr="00257E74" w:rsidRDefault="00734AB1"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7" w:name="_Toc227847280"/>
      <w:r w:rsidRPr="00257E74">
        <w:rPr>
          <w:rFonts w:ascii="Simplified Arabic" w:hAnsi="Simplified Arabic" w:cs="Simplified Arabic" w:hint="cs"/>
          <w:b/>
          <w:bCs/>
          <w:color w:val="0D0D0D" w:themeColor="text1" w:themeTint="F2"/>
          <w:sz w:val="40"/>
          <w:szCs w:val="40"/>
          <w:rtl/>
        </w:rPr>
        <w:t>مشكلة الدراسة:</w:t>
      </w:r>
      <w:bookmarkEnd w:id="7"/>
    </w:p>
    <w:p w14:paraId="3E9FB1EE" w14:textId="77777777" w:rsidR="00742C1C" w:rsidRPr="00742C1C" w:rsidRDefault="00734AB1" w:rsidP="003C0C46">
      <w:pPr>
        <w:bidi/>
        <w:spacing w:after="0" w:line="360" w:lineRule="auto"/>
        <w:ind w:firstLine="662"/>
        <w:jc w:val="both"/>
        <w:rPr>
          <w:rFonts w:ascii="Simplified Arabic" w:hAnsi="Simplified Arabic" w:cs="Simplified Arabic"/>
          <w:sz w:val="28"/>
          <w:szCs w:val="28"/>
          <w:rtl/>
          <w:lang w:val="en-GB" w:bidi="ar-EG"/>
        </w:rPr>
      </w:pPr>
      <w:r>
        <w:rPr>
          <w:rFonts w:ascii="Simplified Arabic" w:hAnsi="Simplified Arabic" w:cs="Simplified Arabic" w:hint="cs"/>
          <w:b/>
          <w:bCs/>
          <w:color w:val="000000" w:themeColor="text1"/>
          <w:sz w:val="28"/>
          <w:szCs w:val="28"/>
          <w:rtl/>
          <w:lang w:bidi="ar-EG"/>
        </w:rPr>
        <w:t xml:space="preserve"> </w:t>
      </w:r>
      <w:r w:rsidR="00742C1C" w:rsidRPr="00742C1C">
        <w:rPr>
          <w:rFonts w:ascii="Simplified Arabic" w:hAnsi="Simplified Arabic" w:cs="Simplified Arabic" w:hint="cs"/>
          <w:sz w:val="28"/>
          <w:szCs w:val="28"/>
          <w:rtl/>
          <w:lang w:val="en-GB" w:bidi="ar-EG"/>
        </w:rPr>
        <w:t>تشكل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أحد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أبرز</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التحديات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تواجه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جميع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أنحاء</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العالم،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تهدد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استمراريتها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وقدرتها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المنافسة،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وقد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تضع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سمعتها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المحك</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وتعرضها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للمخاطر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تستطيع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التعامل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بفعالية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قد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تقع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دوامة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المشاكل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والصراعات،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ويكون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مصيرها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غالبًا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الفشل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والانهيار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المنطلق،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فإن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الإقرار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بحقيقة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جزء</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يتجزأ</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حياة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المنظمات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يفرض</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الإدارات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تكون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أهبة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الاستعداد</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الدائم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لمواجهتها،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واتخاذ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القرارات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الصعبة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والأسرع</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وتنفيذ</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الإجراءات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اللازمة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بكفاءة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وفعالية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سلايمية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وآخرون،</w:t>
      </w:r>
      <w:r w:rsidR="00742C1C" w:rsidRPr="00742C1C">
        <w:rPr>
          <w:rFonts w:ascii="Simplified Arabic" w:hAnsi="Simplified Arabic" w:cs="Simplified Arabic"/>
          <w:sz w:val="28"/>
          <w:szCs w:val="28"/>
          <w:rtl/>
          <w:lang w:val="en-GB" w:bidi="ar-EG"/>
        </w:rPr>
        <w:t xml:space="preserve"> 2023)</w:t>
      </w:r>
      <w:r w:rsidR="00742C1C" w:rsidRPr="00742C1C">
        <w:rPr>
          <w:rFonts w:ascii="Simplified Arabic" w:hAnsi="Simplified Arabic" w:cs="Simplified Arabic"/>
          <w:sz w:val="28"/>
          <w:szCs w:val="28"/>
          <w:lang w:val="en-GB" w:bidi="ar-EG"/>
        </w:rPr>
        <w:t>.</w:t>
      </w:r>
    </w:p>
    <w:p w14:paraId="4FC9A3DC" w14:textId="77777777" w:rsidR="00742C1C" w:rsidRPr="00742C1C" w:rsidRDefault="00742C1C" w:rsidP="003C0C46">
      <w:pPr>
        <w:bidi/>
        <w:spacing w:after="0" w:line="360" w:lineRule="auto"/>
        <w:ind w:firstLine="662"/>
        <w:jc w:val="both"/>
        <w:rPr>
          <w:rFonts w:ascii="Simplified Arabic" w:hAnsi="Simplified Arabic" w:cs="Simplified Arabic"/>
          <w:sz w:val="28"/>
          <w:szCs w:val="28"/>
          <w:rtl/>
          <w:lang w:val="en-GB" w:bidi="ar-EG"/>
        </w:rPr>
      </w:pP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ظل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التطورات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التكنولوجية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المتسارعة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وانتشار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الأدوات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بيئة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الأعمال،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برزت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مفاهيم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حديثة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تسهم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إدارة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بطرق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أكثر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فاعلية،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بينها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الذي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أصبح</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أداة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استراتيجية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لرصد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lastRenderedPageBreak/>
        <w:t>متغيرات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بيئة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الأعمال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تنبئ</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بحدوث</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أزمة،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بالإضافة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قدرته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توصيل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المعلومات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للعملاء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بسرعة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ودقة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مناسبة،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يعزز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قدرة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المنظمة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الاستجابة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سليمان،</w:t>
      </w:r>
      <w:r w:rsidRPr="00742C1C">
        <w:rPr>
          <w:rFonts w:ascii="Simplified Arabic" w:hAnsi="Simplified Arabic" w:cs="Simplified Arabic"/>
          <w:sz w:val="28"/>
          <w:szCs w:val="28"/>
          <w:rtl/>
          <w:lang w:val="en-GB" w:bidi="ar-EG"/>
        </w:rPr>
        <w:t xml:space="preserve"> 2022)</w:t>
      </w:r>
      <w:r w:rsidRPr="00742C1C">
        <w:rPr>
          <w:rFonts w:ascii="Simplified Arabic" w:hAnsi="Simplified Arabic" w:cs="Simplified Arabic"/>
          <w:sz w:val="28"/>
          <w:szCs w:val="28"/>
          <w:lang w:val="en-GB" w:bidi="ar-EG"/>
        </w:rPr>
        <w:t>.</w:t>
      </w:r>
    </w:p>
    <w:p w14:paraId="6791119B" w14:textId="3A5CE740" w:rsidR="00742C1C" w:rsidRPr="00742C1C" w:rsidRDefault="0011256E" w:rsidP="003C0C46">
      <w:pPr>
        <w:bidi/>
        <w:spacing w:after="0" w:line="360" w:lineRule="auto"/>
        <w:ind w:firstLine="662"/>
        <w:jc w:val="both"/>
        <w:rPr>
          <w:rFonts w:ascii="Simplified Arabic" w:hAnsi="Simplified Arabic" w:cs="Simplified Arabic"/>
          <w:sz w:val="28"/>
          <w:szCs w:val="28"/>
          <w:rtl/>
          <w:lang w:val="en-GB" w:bidi="ar-EG"/>
        </w:rPr>
      </w:pPr>
      <w:r>
        <w:rPr>
          <w:rFonts w:ascii="Simplified Arabic" w:hAnsi="Simplified Arabic" w:cs="Simplified Arabic" w:hint="cs"/>
          <w:sz w:val="28"/>
          <w:szCs w:val="28"/>
          <w:rtl/>
          <w:lang w:val="en-GB" w:bidi="ar-EG"/>
        </w:rPr>
        <w:t>و</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الرغم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السابقة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تناولت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التسويق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الرقمي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ودوره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تحسين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جودة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الخدمات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الصحية،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وكذلك</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ركزت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إدارة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Pr>
          <w:rFonts w:ascii="Simplified Arabic" w:hAnsi="Simplified Arabic" w:cs="Simplified Arabic" w:hint="cs"/>
          <w:sz w:val="28"/>
          <w:szCs w:val="28"/>
          <w:rtl/>
          <w:lang w:val="en-GB" w:bidi="ar-EG"/>
        </w:rPr>
        <w:t xml:space="preserve"> في المؤسسات الصحية</w:t>
      </w:r>
      <w:r w:rsidR="00742C1C" w:rsidRPr="00742C1C">
        <w:rPr>
          <w:rFonts w:ascii="Simplified Arabic" w:hAnsi="Simplified Arabic" w:cs="Simplified Arabic" w:hint="cs"/>
          <w:sz w:val="28"/>
          <w:szCs w:val="28"/>
          <w:rtl/>
          <w:lang w:val="en-GB" w:bidi="ar-EG"/>
        </w:rPr>
        <w:t>،</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إلا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أن</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معظم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الدراسات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تناولت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هذه</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المتغيرات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منفصل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ولم</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تركز</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أي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دراسة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بشكل</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واضح</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على</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دور</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التسويق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الرقمي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كأداة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لإدارة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الأزمات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المؤسسية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المنشآت</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الصحية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الخاصة،</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خصوصًا</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في</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السياق</w:t>
      </w:r>
      <w:r w:rsidR="00742C1C" w:rsidRPr="00742C1C">
        <w:rPr>
          <w:rFonts w:ascii="Simplified Arabic" w:hAnsi="Simplified Arabic" w:cs="Simplified Arabic"/>
          <w:sz w:val="28"/>
          <w:szCs w:val="28"/>
          <w:rtl/>
          <w:lang w:val="en-GB" w:bidi="ar-EG"/>
        </w:rPr>
        <w:t xml:space="preserve"> </w:t>
      </w:r>
      <w:r w:rsidR="00742C1C" w:rsidRPr="00742C1C">
        <w:rPr>
          <w:rFonts w:ascii="Simplified Arabic" w:hAnsi="Simplified Arabic" w:cs="Simplified Arabic" w:hint="cs"/>
          <w:sz w:val="28"/>
          <w:szCs w:val="28"/>
          <w:rtl/>
          <w:lang w:val="en-GB" w:bidi="ar-EG"/>
        </w:rPr>
        <w:t>السعودي</w:t>
      </w:r>
      <w:r w:rsidR="00742C1C" w:rsidRPr="00742C1C">
        <w:rPr>
          <w:rFonts w:ascii="Simplified Arabic" w:hAnsi="Simplified Arabic" w:cs="Simplified Arabic"/>
          <w:sz w:val="28"/>
          <w:szCs w:val="28"/>
          <w:lang w:val="en-GB" w:bidi="ar-EG"/>
        </w:rPr>
        <w:t>.</w:t>
      </w:r>
    </w:p>
    <w:p w14:paraId="352ABAD8" w14:textId="34720FEB" w:rsidR="003931D6" w:rsidRPr="00A05AE2" w:rsidRDefault="00742C1C" w:rsidP="003C0C46">
      <w:pPr>
        <w:bidi/>
        <w:spacing w:after="0" w:line="360" w:lineRule="auto"/>
        <w:ind w:firstLine="662"/>
        <w:jc w:val="both"/>
        <w:rPr>
          <w:rFonts w:ascii="Simplified Arabic" w:hAnsi="Simplified Arabic" w:cs="Simplified Arabic"/>
          <w:sz w:val="28"/>
          <w:szCs w:val="28"/>
          <w:rtl/>
          <w:lang w:bidi="ar-EG"/>
        </w:rPr>
      </w:pPr>
      <w:r w:rsidRPr="00742C1C">
        <w:rPr>
          <w:rFonts w:ascii="Simplified Arabic" w:hAnsi="Simplified Arabic" w:cs="Simplified Arabic" w:hint="cs"/>
          <w:sz w:val="28"/>
          <w:szCs w:val="28"/>
          <w:rtl/>
          <w:lang w:val="en-GB" w:bidi="ar-EG"/>
        </w:rPr>
        <w:t>وبناءً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عليه،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تسعى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الدراسة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الحالية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سد</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هذه</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الفجوة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من</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خلال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تحليل</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دور</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تعزيز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فاعلية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إدارة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المؤسسية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المنشآت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الصحية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الخاصة،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مع</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التركيز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على</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دمج</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الأدوات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التسويقية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الرقمية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مع</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استراتيجيات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الاستجابة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للأزمات،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بما</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يسهم</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في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تعزيز</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الأداء</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المؤسسي</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وتحقيق</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استدامة</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الخدمات</w:t>
      </w:r>
      <w:r w:rsidRPr="00742C1C">
        <w:rPr>
          <w:rFonts w:ascii="Simplified Arabic" w:hAnsi="Simplified Arabic" w:cs="Simplified Arabic"/>
          <w:sz w:val="28"/>
          <w:szCs w:val="28"/>
          <w:rtl/>
          <w:lang w:val="en-GB" w:bidi="ar-EG"/>
        </w:rPr>
        <w:t xml:space="preserve"> </w:t>
      </w:r>
      <w:r w:rsidRPr="00742C1C">
        <w:rPr>
          <w:rFonts w:ascii="Simplified Arabic" w:hAnsi="Simplified Arabic" w:cs="Simplified Arabic" w:hint="cs"/>
          <w:sz w:val="28"/>
          <w:szCs w:val="28"/>
          <w:rtl/>
          <w:lang w:val="en-GB" w:bidi="ar-EG"/>
        </w:rPr>
        <w:t>الصحية</w:t>
      </w:r>
      <w:r w:rsidRPr="00742C1C">
        <w:rPr>
          <w:rFonts w:ascii="Simplified Arabic" w:hAnsi="Simplified Arabic" w:cs="Simplified Arabic"/>
          <w:sz w:val="28"/>
          <w:szCs w:val="28"/>
          <w:rtl/>
          <w:lang w:val="en-GB" w:bidi="ar-EG"/>
        </w:rPr>
        <w:t>.</w:t>
      </w:r>
      <w:r w:rsidR="00824B8B">
        <w:rPr>
          <w:rFonts w:ascii="Simplified Arabic" w:hAnsi="Simplified Arabic" w:cs="Simplified Arabic" w:hint="cs"/>
          <w:sz w:val="28"/>
          <w:szCs w:val="28"/>
          <w:rtl/>
          <w:lang w:val="en-GB" w:bidi="ar-EG"/>
        </w:rPr>
        <w:t xml:space="preserve"> </w:t>
      </w:r>
      <w:r w:rsidR="003931D6" w:rsidRPr="00A05AE2">
        <w:rPr>
          <w:rFonts w:ascii="Simplified Arabic" w:hAnsi="Simplified Arabic" w:cs="Simplified Arabic" w:hint="cs"/>
          <w:sz w:val="28"/>
          <w:szCs w:val="28"/>
          <w:rtl/>
          <w:lang w:bidi="ar-EG"/>
        </w:rPr>
        <w:t>ومن</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هنا</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يمكن</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صياغة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مشكلة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الدراسة</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في</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السؤال</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الرئيس</w:t>
      </w:r>
      <w:r w:rsidR="003931D6" w:rsidRPr="00A05AE2">
        <w:rPr>
          <w:rFonts w:ascii="Simplified Arabic" w:hAnsi="Simplified Arabic" w:cs="Simplified Arabic"/>
          <w:sz w:val="28"/>
          <w:szCs w:val="28"/>
          <w:rtl/>
          <w:lang w:bidi="ar-EG"/>
        </w:rPr>
        <w:t xml:space="preserve"> </w:t>
      </w:r>
      <w:r w:rsidR="003931D6" w:rsidRPr="00A05AE2">
        <w:rPr>
          <w:rFonts w:ascii="Simplified Arabic" w:hAnsi="Simplified Arabic" w:cs="Simplified Arabic" w:hint="cs"/>
          <w:sz w:val="28"/>
          <w:szCs w:val="28"/>
          <w:rtl/>
          <w:lang w:bidi="ar-EG"/>
        </w:rPr>
        <w:t>التالي</w:t>
      </w:r>
      <w:r w:rsidR="003931D6" w:rsidRPr="00A05AE2">
        <w:rPr>
          <w:rFonts w:ascii="Simplified Arabic" w:hAnsi="Simplified Arabic" w:cs="Simplified Arabic"/>
          <w:sz w:val="28"/>
          <w:szCs w:val="28"/>
          <w:rtl/>
          <w:lang w:bidi="ar-EG"/>
        </w:rPr>
        <w:t>:</w:t>
      </w:r>
    </w:p>
    <w:p w14:paraId="434EBE78" w14:textId="77777777" w:rsidR="003931D6" w:rsidRDefault="003931D6" w:rsidP="003C0C46">
      <w:pPr>
        <w:bidi/>
        <w:spacing w:after="0" w:line="360" w:lineRule="auto"/>
        <w:ind w:firstLine="662"/>
        <w:jc w:val="both"/>
        <w:rPr>
          <w:rFonts w:ascii="Simplified Arabic" w:hAnsi="Simplified Arabic" w:cs="Simplified Arabic"/>
          <w:sz w:val="28"/>
          <w:szCs w:val="28"/>
          <w:rtl/>
          <w:lang w:bidi="ar-EG"/>
        </w:rPr>
      </w:pPr>
      <w:r w:rsidRPr="00A05AE2">
        <w:rPr>
          <w:rFonts w:ascii="Simplified Arabic" w:hAnsi="Simplified Arabic" w:cs="Simplified Arabic" w:hint="cs"/>
          <w:sz w:val="28"/>
          <w:szCs w:val="28"/>
          <w:rtl/>
          <w:lang w:bidi="ar-EG"/>
        </w:rPr>
        <w:t xml:space="preserve">ما </w:t>
      </w:r>
      <w:r w:rsidRPr="0019192B">
        <w:rPr>
          <w:rFonts w:ascii="Simplified Arabic" w:hAnsi="Simplified Arabic" w:cs="Simplified Arabic" w:hint="cs"/>
          <w:sz w:val="28"/>
          <w:szCs w:val="28"/>
          <w:rtl/>
          <w:lang w:bidi="ar-EG"/>
        </w:rPr>
        <w:t>دور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التسويق</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الرقمي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sidRPr="00A05AE2">
        <w:rPr>
          <w:rFonts w:ascii="Simplified Arabic" w:hAnsi="Simplified Arabic" w:cs="Simplified Arabic" w:hint="cs"/>
          <w:sz w:val="28"/>
          <w:szCs w:val="28"/>
          <w:rtl/>
          <w:lang w:bidi="ar-EG"/>
        </w:rPr>
        <w:t>؟</w:t>
      </w:r>
    </w:p>
    <w:p w14:paraId="560D2359" w14:textId="02833F3B" w:rsidR="00B11AD7" w:rsidRPr="00A05AE2" w:rsidRDefault="00B11AD7"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8" w:name="_Toc166969205"/>
      <w:bookmarkStart w:id="9" w:name="_Toc227847281"/>
      <w:r w:rsidRPr="00A05AE2">
        <w:rPr>
          <w:rFonts w:ascii="Simplified Arabic" w:hAnsi="Simplified Arabic" w:cs="Simplified Arabic"/>
          <w:b/>
          <w:bCs/>
          <w:color w:val="0D0D0D" w:themeColor="text1" w:themeTint="F2"/>
          <w:sz w:val="40"/>
          <w:szCs w:val="40"/>
          <w:rtl/>
        </w:rPr>
        <w:t>أهمية الدراسة:</w:t>
      </w:r>
      <w:bookmarkEnd w:id="8"/>
      <w:bookmarkEnd w:id="9"/>
      <w:r w:rsidRPr="00A05AE2">
        <w:rPr>
          <w:rFonts w:ascii="Simplified Arabic" w:hAnsi="Simplified Arabic" w:cs="Simplified Arabic"/>
          <w:b/>
          <w:bCs/>
          <w:color w:val="0D0D0D" w:themeColor="text1" w:themeTint="F2"/>
          <w:sz w:val="40"/>
          <w:szCs w:val="40"/>
          <w:rtl/>
        </w:rPr>
        <w:t xml:space="preserve"> </w:t>
      </w:r>
    </w:p>
    <w:p w14:paraId="5111F2EF" w14:textId="77777777" w:rsidR="00B11AD7" w:rsidRPr="00A05AE2" w:rsidRDefault="00B11AD7" w:rsidP="003C0C46">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b/>
          <w:bCs/>
          <w:color w:val="0D0D0D" w:themeColor="text1" w:themeTint="F2"/>
          <w:sz w:val="40"/>
          <w:szCs w:val="40"/>
          <w:rtl/>
        </w:rPr>
        <w:t xml:space="preserve"> الاهمية النظرية</w:t>
      </w:r>
    </w:p>
    <w:p w14:paraId="38A1ABD1" w14:textId="77777777" w:rsidR="00B11AD7" w:rsidRPr="00A05AE2" w:rsidRDefault="00B11AD7" w:rsidP="009C6DF3">
      <w:pPr>
        <w:pStyle w:val="a6"/>
        <w:numPr>
          <w:ilvl w:val="0"/>
          <w:numId w:val="2"/>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bidi="ar-KW"/>
        </w:rPr>
        <w:t>ترجع</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أهمية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الدراسة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النظرية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إلى</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أهمية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موضوع</w:t>
      </w:r>
      <w:r w:rsidRPr="00A05AE2">
        <w:rPr>
          <w:rFonts w:ascii="Simplified Arabic" w:hAnsi="Simplified Arabic" w:cs="Simplified Arabic"/>
          <w:sz w:val="28"/>
          <w:szCs w:val="28"/>
          <w:rtl/>
          <w:lang w:val="en-GB" w:bidi="ar-KW"/>
        </w:rPr>
        <w:t xml:space="preserve"> </w:t>
      </w:r>
      <w:r>
        <w:rPr>
          <w:rFonts w:ascii="Simplified Arabic" w:hAnsi="Simplified Arabic" w:cs="Simplified Arabic" w:hint="cs"/>
          <w:sz w:val="28"/>
          <w:szCs w:val="28"/>
          <w:rtl/>
          <w:lang w:val="en-GB" w:bidi="ar-KW"/>
        </w:rPr>
        <w:t>إدارة الازمات</w:t>
      </w:r>
      <w:r w:rsidRPr="00A05AE2">
        <w:rPr>
          <w:rFonts w:ascii="Simplified Arabic" w:hAnsi="Simplified Arabic" w:cs="Simplified Arabic"/>
          <w:sz w:val="28"/>
          <w:szCs w:val="28"/>
          <w:rtl/>
          <w:lang w:val="en-GB" w:bidi="ar-KW"/>
        </w:rPr>
        <w:t xml:space="preserve"> </w:t>
      </w:r>
      <w:r>
        <w:rPr>
          <w:rFonts w:ascii="Simplified Arabic" w:hAnsi="Simplified Arabic" w:cs="Simplified Arabic" w:hint="cs"/>
          <w:sz w:val="28"/>
          <w:szCs w:val="28"/>
          <w:rtl/>
          <w:lang w:val="en-GB" w:bidi="ar-KW"/>
        </w:rPr>
        <w:t>للمؤسسات</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بشكل</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عام،</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ول</w:t>
      </w:r>
      <w:r>
        <w:rPr>
          <w:rFonts w:ascii="Simplified Arabic" w:hAnsi="Simplified Arabic" w:cs="Simplified Arabic" w:hint="cs"/>
          <w:sz w:val="28"/>
          <w:szCs w:val="28"/>
          <w:rtl/>
          <w:lang w:val="en-GB" w:bidi="ar-KW"/>
        </w:rPr>
        <w:t xml:space="preserve">مؤسسات الصحية </w:t>
      </w:r>
      <w:r w:rsidRPr="00A05AE2">
        <w:rPr>
          <w:rFonts w:ascii="Simplified Arabic" w:hAnsi="Simplified Arabic" w:cs="Simplified Arabic" w:hint="cs"/>
          <w:sz w:val="28"/>
          <w:szCs w:val="28"/>
          <w:rtl/>
          <w:lang w:val="en-GB" w:bidi="ar-KW"/>
        </w:rPr>
        <w:t>بشكل</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خاص،</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بالإضافة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إلى</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التسويق</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الرقمي،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الذي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أصبح</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ضرورة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تفرضها</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التطورات</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التكنولوجية</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التي</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يشهدها</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العصر</w:t>
      </w:r>
      <w:r w:rsidRPr="00A05AE2">
        <w:rPr>
          <w:rFonts w:ascii="Simplified Arabic" w:hAnsi="Simplified Arabic" w:cs="Simplified Arabic"/>
          <w:sz w:val="28"/>
          <w:szCs w:val="28"/>
          <w:rtl/>
          <w:lang w:val="en-GB" w:bidi="ar-KW"/>
        </w:rPr>
        <w:t xml:space="preserve"> </w:t>
      </w:r>
      <w:r w:rsidRPr="00A05AE2">
        <w:rPr>
          <w:rFonts w:ascii="Simplified Arabic" w:hAnsi="Simplified Arabic" w:cs="Simplified Arabic" w:hint="cs"/>
          <w:sz w:val="28"/>
          <w:szCs w:val="28"/>
          <w:rtl/>
          <w:lang w:val="en-GB" w:bidi="ar-KW"/>
        </w:rPr>
        <w:t>الحالي.</w:t>
      </w:r>
    </w:p>
    <w:p w14:paraId="2D494778" w14:textId="77777777" w:rsidR="00B11AD7" w:rsidRPr="00A05AE2" w:rsidRDefault="00B11AD7" w:rsidP="009C6DF3">
      <w:pPr>
        <w:pStyle w:val="a6"/>
        <w:numPr>
          <w:ilvl w:val="0"/>
          <w:numId w:val="2"/>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sz w:val="28"/>
          <w:szCs w:val="28"/>
          <w:rtl/>
          <w:lang w:val="en-GB"/>
        </w:rPr>
        <w:t xml:space="preserve">إثراء المكتبة العربية بمرجع حديث في مجال </w:t>
      </w:r>
      <w:r w:rsidRPr="00A05AE2">
        <w:rPr>
          <w:rFonts w:ascii="Simplified Arabic" w:hAnsi="Simplified Arabic" w:cs="Simplified Arabic" w:hint="cs"/>
          <w:sz w:val="28"/>
          <w:szCs w:val="28"/>
          <w:rtl/>
          <w:lang w:val="en-GB"/>
        </w:rPr>
        <w:t xml:space="preserve">التسويق الرقمي وأثره على </w:t>
      </w:r>
      <w:r>
        <w:rPr>
          <w:rFonts w:ascii="Simplified Arabic" w:hAnsi="Simplified Arabic" w:cs="Simplified Arabic" w:hint="cs"/>
          <w:sz w:val="28"/>
          <w:szCs w:val="28"/>
          <w:rtl/>
          <w:lang w:val="en-GB"/>
        </w:rPr>
        <w:t>إدارة الازمات</w:t>
      </w:r>
      <w:r w:rsidRPr="00A05AE2">
        <w:rPr>
          <w:rFonts w:ascii="Simplified Arabic" w:hAnsi="Simplified Arabic" w:cs="Simplified Arabic"/>
          <w:sz w:val="28"/>
          <w:szCs w:val="28"/>
          <w:rtl/>
          <w:lang w:val="en-GB"/>
        </w:rPr>
        <w:t>.</w:t>
      </w:r>
    </w:p>
    <w:p w14:paraId="6F479890" w14:textId="77777777" w:rsidR="00B11AD7" w:rsidRDefault="00B11AD7" w:rsidP="009C6DF3">
      <w:pPr>
        <w:pStyle w:val="a6"/>
        <w:numPr>
          <w:ilvl w:val="0"/>
          <w:numId w:val="2"/>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lastRenderedPageBreak/>
        <w:t xml:space="preserve">قد تلهم هذه الدراسة الباحثين لإجراء المزيد من الدراسات في مجال التسويق الرقمي </w:t>
      </w:r>
      <w:r>
        <w:rPr>
          <w:rFonts w:ascii="Simplified Arabic" w:hAnsi="Simplified Arabic" w:cs="Simplified Arabic" w:hint="cs"/>
          <w:sz w:val="28"/>
          <w:szCs w:val="28"/>
          <w:rtl/>
          <w:lang w:val="en-GB"/>
        </w:rPr>
        <w:t>و</w:t>
      </w:r>
      <w:bookmarkStart w:id="10" w:name="_Hlk223651880"/>
      <w:r>
        <w:rPr>
          <w:rFonts w:ascii="Simplified Arabic" w:hAnsi="Simplified Arabic" w:cs="Simplified Arabic" w:hint="cs"/>
          <w:sz w:val="28"/>
          <w:szCs w:val="28"/>
          <w:rtl/>
          <w:lang w:val="en-GB"/>
        </w:rPr>
        <w:t>إدارة الازمات</w:t>
      </w:r>
      <w:r w:rsidRPr="00A05AE2">
        <w:rPr>
          <w:rFonts w:ascii="Simplified Arabic" w:hAnsi="Simplified Arabic" w:cs="Simplified Arabic" w:hint="cs"/>
          <w:sz w:val="28"/>
          <w:szCs w:val="28"/>
          <w:rtl/>
          <w:lang w:val="en-GB"/>
        </w:rPr>
        <w:t xml:space="preserve"> </w:t>
      </w:r>
      <w:bookmarkEnd w:id="10"/>
      <w:r w:rsidRPr="00A05AE2">
        <w:rPr>
          <w:rFonts w:ascii="Simplified Arabic" w:hAnsi="Simplified Arabic" w:cs="Simplified Arabic" w:hint="cs"/>
          <w:sz w:val="28"/>
          <w:szCs w:val="28"/>
          <w:rtl/>
          <w:lang w:val="en-GB"/>
        </w:rPr>
        <w:t>وتطبيقها على عينات بحثية أخرى</w:t>
      </w:r>
      <w:r>
        <w:rPr>
          <w:rFonts w:ascii="Simplified Arabic" w:hAnsi="Simplified Arabic" w:cs="Simplified Arabic" w:hint="cs"/>
          <w:sz w:val="28"/>
          <w:szCs w:val="28"/>
          <w:rtl/>
          <w:lang w:val="en-GB"/>
        </w:rPr>
        <w:t xml:space="preserve">، من خلال دراسة أثر أبعاد أخري للتسويق الرقمي على </w:t>
      </w:r>
      <w:r w:rsidRPr="00B5223E">
        <w:rPr>
          <w:rFonts w:ascii="Simplified Arabic" w:hAnsi="Simplified Arabic" w:cs="Simplified Arabic" w:hint="cs"/>
          <w:sz w:val="28"/>
          <w:szCs w:val="28"/>
          <w:rtl/>
          <w:lang w:val="en-GB"/>
        </w:rPr>
        <w:t>إدارة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الازمات</w:t>
      </w:r>
      <w:r>
        <w:rPr>
          <w:rFonts w:ascii="Simplified Arabic" w:hAnsi="Simplified Arabic" w:cs="Simplified Arabic" w:hint="cs"/>
          <w:sz w:val="28"/>
          <w:szCs w:val="28"/>
          <w:rtl/>
          <w:lang w:val="en-GB"/>
        </w:rPr>
        <w:t>.</w:t>
      </w:r>
    </w:p>
    <w:p w14:paraId="28B4C194" w14:textId="77777777" w:rsidR="00B11AD7" w:rsidRPr="00A05AE2" w:rsidRDefault="00B11AD7" w:rsidP="003C0C46">
      <w:pPr>
        <w:bidi/>
        <w:spacing w:line="360" w:lineRule="auto"/>
        <w:ind w:left="-58" w:firstLine="567"/>
        <w:jc w:val="both"/>
        <w:rPr>
          <w:rFonts w:ascii="Simplified Arabic" w:hAnsi="Simplified Arabic" w:cs="Simplified Arabic"/>
          <w:b/>
          <w:bCs/>
          <w:color w:val="0D0D0D" w:themeColor="text1" w:themeTint="F2"/>
          <w:sz w:val="40"/>
          <w:szCs w:val="40"/>
          <w:rtl/>
        </w:rPr>
      </w:pPr>
      <w:r w:rsidRPr="00A05AE2">
        <w:rPr>
          <w:rFonts w:ascii="Simplified Arabic" w:hAnsi="Simplified Arabic" w:cs="Simplified Arabic"/>
          <w:b/>
          <w:bCs/>
          <w:color w:val="0D0D0D" w:themeColor="text1" w:themeTint="F2"/>
          <w:sz w:val="40"/>
          <w:szCs w:val="40"/>
          <w:rtl/>
        </w:rPr>
        <w:t xml:space="preserve"> الاهمية التطبيقية: </w:t>
      </w:r>
    </w:p>
    <w:p w14:paraId="39730895" w14:textId="77777777" w:rsidR="00B11AD7" w:rsidRPr="00A05AE2" w:rsidRDefault="00B11AD7" w:rsidP="009C6DF3">
      <w:pPr>
        <w:pStyle w:val="a6"/>
        <w:numPr>
          <w:ilvl w:val="0"/>
          <w:numId w:val="3"/>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قد</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تسهم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نتائج</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الدراسة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لفت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أنظار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القيادات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بقطاع</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الصحي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إلى</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أهمية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استخدام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 xml:space="preserve">الرقمي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sz w:val="28"/>
          <w:szCs w:val="28"/>
          <w:rtl/>
          <w:lang w:val="en-GB"/>
        </w:rPr>
        <w:t>.</w:t>
      </w:r>
    </w:p>
    <w:p w14:paraId="0D1D105A" w14:textId="77777777" w:rsidR="00B11AD7" w:rsidRPr="00A05AE2" w:rsidRDefault="00B11AD7" w:rsidP="009C6DF3">
      <w:pPr>
        <w:pStyle w:val="a6"/>
        <w:numPr>
          <w:ilvl w:val="0"/>
          <w:numId w:val="3"/>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من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الممكن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تسهم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نتائج</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هذه</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الدراسة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توسيع</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الخبرات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المتاحة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أمام</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صانعي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القرار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في</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w:t>
      </w:r>
      <w:r w:rsidRPr="00A05AE2">
        <w:rPr>
          <w:rFonts w:ascii="Simplified Arabic" w:hAnsi="Simplified Arabic" w:cs="Simplified Arabic" w:hint="cs"/>
          <w:sz w:val="28"/>
          <w:szCs w:val="28"/>
          <w:rtl/>
          <w:lang w:val="en-GB"/>
        </w:rPr>
        <w:t>قطاع</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الصحي</w:t>
      </w:r>
      <w:r w:rsidRPr="00A05AE2">
        <w:rPr>
          <w:rFonts w:ascii="Simplified Arabic" w:hAnsi="Simplified Arabic" w:cs="Simplified Arabic" w:hint="cs"/>
          <w:sz w:val="28"/>
          <w:szCs w:val="28"/>
          <w:rtl/>
          <w:lang w:val="en-GB"/>
        </w:rPr>
        <w:t>،</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والتي</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من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شأنها</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تحسين</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القرارات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المستقبلية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ذات</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العلاقة</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بالتسويق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الرقمي</w:t>
      </w:r>
      <w:r w:rsidRPr="00A05AE2">
        <w:rPr>
          <w:rFonts w:ascii="Simplified Arabic" w:hAnsi="Simplified Arabic" w:cs="Simplified Arabic"/>
          <w:sz w:val="28"/>
          <w:szCs w:val="28"/>
          <w:rtl/>
          <w:lang w:val="en-GB"/>
        </w:rPr>
        <w:t xml:space="preserve">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hint="cs"/>
          <w:sz w:val="28"/>
          <w:szCs w:val="28"/>
          <w:rtl/>
          <w:lang w:val="en-GB"/>
        </w:rPr>
        <w:t>.</w:t>
      </w:r>
    </w:p>
    <w:p w14:paraId="2F090677" w14:textId="77777777" w:rsidR="00B11AD7" w:rsidRPr="00A05AE2" w:rsidRDefault="00B11AD7" w:rsidP="009C6DF3">
      <w:pPr>
        <w:pStyle w:val="a6"/>
        <w:numPr>
          <w:ilvl w:val="0"/>
          <w:numId w:val="3"/>
        </w:numPr>
        <w:bidi/>
        <w:spacing w:line="360" w:lineRule="auto"/>
        <w:jc w:val="both"/>
        <w:rPr>
          <w:rFonts w:ascii="Simplified Arabic" w:hAnsi="Simplified Arabic" w:cs="Simplified Arabic"/>
          <w:sz w:val="28"/>
          <w:szCs w:val="28"/>
          <w:lang w:val="en-GB"/>
        </w:rPr>
      </w:pPr>
      <w:r w:rsidRPr="00A05AE2">
        <w:rPr>
          <w:rFonts w:ascii="Simplified Arabic" w:hAnsi="Simplified Arabic" w:cs="Simplified Arabic" w:hint="cs"/>
          <w:sz w:val="28"/>
          <w:szCs w:val="28"/>
          <w:rtl/>
          <w:lang w:val="en-GB"/>
        </w:rPr>
        <w:t xml:space="preserve">تقديم استبانة للباحثين لاستخدامها في قياس أثر التسويق الرقمي على </w:t>
      </w:r>
      <w:r>
        <w:rPr>
          <w:rFonts w:ascii="Simplified Arabic" w:hAnsi="Simplified Arabic" w:cs="Simplified Arabic" w:hint="cs"/>
          <w:sz w:val="28"/>
          <w:szCs w:val="28"/>
          <w:rtl/>
          <w:lang w:val="en-GB"/>
        </w:rPr>
        <w:t>لإدارة الازمات</w:t>
      </w:r>
      <w:r w:rsidRPr="00A05AE2">
        <w:rPr>
          <w:rFonts w:ascii="Simplified Arabic" w:hAnsi="Simplified Arabic" w:cs="Simplified Arabic" w:hint="cs"/>
          <w:sz w:val="28"/>
          <w:szCs w:val="28"/>
          <w:rtl/>
          <w:lang w:val="en-GB"/>
        </w:rPr>
        <w:t xml:space="preserve"> لمؤسسات ومنظمات أخري</w:t>
      </w:r>
      <w:r w:rsidRPr="00A05AE2">
        <w:rPr>
          <w:rFonts w:ascii="Simplified Arabic" w:hAnsi="Simplified Arabic" w:cs="Simplified Arabic"/>
          <w:sz w:val="28"/>
          <w:szCs w:val="28"/>
          <w:rtl/>
          <w:lang w:val="en-GB"/>
        </w:rPr>
        <w:t>.</w:t>
      </w:r>
    </w:p>
    <w:p w14:paraId="23F93C07" w14:textId="75EF27BB" w:rsidR="003931D6" w:rsidRPr="00A05AE2" w:rsidRDefault="003931D6"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11" w:name="_Toc227847282"/>
      <w:r w:rsidRPr="00A05AE2">
        <w:rPr>
          <w:rFonts w:ascii="Simplified Arabic" w:hAnsi="Simplified Arabic" w:cs="Simplified Arabic"/>
          <w:b/>
          <w:bCs/>
          <w:color w:val="0D0D0D" w:themeColor="text1" w:themeTint="F2"/>
          <w:sz w:val="40"/>
          <w:szCs w:val="40"/>
          <w:rtl/>
        </w:rPr>
        <w:t>أهداف الدراسة:</w:t>
      </w:r>
      <w:bookmarkEnd w:id="11"/>
      <w:r w:rsidRPr="00A05AE2">
        <w:rPr>
          <w:rFonts w:ascii="Simplified Arabic" w:hAnsi="Simplified Arabic" w:cs="Simplified Arabic"/>
          <w:b/>
          <w:bCs/>
          <w:color w:val="0D0D0D" w:themeColor="text1" w:themeTint="F2"/>
          <w:sz w:val="40"/>
          <w:szCs w:val="40"/>
          <w:rtl/>
        </w:rPr>
        <w:t xml:space="preserve"> </w:t>
      </w:r>
    </w:p>
    <w:p w14:paraId="2B80A379" w14:textId="77777777" w:rsidR="003931D6" w:rsidRPr="00A05AE2" w:rsidRDefault="003931D6" w:rsidP="003C0C46">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sz w:val="28"/>
          <w:szCs w:val="28"/>
          <w:rtl/>
          <w:lang w:val="en-GB"/>
        </w:rPr>
        <w:t xml:space="preserve">تهدف الدراسة الحالية التعرف على </w:t>
      </w:r>
      <w:r>
        <w:rPr>
          <w:rFonts w:ascii="Simplified Arabic" w:hAnsi="Simplified Arabic" w:cs="Simplified Arabic" w:hint="cs"/>
          <w:sz w:val="28"/>
          <w:szCs w:val="28"/>
          <w:rtl/>
          <w:lang w:val="en-GB"/>
        </w:rPr>
        <w:t>دور</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التسويق</w:t>
      </w:r>
      <w:r w:rsidRPr="00A05AE2">
        <w:rPr>
          <w:rFonts w:ascii="Simplified Arabic" w:hAnsi="Simplified Arabic" w:cs="Simplified Arabic"/>
          <w:sz w:val="28"/>
          <w:szCs w:val="28"/>
          <w:rtl/>
          <w:lang w:val="en-GB"/>
        </w:rPr>
        <w:t xml:space="preserve"> </w:t>
      </w:r>
      <w:r w:rsidRPr="00A05AE2">
        <w:rPr>
          <w:rFonts w:ascii="Simplified Arabic" w:hAnsi="Simplified Arabic" w:cs="Simplified Arabic" w:hint="cs"/>
          <w:sz w:val="28"/>
          <w:szCs w:val="28"/>
          <w:rtl/>
          <w:lang w:val="en-GB"/>
        </w:rPr>
        <w:t>الرقمي</w:t>
      </w:r>
      <w:r w:rsidRPr="00A05AE2">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في</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إدارة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الأزمات</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المؤسسية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من</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وجهة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نظر</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العاملين</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بالمنشآت</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الصحية</w:t>
      </w:r>
      <w:r w:rsidRPr="00B5223E">
        <w:rPr>
          <w:rFonts w:ascii="Simplified Arabic" w:hAnsi="Simplified Arabic" w:cs="Simplified Arabic"/>
          <w:sz w:val="28"/>
          <w:szCs w:val="28"/>
          <w:rtl/>
          <w:lang w:val="en-GB"/>
        </w:rPr>
        <w:t xml:space="preserve"> </w:t>
      </w:r>
      <w:r w:rsidRPr="00B5223E">
        <w:rPr>
          <w:rFonts w:ascii="Simplified Arabic" w:hAnsi="Simplified Arabic" w:cs="Simplified Arabic" w:hint="cs"/>
          <w:sz w:val="28"/>
          <w:szCs w:val="28"/>
          <w:rtl/>
          <w:lang w:val="en-GB"/>
        </w:rPr>
        <w:t>الخاصة</w:t>
      </w:r>
      <w:r w:rsidRPr="00A05AE2">
        <w:rPr>
          <w:rFonts w:ascii="Simplified Arabic" w:hAnsi="Simplified Arabic" w:cs="Simplified Arabic" w:hint="cs"/>
          <w:sz w:val="28"/>
          <w:szCs w:val="28"/>
          <w:rtl/>
          <w:lang w:val="en-GB"/>
        </w:rPr>
        <w:t>،</w:t>
      </w:r>
      <w:r w:rsidRPr="00A05AE2">
        <w:rPr>
          <w:rFonts w:ascii="Simplified Arabic" w:hAnsi="Simplified Arabic" w:cs="Simplified Arabic"/>
          <w:sz w:val="28"/>
          <w:szCs w:val="28"/>
          <w:rtl/>
          <w:lang w:val="en-GB"/>
        </w:rPr>
        <w:t xml:space="preserve"> ويتفرع منه الأهداف الفرعية التالية: </w:t>
      </w:r>
    </w:p>
    <w:p w14:paraId="010C2503" w14:textId="77777777" w:rsidR="003931D6" w:rsidRPr="000928A8" w:rsidRDefault="003931D6" w:rsidP="009C6DF3">
      <w:pPr>
        <w:pStyle w:val="a6"/>
        <w:numPr>
          <w:ilvl w:val="0"/>
          <w:numId w:val="5"/>
        </w:numPr>
        <w:bidi/>
        <w:spacing w:after="0" w:line="360" w:lineRule="auto"/>
        <w:jc w:val="both"/>
        <w:rPr>
          <w:rFonts w:ascii="Simplified Arabic" w:hAnsi="Simplified Arabic" w:cs="Simplified Arabic"/>
          <w:sz w:val="28"/>
          <w:szCs w:val="28"/>
          <w:rtl/>
          <w:lang w:val="en-GB"/>
        </w:rPr>
      </w:pPr>
      <w:r w:rsidRPr="00A05AE2">
        <w:rPr>
          <w:rFonts w:ascii="Simplified Arabic" w:hAnsi="Simplified Arabic" w:cs="Simplified Arabic" w:hint="cs"/>
          <w:sz w:val="28"/>
          <w:szCs w:val="28"/>
          <w:rtl/>
          <w:lang w:val="en-GB"/>
        </w:rPr>
        <w:t xml:space="preserve">التعرف </w:t>
      </w:r>
      <w:r>
        <w:rPr>
          <w:rFonts w:ascii="Simplified Arabic" w:hAnsi="Simplified Arabic" w:cs="Simplified Arabic" w:hint="cs"/>
          <w:sz w:val="28"/>
          <w:szCs w:val="28"/>
          <w:rtl/>
          <w:lang w:val="en-GB"/>
        </w:rPr>
        <w:t xml:space="preserve">على </w:t>
      </w:r>
      <w:r w:rsidRPr="000928A8">
        <w:rPr>
          <w:rFonts w:ascii="Simplified Arabic" w:hAnsi="Simplified Arabic" w:cs="Simplified Arabic" w:hint="cs"/>
          <w:sz w:val="28"/>
          <w:szCs w:val="28"/>
          <w:rtl/>
          <w:lang w:bidi="ar-EG"/>
        </w:rPr>
        <w:t>أثر</w:t>
      </w:r>
      <w:r w:rsidRPr="000928A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KW"/>
        </w:rPr>
        <w:t xml:space="preserve">وسائط التواصل الاجتماعي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49F4A594" w14:textId="77777777" w:rsidR="003931D6" w:rsidRPr="000928A8" w:rsidRDefault="003931D6" w:rsidP="009C6DF3">
      <w:pPr>
        <w:pStyle w:val="a6"/>
        <w:numPr>
          <w:ilvl w:val="0"/>
          <w:numId w:val="5"/>
        </w:numPr>
        <w:bidi/>
        <w:spacing w:after="0" w:line="36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lang w:bidi="ar-EG"/>
        </w:rPr>
        <w:t>الكشف عن</w:t>
      </w:r>
      <w:r w:rsidRPr="000928A8">
        <w:rPr>
          <w:rFonts w:ascii="Simplified Arabic" w:hAnsi="Simplified Arabic" w:cs="Simplified Arabic" w:hint="cs"/>
          <w:sz w:val="28"/>
          <w:szCs w:val="28"/>
          <w:rtl/>
          <w:lang w:bidi="ar-EG"/>
        </w:rPr>
        <w:t xml:space="preserve"> أثر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KW"/>
        </w:rPr>
        <w:t xml:space="preserve">خدمات البريد الإلكتروني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4980EF2A" w14:textId="77777777" w:rsidR="003931D6" w:rsidRPr="00B11AD7" w:rsidRDefault="003931D6" w:rsidP="009C6DF3">
      <w:pPr>
        <w:pStyle w:val="a6"/>
        <w:numPr>
          <w:ilvl w:val="0"/>
          <w:numId w:val="5"/>
        </w:numPr>
        <w:bidi/>
        <w:spacing w:after="0" w:line="360" w:lineRule="auto"/>
        <w:jc w:val="both"/>
        <w:rPr>
          <w:rFonts w:ascii="Simplified Arabic" w:hAnsi="Simplified Arabic" w:cs="Simplified Arabic"/>
          <w:sz w:val="28"/>
          <w:szCs w:val="28"/>
          <w:lang w:val="en-GB"/>
        </w:rPr>
      </w:pPr>
      <w:r>
        <w:rPr>
          <w:rFonts w:ascii="Simplified Arabic" w:hAnsi="Simplified Arabic" w:cs="Simplified Arabic" w:hint="cs"/>
          <w:sz w:val="28"/>
          <w:szCs w:val="28"/>
          <w:rtl/>
        </w:rPr>
        <w:lastRenderedPageBreak/>
        <w:t>تحديد</w:t>
      </w:r>
      <w:r w:rsidRPr="000928A8">
        <w:rPr>
          <w:rFonts w:ascii="Simplified Arabic" w:hAnsi="Simplified Arabic" w:cs="Simplified Arabic" w:hint="cs"/>
          <w:sz w:val="28"/>
          <w:szCs w:val="28"/>
          <w:rtl/>
          <w:lang w:bidi="ar-EG"/>
        </w:rPr>
        <w:t xml:space="preserve"> أثر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EG"/>
        </w:rPr>
        <w:t>الإعلانات الإلكترونية</w:t>
      </w:r>
      <w:r w:rsidRPr="000928A8">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r>
        <w:rPr>
          <w:rFonts w:ascii="Simplified Arabic" w:hAnsi="Simplified Arabic" w:cs="Simplified Arabic" w:hint="cs"/>
          <w:sz w:val="28"/>
          <w:szCs w:val="28"/>
          <w:rtl/>
          <w:lang w:bidi="ar-EG"/>
        </w:rPr>
        <w:t>.</w:t>
      </w:r>
    </w:p>
    <w:p w14:paraId="71EC7A79" w14:textId="77777777" w:rsidR="00B11AD7" w:rsidRPr="00A05AE2" w:rsidRDefault="00B11AD7" w:rsidP="003C0C46">
      <w:pPr>
        <w:bidi/>
        <w:spacing w:after="0" w:line="360" w:lineRule="auto"/>
        <w:ind w:left="-57" w:firstLine="567"/>
        <w:jc w:val="both"/>
        <w:outlineLvl w:val="0"/>
        <w:rPr>
          <w:rFonts w:ascii="Simplified Arabic" w:hAnsi="Simplified Arabic" w:cs="Simplified Arabic"/>
          <w:b/>
          <w:bCs/>
          <w:color w:val="0D0D0D" w:themeColor="text1" w:themeTint="F2"/>
          <w:sz w:val="40"/>
          <w:szCs w:val="40"/>
          <w:rtl/>
        </w:rPr>
      </w:pPr>
      <w:bookmarkStart w:id="12" w:name="_Toc227847283"/>
      <w:r w:rsidRPr="00A05AE2">
        <w:rPr>
          <w:rFonts w:ascii="Simplified Arabic" w:hAnsi="Simplified Arabic" w:cs="Simplified Arabic"/>
          <w:b/>
          <w:bCs/>
          <w:color w:val="0D0D0D" w:themeColor="text1" w:themeTint="F2"/>
          <w:sz w:val="40"/>
          <w:szCs w:val="40"/>
          <w:rtl/>
        </w:rPr>
        <w:t>تساؤلات الدراسة:</w:t>
      </w:r>
      <w:bookmarkEnd w:id="12"/>
      <w:r w:rsidRPr="00A05AE2">
        <w:rPr>
          <w:rFonts w:ascii="Simplified Arabic" w:hAnsi="Simplified Arabic" w:cs="Simplified Arabic"/>
          <w:b/>
          <w:bCs/>
          <w:color w:val="0D0D0D" w:themeColor="text1" w:themeTint="F2"/>
          <w:sz w:val="40"/>
          <w:szCs w:val="40"/>
          <w:rtl/>
        </w:rPr>
        <w:t xml:space="preserve"> </w:t>
      </w:r>
    </w:p>
    <w:p w14:paraId="18236421" w14:textId="77777777" w:rsidR="00B11AD7" w:rsidRPr="00A05AE2" w:rsidRDefault="00B11AD7" w:rsidP="003C0C46">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ومما سبق يمكن صياغة مشكلة الدراسة في السؤال الرئيس التالي:</w:t>
      </w:r>
    </w:p>
    <w:p w14:paraId="20C4F652" w14:textId="77777777" w:rsidR="00B11AD7" w:rsidRPr="00A05AE2" w:rsidRDefault="00B11AD7" w:rsidP="003C0C46">
      <w:pPr>
        <w:bidi/>
        <w:spacing w:after="0" w:line="360" w:lineRule="auto"/>
        <w:ind w:firstLine="662"/>
        <w:jc w:val="both"/>
        <w:rPr>
          <w:rFonts w:ascii="Simplified Arabic" w:hAnsi="Simplified Arabic" w:cs="Simplified Arabic"/>
          <w:sz w:val="28"/>
          <w:szCs w:val="28"/>
          <w:rtl/>
          <w:lang w:val="en-GB"/>
        </w:rPr>
      </w:pPr>
      <w:r w:rsidRPr="00A05AE2">
        <w:rPr>
          <w:rFonts w:ascii="Simplified Arabic" w:hAnsi="Simplified Arabic" w:cs="Simplified Arabic" w:hint="cs"/>
          <w:sz w:val="28"/>
          <w:szCs w:val="28"/>
          <w:rtl/>
          <w:lang w:bidi="ar-EG"/>
        </w:rPr>
        <w:t xml:space="preserve">ما </w:t>
      </w:r>
      <w:r w:rsidRPr="0019192B">
        <w:rPr>
          <w:rFonts w:ascii="Simplified Arabic" w:hAnsi="Simplified Arabic" w:cs="Simplified Arabic" w:hint="cs"/>
          <w:sz w:val="28"/>
          <w:szCs w:val="28"/>
          <w:rtl/>
          <w:lang w:bidi="ar-EG"/>
        </w:rPr>
        <w:t>دور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التسويق</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الرقمي</w:t>
      </w:r>
      <w:r w:rsidRPr="0019192B">
        <w:rPr>
          <w:rFonts w:ascii="Simplified Arabic" w:hAnsi="Simplified Arabic" w:cs="Simplified Arabic"/>
          <w:sz w:val="28"/>
          <w:szCs w:val="28"/>
          <w:rtl/>
          <w:lang w:bidi="ar-EG"/>
        </w:rPr>
        <w:t xml:space="preserve"> </w:t>
      </w:r>
      <w:bookmarkStart w:id="13" w:name="_Hlk223651546"/>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من وجهة نظر العاملين ب</w:t>
      </w:r>
      <w:r w:rsidRPr="0019192B">
        <w:rPr>
          <w:rFonts w:ascii="Simplified Arabic" w:hAnsi="Simplified Arabic" w:cs="Simplified Arabic" w:hint="cs"/>
          <w:sz w:val="28"/>
          <w:szCs w:val="28"/>
          <w:rtl/>
          <w:lang w:bidi="ar-EG"/>
        </w:rPr>
        <w:t>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الخاصة</w:t>
      </w:r>
      <w:bookmarkEnd w:id="13"/>
      <w:r w:rsidRPr="00A05AE2">
        <w:rPr>
          <w:rFonts w:ascii="Simplified Arabic" w:hAnsi="Simplified Arabic" w:cs="Simplified Arabic" w:hint="cs"/>
          <w:sz w:val="28"/>
          <w:szCs w:val="28"/>
          <w:rtl/>
          <w:lang w:bidi="ar-EG"/>
        </w:rPr>
        <w:t>؟</w:t>
      </w:r>
    </w:p>
    <w:p w14:paraId="3F2A6156" w14:textId="77777777" w:rsidR="00B11AD7" w:rsidRPr="00A05AE2" w:rsidRDefault="00B11AD7" w:rsidP="003C0C46">
      <w:pPr>
        <w:bidi/>
        <w:spacing w:line="360" w:lineRule="auto"/>
        <w:jc w:val="both"/>
        <w:rPr>
          <w:rFonts w:ascii="Simplified Arabic" w:hAnsi="Simplified Arabic" w:cs="Simplified Arabic"/>
          <w:sz w:val="28"/>
          <w:szCs w:val="28"/>
          <w:rtl/>
          <w:lang w:val="en-GB"/>
        </w:rPr>
      </w:pPr>
      <w:r w:rsidRPr="00A05AE2">
        <w:rPr>
          <w:rFonts w:ascii="Simplified Arabic" w:hAnsi="Simplified Arabic" w:cs="Simplified Arabic"/>
          <w:sz w:val="28"/>
          <w:szCs w:val="28"/>
          <w:rtl/>
          <w:lang w:val="en-GB"/>
        </w:rPr>
        <w:t>ويتفرع منه الأسئلة التالية:</w:t>
      </w:r>
    </w:p>
    <w:p w14:paraId="57E4E6E6" w14:textId="77777777" w:rsidR="00B11AD7" w:rsidRPr="000928A8" w:rsidRDefault="00B11AD7" w:rsidP="009C6DF3">
      <w:pPr>
        <w:pStyle w:val="a6"/>
        <w:numPr>
          <w:ilvl w:val="0"/>
          <w:numId w:val="4"/>
        </w:numPr>
        <w:bidi/>
        <w:spacing w:after="0" w:line="360" w:lineRule="auto"/>
        <w:jc w:val="both"/>
        <w:rPr>
          <w:rFonts w:ascii="Simplified Arabic" w:hAnsi="Simplified Arabic" w:cs="Simplified Arabic"/>
          <w:sz w:val="28"/>
          <w:szCs w:val="28"/>
          <w:rtl/>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KW"/>
        </w:rPr>
        <w:t xml:space="preserve">وسائط التواصل الاجتماعي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 xml:space="preserve">الخاصة </w:t>
      </w:r>
      <w:r w:rsidRPr="000928A8">
        <w:rPr>
          <w:rFonts w:ascii="Simplified Arabic" w:hAnsi="Simplified Arabic" w:cs="Simplified Arabic" w:hint="cs"/>
          <w:sz w:val="28"/>
          <w:szCs w:val="28"/>
          <w:rtl/>
          <w:lang w:bidi="ar-EG"/>
        </w:rPr>
        <w:t>؟</w:t>
      </w:r>
    </w:p>
    <w:p w14:paraId="037AEA6A" w14:textId="77777777" w:rsidR="00B11AD7" w:rsidRPr="000928A8" w:rsidRDefault="00B11AD7" w:rsidP="009C6DF3">
      <w:pPr>
        <w:pStyle w:val="a6"/>
        <w:numPr>
          <w:ilvl w:val="0"/>
          <w:numId w:val="4"/>
        </w:numPr>
        <w:bidi/>
        <w:spacing w:after="0" w:line="360" w:lineRule="auto"/>
        <w:jc w:val="both"/>
        <w:rPr>
          <w:rFonts w:ascii="Simplified Arabic" w:hAnsi="Simplified Arabic" w:cs="Simplified Arabic"/>
          <w:sz w:val="28"/>
          <w:szCs w:val="28"/>
          <w:rtl/>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KW"/>
        </w:rPr>
        <w:t xml:space="preserve">خدمات البريد الإلكتروني </w:t>
      </w:r>
      <w:r w:rsidRPr="0019192B">
        <w:rPr>
          <w:rFonts w:ascii="Simplified Arabic" w:hAnsi="Simplified Arabic" w:cs="Simplified Arabic" w:hint="cs"/>
          <w:sz w:val="28"/>
          <w:szCs w:val="28"/>
          <w:rtl/>
          <w:lang w:bidi="ar-EG"/>
        </w:rPr>
        <w:t>في</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إدارة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الأزمات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المؤسسية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من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وجهة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نظر</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العاملين</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بالمنشآت</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الصحية</w:t>
      </w:r>
      <w:r w:rsidRPr="0019192B">
        <w:rPr>
          <w:rFonts w:ascii="Simplified Arabic" w:hAnsi="Simplified Arabic" w:cs="Simplified Arabic"/>
          <w:sz w:val="28"/>
          <w:szCs w:val="28"/>
          <w:rtl/>
          <w:lang w:bidi="ar-EG"/>
        </w:rPr>
        <w:t xml:space="preserve"> </w:t>
      </w:r>
      <w:r w:rsidRPr="0019192B">
        <w:rPr>
          <w:rFonts w:ascii="Simplified Arabic" w:hAnsi="Simplified Arabic" w:cs="Simplified Arabic" w:hint="cs"/>
          <w:sz w:val="28"/>
          <w:szCs w:val="28"/>
          <w:rtl/>
          <w:lang w:bidi="ar-EG"/>
        </w:rPr>
        <w:t xml:space="preserve">الخاصة </w:t>
      </w:r>
      <w:r w:rsidRPr="000928A8">
        <w:rPr>
          <w:rFonts w:ascii="Simplified Arabic" w:hAnsi="Simplified Arabic" w:cs="Simplified Arabic" w:hint="cs"/>
          <w:sz w:val="28"/>
          <w:szCs w:val="28"/>
          <w:rtl/>
          <w:lang w:bidi="ar-EG"/>
        </w:rPr>
        <w:t>؟</w:t>
      </w:r>
    </w:p>
    <w:p w14:paraId="1D7F845B" w14:textId="77777777" w:rsidR="00B11AD7" w:rsidRPr="001B7154" w:rsidRDefault="00B11AD7" w:rsidP="009C6DF3">
      <w:pPr>
        <w:pStyle w:val="a6"/>
        <w:numPr>
          <w:ilvl w:val="0"/>
          <w:numId w:val="4"/>
        </w:numPr>
        <w:bidi/>
        <w:spacing w:after="0" w:line="360" w:lineRule="auto"/>
        <w:jc w:val="both"/>
        <w:rPr>
          <w:rFonts w:ascii="Simplified Arabic" w:hAnsi="Simplified Arabic" w:cs="Simplified Arabic"/>
          <w:sz w:val="28"/>
          <w:szCs w:val="28"/>
          <w:lang w:val="en-GB"/>
        </w:rPr>
      </w:pPr>
      <w:r w:rsidRPr="000928A8">
        <w:rPr>
          <w:rFonts w:ascii="Simplified Arabic" w:hAnsi="Simplified Arabic" w:cs="Simplified Arabic" w:hint="cs"/>
          <w:sz w:val="28"/>
          <w:szCs w:val="28"/>
          <w:rtl/>
          <w:lang w:bidi="ar-EG"/>
        </w:rPr>
        <w:t xml:space="preserve">ما </w:t>
      </w:r>
      <w:r>
        <w:rPr>
          <w:rFonts w:ascii="Simplified Arabic" w:hAnsi="Simplified Arabic" w:cs="Simplified Arabic" w:hint="cs"/>
          <w:sz w:val="28"/>
          <w:szCs w:val="28"/>
          <w:rtl/>
          <w:lang w:bidi="ar-EG"/>
        </w:rPr>
        <w:t>دور</w:t>
      </w:r>
      <w:r w:rsidRPr="000928A8">
        <w:rPr>
          <w:rFonts w:ascii="Simplified Arabic" w:hAnsi="Simplified Arabic" w:cs="Simplified Arabic"/>
          <w:sz w:val="28"/>
          <w:szCs w:val="28"/>
          <w:rtl/>
          <w:lang w:bidi="ar-EG"/>
        </w:rPr>
        <w:t xml:space="preserve"> </w:t>
      </w:r>
      <w:r w:rsidRPr="000928A8">
        <w:rPr>
          <w:rFonts w:ascii="Simplified Arabic" w:hAnsi="Simplified Arabic" w:cs="Simplified Arabic" w:hint="cs"/>
          <w:sz w:val="28"/>
          <w:szCs w:val="28"/>
          <w:rtl/>
          <w:lang w:bidi="ar-EG"/>
        </w:rPr>
        <w:t>الإعلانات الإلكترونية</w:t>
      </w:r>
      <w:r w:rsidRPr="000928A8">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في</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إدارة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الأزمات</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المؤسسية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من</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وجهة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نظر</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العاملين</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بالمنشآت</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الصحية</w:t>
      </w:r>
      <w:r w:rsidRPr="00B5223E">
        <w:rPr>
          <w:rFonts w:ascii="Simplified Arabic" w:hAnsi="Simplified Arabic" w:cs="Simplified Arabic"/>
          <w:sz w:val="28"/>
          <w:szCs w:val="28"/>
          <w:rtl/>
          <w:lang w:bidi="ar-EG"/>
        </w:rPr>
        <w:t xml:space="preserve"> </w:t>
      </w:r>
      <w:r w:rsidRPr="00B5223E">
        <w:rPr>
          <w:rFonts w:ascii="Simplified Arabic" w:hAnsi="Simplified Arabic" w:cs="Simplified Arabic" w:hint="cs"/>
          <w:sz w:val="28"/>
          <w:szCs w:val="28"/>
          <w:rtl/>
          <w:lang w:bidi="ar-EG"/>
        </w:rPr>
        <w:t xml:space="preserve">الخاصة </w:t>
      </w:r>
      <w:r w:rsidRPr="000928A8">
        <w:rPr>
          <w:rFonts w:ascii="Simplified Arabic" w:hAnsi="Simplified Arabic" w:cs="Simplified Arabic" w:hint="cs"/>
          <w:sz w:val="28"/>
          <w:szCs w:val="28"/>
          <w:rtl/>
          <w:lang w:bidi="ar-EG"/>
        </w:rPr>
        <w:t>؟</w:t>
      </w:r>
    </w:p>
    <w:p w14:paraId="7263FFBD" w14:textId="26D17B4A" w:rsidR="003931D6" w:rsidRPr="00A05AE2" w:rsidRDefault="003931D6" w:rsidP="003C0C46">
      <w:pPr>
        <w:bidi/>
        <w:spacing w:line="360" w:lineRule="auto"/>
        <w:jc w:val="both"/>
        <w:outlineLvl w:val="0"/>
        <w:rPr>
          <w:rFonts w:ascii="Simplified Arabic" w:hAnsi="Simplified Arabic" w:cs="Simplified Arabic"/>
          <w:b/>
          <w:bCs/>
          <w:color w:val="0D0D0D" w:themeColor="text1" w:themeTint="F2"/>
          <w:sz w:val="40"/>
          <w:szCs w:val="40"/>
          <w:rtl/>
        </w:rPr>
      </w:pPr>
      <w:bookmarkStart w:id="14" w:name="_Toc227847284"/>
      <w:r w:rsidRPr="00A05AE2">
        <w:rPr>
          <w:rFonts w:ascii="Simplified Arabic" w:hAnsi="Simplified Arabic" w:cs="Simplified Arabic"/>
          <w:b/>
          <w:bCs/>
          <w:color w:val="0D0D0D" w:themeColor="text1" w:themeTint="F2"/>
          <w:sz w:val="40"/>
          <w:szCs w:val="40"/>
          <w:rtl/>
        </w:rPr>
        <w:t>فرضيات الدراسة:</w:t>
      </w:r>
      <w:bookmarkEnd w:id="14"/>
    </w:p>
    <w:p w14:paraId="0156DB91" w14:textId="77777777" w:rsidR="003931D6" w:rsidRPr="00A05AE2" w:rsidRDefault="003931D6" w:rsidP="009C6DF3">
      <w:pPr>
        <w:pStyle w:val="a6"/>
        <w:numPr>
          <w:ilvl w:val="0"/>
          <w:numId w:val="1"/>
        </w:numPr>
        <w:bidi/>
        <w:spacing w:after="200" w:line="36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t xml:space="preserve">يوجد أثر دال إحصائيا عند مستوى دالة (0.05) لوسائط التواصل الاجتماعي </w:t>
      </w:r>
      <w:bookmarkStart w:id="15" w:name="_Hlk223651778"/>
      <w:r>
        <w:rPr>
          <w:rFonts w:ascii="Simplified Arabic" w:hAnsi="Simplified Arabic" w:cs="Simplified Arabic" w:hint="cs"/>
          <w:color w:val="0D0D0D" w:themeColor="text1" w:themeTint="F2"/>
          <w:sz w:val="28"/>
          <w:szCs w:val="28"/>
          <w:rtl/>
        </w:rPr>
        <w:t xml:space="preserve">على </w:t>
      </w:r>
      <w:r w:rsidRPr="0019192B">
        <w:rPr>
          <w:rFonts w:ascii="Simplified Arabic" w:hAnsi="Simplified Arabic" w:cs="Simplified Arabic" w:hint="cs"/>
          <w:color w:val="0D0D0D" w:themeColor="text1" w:themeTint="F2"/>
          <w:sz w:val="28"/>
          <w:szCs w:val="28"/>
          <w:rtl/>
        </w:rPr>
        <w:t>إدارة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الأزمات</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المؤسسية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بالمنشآت</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الصحية</w:t>
      </w:r>
      <w:r w:rsidRPr="0019192B">
        <w:rPr>
          <w:rFonts w:ascii="Simplified Arabic" w:hAnsi="Simplified Arabic" w:cs="Simplified Arabic"/>
          <w:color w:val="0D0D0D" w:themeColor="text1" w:themeTint="F2"/>
          <w:sz w:val="28"/>
          <w:szCs w:val="28"/>
          <w:rtl/>
        </w:rPr>
        <w:t xml:space="preserve"> </w:t>
      </w:r>
      <w:r w:rsidRPr="0019192B">
        <w:rPr>
          <w:rFonts w:ascii="Simplified Arabic" w:hAnsi="Simplified Arabic" w:cs="Simplified Arabic" w:hint="cs"/>
          <w:color w:val="0D0D0D" w:themeColor="text1" w:themeTint="F2"/>
          <w:sz w:val="28"/>
          <w:szCs w:val="28"/>
          <w:rtl/>
        </w:rPr>
        <w:t>الخاصة</w:t>
      </w:r>
      <w:r>
        <w:rPr>
          <w:rFonts w:ascii="Simplified Arabic" w:hAnsi="Simplified Arabic" w:cs="Simplified Arabic" w:hint="cs"/>
          <w:sz w:val="28"/>
          <w:szCs w:val="28"/>
          <w:rtl/>
          <w:lang w:bidi="ar-EG"/>
        </w:rPr>
        <w:t>.</w:t>
      </w:r>
      <w:bookmarkEnd w:id="15"/>
    </w:p>
    <w:p w14:paraId="7C31FE59" w14:textId="77777777" w:rsidR="003931D6" w:rsidRPr="00A05AE2" w:rsidRDefault="003931D6" w:rsidP="009C6DF3">
      <w:pPr>
        <w:pStyle w:val="a6"/>
        <w:numPr>
          <w:ilvl w:val="0"/>
          <w:numId w:val="1"/>
        </w:numPr>
        <w:bidi/>
        <w:spacing w:after="200" w:line="360"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color w:val="0D0D0D" w:themeColor="text1" w:themeTint="F2"/>
          <w:sz w:val="28"/>
          <w:szCs w:val="28"/>
          <w:rtl/>
        </w:rPr>
        <w:lastRenderedPageBreak/>
        <w:t xml:space="preserve">يوجد أثر دال إحصائيا عند مستوى دالة (0.05) لخدمات البريد الإلكتروني </w:t>
      </w:r>
      <w:r w:rsidRPr="00B5223E">
        <w:rPr>
          <w:rFonts w:ascii="Simplified Arabic" w:hAnsi="Simplified Arabic" w:cs="Simplified Arabic" w:hint="cs"/>
          <w:color w:val="0D0D0D" w:themeColor="text1" w:themeTint="F2"/>
          <w:sz w:val="28"/>
          <w:szCs w:val="28"/>
          <w:rtl/>
        </w:rPr>
        <w:t>على</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إدارة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الأزمات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المؤسسية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بالمنشآت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الصحية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الخاصة</w:t>
      </w:r>
      <w:r w:rsidRPr="00B5223E">
        <w:rPr>
          <w:rFonts w:ascii="Simplified Arabic" w:hAnsi="Simplified Arabic" w:cs="Simplified Arabic"/>
          <w:color w:val="0D0D0D" w:themeColor="text1" w:themeTint="F2"/>
          <w:sz w:val="28"/>
          <w:szCs w:val="28"/>
          <w:rtl/>
        </w:rPr>
        <w:t>.</w:t>
      </w:r>
      <w:r>
        <w:rPr>
          <w:rFonts w:ascii="Simplified Arabic" w:hAnsi="Simplified Arabic" w:cs="Simplified Arabic" w:hint="cs"/>
          <w:sz w:val="28"/>
          <w:szCs w:val="28"/>
          <w:rtl/>
          <w:lang w:bidi="ar-EG"/>
        </w:rPr>
        <w:t>.</w:t>
      </w:r>
    </w:p>
    <w:p w14:paraId="24F790C6" w14:textId="16D96D0F" w:rsidR="003931D6" w:rsidRDefault="003931D6" w:rsidP="009C6DF3">
      <w:pPr>
        <w:pStyle w:val="a6"/>
        <w:numPr>
          <w:ilvl w:val="0"/>
          <w:numId w:val="1"/>
        </w:numPr>
        <w:bidi/>
        <w:spacing w:after="200" w:line="360" w:lineRule="auto"/>
        <w:jc w:val="both"/>
        <w:rPr>
          <w:rFonts w:ascii="Simplified Arabic" w:hAnsi="Simplified Arabic" w:cs="Simplified Arabic"/>
          <w:color w:val="0D0D0D" w:themeColor="text1" w:themeTint="F2"/>
          <w:sz w:val="28"/>
          <w:szCs w:val="28"/>
        </w:rPr>
      </w:pPr>
      <w:r>
        <w:rPr>
          <w:rFonts w:ascii="Simplified Arabic" w:hAnsi="Simplified Arabic" w:cs="Simplified Arabic" w:hint="cs"/>
          <w:color w:val="0D0D0D" w:themeColor="text1" w:themeTint="F2"/>
          <w:sz w:val="28"/>
          <w:szCs w:val="28"/>
          <w:rtl/>
        </w:rPr>
        <w:t>يوجد أثر دال إحصائيا</w:t>
      </w:r>
      <w:r w:rsidRPr="00FE74B8">
        <w:rPr>
          <w:rFonts w:ascii="Simplified Arabic" w:hAnsi="Simplified Arabic" w:cs="Simplified Arabic" w:hint="cs"/>
          <w:color w:val="0D0D0D" w:themeColor="text1" w:themeTint="F2"/>
          <w:sz w:val="28"/>
          <w:szCs w:val="28"/>
          <w:rtl/>
        </w:rPr>
        <w:t xml:space="preserve"> </w:t>
      </w:r>
      <w:r>
        <w:rPr>
          <w:rFonts w:ascii="Simplified Arabic" w:hAnsi="Simplified Arabic" w:cs="Simplified Arabic" w:hint="cs"/>
          <w:color w:val="0D0D0D" w:themeColor="text1" w:themeTint="F2"/>
          <w:sz w:val="28"/>
          <w:szCs w:val="28"/>
          <w:rtl/>
        </w:rPr>
        <w:t xml:space="preserve">عند مستوى دالة (0.05) للإعلانات الإلكترونية على </w:t>
      </w:r>
      <w:r w:rsidRPr="00B5223E">
        <w:rPr>
          <w:rFonts w:ascii="Simplified Arabic" w:hAnsi="Simplified Arabic" w:cs="Simplified Arabic" w:hint="cs"/>
          <w:color w:val="0D0D0D" w:themeColor="text1" w:themeTint="F2"/>
          <w:sz w:val="28"/>
          <w:szCs w:val="28"/>
          <w:rtl/>
        </w:rPr>
        <w:t>إدارة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الأزمات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المؤسسية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بالمنشآت</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الصحية</w:t>
      </w:r>
      <w:r w:rsidRPr="00B5223E">
        <w:rPr>
          <w:rFonts w:ascii="Simplified Arabic" w:hAnsi="Simplified Arabic" w:cs="Simplified Arabic"/>
          <w:color w:val="0D0D0D" w:themeColor="text1" w:themeTint="F2"/>
          <w:sz w:val="28"/>
          <w:szCs w:val="28"/>
          <w:rtl/>
        </w:rPr>
        <w:t xml:space="preserve"> </w:t>
      </w:r>
      <w:r w:rsidRPr="00B5223E">
        <w:rPr>
          <w:rFonts w:ascii="Simplified Arabic" w:hAnsi="Simplified Arabic" w:cs="Simplified Arabic" w:hint="cs"/>
          <w:color w:val="0D0D0D" w:themeColor="text1" w:themeTint="F2"/>
          <w:sz w:val="28"/>
          <w:szCs w:val="28"/>
          <w:rtl/>
        </w:rPr>
        <w:t>الخاصة</w:t>
      </w:r>
      <w:r w:rsidRPr="00B5223E">
        <w:rPr>
          <w:rFonts w:ascii="Simplified Arabic" w:hAnsi="Simplified Arabic" w:cs="Simplified Arabic"/>
          <w:color w:val="0D0D0D" w:themeColor="text1" w:themeTint="F2"/>
          <w:sz w:val="28"/>
          <w:szCs w:val="28"/>
          <w:rtl/>
        </w:rPr>
        <w:t>.</w:t>
      </w:r>
    </w:p>
    <w:p w14:paraId="7485690E" w14:textId="0D25A228"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16" w:name="_Toc227847285"/>
      <w:r w:rsidRPr="009E5D06">
        <w:rPr>
          <w:rFonts w:ascii="Simplified Arabic" w:hAnsi="Simplified Arabic" w:cs="Simplified Arabic" w:hint="cs"/>
          <w:b/>
          <w:bCs/>
          <w:color w:val="0D0D0D" w:themeColor="text1" w:themeTint="F2"/>
          <w:sz w:val="40"/>
          <w:szCs w:val="40"/>
          <w:rtl/>
        </w:rPr>
        <w:t>الإطار النظري:</w:t>
      </w:r>
      <w:bookmarkEnd w:id="16"/>
    </w:p>
    <w:p w14:paraId="1A96BF25" w14:textId="77777777"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17" w:name="_Toc227847286"/>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bookmarkEnd w:id="17"/>
    </w:p>
    <w:p w14:paraId="10E4C2B2" w14:textId="77777777"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18" w:name="_Toc227847287"/>
      <w:r w:rsidRPr="009E5D06">
        <w:rPr>
          <w:rFonts w:ascii="Simplified Arabic" w:hAnsi="Simplified Arabic" w:cs="Simplified Arabic" w:hint="cs"/>
          <w:b/>
          <w:bCs/>
          <w:color w:val="0D0D0D" w:themeColor="text1" w:themeTint="F2"/>
          <w:sz w:val="40"/>
          <w:szCs w:val="40"/>
          <w:rtl/>
        </w:rPr>
        <w:t>مفهوم</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bookmarkEnd w:id="18"/>
    </w:p>
    <w:p w14:paraId="38BDC2FD" w14:textId="77777777" w:rsidR="00824B8B" w:rsidRPr="00824B8B" w:rsidRDefault="00824B8B" w:rsidP="00614894">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يُعد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أحد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المفاهيم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برزت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نتيجة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المتسارع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تقنيات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المعلومات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والاتصال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توظيف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شبكة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الإنترنت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الترويج</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للسلع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يمتاز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بقدرته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تجاوز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الكفاءة،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وإمكانية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تخصيص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المحتوى،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إضافة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تحليل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البيانات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المتعلقة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بسلوكهم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الاستهلاكي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الطميره،</w:t>
      </w:r>
      <w:r w:rsidRPr="00824B8B">
        <w:rPr>
          <w:rFonts w:ascii="Simplified Arabic" w:hAnsi="Simplified Arabic" w:cs="Simplified Arabic"/>
          <w:sz w:val="28"/>
          <w:szCs w:val="28"/>
          <w:rtl/>
          <w:lang w:bidi="ar-EG"/>
        </w:rPr>
        <w:t xml:space="preserve"> 2025</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93)</w:t>
      </w:r>
      <w:r w:rsidRPr="00824B8B">
        <w:rPr>
          <w:rFonts w:ascii="Simplified Arabic" w:hAnsi="Simplified Arabic" w:cs="Simplified Arabic"/>
          <w:sz w:val="28"/>
          <w:szCs w:val="28"/>
          <w:lang w:bidi="ar-EG"/>
        </w:rPr>
        <w:t>.</w:t>
      </w:r>
    </w:p>
    <w:p w14:paraId="66961982" w14:textId="77777777" w:rsidR="00824B8B" w:rsidRPr="00824B8B" w:rsidRDefault="00824B8B" w:rsidP="00614894">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كما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بأنه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مجموعة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تُستخدم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المستهلكين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الوسائط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الشبكات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ويتمتع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بعدد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المزايا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تميّزه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إذ</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تبني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استراتيجيات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تستفيد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الفرص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تتيحها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التطورات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التكنولوجية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بيئة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الأعمال،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وتمكّنها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التغيرات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يشهدها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المحيط</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الداخلي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والخارجي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أمجكوح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وبلحسن،</w:t>
      </w:r>
      <w:r w:rsidRPr="00824B8B">
        <w:rPr>
          <w:rFonts w:ascii="Simplified Arabic" w:hAnsi="Simplified Arabic" w:cs="Simplified Arabic"/>
          <w:sz w:val="28"/>
          <w:szCs w:val="28"/>
          <w:rtl/>
          <w:lang w:bidi="ar-EG"/>
        </w:rPr>
        <w:t xml:space="preserve"> 2026</w:t>
      </w:r>
      <w:r w:rsidRPr="00824B8B">
        <w:rPr>
          <w:rFonts w:ascii="Simplified Arabic" w:hAnsi="Simplified Arabic" w:cs="Simplified Arabic" w:hint="cs"/>
          <w:sz w:val="28"/>
          <w:szCs w:val="28"/>
          <w:rtl/>
          <w:lang w:bidi="ar-EG"/>
        </w:rPr>
        <w:t>،</w:t>
      </w:r>
      <w:r w:rsidRPr="00824B8B">
        <w:rPr>
          <w:rFonts w:ascii="Simplified Arabic" w:hAnsi="Simplified Arabic" w:cs="Simplified Arabic"/>
          <w:sz w:val="28"/>
          <w:szCs w:val="28"/>
          <w:rtl/>
          <w:lang w:bidi="ar-EG"/>
        </w:rPr>
        <w:t xml:space="preserve"> 118)</w:t>
      </w:r>
      <w:r w:rsidRPr="00824B8B">
        <w:rPr>
          <w:rFonts w:ascii="Simplified Arabic" w:hAnsi="Simplified Arabic" w:cs="Simplified Arabic"/>
          <w:sz w:val="28"/>
          <w:szCs w:val="28"/>
          <w:lang w:bidi="ar-EG"/>
        </w:rPr>
        <w:t>.</w:t>
      </w:r>
    </w:p>
    <w:p w14:paraId="4CD39F1D" w14:textId="77777777" w:rsidR="00B04485" w:rsidRPr="003C0C46" w:rsidRDefault="00B04485"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19" w:name="_Toc227847288"/>
      <w:r w:rsidRPr="003C0C46">
        <w:rPr>
          <w:rFonts w:ascii="Simplified Arabic" w:hAnsi="Simplified Arabic" w:cs="Simplified Arabic" w:hint="cs"/>
          <w:b/>
          <w:bCs/>
          <w:color w:val="0D0D0D" w:themeColor="text1" w:themeTint="F2"/>
          <w:sz w:val="40"/>
          <w:szCs w:val="40"/>
          <w:rtl/>
        </w:rPr>
        <w:lastRenderedPageBreak/>
        <w:t>خصائص</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التسويق</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الرقمي</w:t>
      </w:r>
      <w:bookmarkEnd w:id="19"/>
    </w:p>
    <w:p w14:paraId="4AE6C6E3" w14:textId="5A4E6A98" w:rsidR="006C5658" w:rsidRPr="006C5658" w:rsidRDefault="00B04485" w:rsidP="006C5658">
      <w:pPr>
        <w:pStyle w:val="a6"/>
        <w:bidi/>
        <w:spacing w:after="20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يتميز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بعدد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تجعله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أكثر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قدرة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متطلبات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البيئة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التنافسية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006C5658">
        <w:rPr>
          <w:rFonts w:ascii="Simplified Arabic" w:hAnsi="Simplified Arabic" w:cs="Simplified Arabic" w:hint="cs"/>
          <w:sz w:val="28"/>
          <w:szCs w:val="28"/>
          <w:rtl/>
          <w:lang w:bidi="ar-EG"/>
        </w:rPr>
        <w:t xml:space="preserve"> </w:t>
      </w:r>
      <w:r w:rsidRPr="006C5658">
        <w:rPr>
          <w:rFonts w:ascii="Simplified Arabic" w:hAnsi="Simplified Arabic" w:cs="Simplified Arabic" w:hint="cs"/>
          <w:sz w:val="28"/>
          <w:szCs w:val="28"/>
          <w:rtl/>
          <w:lang w:bidi="ar-EG"/>
        </w:rPr>
        <w:t>المرونة</w:t>
      </w:r>
      <w:r w:rsidRPr="006C5658">
        <w:rPr>
          <w:rFonts w:ascii="Simplified Arabic" w:hAnsi="Simplified Arabic" w:cs="Simplified Arabic"/>
          <w:sz w:val="28"/>
          <w:szCs w:val="28"/>
          <w:rtl/>
          <w:lang w:bidi="ar-EG"/>
        </w:rPr>
        <w:t xml:space="preserve"> </w:t>
      </w:r>
      <w:r w:rsidRPr="006C5658">
        <w:rPr>
          <w:rFonts w:ascii="Simplified Arabic" w:hAnsi="Simplified Arabic" w:cs="Simplified Arabic" w:hint="cs"/>
          <w:sz w:val="28"/>
          <w:szCs w:val="28"/>
          <w:rtl/>
          <w:lang w:bidi="ar-EG"/>
        </w:rPr>
        <w:t>والسرعة</w:t>
      </w:r>
      <w:r w:rsidR="006C5658" w:rsidRPr="006C5658">
        <w:rPr>
          <w:rFonts w:ascii="Simplified Arabic" w:hAnsi="Simplified Arabic" w:cs="Simplified Arabic" w:hint="cs"/>
          <w:sz w:val="28"/>
          <w:szCs w:val="28"/>
          <w:rtl/>
          <w:lang w:bidi="ar-EG"/>
        </w:rPr>
        <w:t xml:space="preserve"> </w:t>
      </w:r>
      <w:r w:rsidR="006C5658" w:rsidRPr="006C5658">
        <w:rPr>
          <w:rFonts w:ascii="Simplified Arabic" w:hAnsi="Simplified Arabic" w:cs="Simplified Arabic"/>
          <w:sz w:val="28"/>
          <w:szCs w:val="28"/>
          <w:rtl/>
          <w:lang w:bidi="ar-EG"/>
        </w:rPr>
        <w:t>(</w:t>
      </w:r>
      <w:proofErr w:type="spellStart"/>
      <w:r w:rsidR="006C5658" w:rsidRPr="006C5658">
        <w:rPr>
          <w:rFonts w:ascii="Simplified Arabic" w:hAnsi="Simplified Arabic" w:cs="Simplified Arabic" w:hint="cs"/>
          <w:sz w:val="28"/>
          <w:szCs w:val="28"/>
          <w:rtl/>
          <w:lang w:bidi="ar-EG"/>
        </w:rPr>
        <w:t>الطميره</w:t>
      </w:r>
      <w:proofErr w:type="spellEnd"/>
      <w:r w:rsidR="006C5658" w:rsidRPr="006C5658">
        <w:rPr>
          <w:rFonts w:ascii="Simplified Arabic" w:hAnsi="Simplified Arabic" w:cs="Simplified Arabic" w:hint="cs"/>
          <w:sz w:val="28"/>
          <w:szCs w:val="28"/>
          <w:rtl/>
          <w:lang w:bidi="ar-EG"/>
        </w:rPr>
        <w:t>،</w:t>
      </w:r>
      <w:r w:rsidR="006C5658" w:rsidRPr="006C5658">
        <w:rPr>
          <w:rFonts w:ascii="Simplified Arabic" w:hAnsi="Simplified Arabic" w:cs="Simplified Arabic"/>
          <w:sz w:val="28"/>
          <w:szCs w:val="28"/>
          <w:rtl/>
          <w:lang w:bidi="ar-EG"/>
        </w:rPr>
        <w:t xml:space="preserve"> 2025</w:t>
      </w:r>
      <w:r w:rsidR="006C5658" w:rsidRPr="006C5658">
        <w:rPr>
          <w:rFonts w:ascii="Simplified Arabic" w:hAnsi="Simplified Arabic" w:cs="Simplified Arabic" w:hint="cs"/>
          <w:sz w:val="28"/>
          <w:szCs w:val="28"/>
          <w:rtl/>
          <w:lang w:bidi="ar-EG"/>
        </w:rPr>
        <w:t>،</w:t>
      </w:r>
      <w:r w:rsidR="006C5658" w:rsidRPr="006C5658">
        <w:rPr>
          <w:rFonts w:ascii="Simplified Arabic" w:hAnsi="Simplified Arabic" w:cs="Simplified Arabic"/>
          <w:sz w:val="28"/>
          <w:szCs w:val="28"/>
          <w:rtl/>
          <w:lang w:bidi="ar-EG"/>
        </w:rPr>
        <w:t xml:space="preserve"> 93)</w:t>
      </w:r>
    </w:p>
    <w:p w14:paraId="6773374B" w14:textId="1380AFD9" w:rsidR="00B04485" w:rsidRPr="00824B8B" w:rsidRDefault="004A60D3" w:rsidP="006C5658">
      <w:pPr>
        <w:pStyle w:val="a6"/>
        <w:bidi/>
        <w:spacing w:after="0"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B04485" w:rsidRPr="00824B8B">
        <w:rPr>
          <w:rFonts w:ascii="Simplified Arabic" w:hAnsi="Simplified Arabic" w:cs="Simplified Arabic" w:hint="cs"/>
          <w:sz w:val="28"/>
          <w:szCs w:val="28"/>
          <w:rtl/>
          <w:lang w:bidi="ar-EG"/>
        </w:rPr>
        <w:t>يتيح</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التسويق</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الرقمي</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إمكانية</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تعديل</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الحملات</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الإعلانية</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بسرعة</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بما</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يتناسب</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مع</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ردود</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فعل</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العملاء</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وتفاعلهم</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مع</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الرسائل</w:t>
      </w:r>
      <w:r w:rsidR="00B04485" w:rsidRPr="00824B8B">
        <w:rPr>
          <w:rFonts w:ascii="Simplified Arabic" w:hAnsi="Simplified Arabic" w:cs="Simplified Arabic"/>
          <w:sz w:val="28"/>
          <w:szCs w:val="28"/>
          <w:rtl/>
          <w:lang w:bidi="ar-EG"/>
        </w:rPr>
        <w:t xml:space="preserve"> </w:t>
      </w:r>
      <w:r w:rsidR="00B04485" w:rsidRPr="00824B8B">
        <w:rPr>
          <w:rFonts w:ascii="Simplified Arabic" w:hAnsi="Simplified Arabic" w:cs="Simplified Arabic" w:hint="cs"/>
          <w:sz w:val="28"/>
          <w:szCs w:val="28"/>
          <w:rtl/>
          <w:lang w:bidi="ar-EG"/>
        </w:rPr>
        <w:t>التسويقية</w:t>
      </w:r>
      <w:r w:rsidR="00B04485" w:rsidRPr="00824B8B">
        <w:rPr>
          <w:rFonts w:ascii="Simplified Arabic" w:hAnsi="Simplified Arabic" w:cs="Simplified Arabic"/>
          <w:sz w:val="28"/>
          <w:szCs w:val="28"/>
          <w:lang w:bidi="ar-EG"/>
        </w:rPr>
        <w:t>.</w:t>
      </w:r>
    </w:p>
    <w:p w14:paraId="0AD92933" w14:textId="3F3A26C8" w:rsidR="00B04485" w:rsidRPr="00824B8B" w:rsidRDefault="00B04485" w:rsidP="004A60D3">
      <w:pPr>
        <w:pStyle w:val="a6"/>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المخصص</w:t>
      </w:r>
      <w:r w:rsidR="00AB3821">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التحليل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تمكن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تحديد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الفئات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والتعرف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احتياجاتهم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وسلوكياتهم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الشرائية</w:t>
      </w:r>
      <w:r w:rsidRPr="00824B8B">
        <w:rPr>
          <w:rFonts w:ascii="Simplified Arabic" w:hAnsi="Simplified Arabic" w:cs="Simplified Arabic"/>
          <w:sz w:val="28"/>
          <w:szCs w:val="28"/>
          <w:rtl/>
          <w:lang w:bidi="ar-EG"/>
        </w:rPr>
        <w:t xml:space="preserve"> </w:t>
      </w:r>
      <w:r w:rsidR="00AB3821">
        <w:rPr>
          <w:rFonts w:ascii="Simplified Arabic" w:hAnsi="Simplified Arabic" w:cs="Simplified Arabic" w:hint="cs"/>
          <w:sz w:val="28"/>
          <w:szCs w:val="28"/>
          <w:rtl/>
          <w:lang w:bidi="ar-EG"/>
        </w:rPr>
        <w:t>.</w:t>
      </w:r>
    </w:p>
    <w:p w14:paraId="6FF9F090" w14:textId="07D15EEF" w:rsidR="00B04485" w:rsidRPr="00824B8B" w:rsidRDefault="00B04485" w:rsidP="004A60D3">
      <w:pPr>
        <w:pStyle w:val="a6"/>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المباشر</w:t>
      </w:r>
      <w:r w:rsidR="00AB3821">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يساهم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الفوري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وغيرها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p>
    <w:p w14:paraId="4A7DA903" w14:textId="77777777" w:rsidR="00824B8B" w:rsidRPr="009E5D06" w:rsidRDefault="00824B8B" w:rsidP="004A60D3">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0" w:name="_Toc227847289"/>
      <w:r w:rsidRPr="009E5D06">
        <w:rPr>
          <w:rFonts w:ascii="Simplified Arabic" w:hAnsi="Simplified Arabic" w:cs="Simplified Arabic" w:hint="cs"/>
          <w:b/>
          <w:bCs/>
          <w:color w:val="0D0D0D" w:themeColor="text1" w:themeTint="F2"/>
          <w:sz w:val="40"/>
          <w:szCs w:val="40"/>
          <w:rtl/>
        </w:rPr>
        <w:t>أهداف</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bookmarkEnd w:id="20"/>
    </w:p>
    <w:p w14:paraId="44456BE8" w14:textId="77777777" w:rsidR="00824B8B" w:rsidRPr="00824B8B" w:rsidRDefault="00824B8B" w:rsidP="004A60D3">
      <w:pPr>
        <w:pStyle w:val="a6"/>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يسعى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تحقيق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مجموعة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تدعم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قدرة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المنافسة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الأسواق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الحديثة،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أبرز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الأهداف</w:t>
      </w:r>
      <w:r w:rsidRPr="00824B8B">
        <w:rPr>
          <w:rFonts w:ascii="Simplified Arabic" w:hAnsi="Simplified Arabic" w:cs="Simplified Arabic"/>
          <w:sz w:val="28"/>
          <w:szCs w:val="28"/>
          <w:lang w:bidi="ar-EG"/>
        </w:rPr>
        <w:t>:</w:t>
      </w:r>
    </w:p>
    <w:p w14:paraId="3AA87313"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مستوى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بالعلامة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التجارية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w:t>
      </w:r>
      <w:r w:rsidRPr="00824B8B">
        <w:rPr>
          <w:rFonts w:ascii="Simplified Arabic" w:hAnsi="Simplified Arabic" w:cs="Simplified Arabic"/>
          <w:sz w:val="28"/>
          <w:szCs w:val="28"/>
          <w:lang w:bidi="ar-EG"/>
        </w:rPr>
        <w:t>.</w:t>
      </w:r>
    </w:p>
    <w:p w14:paraId="7BCB8731"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بناء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علاقات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مستدامة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قائمة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الثقة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بما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يسهم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تعزيز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ولائهم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للمؤسسة</w:t>
      </w:r>
      <w:r w:rsidRPr="00824B8B">
        <w:rPr>
          <w:rFonts w:ascii="Simplified Arabic" w:hAnsi="Simplified Arabic" w:cs="Simplified Arabic"/>
          <w:sz w:val="28"/>
          <w:szCs w:val="28"/>
          <w:lang w:bidi="ar-EG"/>
        </w:rPr>
        <w:t>.</w:t>
      </w:r>
    </w:p>
    <w:p w14:paraId="263AE0A1"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تكوين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قاعدة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جماهيرية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واسعة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استقطاب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جدد</w:t>
      </w:r>
      <w:r w:rsidRPr="00824B8B">
        <w:rPr>
          <w:rFonts w:ascii="Simplified Arabic" w:hAnsi="Simplified Arabic" w:cs="Simplified Arabic"/>
          <w:sz w:val="28"/>
          <w:szCs w:val="28"/>
          <w:lang w:bidi="ar-EG"/>
        </w:rPr>
        <w:t>.</w:t>
      </w:r>
    </w:p>
    <w:p w14:paraId="0B4A7339"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تحفيز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الطلب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وإبراز</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أهميتها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المستهلكين</w:t>
      </w:r>
      <w:r w:rsidRPr="00824B8B">
        <w:rPr>
          <w:rFonts w:ascii="Simplified Arabic" w:hAnsi="Simplified Arabic" w:cs="Simplified Arabic"/>
          <w:sz w:val="28"/>
          <w:szCs w:val="28"/>
          <w:lang w:bidi="ar-EG"/>
        </w:rPr>
        <w:t>.</w:t>
      </w:r>
    </w:p>
    <w:p w14:paraId="3C6E75D2"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اختبار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جدوى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الأفكار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الجديدة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المشروعات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قبل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طرحها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بشكل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موسع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السوق</w:t>
      </w:r>
      <w:r w:rsidRPr="00824B8B">
        <w:rPr>
          <w:rFonts w:ascii="Simplified Arabic" w:hAnsi="Simplified Arabic" w:cs="Simplified Arabic"/>
          <w:sz w:val="28"/>
          <w:szCs w:val="28"/>
          <w:lang w:bidi="ar-EG"/>
        </w:rPr>
        <w:t>.</w:t>
      </w:r>
    </w:p>
    <w:p w14:paraId="591C0307"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تكوين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صورة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ذهنية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إيجابية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لدى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lang w:bidi="ar-EG"/>
        </w:rPr>
        <w:t>.</w:t>
      </w:r>
    </w:p>
    <w:p w14:paraId="65417F14"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lastRenderedPageBreak/>
        <w:t>الاهتمام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والعمل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تحسين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جودة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المقدمة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لهم</w:t>
      </w:r>
      <w:r w:rsidRPr="00824B8B">
        <w:rPr>
          <w:rFonts w:ascii="Simplified Arabic" w:hAnsi="Simplified Arabic" w:cs="Simplified Arabic"/>
          <w:sz w:val="28"/>
          <w:szCs w:val="28"/>
          <w:lang w:bidi="ar-EG"/>
        </w:rPr>
        <w:t>.</w:t>
      </w:r>
    </w:p>
    <w:p w14:paraId="66D9623C" w14:textId="77777777" w:rsidR="00824B8B" w:rsidRPr="00824B8B"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خفض</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التكاليف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المرتبطة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بالأنشطة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مقارنة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بالأساليب</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التقليدية</w:t>
      </w:r>
      <w:r w:rsidRPr="00824B8B">
        <w:rPr>
          <w:rFonts w:ascii="Simplified Arabic" w:hAnsi="Simplified Arabic" w:cs="Simplified Arabic"/>
          <w:sz w:val="28"/>
          <w:szCs w:val="28"/>
          <w:lang w:bidi="ar-EG"/>
        </w:rPr>
        <w:t>.</w:t>
      </w:r>
    </w:p>
    <w:p w14:paraId="65C5D0C2" w14:textId="040EE36E" w:rsidR="00824B8B" w:rsidRPr="00B04485" w:rsidRDefault="00824B8B" w:rsidP="009C6DF3">
      <w:pPr>
        <w:pStyle w:val="a6"/>
        <w:numPr>
          <w:ilvl w:val="0"/>
          <w:numId w:val="15"/>
        </w:numPr>
        <w:bidi/>
        <w:spacing w:after="0" w:line="360" w:lineRule="auto"/>
        <w:rPr>
          <w:rFonts w:ascii="Simplified Arabic" w:hAnsi="Simplified Arabic" w:cs="Simplified Arabic"/>
          <w:sz w:val="28"/>
          <w:szCs w:val="28"/>
          <w:rtl/>
          <w:lang w:bidi="ar-EG"/>
        </w:rPr>
      </w:pPr>
      <w:r w:rsidRPr="00B04485">
        <w:rPr>
          <w:rFonts w:ascii="Simplified Arabic" w:hAnsi="Simplified Arabic" w:cs="Simplified Arabic" w:hint="cs"/>
          <w:sz w:val="28"/>
          <w:szCs w:val="28"/>
          <w:rtl/>
          <w:lang w:bidi="ar-EG"/>
        </w:rPr>
        <w:t>استكشاف</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فرص</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تسويقية</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وأسواق</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جديدة</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وأكثر</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اتساعًا</w:t>
      </w:r>
      <w:r w:rsidRPr="00B04485">
        <w:rPr>
          <w:rFonts w:ascii="Simplified Arabic" w:hAnsi="Simplified Arabic" w:cs="Simplified Arabic"/>
          <w:sz w:val="28"/>
          <w:szCs w:val="28"/>
          <w:rtl/>
          <w:lang w:bidi="ar-EG"/>
        </w:rPr>
        <w:t>(</w:t>
      </w:r>
      <w:r w:rsidRPr="00B04485">
        <w:rPr>
          <w:rFonts w:ascii="Simplified Arabic" w:hAnsi="Simplified Arabic" w:cs="Simplified Arabic" w:hint="cs"/>
          <w:sz w:val="28"/>
          <w:szCs w:val="28"/>
          <w:rtl/>
          <w:lang w:bidi="ar-EG"/>
        </w:rPr>
        <w:t>بو</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العيد</w:t>
      </w:r>
      <w:r w:rsidRPr="00B04485">
        <w:rPr>
          <w:rFonts w:ascii="Simplified Arabic" w:hAnsi="Simplified Arabic" w:cs="Simplified Arabic"/>
          <w:sz w:val="28"/>
          <w:szCs w:val="28"/>
          <w:rtl/>
          <w:lang w:bidi="ar-EG"/>
        </w:rPr>
        <w:t xml:space="preserve"> </w:t>
      </w:r>
      <w:r w:rsidRPr="00B04485">
        <w:rPr>
          <w:rFonts w:ascii="Simplified Arabic" w:hAnsi="Simplified Arabic" w:cs="Simplified Arabic" w:hint="cs"/>
          <w:sz w:val="28"/>
          <w:szCs w:val="28"/>
          <w:rtl/>
          <w:lang w:bidi="ar-EG"/>
        </w:rPr>
        <w:t>وبوشلاخ،</w:t>
      </w:r>
      <w:r w:rsidRPr="00B04485">
        <w:rPr>
          <w:rFonts w:ascii="Simplified Arabic" w:hAnsi="Simplified Arabic" w:cs="Simplified Arabic"/>
          <w:sz w:val="28"/>
          <w:szCs w:val="28"/>
          <w:rtl/>
          <w:lang w:bidi="ar-EG"/>
        </w:rPr>
        <w:t xml:space="preserve"> 2023)</w:t>
      </w:r>
      <w:r w:rsidRPr="00B04485">
        <w:rPr>
          <w:rFonts w:ascii="Simplified Arabic" w:hAnsi="Simplified Arabic" w:cs="Simplified Arabic"/>
          <w:sz w:val="28"/>
          <w:szCs w:val="28"/>
          <w:lang w:bidi="ar-EG"/>
        </w:rPr>
        <w:t>.</w:t>
      </w:r>
    </w:p>
    <w:p w14:paraId="3A5CBCD8" w14:textId="59FBB349" w:rsidR="00824B8B" w:rsidRPr="009E5D06" w:rsidRDefault="00824B8B" w:rsidP="004A60D3">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1" w:name="_Toc227847290"/>
      <w:r w:rsidRPr="009E5D06">
        <w:rPr>
          <w:rFonts w:ascii="Simplified Arabic" w:hAnsi="Simplified Arabic" w:cs="Simplified Arabic" w:hint="cs"/>
          <w:b/>
          <w:bCs/>
          <w:color w:val="0D0D0D" w:themeColor="text1" w:themeTint="F2"/>
          <w:sz w:val="40"/>
          <w:szCs w:val="40"/>
          <w:rtl/>
        </w:rPr>
        <w:t>أبعاد</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التسويق</w:t>
      </w:r>
      <w:r w:rsidRPr="009E5D06">
        <w:rPr>
          <w:rFonts w:ascii="Simplified Arabic" w:hAnsi="Simplified Arabic" w:cs="Simplified Arabic"/>
          <w:b/>
          <w:bCs/>
          <w:color w:val="0D0D0D" w:themeColor="text1" w:themeTint="F2"/>
          <w:sz w:val="40"/>
          <w:szCs w:val="40"/>
          <w:rtl/>
        </w:rPr>
        <w:t xml:space="preserve"> </w:t>
      </w:r>
      <w:r w:rsidRPr="009E5D06">
        <w:rPr>
          <w:rFonts w:ascii="Simplified Arabic" w:hAnsi="Simplified Arabic" w:cs="Simplified Arabic" w:hint="cs"/>
          <w:b/>
          <w:bCs/>
          <w:color w:val="0D0D0D" w:themeColor="text1" w:themeTint="F2"/>
          <w:sz w:val="40"/>
          <w:szCs w:val="40"/>
          <w:rtl/>
        </w:rPr>
        <w:t>الرقمي</w:t>
      </w:r>
      <w:bookmarkEnd w:id="21"/>
    </w:p>
    <w:p w14:paraId="3B835E20" w14:textId="107142A6" w:rsidR="00824B8B" w:rsidRPr="00824B8B" w:rsidRDefault="00824B8B" w:rsidP="004A60D3">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يشمل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عددًا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الأبعاد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القنوات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عليها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المؤسسات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تنفيذ</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استراتيجياتها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أبرزها</w:t>
      </w:r>
      <w:r w:rsidR="00FB2CE0">
        <w:rPr>
          <w:rFonts w:ascii="Simplified Arabic" w:hAnsi="Simplified Arabic" w:cs="Simplified Arabic" w:hint="cs"/>
          <w:sz w:val="28"/>
          <w:szCs w:val="28"/>
          <w:rtl/>
          <w:lang w:bidi="ar-EG"/>
        </w:rPr>
        <w:t xml:space="preserve"> </w:t>
      </w:r>
      <w:r w:rsidR="00FB2CE0" w:rsidRPr="00824B8B">
        <w:rPr>
          <w:rFonts w:ascii="Simplified Arabic" w:hAnsi="Simplified Arabic" w:cs="Simplified Arabic" w:hint="cs"/>
          <w:sz w:val="28"/>
          <w:szCs w:val="28"/>
          <w:rtl/>
          <w:lang w:bidi="ar-EG"/>
        </w:rPr>
        <w:t>الموقع</w:t>
      </w:r>
      <w:r w:rsidR="00FB2CE0" w:rsidRPr="00824B8B">
        <w:rPr>
          <w:rFonts w:ascii="Simplified Arabic" w:hAnsi="Simplified Arabic" w:cs="Simplified Arabic"/>
          <w:sz w:val="28"/>
          <w:szCs w:val="28"/>
          <w:rtl/>
          <w:lang w:bidi="ar-EG"/>
        </w:rPr>
        <w:t xml:space="preserve"> </w:t>
      </w:r>
      <w:r w:rsidR="00FB2CE0" w:rsidRPr="00824B8B">
        <w:rPr>
          <w:rFonts w:ascii="Simplified Arabic" w:hAnsi="Simplified Arabic" w:cs="Simplified Arabic" w:hint="cs"/>
          <w:sz w:val="28"/>
          <w:szCs w:val="28"/>
          <w:rtl/>
          <w:lang w:bidi="ar-EG"/>
        </w:rPr>
        <w:t>الإلكتروني</w:t>
      </w:r>
      <w:r w:rsidR="00FB2CE0" w:rsidRPr="00824B8B">
        <w:rPr>
          <w:rFonts w:ascii="Simplified Arabic" w:hAnsi="Simplified Arabic" w:cs="Simplified Arabic"/>
          <w:sz w:val="28"/>
          <w:szCs w:val="28"/>
          <w:rtl/>
          <w:lang w:bidi="ar-EG"/>
        </w:rPr>
        <w:t xml:space="preserve"> </w:t>
      </w:r>
      <w:r w:rsidR="00AB3821" w:rsidRPr="00824B8B">
        <w:rPr>
          <w:rFonts w:ascii="Simplified Arabic" w:hAnsi="Simplified Arabic" w:cs="Simplified Arabic"/>
          <w:sz w:val="28"/>
          <w:szCs w:val="28"/>
          <w:rtl/>
          <w:lang w:bidi="ar-EG"/>
        </w:rPr>
        <w:t>(</w:t>
      </w:r>
      <w:r w:rsidR="00AB3821" w:rsidRPr="00824B8B">
        <w:rPr>
          <w:rFonts w:ascii="Simplified Arabic" w:hAnsi="Simplified Arabic" w:cs="Simplified Arabic" w:hint="cs"/>
          <w:sz w:val="28"/>
          <w:szCs w:val="28"/>
          <w:rtl/>
          <w:lang w:bidi="ar-EG"/>
        </w:rPr>
        <w:t>محمد</w:t>
      </w:r>
      <w:r w:rsidR="00AB3821" w:rsidRPr="00824B8B">
        <w:rPr>
          <w:rFonts w:ascii="Simplified Arabic" w:hAnsi="Simplified Arabic" w:cs="Simplified Arabic"/>
          <w:sz w:val="28"/>
          <w:szCs w:val="28"/>
          <w:rtl/>
          <w:lang w:bidi="ar-EG"/>
        </w:rPr>
        <w:t xml:space="preserve"> </w:t>
      </w:r>
      <w:r w:rsidR="00AB3821" w:rsidRPr="00824B8B">
        <w:rPr>
          <w:rFonts w:ascii="Simplified Arabic" w:hAnsi="Simplified Arabic" w:cs="Simplified Arabic" w:hint="cs"/>
          <w:sz w:val="28"/>
          <w:szCs w:val="28"/>
          <w:rtl/>
          <w:lang w:bidi="ar-EG"/>
        </w:rPr>
        <w:t>وآخرون،</w:t>
      </w:r>
      <w:r w:rsidR="00AB3821" w:rsidRPr="00824B8B">
        <w:rPr>
          <w:rFonts w:ascii="Simplified Arabic" w:hAnsi="Simplified Arabic" w:cs="Simplified Arabic"/>
          <w:sz w:val="28"/>
          <w:szCs w:val="28"/>
          <w:rtl/>
          <w:lang w:bidi="ar-EG"/>
        </w:rPr>
        <w:t xml:space="preserve"> 2023</w:t>
      </w:r>
      <w:r w:rsidR="00AB3821" w:rsidRPr="00824B8B">
        <w:rPr>
          <w:rFonts w:ascii="Simplified Arabic" w:hAnsi="Simplified Arabic" w:cs="Simplified Arabic" w:hint="cs"/>
          <w:sz w:val="28"/>
          <w:szCs w:val="28"/>
          <w:rtl/>
          <w:lang w:bidi="ar-EG"/>
        </w:rPr>
        <w:t>،</w:t>
      </w:r>
      <w:r w:rsidR="00AB3821" w:rsidRPr="00824B8B">
        <w:rPr>
          <w:rFonts w:ascii="Simplified Arabic" w:hAnsi="Simplified Arabic" w:cs="Simplified Arabic"/>
          <w:sz w:val="28"/>
          <w:szCs w:val="28"/>
          <w:rtl/>
          <w:lang w:bidi="ar-EG"/>
        </w:rPr>
        <w:t xml:space="preserve"> 1027)</w:t>
      </w:r>
      <w:r w:rsidRPr="00824B8B">
        <w:rPr>
          <w:rFonts w:ascii="Simplified Arabic" w:hAnsi="Simplified Arabic" w:cs="Simplified Arabic"/>
          <w:sz w:val="28"/>
          <w:szCs w:val="28"/>
          <w:lang w:bidi="ar-EG"/>
        </w:rPr>
        <w:t>:</w:t>
      </w:r>
    </w:p>
    <w:p w14:paraId="433588E3" w14:textId="6416840A" w:rsidR="00824B8B" w:rsidRPr="00824B8B" w:rsidRDefault="00824B8B" w:rsidP="004A60D3">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يُعد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الموقع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أحد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أدوات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يتيح</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عرض</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المعلومات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المتعلقة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بالمنتجات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تقدمها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إضافة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نشر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الإعلانات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الرقمية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تستهدف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بشكل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مباشر</w:t>
      </w:r>
      <w:r w:rsidRPr="00824B8B">
        <w:rPr>
          <w:rFonts w:ascii="Simplified Arabic" w:hAnsi="Simplified Arabic" w:cs="Simplified Arabic"/>
          <w:sz w:val="28"/>
          <w:szCs w:val="28"/>
          <w:lang w:bidi="ar-EG"/>
        </w:rPr>
        <w:t>.</w:t>
      </w:r>
    </w:p>
    <w:p w14:paraId="1F7D1BF5" w14:textId="61BAC676" w:rsidR="00824B8B" w:rsidRPr="00824B8B" w:rsidRDefault="00824B8B" w:rsidP="004A60D3">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البريد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وسيلة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فعالة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الحاليين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المحتملين،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حيث</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يمكن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الإلكترونية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الموجهة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لبناء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علاقات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طويلة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وتحفيزهم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التفاعل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العلامة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التجارية</w:t>
      </w:r>
      <w:r w:rsidRPr="00824B8B">
        <w:rPr>
          <w:rFonts w:ascii="Simplified Arabic" w:hAnsi="Simplified Arabic" w:cs="Simplified Arabic"/>
          <w:sz w:val="28"/>
          <w:szCs w:val="28"/>
          <w:rtl/>
          <w:lang w:bidi="ar-EG"/>
        </w:rPr>
        <w:t xml:space="preserve"> </w:t>
      </w:r>
      <w:r w:rsidR="00AB3821">
        <w:rPr>
          <w:rFonts w:ascii="Simplified Arabic" w:hAnsi="Simplified Arabic" w:cs="Simplified Arabic" w:hint="cs"/>
          <w:sz w:val="28"/>
          <w:szCs w:val="28"/>
          <w:rtl/>
          <w:lang w:bidi="ar-EG"/>
        </w:rPr>
        <w:t>.</w:t>
      </w:r>
    </w:p>
    <w:p w14:paraId="1CCBCDA3" w14:textId="59BB32F9" w:rsidR="00824B8B" w:rsidRPr="00824B8B" w:rsidRDefault="00824B8B" w:rsidP="004A60D3">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المحمول</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يعتمد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النوع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الوصول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إلى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العملاء</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خلال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الأجهزة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المحمولة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الهواتف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الذكية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والأجهزة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اللوحية،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وذلك</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تطبيقات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الهاتف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الرسائل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النصية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أو</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الإعلانات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الموجهة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التطبيقات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المختلفة</w:t>
      </w:r>
      <w:r w:rsidRPr="00824B8B">
        <w:rPr>
          <w:rFonts w:ascii="Simplified Arabic" w:hAnsi="Simplified Arabic" w:cs="Simplified Arabic"/>
          <w:sz w:val="28"/>
          <w:szCs w:val="28"/>
          <w:rtl/>
          <w:lang w:bidi="ar-EG"/>
        </w:rPr>
        <w:t xml:space="preserve"> </w:t>
      </w:r>
      <w:r w:rsidR="00AB3821">
        <w:rPr>
          <w:rFonts w:ascii="Simplified Arabic" w:hAnsi="Simplified Arabic" w:cs="Simplified Arabic" w:hint="cs"/>
          <w:sz w:val="28"/>
          <w:szCs w:val="28"/>
          <w:rtl/>
          <w:lang w:bidi="ar-EG"/>
        </w:rPr>
        <w:t>.</w:t>
      </w:r>
    </w:p>
    <w:p w14:paraId="2E6F01AD" w14:textId="7D9F61EE" w:rsidR="00824B8B" w:rsidRPr="00824B8B" w:rsidRDefault="00824B8B" w:rsidP="004A60D3">
      <w:pPr>
        <w:pStyle w:val="a6"/>
        <w:bidi/>
        <w:spacing w:after="200" w:line="360" w:lineRule="auto"/>
        <w:jc w:val="both"/>
        <w:rPr>
          <w:rFonts w:ascii="Simplified Arabic" w:hAnsi="Simplified Arabic" w:cs="Simplified Arabic"/>
          <w:sz w:val="28"/>
          <w:szCs w:val="28"/>
          <w:rtl/>
          <w:lang w:bidi="ar-EG"/>
        </w:rPr>
      </w:pPr>
      <w:r w:rsidRPr="00824B8B">
        <w:rPr>
          <w:rFonts w:ascii="Simplified Arabic" w:hAnsi="Simplified Arabic" w:cs="Simplified Arabic" w:hint="cs"/>
          <w:sz w:val="28"/>
          <w:szCs w:val="28"/>
          <w:rtl/>
          <w:lang w:bidi="ar-EG"/>
        </w:rPr>
        <w:t>التسويق</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عبر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وسائل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00B04485">
        <w:rPr>
          <w:rFonts w:ascii="Simplified Arabic" w:hAnsi="Simplified Arabic" w:cs="Simplified Arabic" w:hint="cs"/>
          <w:sz w:val="28"/>
          <w:szCs w:val="28"/>
          <w:rtl/>
          <w:lang w:bidi="ar-EG"/>
        </w:rPr>
        <w:t xml:space="preserve">: </w:t>
      </w:r>
      <w:r w:rsidRPr="00824B8B">
        <w:rPr>
          <w:rFonts w:ascii="Simplified Arabic" w:hAnsi="Simplified Arabic" w:cs="Simplified Arabic" w:hint="cs"/>
          <w:sz w:val="28"/>
          <w:szCs w:val="28"/>
          <w:rtl/>
          <w:lang w:bidi="ar-EG"/>
        </w:rPr>
        <w:t>يتمثل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استخدام</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التواصل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الاجتماعي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المختلفة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في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الترويج</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لخدمات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المنظمة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ومنتجاتها،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مع</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استهداف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الفئات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التي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تقضي</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وقتًا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كبيرًا</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على</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هذه</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المنصات،</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وذلك</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من</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خلال</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تحديد</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الخصائص</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الديموغرافية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والجغرافية</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للجمهور</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المستهدف</w:t>
      </w:r>
      <w:r w:rsidRPr="00824B8B">
        <w:rPr>
          <w:rFonts w:ascii="Simplified Arabic" w:hAnsi="Simplified Arabic" w:cs="Simplified Arabic"/>
          <w:sz w:val="28"/>
          <w:szCs w:val="28"/>
          <w:rtl/>
          <w:lang w:bidi="ar-EG"/>
        </w:rPr>
        <w:t xml:space="preserve"> </w:t>
      </w:r>
      <w:r w:rsidRPr="00824B8B">
        <w:rPr>
          <w:rFonts w:ascii="Simplified Arabic" w:hAnsi="Simplified Arabic" w:cs="Simplified Arabic" w:hint="cs"/>
          <w:sz w:val="28"/>
          <w:szCs w:val="28"/>
          <w:rtl/>
          <w:lang w:bidi="ar-EG"/>
        </w:rPr>
        <w:t>بدقة</w:t>
      </w:r>
      <w:r w:rsidRPr="00824B8B">
        <w:rPr>
          <w:rFonts w:ascii="Simplified Arabic" w:hAnsi="Simplified Arabic" w:cs="Simplified Arabic"/>
          <w:sz w:val="28"/>
          <w:szCs w:val="28"/>
          <w:lang w:bidi="ar-EG"/>
        </w:rPr>
        <w:t>.</w:t>
      </w:r>
    </w:p>
    <w:p w14:paraId="4FE1C57B" w14:textId="270A45FD" w:rsidR="00B04485" w:rsidRPr="009E5D06" w:rsidRDefault="00B04485"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2" w:name="_Toc227847291"/>
      <w:r w:rsidRPr="009E5D06">
        <w:rPr>
          <w:rFonts w:ascii="Simplified Arabic" w:hAnsi="Simplified Arabic" w:cs="Simplified Arabic" w:hint="cs"/>
          <w:b/>
          <w:bCs/>
          <w:color w:val="0D0D0D" w:themeColor="text1" w:themeTint="F2"/>
          <w:sz w:val="40"/>
          <w:szCs w:val="40"/>
          <w:rtl/>
        </w:rPr>
        <w:lastRenderedPageBreak/>
        <w:t>إدارة الأزمات</w:t>
      </w:r>
      <w:bookmarkEnd w:id="22"/>
      <w:r w:rsidRPr="009E5D06">
        <w:rPr>
          <w:rFonts w:ascii="Simplified Arabic" w:hAnsi="Simplified Arabic" w:cs="Simplified Arabic" w:hint="cs"/>
          <w:b/>
          <w:bCs/>
          <w:color w:val="0D0D0D" w:themeColor="text1" w:themeTint="F2"/>
          <w:sz w:val="40"/>
          <w:szCs w:val="40"/>
          <w:rtl/>
        </w:rPr>
        <w:t xml:space="preserve"> </w:t>
      </w:r>
    </w:p>
    <w:p w14:paraId="5E4E5683" w14:textId="7951BD8D"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3" w:name="_Toc227847292"/>
      <w:r w:rsidRPr="009E5D06">
        <w:rPr>
          <w:rFonts w:ascii="Simplified Arabic" w:hAnsi="Simplified Arabic" w:cs="Simplified Arabic" w:hint="cs"/>
          <w:b/>
          <w:bCs/>
          <w:color w:val="0D0D0D" w:themeColor="text1" w:themeTint="F2"/>
          <w:sz w:val="40"/>
          <w:szCs w:val="40"/>
          <w:rtl/>
        </w:rPr>
        <w:t>مفهوم إدارة الأزمات</w:t>
      </w:r>
      <w:bookmarkEnd w:id="23"/>
      <w:r w:rsidRPr="009E5D06">
        <w:rPr>
          <w:rFonts w:ascii="Simplified Arabic" w:hAnsi="Simplified Arabic" w:cs="Simplified Arabic" w:hint="cs"/>
          <w:b/>
          <w:bCs/>
          <w:color w:val="0D0D0D" w:themeColor="text1" w:themeTint="F2"/>
          <w:sz w:val="40"/>
          <w:szCs w:val="40"/>
          <w:rtl/>
        </w:rPr>
        <w:t xml:space="preserve"> </w:t>
      </w:r>
    </w:p>
    <w:p w14:paraId="7E59B95A" w14:textId="77777777" w:rsidR="00824B8B" w:rsidRPr="00A8751F" w:rsidRDefault="00824B8B" w:rsidP="003C0C46">
      <w:pPr>
        <w:bidi/>
        <w:spacing w:before="240" w:line="360" w:lineRule="auto"/>
        <w:jc w:val="both"/>
        <w:rPr>
          <w:rFonts w:cs="Simplified Arabic"/>
          <w:sz w:val="28"/>
          <w:szCs w:val="28"/>
          <w:rtl/>
          <w:lang w:bidi="ar-EG"/>
        </w:rPr>
      </w:pPr>
      <w:r w:rsidRPr="00A8751F">
        <w:rPr>
          <w:rFonts w:cs="Simplified Arabic" w:hint="cs"/>
          <w:sz w:val="28"/>
          <w:szCs w:val="28"/>
          <w:rtl/>
          <w:lang w:bidi="ar-EG"/>
        </w:rPr>
        <w:t>عرفها عوض الله (2026، 4) بأنها: "</w:t>
      </w:r>
      <w:r w:rsidRPr="00A8751F">
        <w:rPr>
          <w:rFonts w:cs="Simplified Arabic"/>
          <w:sz w:val="28"/>
          <w:szCs w:val="28"/>
          <w:rtl/>
          <w:lang w:bidi="ar-EG"/>
        </w:rPr>
        <w:t>عملية إدارية مستمرة تهتم بالتنبؤ بالأزمات المحتملة عن طريق الاستشعار ورصد المتغيرات البيئية الداخلية أو الخارجية المولدة للازمة وتعبئة الموارد والإمكانيات المتاحة لمنع الأزمة أو الإعداد للتعامل معها</w:t>
      </w:r>
      <w:r w:rsidRPr="00A8751F">
        <w:rPr>
          <w:rFonts w:cs="Simplified Arabic" w:hint="cs"/>
          <w:sz w:val="28"/>
          <w:szCs w:val="28"/>
          <w:rtl/>
          <w:lang w:bidi="ar-EG"/>
        </w:rPr>
        <w:t>".</w:t>
      </w:r>
    </w:p>
    <w:p w14:paraId="5328A2C3" w14:textId="77777777" w:rsidR="00824B8B" w:rsidRDefault="00824B8B" w:rsidP="003C0C46">
      <w:pPr>
        <w:bidi/>
        <w:spacing w:before="240" w:line="360" w:lineRule="auto"/>
        <w:jc w:val="both"/>
        <w:rPr>
          <w:rFonts w:ascii="Simplified Arabic" w:hAnsi="Simplified Arabic" w:cs="Simplified Arabic"/>
          <w:color w:val="0D0D0D" w:themeColor="text1" w:themeTint="F2"/>
          <w:sz w:val="28"/>
          <w:szCs w:val="28"/>
          <w:rtl/>
        </w:rPr>
      </w:pPr>
      <w:r w:rsidRPr="00A8751F">
        <w:rPr>
          <w:rFonts w:cs="Simplified Arabic" w:hint="cs"/>
          <w:sz w:val="28"/>
          <w:szCs w:val="28"/>
          <w:rtl/>
          <w:lang w:bidi="ar-EG"/>
        </w:rPr>
        <w:t>كما عرف الفهمي وزويد (2023، 2) إدارة الأزمات بأنها: "</w:t>
      </w:r>
      <w:r w:rsidRPr="00A8751F">
        <w:rPr>
          <w:rFonts w:cs="Simplified Arabic"/>
          <w:sz w:val="28"/>
          <w:szCs w:val="28"/>
          <w:rtl/>
          <w:lang w:bidi="ar-EG"/>
        </w:rPr>
        <w:t xml:space="preserve">نشاط هادف يقوم على البحث للحصول على المعلومات اللازمة التي تمكن الإدارة من التنبؤ بأماكن واتجاهات الأزمات المتوقعة، وتهيئة المناخ المناسب للتعامل معها، وذلك عن طريق اتخاذ التدابير اللازمة للتحكم في الأزمات المتوقعة والقضاء عليها أو تغيير </w:t>
      </w:r>
      <w:r w:rsidRPr="00C46D27">
        <w:rPr>
          <w:rFonts w:ascii="Simplified Arabic" w:hAnsi="Simplified Arabic" w:cs="Simplified Arabic"/>
          <w:color w:val="0D0D0D" w:themeColor="text1" w:themeTint="F2"/>
          <w:sz w:val="28"/>
          <w:szCs w:val="28"/>
          <w:rtl/>
        </w:rPr>
        <w:t>مسارها لصالح المنظمة</w:t>
      </w:r>
      <w:r w:rsidRPr="00C46D27">
        <w:rPr>
          <w:rFonts w:ascii="Simplified Arabic" w:hAnsi="Simplified Arabic" w:cs="Simplified Arabic" w:hint="cs"/>
          <w:color w:val="0D0D0D" w:themeColor="text1" w:themeTint="F2"/>
          <w:sz w:val="28"/>
          <w:szCs w:val="28"/>
          <w:rtl/>
        </w:rPr>
        <w:t>".</w:t>
      </w:r>
    </w:p>
    <w:p w14:paraId="10746CF6" w14:textId="77777777" w:rsidR="00C46D27" w:rsidRPr="00C46D27" w:rsidRDefault="00C46D27" w:rsidP="00C46D27">
      <w:pPr>
        <w:bidi/>
        <w:spacing w:before="240" w:line="360" w:lineRule="auto"/>
        <w:jc w:val="both"/>
        <w:rPr>
          <w:rFonts w:ascii="Simplified Arabic" w:hAnsi="Simplified Arabic" w:cs="Simplified Arabic"/>
          <w:color w:val="0D0D0D" w:themeColor="text1" w:themeTint="F2"/>
          <w:sz w:val="28"/>
          <w:szCs w:val="28"/>
          <w:rtl/>
        </w:rPr>
      </w:pPr>
    </w:p>
    <w:p w14:paraId="58F8F06D" w14:textId="77777777" w:rsidR="00824B8B" w:rsidRPr="003C0C4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4" w:name="_Toc227847293"/>
      <w:r w:rsidRPr="003C0C46">
        <w:rPr>
          <w:rFonts w:ascii="Simplified Arabic" w:hAnsi="Simplified Arabic" w:cs="Simplified Arabic" w:hint="cs"/>
          <w:b/>
          <w:bCs/>
          <w:color w:val="0D0D0D" w:themeColor="text1" w:themeTint="F2"/>
          <w:sz w:val="40"/>
          <w:szCs w:val="40"/>
          <w:rtl/>
        </w:rPr>
        <w:t>أهمية إدارة الأزمات</w:t>
      </w:r>
      <w:bookmarkEnd w:id="24"/>
      <w:r w:rsidRPr="003C0C46">
        <w:rPr>
          <w:rFonts w:ascii="Simplified Arabic" w:hAnsi="Simplified Arabic" w:cs="Simplified Arabic" w:hint="cs"/>
          <w:b/>
          <w:bCs/>
          <w:color w:val="0D0D0D" w:themeColor="text1" w:themeTint="F2"/>
          <w:sz w:val="40"/>
          <w:szCs w:val="40"/>
          <w:rtl/>
        </w:rPr>
        <w:t xml:space="preserve"> </w:t>
      </w:r>
    </w:p>
    <w:p w14:paraId="612C5A6A" w14:textId="77777777" w:rsidR="00824B8B" w:rsidRPr="00A8751F" w:rsidRDefault="00824B8B" w:rsidP="003C0C46">
      <w:pPr>
        <w:bidi/>
        <w:spacing w:before="240" w:line="360" w:lineRule="auto"/>
        <w:jc w:val="both"/>
        <w:rPr>
          <w:rFonts w:cs="Simplified Arabic"/>
          <w:sz w:val="28"/>
          <w:szCs w:val="28"/>
          <w:rtl/>
          <w:lang w:bidi="ar-EG"/>
        </w:rPr>
      </w:pPr>
      <w:r w:rsidRPr="00A8751F">
        <w:rPr>
          <w:rFonts w:cs="Simplified Arabic" w:hint="cs"/>
          <w:sz w:val="28"/>
          <w:szCs w:val="28"/>
          <w:rtl/>
          <w:lang w:bidi="ar-EG"/>
        </w:rPr>
        <w:t xml:space="preserve">أوضح </w:t>
      </w:r>
      <w:r w:rsidRPr="00A8751F">
        <w:rPr>
          <w:rFonts w:cs="Simplified Arabic"/>
          <w:sz w:val="28"/>
          <w:szCs w:val="28"/>
          <w:rtl/>
          <w:lang w:bidi="ar-EG"/>
        </w:rPr>
        <w:t>(</w:t>
      </w:r>
      <w:r w:rsidRPr="00A8751F">
        <w:rPr>
          <w:rFonts w:cs="Simplified Arabic"/>
          <w:sz w:val="28"/>
          <w:szCs w:val="28"/>
          <w:lang w:bidi="ar-EG"/>
        </w:rPr>
        <w:t>Malhooz, 2025, 207</w:t>
      </w:r>
      <w:r w:rsidRPr="00A8751F">
        <w:rPr>
          <w:rFonts w:cs="Simplified Arabic"/>
          <w:sz w:val="28"/>
          <w:szCs w:val="28"/>
          <w:rtl/>
          <w:lang w:bidi="ar-EG"/>
        </w:rPr>
        <w:t>)</w:t>
      </w:r>
      <w:r w:rsidRPr="00A8751F">
        <w:rPr>
          <w:rFonts w:cs="Simplified Arabic" w:hint="cs"/>
          <w:sz w:val="28"/>
          <w:szCs w:val="28"/>
          <w:rtl/>
          <w:lang w:bidi="ar-EG"/>
        </w:rPr>
        <w:t xml:space="preserve"> أن لإدارة الأزمات فوائد هامة منها ما يلي:</w:t>
      </w:r>
    </w:p>
    <w:p w14:paraId="7D958605" w14:textId="77777777" w:rsidR="00824B8B" w:rsidRPr="00A8751F" w:rsidRDefault="00824B8B" w:rsidP="009C6DF3">
      <w:pPr>
        <w:pStyle w:val="a6"/>
        <w:numPr>
          <w:ilvl w:val="0"/>
          <w:numId w:val="9"/>
        </w:numPr>
        <w:bidi/>
        <w:spacing w:before="240" w:line="360" w:lineRule="auto"/>
        <w:jc w:val="both"/>
        <w:rPr>
          <w:rFonts w:cs="Simplified Arabic"/>
          <w:sz w:val="28"/>
          <w:szCs w:val="28"/>
          <w:rtl/>
          <w:lang w:bidi="ar-EG"/>
        </w:rPr>
      </w:pPr>
      <w:r w:rsidRPr="00A8751F">
        <w:rPr>
          <w:rFonts w:cs="Simplified Arabic"/>
          <w:sz w:val="28"/>
          <w:szCs w:val="28"/>
          <w:rtl/>
          <w:lang w:bidi="ar-EG"/>
        </w:rPr>
        <w:t>تحديد واضح للمسؤوليات</w:t>
      </w:r>
      <w:r w:rsidRPr="00A8751F">
        <w:rPr>
          <w:rFonts w:cs="Simplified Arabic" w:hint="cs"/>
          <w:sz w:val="28"/>
          <w:szCs w:val="28"/>
          <w:rtl/>
          <w:lang w:bidi="ar-EG"/>
        </w:rPr>
        <w:t xml:space="preserve">: </w:t>
      </w:r>
      <w:r w:rsidRPr="00A8751F">
        <w:rPr>
          <w:rFonts w:cs="Simplified Arabic"/>
          <w:sz w:val="28"/>
          <w:szCs w:val="28"/>
          <w:rtl/>
          <w:lang w:bidi="ar-EG"/>
        </w:rPr>
        <w:t>تحدد الخطة المسؤول عن كل إجراء خلال الأزمة، بما في ذلك قادة الاتصالات والعمليات والمجالات التقنية. وهذا يجنب تداخل الأدوار وتضارب القرارات والتأخير، مما يسمح لكل فريق بالعمل بطريقة منسقة وفعالة لاحتواء الضرر الفوري.</w:t>
      </w:r>
    </w:p>
    <w:p w14:paraId="6C437522" w14:textId="77777777" w:rsidR="00824B8B" w:rsidRPr="00A8751F" w:rsidRDefault="00824B8B" w:rsidP="009C6DF3">
      <w:pPr>
        <w:pStyle w:val="a6"/>
        <w:numPr>
          <w:ilvl w:val="0"/>
          <w:numId w:val="9"/>
        </w:numPr>
        <w:bidi/>
        <w:spacing w:before="240" w:line="360" w:lineRule="auto"/>
        <w:jc w:val="both"/>
        <w:rPr>
          <w:rFonts w:cs="Simplified Arabic"/>
          <w:sz w:val="28"/>
          <w:szCs w:val="28"/>
          <w:rtl/>
          <w:lang w:bidi="ar-EG"/>
        </w:rPr>
      </w:pPr>
      <w:r w:rsidRPr="00A8751F">
        <w:rPr>
          <w:rFonts w:cs="Simplified Arabic" w:hint="cs"/>
          <w:sz w:val="28"/>
          <w:szCs w:val="28"/>
          <w:rtl/>
          <w:lang w:bidi="ar-EG"/>
        </w:rPr>
        <w:lastRenderedPageBreak/>
        <w:t>تسريع</w:t>
      </w:r>
      <w:r w:rsidRPr="00A8751F">
        <w:rPr>
          <w:rFonts w:cs="Simplified Arabic"/>
          <w:sz w:val="28"/>
          <w:szCs w:val="28"/>
          <w:rtl/>
          <w:lang w:bidi="ar-EG"/>
        </w:rPr>
        <w:t xml:space="preserve"> عملية اتخاذ القرار</w:t>
      </w:r>
      <w:r w:rsidRPr="00A8751F">
        <w:rPr>
          <w:rFonts w:cs="Simplified Arabic" w:hint="cs"/>
          <w:sz w:val="28"/>
          <w:szCs w:val="28"/>
          <w:rtl/>
          <w:lang w:bidi="ar-EG"/>
        </w:rPr>
        <w:t xml:space="preserve">: </w:t>
      </w:r>
      <w:r w:rsidRPr="00A8751F">
        <w:rPr>
          <w:rFonts w:cs="Simplified Arabic"/>
          <w:sz w:val="28"/>
          <w:szCs w:val="28"/>
          <w:rtl/>
          <w:lang w:bidi="ar-EG"/>
        </w:rPr>
        <w:t>بفضل الإرشادات المحددة مسبقًا والسيناريوهات المحاكاة، تستطيع الشركة التحرك بسرعة، حتى تحت الضغط. هذه المرونة تقلل من الأثر السلبي على العملاء والموظفين وأصحاب المصلحة، وتتيح تنفيذ الإجراءات التصحيحية قبل تفاقم الوضع.</w:t>
      </w:r>
    </w:p>
    <w:p w14:paraId="72F19B59" w14:textId="77777777" w:rsidR="00824B8B" w:rsidRPr="00A8751F" w:rsidRDefault="00824B8B" w:rsidP="009C6DF3">
      <w:pPr>
        <w:pStyle w:val="a6"/>
        <w:numPr>
          <w:ilvl w:val="0"/>
          <w:numId w:val="9"/>
        </w:numPr>
        <w:bidi/>
        <w:spacing w:before="240" w:line="360" w:lineRule="auto"/>
        <w:jc w:val="both"/>
        <w:rPr>
          <w:rFonts w:cs="Simplified Arabic"/>
          <w:sz w:val="28"/>
          <w:szCs w:val="28"/>
          <w:rtl/>
          <w:lang w:bidi="ar-EG"/>
        </w:rPr>
      </w:pPr>
      <w:r w:rsidRPr="00A8751F">
        <w:rPr>
          <w:rFonts w:cs="Simplified Arabic"/>
          <w:sz w:val="28"/>
          <w:szCs w:val="28"/>
          <w:rtl/>
          <w:lang w:bidi="ar-EG"/>
        </w:rPr>
        <w:t>التواصل المنظم والشفاف</w:t>
      </w:r>
      <w:r w:rsidRPr="00A8751F">
        <w:rPr>
          <w:rFonts w:cs="Simplified Arabic" w:hint="cs"/>
          <w:sz w:val="28"/>
          <w:szCs w:val="28"/>
          <w:rtl/>
          <w:lang w:bidi="ar-EG"/>
        </w:rPr>
        <w:t xml:space="preserve">: </w:t>
      </w:r>
      <w:r w:rsidRPr="00A8751F">
        <w:rPr>
          <w:rFonts w:cs="Simplified Arabic"/>
          <w:sz w:val="28"/>
          <w:szCs w:val="28"/>
          <w:rtl/>
          <w:lang w:bidi="ar-EG"/>
        </w:rPr>
        <w:t>تحدد الخطة من يتولى التواصل، وما يجب إيصاله، ومتى، مما يضمن اتساق جميع الرسائل وفعاليتها الاستراتيجية. وهذا يجنب الشائعات والأقاويل وسوء الفهم، ويحافظ على ثقة الجمهور الداخلي والخارجي، ويحمي سمعة العلامة التجارية خلال الأزمة.</w:t>
      </w:r>
    </w:p>
    <w:p w14:paraId="39E1AB3B" w14:textId="77777777" w:rsidR="00824B8B" w:rsidRDefault="00824B8B" w:rsidP="009C6DF3">
      <w:pPr>
        <w:pStyle w:val="a6"/>
        <w:numPr>
          <w:ilvl w:val="0"/>
          <w:numId w:val="9"/>
        </w:numPr>
        <w:bidi/>
        <w:spacing w:before="240" w:line="360" w:lineRule="auto"/>
        <w:jc w:val="both"/>
        <w:rPr>
          <w:rFonts w:cs="Simplified Arabic"/>
          <w:sz w:val="28"/>
          <w:szCs w:val="28"/>
          <w:lang w:bidi="ar-EG"/>
        </w:rPr>
      </w:pPr>
      <w:r w:rsidRPr="00A8751F">
        <w:rPr>
          <w:rFonts w:cs="Simplified Arabic"/>
          <w:sz w:val="28"/>
          <w:szCs w:val="28"/>
          <w:rtl/>
          <w:lang w:bidi="ar-EG"/>
        </w:rPr>
        <w:t>تقليل التأثير وتسريع التعافي</w:t>
      </w:r>
      <w:r w:rsidRPr="00A8751F">
        <w:rPr>
          <w:rFonts w:cs="Simplified Arabic" w:hint="cs"/>
          <w:sz w:val="28"/>
          <w:szCs w:val="28"/>
          <w:rtl/>
          <w:lang w:bidi="ar-EG"/>
        </w:rPr>
        <w:t xml:space="preserve">: </w:t>
      </w:r>
      <w:r w:rsidRPr="00A8751F">
        <w:rPr>
          <w:rFonts w:cs="Simplified Arabic"/>
          <w:sz w:val="28"/>
          <w:szCs w:val="28"/>
          <w:rtl/>
          <w:lang w:bidi="ar-EG"/>
        </w:rPr>
        <w:t>بفضل وجود عمليات واضحة، وبروتوكولات عمل محددة، وإجراءات موافقة فعّالة، تستطيع الشركة احتواء الأضرار بكفاءة، والحد من الخسائر المالية، واستعادة الوضع الطبيعي بسرعة. علاوة على ذلك، يعزز هذا الاستعداد مرونة الشركة، مما يجعلها أكثر قدرة على مواجهة الأزمات المستقبلية بثقة وأمان.</w:t>
      </w:r>
    </w:p>
    <w:p w14:paraId="2172C0B1" w14:textId="77777777"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5" w:name="_Toc227847294"/>
      <w:r w:rsidRPr="009E5D06">
        <w:rPr>
          <w:rFonts w:ascii="Simplified Arabic" w:hAnsi="Simplified Arabic" w:cs="Simplified Arabic" w:hint="cs"/>
          <w:b/>
          <w:bCs/>
          <w:color w:val="0D0D0D" w:themeColor="text1" w:themeTint="F2"/>
          <w:sz w:val="40"/>
          <w:szCs w:val="40"/>
          <w:rtl/>
        </w:rPr>
        <w:t>أهداف إدارة الأزمات</w:t>
      </w:r>
      <w:bookmarkEnd w:id="25"/>
      <w:r w:rsidRPr="009E5D06">
        <w:rPr>
          <w:rFonts w:ascii="Simplified Arabic" w:hAnsi="Simplified Arabic" w:cs="Simplified Arabic" w:hint="cs"/>
          <w:b/>
          <w:bCs/>
          <w:color w:val="0D0D0D" w:themeColor="text1" w:themeTint="F2"/>
          <w:sz w:val="40"/>
          <w:szCs w:val="40"/>
          <w:rtl/>
        </w:rPr>
        <w:t xml:space="preserve"> </w:t>
      </w:r>
    </w:p>
    <w:p w14:paraId="4A56FA00" w14:textId="77777777" w:rsidR="00824B8B" w:rsidRPr="00A8751F" w:rsidRDefault="00824B8B" w:rsidP="003C0C46">
      <w:pPr>
        <w:bidi/>
        <w:spacing w:before="240" w:line="360" w:lineRule="auto"/>
        <w:jc w:val="both"/>
        <w:rPr>
          <w:rFonts w:cs="Simplified Arabic"/>
          <w:sz w:val="28"/>
          <w:szCs w:val="28"/>
          <w:rtl/>
          <w:lang w:bidi="ar-EG"/>
        </w:rPr>
      </w:pPr>
      <w:r w:rsidRPr="00A8751F">
        <w:rPr>
          <w:rFonts w:cs="Simplified Arabic" w:hint="cs"/>
          <w:sz w:val="28"/>
          <w:szCs w:val="28"/>
          <w:rtl/>
          <w:lang w:bidi="ar-EG"/>
        </w:rPr>
        <w:t xml:space="preserve">أشار </w:t>
      </w:r>
      <w:r w:rsidRPr="00A8751F">
        <w:rPr>
          <w:rFonts w:cs="Simplified Arabic"/>
          <w:sz w:val="28"/>
          <w:szCs w:val="28"/>
          <w:rtl/>
          <w:lang w:bidi="ar-EG"/>
        </w:rPr>
        <w:t>(</w:t>
      </w:r>
      <w:r w:rsidRPr="00A8751F">
        <w:rPr>
          <w:rFonts w:cs="Simplified Arabic"/>
          <w:sz w:val="28"/>
          <w:szCs w:val="28"/>
          <w:lang w:bidi="ar-EG"/>
        </w:rPr>
        <w:t>Ciekanowski et al., 2024, 613</w:t>
      </w:r>
      <w:r w:rsidRPr="00A8751F">
        <w:rPr>
          <w:rFonts w:cs="Simplified Arabic"/>
          <w:sz w:val="28"/>
          <w:szCs w:val="28"/>
          <w:rtl/>
          <w:lang w:bidi="ar-EG"/>
        </w:rPr>
        <w:t>)</w:t>
      </w:r>
      <w:r w:rsidRPr="00A8751F">
        <w:rPr>
          <w:rFonts w:cs="Simplified Arabic" w:hint="cs"/>
          <w:sz w:val="28"/>
          <w:szCs w:val="28"/>
          <w:rtl/>
          <w:lang w:bidi="ar-EG"/>
        </w:rPr>
        <w:t xml:space="preserve"> لخمسة أهداف لإدارة الأزمات وهي كالتالي:</w:t>
      </w:r>
    </w:p>
    <w:p w14:paraId="05C1B895" w14:textId="77777777" w:rsidR="00824B8B" w:rsidRPr="00A8751F" w:rsidRDefault="00824B8B" w:rsidP="009C6DF3">
      <w:pPr>
        <w:pStyle w:val="a6"/>
        <w:numPr>
          <w:ilvl w:val="0"/>
          <w:numId w:val="7"/>
        </w:numPr>
        <w:bidi/>
        <w:spacing w:before="240" w:line="360" w:lineRule="auto"/>
        <w:jc w:val="both"/>
        <w:rPr>
          <w:rFonts w:cs="Simplified Arabic"/>
          <w:sz w:val="28"/>
          <w:szCs w:val="28"/>
          <w:lang w:bidi="ar-EG"/>
        </w:rPr>
      </w:pPr>
      <w:r w:rsidRPr="00A8751F">
        <w:rPr>
          <w:rFonts w:cs="Simplified Arabic"/>
          <w:b/>
          <w:bCs/>
          <w:sz w:val="28"/>
          <w:szCs w:val="28"/>
          <w:rtl/>
          <w:lang w:bidi="ar-EG"/>
        </w:rPr>
        <w:t>تقليل الأضرار:</w:t>
      </w:r>
      <w:r w:rsidRPr="00A8751F">
        <w:rPr>
          <w:rFonts w:cs="Simplified Arabic"/>
          <w:sz w:val="28"/>
          <w:szCs w:val="28"/>
          <w:rtl/>
          <w:lang w:bidi="ar-EG"/>
        </w:rPr>
        <w:t xml:space="preserve"> تتسبب كل أزمة في خسائر تشغيلية ومالية وتشويه للسمعة. ومن أهم أدوار إدارة الأزمات تقليل هذا الأثر السلبي إلى أدنى حد ممكن، من خلال اتخاذ قرارات سريعة وفعالة تراعي جميع أصحاب المصلحة في الشركة.</w:t>
      </w:r>
    </w:p>
    <w:p w14:paraId="73D2D2CA" w14:textId="77777777" w:rsidR="00824B8B" w:rsidRPr="00A8751F" w:rsidRDefault="00824B8B" w:rsidP="009C6DF3">
      <w:pPr>
        <w:pStyle w:val="a6"/>
        <w:numPr>
          <w:ilvl w:val="0"/>
          <w:numId w:val="7"/>
        </w:numPr>
        <w:bidi/>
        <w:spacing w:before="240" w:line="360" w:lineRule="auto"/>
        <w:jc w:val="both"/>
        <w:rPr>
          <w:rFonts w:cs="Simplified Arabic"/>
          <w:sz w:val="28"/>
          <w:szCs w:val="28"/>
          <w:lang w:bidi="ar-EG"/>
        </w:rPr>
      </w:pPr>
      <w:r w:rsidRPr="00A8751F">
        <w:rPr>
          <w:rFonts w:cs="Simplified Arabic"/>
          <w:b/>
          <w:bCs/>
          <w:sz w:val="28"/>
          <w:szCs w:val="28"/>
          <w:rtl/>
          <w:lang w:bidi="ar-EG"/>
        </w:rPr>
        <w:lastRenderedPageBreak/>
        <w:t>حماية أصحاب المصلحة:</w:t>
      </w:r>
      <w:r w:rsidRPr="00A8751F">
        <w:rPr>
          <w:rFonts w:cs="Simplified Arabic"/>
          <w:sz w:val="28"/>
          <w:szCs w:val="28"/>
          <w:rtl/>
          <w:lang w:bidi="ar-EG"/>
        </w:rPr>
        <w:t xml:space="preserve"> يتأثر العملاء والموظفون والمستثمرون والموردون والمجتمع ككل، بدرجات متفاوتة، عند وقوع الأزمات</w:t>
      </w:r>
      <w:r w:rsidRPr="00A8751F">
        <w:rPr>
          <w:rFonts w:cs="Simplified Arabic" w:hint="cs"/>
          <w:sz w:val="28"/>
          <w:szCs w:val="28"/>
          <w:rtl/>
          <w:lang w:bidi="ar-EG"/>
        </w:rPr>
        <w:t>،</w:t>
      </w:r>
      <w:r w:rsidRPr="00A8751F">
        <w:rPr>
          <w:rFonts w:cs="Simplified Arabic"/>
          <w:sz w:val="28"/>
          <w:szCs w:val="28"/>
          <w:rtl/>
          <w:lang w:bidi="ar-EG"/>
        </w:rPr>
        <w:t xml:space="preserve"> وتضع الإدارة الفعالة للأزمات مصالح أصحاب المصلحة في صميم استراتيجيتها، كما أنها تُقر بالمسؤوليات، وتقدم الدعم، وتعمل بشفافية.</w:t>
      </w:r>
    </w:p>
    <w:p w14:paraId="79ED8518" w14:textId="77777777" w:rsidR="00824B8B" w:rsidRPr="00A8751F" w:rsidRDefault="00824B8B" w:rsidP="009C6DF3">
      <w:pPr>
        <w:pStyle w:val="a6"/>
        <w:numPr>
          <w:ilvl w:val="0"/>
          <w:numId w:val="7"/>
        </w:numPr>
        <w:bidi/>
        <w:spacing w:before="240" w:line="360" w:lineRule="auto"/>
        <w:jc w:val="both"/>
        <w:rPr>
          <w:rFonts w:cs="Simplified Arabic"/>
          <w:sz w:val="28"/>
          <w:szCs w:val="28"/>
          <w:lang w:bidi="ar-EG"/>
        </w:rPr>
      </w:pPr>
      <w:r w:rsidRPr="00A8751F">
        <w:rPr>
          <w:rFonts w:cs="Simplified Arabic"/>
          <w:b/>
          <w:bCs/>
          <w:sz w:val="28"/>
          <w:szCs w:val="28"/>
          <w:rtl/>
          <w:lang w:bidi="ar-EG"/>
        </w:rPr>
        <w:t>التواصل الفعال:</w:t>
      </w:r>
      <w:r w:rsidRPr="00A8751F">
        <w:rPr>
          <w:rFonts w:cs="Simplified Arabic"/>
          <w:sz w:val="28"/>
          <w:szCs w:val="28"/>
          <w:rtl/>
          <w:lang w:bidi="ar-EG"/>
        </w:rPr>
        <w:t xml:space="preserve"> تعد الأزمات بيئة خصبة لانتشار المعلومات المضللة والضجيج وفقدان السيطرة على التداعيات. لذا، تبرز أهمية نشر معلومات واضحة ودقيقة وفي الوقت المناسب، بأسلوب مناسب وعبر القنوات الصحيحة. فالتواصل الجيد، عند إدارته بكفاءة، يحافظ على الثقة ويمنع الأزمة من التحول إلى ضرر دائم بالسمعة.</w:t>
      </w:r>
    </w:p>
    <w:p w14:paraId="2817D159" w14:textId="77777777" w:rsidR="00824B8B" w:rsidRPr="00A8751F" w:rsidRDefault="00824B8B" w:rsidP="009C6DF3">
      <w:pPr>
        <w:pStyle w:val="a6"/>
        <w:numPr>
          <w:ilvl w:val="0"/>
          <w:numId w:val="7"/>
        </w:numPr>
        <w:bidi/>
        <w:spacing w:before="240" w:line="360" w:lineRule="auto"/>
        <w:jc w:val="both"/>
        <w:rPr>
          <w:rFonts w:cs="Simplified Arabic"/>
          <w:sz w:val="28"/>
          <w:szCs w:val="28"/>
          <w:lang w:bidi="ar-EG"/>
        </w:rPr>
      </w:pPr>
      <w:r w:rsidRPr="00A8751F">
        <w:rPr>
          <w:rFonts w:cs="Simplified Arabic"/>
          <w:b/>
          <w:bCs/>
          <w:sz w:val="28"/>
          <w:szCs w:val="28"/>
          <w:rtl/>
          <w:lang w:bidi="ar-EG"/>
        </w:rPr>
        <w:t>استعادة الثقة:</w:t>
      </w:r>
      <w:r w:rsidRPr="00A8751F">
        <w:rPr>
          <w:rFonts w:cs="Simplified Arabic"/>
          <w:sz w:val="28"/>
          <w:szCs w:val="28"/>
          <w:rtl/>
          <w:lang w:bidi="ar-EG"/>
        </w:rPr>
        <w:t xml:space="preserve"> تستمر إدارة الأزمة حتى تستأنف المنظمة عملياتها بأمان. بعد ذلك، تبدأ عملية ما بعد الأزمة، باتخاذ إجراءات تهدف إلى استعادة الثقة وتعزيز العلاقات مع أصحاب المصلحة الرئيسيين.</w:t>
      </w:r>
    </w:p>
    <w:p w14:paraId="34C6FEE7" w14:textId="77777777" w:rsidR="00824B8B" w:rsidRDefault="00824B8B" w:rsidP="009C6DF3">
      <w:pPr>
        <w:pStyle w:val="a6"/>
        <w:numPr>
          <w:ilvl w:val="0"/>
          <w:numId w:val="7"/>
        </w:numPr>
        <w:bidi/>
        <w:spacing w:before="240" w:line="360" w:lineRule="auto"/>
        <w:jc w:val="both"/>
        <w:rPr>
          <w:rFonts w:cs="Simplified Arabic"/>
          <w:sz w:val="28"/>
          <w:szCs w:val="28"/>
          <w:lang w:bidi="ar-EG"/>
        </w:rPr>
      </w:pPr>
      <w:r w:rsidRPr="00A8751F">
        <w:rPr>
          <w:rFonts w:cs="Simplified Arabic"/>
          <w:b/>
          <w:bCs/>
          <w:sz w:val="28"/>
          <w:szCs w:val="28"/>
          <w:rtl/>
          <w:lang w:bidi="ar-EG"/>
        </w:rPr>
        <w:t>التعلم من التجربة:</w:t>
      </w:r>
      <w:r w:rsidRPr="00A8751F">
        <w:rPr>
          <w:rFonts w:cs="Simplified Arabic"/>
          <w:sz w:val="28"/>
          <w:szCs w:val="28"/>
          <w:rtl/>
          <w:lang w:bidi="ar-EG"/>
        </w:rPr>
        <w:t xml:space="preserve"> كل أزمة تحمل دروساً</w:t>
      </w:r>
      <w:r w:rsidRPr="00A8751F">
        <w:rPr>
          <w:rFonts w:cs="Simplified Arabic" w:hint="cs"/>
          <w:sz w:val="28"/>
          <w:szCs w:val="28"/>
          <w:rtl/>
          <w:lang w:bidi="ar-EG"/>
        </w:rPr>
        <w:t xml:space="preserve">، </w:t>
      </w:r>
      <w:r w:rsidRPr="00A8751F">
        <w:rPr>
          <w:rFonts w:cs="Simplified Arabic"/>
          <w:sz w:val="28"/>
          <w:szCs w:val="28"/>
          <w:rtl/>
          <w:lang w:bidi="ar-EG"/>
        </w:rPr>
        <w:t>ويتمثل الدور الاستراتيجي للإدارة أيضاً في تحويل التداعيات إلى تحسينات، وذلك من خلال تحديد أوجه القصور النظامية، ومراجعة العمليات الداخلية، وتحسين خطط الطوارئ، وتعزيز المرونة المؤسسية. وبدون هذه الخطوة، تبقى الشركة عرضة لتكرار الأخطاء نفسها.</w:t>
      </w:r>
    </w:p>
    <w:p w14:paraId="47C4915E" w14:textId="77777777" w:rsidR="00614894" w:rsidRDefault="00614894" w:rsidP="00614894">
      <w:pPr>
        <w:bidi/>
        <w:spacing w:before="240" w:line="360" w:lineRule="auto"/>
        <w:jc w:val="both"/>
        <w:rPr>
          <w:rFonts w:cs="Simplified Arabic"/>
          <w:sz w:val="28"/>
          <w:szCs w:val="28"/>
          <w:rtl/>
          <w:lang w:bidi="ar-EG"/>
        </w:rPr>
      </w:pPr>
    </w:p>
    <w:p w14:paraId="00DBE060" w14:textId="77777777" w:rsidR="00614894" w:rsidRDefault="00614894" w:rsidP="00614894">
      <w:pPr>
        <w:bidi/>
        <w:spacing w:before="240" w:line="360" w:lineRule="auto"/>
        <w:jc w:val="both"/>
        <w:rPr>
          <w:rFonts w:cs="Simplified Arabic"/>
          <w:sz w:val="28"/>
          <w:szCs w:val="28"/>
          <w:rtl/>
          <w:lang w:bidi="ar-EG"/>
        </w:rPr>
      </w:pPr>
    </w:p>
    <w:p w14:paraId="431BBDA0" w14:textId="77777777" w:rsidR="00614894" w:rsidRDefault="00614894" w:rsidP="00614894">
      <w:pPr>
        <w:bidi/>
        <w:spacing w:before="240" w:line="360" w:lineRule="auto"/>
        <w:jc w:val="both"/>
        <w:rPr>
          <w:rFonts w:cs="Simplified Arabic"/>
          <w:sz w:val="28"/>
          <w:szCs w:val="28"/>
          <w:rtl/>
          <w:lang w:bidi="ar-EG"/>
        </w:rPr>
      </w:pPr>
    </w:p>
    <w:p w14:paraId="70B167F2" w14:textId="77777777" w:rsidR="00614894" w:rsidRPr="00614894" w:rsidRDefault="00614894" w:rsidP="00614894">
      <w:pPr>
        <w:bidi/>
        <w:spacing w:before="240" w:line="360" w:lineRule="auto"/>
        <w:jc w:val="both"/>
        <w:rPr>
          <w:rFonts w:cs="Simplified Arabic"/>
          <w:sz w:val="28"/>
          <w:szCs w:val="28"/>
          <w:lang w:bidi="ar-EG"/>
        </w:rPr>
      </w:pPr>
    </w:p>
    <w:p w14:paraId="512DA6E7" w14:textId="617EFC4F"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6" w:name="_Toc227847295"/>
      <w:r w:rsidRPr="009E5D06">
        <w:rPr>
          <w:rFonts w:ascii="Simplified Arabic" w:hAnsi="Simplified Arabic" w:cs="Simplified Arabic" w:hint="cs"/>
          <w:b/>
          <w:bCs/>
          <w:color w:val="0D0D0D" w:themeColor="text1" w:themeTint="F2"/>
          <w:sz w:val="40"/>
          <w:szCs w:val="40"/>
          <w:rtl/>
        </w:rPr>
        <w:lastRenderedPageBreak/>
        <w:t>مراحل إدارة الأزمات</w:t>
      </w:r>
      <w:bookmarkEnd w:id="26"/>
      <w:r w:rsidRPr="009E5D06">
        <w:rPr>
          <w:rFonts w:ascii="Simplified Arabic" w:hAnsi="Simplified Arabic" w:cs="Simplified Arabic" w:hint="cs"/>
          <w:b/>
          <w:bCs/>
          <w:color w:val="0D0D0D" w:themeColor="text1" w:themeTint="F2"/>
          <w:sz w:val="40"/>
          <w:szCs w:val="40"/>
          <w:rtl/>
        </w:rPr>
        <w:t xml:space="preserve"> </w:t>
      </w:r>
    </w:p>
    <w:p w14:paraId="5F68D497" w14:textId="77777777" w:rsidR="00824B8B" w:rsidRPr="00A8751F" w:rsidRDefault="00824B8B" w:rsidP="003C0C46">
      <w:pPr>
        <w:bidi/>
        <w:spacing w:before="240" w:line="360" w:lineRule="auto"/>
        <w:jc w:val="both"/>
        <w:rPr>
          <w:rFonts w:cs="Simplified Arabic"/>
          <w:sz w:val="28"/>
          <w:szCs w:val="28"/>
          <w:rtl/>
          <w:lang w:bidi="ar-EG"/>
        </w:rPr>
      </w:pPr>
      <w:r w:rsidRPr="00A8751F">
        <w:rPr>
          <w:rFonts w:cs="Simplified Arabic" w:hint="cs"/>
          <w:sz w:val="28"/>
          <w:szCs w:val="28"/>
          <w:rtl/>
          <w:lang w:bidi="ar-EG"/>
        </w:rPr>
        <w:t>لابد أن تمر إدارة الأزمات بالمراحل الأساسية التالية (عودة وعبيد، 2025، 5):</w:t>
      </w:r>
    </w:p>
    <w:p w14:paraId="53B09B8A" w14:textId="77777777" w:rsidR="00824B8B" w:rsidRPr="00A8751F" w:rsidRDefault="00824B8B" w:rsidP="009C6DF3">
      <w:pPr>
        <w:pStyle w:val="a6"/>
        <w:numPr>
          <w:ilvl w:val="0"/>
          <w:numId w:val="6"/>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الأولى</w:t>
      </w:r>
      <w:r w:rsidRPr="00A8751F">
        <w:rPr>
          <w:rFonts w:cs="Simplified Arabic" w:hint="cs"/>
          <w:sz w:val="28"/>
          <w:szCs w:val="28"/>
          <w:rtl/>
          <w:lang w:bidi="ar-EG"/>
        </w:rPr>
        <w:t>: اكتشاف إشارات الإنذار التي يتم إنذارها قبل حدوث الأزمة، والتي تكون عادة إشارات تحذيرية متكررة ومبكرة، تؤكد على حدوث أزمة في المستقبل، وبالتالي لابد من أن يكون هناك مستوى من الوعي في التعرف على هذه الإشارات وتحليلها وطريقة التعامل معها.</w:t>
      </w:r>
    </w:p>
    <w:p w14:paraId="394BF28C" w14:textId="77777777" w:rsidR="00824B8B" w:rsidRPr="00A8751F" w:rsidRDefault="00824B8B" w:rsidP="009C6DF3">
      <w:pPr>
        <w:pStyle w:val="a6"/>
        <w:numPr>
          <w:ilvl w:val="0"/>
          <w:numId w:val="6"/>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الثانية</w:t>
      </w:r>
      <w:r w:rsidRPr="00A8751F">
        <w:rPr>
          <w:rFonts w:cs="Simplified Arabic" w:hint="cs"/>
          <w:sz w:val="28"/>
          <w:szCs w:val="28"/>
          <w:rtl/>
          <w:lang w:bidi="ar-EG"/>
        </w:rPr>
        <w:t>: وهي المرحلة التي تتضمن الاستعداد لإدارة الأزمة والمنع لها، وتتضمن هذه المرحلة الوسائل والأساليب الوقائية التي يتم الاعتماد عليها في محاولة منع الأزمة من الوقوع أو عدم انتشار وامتداد الأزمة إلى باقي أجزاء المؤسسة، وإن لم يكن هناك استراتيجية لمنعها فلابد من وضع السيناريوهات لتقليل مخاطرها.</w:t>
      </w:r>
    </w:p>
    <w:p w14:paraId="31A4B08A" w14:textId="77777777" w:rsidR="00824B8B" w:rsidRPr="00A8751F" w:rsidRDefault="00824B8B" w:rsidP="009C6DF3">
      <w:pPr>
        <w:pStyle w:val="a6"/>
        <w:numPr>
          <w:ilvl w:val="0"/>
          <w:numId w:val="6"/>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الثالثة</w:t>
      </w:r>
      <w:r w:rsidRPr="00A8751F">
        <w:rPr>
          <w:rFonts w:cs="Simplified Arabic" w:hint="cs"/>
          <w:sz w:val="28"/>
          <w:szCs w:val="28"/>
          <w:rtl/>
          <w:lang w:bidi="ar-EG"/>
        </w:rPr>
        <w:t>: وهي مرحلة احتواء الأضرار الناجمة عن الأزمة واحتواء الخسائر لأقل حد ممكن، وخاصة عندما يكون من المستحيل منع الأزمة، ويعتمد نجاح هذه المرحلة على طبيعة الحادث الذي أدى إلى حدوث الأزمة.</w:t>
      </w:r>
    </w:p>
    <w:p w14:paraId="16156325" w14:textId="77777777" w:rsidR="00824B8B" w:rsidRPr="00A8751F" w:rsidRDefault="00824B8B" w:rsidP="009C6DF3">
      <w:pPr>
        <w:pStyle w:val="a6"/>
        <w:numPr>
          <w:ilvl w:val="0"/>
          <w:numId w:val="6"/>
        </w:numPr>
        <w:bidi/>
        <w:spacing w:before="240" w:line="360" w:lineRule="auto"/>
        <w:jc w:val="both"/>
        <w:rPr>
          <w:rFonts w:cs="Simplified Arabic"/>
          <w:sz w:val="28"/>
          <w:szCs w:val="28"/>
          <w:lang w:bidi="ar-EG"/>
        </w:rPr>
      </w:pPr>
      <w:r w:rsidRPr="00A8751F">
        <w:rPr>
          <w:rFonts w:cs="Simplified Arabic" w:hint="cs"/>
          <w:b/>
          <w:bCs/>
          <w:sz w:val="28"/>
          <w:szCs w:val="28"/>
          <w:rtl/>
          <w:lang w:bidi="ar-EG"/>
        </w:rPr>
        <w:t>المرحلة الرابعة:</w:t>
      </w:r>
      <w:r w:rsidRPr="00A8751F">
        <w:rPr>
          <w:rFonts w:cs="Simplified Arabic" w:hint="cs"/>
          <w:sz w:val="28"/>
          <w:szCs w:val="28"/>
          <w:rtl/>
          <w:lang w:bidi="ar-EG"/>
        </w:rPr>
        <w:t xml:space="preserve"> وهي المرحلة التي يتم فيها استعادة النشاط، وفي تلك المرحلة يتم إعداد البرامج والخطط ومن ثم تدريب العاملين عليها لإعادة الأوضاع كما كانت عليه قبل حدوث الأزمة.</w:t>
      </w:r>
    </w:p>
    <w:p w14:paraId="4D894115" w14:textId="77777777" w:rsidR="00824B8B" w:rsidRPr="00A8751F" w:rsidRDefault="00824B8B" w:rsidP="009C6DF3">
      <w:pPr>
        <w:pStyle w:val="a6"/>
        <w:numPr>
          <w:ilvl w:val="0"/>
          <w:numId w:val="6"/>
        </w:numPr>
        <w:bidi/>
        <w:spacing w:before="240" w:line="360" w:lineRule="auto"/>
        <w:jc w:val="both"/>
        <w:rPr>
          <w:rFonts w:cs="Simplified Arabic"/>
          <w:sz w:val="28"/>
          <w:szCs w:val="28"/>
          <w:rtl/>
          <w:lang w:bidi="ar-EG"/>
        </w:rPr>
      </w:pPr>
      <w:r w:rsidRPr="00A8751F">
        <w:rPr>
          <w:rFonts w:cs="Simplified Arabic" w:hint="cs"/>
          <w:b/>
          <w:bCs/>
          <w:sz w:val="28"/>
          <w:szCs w:val="28"/>
          <w:rtl/>
          <w:lang w:bidi="ar-EG"/>
        </w:rPr>
        <w:t>المرحلة الخامسة:</w:t>
      </w:r>
      <w:r w:rsidRPr="00A8751F">
        <w:rPr>
          <w:rFonts w:cs="Simplified Arabic" w:hint="cs"/>
          <w:sz w:val="28"/>
          <w:szCs w:val="28"/>
          <w:rtl/>
          <w:lang w:bidi="ar-EG"/>
        </w:rPr>
        <w:t xml:space="preserve"> وهي المرحلة التي تيم فيها تقييم الأزمة بعد الانتهاء منها واستخراج العديد من الدروس المستفادة لتكون أكثر إفادة في المستقبل وتكون خبرة للمؤسسات الأخرى التي قد تمر بنفس هذه الأزمة.</w:t>
      </w:r>
    </w:p>
    <w:p w14:paraId="259296C6" w14:textId="77777777"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27" w:name="_Toc227847296"/>
      <w:r w:rsidRPr="009E5D06">
        <w:rPr>
          <w:rFonts w:ascii="Simplified Arabic" w:hAnsi="Simplified Arabic" w:cs="Simplified Arabic" w:hint="cs"/>
          <w:b/>
          <w:bCs/>
          <w:color w:val="0D0D0D" w:themeColor="text1" w:themeTint="F2"/>
          <w:sz w:val="40"/>
          <w:szCs w:val="40"/>
          <w:rtl/>
        </w:rPr>
        <w:lastRenderedPageBreak/>
        <w:t>متطلبات إدارة الأزمات</w:t>
      </w:r>
      <w:bookmarkEnd w:id="27"/>
    </w:p>
    <w:p w14:paraId="5A0793D5" w14:textId="77777777" w:rsidR="00DB5A77" w:rsidRDefault="00824B8B" w:rsidP="003C0C46">
      <w:pPr>
        <w:bidi/>
        <w:spacing w:before="240" w:line="360" w:lineRule="auto"/>
        <w:jc w:val="both"/>
        <w:rPr>
          <w:rFonts w:cs="Simplified Arabic"/>
          <w:sz w:val="28"/>
          <w:szCs w:val="28"/>
          <w:rtl/>
          <w:lang w:bidi="ar-EG"/>
        </w:rPr>
      </w:pPr>
      <w:r w:rsidRPr="00A8751F">
        <w:rPr>
          <w:rFonts w:cs="Simplified Arabic" w:hint="cs"/>
          <w:sz w:val="28"/>
          <w:szCs w:val="28"/>
          <w:rtl/>
          <w:lang w:bidi="ar-EG"/>
        </w:rPr>
        <w:t>ذكر الختال</w:t>
      </w:r>
    </w:p>
    <w:p w14:paraId="03AF0319" w14:textId="42E4AE82" w:rsidR="00824B8B" w:rsidRPr="00A8751F" w:rsidRDefault="00824B8B" w:rsidP="00DB5A77">
      <w:pPr>
        <w:bidi/>
        <w:spacing w:before="240" w:line="360" w:lineRule="auto"/>
        <w:jc w:val="both"/>
        <w:rPr>
          <w:rFonts w:cs="Simplified Arabic"/>
          <w:sz w:val="28"/>
          <w:szCs w:val="28"/>
          <w:rtl/>
          <w:lang w:bidi="ar-EG"/>
        </w:rPr>
      </w:pPr>
      <w:r w:rsidRPr="00A8751F">
        <w:rPr>
          <w:rFonts w:cs="Simplified Arabic" w:hint="cs"/>
          <w:sz w:val="28"/>
          <w:szCs w:val="28"/>
          <w:rtl/>
          <w:lang w:bidi="ar-EG"/>
        </w:rPr>
        <w:t>ي وبن كافو (2021، 36) المتطلبات التي من الواجب توافرها في إدارة الأزمات وهي:</w:t>
      </w:r>
    </w:p>
    <w:p w14:paraId="6C168F66" w14:textId="50A1B79D"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CE6207">
        <w:rPr>
          <w:rFonts w:cs="Simplified Arabic"/>
          <w:sz w:val="28"/>
          <w:szCs w:val="28"/>
          <w:rtl/>
          <w:lang w:bidi="ar-EG"/>
        </w:rPr>
        <w:t>تنمية وتطوير الأداء الإداري</w:t>
      </w:r>
      <w:r w:rsidRPr="00A8751F">
        <w:rPr>
          <w:rFonts w:cs="Simplified Arabic"/>
          <w:sz w:val="28"/>
          <w:szCs w:val="28"/>
          <w:rtl/>
          <w:lang w:bidi="ar-EG"/>
        </w:rPr>
        <w:t>:</w:t>
      </w:r>
      <w:r w:rsidRPr="00A8751F">
        <w:rPr>
          <w:rFonts w:cs="Simplified Arabic" w:hint="cs"/>
          <w:sz w:val="28"/>
          <w:szCs w:val="28"/>
          <w:rtl/>
          <w:lang w:bidi="ar-EG"/>
        </w:rPr>
        <w:t xml:space="preserve"> </w:t>
      </w:r>
      <w:r w:rsidRPr="00A8751F">
        <w:rPr>
          <w:rFonts w:cs="Simplified Arabic"/>
          <w:sz w:val="28"/>
          <w:szCs w:val="28"/>
          <w:rtl/>
          <w:lang w:bidi="ar-EG"/>
        </w:rPr>
        <w:t>ذلك من خلال الاعتماد على الأساليب العلمية والحديثة في أداء وظائف الإدارة، بما يسهم في رفع كفاءة العمل وتحسين القدرة على مواجهة الأزمات والتعامل معها بفعالية.</w:t>
      </w:r>
    </w:p>
    <w:p w14:paraId="38883A89" w14:textId="77777777"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A8751F">
        <w:rPr>
          <w:rFonts w:cs="Simplified Arabic"/>
          <w:sz w:val="28"/>
          <w:szCs w:val="28"/>
          <w:rtl/>
          <w:lang w:bidi="ar-EG"/>
        </w:rPr>
        <w:t>حسن اختيار القيادات الإدارية:</w:t>
      </w:r>
      <w:r w:rsidRPr="00A8751F">
        <w:rPr>
          <w:rFonts w:cs="Simplified Arabic" w:hint="cs"/>
          <w:sz w:val="28"/>
          <w:szCs w:val="28"/>
          <w:rtl/>
          <w:lang w:bidi="ar-EG"/>
        </w:rPr>
        <w:t xml:space="preserve"> </w:t>
      </w:r>
      <w:r w:rsidRPr="00A8751F">
        <w:rPr>
          <w:rFonts w:cs="Simplified Arabic"/>
          <w:sz w:val="28"/>
          <w:szCs w:val="28"/>
          <w:rtl/>
          <w:lang w:bidi="ar-EG"/>
        </w:rPr>
        <w:t>بحيث يتم اختيار القيادات على أساس كفاءتها وخبرتها وقدراتها ومهاراتها القيادية، ومدى قدرتها على التفاعل مع الأهداف التنظيمية والتكيف مع متغيرات البيئة الداخلية والخارجية.</w:t>
      </w:r>
    </w:p>
    <w:p w14:paraId="5D3A649F" w14:textId="77777777"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A8751F">
        <w:rPr>
          <w:rFonts w:cs="Simplified Arabic"/>
          <w:sz w:val="28"/>
          <w:szCs w:val="28"/>
          <w:rtl/>
          <w:lang w:bidi="ar-EG"/>
        </w:rPr>
        <w:t>إيجاد وتطوير نظم المعلومات والاتصال:</w:t>
      </w:r>
      <w:r w:rsidRPr="00A8751F">
        <w:rPr>
          <w:rFonts w:cs="Simplified Arabic" w:hint="cs"/>
          <w:sz w:val="28"/>
          <w:szCs w:val="28"/>
          <w:rtl/>
          <w:lang w:bidi="ar-EG"/>
        </w:rPr>
        <w:t xml:space="preserve"> </w:t>
      </w:r>
      <w:r w:rsidRPr="00A8751F">
        <w:rPr>
          <w:rFonts w:cs="Simplified Arabic"/>
          <w:sz w:val="28"/>
          <w:szCs w:val="28"/>
          <w:rtl/>
          <w:lang w:bidi="ar-EG"/>
        </w:rPr>
        <w:t>حيث يُعد توفر المعلومات الدقيقة وقنوات الاتصال الفعّالة ونظم تنظيمها وتحليلها واستخدامها من الأسس المهمة في دعم عملية صنع القرار واتخاذ القرارات الرشيدة في أوقات الأزمات.</w:t>
      </w:r>
    </w:p>
    <w:p w14:paraId="24331336" w14:textId="77777777"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A8751F">
        <w:rPr>
          <w:rFonts w:cs="Simplified Arabic"/>
          <w:sz w:val="28"/>
          <w:szCs w:val="28"/>
          <w:rtl/>
          <w:lang w:bidi="ar-EG"/>
        </w:rPr>
        <w:t>تكوين فرق لإدارة الأزمات:</w:t>
      </w:r>
      <w:r w:rsidRPr="00A8751F">
        <w:rPr>
          <w:rFonts w:cs="Simplified Arabic" w:hint="cs"/>
          <w:sz w:val="28"/>
          <w:szCs w:val="28"/>
          <w:rtl/>
          <w:lang w:bidi="ar-EG"/>
        </w:rPr>
        <w:t xml:space="preserve"> </w:t>
      </w:r>
      <w:r w:rsidRPr="00A8751F">
        <w:rPr>
          <w:rFonts w:cs="Simplified Arabic"/>
          <w:sz w:val="28"/>
          <w:szCs w:val="28"/>
          <w:rtl/>
          <w:lang w:bidi="ar-EG"/>
        </w:rPr>
        <w:t>ويتم إعداد هذه الفرق وتدريبها وتطويرها بصورة مستمرة، مع الاستفادة من الخبرات السابقة والتعلم من الأزمات التي واجهتها المؤسسات المختلفة، إلى جانب إعداد الخطط البديلة وتفعيل أنظمة الإنذار المبكر.</w:t>
      </w:r>
    </w:p>
    <w:p w14:paraId="5674C439" w14:textId="77777777"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A8751F">
        <w:rPr>
          <w:rFonts w:cs="Simplified Arabic"/>
          <w:sz w:val="28"/>
          <w:szCs w:val="28"/>
          <w:rtl/>
          <w:lang w:bidi="ar-EG"/>
        </w:rPr>
        <w:t>وضوح الواجبات والوظائف والمسؤوليات:</w:t>
      </w:r>
      <w:r w:rsidRPr="00A8751F">
        <w:rPr>
          <w:rFonts w:cs="Simplified Arabic" w:hint="cs"/>
          <w:sz w:val="28"/>
          <w:szCs w:val="28"/>
          <w:rtl/>
          <w:lang w:bidi="ar-EG"/>
        </w:rPr>
        <w:t xml:space="preserve"> </w:t>
      </w:r>
      <w:r w:rsidRPr="00A8751F">
        <w:rPr>
          <w:rFonts w:cs="Simplified Arabic"/>
          <w:sz w:val="28"/>
          <w:szCs w:val="28"/>
          <w:rtl/>
          <w:lang w:bidi="ar-EG"/>
        </w:rPr>
        <w:t>وذلك من خلال تحديد الأدوار والصلاحيات بشكل واضح، ودعم القيادات الإدارية في مواقع العمل، والاعتماد على مبدأ وحدة القيادة وتسلسل السلطة بما يضمن سرعة اتخاذ القرار أثناء الأزمات.</w:t>
      </w:r>
    </w:p>
    <w:p w14:paraId="5898B518" w14:textId="77777777" w:rsidR="00824B8B" w:rsidRPr="00A8751F" w:rsidRDefault="00824B8B" w:rsidP="009C6DF3">
      <w:pPr>
        <w:pStyle w:val="a6"/>
        <w:numPr>
          <w:ilvl w:val="0"/>
          <w:numId w:val="8"/>
        </w:numPr>
        <w:bidi/>
        <w:spacing w:before="240" w:line="360" w:lineRule="auto"/>
        <w:jc w:val="both"/>
        <w:rPr>
          <w:rFonts w:cs="Simplified Arabic"/>
          <w:sz w:val="28"/>
          <w:szCs w:val="28"/>
          <w:lang w:bidi="ar-EG"/>
        </w:rPr>
      </w:pPr>
      <w:r w:rsidRPr="00A8751F">
        <w:rPr>
          <w:rFonts w:cs="Simplified Arabic"/>
          <w:sz w:val="28"/>
          <w:szCs w:val="28"/>
          <w:rtl/>
          <w:lang w:bidi="ar-EG"/>
        </w:rPr>
        <w:lastRenderedPageBreak/>
        <w:t>تفعيل وظيفة الإدارة الوقائية:</w:t>
      </w:r>
      <w:r w:rsidRPr="00A8751F">
        <w:rPr>
          <w:rFonts w:cs="Simplified Arabic" w:hint="cs"/>
          <w:sz w:val="28"/>
          <w:szCs w:val="28"/>
          <w:rtl/>
          <w:lang w:bidi="ar-EG"/>
        </w:rPr>
        <w:t xml:space="preserve"> </w:t>
      </w:r>
      <w:r w:rsidRPr="00A8751F">
        <w:rPr>
          <w:rFonts w:cs="Simplified Arabic"/>
          <w:sz w:val="28"/>
          <w:szCs w:val="28"/>
          <w:rtl/>
          <w:lang w:bidi="ar-EG"/>
        </w:rPr>
        <w:t>ويتم ذلك من خلال الاهتمام بالكشف المبكر عن مؤشرات الأزمات المحتملة، والعمل على منع حدوثها أو الحد من آثارها، عبر جمع المعلومات وتحليل العوامل والأسباب المؤدية إليها ووضع آليات مناسبة للتعامل معها قبل تفاقمها.</w:t>
      </w:r>
    </w:p>
    <w:p w14:paraId="75683341" w14:textId="77777777" w:rsidR="00824B8B" w:rsidRPr="00A8751F" w:rsidRDefault="00824B8B" w:rsidP="009C6DF3">
      <w:pPr>
        <w:pStyle w:val="a6"/>
        <w:numPr>
          <w:ilvl w:val="0"/>
          <w:numId w:val="8"/>
        </w:numPr>
        <w:bidi/>
        <w:spacing w:before="240" w:line="360" w:lineRule="auto"/>
        <w:jc w:val="both"/>
        <w:rPr>
          <w:rFonts w:cs="Simplified Arabic"/>
          <w:sz w:val="28"/>
          <w:szCs w:val="28"/>
          <w:rtl/>
          <w:lang w:bidi="ar-EG"/>
        </w:rPr>
      </w:pPr>
      <w:r w:rsidRPr="00A8751F">
        <w:rPr>
          <w:rFonts w:cs="Simplified Arabic"/>
          <w:sz w:val="28"/>
          <w:szCs w:val="28"/>
          <w:rtl/>
          <w:lang w:bidi="ar-EG"/>
        </w:rPr>
        <w:t>توفير قواعد بيانات دقيقة ومحدثة:</w:t>
      </w:r>
      <w:r w:rsidRPr="00A8751F">
        <w:rPr>
          <w:rFonts w:cs="Simplified Arabic" w:hint="cs"/>
          <w:sz w:val="28"/>
          <w:szCs w:val="28"/>
          <w:rtl/>
          <w:lang w:bidi="ar-EG"/>
        </w:rPr>
        <w:t xml:space="preserve"> </w:t>
      </w:r>
      <w:r w:rsidRPr="00A8751F">
        <w:rPr>
          <w:rFonts w:cs="Simplified Arabic"/>
          <w:sz w:val="28"/>
          <w:szCs w:val="28"/>
          <w:rtl/>
          <w:lang w:bidi="ar-EG"/>
        </w:rPr>
        <w:t>بحيث تتوافر معلومات شاملة تساعد متخذي القرار على التعامل مع مختلف المواقف الطارئة، وتدعم التخطيط السليم والاستجابة السريعة في حالات الأزمات.</w:t>
      </w:r>
    </w:p>
    <w:p w14:paraId="39834724" w14:textId="77777777" w:rsidR="00824B8B" w:rsidRPr="009E5D06"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Pr>
      </w:pPr>
      <w:bookmarkStart w:id="28" w:name="_Toc227847297"/>
      <w:r w:rsidRPr="009E5D06">
        <w:rPr>
          <w:rFonts w:ascii="Simplified Arabic" w:hAnsi="Simplified Arabic" w:cs="Simplified Arabic"/>
          <w:b/>
          <w:bCs/>
          <w:color w:val="0D0D0D" w:themeColor="text1" w:themeTint="F2"/>
          <w:sz w:val="40"/>
          <w:szCs w:val="40"/>
          <w:rtl/>
        </w:rPr>
        <w:t>معوقات إدارة الأزمات</w:t>
      </w:r>
      <w:bookmarkEnd w:id="28"/>
    </w:p>
    <w:p w14:paraId="7C4CF3BC" w14:textId="77777777" w:rsidR="00824B8B" w:rsidRPr="00A8751F" w:rsidRDefault="00824B8B" w:rsidP="003C0C46">
      <w:pPr>
        <w:bidi/>
        <w:spacing w:before="240" w:line="360" w:lineRule="auto"/>
        <w:jc w:val="both"/>
        <w:rPr>
          <w:rFonts w:cs="Simplified Arabic"/>
          <w:sz w:val="28"/>
          <w:szCs w:val="28"/>
          <w:rtl/>
          <w:lang w:bidi="ar-EG"/>
        </w:rPr>
      </w:pPr>
      <w:r w:rsidRPr="00A8751F">
        <w:rPr>
          <w:rFonts w:cs="Simplified Arabic"/>
          <w:sz w:val="28"/>
          <w:szCs w:val="28"/>
          <w:rtl/>
        </w:rPr>
        <w:t>رغم الجهود التي تبذلها الإدارات في مواجهة الأزمات والتعامل معها، إلا أن هناك مجموعة من المعوقات التي قد تحد من فاعلية إدارة الأزمات وتعيق تحقيق أهدافها، ويمكن تصنيف هذه المعوقات كما يأتي</w:t>
      </w:r>
      <w:r w:rsidRPr="00A8751F">
        <w:rPr>
          <w:rFonts w:cs="Simplified Arabic" w:hint="cs"/>
          <w:sz w:val="28"/>
          <w:szCs w:val="28"/>
          <w:rtl/>
          <w:lang w:bidi="ar-EG"/>
        </w:rPr>
        <w:t xml:space="preserve"> (الغامدي والقرشي، 2025، 362):</w:t>
      </w:r>
    </w:p>
    <w:p w14:paraId="2F2F7453" w14:textId="77777777" w:rsidR="00824B8B" w:rsidRPr="00A8751F" w:rsidRDefault="00824B8B" w:rsidP="003C0C46">
      <w:pPr>
        <w:bidi/>
        <w:spacing w:before="240" w:line="360" w:lineRule="auto"/>
        <w:jc w:val="both"/>
        <w:rPr>
          <w:rFonts w:cs="Simplified Arabic"/>
          <w:sz w:val="28"/>
          <w:szCs w:val="28"/>
          <w:lang w:bidi="ar-EG"/>
        </w:rPr>
      </w:pPr>
      <w:r w:rsidRPr="00A8751F">
        <w:rPr>
          <w:rFonts w:cs="Simplified Arabic"/>
          <w:b/>
          <w:bCs/>
          <w:sz w:val="28"/>
          <w:szCs w:val="28"/>
          <w:rtl/>
        </w:rPr>
        <w:t>أولاً</w:t>
      </w:r>
      <w:r w:rsidRPr="00A8751F">
        <w:rPr>
          <w:rFonts w:cs="Simplified Arabic"/>
          <w:b/>
          <w:bCs/>
          <w:sz w:val="28"/>
          <w:szCs w:val="28"/>
          <w:lang w:bidi="ar-EG"/>
        </w:rPr>
        <w:t xml:space="preserve">: </w:t>
      </w:r>
      <w:r w:rsidRPr="00A8751F">
        <w:rPr>
          <w:rFonts w:cs="Simplified Arabic"/>
          <w:b/>
          <w:bCs/>
          <w:sz w:val="28"/>
          <w:szCs w:val="28"/>
          <w:rtl/>
        </w:rPr>
        <w:t>المعوقات الإنسانية</w:t>
      </w:r>
    </w:p>
    <w:p w14:paraId="4A8E65E6" w14:textId="77777777" w:rsidR="00824B8B" w:rsidRPr="00A8751F" w:rsidRDefault="00824B8B" w:rsidP="009C6DF3">
      <w:pPr>
        <w:numPr>
          <w:ilvl w:val="0"/>
          <w:numId w:val="10"/>
        </w:numPr>
        <w:bidi/>
        <w:spacing w:before="240" w:line="360" w:lineRule="auto"/>
        <w:jc w:val="both"/>
        <w:rPr>
          <w:rFonts w:cs="Simplified Arabic"/>
          <w:sz w:val="28"/>
          <w:szCs w:val="28"/>
          <w:lang w:bidi="ar-EG"/>
        </w:rPr>
      </w:pPr>
      <w:r w:rsidRPr="00A8751F">
        <w:rPr>
          <w:rFonts w:cs="Simplified Arabic"/>
          <w:sz w:val="28"/>
          <w:szCs w:val="28"/>
          <w:rtl/>
        </w:rPr>
        <w:t>اعتقاد بعض الأفراد أن الأزمات لن تحدث داخل مؤسساتهم، مما يؤدي إلى تجاهل التخطيط لمواجهتها</w:t>
      </w:r>
      <w:r w:rsidRPr="00A8751F">
        <w:rPr>
          <w:rFonts w:cs="Simplified Arabic"/>
          <w:sz w:val="28"/>
          <w:szCs w:val="28"/>
          <w:lang w:bidi="ar-EG"/>
        </w:rPr>
        <w:t>.</w:t>
      </w:r>
    </w:p>
    <w:p w14:paraId="53E808E9" w14:textId="77777777" w:rsidR="00824B8B" w:rsidRPr="00A8751F" w:rsidRDefault="00824B8B" w:rsidP="009C6DF3">
      <w:pPr>
        <w:numPr>
          <w:ilvl w:val="0"/>
          <w:numId w:val="10"/>
        </w:numPr>
        <w:bidi/>
        <w:spacing w:before="240" w:line="360" w:lineRule="auto"/>
        <w:jc w:val="both"/>
        <w:rPr>
          <w:rFonts w:cs="Simplified Arabic"/>
          <w:sz w:val="28"/>
          <w:szCs w:val="28"/>
          <w:lang w:bidi="ar-EG"/>
        </w:rPr>
      </w:pPr>
      <w:r w:rsidRPr="00A8751F">
        <w:rPr>
          <w:rFonts w:cs="Simplified Arabic"/>
          <w:sz w:val="28"/>
          <w:szCs w:val="28"/>
          <w:rtl/>
        </w:rPr>
        <w:t>ضعف إدراك مصادر الخطر أو التقليل من أهميتها سواء من قبل الموظفين أو المديرين</w:t>
      </w:r>
      <w:r w:rsidRPr="00A8751F">
        <w:rPr>
          <w:rFonts w:cs="Simplified Arabic"/>
          <w:sz w:val="28"/>
          <w:szCs w:val="28"/>
          <w:lang w:bidi="ar-EG"/>
        </w:rPr>
        <w:t>.</w:t>
      </w:r>
    </w:p>
    <w:p w14:paraId="07AAC31E" w14:textId="77777777" w:rsidR="00824B8B" w:rsidRPr="00A8751F" w:rsidRDefault="00824B8B" w:rsidP="009C6DF3">
      <w:pPr>
        <w:numPr>
          <w:ilvl w:val="0"/>
          <w:numId w:val="10"/>
        </w:numPr>
        <w:bidi/>
        <w:spacing w:before="240" w:line="360" w:lineRule="auto"/>
        <w:jc w:val="both"/>
        <w:rPr>
          <w:rFonts w:cs="Simplified Arabic"/>
          <w:sz w:val="28"/>
          <w:szCs w:val="28"/>
          <w:lang w:bidi="ar-EG"/>
        </w:rPr>
      </w:pPr>
      <w:r w:rsidRPr="00A8751F">
        <w:rPr>
          <w:rFonts w:cs="Simplified Arabic"/>
          <w:sz w:val="28"/>
          <w:szCs w:val="28"/>
          <w:rtl/>
        </w:rPr>
        <w:t>الاعتماد المفرط على رأي الجماعة وتجنب تحمل المسؤولية الفردية</w:t>
      </w:r>
      <w:r w:rsidRPr="00A8751F">
        <w:rPr>
          <w:rFonts w:cs="Simplified Arabic"/>
          <w:sz w:val="28"/>
          <w:szCs w:val="28"/>
          <w:lang w:bidi="ar-EG"/>
        </w:rPr>
        <w:t>.</w:t>
      </w:r>
    </w:p>
    <w:p w14:paraId="3D0BFBAA" w14:textId="77777777" w:rsidR="00824B8B" w:rsidRPr="00A8751F" w:rsidRDefault="00824B8B" w:rsidP="009C6DF3">
      <w:pPr>
        <w:numPr>
          <w:ilvl w:val="0"/>
          <w:numId w:val="10"/>
        </w:numPr>
        <w:bidi/>
        <w:spacing w:before="240" w:line="360" w:lineRule="auto"/>
        <w:jc w:val="both"/>
        <w:rPr>
          <w:rFonts w:cs="Simplified Arabic"/>
          <w:sz w:val="28"/>
          <w:szCs w:val="28"/>
          <w:lang w:bidi="ar-EG"/>
        </w:rPr>
      </w:pPr>
      <w:r w:rsidRPr="00A8751F">
        <w:rPr>
          <w:rFonts w:cs="Simplified Arabic"/>
          <w:sz w:val="28"/>
          <w:szCs w:val="28"/>
          <w:rtl/>
        </w:rPr>
        <w:t>الاعتقاد بأن إدارة الأزمات ليست جزءًا أساسياً من مهام العمل داخل المنظمة</w:t>
      </w:r>
      <w:r w:rsidRPr="00A8751F">
        <w:rPr>
          <w:rFonts w:cs="Simplified Arabic"/>
          <w:sz w:val="28"/>
          <w:szCs w:val="28"/>
          <w:lang w:bidi="ar-EG"/>
        </w:rPr>
        <w:t>.</w:t>
      </w:r>
    </w:p>
    <w:p w14:paraId="0FC27137" w14:textId="77777777" w:rsidR="00824B8B" w:rsidRPr="00A8751F" w:rsidRDefault="00824B8B" w:rsidP="003C0C46">
      <w:pPr>
        <w:bidi/>
        <w:spacing w:before="240" w:line="360" w:lineRule="auto"/>
        <w:jc w:val="both"/>
        <w:rPr>
          <w:rFonts w:cs="Simplified Arabic"/>
          <w:sz w:val="28"/>
          <w:szCs w:val="28"/>
          <w:lang w:bidi="ar-EG"/>
        </w:rPr>
      </w:pPr>
      <w:r w:rsidRPr="00A8751F">
        <w:rPr>
          <w:rFonts w:cs="Simplified Arabic"/>
          <w:b/>
          <w:bCs/>
          <w:sz w:val="28"/>
          <w:szCs w:val="28"/>
          <w:rtl/>
        </w:rPr>
        <w:t>ثانياً</w:t>
      </w:r>
      <w:r w:rsidRPr="00A8751F">
        <w:rPr>
          <w:rFonts w:cs="Simplified Arabic"/>
          <w:b/>
          <w:bCs/>
          <w:sz w:val="28"/>
          <w:szCs w:val="28"/>
          <w:lang w:bidi="ar-EG"/>
        </w:rPr>
        <w:t xml:space="preserve">: </w:t>
      </w:r>
      <w:r w:rsidRPr="00A8751F">
        <w:rPr>
          <w:rFonts w:cs="Simplified Arabic"/>
          <w:b/>
          <w:bCs/>
          <w:sz w:val="28"/>
          <w:szCs w:val="28"/>
          <w:rtl/>
        </w:rPr>
        <w:t>المعوقات التنظيمية</w:t>
      </w:r>
    </w:p>
    <w:p w14:paraId="317E1742" w14:textId="77777777" w:rsidR="00824B8B" w:rsidRPr="00A8751F" w:rsidRDefault="00824B8B" w:rsidP="009C6DF3">
      <w:pPr>
        <w:numPr>
          <w:ilvl w:val="0"/>
          <w:numId w:val="11"/>
        </w:numPr>
        <w:bidi/>
        <w:spacing w:before="240" w:line="360" w:lineRule="auto"/>
        <w:jc w:val="both"/>
        <w:rPr>
          <w:rFonts w:cs="Simplified Arabic"/>
          <w:sz w:val="28"/>
          <w:szCs w:val="28"/>
          <w:lang w:bidi="ar-EG"/>
        </w:rPr>
      </w:pPr>
      <w:r w:rsidRPr="00A8751F">
        <w:rPr>
          <w:rFonts w:cs="Simplified Arabic"/>
          <w:sz w:val="28"/>
          <w:szCs w:val="28"/>
          <w:rtl/>
        </w:rPr>
        <w:lastRenderedPageBreak/>
        <w:t>عدم وضوح تحديد السلطة والمسؤوليات داخل المنظمة</w:t>
      </w:r>
      <w:r w:rsidRPr="00A8751F">
        <w:rPr>
          <w:rFonts w:cs="Simplified Arabic"/>
          <w:sz w:val="28"/>
          <w:szCs w:val="28"/>
          <w:lang w:bidi="ar-EG"/>
        </w:rPr>
        <w:t>.</w:t>
      </w:r>
    </w:p>
    <w:p w14:paraId="4D4F155E" w14:textId="77777777" w:rsidR="00824B8B" w:rsidRPr="00A8751F" w:rsidRDefault="00824B8B" w:rsidP="009C6DF3">
      <w:pPr>
        <w:numPr>
          <w:ilvl w:val="0"/>
          <w:numId w:val="11"/>
        </w:numPr>
        <w:bidi/>
        <w:spacing w:before="240" w:line="360" w:lineRule="auto"/>
        <w:jc w:val="both"/>
        <w:rPr>
          <w:rFonts w:cs="Simplified Arabic"/>
          <w:sz w:val="28"/>
          <w:szCs w:val="28"/>
          <w:lang w:bidi="ar-EG"/>
        </w:rPr>
      </w:pPr>
      <w:r w:rsidRPr="00A8751F">
        <w:rPr>
          <w:rFonts w:cs="Simplified Arabic"/>
          <w:sz w:val="28"/>
          <w:szCs w:val="28"/>
          <w:rtl/>
        </w:rPr>
        <w:t>ضعف دعم الإدارة العليا لجهود إدارة الأزمات</w:t>
      </w:r>
      <w:r w:rsidRPr="00A8751F">
        <w:rPr>
          <w:rFonts w:cs="Simplified Arabic"/>
          <w:sz w:val="28"/>
          <w:szCs w:val="28"/>
          <w:lang w:bidi="ar-EG"/>
        </w:rPr>
        <w:t>.</w:t>
      </w:r>
    </w:p>
    <w:p w14:paraId="6DF3A18B" w14:textId="77777777" w:rsidR="00824B8B" w:rsidRPr="00A8751F" w:rsidRDefault="00824B8B" w:rsidP="009C6DF3">
      <w:pPr>
        <w:numPr>
          <w:ilvl w:val="0"/>
          <w:numId w:val="11"/>
        </w:numPr>
        <w:bidi/>
        <w:spacing w:before="240" w:line="360" w:lineRule="auto"/>
        <w:jc w:val="both"/>
        <w:rPr>
          <w:rFonts w:cs="Simplified Arabic"/>
          <w:sz w:val="28"/>
          <w:szCs w:val="28"/>
          <w:lang w:bidi="ar-EG"/>
        </w:rPr>
      </w:pPr>
      <w:r w:rsidRPr="00A8751F">
        <w:rPr>
          <w:rFonts w:cs="Simplified Arabic"/>
          <w:sz w:val="28"/>
          <w:szCs w:val="28"/>
          <w:rtl/>
        </w:rPr>
        <w:t>ضعف برامج التدريب والتأهيل في مجال إدارة الأزمات</w:t>
      </w:r>
      <w:r w:rsidRPr="00A8751F">
        <w:rPr>
          <w:rFonts w:cs="Simplified Arabic"/>
          <w:sz w:val="28"/>
          <w:szCs w:val="28"/>
          <w:lang w:bidi="ar-EG"/>
        </w:rPr>
        <w:t>.</w:t>
      </w:r>
    </w:p>
    <w:p w14:paraId="36894F00" w14:textId="77777777" w:rsidR="00824B8B" w:rsidRPr="00A8751F" w:rsidRDefault="00824B8B" w:rsidP="003C0C46">
      <w:pPr>
        <w:bidi/>
        <w:spacing w:before="240" w:line="360" w:lineRule="auto"/>
        <w:jc w:val="both"/>
        <w:rPr>
          <w:rFonts w:cs="Simplified Arabic"/>
          <w:sz w:val="28"/>
          <w:szCs w:val="28"/>
          <w:lang w:bidi="ar-EG"/>
        </w:rPr>
      </w:pPr>
      <w:r w:rsidRPr="00A8751F">
        <w:rPr>
          <w:rFonts w:cs="Simplified Arabic"/>
          <w:b/>
          <w:bCs/>
          <w:sz w:val="28"/>
          <w:szCs w:val="28"/>
          <w:rtl/>
        </w:rPr>
        <w:t>ثالثاً</w:t>
      </w:r>
      <w:r w:rsidRPr="00A8751F">
        <w:rPr>
          <w:rFonts w:cs="Simplified Arabic"/>
          <w:b/>
          <w:bCs/>
          <w:sz w:val="28"/>
          <w:szCs w:val="28"/>
          <w:lang w:bidi="ar-EG"/>
        </w:rPr>
        <w:t xml:space="preserve">: </w:t>
      </w:r>
      <w:r w:rsidRPr="00A8751F">
        <w:rPr>
          <w:rFonts w:cs="Simplified Arabic"/>
          <w:b/>
          <w:bCs/>
          <w:sz w:val="28"/>
          <w:szCs w:val="28"/>
          <w:rtl/>
        </w:rPr>
        <w:t>المعوقات المتعلقة بالمعلومات</w:t>
      </w:r>
    </w:p>
    <w:p w14:paraId="4CA8966E" w14:textId="77777777" w:rsidR="00824B8B" w:rsidRPr="00A8751F" w:rsidRDefault="00824B8B" w:rsidP="009C6DF3">
      <w:pPr>
        <w:numPr>
          <w:ilvl w:val="0"/>
          <w:numId w:val="12"/>
        </w:numPr>
        <w:bidi/>
        <w:spacing w:before="240" w:line="360" w:lineRule="auto"/>
        <w:jc w:val="both"/>
        <w:rPr>
          <w:rFonts w:cs="Simplified Arabic"/>
          <w:sz w:val="28"/>
          <w:szCs w:val="28"/>
          <w:lang w:bidi="ar-EG"/>
        </w:rPr>
      </w:pPr>
      <w:r w:rsidRPr="00A8751F">
        <w:rPr>
          <w:rFonts w:cs="Simplified Arabic"/>
          <w:sz w:val="28"/>
          <w:szCs w:val="28"/>
          <w:rtl/>
        </w:rPr>
        <w:t>تعرض المعلومات للتحريف أو التشويه أثناء انتقالها داخل المنظمة أو خارجها</w:t>
      </w:r>
      <w:r w:rsidRPr="00A8751F">
        <w:rPr>
          <w:rFonts w:cs="Simplified Arabic"/>
          <w:sz w:val="28"/>
          <w:szCs w:val="28"/>
          <w:lang w:bidi="ar-EG"/>
        </w:rPr>
        <w:t>.</w:t>
      </w:r>
    </w:p>
    <w:p w14:paraId="7A9FD538" w14:textId="77777777" w:rsidR="00824B8B" w:rsidRPr="00A8751F" w:rsidRDefault="00824B8B" w:rsidP="009C6DF3">
      <w:pPr>
        <w:numPr>
          <w:ilvl w:val="0"/>
          <w:numId w:val="12"/>
        </w:numPr>
        <w:bidi/>
        <w:spacing w:before="240" w:line="360" w:lineRule="auto"/>
        <w:jc w:val="both"/>
        <w:rPr>
          <w:rFonts w:cs="Simplified Arabic"/>
          <w:sz w:val="28"/>
          <w:szCs w:val="28"/>
          <w:lang w:bidi="ar-EG"/>
        </w:rPr>
      </w:pPr>
      <w:r w:rsidRPr="00A8751F">
        <w:rPr>
          <w:rFonts w:cs="Simplified Arabic"/>
          <w:sz w:val="28"/>
          <w:szCs w:val="28"/>
          <w:rtl/>
        </w:rPr>
        <w:t>صعوبة التأكد من دقة المعلومات أو التحقق من مصادرها في أوقات الأزمات</w:t>
      </w:r>
      <w:r w:rsidRPr="00A8751F">
        <w:rPr>
          <w:rFonts w:cs="Simplified Arabic"/>
          <w:sz w:val="28"/>
          <w:szCs w:val="28"/>
          <w:lang w:bidi="ar-EG"/>
        </w:rPr>
        <w:t>.</w:t>
      </w:r>
    </w:p>
    <w:p w14:paraId="60C3CEB0" w14:textId="77777777" w:rsidR="00824B8B" w:rsidRPr="00A8751F" w:rsidRDefault="00824B8B" w:rsidP="003C0C46">
      <w:pPr>
        <w:bidi/>
        <w:spacing w:before="240" w:line="360" w:lineRule="auto"/>
        <w:jc w:val="both"/>
        <w:rPr>
          <w:rFonts w:cs="Simplified Arabic"/>
          <w:sz w:val="28"/>
          <w:szCs w:val="28"/>
          <w:lang w:bidi="ar-EG"/>
        </w:rPr>
      </w:pPr>
      <w:r w:rsidRPr="00A8751F">
        <w:rPr>
          <w:rFonts w:cs="Simplified Arabic"/>
          <w:b/>
          <w:bCs/>
          <w:sz w:val="28"/>
          <w:szCs w:val="28"/>
          <w:rtl/>
        </w:rPr>
        <w:t>رابعاً</w:t>
      </w:r>
      <w:r w:rsidRPr="00A8751F">
        <w:rPr>
          <w:rFonts w:cs="Simplified Arabic"/>
          <w:b/>
          <w:bCs/>
          <w:sz w:val="28"/>
          <w:szCs w:val="28"/>
          <w:lang w:bidi="ar-EG"/>
        </w:rPr>
        <w:t xml:space="preserve">: </w:t>
      </w:r>
      <w:r w:rsidRPr="00A8751F">
        <w:rPr>
          <w:rFonts w:cs="Simplified Arabic"/>
          <w:b/>
          <w:bCs/>
          <w:sz w:val="28"/>
          <w:szCs w:val="28"/>
          <w:rtl/>
        </w:rPr>
        <w:t>المعوقات المرتبطة بالاتصال</w:t>
      </w:r>
    </w:p>
    <w:p w14:paraId="52DD0DD4" w14:textId="77777777" w:rsidR="00824B8B" w:rsidRPr="00A8751F" w:rsidRDefault="00824B8B" w:rsidP="009C6DF3">
      <w:pPr>
        <w:numPr>
          <w:ilvl w:val="0"/>
          <w:numId w:val="13"/>
        </w:numPr>
        <w:bidi/>
        <w:spacing w:before="240" w:line="360" w:lineRule="auto"/>
        <w:jc w:val="both"/>
        <w:rPr>
          <w:rFonts w:cs="Simplified Arabic"/>
          <w:sz w:val="28"/>
          <w:szCs w:val="28"/>
          <w:lang w:bidi="ar-EG"/>
        </w:rPr>
      </w:pPr>
      <w:r w:rsidRPr="00A8751F">
        <w:rPr>
          <w:rFonts w:cs="Simplified Arabic"/>
          <w:sz w:val="28"/>
          <w:szCs w:val="28"/>
          <w:rtl/>
        </w:rPr>
        <w:t>صعوبة نقل وتبادل المعلومات داخل المنظمة أو بينها وبين الجهات الأخرى</w:t>
      </w:r>
      <w:r w:rsidRPr="00A8751F">
        <w:rPr>
          <w:rFonts w:cs="Simplified Arabic"/>
          <w:sz w:val="28"/>
          <w:szCs w:val="28"/>
          <w:lang w:bidi="ar-EG"/>
        </w:rPr>
        <w:t>.</w:t>
      </w:r>
    </w:p>
    <w:p w14:paraId="05685A55" w14:textId="77777777" w:rsidR="00824B8B" w:rsidRPr="00A8751F" w:rsidRDefault="00824B8B" w:rsidP="009C6DF3">
      <w:pPr>
        <w:numPr>
          <w:ilvl w:val="0"/>
          <w:numId w:val="13"/>
        </w:numPr>
        <w:bidi/>
        <w:spacing w:before="240" w:line="360" w:lineRule="auto"/>
        <w:jc w:val="both"/>
        <w:rPr>
          <w:rFonts w:cs="Simplified Arabic"/>
          <w:sz w:val="28"/>
          <w:szCs w:val="28"/>
          <w:lang w:bidi="ar-EG"/>
        </w:rPr>
      </w:pPr>
      <w:r w:rsidRPr="00A8751F">
        <w:rPr>
          <w:rFonts w:cs="Simplified Arabic"/>
          <w:sz w:val="28"/>
          <w:szCs w:val="28"/>
          <w:rtl/>
        </w:rPr>
        <w:t>محدودية استخدام وسائل الاتصال الحديثة في التعامل مع الأزمات</w:t>
      </w:r>
      <w:r w:rsidRPr="00A8751F">
        <w:rPr>
          <w:rFonts w:cs="Simplified Arabic"/>
          <w:sz w:val="28"/>
          <w:szCs w:val="28"/>
          <w:lang w:bidi="ar-EG"/>
        </w:rPr>
        <w:t>.</w:t>
      </w:r>
    </w:p>
    <w:p w14:paraId="0F5E19F7" w14:textId="77777777" w:rsidR="00824B8B" w:rsidRPr="00A8751F" w:rsidRDefault="00824B8B" w:rsidP="003C0C46">
      <w:pPr>
        <w:bidi/>
        <w:spacing w:before="240" w:line="360" w:lineRule="auto"/>
        <w:jc w:val="both"/>
        <w:rPr>
          <w:rFonts w:cs="Simplified Arabic"/>
          <w:sz w:val="28"/>
          <w:szCs w:val="28"/>
          <w:lang w:bidi="ar-EG"/>
        </w:rPr>
      </w:pPr>
      <w:r w:rsidRPr="00A8751F">
        <w:rPr>
          <w:rFonts w:cs="Simplified Arabic"/>
          <w:b/>
          <w:bCs/>
          <w:sz w:val="28"/>
          <w:szCs w:val="28"/>
          <w:rtl/>
        </w:rPr>
        <w:t>معوقات أخرى</w:t>
      </w:r>
    </w:p>
    <w:p w14:paraId="2816DD37" w14:textId="77777777" w:rsidR="00824B8B" w:rsidRPr="00A8751F" w:rsidRDefault="00824B8B" w:rsidP="009C6DF3">
      <w:pPr>
        <w:numPr>
          <w:ilvl w:val="0"/>
          <w:numId w:val="14"/>
        </w:numPr>
        <w:bidi/>
        <w:spacing w:before="240" w:line="360" w:lineRule="auto"/>
        <w:jc w:val="both"/>
        <w:rPr>
          <w:rFonts w:cs="Simplified Arabic"/>
          <w:sz w:val="28"/>
          <w:szCs w:val="28"/>
          <w:lang w:bidi="ar-EG"/>
        </w:rPr>
      </w:pPr>
      <w:r w:rsidRPr="00A8751F">
        <w:rPr>
          <w:rFonts w:cs="Simplified Arabic"/>
          <w:sz w:val="28"/>
          <w:szCs w:val="28"/>
          <w:rtl/>
        </w:rPr>
        <w:t>تمسك الإدارة العليا بمركزية اتخاذ القرارات وعدم تفويض الصلاحيات</w:t>
      </w:r>
      <w:r w:rsidRPr="00A8751F">
        <w:rPr>
          <w:rFonts w:cs="Simplified Arabic"/>
          <w:sz w:val="28"/>
          <w:szCs w:val="28"/>
          <w:lang w:bidi="ar-EG"/>
        </w:rPr>
        <w:t>.</w:t>
      </w:r>
    </w:p>
    <w:p w14:paraId="10316192" w14:textId="77777777" w:rsidR="00824B8B" w:rsidRPr="00A8751F" w:rsidRDefault="00824B8B" w:rsidP="009C6DF3">
      <w:pPr>
        <w:numPr>
          <w:ilvl w:val="0"/>
          <w:numId w:val="14"/>
        </w:numPr>
        <w:bidi/>
        <w:spacing w:before="240" w:line="360" w:lineRule="auto"/>
        <w:jc w:val="both"/>
        <w:rPr>
          <w:rFonts w:cs="Simplified Arabic"/>
          <w:sz w:val="28"/>
          <w:szCs w:val="28"/>
          <w:lang w:bidi="ar-EG"/>
        </w:rPr>
      </w:pPr>
      <w:r w:rsidRPr="00A8751F">
        <w:rPr>
          <w:rFonts w:cs="Simplified Arabic"/>
          <w:sz w:val="28"/>
          <w:szCs w:val="28"/>
          <w:rtl/>
        </w:rPr>
        <w:t>مقاومة بعض العاملين للتغييرات المرتبطة بإدارة الأزمات</w:t>
      </w:r>
      <w:r w:rsidRPr="00A8751F">
        <w:rPr>
          <w:rFonts w:cs="Simplified Arabic"/>
          <w:sz w:val="28"/>
          <w:szCs w:val="28"/>
          <w:lang w:bidi="ar-EG"/>
        </w:rPr>
        <w:t>.</w:t>
      </w:r>
    </w:p>
    <w:p w14:paraId="5178E8AB" w14:textId="77777777" w:rsidR="00824B8B" w:rsidRPr="00A8751F" w:rsidRDefault="00824B8B" w:rsidP="009C6DF3">
      <w:pPr>
        <w:numPr>
          <w:ilvl w:val="0"/>
          <w:numId w:val="14"/>
        </w:numPr>
        <w:bidi/>
        <w:spacing w:before="240" w:line="360" w:lineRule="auto"/>
        <w:jc w:val="both"/>
        <w:rPr>
          <w:rFonts w:cs="Simplified Arabic"/>
          <w:sz w:val="28"/>
          <w:szCs w:val="28"/>
          <w:lang w:bidi="ar-EG"/>
        </w:rPr>
      </w:pPr>
      <w:r w:rsidRPr="00A8751F">
        <w:rPr>
          <w:rFonts w:cs="Simplified Arabic"/>
          <w:sz w:val="28"/>
          <w:szCs w:val="28"/>
          <w:rtl/>
        </w:rPr>
        <w:t>نقص المعلومات والبيانات المتعلقة بالأزمة أو عدم تحديثها باستمرار</w:t>
      </w:r>
      <w:r w:rsidRPr="00A8751F">
        <w:rPr>
          <w:rFonts w:cs="Simplified Arabic"/>
          <w:sz w:val="28"/>
          <w:szCs w:val="28"/>
          <w:lang w:bidi="ar-EG"/>
        </w:rPr>
        <w:t>.</w:t>
      </w:r>
    </w:p>
    <w:p w14:paraId="2682BEAA" w14:textId="77777777" w:rsidR="00824B8B" w:rsidRDefault="00824B8B" w:rsidP="009C6DF3">
      <w:pPr>
        <w:numPr>
          <w:ilvl w:val="0"/>
          <w:numId w:val="14"/>
        </w:numPr>
        <w:bidi/>
        <w:spacing w:before="240" w:line="360" w:lineRule="auto"/>
        <w:jc w:val="both"/>
        <w:rPr>
          <w:rFonts w:cs="Simplified Arabic"/>
          <w:sz w:val="28"/>
          <w:szCs w:val="28"/>
          <w:lang w:bidi="ar-EG"/>
        </w:rPr>
      </w:pPr>
      <w:r w:rsidRPr="00A8751F">
        <w:rPr>
          <w:rFonts w:cs="Simplified Arabic"/>
          <w:sz w:val="28"/>
          <w:szCs w:val="28"/>
          <w:rtl/>
        </w:rPr>
        <w:t>قلة الخبرة في التعامل مع أنواع الأزمات المختلفة</w:t>
      </w:r>
      <w:r w:rsidRPr="00A8751F">
        <w:rPr>
          <w:rFonts w:cs="Simplified Arabic"/>
          <w:sz w:val="28"/>
          <w:szCs w:val="28"/>
          <w:lang w:bidi="ar-EG"/>
        </w:rPr>
        <w:t>.</w:t>
      </w:r>
    </w:p>
    <w:p w14:paraId="28968029" w14:textId="77777777" w:rsidR="00C46D27" w:rsidRDefault="00C46D27" w:rsidP="00C46D27">
      <w:pPr>
        <w:bidi/>
        <w:spacing w:before="240" w:line="360" w:lineRule="auto"/>
        <w:jc w:val="both"/>
        <w:rPr>
          <w:rFonts w:cs="Simplified Arabic"/>
          <w:sz w:val="28"/>
          <w:szCs w:val="28"/>
          <w:rtl/>
          <w:lang w:bidi="ar-EG"/>
        </w:rPr>
      </w:pPr>
    </w:p>
    <w:p w14:paraId="3D1A67B8" w14:textId="77777777" w:rsidR="00C46D27" w:rsidRDefault="00C46D27" w:rsidP="00C46D27">
      <w:pPr>
        <w:bidi/>
        <w:spacing w:before="240" w:line="360" w:lineRule="auto"/>
        <w:jc w:val="both"/>
        <w:rPr>
          <w:rFonts w:cs="Simplified Arabic"/>
          <w:sz w:val="28"/>
          <w:szCs w:val="28"/>
          <w:rtl/>
          <w:lang w:bidi="ar-EG"/>
        </w:rPr>
      </w:pPr>
    </w:p>
    <w:p w14:paraId="4A3C7F64" w14:textId="77777777" w:rsidR="00C46D27" w:rsidRDefault="00C46D27" w:rsidP="00C46D27">
      <w:pPr>
        <w:bidi/>
        <w:spacing w:before="240" w:line="360" w:lineRule="auto"/>
        <w:jc w:val="both"/>
        <w:rPr>
          <w:rFonts w:cs="Simplified Arabic"/>
          <w:sz w:val="28"/>
          <w:szCs w:val="28"/>
          <w:rtl/>
          <w:lang w:bidi="ar-EG"/>
        </w:rPr>
      </w:pPr>
    </w:p>
    <w:p w14:paraId="0682D580" w14:textId="77777777" w:rsidR="00614894" w:rsidRPr="00025A57" w:rsidRDefault="00614894" w:rsidP="00614894">
      <w:pPr>
        <w:spacing w:line="360" w:lineRule="auto"/>
        <w:ind w:firstLine="662"/>
        <w:jc w:val="both"/>
        <w:rPr>
          <w:rFonts w:ascii="Simplified Arabic" w:hAnsi="Simplified Arabic" w:cs="Simplified Arabic"/>
          <w:sz w:val="28"/>
          <w:szCs w:val="28"/>
          <w:rtl/>
          <w:lang w:val="en-GB" w:bidi="ar-EG"/>
        </w:rPr>
      </w:pPr>
    </w:p>
    <w:p w14:paraId="64454453" w14:textId="77777777" w:rsidR="00614894" w:rsidRPr="00025A57" w:rsidRDefault="00614894" w:rsidP="00614894">
      <w:pPr>
        <w:spacing w:line="360" w:lineRule="auto"/>
        <w:ind w:firstLine="662"/>
        <w:jc w:val="both"/>
        <w:rPr>
          <w:rFonts w:ascii="Simplified Arabic" w:hAnsi="Simplified Arabic" w:cs="Simplified Arabic"/>
          <w:sz w:val="28"/>
          <w:szCs w:val="28"/>
          <w:rtl/>
          <w:lang w:val="en-GB" w:bidi="ar-EG"/>
        </w:rPr>
      </w:pPr>
    </w:p>
    <w:p w14:paraId="25C742C5" w14:textId="77777777" w:rsidR="00614894" w:rsidRPr="00025A57" w:rsidRDefault="00614894" w:rsidP="00614894">
      <w:pPr>
        <w:widowControl w:val="0"/>
        <w:spacing w:before="240" w:after="0" w:line="240" w:lineRule="auto"/>
        <w:jc w:val="center"/>
        <w:outlineLvl w:val="0"/>
        <w:rPr>
          <w:rFonts w:ascii="Times New Roman" w:hAnsi="Times New Roman" w:cs="Simplified Arabic"/>
          <w:b/>
          <w:bCs/>
          <w:color w:val="000000" w:themeColor="text1"/>
          <w:szCs w:val="40"/>
          <w:rtl/>
          <w:lang w:bidi="ar-EG"/>
        </w:rPr>
      </w:pPr>
      <w:bookmarkStart w:id="29" w:name="_Toc217052332"/>
      <w:bookmarkStart w:id="30" w:name="_Toc224584633"/>
      <w:bookmarkStart w:id="31" w:name="_Toc227847298"/>
      <w:r w:rsidRPr="00025A57">
        <w:rPr>
          <w:rFonts w:ascii="Times New Roman" w:hAnsi="Times New Roman" w:cs="Simplified Arabic" w:hint="cs"/>
          <w:b/>
          <w:bCs/>
          <w:color w:val="000000" w:themeColor="text1"/>
          <w:szCs w:val="40"/>
          <w:rtl/>
          <w:lang w:bidi="ar-EG"/>
        </w:rPr>
        <w:t>الفصل الثاني</w:t>
      </w:r>
      <w:bookmarkEnd w:id="29"/>
      <w:bookmarkEnd w:id="30"/>
      <w:bookmarkEnd w:id="31"/>
    </w:p>
    <w:p w14:paraId="68593570" w14:textId="77777777" w:rsidR="00614894" w:rsidRPr="00025A57" w:rsidRDefault="00614894" w:rsidP="00614894">
      <w:pPr>
        <w:widowControl w:val="0"/>
        <w:spacing w:before="240"/>
        <w:jc w:val="center"/>
        <w:outlineLvl w:val="0"/>
        <w:rPr>
          <w:rFonts w:ascii="Times New Roman" w:hAnsi="Times New Roman" w:cs="Simplified Arabic"/>
          <w:b/>
          <w:bCs/>
          <w:color w:val="000000" w:themeColor="text1"/>
          <w:szCs w:val="40"/>
          <w:rtl/>
          <w:lang w:bidi="ar-EG"/>
        </w:rPr>
      </w:pPr>
      <w:bookmarkStart w:id="32" w:name="_Toc217052333"/>
      <w:bookmarkStart w:id="33" w:name="_Toc224584634"/>
      <w:bookmarkStart w:id="34" w:name="_Toc227847299"/>
      <w:r w:rsidRPr="00025A57">
        <w:rPr>
          <w:rFonts w:ascii="Times New Roman" w:hAnsi="Times New Roman" w:cs="Simplified Arabic" w:hint="cs"/>
          <w:b/>
          <w:bCs/>
          <w:color w:val="000000" w:themeColor="text1"/>
          <w:szCs w:val="40"/>
          <w:rtl/>
          <w:lang w:bidi="ar-EG"/>
        </w:rPr>
        <w:t>الدراسات</w:t>
      </w:r>
      <w:r w:rsidRPr="00025A57">
        <w:rPr>
          <w:rFonts w:ascii="Times New Roman" w:hAnsi="Times New Roman" w:cs="Simplified Arabic"/>
          <w:b/>
          <w:bCs/>
          <w:color w:val="000000" w:themeColor="text1"/>
          <w:szCs w:val="40"/>
          <w:rtl/>
          <w:lang w:bidi="ar-EG"/>
        </w:rPr>
        <w:t xml:space="preserve"> </w:t>
      </w:r>
      <w:r w:rsidRPr="00025A57">
        <w:rPr>
          <w:rFonts w:ascii="Times New Roman" w:hAnsi="Times New Roman" w:cs="Simplified Arabic" w:hint="cs"/>
          <w:b/>
          <w:bCs/>
          <w:color w:val="000000" w:themeColor="text1"/>
          <w:szCs w:val="40"/>
          <w:rtl/>
          <w:lang w:bidi="ar-EG"/>
        </w:rPr>
        <w:t>السابقة</w:t>
      </w:r>
      <w:bookmarkEnd w:id="32"/>
      <w:bookmarkEnd w:id="33"/>
      <w:bookmarkEnd w:id="34"/>
      <w:r w:rsidRPr="00025A57">
        <w:rPr>
          <w:rFonts w:ascii="Times New Roman" w:hAnsi="Times New Roman" w:cs="Simplified Arabic"/>
          <w:b/>
          <w:bCs/>
          <w:color w:val="000000" w:themeColor="text1"/>
          <w:szCs w:val="40"/>
          <w:lang w:bidi="ar-EG"/>
        </w:rPr>
        <w:t xml:space="preserve"> </w:t>
      </w:r>
    </w:p>
    <w:p w14:paraId="4163FA88" w14:textId="77777777" w:rsidR="00614894" w:rsidRPr="00025A57" w:rsidRDefault="00614894" w:rsidP="00614894">
      <w:pPr>
        <w:spacing w:line="276" w:lineRule="auto"/>
        <w:ind w:firstLine="662"/>
        <w:jc w:val="both"/>
        <w:rPr>
          <w:rFonts w:ascii="Simplified Arabic" w:hAnsi="Simplified Arabic" w:cs="Simplified Arabic"/>
          <w:sz w:val="28"/>
          <w:szCs w:val="28"/>
          <w:rtl/>
          <w:lang w:val="en-GB" w:bidi="ar-EG"/>
        </w:rPr>
      </w:pPr>
    </w:p>
    <w:p w14:paraId="338EFC03" w14:textId="77777777" w:rsidR="00614894" w:rsidRPr="00025A57" w:rsidRDefault="00614894" w:rsidP="00614894">
      <w:pPr>
        <w:spacing w:line="276" w:lineRule="auto"/>
        <w:jc w:val="both"/>
        <w:rPr>
          <w:rFonts w:ascii="Simplified Arabic" w:hAnsi="Simplified Arabic" w:cs="Simplified Arabic"/>
          <w:sz w:val="28"/>
          <w:szCs w:val="28"/>
          <w:rtl/>
          <w:lang w:val="en-GB" w:bidi="ar-EG"/>
        </w:rPr>
      </w:pPr>
    </w:p>
    <w:p w14:paraId="0F66D94F"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77AB537C"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02AEA733"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0150F96B"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1A7D1F98"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4D31CAA7"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0A38377A" w14:textId="77777777" w:rsidR="00614894" w:rsidRPr="00025A57" w:rsidRDefault="00614894" w:rsidP="00614894">
      <w:pPr>
        <w:spacing w:line="276" w:lineRule="auto"/>
        <w:jc w:val="both"/>
        <w:rPr>
          <w:rFonts w:ascii="Simplified Arabic" w:hAnsi="Simplified Arabic" w:cs="Simplified Arabic"/>
          <w:b/>
          <w:bCs/>
          <w:sz w:val="28"/>
          <w:szCs w:val="28"/>
          <w:rtl/>
          <w:lang w:val="en-GB" w:bidi="ar-EG"/>
        </w:rPr>
      </w:pPr>
    </w:p>
    <w:p w14:paraId="29E11E38" w14:textId="77777777" w:rsidR="00C46D27" w:rsidRPr="003C0C46" w:rsidRDefault="00C46D27" w:rsidP="00C46D27">
      <w:pPr>
        <w:bidi/>
        <w:spacing w:before="240" w:line="360" w:lineRule="auto"/>
        <w:jc w:val="both"/>
        <w:rPr>
          <w:rFonts w:ascii="Simplified Arabic" w:hAnsi="Simplified Arabic" w:cs="Simplified Arabic"/>
          <w:b/>
          <w:bCs/>
          <w:color w:val="0D0D0D" w:themeColor="text1" w:themeTint="F2"/>
          <w:sz w:val="40"/>
          <w:szCs w:val="40"/>
          <w:rtl/>
        </w:rPr>
      </w:pPr>
      <w:r w:rsidRPr="003C0C46">
        <w:rPr>
          <w:rFonts w:ascii="Simplified Arabic" w:hAnsi="Simplified Arabic" w:cs="Simplified Arabic" w:hint="cs"/>
          <w:b/>
          <w:bCs/>
          <w:color w:val="0D0D0D" w:themeColor="text1" w:themeTint="F2"/>
          <w:sz w:val="40"/>
          <w:szCs w:val="40"/>
          <w:rtl/>
        </w:rPr>
        <w:lastRenderedPageBreak/>
        <w:t xml:space="preserve">مقدمة: </w:t>
      </w:r>
    </w:p>
    <w:p w14:paraId="3C5102C2" w14:textId="77777777" w:rsidR="00C46D27" w:rsidRDefault="00C46D27" w:rsidP="00C46D27">
      <w:pPr>
        <w:bidi/>
        <w:spacing w:before="240" w:line="360" w:lineRule="auto"/>
        <w:jc w:val="both"/>
        <w:rPr>
          <w:rFonts w:ascii="Simplified Arabic" w:hAnsi="Simplified Arabic" w:cs="Simplified Arabic"/>
          <w:b/>
          <w:bCs/>
          <w:color w:val="000000" w:themeColor="text1"/>
          <w:sz w:val="28"/>
          <w:szCs w:val="28"/>
          <w:rtl/>
          <w:lang w:bidi="ar-EG"/>
        </w:rPr>
      </w:pPr>
      <w:r w:rsidRPr="00ED79B0">
        <w:rPr>
          <w:rFonts w:ascii="Simplified Arabic" w:hAnsi="Simplified Arabic" w:cs="Simplified Arabic" w:hint="cs"/>
          <w:color w:val="000000" w:themeColor="text1"/>
          <w:sz w:val="28"/>
          <w:szCs w:val="28"/>
          <w:rtl/>
          <w:lang w:bidi="ar-EG"/>
        </w:rPr>
        <w:t>تُعد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السابقة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محورًا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أساسيًا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بحث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علمي،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إذ</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تُسهم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بناء</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الإطار</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النظري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وتزويد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الباحثة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بخلفية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معرفية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حول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الموضوع</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محل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خلال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مراجعة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أُنجز</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أبحاث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ذات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صلة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با</w:t>
      </w:r>
      <w:r>
        <w:rPr>
          <w:rFonts w:ascii="Simplified Arabic" w:hAnsi="Simplified Arabic" w:cs="Simplified Arabic" w:hint="cs"/>
          <w:color w:val="000000" w:themeColor="text1"/>
          <w:sz w:val="28"/>
          <w:szCs w:val="28"/>
          <w:rtl/>
          <w:lang w:bidi="ar-EG"/>
        </w:rPr>
        <w:t>لتسويق الرقمي إدارة الأزمات</w:t>
      </w:r>
      <w:r w:rsidRPr="00ED79B0">
        <w:rPr>
          <w:rFonts w:ascii="Simplified Arabic" w:hAnsi="Simplified Arabic" w:cs="Simplified Arabic" w:hint="cs"/>
          <w:color w:val="000000" w:themeColor="text1"/>
          <w:sz w:val="28"/>
          <w:szCs w:val="28"/>
          <w:rtl/>
          <w:lang w:bidi="ar-EG"/>
        </w:rPr>
        <w:t>،</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يمكن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الوقوف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الاتجاهات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المختلفة،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والتعرف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الأساليب</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المنهجية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اعتمدتها،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والنتائج</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توصلت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إليها،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كما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تساعد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هذه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المراجعة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على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تحديد</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أوجه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الاتفاق</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والاختلاف</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بين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واستخلاص</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الفجوات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تحظَ</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بالاهتمام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الكافي،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وهو</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يبرز</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القيمة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المضافة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الحالية،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وبذلك</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تمثل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الدراسات</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السابقة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ركيزة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مهمة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لفهم</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السياق</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العلمي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والعملي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للموضوع،</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وتوجيه</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مسار</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الدراسة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نحو</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معالجة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الجوانب</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التي</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لا</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تزال</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بحاجة</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إلى</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مزيد</w:t>
      </w:r>
      <w:r w:rsidRPr="00ED79B0">
        <w:rPr>
          <w:rFonts w:ascii="Simplified Arabic" w:hAnsi="Simplified Arabic" w:cs="Simplified Arabic"/>
          <w:color w:val="000000" w:themeColor="text1"/>
          <w:sz w:val="28"/>
          <w:szCs w:val="28"/>
          <w:rtl/>
          <w:lang w:bidi="ar-EG"/>
        </w:rPr>
        <w:t xml:space="preserve"> </w:t>
      </w:r>
      <w:r>
        <w:rPr>
          <w:rFonts w:ascii="Simplified Arabic" w:hAnsi="Simplified Arabic" w:cs="Simplified Arabic" w:hint="cs"/>
          <w:color w:val="000000" w:themeColor="text1"/>
          <w:sz w:val="28"/>
          <w:szCs w:val="28"/>
          <w:rtl/>
          <w:lang w:bidi="ar-EG"/>
        </w:rPr>
        <w:t>من</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البحث</w:t>
      </w:r>
      <w:r w:rsidRPr="00ED79B0">
        <w:rPr>
          <w:rFonts w:ascii="Simplified Arabic" w:hAnsi="Simplified Arabic" w:cs="Simplified Arabic"/>
          <w:color w:val="000000" w:themeColor="text1"/>
          <w:sz w:val="28"/>
          <w:szCs w:val="28"/>
          <w:rtl/>
          <w:lang w:bidi="ar-EG"/>
        </w:rPr>
        <w:t xml:space="preserve"> </w:t>
      </w:r>
      <w:r w:rsidRPr="00ED79B0">
        <w:rPr>
          <w:rFonts w:ascii="Simplified Arabic" w:hAnsi="Simplified Arabic" w:cs="Simplified Arabic" w:hint="cs"/>
          <w:color w:val="000000" w:themeColor="text1"/>
          <w:sz w:val="28"/>
          <w:szCs w:val="28"/>
          <w:rtl/>
          <w:lang w:bidi="ar-EG"/>
        </w:rPr>
        <w:t>والدراسة</w:t>
      </w:r>
      <w:r w:rsidRPr="00ED79B0">
        <w:rPr>
          <w:rFonts w:ascii="Simplified Arabic" w:hAnsi="Simplified Arabic" w:cs="Simplified Arabic"/>
          <w:color w:val="000000" w:themeColor="text1"/>
          <w:sz w:val="28"/>
          <w:szCs w:val="28"/>
          <w:rtl/>
          <w:lang w:bidi="ar-EG"/>
        </w:rPr>
        <w:t>.</w:t>
      </w:r>
    </w:p>
    <w:p w14:paraId="0AE38E74" w14:textId="77777777" w:rsidR="00C46D27" w:rsidRPr="003C0C46" w:rsidRDefault="00C46D27" w:rsidP="00C46D27">
      <w:pPr>
        <w:bidi/>
        <w:spacing w:before="240" w:line="360" w:lineRule="auto"/>
        <w:jc w:val="both"/>
        <w:rPr>
          <w:rFonts w:ascii="Simplified Arabic" w:hAnsi="Simplified Arabic" w:cs="Simplified Arabic"/>
          <w:b/>
          <w:bCs/>
          <w:color w:val="0D0D0D" w:themeColor="text1" w:themeTint="F2"/>
          <w:sz w:val="40"/>
          <w:szCs w:val="40"/>
          <w:rtl/>
        </w:rPr>
      </w:pPr>
      <w:r w:rsidRPr="003C0C46">
        <w:rPr>
          <w:rFonts w:ascii="Simplified Arabic" w:hAnsi="Simplified Arabic" w:cs="Simplified Arabic" w:hint="cs"/>
          <w:b/>
          <w:bCs/>
          <w:color w:val="0D0D0D" w:themeColor="text1" w:themeTint="F2"/>
          <w:sz w:val="40"/>
          <w:szCs w:val="40"/>
          <w:rtl/>
        </w:rPr>
        <w:t>المحور الأول: الدراسات السابقة المتعلقة بالتسويق الرقمي</w:t>
      </w:r>
    </w:p>
    <w:p w14:paraId="56DCBC53" w14:textId="77777777" w:rsidR="00C46D27" w:rsidRPr="00890DCA"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الفول</w:t>
      </w:r>
      <w:r w:rsidRPr="005525C2">
        <w:rPr>
          <w:rFonts w:ascii="Simplified Arabic" w:hAnsi="Simplified Arabic" w:cs="Simplified Arabic"/>
          <w:b/>
          <w:bCs/>
          <w:color w:val="000000" w:themeColor="text1"/>
          <w:sz w:val="28"/>
          <w:szCs w:val="28"/>
          <w:rtl/>
          <w:lang w:bidi="ar-EG"/>
        </w:rPr>
        <w:t xml:space="preserve"> (2025)</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تسليط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الضوء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الاجتماعي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والتحسيس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بالأمراض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المزمنة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النادرة،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التركيز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الفيسبوك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أصدقاء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lang w:bidi="ar-EG"/>
        </w:rPr>
        <w:t xml:space="preserve"> MS DZ"</w:t>
      </w:r>
      <w:r w:rsidRPr="00890DCA">
        <w:rPr>
          <w:rFonts w:ascii="Simplified Arabic" w:hAnsi="Simplified Arabic" w:cs="Simplified Arabic" w:hint="cs"/>
          <w:color w:val="000000" w:themeColor="text1"/>
          <w:sz w:val="28"/>
          <w:szCs w:val="28"/>
          <w:rtl/>
          <w:lang w:bidi="ar-EG"/>
        </w:rPr>
        <w:t>،</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تحليل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واجهة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بالتركيز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اللسانية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والأيقونية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توافقها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طبيعة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استمارة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إلكترونية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(129)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المستخدمين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والمتخصصين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أو</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المهتمين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بالمجال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أصدقاء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lang w:bidi="ar-EG"/>
        </w:rPr>
        <w:t xml:space="preserve"> MS DZ" </w:t>
      </w:r>
      <w:r w:rsidRPr="00890DCA">
        <w:rPr>
          <w:rFonts w:ascii="Simplified Arabic" w:hAnsi="Simplified Arabic" w:cs="Simplified Arabic" w:hint="cs"/>
          <w:color w:val="000000" w:themeColor="text1"/>
          <w:sz w:val="28"/>
          <w:szCs w:val="28"/>
          <w:rtl/>
          <w:lang w:bidi="ar-EG"/>
        </w:rPr>
        <w:t>استطاعت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تؤدي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التصلب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اللويحي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والتحسيس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إذ</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أسهمت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منشوراتها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اليومية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المتخصصة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نشر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رغم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محدودية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يتجاوز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متابعي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(5000) </w:t>
      </w:r>
      <w:r w:rsidRPr="00890DCA">
        <w:rPr>
          <w:rFonts w:ascii="Simplified Arabic" w:hAnsi="Simplified Arabic" w:cs="Simplified Arabic" w:hint="cs"/>
          <w:color w:val="000000" w:themeColor="text1"/>
          <w:sz w:val="28"/>
          <w:szCs w:val="28"/>
          <w:rtl/>
          <w:lang w:bidi="ar-EG"/>
        </w:rPr>
        <w:lastRenderedPageBreak/>
        <w:t>مستخدم،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تمكنت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الصفحة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توعوي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متخصص</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تعريف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الجمهور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بطبيعة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وأعراضه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وطرق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التعامل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توظيف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الأيقونية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واللغوية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بطريقة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الرسائل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التوعوية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إيصال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المتابعين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بشكل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مبسط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وواضح</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المبادرات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وتكثيف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منصات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الاجتماعي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لنشر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الوعي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الأمراض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المزمنة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والنادرة</w:t>
      </w:r>
      <w:r w:rsidRPr="00890DCA">
        <w:rPr>
          <w:rFonts w:ascii="Simplified Arabic" w:hAnsi="Simplified Arabic" w:cs="Simplified Arabic"/>
          <w:color w:val="000000" w:themeColor="text1"/>
          <w:sz w:val="28"/>
          <w:szCs w:val="28"/>
          <w:lang w:bidi="ar-EG"/>
        </w:rPr>
        <w:t>.</w:t>
      </w:r>
    </w:p>
    <w:p w14:paraId="6D31A13A" w14:textId="77777777" w:rsidR="00C46D27" w:rsidRPr="00890DCA"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عبدالعزيز</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والعتيبي</w:t>
      </w:r>
      <w:r w:rsidRPr="005525C2">
        <w:rPr>
          <w:rFonts w:ascii="Simplified Arabic" w:hAnsi="Simplified Arabic" w:cs="Simplified Arabic"/>
          <w:b/>
          <w:bCs/>
          <w:color w:val="000000" w:themeColor="text1"/>
          <w:sz w:val="28"/>
          <w:szCs w:val="28"/>
          <w:rtl/>
          <w:lang w:bidi="ar-EG"/>
        </w:rPr>
        <w:t xml:space="preserve"> (2024)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تحديد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توافر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ممارسات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وقياس</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درجة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الاختلاف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المملكة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العربية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السعودية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(379) </w:t>
      </w:r>
      <w:r w:rsidRPr="00890DCA">
        <w:rPr>
          <w:rFonts w:ascii="Simplified Arabic" w:hAnsi="Simplified Arabic" w:cs="Simplified Arabic" w:hint="cs"/>
          <w:color w:val="000000" w:themeColor="text1"/>
          <w:sz w:val="28"/>
          <w:szCs w:val="28"/>
          <w:rtl/>
          <w:lang w:bidi="ar-EG"/>
        </w:rPr>
        <w:t>مفردة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المديرين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ورؤساء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الأقسام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ومسؤولي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المختلفة،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الاعتمادية،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وكذلك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الاستجابة،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الضمان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الجوانب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الملموسة،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وكذلك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وبُعد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التعاطف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كشفت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للمتغيرات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الديموغرافية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النوع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والعمر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والمؤهل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العلمي،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تظهر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آراء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المترددين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قطاعات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وزارة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الطائف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حول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ممارسات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الأداء</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المؤسسي</w:t>
      </w:r>
      <w:r w:rsidRPr="00890DCA">
        <w:rPr>
          <w:rFonts w:ascii="Simplified Arabic" w:hAnsi="Simplified Arabic" w:cs="Simplified Arabic"/>
          <w:color w:val="000000" w:themeColor="text1"/>
          <w:sz w:val="28"/>
          <w:szCs w:val="28"/>
          <w:lang w:bidi="ar-EG"/>
        </w:rPr>
        <w:t>.</w:t>
      </w:r>
    </w:p>
    <w:p w14:paraId="24032F8C" w14:textId="77777777" w:rsidR="00C46D27" w:rsidRPr="00890DCA"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شكور</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ودرويش</w:t>
      </w:r>
      <w:r w:rsidRPr="005525C2">
        <w:rPr>
          <w:rFonts w:ascii="Simplified Arabic" w:hAnsi="Simplified Arabic" w:cs="Simplified Arabic"/>
          <w:b/>
          <w:bCs/>
          <w:color w:val="000000" w:themeColor="text1"/>
          <w:sz w:val="28"/>
          <w:szCs w:val="28"/>
          <w:rtl/>
          <w:lang w:bidi="ar-EG"/>
        </w:rPr>
        <w:t xml:space="preserve"> (2024)</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يؤديه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بأبعاده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المتمثلة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الجذب،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الاستغراق،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الاحتفاظ،</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بأبعادها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الكلفة،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المرونة،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السليمانية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الميدانية،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الإداريين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السليمانية،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توزيع</w:t>
      </w:r>
      <w:r w:rsidRPr="00890DCA">
        <w:rPr>
          <w:rFonts w:ascii="Simplified Arabic" w:hAnsi="Simplified Arabic" w:cs="Simplified Arabic"/>
          <w:color w:val="000000" w:themeColor="text1"/>
          <w:sz w:val="28"/>
          <w:szCs w:val="28"/>
          <w:rtl/>
          <w:lang w:bidi="ar-EG"/>
        </w:rPr>
        <w:t xml:space="preserve"> (170)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واسترجاع</w:t>
      </w:r>
      <w:r w:rsidRPr="00890DCA">
        <w:rPr>
          <w:rFonts w:ascii="Simplified Arabic" w:hAnsi="Simplified Arabic" w:cs="Simplified Arabic"/>
          <w:color w:val="000000" w:themeColor="text1"/>
          <w:sz w:val="28"/>
          <w:szCs w:val="28"/>
          <w:rtl/>
          <w:lang w:bidi="ar-EG"/>
        </w:rPr>
        <w:t xml:space="preserve"> (147)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صالحة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للتحليل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الإحصائي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برنامج</w:t>
      </w:r>
      <w:r w:rsidRPr="00890DCA">
        <w:rPr>
          <w:rFonts w:ascii="Simplified Arabic" w:hAnsi="Simplified Arabic" w:cs="Simplified Arabic"/>
          <w:color w:val="000000" w:themeColor="text1"/>
          <w:sz w:val="28"/>
          <w:szCs w:val="28"/>
          <w:lang w:bidi="ar-EG"/>
        </w:rPr>
        <w:t xml:space="preserve"> (SPSS V25).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وفق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إدراكات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المبحوثة،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تأثير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معنوي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وسائل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والاستفادة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بكفاءة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المرونة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التنظيمية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وتخفيض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التكاليف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الاستفادة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العلاقة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الإيجابية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والميزة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المستدامة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توظيف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يعزز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للمستشفيات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lang w:bidi="ar-EG"/>
        </w:rPr>
        <w:t>.</w:t>
      </w:r>
    </w:p>
    <w:p w14:paraId="2943E2E8" w14:textId="77777777" w:rsidR="00C46D27" w:rsidRPr="00890DCA"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اعبيد</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وشرون</w:t>
      </w:r>
      <w:r w:rsidRPr="005525C2">
        <w:rPr>
          <w:rFonts w:ascii="Simplified Arabic" w:hAnsi="Simplified Arabic" w:cs="Simplified Arabic"/>
          <w:b/>
          <w:bCs/>
          <w:color w:val="000000" w:themeColor="text1"/>
          <w:sz w:val="28"/>
          <w:szCs w:val="28"/>
          <w:rtl/>
          <w:lang w:bidi="ar-EG"/>
        </w:rPr>
        <w:t xml:space="preserve"> (2023)</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توضيح</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ومساهمة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وجهة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نظر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تضمنت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مجموعة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العبارات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تعبر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أبعاد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متغيري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(100) </w:t>
      </w:r>
      <w:r w:rsidRPr="00890DCA">
        <w:rPr>
          <w:rFonts w:ascii="Simplified Arabic" w:hAnsi="Simplified Arabic" w:cs="Simplified Arabic" w:hint="cs"/>
          <w:color w:val="000000" w:themeColor="text1"/>
          <w:sz w:val="28"/>
          <w:szCs w:val="28"/>
          <w:rtl/>
          <w:lang w:bidi="ar-EG"/>
        </w:rPr>
        <w:t>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الخاصة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الجزائر،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البريد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تلعب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بشكل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أكثر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سرعة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وفاعلية،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رفع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إدراكهم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صورتها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الذهنية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ثقتهم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وزيادة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lang w:bidi="ar-EG"/>
        </w:rPr>
        <w:t>.</w:t>
      </w:r>
    </w:p>
    <w:p w14:paraId="2C6497FA" w14:textId="77777777" w:rsidR="00C46D27"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شداد،</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وحاجي</w:t>
      </w:r>
      <w:r w:rsidRPr="005525C2">
        <w:rPr>
          <w:rFonts w:ascii="Simplified Arabic" w:hAnsi="Simplified Arabic" w:cs="Simplified Arabic"/>
          <w:b/>
          <w:bCs/>
          <w:color w:val="000000" w:themeColor="text1"/>
          <w:sz w:val="28"/>
          <w:szCs w:val="28"/>
          <w:rtl/>
          <w:lang w:bidi="ar-EG"/>
        </w:rPr>
        <w:t xml:space="preserve"> (2022)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موضوع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بوصفه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أحد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المفاهيم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الحديثة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المرتبطة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بالتطور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المتسارع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تكنولوجيا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والاتصال،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بهدف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التعرف</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كمدخل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العمومية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الاستشفائية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ابن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سينا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فرندة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والمقابلات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البيانات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والمعلومات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المتعلقة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بواقع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داخل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والإداريين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العمومية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الاستشفائية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ابن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سينا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بفرندة</w:t>
      </w:r>
      <w:r w:rsidRPr="00890DC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مجموعة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تعتمد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بعض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المستفيدين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أظهرت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دعم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التواصل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وتلبية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احتياجاتهم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المختلفة،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إضافة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دوره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الذهنية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lastRenderedPageBreak/>
        <w:t>لدى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المستفيدين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خدماتها،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يساعد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والمحافظة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مكانة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البيئة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فضلًا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الاعتماد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تقنيات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أساليب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تقديم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يتلاءم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متطلبات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البيئة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الحديثة</w:t>
      </w:r>
      <w:r w:rsidRPr="00890DCA">
        <w:rPr>
          <w:rFonts w:ascii="Simplified Arabic" w:hAnsi="Simplified Arabic" w:cs="Simplified Arabic"/>
          <w:color w:val="000000" w:themeColor="text1"/>
          <w:sz w:val="28"/>
          <w:szCs w:val="28"/>
          <w:lang w:bidi="ar-EG"/>
        </w:rPr>
        <w:t>.</w:t>
      </w:r>
      <w:r>
        <w:rPr>
          <w:rFonts w:ascii="Simplified Arabic" w:hAnsi="Simplified Arabic" w:cs="Simplified Arabic" w:hint="cs"/>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الاهتمام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بتطبيق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وتطوير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البنية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التكنولوجية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اللازمة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تدريب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العاملين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استخدام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الرقمي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القدرة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التنافسية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للمؤسسات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جودة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للمستفيدين</w:t>
      </w:r>
      <w:r w:rsidRPr="00890DCA">
        <w:rPr>
          <w:rFonts w:ascii="Simplified Arabic" w:hAnsi="Simplified Arabic" w:cs="Simplified Arabic"/>
          <w:color w:val="000000" w:themeColor="text1"/>
          <w:sz w:val="28"/>
          <w:szCs w:val="28"/>
          <w:rtl/>
          <w:lang w:bidi="ar-EG"/>
        </w:rPr>
        <w:t>.</w:t>
      </w:r>
    </w:p>
    <w:p w14:paraId="2A27266A" w14:textId="77777777" w:rsidR="00C46D27" w:rsidRPr="00890DCA" w:rsidRDefault="00C46D27" w:rsidP="00C46D27">
      <w:pPr>
        <w:bidi/>
        <w:spacing w:before="240" w:line="360" w:lineRule="auto"/>
        <w:jc w:val="both"/>
        <w:rPr>
          <w:rFonts w:ascii="Simplified Arabic" w:hAnsi="Simplified Arabic" w:cs="Simplified Arabic"/>
          <w:color w:val="000000" w:themeColor="text1"/>
          <w:sz w:val="28"/>
          <w:szCs w:val="28"/>
          <w:rtl/>
          <w:lang w:bidi="ar-EG"/>
        </w:rPr>
      </w:pPr>
      <w:r w:rsidRPr="005525C2">
        <w:rPr>
          <w:rFonts w:ascii="Simplified Arabic" w:hAnsi="Simplified Arabic" w:cs="Simplified Arabic" w:hint="cs"/>
          <w:b/>
          <w:bCs/>
          <w:color w:val="000000" w:themeColor="text1"/>
          <w:sz w:val="28"/>
          <w:szCs w:val="28"/>
          <w:rtl/>
          <w:lang w:bidi="ar-EG"/>
        </w:rPr>
        <w:t>دراسة</w:t>
      </w:r>
      <w:r w:rsidRPr="005525C2">
        <w:rPr>
          <w:rFonts w:ascii="Simplified Arabic" w:hAnsi="Simplified Arabic" w:cs="Simplified Arabic"/>
          <w:b/>
          <w:bCs/>
          <w:color w:val="000000" w:themeColor="text1"/>
          <w:sz w:val="28"/>
          <w:szCs w:val="28"/>
          <w:rtl/>
          <w:lang w:bidi="ar-EG"/>
        </w:rPr>
        <w:t xml:space="preserve"> </w:t>
      </w:r>
      <w:r w:rsidRPr="005525C2">
        <w:rPr>
          <w:rFonts w:ascii="Simplified Arabic" w:hAnsi="Simplified Arabic" w:cs="Simplified Arabic" w:hint="cs"/>
          <w:b/>
          <w:bCs/>
          <w:color w:val="000000" w:themeColor="text1"/>
          <w:sz w:val="28"/>
          <w:szCs w:val="28"/>
          <w:rtl/>
          <w:lang w:bidi="ar-EG"/>
        </w:rPr>
        <w:t>عامر</w:t>
      </w:r>
      <w:r w:rsidRPr="005525C2">
        <w:rPr>
          <w:rFonts w:ascii="Simplified Arabic" w:hAnsi="Simplified Arabic" w:cs="Simplified Arabic"/>
          <w:b/>
          <w:bCs/>
          <w:color w:val="000000" w:themeColor="text1"/>
          <w:sz w:val="28"/>
          <w:szCs w:val="28"/>
          <w:rtl/>
          <w:lang w:bidi="ar-EG"/>
        </w:rPr>
        <w:t xml:space="preserve"> (2021)</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سعت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اختبار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كسب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خلال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حالة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الطبية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لجراحة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الأسنان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عيسوق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زياد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بمدينة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تبسة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واعتمدت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ذلك</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المنهج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الوصفي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التحليلي،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وتمثلت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أداة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وتكونت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عينة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مجتمع</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المتمثل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المترددين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والبالغ</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عددهم</w:t>
      </w:r>
      <w:r w:rsidRPr="00890DCA">
        <w:rPr>
          <w:rFonts w:ascii="Simplified Arabic" w:hAnsi="Simplified Arabic" w:cs="Simplified Arabic"/>
          <w:color w:val="000000" w:themeColor="text1"/>
          <w:sz w:val="28"/>
          <w:szCs w:val="28"/>
          <w:rtl/>
          <w:lang w:bidi="ar-EG"/>
        </w:rPr>
        <w:t xml:space="preserve"> (50) </w:t>
      </w:r>
      <w:r w:rsidRPr="00890DCA">
        <w:rPr>
          <w:rFonts w:ascii="Simplified Arabic" w:hAnsi="Simplified Arabic" w:cs="Simplified Arabic" w:hint="cs"/>
          <w:color w:val="000000" w:themeColor="text1"/>
          <w:sz w:val="28"/>
          <w:szCs w:val="28"/>
          <w:rtl/>
          <w:lang w:bidi="ar-EG"/>
        </w:rPr>
        <w:t>مريضًا،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توزيع</w:t>
      </w:r>
      <w:r w:rsidRPr="00890DCA">
        <w:rPr>
          <w:rFonts w:ascii="Simplified Arabic" w:hAnsi="Simplified Arabic" w:cs="Simplified Arabic"/>
          <w:color w:val="000000" w:themeColor="text1"/>
          <w:sz w:val="28"/>
          <w:szCs w:val="28"/>
          <w:rtl/>
          <w:lang w:bidi="ar-EG"/>
        </w:rPr>
        <w:t xml:space="preserve"> (47) </w:t>
      </w:r>
      <w:r w:rsidRPr="00890DCA">
        <w:rPr>
          <w:rFonts w:ascii="Simplified Arabic" w:hAnsi="Simplified Arabic" w:cs="Simplified Arabic" w:hint="cs"/>
          <w:color w:val="000000" w:themeColor="text1"/>
          <w:sz w:val="28"/>
          <w:szCs w:val="28"/>
          <w:rtl/>
          <w:lang w:bidi="ar-EG"/>
        </w:rPr>
        <w:t>استبانة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عليهم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وتوصلت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وجود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ذي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دلالة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إحصائية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حيث</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بلغ</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معامل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المتغيرين</w:t>
      </w:r>
      <w:r w:rsidRPr="00890DCA">
        <w:rPr>
          <w:rFonts w:ascii="Simplified Arabic" w:hAnsi="Simplified Arabic" w:cs="Simplified Arabic"/>
          <w:color w:val="000000" w:themeColor="text1"/>
          <w:sz w:val="28"/>
          <w:szCs w:val="28"/>
          <w:rtl/>
          <w:lang w:bidi="ar-EG"/>
        </w:rPr>
        <w:t xml:space="preserve"> (0.743) </w:t>
      </w:r>
      <w:r w:rsidRPr="00890DCA">
        <w:rPr>
          <w:rFonts w:ascii="Simplified Arabic" w:hAnsi="Simplified Arabic" w:cs="Simplified Arabic" w:hint="cs"/>
          <w:color w:val="000000" w:themeColor="text1"/>
          <w:sz w:val="28"/>
          <w:szCs w:val="28"/>
          <w:rtl/>
          <w:lang w:bidi="ar-EG"/>
        </w:rPr>
        <w:t>وهو</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ارتباط</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طردي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موجب</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وقوي،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كما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النتائج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المريض</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يتأثر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تقدمها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العيادة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محل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بلغت</w:t>
      </w:r>
      <w:r w:rsidRPr="00890DCA">
        <w:rPr>
          <w:rFonts w:ascii="Simplified Arabic" w:hAnsi="Simplified Arabic" w:cs="Simplified Arabic"/>
          <w:color w:val="000000" w:themeColor="text1"/>
          <w:sz w:val="28"/>
          <w:szCs w:val="28"/>
          <w:rtl/>
          <w:lang w:bidi="ar-EG"/>
        </w:rPr>
        <w:t xml:space="preserve"> (55.20%)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إجمالي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عناصر</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المزيج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وهي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مرتفعة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تعزيز</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عن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المقدمة،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بينما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تعود</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النسبة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المتبقية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إلى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متغيرات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أخرى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تدخل</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نموذج</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وأوصت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الدراسة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بضرورة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الاهتمام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بالتسويق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الإلكتروني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للخدمات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باعتباره</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أهم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الأدوات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التي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تسهم</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في</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تحقيق</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رضا</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المرضى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وتحسين</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مستوى</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الخدمات</w:t>
      </w:r>
      <w:r w:rsidRPr="00890DCA">
        <w:rPr>
          <w:rFonts w:ascii="Simplified Arabic" w:hAnsi="Simplified Arabic" w:cs="Simplified Arabic"/>
          <w:color w:val="000000" w:themeColor="text1"/>
          <w:sz w:val="28"/>
          <w:szCs w:val="28"/>
          <w:rtl/>
          <w:lang w:bidi="ar-EG"/>
        </w:rPr>
        <w:t xml:space="preserve"> </w:t>
      </w:r>
      <w:r w:rsidRPr="00890DCA">
        <w:rPr>
          <w:rFonts w:ascii="Simplified Arabic" w:hAnsi="Simplified Arabic" w:cs="Simplified Arabic" w:hint="cs"/>
          <w:color w:val="000000" w:themeColor="text1"/>
          <w:sz w:val="28"/>
          <w:szCs w:val="28"/>
          <w:rtl/>
          <w:lang w:bidi="ar-EG"/>
        </w:rPr>
        <w:t>الصحية</w:t>
      </w:r>
      <w:r w:rsidRPr="00890DCA">
        <w:rPr>
          <w:rFonts w:ascii="Simplified Arabic" w:hAnsi="Simplified Arabic" w:cs="Simplified Arabic"/>
          <w:color w:val="000000" w:themeColor="text1"/>
          <w:sz w:val="28"/>
          <w:szCs w:val="28"/>
          <w:lang w:bidi="ar-EG"/>
        </w:rPr>
        <w:t>.</w:t>
      </w:r>
    </w:p>
    <w:p w14:paraId="3AF98D1F" w14:textId="2EFEFD01" w:rsidR="00C46D27" w:rsidRPr="003C0C46" w:rsidRDefault="00C46D27" w:rsidP="00C46D27">
      <w:pPr>
        <w:bidi/>
        <w:spacing w:before="240" w:line="360" w:lineRule="auto"/>
        <w:jc w:val="both"/>
        <w:rPr>
          <w:rFonts w:ascii="Simplified Arabic" w:hAnsi="Simplified Arabic" w:cs="Simplified Arabic"/>
          <w:b/>
          <w:bCs/>
          <w:color w:val="0D0D0D" w:themeColor="text1" w:themeTint="F2"/>
          <w:sz w:val="40"/>
          <w:szCs w:val="40"/>
          <w:rtl/>
        </w:rPr>
      </w:pPr>
      <w:r w:rsidRPr="003C0C46">
        <w:rPr>
          <w:rFonts w:ascii="Simplified Arabic" w:hAnsi="Simplified Arabic" w:cs="Simplified Arabic" w:hint="cs"/>
          <w:b/>
          <w:bCs/>
          <w:color w:val="0D0D0D" w:themeColor="text1" w:themeTint="F2"/>
          <w:sz w:val="40"/>
          <w:szCs w:val="40"/>
          <w:rtl/>
        </w:rPr>
        <w:lastRenderedPageBreak/>
        <w:t xml:space="preserve">المحور الثاني: </w:t>
      </w:r>
      <w:r w:rsidR="00311FB0">
        <w:rPr>
          <w:rFonts w:ascii="Simplified Arabic" w:hAnsi="Simplified Arabic" w:cs="Simplified Arabic" w:hint="cs"/>
          <w:b/>
          <w:bCs/>
          <w:color w:val="0D0D0D" w:themeColor="text1" w:themeTint="F2"/>
          <w:sz w:val="40"/>
          <w:szCs w:val="40"/>
          <w:rtl/>
        </w:rPr>
        <w:t xml:space="preserve">الدراسات </w:t>
      </w:r>
      <w:r w:rsidRPr="003C0C46">
        <w:rPr>
          <w:rFonts w:ascii="Simplified Arabic" w:hAnsi="Simplified Arabic" w:cs="Simplified Arabic" w:hint="cs"/>
          <w:b/>
          <w:bCs/>
          <w:color w:val="0D0D0D" w:themeColor="text1" w:themeTint="F2"/>
          <w:sz w:val="40"/>
          <w:szCs w:val="40"/>
          <w:rtl/>
        </w:rPr>
        <w:t>السابقة المتعلقة بإدارة الازمات المؤسسية</w:t>
      </w:r>
    </w:p>
    <w:p w14:paraId="12A7A539"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سعت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زملط</w:t>
      </w:r>
      <w:r w:rsidRPr="005525C2">
        <w:rPr>
          <w:rFonts w:ascii="Simplified Arabic" w:hAnsi="Simplified Arabic" w:cs="Simplified Arabic"/>
          <w:b/>
          <w:bCs/>
          <w:color w:val="000000" w:themeColor="text1"/>
          <w:sz w:val="28"/>
          <w:szCs w:val="28"/>
          <w:rtl/>
        </w:rPr>
        <w:t xml:space="preserve"> (2024)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مبادئ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بوزارة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الفلسطينية،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مستخدمة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أداة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لجمع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البيانات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عشوائية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بسيطة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(365) </w:t>
      </w:r>
      <w:r w:rsidRPr="00C10D82">
        <w:rPr>
          <w:rFonts w:ascii="Simplified Arabic" w:hAnsi="Simplified Arabic" w:cs="Simplified Arabic" w:hint="cs"/>
          <w:color w:val="000000" w:themeColor="text1"/>
          <w:sz w:val="28"/>
          <w:szCs w:val="28"/>
          <w:rtl/>
        </w:rPr>
        <w:t>مفردة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موافقة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متوسطة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وكذلك</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مستوى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تأثير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لمبادئ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الحوكمة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الشفافية،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سيادة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القانون،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المسؤولية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المشتركة،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اللامركزية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والاستقلالية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العدل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والمساواة،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المساءلة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بسرعة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تطبيق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قانون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الحصول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المعلومات،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ونشر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التقارير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بشفافية،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ووضع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خطط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طوارئ</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ومحدثة،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تتضمن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أنظمة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تحذير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للمخاطر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المحتملة</w:t>
      </w:r>
      <w:r w:rsidRPr="00C10D82">
        <w:rPr>
          <w:rFonts w:ascii="Simplified Arabic" w:hAnsi="Simplified Arabic" w:cs="Simplified Arabic"/>
          <w:color w:val="000000" w:themeColor="text1"/>
          <w:sz w:val="28"/>
          <w:szCs w:val="28"/>
        </w:rPr>
        <w:t>.</w:t>
      </w:r>
    </w:p>
    <w:p w14:paraId="447A2FB5"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هدفت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سليمان</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وآخرون</w:t>
      </w:r>
      <w:r w:rsidRPr="005525C2">
        <w:rPr>
          <w:rFonts w:ascii="Simplified Arabic" w:hAnsi="Simplified Arabic" w:cs="Simplified Arabic"/>
          <w:b/>
          <w:bCs/>
          <w:color w:val="000000" w:themeColor="text1"/>
          <w:sz w:val="28"/>
          <w:szCs w:val="28"/>
          <w:rtl/>
        </w:rPr>
        <w:t xml:space="preserve"> (2024)</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بالمنشآت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المملكة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العربية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السعودية،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تطبيقية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إرادة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والصحة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النفسية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بنجران،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(169) </w:t>
      </w:r>
      <w:r w:rsidRPr="00C10D82">
        <w:rPr>
          <w:rFonts w:ascii="Simplified Arabic" w:hAnsi="Simplified Arabic" w:cs="Simplified Arabic" w:hint="cs"/>
          <w:color w:val="000000" w:themeColor="text1"/>
          <w:sz w:val="28"/>
          <w:szCs w:val="28"/>
          <w:rtl/>
        </w:rPr>
        <w:t>موظفًا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طردية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قوية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ودالة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ممارسات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البحث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المعلومات،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التنسيق،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التقييم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المختلفة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الجنس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والعمر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لصالح</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الذكور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والفئة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العمرية</w:t>
      </w:r>
      <w:r w:rsidRPr="00C10D82">
        <w:rPr>
          <w:rFonts w:ascii="Simplified Arabic" w:hAnsi="Simplified Arabic" w:cs="Simplified Arabic"/>
          <w:color w:val="000000" w:themeColor="text1"/>
          <w:sz w:val="28"/>
          <w:szCs w:val="28"/>
          <w:rtl/>
        </w:rPr>
        <w:t xml:space="preserve"> (30–55) </w:t>
      </w:r>
      <w:r w:rsidRPr="00C10D82">
        <w:rPr>
          <w:rFonts w:ascii="Simplified Arabic" w:hAnsi="Simplified Arabic" w:cs="Simplified Arabic" w:hint="cs"/>
          <w:color w:val="000000" w:themeColor="text1"/>
          <w:sz w:val="28"/>
          <w:szCs w:val="28"/>
          <w:rtl/>
        </w:rPr>
        <w:t>سنة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بتفعيل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وتنظيم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برامج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تدريبية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مستمرة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لتعزيز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Pr>
        <w:t>.</w:t>
      </w:r>
    </w:p>
    <w:p w14:paraId="1E850ED8"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وهدفت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كامل</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وحسين</w:t>
      </w:r>
      <w:r w:rsidRPr="005525C2">
        <w:rPr>
          <w:rFonts w:ascii="Simplified Arabic" w:hAnsi="Simplified Arabic" w:cs="Simplified Arabic"/>
          <w:b/>
          <w:bCs/>
          <w:color w:val="000000" w:themeColor="text1"/>
          <w:sz w:val="28"/>
          <w:szCs w:val="28"/>
          <w:rtl/>
        </w:rPr>
        <w:t xml:space="preserve"> (2024)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الكشف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تحسين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بالقطاع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مدينة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جازان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بالمملكة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العربية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السعودية،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بالتركيز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وأثرها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lastRenderedPageBreak/>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وأوضحت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معنوية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أبعاد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الإنذار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المبكر،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الاستعداد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والوقاية،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احتواء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الأضرار،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استعادة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النشاط،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التغذية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الراجعة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وتحسين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w:t>
      </w:r>
      <w:r w:rsidRPr="00C10D82">
        <w:rPr>
          <w:rFonts w:ascii="Simplified Arabic" w:hAnsi="Simplified Arabic" w:cs="Simplified Arabic"/>
          <w:color w:val="000000" w:themeColor="text1"/>
          <w:sz w:val="28"/>
          <w:szCs w:val="28"/>
        </w:rPr>
        <w:t>.</w:t>
      </w:r>
    </w:p>
    <w:p w14:paraId="71973102"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هدفت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سيف</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وأنس</w:t>
      </w:r>
      <w:r w:rsidRPr="005525C2">
        <w:rPr>
          <w:rFonts w:ascii="Simplified Arabic" w:hAnsi="Simplified Arabic" w:cs="Simplified Arabic"/>
          <w:b/>
          <w:bCs/>
          <w:color w:val="000000" w:themeColor="text1"/>
          <w:sz w:val="28"/>
          <w:szCs w:val="28"/>
          <w:rtl/>
        </w:rPr>
        <w:t xml:space="preserve"> (2023)</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واقع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بمدينة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ولتحقيق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أهداف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حيث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أُعدّت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مكونة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(25) </w:t>
      </w:r>
      <w:r w:rsidRPr="00C10D82">
        <w:rPr>
          <w:rFonts w:ascii="Simplified Arabic" w:hAnsi="Simplified Arabic" w:cs="Simplified Arabic" w:hint="cs"/>
          <w:color w:val="000000" w:themeColor="text1"/>
          <w:sz w:val="28"/>
          <w:szCs w:val="28"/>
          <w:rtl/>
        </w:rPr>
        <w:t>فقرة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موزعة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أربعة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رئيسة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هي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وطُبقت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الأداة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(90) </w:t>
      </w:r>
      <w:r w:rsidRPr="00C10D82">
        <w:rPr>
          <w:rFonts w:ascii="Simplified Arabic" w:hAnsi="Simplified Arabic" w:cs="Simplified Arabic" w:hint="cs"/>
          <w:color w:val="000000" w:themeColor="text1"/>
          <w:sz w:val="28"/>
          <w:szCs w:val="28"/>
          <w:rtl/>
        </w:rPr>
        <w:t>مبحوثًا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مستوى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متوسطة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حيث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المرتبة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الأولى،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يليه</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ثم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وأخيرًا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عدم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ذات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دلالة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الجنس،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والعمر،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والدرجة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الوظيفية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وعدم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المؤهل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وفريق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إحصائيًا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مجالي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التخطيط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والمهارات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القيادية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تبعًا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للمؤهل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إضافة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فروق</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لمتغير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سنوات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الخدمة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المجالات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وأوصت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الدراسة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بضرورة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رفع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كفاءة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مديري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عقد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تدريبية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وورش</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عمل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متخصصة،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والاستعانة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بخبراء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عند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إعداد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الخطط،</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وإنشاء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وحدات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متخصصة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داخل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المؤسسات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الصحية</w:t>
      </w:r>
      <w:r w:rsidRPr="00C10D82">
        <w:rPr>
          <w:rFonts w:ascii="Simplified Arabic" w:hAnsi="Simplified Arabic" w:cs="Simplified Arabic"/>
          <w:color w:val="000000" w:themeColor="text1"/>
          <w:sz w:val="28"/>
          <w:szCs w:val="28"/>
        </w:rPr>
        <w:t>.</w:t>
      </w:r>
    </w:p>
    <w:p w14:paraId="504010F0"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كما</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هدفت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صالح</w:t>
      </w:r>
      <w:r w:rsidRPr="005525C2">
        <w:rPr>
          <w:rFonts w:ascii="Simplified Arabic" w:hAnsi="Simplified Arabic" w:cs="Simplified Arabic"/>
          <w:b/>
          <w:bCs/>
          <w:color w:val="000000" w:themeColor="text1"/>
          <w:sz w:val="28"/>
          <w:szCs w:val="28"/>
          <w:rtl/>
        </w:rPr>
        <w:t xml:space="preserve"> (2021)</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التعرف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أساليب</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الشائعات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ظروف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مكة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لطب</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العيون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السودان،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(20)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أنشطة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تسهم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توطيد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الاجتماعية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العاملين،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تعزز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الإنسانية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بالشكل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الكافي،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كما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تركز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وظيفة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المراسم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أكثر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غيرها،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اعتمادها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lastRenderedPageBreak/>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وسائل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التواصل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الاجتماعي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الشائعات،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رغم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قصور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إجراء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بحوث</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لقياس</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اتجاهات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الرأي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w:t>
      </w:r>
      <w:r w:rsidRPr="00C10D82">
        <w:rPr>
          <w:rFonts w:ascii="Simplified Arabic" w:hAnsi="Simplified Arabic" w:cs="Simplified Arabic"/>
          <w:color w:val="000000" w:themeColor="text1"/>
          <w:sz w:val="28"/>
          <w:szCs w:val="28"/>
        </w:rPr>
        <w:t>.</w:t>
      </w:r>
    </w:p>
    <w:p w14:paraId="44D6A0BA"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وهدفت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إبراهيم</w:t>
      </w:r>
      <w:r w:rsidRPr="005525C2">
        <w:rPr>
          <w:rFonts w:ascii="Simplified Arabic" w:hAnsi="Simplified Arabic" w:cs="Simplified Arabic"/>
          <w:b/>
          <w:bCs/>
          <w:color w:val="000000" w:themeColor="text1"/>
          <w:sz w:val="28"/>
          <w:szCs w:val="28"/>
          <w:rtl/>
        </w:rPr>
        <w:t xml:space="preserve"> (2021)</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تحديد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التنظيمي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ممارسي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الحكومية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بدولة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الكويت،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(128)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تقديرات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منخفضة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حول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أهمية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الاتصال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التنظيمي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Pr>
        <w:t>.</w:t>
      </w:r>
    </w:p>
    <w:p w14:paraId="78E0DBBB" w14:textId="77777777" w:rsidR="00C46D27" w:rsidRPr="00C10D82"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أما</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بالأطرش</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ومسروق</w:t>
      </w:r>
      <w:r w:rsidRPr="005525C2">
        <w:rPr>
          <w:rFonts w:ascii="Simplified Arabic" w:hAnsi="Simplified Arabic" w:cs="Simplified Arabic"/>
          <w:b/>
          <w:bCs/>
          <w:color w:val="000000" w:themeColor="text1"/>
          <w:sz w:val="28"/>
          <w:szCs w:val="28"/>
          <w:rtl/>
        </w:rPr>
        <w:t xml:space="preserve"> (2020)</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فقد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هدفت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تقييم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فاعلية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بمختلف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محمد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بوضياف</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بورقلة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جائحة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كورونا،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نظر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الإداريين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والأطباء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والممرضين،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باستخدام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الوصفي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التحليلي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(113)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المستشفى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يتبنى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فعالة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بجميع</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مراحلها،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تلك</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المراحل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لم</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تكن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فعالة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أثناء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مواجهة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الجائحة</w:t>
      </w:r>
      <w:r w:rsidRPr="00C10D82">
        <w:rPr>
          <w:rFonts w:ascii="Simplified Arabic" w:hAnsi="Simplified Arabic" w:cs="Simplified Arabic"/>
          <w:color w:val="000000" w:themeColor="text1"/>
          <w:sz w:val="28"/>
          <w:szCs w:val="28"/>
        </w:rPr>
        <w:t>.</w:t>
      </w:r>
    </w:p>
    <w:p w14:paraId="655A7ECE" w14:textId="77777777" w:rsidR="00C46D27" w:rsidRDefault="00C46D27" w:rsidP="00C46D27">
      <w:pPr>
        <w:bidi/>
        <w:spacing w:line="360" w:lineRule="auto"/>
        <w:jc w:val="both"/>
        <w:rPr>
          <w:rFonts w:ascii="Simplified Arabic" w:hAnsi="Simplified Arabic" w:cs="Simplified Arabic"/>
          <w:color w:val="000000" w:themeColor="text1"/>
          <w:sz w:val="28"/>
          <w:szCs w:val="28"/>
          <w:rtl/>
        </w:rPr>
      </w:pPr>
      <w:r w:rsidRPr="005525C2">
        <w:rPr>
          <w:rFonts w:ascii="Simplified Arabic" w:hAnsi="Simplified Arabic" w:cs="Simplified Arabic" w:hint="cs"/>
          <w:b/>
          <w:bCs/>
          <w:color w:val="000000" w:themeColor="text1"/>
          <w:sz w:val="28"/>
          <w:szCs w:val="28"/>
          <w:rtl/>
        </w:rPr>
        <w:t>وسعت</w:t>
      </w:r>
      <w:r w:rsidRPr="005525C2">
        <w:rPr>
          <w:rFonts w:ascii="Simplified Arabic" w:hAnsi="Simplified Arabic" w:cs="Simplified Arabic"/>
          <w:b/>
          <w:bCs/>
          <w:color w:val="000000" w:themeColor="text1"/>
          <w:sz w:val="28"/>
          <w:szCs w:val="28"/>
          <w:rtl/>
        </w:rPr>
        <w:t xml:space="preserve"> </w:t>
      </w:r>
      <w:r w:rsidRPr="005525C2">
        <w:rPr>
          <w:rFonts w:ascii="Simplified Arabic" w:hAnsi="Simplified Arabic" w:cs="Simplified Arabic" w:hint="cs"/>
          <w:b/>
          <w:bCs/>
          <w:color w:val="000000" w:themeColor="text1"/>
          <w:sz w:val="28"/>
          <w:szCs w:val="28"/>
          <w:rtl/>
        </w:rPr>
        <w:t>دراسة</w:t>
      </w:r>
      <w:r w:rsidRPr="005525C2">
        <w:rPr>
          <w:rFonts w:ascii="Simplified Arabic" w:hAnsi="Simplified Arabic" w:cs="Simplified Arabic"/>
          <w:b/>
          <w:bCs/>
          <w:color w:val="000000" w:themeColor="text1"/>
          <w:sz w:val="28"/>
          <w:szCs w:val="28"/>
        </w:rPr>
        <w:t xml:space="preserve"> Oyeleke (2020)</w:t>
      </w:r>
      <w:r w:rsidRPr="00C10D82">
        <w:rPr>
          <w:rFonts w:ascii="Simplified Arabic" w:hAnsi="Simplified Arabic" w:cs="Simplified Arabic"/>
          <w:color w:val="000000" w:themeColor="text1"/>
          <w:sz w:val="28"/>
          <w:szCs w:val="28"/>
        </w:rPr>
        <w:t xml:space="preserve"> </w:t>
      </w:r>
      <w:r w:rsidRPr="00C10D82">
        <w:rPr>
          <w:rFonts w:ascii="Simplified Arabic" w:hAnsi="Simplified Arabic" w:cs="Simplified Arabic" w:hint="cs"/>
          <w:color w:val="000000" w:themeColor="text1"/>
          <w:sz w:val="28"/>
          <w:szCs w:val="28"/>
          <w:rtl/>
        </w:rPr>
        <w:t>إلى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إبراز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دور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بالمستشفيات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التعليمية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في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نيجيريا،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من</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خلال</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التركيز</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الحوار،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التفاوض،</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الوساطة،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وبرامج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التوعية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واعتمدت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المنهج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المسحي،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واستخدمت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الاستبانة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عينة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بلغت</w:t>
      </w:r>
      <w:r w:rsidRPr="00C10D82">
        <w:rPr>
          <w:rFonts w:ascii="Simplified Arabic" w:hAnsi="Simplified Arabic" w:cs="Simplified Arabic"/>
          <w:color w:val="000000" w:themeColor="text1"/>
          <w:sz w:val="28"/>
          <w:szCs w:val="28"/>
          <w:rtl/>
        </w:rPr>
        <w:t xml:space="preserve"> (331) </w:t>
      </w:r>
      <w:r w:rsidRPr="00C10D82">
        <w:rPr>
          <w:rFonts w:ascii="Simplified Arabic" w:hAnsi="Simplified Arabic" w:cs="Simplified Arabic" w:hint="cs"/>
          <w:color w:val="000000" w:themeColor="text1"/>
          <w:sz w:val="28"/>
          <w:szCs w:val="28"/>
          <w:rtl/>
        </w:rPr>
        <w:t>فردًا</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وأظهرت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النتائج</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وجود</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أثر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إيجابي</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كبير</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لاستراتيجيات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العلاقات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العامة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وإدارة</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الأزمات</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على</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أداء</w:t>
      </w:r>
      <w:r w:rsidRPr="00C10D82">
        <w:rPr>
          <w:rFonts w:ascii="Simplified Arabic" w:hAnsi="Simplified Arabic" w:cs="Simplified Arabic"/>
          <w:color w:val="000000" w:themeColor="text1"/>
          <w:sz w:val="28"/>
          <w:szCs w:val="28"/>
          <w:rtl/>
        </w:rPr>
        <w:t xml:space="preserve"> </w:t>
      </w:r>
      <w:r w:rsidRPr="00C10D82">
        <w:rPr>
          <w:rFonts w:ascii="Simplified Arabic" w:hAnsi="Simplified Arabic" w:cs="Simplified Arabic" w:hint="cs"/>
          <w:color w:val="000000" w:themeColor="text1"/>
          <w:sz w:val="28"/>
          <w:szCs w:val="28"/>
          <w:rtl/>
        </w:rPr>
        <w:t>الموظفين</w:t>
      </w:r>
      <w:r w:rsidRPr="00C10D82">
        <w:rPr>
          <w:rFonts w:ascii="Simplified Arabic" w:hAnsi="Simplified Arabic" w:cs="Simplified Arabic"/>
          <w:color w:val="000000" w:themeColor="text1"/>
          <w:sz w:val="28"/>
          <w:szCs w:val="28"/>
        </w:rPr>
        <w:t>.</w:t>
      </w:r>
    </w:p>
    <w:p w14:paraId="5D2E8F4E" w14:textId="77777777" w:rsidR="00717381" w:rsidRDefault="00717381" w:rsidP="00717381">
      <w:pPr>
        <w:bidi/>
        <w:spacing w:line="360" w:lineRule="auto"/>
        <w:jc w:val="both"/>
        <w:rPr>
          <w:rFonts w:ascii="Simplified Arabic" w:hAnsi="Simplified Arabic" w:cs="Simplified Arabic"/>
          <w:color w:val="000000" w:themeColor="text1"/>
          <w:sz w:val="28"/>
          <w:szCs w:val="28"/>
          <w:rtl/>
        </w:rPr>
      </w:pPr>
    </w:p>
    <w:p w14:paraId="522212F1" w14:textId="77777777" w:rsidR="00717381" w:rsidRDefault="00717381" w:rsidP="00717381">
      <w:pPr>
        <w:bidi/>
        <w:spacing w:line="360" w:lineRule="auto"/>
        <w:jc w:val="both"/>
        <w:rPr>
          <w:rFonts w:ascii="Simplified Arabic" w:hAnsi="Simplified Arabic" w:cs="Simplified Arabic"/>
          <w:color w:val="000000" w:themeColor="text1"/>
          <w:sz w:val="28"/>
          <w:szCs w:val="28"/>
          <w:rtl/>
        </w:rPr>
      </w:pPr>
    </w:p>
    <w:p w14:paraId="52408F02" w14:textId="77777777" w:rsidR="00717381" w:rsidRDefault="00717381" w:rsidP="00717381">
      <w:pPr>
        <w:bidi/>
        <w:spacing w:line="360" w:lineRule="auto"/>
        <w:jc w:val="both"/>
        <w:rPr>
          <w:rFonts w:ascii="Simplified Arabic" w:hAnsi="Simplified Arabic" w:cs="Simplified Arabic"/>
          <w:color w:val="000000" w:themeColor="text1"/>
          <w:sz w:val="28"/>
          <w:szCs w:val="28"/>
          <w:rtl/>
        </w:rPr>
      </w:pPr>
    </w:p>
    <w:p w14:paraId="603718CE" w14:textId="77777777" w:rsidR="00C46D27" w:rsidRPr="003C0C46" w:rsidRDefault="00C46D27" w:rsidP="00C46D27">
      <w:pPr>
        <w:bidi/>
        <w:spacing w:line="360" w:lineRule="auto"/>
        <w:jc w:val="both"/>
        <w:rPr>
          <w:rFonts w:ascii="Simplified Arabic" w:hAnsi="Simplified Arabic" w:cs="Simplified Arabic"/>
          <w:b/>
          <w:bCs/>
          <w:color w:val="0D0D0D" w:themeColor="text1" w:themeTint="F2"/>
          <w:sz w:val="40"/>
          <w:szCs w:val="40"/>
          <w:rtl/>
        </w:rPr>
      </w:pPr>
      <w:r w:rsidRPr="003C0C46">
        <w:rPr>
          <w:rFonts w:ascii="Simplified Arabic" w:hAnsi="Simplified Arabic" w:cs="Simplified Arabic" w:hint="cs"/>
          <w:b/>
          <w:bCs/>
          <w:color w:val="0D0D0D" w:themeColor="text1" w:themeTint="F2"/>
          <w:sz w:val="40"/>
          <w:szCs w:val="40"/>
          <w:rtl/>
        </w:rPr>
        <w:lastRenderedPageBreak/>
        <w:t>التعليق على الدراسات السابقة:</w:t>
      </w:r>
    </w:p>
    <w:p w14:paraId="3CBF8AC0" w14:textId="77777777" w:rsidR="00C46D27" w:rsidRPr="003C0C46" w:rsidRDefault="00C46D27" w:rsidP="00C46D27">
      <w:pPr>
        <w:bidi/>
        <w:spacing w:line="360" w:lineRule="auto"/>
        <w:rPr>
          <w:rFonts w:ascii="Simplified Arabic" w:hAnsi="Simplified Arabic" w:cs="Simplified Arabic"/>
          <w:b/>
          <w:bCs/>
          <w:color w:val="0D0D0D" w:themeColor="text1" w:themeTint="F2"/>
          <w:sz w:val="40"/>
          <w:szCs w:val="40"/>
          <w:rtl/>
        </w:rPr>
      </w:pPr>
      <w:r w:rsidRPr="003C0C46">
        <w:rPr>
          <w:rFonts w:ascii="Simplified Arabic" w:hAnsi="Simplified Arabic" w:cs="Simplified Arabic" w:hint="cs"/>
          <w:b/>
          <w:bCs/>
          <w:color w:val="0D0D0D" w:themeColor="text1" w:themeTint="F2"/>
          <w:sz w:val="40"/>
          <w:szCs w:val="40"/>
          <w:rtl/>
        </w:rPr>
        <w:t>تعليق</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الدراسات</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السابقة</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وأوجه</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التشابه</w:t>
      </w:r>
      <w:r w:rsidRPr="003C0C46">
        <w:rPr>
          <w:rFonts w:ascii="Simplified Arabic" w:hAnsi="Simplified Arabic" w:cs="Simplified Arabic"/>
          <w:b/>
          <w:bCs/>
          <w:color w:val="0D0D0D" w:themeColor="text1" w:themeTint="F2"/>
          <w:sz w:val="40"/>
          <w:szCs w:val="40"/>
          <w:rtl/>
        </w:rPr>
        <w:t xml:space="preserve"> </w:t>
      </w:r>
      <w:r w:rsidRPr="003C0C46">
        <w:rPr>
          <w:rFonts w:ascii="Simplified Arabic" w:hAnsi="Simplified Arabic" w:cs="Simplified Arabic" w:hint="cs"/>
          <w:b/>
          <w:bCs/>
          <w:color w:val="0D0D0D" w:themeColor="text1" w:themeTint="F2"/>
          <w:sz w:val="40"/>
          <w:szCs w:val="40"/>
          <w:rtl/>
        </w:rPr>
        <w:t>والاختلاف</w:t>
      </w:r>
    </w:p>
    <w:p w14:paraId="1B3AC184" w14:textId="77777777" w:rsidR="00C46D27" w:rsidRPr="00705132" w:rsidRDefault="00C46D27" w:rsidP="00C46D27">
      <w:pPr>
        <w:bidi/>
        <w:spacing w:line="360" w:lineRule="auto"/>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العديد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استخدام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الوصفي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التحليلي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كإطار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مناسب</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سبيل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المثال،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ودرويش</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اعتمادها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الوصفي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التحليلي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متغيرات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وأثره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الميزة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التنافسية،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اختلفت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حيث</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 </w:t>
      </w:r>
      <w:r w:rsidRPr="00705132">
        <w:rPr>
          <w:rFonts w:ascii="Simplified Arabic" w:hAnsi="Simplified Arabic" w:cs="Simplified Arabic" w:hint="cs"/>
          <w:color w:val="000000" w:themeColor="text1"/>
          <w:sz w:val="28"/>
          <w:szCs w:val="28"/>
          <w:rtl/>
        </w:rPr>
        <w:t>التي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استخدمت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المنهج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فقط</w:t>
      </w:r>
      <w:r w:rsidRPr="00705132">
        <w:rPr>
          <w:rFonts w:ascii="Simplified Arabic" w:hAnsi="Simplified Arabic" w:cs="Simplified Arabic"/>
          <w:color w:val="000000" w:themeColor="text1"/>
          <w:sz w:val="28"/>
          <w:szCs w:val="28"/>
        </w:rPr>
        <w:t>.</w:t>
      </w:r>
    </w:p>
    <w:p w14:paraId="381EAFA8" w14:textId="77777777" w:rsidR="00C46D27" w:rsidRPr="00705132" w:rsidRDefault="00C46D27" w:rsidP="00C46D27">
      <w:pPr>
        <w:bidi/>
        <w:spacing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كما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تشابهت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استخدام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الاستبانة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كأداة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رئيسية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لجمع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البيانات،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مثل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ودرويش</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زملط</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سليمان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وآخرون</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كامل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وحسين</w:t>
      </w:r>
      <w:r w:rsidRPr="00705132">
        <w:rPr>
          <w:rFonts w:ascii="Simplified Arabic" w:hAnsi="Simplified Arabic" w:cs="Simplified Arabic"/>
          <w:color w:val="000000" w:themeColor="text1"/>
          <w:sz w:val="28"/>
          <w:szCs w:val="28"/>
          <w:rtl/>
        </w:rPr>
        <w:t xml:space="preserve"> (2024)</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وأنس</w:t>
      </w:r>
      <w:r w:rsidRPr="00705132">
        <w:rPr>
          <w:rFonts w:ascii="Simplified Arabic" w:hAnsi="Simplified Arabic" w:cs="Simplified Arabic"/>
          <w:color w:val="000000" w:themeColor="text1"/>
          <w:sz w:val="28"/>
          <w:szCs w:val="28"/>
          <w:rtl/>
        </w:rPr>
        <w:t xml:space="preserve"> (2023)</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صالح</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إبراهيم</w:t>
      </w:r>
      <w:r w:rsidRPr="00705132">
        <w:rPr>
          <w:rFonts w:ascii="Simplified Arabic" w:hAnsi="Simplified Arabic" w:cs="Simplified Arabic"/>
          <w:color w:val="000000" w:themeColor="text1"/>
          <w:sz w:val="28"/>
          <w:szCs w:val="28"/>
          <w:rtl/>
        </w:rPr>
        <w:t xml:space="preserve"> (2021)</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بالأطرش</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ومسروق</w:t>
      </w:r>
      <w:r w:rsidRPr="00705132">
        <w:rPr>
          <w:rFonts w:ascii="Simplified Arabic" w:hAnsi="Simplified Arabic" w:cs="Simplified Arabic"/>
          <w:color w:val="000000" w:themeColor="text1"/>
          <w:sz w:val="28"/>
          <w:szCs w:val="28"/>
          <w:rtl/>
        </w:rPr>
        <w:t xml:space="preserve"> (2020)</w:t>
      </w:r>
      <w:r w:rsidRPr="00705132">
        <w:rPr>
          <w:rFonts w:ascii="Simplified Arabic" w:hAnsi="Simplified Arabic" w:cs="Simplified Arabic" w:hint="cs"/>
          <w:color w:val="000000" w:themeColor="text1"/>
          <w:sz w:val="28"/>
          <w:szCs w:val="28"/>
          <w:rtl/>
        </w:rPr>
        <w:t>،</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Pr>
        <w:t xml:space="preserve"> Oyeleke (2020).</w:t>
      </w:r>
    </w:p>
    <w:p w14:paraId="0C459D8C" w14:textId="77777777" w:rsidR="00C46D27" w:rsidRPr="00705132" w:rsidRDefault="00C46D27" w:rsidP="00C46D27">
      <w:pPr>
        <w:bidi/>
        <w:spacing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أما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الاختلافات،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فقد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اختلفت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مجتمع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ومكان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تطبيق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حيث</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تطبيق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الفول</w:t>
      </w:r>
      <w:r w:rsidRPr="00705132">
        <w:rPr>
          <w:rFonts w:ascii="Simplified Arabic" w:hAnsi="Simplified Arabic" w:cs="Simplified Arabic"/>
          <w:color w:val="000000" w:themeColor="text1"/>
          <w:sz w:val="28"/>
          <w:szCs w:val="28"/>
          <w:rtl/>
        </w:rPr>
        <w:t xml:space="preserve"> (2025)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مستخدمي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صفحة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فيسبوك</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الجزائر،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عبد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والعتيبي</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العاملين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قطاعات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وزارة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بمدينة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الطائف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بالمملكة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العربية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السعودية،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شكور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lastRenderedPageBreak/>
        <w:t>ودرويش</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الإداريين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المستشفيات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بمدينة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السليمانية،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اعبيد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وشرون</w:t>
      </w:r>
      <w:r w:rsidRPr="00705132">
        <w:rPr>
          <w:rFonts w:ascii="Simplified Arabic" w:hAnsi="Simplified Arabic" w:cs="Simplified Arabic"/>
          <w:color w:val="000000" w:themeColor="text1"/>
          <w:sz w:val="28"/>
          <w:szCs w:val="28"/>
          <w:rtl/>
        </w:rPr>
        <w:t xml:space="preserve"> (2023)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المرضى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بالعيادات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الجزائر،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شداد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وحاجي</w:t>
      </w:r>
      <w:r w:rsidRPr="00705132">
        <w:rPr>
          <w:rFonts w:ascii="Simplified Arabic" w:hAnsi="Simplified Arabic" w:cs="Simplified Arabic"/>
          <w:color w:val="000000" w:themeColor="text1"/>
          <w:sz w:val="28"/>
          <w:szCs w:val="28"/>
          <w:rtl/>
        </w:rPr>
        <w:t xml:space="preserve"> (2022)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العاملين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العليا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العمومية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الاستشفائية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ابن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سينا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بفرندة،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عامر</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مرضى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عيادة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جراحة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الأسنان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تبسة،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ركزت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المتعلقة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مثل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زملط</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وزارة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الفلسطينية،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سليمان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وآخرون</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مجمع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إرادة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والصحة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النفسية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بنجران،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كامل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وحسين</w:t>
      </w:r>
      <w:r w:rsidRPr="00705132">
        <w:rPr>
          <w:rFonts w:ascii="Simplified Arabic" w:hAnsi="Simplified Arabic" w:cs="Simplified Arabic"/>
          <w:color w:val="000000" w:themeColor="text1"/>
          <w:sz w:val="28"/>
          <w:szCs w:val="28"/>
          <w:rtl/>
        </w:rPr>
        <w:t xml:space="preserve"> (2024)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القطاع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جازان،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سيف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وأنس</w:t>
      </w:r>
      <w:r w:rsidRPr="00705132">
        <w:rPr>
          <w:rFonts w:ascii="Simplified Arabic" w:hAnsi="Simplified Arabic" w:cs="Simplified Arabic"/>
          <w:color w:val="000000" w:themeColor="text1"/>
          <w:sz w:val="28"/>
          <w:szCs w:val="28"/>
          <w:rtl/>
        </w:rPr>
        <w:t xml:space="preserve"> (2023)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تعز،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صالح</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مستشفى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مكة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لطب</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العيون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السودان،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إبراهيم</w:t>
      </w:r>
      <w:r w:rsidRPr="00705132">
        <w:rPr>
          <w:rFonts w:ascii="Simplified Arabic" w:hAnsi="Simplified Arabic" w:cs="Simplified Arabic"/>
          <w:color w:val="000000" w:themeColor="text1"/>
          <w:sz w:val="28"/>
          <w:szCs w:val="28"/>
          <w:rtl/>
        </w:rPr>
        <w:t xml:space="preserve"> (2021)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الإدارات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الحكومية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الكويت،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بالأطرش</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ومسروق</w:t>
      </w:r>
      <w:r w:rsidRPr="00705132">
        <w:rPr>
          <w:rFonts w:ascii="Simplified Arabic" w:hAnsi="Simplified Arabic" w:cs="Simplified Arabic"/>
          <w:color w:val="000000" w:themeColor="text1"/>
          <w:sz w:val="28"/>
          <w:szCs w:val="28"/>
          <w:rtl/>
        </w:rPr>
        <w:t xml:space="preserve"> (2020)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مستشفى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محمد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بوضياف</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بورقلة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أثناء</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جائحة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كورونا،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ودراسة</w:t>
      </w:r>
      <w:r w:rsidRPr="00705132">
        <w:rPr>
          <w:rFonts w:ascii="Simplified Arabic" w:hAnsi="Simplified Arabic" w:cs="Simplified Arabic"/>
          <w:color w:val="000000" w:themeColor="text1"/>
          <w:sz w:val="28"/>
          <w:szCs w:val="28"/>
        </w:rPr>
        <w:t xml:space="preserve"> Oyeleke (2020)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المستشفيات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التعليمية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نيجيريا</w:t>
      </w:r>
      <w:r w:rsidRPr="00705132">
        <w:rPr>
          <w:rFonts w:ascii="Simplified Arabic" w:hAnsi="Simplified Arabic" w:cs="Simplified Arabic"/>
          <w:color w:val="000000" w:themeColor="text1"/>
          <w:sz w:val="28"/>
          <w:szCs w:val="28"/>
        </w:rPr>
        <w:t>.</w:t>
      </w:r>
    </w:p>
    <w:p w14:paraId="405AB2C1" w14:textId="65B9AB58" w:rsidR="00C46D27" w:rsidRDefault="00C46D27" w:rsidP="00C46D27">
      <w:pPr>
        <w:bidi/>
        <w:spacing w:before="240" w:line="360" w:lineRule="auto"/>
        <w:jc w:val="both"/>
        <w:rPr>
          <w:rFonts w:ascii="Simplified Arabic" w:hAnsi="Simplified Arabic" w:cs="Simplified Arabic"/>
          <w:color w:val="000000" w:themeColor="text1"/>
          <w:sz w:val="28"/>
          <w:szCs w:val="28"/>
          <w:rtl/>
        </w:rPr>
      </w:pPr>
      <w:r w:rsidRPr="00705132">
        <w:rPr>
          <w:rFonts w:ascii="Simplified Arabic" w:hAnsi="Simplified Arabic" w:cs="Simplified Arabic" w:hint="cs"/>
          <w:color w:val="000000" w:themeColor="text1"/>
          <w:sz w:val="28"/>
          <w:szCs w:val="28"/>
          <w:rtl/>
        </w:rPr>
        <w:t>الفجوة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البحثية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تتحدد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معظم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السابقة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ركزت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أثر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جودة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الميزة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التنافسية،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ودور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العلاقات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العامة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أو</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الاتصال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التنظيمي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بشكل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منفصل،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بينما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تركز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أي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بشكل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واضح</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دور</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كأداة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المنشآت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خصوصًا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السياق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السعودي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وعليه،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تملأ</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الدراسة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الحالية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هذه</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الفجوة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من</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خلال</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ربط</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بفاعلية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إدارة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المنشآت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الخاصة،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التركيز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على</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دمج</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الأبعاد</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التسويقية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الرقمية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مع</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استراتيجيات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الاستجابة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للأزمات،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بما</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يسهم</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في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تعزيز</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الأداء</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المؤسسي</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واستدامة</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الخدمات</w:t>
      </w:r>
      <w:r w:rsidRPr="00705132">
        <w:rPr>
          <w:rFonts w:ascii="Simplified Arabic" w:hAnsi="Simplified Arabic" w:cs="Simplified Arabic"/>
          <w:color w:val="000000" w:themeColor="text1"/>
          <w:sz w:val="28"/>
          <w:szCs w:val="28"/>
          <w:rtl/>
        </w:rPr>
        <w:t xml:space="preserve"> </w:t>
      </w:r>
      <w:r w:rsidRPr="00705132">
        <w:rPr>
          <w:rFonts w:ascii="Simplified Arabic" w:hAnsi="Simplified Arabic" w:cs="Simplified Arabic" w:hint="cs"/>
          <w:color w:val="000000" w:themeColor="text1"/>
          <w:sz w:val="28"/>
          <w:szCs w:val="28"/>
          <w:rtl/>
        </w:rPr>
        <w:t>الصحية</w:t>
      </w:r>
      <w:r w:rsidRPr="00705132">
        <w:rPr>
          <w:rFonts w:ascii="Simplified Arabic" w:hAnsi="Simplified Arabic" w:cs="Simplified Arabic"/>
          <w:color w:val="000000" w:themeColor="text1"/>
          <w:sz w:val="28"/>
          <w:szCs w:val="28"/>
          <w:rtl/>
        </w:rPr>
        <w:t>.</w:t>
      </w:r>
    </w:p>
    <w:p w14:paraId="53A53AA7" w14:textId="77777777" w:rsidR="00717381" w:rsidRDefault="00717381" w:rsidP="00717381">
      <w:pPr>
        <w:bidi/>
        <w:spacing w:before="240" w:line="360" w:lineRule="auto"/>
        <w:jc w:val="both"/>
        <w:rPr>
          <w:rFonts w:ascii="Simplified Arabic" w:hAnsi="Simplified Arabic" w:cs="Simplified Arabic"/>
          <w:color w:val="000000" w:themeColor="text1"/>
          <w:sz w:val="28"/>
          <w:szCs w:val="28"/>
          <w:rtl/>
        </w:rPr>
      </w:pPr>
    </w:p>
    <w:p w14:paraId="1BA7895B"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054D18EB"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79C1A3F8"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14BC4E91"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171ED2B1"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148584C1"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61429948"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52FF4FB3"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27A15920"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73E4E4F5"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2F307E05" w14:textId="77777777" w:rsidR="00717381" w:rsidRPr="00025A57" w:rsidRDefault="00717381" w:rsidP="00717381">
      <w:pPr>
        <w:widowControl w:val="0"/>
        <w:spacing w:after="0" w:line="240" w:lineRule="auto"/>
        <w:jc w:val="both"/>
        <w:rPr>
          <w:rFonts w:ascii="Times New Roman" w:hAnsi="Times New Roman" w:cs="Simplified Arabic"/>
          <w:color w:val="000000" w:themeColor="text1"/>
          <w:szCs w:val="28"/>
          <w:rtl/>
        </w:rPr>
      </w:pPr>
    </w:p>
    <w:p w14:paraId="725F58C2" w14:textId="77777777" w:rsidR="00717381" w:rsidRPr="00025A57" w:rsidRDefault="00717381" w:rsidP="00717381">
      <w:pPr>
        <w:widowControl w:val="0"/>
        <w:spacing w:after="0" w:line="240" w:lineRule="auto"/>
        <w:jc w:val="center"/>
        <w:outlineLvl w:val="0"/>
        <w:rPr>
          <w:rFonts w:ascii="Times New Roman" w:hAnsi="Times New Roman" w:cs="Simplified Arabic"/>
          <w:b/>
          <w:bCs/>
          <w:color w:val="000000" w:themeColor="text1"/>
          <w:szCs w:val="40"/>
          <w:rtl/>
        </w:rPr>
      </w:pPr>
      <w:bookmarkStart w:id="35" w:name="_Toc213074426"/>
      <w:bookmarkStart w:id="36" w:name="_Toc224584643"/>
      <w:bookmarkStart w:id="37" w:name="_Toc227847300"/>
      <w:r w:rsidRPr="00025A57">
        <w:rPr>
          <w:rFonts w:ascii="Times New Roman" w:hAnsi="Times New Roman" w:cs="Simplified Arabic" w:hint="cs"/>
          <w:b/>
          <w:bCs/>
          <w:color w:val="000000" w:themeColor="text1"/>
          <w:szCs w:val="40"/>
          <w:rtl/>
        </w:rPr>
        <w:t>الفصل الثالث</w:t>
      </w:r>
      <w:bookmarkEnd w:id="35"/>
      <w:bookmarkEnd w:id="36"/>
      <w:bookmarkEnd w:id="37"/>
    </w:p>
    <w:p w14:paraId="4EDD0D9A" w14:textId="77777777" w:rsidR="00717381" w:rsidRPr="00025A57" w:rsidRDefault="00717381" w:rsidP="00717381">
      <w:pPr>
        <w:widowControl w:val="0"/>
        <w:spacing w:after="0" w:line="240" w:lineRule="auto"/>
        <w:jc w:val="center"/>
        <w:outlineLvl w:val="0"/>
        <w:rPr>
          <w:rFonts w:ascii="Times New Roman" w:hAnsi="Times New Roman" w:cs="Simplified Arabic"/>
          <w:b/>
          <w:bCs/>
          <w:color w:val="000000" w:themeColor="text1"/>
          <w:szCs w:val="40"/>
          <w:rtl/>
        </w:rPr>
      </w:pPr>
      <w:bookmarkStart w:id="38" w:name="_Toc213074427"/>
      <w:bookmarkStart w:id="39" w:name="_Toc224584644"/>
      <w:bookmarkStart w:id="40" w:name="_Toc227847301"/>
      <w:r w:rsidRPr="00025A57">
        <w:rPr>
          <w:rFonts w:ascii="Times New Roman" w:hAnsi="Times New Roman" w:cs="Simplified Arabic"/>
          <w:b/>
          <w:bCs/>
          <w:color w:val="000000" w:themeColor="text1"/>
          <w:szCs w:val="40"/>
          <w:rtl/>
        </w:rPr>
        <w:t>منهجية الدراسة</w:t>
      </w:r>
      <w:bookmarkStart w:id="41" w:name="_Toc179766677"/>
      <w:bookmarkStart w:id="42" w:name="_Toc180100758"/>
      <w:bookmarkEnd w:id="38"/>
      <w:bookmarkEnd w:id="39"/>
      <w:bookmarkEnd w:id="40"/>
    </w:p>
    <w:p w14:paraId="115FA1FE" w14:textId="77777777" w:rsidR="00717381" w:rsidRPr="00025A57" w:rsidRDefault="00717381" w:rsidP="00717381">
      <w:pPr>
        <w:widowControl w:val="0"/>
        <w:rPr>
          <w:rFonts w:ascii="Times New Roman" w:hAnsi="Times New Roman" w:cs="Simplified Arabic"/>
          <w:b/>
          <w:bCs/>
          <w:color w:val="000000" w:themeColor="text1"/>
          <w:szCs w:val="40"/>
          <w:rtl/>
        </w:rPr>
      </w:pPr>
      <w:r w:rsidRPr="00025A57">
        <w:rPr>
          <w:rFonts w:ascii="Times New Roman" w:hAnsi="Times New Roman" w:cs="Simplified Arabic"/>
          <w:b/>
          <w:bCs/>
          <w:color w:val="000000" w:themeColor="text1"/>
          <w:szCs w:val="40"/>
          <w:rtl/>
        </w:rPr>
        <w:br w:type="page"/>
      </w:r>
    </w:p>
    <w:p w14:paraId="1CD646F8" w14:textId="77777777" w:rsidR="00717381" w:rsidRPr="00025A57" w:rsidRDefault="00717381" w:rsidP="00717381">
      <w:pPr>
        <w:widowControl w:val="0"/>
        <w:bidi/>
        <w:spacing w:after="0" w:line="240" w:lineRule="auto"/>
        <w:jc w:val="both"/>
        <w:outlineLvl w:val="0"/>
        <w:rPr>
          <w:rFonts w:ascii="Times New Roman" w:hAnsi="Times New Roman" w:cs="Simplified Arabic"/>
          <w:b/>
          <w:bCs/>
          <w:color w:val="000000" w:themeColor="text1"/>
          <w:szCs w:val="36"/>
          <w:rtl/>
        </w:rPr>
      </w:pPr>
      <w:bookmarkStart w:id="43" w:name="_Toc213074428"/>
      <w:bookmarkStart w:id="44" w:name="_Toc224584645"/>
      <w:bookmarkStart w:id="45" w:name="_Toc227847302"/>
      <w:r w:rsidRPr="00025A57">
        <w:rPr>
          <w:rFonts w:ascii="Times New Roman" w:hAnsi="Times New Roman" w:cs="Simplified Arabic"/>
          <w:b/>
          <w:bCs/>
          <w:color w:val="000000" w:themeColor="text1"/>
          <w:szCs w:val="36"/>
          <w:rtl/>
        </w:rPr>
        <w:lastRenderedPageBreak/>
        <w:t>مقدمة</w:t>
      </w:r>
      <w:r w:rsidRPr="00025A57">
        <w:rPr>
          <w:rFonts w:ascii="Times New Roman" w:hAnsi="Times New Roman" w:cs="Simplified Arabic" w:hint="cs"/>
          <w:b/>
          <w:bCs/>
          <w:color w:val="000000" w:themeColor="text1"/>
          <w:szCs w:val="36"/>
          <w:rtl/>
        </w:rPr>
        <w:t>:</w:t>
      </w:r>
      <w:bookmarkEnd w:id="41"/>
      <w:bookmarkEnd w:id="42"/>
      <w:bookmarkEnd w:id="43"/>
      <w:bookmarkEnd w:id="44"/>
      <w:bookmarkEnd w:id="45"/>
    </w:p>
    <w:p w14:paraId="636D6CB0" w14:textId="467DE9F1" w:rsidR="00717381" w:rsidRPr="00025A57" w:rsidRDefault="00717381" w:rsidP="00717381">
      <w:pPr>
        <w:bidi/>
        <w:spacing w:after="0" w:line="240" w:lineRule="auto"/>
        <w:jc w:val="both"/>
        <w:rPr>
          <w:rFonts w:ascii="Simplified Arabic" w:hAnsi="Simplified Arabic" w:cs="Simplified Arabic"/>
          <w:sz w:val="28"/>
          <w:szCs w:val="28"/>
          <w:rtl/>
        </w:rPr>
      </w:pPr>
      <w:r w:rsidRPr="00025A57">
        <w:rPr>
          <w:rFonts w:ascii="Simplified Arabic" w:hAnsi="Simplified Arabic" w:cs="Simplified Arabic"/>
          <w:sz w:val="28"/>
          <w:szCs w:val="28"/>
          <w:rtl/>
        </w:rPr>
        <w:t>يتناول هذا الفصل وصف لإجراءات البحث الميدانية التي قام بها الباحث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77EF788C" w14:textId="77777777" w:rsidR="00717381" w:rsidRPr="00025A57" w:rsidRDefault="00717381" w:rsidP="00717381">
      <w:pPr>
        <w:widowControl w:val="0"/>
        <w:bidi/>
        <w:spacing w:before="240" w:after="0" w:line="240" w:lineRule="auto"/>
        <w:jc w:val="both"/>
        <w:outlineLvl w:val="0"/>
        <w:rPr>
          <w:rFonts w:ascii="Times New Roman" w:hAnsi="Times New Roman" w:cs="Simplified Arabic"/>
          <w:b/>
          <w:bCs/>
          <w:color w:val="000000" w:themeColor="text1"/>
          <w:szCs w:val="36"/>
          <w:rtl/>
        </w:rPr>
      </w:pPr>
      <w:bookmarkStart w:id="46" w:name="_Toc179766678"/>
      <w:bookmarkStart w:id="47" w:name="_Toc180100759"/>
      <w:bookmarkStart w:id="48" w:name="_Toc213074429"/>
      <w:bookmarkStart w:id="49" w:name="_Toc224584646"/>
      <w:bookmarkStart w:id="50" w:name="_Toc227847303"/>
      <w:r w:rsidRPr="00025A57">
        <w:rPr>
          <w:rFonts w:ascii="Times New Roman" w:hAnsi="Times New Roman" w:cs="Simplified Arabic"/>
          <w:b/>
          <w:bCs/>
          <w:color w:val="000000" w:themeColor="text1"/>
          <w:szCs w:val="36"/>
          <w:rtl/>
        </w:rPr>
        <w:t>المنهجية وطرق البحث</w:t>
      </w:r>
      <w:r w:rsidRPr="00025A57">
        <w:rPr>
          <w:rFonts w:ascii="Times New Roman" w:hAnsi="Times New Roman" w:cs="Simplified Arabic" w:hint="cs"/>
          <w:b/>
          <w:bCs/>
          <w:color w:val="000000" w:themeColor="text1"/>
          <w:szCs w:val="36"/>
          <w:rtl/>
        </w:rPr>
        <w:t>:</w:t>
      </w:r>
      <w:bookmarkEnd w:id="46"/>
      <w:bookmarkEnd w:id="47"/>
      <w:bookmarkEnd w:id="48"/>
      <w:bookmarkEnd w:id="49"/>
      <w:bookmarkEnd w:id="50"/>
    </w:p>
    <w:p w14:paraId="4F83CCFA" w14:textId="5FA4C0C7" w:rsidR="00824B8B" w:rsidRPr="009E5D06" w:rsidRDefault="00824B8B" w:rsidP="00717381">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51" w:name="_Toc227847304"/>
      <w:r w:rsidRPr="009E5D06">
        <w:rPr>
          <w:rFonts w:ascii="Simplified Arabic" w:hAnsi="Simplified Arabic" w:cs="Simplified Arabic" w:hint="cs"/>
          <w:b/>
          <w:bCs/>
          <w:color w:val="0D0D0D" w:themeColor="text1" w:themeTint="F2"/>
          <w:sz w:val="40"/>
          <w:szCs w:val="40"/>
          <w:rtl/>
        </w:rPr>
        <w:t>منهج الدراسة</w:t>
      </w:r>
      <w:bookmarkEnd w:id="51"/>
      <w:r w:rsidRPr="009E5D06">
        <w:rPr>
          <w:rFonts w:ascii="Simplified Arabic" w:hAnsi="Simplified Arabic" w:cs="Simplified Arabic" w:hint="cs"/>
          <w:b/>
          <w:bCs/>
          <w:color w:val="0D0D0D" w:themeColor="text1" w:themeTint="F2"/>
          <w:sz w:val="40"/>
          <w:szCs w:val="40"/>
          <w:rtl/>
        </w:rPr>
        <w:t xml:space="preserve"> </w:t>
      </w:r>
    </w:p>
    <w:p w14:paraId="5F60693F" w14:textId="1C977623" w:rsidR="00BC7043" w:rsidRPr="00377535" w:rsidRDefault="00BC7043" w:rsidP="00717381">
      <w:pPr>
        <w:widowControl w:val="0"/>
        <w:tabs>
          <w:tab w:val="left" w:pos="2493"/>
        </w:tabs>
        <w:bidi/>
        <w:spacing w:before="240" w:after="0" w:line="276" w:lineRule="auto"/>
        <w:ind w:firstLine="720"/>
        <w:jc w:val="both"/>
        <w:rPr>
          <w:rFonts w:ascii="Times New Roman" w:hAnsi="Times New Roman" w:cs="Simplified Arabic"/>
          <w:color w:val="000000" w:themeColor="text1"/>
          <w:szCs w:val="28"/>
          <w:rtl/>
        </w:rPr>
      </w:pPr>
      <w:r w:rsidRPr="00377535">
        <w:rPr>
          <w:rFonts w:ascii="Times New Roman" w:hAnsi="Times New Roman" w:cs="Simplified Arabic"/>
          <w:color w:val="000000" w:themeColor="text1"/>
          <w:szCs w:val="28"/>
          <w:rtl/>
        </w:rPr>
        <w:t xml:space="preserve">اعتمدت هذه الدارسة على المنهج الوصفي التحليلي، لوصف </w:t>
      </w:r>
      <w:r w:rsidRPr="00BC7043">
        <w:rPr>
          <w:rFonts w:ascii="Times New Roman" w:hAnsi="Times New Roman" w:cs="Simplified Arabic" w:hint="cs"/>
          <w:color w:val="000000" w:themeColor="text1"/>
          <w:szCs w:val="28"/>
          <w:rtl/>
        </w:rPr>
        <w:t>دور</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التسويق</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الرقمي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في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إدارة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الأزمات</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المؤسسية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في</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المنشآت</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الصحية</w:t>
      </w:r>
      <w:r w:rsidRPr="00BC7043">
        <w:rPr>
          <w:rFonts w:ascii="Times New Roman" w:hAnsi="Times New Roman" w:cs="Simplified Arabic"/>
          <w:color w:val="000000" w:themeColor="text1"/>
          <w:szCs w:val="28"/>
          <w:rtl/>
        </w:rPr>
        <w:t xml:space="preserve"> </w:t>
      </w:r>
      <w:r w:rsidRPr="00BC7043">
        <w:rPr>
          <w:rFonts w:ascii="Times New Roman" w:hAnsi="Times New Roman" w:cs="Simplified Arabic" w:hint="cs"/>
          <w:color w:val="000000" w:themeColor="text1"/>
          <w:szCs w:val="28"/>
          <w:rtl/>
        </w:rPr>
        <w:t>الخاصة</w:t>
      </w:r>
      <w:r w:rsidRPr="00377535">
        <w:rPr>
          <w:rFonts w:ascii="Times New Roman" w:hAnsi="Times New Roman" w:cs="Simplified Arabic" w:hint="cs"/>
          <w:color w:val="000000" w:themeColor="text1"/>
          <w:szCs w:val="28"/>
          <w:rtl/>
        </w:rPr>
        <w:t>،</w:t>
      </w:r>
      <w:r w:rsidRPr="00377535">
        <w:rPr>
          <w:rFonts w:ascii="Times New Roman" w:hAnsi="Times New Roman" w:cs="Simplified Arabic"/>
          <w:color w:val="000000" w:themeColor="text1"/>
          <w:szCs w:val="28"/>
          <w:rtl/>
        </w:rPr>
        <w:t xml:space="preserve"> كونه من أكثر المناهج البحثية لوصف الظاهرة موضوع الدارسة، والذي يتم من خلاله وصف موضوع الدارسة، وتحليل البيانات من أجل الوصول إلى ما يثري المعرفة حول هذا الموضوع، ولأثبات صحة الفرضيات </w:t>
      </w:r>
      <w:r w:rsidRPr="00377535">
        <w:rPr>
          <w:rFonts w:ascii="Times New Roman" w:hAnsi="Times New Roman" w:cs="Simplified Arabic" w:hint="cs"/>
          <w:color w:val="000000" w:themeColor="text1"/>
          <w:szCs w:val="28"/>
          <w:rtl/>
        </w:rPr>
        <w:t>المتبناة</w:t>
      </w:r>
      <w:r w:rsidRPr="00377535">
        <w:rPr>
          <w:rFonts w:ascii="Times New Roman" w:hAnsi="Times New Roman" w:cs="Simplified Arabic"/>
          <w:color w:val="000000" w:themeColor="text1"/>
          <w:szCs w:val="28"/>
          <w:rtl/>
        </w:rPr>
        <w:t xml:space="preserve"> من عدمه والإجابة على التساؤلات المطروحة بالمشكلة.</w:t>
      </w:r>
    </w:p>
    <w:p w14:paraId="10B26CCF" w14:textId="77777777" w:rsidR="00BC7043" w:rsidRPr="00377535" w:rsidRDefault="00BC7043" w:rsidP="003C0C46">
      <w:pPr>
        <w:widowControl w:val="0"/>
        <w:bidi/>
        <w:spacing w:before="240" w:after="120" w:line="276" w:lineRule="auto"/>
        <w:ind w:firstLine="720"/>
        <w:jc w:val="both"/>
        <w:rPr>
          <w:rFonts w:ascii="Times New Roman" w:hAnsi="Times New Roman" w:cs="Simplified Arabic"/>
          <w:color w:val="000000" w:themeColor="text1"/>
          <w:szCs w:val="28"/>
          <w:rtl/>
        </w:rPr>
      </w:pPr>
      <w:r w:rsidRPr="00377535">
        <w:rPr>
          <w:rFonts w:ascii="Times New Roman" w:hAnsi="Times New Roman" w:cs="Simplified Arabic"/>
          <w:szCs w:val="28"/>
          <w:rtl/>
        </w:rPr>
        <w:t>ويعرف المنهج الوصفي التحليلي بانه: " ذلك النوع من البحوث الذي يتمُّ بواسطته استجواب جميع أفراد مجتمع البحث، أو عينة كبيرة منهم، وذلك بهدف وصف الظاهرة المدروسة، من حيث طبيعتها، ودرجة وجودها فقط (العساف، 1433ه، 179).</w:t>
      </w:r>
    </w:p>
    <w:p w14:paraId="33532B53" w14:textId="74A2D600" w:rsidR="00824B8B" w:rsidRPr="00BC7043" w:rsidRDefault="00824B8B"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52" w:name="_Toc227847305"/>
      <w:r w:rsidRPr="00BC7043">
        <w:rPr>
          <w:rFonts w:ascii="Simplified Arabic" w:hAnsi="Simplified Arabic" w:cs="Simplified Arabic" w:hint="cs"/>
          <w:b/>
          <w:bCs/>
          <w:color w:val="0D0D0D" w:themeColor="text1" w:themeTint="F2"/>
          <w:sz w:val="40"/>
          <w:szCs w:val="40"/>
          <w:rtl/>
        </w:rPr>
        <w:t>أدوات الدراسة</w:t>
      </w:r>
      <w:bookmarkEnd w:id="52"/>
    </w:p>
    <w:p w14:paraId="4F09C4DC" w14:textId="7C158D50" w:rsidR="00BC7043" w:rsidRPr="00BC7043" w:rsidRDefault="00BC7043" w:rsidP="003C0C46">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تمَّ</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استخدام</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كأداة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للدراسة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بهدف</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دور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التسويق</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الرقمي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إدارة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الأزمات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المؤسسية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المنشآت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الصحية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الخاصة،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وقد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قام</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الباحث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بإعداد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خلال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مراجعة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الأدبيات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المتعلِّقة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بهدف</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البحث،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وكذلك</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بعد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الاطلاع</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على</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السَّابقة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ومراجعة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أدواتها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المتعلقة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بموضوع</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الحاليَّة،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حيث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الاستبيان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جزأين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يلي</w:t>
      </w:r>
      <w:r w:rsidRPr="00BC7043">
        <w:rPr>
          <w:rFonts w:ascii="Simplified Arabic" w:hAnsi="Simplified Arabic" w:cs="Simplified Arabic"/>
          <w:sz w:val="28"/>
          <w:szCs w:val="28"/>
          <w:lang w:bidi="ar-EG"/>
        </w:rPr>
        <w:t xml:space="preserve"> :</w:t>
      </w:r>
    </w:p>
    <w:p w14:paraId="44D20889" w14:textId="77777777" w:rsidR="00BC7043" w:rsidRPr="00BC7043" w:rsidRDefault="00BC7043" w:rsidP="003C0C46">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الجزء</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ويشمل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البيانات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الأولية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لأفراد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عينة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الدراسة</w:t>
      </w:r>
      <w:r w:rsidRPr="00BC7043">
        <w:rPr>
          <w:rFonts w:ascii="Simplified Arabic" w:hAnsi="Simplified Arabic" w:cs="Simplified Arabic"/>
          <w:sz w:val="28"/>
          <w:szCs w:val="28"/>
          <w:lang w:bidi="ar-EG"/>
        </w:rPr>
        <w:t xml:space="preserve"> </w:t>
      </w:r>
    </w:p>
    <w:p w14:paraId="489E36BA" w14:textId="77777777" w:rsidR="00BC7043" w:rsidRPr="00BC7043" w:rsidRDefault="00BC7043" w:rsidP="003C0C46">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lastRenderedPageBreak/>
        <w:t>ثانياً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محاور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وعبارات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الاستبانة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ويشتمل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على</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محورين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رئيسيين،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وهما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كما</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يلي</w:t>
      </w:r>
      <w:r w:rsidRPr="00BC7043">
        <w:rPr>
          <w:rFonts w:ascii="Simplified Arabic" w:hAnsi="Simplified Arabic" w:cs="Simplified Arabic"/>
          <w:sz w:val="28"/>
          <w:szCs w:val="28"/>
          <w:lang w:bidi="ar-EG"/>
        </w:rPr>
        <w:t>:</w:t>
      </w:r>
    </w:p>
    <w:p w14:paraId="78A657EE" w14:textId="7927FC64" w:rsidR="00BC7043" w:rsidRPr="00BC7043" w:rsidRDefault="00BC7043" w:rsidP="003C0C46">
      <w:pPr>
        <w:pStyle w:val="a6"/>
        <w:bidi/>
        <w:spacing w:after="200" w:line="360" w:lineRule="auto"/>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المحور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الأول</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التسويق</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الرقمي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ويتكون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15</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فقرة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مقسمة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الى</w:t>
      </w:r>
      <w:r w:rsidRPr="00BC704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ثلاث</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أبعاد</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رئيسية</w:t>
      </w:r>
      <w:r w:rsidRPr="00BC7043">
        <w:rPr>
          <w:rFonts w:ascii="Simplified Arabic" w:hAnsi="Simplified Arabic" w:cs="Simplified Arabic"/>
          <w:sz w:val="28"/>
          <w:szCs w:val="28"/>
          <w:lang w:bidi="ar-EG"/>
        </w:rPr>
        <w:t>.</w:t>
      </w:r>
    </w:p>
    <w:p w14:paraId="4F4A293B" w14:textId="0E0A762D" w:rsidR="00824B8B" w:rsidRPr="00824B8B" w:rsidRDefault="00BC7043" w:rsidP="003C0C46">
      <w:pPr>
        <w:pStyle w:val="a6"/>
        <w:bidi/>
        <w:spacing w:after="200" w:line="360" w:lineRule="auto"/>
        <w:jc w:val="both"/>
        <w:rPr>
          <w:rFonts w:ascii="Simplified Arabic" w:hAnsi="Simplified Arabic" w:cs="Simplified Arabic"/>
          <w:sz w:val="28"/>
          <w:szCs w:val="28"/>
          <w:rtl/>
          <w:lang w:bidi="ar-EG"/>
        </w:rPr>
      </w:pPr>
      <w:r w:rsidRPr="00BC7043">
        <w:rPr>
          <w:rFonts w:ascii="Simplified Arabic" w:hAnsi="Simplified Arabic" w:cs="Simplified Arabic" w:hint="cs"/>
          <w:sz w:val="28"/>
          <w:szCs w:val="28"/>
          <w:rtl/>
          <w:lang w:bidi="ar-EG"/>
        </w:rPr>
        <w:t>المحور</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الثاني</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إدارة</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الأزمات</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المؤسسية ويتكون</w:t>
      </w:r>
      <w:r w:rsidRPr="00BC7043">
        <w:rPr>
          <w:rFonts w:ascii="Simplified Arabic" w:hAnsi="Simplified Arabic" w:cs="Simplified Arabic"/>
          <w:sz w:val="28"/>
          <w:szCs w:val="28"/>
          <w:rtl/>
          <w:lang w:bidi="ar-EG"/>
        </w:rPr>
        <w:t xml:space="preserve"> </w:t>
      </w:r>
      <w:r w:rsidRPr="00BC7043">
        <w:rPr>
          <w:rFonts w:ascii="Simplified Arabic" w:hAnsi="Simplified Arabic" w:cs="Simplified Arabic" w:hint="cs"/>
          <w:sz w:val="28"/>
          <w:szCs w:val="28"/>
          <w:rtl/>
          <w:lang w:bidi="ar-EG"/>
        </w:rPr>
        <w:t>من</w:t>
      </w:r>
      <w:r w:rsidRPr="00BC7043">
        <w:rPr>
          <w:rFonts w:ascii="Simplified Arabic" w:hAnsi="Simplified Arabic" w:cs="Simplified Arabic"/>
          <w:sz w:val="28"/>
          <w:szCs w:val="28"/>
          <w:rtl/>
          <w:lang w:bidi="ar-EG"/>
        </w:rPr>
        <w:t xml:space="preserve"> 10 </w:t>
      </w:r>
      <w:r w:rsidRPr="00BC7043">
        <w:rPr>
          <w:rFonts w:ascii="Simplified Arabic" w:hAnsi="Simplified Arabic" w:cs="Simplified Arabic" w:hint="cs"/>
          <w:sz w:val="28"/>
          <w:szCs w:val="28"/>
          <w:rtl/>
          <w:lang w:bidi="ar-EG"/>
        </w:rPr>
        <w:t>فقرات</w:t>
      </w:r>
      <w:r w:rsidRPr="00BC7043">
        <w:rPr>
          <w:rFonts w:ascii="Simplified Arabic" w:hAnsi="Simplified Arabic" w:cs="Simplified Arabic"/>
          <w:sz w:val="28"/>
          <w:szCs w:val="28"/>
          <w:rtl/>
          <w:lang w:bidi="ar-EG"/>
        </w:rPr>
        <w:t>.</w:t>
      </w:r>
    </w:p>
    <w:p w14:paraId="4A7E318E" w14:textId="24B497F6" w:rsidR="003931D6" w:rsidRPr="003C0C46" w:rsidRDefault="003931D6" w:rsidP="003C0C46">
      <w:pPr>
        <w:bidi/>
        <w:spacing w:after="0" w:line="360" w:lineRule="auto"/>
        <w:ind w:firstLine="662"/>
        <w:jc w:val="both"/>
        <w:outlineLvl w:val="0"/>
        <w:rPr>
          <w:rFonts w:ascii="Simplified Arabic" w:hAnsi="Simplified Arabic" w:cs="Simplified Arabic"/>
          <w:b/>
          <w:bCs/>
          <w:color w:val="0D0D0D" w:themeColor="text1" w:themeTint="F2"/>
          <w:sz w:val="40"/>
          <w:szCs w:val="40"/>
          <w:rtl/>
        </w:rPr>
      </w:pPr>
      <w:bookmarkStart w:id="53" w:name="_Toc166969207"/>
      <w:bookmarkStart w:id="54" w:name="_Toc227847306"/>
      <w:r w:rsidRPr="003C0C46">
        <w:rPr>
          <w:rFonts w:ascii="Simplified Arabic" w:hAnsi="Simplified Arabic" w:cs="Simplified Arabic"/>
          <w:b/>
          <w:bCs/>
          <w:color w:val="0D0D0D" w:themeColor="text1" w:themeTint="F2"/>
          <w:sz w:val="40"/>
          <w:szCs w:val="40"/>
          <w:rtl/>
        </w:rPr>
        <w:t>حدود الدراسة:</w:t>
      </w:r>
      <w:bookmarkEnd w:id="53"/>
      <w:bookmarkEnd w:id="54"/>
      <w:r w:rsidRPr="003C0C46">
        <w:rPr>
          <w:rFonts w:ascii="Simplified Arabic" w:hAnsi="Simplified Arabic" w:cs="Simplified Arabic"/>
          <w:b/>
          <w:bCs/>
          <w:color w:val="0D0D0D" w:themeColor="text1" w:themeTint="F2"/>
          <w:sz w:val="40"/>
          <w:szCs w:val="40"/>
          <w:rtl/>
        </w:rPr>
        <w:t xml:space="preserve"> </w:t>
      </w:r>
    </w:p>
    <w:p w14:paraId="663FE9C7" w14:textId="77777777" w:rsidR="003931D6" w:rsidRPr="00A05AE2" w:rsidRDefault="003931D6" w:rsidP="003C0C46">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 xml:space="preserve">الحدود الموضوعية: تتمثل الحدود الموضوعية للدراسة </w:t>
      </w:r>
      <w:r w:rsidRPr="00A05AE2">
        <w:rPr>
          <w:rFonts w:ascii="Simplified Arabic" w:hAnsi="Simplified Arabic" w:cs="Simplified Arabic" w:hint="cs"/>
          <w:color w:val="0D0D0D" w:themeColor="text1" w:themeTint="F2"/>
          <w:sz w:val="28"/>
          <w:szCs w:val="28"/>
          <w:rtl/>
        </w:rPr>
        <w:t xml:space="preserve">التسويق الرقمي </w:t>
      </w:r>
      <w:r>
        <w:rPr>
          <w:rFonts w:ascii="Simplified Arabic" w:hAnsi="Simplified Arabic" w:cs="Simplified Arabic" w:hint="cs"/>
          <w:color w:val="0D0D0D" w:themeColor="text1" w:themeTint="F2"/>
          <w:sz w:val="28"/>
          <w:szCs w:val="28"/>
          <w:rtl/>
        </w:rPr>
        <w:t>وإدارة الازمات</w:t>
      </w:r>
      <w:r w:rsidRPr="00A05AE2">
        <w:rPr>
          <w:rFonts w:ascii="Simplified Arabic" w:hAnsi="Simplified Arabic" w:cs="Simplified Arabic"/>
          <w:color w:val="0D0D0D" w:themeColor="text1" w:themeTint="F2"/>
          <w:sz w:val="28"/>
          <w:szCs w:val="28"/>
          <w:rtl/>
        </w:rPr>
        <w:t>.</w:t>
      </w:r>
    </w:p>
    <w:p w14:paraId="3CF8654A" w14:textId="77777777" w:rsidR="003931D6" w:rsidRPr="00A05AE2" w:rsidRDefault="003931D6" w:rsidP="003C0C46">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 xml:space="preserve">الحدود البشرية: تتمثل الحدود البشرية للدراسة في </w:t>
      </w:r>
      <w:r>
        <w:rPr>
          <w:rFonts w:ascii="Simplified Arabic" w:hAnsi="Simplified Arabic" w:cs="Simplified Arabic" w:hint="cs"/>
          <w:color w:val="0D0D0D" w:themeColor="text1" w:themeTint="F2"/>
          <w:sz w:val="28"/>
          <w:szCs w:val="28"/>
          <w:rtl/>
        </w:rPr>
        <w:t xml:space="preserve">المنشآت الصحية الخاصة في المملكة العربية </w:t>
      </w:r>
      <w:r w:rsidRPr="00A05AE2">
        <w:rPr>
          <w:rFonts w:ascii="Simplified Arabic" w:hAnsi="Simplified Arabic" w:cs="Simplified Arabic" w:hint="cs"/>
          <w:color w:val="0D0D0D" w:themeColor="text1" w:themeTint="F2"/>
          <w:sz w:val="28"/>
          <w:szCs w:val="28"/>
          <w:rtl/>
        </w:rPr>
        <w:t>السعودية</w:t>
      </w:r>
      <w:r w:rsidRPr="00A05AE2">
        <w:rPr>
          <w:rFonts w:ascii="Simplified Arabic" w:hAnsi="Simplified Arabic" w:cs="Simplified Arabic"/>
          <w:color w:val="0D0D0D" w:themeColor="text1" w:themeTint="F2"/>
          <w:sz w:val="28"/>
          <w:szCs w:val="28"/>
          <w:rtl/>
        </w:rPr>
        <w:t xml:space="preserve">. </w:t>
      </w:r>
    </w:p>
    <w:p w14:paraId="2052943D" w14:textId="77777777" w:rsidR="003931D6" w:rsidRPr="00A05AE2" w:rsidRDefault="003931D6" w:rsidP="003C0C46">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الحدود المكانية: المملكة العربية السعودية.</w:t>
      </w:r>
    </w:p>
    <w:p w14:paraId="1B0D9F29" w14:textId="77777777" w:rsidR="003931D6" w:rsidRDefault="003931D6" w:rsidP="003C0C46">
      <w:pPr>
        <w:bidi/>
        <w:spacing w:after="0" w:line="360" w:lineRule="auto"/>
        <w:ind w:left="-58" w:firstLine="567"/>
        <w:jc w:val="both"/>
        <w:rPr>
          <w:rFonts w:ascii="Simplified Arabic" w:hAnsi="Simplified Arabic" w:cs="Simplified Arabic"/>
          <w:color w:val="0D0D0D" w:themeColor="text1" w:themeTint="F2"/>
          <w:sz w:val="28"/>
          <w:szCs w:val="28"/>
          <w:rtl/>
        </w:rPr>
      </w:pPr>
      <w:r w:rsidRPr="00A05AE2">
        <w:rPr>
          <w:rFonts w:ascii="Simplified Arabic" w:hAnsi="Simplified Arabic" w:cs="Simplified Arabic"/>
          <w:color w:val="0D0D0D" w:themeColor="text1" w:themeTint="F2"/>
          <w:sz w:val="28"/>
          <w:szCs w:val="28"/>
          <w:rtl/>
        </w:rPr>
        <w:t>الحدود الزمنية: الفصل الدراسي الثاني 144</w:t>
      </w:r>
      <w:r>
        <w:rPr>
          <w:rFonts w:ascii="Simplified Arabic" w:hAnsi="Simplified Arabic" w:cs="Simplified Arabic" w:hint="cs"/>
          <w:color w:val="0D0D0D" w:themeColor="text1" w:themeTint="F2"/>
          <w:sz w:val="28"/>
          <w:szCs w:val="28"/>
          <w:rtl/>
        </w:rPr>
        <w:t>7</w:t>
      </w:r>
      <w:r w:rsidRPr="00A05AE2">
        <w:rPr>
          <w:rFonts w:ascii="Simplified Arabic" w:hAnsi="Simplified Arabic" w:cs="Simplified Arabic"/>
          <w:color w:val="0D0D0D" w:themeColor="text1" w:themeTint="F2"/>
          <w:sz w:val="28"/>
          <w:szCs w:val="28"/>
          <w:rtl/>
        </w:rPr>
        <w:t>هـ- 202</w:t>
      </w:r>
      <w:r>
        <w:rPr>
          <w:rFonts w:ascii="Simplified Arabic" w:hAnsi="Simplified Arabic" w:cs="Simplified Arabic" w:hint="cs"/>
          <w:color w:val="0D0D0D" w:themeColor="text1" w:themeTint="F2"/>
          <w:sz w:val="28"/>
          <w:szCs w:val="28"/>
          <w:rtl/>
        </w:rPr>
        <w:t>6</w:t>
      </w:r>
      <w:r w:rsidRPr="00A05AE2">
        <w:rPr>
          <w:rFonts w:ascii="Simplified Arabic" w:hAnsi="Simplified Arabic" w:cs="Simplified Arabic"/>
          <w:color w:val="0D0D0D" w:themeColor="text1" w:themeTint="F2"/>
          <w:sz w:val="28"/>
          <w:szCs w:val="28"/>
          <w:rtl/>
        </w:rPr>
        <w:t xml:space="preserve"> م.</w:t>
      </w:r>
    </w:p>
    <w:p w14:paraId="33F4478C" w14:textId="5196B027"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r w:rsidRPr="00FC1DAB">
        <w:rPr>
          <w:rFonts w:ascii="Simplified Arabic" w:hAnsi="Simplified Arabic" w:cs="Simplified Arabic"/>
          <w:b/>
          <w:bCs/>
          <w:color w:val="0D0D0D" w:themeColor="text1" w:themeTint="F2"/>
          <w:sz w:val="40"/>
          <w:szCs w:val="40"/>
          <w:rtl/>
        </w:rPr>
        <w:t xml:space="preserve"> </w:t>
      </w:r>
      <w:bookmarkStart w:id="55" w:name="_Toc227847307"/>
      <w:r w:rsidRPr="00FC1DAB">
        <w:rPr>
          <w:rFonts w:ascii="Simplified Arabic" w:hAnsi="Simplified Arabic" w:cs="Simplified Arabic"/>
          <w:b/>
          <w:bCs/>
          <w:color w:val="0D0D0D" w:themeColor="text1" w:themeTint="F2"/>
          <w:sz w:val="40"/>
          <w:szCs w:val="40"/>
          <w:rtl/>
        </w:rPr>
        <w:t>مجتمع وعينة الدراسة</w:t>
      </w:r>
      <w:bookmarkEnd w:id="55"/>
      <w:r w:rsidRPr="00FC1DAB">
        <w:rPr>
          <w:rFonts w:ascii="Simplified Arabic" w:hAnsi="Simplified Arabic" w:cs="Simplified Arabic"/>
          <w:b/>
          <w:bCs/>
          <w:color w:val="0D0D0D" w:themeColor="text1" w:themeTint="F2"/>
          <w:sz w:val="40"/>
          <w:szCs w:val="40"/>
          <w:rtl/>
        </w:rPr>
        <w:t xml:space="preserve"> </w:t>
      </w:r>
    </w:p>
    <w:p w14:paraId="3D69A23F" w14:textId="546E6B3D" w:rsidR="00C50CDA" w:rsidRDefault="00C50CDA" w:rsidP="003C0C46">
      <w:pPr>
        <w:bidi/>
        <w:spacing w:line="360" w:lineRule="auto"/>
        <w:jc w:val="both"/>
        <w:rPr>
          <w:rFonts w:ascii="Simplified Arabic" w:eastAsia="Calibri" w:hAnsi="Simplified Arabic" w:cs="Simplified Arabic"/>
          <w:sz w:val="28"/>
          <w:szCs w:val="28"/>
          <w:rtl/>
          <w:lang w:bidi="ar-EG"/>
        </w:rPr>
      </w:pPr>
      <w:r w:rsidRPr="003C0C46">
        <w:rPr>
          <w:rFonts w:ascii="Simplified Arabic" w:hAnsi="Simplified Arabic" w:cs="Simplified Arabic"/>
          <w:color w:val="000000" w:themeColor="text1"/>
          <w:sz w:val="28"/>
          <w:szCs w:val="28"/>
          <w:rtl/>
        </w:rPr>
        <w:t xml:space="preserve">يتكون مجتمع الدراسة من </w:t>
      </w:r>
      <w:r w:rsidRPr="003C0C46">
        <w:rPr>
          <w:rFonts w:ascii="Simplified Arabic" w:hAnsi="Simplified Arabic" w:cs="Simplified Arabic"/>
          <w:sz w:val="28"/>
          <w:szCs w:val="28"/>
          <w:rtl/>
        </w:rPr>
        <w:t xml:space="preserve"> العاملين في </w:t>
      </w:r>
      <w:r w:rsidRPr="003C0C46">
        <w:rPr>
          <w:rFonts w:ascii="Simplified Arabic" w:hAnsi="Simplified Arabic" w:cs="Simplified Arabic"/>
          <w:sz w:val="28"/>
          <w:szCs w:val="28"/>
          <w:rtl/>
          <w:lang w:bidi="ar-EG"/>
        </w:rPr>
        <w:t xml:space="preserve">المنشآت الصحية الخاصة </w:t>
      </w:r>
      <w:r w:rsidRPr="003C0C46">
        <w:rPr>
          <w:rFonts w:ascii="Simplified Arabic" w:hAnsi="Simplified Arabic" w:cs="Simplified Arabic"/>
          <w:sz w:val="28"/>
          <w:szCs w:val="28"/>
          <w:rtl/>
        </w:rPr>
        <w:t>و</w:t>
      </w:r>
      <w:r w:rsidRPr="003C0C46">
        <w:rPr>
          <w:rFonts w:ascii="Simplified Arabic" w:eastAsia="Calibri" w:hAnsi="Simplified Arabic" w:cs="Simplified Arabic"/>
          <w:sz w:val="28"/>
          <w:szCs w:val="28"/>
          <w:rtl/>
          <w:lang w:bidi="ar-EG"/>
        </w:rPr>
        <w:t xml:space="preserve">نظرا لصعوبة اجراء الحصر الشامل لكافة افراد مجتمع الدراسة فقد قامت الدراسة باستخدام أسلوب العينات العشوائية البسيطة من أجل جمع البيانات المتعلقة بالدراسة من خلال توزيع رابط الاستبيان الالكتروني على مواقع التواصل الاجتماعي الخاصة بأفراد مجتمع الدراسة </w:t>
      </w:r>
      <w:r w:rsidRPr="003C0C46">
        <w:rPr>
          <w:rFonts w:ascii="Simplified Arabic" w:hAnsi="Simplified Arabic" w:cs="Simplified Arabic"/>
          <w:sz w:val="28"/>
          <w:szCs w:val="28"/>
          <w:rtl/>
          <w:lang w:bidi="ar-EG"/>
        </w:rPr>
        <w:t xml:space="preserve">وقد بلغ عدد أفراد عينة الدراسة 70 فرد </w:t>
      </w:r>
      <w:r w:rsidRPr="003C0C46">
        <w:rPr>
          <w:rFonts w:ascii="Simplified Arabic" w:eastAsia="Calibri" w:hAnsi="Simplified Arabic" w:cs="Simplified Arabic"/>
          <w:sz w:val="28"/>
          <w:szCs w:val="28"/>
          <w:rtl/>
          <w:lang w:bidi="ar-EG"/>
        </w:rPr>
        <w:t xml:space="preserve">وهو الذين قاموا بالاجابة على استمارة الاستبيان الالكتروني </w:t>
      </w:r>
      <w:r w:rsidR="004A60D3">
        <w:rPr>
          <w:rFonts w:ascii="Simplified Arabic" w:eastAsia="Calibri" w:hAnsi="Simplified Arabic" w:cs="Simplified Arabic" w:hint="cs"/>
          <w:sz w:val="28"/>
          <w:szCs w:val="28"/>
          <w:rtl/>
          <w:lang w:bidi="ar-EG"/>
        </w:rPr>
        <w:t>.</w:t>
      </w:r>
    </w:p>
    <w:p w14:paraId="59864525" w14:textId="77777777" w:rsidR="004A60D3" w:rsidRDefault="004A60D3" w:rsidP="004A60D3">
      <w:pPr>
        <w:bidi/>
        <w:spacing w:line="360" w:lineRule="auto"/>
        <w:jc w:val="both"/>
        <w:rPr>
          <w:rFonts w:ascii="Simplified Arabic" w:eastAsia="Calibri" w:hAnsi="Simplified Arabic" w:cs="Simplified Arabic"/>
          <w:sz w:val="28"/>
          <w:szCs w:val="28"/>
          <w:rtl/>
          <w:lang w:bidi="ar-EG"/>
        </w:rPr>
      </w:pPr>
    </w:p>
    <w:p w14:paraId="16182C2E" w14:textId="77777777" w:rsidR="004A60D3" w:rsidRPr="003C0C46" w:rsidRDefault="004A60D3" w:rsidP="004A60D3">
      <w:pPr>
        <w:bidi/>
        <w:spacing w:line="360" w:lineRule="auto"/>
        <w:jc w:val="both"/>
        <w:rPr>
          <w:rFonts w:ascii="Simplified Arabic" w:eastAsia="Calibri" w:hAnsi="Simplified Arabic" w:cs="Simplified Arabic"/>
          <w:sz w:val="28"/>
          <w:szCs w:val="28"/>
          <w:rtl/>
          <w:lang w:bidi="ar-EG"/>
        </w:rPr>
      </w:pPr>
    </w:p>
    <w:p w14:paraId="1882234E" w14:textId="34CA84C5" w:rsidR="00C50CDA" w:rsidRPr="00FC1DAB" w:rsidRDefault="003C0C46" w:rsidP="00FC1DAB">
      <w:pPr>
        <w:bidi/>
        <w:spacing w:line="360" w:lineRule="auto"/>
        <w:jc w:val="both"/>
        <w:rPr>
          <w:rFonts w:ascii="Simplified Arabic" w:hAnsi="Simplified Arabic" w:cs="Simplified Arabic"/>
          <w:b/>
          <w:bCs/>
          <w:color w:val="0D0D0D" w:themeColor="text1" w:themeTint="F2"/>
          <w:sz w:val="40"/>
          <w:szCs w:val="40"/>
          <w:rtl/>
        </w:rPr>
      </w:pPr>
      <w:r w:rsidRPr="00FC1DAB">
        <w:rPr>
          <w:rFonts w:ascii="Simplified Arabic" w:hAnsi="Simplified Arabic" w:cs="Simplified Arabic"/>
          <w:b/>
          <w:bCs/>
          <w:color w:val="0D0D0D" w:themeColor="text1" w:themeTint="F2"/>
          <w:sz w:val="40"/>
          <w:szCs w:val="40"/>
          <w:rtl/>
        </w:rPr>
        <w:lastRenderedPageBreak/>
        <w:t xml:space="preserve"> </w:t>
      </w:r>
      <w:r w:rsidR="00C50CDA" w:rsidRPr="00FC1DAB">
        <w:rPr>
          <w:rFonts w:ascii="Simplified Arabic" w:hAnsi="Simplified Arabic" w:cs="Simplified Arabic"/>
          <w:b/>
          <w:bCs/>
          <w:color w:val="0D0D0D" w:themeColor="text1" w:themeTint="F2"/>
          <w:sz w:val="40"/>
          <w:szCs w:val="40"/>
          <w:rtl/>
        </w:rPr>
        <w:t>أداة الدراسة</w:t>
      </w:r>
    </w:p>
    <w:p w14:paraId="539127B3" w14:textId="77777777" w:rsidR="00C50CDA" w:rsidRPr="003C0C46" w:rsidRDefault="00C50CDA" w:rsidP="003C0C46">
      <w:pPr>
        <w:bidi/>
        <w:spacing w:line="360" w:lineRule="auto"/>
        <w:jc w:val="both"/>
        <w:rPr>
          <w:rFonts w:ascii="Simplified Arabic" w:hAnsi="Simplified Arabic" w:cs="Simplified Arabic"/>
          <w:spacing w:val="8"/>
          <w:sz w:val="28"/>
          <w:szCs w:val="28"/>
          <w:rtl/>
          <w:lang w:bidi="ar-EG"/>
        </w:rPr>
      </w:pPr>
      <w:r w:rsidRPr="003C0C46">
        <w:rPr>
          <w:rFonts w:ascii="Simplified Arabic" w:hAnsi="Simplified Arabic" w:cs="Simplified Arabic"/>
          <w:color w:val="000000" w:themeColor="text1"/>
          <w:sz w:val="28"/>
          <w:szCs w:val="28"/>
          <w:rtl/>
        </w:rPr>
        <w:t xml:space="preserve">استخدمت الدراسة الاستبانة كأداة </w:t>
      </w:r>
      <w:r w:rsidRPr="003C0C46">
        <w:rPr>
          <w:rFonts w:ascii="Simplified Arabic" w:eastAsia="SimSun" w:hAnsi="Simplified Arabic" w:cs="Simplified Arabic"/>
          <w:sz w:val="28"/>
          <w:szCs w:val="28"/>
          <w:rtl/>
          <w:lang w:eastAsia="zh-CN" w:bidi="ar-IQ"/>
        </w:rPr>
        <w:t xml:space="preserve">للدراسة </w:t>
      </w:r>
      <w:r w:rsidRPr="003C0C46">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3C0C46">
        <w:rPr>
          <w:rFonts w:ascii="Simplified Arabic" w:hAnsi="Simplified Arabic" w:cs="Simplified Arabic"/>
          <w:color w:val="000000"/>
          <w:sz w:val="28"/>
          <w:szCs w:val="28"/>
          <w:rtl/>
        </w:rPr>
        <w:t xml:space="preserve">(الجنس، العمر، المؤهل العلمي، الوظيفة، عدد سنوات الخبرة) </w:t>
      </w:r>
      <w:r w:rsidRPr="003C0C46">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3C0C46">
        <w:rPr>
          <w:rFonts w:ascii="Simplified Arabic" w:eastAsia="Calibri" w:hAnsi="Simplified Arabic" w:cs="Simplified Arabic"/>
          <w:sz w:val="28"/>
          <w:szCs w:val="28"/>
          <w:rtl/>
          <w:lang w:bidi="ar-IQ"/>
        </w:rPr>
        <w:t>التسويق الرقمي</w:t>
      </w:r>
      <w:r w:rsidRPr="003C0C46">
        <w:rPr>
          <w:rFonts w:ascii="Simplified Arabic" w:hAnsi="Simplified Arabic" w:cs="Simplified Arabic"/>
          <w:sz w:val="28"/>
          <w:szCs w:val="28"/>
          <w:rtl/>
          <w:lang w:bidi="ar-EG"/>
        </w:rPr>
        <w:t xml:space="preserve"> ويتكون من ثلاث ابعاد </w:t>
      </w:r>
      <w:r w:rsidRPr="003C0C46">
        <w:rPr>
          <w:rFonts w:ascii="Simplified Arabic" w:hAnsi="Simplified Arabic" w:cs="Simplified Arabic"/>
          <w:sz w:val="28"/>
          <w:szCs w:val="28"/>
          <w:rtl/>
          <w:lang w:bidi="ar-KW"/>
        </w:rPr>
        <w:t>(</w:t>
      </w:r>
      <w:r w:rsidRPr="003C0C46">
        <w:rPr>
          <w:rFonts w:ascii="Simplified Arabic" w:hAnsi="Simplified Arabic" w:cs="Simplified Arabic"/>
          <w:sz w:val="28"/>
          <w:szCs w:val="28"/>
          <w:rtl/>
        </w:rPr>
        <w:t>دور وسائط التواصل الاجتماعي، خدمات البريد الإلكتروني، الإعلانات الالكترونية</w:t>
      </w:r>
      <w:r w:rsidRPr="003C0C46">
        <w:rPr>
          <w:rFonts w:ascii="Simplified Arabic" w:hAnsi="Simplified Arabic" w:cs="Simplified Arabic"/>
          <w:sz w:val="28"/>
          <w:szCs w:val="28"/>
          <w:rtl/>
          <w:lang w:bidi="ar-KW"/>
        </w:rPr>
        <w:t xml:space="preserve">) </w:t>
      </w:r>
      <w:r w:rsidRPr="003C0C46">
        <w:rPr>
          <w:rFonts w:ascii="Simplified Arabic" w:hAnsi="Simplified Arabic" w:cs="Simplified Arabic"/>
          <w:sz w:val="28"/>
          <w:szCs w:val="28"/>
          <w:rtl/>
          <w:lang w:bidi="ar-EG"/>
        </w:rPr>
        <w:t xml:space="preserve">ويشتمل على 15 عبارة ومحور </w:t>
      </w:r>
      <w:r w:rsidRPr="003C0C46">
        <w:rPr>
          <w:rFonts w:ascii="Simplified Arabic" w:eastAsia="Calibri" w:hAnsi="Simplified Arabic" w:cs="Simplified Arabic"/>
          <w:sz w:val="28"/>
          <w:szCs w:val="28"/>
          <w:rtl/>
        </w:rPr>
        <w:t>ادارة الأزمات المؤسسية</w:t>
      </w:r>
      <w:r w:rsidRPr="003C0C46">
        <w:rPr>
          <w:rFonts w:ascii="Simplified Arabic" w:hAnsi="Simplified Arabic" w:cs="Simplified Arabic"/>
          <w:sz w:val="28"/>
          <w:szCs w:val="28"/>
          <w:rtl/>
          <w:lang w:bidi="ar-KW"/>
        </w:rPr>
        <w:t xml:space="preserve"> </w:t>
      </w:r>
      <w:r w:rsidRPr="003C0C46">
        <w:rPr>
          <w:rFonts w:ascii="Simplified Arabic" w:hAnsi="Simplified Arabic" w:cs="Simplified Arabic"/>
          <w:sz w:val="28"/>
          <w:szCs w:val="28"/>
          <w:rtl/>
          <w:lang w:bidi="ar-EG"/>
        </w:rPr>
        <w:t>ويشتمل على 10 عبارات</w:t>
      </w:r>
      <w:r w:rsidRPr="003C0C46">
        <w:rPr>
          <w:rFonts w:ascii="Simplified Arabic" w:hAnsi="Simplified Arabic" w:cs="Simplified Arabic"/>
          <w:sz w:val="28"/>
          <w:szCs w:val="28"/>
          <w:rtl/>
        </w:rPr>
        <w:t xml:space="preserve"> </w:t>
      </w:r>
      <w:r w:rsidRPr="003C0C46">
        <w:rPr>
          <w:rFonts w:ascii="Simplified Arabic" w:hAnsi="Simplified Arabic" w:cs="Simplified Arabic"/>
          <w:spacing w:val="8"/>
          <w:sz w:val="28"/>
          <w:szCs w:val="28"/>
          <w:rtl/>
          <w:lang w:bidi="ar-EG"/>
        </w:rPr>
        <w:t>وتم استخدام مقياس ليكرت ذو الخمس درجات الذي يتكون من موافق بشدة (5)، موافق (4)، محايد (3)، غير موافق (2)، غير موافق بشدة (1) في الإجابة على أسئلة محاور الدراسة.</w:t>
      </w:r>
    </w:p>
    <w:p w14:paraId="02ACD8FF" w14:textId="77777777" w:rsidR="00C50CDA" w:rsidRPr="003C0C46" w:rsidRDefault="00C50CDA" w:rsidP="003C0C46">
      <w:pPr>
        <w:autoSpaceDE w:val="0"/>
        <w:autoSpaceDN w:val="0"/>
        <w:bidi/>
        <w:adjustRightInd w:val="0"/>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 xml:space="preserve">جدول (3-1) </w:t>
      </w:r>
      <w:r w:rsidRPr="003C0C46">
        <w:rPr>
          <w:rFonts w:ascii="Simplified Arabic" w:hAnsi="Simplified Arabic" w:cs="Simplified Arabic"/>
          <w:b/>
          <w:bCs/>
          <w:szCs w:val="22"/>
          <w:rtl/>
          <w:lang w:bidi="ar-EG"/>
        </w:rPr>
        <w:t>مستويات موافقة عينة الدراسة على عبارات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3483"/>
      </w:tblGrid>
      <w:tr w:rsidR="00C50CDA" w:rsidRPr="003C0C46" w14:paraId="71A5ACFA" w14:textId="77777777" w:rsidTr="00FD6C08">
        <w:trPr>
          <w:jc w:val="center"/>
        </w:trPr>
        <w:tc>
          <w:tcPr>
            <w:tcW w:w="3273" w:type="dxa"/>
          </w:tcPr>
          <w:p w14:paraId="3C0D4F62"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المستوي</w:t>
            </w:r>
          </w:p>
        </w:tc>
        <w:tc>
          <w:tcPr>
            <w:tcW w:w="3483" w:type="dxa"/>
          </w:tcPr>
          <w:p w14:paraId="65AB248A"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الدرجة</w:t>
            </w:r>
          </w:p>
        </w:tc>
      </w:tr>
      <w:tr w:rsidR="00C50CDA" w:rsidRPr="003C0C46" w14:paraId="172CCD71" w14:textId="77777777" w:rsidTr="00FD6C08">
        <w:trPr>
          <w:jc w:val="center"/>
        </w:trPr>
        <w:tc>
          <w:tcPr>
            <w:tcW w:w="3273" w:type="dxa"/>
          </w:tcPr>
          <w:p w14:paraId="7BE9F3C5"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منخفضة جدا</w:t>
            </w:r>
          </w:p>
        </w:tc>
        <w:tc>
          <w:tcPr>
            <w:tcW w:w="3483" w:type="dxa"/>
          </w:tcPr>
          <w:p w14:paraId="5939BDA2"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1 – 1.799</w:t>
            </w:r>
          </w:p>
        </w:tc>
      </w:tr>
      <w:tr w:rsidR="00C50CDA" w:rsidRPr="003C0C46" w14:paraId="756A1E31" w14:textId="77777777" w:rsidTr="00FD6C08">
        <w:trPr>
          <w:jc w:val="center"/>
        </w:trPr>
        <w:tc>
          <w:tcPr>
            <w:tcW w:w="3273" w:type="dxa"/>
          </w:tcPr>
          <w:p w14:paraId="2CD21682"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منخفضة</w:t>
            </w:r>
          </w:p>
        </w:tc>
        <w:tc>
          <w:tcPr>
            <w:tcW w:w="3483" w:type="dxa"/>
          </w:tcPr>
          <w:p w14:paraId="12B64462"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1.800 – 2.599</w:t>
            </w:r>
          </w:p>
        </w:tc>
      </w:tr>
      <w:tr w:rsidR="00C50CDA" w:rsidRPr="003C0C46" w14:paraId="3217F221" w14:textId="77777777" w:rsidTr="00FD6C08">
        <w:trPr>
          <w:jc w:val="center"/>
        </w:trPr>
        <w:tc>
          <w:tcPr>
            <w:tcW w:w="3273" w:type="dxa"/>
          </w:tcPr>
          <w:p w14:paraId="03153FA8"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متوسطة</w:t>
            </w:r>
          </w:p>
        </w:tc>
        <w:tc>
          <w:tcPr>
            <w:tcW w:w="3483" w:type="dxa"/>
          </w:tcPr>
          <w:p w14:paraId="6137BB43"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2.600 – 3.339</w:t>
            </w:r>
          </w:p>
        </w:tc>
      </w:tr>
      <w:tr w:rsidR="00C50CDA" w:rsidRPr="003C0C46" w14:paraId="3518ABAD" w14:textId="77777777" w:rsidTr="00FD6C08">
        <w:trPr>
          <w:jc w:val="center"/>
        </w:trPr>
        <w:tc>
          <w:tcPr>
            <w:tcW w:w="3273" w:type="dxa"/>
          </w:tcPr>
          <w:p w14:paraId="5BB09EF9"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c>
          <w:tcPr>
            <w:tcW w:w="3483" w:type="dxa"/>
          </w:tcPr>
          <w:p w14:paraId="21CF9F22" w14:textId="77777777" w:rsidR="00C50CDA" w:rsidRPr="003C0C46" w:rsidRDefault="00C50CDA" w:rsidP="003C0C46">
            <w:pPr>
              <w:bidi/>
              <w:spacing w:line="360" w:lineRule="auto"/>
              <w:contextualSpacing/>
              <w:jc w:val="center"/>
              <w:rPr>
                <w:rFonts w:ascii="Simplified Arabic" w:hAnsi="Simplified Arabic" w:cs="Simplified Arabic"/>
                <w:b/>
                <w:bCs/>
                <w:szCs w:val="22"/>
                <w:rtl/>
              </w:rPr>
            </w:pPr>
            <w:r w:rsidRPr="003C0C46">
              <w:rPr>
                <w:rFonts w:ascii="Simplified Arabic" w:hAnsi="Simplified Arabic" w:cs="Simplified Arabic"/>
                <w:b/>
                <w:bCs/>
                <w:szCs w:val="22"/>
                <w:rtl/>
              </w:rPr>
              <w:t>3.400 – 4.199</w:t>
            </w:r>
          </w:p>
        </w:tc>
      </w:tr>
      <w:tr w:rsidR="00C50CDA" w:rsidRPr="003C0C46" w14:paraId="2DBE43CF" w14:textId="77777777" w:rsidTr="00FD6C08">
        <w:trPr>
          <w:jc w:val="center"/>
        </w:trPr>
        <w:tc>
          <w:tcPr>
            <w:tcW w:w="3273" w:type="dxa"/>
          </w:tcPr>
          <w:p w14:paraId="0E7EDAE6"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c>
          <w:tcPr>
            <w:tcW w:w="3483" w:type="dxa"/>
          </w:tcPr>
          <w:p w14:paraId="33A0753C" w14:textId="77777777" w:rsidR="00C50CDA" w:rsidRPr="003C0C46" w:rsidRDefault="00C50CDA" w:rsidP="003C0C46">
            <w:pPr>
              <w:bidi/>
              <w:spacing w:line="360" w:lineRule="auto"/>
              <w:contextualSpacing/>
              <w:jc w:val="center"/>
              <w:rPr>
                <w:rFonts w:ascii="Simplified Arabic" w:hAnsi="Simplified Arabic" w:cs="Simplified Arabic"/>
                <w:b/>
                <w:bCs/>
                <w:szCs w:val="22"/>
                <w:rtl/>
              </w:rPr>
            </w:pPr>
            <w:r w:rsidRPr="003C0C46">
              <w:rPr>
                <w:rFonts w:ascii="Simplified Arabic" w:hAnsi="Simplified Arabic" w:cs="Simplified Arabic"/>
                <w:b/>
                <w:bCs/>
                <w:szCs w:val="22"/>
                <w:rtl/>
              </w:rPr>
              <w:t>4.200 – 5.000</w:t>
            </w:r>
          </w:p>
        </w:tc>
      </w:tr>
    </w:tbl>
    <w:p w14:paraId="773C1AD6" w14:textId="77777777" w:rsidR="00C50CDA" w:rsidRDefault="00C50CDA" w:rsidP="003C0C46">
      <w:pPr>
        <w:autoSpaceDE w:val="0"/>
        <w:autoSpaceDN w:val="0"/>
        <w:bidi/>
        <w:adjustRightInd w:val="0"/>
        <w:jc w:val="center"/>
        <w:rPr>
          <w:rFonts w:ascii="Simplified Arabic" w:hAnsi="Simplified Arabic" w:cs="Simplified Arabic"/>
          <w:b/>
          <w:bCs/>
          <w:szCs w:val="22"/>
          <w:rtl/>
        </w:rPr>
      </w:pPr>
    </w:p>
    <w:p w14:paraId="5F9D6295" w14:textId="77777777" w:rsidR="004A60D3" w:rsidRDefault="004A60D3" w:rsidP="004A60D3">
      <w:pPr>
        <w:autoSpaceDE w:val="0"/>
        <w:autoSpaceDN w:val="0"/>
        <w:bidi/>
        <w:adjustRightInd w:val="0"/>
        <w:jc w:val="center"/>
        <w:rPr>
          <w:rFonts w:ascii="Simplified Arabic" w:hAnsi="Simplified Arabic" w:cs="Simplified Arabic"/>
          <w:b/>
          <w:bCs/>
          <w:szCs w:val="22"/>
          <w:rtl/>
        </w:rPr>
      </w:pPr>
    </w:p>
    <w:p w14:paraId="12E397A3" w14:textId="77777777" w:rsidR="004A60D3" w:rsidRPr="003C0C46" w:rsidRDefault="004A60D3" w:rsidP="004A60D3">
      <w:pPr>
        <w:autoSpaceDE w:val="0"/>
        <w:autoSpaceDN w:val="0"/>
        <w:bidi/>
        <w:adjustRightInd w:val="0"/>
        <w:jc w:val="center"/>
        <w:rPr>
          <w:rFonts w:ascii="Simplified Arabic" w:hAnsi="Simplified Arabic" w:cs="Simplified Arabic"/>
          <w:b/>
          <w:bCs/>
          <w:szCs w:val="22"/>
          <w:rtl/>
        </w:rPr>
      </w:pPr>
    </w:p>
    <w:p w14:paraId="57DE7E40" w14:textId="77777777" w:rsidR="00C50CDA" w:rsidRPr="003C0C46" w:rsidRDefault="00C50CDA" w:rsidP="003C0C46">
      <w:pPr>
        <w:autoSpaceDE w:val="0"/>
        <w:autoSpaceDN w:val="0"/>
        <w:bidi/>
        <w:adjustRightInd w:val="0"/>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جدول (3-2) مكونات استمارة أداة الدراسة (الاستبانة)</w:t>
      </w:r>
    </w:p>
    <w:tbl>
      <w:tblPr>
        <w:tblStyle w:val="af0"/>
        <w:bidiVisual/>
        <w:tblW w:w="9174" w:type="dxa"/>
        <w:jc w:val="center"/>
        <w:tblLook w:val="04A0" w:firstRow="1" w:lastRow="0" w:firstColumn="1" w:lastColumn="0" w:noHBand="0" w:noVBand="1"/>
      </w:tblPr>
      <w:tblGrid>
        <w:gridCol w:w="2610"/>
        <w:gridCol w:w="5714"/>
        <w:gridCol w:w="850"/>
      </w:tblGrid>
      <w:tr w:rsidR="00C50CDA" w:rsidRPr="003C0C46" w14:paraId="16E0C56E" w14:textId="77777777" w:rsidTr="00FD6C08">
        <w:trPr>
          <w:jc w:val="center"/>
        </w:trPr>
        <w:tc>
          <w:tcPr>
            <w:tcW w:w="2610" w:type="dxa"/>
            <w:vAlign w:val="center"/>
          </w:tcPr>
          <w:p w14:paraId="0D9E367E" w14:textId="77777777" w:rsidR="00C50CDA" w:rsidRPr="003C0C46" w:rsidRDefault="00C50CDA" w:rsidP="003C0C46">
            <w:pPr>
              <w:autoSpaceDE w:val="0"/>
              <w:autoSpaceDN w:val="0"/>
              <w:bidi/>
              <w:adjustRightInd w:val="0"/>
              <w:spacing w:line="360" w:lineRule="auto"/>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أبعاد الدراسة</w:t>
            </w:r>
          </w:p>
        </w:tc>
        <w:tc>
          <w:tcPr>
            <w:tcW w:w="5714" w:type="dxa"/>
            <w:vAlign w:val="center"/>
          </w:tcPr>
          <w:p w14:paraId="099D4011" w14:textId="77777777" w:rsidR="00C50CDA" w:rsidRPr="003C0C46" w:rsidRDefault="00C50CDA" w:rsidP="003C0C46">
            <w:pPr>
              <w:autoSpaceDE w:val="0"/>
              <w:autoSpaceDN w:val="0"/>
              <w:bidi/>
              <w:adjustRightInd w:val="0"/>
              <w:spacing w:line="360" w:lineRule="auto"/>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متغيرات الدراسة</w:t>
            </w:r>
          </w:p>
        </w:tc>
        <w:tc>
          <w:tcPr>
            <w:tcW w:w="850" w:type="dxa"/>
          </w:tcPr>
          <w:p w14:paraId="70AF79CE" w14:textId="77777777" w:rsidR="00C50CDA" w:rsidRPr="003C0C46" w:rsidRDefault="00C50CDA" w:rsidP="003C0C46">
            <w:pPr>
              <w:autoSpaceDE w:val="0"/>
              <w:autoSpaceDN w:val="0"/>
              <w:bidi/>
              <w:adjustRightInd w:val="0"/>
              <w:spacing w:line="360" w:lineRule="auto"/>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عدد الأسئلة</w:t>
            </w:r>
          </w:p>
        </w:tc>
      </w:tr>
      <w:tr w:rsidR="00C50CDA" w:rsidRPr="003C0C46" w14:paraId="2CED63E9" w14:textId="77777777" w:rsidTr="00FD6C08">
        <w:trPr>
          <w:trHeight w:val="617"/>
          <w:jc w:val="center"/>
        </w:trPr>
        <w:tc>
          <w:tcPr>
            <w:tcW w:w="2610" w:type="dxa"/>
          </w:tcPr>
          <w:p w14:paraId="4802CE86"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البيانات الاولية</w:t>
            </w:r>
          </w:p>
        </w:tc>
        <w:tc>
          <w:tcPr>
            <w:tcW w:w="5714" w:type="dxa"/>
          </w:tcPr>
          <w:p w14:paraId="2EB9C20C"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بيانات عن أفراد عينة الدراسة</w:t>
            </w:r>
          </w:p>
        </w:tc>
        <w:tc>
          <w:tcPr>
            <w:tcW w:w="850" w:type="dxa"/>
          </w:tcPr>
          <w:p w14:paraId="27561842"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3</w:t>
            </w:r>
          </w:p>
        </w:tc>
      </w:tr>
      <w:tr w:rsidR="00C50CDA" w:rsidRPr="003C0C46" w14:paraId="654FECB9" w14:textId="77777777" w:rsidTr="00FD6C08">
        <w:trPr>
          <w:trHeight w:val="432"/>
          <w:jc w:val="center"/>
        </w:trPr>
        <w:tc>
          <w:tcPr>
            <w:tcW w:w="2610" w:type="dxa"/>
            <w:vMerge w:val="restart"/>
          </w:tcPr>
          <w:p w14:paraId="2A1EA382"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محور</w:t>
            </w:r>
          </w:p>
          <w:p w14:paraId="74737F1A"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color w:val="000000" w:themeColor="text1"/>
                <w:sz w:val="24"/>
                <w:szCs w:val="20"/>
                <w:rtl/>
                <w:lang w:bidi="ar-KW"/>
              </w:rPr>
              <w:t>التسويق الرقمي</w:t>
            </w:r>
          </w:p>
        </w:tc>
        <w:tc>
          <w:tcPr>
            <w:tcW w:w="5714" w:type="dxa"/>
          </w:tcPr>
          <w:p w14:paraId="0DDFF039" w14:textId="77777777" w:rsidR="00C50CDA" w:rsidRPr="003C0C46" w:rsidRDefault="00C50CDA" w:rsidP="003C0C46">
            <w:pPr>
              <w:bidi/>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دور وسائط التواصل الاجتماعي</w:t>
            </w:r>
          </w:p>
        </w:tc>
        <w:tc>
          <w:tcPr>
            <w:tcW w:w="850" w:type="dxa"/>
          </w:tcPr>
          <w:p w14:paraId="630F8436"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5</w:t>
            </w:r>
          </w:p>
        </w:tc>
      </w:tr>
      <w:tr w:rsidR="00C50CDA" w:rsidRPr="003C0C46" w14:paraId="5FF25102" w14:textId="77777777" w:rsidTr="00FD6C08">
        <w:trPr>
          <w:trHeight w:val="432"/>
          <w:jc w:val="center"/>
        </w:trPr>
        <w:tc>
          <w:tcPr>
            <w:tcW w:w="2610" w:type="dxa"/>
            <w:vMerge/>
          </w:tcPr>
          <w:p w14:paraId="46395EA2"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p>
        </w:tc>
        <w:tc>
          <w:tcPr>
            <w:tcW w:w="5714" w:type="dxa"/>
          </w:tcPr>
          <w:p w14:paraId="21F03622" w14:textId="77777777" w:rsidR="00C50CDA" w:rsidRPr="003C0C46" w:rsidRDefault="00C50CDA" w:rsidP="003C0C46">
            <w:pPr>
              <w:bidi/>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خدمات البريد الإلكتروني</w:t>
            </w:r>
          </w:p>
        </w:tc>
        <w:tc>
          <w:tcPr>
            <w:tcW w:w="850" w:type="dxa"/>
          </w:tcPr>
          <w:p w14:paraId="1759828E"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5</w:t>
            </w:r>
          </w:p>
        </w:tc>
      </w:tr>
      <w:tr w:rsidR="00C50CDA" w:rsidRPr="003C0C46" w14:paraId="3ACA9D23" w14:textId="77777777" w:rsidTr="00FD6C08">
        <w:trPr>
          <w:trHeight w:val="432"/>
          <w:jc w:val="center"/>
        </w:trPr>
        <w:tc>
          <w:tcPr>
            <w:tcW w:w="2610" w:type="dxa"/>
            <w:vMerge/>
          </w:tcPr>
          <w:p w14:paraId="6E1AA83E"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p>
        </w:tc>
        <w:tc>
          <w:tcPr>
            <w:tcW w:w="5714" w:type="dxa"/>
          </w:tcPr>
          <w:p w14:paraId="0FB54FA8" w14:textId="77777777" w:rsidR="00C50CDA" w:rsidRPr="003C0C46" w:rsidRDefault="00C50CDA" w:rsidP="003C0C46">
            <w:pPr>
              <w:bidi/>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الإعلانات الالكترونية</w:t>
            </w:r>
          </w:p>
        </w:tc>
        <w:tc>
          <w:tcPr>
            <w:tcW w:w="850" w:type="dxa"/>
          </w:tcPr>
          <w:p w14:paraId="39BDA0B2"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5</w:t>
            </w:r>
          </w:p>
        </w:tc>
      </w:tr>
      <w:tr w:rsidR="00C50CDA" w:rsidRPr="003C0C46" w14:paraId="14DAFBE5" w14:textId="77777777" w:rsidTr="00FD6C08">
        <w:trPr>
          <w:trHeight w:val="432"/>
          <w:jc w:val="center"/>
        </w:trPr>
        <w:tc>
          <w:tcPr>
            <w:tcW w:w="2610" w:type="dxa"/>
          </w:tcPr>
          <w:p w14:paraId="09FB24B4"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eastAsia="Calibri" w:hAnsi="Simplified Arabic" w:cs="Simplified Arabic"/>
                <w:b/>
                <w:bCs/>
                <w:sz w:val="24"/>
                <w:szCs w:val="20"/>
                <w:rtl/>
              </w:rPr>
              <w:t>ادارة الأزمات المؤسسية</w:t>
            </w:r>
          </w:p>
        </w:tc>
        <w:tc>
          <w:tcPr>
            <w:tcW w:w="5714" w:type="dxa"/>
          </w:tcPr>
          <w:p w14:paraId="02BBD0D5" w14:textId="77777777" w:rsidR="00C50CDA" w:rsidRPr="003C0C46" w:rsidRDefault="00C50CDA" w:rsidP="003C0C46">
            <w:pPr>
              <w:bidi/>
              <w:jc w:val="center"/>
              <w:rPr>
                <w:rFonts w:ascii="Simplified Arabic" w:hAnsi="Simplified Arabic" w:cs="Simplified Arabic"/>
                <w:b/>
                <w:bCs/>
                <w:sz w:val="24"/>
                <w:szCs w:val="20"/>
                <w:rtl/>
              </w:rPr>
            </w:pPr>
          </w:p>
        </w:tc>
        <w:tc>
          <w:tcPr>
            <w:tcW w:w="850" w:type="dxa"/>
          </w:tcPr>
          <w:p w14:paraId="7A471AC5" w14:textId="77777777" w:rsidR="00C50CDA" w:rsidRPr="003C0C46" w:rsidRDefault="00C50CDA" w:rsidP="003C0C46">
            <w:pPr>
              <w:autoSpaceDE w:val="0"/>
              <w:autoSpaceDN w:val="0"/>
              <w:bidi/>
              <w:adjustRightInd w:val="0"/>
              <w:jc w:val="center"/>
              <w:rPr>
                <w:rFonts w:ascii="Simplified Arabic" w:hAnsi="Simplified Arabic" w:cs="Simplified Arabic"/>
                <w:b/>
                <w:bCs/>
                <w:sz w:val="24"/>
                <w:szCs w:val="20"/>
                <w:rtl/>
              </w:rPr>
            </w:pPr>
            <w:r w:rsidRPr="003C0C46">
              <w:rPr>
                <w:rFonts w:ascii="Simplified Arabic" w:hAnsi="Simplified Arabic" w:cs="Simplified Arabic"/>
                <w:b/>
                <w:bCs/>
                <w:sz w:val="24"/>
                <w:szCs w:val="20"/>
                <w:rtl/>
              </w:rPr>
              <w:t>10</w:t>
            </w:r>
          </w:p>
        </w:tc>
      </w:tr>
    </w:tbl>
    <w:p w14:paraId="2FFE4234" w14:textId="3752A8F1"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56" w:name="_Toc227847308"/>
      <w:r w:rsidRPr="00FC1DAB">
        <w:rPr>
          <w:rFonts w:ascii="Simplified Arabic" w:hAnsi="Simplified Arabic" w:cs="Simplified Arabic"/>
          <w:b/>
          <w:bCs/>
          <w:color w:val="0D0D0D" w:themeColor="text1" w:themeTint="F2"/>
          <w:sz w:val="40"/>
          <w:szCs w:val="40"/>
          <w:rtl/>
        </w:rPr>
        <w:t>الأساليب الإحصائية المستخدمة</w:t>
      </w:r>
      <w:bookmarkEnd w:id="56"/>
    </w:p>
    <w:p w14:paraId="483E9FB4" w14:textId="77777777" w:rsidR="00C50CDA" w:rsidRPr="003C0C46" w:rsidRDefault="00C50CDA" w:rsidP="003C0C46">
      <w:pPr>
        <w:bidi/>
        <w:spacing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قام الباحث باستخدام برنامج التقنيات الإحصائية للعلوم الاجتماعية </w:t>
      </w:r>
      <w:r w:rsidRPr="003C0C46">
        <w:rPr>
          <w:rFonts w:ascii="Simplified Arabic" w:hAnsi="Simplified Arabic" w:cs="Simplified Arabic"/>
          <w:sz w:val="28"/>
          <w:szCs w:val="28"/>
        </w:rPr>
        <w:t>Statistical Package for Social Sciences - SPSS</w:t>
      </w:r>
      <w:r w:rsidRPr="003C0C46">
        <w:rPr>
          <w:rFonts w:ascii="Simplified Arabic" w:hAnsi="Simplified Arabic" w:cs="Simplified Arabic"/>
          <w:sz w:val="28"/>
          <w:szCs w:val="28"/>
          <w:rtl/>
        </w:rPr>
        <w:t xml:space="preserve"> كما يلي:</w:t>
      </w:r>
    </w:p>
    <w:p w14:paraId="25819BED" w14:textId="77777777" w:rsidR="00C50CDA" w:rsidRPr="003C0C46" w:rsidRDefault="00C50CDA" w:rsidP="009C6DF3">
      <w:pPr>
        <w:pStyle w:val="a6"/>
        <w:numPr>
          <w:ilvl w:val="0"/>
          <w:numId w:val="16"/>
        </w:numPr>
        <w:bidi/>
        <w:spacing w:after="0" w:line="360" w:lineRule="auto"/>
        <w:jc w:val="both"/>
        <w:rPr>
          <w:rFonts w:ascii="Simplified Arabic" w:hAnsi="Simplified Arabic" w:cs="Simplified Arabic"/>
          <w:color w:val="000000" w:themeColor="text1"/>
          <w:sz w:val="28"/>
          <w:szCs w:val="28"/>
        </w:rPr>
      </w:pPr>
      <w:r w:rsidRPr="003C0C46">
        <w:rPr>
          <w:rFonts w:ascii="Simplified Arabic" w:hAnsi="Simplified Arabic" w:cs="Simplified Arabic"/>
          <w:color w:val="000000" w:themeColor="text1"/>
          <w:sz w:val="28"/>
          <w:szCs w:val="28"/>
          <w:rtl/>
        </w:rPr>
        <w:t>معامل ارتباط بيرسون لحساب صدق الاتساق الداخلي.</w:t>
      </w:r>
    </w:p>
    <w:p w14:paraId="78479D46" w14:textId="77777777" w:rsidR="00C50CDA" w:rsidRPr="003C0C46" w:rsidRDefault="00C50CDA" w:rsidP="009C6DF3">
      <w:pPr>
        <w:pStyle w:val="a6"/>
        <w:numPr>
          <w:ilvl w:val="0"/>
          <w:numId w:val="16"/>
        </w:numPr>
        <w:bidi/>
        <w:spacing w:after="0" w:line="360" w:lineRule="auto"/>
        <w:jc w:val="both"/>
        <w:rPr>
          <w:rFonts w:ascii="Simplified Arabic" w:hAnsi="Simplified Arabic" w:cs="Simplified Arabic"/>
          <w:color w:val="000000" w:themeColor="text1"/>
          <w:sz w:val="28"/>
          <w:szCs w:val="28"/>
        </w:rPr>
      </w:pPr>
      <w:r w:rsidRPr="003C0C46">
        <w:rPr>
          <w:rFonts w:ascii="Simplified Arabic" w:hAnsi="Simplified Arabic" w:cs="Simplified Arabic"/>
          <w:color w:val="000000" w:themeColor="text1"/>
          <w:sz w:val="28"/>
          <w:szCs w:val="28"/>
          <w:rtl/>
        </w:rPr>
        <w:t>معامل ألفا كرونباخ لحساب درجة ثبات أداة الدراسة.</w:t>
      </w:r>
    </w:p>
    <w:p w14:paraId="6E697FE3" w14:textId="77777777" w:rsidR="00C50CDA" w:rsidRPr="003C0C46" w:rsidRDefault="00C50CDA" w:rsidP="009C6DF3">
      <w:pPr>
        <w:pStyle w:val="a6"/>
        <w:numPr>
          <w:ilvl w:val="0"/>
          <w:numId w:val="16"/>
        </w:numPr>
        <w:bidi/>
        <w:spacing w:before="240" w:after="0" w:line="360" w:lineRule="auto"/>
        <w:jc w:val="both"/>
        <w:rPr>
          <w:rFonts w:ascii="Simplified Arabic" w:hAnsi="Simplified Arabic" w:cs="Simplified Arabic"/>
          <w:sz w:val="28"/>
          <w:szCs w:val="28"/>
        </w:rPr>
      </w:pPr>
      <w:r w:rsidRPr="003C0C46">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605C123C" w14:textId="77777777" w:rsidR="00C50CDA" w:rsidRPr="003C0C46" w:rsidRDefault="00C50CDA" w:rsidP="009C6DF3">
      <w:pPr>
        <w:pStyle w:val="a6"/>
        <w:numPr>
          <w:ilvl w:val="0"/>
          <w:numId w:val="16"/>
        </w:numPr>
        <w:bidi/>
        <w:spacing w:before="240" w:after="0" w:line="360" w:lineRule="auto"/>
        <w:jc w:val="both"/>
        <w:rPr>
          <w:rFonts w:ascii="Simplified Arabic" w:hAnsi="Simplified Arabic" w:cs="Simplified Arabic"/>
          <w:sz w:val="28"/>
          <w:szCs w:val="28"/>
        </w:rPr>
      </w:pPr>
      <w:r w:rsidRPr="003C0C46">
        <w:rPr>
          <w:rFonts w:ascii="Simplified Arabic" w:hAnsi="Simplified Arabic" w:cs="Simplified Arabic"/>
          <w:color w:val="000000" w:themeColor="text1"/>
          <w:sz w:val="28"/>
          <w:szCs w:val="28"/>
          <w:rtl/>
        </w:rPr>
        <w:t xml:space="preserve">المتوسطات الحسابية والانحراف المعياري </w:t>
      </w:r>
      <w:r w:rsidRPr="003C0C46">
        <w:rPr>
          <w:rFonts w:ascii="Simplified Arabic" w:hAnsi="Simplified Arabic" w:cs="Simplified Arabic"/>
          <w:sz w:val="28"/>
          <w:szCs w:val="28"/>
          <w:rtl/>
        </w:rPr>
        <w:t xml:space="preserve">لوصف مستوي استجابة افراد عينة الدراسة لعبارات أداة الدراسة </w:t>
      </w:r>
    </w:p>
    <w:p w14:paraId="473481DB" w14:textId="403D0BCD" w:rsidR="00C50CDA" w:rsidRPr="004A60D3" w:rsidRDefault="00C50CDA" w:rsidP="009C6DF3">
      <w:pPr>
        <w:pStyle w:val="a6"/>
        <w:numPr>
          <w:ilvl w:val="0"/>
          <w:numId w:val="16"/>
        </w:numPr>
        <w:bidi/>
        <w:spacing w:before="240" w:after="0" w:line="360" w:lineRule="auto"/>
        <w:jc w:val="both"/>
        <w:rPr>
          <w:rFonts w:ascii="Simplified Arabic" w:hAnsi="Simplified Arabic" w:cs="Simplified Arabic"/>
          <w:sz w:val="28"/>
          <w:szCs w:val="28"/>
        </w:rPr>
      </w:pPr>
      <w:r w:rsidRPr="003C0C46">
        <w:rPr>
          <w:rFonts w:ascii="Simplified Arabic" w:hAnsi="Simplified Arabic" w:cs="Simplified Arabic"/>
          <w:color w:val="000000" w:themeColor="text1"/>
          <w:sz w:val="28"/>
          <w:szCs w:val="28"/>
          <w:rtl/>
        </w:rPr>
        <w:t xml:space="preserve">معادلة الانحدار </w:t>
      </w:r>
      <w:r w:rsidRPr="003C0C46">
        <w:rPr>
          <w:rFonts w:ascii="Simplified Arabic" w:hAnsi="Simplified Arabic" w:cs="Simplified Arabic"/>
          <w:color w:val="000000" w:themeColor="text1"/>
          <w:sz w:val="28"/>
          <w:szCs w:val="28"/>
          <w:rtl/>
          <w:lang w:bidi="ar-EG"/>
        </w:rPr>
        <w:t>البسيط</w:t>
      </w:r>
      <w:r w:rsidRPr="003C0C46">
        <w:rPr>
          <w:rFonts w:ascii="Simplified Arabic" w:hAnsi="Simplified Arabic" w:cs="Simplified Arabic"/>
          <w:color w:val="000000" w:themeColor="text1"/>
          <w:sz w:val="28"/>
          <w:szCs w:val="28"/>
          <w:rtl/>
        </w:rPr>
        <w:t>: على أثر المتغير المستقل وابعاده على المتغير التابع</w:t>
      </w:r>
      <w:r w:rsidR="004A60D3">
        <w:rPr>
          <w:rFonts w:ascii="Simplified Arabic" w:hAnsi="Simplified Arabic" w:cs="Simplified Arabic" w:hint="cs"/>
          <w:color w:val="000000" w:themeColor="text1"/>
          <w:sz w:val="28"/>
          <w:szCs w:val="28"/>
          <w:rtl/>
        </w:rPr>
        <w:t>.</w:t>
      </w:r>
    </w:p>
    <w:p w14:paraId="26B9C657" w14:textId="77777777" w:rsidR="004A60D3" w:rsidRDefault="004A60D3" w:rsidP="004A60D3">
      <w:pPr>
        <w:bidi/>
        <w:spacing w:before="240" w:after="0" w:line="360" w:lineRule="auto"/>
        <w:jc w:val="both"/>
        <w:rPr>
          <w:rFonts w:ascii="Simplified Arabic" w:hAnsi="Simplified Arabic" w:cs="Simplified Arabic"/>
          <w:sz w:val="28"/>
          <w:szCs w:val="28"/>
          <w:rtl/>
        </w:rPr>
      </w:pPr>
    </w:p>
    <w:p w14:paraId="4B57A830" w14:textId="77777777" w:rsidR="004A60D3" w:rsidRPr="004A60D3" w:rsidRDefault="004A60D3" w:rsidP="004A60D3">
      <w:pPr>
        <w:bidi/>
        <w:spacing w:before="240" w:after="0" w:line="360" w:lineRule="auto"/>
        <w:jc w:val="both"/>
        <w:rPr>
          <w:rFonts w:ascii="Simplified Arabic" w:hAnsi="Simplified Arabic" w:cs="Simplified Arabic"/>
          <w:sz w:val="28"/>
          <w:szCs w:val="28"/>
        </w:rPr>
      </w:pPr>
    </w:p>
    <w:p w14:paraId="44668447" w14:textId="51EB1EE5"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r w:rsidRPr="00FC1DAB">
        <w:rPr>
          <w:rFonts w:ascii="Simplified Arabic" w:hAnsi="Simplified Arabic" w:cs="Simplified Arabic"/>
          <w:b/>
          <w:bCs/>
          <w:color w:val="0D0D0D" w:themeColor="text1" w:themeTint="F2"/>
          <w:sz w:val="40"/>
          <w:szCs w:val="40"/>
          <w:rtl/>
        </w:rPr>
        <w:lastRenderedPageBreak/>
        <w:t xml:space="preserve"> </w:t>
      </w:r>
      <w:bookmarkStart w:id="57" w:name="_Toc227847309"/>
      <w:r w:rsidRPr="00FC1DAB">
        <w:rPr>
          <w:rFonts w:ascii="Simplified Arabic" w:hAnsi="Simplified Arabic" w:cs="Simplified Arabic"/>
          <w:b/>
          <w:bCs/>
          <w:color w:val="0D0D0D" w:themeColor="text1" w:themeTint="F2"/>
          <w:sz w:val="40"/>
          <w:szCs w:val="40"/>
          <w:rtl/>
        </w:rPr>
        <w:t>صدق أداة الدراسة</w:t>
      </w:r>
      <w:bookmarkEnd w:id="57"/>
      <w:r w:rsidRPr="00FC1DAB">
        <w:rPr>
          <w:rFonts w:ascii="Simplified Arabic" w:hAnsi="Simplified Arabic" w:cs="Simplified Arabic"/>
          <w:b/>
          <w:bCs/>
          <w:color w:val="0D0D0D" w:themeColor="text1" w:themeTint="F2"/>
          <w:sz w:val="40"/>
          <w:szCs w:val="40"/>
          <w:rtl/>
        </w:rPr>
        <w:t xml:space="preserve"> </w:t>
      </w:r>
    </w:p>
    <w:p w14:paraId="2BED69D7" w14:textId="77777777" w:rsidR="00C50CDA" w:rsidRPr="003C0C46" w:rsidRDefault="00C50CDA" w:rsidP="003C0C46">
      <w:pPr>
        <w:tabs>
          <w:tab w:val="left" w:pos="2756"/>
          <w:tab w:val="left" w:pos="5734"/>
        </w:tabs>
        <w:bidi/>
        <w:spacing w:line="360" w:lineRule="auto"/>
        <w:jc w:val="both"/>
        <w:rPr>
          <w:rFonts w:ascii="Simplified Arabic" w:hAnsi="Simplified Arabic" w:cs="Simplified Arabic"/>
          <w:sz w:val="28"/>
          <w:szCs w:val="28"/>
          <w:rtl/>
          <w:lang w:bidi="ar-EG"/>
        </w:rPr>
      </w:pPr>
      <w:bookmarkStart w:id="58" w:name="_Int_vYPxuDla"/>
      <w:r w:rsidRPr="003C0C46">
        <w:rPr>
          <w:rFonts w:ascii="Simplified Arabic" w:hAnsi="Simplified Arabic" w:cs="Simplified Arabic"/>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bookmarkEnd w:id="58"/>
    </w:p>
    <w:p w14:paraId="4E0232F9" w14:textId="77777777" w:rsidR="00C50CDA" w:rsidRPr="003C0C46" w:rsidRDefault="00C50CDA" w:rsidP="003C0C46">
      <w:pPr>
        <w:bidi/>
        <w:spacing w:before="240" w:line="276" w:lineRule="auto"/>
        <w:jc w:val="both"/>
        <w:rPr>
          <w:rFonts w:ascii="Simplified Arabic" w:hAnsi="Simplified Arabic" w:cs="Simplified Arabic"/>
          <w:b/>
          <w:bCs/>
          <w:sz w:val="28"/>
          <w:szCs w:val="28"/>
          <w:rtl/>
          <w:lang w:bidi="ar-EG"/>
        </w:rPr>
      </w:pPr>
      <w:r w:rsidRPr="003C0C46">
        <w:rPr>
          <w:rFonts w:ascii="Simplified Arabic" w:hAnsi="Simplified Arabic" w:cs="Simplified Arabic"/>
          <w:b/>
          <w:bCs/>
          <w:sz w:val="28"/>
          <w:szCs w:val="28"/>
          <w:rtl/>
          <w:lang w:bidi="ar-EG"/>
        </w:rPr>
        <w:t xml:space="preserve">المحور الأول: </w:t>
      </w:r>
      <w:r w:rsidRPr="003C0C46">
        <w:rPr>
          <w:rFonts w:ascii="Simplified Arabic" w:hAnsi="Simplified Arabic" w:cs="Simplified Arabic"/>
          <w:b/>
          <w:bCs/>
          <w:color w:val="000000" w:themeColor="text1"/>
          <w:sz w:val="28"/>
          <w:szCs w:val="28"/>
          <w:rtl/>
          <w:lang w:bidi="ar-KW"/>
        </w:rPr>
        <w:t>التسويق الرقمي</w:t>
      </w:r>
    </w:p>
    <w:p w14:paraId="456A5A71"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 xml:space="preserve">جدول (3-3) </w:t>
      </w:r>
      <w:r w:rsidRPr="003C0C46">
        <w:rPr>
          <w:rFonts w:ascii="Simplified Arabic" w:hAnsi="Simplified Arabic" w:cs="Simplified Arabic"/>
          <w:b/>
          <w:bCs/>
          <w:szCs w:val="22"/>
          <w:rtl/>
          <w:lang w:bidi="ar-EG"/>
        </w:rPr>
        <w:t>معاملات الارتباط لعبارات المحور الاول</w:t>
      </w:r>
    </w:p>
    <w:tbl>
      <w:tblPr>
        <w:bidiVisual/>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C50CDA" w:rsidRPr="003C0C46" w14:paraId="7F1D3DB0" w14:textId="77777777" w:rsidTr="00FD6C08">
        <w:trPr>
          <w:jc w:val="center"/>
        </w:trPr>
        <w:tc>
          <w:tcPr>
            <w:tcW w:w="677" w:type="dxa"/>
          </w:tcPr>
          <w:p w14:paraId="1C1C6EA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w:t>
            </w:r>
          </w:p>
        </w:tc>
        <w:tc>
          <w:tcPr>
            <w:tcW w:w="5971" w:type="dxa"/>
          </w:tcPr>
          <w:p w14:paraId="09CEC39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العبارة</w:t>
            </w:r>
          </w:p>
        </w:tc>
        <w:tc>
          <w:tcPr>
            <w:tcW w:w="1524" w:type="dxa"/>
          </w:tcPr>
          <w:p w14:paraId="5C31F1B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معامل ارتباط بيرسون</w:t>
            </w:r>
          </w:p>
        </w:tc>
        <w:tc>
          <w:tcPr>
            <w:tcW w:w="1620" w:type="dxa"/>
          </w:tcPr>
          <w:p w14:paraId="0312B10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Sig</w:t>
            </w:r>
          </w:p>
        </w:tc>
      </w:tr>
      <w:tr w:rsidR="00C50CDA" w:rsidRPr="003C0C46" w14:paraId="38B20657" w14:textId="77777777" w:rsidTr="00FD6C08">
        <w:trPr>
          <w:jc w:val="center"/>
        </w:trPr>
        <w:tc>
          <w:tcPr>
            <w:tcW w:w="9792" w:type="dxa"/>
            <w:gridSpan w:val="4"/>
          </w:tcPr>
          <w:p w14:paraId="1FD4905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دور وسائط التواصل الاجتماعي</w:t>
            </w:r>
          </w:p>
        </w:tc>
      </w:tr>
      <w:tr w:rsidR="00C50CDA" w:rsidRPr="003C0C46" w14:paraId="611FF7DD" w14:textId="77777777" w:rsidTr="00FD6C08">
        <w:trPr>
          <w:jc w:val="center"/>
        </w:trPr>
        <w:tc>
          <w:tcPr>
            <w:tcW w:w="677" w:type="dxa"/>
          </w:tcPr>
          <w:p w14:paraId="20A9FBF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5971" w:type="dxa"/>
          </w:tcPr>
          <w:p w14:paraId="34331934"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تساهم منصات التواصل الاجتماعي الخاصة بالمنشأة في رصد المؤشرات الأولية للأزمات قبل تفاقمها</w:t>
            </w:r>
          </w:p>
        </w:tc>
        <w:tc>
          <w:tcPr>
            <w:tcW w:w="1524" w:type="dxa"/>
          </w:tcPr>
          <w:p w14:paraId="275AB2C3"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0.561**</w:t>
            </w:r>
          </w:p>
        </w:tc>
        <w:tc>
          <w:tcPr>
            <w:tcW w:w="1620" w:type="dxa"/>
          </w:tcPr>
          <w:p w14:paraId="5D88B8A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1F832CC5" w14:textId="77777777" w:rsidTr="00FD6C08">
        <w:trPr>
          <w:jc w:val="center"/>
        </w:trPr>
        <w:tc>
          <w:tcPr>
            <w:tcW w:w="677" w:type="dxa"/>
          </w:tcPr>
          <w:p w14:paraId="2274D16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5971" w:type="dxa"/>
          </w:tcPr>
          <w:p w14:paraId="7691F00C"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يساهم "البث المباشر" أو "القصص القصيرة" في تقديم تحديثات لحظية وموثوقة للجمهور أثناء وقوع أزمة صحية</w:t>
            </w:r>
          </w:p>
        </w:tc>
        <w:tc>
          <w:tcPr>
            <w:tcW w:w="1524" w:type="dxa"/>
          </w:tcPr>
          <w:p w14:paraId="57B2ECD3"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szCs w:val="22"/>
                <w:rtl/>
              </w:rPr>
              <w:t>0.458**</w:t>
            </w:r>
          </w:p>
        </w:tc>
        <w:tc>
          <w:tcPr>
            <w:tcW w:w="1620" w:type="dxa"/>
          </w:tcPr>
          <w:p w14:paraId="06344D3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07C83B86" w14:textId="77777777" w:rsidTr="00FD6C08">
        <w:trPr>
          <w:jc w:val="center"/>
        </w:trPr>
        <w:tc>
          <w:tcPr>
            <w:tcW w:w="677" w:type="dxa"/>
          </w:tcPr>
          <w:p w14:paraId="065949B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5971" w:type="dxa"/>
          </w:tcPr>
          <w:p w14:paraId="2A6E14FA"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تساعد منصات التواصل الاجتماعي المنشأة في الرد السريع على الإشاعات والمعلومات المغلوطة التي قد تضر بسمعة المركز الطبي</w:t>
            </w:r>
          </w:p>
        </w:tc>
        <w:tc>
          <w:tcPr>
            <w:tcW w:w="1524" w:type="dxa"/>
          </w:tcPr>
          <w:p w14:paraId="5C277B55"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szCs w:val="22"/>
              </w:rPr>
              <w:t>0.324**</w:t>
            </w:r>
          </w:p>
        </w:tc>
        <w:tc>
          <w:tcPr>
            <w:tcW w:w="1620" w:type="dxa"/>
          </w:tcPr>
          <w:p w14:paraId="71B354C7"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0.00</w:t>
            </w:r>
            <w:r w:rsidRPr="003C0C46">
              <w:rPr>
                <w:rFonts w:ascii="Simplified Arabic" w:hAnsi="Simplified Arabic" w:cs="Simplified Arabic"/>
                <w:b/>
                <w:bCs/>
                <w:szCs w:val="22"/>
                <w:rtl/>
                <w:lang w:bidi="ar-EG"/>
              </w:rPr>
              <w:t>6</w:t>
            </w:r>
          </w:p>
        </w:tc>
      </w:tr>
      <w:tr w:rsidR="00C50CDA" w:rsidRPr="003C0C46" w14:paraId="717E0DA0" w14:textId="77777777" w:rsidTr="00FD6C08">
        <w:trPr>
          <w:jc w:val="center"/>
        </w:trPr>
        <w:tc>
          <w:tcPr>
            <w:tcW w:w="677" w:type="dxa"/>
          </w:tcPr>
          <w:p w14:paraId="27A0467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5971" w:type="dxa"/>
          </w:tcPr>
          <w:p w14:paraId="4ABB30D2"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يساهم التفاعل المباشر مع تعليقات الجمهور في تقليل حدة التوتر والقلق لدى المراجعين أثناء الأزمات</w:t>
            </w:r>
          </w:p>
        </w:tc>
        <w:tc>
          <w:tcPr>
            <w:tcW w:w="1524" w:type="dxa"/>
          </w:tcPr>
          <w:p w14:paraId="0A4CC4F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0.554**</w:t>
            </w:r>
          </w:p>
        </w:tc>
        <w:tc>
          <w:tcPr>
            <w:tcW w:w="1620" w:type="dxa"/>
          </w:tcPr>
          <w:p w14:paraId="3E2D78B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66909498" w14:textId="77777777" w:rsidTr="00FD6C08">
        <w:trPr>
          <w:jc w:val="center"/>
        </w:trPr>
        <w:tc>
          <w:tcPr>
            <w:tcW w:w="677" w:type="dxa"/>
          </w:tcPr>
          <w:p w14:paraId="0BDDB5F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5971" w:type="dxa"/>
          </w:tcPr>
          <w:p w14:paraId="539A0ACF"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يؤدي المشاهير أو "المؤثرين" المتعاونين مع المنشأة دور هام في إعادة بناء الصورة الذهنية الإيجابية بعد انتهاء الأزمة</w:t>
            </w:r>
          </w:p>
        </w:tc>
        <w:tc>
          <w:tcPr>
            <w:tcW w:w="1524" w:type="dxa"/>
          </w:tcPr>
          <w:p w14:paraId="579D97BE"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szCs w:val="22"/>
              </w:rPr>
              <w:t>0.478**</w:t>
            </w:r>
          </w:p>
        </w:tc>
        <w:tc>
          <w:tcPr>
            <w:tcW w:w="1620" w:type="dxa"/>
          </w:tcPr>
          <w:p w14:paraId="53D3271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0.000</w:t>
            </w:r>
          </w:p>
        </w:tc>
      </w:tr>
      <w:tr w:rsidR="00C50CDA" w:rsidRPr="003C0C46" w14:paraId="757496AA" w14:textId="77777777" w:rsidTr="00FD6C08">
        <w:trPr>
          <w:jc w:val="center"/>
        </w:trPr>
        <w:tc>
          <w:tcPr>
            <w:tcW w:w="9792" w:type="dxa"/>
            <w:gridSpan w:val="4"/>
          </w:tcPr>
          <w:p w14:paraId="53A17E3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خدمات البريد الإلكتروني</w:t>
            </w:r>
          </w:p>
        </w:tc>
      </w:tr>
      <w:tr w:rsidR="00C50CDA" w:rsidRPr="003C0C46" w14:paraId="7C059ACF" w14:textId="77777777" w:rsidTr="00FD6C08">
        <w:trPr>
          <w:jc w:val="center"/>
        </w:trPr>
        <w:tc>
          <w:tcPr>
            <w:tcW w:w="677" w:type="dxa"/>
          </w:tcPr>
          <w:p w14:paraId="14C4F3E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6</w:t>
            </w:r>
          </w:p>
        </w:tc>
        <w:tc>
          <w:tcPr>
            <w:tcW w:w="5971" w:type="dxa"/>
          </w:tcPr>
          <w:p w14:paraId="62CE3119"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تعتمد المنشأة على البريد الإلكتروني كوسيلة رسمية وسريعة لإبلاغ العاملين بالتعليمات والبروتوكولات الجديدة فور وقوع أزمة</w:t>
            </w:r>
          </w:p>
        </w:tc>
        <w:tc>
          <w:tcPr>
            <w:tcW w:w="1524" w:type="dxa"/>
          </w:tcPr>
          <w:p w14:paraId="1B3E64C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0.594**</w:t>
            </w:r>
          </w:p>
        </w:tc>
        <w:tc>
          <w:tcPr>
            <w:tcW w:w="1620" w:type="dxa"/>
          </w:tcPr>
          <w:p w14:paraId="43ADC25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2529F604" w14:textId="77777777" w:rsidTr="00FD6C08">
        <w:trPr>
          <w:jc w:val="center"/>
        </w:trPr>
        <w:tc>
          <w:tcPr>
            <w:tcW w:w="677" w:type="dxa"/>
          </w:tcPr>
          <w:p w14:paraId="7E10E62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7</w:t>
            </w:r>
          </w:p>
        </w:tc>
        <w:tc>
          <w:tcPr>
            <w:tcW w:w="5971" w:type="dxa"/>
          </w:tcPr>
          <w:p w14:paraId="695AD9E8"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النشرات البريدية الموجهة للمرضى في توفير إرشادات وقائية دقيقة تمنع حدوث أزمات صحية جماعية</w:t>
            </w:r>
          </w:p>
        </w:tc>
        <w:tc>
          <w:tcPr>
            <w:tcW w:w="1524" w:type="dxa"/>
          </w:tcPr>
          <w:p w14:paraId="5D6694D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0.685**</w:t>
            </w:r>
          </w:p>
        </w:tc>
        <w:tc>
          <w:tcPr>
            <w:tcW w:w="1620" w:type="dxa"/>
          </w:tcPr>
          <w:p w14:paraId="4368C3B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18EC276C" w14:textId="77777777" w:rsidTr="00FD6C08">
        <w:trPr>
          <w:jc w:val="center"/>
        </w:trPr>
        <w:tc>
          <w:tcPr>
            <w:tcW w:w="677" w:type="dxa"/>
          </w:tcPr>
          <w:p w14:paraId="55CFAE7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8</w:t>
            </w:r>
          </w:p>
        </w:tc>
        <w:tc>
          <w:tcPr>
            <w:tcW w:w="5971" w:type="dxa"/>
          </w:tcPr>
          <w:p w14:paraId="1B64580F"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يتم استخدام البريد الإلكتروني بشكل فعال لتقديم اعتذارات رسمية أو توضيحات خاصة للمتضررين من قصور إداري أو طبي معين</w:t>
            </w:r>
          </w:p>
        </w:tc>
        <w:tc>
          <w:tcPr>
            <w:tcW w:w="1524" w:type="dxa"/>
          </w:tcPr>
          <w:p w14:paraId="7392E899"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szCs w:val="22"/>
              </w:rPr>
              <w:t>0.560**</w:t>
            </w:r>
          </w:p>
        </w:tc>
        <w:tc>
          <w:tcPr>
            <w:tcW w:w="1620" w:type="dxa"/>
          </w:tcPr>
          <w:p w14:paraId="65F23BC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487CE823" w14:textId="77777777" w:rsidTr="00FD6C08">
        <w:trPr>
          <w:jc w:val="center"/>
        </w:trPr>
        <w:tc>
          <w:tcPr>
            <w:tcW w:w="677" w:type="dxa"/>
          </w:tcPr>
          <w:p w14:paraId="36B123D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9</w:t>
            </w:r>
          </w:p>
        </w:tc>
        <w:tc>
          <w:tcPr>
            <w:tcW w:w="5971" w:type="dxa"/>
          </w:tcPr>
          <w:p w14:paraId="44B7CAA3"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تستخدم المنشأة البريد الإلكتروني في جمع استطلاعات رأي</w:t>
            </w:r>
            <w:r w:rsidRPr="003C0C46">
              <w:rPr>
                <w:rFonts w:ascii="Simplified Arabic" w:hAnsi="Simplified Arabic" w:cs="Simplified Arabic"/>
                <w:b/>
                <w:bCs/>
                <w:szCs w:val="22"/>
              </w:rPr>
              <w:t xml:space="preserve"> (Surveys) </w:t>
            </w:r>
            <w:r w:rsidRPr="003C0C46">
              <w:rPr>
                <w:rFonts w:ascii="Simplified Arabic" w:hAnsi="Simplified Arabic" w:cs="Simplified Arabic"/>
                <w:b/>
                <w:bCs/>
                <w:szCs w:val="22"/>
                <w:rtl/>
              </w:rPr>
              <w:t>من المرضى بعد الأزمة لتقييم جودة الإدارة المالية والطبية للموقف</w:t>
            </w:r>
          </w:p>
        </w:tc>
        <w:tc>
          <w:tcPr>
            <w:tcW w:w="1524" w:type="dxa"/>
          </w:tcPr>
          <w:p w14:paraId="59E5B48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0.730**</w:t>
            </w:r>
          </w:p>
        </w:tc>
        <w:tc>
          <w:tcPr>
            <w:tcW w:w="1620" w:type="dxa"/>
          </w:tcPr>
          <w:p w14:paraId="5C4B1BF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3A50B6F1" w14:textId="77777777" w:rsidTr="00FD6C08">
        <w:trPr>
          <w:jc w:val="center"/>
        </w:trPr>
        <w:tc>
          <w:tcPr>
            <w:tcW w:w="677" w:type="dxa"/>
          </w:tcPr>
          <w:p w14:paraId="7AE267E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10</w:t>
            </w:r>
          </w:p>
        </w:tc>
        <w:tc>
          <w:tcPr>
            <w:tcW w:w="5971" w:type="dxa"/>
          </w:tcPr>
          <w:p w14:paraId="5AB8AC95"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تساعد قاعدة بيانات البريد الإلكتروني في استعادة "المرضى المفقودين" من خلال إرسال عروض أو تطمينات مخصصة بعد استقرار الوضع</w:t>
            </w:r>
          </w:p>
        </w:tc>
        <w:tc>
          <w:tcPr>
            <w:tcW w:w="1524" w:type="dxa"/>
          </w:tcPr>
          <w:p w14:paraId="79C1BBA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0.792**</w:t>
            </w:r>
          </w:p>
        </w:tc>
        <w:tc>
          <w:tcPr>
            <w:tcW w:w="1620" w:type="dxa"/>
          </w:tcPr>
          <w:p w14:paraId="1848C23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66A63907" w14:textId="77777777" w:rsidTr="00FD6C08">
        <w:trPr>
          <w:jc w:val="center"/>
        </w:trPr>
        <w:tc>
          <w:tcPr>
            <w:tcW w:w="9792" w:type="dxa"/>
            <w:gridSpan w:val="4"/>
          </w:tcPr>
          <w:p w14:paraId="4586FD0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الإعلانات الالكترونية</w:t>
            </w:r>
          </w:p>
        </w:tc>
      </w:tr>
      <w:tr w:rsidR="00C50CDA" w:rsidRPr="003C0C46" w14:paraId="43016CD0" w14:textId="77777777" w:rsidTr="00FD6C08">
        <w:trPr>
          <w:jc w:val="center"/>
        </w:trPr>
        <w:tc>
          <w:tcPr>
            <w:tcW w:w="677" w:type="dxa"/>
          </w:tcPr>
          <w:p w14:paraId="11E6BDE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11</w:t>
            </w:r>
          </w:p>
        </w:tc>
        <w:tc>
          <w:tcPr>
            <w:tcW w:w="5971" w:type="dxa"/>
          </w:tcPr>
          <w:p w14:paraId="5C10F4A7"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تستخدم "إعلانات محركات البحث</w:t>
            </w:r>
            <w:r w:rsidRPr="003C0C46">
              <w:rPr>
                <w:rFonts w:ascii="Simplified Arabic" w:hAnsi="Simplified Arabic" w:cs="Simplified Arabic"/>
                <w:b/>
                <w:bCs/>
                <w:szCs w:val="22"/>
              </w:rPr>
              <w:t xml:space="preserve">" (Google Ads) </w:t>
            </w:r>
            <w:r w:rsidRPr="003C0C46">
              <w:rPr>
                <w:rFonts w:ascii="Simplified Arabic" w:hAnsi="Simplified Arabic" w:cs="Simplified Arabic"/>
                <w:b/>
                <w:bCs/>
                <w:szCs w:val="22"/>
                <w:rtl/>
              </w:rPr>
              <w:t>لضمان ظهور البيانات الرسمية للمنشأة في مقدمة النتائج عند بحث الجمهور عن الأزمة</w:t>
            </w:r>
          </w:p>
        </w:tc>
        <w:tc>
          <w:tcPr>
            <w:tcW w:w="1524" w:type="dxa"/>
          </w:tcPr>
          <w:p w14:paraId="1186966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0.407**</w:t>
            </w:r>
          </w:p>
        </w:tc>
        <w:tc>
          <w:tcPr>
            <w:tcW w:w="1620" w:type="dxa"/>
          </w:tcPr>
          <w:p w14:paraId="734541F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737F9AB0" w14:textId="77777777" w:rsidTr="00FD6C08">
        <w:trPr>
          <w:jc w:val="center"/>
        </w:trPr>
        <w:tc>
          <w:tcPr>
            <w:tcW w:w="677" w:type="dxa"/>
          </w:tcPr>
          <w:p w14:paraId="28B8429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12</w:t>
            </w:r>
          </w:p>
        </w:tc>
        <w:tc>
          <w:tcPr>
            <w:tcW w:w="5971" w:type="dxa"/>
          </w:tcPr>
          <w:p w14:paraId="3FDFDC05"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Pr>
              <w:t xml:space="preserve">  </w:t>
            </w:r>
            <w:r w:rsidRPr="003C0C46">
              <w:rPr>
                <w:rFonts w:ascii="Simplified Arabic" w:hAnsi="Simplified Arabic" w:cs="Simplified Arabic"/>
                <w:b/>
                <w:bCs/>
                <w:szCs w:val="22"/>
                <w:rtl/>
              </w:rPr>
              <w:t>تساهم الإعلانات الممولة</w:t>
            </w:r>
            <w:r w:rsidRPr="003C0C46">
              <w:rPr>
                <w:rFonts w:ascii="Simplified Arabic" w:hAnsi="Simplified Arabic" w:cs="Simplified Arabic"/>
                <w:b/>
                <w:bCs/>
                <w:szCs w:val="22"/>
              </w:rPr>
              <w:t xml:space="preserve"> (Sponsored Posts) </w:t>
            </w:r>
            <w:r w:rsidRPr="003C0C46">
              <w:rPr>
                <w:rFonts w:ascii="Simplified Arabic" w:hAnsi="Simplified Arabic" w:cs="Simplified Arabic"/>
                <w:b/>
                <w:bCs/>
                <w:szCs w:val="22"/>
                <w:rtl/>
              </w:rPr>
              <w:t>في وصول رسائل الطمأنينة الجماهيرية إلى نطاق جغرافي واسع وبأسرع وقت ممكن</w:t>
            </w:r>
          </w:p>
        </w:tc>
        <w:tc>
          <w:tcPr>
            <w:tcW w:w="1524" w:type="dxa"/>
          </w:tcPr>
          <w:p w14:paraId="0A08900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0.575**</w:t>
            </w:r>
          </w:p>
        </w:tc>
        <w:tc>
          <w:tcPr>
            <w:tcW w:w="1620" w:type="dxa"/>
          </w:tcPr>
          <w:p w14:paraId="0588FDD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0.000</w:t>
            </w:r>
          </w:p>
        </w:tc>
      </w:tr>
      <w:tr w:rsidR="00C50CDA" w:rsidRPr="003C0C46" w14:paraId="08A7103F" w14:textId="77777777" w:rsidTr="00FD6C08">
        <w:trPr>
          <w:jc w:val="center"/>
        </w:trPr>
        <w:tc>
          <w:tcPr>
            <w:tcW w:w="677" w:type="dxa"/>
          </w:tcPr>
          <w:p w14:paraId="015E53D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13</w:t>
            </w:r>
          </w:p>
        </w:tc>
        <w:tc>
          <w:tcPr>
            <w:tcW w:w="5971" w:type="dxa"/>
          </w:tcPr>
          <w:p w14:paraId="1AC41DEE"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تعتمد المنشأة على إعلانات "إعادة الاستهداف</w:t>
            </w:r>
            <w:r w:rsidRPr="003C0C46">
              <w:rPr>
                <w:rFonts w:ascii="Simplified Arabic" w:hAnsi="Simplified Arabic" w:cs="Simplified Arabic"/>
                <w:b/>
                <w:bCs/>
                <w:szCs w:val="22"/>
              </w:rPr>
              <w:t xml:space="preserve">" (Retargeting) </w:t>
            </w:r>
            <w:r w:rsidRPr="003C0C46">
              <w:rPr>
                <w:rFonts w:ascii="Simplified Arabic" w:hAnsi="Simplified Arabic" w:cs="Simplified Arabic"/>
                <w:b/>
                <w:bCs/>
                <w:szCs w:val="22"/>
                <w:rtl/>
              </w:rPr>
              <w:t>لتذكير المراجعين بالخدمات الآمنة والمحدثة بعد تجاوز الأزمة</w:t>
            </w:r>
          </w:p>
        </w:tc>
        <w:tc>
          <w:tcPr>
            <w:tcW w:w="1524" w:type="dxa"/>
          </w:tcPr>
          <w:p w14:paraId="70BCE25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0.618**</w:t>
            </w:r>
          </w:p>
        </w:tc>
        <w:tc>
          <w:tcPr>
            <w:tcW w:w="1620" w:type="dxa"/>
          </w:tcPr>
          <w:p w14:paraId="19450A4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238196DB" w14:textId="77777777" w:rsidTr="00FD6C08">
        <w:trPr>
          <w:jc w:val="center"/>
        </w:trPr>
        <w:tc>
          <w:tcPr>
            <w:tcW w:w="677" w:type="dxa"/>
          </w:tcPr>
          <w:p w14:paraId="0C26EFF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14</w:t>
            </w:r>
          </w:p>
        </w:tc>
        <w:tc>
          <w:tcPr>
            <w:tcW w:w="5971" w:type="dxa"/>
          </w:tcPr>
          <w:p w14:paraId="4CCFCD16"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الإعلانات الصورية</w:t>
            </w:r>
            <w:r w:rsidRPr="003C0C46">
              <w:rPr>
                <w:rFonts w:ascii="Simplified Arabic" w:hAnsi="Simplified Arabic" w:cs="Simplified Arabic"/>
                <w:b/>
                <w:bCs/>
                <w:szCs w:val="22"/>
              </w:rPr>
              <w:t xml:space="preserve"> (Display Ads) </w:t>
            </w:r>
            <w:r w:rsidRPr="003C0C46">
              <w:rPr>
                <w:rFonts w:ascii="Simplified Arabic" w:hAnsi="Simplified Arabic" w:cs="Simplified Arabic"/>
                <w:b/>
                <w:bCs/>
                <w:szCs w:val="22"/>
                <w:rtl/>
              </w:rPr>
              <w:t>على المواقع الإخبارية في تحسين الصورة الذهنية للمنشأة ككيان طبي مسؤول ومسيطر</w:t>
            </w:r>
          </w:p>
        </w:tc>
        <w:tc>
          <w:tcPr>
            <w:tcW w:w="1524" w:type="dxa"/>
          </w:tcPr>
          <w:p w14:paraId="5AFBAB5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0.573**</w:t>
            </w:r>
          </w:p>
        </w:tc>
        <w:tc>
          <w:tcPr>
            <w:tcW w:w="1620" w:type="dxa"/>
          </w:tcPr>
          <w:p w14:paraId="03E92D7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7551BE09" w14:textId="77777777" w:rsidTr="00FD6C08">
        <w:trPr>
          <w:jc w:val="center"/>
        </w:trPr>
        <w:tc>
          <w:tcPr>
            <w:tcW w:w="677" w:type="dxa"/>
          </w:tcPr>
          <w:p w14:paraId="3D850F9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15</w:t>
            </w:r>
          </w:p>
        </w:tc>
        <w:tc>
          <w:tcPr>
            <w:tcW w:w="5971" w:type="dxa"/>
          </w:tcPr>
          <w:p w14:paraId="34B52C37"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تقوم المنشأة بتخصيص ميزانية إعلانية طارئة كجزء من خطة إدارة الأزمات المعتمدة في المنشأة الصحية</w:t>
            </w:r>
          </w:p>
        </w:tc>
        <w:tc>
          <w:tcPr>
            <w:tcW w:w="1524" w:type="dxa"/>
          </w:tcPr>
          <w:p w14:paraId="256E119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0.668**</w:t>
            </w:r>
          </w:p>
        </w:tc>
        <w:tc>
          <w:tcPr>
            <w:tcW w:w="1620" w:type="dxa"/>
          </w:tcPr>
          <w:p w14:paraId="0AA4F4D8" w14:textId="77777777" w:rsidR="00C50CDA" w:rsidRPr="003C0C46" w:rsidRDefault="00C50CDA" w:rsidP="003C0C46">
            <w:pPr>
              <w:bidi/>
              <w:jc w:val="center"/>
              <w:rPr>
                <w:rFonts w:ascii="Simplified Arabic" w:hAnsi="Simplified Arabic" w:cs="Simplified Arabic"/>
                <w:b/>
                <w:bCs/>
                <w:szCs w:val="22"/>
                <w:lang w:bidi="ar-EG"/>
              </w:rPr>
            </w:pPr>
            <w:r w:rsidRPr="003C0C46">
              <w:rPr>
                <w:rFonts w:ascii="Simplified Arabic" w:hAnsi="Simplified Arabic" w:cs="Simplified Arabic"/>
                <w:b/>
                <w:bCs/>
                <w:szCs w:val="22"/>
              </w:rPr>
              <w:t>0.000</w:t>
            </w:r>
          </w:p>
        </w:tc>
      </w:tr>
    </w:tbl>
    <w:p w14:paraId="5BF4489E" w14:textId="77777777" w:rsidR="00C50CDA" w:rsidRPr="003C0C46" w:rsidRDefault="00C50CDA" w:rsidP="003C0C46">
      <w:pPr>
        <w:bidi/>
        <w:spacing w:before="240"/>
        <w:jc w:val="both"/>
        <w:rPr>
          <w:rFonts w:ascii="Simplified Arabic" w:hAnsi="Simplified Arabic" w:cs="Simplified Arabic"/>
          <w:sz w:val="22"/>
          <w:szCs w:val="22"/>
          <w:rtl/>
          <w:lang w:bidi="ar-EG"/>
        </w:rPr>
      </w:pPr>
      <w:r w:rsidRPr="003C0C46">
        <w:rPr>
          <w:rFonts w:ascii="Simplified Arabic" w:hAnsi="Simplified Arabic" w:cs="Simplified Arabic"/>
          <w:b/>
          <w:bCs/>
          <w:sz w:val="22"/>
          <w:szCs w:val="22"/>
          <w:vertAlign w:val="superscript"/>
          <w:rtl/>
          <w:lang w:bidi="ar-EG"/>
        </w:rPr>
        <w:t xml:space="preserve">** </w:t>
      </w:r>
      <w:r w:rsidRPr="003C0C46">
        <w:rPr>
          <w:rFonts w:ascii="Simplified Arabic" w:hAnsi="Simplified Arabic" w:cs="Simplified Arabic"/>
          <w:b/>
          <w:bCs/>
          <w:sz w:val="22"/>
          <w:szCs w:val="22"/>
          <w:rtl/>
          <w:lang w:bidi="ar-EG"/>
        </w:rPr>
        <w:t>ذات دلالة احصائية عند 0.01</w:t>
      </w:r>
    </w:p>
    <w:p w14:paraId="4592BE39" w14:textId="77777777" w:rsidR="00C50CDA" w:rsidRPr="003C0C46"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lastRenderedPageBreak/>
        <w:t xml:space="preserve">وتبين أن جميع معاملات الارتباط لجميع عبارات محور </w:t>
      </w:r>
      <w:r w:rsidRPr="003C0C46">
        <w:rPr>
          <w:rFonts w:ascii="Simplified Arabic" w:hAnsi="Simplified Arabic" w:cs="Simplified Arabic"/>
          <w:color w:val="000000" w:themeColor="text1"/>
          <w:sz w:val="28"/>
          <w:szCs w:val="28"/>
          <w:rtl/>
          <w:lang w:bidi="ar-KW"/>
        </w:rPr>
        <w:t>التسويق الرقمي</w:t>
      </w:r>
      <w:r w:rsidRPr="003C0C46">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Pr="003C0C46">
        <w:rPr>
          <w:rFonts w:ascii="Simplified Arabic" w:hAnsi="Simplified Arabic" w:cs="Simplified Arabic"/>
          <w:color w:val="000000" w:themeColor="text1"/>
          <w:sz w:val="28"/>
          <w:szCs w:val="28"/>
          <w:rtl/>
          <w:lang w:bidi="ar-KW"/>
        </w:rPr>
        <w:t>التسويق الرقمي</w:t>
      </w:r>
      <w:r w:rsidRPr="003C0C46">
        <w:rPr>
          <w:rFonts w:ascii="Simplified Arabic" w:hAnsi="Simplified Arabic" w:cs="Simplified Arabic"/>
          <w:sz w:val="28"/>
          <w:szCs w:val="28"/>
          <w:rtl/>
          <w:lang w:bidi="ar-EG"/>
        </w:rPr>
        <w:t xml:space="preserve"> تتمتع بصدق الاتساق الداخلي وهي صالحة لأغراض الدراسة. </w:t>
      </w:r>
    </w:p>
    <w:p w14:paraId="29D7F859" w14:textId="77777777" w:rsidR="00C50CDA" w:rsidRPr="003C0C46" w:rsidRDefault="00C50CDA" w:rsidP="003C0C46">
      <w:pPr>
        <w:bidi/>
        <w:spacing w:before="240" w:line="276" w:lineRule="auto"/>
        <w:jc w:val="both"/>
        <w:rPr>
          <w:rFonts w:ascii="Simplified Arabic" w:hAnsi="Simplified Arabic" w:cs="Simplified Arabic"/>
          <w:b/>
          <w:bCs/>
          <w:szCs w:val="22"/>
          <w:rtl/>
        </w:rPr>
      </w:pPr>
      <w:r w:rsidRPr="003C0C46">
        <w:rPr>
          <w:rFonts w:ascii="Simplified Arabic" w:hAnsi="Simplified Arabic" w:cs="Simplified Arabic"/>
          <w:b/>
          <w:bCs/>
          <w:sz w:val="28"/>
          <w:szCs w:val="28"/>
          <w:rtl/>
          <w:lang w:bidi="ar-EG"/>
        </w:rPr>
        <w:t xml:space="preserve">المحور الثاني: </w:t>
      </w:r>
      <w:r w:rsidRPr="003C0C46">
        <w:rPr>
          <w:rFonts w:ascii="Simplified Arabic" w:eastAsia="Calibri" w:hAnsi="Simplified Arabic" w:cs="Simplified Arabic"/>
          <w:b/>
          <w:bCs/>
          <w:sz w:val="28"/>
          <w:szCs w:val="28"/>
          <w:rtl/>
        </w:rPr>
        <w:t>ادارة الأزمات المؤسسية</w:t>
      </w:r>
    </w:p>
    <w:p w14:paraId="5D5F2C4C" w14:textId="77777777" w:rsidR="00C50CDA" w:rsidRPr="003C0C46" w:rsidRDefault="00C50CDA" w:rsidP="003C0C46">
      <w:pPr>
        <w:bidi/>
        <w:spacing w:before="240" w:line="276" w:lineRule="auto"/>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 xml:space="preserve">جدول (3-4) </w:t>
      </w:r>
      <w:r w:rsidRPr="003C0C46">
        <w:rPr>
          <w:rFonts w:ascii="Simplified Arabic" w:hAnsi="Simplified Arabic" w:cs="Simplified Arabic"/>
          <w:b/>
          <w:bCs/>
          <w:szCs w:val="22"/>
          <w:rtl/>
          <w:lang w:bidi="ar-EG"/>
        </w:rPr>
        <w:t>معاملات الارتباط لعبارات المحور الثاني</w:t>
      </w:r>
    </w:p>
    <w:tbl>
      <w:tblPr>
        <w:bidiVisual/>
        <w:tblW w:w="9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C50CDA" w:rsidRPr="003C0C46" w14:paraId="4CE0DC8B" w14:textId="77777777" w:rsidTr="00FD6C08">
        <w:trPr>
          <w:jc w:val="center"/>
        </w:trPr>
        <w:tc>
          <w:tcPr>
            <w:tcW w:w="677" w:type="dxa"/>
          </w:tcPr>
          <w:p w14:paraId="273341C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w:t>
            </w:r>
          </w:p>
        </w:tc>
        <w:tc>
          <w:tcPr>
            <w:tcW w:w="5971" w:type="dxa"/>
          </w:tcPr>
          <w:p w14:paraId="746ED41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العبارة</w:t>
            </w:r>
          </w:p>
        </w:tc>
        <w:tc>
          <w:tcPr>
            <w:tcW w:w="1524" w:type="dxa"/>
          </w:tcPr>
          <w:p w14:paraId="5ACB790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معامل ارتباط بيرسون</w:t>
            </w:r>
          </w:p>
        </w:tc>
        <w:tc>
          <w:tcPr>
            <w:tcW w:w="1620" w:type="dxa"/>
          </w:tcPr>
          <w:p w14:paraId="4AEEF95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Sig</w:t>
            </w:r>
          </w:p>
        </w:tc>
      </w:tr>
      <w:tr w:rsidR="00C50CDA" w:rsidRPr="003C0C46" w14:paraId="71BF3277" w14:textId="77777777" w:rsidTr="00FD6C08">
        <w:trPr>
          <w:jc w:val="center"/>
        </w:trPr>
        <w:tc>
          <w:tcPr>
            <w:tcW w:w="677" w:type="dxa"/>
          </w:tcPr>
          <w:p w14:paraId="69799B1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5971" w:type="dxa"/>
          </w:tcPr>
          <w:p w14:paraId="793F659E"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تمتلك المنشأة الصحية خطة مكتوبة ومعلنة لإدارة الأزمات يتم تحديثها بشكل دوري</w:t>
            </w:r>
          </w:p>
        </w:tc>
        <w:tc>
          <w:tcPr>
            <w:tcW w:w="1524" w:type="dxa"/>
          </w:tcPr>
          <w:p w14:paraId="102A5B4F"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lang w:bidi="ar-EG"/>
              </w:rPr>
              <w:t>0.727**</w:t>
            </w:r>
          </w:p>
        </w:tc>
        <w:tc>
          <w:tcPr>
            <w:tcW w:w="1620" w:type="dxa"/>
          </w:tcPr>
          <w:p w14:paraId="43FD916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4F4ACDDB" w14:textId="77777777" w:rsidTr="00FD6C08">
        <w:trPr>
          <w:jc w:val="center"/>
        </w:trPr>
        <w:tc>
          <w:tcPr>
            <w:tcW w:w="677" w:type="dxa"/>
          </w:tcPr>
          <w:p w14:paraId="4F00059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5971" w:type="dxa"/>
          </w:tcPr>
          <w:p w14:paraId="4EE2CC77"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يوجد تنسيق واضح بين الفريق الطبي والفريق الإداري عند حدوث أزمة طارئة بالمنشأة</w:t>
            </w:r>
          </w:p>
        </w:tc>
        <w:tc>
          <w:tcPr>
            <w:tcW w:w="1524" w:type="dxa"/>
          </w:tcPr>
          <w:p w14:paraId="6DCAD8E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0.735**</w:t>
            </w:r>
          </w:p>
        </w:tc>
        <w:tc>
          <w:tcPr>
            <w:tcW w:w="1620" w:type="dxa"/>
          </w:tcPr>
          <w:p w14:paraId="19F10B4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61F79D90" w14:textId="77777777" w:rsidTr="00FD6C08">
        <w:trPr>
          <w:jc w:val="center"/>
        </w:trPr>
        <w:tc>
          <w:tcPr>
            <w:tcW w:w="677" w:type="dxa"/>
          </w:tcPr>
          <w:p w14:paraId="03C8185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5971" w:type="dxa"/>
          </w:tcPr>
          <w:p w14:paraId="2E5A638D"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تساهم فاعلية الأنظمة الإدارية في المنشأة على اكتشاف "بؤر الأزمات" قبل وقوعها</w:t>
            </w:r>
          </w:p>
        </w:tc>
        <w:tc>
          <w:tcPr>
            <w:tcW w:w="1524" w:type="dxa"/>
          </w:tcPr>
          <w:p w14:paraId="5CA9D69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0.701**</w:t>
            </w:r>
          </w:p>
        </w:tc>
        <w:tc>
          <w:tcPr>
            <w:tcW w:w="1620" w:type="dxa"/>
          </w:tcPr>
          <w:p w14:paraId="7A9930F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4BEC7454" w14:textId="77777777" w:rsidTr="00FD6C08">
        <w:trPr>
          <w:jc w:val="center"/>
        </w:trPr>
        <w:tc>
          <w:tcPr>
            <w:tcW w:w="677" w:type="dxa"/>
          </w:tcPr>
          <w:p w14:paraId="73647BA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5971" w:type="dxa"/>
          </w:tcPr>
          <w:p w14:paraId="70E85D14"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تمتلك الإدارة العليا القدرة على اتخاذ قرارات حاسمة وسريعة في الساعات الأولى من وقوع الأزمة</w:t>
            </w:r>
          </w:p>
        </w:tc>
        <w:tc>
          <w:tcPr>
            <w:tcW w:w="1524" w:type="dxa"/>
          </w:tcPr>
          <w:p w14:paraId="1D47B71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0.591**</w:t>
            </w:r>
          </w:p>
        </w:tc>
        <w:tc>
          <w:tcPr>
            <w:tcW w:w="1620" w:type="dxa"/>
          </w:tcPr>
          <w:p w14:paraId="6347935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5093911D" w14:textId="77777777" w:rsidTr="00FD6C08">
        <w:trPr>
          <w:jc w:val="center"/>
        </w:trPr>
        <w:tc>
          <w:tcPr>
            <w:tcW w:w="677" w:type="dxa"/>
          </w:tcPr>
          <w:p w14:paraId="4937A0C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5971" w:type="dxa"/>
          </w:tcPr>
          <w:p w14:paraId="76206342"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تلتزم المنشأة بالشفافية في تزويد العاملين بالمعلومات الدقيقة حول طبيعة الأزمة وحجم مخاطرها</w:t>
            </w:r>
          </w:p>
        </w:tc>
        <w:tc>
          <w:tcPr>
            <w:tcW w:w="1524" w:type="dxa"/>
          </w:tcPr>
          <w:p w14:paraId="538CE12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0.583**</w:t>
            </w:r>
          </w:p>
        </w:tc>
        <w:tc>
          <w:tcPr>
            <w:tcW w:w="1620" w:type="dxa"/>
          </w:tcPr>
          <w:p w14:paraId="5EA73B1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111C2456" w14:textId="77777777" w:rsidTr="00FD6C08">
        <w:trPr>
          <w:jc w:val="center"/>
        </w:trPr>
        <w:tc>
          <w:tcPr>
            <w:tcW w:w="677" w:type="dxa"/>
          </w:tcPr>
          <w:p w14:paraId="4832ED9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6</w:t>
            </w:r>
          </w:p>
        </w:tc>
        <w:tc>
          <w:tcPr>
            <w:tcW w:w="5971" w:type="dxa"/>
          </w:tcPr>
          <w:p w14:paraId="64D25EF9"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تسمح الهياكل الإدارية في المنشأة بتفويض السلطات للمستويات التنفيذية لضمان استمرارية العمل أثناء الأزمات</w:t>
            </w:r>
          </w:p>
        </w:tc>
        <w:tc>
          <w:tcPr>
            <w:tcW w:w="1524" w:type="dxa"/>
          </w:tcPr>
          <w:p w14:paraId="7592667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0.774**</w:t>
            </w:r>
          </w:p>
        </w:tc>
        <w:tc>
          <w:tcPr>
            <w:tcW w:w="1620" w:type="dxa"/>
          </w:tcPr>
          <w:p w14:paraId="0C721F0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40EB1895" w14:textId="77777777" w:rsidTr="00FD6C08">
        <w:trPr>
          <w:jc w:val="center"/>
        </w:trPr>
        <w:tc>
          <w:tcPr>
            <w:tcW w:w="677" w:type="dxa"/>
          </w:tcPr>
          <w:p w14:paraId="7FAAA8D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7</w:t>
            </w:r>
          </w:p>
        </w:tc>
        <w:tc>
          <w:tcPr>
            <w:tcW w:w="5971" w:type="dxa"/>
          </w:tcPr>
          <w:p w14:paraId="511C49BF"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توفر الموارد المالية والبشرية اللازمة التي تخصصها المنشأة فوراً لمواجهة تداعيات الأزمة</w:t>
            </w:r>
          </w:p>
        </w:tc>
        <w:tc>
          <w:tcPr>
            <w:tcW w:w="1524" w:type="dxa"/>
          </w:tcPr>
          <w:p w14:paraId="4546182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0.685**</w:t>
            </w:r>
          </w:p>
        </w:tc>
        <w:tc>
          <w:tcPr>
            <w:tcW w:w="1620" w:type="dxa"/>
          </w:tcPr>
          <w:p w14:paraId="2D195BF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7C51A58E" w14:textId="77777777" w:rsidTr="00FD6C08">
        <w:trPr>
          <w:jc w:val="center"/>
        </w:trPr>
        <w:tc>
          <w:tcPr>
            <w:tcW w:w="677" w:type="dxa"/>
          </w:tcPr>
          <w:p w14:paraId="161AE8E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8</w:t>
            </w:r>
          </w:p>
        </w:tc>
        <w:tc>
          <w:tcPr>
            <w:tcW w:w="5971" w:type="dxa"/>
          </w:tcPr>
          <w:p w14:paraId="216547B9"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تنجح المنشأة في عزل أثر الأزمة ومنع انتقالها إلى الأقسام الطبية الأخرى غير المتضررة</w:t>
            </w:r>
          </w:p>
        </w:tc>
        <w:tc>
          <w:tcPr>
            <w:tcW w:w="1524" w:type="dxa"/>
          </w:tcPr>
          <w:p w14:paraId="457D565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0.506**</w:t>
            </w:r>
          </w:p>
        </w:tc>
        <w:tc>
          <w:tcPr>
            <w:tcW w:w="1620" w:type="dxa"/>
          </w:tcPr>
          <w:p w14:paraId="7465B15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0C7E0454" w14:textId="77777777" w:rsidTr="00FD6C08">
        <w:trPr>
          <w:jc w:val="center"/>
        </w:trPr>
        <w:tc>
          <w:tcPr>
            <w:tcW w:w="677" w:type="dxa"/>
          </w:tcPr>
          <w:p w14:paraId="63492D1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9</w:t>
            </w:r>
          </w:p>
        </w:tc>
        <w:tc>
          <w:tcPr>
            <w:tcW w:w="5971" w:type="dxa"/>
          </w:tcPr>
          <w:p w14:paraId="0954034F"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تقوم المنشأة بعقد جلسات "مراجعة ما بعد الأزمة" لاستخلاص الدروس المستفادة وتعديل السياسات القائمة</w:t>
            </w:r>
          </w:p>
        </w:tc>
        <w:tc>
          <w:tcPr>
            <w:tcW w:w="1524" w:type="dxa"/>
          </w:tcPr>
          <w:p w14:paraId="770F9E6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0.703**</w:t>
            </w:r>
          </w:p>
        </w:tc>
        <w:tc>
          <w:tcPr>
            <w:tcW w:w="1620" w:type="dxa"/>
          </w:tcPr>
          <w:p w14:paraId="2D3CB1C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r w:rsidR="00C50CDA" w:rsidRPr="003C0C46" w14:paraId="2B978DDA" w14:textId="77777777" w:rsidTr="00FD6C08">
        <w:trPr>
          <w:jc w:val="center"/>
        </w:trPr>
        <w:tc>
          <w:tcPr>
            <w:tcW w:w="677" w:type="dxa"/>
          </w:tcPr>
          <w:p w14:paraId="5978D1D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10</w:t>
            </w:r>
          </w:p>
        </w:tc>
        <w:tc>
          <w:tcPr>
            <w:tcW w:w="5971" w:type="dxa"/>
          </w:tcPr>
          <w:p w14:paraId="0B1748AD" w14:textId="77777777" w:rsidR="00C50CDA" w:rsidRPr="003C0C46" w:rsidRDefault="00C50CDA" w:rsidP="003C0C46">
            <w:pPr>
              <w:bidi/>
              <w:jc w:val="both"/>
              <w:rPr>
                <w:rFonts w:ascii="Simplified Arabic" w:hAnsi="Simplified Arabic" w:cs="Simplified Arabic"/>
                <w:b/>
                <w:bCs/>
                <w:szCs w:val="22"/>
                <w:lang w:bidi="ar-EG"/>
              </w:rPr>
            </w:pPr>
            <w:r w:rsidRPr="003C0C46">
              <w:rPr>
                <w:rFonts w:ascii="Simplified Arabic" w:hAnsi="Simplified Arabic" w:cs="Simplified Arabic"/>
                <w:b/>
                <w:bCs/>
                <w:szCs w:val="22"/>
                <w:rtl/>
              </w:rPr>
              <w:t>تساهم جهود الإدارة في إعادة بناء الثقة مع المرضى والمجتمع بعد انتهاء المرحلة الحرجة من الأزمة</w:t>
            </w:r>
          </w:p>
        </w:tc>
        <w:tc>
          <w:tcPr>
            <w:tcW w:w="1524" w:type="dxa"/>
          </w:tcPr>
          <w:p w14:paraId="174BDC5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Pr>
              <w:t>0.778**</w:t>
            </w:r>
          </w:p>
        </w:tc>
        <w:tc>
          <w:tcPr>
            <w:tcW w:w="1620" w:type="dxa"/>
          </w:tcPr>
          <w:p w14:paraId="5450674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0.000</w:t>
            </w:r>
          </w:p>
        </w:tc>
      </w:tr>
    </w:tbl>
    <w:p w14:paraId="7029A35B" w14:textId="77777777" w:rsidR="00C50CDA" w:rsidRPr="003C0C46" w:rsidRDefault="00C50CDA" w:rsidP="003C0C46">
      <w:pPr>
        <w:bidi/>
        <w:spacing w:before="240"/>
        <w:jc w:val="both"/>
        <w:rPr>
          <w:rFonts w:ascii="Simplified Arabic" w:hAnsi="Simplified Arabic" w:cs="Simplified Arabic"/>
          <w:sz w:val="20"/>
          <w:szCs w:val="20"/>
          <w:rtl/>
          <w:lang w:bidi="ar-EG"/>
        </w:rPr>
      </w:pPr>
      <w:r w:rsidRPr="003C0C46">
        <w:rPr>
          <w:rFonts w:ascii="Simplified Arabic" w:hAnsi="Simplified Arabic" w:cs="Simplified Arabic"/>
          <w:b/>
          <w:bCs/>
          <w:sz w:val="20"/>
          <w:szCs w:val="22"/>
          <w:vertAlign w:val="superscript"/>
          <w:rtl/>
          <w:lang w:bidi="ar-EG"/>
        </w:rPr>
        <w:t xml:space="preserve">** </w:t>
      </w:r>
      <w:r w:rsidRPr="003C0C46">
        <w:rPr>
          <w:rFonts w:ascii="Simplified Arabic" w:hAnsi="Simplified Arabic" w:cs="Simplified Arabic"/>
          <w:b/>
          <w:bCs/>
          <w:sz w:val="20"/>
          <w:szCs w:val="22"/>
          <w:rtl/>
          <w:lang w:bidi="ar-EG"/>
        </w:rPr>
        <w:t>ذات دلالة احصائية عند 0.01</w:t>
      </w:r>
    </w:p>
    <w:p w14:paraId="086CDEFC" w14:textId="77777777" w:rsidR="00C50CDA" w:rsidRPr="003C0C46"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 xml:space="preserve">وتبين أن جميع معاملات الارتباط لجميع عبارات محور </w:t>
      </w:r>
      <w:r w:rsidRPr="003C0C46">
        <w:rPr>
          <w:rFonts w:ascii="Simplified Arabic" w:eastAsia="Calibri" w:hAnsi="Simplified Arabic" w:cs="Simplified Arabic"/>
          <w:sz w:val="28"/>
          <w:szCs w:val="28"/>
          <w:rtl/>
        </w:rPr>
        <w:t>ادارة الأزمات المؤسسية</w:t>
      </w:r>
      <w:r w:rsidRPr="003C0C46">
        <w:rPr>
          <w:rFonts w:ascii="Simplified Arabic" w:hAnsi="Simplified Arabic" w:cs="Simplified Arabic"/>
          <w:sz w:val="28"/>
          <w:szCs w:val="28"/>
          <w:rtl/>
          <w:lang w:bidi="ar-EG"/>
        </w:rPr>
        <w:t xml:space="preserve"> كانت ذات دلالة إحصائية عند مستوي معنوية (0.01) وهذا يعني أن عبارات محور </w:t>
      </w:r>
      <w:r w:rsidRPr="003C0C46">
        <w:rPr>
          <w:rFonts w:ascii="Simplified Arabic" w:eastAsia="Calibri" w:hAnsi="Simplified Arabic" w:cs="Simplified Arabic"/>
          <w:sz w:val="28"/>
          <w:szCs w:val="28"/>
          <w:rtl/>
        </w:rPr>
        <w:t>ادارة الأزمات المؤسسية</w:t>
      </w:r>
      <w:r w:rsidRPr="003C0C46">
        <w:rPr>
          <w:rFonts w:ascii="Simplified Arabic" w:hAnsi="Simplified Arabic" w:cs="Simplified Arabic"/>
          <w:sz w:val="28"/>
          <w:szCs w:val="28"/>
          <w:rtl/>
          <w:lang w:bidi="ar-EG"/>
        </w:rPr>
        <w:t xml:space="preserve"> تتمتع بصدق الاتساق الداخلي وهي صالحة لأغراض الدراسة. </w:t>
      </w:r>
    </w:p>
    <w:p w14:paraId="53B32603" w14:textId="77777777"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59" w:name="_Toc227847310"/>
      <w:r w:rsidRPr="00FC1DAB">
        <w:rPr>
          <w:rFonts w:ascii="Simplified Arabic" w:hAnsi="Simplified Arabic" w:cs="Simplified Arabic"/>
          <w:b/>
          <w:bCs/>
          <w:color w:val="0D0D0D" w:themeColor="text1" w:themeTint="F2"/>
          <w:sz w:val="40"/>
          <w:szCs w:val="40"/>
          <w:rtl/>
        </w:rPr>
        <w:t>ثبات أداة الدراسة</w:t>
      </w:r>
      <w:bookmarkEnd w:id="59"/>
    </w:p>
    <w:p w14:paraId="1AC63156" w14:textId="77777777" w:rsidR="00C50CDA" w:rsidRPr="003C0C46" w:rsidRDefault="00C50CDA" w:rsidP="003C0C46">
      <w:pPr>
        <w:bidi/>
        <w:spacing w:line="360" w:lineRule="auto"/>
        <w:jc w:val="both"/>
        <w:rPr>
          <w:rFonts w:ascii="Simplified Arabic" w:hAnsi="Simplified Arabic" w:cs="Simplified Arabic"/>
          <w:sz w:val="28"/>
          <w:szCs w:val="28"/>
          <w:rtl/>
          <w:lang w:eastAsia="ar-SA" w:bidi="ar-EG"/>
        </w:rPr>
      </w:pPr>
      <w:r w:rsidRPr="003C0C46">
        <w:rPr>
          <w:rFonts w:ascii="Simplified Arabic" w:hAnsi="Simplified Arabic" w:cs="Simplified Arabic"/>
          <w:color w:val="000000" w:themeColor="text1"/>
          <w:sz w:val="28"/>
          <w:szCs w:val="28"/>
          <w:rtl/>
        </w:rPr>
        <w:t xml:space="preserve">تم حساب ثبات أداة الدراسة باستخدام معادلة ألفا كرونباخ </w:t>
      </w:r>
      <w:r w:rsidRPr="003C0C46">
        <w:rPr>
          <w:rFonts w:ascii="Simplified Arabic" w:hAnsi="Simplified Arabic" w:cs="Simplified Arabic"/>
          <w:color w:val="000000" w:themeColor="text1"/>
          <w:sz w:val="28"/>
          <w:szCs w:val="28"/>
        </w:rPr>
        <w:t>Alpha-Cronbach</w:t>
      </w:r>
      <w:r w:rsidRPr="003C0C46">
        <w:rPr>
          <w:rFonts w:ascii="Simplified Arabic" w:hAnsi="Simplified Arabic" w:cs="Simplified Arabic"/>
          <w:color w:val="000000" w:themeColor="text1"/>
          <w:sz w:val="28"/>
          <w:szCs w:val="28"/>
          <w:rtl/>
        </w:rPr>
        <w:t xml:space="preserve"> </w:t>
      </w:r>
      <w:r w:rsidRPr="003C0C46">
        <w:rPr>
          <w:rFonts w:ascii="Simplified Arabic" w:hAnsi="Simplified Arabic" w:cs="Simplified Arabic"/>
          <w:sz w:val="28"/>
          <w:szCs w:val="28"/>
          <w:rtl/>
          <w:lang w:eastAsia="ar-SA" w:bidi="ar-EG"/>
        </w:rPr>
        <w:t xml:space="preserve">وكانت النتائج كما يلي: </w:t>
      </w:r>
    </w:p>
    <w:p w14:paraId="405F6777" w14:textId="77777777" w:rsidR="00C50CDA" w:rsidRPr="003C0C46" w:rsidRDefault="00C50CDA" w:rsidP="003C0C46">
      <w:pPr>
        <w:bidi/>
        <w:spacing w:before="240" w:line="360" w:lineRule="auto"/>
        <w:ind w:right="-851"/>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t>جدول (3-5)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C50CDA" w:rsidRPr="003C0C46" w14:paraId="6DBDD05D" w14:textId="77777777" w:rsidTr="00FD6C08">
        <w:trPr>
          <w:jc w:val="center"/>
        </w:trPr>
        <w:tc>
          <w:tcPr>
            <w:tcW w:w="5086" w:type="dxa"/>
          </w:tcPr>
          <w:p w14:paraId="2711150D"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المحاور</w:t>
            </w:r>
          </w:p>
        </w:tc>
        <w:tc>
          <w:tcPr>
            <w:tcW w:w="1839" w:type="dxa"/>
          </w:tcPr>
          <w:p w14:paraId="55615EE0" w14:textId="77777777" w:rsidR="00C50CDA" w:rsidRPr="003C0C46" w:rsidRDefault="00C50CDA" w:rsidP="003C0C46">
            <w:pPr>
              <w:bidi/>
              <w:ind w:right="-851"/>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 xml:space="preserve">  معامل الفا كرونباخ</w:t>
            </w:r>
          </w:p>
        </w:tc>
        <w:tc>
          <w:tcPr>
            <w:tcW w:w="2091" w:type="dxa"/>
          </w:tcPr>
          <w:p w14:paraId="13819856" w14:textId="77777777" w:rsidR="00C50CDA" w:rsidRPr="003C0C46" w:rsidRDefault="00C50CDA" w:rsidP="003C0C46">
            <w:pPr>
              <w:bidi/>
              <w:ind w:right="-851"/>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عدد العبارات</w:t>
            </w:r>
          </w:p>
        </w:tc>
      </w:tr>
      <w:tr w:rsidR="00C50CDA" w:rsidRPr="003C0C46" w14:paraId="1B489D30" w14:textId="77777777" w:rsidTr="00FD6C08">
        <w:trPr>
          <w:jc w:val="center"/>
        </w:trPr>
        <w:tc>
          <w:tcPr>
            <w:tcW w:w="5086" w:type="dxa"/>
          </w:tcPr>
          <w:p w14:paraId="25EF77AC"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hAnsi="Simplified Arabic" w:cs="Simplified Arabic"/>
                <w:b/>
                <w:bCs/>
                <w:color w:val="000000" w:themeColor="text1"/>
                <w:szCs w:val="22"/>
                <w:rtl/>
                <w:lang w:bidi="ar-KW"/>
              </w:rPr>
              <w:t>التسويق الرقمي</w:t>
            </w:r>
          </w:p>
        </w:tc>
        <w:tc>
          <w:tcPr>
            <w:tcW w:w="1839" w:type="dxa"/>
          </w:tcPr>
          <w:p w14:paraId="6ECECCEF"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lang w:bidi="ar-EG"/>
              </w:rPr>
              <w:t>0.854</w:t>
            </w:r>
          </w:p>
        </w:tc>
        <w:tc>
          <w:tcPr>
            <w:tcW w:w="2091" w:type="dxa"/>
          </w:tcPr>
          <w:p w14:paraId="0E98E9A8"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15</w:t>
            </w:r>
          </w:p>
        </w:tc>
      </w:tr>
      <w:tr w:rsidR="00C50CDA" w:rsidRPr="003C0C46" w14:paraId="640A746E" w14:textId="77777777" w:rsidTr="00FD6C08">
        <w:trPr>
          <w:jc w:val="center"/>
        </w:trPr>
        <w:tc>
          <w:tcPr>
            <w:tcW w:w="5086" w:type="dxa"/>
          </w:tcPr>
          <w:p w14:paraId="4BC2F508"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rPr>
              <w:t>ادارة الأزمات المؤسسية</w:t>
            </w:r>
          </w:p>
        </w:tc>
        <w:tc>
          <w:tcPr>
            <w:tcW w:w="1839" w:type="dxa"/>
          </w:tcPr>
          <w:p w14:paraId="113F0F66"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lang w:bidi="ar-EG"/>
              </w:rPr>
              <w:t>0.861</w:t>
            </w:r>
          </w:p>
        </w:tc>
        <w:tc>
          <w:tcPr>
            <w:tcW w:w="2091" w:type="dxa"/>
          </w:tcPr>
          <w:p w14:paraId="3B3E6737"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10</w:t>
            </w:r>
          </w:p>
        </w:tc>
      </w:tr>
      <w:tr w:rsidR="00C50CDA" w:rsidRPr="003C0C46" w14:paraId="022A21B0" w14:textId="77777777" w:rsidTr="00FD6C08">
        <w:trPr>
          <w:jc w:val="center"/>
        </w:trPr>
        <w:tc>
          <w:tcPr>
            <w:tcW w:w="5086" w:type="dxa"/>
          </w:tcPr>
          <w:p w14:paraId="00219CCC"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إجمالي استمارة الاستبيان</w:t>
            </w:r>
          </w:p>
        </w:tc>
        <w:tc>
          <w:tcPr>
            <w:tcW w:w="1839" w:type="dxa"/>
          </w:tcPr>
          <w:p w14:paraId="2488E2C0"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lang w:bidi="ar-EG"/>
              </w:rPr>
              <w:t>0.903</w:t>
            </w:r>
          </w:p>
        </w:tc>
        <w:tc>
          <w:tcPr>
            <w:tcW w:w="2091" w:type="dxa"/>
          </w:tcPr>
          <w:p w14:paraId="326FB2C6" w14:textId="77777777" w:rsidR="00C50CDA" w:rsidRPr="003C0C46" w:rsidRDefault="00C50CDA" w:rsidP="003C0C46">
            <w:pPr>
              <w:bidi/>
              <w:jc w:val="center"/>
              <w:rPr>
                <w:rFonts w:ascii="Simplified Arabic" w:eastAsia="Calibri" w:hAnsi="Simplified Arabic" w:cs="Simplified Arabic"/>
                <w:b/>
                <w:bCs/>
                <w:szCs w:val="22"/>
                <w:rtl/>
                <w:lang w:bidi="ar-EG"/>
              </w:rPr>
            </w:pPr>
            <w:r w:rsidRPr="003C0C46">
              <w:rPr>
                <w:rFonts w:ascii="Simplified Arabic" w:eastAsia="Calibri" w:hAnsi="Simplified Arabic" w:cs="Simplified Arabic"/>
                <w:b/>
                <w:bCs/>
                <w:szCs w:val="22"/>
                <w:rtl/>
                <w:lang w:bidi="ar-EG"/>
              </w:rPr>
              <w:t>25</w:t>
            </w:r>
          </w:p>
        </w:tc>
      </w:tr>
    </w:tbl>
    <w:p w14:paraId="255B028E" w14:textId="77777777" w:rsidR="00C50CDA" w:rsidRPr="003C0C46" w:rsidRDefault="00C50CDA" w:rsidP="003C0C46">
      <w:pPr>
        <w:bidi/>
        <w:spacing w:before="240" w:line="360" w:lineRule="auto"/>
        <w:jc w:val="both"/>
        <w:rPr>
          <w:rFonts w:ascii="Simplified Arabic" w:eastAsia="Calibri" w:hAnsi="Simplified Arabic" w:cs="Simplified Arabic"/>
          <w:sz w:val="28"/>
          <w:szCs w:val="28"/>
        </w:rPr>
      </w:pPr>
      <w:r w:rsidRPr="003C0C46">
        <w:rPr>
          <w:rFonts w:ascii="Simplified Arabic" w:hAnsi="Simplified Arabic" w:cs="Simplified Arabic"/>
          <w:sz w:val="28"/>
          <w:szCs w:val="28"/>
          <w:rtl/>
          <w:lang w:bidi="ar-EG"/>
        </w:rPr>
        <w:t>يتبين أن</w:t>
      </w:r>
      <w:r w:rsidRPr="003C0C46">
        <w:rPr>
          <w:rFonts w:ascii="Simplified Arabic" w:hAnsi="Simplified Arabic" w:cs="Simplified Arabic"/>
          <w:sz w:val="28"/>
          <w:szCs w:val="28"/>
          <w:rtl/>
        </w:rPr>
        <w:t xml:space="preserve"> قيمة معامل الثبات </w:t>
      </w:r>
      <w:r w:rsidRPr="003C0C46">
        <w:rPr>
          <w:rFonts w:ascii="Simplified Arabic" w:hAnsi="Simplified Arabic" w:cs="Simplified Arabic"/>
          <w:sz w:val="28"/>
          <w:szCs w:val="28"/>
        </w:rPr>
        <w:t>Alpha</w:t>
      </w:r>
      <w:r w:rsidRPr="003C0C46">
        <w:rPr>
          <w:rFonts w:ascii="Simplified Arabic" w:hAnsi="Simplified Arabic" w:cs="Simplified Arabic"/>
          <w:sz w:val="28"/>
          <w:szCs w:val="28"/>
          <w:rtl/>
        </w:rPr>
        <w:t xml:space="preserve"> أكبر من 0.7 لجميع محاور استمارة الاستبيان مما يؤكد على صلاحية وارتباط عبارات محاور استمارة الاستبيان و</w:t>
      </w:r>
      <w:r w:rsidRPr="003C0C46">
        <w:rPr>
          <w:rFonts w:ascii="Simplified Arabic" w:eastAsia="Calibri" w:hAnsi="Simplified Arabic" w:cs="Simplified Arabic"/>
          <w:sz w:val="28"/>
          <w:szCs w:val="28"/>
          <w:rtl/>
        </w:rPr>
        <w:t>ارتفاع مستوي ثبات أداة الدراسة مما يسمح باستخدام الأداة لغرض الدراسة.</w:t>
      </w:r>
    </w:p>
    <w:p w14:paraId="21F8EEE0" w14:textId="40C0964C"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60" w:name="_Toc227847311"/>
      <w:r w:rsidRPr="00FC1DAB">
        <w:rPr>
          <w:rFonts w:ascii="Simplified Arabic" w:hAnsi="Simplified Arabic" w:cs="Simplified Arabic"/>
          <w:b/>
          <w:bCs/>
          <w:color w:val="0D0D0D" w:themeColor="text1" w:themeTint="F2"/>
          <w:sz w:val="40"/>
          <w:szCs w:val="40"/>
          <w:rtl/>
        </w:rPr>
        <w:lastRenderedPageBreak/>
        <w:t>عرض خصائص العينة</w:t>
      </w:r>
      <w:bookmarkEnd w:id="60"/>
    </w:p>
    <w:p w14:paraId="65F0CC62" w14:textId="77777777" w:rsidR="00C50CDA" w:rsidRPr="003C0C46" w:rsidRDefault="00C50CDA" w:rsidP="009C6DF3">
      <w:pPr>
        <w:pStyle w:val="a6"/>
        <w:numPr>
          <w:ilvl w:val="0"/>
          <w:numId w:val="17"/>
        </w:numPr>
        <w:bidi/>
        <w:spacing w:after="0" w:line="360" w:lineRule="auto"/>
        <w:rPr>
          <w:rFonts w:ascii="Simplified Arabic" w:hAnsi="Simplified Arabic" w:cs="Simplified Arabic"/>
          <w:b/>
          <w:bCs/>
          <w:color w:val="000000" w:themeColor="text1"/>
          <w:sz w:val="28"/>
          <w:szCs w:val="28"/>
        </w:rPr>
      </w:pPr>
      <w:r w:rsidRPr="003C0C46">
        <w:rPr>
          <w:rFonts w:ascii="Simplified Arabic" w:hAnsi="Simplified Arabic" w:cs="Simplified Arabic"/>
          <w:b/>
          <w:bCs/>
          <w:color w:val="000000" w:themeColor="text1"/>
          <w:sz w:val="28"/>
          <w:szCs w:val="28"/>
          <w:rtl/>
        </w:rPr>
        <w:t>الجنس</w:t>
      </w:r>
    </w:p>
    <w:p w14:paraId="10CCFE75" w14:textId="77777777" w:rsidR="00C50CDA" w:rsidRPr="003C0C46" w:rsidRDefault="00C50CDA" w:rsidP="003C0C46">
      <w:pPr>
        <w:bidi/>
        <w:spacing w:line="360" w:lineRule="auto"/>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(4-1) توزيع عينة الدراسة وفقا للجنس</w:t>
      </w:r>
    </w:p>
    <w:tbl>
      <w:tblPr>
        <w:tblStyle w:val="af0"/>
        <w:bidiVisual/>
        <w:tblW w:w="0" w:type="auto"/>
        <w:jc w:val="center"/>
        <w:tblLook w:val="04A0" w:firstRow="1" w:lastRow="0" w:firstColumn="1" w:lastColumn="0" w:noHBand="0" w:noVBand="1"/>
      </w:tblPr>
      <w:tblGrid>
        <w:gridCol w:w="3147"/>
        <w:gridCol w:w="2070"/>
        <w:gridCol w:w="1796"/>
      </w:tblGrid>
      <w:tr w:rsidR="00C50CDA" w:rsidRPr="003C0C46" w14:paraId="04600BAE" w14:textId="77777777" w:rsidTr="00FD6C08">
        <w:trPr>
          <w:jc w:val="center"/>
        </w:trPr>
        <w:tc>
          <w:tcPr>
            <w:tcW w:w="3147" w:type="dxa"/>
          </w:tcPr>
          <w:p w14:paraId="234A814F"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الفئات</w:t>
            </w:r>
          </w:p>
        </w:tc>
        <w:tc>
          <w:tcPr>
            <w:tcW w:w="2070" w:type="dxa"/>
          </w:tcPr>
          <w:p w14:paraId="7C4F6D04"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العدد</w:t>
            </w:r>
          </w:p>
        </w:tc>
        <w:tc>
          <w:tcPr>
            <w:tcW w:w="1796" w:type="dxa"/>
          </w:tcPr>
          <w:p w14:paraId="0E1630EF"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w:t>
            </w:r>
          </w:p>
        </w:tc>
      </w:tr>
      <w:tr w:rsidR="00C50CDA" w:rsidRPr="003C0C46" w14:paraId="4A1F178F" w14:textId="77777777" w:rsidTr="00FD6C08">
        <w:trPr>
          <w:jc w:val="center"/>
        </w:trPr>
        <w:tc>
          <w:tcPr>
            <w:tcW w:w="3147" w:type="dxa"/>
          </w:tcPr>
          <w:p w14:paraId="73ACD74B"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ذكر</w:t>
            </w:r>
          </w:p>
        </w:tc>
        <w:tc>
          <w:tcPr>
            <w:tcW w:w="2070" w:type="dxa"/>
          </w:tcPr>
          <w:p w14:paraId="48CC4438" w14:textId="77777777" w:rsidR="00C50CDA" w:rsidRPr="003C0C46" w:rsidRDefault="00C50CDA" w:rsidP="003C0C46">
            <w:pPr>
              <w:bidi/>
              <w:jc w:val="center"/>
              <w:rPr>
                <w:rFonts w:ascii="Simplified Arabic" w:hAnsi="Simplified Arabic" w:cs="Simplified Arabic"/>
                <w:b/>
                <w:bCs/>
                <w:sz w:val="24"/>
                <w:szCs w:val="20"/>
                <w:lang w:eastAsia="ar-SA" w:bidi="ar-EG"/>
              </w:rPr>
            </w:pPr>
            <w:r w:rsidRPr="003C0C46">
              <w:rPr>
                <w:rFonts w:ascii="Simplified Arabic" w:hAnsi="Simplified Arabic" w:cs="Simplified Arabic"/>
                <w:b/>
                <w:bCs/>
                <w:sz w:val="24"/>
                <w:szCs w:val="20"/>
                <w:rtl/>
                <w:lang w:eastAsia="ar-SA" w:bidi="ar-EG"/>
              </w:rPr>
              <w:t>42</w:t>
            </w:r>
          </w:p>
        </w:tc>
        <w:tc>
          <w:tcPr>
            <w:tcW w:w="1796" w:type="dxa"/>
            <w:vAlign w:val="bottom"/>
          </w:tcPr>
          <w:p w14:paraId="5F61E871"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60</w:t>
            </w:r>
          </w:p>
        </w:tc>
      </w:tr>
      <w:tr w:rsidR="00C50CDA" w:rsidRPr="003C0C46" w14:paraId="5FE7B4AD" w14:textId="77777777" w:rsidTr="00FD6C08">
        <w:trPr>
          <w:jc w:val="center"/>
        </w:trPr>
        <w:tc>
          <w:tcPr>
            <w:tcW w:w="3147" w:type="dxa"/>
          </w:tcPr>
          <w:p w14:paraId="25D7A0FE"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أنثى</w:t>
            </w:r>
          </w:p>
        </w:tc>
        <w:tc>
          <w:tcPr>
            <w:tcW w:w="2070" w:type="dxa"/>
          </w:tcPr>
          <w:p w14:paraId="5C47F428"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28</w:t>
            </w:r>
          </w:p>
        </w:tc>
        <w:tc>
          <w:tcPr>
            <w:tcW w:w="1796" w:type="dxa"/>
            <w:vAlign w:val="bottom"/>
          </w:tcPr>
          <w:p w14:paraId="4F6E9219"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40</w:t>
            </w:r>
          </w:p>
        </w:tc>
      </w:tr>
      <w:tr w:rsidR="00C50CDA" w:rsidRPr="003C0C46" w14:paraId="3564A7D3" w14:textId="77777777" w:rsidTr="00FD6C08">
        <w:trPr>
          <w:jc w:val="center"/>
        </w:trPr>
        <w:tc>
          <w:tcPr>
            <w:tcW w:w="3147" w:type="dxa"/>
          </w:tcPr>
          <w:p w14:paraId="570B4AC1"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الإجمالي</w:t>
            </w:r>
          </w:p>
        </w:tc>
        <w:tc>
          <w:tcPr>
            <w:tcW w:w="2070" w:type="dxa"/>
          </w:tcPr>
          <w:p w14:paraId="673FBC41"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70</w:t>
            </w:r>
          </w:p>
        </w:tc>
        <w:tc>
          <w:tcPr>
            <w:tcW w:w="1796" w:type="dxa"/>
            <w:vAlign w:val="bottom"/>
          </w:tcPr>
          <w:p w14:paraId="13260A45" w14:textId="77777777" w:rsidR="00C50CDA" w:rsidRPr="003C0C46" w:rsidRDefault="00C50CDA" w:rsidP="003C0C46">
            <w:pPr>
              <w:bidi/>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100</w:t>
            </w:r>
          </w:p>
        </w:tc>
      </w:tr>
    </w:tbl>
    <w:p w14:paraId="2F34CD1F" w14:textId="77777777" w:rsidR="008A4C87" w:rsidRPr="003C0C46" w:rsidRDefault="008A4C87" w:rsidP="008A4C87">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JO"/>
        </w:rPr>
        <w:t xml:space="preserve">تبين ان 42 فرد </w:t>
      </w:r>
      <w:r w:rsidRPr="003C0C46">
        <w:rPr>
          <w:rFonts w:ascii="Simplified Arabic" w:hAnsi="Simplified Arabic" w:cs="Simplified Arabic"/>
          <w:sz w:val="28"/>
          <w:szCs w:val="28"/>
          <w:rtl/>
          <w:lang w:bidi="ar-EG"/>
        </w:rPr>
        <w:t xml:space="preserve">من افراد عينة الدراسة </w:t>
      </w:r>
      <w:r w:rsidRPr="003C0C46">
        <w:rPr>
          <w:rFonts w:ascii="Simplified Arabic" w:hAnsi="Simplified Arabic" w:cs="Simplified Arabic"/>
          <w:sz w:val="28"/>
          <w:szCs w:val="28"/>
          <w:rtl/>
          <w:lang w:bidi="ar-JO"/>
        </w:rPr>
        <w:t xml:space="preserve">من الذكور بنسبة 60% و28فرد من الاناث بنسبة 40% </w:t>
      </w:r>
    </w:p>
    <w:p w14:paraId="71870A50" w14:textId="71582F34" w:rsidR="00C50CDA" w:rsidRPr="003C0C46" w:rsidRDefault="00C50CDA" w:rsidP="008A4C87">
      <w:pPr>
        <w:bidi/>
        <w:ind w:firstLine="851"/>
        <w:jc w:val="center"/>
        <w:rPr>
          <w:rFonts w:ascii="Simplified Arabic" w:hAnsi="Simplified Arabic" w:cs="Simplified Arabic"/>
          <w:b/>
          <w:bCs/>
          <w:szCs w:val="22"/>
          <w:lang w:bidi="ar-EG"/>
        </w:rPr>
      </w:pPr>
      <w:r w:rsidRPr="003C0C46">
        <w:rPr>
          <w:rFonts w:ascii="Simplified Arabic" w:hAnsi="Simplified Arabic" w:cs="Simplified Arabic"/>
          <w:b/>
          <w:bCs/>
          <w:szCs w:val="22"/>
          <w:rtl/>
          <w:lang w:bidi="ar-EG"/>
        </w:rPr>
        <w:t>شكل (4-1) توزيع عينة الدراسة وفقا للجنس</w:t>
      </w:r>
    </w:p>
    <w:p w14:paraId="72BA75B0"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noProof/>
          <w:sz w:val="22"/>
          <w:szCs w:val="22"/>
        </w:rPr>
        <w:drawing>
          <wp:inline distT="0" distB="0" distL="0" distR="0" wp14:anchorId="421274D4" wp14:editId="4740C745">
            <wp:extent cx="4572000" cy="2406770"/>
            <wp:effectExtent l="38100" t="0" r="38100" b="12700"/>
            <wp:docPr id="573145499" name="Chart 1">
              <a:extLst xmlns:a="http://schemas.openxmlformats.org/drawingml/2006/main">
                <a:ext uri="{FF2B5EF4-FFF2-40B4-BE49-F238E27FC236}">
                  <a16:creationId xmlns:a16="http://schemas.microsoft.com/office/drawing/2014/main" id="{CF3F9970-1517-1848-D1CB-B231CDE28B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7222283" w14:textId="77777777" w:rsidR="00C50CDA" w:rsidRPr="003C0C46" w:rsidRDefault="00C50CDA" w:rsidP="009C6DF3">
      <w:pPr>
        <w:numPr>
          <w:ilvl w:val="0"/>
          <w:numId w:val="17"/>
        </w:numPr>
        <w:bidi/>
        <w:spacing w:line="360" w:lineRule="auto"/>
        <w:contextualSpacing/>
        <w:rPr>
          <w:rFonts w:ascii="Simplified Arabic" w:hAnsi="Simplified Arabic" w:cs="Simplified Arabic"/>
          <w:b/>
          <w:bCs/>
          <w:color w:val="000000"/>
          <w:sz w:val="28"/>
          <w:szCs w:val="28"/>
        </w:rPr>
      </w:pPr>
      <w:r w:rsidRPr="003C0C46">
        <w:rPr>
          <w:rFonts w:ascii="Simplified Arabic" w:hAnsi="Simplified Arabic" w:cs="Simplified Arabic"/>
          <w:b/>
          <w:bCs/>
          <w:color w:val="000000"/>
          <w:sz w:val="28"/>
          <w:szCs w:val="28"/>
          <w:rtl/>
        </w:rPr>
        <w:t>العمر</w:t>
      </w:r>
    </w:p>
    <w:p w14:paraId="45E70E0B" w14:textId="77777777" w:rsidR="00C50CDA" w:rsidRPr="003C0C46" w:rsidRDefault="00C50CDA" w:rsidP="003C0C46">
      <w:pPr>
        <w:bidi/>
        <w:spacing w:line="360" w:lineRule="auto"/>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(4-2) توزيع عينة الدراسة وفقا للعمر</w:t>
      </w:r>
    </w:p>
    <w:tbl>
      <w:tblPr>
        <w:tblStyle w:val="TableGrid21"/>
        <w:bidiVisual/>
        <w:tblW w:w="0" w:type="auto"/>
        <w:jc w:val="center"/>
        <w:tblLook w:val="04A0" w:firstRow="1" w:lastRow="0" w:firstColumn="1" w:lastColumn="0" w:noHBand="0" w:noVBand="1"/>
      </w:tblPr>
      <w:tblGrid>
        <w:gridCol w:w="3147"/>
        <w:gridCol w:w="2070"/>
        <w:gridCol w:w="1796"/>
      </w:tblGrid>
      <w:tr w:rsidR="00C50CDA" w:rsidRPr="003C0C46" w14:paraId="54763056" w14:textId="77777777" w:rsidTr="00FD6C08">
        <w:trPr>
          <w:jc w:val="center"/>
        </w:trPr>
        <w:tc>
          <w:tcPr>
            <w:tcW w:w="3147" w:type="dxa"/>
          </w:tcPr>
          <w:p w14:paraId="4C1292B0"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الفئات</w:t>
            </w:r>
          </w:p>
        </w:tc>
        <w:tc>
          <w:tcPr>
            <w:tcW w:w="2070" w:type="dxa"/>
          </w:tcPr>
          <w:p w14:paraId="7F9249D8"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العدد</w:t>
            </w:r>
          </w:p>
        </w:tc>
        <w:tc>
          <w:tcPr>
            <w:tcW w:w="1796" w:type="dxa"/>
          </w:tcPr>
          <w:p w14:paraId="2A27D07E"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w:t>
            </w:r>
          </w:p>
        </w:tc>
      </w:tr>
      <w:tr w:rsidR="00C50CDA" w:rsidRPr="003C0C46" w14:paraId="3AC1FA8F" w14:textId="77777777" w:rsidTr="00FD6C08">
        <w:trPr>
          <w:jc w:val="center"/>
        </w:trPr>
        <w:tc>
          <w:tcPr>
            <w:tcW w:w="3147" w:type="dxa"/>
          </w:tcPr>
          <w:p w14:paraId="552946C8"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أقل من 30 سنة</w:t>
            </w:r>
          </w:p>
        </w:tc>
        <w:tc>
          <w:tcPr>
            <w:tcW w:w="2070" w:type="dxa"/>
            <w:vAlign w:val="center"/>
          </w:tcPr>
          <w:p w14:paraId="2B8D43F2"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lang w:eastAsia="ar-SA" w:bidi="ar-EG"/>
              </w:rPr>
            </w:pPr>
            <w:r w:rsidRPr="003C0C46">
              <w:rPr>
                <w:rFonts w:ascii="Simplified Arabic" w:hAnsi="Simplified Arabic" w:cs="Simplified Arabic"/>
                <w:b/>
                <w:bCs/>
                <w:kern w:val="2"/>
                <w:sz w:val="24"/>
                <w:szCs w:val="20"/>
                <w:rtl/>
                <w:lang w:eastAsia="ar-SA" w:bidi="ar-EG"/>
              </w:rPr>
              <w:t>16</w:t>
            </w:r>
          </w:p>
        </w:tc>
        <w:tc>
          <w:tcPr>
            <w:tcW w:w="1796" w:type="dxa"/>
            <w:vAlign w:val="bottom"/>
          </w:tcPr>
          <w:p w14:paraId="657453DC"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color w:val="000000"/>
                <w:sz w:val="24"/>
                <w:szCs w:val="20"/>
              </w:rPr>
              <w:t>22.9</w:t>
            </w:r>
          </w:p>
        </w:tc>
      </w:tr>
      <w:tr w:rsidR="00C50CDA" w:rsidRPr="003C0C46" w14:paraId="04BB0BC2" w14:textId="77777777" w:rsidTr="00FD6C08">
        <w:trPr>
          <w:jc w:val="center"/>
        </w:trPr>
        <w:tc>
          <w:tcPr>
            <w:tcW w:w="3147" w:type="dxa"/>
          </w:tcPr>
          <w:p w14:paraId="3EB61F69"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lastRenderedPageBreak/>
              <w:t xml:space="preserve">من 30 إلى اقل من 40 سنة </w:t>
            </w:r>
          </w:p>
        </w:tc>
        <w:tc>
          <w:tcPr>
            <w:tcW w:w="2070" w:type="dxa"/>
            <w:vAlign w:val="center"/>
          </w:tcPr>
          <w:p w14:paraId="6BDFC25A"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28</w:t>
            </w:r>
          </w:p>
        </w:tc>
        <w:tc>
          <w:tcPr>
            <w:tcW w:w="1796" w:type="dxa"/>
            <w:vAlign w:val="bottom"/>
          </w:tcPr>
          <w:p w14:paraId="022FF447"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color w:val="000000"/>
                <w:sz w:val="24"/>
                <w:szCs w:val="20"/>
              </w:rPr>
              <w:t>40.0</w:t>
            </w:r>
          </w:p>
        </w:tc>
      </w:tr>
      <w:tr w:rsidR="00C50CDA" w:rsidRPr="003C0C46" w14:paraId="1E15D564" w14:textId="77777777" w:rsidTr="00FD6C08">
        <w:trPr>
          <w:jc w:val="center"/>
        </w:trPr>
        <w:tc>
          <w:tcPr>
            <w:tcW w:w="3147" w:type="dxa"/>
          </w:tcPr>
          <w:p w14:paraId="16BEBB4B"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من 40 إلى أقل من 50 سنة</w:t>
            </w:r>
          </w:p>
        </w:tc>
        <w:tc>
          <w:tcPr>
            <w:tcW w:w="2070" w:type="dxa"/>
            <w:vAlign w:val="center"/>
          </w:tcPr>
          <w:p w14:paraId="2E23DDFE"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21</w:t>
            </w:r>
          </w:p>
        </w:tc>
        <w:tc>
          <w:tcPr>
            <w:tcW w:w="1796" w:type="dxa"/>
            <w:vAlign w:val="bottom"/>
          </w:tcPr>
          <w:p w14:paraId="310814E1"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color w:val="000000"/>
                <w:sz w:val="24"/>
                <w:szCs w:val="20"/>
              </w:rPr>
              <w:t>30.0</w:t>
            </w:r>
          </w:p>
        </w:tc>
      </w:tr>
      <w:tr w:rsidR="00C50CDA" w:rsidRPr="003C0C46" w14:paraId="45058E0A" w14:textId="77777777" w:rsidTr="00FD6C08">
        <w:trPr>
          <w:jc w:val="center"/>
        </w:trPr>
        <w:tc>
          <w:tcPr>
            <w:tcW w:w="3147" w:type="dxa"/>
          </w:tcPr>
          <w:p w14:paraId="46A830C3"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50 سنة فأكثر</w:t>
            </w:r>
          </w:p>
        </w:tc>
        <w:tc>
          <w:tcPr>
            <w:tcW w:w="2070" w:type="dxa"/>
            <w:vAlign w:val="center"/>
          </w:tcPr>
          <w:p w14:paraId="3D63795A"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5</w:t>
            </w:r>
          </w:p>
        </w:tc>
        <w:tc>
          <w:tcPr>
            <w:tcW w:w="1796" w:type="dxa"/>
            <w:vAlign w:val="bottom"/>
          </w:tcPr>
          <w:p w14:paraId="2C333F06"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color w:val="000000"/>
                <w:sz w:val="24"/>
                <w:szCs w:val="20"/>
              </w:rPr>
              <w:t>7.1</w:t>
            </w:r>
          </w:p>
        </w:tc>
      </w:tr>
      <w:tr w:rsidR="00C50CDA" w:rsidRPr="003C0C46" w14:paraId="59B9E4ED" w14:textId="77777777" w:rsidTr="00FD6C08">
        <w:trPr>
          <w:jc w:val="center"/>
        </w:trPr>
        <w:tc>
          <w:tcPr>
            <w:tcW w:w="3147" w:type="dxa"/>
          </w:tcPr>
          <w:p w14:paraId="0126ECB4"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الإجمالي</w:t>
            </w:r>
          </w:p>
        </w:tc>
        <w:tc>
          <w:tcPr>
            <w:tcW w:w="2070" w:type="dxa"/>
          </w:tcPr>
          <w:p w14:paraId="4D536B6A"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70</w:t>
            </w:r>
          </w:p>
        </w:tc>
        <w:tc>
          <w:tcPr>
            <w:tcW w:w="1796" w:type="dxa"/>
            <w:vAlign w:val="bottom"/>
          </w:tcPr>
          <w:p w14:paraId="144C99ED" w14:textId="77777777" w:rsidR="00C50CDA" w:rsidRPr="003C0C46" w:rsidRDefault="00C50CDA" w:rsidP="003C0C46">
            <w:pPr>
              <w:bidi/>
              <w:spacing w:after="160" w:line="360" w:lineRule="auto"/>
              <w:jc w:val="center"/>
              <w:rPr>
                <w:rFonts w:ascii="Simplified Arabic" w:hAnsi="Simplified Arabic" w:cs="Simplified Arabic"/>
                <w:b/>
                <w:bCs/>
                <w:kern w:val="2"/>
                <w:sz w:val="24"/>
                <w:szCs w:val="20"/>
                <w:rtl/>
                <w:lang w:eastAsia="ar-SA" w:bidi="ar-EG"/>
              </w:rPr>
            </w:pPr>
            <w:r w:rsidRPr="003C0C46">
              <w:rPr>
                <w:rFonts w:ascii="Simplified Arabic" w:hAnsi="Simplified Arabic" w:cs="Simplified Arabic"/>
                <w:b/>
                <w:bCs/>
                <w:kern w:val="2"/>
                <w:sz w:val="24"/>
                <w:szCs w:val="20"/>
                <w:rtl/>
                <w:lang w:eastAsia="ar-SA" w:bidi="ar-EG"/>
              </w:rPr>
              <w:t>100</w:t>
            </w:r>
          </w:p>
        </w:tc>
      </w:tr>
    </w:tbl>
    <w:p w14:paraId="2635684C" w14:textId="77777777" w:rsidR="00E00ECF" w:rsidRPr="003C0C46" w:rsidRDefault="00E00ECF" w:rsidP="00E00ECF">
      <w:pPr>
        <w:bidi/>
        <w:spacing w:before="240" w:line="360" w:lineRule="auto"/>
        <w:jc w:val="both"/>
        <w:rPr>
          <w:rFonts w:ascii="Simplified Arabic" w:hAnsi="Simplified Arabic" w:cs="Simplified Arabic"/>
          <w:sz w:val="28"/>
          <w:szCs w:val="28"/>
          <w:lang w:bidi="ar-JO"/>
        </w:rPr>
      </w:pPr>
      <w:r w:rsidRPr="003C0C46">
        <w:rPr>
          <w:rFonts w:ascii="Simplified Arabic" w:hAnsi="Simplified Arabic" w:cs="Simplified Arabic"/>
          <w:sz w:val="28"/>
          <w:szCs w:val="28"/>
          <w:rtl/>
          <w:lang w:bidi="ar-JO"/>
        </w:rPr>
        <w:t xml:space="preserve">تبين ان 16فرد </w:t>
      </w:r>
      <w:r w:rsidRPr="003C0C46">
        <w:rPr>
          <w:rFonts w:ascii="Simplified Arabic" w:hAnsi="Simplified Arabic" w:cs="Simplified Arabic"/>
          <w:sz w:val="28"/>
          <w:szCs w:val="28"/>
          <w:rtl/>
          <w:lang w:bidi="ar-EG"/>
        </w:rPr>
        <w:t xml:space="preserve">من افراد عينة الدراسة </w:t>
      </w:r>
      <w:r w:rsidRPr="003C0C46">
        <w:rPr>
          <w:rFonts w:ascii="Simplified Arabic" w:hAnsi="Simplified Arabic" w:cs="Simplified Arabic"/>
          <w:sz w:val="28"/>
          <w:szCs w:val="28"/>
          <w:rtl/>
          <w:lang w:bidi="ar-JO"/>
        </w:rPr>
        <w:t xml:space="preserve">أعمارهم أقل من 30 سنة بنسبة 22.9% و28فرد أعمارهم من 30 إلى أقل من 40 سنة بنسبة 40% و21 فرد أعمارهم من 40 إلى أقل من 40 سنة بنسبة 30% و5 أفراد أعمارهم 50 سنة فأكثر بنسبة 7.1% </w:t>
      </w:r>
    </w:p>
    <w:p w14:paraId="74D021C1"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شكل (4-2) توزيع عينة الدراسة وفقا للعمر</w:t>
      </w:r>
    </w:p>
    <w:p w14:paraId="6FABE45E"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noProof/>
          <w:sz w:val="22"/>
          <w:szCs w:val="22"/>
        </w:rPr>
        <w:drawing>
          <wp:inline distT="0" distB="0" distL="0" distR="0" wp14:anchorId="27624CF0" wp14:editId="012E580D">
            <wp:extent cx="4572000" cy="2743200"/>
            <wp:effectExtent l="38100" t="0" r="0" b="0"/>
            <wp:docPr id="1081849760" name="Chart 1">
              <a:extLst xmlns:a="http://schemas.openxmlformats.org/drawingml/2006/main">
                <a:ext uri="{FF2B5EF4-FFF2-40B4-BE49-F238E27FC236}">
                  <a16:creationId xmlns:a16="http://schemas.microsoft.com/office/drawing/2014/main" id="{2041A033-56BD-1F92-A728-5E3038227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064E2B6" w14:textId="77777777" w:rsidR="00C50CDA" w:rsidRPr="003C0C46" w:rsidRDefault="00C50CDA" w:rsidP="009C6DF3">
      <w:pPr>
        <w:pStyle w:val="a6"/>
        <w:numPr>
          <w:ilvl w:val="0"/>
          <w:numId w:val="17"/>
        </w:numPr>
        <w:bidi/>
        <w:spacing w:after="0" w:line="360" w:lineRule="auto"/>
        <w:rPr>
          <w:rFonts w:ascii="Simplified Arabic" w:hAnsi="Simplified Arabic" w:cs="Simplified Arabic"/>
          <w:b/>
          <w:bCs/>
          <w:color w:val="000000" w:themeColor="text1"/>
          <w:sz w:val="28"/>
          <w:szCs w:val="28"/>
        </w:rPr>
      </w:pPr>
      <w:r w:rsidRPr="003C0C46">
        <w:rPr>
          <w:rFonts w:ascii="Simplified Arabic" w:hAnsi="Simplified Arabic" w:cs="Simplified Arabic"/>
          <w:b/>
          <w:bCs/>
          <w:color w:val="000000" w:themeColor="text1"/>
          <w:sz w:val="28"/>
          <w:szCs w:val="28"/>
          <w:rtl/>
        </w:rPr>
        <w:t>المستوى التعليمي</w:t>
      </w:r>
    </w:p>
    <w:p w14:paraId="012FAE91" w14:textId="77777777" w:rsidR="00C50CDA" w:rsidRPr="003C0C46" w:rsidRDefault="00C50CDA" w:rsidP="003C0C46">
      <w:pPr>
        <w:bidi/>
        <w:spacing w:line="360" w:lineRule="auto"/>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(4-3) توزيع عينة الدراسة وفقا للمستوى التعليمي</w:t>
      </w:r>
    </w:p>
    <w:tbl>
      <w:tblPr>
        <w:tblStyle w:val="af0"/>
        <w:bidiVisual/>
        <w:tblW w:w="0" w:type="auto"/>
        <w:jc w:val="center"/>
        <w:tblLook w:val="04A0" w:firstRow="1" w:lastRow="0" w:firstColumn="1" w:lastColumn="0" w:noHBand="0" w:noVBand="1"/>
      </w:tblPr>
      <w:tblGrid>
        <w:gridCol w:w="3147"/>
        <w:gridCol w:w="2070"/>
        <w:gridCol w:w="1796"/>
      </w:tblGrid>
      <w:tr w:rsidR="00C50CDA" w:rsidRPr="003C0C46" w14:paraId="1CB3FA56" w14:textId="77777777" w:rsidTr="00FD6C08">
        <w:trPr>
          <w:jc w:val="center"/>
        </w:trPr>
        <w:tc>
          <w:tcPr>
            <w:tcW w:w="3147" w:type="dxa"/>
          </w:tcPr>
          <w:p w14:paraId="1D489492"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الفئات</w:t>
            </w:r>
          </w:p>
        </w:tc>
        <w:tc>
          <w:tcPr>
            <w:tcW w:w="2070" w:type="dxa"/>
          </w:tcPr>
          <w:p w14:paraId="047858BF"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العدد</w:t>
            </w:r>
          </w:p>
        </w:tc>
        <w:tc>
          <w:tcPr>
            <w:tcW w:w="1796" w:type="dxa"/>
          </w:tcPr>
          <w:p w14:paraId="17F13CBE"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w:t>
            </w:r>
          </w:p>
        </w:tc>
      </w:tr>
      <w:tr w:rsidR="00C50CDA" w:rsidRPr="003C0C46" w14:paraId="6AA0DBCD" w14:textId="77777777" w:rsidTr="00FD6C08">
        <w:trPr>
          <w:jc w:val="center"/>
        </w:trPr>
        <w:tc>
          <w:tcPr>
            <w:tcW w:w="3147" w:type="dxa"/>
          </w:tcPr>
          <w:p w14:paraId="3F978501"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lastRenderedPageBreak/>
              <w:t>متوسط</w:t>
            </w:r>
          </w:p>
        </w:tc>
        <w:tc>
          <w:tcPr>
            <w:tcW w:w="2070" w:type="dxa"/>
          </w:tcPr>
          <w:p w14:paraId="32D64BB2"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7</w:t>
            </w:r>
          </w:p>
        </w:tc>
        <w:tc>
          <w:tcPr>
            <w:tcW w:w="1796" w:type="dxa"/>
            <w:vAlign w:val="bottom"/>
          </w:tcPr>
          <w:p w14:paraId="6222C307" w14:textId="77777777" w:rsidR="00C50CDA" w:rsidRPr="003C0C46" w:rsidRDefault="00C50CDA" w:rsidP="003C0C46">
            <w:pPr>
              <w:bidi/>
              <w:spacing w:line="360" w:lineRule="auto"/>
              <w:jc w:val="center"/>
              <w:rPr>
                <w:rFonts w:ascii="Simplified Arabic" w:hAnsi="Simplified Arabic" w:cs="Simplified Arabic"/>
                <w:b/>
                <w:bCs/>
                <w:color w:val="000000"/>
                <w:sz w:val="24"/>
                <w:szCs w:val="20"/>
              </w:rPr>
            </w:pPr>
            <w:r w:rsidRPr="003C0C46">
              <w:rPr>
                <w:rFonts w:ascii="Simplified Arabic" w:hAnsi="Simplified Arabic" w:cs="Simplified Arabic"/>
                <w:b/>
                <w:bCs/>
                <w:color w:val="000000"/>
                <w:sz w:val="24"/>
                <w:szCs w:val="20"/>
              </w:rPr>
              <w:t>10.0</w:t>
            </w:r>
          </w:p>
        </w:tc>
      </w:tr>
      <w:tr w:rsidR="00C50CDA" w:rsidRPr="003C0C46" w14:paraId="6A16E984" w14:textId="77777777" w:rsidTr="00FD6C08">
        <w:trPr>
          <w:jc w:val="center"/>
        </w:trPr>
        <w:tc>
          <w:tcPr>
            <w:tcW w:w="3147" w:type="dxa"/>
          </w:tcPr>
          <w:p w14:paraId="381D35C5"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بكالوريوس </w:t>
            </w:r>
          </w:p>
        </w:tc>
        <w:tc>
          <w:tcPr>
            <w:tcW w:w="2070" w:type="dxa"/>
          </w:tcPr>
          <w:p w14:paraId="53A4886D"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45</w:t>
            </w:r>
          </w:p>
        </w:tc>
        <w:tc>
          <w:tcPr>
            <w:tcW w:w="1796" w:type="dxa"/>
            <w:vAlign w:val="bottom"/>
          </w:tcPr>
          <w:p w14:paraId="6A12B0D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64.3</w:t>
            </w:r>
          </w:p>
        </w:tc>
      </w:tr>
      <w:tr w:rsidR="00C50CDA" w:rsidRPr="003C0C46" w14:paraId="755300F9" w14:textId="77777777" w:rsidTr="00FD6C08">
        <w:trPr>
          <w:jc w:val="center"/>
        </w:trPr>
        <w:tc>
          <w:tcPr>
            <w:tcW w:w="3147" w:type="dxa"/>
          </w:tcPr>
          <w:p w14:paraId="0C095CC0"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ماجستير</w:t>
            </w:r>
          </w:p>
        </w:tc>
        <w:tc>
          <w:tcPr>
            <w:tcW w:w="2070" w:type="dxa"/>
          </w:tcPr>
          <w:p w14:paraId="5E37E586" w14:textId="77777777" w:rsidR="00C50CDA" w:rsidRPr="003C0C46" w:rsidRDefault="00C50CDA" w:rsidP="003C0C46">
            <w:pPr>
              <w:bidi/>
              <w:spacing w:line="360" w:lineRule="auto"/>
              <w:jc w:val="center"/>
              <w:rPr>
                <w:rFonts w:ascii="Simplified Arabic" w:hAnsi="Simplified Arabic" w:cs="Simplified Arabic"/>
                <w:b/>
                <w:bCs/>
                <w:sz w:val="24"/>
                <w:szCs w:val="20"/>
                <w:lang w:eastAsia="ar-SA" w:bidi="ar-EG"/>
              </w:rPr>
            </w:pPr>
            <w:r w:rsidRPr="003C0C46">
              <w:rPr>
                <w:rFonts w:ascii="Simplified Arabic" w:hAnsi="Simplified Arabic" w:cs="Simplified Arabic"/>
                <w:b/>
                <w:bCs/>
                <w:sz w:val="24"/>
                <w:szCs w:val="20"/>
                <w:rtl/>
                <w:lang w:eastAsia="ar-SA" w:bidi="ar-EG"/>
              </w:rPr>
              <w:t>15</w:t>
            </w:r>
          </w:p>
        </w:tc>
        <w:tc>
          <w:tcPr>
            <w:tcW w:w="1796" w:type="dxa"/>
            <w:vAlign w:val="bottom"/>
          </w:tcPr>
          <w:p w14:paraId="216D333A"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21.4</w:t>
            </w:r>
          </w:p>
        </w:tc>
      </w:tr>
      <w:tr w:rsidR="00C50CDA" w:rsidRPr="003C0C46" w14:paraId="04FC8B88" w14:textId="77777777" w:rsidTr="00FD6C08">
        <w:trPr>
          <w:jc w:val="center"/>
        </w:trPr>
        <w:tc>
          <w:tcPr>
            <w:tcW w:w="3147" w:type="dxa"/>
          </w:tcPr>
          <w:p w14:paraId="0C59468C"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دكتوراه</w:t>
            </w:r>
          </w:p>
        </w:tc>
        <w:tc>
          <w:tcPr>
            <w:tcW w:w="2070" w:type="dxa"/>
          </w:tcPr>
          <w:p w14:paraId="57F4268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3</w:t>
            </w:r>
          </w:p>
        </w:tc>
        <w:tc>
          <w:tcPr>
            <w:tcW w:w="1796" w:type="dxa"/>
            <w:vAlign w:val="bottom"/>
          </w:tcPr>
          <w:p w14:paraId="4C76CF53" w14:textId="77777777" w:rsidR="00C50CDA" w:rsidRPr="003C0C46" w:rsidRDefault="00C50CDA" w:rsidP="003C0C46">
            <w:pPr>
              <w:bidi/>
              <w:spacing w:line="360" w:lineRule="auto"/>
              <w:jc w:val="center"/>
              <w:rPr>
                <w:rFonts w:ascii="Simplified Arabic" w:hAnsi="Simplified Arabic" w:cs="Simplified Arabic"/>
                <w:b/>
                <w:bCs/>
                <w:color w:val="000000"/>
                <w:sz w:val="24"/>
                <w:szCs w:val="20"/>
                <w:rtl/>
              </w:rPr>
            </w:pPr>
            <w:r w:rsidRPr="003C0C46">
              <w:rPr>
                <w:rFonts w:ascii="Simplified Arabic" w:hAnsi="Simplified Arabic" w:cs="Simplified Arabic"/>
                <w:b/>
                <w:bCs/>
                <w:color w:val="000000"/>
                <w:sz w:val="24"/>
                <w:szCs w:val="20"/>
              </w:rPr>
              <w:t>4.3</w:t>
            </w:r>
          </w:p>
        </w:tc>
      </w:tr>
      <w:tr w:rsidR="00C50CDA" w:rsidRPr="003C0C46" w14:paraId="3D63C1CD" w14:textId="77777777" w:rsidTr="00FD6C08">
        <w:trPr>
          <w:jc w:val="center"/>
        </w:trPr>
        <w:tc>
          <w:tcPr>
            <w:tcW w:w="3147" w:type="dxa"/>
          </w:tcPr>
          <w:p w14:paraId="678194D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الإجمالي</w:t>
            </w:r>
          </w:p>
        </w:tc>
        <w:tc>
          <w:tcPr>
            <w:tcW w:w="2070" w:type="dxa"/>
          </w:tcPr>
          <w:p w14:paraId="71387517"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70</w:t>
            </w:r>
          </w:p>
        </w:tc>
        <w:tc>
          <w:tcPr>
            <w:tcW w:w="1796" w:type="dxa"/>
            <w:vAlign w:val="bottom"/>
          </w:tcPr>
          <w:p w14:paraId="1DF0E3E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100</w:t>
            </w:r>
          </w:p>
        </w:tc>
      </w:tr>
    </w:tbl>
    <w:p w14:paraId="0C8979D0" w14:textId="77777777" w:rsidR="00E00ECF" w:rsidRPr="003C0C46" w:rsidRDefault="00E00ECF" w:rsidP="00E00ECF">
      <w:pPr>
        <w:bidi/>
        <w:spacing w:before="240" w:line="360" w:lineRule="auto"/>
        <w:jc w:val="both"/>
        <w:rPr>
          <w:rFonts w:ascii="Simplified Arabic" w:hAnsi="Simplified Arabic" w:cs="Simplified Arabic"/>
          <w:sz w:val="28"/>
          <w:szCs w:val="28"/>
          <w:lang w:bidi="ar-JO"/>
        </w:rPr>
      </w:pPr>
      <w:r w:rsidRPr="003C0C46">
        <w:rPr>
          <w:rFonts w:ascii="Simplified Arabic" w:hAnsi="Simplified Arabic" w:cs="Simplified Arabic"/>
          <w:sz w:val="28"/>
          <w:szCs w:val="28"/>
          <w:rtl/>
          <w:lang w:bidi="ar-JO"/>
        </w:rPr>
        <w:t xml:space="preserve">تبين ان 7 أفراد </w:t>
      </w:r>
      <w:r w:rsidRPr="003C0C46">
        <w:rPr>
          <w:rFonts w:ascii="Simplified Arabic" w:hAnsi="Simplified Arabic" w:cs="Simplified Arabic"/>
          <w:sz w:val="28"/>
          <w:szCs w:val="28"/>
          <w:rtl/>
          <w:lang w:bidi="ar-EG"/>
        </w:rPr>
        <w:t xml:space="preserve">من افراد عينة الدراسة </w:t>
      </w:r>
      <w:r w:rsidRPr="003C0C46">
        <w:rPr>
          <w:rFonts w:ascii="Simplified Arabic" w:hAnsi="Simplified Arabic" w:cs="Simplified Arabic"/>
          <w:sz w:val="28"/>
          <w:szCs w:val="28"/>
          <w:rtl/>
          <w:lang w:bidi="ar-JO"/>
        </w:rPr>
        <w:t xml:space="preserve">مؤهلهم متوسط بنسبة 10% و45 فرد مؤهلهم بكالوريوس بنسبة 64.3% و15فرد مؤهلهم ماجستير بنسبة 21.4 % و3 افراد مؤهلهم دكتوراه بنسبة 4.3 % </w:t>
      </w:r>
    </w:p>
    <w:p w14:paraId="48460ECC"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شكل (4-3) توزيع عينة الدراسة وفقا للمستوى التعليمي</w:t>
      </w:r>
    </w:p>
    <w:p w14:paraId="42B27BBB" w14:textId="77777777" w:rsidR="00C50CDA" w:rsidRPr="003C0C46" w:rsidRDefault="00C50CDA" w:rsidP="003C0C46">
      <w:pPr>
        <w:bidi/>
        <w:ind w:firstLine="851"/>
        <w:jc w:val="center"/>
        <w:rPr>
          <w:rFonts w:ascii="Simplified Arabic" w:hAnsi="Simplified Arabic" w:cs="Simplified Arabic"/>
          <w:b/>
          <w:bCs/>
          <w:szCs w:val="22"/>
          <w:rtl/>
          <w:lang w:bidi="ar-EG"/>
        </w:rPr>
      </w:pPr>
    </w:p>
    <w:p w14:paraId="544183AF"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noProof/>
          <w:sz w:val="22"/>
          <w:szCs w:val="22"/>
        </w:rPr>
        <w:drawing>
          <wp:inline distT="0" distB="0" distL="0" distR="0" wp14:anchorId="69F49B6C" wp14:editId="67FB80FC">
            <wp:extent cx="4572000" cy="2743200"/>
            <wp:effectExtent l="38100" t="0" r="0" b="0"/>
            <wp:docPr id="1762396048" name="Chart 1">
              <a:extLst xmlns:a="http://schemas.openxmlformats.org/drawingml/2006/main">
                <a:ext uri="{FF2B5EF4-FFF2-40B4-BE49-F238E27FC236}">
                  <a16:creationId xmlns:a16="http://schemas.microsoft.com/office/drawing/2014/main" id="{CCE36E97-46EC-78DF-FEAB-067EE001AAE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65A6BD" w14:textId="77777777" w:rsidR="00C50CDA" w:rsidRPr="003C0C46" w:rsidRDefault="00C50CDA" w:rsidP="003C0C46">
      <w:pPr>
        <w:bidi/>
        <w:ind w:firstLine="851"/>
        <w:jc w:val="center"/>
        <w:rPr>
          <w:rFonts w:ascii="Simplified Arabic" w:hAnsi="Simplified Arabic" w:cs="Simplified Arabic"/>
          <w:b/>
          <w:bCs/>
          <w:szCs w:val="22"/>
          <w:rtl/>
          <w:lang w:bidi="ar-EG"/>
        </w:rPr>
      </w:pPr>
    </w:p>
    <w:p w14:paraId="06BA9C85" w14:textId="77777777" w:rsidR="00C50CDA" w:rsidRPr="003C0C46" w:rsidRDefault="00C50CDA" w:rsidP="003C0C46">
      <w:pPr>
        <w:bidi/>
        <w:ind w:firstLine="851"/>
        <w:jc w:val="center"/>
        <w:rPr>
          <w:rFonts w:ascii="Simplified Arabic" w:hAnsi="Simplified Arabic" w:cs="Simplified Arabic"/>
          <w:b/>
          <w:bCs/>
          <w:szCs w:val="22"/>
          <w:rtl/>
          <w:lang w:bidi="ar-EG"/>
        </w:rPr>
      </w:pPr>
    </w:p>
    <w:p w14:paraId="40135788" w14:textId="77777777" w:rsidR="00C50CDA" w:rsidRPr="003C0C46" w:rsidRDefault="00C50CDA" w:rsidP="003C0C46">
      <w:pPr>
        <w:bidi/>
        <w:ind w:firstLine="851"/>
        <w:jc w:val="center"/>
        <w:rPr>
          <w:rFonts w:ascii="Simplified Arabic" w:hAnsi="Simplified Arabic" w:cs="Simplified Arabic"/>
          <w:b/>
          <w:bCs/>
          <w:szCs w:val="22"/>
          <w:rtl/>
          <w:lang w:bidi="ar-EG"/>
        </w:rPr>
      </w:pPr>
    </w:p>
    <w:p w14:paraId="4111E59B" w14:textId="77777777" w:rsidR="00C50CDA" w:rsidRPr="003C0C46" w:rsidRDefault="00C50CDA" w:rsidP="003C0C46">
      <w:pPr>
        <w:bidi/>
        <w:ind w:firstLine="851"/>
        <w:jc w:val="center"/>
        <w:rPr>
          <w:rFonts w:ascii="Simplified Arabic" w:hAnsi="Simplified Arabic" w:cs="Simplified Arabic"/>
          <w:b/>
          <w:bCs/>
          <w:szCs w:val="22"/>
          <w:rtl/>
          <w:lang w:bidi="ar-EG"/>
        </w:rPr>
      </w:pPr>
    </w:p>
    <w:p w14:paraId="66A2460B" w14:textId="77777777" w:rsidR="00C50CDA" w:rsidRPr="003C0C46" w:rsidRDefault="00C50CDA" w:rsidP="009C6DF3">
      <w:pPr>
        <w:pStyle w:val="a6"/>
        <w:numPr>
          <w:ilvl w:val="0"/>
          <w:numId w:val="17"/>
        </w:numPr>
        <w:bidi/>
        <w:spacing w:after="0" w:line="360" w:lineRule="auto"/>
        <w:rPr>
          <w:rFonts w:ascii="Simplified Arabic" w:hAnsi="Simplified Arabic" w:cs="Simplified Arabic"/>
          <w:b/>
          <w:bCs/>
          <w:color w:val="000000" w:themeColor="text1"/>
          <w:sz w:val="28"/>
          <w:szCs w:val="28"/>
        </w:rPr>
      </w:pPr>
      <w:r w:rsidRPr="003C0C46">
        <w:rPr>
          <w:rFonts w:ascii="Simplified Arabic" w:hAnsi="Simplified Arabic" w:cs="Simplified Arabic"/>
          <w:b/>
          <w:bCs/>
          <w:color w:val="000000" w:themeColor="text1"/>
          <w:sz w:val="28"/>
          <w:szCs w:val="28"/>
          <w:rtl/>
        </w:rPr>
        <w:lastRenderedPageBreak/>
        <w:t>الوظيفة</w:t>
      </w:r>
    </w:p>
    <w:p w14:paraId="38F0DC66" w14:textId="77777777" w:rsidR="00C50CDA" w:rsidRPr="003C0C46" w:rsidRDefault="00C50CDA" w:rsidP="003C0C46">
      <w:pPr>
        <w:bidi/>
        <w:spacing w:line="360" w:lineRule="auto"/>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(4-4) توزيع عينة الدراسة وفقا للوظيفة</w:t>
      </w:r>
    </w:p>
    <w:tbl>
      <w:tblPr>
        <w:tblStyle w:val="af0"/>
        <w:bidiVisual/>
        <w:tblW w:w="0" w:type="auto"/>
        <w:jc w:val="center"/>
        <w:tblLook w:val="04A0" w:firstRow="1" w:lastRow="0" w:firstColumn="1" w:lastColumn="0" w:noHBand="0" w:noVBand="1"/>
      </w:tblPr>
      <w:tblGrid>
        <w:gridCol w:w="3147"/>
        <w:gridCol w:w="2070"/>
        <w:gridCol w:w="1796"/>
      </w:tblGrid>
      <w:tr w:rsidR="00C50CDA" w:rsidRPr="003C0C46" w14:paraId="06DDFB04" w14:textId="77777777" w:rsidTr="00FD6C08">
        <w:trPr>
          <w:jc w:val="center"/>
        </w:trPr>
        <w:tc>
          <w:tcPr>
            <w:tcW w:w="3147" w:type="dxa"/>
          </w:tcPr>
          <w:p w14:paraId="0B4407D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الفئات</w:t>
            </w:r>
          </w:p>
        </w:tc>
        <w:tc>
          <w:tcPr>
            <w:tcW w:w="2070" w:type="dxa"/>
          </w:tcPr>
          <w:p w14:paraId="4BEE0505"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العدد</w:t>
            </w:r>
          </w:p>
        </w:tc>
        <w:tc>
          <w:tcPr>
            <w:tcW w:w="1796" w:type="dxa"/>
          </w:tcPr>
          <w:p w14:paraId="05436DF5"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w:t>
            </w:r>
          </w:p>
        </w:tc>
      </w:tr>
      <w:tr w:rsidR="00C50CDA" w:rsidRPr="003C0C46" w14:paraId="56DC927E" w14:textId="77777777" w:rsidTr="00FD6C08">
        <w:trPr>
          <w:jc w:val="center"/>
        </w:trPr>
        <w:tc>
          <w:tcPr>
            <w:tcW w:w="3147" w:type="dxa"/>
          </w:tcPr>
          <w:p w14:paraId="0CF385F9"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مدير عام </w:t>
            </w:r>
          </w:p>
        </w:tc>
        <w:tc>
          <w:tcPr>
            <w:tcW w:w="2070" w:type="dxa"/>
            <w:vAlign w:val="center"/>
          </w:tcPr>
          <w:p w14:paraId="756759CD"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22</w:t>
            </w:r>
          </w:p>
        </w:tc>
        <w:tc>
          <w:tcPr>
            <w:tcW w:w="1796" w:type="dxa"/>
            <w:vAlign w:val="bottom"/>
          </w:tcPr>
          <w:p w14:paraId="18ECFE18"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31.4</w:t>
            </w:r>
          </w:p>
        </w:tc>
      </w:tr>
      <w:tr w:rsidR="00C50CDA" w:rsidRPr="003C0C46" w14:paraId="72FD24FE" w14:textId="77777777" w:rsidTr="00FD6C08">
        <w:trPr>
          <w:jc w:val="center"/>
        </w:trPr>
        <w:tc>
          <w:tcPr>
            <w:tcW w:w="3147" w:type="dxa"/>
          </w:tcPr>
          <w:p w14:paraId="66ECD951"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نائب مدير </w:t>
            </w:r>
          </w:p>
        </w:tc>
        <w:tc>
          <w:tcPr>
            <w:tcW w:w="2070" w:type="dxa"/>
            <w:vAlign w:val="center"/>
          </w:tcPr>
          <w:p w14:paraId="2759E7B2"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5</w:t>
            </w:r>
          </w:p>
        </w:tc>
        <w:tc>
          <w:tcPr>
            <w:tcW w:w="1796" w:type="dxa"/>
            <w:vAlign w:val="bottom"/>
          </w:tcPr>
          <w:p w14:paraId="3F1A6763"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7.1</w:t>
            </w:r>
          </w:p>
        </w:tc>
      </w:tr>
      <w:tr w:rsidR="00C50CDA" w:rsidRPr="003C0C46" w14:paraId="498230B6" w14:textId="77777777" w:rsidTr="00FD6C08">
        <w:trPr>
          <w:jc w:val="center"/>
        </w:trPr>
        <w:tc>
          <w:tcPr>
            <w:tcW w:w="3147" w:type="dxa"/>
          </w:tcPr>
          <w:p w14:paraId="748110E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رئيس قسم </w:t>
            </w:r>
          </w:p>
        </w:tc>
        <w:tc>
          <w:tcPr>
            <w:tcW w:w="2070" w:type="dxa"/>
            <w:vAlign w:val="center"/>
          </w:tcPr>
          <w:p w14:paraId="1672EFE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20</w:t>
            </w:r>
          </w:p>
        </w:tc>
        <w:tc>
          <w:tcPr>
            <w:tcW w:w="1796" w:type="dxa"/>
            <w:vAlign w:val="bottom"/>
          </w:tcPr>
          <w:p w14:paraId="526A0D04"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28.6</w:t>
            </w:r>
          </w:p>
        </w:tc>
      </w:tr>
      <w:tr w:rsidR="00C50CDA" w:rsidRPr="003C0C46" w14:paraId="415E47B3" w14:textId="77777777" w:rsidTr="00FD6C08">
        <w:trPr>
          <w:jc w:val="center"/>
        </w:trPr>
        <w:tc>
          <w:tcPr>
            <w:tcW w:w="3147" w:type="dxa"/>
          </w:tcPr>
          <w:p w14:paraId="2293A34A"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موظف</w:t>
            </w:r>
          </w:p>
        </w:tc>
        <w:tc>
          <w:tcPr>
            <w:tcW w:w="2070" w:type="dxa"/>
            <w:vAlign w:val="center"/>
          </w:tcPr>
          <w:p w14:paraId="14EC1A50"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23</w:t>
            </w:r>
          </w:p>
        </w:tc>
        <w:tc>
          <w:tcPr>
            <w:tcW w:w="1796" w:type="dxa"/>
            <w:vAlign w:val="bottom"/>
          </w:tcPr>
          <w:p w14:paraId="40BA2D07" w14:textId="77777777" w:rsidR="00C50CDA" w:rsidRPr="003C0C46" w:rsidRDefault="00C50CDA" w:rsidP="003C0C46">
            <w:pPr>
              <w:bidi/>
              <w:spacing w:line="360" w:lineRule="auto"/>
              <w:jc w:val="center"/>
              <w:rPr>
                <w:rFonts w:ascii="Simplified Arabic" w:hAnsi="Simplified Arabic" w:cs="Simplified Arabic"/>
                <w:b/>
                <w:bCs/>
                <w:color w:val="000000"/>
                <w:sz w:val="24"/>
                <w:szCs w:val="20"/>
              </w:rPr>
            </w:pPr>
            <w:r w:rsidRPr="003C0C46">
              <w:rPr>
                <w:rFonts w:ascii="Simplified Arabic" w:hAnsi="Simplified Arabic" w:cs="Simplified Arabic"/>
                <w:b/>
                <w:bCs/>
                <w:color w:val="000000"/>
                <w:sz w:val="24"/>
                <w:szCs w:val="20"/>
              </w:rPr>
              <w:t>32.9</w:t>
            </w:r>
          </w:p>
        </w:tc>
      </w:tr>
      <w:tr w:rsidR="00C50CDA" w:rsidRPr="003C0C46" w14:paraId="16C3DDAB" w14:textId="77777777" w:rsidTr="00FD6C08">
        <w:trPr>
          <w:jc w:val="center"/>
        </w:trPr>
        <w:tc>
          <w:tcPr>
            <w:tcW w:w="3147" w:type="dxa"/>
          </w:tcPr>
          <w:p w14:paraId="58F175E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الإجمالي</w:t>
            </w:r>
          </w:p>
        </w:tc>
        <w:tc>
          <w:tcPr>
            <w:tcW w:w="2070" w:type="dxa"/>
          </w:tcPr>
          <w:p w14:paraId="424594AF"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70</w:t>
            </w:r>
          </w:p>
        </w:tc>
        <w:tc>
          <w:tcPr>
            <w:tcW w:w="1796" w:type="dxa"/>
            <w:vAlign w:val="bottom"/>
          </w:tcPr>
          <w:p w14:paraId="0265CF0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100</w:t>
            </w:r>
          </w:p>
        </w:tc>
      </w:tr>
    </w:tbl>
    <w:p w14:paraId="731B9D58" w14:textId="1526E038" w:rsidR="00C50CDA" w:rsidRPr="00E00ECF" w:rsidRDefault="00E00ECF" w:rsidP="00E00ECF">
      <w:pPr>
        <w:bidi/>
        <w:spacing w:before="240" w:line="360" w:lineRule="auto"/>
        <w:jc w:val="both"/>
        <w:rPr>
          <w:rFonts w:ascii="Simplified Arabic" w:hAnsi="Simplified Arabic" w:cs="Simplified Arabic"/>
          <w:sz w:val="28"/>
          <w:szCs w:val="28"/>
          <w:rtl/>
          <w:lang w:bidi="ar-JO"/>
        </w:rPr>
      </w:pPr>
      <w:r w:rsidRPr="003C0C46">
        <w:rPr>
          <w:rFonts w:ascii="Simplified Arabic" w:hAnsi="Simplified Arabic" w:cs="Simplified Arabic"/>
          <w:sz w:val="28"/>
          <w:szCs w:val="28"/>
          <w:rtl/>
          <w:lang w:bidi="ar-JO"/>
        </w:rPr>
        <w:t xml:space="preserve">تبين ان 22 فرد </w:t>
      </w:r>
      <w:r w:rsidRPr="003C0C46">
        <w:rPr>
          <w:rFonts w:ascii="Simplified Arabic" w:hAnsi="Simplified Arabic" w:cs="Simplified Arabic"/>
          <w:sz w:val="28"/>
          <w:szCs w:val="28"/>
          <w:rtl/>
          <w:lang w:bidi="ar-EG"/>
        </w:rPr>
        <w:t xml:space="preserve">من افراد عينة الدراسة </w:t>
      </w:r>
      <w:r w:rsidRPr="003C0C46">
        <w:rPr>
          <w:rFonts w:ascii="Simplified Arabic" w:hAnsi="Simplified Arabic" w:cs="Simplified Arabic"/>
          <w:sz w:val="28"/>
          <w:szCs w:val="28"/>
          <w:rtl/>
          <w:lang w:bidi="ar-JO"/>
        </w:rPr>
        <w:t xml:space="preserve">في وظيفة مدير عام بنسبة 31.4% و5 أفراد في وظيفة نائب مدير بنسبة 7.1% و20 فرد في وظيفة رئيس قسم بنسبة 28.6 % و23 فرد موظفين بنسبة 32.9% </w:t>
      </w:r>
    </w:p>
    <w:p w14:paraId="057040F8"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شكل (4-4) توزيع عينة الدراسة وفقا للوظيفة</w:t>
      </w:r>
    </w:p>
    <w:p w14:paraId="3E791148"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noProof/>
          <w:sz w:val="22"/>
          <w:szCs w:val="22"/>
        </w:rPr>
        <w:drawing>
          <wp:inline distT="0" distB="0" distL="0" distR="0" wp14:anchorId="3690276D" wp14:editId="53455F4E">
            <wp:extent cx="4572000" cy="2743200"/>
            <wp:effectExtent l="19050" t="0" r="0" b="0"/>
            <wp:docPr id="919311660" name="Chart 1">
              <a:extLst xmlns:a="http://schemas.openxmlformats.org/drawingml/2006/main">
                <a:ext uri="{FF2B5EF4-FFF2-40B4-BE49-F238E27FC236}">
                  <a16:creationId xmlns:a16="http://schemas.microsoft.com/office/drawing/2014/main" id="{E0793792-1E68-DA27-9768-51D3308D26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98D0EC" w14:textId="77777777" w:rsidR="00C50CDA" w:rsidRPr="003C0C46" w:rsidRDefault="00C50CDA" w:rsidP="003C0C46">
      <w:pPr>
        <w:pStyle w:val="a6"/>
        <w:bidi/>
        <w:spacing w:line="360" w:lineRule="auto"/>
        <w:ind w:left="1080"/>
        <w:rPr>
          <w:rFonts w:ascii="Simplified Arabic" w:hAnsi="Simplified Arabic" w:cs="Simplified Arabic"/>
          <w:b/>
          <w:bCs/>
          <w:color w:val="000000" w:themeColor="text1"/>
          <w:sz w:val="28"/>
          <w:szCs w:val="28"/>
          <w:rtl/>
        </w:rPr>
      </w:pPr>
    </w:p>
    <w:p w14:paraId="1293B871" w14:textId="77777777" w:rsidR="00C50CDA" w:rsidRPr="003C0C46" w:rsidRDefault="00C50CDA" w:rsidP="003C0C46">
      <w:pPr>
        <w:pStyle w:val="a6"/>
        <w:bidi/>
        <w:spacing w:line="360" w:lineRule="auto"/>
        <w:ind w:left="1080"/>
        <w:rPr>
          <w:rFonts w:ascii="Simplified Arabic" w:hAnsi="Simplified Arabic" w:cs="Simplified Arabic"/>
          <w:b/>
          <w:bCs/>
          <w:color w:val="000000" w:themeColor="text1"/>
          <w:sz w:val="28"/>
          <w:szCs w:val="28"/>
        </w:rPr>
      </w:pPr>
    </w:p>
    <w:p w14:paraId="48177E33" w14:textId="77777777" w:rsidR="00C50CDA" w:rsidRPr="003C0C46" w:rsidRDefault="00C50CDA" w:rsidP="009C6DF3">
      <w:pPr>
        <w:pStyle w:val="a6"/>
        <w:numPr>
          <w:ilvl w:val="0"/>
          <w:numId w:val="17"/>
        </w:numPr>
        <w:bidi/>
        <w:spacing w:after="0" w:line="360" w:lineRule="auto"/>
        <w:rPr>
          <w:rFonts w:ascii="Simplified Arabic" w:hAnsi="Simplified Arabic" w:cs="Simplified Arabic"/>
          <w:b/>
          <w:bCs/>
          <w:color w:val="000000" w:themeColor="text1"/>
          <w:sz w:val="28"/>
          <w:szCs w:val="28"/>
        </w:rPr>
      </w:pPr>
      <w:r w:rsidRPr="003C0C46">
        <w:rPr>
          <w:rFonts w:ascii="Simplified Arabic" w:hAnsi="Simplified Arabic" w:cs="Simplified Arabic"/>
          <w:b/>
          <w:bCs/>
          <w:color w:val="000000" w:themeColor="text1"/>
          <w:sz w:val="28"/>
          <w:szCs w:val="28"/>
          <w:rtl/>
        </w:rPr>
        <w:lastRenderedPageBreak/>
        <w:t xml:space="preserve">عدد سنوات الخبرة الوظيفية </w:t>
      </w:r>
    </w:p>
    <w:p w14:paraId="6EECB083" w14:textId="77777777" w:rsidR="00C50CDA" w:rsidRPr="003C0C46" w:rsidRDefault="00C50CDA" w:rsidP="003C0C46">
      <w:pPr>
        <w:bidi/>
        <w:spacing w:line="360" w:lineRule="auto"/>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(4-5) توزيع عينة الدراسة وفقا لعدد سنوات الخبرة الوظيفية</w:t>
      </w:r>
    </w:p>
    <w:tbl>
      <w:tblPr>
        <w:tblStyle w:val="af0"/>
        <w:bidiVisual/>
        <w:tblW w:w="0" w:type="auto"/>
        <w:jc w:val="center"/>
        <w:tblLook w:val="04A0" w:firstRow="1" w:lastRow="0" w:firstColumn="1" w:lastColumn="0" w:noHBand="0" w:noVBand="1"/>
      </w:tblPr>
      <w:tblGrid>
        <w:gridCol w:w="3147"/>
        <w:gridCol w:w="2070"/>
        <w:gridCol w:w="1796"/>
      </w:tblGrid>
      <w:tr w:rsidR="00C50CDA" w:rsidRPr="003C0C46" w14:paraId="030DE0E4" w14:textId="77777777" w:rsidTr="00FD6C08">
        <w:trPr>
          <w:jc w:val="center"/>
        </w:trPr>
        <w:tc>
          <w:tcPr>
            <w:tcW w:w="3147" w:type="dxa"/>
          </w:tcPr>
          <w:p w14:paraId="093C722D"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الفئات</w:t>
            </w:r>
          </w:p>
        </w:tc>
        <w:tc>
          <w:tcPr>
            <w:tcW w:w="2070" w:type="dxa"/>
          </w:tcPr>
          <w:p w14:paraId="6EF4E111"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العدد</w:t>
            </w:r>
          </w:p>
        </w:tc>
        <w:tc>
          <w:tcPr>
            <w:tcW w:w="1796" w:type="dxa"/>
          </w:tcPr>
          <w:p w14:paraId="436B364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w:t>
            </w:r>
          </w:p>
        </w:tc>
      </w:tr>
      <w:tr w:rsidR="00C50CDA" w:rsidRPr="003C0C46" w14:paraId="7815F2F5" w14:textId="77777777" w:rsidTr="00FD6C08">
        <w:trPr>
          <w:jc w:val="center"/>
        </w:trPr>
        <w:tc>
          <w:tcPr>
            <w:tcW w:w="3147" w:type="dxa"/>
          </w:tcPr>
          <w:p w14:paraId="46794CEA"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أقل من 5 سنوات </w:t>
            </w:r>
          </w:p>
        </w:tc>
        <w:tc>
          <w:tcPr>
            <w:tcW w:w="2070" w:type="dxa"/>
            <w:vAlign w:val="center"/>
          </w:tcPr>
          <w:p w14:paraId="36888EC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12</w:t>
            </w:r>
          </w:p>
        </w:tc>
        <w:tc>
          <w:tcPr>
            <w:tcW w:w="1796" w:type="dxa"/>
            <w:vAlign w:val="bottom"/>
          </w:tcPr>
          <w:p w14:paraId="2FDACDCD"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17.1</w:t>
            </w:r>
          </w:p>
        </w:tc>
      </w:tr>
      <w:tr w:rsidR="00C50CDA" w:rsidRPr="003C0C46" w14:paraId="1EF899DA" w14:textId="77777777" w:rsidTr="00FD6C08">
        <w:trPr>
          <w:jc w:val="center"/>
        </w:trPr>
        <w:tc>
          <w:tcPr>
            <w:tcW w:w="3147" w:type="dxa"/>
          </w:tcPr>
          <w:p w14:paraId="7D1697C3"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من 5 سنوات الي أقل من 10 سنوات </w:t>
            </w:r>
          </w:p>
        </w:tc>
        <w:tc>
          <w:tcPr>
            <w:tcW w:w="2070" w:type="dxa"/>
            <w:vAlign w:val="center"/>
          </w:tcPr>
          <w:p w14:paraId="66C9104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18</w:t>
            </w:r>
          </w:p>
        </w:tc>
        <w:tc>
          <w:tcPr>
            <w:tcW w:w="1796" w:type="dxa"/>
            <w:vAlign w:val="bottom"/>
          </w:tcPr>
          <w:p w14:paraId="4A830235"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25.7</w:t>
            </w:r>
          </w:p>
        </w:tc>
      </w:tr>
      <w:tr w:rsidR="00C50CDA" w:rsidRPr="003C0C46" w14:paraId="01CEA882" w14:textId="77777777" w:rsidTr="00FD6C08">
        <w:trPr>
          <w:jc w:val="center"/>
        </w:trPr>
        <w:tc>
          <w:tcPr>
            <w:tcW w:w="3147" w:type="dxa"/>
          </w:tcPr>
          <w:p w14:paraId="4232F791"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من 10 سنوات إلى أقل من 15 سنة </w:t>
            </w:r>
          </w:p>
        </w:tc>
        <w:tc>
          <w:tcPr>
            <w:tcW w:w="2070" w:type="dxa"/>
            <w:vAlign w:val="center"/>
          </w:tcPr>
          <w:p w14:paraId="3850586F"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12</w:t>
            </w:r>
          </w:p>
        </w:tc>
        <w:tc>
          <w:tcPr>
            <w:tcW w:w="1796" w:type="dxa"/>
            <w:vAlign w:val="bottom"/>
          </w:tcPr>
          <w:p w14:paraId="7D5D5D3B"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color w:val="000000"/>
                <w:sz w:val="24"/>
                <w:szCs w:val="20"/>
              </w:rPr>
              <w:t>17.1</w:t>
            </w:r>
          </w:p>
        </w:tc>
      </w:tr>
      <w:tr w:rsidR="00C50CDA" w:rsidRPr="003C0C46" w14:paraId="25F4B6B0" w14:textId="77777777" w:rsidTr="00FD6C08">
        <w:trPr>
          <w:jc w:val="center"/>
        </w:trPr>
        <w:tc>
          <w:tcPr>
            <w:tcW w:w="3147" w:type="dxa"/>
          </w:tcPr>
          <w:p w14:paraId="7023314E"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eastAsia="Calibri" w:hAnsi="Simplified Arabic" w:cs="Simplified Arabic"/>
                <w:b/>
                <w:bCs/>
                <w:sz w:val="24"/>
                <w:szCs w:val="20"/>
                <w:rtl/>
              </w:rPr>
              <w:t xml:space="preserve">15 سنة فأكثر </w:t>
            </w:r>
          </w:p>
        </w:tc>
        <w:tc>
          <w:tcPr>
            <w:tcW w:w="2070" w:type="dxa"/>
            <w:vAlign w:val="center"/>
          </w:tcPr>
          <w:p w14:paraId="11277261"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28</w:t>
            </w:r>
          </w:p>
        </w:tc>
        <w:tc>
          <w:tcPr>
            <w:tcW w:w="1796" w:type="dxa"/>
            <w:vAlign w:val="bottom"/>
          </w:tcPr>
          <w:p w14:paraId="315BB327" w14:textId="77777777" w:rsidR="00C50CDA" w:rsidRPr="003C0C46" w:rsidRDefault="00C50CDA" w:rsidP="003C0C46">
            <w:pPr>
              <w:bidi/>
              <w:spacing w:line="360" w:lineRule="auto"/>
              <w:jc w:val="center"/>
              <w:rPr>
                <w:rFonts w:ascii="Simplified Arabic" w:hAnsi="Simplified Arabic" w:cs="Simplified Arabic"/>
                <w:b/>
                <w:bCs/>
                <w:color w:val="000000"/>
                <w:sz w:val="24"/>
                <w:szCs w:val="20"/>
              </w:rPr>
            </w:pPr>
            <w:r w:rsidRPr="003C0C46">
              <w:rPr>
                <w:rFonts w:ascii="Simplified Arabic" w:hAnsi="Simplified Arabic" w:cs="Simplified Arabic"/>
                <w:b/>
                <w:bCs/>
                <w:color w:val="000000"/>
                <w:sz w:val="24"/>
                <w:szCs w:val="20"/>
              </w:rPr>
              <w:t>40.0</w:t>
            </w:r>
          </w:p>
        </w:tc>
      </w:tr>
      <w:tr w:rsidR="00C50CDA" w:rsidRPr="003C0C46" w14:paraId="175512E5" w14:textId="77777777" w:rsidTr="00FD6C08">
        <w:trPr>
          <w:jc w:val="center"/>
        </w:trPr>
        <w:tc>
          <w:tcPr>
            <w:tcW w:w="3147" w:type="dxa"/>
          </w:tcPr>
          <w:p w14:paraId="38113769"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الإجمالي</w:t>
            </w:r>
          </w:p>
        </w:tc>
        <w:tc>
          <w:tcPr>
            <w:tcW w:w="2070" w:type="dxa"/>
          </w:tcPr>
          <w:p w14:paraId="078776D6"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70</w:t>
            </w:r>
          </w:p>
        </w:tc>
        <w:tc>
          <w:tcPr>
            <w:tcW w:w="1796" w:type="dxa"/>
            <w:vAlign w:val="bottom"/>
          </w:tcPr>
          <w:p w14:paraId="72E6B25A" w14:textId="77777777" w:rsidR="00C50CDA" w:rsidRPr="003C0C46" w:rsidRDefault="00C50CDA" w:rsidP="003C0C46">
            <w:pPr>
              <w:bidi/>
              <w:spacing w:line="360" w:lineRule="auto"/>
              <w:jc w:val="center"/>
              <w:rPr>
                <w:rFonts w:ascii="Simplified Arabic" w:hAnsi="Simplified Arabic" w:cs="Simplified Arabic"/>
                <w:b/>
                <w:bCs/>
                <w:sz w:val="24"/>
                <w:szCs w:val="20"/>
                <w:rtl/>
                <w:lang w:eastAsia="ar-SA" w:bidi="ar-EG"/>
              </w:rPr>
            </w:pPr>
            <w:r w:rsidRPr="003C0C46">
              <w:rPr>
                <w:rFonts w:ascii="Simplified Arabic" w:hAnsi="Simplified Arabic" w:cs="Simplified Arabic"/>
                <w:b/>
                <w:bCs/>
                <w:sz w:val="24"/>
                <w:szCs w:val="20"/>
                <w:rtl/>
                <w:lang w:eastAsia="ar-SA" w:bidi="ar-EG"/>
              </w:rPr>
              <w:t>100</w:t>
            </w:r>
          </w:p>
        </w:tc>
      </w:tr>
    </w:tbl>
    <w:p w14:paraId="03227996" w14:textId="77777777" w:rsidR="00E00ECF" w:rsidRPr="003C0C46" w:rsidRDefault="00E00ECF" w:rsidP="00E00ECF">
      <w:pPr>
        <w:bidi/>
        <w:spacing w:before="240" w:line="360" w:lineRule="auto"/>
        <w:jc w:val="both"/>
        <w:rPr>
          <w:rFonts w:ascii="Simplified Arabic" w:hAnsi="Simplified Arabic" w:cs="Simplified Arabic"/>
          <w:sz w:val="28"/>
          <w:szCs w:val="28"/>
          <w:lang w:bidi="ar-JO"/>
        </w:rPr>
      </w:pPr>
      <w:r w:rsidRPr="003C0C46">
        <w:rPr>
          <w:rFonts w:ascii="Simplified Arabic" w:hAnsi="Simplified Arabic" w:cs="Simplified Arabic"/>
          <w:sz w:val="28"/>
          <w:szCs w:val="28"/>
          <w:rtl/>
          <w:lang w:bidi="ar-JO"/>
        </w:rPr>
        <w:t xml:space="preserve">تبين ان 12 فرد </w:t>
      </w:r>
      <w:r w:rsidRPr="003C0C46">
        <w:rPr>
          <w:rFonts w:ascii="Simplified Arabic" w:hAnsi="Simplified Arabic" w:cs="Simplified Arabic"/>
          <w:sz w:val="28"/>
          <w:szCs w:val="28"/>
          <w:rtl/>
          <w:lang w:bidi="ar-EG"/>
        </w:rPr>
        <w:t xml:space="preserve">من افراد عينة الدراسة </w:t>
      </w:r>
      <w:r w:rsidRPr="003C0C46">
        <w:rPr>
          <w:rFonts w:ascii="Simplified Arabic" w:hAnsi="Simplified Arabic" w:cs="Simplified Arabic"/>
          <w:sz w:val="28"/>
          <w:szCs w:val="28"/>
          <w:rtl/>
          <w:lang w:bidi="ar-JO"/>
        </w:rPr>
        <w:t xml:space="preserve">خبرتهم أقل من 5 سنوات بنسبة 17.1% و18 فرد خبرتهم من 5 إلى أقل من 10 سنوات بنسبة 25.7% و12 فرد خبرتهم من 10 إلى أقل من 15 سنة بنسبة 17.1 % و28 فرد خبرتهم 15سنة فأكثر بنسبة 40% </w:t>
      </w:r>
    </w:p>
    <w:p w14:paraId="059174A8"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شكل (4-5) توزيع عينة الدراسة وفقا لعدد سنوات الخبرة الوظيفية</w:t>
      </w:r>
    </w:p>
    <w:p w14:paraId="383507F4" w14:textId="77777777" w:rsidR="00C50CDA" w:rsidRPr="003C0C46" w:rsidRDefault="00C50CDA" w:rsidP="003C0C46">
      <w:pPr>
        <w:bidi/>
        <w:ind w:firstLine="851"/>
        <w:jc w:val="center"/>
        <w:rPr>
          <w:rFonts w:ascii="Simplified Arabic" w:hAnsi="Simplified Arabic" w:cs="Simplified Arabic"/>
          <w:b/>
          <w:bCs/>
          <w:szCs w:val="22"/>
          <w:rtl/>
          <w:lang w:bidi="ar-EG"/>
        </w:rPr>
      </w:pPr>
      <w:r w:rsidRPr="003C0C46">
        <w:rPr>
          <w:rFonts w:ascii="Simplified Arabic" w:hAnsi="Simplified Arabic" w:cs="Simplified Arabic"/>
          <w:noProof/>
          <w:sz w:val="22"/>
          <w:szCs w:val="22"/>
        </w:rPr>
        <w:drawing>
          <wp:inline distT="0" distB="0" distL="0" distR="0" wp14:anchorId="276623F4" wp14:editId="147E21B5">
            <wp:extent cx="4572000" cy="2743200"/>
            <wp:effectExtent l="38100" t="0" r="38100" b="0"/>
            <wp:docPr id="446743109" name="Chart 1">
              <a:extLst xmlns:a="http://schemas.openxmlformats.org/drawingml/2006/main">
                <a:ext uri="{FF2B5EF4-FFF2-40B4-BE49-F238E27FC236}">
                  <a16:creationId xmlns:a16="http://schemas.microsoft.com/office/drawing/2014/main" id="{D11F3156-00C1-3AAE-AC2A-43F700B2B5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8F7E44B" w14:textId="77777777" w:rsidR="00040237" w:rsidRDefault="00040237" w:rsidP="00040237">
      <w:pPr>
        <w:bidi/>
        <w:spacing w:line="276" w:lineRule="auto"/>
        <w:jc w:val="both"/>
        <w:rPr>
          <w:rFonts w:ascii="Simplified Arabic" w:hAnsi="Simplified Arabic" w:cs="Simplified Arabic"/>
          <w:b/>
          <w:bCs/>
          <w:color w:val="0D0D0D" w:themeColor="text1" w:themeTint="F2"/>
          <w:sz w:val="40"/>
          <w:szCs w:val="40"/>
          <w:rtl/>
        </w:rPr>
      </w:pPr>
    </w:p>
    <w:p w14:paraId="1DDFEE3C" w14:textId="77777777" w:rsidR="00005349" w:rsidRPr="00025A57" w:rsidRDefault="00005349" w:rsidP="00005349">
      <w:pPr>
        <w:widowControl w:val="0"/>
        <w:spacing w:before="240" w:after="0" w:line="240" w:lineRule="auto"/>
        <w:ind w:firstLine="720"/>
        <w:jc w:val="both"/>
        <w:rPr>
          <w:rFonts w:ascii="Times New Roman" w:hAnsi="Times New Roman" w:cs="Simplified Arabic"/>
          <w:b/>
          <w:bCs/>
          <w:color w:val="000000" w:themeColor="text1"/>
          <w:szCs w:val="36"/>
          <w:rtl/>
        </w:rPr>
      </w:pPr>
    </w:p>
    <w:p w14:paraId="32C32FE4" w14:textId="77777777" w:rsidR="00005349" w:rsidRPr="00025A57" w:rsidRDefault="00005349" w:rsidP="00005349">
      <w:pPr>
        <w:widowControl w:val="0"/>
        <w:tabs>
          <w:tab w:val="left" w:pos="3162"/>
        </w:tabs>
        <w:spacing w:before="240" w:after="0" w:line="240" w:lineRule="auto"/>
        <w:jc w:val="both"/>
        <w:rPr>
          <w:rFonts w:ascii="Times New Roman" w:hAnsi="Times New Roman" w:cs="Simplified Arabic"/>
          <w:b/>
          <w:bCs/>
          <w:color w:val="000000" w:themeColor="text1"/>
          <w:szCs w:val="36"/>
          <w:rtl/>
        </w:rPr>
      </w:pPr>
    </w:p>
    <w:p w14:paraId="05110B3C" w14:textId="77777777" w:rsidR="00005349" w:rsidRPr="00025A57" w:rsidRDefault="00005349" w:rsidP="00005349">
      <w:pPr>
        <w:widowControl w:val="0"/>
        <w:tabs>
          <w:tab w:val="left" w:pos="3162"/>
        </w:tabs>
        <w:spacing w:before="240" w:after="0" w:line="240" w:lineRule="auto"/>
        <w:jc w:val="both"/>
        <w:rPr>
          <w:rFonts w:ascii="Times New Roman" w:hAnsi="Times New Roman" w:cs="Simplified Arabic"/>
          <w:b/>
          <w:bCs/>
          <w:color w:val="000000" w:themeColor="text1"/>
          <w:szCs w:val="36"/>
          <w:rtl/>
        </w:rPr>
      </w:pPr>
    </w:p>
    <w:p w14:paraId="79E8A242" w14:textId="77777777" w:rsidR="00005349" w:rsidRPr="00025A57" w:rsidRDefault="00005349" w:rsidP="00005349">
      <w:pPr>
        <w:widowControl w:val="0"/>
        <w:tabs>
          <w:tab w:val="left" w:pos="3162"/>
        </w:tabs>
        <w:spacing w:before="240" w:after="0" w:line="240" w:lineRule="auto"/>
        <w:jc w:val="both"/>
        <w:rPr>
          <w:rFonts w:ascii="Times New Roman" w:hAnsi="Times New Roman" w:cs="Simplified Arabic"/>
          <w:b/>
          <w:bCs/>
          <w:color w:val="000000" w:themeColor="text1"/>
          <w:szCs w:val="36"/>
          <w:rtl/>
        </w:rPr>
      </w:pPr>
    </w:p>
    <w:p w14:paraId="6CA5B748" w14:textId="77777777" w:rsidR="00005349" w:rsidRPr="00025A57" w:rsidRDefault="00005349" w:rsidP="00005349">
      <w:pPr>
        <w:widowControl w:val="0"/>
        <w:spacing w:before="240" w:after="0" w:line="240" w:lineRule="auto"/>
        <w:jc w:val="center"/>
        <w:outlineLvl w:val="0"/>
        <w:rPr>
          <w:rFonts w:ascii="Times New Roman" w:hAnsi="Times New Roman" w:cs="Simplified Arabic"/>
          <w:b/>
          <w:bCs/>
          <w:color w:val="000000" w:themeColor="text1"/>
          <w:szCs w:val="40"/>
          <w:rtl/>
        </w:rPr>
      </w:pPr>
      <w:bookmarkStart w:id="61" w:name="_Toc179766688"/>
      <w:bookmarkStart w:id="62" w:name="_Toc180100765"/>
      <w:bookmarkStart w:id="63" w:name="_Toc213074432"/>
      <w:bookmarkStart w:id="64" w:name="_Toc224584649"/>
      <w:bookmarkStart w:id="65" w:name="_Toc227847312"/>
      <w:r w:rsidRPr="00025A57">
        <w:rPr>
          <w:rFonts w:ascii="Times New Roman" w:hAnsi="Times New Roman" w:cs="Simplified Arabic"/>
          <w:b/>
          <w:bCs/>
          <w:color w:val="000000" w:themeColor="text1"/>
          <w:szCs w:val="40"/>
          <w:rtl/>
        </w:rPr>
        <w:t>الفصل الرابع</w:t>
      </w:r>
      <w:bookmarkEnd w:id="61"/>
      <w:bookmarkEnd w:id="62"/>
      <w:bookmarkEnd w:id="63"/>
      <w:bookmarkEnd w:id="64"/>
      <w:bookmarkEnd w:id="65"/>
    </w:p>
    <w:p w14:paraId="2C75485B" w14:textId="77777777" w:rsidR="00005349" w:rsidRPr="00025A57" w:rsidRDefault="00005349" w:rsidP="00005349">
      <w:pPr>
        <w:widowControl w:val="0"/>
        <w:spacing w:before="240" w:after="0" w:line="240" w:lineRule="auto"/>
        <w:jc w:val="center"/>
        <w:outlineLvl w:val="0"/>
        <w:rPr>
          <w:rFonts w:ascii="Times New Roman" w:hAnsi="Times New Roman" w:cs="Simplified Arabic"/>
          <w:b/>
          <w:bCs/>
          <w:color w:val="000000" w:themeColor="text1"/>
          <w:szCs w:val="40"/>
          <w:rtl/>
          <w:lang w:bidi="ar-EG"/>
        </w:rPr>
      </w:pPr>
      <w:bookmarkStart w:id="66" w:name="_Toc179766689"/>
      <w:bookmarkStart w:id="67" w:name="_Toc180100766"/>
      <w:bookmarkStart w:id="68" w:name="_Toc213074433"/>
      <w:bookmarkStart w:id="69" w:name="_Toc224584650"/>
      <w:bookmarkStart w:id="70" w:name="_Toc227847313"/>
      <w:r w:rsidRPr="00025A57">
        <w:rPr>
          <w:rFonts w:ascii="Times New Roman" w:hAnsi="Times New Roman" w:cs="Simplified Arabic"/>
          <w:b/>
          <w:bCs/>
          <w:color w:val="000000" w:themeColor="text1"/>
          <w:szCs w:val="40"/>
          <w:rtl/>
          <w:lang w:bidi="ar-EG"/>
        </w:rPr>
        <w:t>النتائج والتوصيات</w:t>
      </w:r>
      <w:bookmarkEnd w:id="66"/>
      <w:bookmarkEnd w:id="67"/>
      <w:bookmarkEnd w:id="68"/>
      <w:bookmarkEnd w:id="69"/>
      <w:bookmarkEnd w:id="70"/>
    </w:p>
    <w:p w14:paraId="2A65A6FF" w14:textId="77777777" w:rsidR="00005349" w:rsidRPr="00025A57" w:rsidRDefault="00005349" w:rsidP="00005349">
      <w:pPr>
        <w:widowControl w:val="0"/>
        <w:spacing w:before="240"/>
        <w:rPr>
          <w:rFonts w:ascii="Times New Roman" w:hAnsi="Times New Roman" w:cs="Simplified Arabic"/>
          <w:b/>
          <w:bCs/>
          <w:color w:val="000000" w:themeColor="text1"/>
          <w:szCs w:val="40"/>
          <w:rtl/>
          <w:lang w:bidi="ar-EG"/>
        </w:rPr>
      </w:pPr>
      <w:bookmarkStart w:id="71" w:name="_Toc179766690"/>
      <w:bookmarkStart w:id="72" w:name="_Toc180100767"/>
      <w:r w:rsidRPr="00025A57">
        <w:rPr>
          <w:rFonts w:ascii="Times New Roman" w:hAnsi="Times New Roman" w:cs="Simplified Arabic"/>
          <w:b/>
          <w:bCs/>
          <w:color w:val="000000" w:themeColor="text1"/>
          <w:szCs w:val="40"/>
          <w:rtl/>
          <w:lang w:bidi="ar-EG"/>
        </w:rPr>
        <w:br w:type="page"/>
      </w:r>
    </w:p>
    <w:p w14:paraId="18C4599C" w14:textId="77777777" w:rsidR="00005349" w:rsidRPr="00025A57" w:rsidRDefault="00005349" w:rsidP="00005349">
      <w:pPr>
        <w:widowControl w:val="0"/>
        <w:tabs>
          <w:tab w:val="left" w:pos="1797"/>
        </w:tabs>
        <w:bidi/>
        <w:spacing w:before="240" w:after="0" w:line="240" w:lineRule="auto"/>
        <w:outlineLvl w:val="0"/>
        <w:rPr>
          <w:rFonts w:ascii="Times New Roman" w:hAnsi="Times New Roman" w:cs="Simplified Arabic"/>
          <w:b/>
          <w:bCs/>
          <w:color w:val="000000" w:themeColor="text1"/>
          <w:szCs w:val="36"/>
          <w:rtl/>
        </w:rPr>
      </w:pPr>
      <w:bookmarkStart w:id="73" w:name="_Toc213074434"/>
      <w:bookmarkStart w:id="74" w:name="_Toc224584651"/>
      <w:bookmarkStart w:id="75" w:name="_Toc227847314"/>
      <w:r w:rsidRPr="00025A57">
        <w:rPr>
          <w:rFonts w:ascii="Times New Roman" w:hAnsi="Times New Roman" w:cs="Simplified Arabic"/>
          <w:b/>
          <w:bCs/>
          <w:color w:val="000000" w:themeColor="text1"/>
          <w:szCs w:val="36"/>
          <w:rtl/>
        </w:rPr>
        <w:lastRenderedPageBreak/>
        <w:t>مقدمة</w:t>
      </w:r>
      <w:r w:rsidRPr="00025A57">
        <w:rPr>
          <w:rFonts w:ascii="Times New Roman" w:hAnsi="Times New Roman" w:cs="Simplified Arabic"/>
          <w:b/>
          <w:bCs/>
          <w:color w:val="000000" w:themeColor="text1"/>
          <w:szCs w:val="36"/>
        </w:rPr>
        <w:t>:</w:t>
      </w:r>
      <w:bookmarkEnd w:id="71"/>
      <w:bookmarkEnd w:id="72"/>
      <w:bookmarkEnd w:id="73"/>
      <w:bookmarkEnd w:id="74"/>
      <w:bookmarkEnd w:id="75"/>
    </w:p>
    <w:p w14:paraId="51798590" w14:textId="3FAE6866" w:rsidR="00040237" w:rsidRDefault="00005349" w:rsidP="00005349">
      <w:pPr>
        <w:bidi/>
        <w:spacing w:line="276" w:lineRule="auto"/>
        <w:jc w:val="both"/>
        <w:rPr>
          <w:rFonts w:ascii="Simplified Arabic" w:hAnsi="Simplified Arabic" w:cs="Simplified Arabic"/>
          <w:b/>
          <w:bCs/>
          <w:color w:val="0D0D0D" w:themeColor="text1" w:themeTint="F2"/>
          <w:sz w:val="40"/>
          <w:szCs w:val="40"/>
          <w:rtl/>
        </w:rPr>
      </w:pPr>
      <w:r w:rsidRPr="00025A57">
        <w:rPr>
          <w:rFonts w:ascii="Times New Roman" w:hAnsi="Times New Roman" w:cs="Simplified Arabic"/>
          <w:szCs w:val="28"/>
          <w:rtl/>
          <w:lang w:bidi="ar-EG"/>
        </w:rPr>
        <w:t>يتناول</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هذا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الفصل</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عرضًا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للنتائج</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التي</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توصَّلت</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إليها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الدِّراسَة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الحاليَّة</w:t>
      </w:r>
      <w:r w:rsidRPr="00025A57">
        <w:rPr>
          <w:rFonts w:ascii="Times New Roman" w:hAnsi="Times New Roman" w:cs="Simplified Arabic"/>
          <w:szCs w:val="28"/>
          <w:rtl/>
        </w:rPr>
        <w:t>،</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وذلك</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من</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خلال</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عرض استجابات</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أفراد</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عينة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الدِّراسَة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لعبارات</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الأداة،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ومعالجتها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إحصائيًّا</w:t>
      </w:r>
      <w:r w:rsidRPr="00025A57">
        <w:rPr>
          <w:rFonts w:ascii="Times New Roman" w:hAnsi="Times New Roman" w:cs="Simplified Arabic"/>
          <w:szCs w:val="28"/>
          <w:rtl/>
        </w:rPr>
        <w:t>،</w:t>
      </w:r>
      <w:r w:rsidRPr="00025A57">
        <w:rPr>
          <w:rFonts w:ascii="Times New Roman" w:hAnsi="Times New Roman" w:cs="Simplified Arabic"/>
          <w:szCs w:val="28"/>
          <w:rtl/>
          <w:lang w:bidi="ar-EG"/>
        </w:rPr>
        <w:t xml:space="preserve"> وصولًا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إلى</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النتائج</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وتحليلها وتفسيرها،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في</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ضوء</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الأطر</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النظريَّة</w:t>
      </w:r>
      <w:r w:rsidRPr="00025A57">
        <w:rPr>
          <w:rFonts w:ascii="Times New Roman" w:hAnsi="Times New Roman" w:cs="Simplified Arabic"/>
          <w:szCs w:val="28"/>
          <w:rtl/>
        </w:rPr>
        <w:t>،</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والدِّراسَات</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السابقة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المتعلقة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بموضوع الدراسة،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ويقوم</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الباحث بمناقشة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النتائج</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التي</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توصلت</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إليها</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الدِّراسَة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وتفسيرها</w:t>
      </w:r>
      <w:r w:rsidRPr="00025A57">
        <w:rPr>
          <w:rFonts w:ascii="Times New Roman" w:hAnsi="Times New Roman" w:cs="Simplified Arabic"/>
          <w:szCs w:val="28"/>
          <w:rtl/>
        </w:rPr>
        <w:t>،</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من</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خلال</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الإجابة</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عن</w:t>
      </w:r>
      <w:r w:rsidRPr="00025A57">
        <w:rPr>
          <w:rFonts w:ascii="Times New Roman" w:hAnsi="Times New Roman" w:cs="Simplified Arabic"/>
          <w:szCs w:val="28"/>
          <w:lang w:bidi="ar-EG"/>
        </w:rPr>
        <w:t xml:space="preserve"> </w:t>
      </w:r>
      <w:r w:rsidRPr="00025A57">
        <w:rPr>
          <w:rFonts w:ascii="Times New Roman" w:hAnsi="Times New Roman" w:cs="Simplified Arabic"/>
          <w:szCs w:val="28"/>
          <w:rtl/>
          <w:lang w:bidi="ar-EG"/>
        </w:rPr>
        <w:t>أسئلتها والتحقق من فروضها</w:t>
      </w:r>
      <w:r w:rsidRPr="00025A57">
        <w:rPr>
          <w:rFonts w:ascii="Times New Roman" w:hAnsi="Times New Roman" w:cs="Simplified Arabic" w:hint="cs"/>
          <w:szCs w:val="28"/>
          <w:rtl/>
          <w:lang w:bidi="ar-EG"/>
        </w:rPr>
        <w:t>.</w:t>
      </w:r>
    </w:p>
    <w:p w14:paraId="41984B77" w14:textId="3746FA2A" w:rsidR="00C50CDA" w:rsidRPr="00FC1DAB" w:rsidRDefault="00C50CDA" w:rsidP="00005349">
      <w:pPr>
        <w:bidi/>
        <w:spacing w:line="276" w:lineRule="auto"/>
        <w:jc w:val="both"/>
        <w:outlineLvl w:val="0"/>
        <w:rPr>
          <w:rFonts w:ascii="Simplified Arabic" w:hAnsi="Simplified Arabic" w:cs="Simplified Arabic"/>
          <w:b/>
          <w:bCs/>
          <w:color w:val="0D0D0D" w:themeColor="text1" w:themeTint="F2"/>
          <w:sz w:val="40"/>
          <w:szCs w:val="40"/>
          <w:rtl/>
        </w:rPr>
      </w:pPr>
      <w:bookmarkStart w:id="76" w:name="_Toc227847315"/>
      <w:r w:rsidRPr="00FC1DAB">
        <w:rPr>
          <w:rFonts w:ascii="Simplified Arabic" w:hAnsi="Simplified Arabic" w:cs="Simplified Arabic"/>
          <w:b/>
          <w:bCs/>
          <w:color w:val="0D0D0D" w:themeColor="text1" w:themeTint="F2"/>
          <w:sz w:val="40"/>
          <w:szCs w:val="40"/>
          <w:rtl/>
        </w:rPr>
        <w:t>تحليل محاور الدراسة:</w:t>
      </w:r>
      <w:bookmarkEnd w:id="76"/>
    </w:p>
    <w:p w14:paraId="0A93FDCF" w14:textId="77777777" w:rsidR="00C50CDA" w:rsidRPr="00FC1DAB" w:rsidRDefault="00C50CDA" w:rsidP="00005349">
      <w:pPr>
        <w:bidi/>
        <w:spacing w:line="276" w:lineRule="auto"/>
        <w:jc w:val="both"/>
        <w:outlineLvl w:val="0"/>
        <w:rPr>
          <w:rFonts w:ascii="Simplified Arabic" w:hAnsi="Simplified Arabic" w:cs="Simplified Arabic"/>
          <w:b/>
          <w:bCs/>
          <w:color w:val="0D0D0D" w:themeColor="text1" w:themeTint="F2"/>
          <w:sz w:val="40"/>
          <w:szCs w:val="40"/>
          <w:rtl/>
        </w:rPr>
      </w:pPr>
      <w:bookmarkStart w:id="77" w:name="_Toc227847316"/>
      <w:r w:rsidRPr="00FC1DAB">
        <w:rPr>
          <w:rFonts w:ascii="Simplified Arabic" w:hAnsi="Simplified Arabic" w:cs="Simplified Arabic"/>
          <w:b/>
          <w:bCs/>
          <w:color w:val="0D0D0D" w:themeColor="text1" w:themeTint="F2"/>
          <w:sz w:val="40"/>
          <w:szCs w:val="40"/>
          <w:rtl/>
        </w:rPr>
        <w:t>محور التسويق الرقمي:</w:t>
      </w:r>
      <w:bookmarkEnd w:id="77"/>
      <w:r w:rsidRPr="00FC1DAB">
        <w:rPr>
          <w:rFonts w:ascii="Simplified Arabic" w:hAnsi="Simplified Arabic" w:cs="Simplified Arabic"/>
          <w:b/>
          <w:bCs/>
          <w:color w:val="0D0D0D" w:themeColor="text1" w:themeTint="F2"/>
          <w:sz w:val="40"/>
          <w:szCs w:val="40"/>
          <w:rtl/>
        </w:rPr>
        <w:t xml:space="preserve"> </w:t>
      </w:r>
    </w:p>
    <w:p w14:paraId="6A7C9F0D" w14:textId="77777777" w:rsidR="00C50CDA" w:rsidRPr="003C0C46" w:rsidRDefault="00C50CDA" w:rsidP="004A60D3">
      <w:pPr>
        <w:bidi/>
        <w:spacing w:line="276" w:lineRule="auto"/>
        <w:jc w:val="both"/>
        <w:rPr>
          <w:rFonts w:ascii="Simplified Arabic" w:hAnsi="Simplified Arabic" w:cs="Simplified Arabic"/>
          <w:b/>
          <w:bCs/>
          <w:sz w:val="28"/>
          <w:szCs w:val="28"/>
          <w:rtl/>
          <w:lang w:bidi="ar-EG"/>
        </w:rPr>
      </w:pPr>
      <w:r w:rsidRPr="003C0C46">
        <w:rPr>
          <w:rFonts w:ascii="Simplified Arabic" w:hAnsi="Simplified Arabic" w:cs="Simplified Arabic"/>
          <w:sz w:val="28"/>
          <w:szCs w:val="28"/>
          <w:rtl/>
          <w:lang w:bidi="ar-EG"/>
        </w:rPr>
        <w:t>تم</w:t>
      </w:r>
      <w:r w:rsidRPr="003C0C46">
        <w:rPr>
          <w:rFonts w:ascii="Simplified Arabic" w:hAnsi="Simplified Arabic" w:cs="Simplified Arabic"/>
          <w:b/>
          <w:bCs/>
          <w:sz w:val="28"/>
          <w:szCs w:val="28"/>
          <w:rtl/>
          <w:lang w:bidi="ar-EG"/>
        </w:rPr>
        <w:t xml:space="preserve"> </w:t>
      </w:r>
      <w:r w:rsidRPr="003C0C46">
        <w:rPr>
          <w:rFonts w:ascii="Simplified Arabic" w:eastAsia="Calibri" w:hAnsi="Simplified Arabic" w:cs="Simplified Arabic"/>
          <w:sz w:val="28"/>
          <w:szCs w:val="28"/>
          <w:rtl/>
          <w:lang w:bidi="ar-EG"/>
        </w:rPr>
        <w:t xml:space="preserve">حساب المتوسطات الحسابية والانحرافات المعيارية لعبارات ابعاد </w:t>
      </w:r>
      <w:r w:rsidRPr="003C0C46">
        <w:rPr>
          <w:rFonts w:ascii="Simplified Arabic" w:hAnsi="Simplified Arabic" w:cs="Simplified Arabic"/>
          <w:sz w:val="28"/>
          <w:szCs w:val="28"/>
          <w:rtl/>
          <w:lang w:bidi="ar-EG"/>
        </w:rPr>
        <w:t xml:space="preserve">محور التسويق الرقمي </w:t>
      </w:r>
      <w:r w:rsidRPr="003C0C46">
        <w:rPr>
          <w:rFonts w:ascii="Simplified Arabic" w:eastAsia="Calibri" w:hAnsi="Simplified Arabic" w:cs="Simplified Arabic"/>
          <w:sz w:val="28"/>
          <w:szCs w:val="28"/>
          <w:rtl/>
          <w:lang w:bidi="ar-EG"/>
        </w:rPr>
        <w:t>وجاءت النتائج كما يلي:</w:t>
      </w:r>
    </w:p>
    <w:p w14:paraId="49EEA00C" w14:textId="77777777" w:rsidR="00C50CDA" w:rsidRPr="003C0C46" w:rsidRDefault="00C50CDA" w:rsidP="004A60D3">
      <w:pPr>
        <w:bidi/>
        <w:spacing w:line="276" w:lineRule="auto"/>
        <w:jc w:val="center"/>
        <w:rPr>
          <w:rFonts w:ascii="Simplified Arabic" w:hAnsi="Simplified Arabic" w:cs="Simplified Arabic"/>
          <w:b/>
          <w:bCs/>
          <w:sz w:val="28"/>
          <w:szCs w:val="28"/>
          <w:rtl/>
        </w:rPr>
      </w:pPr>
      <w:r w:rsidRPr="003C0C46">
        <w:rPr>
          <w:rFonts w:ascii="Simplified Arabic" w:hAnsi="Simplified Arabic" w:cs="Simplified Arabic"/>
          <w:b/>
          <w:bCs/>
          <w:szCs w:val="22"/>
          <w:rtl/>
        </w:rPr>
        <w:t>جدول رقم (6.4) المتوسطات الحسابية والانحرافات المعيارية لعبارات بعد دور وسائط التواصل الاجتماعي</w:t>
      </w:r>
    </w:p>
    <w:tbl>
      <w:tblPr>
        <w:bidiVisual/>
        <w:tblW w:w="864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30"/>
        <w:gridCol w:w="3996"/>
        <w:gridCol w:w="914"/>
        <w:gridCol w:w="1022"/>
        <w:gridCol w:w="767"/>
        <w:gridCol w:w="1311"/>
      </w:tblGrid>
      <w:tr w:rsidR="00C50CDA" w:rsidRPr="003C0C46" w14:paraId="6247FF4D" w14:textId="77777777" w:rsidTr="00FD6C08">
        <w:trPr>
          <w:trHeight w:val="1084"/>
          <w:jc w:val="center"/>
        </w:trPr>
        <w:tc>
          <w:tcPr>
            <w:tcW w:w="630" w:type="dxa"/>
          </w:tcPr>
          <w:p w14:paraId="627EBC88" w14:textId="77777777" w:rsidR="00C50CDA" w:rsidRPr="003C0C46" w:rsidRDefault="00C50CDA" w:rsidP="003C0C46">
            <w:pPr>
              <w:bidi/>
              <w:jc w:val="center"/>
              <w:rPr>
                <w:rFonts w:ascii="Simplified Arabic" w:hAnsi="Simplified Arabic" w:cs="Simplified Arabic"/>
                <w:b/>
                <w:bCs/>
                <w:szCs w:val="22"/>
                <w:rtl/>
              </w:rPr>
            </w:pPr>
          </w:p>
        </w:tc>
        <w:tc>
          <w:tcPr>
            <w:tcW w:w="3996" w:type="dxa"/>
            <w:vAlign w:val="center"/>
          </w:tcPr>
          <w:p w14:paraId="331394E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العبارات</w:t>
            </w:r>
          </w:p>
        </w:tc>
        <w:tc>
          <w:tcPr>
            <w:tcW w:w="914" w:type="dxa"/>
            <w:vAlign w:val="center"/>
          </w:tcPr>
          <w:p w14:paraId="1143760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1022" w:type="dxa"/>
            <w:vAlign w:val="center"/>
          </w:tcPr>
          <w:p w14:paraId="6413887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الانحراف المعياري</w:t>
            </w:r>
          </w:p>
        </w:tc>
        <w:tc>
          <w:tcPr>
            <w:tcW w:w="767" w:type="dxa"/>
            <w:vAlign w:val="center"/>
          </w:tcPr>
          <w:p w14:paraId="5C661CB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الترتيب</w:t>
            </w:r>
          </w:p>
        </w:tc>
        <w:tc>
          <w:tcPr>
            <w:tcW w:w="1311" w:type="dxa"/>
          </w:tcPr>
          <w:p w14:paraId="54692F4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مستوى الموافقة</w:t>
            </w:r>
          </w:p>
        </w:tc>
      </w:tr>
      <w:tr w:rsidR="00C50CDA" w:rsidRPr="003C0C46" w14:paraId="3DB31A82" w14:textId="77777777" w:rsidTr="00FD6C08">
        <w:trPr>
          <w:trHeight w:val="537"/>
          <w:jc w:val="center"/>
        </w:trPr>
        <w:tc>
          <w:tcPr>
            <w:tcW w:w="630" w:type="dxa"/>
            <w:vAlign w:val="center"/>
          </w:tcPr>
          <w:p w14:paraId="7F1A098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3996" w:type="dxa"/>
          </w:tcPr>
          <w:p w14:paraId="24EBA695"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منصات التواصل الاجتماعي الخاصة بالمنشأة في رصد المؤشرات الأولية للأزمات قبل تفاقمها</w:t>
            </w:r>
          </w:p>
        </w:tc>
        <w:tc>
          <w:tcPr>
            <w:tcW w:w="914" w:type="dxa"/>
            <w:vAlign w:val="bottom"/>
          </w:tcPr>
          <w:p w14:paraId="7F625A66"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4.23</w:t>
            </w:r>
          </w:p>
        </w:tc>
        <w:tc>
          <w:tcPr>
            <w:tcW w:w="1022" w:type="dxa"/>
            <w:vAlign w:val="bottom"/>
          </w:tcPr>
          <w:p w14:paraId="7B32E4B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0.78</w:t>
            </w:r>
          </w:p>
        </w:tc>
        <w:tc>
          <w:tcPr>
            <w:tcW w:w="767" w:type="dxa"/>
            <w:vAlign w:val="center"/>
          </w:tcPr>
          <w:p w14:paraId="6A7CABB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1311" w:type="dxa"/>
          </w:tcPr>
          <w:p w14:paraId="4BD4CC6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6EF0D6CE" w14:textId="77777777" w:rsidTr="004A60D3">
        <w:trPr>
          <w:trHeight w:val="1223"/>
          <w:jc w:val="center"/>
        </w:trPr>
        <w:tc>
          <w:tcPr>
            <w:tcW w:w="630" w:type="dxa"/>
            <w:vAlign w:val="center"/>
          </w:tcPr>
          <w:p w14:paraId="1B0CCDD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3996" w:type="dxa"/>
          </w:tcPr>
          <w:p w14:paraId="55405D35"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يساهم "البث المباشر" أو "القصص القصيرة" في تقديم تحديثات لحظية وموثوقة للجمهور أثناء وقوع أزمة صحية</w:t>
            </w:r>
          </w:p>
        </w:tc>
        <w:tc>
          <w:tcPr>
            <w:tcW w:w="914" w:type="dxa"/>
            <w:vAlign w:val="bottom"/>
          </w:tcPr>
          <w:p w14:paraId="2144A062"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4.23</w:t>
            </w:r>
          </w:p>
        </w:tc>
        <w:tc>
          <w:tcPr>
            <w:tcW w:w="1022" w:type="dxa"/>
            <w:vAlign w:val="bottom"/>
          </w:tcPr>
          <w:p w14:paraId="60C9992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0.75</w:t>
            </w:r>
          </w:p>
        </w:tc>
        <w:tc>
          <w:tcPr>
            <w:tcW w:w="767" w:type="dxa"/>
            <w:vAlign w:val="center"/>
          </w:tcPr>
          <w:p w14:paraId="310661C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1311" w:type="dxa"/>
          </w:tcPr>
          <w:p w14:paraId="5CE2415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338E20BE" w14:textId="77777777" w:rsidTr="00FD6C08">
        <w:trPr>
          <w:trHeight w:val="537"/>
          <w:jc w:val="center"/>
        </w:trPr>
        <w:tc>
          <w:tcPr>
            <w:tcW w:w="630" w:type="dxa"/>
            <w:vAlign w:val="center"/>
          </w:tcPr>
          <w:p w14:paraId="286D8BE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3996" w:type="dxa"/>
          </w:tcPr>
          <w:p w14:paraId="0D9C1813"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تساعد منصات التواصل الاجتماعي المنشأة في الرد السريع على الإشاعات والمعلومات المغلوطة التي قد تضر بسمعة المركز الطبي</w:t>
            </w:r>
          </w:p>
        </w:tc>
        <w:tc>
          <w:tcPr>
            <w:tcW w:w="914" w:type="dxa"/>
            <w:vAlign w:val="bottom"/>
          </w:tcPr>
          <w:p w14:paraId="3854428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4.43</w:t>
            </w:r>
          </w:p>
        </w:tc>
        <w:tc>
          <w:tcPr>
            <w:tcW w:w="1022" w:type="dxa"/>
            <w:vAlign w:val="bottom"/>
          </w:tcPr>
          <w:p w14:paraId="1388322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0.71</w:t>
            </w:r>
          </w:p>
        </w:tc>
        <w:tc>
          <w:tcPr>
            <w:tcW w:w="767" w:type="dxa"/>
            <w:vAlign w:val="center"/>
          </w:tcPr>
          <w:p w14:paraId="6AF882C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1311" w:type="dxa"/>
          </w:tcPr>
          <w:p w14:paraId="5ABD846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11F52BBC" w14:textId="77777777" w:rsidTr="00FD6C08">
        <w:trPr>
          <w:trHeight w:val="537"/>
          <w:jc w:val="center"/>
        </w:trPr>
        <w:tc>
          <w:tcPr>
            <w:tcW w:w="630" w:type="dxa"/>
            <w:vAlign w:val="center"/>
          </w:tcPr>
          <w:p w14:paraId="6E8AD60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3996" w:type="dxa"/>
          </w:tcPr>
          <w:p w14:paraId="5F412BBF"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يساهم التفاعل المباشر مع تعليقات الجمهور في تقليل حدة التوتر والقلق لدى المراجعين أثناء الأزمات</w:t>
            </w:r>
          </w:p>
        </w:tc>
        <w:tc>
          <w:tcPr>
            <w:tcW w:w="914" w:type="dxa"/>
            <w:vAlign w:val="bottom"/>
          </w:tcPr>
          <w:p w14:paraId="6238259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4.37</w:t>
            </w:r>
          </w:p>
        </w:tc>
        <w:tc>
          <w:tcPr>
            <w:tcW w:w="1022" w:type="dxa"/>
            <w:vAlign w:val="bottom"/>
          </w:tcPr>
          <w:p w14:paraId="1F05E3B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0.68</w:t>
            </w:r>
          </w:p>
        </w:tc>
        <w:tc>
          <w:tcPr>
            <w:tcW w:w="767" w:type="dxa"/>
            <w:vAlign w:val="center"/>
          </w:tcPr>
          <w:p w14:paraId="3FFE04F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1311" w:type="dxa"/>
          </w:tcPr>
          <w:p w14:paraId="0F10C8D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60420C35" w14:textId="77777777" w:rsidTr="00FD6C08">
        <w:trPr>
          <w:trHeight w:val="537"/>
          <w:jc w:val="center"/>
        </w:trPr>
        <w:tc>
          <w:tcPr>
            <w:tcW w:w="630" w:type="dxa"/>
            <w:vAlign w:val="center"/>
          </w:tcPr>
          <w:p w14:paraId="059B800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5</w:t>
            </w:r>
          </w:p>
        </w:tc>
        <w:tc>
          <w:tcPr>
            <w:tcW w:w="3996" w:type="dxa"/>
          </w:tcPr>
          <w:p w14:paraId="398C2167"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يؤدي المشاهير أو "المؤثرين" المتعاونين مع المنشأة دور هام في إعادة بناء الصورة الذهنية الإيجابية بعد انتهاء الأزمة</w:t>
            </w:r>
          </w:p>
        </w:tc>
        <w:tc>
          <w:tcPr>
            <w:tcW w:w="914" w:type="dxa"/>
            <w:vAlign w:val="bottom"/>
          </w:tcPr>
          <w:p w14:paraId="4FEA4C7A"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3.94</w:t>
            </w:r>
          </w:p>
        </w:tc>
        <w:tc>
          <w:tcPr>
            <w:tcW w:w="1022" w:type="dxa"/>
            <w:vAlign w:val="bottom"/>
          </w:tcPr>
          <w:p w14:paraId="6A84B8E9"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0.92</w:t>
            </w:r>
          </w:p>
        </w:tc>
        <w:tc>
          <w:tcPr>
            <w:tcW w:w="767" w:type="dxa"/>
            <w:vAlign w:val="center"/>
          </w:tcPr>
          <w:p w14:paraId="00B6C5A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1311" w:type="dxa"/>
          </w:tcPr>
          <w:p w14:paraId="7EC82BB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5294AD30" w14:textId="77777777" w:rsidTr="00FD6C08">
        <w:trPr>
          <w:trHeight w:val="537"/>
          <w:jc w:val="center"/>
        </w:trPr>
        <w:tc>
          <w:tcPr>
            <w:tcW w:w="4626" w:type="dxa"/>
            <w:gridSpan w:val="2"/>
            <w:vAlign w:val="center"/>
          </w:tcPr>
          <w:p w14:paraId="60DB34E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914" w:type="dxa"/>
            <w:vAlign w:val="bottom"/>
          </w:tcPr>
          <w:p w14:paraId="54887D98"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4.24</w:t>
            </w:r>
          </w:p>
        </w:tc>
        <w:tc>
          <w:tcPr>
            <w:tcW w:w="1022" w:type="dxa"/>
            <w:vAlign w:val="bottom"/>
          </w:tcPr>
          <w:p w14:paraId="1347129A"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0.77</w:t>
            </w:r>
          </w:p>
        </w:tc>
        <w:tc>
          <w:tcPr>
            <w:tcW w:w="2078" w:type="dxa"/>
            <w:gridSpan w:val="2"/>
            <w:vAlign w:val="center"/>
          </w:tcPr>
          <w:p w14:paraId="28A1646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bl>
    <w:p w14:paraId="2CC4DD03" w14:textId="77777777" w:rsidR="00C50CDA" w:rsidRPr="003C0C46" w:rsidRDefault="00C50CDA" w:rsidP="003C0C46">
      <w:pPr>
        <w:bidi/>
        <w:rPr>
          <w:rFonts w:ascii="Simplified Arabic" w:hAnsi="Simplified Arabic" w:cs="Simplified Arabic"/>
          <w:b/>
          <w:bCs/>
          <w:sz w:val="22"/>
          <w:szCs w:val="22"/>
        </w:rPr>
      </w:pPr>
      <w:r w:rsidRPr="003C0C46">
        <w:rPr>
          <w:rFonts w:ascii="Simplified Arabic" w:hAnsi="Simplified Arabic" w:cs="Simplified Arabic"/>
          <w:b/>
          <w:bCs/>
          <w:sz w:val="22"/>
          <w:szCs w:val="22"/>
          <w:rtl/>
        </w:rPr>
        <w:t>المصدر / من إعداد الباحث بناء على نتائج تحليل البيانات</w:t>
      </w:r>
    </w:p>
    <w:p w14:paraId="175F7603" w14:textId="77777777" w:rsidR="00C50CDA" w:rsidRPr="003C0C46"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تبين من الجدول السابق وجود مستوى مرتفع لدور وسائط التواصل الاجتماعي كأحد ابعاد التسويق الرقمي</w:t>
      </w:r>
      <w:r w:rsidRPr="003C0C46">
        <w:rPr>
          <w:rFonts w:ascii="Simplified Arabic" w:hAnsi="Simplified Arabic" w:cs="Simplified Arabic"/>
          <w:sz w:val="28"/>
          <w:szCs w:val="28"/>
        </w:rPr>
        <w:t xml:space="preserve"> </w:t>
      </w:r>
      <w:r w:rsidRPr="003C0C46">
        <w:rPr>
          <w:rFonts w:ascii="Simplified Arabic" w:hAnsi="Simplified Arabic" w:cs="Simplified Arabic"/>
          <w:sz w:val="28"/>
          <w:szCs w:val="28"/>
          <w:rtl/>
        </w:rPr>
        <w:t xml:space="preserve">حيث بلغت قيمة المتوسط الحسابي 4.24 </w:t>
      </w:r>
      <w:r w:rsidRPr="003C0C46">
        <w:rPr>
          <w:rFonts w:ascii="Simplified Arabic" w:hAnsi="Simplified Arabic" w:cs="Simplified Arabic"/>
          <w:sz w:val="28"/>
          <w:szCs w:val="28"/>
          <w:rtl/>
          <w:lang w:bidi="ar-EG"/>
        </w:rPr>
        <w:t xml:space="preserve">بانحراف معياري 0.77 </w:t>
      </w:r>
      <w:r w:rsidRPr="003C0C46">
        <w:rPr>
          <w:rFonts w:ascii="Simplified Arabic" w:hAnsi="Simplified Arabic" w:cs="Simplified Arabic"/>
          <w:color w:val="000000"/>
          <w:sz w:val="28"/>
          <w:szCs w:val="28"/>
          <w:rtl/>
          <w:lang w:bidi="ar-EG"/>
        </w:rPr>
        <w:t>و</w:t>
      </w:r>
      <w:r w:rsidRPr="003C0C46">
        <w:rPr>
          <w:rFonts w:ascii="Simplified Arabic" w:hAnsi="Simplified Arabic" w:cs="Simplified Arabic"/>
          <w:sz w:val="28"/>
          <w:szCs w:val="28"/>
          <w:rtl/>
        </w:rPr>
        <w:t>عند دراسة عبارات بعد دور وسائط التواصل الاجتماعي تبين أن عبارة واحدة في مستوى الموافقة المرتفع جدا وعبارة واحدة في مستوي الموافقة المرتفع</w:t>
      </w:r>
    </w:p>
    <w:p w14:paraId="443F143A" w14:textId="77777777" w:rsidR="00C50CDA" w:rsidRPr="003C0C46" w:rsidRDefault="00C50CDA" w:rsidP="003C0C46">
      <w:pPr>
        <w:bidi/>
        <w:spacing w:before="240"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وعند ترتيب عبارات بعد دور وسائط التواصل الاجتماعي من حيث درجة الأهمية النسبية (قيمة المتوسط الحسابي الأكبر) من وجهة نظر عينة الدراسة تبين ما يلي: </w:t>
      </w:r>
    </w:p>
    <w:p w14:paraId="42F7C552" w14:textId="09BF5912" w:rsidR="00C50CDA" w:rsidRPr="003C0C46" w:rsidRDefault="00C50CDA" w:rsidP="003C0C46">
      <w:pPr>
        <w:bidi/>
        <w:spacing w:before="240" w:line="360" w:lineRule="auto"/>
        <w:jc w:val="both"/>
        <w:rPr>
          <w:rFonts w:ascii="Simplified Arabic" w:hAnsi="Simplified Arabic" w:cs="Simplified Arabic"/>
          <w:sz w:val="28"/>
          <w:szCs w:val="28"/>
          <w:lang w:bidi="ar-EG"/>
        </w:rPr>
      </w:pPr>
      <w:r w:rsidRPr="003C0C46">
        <w:rPr>
          <w:rFonts w:ascii="Simplified Arabic" w:hAnsi="Simplified Arabic" w:cs="Simplified Arabic"/>
          <w:sz w:val="28"/>
          <w:szCs w:val="28"/>
          <w:rtl/>
        </w:rPr>
        <w:t xml:space="preserve">جاءت العبارة (تساعد منصات التواصل الاجتماعي المنشأة في الرد السريع على الإشاعات والمعلومات المغلوطة التي قد تضر بسمعة المركز الطبي) </w:t>
      </w:r>
      <w:r w:rsidRPr="003C0C46">
        <w:rPr>
          <w:rFonts w:ascii="Simplified Arabic" w:hAnsi="Simplified Arabic" w:cs="Simplified Arabic"/>
          <w:sz w:val="28"/>
          <w:szCs w:val="28"/>
          <w:rtl/>
          <w:lang w:bidi="ar-EG"/>
        </w:rPr>
        <w:t xml:space="preserve">في المرتبة الأولى كأكثر العبارات أهمية بمتوسط حسابي 4.43 وانحراف معياري 0.71 وبدرجة موافقة مرتفعة جدا </w:t>
      </w:r>
      <w:r w:rsidR="004A60D3">
        <w:rPr>
          <w:rFonts w:ascii="Simplified Arabic" w:hAnsi="Simplified Arabic" w:cs="Simplified Arabic" w:hint="cs"/>
          <w:sz w:val="28"/>
          <w:szCs w:val="28"/>
          <w:rtl/>
          <w:lang w:bidi="ar-EG"/>
        </w:rPr>
        <w:t>.</w:t>
      </w:r>
    </w:p>
    <w:p w14:paraId="014640DF" w14:textId="77777777" w:rsidR="004A60D3"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وجاءت العبارة (</w:t>
      </w:r>
      <w:r w:rsidRPr="003C0C46">
        <w:rPr>
          <w:rFonts w:ascii="Simplified Arabic" w:hAnsi="Simplified Arabic" w:cs="Simplified Arabic"/>
          <w:sz w:val="28"/>
          <w:szCs w:val="28"/>
          <w:rtl/>
        </w:rPr>
        <w:t xml:space="preserve">يؤدي المشاهير أو "المؤثرين" المتعاونين مع المنشأة دور هام في إعادة بناء الصورة الذهنية الإيجابية بعد انتهاء الأزمة) في المرتبة الأخيرة كأقل العبارات أهمية </w:t>
      </w:r>
      <w:r w:rsidRPr="003C0C46">
        <w:rPr>
          <w:rFonts w:ascii="Simplified Arabic" w:hAnsi="Simplified Arabic" w:cs="Simplified Arabic"/>
          <w:sz w:val="28"/>
          <w:szCs w:val="28"/>
          <w:rtl/>
          <w:lang w:bidi="ar-EG"/>
        </w:rPr>
        <w:t>بمتوسط حسابي 3.94 وانحراف معياري 0.92 وبدرجة موافقة مرتفعة</w:t>
      </w:r>
      <w:r w:rsidR="004A60D3">
        <w:rPr>
          <w:rFonts w:ascii="Simplified Arabic" w:hAnsi="Simplified Arabic" w:cs="Simplified Arabic" w:hint="cs"/>
          <w:sz w:val="28"/>
          <w:szCs w:val="28"/>
          <w:rtl/>
          <w:lang w:bidi="ar-EG"/>
        </w:rPr>
        <w:t>.</w:t>
      </w:r>
    </w:p>
    <w:p w14:paraId="71EA8580" w14:textId="77777777" w:rsidR="004A60D3" w:rsidRDefault="004A60D3" w:rsidP="004A60D3">
      <w:pPr>
        <w:bidi/>
        <w:spacing w:before="240" w:line="360" w:lineRule="auto"/>
        <w:jc w:val="both"/>
        <w:rPr>
          <w:rFonts w:ascii="Simplified Arabic" w:hAnsi="Simplified Arabic" w:cs="Simplified Arabic"/>
          <w:sz w:val="28"/>
          <w:szCs w:val="28"/>
          <w:rtl/>
          <w:lang w:bidi="ar-EG"/>
        </w:rPr>
      </w:pPr>
    </w:p>
    <w:p w14:paraId="27CA14D0"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lastRenderedPageBreak/>
        <w:t xml:space="preserve">شكل (4-6) المتوسطات الحسابية </w:t>
      </w:r>
      <w:r w:rsidRPr="003C0C46">
        <w:rPr>
          <w:rFonts w:ascii="Simplified Arabic" w:hAnsi="Simplified Arabic" w:cs="Simplified Arabic"/>
          <w:b/>
          <w:bCs/>
          <w:szCs w:val="22"/>
          <w:rtl/>
        </w:rPr>
        <w:t>لعبارات بعد دور وسائط التواصل الاجتماعي</w:t>
      </w:r>
    </w:p>
    <w:p w14:paraId="0E8D3433"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noProof/>
          <w:sz w:val="22"/>
          <w:szCs w:val="22"/>
        </w:rPr>
        <w:drawing>
          <wp:inline distT="0" distB="0" distL="0" distR="0" wp14:anchorId="45DFDCF8" wp14:editId="382CE31F">
            <wp:extent cx="5731510" cy="2865120"/>
            <wp:effectExtent l="0" t="0" r="2540" b="11430"/>
            <wp:docPr id="761726007" name="Chart 1">
              <a:extLst xmlns:a="http://schemas.openxmlformats.org/drawingml/2006/main">
                <a:ext uri="{FF2B5EF4-FFF2-40B4-BE49-F238E27FC236}">
                  <a16:creationId xmlns:a16="http://schemas.microsoft.com/office/drawing/2014/main" id="{9AEF6092-486A-C1D1-C056-C33389074A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A0976B6" w14:textId="77777777" w:rsidR="00C50CDA" w:rsidRPr="003C0C46" w:rsidRDefault="00C50CDA" w:rsidP="003C0C46">
      <w:pPr>
        <w:bidi/>
        <w:spacing w:line="360" w:lineRule="auto"/>
        <w:jc w:val="center"/>
        <w:rPr>
          <w:rFonts w:ascii="Simplified Arabic" w:hAnsi="Simplified Arabic" w:cs="Simplified Arabic"/>
          <w:b/>
          <w:bCs/>
          <w:sz w:val="32"/>
          <w:szCs w:val="32"/>
          <w:rtl/>
        </w:rPr>
      </w:pPr>
      <w:r w:rsidRPr="003C0C46">
        <w:rPr>
          <w:rFonts w:ascii="Simplified Arabic" w:hAnsi="Simplified Arabic" w:cs="Simplified Arabic"/>
          <w:b/>
          <w:bCs/>
          <w:szCs w:val="22"/>
          <w:rtl/>
        </w:rPr>
        <w:t>جدول رقم (7.4) المتوسطات الحسابية والانحرافات المعيارية لعبارات بعد خدمات البريد الإلكتروني</w:t>
      </w:r>
    </w:p>
    <w:tbl>
      <w:tblPr>
        <w:bidiVisual/>
        <w:tblW w:w="864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30"/>
        <w:gridCol w:w="3996"/>
        <w:gridCol w:w="914"/>
        <w:gridCol w:w="1022"/>
        <w:gridCol w:w="767"/>
        <w:gridCol w:w="1311"/>
      </w:tblGrid>
      <w:tr w:rsidR="00C50CDA" w:rsidRPr="003C0C46" w14:paraId="2BA63916" w14:textId="77777777" w:rsidTr="00FD6C08">
        <w:trPr>
          <w:trHeight w:val="1084"/>
          <w:jc w:val="center"/>
        </w:trPr>
        <w:tc>
          <w:tcPr>
            <w:tcW w:w="630" w:type="dxa"/>
          </w:tcPr>
          <w:p w14:paraId="781BE17B" w14:textId="77777777" w:rsidR="00C50CDA" w:rsidRPr="003C0C46" w:rsidRDefault="00C50CDA" w:rsidP="003C0C46">
            <w:pPr>
              <w:bidi/>
              <w:jc w:val="center"/>
              <w:rPr>
                <w:rFonts w:ascii="Simplified Arabic" w:hAnsi="Simplified Arabic" w:cs="Simplified Arabic"/>
                <w:b/>
                <w:bCs/>
                <w:szCs w:val="22"/>
                <w:rtl/>
              </w:rPr>
            </w:pPr>
          </w:p>
        </w:tc>
        <w:tc>
          <w:tcPr>
            <w:tcW w:w="3996" w:type="dxa"/>
            <w:vAlign w:val="center"/>
          </w:tcPr>
          <w:p w14:paraId="60A622D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العبارات</w:t>
            </w:r>
          </w:p>
        </w:tc>
        <w:tc>
          <w:tcPr>
            <w:tcW w:w="914" w:type="dxa"/>
            <w:vAlign w:val="center"/>
          </w:tcPr>
          <w:p w14:paraId="6092A4E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1022" w:type="dxa"/>
            <w:vAlign w:val="center"/>
          </w:tcPr>
          <w:p w14:paraId="74CE4C1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الانحراف المعياري</w:t>
            </w:r>
          </w:p>
        </w:tc>
        <w:tc>
          <w:tcPr>
            <w:tcW w:w="767" w:type="dxa"/>
            <w:vAlign w:val="center"/>
          </w:tcPr>
          <w:p w14:paraId="29495A4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الترتيب</w:t>
            </w:r>
          </w:p>
        </w:tc>
        <w:tc>
          <w:tcPr>
            <w:tcW w:w="1311" w:type="dxa"/>
          </w:tcPr>
          <w:p w14:paraId="7E194CD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مستوى الموافقة</w:t>
            </w:r>
          </w:p>
        </w:tc>
      </w:tr>
      <w:tr w:rsidR="00C50CDA" w:rsidRPr="003C0C46" w14:paraId="46EA7E76" w14:textId="77777777" w:rsidTr="00FD6C08">
        <w:trPr>
          <w:trHeight w:val="537"/>
          <w:jc w:val="center"/>
        </w:trPr>
        <w:tc>
          <w:tcPr>
            <w:tcW w:w="630" w:type="dxa"/>
            <w:vAlign w:val="center"/>
          </w:tcPr>
          <w:p w14:paraId="22E8DE6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3996" w:type="dxa"/>
          </w:tcPr>
          <w:p w14:paraId="5AA9E8D8"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تعتمد المنشأة على البريد الإلكتروني كوسيلة رسمية وسريعة لإبلاغ العاملين بالتعليمات والبروتوكولات الجديدة فور وقوع أزمة</w:t>
            </w:r>
          </w:p>
        </w:tc>
        <w:tc>
          <w:tcPr>
            <w:tcW w:w="914" w:type="dxa"/>
            <w:vAlign w:val="bottom"/>
          </w:tcPr>
          <w:p w14:paraId="435679DD"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3.84</w:t>
            </w:r>
          </w:p>
        </w:tc>
        <w:tc>
          <w:tcPr>
            <w:tcW w:w="1022" w:type="dxa"/>
            <w:vAlign w:val="bottom"/>
          </w:tcPr>
          <w:p w14:paraId="678DF37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1.09</w:t>
            </w:r>
          </w:p>
        </w:tc>
        <w:tc>
          <w:tcPr>
            <w:tcW w:w="767" w:type="dxa"/>
            <w:vAlign w:val="center"/>
          </w:tcPr>
          <w:p w14:paraId="4BC30B4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1311" w:type="dxa"/>
          </w:tcPr>
          <w:p w14:paraId="149583B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3CFB7A7C" w14:textId="77777777" w:rsidTr="00FD6C08">
        <w:trPr>
          <w:trHeight w:val="537"/>
          <w:jc w:val="center"/>
        </w:trPr>
        <w:tc>
          <w:tcPr>
            <w:tcW w:w="630" w:type="dxa"/>
            <w:vAlign w:val="center"/>
          </w:tcPr>
          <w:p w14:paraId="2D02483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3996" w:type="dxa"/>
          </w:tcPr>
          <w:p w14:paraId="4B9832AD"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النشرات البريدية الموجهة للمرضى في توفير إرشادات وقائية دقيقة تمنع حدوث أزمات صحية جماعية</w:t>
            </w:r>
          </w:p>
        </w:tc>
        <w:tc>
          <w:tcPr>
            <w:tcW w:w="914" w:type="dxa"/>
            <w:vAlign w:val="bottom"/>
          </w:tcPr>
          <w:p w14:paraId="28DCFD80"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3.66</w:t>
            </w:r>
          </w:p>
        </w:tc>
        <w:tc>
          <w:tcPr>
            <w:tcW w:w="1022" w:type="dxa"/>
            <w:vAlign w:val="bottom"/>
          </w:tcPr>
          <w:p w14:paraId="40F5EB7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0.99</w:t>
            </w:r>
          </w:p>
        </w:tc>
        <w:tc>
          <w:tcPr>
            <w:tcW w:w="767" w:type="dxa"/>
            <w:vAlign w:val="center"/>
          </w:tcPr>
          <w:p w14:paraId="3558325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1311" w:type="dxa"/>
          </w:tcPr>
          <w:p w14:paraId="139101B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009BBE0C" w14:textId="77777777" w:rsidTr="00FD6C08">
        <w:trPr>
          <w:trHeight w:val="537"/>
          <w:jc w:val="center"/>
        </w:trPr>
        <w:tc>
          <w:tcPr>
            <w:tcW w:w="630" w:type="dxa"/>
            <w:vAlign w:val="center"/>
          </w:tcPr>
          <w:p w14:paraId="1696B8F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3996" w:type="dxa"/>
          </w:tcPr>
          <w:p w14:paraId="2F41E3D9"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يتم استخدام البريد الإلكتروني بشكل فعال لتقديم اعتذارات رسمية أو توضيحات خاصة للمتضررين من قصور إداري أو طبي معين</w:t>
            </w:r>
          </w:p>
        </w:tc>
        <w:tc>
          <w:tcPr>
            <w:tcW w:w="914" w:type="dxa"/>
            <w:vAlign w:val="bottom"/>
          </w:tcPr>
          <w:p w14:paraId="0DCEBDB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3.69</w:t>
            </w:r>
          </w:p>
        </w:tc>
        <w:tc>
          <w:tcPr>
            <w:tcW w:w="1022" w:type="dxa"/>
            <w:vAlign w:val="bottom"/>
          </w:tcPr>
          <w:p w14:paraId="4F50228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1.04</w:t>
            </w:r>
          </w:p>
        </w:tc>
        <w:tc>
          <w:tcPr>
            <w:tcW w:w="767" w:type="dxa"/>
            <w:vAlign w:val="center"/>
          </w:tcPr>
          <w:p w14:paraId="5049EFE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1311" w:type="dxa"/>
          </w:tcPr>
          <w:p w14:paraId="3F85871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72E579E0" w14:textId="77777777" w:rsidTr="00FD6C08">
        <w:trPr>
          <w:trHeight w:val="537"/>
          <w:jc w:val="center"/>
        </w:trPr>
        <w:tc>
          <w:tcPr>
            <w:tcW w:w="630" w:type="dxa"/>
            <w:vAlign w:val="center"/>
          </w:tcPr>
          <w:p w14:paraId="71D6732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3996" w:type="dxa"/>
          </w:tcPr>
          <w:p w14:paraId="4B0D749E"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تستخدم المنشأة البريد الإلكتروني في جمع استطلاعات رأي</w:t>
            </w:r>
            <w:r w:rsidRPr="003C0C46">
              <w:rPr>
                <w:rFonts w:ascii="Simplified Arabic" w:hAnsi="Simplified Arabic" w:cs="Simplified Arabic"/>
                <w:b/>
                <w:bCs/>
                <w:szCs w:val="22"/>
              </w:rPr>
              <w:t xml:space="preserve"> (Surveys) </w:t>
            </w:r>
            <w:r w:rsidRPr="003C0C46">
              <w:rPr>
                <w:rFonts w:ascii="Simplified Arabic" w:hAnsi="Simplified Arabic" w:cs="Simplified Arabic"/>
                <w:b/>
                <w:bCs/>
                <w:szCs w:val="22"/>
                <w:rtl/>
              </w:rPr>
              <w:t>من المرضى بعد الأزمة لتقييم جودة الإدارة المالية والطبية للموقف</w:t>
            </w:r>
          </w:p>
        </w:tc>
        <w:tc>
          <w:tcPr>
            <w:tcW w:w="914" w:type="dxa"/>
            <w:vAlign w:val="bottom"/>
          </w:tcPr>
          <w:p w14:paraId="5E3FACB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3.61</w:t>
            </w:r>
          </w:p>
        </w:tc>
        <w:tc>
          <w:tcPr>
            <w:tcW w:w="1022" w:type="dxa"/>
            <w:vAlign w:val="bottom"/>
          </w:tcPr>
          <w:p w14:paraId="4BD2923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1.12</w:t>
            </w:r>
          </w:p>
        </w:tc>
        <w:tc>
          <w:tcPr>
            <w:tcW w:w="767" w:type="dxa"/>
            <w:vAlign w:val="center"/>
          </w:tcPr>
          <w:p w14:paraId="68414E9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1311" w:type="dxa"/>
          </w:tcPr>
          <w:p w14:paraId="2C707FD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7C7C9436" w14:textId="77777777" w:rsidTr="00FD6C08">
        <w:trPr>
          <w:trHeight w:val="537"/>
          <w:jc w:val="center"/>
        </w:trPr>
        <w:tc>
          <w:tcPr>
            <w:tcW w:w="630" w:type="dxa"/>
            <w:vAlign w:val="center"/>
          </w:tcPr>
          <w:p w14:paraId="6881829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5</w:t>
            </w:r>
          </w:p>
        </w:tc>
        <w:tc>
          <w:tcPr>
            <w:tcW w:w="3996" w:type="dxa"/>
          </w:tcPr>
          <w:p w14:paraId="4B7C5471"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تساعد قاعدة بيانات البريد الإلكتروني في استعادة "المرضى المفقودين" من خلال إرسال عروض أو تطمينات مخصصة بعد استقرار الوضع</w:t>
            </w:r>
          </w:p>
        </w:tc>
        <w:tc>
          <w:tcPr>
            <w:tcW w:w="914" w:type="dxa"/>
            <w:vAlign w:val="bottom"/>
          </w:tcPr>
          <w:p w14:paraId="7BC04E9C"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3.63</w:t>
            </w:r>
          </w:p>
        </w:tc>
        <w:tc>
          <w:tcPr>
            <w:tcW w:w="1022" w:type="dxa"/>
            <w:vAlign w:val="bottom"/>
          </w:tcPr>
          <w:p w14:paraId="1B94B587"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1.14</w:t>
            </w:r>
          </w:p>
        </w:tc>
        <w:tc>
          <w:tcPr>
            <w:tcW w:w="767" w:type="dxa"/>
            <w:vAlign w:val="center"/>
          </w:tcPr>
          <w:p w14:paraId="3304C37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1311" w:type="dxa"/>
          </w:tcPr>
          <w:p w14:paraId="58CAF09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0FDEEC45" w14:textId="77777777" w:rsidTr="00FD6C08">
        <w:trPr>
          <w:trHeight w:val="537"/>
          <w:jc w:val="center"/>
        </w:trPr>
        <w:tc>
          <w:tcPr>
            <w:tcW w:w="4626" w:type="dxa"/>
            <w:gridSpan w:val="2"/>
            <w:vAlign w:val="center"/>
          </w:tcPr>
          <w:p w14:paraId="524EE72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914" w:type="dxa"/>
            <w:vAlign w:val="bottom"/>
          </w:tcPr>
          <w:p w14:paraId="3805E595"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3.69</w:t>
            </w:r>
          </w:p>
        </w:tc>
        <w:tc>
          <w:tcPr>
            <w:tcW w:w="1022" w:type="dxa"/>
            <w:vAlign w:val="bottom"/>
          </w:tcPr>
          <w:p w14:paraId="554563FD"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1.08</w:t>
            </w:r>
          </w:p>
        </w:tc>
        <w:tc>
          <w:tcPr>
            <w:tcW w:w="2078" w:type="dxa"/>
            <w:gridSpan w:val="2"/>
            <w:vAlign w:val="center"/>
          </w:tcPr>
          <w:p w14:paraId="6219B91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r>
    </w:tbl>
    <w:p w14:paraId="761AD407" w14:textId="77777777" w:rsidR="00C50CDA" w:rsidRPr="003C0C46" w:rsidRDefault="00C50CDA" w:rsidP="003C0C46">
      <w:pPr>
        <w:bidi/>
        <w:rPr>
          <w:rFonts w:ascii="Simplified Arabic" w:hAnsi="Simplified Arabic" w:cs="Simplified Arabic"/>
          <w:b/>
          <w:bCs/>
          <w:sz w:val="22"/>
          <w:szCs w:val="22"/>
        </w:rPr>
      </w:pPr>
      <w:r w:rsidRPr="003C0C46">
        <w:rPr>
          <w:rFonts w:ascii="Simplified Arabic" w:hAnsi="Simplified Arabic" w:cs="Simplified Arabic"/>
          <w:b/>
          <w:bCs/>
          <w:sz w:val="22"/>
          <w:szCs w:val="22"/>
          <w:rtl/>
        </w:rPr>
        <w:t>المصدر / من إعداد الباحث بناء على نتائج تحليل البيانات</w:t>
      </w:r>
    </w:p>
    <w:p w14:paraId="7E44FCE3" w14:textId="77777777" w:rsidR="00C50CDA" w:rsidRPr="003C0C46"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تبين من الجدول السابق ارتفاع مستوى خدمات البريد الإلكتروني كأحد ابعاد التسويق الرقمي</w:t>
      </w:r>
      <w:r w:rsidRPr="003C0C46">
        <w:rPr>
          <w:rFonts w:ascii="Simplified Arabic" w:hAnsi="Simplified Arabic" w:cs="Simplified Arabic"/>
          <w:sz w:val="28"/>
          <w:szCs w:val="28"/>
        </w:rPr>
        <w:t xml:space="preserve"> </w:t>
      </w:r>
      <w:r w:rsidRPr="003C0C46">
        <w:rPr>
          <w:rFonts w:ascii="Simplified Arabic" w:hAnsi="Simplified Arabic" w:cs="Simplified Arabic"/>
          <w:sz w:val="28"/>
          <w:szCs w:val="28"/>
          <w:rtl/>
        </w:rPr>
        <w:t xml:space="preserve">حيث بلغت قيمة المتوسط الحسابي 3.69 </w:t>
      </w:r>
      <w:r w:rsidRPr="003C0C46">
        <w:rPr>
          <w:rFonts w:ascii="Simplified Arabic" w:hAnsi="Simplified Arabic" w:cs="Simplified Arabic"/>
          <w:sz w:val="28"/>
          <w:szCs w:val="28"/>
          <w:rtl/>
          <w:lang w:bidi="ar-EG"/>
        </w:rPr>
        <w:t xml:space="preserve">بانحراف معياري 1.08 </w:t>
      </w:r>
      <w:r w:rsidRPr="003C0C46">
        <w:rPr>
          <w:rFonts w:ascii="Simplified Arabic" w:hAnsi="Simplified Arabic" w:cs="Simplified Arabic"/>
          <w:color w:val="000000"/>
          <w:sz w:val="28"/>
          <w:szCs w:val="28"/>
          <w:rtl/>
          <w:lang w:bidi="ar-EG"/>
        </w:rPr>
        <w:t>و</w:t>
      </w:r>
      <w:r w:rsidRPr="003C0C46">
        <w:rPr>
          <w:rFonts w:ascii="Simplified Arabic" w:hAnsi="Simplified Arabic" w:cs="Simplified Arabic"/>
          <w:sz w:val="28"/>
          <w:szCs w:val="28"/>
          <w:rtl/>
        </w:rPr>
        <w:t>عند دراسة عبارات بعد خدمات البريد الإلكتروني تبين أن جميع العبارات في مستوي الموافقة المرتفع</w:t>
      </w:r>
    </w:p>
    <w:p w14:paraId="37A6837B" w14:textId="77777777" w:rsidR="00C50CDA" w:rsidRPr="003C0C46" w:rsidRDefault="00C50CDA" w:rsidP="003C0C46">
      <w:pPr>
        <w:bidi/>
        <w:spacing w:before="240"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وعند ترتيب عبارات بعد خدمات البريد الإلكتروني من حيث درجة الأهمية النسبية (قيمة المتوسط الحسابي الأكبر) من وجهة نظر عينة الدراسة تبين ما يلي: </w:t>
      </w:r>
    </w:p>
    <w:p w14:paraId="0A0ED8A2" w14:textId="6694A4BE" w:rsidR="00C50CDA"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 xml:space="preserve">جاءت العبارة (تعتمد المنشأة على البريد الإلكتروني كوسيلة رسمية وسريعة لإبلاغ العاملين بالتعليمات والبروتوكولات الجديدة فور وقوع أزمة) </w:t>
      </w:r>
      <w:r w:rsidRPr="003C0C46">
        <w:rPr>
          <w:rFonts w:ascii="Simplified Arabic" w:hAnsi="Simplified Arabic" w:cs="Simplified Arabic"/>
          <w:sz w:val="28"/>
          <w:szCs w:val="28"/>
          <w:rtl/>
          <w:lang w:bidi="ar-EG"/>
        </w:rPr>
        <w:t xml:space="preserve">في المرتبة الأولى كأكثر العبارات أهمية بمتوسط حسابي 3.84 وانحراف معياري 1.09 وبدرجة موافقة مرتفعة </w:t>
      </w:r>
      <w:r w:rsidR="004A60D3">
        <w:rPr>
          <w:rFonts w:ascii="Simplified Arabic" w:hAnsi="Simplified Arabic" w:cs="Simplified Arabic" w:hint="cs"/>
          <w:sz w:val="28"/>
          <w:szCs w:val="28"/>
          <w:rtl/>
          <w:lang w:bidi="ar-EG"/>
        </w:rPr>
        <w:t>.</w:t>
      </w:r>
    </w:p>
    <w:p w14:paraId="7699753F" w14:textId="0CC8C79B" w:rsidR="00C50CDA"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وجاءت العبارة (</w:t>
      </w:r>
      <w:r w:rsidRPr="003C0C46">
        <w:rPr>
          <w:rFonts w:ascii="Simplified Arabic" w:hAnsi="Simplified Arabic" w:cs="Simplified Arabic"/>
          <w:sz w:val="28"/>
          <w:szCs w:val="28"/>
          <w:rtl/>
        </w:rPr>
        <w:t>تستخدم المنشأة البريد الإلكتروني في جمع استطلاعات رأي</w:t>
      </w:r>
      <w:r w:rsidRPr="003C0C46">
        <w:rPr>
          <w:rFonts w:ascii="Simplified Arabic" w:hAnsi="Simplified Arabic" w:cs="Simplified Arabic"/>
          <w:sz w:val="28"/>
          <w:szCs w:val="28"/>
        </w:rPr>
        <w:t xml:space="preserve"> (Surveys) </w:t>
      </w:r>
      <w:r w:rsidRPr="003C0C46">
        <w:rPr>
          <w:rFonts w:ascii="Simplified Arabic" w:hAnsi="Simplified Arabic" w:cs="Simplified Arabic"/>
          <w:sz w:val="28"/>
          <w:szCs w:val="28"/>
          <w:rtl/>
        </w:rPr>
        <w:t xml:space="preserve">من المرضى بعد الأزمة لتقييم جودة الإدارة المالية والطبية للموقف) في المرتبة الأخيرة كأقل العبارات أهمية </w:t>
      </w:r>
      <w:r w:rsidRPr="003C0C46">
        <w:rPr>
          <w:rFonts w:ascii="Simplified Arabic" w:hAnsi="Simplified Arabic" w:cs="Simplified Arabic"/>
          <w:sz w:val="28"/>
          <w:szCs w:val="28"/>
          <w:rtl/>
          <w:lang w:bidi="ar-EG"/>
        </w:rPr>
        <w:t xml:space="preserve">بمتوسط حسابي 3.61 وانحراف معياري 1.12 وبدرجة موافقة مرتفعة </w:t>
      </w:r>
      <w:r w:rsidR="004A60D3">
        <w:rPr>
          <w:rFonts w:ascii="Simplified Arabic" w:hAnsi="Simplified Arabic" w:cs="Simplified Arabic" w:hint="cs"/>
          <w:sz w:val="28"/>
          <w:szCs w:val="28"/>
          <w:rtl/>
          <w:lang w:bidi="ar-EG"/>
        </w:rPr>
        <w:t>.</w:t>
      </w:r>
    </w:p>
    <w:p w14:paraId="0BB2D4A6" w14:textId="77777777" w:rsidR="004A60D3" w:rsidRDefault="004A60D3" w:rsidP="004A60D3">
      <w:pPr>
        <w:bidi/>
        <w:spacing w:before="240" w:line="360" w:lineRule="auto"/>
        <w:jc w:val="both"/>
        <w:rPr>
          <w:rFonts w:ascii="Simplified Arabic" w:hAnsi="Simplified Arabic" w:cs="Simplified Arabic"/>
          <w:sz w:val="28"/>
          <w:szCs w:val="28"/>
          <w:rtl/>
          <w:lang w:bidi="ar-EG"/>
        </w:rPr>
      </w:pPr>
    </w:p>
    <w:p w14:paraId="406CFB8F" w14:textId="77777777" w:rsidR="004A60D3" w:rsidRPr="003C0C46" w:rsidRDefault="004A60D3" w:rsidP="004A60D3">
      <w:pPr>
        <w:bidi/>
        <w:spacing w:before="240" w:line="360" w:lineRule="auto"/>
        <w:jc w:val="both"/>
        <w:rPr>
          <w:rFonts w:ascii="Simplified Arabic" w:hAnsi="Simplified Arabic" w:cs="Simplified Arabic"/>
          <w:sz w:val="28"/>
          <w:szCs w:val="28"/>
          <w:rtl/>
          <w:lang w:bidi="ar-EG"/>
        </w:rPr>
      </w:pPr>
    </w:p>
    <w:p w14:paraId="7833ED24"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lastRenderedPageBreak/>
        <w:t xml:space="preserve">شكل (4-7) المتوسطات الحسابية </w:t>
      </w:r>
      <w:r w:rsidRPr="003C0C46">
        <w:rPr>
          <w:rFonts w:ascii="Simplified Arabic" w:hAnsi="Simplified Arabic" w:cs="Simplified Arabic"/>
          <w:b/>
          <w:bCs/>
          <w:szCs w:val="22"/>
          <w:rtl/>
        </w:rPr>
        <w:t>لعبارات بعد خدمات البريد الإلكتروني</w:t>
      </w:r>
    </w:p>
    <w:p w14:paraId="7B1D76A2"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noProof/>
          <w:sz w:val="22"/>
          <w:szCs w:val="22"/>
        </w:rPr>
        <w:drawing>
          <wp:inline distT="0" distB="0" distL="0" distR="0" wp14:anchorId="2D11EB9D" wp14:editId="2388A73A">
            <wp:extent cx="4572000" cy="2743200"/>
            <wp:effectExtent l="0" t="0" r="0" b="0"/>
            <wp:docPr id="1367243859" name="Chart 1">
              <a:extLst xmlns:a="http://schemas.openxmlformats.org/drawingml/2006/main">
                <a:ext uri="{FF2B5EF4-FFF2-40B4-BE49-F238E27FC236}">
                  <a16:creationId xmlns:a16="http://schemas.microsoft.com/office/drawing/2014/main" id="{E247D34F-324E-5519-E253-9CD9CE0E57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DCB0B0" w14:textId="77777777" w:rsidR="00C50CDA" w:rsidRPr="003C0C46" w:rsidRDefault="00C50CDA" w:rsidP="003C0C46">
      <w:pPr>
        <w:bidi/>
        <w:spacing w:line="360" w:lineRule="auto"/>
        <w:jc w:val="center"/>
        <w:rPr>
          <w:rFonts w:ascii="Simplified Arabic" w:hAnsi="Simplified Arabic" w:cs="Simplified Arabic"/>
          <w:b/>
          <w:bCs/>
          <w:sz w:val="32"/>
          <w:szCs w:val="32"/>
          <w:rtl/>
        </w:rPr>
      </w:pPr>
      <w:r w:rsidRPr="003C0C46">
        <w:rPr>
          <w:rFonts w:ascii="Simplified Arabic" w:hAnsi="Simplified Arabic" w:cs="Simplified Arabic"/>
          <w:b/>
          <w:bCs/>
          <w:szCs w:val="22"/>
          <w:rtl/>
        </w:rPr>
        <w:t>جدول رقم (8.4) المتوسطات الحسابية والانحرافات المعيارية لعبارات بعد الإعلانات الالكترونية</w:t>
      </w:r>
    </w:p>
    <w:tbl>
      <w:tblPr>
        <w:bidiVisual/>
        <w:tblW w:w="864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30"/>
        <w:gridCol w:w="3996"/>
        <w:gridCol w:w="914"/>
        <w:gridCol w:w="1022"/>
        <w:gridCol w:w="767"/>
        <w:gridCol w:w="1311"/>
      </w:tblGrid>
      <w:tr w:rsidR="00C50CDA" w:rsidRPr="003C0C46" w14:paraId="1D634240" w14:textId="77777777" w:rsidTr="00FD6C08">
        <w:trPr>
          <w:trHeight w:val="1084"/>
          <w:jc w:val="center"/>
        </w:trPr>
        <w:tc>
          <w:tcPr>
            <w:tcW w:w="630" w:type="dxa"/>
          </w:tcPr>
          <w:p w14:paraId="3973425B" w14:textId="77777777" w:rsidR="00C50CDA" w:rsidRPr="003C0C46" w:rsidRDefault="00C50CDA" w:rsidP="003C0C46">
            <w:pPr>
              <w:bidi/>
              <w:jc w:val="center"/>
              <w:rPr>
                <w:rFonts w:ascii="Simplified Arabic" w:hAnsi="Simplified Arabic" w:cs="Simplified Arabic"/>
                <w:b/>
                <w:bCs/>
                <w:szCs w:val="22"/>
                <w:rtl/>
              </w:rPr>
            </w:pPr>
          </w:p>
        </w:tc>
        <w:tc>
          <w:tcPr>
            <w:tcW w:w="3996" w:type="dxa"/>
            <w:vAlign w:val="center"/>
          </w:tcPr>
          <w:p w14:paraId="15C55EA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العبارات</w:t>
            </w:r>
          </w:p>
        </w:tc>
        <w:tc>
          <w:tcPr>
            <w:tcW w:w="914" w:type="dxa"/>
            <w:vAlign w:val="center"/>
          </w:tcPr>
          <w:p w14:paraId="4FCBD12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1022" w:type="dxa"/>
            <w:vAlign w:val="center"/>
          </w:tcPr>
          <w:p w14:paraId="5922B0E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الانحراف المعياري</w:t>
            </w:r>
          </w:p>
        </w:tc>
        <w:tc>
          <w:tcPr>
            <w:tcW w:w="767" w:type="dxa"/>
            <w:vAlign w:val="center"/>
          </w:tcPr>
          <w:p w14:paraId="22E8BC6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الترتيب</w:t>
            </w:r>
          </w:p>
        </w:tc>
        <w:tc>
          <w:tcPr>
            <w:tcW w:w="1311" w:type="dxa"/>
          </w:tcPr>
          <w:p w14:paraId="559056E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مستوى الموافقة</w:t>
            </w:r>
          </w:p>
        </w:tc>
      </w:tr>
      <w:tr w:rsidR="00C50CDA" w:rsidRPr="003C0C46" w14:paraId="6FEF7B23" w14:textId="77777777" w:rsidTr="00FD6C08">
        <w:trPr>
          <w:trHeight w:val="537"/>
          <w:jc w:val="center"/>
        </w:trPr>
        <w:tc>
          <w:tcPr>
            <w:tcW w:w="630" w:type="dxa"/>
            <w:vAlign w:val="center"/>
          </w:tcPr>
          <w:p w14:paraId="03F152A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3996" w:type="dxa"/>
          </w:tcPr>
          <w:p w14:paraId="5BFD0D30"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تستخدم "إعلانات محركات البحث</w:t>
            </w:r>
            <w:r w:rsidRPr="003C0C46">
              <w:rPr>
                <w:rFonts w:ascii="Simplified Arabic" w:hAnsi="Simplified Arabic" w:cs="Simplified Arabic"/>
                <w:b/>
                <w:bCs/>
                <w:szCs w:val="22"/>
              </w:rPr>
              <w:t xml:space="preserve">" (Google Ads) </w:t>
            </w:r>
            <w:r w:rsidRPr="003C0C46">
              <w:rPr>
                <w:rFonts w:ascii="Simplified Arabic" w:hAnsi="Simplified Arabic" w:cs="Simplified Arabic"/>
                <w:b/>
                <w:bCs/>
                <w:szCs w:val="22"/>
                <w:rtl/>
              </w:rPr>
              <w:t>لضمان ظهور البيانات الرسمية للمنشأة في مقدمة النتائج عند بحث الجمهور عن الأزمة</w:t>
            </w:r>
          </w:p>
        </w:tc>
        <w:tc>
          <w:tcPr>
            <w:tcW w:w="914" w:type="dxa"/>
            <w:vAlign w:val="bottom"/>
          </w:tcPr>
          <w:p w14:paraId="15EFC494"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4.20</w:t>
            </w:r>
          </w:p>
        </w:tc>
        <w:tc>
          <w:tcPr>
            <w:tcW w:w="1022" w:type="dxa"/>
            <w:vAlign w:val="bottom"/>
          </w:tcPr>
          <w:p w14:paraId="2A5528F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0.75</w:t>
            </w:r>
          </w:p>
        </w:tc>
        <w:tc>
          <w:tcPr>
            <w:tcW w:w="767" w:type="dxa"/>
            <w:vAlign w:val="center"/>
          </w:tcPr>
          <w:p w14:paraId="2010BB2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1311" w:type="dxa"/>
          </w:tcPr>
          <w:p w14:paraId="3CE9C9C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420FD1B2" w14:textId="77777777" w:rsidTr="00FD6C08">
        <w:trPr>
          <w:trHeight w:val="537"/>
          <w:jc w:val="center"/>
        </w:trPr>
        <w:tc>
          <w:tcPr>
            <w:tcW w:w="630" w:type="dxa"/>
            <w:vAlign w:val="center"/>
          </w:tcPr>
          <w:p w14:paraId="5153DA5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3996" w:type="dxa"/>
          </w:tcPr>
          <w:p w14:paraId="18ECE3F3"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Pr>
              <w:t xml:space="preserve">  </w:t>
            </w:r>
            <w:r w:rsidRPr="003C0C46">
              <w:rPr>
                <w:rFonts w:ascii="Simplified Arabic" w:hAnsi="Simplified Arabic" w:cs="Simplified Arabic"/>
                <w:b/>
                <w:bCs/>
                <w:szCs w:val="22"/>
                <w:rtl/>
              </w:rPr>
              <w:t>تساهم الإعلانات الممولة</w:t>
            </w:r>
            <w:r w:rsidRPr="003C0C46">
              <w:rPr>
                <w:rFonts w:ascii="Simplified Arabic" w:hAnsi="Simplified Arabic" w:cs="Simplified Arabic"/>
                <w:b/>
                <w:bCs/>
                <w:szCs w:val="22"/>
              </w:rPr>
              <w:t xml:space="preserve"> (Sponsored Posts) </w:t>
            </w:r>
            <w:r w:rsidRPr="003C0C46">
              <w:rPr>
                <w:rFonts w:ascii="Simplified Arabic" w:hAnsi="Simplified Arabic" w:cs="Simplified Arabic"/>
                <w:b/>
                <w:bCs/>
                <w:szCs w:val="22"/>
                <w:rtl/>
              </w:rPr>
              <w:t>في وصول رسائل الطمأنينة الجماهيرية إلى نطاق جغرافي واسع وبأسرع وقت ممكن</w:t>
            </w:r>
          </w:p>
        </w:tc>
        <w:tc>
          <w:tcPr>
            <w:tcW w:w="914" w:type="dxa"/>
            <w:vAlign w:val="bottom"/>
          </w:tcPr>
          <w:p w14:paraId="52F1A3AA"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4.20</w:t>
            </w:r>
          </w:p>
        </w:tc>
        <w:tc>
          <w:tcPr>
            <w:tcW w:w="1022" w:type="dxa"/>
            <w:vAlign w:val="bottom"/>
          </w:tcPr>
          <w:p w14:paraId="1B20880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0.69</w:t>
            </w:r>
          </w:p>
        </w:tc>
        <w:tc>
          <w:tcPr>
            <w:tcW w:w="767" w:type="dxa"/>
            <w:vAlign w:val="center"/>
          </w:tcPr>
          <w:p w14:paraId="4A1025A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1311" w:type="dxa"/>
          </w:tcPr>
          <w:p w14:paraId="688143B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55946C54" w14:textId="77777777" w:rsidTr="00FD6C08">
        <w:trPr>
          <w:trHeight w:val="537"/>
          <w:jc w:val="center"/>
        </w:trPr>
        <w:tc>
          <w:tcPr>
            <w:tcW w:w="630" w:type="dxa"/>
            <w:vAlign w:val="center"/>
          </w:tcPr>
          <w:p w14:paraId="73EC6A0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3996" w:type="dxa"/>
          </w:tcPr>
          <w:p w14:paraId="4FADBDD4"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تعتمد المنشأة على إعلانات "إعادة الاستهداف</w:t>
            </w:r>
            <w:r w:rsidRPr="003C0C46">
              <w:rPr>
                <w:rFonts w:ascii="Simplified Arabic" w:hAnsi="Simplified Arabic" w:cs="Simplified Arabic"/>
                <w:b/>
                <w:bCs/>
                <w:szCs w:val="22"/>
              </w:rPr>
              <w:t xml:space="preserve">" (Retargeting) </w:t>
            </w:r>
            <w:r w:rsidRPr="003C0C46">
              <w:rPr>
                <w:rFonts w:ascii="Simplified Arabic" w:hAnsi="Simplified Arabic" w:cs="Simplified Arabic"/>
                <w:b/>
                <w:bCs/>
                <w:szCs w:val="22"/>
                <w:rtl/>
              </w:rPr>
              <w:t>لتذكير المراجعين بالخدمات الآمنة والمحدثة بعد تجاوز الأزمة</w:t>
            </w:r>
          </w:p>
        </w:tc>
        <w:tc>
          <w:tcPr>
            <w:tcW w:w="914" w:type="dxa"/>
            <w:vAlign w:val="bottom"/>
          </w:tcPr>
          <w:p w14:paraId="57585BE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4.21</w:t>
            </w:r>
          </w:p>
        </w:tc>
        <w:tc>
          <w:tcPr>
            <w:tcW w:w="1022" w:type="dxa"/>
            <w:vAlign w:val="bottom"/>
          </w:tcPr>
          <w:p w14:paraId="73CBCB9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0.68</w:t>
            </w:r>
          </w:p>
        </w:tc>
        <w:tc>
          <w:tcPr>
            <w:tcW w:w="767" w:type="dxa"/>
            <w:vAlign w:val="center"/>
          </w:tcPr>
          <w:p w14:paraId="6C4D818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1311" w:type="dxa"/>
          </w:tcPr>
          <w:p w14:paraId="746EB14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76D03AE7" w14:textId="77777777" w:rsidTr="00FD6C08">
        <w:trPr>
          <w:trHeight w:val="537"/>
          <w:jc w:val="center"/>
        </w:trPr>
        <w:tc>
          <w:tcPr>
            <w:tcW w:w="630" w:type="dxa"/>
            <w:vAlign w:val="center"/>
          </w:tcPr>
          <w:p w14:paraId="3A0CA38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3996" w:type="dxa"/>
          </w:tcPr>
          <w:p w14:paraId="11E9BFFE"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الإعلانات الصورية</w:t>
            </w:r>
            <w:r w:rsidRPr="003C0C46">
              <w:rPr>
                <w:rFonts w:ascii="Simplified Arabic" w:hAnsi="Simplified Arabic" w:cs="Simplified Arabic"/>
                <w:b/>
                <w:bCs/>
                <w:szCs w:val="22"/>
              </w:rPr>
              <w:t xml:space="preserve"> (Display Ads) </w:t>
            </w:r>
            <w:r w:rsidRPr="003C0C46">
              <w:rPr>
                <w:rFonts w:ascii="Simplified Arabic" w:hAnsi="Simplified Arabic" w:cs="Simplified Arabic"/>
                <w:b/>
                <w:bCs/>
                <w:szCs w:val="22"/>
                <w:rtl/>
              </w:rPr>
              <w:t>على المواقع الإخبارية في تحسين الصورة الذهنية للمنشأة ككيان طبي مسؤول ومسيطر</w:t>
            </w:r>
          </w:p>
        </w:tc>
        <w:tc>
          <w:tcPr>
            <w:tcW w:w="914" w:type="dxa"/>
            <w:vAlign w:val="bottom"/>
          </w:tcPr>
          <w:p w14:paraId="4F77403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4.21</w:t>
            </w:r>
          </w:p>
        </w:tc>
        <w:tc>
          <w:tcPr>
            <w:tcW w:w="1022" w:type="dxa"/>
            <w:vAlign w:val="bottom"/>
          </w:tcPr>
          <w:p w14:paraId="2CE7B97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0.61</w:t>
            </w:r>
          </w:p>
        </w:tc>
        <w:tc>
          <w:tcPr>
            <w:tcW w:w="767" w:type="dxa"/>
            <w:vAlign w:val="center"/>
          </w:tcPr>
          <w:p w14:paraId="50C25C7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1311" w:type="dxa"/>
          </w:tcPr>
          <w:p w14:paraId="4B61824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27FF9CAD" w14:textId="77777777" w:rsidTr="00FD6C08">
        <w:trPr>
          <w:trHeight w:val="537"/>
          <w:jc w:val="center"/>
        </w:trPr>
        <w:tc>
          <w:tcPr>
            <w:tcW w:w="630" w:type="dxa"/>
            <w:vAlign w:val="center"/>
          </w:tcPr>
          <w:p w14:paraId="2D70B0F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5</w:t>
            </w:r>
          </w:p>
        </w:tc>
        <w:tc>
          <w:tcPr>
            <w:tcW w:w="3996" w:type="dxa"/>
          </w:tcPr>
          <w:p w14:paraId="574105A9"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تقوم المنشأة بتخصيص ميزانية إعلانية طارئة كجزء من خطة إدارة الأزمات المعتمدة في المنشأة الصحية</w:t>
            </w:r>
          </w:p>
        </w:tc>
        <w:tc>
          <w:tcPr>
            <w:tcW w:w="914" w:type="dxa"/>
            <w:vAlign w:val="bottom"/>
          </w:tcPr>
          <w:p w14:paraId="748304C0"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3.99</w:t>
            </w:r>
          </w:p>
        </w:tc>
        <w:tc>
          <w:tcPr>
            <w:tcW w:w="1022" w:type="dxa"/>
            <w:vAlign w:val="bottom"/>
          </w:tcPr>
          <w:p w14:paraId="615A2A37"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0.86</w:t>
            </w:r>
          </w:p>
        </w:tc>
        <w:tc>
          <w:tcPr>
            <w:tcW w:w="767" w:type="dxa"/>
            <w:vAlign w:val="center"/>
          </w:tcPr>
          <w:p w14:paraId="5B12728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1311" w:type="dxa"/>
          </w:tcPr>
          <w:p w14:paraId="6DC1344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4FFF19A0" w14:textId="77777777" w:rsidTr="00FD6C08">
        <w:trPr>
          <w:trHeight w:val="537"/>
          <w:jc w:val="center"/>
        </w:trPr>
        <w:tc>
          <w:tcPr>
            <w:tcW w:w="4626" w:type="dxa"/>
            <w:gridSpan w:val="2"/>
            <w:vAlign w:val="center"/>
          </w:tcPr>
          <w:p w14:paraId="142A6FB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914" w:type="dxa"/>
            <w:vAlign w:val="bottom"/>
          </w:tcPr>
          <w:p w14:paraId="3B0BA0C8"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4.16</w:t>
            </w:r>
          </w:p>
        </w:tc>
        <w:tc>
          <w:tcPr>
            <w:tcW w:w="1022" w:type="dxa"/>
            <w:vAlign w:val="bottom"/>
          </w:tcPr>
          <w:p w14:paraId="4823FD6F"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0.72</w:t>
            </w:r>
          </w:p>
        </w:tc>
        <w:tc>
          <w:tcPr>
            <w:tcW w:w="2078" w:type="dxa"/>
            <w:gridSpan w:val="2"/>
            <w:vAlign w:val="center"/>
          </w:tcPr>
          <w:p w14:paraId="27BE70E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r>
    </w:tbl>
    <w:p w14:paraId="0886EDB0" w14:textId="77777777" w:rsidR="00C50CDA" w:rsidRPr="003C0C46" w:rsidRDefault="00C50CDA" w:rsidP="003C0C46">
      <w:pPr>
        <w:bidi/>
        <w:rPr>
          <w:rFonts w:ascii="Simplified Arabic" w:hAnsi="Simplified Arabic" w:cs="Simplified Arabic"/>
          <w:b/>
          <w:bCs/>
          <w:sz w:val="22"/>
          <w:szCs w:val="22"/>
        </w:rPr>
      </w:pPr>
      <w:r w:rsidRPr="003C0C46">
        <w:rPr>
          <w:rFonts w:ascii="Simplified Arabic" w:hAnsi="Simplified Arabic" w:cs="Simplified Arabic"/>
          <w:b/>
          <w:bCs/>
          <w:sz w:val="22"/>
          <w:szCs w:val="22"/>
          <w:rtl/>
        </w:rPr>
        <w:t>المصدر / من إعداد الباحث بناء على نتائج تحليل البيانات</w:t>
      </w:r>
    </w:p>
    <w:p w14:paraId="3B593541" w14:textId="77777777" w:rsidR="00C50CDA" w:rsidRPr="003C0C46"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تبين من الجدول السابق ارتفاع مستوى الإعلانات الالكترونية كأحد ابعاد التسويق الرقمي</w:t>
      </w:r>
      <w:r w:rsidRPr="003C0C46">
        <w:rPr>
          <w:rFonts w:ascii="Simplified Arabic" w:hAnsi="Simplified Arabic" w:cs="Simplified Arabic"/>
          <w:sz w:val="28"/>
          <w:szCs w:val="28"/>
        </w:rPr>
        <w:t xml:space="preserve"> </w:t>
      </w:r>
      <w:r w:rsidRPr="003C0C46">
        <w:rPr>
          <w:rFonts w:ascii="Simplified Arabic" w:hAnsi="Simplified Arabic" w:cs="Simplified Arabic"/>
          <w:sz w:val="28"/>
          <w:szCs w:val="28"/>
          <w:rtl/>
        </w:rPr>
        <w:t xml:space="preserve">حيث بلغت قيمة المتوسط الحسابي 4.16 </w:t>
      </w:r>
      <w:r w:rsidRPr="003C0C46">
        <w:rPr>
          <w:rFonts w:ascii="Simplified Arabic" w:hAnsi="Simplified Arabic" w:cs="Simplified Arabic"/>
          <w:sz w:val="28"/>
          <w:szCs w:val="28"/>
          <w:rtl/>
          <w:lang w:bidi="ar-EG"/>
        </w:rPr>
        <w:t xml:space="preserve">بانحراف معياري 0.72 </w:t>
      </w:r>
      <w:r w:rsidRPr="003C0C46">
        <w:rPr>
          <w:rFonts w:ascii="Simplified Arabic" w:hAnsi="Simplified Arabic" w:cs="Simplified Arabic"/>
          <w:color w:val="000000"/>
          <w:sz w:val="28"/>
          <w:szCs w:val="28"/>
          <w:rtl/>
          <w:lang w:bidi="ar-EG"/>
        </w:rPr>
        <w:t>و</w:t>
      </w:r>
      <w:r w:rsidRPr="003C0C46">
        <w:rPr>
          <w:rFonts w:ascii="Simplified Arabic" w:hAnsi="Simplified Arabic" w:cs="Simplified Arabic"/>
          <w:sz w:val="28"/>
          <w:szCs w:val="28"/>
          <w:rtl/>
        </w:rPr>
        <w:t>عند دراسة عبارات بعد الإعلانات الالكترونية تبين أن جميع العبارات في مستوي الموافقة المرتفع</w:t>
      </w:r>
    </w:p>
    <w:p w14:paraId="685CE0EB" w14:textId="77777777" w:rsidR="00C50CDA" w:rsidRPr="003C0C46" w:rsidRDefault="00C50CDA" w:rsidP="003C0C46">
      <w:pPr>
        <w:bidi/>
        <w:spacing w:before="240"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وعند ترتيب عبارات بعد الإعلانات الالكترونية من حيث درجة الأهمية النسبية (قيمة المتوسط الحسابي الأكبر) من وجهة نظر عينة الدراسة تبين ما يلي: </w:t>
      </w:r>
    </w:p>
    <w:p w14:paraId="4E2D7D33" w14:textId="77777777" w:rsidR="00C50CDA" w:rsidRPr="003C0C46" w:rsidRDefault="00C50CDA" w:rsidP="003C0C46">
      <w:pPr>
        <w:bidi/>
        <w:spacing w:before="240" w:line="360" w:lineRule="auto"/>
        <w:jc w:val="both"/>
        <w:rPr>
          <w:rFonts w:ascii="Simplified Arabic" w:hAnsi="Simplified Arabic" w:cs="Simplified Arabic"/>
          <w:sz w:val="28"/>
          <w:szCs w:val="28"/>
          <w:lang w:bidi="ar-EG"/>
        </w:rPr>
      </w:pPr>
      <w:r w:rsidRPr="003C0C46">
        <w:rPr>
          <w:rFonts w:ascii="Simplified Arabic" w:hAnsi="Simplified Arabic" w:cs="Simplified Arabic"/>
          <w:sz w:val="28"/>
          <w:szCs w:val="28"/>
          <w:rtl/>
        </w:rPr>
        <w:t>جاءت العبارة (تساهم الإعلانات الصورية</w:t>
      </w:r>
      <w:r w:rsidRPr="003C0C46">
        <w:rPr>
          <w:rFonts w:ascii="Simplified Arabic" w:hAnsi="Simplified Arabic" w:cs="Simplified Arabic"/>
          <w:sz w:val="28"/>
          <w:szCs w:val="28"/>
        </w:rPr>
        <w:t xml:space="preserve"> (Display Ads) </w:t>
      </w:r>
      <w:r w:rsidRPr="003C0C46">
        <w:rPr>
          <w:rFonts w:ascii="Simplified Arabic" w:hAnsi="Simplified Arabic" w:cs="Simplified Arabic"/>
          <w:sz w:val="28"/>
          <w:szCs w:val="28"/>
          <w:rtl/>
        </w:rPr>
        <w:t xml:space="preserve">على المواقع الإخبارية في تحسين الصورة الذهنية للمنشأة ككيان طبي مسؤول ومسيطر) </w:t>
      </w:r>
      <w:r w:rsidRPr="003C0C46">
        <w:rPr>
          <w:rFonts w:ascii="Simplified Arabic" w:hAnsi="Simplified Arabic" w:cs="Simplified Arabic"/>
          <w:sz w:val="28"/>
          <w:szCs w:val="28"/>
          <w:rtl/>
          <w:lang w:bidi="ar-EG"/>
        </w:rPr>
        <w:t xml:space="preserve">في المرتبة الأولى كأكثر العبارات أهمية بمتوسط حسابي 4.21 وانحراف معياري 0.61 وبدرجة موافقة مرتفعة جدا </w:t>
      </w:r>
    </w:p>
    <w:p w14:paraId="51D0E33F" w14:textId="77777777" w:rsidR="004A60D3" w:rsidRDefault="00C50CDA" w:rsidP="003C0C46">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وجاءت العبارة (</w:t>
      </w:r>
      <w:r w:rsidRPr="003C0C46">
        <w:rPr>
          <w:rFonts w:ascii="Simplified Arabic" w:hAnsi="Simplified Arabic" w:cs="Simplified Arabic"/>
          <w:sz w:val="28"/>
          <w:szCs w:val="28"/>
          <w:rtl/>
        </w:rPr>
        <w:t xml:space="preserve">تقوم المنشأة بتخصيص ميزانية إعلانية طارئة كجزء من خطة إدارة الأزمات المعتمدة في المنشأة الصحية) في المرتبة الأخيرة كأقل العبارات أهمية </w:t>
      </w:r>
      <w:r w:rsidRPr="003C0C46">
        <w:rPr>
          <w:rFonts w:ascii="Simplified Arabic" w:hAnsi="Simplified Arabic" w:cs="Simplified Arabic"/>
          <w:sz w:val="28"/>
          <w:szCs w:val="28"/>
          <w:rtl/>
          <w:lang w:bidi="ar-EG"/>
        </w:rPr>
        <w:t>بمتوسط حسابي 3.99 وانحراف معياري 0.86 وبدرجة موافقة مرتفعة</w:t>
      </w:r>
      <w:r w:rsidR="004A60D3">
        <w:rPr>
          <w:rFonts w:ascii="Simplified Arabic" w:hAnsi="Simplified Arabic" w:cs="Simplified Arabic" w:hint="cs"/>
          <w:sz w:val="28"/>
          <w:szCs w:val="28"/>
          <w:rtl/>
          <w:lang w:bidi="ar-EG"/>
        </w:rPr>
        <w:t>.</w:t>
      </w:r>
    </w:p>
    <w:p w14:paraId="1415DFE4" w14:textId="77777777" w:rsidR="004A60D3" w:rsidRDefault="004A60D3" w:rsidP="004A60D3">
      <w:pPr>
        <w:bidi/>
        <w:spacing w:before="240" w:line="360" w:lineRule="auto"/>
        <w:jc w:val="both"/>
        <w:rPr>
          <w:rFonts w:ascii="Simplified Arabic" w:hAnsi="Simplified Arabic" w:cs="Simplified Arabic"/>
          <w:sz w:val="28"/>
          <w:szCs w:val="28"/>
          <w:rtl/>
          <w:lang w:bidi="ar-EG"/>
        </w:rPr>
      </w:pPr>
    </w:p>
    <w:p w14:paraId="4228E199" w14:textId="55AACA0B" w:rsidR="00C50CDA" w:rsidRPr="003C0C46" w:rsidRDefault="00C50CDA" w:rsidP="004A60D3">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 xml:space="preserve"> </w:t>
      </w:r>
    </w:p>
    <w:p w14:paraId="35637CC8"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lastRenderedPageBreak/>
        <w:t xml:space="preserve">شكل (4-8) المتوسطات الحسابية </w:t>
      </w:r>
      <w:r w:rsidRPr="003C0C46">
        <w:rPr>
          <w:rFonts w:ascii="Simplified Arabic" w:hAnsi="Simplified Arabic" w:cs="Simplified Arabic"/>
          <w:b/>
          <w:bCs/>
          <w:szCs w:val="22"/>
          <w:rtl/>
        </w:rPr>
        <w:t>لعبارات بعد الإعلانات الالكترونية</w:t>
      </w:r>
    </w:p>
    <w:p w14:paraId="324110D3" w14:textId="263AE3C7" w:rsidR="00C50CDA" w:rsidRPr="003C0C46" w:rsidRDefault="00C50CDA" w:rsidP="004A60D3">
      <w:pPr>
        <w:bidi/>
        <w:ind w:firstLine="851"/>
        <w:jc w:val="center"/>
        <w:rPr>
          <w:rFonts w:ascii="Simplified Arabic" w:hAnsi="Simplified Arabic" w:cs="Simplified Arabic"/>
          <w:b/>
          <w:bCs/>
          <w:szCs w:val="22"/>
          <w:rtl/>
        </w:rPr>
      </w:pPr>
      <w:r w:rsidRPr="003C0C46">
        <w:rPr>
          <w:rFonts w:ascii="Simplified Arabic" w:hAnsi="Simplified Arabic" w:cs="Simplified Arabic"/>
          <w:noProof/>
          <w:sz w:val="22"/>
          <w:szCs w:val="22"/>
        </w:rPr>
        <w:drawing>
          <wp:inline distT="0" distB="0" distL="0" distR="0" wp14:anchorId="4C841098" wp14:editId="017D7DBA">
            <wp:extent cx="4572000" cy="2743200"/>
            <wp:effectExtent l="0" t="0" r="0" b="0"/>
            <wp:docPr id="2072532628" name="Chart 1">
              <a:extLst xmlns:a="http://schemas.openxmlformats.org/drawingml/2006/main">
                <a:ext uri="{FF2B5EF4-FFF2-40B4-BE49-F238E27FC236}">
                  <a16:creationId xmlns:a16="http://schemas.microsoft.com/office/drawing/2014/main" id="{0D475D3F-6E70-B906-4358-6A417B52C8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2F3D08" w14:textId="77777777" w:rsidR="00C50CDA" w:rsidRPr="003C0C46" w:rsidRDefault="00C50CDA" w:rsidP="003C0C46">
      <w:pPr>
        <w:bidi/>
        <w:jc w:val="center"/>
        <w:rPr>
          <w:rFonts w:ascii="Simplified Arabic" w:hAnsi="Simplified Arabic" w:cs="Simplified Arabic"/>
          <w:b/>
          <w:bCs/>
          <w:sz w:val="22"/>
          <w:szCs w:val="22"/>
          <w:rtl/>
        </w:rPr>
      </w:pPr>
      <w:r w:rsidRPr="003C0C46">
        <w:rPr>
          <w:rFonts w:ascii="Simplified Arabic" w:hAnsi="Simplified Arabic" w:cs="Simplified Arabic"/>
          <w:b/>
          <w:bCs/>
          <w:szCs w:val="22"/>
          <w:rtl/>
        </w:rPr>
        <w:t>جدول رقم (9.4) المتوسطات الحسابية والانحرافات المعيارية لأبعاد محور التسويق الرقمي</w:t>
      </w:r>
    </w:p>
    <w:tbl>
      <w:tblPr>
        <w:bidiVisual/>
        <w:tblW w:w="9350"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021"/>
        <w:gridCol w:w="1115"/>
        <w:gridCol w:w="1040"/>
        <w:gridCol w:w="1134"/>
        <w:gridCol w:w="1040"/>
      </w:tblGrid>
      <w:tr w:rsidR="00C50CDA" w:rsidRPr="003C0C46" w14:paraId="7B7CB2D0" w14:textId="77777777" w:rsidTr="00FD6C08">
        <w:trPr>
          <w:trHeight w:val="586"/>
          <w:jc w:val="center"/>
        </w:trPr>
        <w:tc>
          <w:tcPr>
            <w:tcW w:w="5021" w:type="dxa"/>
            <w:tcBorders>
              <w:top w:val="single" w:sz="4" w:space="0" w:color="auto"/>
              <w:left w:val="single" w:sz="4" w:space="0" w:color="auto"/>
              <w:bottom w:val="single" w:sz="4" w:space="0" w:color="auto"/>
              <w:right w:val="single" w:sz="4" w:space="0" w:color="auto"/>
              <w:tr2bl w:val="single" w:sz="4" w:space="0" w:color="auto"/>
            </w:tcBorders>
            <w:vAlign w:val="center"/>
          </w:tcPr>
          <w:p w14:paraId="00450F3D" w14:textId="77777777" w:rsidR="00C50CDA" w:rsidRPr="003C0C46" w:rsidRDefault="00C50CDA" w:rsidP="003C0C46">
            <w:pPr>
              <w:bidi/>
              <w:jc w:val="center"/>
              <w:rPr>
                <w:rFonts w:ascii="Simplified Arabic" w:hAnsi="Simplified Arabic" w:cs="Simplified Arabic"/>
                <w:b/>
                <w:bCs/>
                <w:szCs w:val="22"/>
                <w:rtl/>
                <w:lang w:bidi="ar-EG"/>
              </w:rPr>
            </w:pPr>
          </w:p>
          <w:p w14:paraId="74663487" w14:textId="77777777" w:rsidR="00C50CDA" w:rsidRPr="003C0C46" w:rsidRDefault="00C50CDA" w:rsidP="003C0C46">
            <w:pPr>
              <w:bidi/>
              <w:jc w:val="center"/>
              <w:rPr>
                <w:rFonts w:ascii="Simplified Arabic" w:hAnsi="Simplified Arabic" w:cs="Simplified Arabic"/>
                <w:b/>
                <w:bCs/>
                <w:szCs w:val="22"/>
                <w:lang w:bidi="ar-EG"/>
              </w:rPr>
            </w:pPr>
            <w:r w:rsidRPr="003C0C46">
              <w:rPr>
                <w:rFonts w:ascii="Simplified Arabic" w:hAnsi="Simplified Arabic" w:cs="Simplified Arabic"/>
                <w:b/>
                <w:bCs/>
                <w:szCs w:val="22"/>
                <w:rtl/>
                <w:lang w:bidi="ar-EG"/>
              </w:rPr>
              <w:t>البعد</w:t>
            </w:r>
          </w:p>
        </w:tc>
        <w:tc>
          <w:tcPr>
            <w:tcW w:w="1115" w:type="dxa"/>
            <w:tcBorders>
              <w:top w:val="single" w:sz="4" w:space="0" w:color="auto"/>
              <w:left w:val="single" w:sz="4" w:space="0" w:color="auto"/>
              <w:bottom w:val="single" w:sz="4" w:space="0" w:color="auto"/>
              <w:right w:val="single" w:sz="4" w:space="0" w:color="auto"/>
            </w:tcBorders>
            <w:vAlign w:val="center"/>
          </w:tcPr>
          <w:p w14:paraId="0FFA270B"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 xml:space="preserve">المتوسط الحسابي </w:t>
            </w:r>
          </w:p>
        </w:tc>
        <w:tc>
          <w:tcPr>
            <w:tcW w:w="1040" w:type="dxa"/>
            <w:tcBorders>
              <w:top w:val="single" w:sz="4" w:space="0" w:color="auto"/>
              <w:left w:val="single" w:sz="4" w:space="0" w:color="auto"/>
              <w:bottom w:val="single" w:sz="4" w:space="0" w:color="auto"/>
              <w:right w:val="single" w:sz="4" w:space="0" w:color="auto"/>
            </w:tcBorders>
            <w:vAlign w:val="center"/>
          </w:tcPr>
          <w:p w14:paraId="0AB88693"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الانحراف المعياري</w:t>
            </w:r>
          </w:p>
        </w:tc>
        <w:tc>
          <w:tcPr>
            <w:tcW w:w="1134" w:type="dxa"/>
            <w:tcBorders>
              <w:top w:val="single" w:sz="4" w:space="0" w:color="auto"/>
              <w:left w:val="single" w:sz="4" w:space="0" w:color="auto"/>
              <w:bottom w:val="single" w:sz="4" w:space="0" w:color="auto"/>
              <w:right w:val="single" w:sz="4" w:space="0" w:color="auto"/>
            </w:tcBorders>
          </w:tcPr>
          <w:p w14:paraId="640F6402" w14:textId="77777777" w:rsidR="00C50CDA" w:rsidRPr="003C0C46" w:rsidRDefault="00C50CDA" w:rsidP="003C0C46">
            <w:pPr>
              <w:bidi/>
              <w:jc w:val="center"/>
              <w:rPr>
                <w:rFonts w:ascii="Simplified Arabic" w:hAnsi="Simplified Arabic" w:cs="Simplified Arabic"/>
                <w:b/>
                <w:bCs/>
                <w:szCs w:val="22"/>
                <w:rtl/>
                <w:lang w:bidi="ar-EG"/>
              </w:rPr>
            </w:pPr>
          </w:p>
          <w:p w14:paraId="3D7C79D1"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مستوي الموافقة</w:t>
            </w:r>
          </w:p>
        </w:tc>
        <w:tc>
          <w:tcPr>
            <w:tcW w:w="1040" w:type="dxa"/>
            <w:tcBorders>
              <w:top w:val="single" w:sz="4" w:space="0" w:color="auto"/>
              <w:left w:val="single" w:sz="4" w:space="0" w:color="auto"/>
              <w:bottom w:val="single" w:sz="4" w:space="0" w:color="auto"/>
              <w:right w:val="single" w:sz="4" w:space="0" w:color="auto"/>
            </w:tcBorders>
          </w:tcPr>
          <w:p w14:paraId="6B5A1FA3"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الترتيب</w:t>
            </w:r>
          </w:p>
        </w:tc>
      </w:tr>
      <w:tr w:rsidR="00C50CDA" w:rsidRPr="003C0C46" w14:paraId="2ADF61DC" w14:textId="77777777" w:rsidTr="00FD6C08">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9E4C67A"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دور وسائط التواصل الاجتماعي</w:t>
            </w:r>
          </w:p>
        </w:tc>
        <w:tc>
          <w:tcPr>
            <w:tcW w:w="1115" w:type="dxa"/>
            <w:tcBorders>
              <w:top w:val="single" w:sz="4" w:space="0" w:color="auto"/>
              <w:left w:val="single" w:sz="4" w:space="0" w:color="auto"/>
              <w:bottom w:val="single" w:sz="4" w:space="0" w:color="auto"/>
              <w:right w:val="single" w:sz="4" w:space="0" w:color="auto"/>
            </w:tcBorders>
            <w:vAlign w:val="bottom"/>
          </w:tcPr>
          <w:p w14:paraId="589F2C55" w14:textId="77777777" w:rsidR="00C50CDA" w:rsidRPr="003C0C46" w:rsidRDefault="00C50CDA" w:rsidP="003C0C46">
            <w:pPr>
              <w:bidi/>
              <w:jc w:val="center"/>
              <w:rPr>
                <w:rFonts w:ascii="Simplified Arabic" w:hAnsi="Simplified Arabic" w:cs="Simplified Arabic"/>
                <w:b/>
                <w:bCs/>
                <w:color w:val="000000"/>
                <w:szCs w:val="22"/>
                <w:lang w:bidi="ar-EG"/>
              </w:rPr>
            </w:pPr>
            <w:r w:rsidRPr="003C0C46">
              <w:rPr>
                <w:rFonts w:ascii="Simplified Arabic" w:hAnsi="Simplified Arabic" w:cs="Simplified Arabic"/>
                <w:b/>
                <w:bCs/>
                <w:color w:val="000000"/>
                <w:szCs w:val="22"/>
              </w:rPr>
              <w:t>4.24</w:t>
            </w:r>
          </w:p>
        </w:tc>
        <w:tc>
          <w:tcPr>
            <w:tcW w:w="1040" w:type="dxa"/>
            <w:tcBorders>
              <w:top w:val="single" w:sz="4" w:space="0" w:color="auto"/>
              <w:left w:val="single" w:sz="4" w:space="0" w:color="auto"/>
              <w:bottom w:val="single" w:sz="4" w:space="0" w:color="auto"/>
              <w:right w:val="single" w:sz="4" w:space="0" w:color="auto"/>
            </w:tcBorders>
            <w:vAlign w:val="bottom"/>
          </w:tcPr>
          <w:p w14:paraId="6D749603"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0.77</w:t>
            </w:r>
          </w:p>
        </w:tc>
        <w:tc>
          <w:tcPr>
            <w:tcW w:w="1134" w:type="dxa"/>
            <w:tcBorders>
              <w:top w:val="single" w:sz="4" w:space="0" w:color="auto"/>
              <w:left w:val="single" w:sz="4" w:space="0" w:color="auto"/>
              <w:bottom w:val="single" w:sz="4" w:space="0" w:color="auto"/>
              <w:right w:val="single" w:sz="4" w:space="0" w:color="auto"/>
            </w:tcBorders>
          </w:tcPr>
          <w:p w14:paraId="2CABE8D4"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مرتفعة جدا</w:t>
            </w:r>
          </w:p>
        </w:tc>
        <w:tc>
          <w:tcPr>
            <w:tcW w:w="1040" w:type="dxa"/>
            <w:tcBorders>
              <w:top w:val="single" w:sz="4" w:space="0" w:color="auto"/>
              <w:left w:val="single" w:sz="4" w:space="0" w:color="auto"/>
              <w:bottom w:val="single" w:sz="4" w:space="0" w:color="auto"/>
              <w:right w:val="single" w:sz="4" w:space="0" w:color="auto"/>
            </w:tcBorders>
          </w:tcPr>
          <w:p w14:paraId="5A0FCAAE"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1</w:t>
            </w:r>
          </w:p>
        </w:tc>
      </w:tr>
      <w:tr w:rsidR="00C50CDA" w:rsidRPr="003C0C46" w14:paraId="66F5B748" w14:textId="77777777" w:rsidTr="00FD6C08">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56B9F6EF"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خدمات البريد الإلكتروني</w:t>
            </w:r>
          </w:p>
        </w:tc>
        <w:tc>
          <w:tcPr>
            <w:tcW w:w="1115" w:type="dxa"/>
            <w:tcBorders>
              <w:top w:val="single" w:sz="4" w:space="0" w:color="auto"/>
              <w:left w:val="single" w:sz="4" w:space="0" w:color="auto"/>
              <w:bottom w:val="single" w:sz="4" w:space="0" w:color="auto"/>
              <w:right w:val="single" w:sz="4" w:space="0" w:color="auto"/>
            </w:tcBorders>
            <w:vAlign w:val="bottom"/>
          </w:tcPr>
          <w:p w14:paraId="374309A3" w14:textId="77777777" w:rsidR="00C50CDA" w:rsidRPr="003C0C46" w:rsidRDefault="00C50CDA" w:rsidP="003C0C46">
            <w:pPr>
              <w:bidi/>
              <w:jc w:val="center"/>
              <w:rPr>
                <w:rFonts w:ascii="Simplified Arabic" w:hAnsi="Simplified Arabic" w:cs="Simplified Arabic"/>
                <w:b/>
                <w:bCs/>
                <w:color w:val="000000"/>
                <w:szCs w:val="22"/>
                <w:lang w:bidi="ar-EG"/>
              </w:rPr>
            </w:pPr>
            <w:r w:rsidRPr="003C0C46">
              <w:rPr>
                <w:rFonts w:ascii="Simplified Arabic" w:hAnsi="Simplified Arabic" w:cs="Simplified Arabic"/>
                <w:b/>
                <w:bCs/>
                <w:color w:val="000000"/>
                <w:szCs w:val="22"/>
              </w:rPr>
              <w:t>3.69</w:t>
            </w:r>
          </w:p>
        </w:tc>
        <w:tc>
          <w:tcPr>
            <w:tcW w:w="1040" w:type="dxa"/>
            <w:tcBorders>
              <w:top w:val="single" w:sz="4" w:space="0" w:color="auto"/>
              <w:left w:val="single" w:sz="4" w:space="0" w:color="auto"/>
              <w:bottom w:val="single" w:sz="4" w:space="0" w:color="auto"/>
              <w:right w:val="single" w:sz="4" w:space="0" w:color="auto"/>
            </w:tcBorders>
            <w:vAlign w:val="bottom"/>
          </w:tcPr>
          <w:p w14:paraId="21D591C0"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1.08</w:t>
            </w:r>
          </w:p>
        </w:tc>
        <w:tc>
          <w:tcPr>
            <w:tcW w:w="1134" w:type="dxa"/>
            <w:tcBorders>
              <w:top w:val="single" w:sz="4" w:space="0" w:color="auto"/>
              <w:left w:val="single" w:sz="4" w:space="0" w:color="auto"/>
              <w:bottom w:val="single" w:sz="4" w:space="0" w:color="auto"/>
              <w:right w:val="single" w:sz="4" w:space="0" w:color="auto"/>
            </w:tcBorders>
          </w:tcPr>
          <w:p w14:paraId="19453CEF"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103F498F"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3</w:t>
            </w:r>
          </w:p>
        </w:tc>
      </w:tr>
      <w:tr w:rsidR="00C50CDA" w:rsidRPr="003C0C46" w14:paraId="57851BCA" w14:textId="77777777" w:rsidTr="00FD6C08">
        <w:trPr>
          <w:trHeight w:val="517"/>
          <w:jc w:val="center"/>
        </w:trPr>
        <w:tc>
          <w:tcPr>
            <w:tcW w:w="5021" w:type="dxa"/>
            <w:tcBorders>
              <w:top w:val="single" w:sz="4" w:space="0" w:color="auto"/>
              <w:left w:val="single" w:sz="4" w:space="0" w:color="auto"/>
              <w:bottom w:val="single" w:sz="4" w:space="0" w:color="auto"/>
              <w:right w:val="single" w:sz="4" w:space="0" w:color="auto"/>
            </w:tcBorders>
          </w:tcPr>
          <w:p w14:paraId="7B85382B"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rPr>
              <w:t>الإعلانات الالكترونية</w:t>
            </w:r>
          </w:p>
        </w:tc>
        <w:tc>
          <w:tcPr>
            <w:tcW w:w="1115" w:type="dxa"/>
            <w:tcBorders>
              <w:top w:val="single" w:sz="4" w:space="0" w:color="auto"/>
              <w:left w:val="single" w:sz="4" w:space="0" w:color="auto"/>
              <w:bottom w:val="single" w:sz="4" w:space="0" w:color="auto"/>
              <w:right w:val="single" w:sz="4" w:space="0" w:color="auto"/>
            </w:tcBorders>
            <w:vAlign w:val="bottom"/>
          </w:tcPr>
          <w:p w14:paraId="40C8C2DB" w14:textId="77777777" w:rsidR="00C50CDA" w:rsidRPr="003C0C46" w:rsidRDefault="00C50CDA" w:rsidP="003C0C46">
            <w:pPr>
              <w:bidi/>
              <w:jc w:val="center"/>
              <w:rPr>
                <w:rFonts w:ascii="Simplified Arabic" w:hAnsi="Simplified Arabic" w:cs="Simplified Arabic"/>
                <w:b/>
                <w:bCs/>
                <w:color w:val="000000"/>
                <w:szCs w:val="22"/>
                <w:lang w:bidi="ar-EG"/>
              </w:rPr>
            </w:pPr>
            <w:r w:rsidRPr="003C0C46">
              <w:rPr>
                <w:rFonts w:ascii="Simplified Arabic" w:hAnsi="Simplified Arabic" w:cs="Simplified Arabic"/>
                <w:b/>
                <w:bCs/>
                <w:color w:val="000000"/>
                <w:szCs w:val="22"/>
              </w:rPr>
              <w:t>4.16</w:t>
            </w:r>
          </w:p>
        </w:tc>
        <w:tc>
          <w:tcPr>
            <w:tcW w:w="1040" w:type="dxa"/>
            <w:tcBorders>
              <w:top w:val="single" w:sz="4" w:space="0" w:color="auto"/>
              <w:left w:val="single" w:sz="4" w:space="0" w:color="auto"/>
              <w:bottom w:val="single" w:sz="4" w:space="0" w:color="auto"/>
              <w:right w:val="single" w:sz="4" w:space="0" w:color="auto"/>
            </w:tcBorders>
            <w:vAlign w:val="bottom"/>
          </w:tcPr>
          <w:p w14:paraId="70E82180"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0.72</w:t>
            </w:r>
          </w:p>
        </w:tc>
        <w:tc>
          <w:tcPr>
            <w:tcW w:w="1134" w:type="dxa"/>
            <w:tcBorders>
              <w:top w:val="single" w:sz="4" w:space="0" w:color="auto"/>
              <w:left w:val="single" w:sz="4" w:space="0" w:color="auto"/>
              <w:bottom w:val="single" w:sz="4" w:space="0" w:color="auto"/>
              <w:right w:val="single" w:sz="4" w:space="0" w:color="auto"/>
            </w:tcBorders>
          </w:tcPr>
          <w:p w14:paraId="145A1274"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مرتفعة</w:t>
            </w:r>
          </w:p>
        </w:tc>
        <w:tc>
          <w:tcPr>
            <w:tcW w:w="1040" w:type="dxa"/>
            <w:tcBorders>
              <w:top w:val="single" w:sz="4" w:space="0" w:color="auto"/>
              <w:left w:val="single" w:sz="4" w:space="0" w:color="auto"/>
              <w:bottom w:val="single" w:sz="4" w:space="0" w:color="auto"/>
              <w:right w:val="single" w:sz="4" w:space="0" w:color="auto"/>
            </w:tcBorders>
          </w:tcPr>
          <w:p w14:paraId="5E82B5CB"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2</w:t>
            </w:r>
          </w:p>
        </w:tc>
      </w:tr>
      <w:tr w:rsidR="00C50CDA" w:rsidRPr="003C0C46" w14:paraId="2D594366" w14:textId="77777777" w:rsidTr="00FD6C08">
        <w:trPr>
          <w:trHeight w:val="517"/>
          <w:jc w:val="center"/>
        </w:trPr>
        <w:tc>
          <w:tcPr>
            <w:tcW w:w="5021" w:type="dxa"/>
            <w:tcBorders>
              <w:top w:val="single" w:sz="4" w:space="0" w:color="auto"/>
              <w:left w:val="single" w:sz="4" w:space="0" w:color="auto"/>
              <w:bottom w:val="single" w:sz="4" w:space="0" w:color="auto"/>
              <w:right w:val="single" w:sz="4" w:space="0" w:color="auto"/>
            </w:tcBorders>
            <w:vAlign w:val="bottom"/>
          </w:tcPr>
          <w:p w14:paraId="2887F591" w14:textId="77777777" w:rsidR="00C50CDA" w:rsidRPr="003C0C46" w:rsidRDefault="00C50CDA" w:rsidP="003C0C46">
            <w:pPr>
              <w:bidi/>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 xml:space="preserve">المتوسط الحسابي </w:t>
            </w:r>
          </w:p>
        </w:tc>
        <w:tc>
          <w:tcPr>
            <w:tcW w:w="1115" w:type="dxa"/>
            <w:tcBorders>
              <w:top w:val="single" w:sz="4" w:space="0" w:color="auto"/>
              <w:left w:val="single" w:sz="4" w:space="0" w:color="auto"/>
              <w:bottom w:val="single" w:sz="4" w:space="0" w:color="auto"/>
              <w:right w:val="single" w:sz="4" w:space="0" w:color="auto"/>
            </w:tcBorders>
            <w:vAlign w:val="bottom"/>
          </w:tcPr>
          <w:p w14:paraId="02E485B6" w14:textId="77777777" w:rsidR="00C50CDA" w:rsidRPr="003C0C46" w:rsidRDefault="00C50CDA" w:rsidP="003C0C46">
            <w:pPr>
              <w:bidi/>
              <w:jc w:val="center"/>
              <w:rPr>
                <w:rFonts w:ascii="Simplified Arabic" w:hAnsi="Simplified Arabic" w:cs="Simplified Arabic"/>
                <w:b/>
                <w:bCs/>
                <w:color w:val="000000"/>
                <w:szCs w:val="22"/>
                <w:lang w:bidi="ar-EG"/>
              </w:rPr>
            </w:pPr>
            <w:r w:rsidRPr="003C0C46">
              <w:rPr>
                <w:rFonts w:ascii="Simplified Arabic" w:hAnsi="Simplified Arabic" w:cs="Simplified Arabic"/>
                <w:b/>
                <w:bCs/>
                <w:color w:val="000000"/>
                <w:szCs w:val="22"/>
                <w:rtl/>
              </w:rPr>
              <w:t>4.03</w:t>
            </w:r>
          </w:p>
        </w:tc>
        <w:tc>
          <w:tcPr>
            <w:tcW w:w="1040" w:type="dxa"/>
            <w:tcBorders>
              <w:top w:val="single" w:sz="4" w:space="0" w:color="auto"/>
              <w:left w:val="single" w:sz="4" w:space="0" w:color="auto"/>
              <w:bottom w:val="single" w:sz="4" w:space="0" w:color="auto"/>
              <w:right w:val="single" w:sz="4" w:space="0" w:color="auto"/>
            </w:tcBorders>
            <w:vAlign w:val="bottom"/>
          </w:tcPr>
          <w:p w14:paraId="13EA35EA"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0.86</w:t>
            </w:r>
          </w:p>
        </w:tc>
        <w:tc>
          <w:tcPr>
            <w:tcW w:w="2174" w:type="dxa"/>
            <w:gridSpan w:val="2"/>
            <w:tcBorders>
              <w:top w:val="single" w:sz="4" w:space="0" w:color="auto"/>
              <w:left w:val="single" w:sz="4" w:space="0" w:color="auto"/>
              <w:bottom w:val="single" w:sz="4" w:space="0" w:color="auto"/>
              <w:right w:val="single" w:sz="4" w:space="0" w:color="auto"/>
            </w:tcBorders>
          </w:tcPr>
          <w:p w14:paraId="1B231E97" w14:textId="77777777" w:rsidR="00C50CDA" w:rsidRPr="003C0C46" w:rsidRDefault="00C50CDA" w:rsidP="003C0C46">
            <w:pPr>
              <w:bidi/>
              <w:jc w:val="center"/>
              <w:rPr>
                <w:rFonts w:ascii="Simplified Arabic" w:eastAsia="Arial" w:hAnsi="Simplified Arabic" w:cs="Simplified Arabic"/>
                <w:b/>
                <w:bCs/>
                <w:color w:val="000000"/>
                <w:szCs w:val="22"/>
                <w:rtl/>
                <w:lang w:bidi="ar-EG"/>
              </w:rPr>
            </w:pPr>
            <w:r w:rsidRPr="003C0C46">
              <w:rPr>
                <w:rFonts w:ascii="Simplified Arabic" w:eastAsia="Arial" w:hAnsi="Simplified Arabic" w:cs="Simplified Arabic"/>
                <w:b/>
                <w:bCs/>
                <w:color w:val="000000"/>
                <w:szCs w:val="22"/>
                <w:rtl/>
                <w:lang w:bidi="ar-EG"/>
              </w:rPr>
              <w:t xml:space="preserve">مرتفعة </w:t>
            </w:r>
          </w:p>
        </w:tc>
      </w:tr>
    </w:tbl>
    <w:p w14:paraId="547B70E7" w14:textId="77777777" w:rsidR="00C50CDA" w:rsidRPr="003C0C46" w:rsidRDefault="00C50CDA" w:rsidP="003C0C46">
      <w:pPr>
        <w:bidi/>
        <w:spacing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 xml:space="preserve">تبين من الجدول السابق (4 – 9) ارتفاع مستوى التسويق الرقمي في </w:t>
      </w:r>
      <w:r w:rsidRPr="003C0C46">
        <w:rPr>
          <w:rFonts w:ascii="Simplified Arabic" w:hAnsi="Simplified Arabic" w:cs="Simplified Arabic"/>
          <w:sz w:val="28"/>
          <w:szCs w:val="28"/>
          <w:rtl/>
          <w:lang w:bidi="ar-EG"/>
        </w:rPr>
        <w:t xml:space="preserve">المنشآت الصحية الخاصة </w:t>
      </w:r>
      <w:r w:rsidRPr="003C0C46">
        <w:rPr>
          <w:rFonts w:ascii="Simplified Arabic" w:hAnsi="Simplified Arabic" w:cs="Simplified Arabic"/>
          <w:sz w:val="28"/>
          <w:szCs w:val="28"/>
          <w:rtl/>
        </w:rPr>
        <w:t xml:space="preserve">من وجهة نظر العاملين بها حيث بلغت قيمة المتوسط الحسابي 4.03 </w:t>
      </w:r>
      <w:r w:rsidRPr="003C0C46">
        <w:rPr>
          <w:rFonts w:ascii="Simplified Arabic" w:hAnsi="Simplified Arabic" w:cs="Simplified Arabic"/>
          <w:sz w:val="28"/>
          <w:szCs w:val="28"/>
          <w:rtl/>
          <w:lang w:bidi="ar-EG"/>
        </w:rPr>
        <w:t xml:space="preserve">بانحراف معياري 0.86 وتبين أن ابعاد </w:t>
      </w:r>
      <w:r w:rsidRPr="003C0C46">
        <w:rPr>
          <w:rFonts w:ascii="Simplified Arabic" w:hAnsi="Simplified Arabic" w:cs="Simplified Arabic"/>
          <w:sz w:val="28"/>
          <w:szCs w:val="28"/>
          <w:rtl/>
        </w:rPr>
        <w:t>محور التسويق الرقمي</w:t>
      </w:r>
      <w:r w:rsidRPr="003C0C46">
        <w:rPr>
          <w:rFonts w:ascii="Simplified Arabic" w:hAnsi="Simplified Arabic" w:cs="Simplified Arabic"/>
          <w:sz w:val="28"/>
          <w:szCs w:val="28"/>
          <w:rtl/>
          <w:lang w:bidi="ar-EG"/>
        </w:rPr>
        <w:t xml:space="preserve"> جاء بعد منها في مستوى الموافقة المرتفع جدا وبعدين في مستوى الموافقة المرتفع وتبين أن بعد </w:t>
      </w:r>
      <w:r w:rsidRPr="003C0C46">
        <w:rPr>
          <w:rFonts w:ascii="Simplified Arabic" w:hAnsi="Simplified Arabic" w:cs="Simplified Arabic"/>
          <w:sz w:val="28"/>
          <w:szCs w:val="28"/>
          <w:rtl/>
        </w:rPr>
        <w:t>دور وسائط التواصل الاجتماعي</w:t>
      </w:r>
      <w:r w:rsidRPr="003C0C46">
        <w:rPr>
          <w:rFonts w:ascii="Simplified Arabic" w:hAnsi="Simplified Arabic" w:cs="Simplified Arabic"/>
          <w:sz w:val="28"/>
          <w:szCs w:val="28"/>
          <w:rtl/>
          <w:lang w:bidi="ar-EG"/>
        </w:rPr>
        <w:t xml:space="preserve"> جاء في المرتبة الاولي بمتوسط حسابي 4.24 وانحراف معياري 0.77 </w:t>
      </w:r>
      <w:r w:rsidRPr="003C0C46">
        <w:rPr>
          <w:rFonts w:ascii="Simplified Arabic" w:hAnsi="Simplified Arabic" w:cs="Simplified Arabic"/>
          <w:sz w:val="28"/>
          <w:szCs w:val="28"/>
          <w:rtl/>
          <w:lang w:bidi="ar-EG"/>
        </w:rPr>
        <w:lastRenderedPageBreak/>
        <w:t xml:space="preserve">ومستوى موافق مرتفع جدا يليه بعد </w:t>
      </w:r>
      <w:r w:rsidRPr="003C0C46">
        <w:rPr>
          <w:rFonts w:ascii="Simplified Arabic" w:hAnsi="Simplified Arabic" w:cs="Simplified Arabic"/>
          <w:sz w:val="28"/>
          <w:szCs w:val="28"/>
          <w:rtl/>
        </w:rPr>
        <w:t>الإعلانات الالكترونية</w:t>
      </w:r>
      <w:r w:rsidRPr="003C0C46">
        <w:rPr>
          <w:rFonts w:ascii="Simplified Arabic" w:hAnsi="Simplified Arabic" w:cs="Simplified Arabic"/>
          <w:sz w:val="28"/>
          <w:szCs w:val="28"/>
          <w:rtl/>
          <w:lang w:bidi="ar-EG"/>
        </w:rPr>
        <w:t xml:space="preserve"> في المرتبة الثانية بمتوسط حسابي 4.16 وانحراف معياري 0.72 ومستوى موافق مرتفع ثم بعد </w:t>
      </w:r>
      <w:r w:rsidRPr="003C0C46">
        <w:rPr>
          <w:rFonts w:ascii="Simplified Arabic" w:hAnsi="Simplified Arabic" w:cs="Simplified Arabic"/>
          <w:sz w:val="28"/>
          <w:szCs w:val="28"/>
          <w:rtl/>
        </w:rPr>
        <w:t>خدمات البريد الإلكتروني</w:t>
      </w:r>
      <w:r w:rsidRPr="003C0C46">
        <w:rPr>
          <w:rFonts w:ascii="Simplified Arabic" w:hAnsi="Simplified Arabic" w:cs="Simplified Arabic"/>
          <w:sz w:val="28"/>
          <w:szCs w:val="28"/>
          <w:rtl/>
          <w:lang w:bidi="ar-EG"/>
        </w:rPr>
        <w:t xml:space="preserve"> في المرتبة الثالثة بمتوسط حسابي 3.69 وانحراف معياري 1.08 ومستوى موافق مرتفع </w:t>
      </w:r>
    </w:p>
    <w:p w14:paraId="1EA7276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t xml:space="preserve">شكل (4-9) المتوسطات الحسابية </w:t>
      </w:r>
      <w:r w:rsidRPr="003C0C46">
        <w:rPr>
          <w:rFonts w:ascii="Simplified Arabic" w:hAnsi="Simplified Arabic" w:cs="Simplified Arabic"/>
          <w:b/>
          <w:bCs/>
          <w:szCs w:val="22"/>
          <w:rtl/>
        </w:rPr>
        <w:t>لأبعاد محور التسويق الرقمي</w:t>
      </w:r>
    </w:p>
    <w:p w14:paraId="0D9EAFC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noProof/>
          <w:sz w:val="22"/>
          <w:szCs w:val="22"/>
        </w:rPr>
        <w:drawing>
          <wp:inline distT="0" distB="0" distL="0" distR="0" wp14:anchorId="464CE844" wp14:editId="0F774C2D">
            <wp:extent cx="4572000" cy="2743200"/>
            <wp:effectExtent l="0" t="0" r="0" b="0"/>
            <wp:docPr id="443645966" name="Chart 1">
              <a:extLst xmlns:a="http://schemas.openxmlformats.org/drawingml/2006/main">
                <a:ext uri="{FF2B5EF4-FFF2-40B4-BE49-F238E27FC236}">
                  <a16:creationId xmlns:a16="http://schemas.microsoft.com/office/drawing/2014/main" id="{9C99CC04-A90F-91AE-CE3D-2CE4153331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037D5BC" w14:textId="77777777"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78" w:name="_Toc227847317"/>
      <w:r w:rsidRPr="00FC1DAB">
        <w:rPr>
          <w:rFonts w:ascii="Simplified Arabic" w:hAnsi="Simplified Arabic" w:cs="Simplified Arabic"/>
          <w:b/>
          <w:bCs/>
          <w:color w:val="0D0D0D" w:themeColor="text1" w:themeTint="F2"/>
          <w:sz w:val="40"/>
          <w:szCs w:val="40"/>
          <w:rtl/>
        </w:rPr>
        <w:t>محور إدارة الازمات المؤسسية:</w:t>
      </w:r>
      <w:bookmarkEnd w:id="78"/>
      <w:r w:rsidRPr="00FC1DAB">
        <w:rPr>
          <w:rFonts w:ascii="Simplified Arabic" w:hAnsi="Simplified Arabic" w:cs="Simplified Arabic"/>
          <w:b/>
          <w:bCs/>
          <w:color w:val="0D0D0D" w:themeColor="text1" w:themeTint="F2"/>
          <w:sz w:val="40"/>
          <w:szCs w:val="40"/>
          <w:rtl/>
        </w:rPr>
        <w:t xml:space="preserve"> </w:t>
      </w:r>
    </w:p>
    <w:p w14:paraId="590F6928" w14:textId="77777777" w:rsidR="00C50CDA" w:rsidRPr="003C0C46" w:rsidRDefault="00C50CDA" w:rsidP="003C0C46">
      <w:pPr>
        <w:bidi/>
        <w:spacing w:line="360" w:lineRule="auto"/>
        <w:jc w:val="both"/>
        <w:rPr>
          <w:rFonts w:ascii="Simplified Arabic" w:hAnsi="Simplified Arabic" w:cs="Simplified Arabic"/>
          <w:b/>
          <w:bCs/>
          <w:sz w:val="28"/>
          <w:szCs w:val="28"/>
          <w:rtl/>
          <w:lang w:bidi="ar-EG"/>
        </w:rPr>
      </w:pPr>
      <w:r w:rsidRPr="003C0C46">
        <w:rPr>
          <w:rFonts w:ascii="Simplified Arabic" w:hAnsi="Simplified Arabic" w:cs="Simplified Arabic"/>
          <w:sz w:val="28"/>
          <w:szCs w:val="28"/>
          <w:rtl/>
          <w:lang w:bidi="ar-EG"/>
        </w:rPr>
        <w:t>تم</w:t>
      </w:r>
      <w:r w:rsidRPr="003C0C46">
        <w:rPr>
          <w:rFonts w:ascii="Simplified Arabic" w:hAnsi="Simplified Arabic" w:cs="Simplified Arabic"/>
          <w:b/>
          <w:bCs/>
          <w:sz w:val="28"/>
          <w:szCs w:val="28"/>
          <w:rtl/>
          <w:lang w:bidi="ar-EG"/>
        </w:rPr>
        <w:t xml:space="preserve"> </w:t>
      </w:r>
      <w:r w:rsidRPr="003C0C46">
        <w:rPr>
          <w:rFonts w:ascii="Simplified Arabic" w:eastAsia="Calibri" w:hAnsi="Simplified Arabic" w:cs="Simplified Arabic"/>
          <w:sz w:val="28"/>
          <w:szCs w:val="28"/>
          <w:rtl/>
          <w:lang w:bidi="ar-EG"/>
        </w:rPr>
        <w:t xml:space="preserve">حساب المتوسطات الحسابية والانحرافات المعيارية لعبارات </w:t>
      </w:r>
      <w:r w:rsidRPr="003C0C46">
        <w:rPr>
          <w:rFonts w:ascii="Simplified Arabic" w:hAnsi="Simplified Arabic" w:cs="Simplified Arabic"/>
          <w:sz w:val="28"/>
          <w:szCs w:val="28"/>
          <w:rtl/>
          <w:lang w:bidi="ar-EG"/>
        </w:rPr>
        <w:t xml:space="preserve">محور </w:t>
      </w:r>
      <w:r w:rsidRPr="003C0C46">
        <w:rPr>
          <w:rFonts w:ascii="Simplified Arabic" w:hAnsi="Simplified Arabic" w:cs="Simplified Arabic"/>
          <w:sz w:val="28"/>
          <w:szCs w:val="28"/>
          <w:rtl/>
        </w:rPr>
        <w:t>إدارة الازمات المؤسسية</w:t>
      </w:r>
      <w:r w:rsidRPr="003C0C46">
        <w:rPr>
          <w:rFonts w:ascii="Simplified Arabic" w:eastAsia="Calibri" w:hAnsi="Simplified Arabic" w:cs="Simplified Arabic"/>
          <w:sz w:val="28"/>
          <w:szCs w:val="28"/>
          <w:rtl/>
          <w:lang w:bidi="ar-EG"/>
        </w:rPr>
        <w:t xml:space="preserve"> وجاءت النتائج كما يلي:</w:t>
      </w:r>
    </w:p>
    <w:p w14:paraId="3F4217E5" w14:textId="77777777" w:rsidR="00C50CDA" w:rsidRPr="003C0C46" w:rsidRDefault="00C50CDA" w:rsidP="003C0C46">
      <w:pPr>
        <w:bidi/>
        <w:spacing w:line="360" w:lineRule="auto"/>
        <w:jc w:val="center"/>
        <w:rPr>
          <w:rFonts w:ascii="Simplified Arabic" w:hAnsi="Simplified Arabic" w:cs="Simplified Arabic"/>
          <w:b/>
          <w:bCs/>
          <w:szCs w:val="22"/>
          <w:rtl/>
        </w:rPr>
      </w:pPr>
      <w:r w:rsidRPr="003C0C46">
        <w:rPr>
          <w:rFonts w:ascii="Simplified Arabic" w:hAnsi="Simplified Arabic" w:cs="Simplified Arabic"/>
          <w:b/>
          <w:bCs/>
          <w:szCs w:val="22"/>
          <w:rtl/>
        </w:rPr>
        <w:t>جدول رقم (10.4) المتوسطات الحسابية والانحرافات المعيارية لعبارات محور إدارة الازمات المؤسسية</w:t>
      </w:r>
    </w:p>
    <w:tbl>
      <w:tblPr>
        <w:bidiVisual/>
        <w:tblW w:w="864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630"/>
        <w:gridCol w:w="3996"/>
        <w:gridCol w:w="914"/>
        <w:gridCol w:w="1022"/>
        <w:gridCol w:w="767"/>
        <w:gridCol w:w="1311"/>
      </w:tblGrid>
      <w:tr w:rsidR="00C50CDA" w:rsidRPr="003C0C46" w14:paraId="07FDCFDF" w14:textId="77777777" w:rsidTr="00FD6C08">
        <w:trPr>
          <w:trHeight w:val="1084"/>
          <w:jc w:val="center"/>
        </w:trPr>
        <w:tc>
          <w:tcPr>
            <w:tcW w:w="630" w:type="dxa"/>
          </w:tcPr>
          <w:p w14:paraId="659B8966" w14:textId="77777777" w:rsidR="00C50CDA" w:rsidRPr="003C0C46" w:rsidRDefault="00C50CDA" w:rsidP="003C0C46">
            <w:pPr>
              <w:bidi/>
              <w:jc w:val="center"/>
              <w:rPr>
                <w:rFonts w:ascii="Simplified Arabic" w:hAnsi="Simplified Arabic" w:cs="Simplified Arabic"/>
                <w:b/>
                <w:bCs/>
                <w:szCs w:val="22"/>
                <w:rtl/>
              </w:rPr>
            </w:pPr>
          </w:p>
        </w:tc>
        <w:tc>
          <w:tcPr>
            <w:tcW w:w="3996" w:type="dxa"/>
            <w:vAlign w:val="center"/>
          </w:tcPr>
          <w:p w14:paraId="1AF30CC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العبارات</w:t>
            </w:r>
          </w:p>
        </w:tc>
        <w:tc>
          <w:tcPr>
            <w:tcW w:w="914" w:type="dxa"/>
            <w:vAlign w:val="center"/>
          </w:tcPr>
          <w:p w14:paraId="793D4E3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1022" w:type="dxa"/>
            <w:vAlign w:val="center"/>
          </w:tcPr>
          <w:p w14:paraId="3FEF32E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الانحراف المعياري</w:t>
            </w:r>
          </w:p>
        </w:tc>
        <w:tc>
          <w:tcPr>
            <w:tcW w:w="767" w:type="dxa"/>
            <w:vAlign w:val="center"/>
          </w:tcPr>
          <w:p w14:paraId="567FCEE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الترتيب</w:t>
            </w:r>
          </w:p>
        </w:tc>
        <w:tc>
          <w:tcPr>
            <w:tcW w:w="1311" w:type="dxa"/>
          </w:tcPr>
          <w:p w14:paraId="00318D1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مستوى الموافقة</w:t>
            </w:r>
          </w:p>
        </w:tc>
      </w:tr>
      <w:tr w:rsidR="00C50CDA" w:rsidRPr="003C0C46" w14:paraId="612E973C" w14:textId="77777777" w:rsidTr="00FD6C08">
        <w:trPr>
          <w:trHeight w:val="537"/>
          <w:jc w:val="center"/>
        </w:trPr>
        <w:tc>
          <w:tcPr>
            <w:tcW w:w="630" w:type="dxa"/>
            <w:vAlign w:val="center"/>
          </w:tcPr>
          <w:p w14:paraId="2F1C59C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3996" w:type="dxa"/>
          </w:tcPr>
          <w:p w14:paraId="6DAE1A1A"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تمتلك المنشأة الصحية خطة مكتوبة ومعلنة لإدارة الأزمات يتم تحديثها بشكل دوري</w:t>
            </w:r>
          </w:p>
        </w:tc>
        <w:tc>
          <w:tcPr>
            <w:tcW w:w="914" w:type="dxa"/>
            <w:vAlign w:val="bottom"/>
          </w:tcPr>
          <w:p w14:paraId="4B2C4614"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4.13</w:t>
            </w:r>
          </w:p>
        </w:tc>
        <w:tc>
          <w:tcPr>
            <w:tcW w:w="1022" w:type="dxa"/>
            <w:vAlign w:val="bottom"/>
          </w:tcPr>
          <w:p w14:paraId="7C893B6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0.87</w:t>
            </w:r>
          </w:p>
        </w:tc>
        <w:tc>
          <w:tcPr>
            <w:tcW w:w="767" w:type="dxa"/>
            <w:vAlign w:val="center"/>
          </w:tcPr>
          <w:p w14:paraId="37B93CA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8</w:t>
            </w:r>
          </w:p>
        </w:tc>
        <w:tc>
          <w:tcPr>
            <w:tcW w:w="1311" w:type="dxa"/>
          </w:tcPr>
          <w:p w14:paraId="5858C94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r>
      <w:tr w:rsidR="00C50CDA" w:rsidRPr="003C0C46" w14:paraId="11E7A48D" w14:textId="77777777" w:rsidTr="00FD6C08">
        <w:trPr>
          <w:trHeight w:val="537"/>
          <w:jc w:val="center"/>
        </w:trPr>
        <w:tc>
          <w:tcPr>
            <w:tcW w:w="630" w:type="dxa"/>
            <w:vAlign w:val="center"/>
          </w:tcPr>
          <w:p w14:paraId="536CCEF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lastRenderedPageBreak/>
              <w:t>2</w:t>
            </w:r>
          </w:p>
        </w:tc>
        <w:tc>
          <w:tcPr>
            <w:tcW w:w="3996" w:type="dxa"/>
          </w:tcPr>
          <w:p w14:paraId="104C7801"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يوجد تنسيق واضح بين الفريق الطبي والفريق الإداري عند حدوث أزمة طارئة بالمنشأة</w:t>
            </w:r>
          </w:p>
        </w:tc>
        <w:tc>
          <w:tcPr>
            <w:tcW w:w="914" w:type="dxa"/>
            <w:vAlign w:val="bottom"/>
          </w:tcPr>
          <w:p w14:paraId="60A48086" w14:textId="77777777" w:rsidR="00C50CDA" w:rsidRPr="003C0C46" w:rsidRDefault="00C50CDA" w:rsidP="003C0C46">
            <w:pPr>
              <w:bidi/>
              <w:jc w:val="center"/>
              <w:rPr>
                <w:rFonts w:ascii="Simplified Arabic" w:hAnsi="Simplified Arabic" w:cs="Simplified Arabic"/>
                <w:b/>
                <w:bCs/>
                <w:szCs w:val="22"/>
              </w:rPr>
            </w:pPr>
            <w:r w:rsidRPr="003C0C46">
              <w:rPr>
                <w:rFonts w:ascii="Simplified Arabic" w:hAnsi="Simplified Arabic" w:cs="Simplified Arabic"/>
                <w:b/>
                <w:bCs/>
                <w:color w:val="000000"/>
                <w:szCs w:val="22"/>
              </w:rPr>
              <w:t>4.37</w:t>
            </w:r>
          </w:p>
        </w:tc>
        <w:tc>
          <w:tcPr>
            <w:tcW w:w="1022" w:type="dxa"/>
            <w:vAlign w:val="bottom"/>
          </w:tcPr>
          <w:p w14:paraId="21E37D6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0.66</w:t>
            </w:r>
          </w:p>
        </w:tc>
        <w:tc>
          <w:tcPr>
            <w:tcW w:w="767" w:type="dxa"/>
            <w:vAlign w:val="center"/>
          </w:tcPr>
          <w:p w14:paraId="2F4FBC4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w:t>
            </w:r>
          </w:p>
        </w:tc>
        <w:tc>
          <w:tcPr>
            <w:tcW w:w="1311" w:type="dxa"/>
          </w:tcPr>
          <w:p w14:paraId="20F5D48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59A3362E" w14:textId="77777777" w:rsidTr="00FD6C08">
        <w:trPr>
          <w:trHeight w:val="537"/>
          <w:jc w:val="center"/>
        </w:trPr>
        <w:tc>
          <w:tcPr>
            <w:tcW w:w="630" w:type="dxa"/>
            <w:vAlign w:val="center"/>
          </w:tcPr>
          <w:p w14:paraId="7EA076B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3996" w:type="dxa"/>
          </w:tcPr>
          <w:p w14:paraId="6CF6F483"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فاعلية الأنظمة الإدارية في المنشأة على اكتشاف "بؤر الأزمات" قبل وقوعها</w:t>
            </w:r>
          </w:p>
        </w:tc>
        <w:tc>
          <w:tcPr>
            <w:tcW w:w="914" w:type="dxa"/>
            <w:vAlign w:val="bottom"/>
          </w:tcPr>
          <w:p w14:paraId="590F420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4.30</w:t>
            </w:r>
          </w:p>
        </w:tc>
        <w:tc>
          <w:tcPr>
            <w:tcW w:w="1022" w:type="dxa"/>
            <w:vAlign w:val="bottom"/>
          </w:tcPr>
          <w:p w14:paraId="396594F6"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0.67</w:t>
            </w:r>
          </w:p>
        </w:tc>
        <w:tc>
          <w:tcPr>
            <w:tcW w:w="767" w:type="dxa"/>
            <w:vAlign w:val="center"/>
          </w:tcPr>
          <w:p w14:paraId="0910699A"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3</w:t>
            </w:r>
          </w:p>
        </w:tc>
        <w:tc>
          <w:tcPr>
            <w:tcW w:w="1311" w:type="dxa"/>
          </w:tcPr>
          <w:p w14:paraId="55AFF05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799441D4" w14:textId="77777777" w:rsidTr="00FD6C08">
        <w:trPr>
          <w:trHeight w:val="537"/>
          <w:jc w:val="center"/>
        </w:trPr>
        <w:tc>
          <w:tcPr>
            <w:tcW w:w="630" w:type="dxa"/>
            <w:vAlign w:val="center"/>
          </w:tcPr>
          <w:p w14:paraId="65626BFC"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3996" w:type="dxa"/>
          </w:tcPr>
          <w:p w14:paraId="0BD58442"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تمتلك الإدارة العليا القدرة على اتخاذ قرارات حاسمة وسريعة في الساعات الأولى من وقوع الأزمة</w:t>
            </w:r>
          </w:p>
        </w:tc>
        <w:tc>
          <w:tcPr>
            <w:tcW w:w="914" w:type="dxa"/>
            <w:vAlign w:val="bottom"/>
          </w:tcPr>
          <w:p w14:paraId="193F860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4.21</w:t>
            </w:r>
          </w:p>
        </w:tc>
        <w:tc>
          <w:tcPr>
            <w:tcW w:w="1022" w:type="dxa"/>
            <w:vAlign w:val="bottom"/>
          </w:tcPr>
          <w:p w14:paraId="3506BC2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color w:val="000000"/>
                <w:szCs w:val="22"/>
              </w:rPr>
              <w:t>0.83</w:t>
            </w:r>
          </w:p>
        </w:tc>
        <w:tc>
          <w:tcPr>
            <w:tcW w:w="767" w:type="dxa"/>
            <w:vAlign w:val="center"/>
          </w:tcPr>
          <w:p w14:paraId="5E6BE6D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1311" w:type="dxa"/>
          </w:tcPr>
          <w:p w14:paraId="6C83064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381E7B56" w14:textId="77777777" w:rsidTr="00FD6C08">
        <w:trPr>
          <w:trHeight w:val="537"/>
          <w:jc w:val="center"/>
        </w:trPr>
        <w:tc>
          <w:tcPr>
            <w:tcW w:w="630" w:type="dxa"/>
            <w:vAlign w:val="center"/>
          </w:tcPr>
          <w:p w14:paraId="47AE6E35"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5</w:t>
            </w:r>
          </w:p>
        </w:tc>
        <w:tc>
          <w:tcPr>
            <w:tcW w:w="3996" w:type="dxa"/>
          </w:tcPr>
          <w:p w14:paraId="09C6BB67"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تلتزم المنشأة بالشفافية في تزويد العاملين بالمعلومات الدقيقة حول طبيعة الأزمة وحجم مخاطرها</w:t>
            </w:r>
          </w:p>
        </w:tc>
        <w:tc>
          <w:tcPr>
            <w:tcW w:w="914" w:type="dxa"/>
            <w:vAlign w:val="bottom"/>
          </w:tcPr>
          <w:p w14:paraId="28101139"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3.90</w:t>
            </w:r>
          </w:p>
        </w:tc>
        <w:tc>
          <w:tcPr>
            <w:tcW w:w="1022" w:type="dxa"/>
            <w:vAlign w:val="bottom"/>
          </w:tcPr>
          <w:p w14:paraId="0B717108"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0.99</w:t>
            </w:r>
          </w:p>
        </w:tc>
        <w:tc>
          <w:tcPr>
            <w:tcW w:w="767" w:type="dxa"/>
            <w:vAlign w:val="center"/>
          </w:tcPr>
          <w:p w14:paraId="1A09F1A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10</w:t>
            </w:r>
          </w:p>
        </w:tc>
        <w:tc>
          <w:tcPr>
            <w:tcW w:w="1311" w:type="dxa"/>
          </w:tcPr>
          <w:p w14:paraId="0A88AB40"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 xml:space="preserve">مرتفعة </w:t>
            </w:r>
          </w:p>
        </w:tc>
      </w:tr>
      <w:tr w:rsidR="00C50CDA" w:rsidRPr="003C0C46" w14:paraId="6572FC97" w14:textId="77777777" w:rsidTr="00FD6C08">
        <w:trPr>
          <w:trHeight w:val="537"/>
          <w:jc w:val="center"/>
        </w:trPr>
        <w:tc>
          <w:tcPr>
            <w:tcW w:w="630" w:type="dxa"/>
            <w:vAlign w:val="center"/>
          </w:tcPr>
          <w:p w14:paraId="046E57D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6</w:t>
            </w:r>
          </w:p>
        </w:tc>
        <w:tc>
          <w:tcPr>
            <w:tcW w:w="3996" w:type="dxa"/>
          </w:tcPr>
          <w:p w14:paraId="182D1639"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تسمح الهياكل الإدارية في المنشأة بتفويض السلطات للمستويات التنفيذية لضمان استمرارية العمل أثناء الأزمات</w:t>
            </w:r>
          </w:p>
        </w:tc>
        <w:tc>
          <w:tcPr>
            <w:tcW w:w="914" w:type="dxa"/>
            <w:vAlign w:val="bottom"/>
          </w:tcPr>
          <w:p w14:paraId="14BA3BE3"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4.20</w:t>
            </w:r>
          </w:p>
        </w:tc>
        <w:tc>
          <w:tcPr>
            <w:tcW w:w="1022" w:type="dxa"/>
            <w:vAlign w:val="bottom"/>
          </w:tcPr>
          <w:p w14:paraId="47982943"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0.63</w:t>
            </w:r>
          </w:p>
        </w:tc>
        <w:tc>
          <w:tcPr>
            <w:tcW w:w="767" w:type="dxa"/>
            <w:vAlign w:val="center"/>
          </w:tcPr>
          <w:p w14:paraId="3373D937"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6</w:t>
            </w:r>
          </w:p>
        </w:tc>
        <w:tc>
          <w:tcPr>
            <w:tcW w:w="1311" w:type="dxa"/>
          </w:tcPr>
          <w:p w14:paraId="7E60DFB4"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47668E07" w14:textId="77777777" w:rsidTr="00FD6C08">
        <w:trPr>
          <w:trHeight w:val="537"/>
          <w:jc w:val="center"/>
        </w:trPr>
        <w:tc>
          <w:tcPr>
            <w:tcW w:w="630" w:type="dxa"/>
            <w:vAlign w:val="center"/>
          </w:tcPr>
          <w:p w14:paraId="075124F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7</w:t>
            </w:r>
          </w:p>
        </w:tc>
        <w:tc>
          <w:tcPr>
            <w:tcW w:w="3996" w:type="dxa"/>
          </w:tcPr>
          <w:p w14:paraId="4F03F816"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توفر الموارد المالية والبشرية اللازمة التي تخصصها المنشأة فوراً لمواجهة تداعيات الأزمة</w:t>
            </w:r>
          </w:p>
        </w:tc>
        <w:tc>
          <w:tcPr>
            <w:tcW w:w="914" w:type="dxa"/>
            <w:vAlign w:val="bottom"/>
          </w:tcPr>
          <w:p w14:paraId="66515475"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4.17</w:t>
            </w:r>
          </w:p>
        </w:tc>
        <w:tc>
          <w:tcPr>
            <w:tcW w:w="1022" w:type="dxa"/>
            <w:vAlign w:val="bottom"/>
          </w:tcPr>
          <w:p w14:paraId="5921FEFE"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0.70</w:t>
            </w:r>
          </w:p>
        </w:tc>
        <w:tc>
          <w:tcPr>
            <w:tcW w:w="767" w:type="dxa"/>
            <w:vAlign w:val="center"/>
          </w:tcPr>
          <w:p w14:paraId="08404519"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7</w:t>
            </w:r>
          </w:p>
        </w:tc>
        <w:tc>
          <w:tcPr>
            <w:tcW w:w="1311" w:type="dxa"/>
          </w:tcPr>
          <w:p w14:paraId="24A775FF"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r>
      <w:tr w:rsidR="00C50CDA" w:rsidRPr="003C0C46" w14:paraId="266DAFF4" w14:textId="77777777" w:rsidTr="00FD6C08">
        <w:trPr>
          <w:trHeight w:val="537"/>
          <w:jc w:val="center"/>
        </w:trPr>
        <w:tc>
          <w:tcPr>
            <w:tcW w:w="630" w:type="dxa"/>
            <w:vAlign w:val="center"/>
          </w:tcPr>
          <w:p w14:paraId="44638CF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8</w:t>
            </w:r>
          </w:p>
        </w:tc>
        <w:tc>
          <w:tcPr>
            <w:tcW w:w="3996" w:type="dxa"/>
          </w:tcPr>
          <w:p w14:paraId="3A22D0B1"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تنجح المنشأة في عزل أثر الأزمة ومنع انتقالها إلى الأقسام الطبية الأخرى غير المتضررة</w:t>
            </w:r>
          </w:p>
        </w:tc>
        <w:tc>
          <w:tcPr>
            <w:tcW w:w="914" w:type="dxa"/>
            <w:vAlign w:val="bottom"/>
          </w:tcPr>
          <w:p w14:paraId="64ACF9A7"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4.09</w:t>
            </w:r>
          </w:p>
        </w:tc>
        <w:tc>
          <w:tcPr>
            <w:tcW w:w="1022" w:type="dxa"/>
            <w:vAlign w:val="bottom"/>
          </w:tcPr>
          <w:p w14:paraId="5AF27653"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0.65</w:t>
            </w:r>
          </w:p>
        </w:tc>
        <w:tc>
          <w:tcPr>
            <w:tcW w:w="767" w:type="dxa"/>
            <w:vAlign w:val="center"/>
          </w:tcPr>
          <w:p w14:paraId="22B2354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9</w:t>
            </w:r>
          </w:p>
        </w:tc>
        <w:tc>
          <w:tcPr>
            <w:tcW w:w="1311" w:type="dxa"/>
          </w:tcPr>
          <w:p w14:paraId="29B1D60E"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w:t>
            </w:r>
          </w:p>
        </w:tc>
      </w:tr>
      <w:tr w:rsidR="00C50CDA" w:rsidRPr="003C0C46" w14:paraId="763D0BD8" w14:textId="77777777" w:rsidTr="00FD6C08">
        <w:trPr>
          <w:trHeight w:val="537"/>
          <w:jc w:val="center"/>
        </w:trPr>
        <w:tc>
          <w:tcPr>
            <w:tcW w:w="630" w:type="dxa"/>
            <w:vAlign w:val="center"/>
          </w:tcPr>
          <w:p w14:paraId="5903E77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9</w:t>
            </w:r>
          </w:p>
        </w:tc>
        <w:tc>
          <w:tcPr>
            <w:tcW w:w="3996" w:type="dxa"/>
          </w:tcPr>
          <w:p w14:paraId="05D30F62"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تقوم المنشأة بعقد جلسات "مراجعة ما بعد الأزمة" لاستخلاص الدروس المستفادة وتعديل السياسات القائمة</w:t>
            </w:r>
          </w:p>
        </w:tc>
        <w:tc>
          <w:tcPr>
            <w:tcW w:w="914" w:type="dxa"/>
            <w:vAlign w:val="bottom"/>
          </w:tcPr>
          <w:p w14:paraId="0D01C599"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4.36</w:t>
            </w:r>
          </w:p>
        </w:tc>
        <w:tc>
          <w:tcPr>
            <w:tcW w:w="1022" w:type="dxa"/>
            <w:vAlign w:val="bottom"/>
          </w:tcPr>
          <w:p w14:paraId="18062B64"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0.68</w:t>
            </w:r>
          </w:p>
        </w:tc>
        <w:tc>
          <w:tcPr>
            <w:tcW w:w="767" w:type="dxa"/>
            <w:vAlign w:val="center"/>
          </w:tcPr>
          <w:p w14:paraId="3FBB66A2"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2</w:t>
            </w:r>
          </w:p>
        </w:tc>
        <w:tc>
          <w:tcPr>
            <w:tcW w:w="1311" w:type="dxa"/>
          </w:tcPr>
          <w:p w14:paraId="135D1D6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7A8CA440" w14:textId="77777777" w:rsidTr="00FD6C08">
        <w:trPr>
          <w:trHeight w:val="537"/>
          <w:jc w:val="center"/>
        </w:trPr>
        <w:tc>
          <w:tcPr>
            <w:tcW w:w="630" w:type="dxa"/>
            <w:vAlign w:val="center"/>
          </w:tcPr>
          <w:p w14:paraId="1EFC561B"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10</w:t>
            </w:r>
          </w:p>
        </w:tc>
        <w:tc>
          <w:tcPr>
            <w:tcW w:w="3996" w:type="dxa"/>
          </w:tcPr>
          <w:p w14:paraId="51800E5E" w14:textId="77777777" w:rsidR="00C50CDA" w:rsidRPr="003C0C46" w:rsidRDefault="00C50CDA" w:rsidP="003C0C46">
            <w:pPr>
              <w:bidi/>
              <w:jc w:val="both"/>
              <w:rPr>
                <w:rFonts w:ascii="Simplified Arabic" w:hAnsi="Simplified Arabic" w:cs="Simplified Arabic"/>
                <w:b/>
                <w:bCs/>
                <w:szCs w:val="22"/>
                <w:rtl/>
              </w:rPr>
            </w:pPr>
            <w:r w:rsidRPr="003C0C46">
              <w:rPr>
                <w:rFonts w:ascii="Simplified Arabic" w:hAnsi="Simplified Arabic" w:cs="Simplified Arabic"/>
                <w:b/>
                <w:bCs/>
                <w:szCs w:val="22"/>
                <w:rtl/>
              </w:rPr>
              <w:t>تساهم جهود الإدارة في إعادة بناء الثقة مع المرضى والمجتمع بعد انتهاء المرحلة الحرجة من الأزمة</w:t>
            </w:r>
          </w:p>
        </w:tc>
        <w:tc>
          <w:tcPr>
            <w:tcW w:w="914" w:type="dxa"/>
            <w:vAlign w:val="bottom"/>
          </w:tcPr>
          <w:p w14:paraId="38B40DB5"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4.30</w:t>
            </w:r>
          </w:p>
        </w:tc>
        <w:tc>
          <w:tcPr>
            <w:tcW w:w="1022" w:type="dxa"/>
            <w:vAlign w:val="bottom"/>
          </w:tcPr>
          <w:p w14:paraId="6E7E9F42"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Pr>
              <w:t>0.77</w:t>
            </w:r>
          </w:p>
        </w:tc>
        <w:tc>
          <w:tcPr>
            <w:tcW w:w="767" w:type="dxa"/>
            <w:vAlign w:val="center"/>
          </w:tcPr>
          <w:p w14:paraId="0AB0A443"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4</w:t>
            </w:r>
          </w:p>
        </w:tc>
        <w:tc>
          <w:tcPr>
            <w:tcW w:w="1311" w:type="dxa"/>
          </w:tcPr>
          <w:p w14:paraId="359A466D"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r w:rsidR="00C50CDA" w:rsidRPr="003C0C46" w14:paraId="48A5DA98" w14:textId="77777777" w:rsidTr="00FD6C08">
        <w:trPr>
          <w:trHeight w:val="537"/>
          <w:jc w:val="center"/>
        </w:trPr>
        <w:tc>
          <w:tcPr>
            <w:tcW w:w="4626" w:type="dxa"/>
            <w:gridSpan w:val="2"/>
            <w:vAlign w:val="center"/>
          </w:tcPr>
          <w:p w14:paraId="00863798"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المتوسط الحسابي</w:t>
            </w:r>
          </w:p>
        </w:tc>
        <w:tc>
          <w:tcPr>
            <w:tcW w:w="914" w:type="dxa"/>
            <w:vAlign w:val="bottom"/>
          </w:tcPr>
          <w:p w14:paraId="380F7DF0"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4.20</w:t>
            </w:r>
          </w:p>
        </w:tc>
        <w:tc>
          <w:tcPr>
            <w:tcW w:w="1022" w:type="dxa"/>
            <w:vAlign w:val="bottom"/>
          </w:tcPr>
          <w:p w14:paraId="455F311C" w14:textId="77777777" w:rsidR="00C50CDA" w:rsidRPr="003C0C46" w:rsidRDefault="00C50CDA" w:rsidP="003C0C46">
            <w:pPr>
              <w:bidi/>
              <w:jc w:val="center"/>
              <w:rPr>
                <w:rFonts w:ascii="Simplified Arabic" w:hAnsi="Simplified Arabic" w:cs="Simplified Arabic"/>
                <w:b/>
                <w:bCs/>
                <w:color w:val="000000"/>
                <w:szCs w:val="22"/>
              </w:rPr>
            </w:pPr>
            <w:r w:rsidRPr="003C0C46">
              <w:rPr>
                <w:rFonts w:ascii="Simplified Arabic" w:hAnsi="Simplified Arabic" w:cs="Simplified Arabic"/>
                <w:b/>
                <w:bCs/>
                <w:color w:val="000000"/>
                <w:szCs w:val="22"/>
                <w:rtl/>
              </w:rPr>
              <w:t>0.75</w:t>
            </w:r>
          </w:p>
        </w:tc>
        <w:tc>
          <w:tcPr>
            <w:tcW w:w="2078" w:type="dxa"/>
            <w:gridSpan w:val="2"/>
            <w:vAlign w:val="bottom"/>
          </w:tcPr>
          <w:p w14:paraId="6FEBEB11" w14:textId="77777777" w:rsidR="00C50CDA" w:rsidRPr="003C0C46" w:rsidRDefault="00C50CDA" w:rsidP="003C0C46">
            <w:pPr>
              <w:bidi/>
              <w:jc w:val="center"/>
              <w:rPr>
                <w:rFonts w:ascii="Simplified Arabic" w:hAnsi="Simplified Arabic" w:cs="Simplified Arabic"/>
                <w:b/>
                <w:bCs/>
                <w:szCs w:val="22"/>
                <w:rtl/>
              </w:rPr>
            </w:pPr>
            <w:r w:rsidRPr="003C0C46">
              <w:rPr>
                <w:rFonts w:ascii="Simplified Arabic" w:hAnsi="Simplified Arabic" w:cs="Simplified Arabic"/>
                <w:b/>
                <w:bCs/>
                <w:szCs w:val="22"/>
                <w:rtl/>
              </w:rPr>
              <w:t>مرتفعة جدا</w:t>
            </w:r>
          </w:p>
        </w:tc>
      </w:tr>
    </w:tbl>
    <w:p w14:paraId="1DBFD6F5" w14:textId="77777777" w:rsidR="00C50CDA" w:rsidRPr="003C0C46" w:rsidRDefault="00C50CDA" w:rsidP="003C0C46">
      <w:pPr>
        <w:bidi/>
        <w:rPr>
          <w:rFonts w:ascii="Simplified Arabic" w:hAnsi="Simplified Arabic" w:cs="Simplified Arabic"/>
          <w:b/>
          <w:bCs/>
          <w:sz w:val="22"/>
          <w:szCs w:val="22"/>
        </w:rPr>
      </w:pPr>
      <w:r w:rsidRPr="003C0C46">
        <w:rPr>
          <w:rFonts w:ascii="Simplified Arabic" w:hAnsi="Simplified Arabic" w:cs="Simplified Arabic"/>
          <w:b/>
          <w:bCs/>
          <w:sz w:val="22"/>
          <w:szCs w:val="22"/>
          <w:rtl/>
        </w:rPr>
        <w:t>المصدر / من إعداد الباحث بناء على نتائج تحليل البيانات</w:t>
      </w:r>
    </w:p>
    <w:p w14:paraId="79C1D8F6" w14:textId="62C9690E" w:rsidR="00C50CDA" w:rsidRPr="003C0C46" w:rsidRDefault="00C50CDA" w:rsidP="00E00ECF">
      <w:pPr>
        <w:bidi/>
        <w:spacing w:before="240"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تبين من الجدول السابق وجود مستوى مرتفع لإدارة الازمات المؤسسية في </w:t>
      </w:r>
      <w:r w:rsidRPr="003C0C46">
        <w:rPr>
          <w:rFonts w:ascii="Simplified Arabic" w:hAnsi="Simplified Arabic" w:cs="Simplified Arabic"/>
          <w:sz w:val="28"/>
          <w:szCs w:val="28"/>
          <w:rtl/>
          <w:lang w:bidi="ar-EG"/>
        </w:rPr>
        <w:t xml:space="preserve">المنشآت الصحية الخاصة </w:t>
      </w:r>
      <w:r w:rsidRPr="003C0C46">
        <w:rPr>
          <w:rFonts w:ascii="Simplified Arabic" w:hAnsi="Simplified Arabic" w:cs="Simplified Arabic"/>
          <w:sz w:val="28"/>
          <w:szCs w:val="28"/>
          <w:rtl/>
        </w:rPr>
        <w:t xml:space="preserve">حيث بلغت قيمة المتوسط الحسابي 4.20 </w:t>
      </w:r>
      <w:r w:rsidRPr="003C0C46">
        <w:rPr>
          <w:rFonts w:ascii="Simplified Arabic" w:hAnsi="Simplified Arabic" w:cs="Simplified Arabic"/>
          <w:sz w:val="28"/>
          <w:szCs w:val="28"/>
          <w:rtl/>
          <w:lang w:bidi="ar-EG"/>
        </w:rPr>
        <w:t xml:space="preserve">بانحراف معياري 0.75 </w:t>
      </w:r>
      <w:r w:rsidRPr="003C0C46">
        <w:rPr>
          <w:rFonts w:ascii="Simplified Arabic" w:hAnsi="Simplified Arabic" w:cs="Simplified Arabic"/>
          <w:color w:val="000000"/>
          <w:sz w:val="28"/>
          <w:szCs w:val="28"/>
          <w:rtl/>
          <w:lang w:bidi="ar-EG"/>
        </w:rPr>
        <w:t>و</w:t>
      </w:r>
      <w:r w:rsidRPr="003C0C46">
        <w:rPr>
          <w:rFonts w:ascii="Simplified Arabic" w:hAnsi="Simplified Arabic" w:cs="Simplified Arabic"/>
          <w:sz w:val="28"/>
          <w:szCs w:val="28"/>
          <w:rtl/>
        </w:rPr>
        <w:t xml:space="preserve">عند دراسة عبارات محور إدارة الازمات المؤسسية </w:t>
      </w:r>
      <w:r w:rsidRPr="003C0C46">
        <w:rPr>
          <w:rFonts w:ascii="Simplified Arabic" w:hAnsi="Simplified Arabic" w:cs="Simplified Arabic"/>
          <w:sz w:val="28"/>
          <w:szCs w:val="28"/>
          <w:rtl/>
        </w:rPr>
        <w:lastRenderedPageBreak/>
        <w:t xml:space="preserve">في </w:t>
      </w:r>
      <w:r w:rsidRPr="003C0C46">
        <w:rPr>
          <w:rFonts w:ascii="Simplified Arabic" w:hAnsi="Simplified Arabic" w:cs="Simplified Arabic"/>
          <w:sz w:val="28"/>
          <w:szCs w:val="28"/>
          <w:rtl/>
          <w:lang w:bidi="ar-EG"/>
        </w:rPr>
        <w:t>المنشآت الصحية الخاصة</w:t>
      </w:r>
      <w:r w:rsidRPr="003C0C46">
        <w:rPr>
          <w:rFonts w:ascii="Simplified Arabic" w:hAnsi="Simplified Arabic" w:cs="Simplified Arabic"/>
          <w:sz w:val="28"/>
          <w:szCs w:val="28"/>
          <w:rtl/>
        </w:rPr>
        <w:t xml:space="preserve"> تبين أن ست عبارات في مستوى الموافقة المرتفع جدا وأربع عبارات في مستوي الموافقة المرتفع</w:t>
      </w:r>
      <w:r w:rsidR="004A60D3">
        <w:rPr>
          <w:rFonts w:ascii="Simplified Arabic" w:hAnsi="Simplified Arabic" w:cs="Simplified Arabic" w:hint="cs"/>
          <w:sz w:val="28"/>
          <w:szCs w:val="28"/>
          <w:rtl/>
        </w:rPr>
        <w:t>.</w:t>
      </w:r>
      <w:r w:rsidR="00E00ECF">
        <w:rPr>
          <w:rFonts w:ascii="Simplified Arabic" w:hAnsi="Simplified Arabic" w:cs="Simplified Arabic" w:hint="cs"/>
          <w:sz w:val="28"/>
          <w:szCs w:val="28"/>
          <w:rtl/>
        </w:rPr>
        <w:t xml:space="preserve"> </w:t>
      </w:r>
      <w:r w:rsidRPr="003C0C46">
        <w:rPr>
          <w:rFonts w:ascii="Simplified Arabic" w:hAnsi="Simplified Arabic" w:cs="Simplified Arabic"/>
          <w:sz w:val="28"/>
          <w:szCs w:val="28"/>
          <w:rtl/>
        </w:rPr>
        <w:t xml:space="preserve">وعند ترتيب عبارات محور إدارة الازمات المؤسسية من حيث درجة الأهمية النسبية (قيمة المتوسط الحسابي الأكبر) من وجهة نظر عينة الدراسة تبين ما يلي: </w:t>
      </w:r>
    </w:p>
    <w:p w14:paraId="41E66622" w14:textId="44F88551" w:rsidR="00C50CDA" w:rsidRDefault="00C50CDA" w:rsidP="00E00ECF">
      <w:pPr>
        <w:bidi/>
        <w:spacing w:before="24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 xml:space="preserve">جاءت العبارة (يوجد تنسيق واضح بين الفريق الطبي والفريق الإداري عند حدوث أزمة طارئة بالمنشأة) </w:t>
      </w:r>
      <w:r w:rsidRPr="003C0C46">
        <w:rPr>
          <w:rFonts w:ascii="Simplified Arabic" w:hAnsi="Simplified Arabic" w:cs="Simplified Arabic"/>
          <w:sz w:val="28"/>
          <w:szCs w:val="28"/>
          <w:rtl/>
          <w:lang w:bidi="ar-EG"/>
        </w:rPr>
        <w:t xml:space="preserve">في المرتبة الأولى كأكثر العبارات أهمية بمتوسط حسابي 4.37 وانحراف معياري 0.66 وبدرجة موافقة مرتفعة جدا </w:t>
      </w:r>
      <w:r w:rsidR="004A60D3">
        <w:rPr>
          <w:rFonts w:ascii="Simplified Arabic" w:hAnsi="Simplified Arabic" w:cs="Simplified Arabic" w:hint="cs"/>
          <w:sz w:val="28"/>
          <w:szCs w:val="28"/>
          <w:rtl/>
          <w:lang w:bidi="ar-EG"/>
        </w:rPr>
        <w:t>.</w:t>
      </w:r>
      <w:r w:rsidR="00E00ECF">
        <w:rPr>
          <w:rFonts w:ascii="Simplified Arabic" w:hAnsi="Simplified Arabic" w:cs="Simplified Arabic" w:hint="cs"/>
          <w:sz w:val="28"/>
          <w:szCs w:val="28"/>
          <w:rtl/>
          <w:lang w:bidi="ar-EG"/>
        </w:rPr>
        <w:t xml:space="preserve"> </w:t>
      </w:r>
      <w:r w:rsidRPr="003C0C46">
        <w:rPr>
          <w:rFonts w:ascii="Simplified Arabic" w:hAnsi="Simplified Arabic" w:cs="Simplified Arabic"/>
          <w:sz w:val="28"/>
          <w:szCs w:val="28"/>
          <w:rtl/>
          <w:lang w:bidi="ar-EG"/>
        </w:rPr>
        <w:t>وجاءت العبارة (</w:t>
      </w:r>
      <w:r w:rsidRPr="003C0C46">
        <w:rPr>
          <w:rFonts w:ascii="Simplified Arabic" w:hAnsi="Simplified Arabic" w:cs="Simplified Arabic"/>
          <w:sz w:val="28"/>
          <w:szCs w:val="28"/>
          <w:rtl/>
        </w:rPr>
        <w:t xml:space="preserve">تلتزم المنشأة بالشفافية في تزويد العاملين بالمعلومات الدقيقة حول طبيعة الأزمة وحجم مخاطرها) في المرتبة الأخيرة كأقل العبارات أهمية </w:t>
      </w:r>
      <w:r w:rsidRPr="003C0C46">
        <w:rPr>
          <w:rFonts w:ascii="Simplified Arabic" w:hAnsi="Simplified Arabic" w:cs="Simplified Arabic"/>
          <w:sz w:val="28"/>
          <w:szCs w:val="28"/>
          <w:rtl/>
          <w:lang w:bidi="ar-EG"/>
        </w:rPr>
        <w:t xml:space="preserve">بمتوسط حسابي 3.90 وانحراف معياري 0.99 وبدرجة موافقة مرتفعة </w:t>
      </w:r>
      <w:r w:rsidR="004A60D3">
        <w:rPr>
          <w:rFonts w:ascii="Simplified Arabic" w:hAnsi="Simplified Arabic" w:cs="Simplified Arabic" w:hint="cs"/>
          <w:sz w:val="28"/>
          <w:szCs w:val="28"/>
          <w:rtl/>
          <w:lang w:bidi="ar-EG"/>
        </w:rPr>
        <w:t>.</w:t>
      </w:r>
    </w:p>
    <w:p w14:paraId="3EE8F507" w14:textId="77777777" w:rsidR="00C50CDA" w:rsidRPr="003C0C46" w:rsidRDefault="00C50CDA"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b/>
          <w:bCs/>
          <w:szCs w:val="22"/>
          <w:rtl/>
          <w:lang w:bidi="ar-EG"/>
        </w:rPr>
        <w:t xml:space="preserve">شكل (4-10) المتوسطات الحسابية </w:t>
      </w:r>
      <w:r w:rsidRPr="003C0C46">
        <w:rPr>
          <w:rFonts w:ascii="Simplified Arabic" w:hAnsi="Simplified Arabic" w:cs="Simplified Arabic"/>
          <w:b/>
          <w:bCs/>
          <w:szCs w:val="22"/>
          <w:rtl/>
        </w:rPr>
        <w:t>لعبارات محور إدارة الازمات المؤسسية</w:t>
      </w:r>
    </w:p>
    <w:p w14:paraId="046F1F5D" w14:textId="4EA58E74" w:rsidR="00E00ECF" w:rsidRDefault="00E00ECF" w:rsidP="003C0C46">
      <w:pPr>
        <w:bidi/>
        <w:ind w:firstLine="851"/>
        <w:jc w:val="center"/>
        <w:rPr>
          <w:rFonts w:ascii="Simplified Arabic" w:hAnsi="Simplified Arabic" w:cs="Simplified Arabic"/>
          <w:b/>
          <w:bCs/>
          <w:szCs w:val="22"/>
          <w:rtl/>
        </w:rPr>
      </w:pPr>
      <w:r w:rsidRPr="003C0C46">
        <w:rPr>
          <w:rFonts w:ascii="Simplified Arabic" w:hAnsi="Simplified Arabic" w:cs="Simplified Arabic"/>
          <w:noProof/>
          <w:sz w:val="22"/>
          <w:szCs w:val="22"/>
        </w:rPr>
        <w:drawing>
          <wp:inline distT="0" distB="0" distL="0" distR="0" wp14:anchorId="4056CA90" wp14:editId="5CA5C8A8">
            <wp:extent cx="5897880" cy="2971800"/>
            <wp:effectExtent l="0" t="0" r="7620" b="0"/>
            <wp:docPr id="670469903" name="Chart 1">
              <a:extLst xmlns:a="http://schemas.openxmlformats.org/drawingml/2006/main">
                <a:ext uri="{FF2B5EF4-FFF2-40B4-BE49-F238E27FC236}">
                  <a16:creationId xmlns:a16="http://schemas.microsoft.com/office/drawing/2014/main" id="{A610139A-0AA2-9733-D8B6-7F24BB0DE9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A0CDCBF" w14:textId="1EC0696B" w:rsidR="00C50CDA" w:rsidRDefault="00C50CDA" w:rsidP="00E00ECF">
      <w:pPr>
        <w:bidi/>
        <w:ind w:firstLine="851"/>
        <w:jc w:val="center"/>
        <w:rPr>
          <w:rFonts w:ascii="Simplified Arabic" w:hAnsi="Simplified Arabic" w:cs="Simplified Arabic"/>
          <w:b/>
          <w:bCs/>
          <w:szCs w:val="22"/>
          <w:rtl/>
        </w:rPr>
      </w:pPr>
    </w:p>
    <w:p w14:paraId="7B49696D" w14:textId="77777777" w:rsidR="00E00ECF" w:rsidRPr="003C0C46" w:rsidRDefault="00E00ECF" w:rsidP="00E00ECF">
      <w:pPr>
        <w:bidi/>
        <w:ind w:firstLine="851"/>
        <w:jc w:val="center"/>
        <w:rPr>
          <w:rFonts w:ascii="Simplified Arabic" w:hAnsi="Simplified Arabic" w:cs="Simplified Arabic"/>
          <w:b/>
          <w:bCs/>
          <w:szCs w:val="22"/>
          <w:rtl/>
        </w:rPr>
      </w:pPr>
    </w:p>
    <w:p w14:paraId="3CD64CC0" w14:textId="77777777" w:rsidR="00FC1DAB" w:rsidRDefault="00FC1DAB"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79" w:name="_Toc227847318"/>
      <w:r>
        <w:rPr>
          <w:rFonts w:ascii="Simplified Arabic" w:hAnsi="Simplified Arabic" w:cs="Simplified Arabic" w:hint="cs"/>
          <w:b/>
          <w:bCs/>
          <w:color w:val="0D0D0D" w:themeColor="text1" w:themeTint="F2"/>
          <w:sz w:val="40"/>
          <w:szCs w:val="40"/>
          <w:rtl/>
        </w:rPr>
        <w:lastRenderedPageBreak/>
        <w:t>الاجابة عن أسئلة الدراسة</w:t>
      </w:r>
      <w:bookmarkEnd w:id="79"/>
    </w:p>
    <w:p w14:paraId="21D8D659" w14:textId="0A0A0108" w:rsidR="00C50CDA" w:rsidRPr="00FC1DAB" w:rsidRDefault="00C50CDA" w:rsidP="00FC1DAB">
      <w:pPr>
        <w:bidi/>
        <w:spacing w:line="360" w:lineRule="auto"/>
        <w:jc w:val="both"/>
        <w:rPr>
          <w:rFonts w:ascii="Simplified Arabic" w:eastAsia="Calibri" w:hAnsi="Simplified Arabic" w:cs="Simplified Arabic"/>
          <w:b/>
          <w:bCs/>
          <w:sz w:val="28"/>
          <w:szCs w:val="28"/>
          <w:rtl/>
          <w:lang w:bidi="ar-EG"/>
        </w:rPr>
      </w:pPr>
      <w:r w:rsidRPr="00FC1DAB">
        <w:rPr>
          <w:rFonts w:ascii="Simplified Arabic" w:hAnsi="Simplified Arabic" w:cs="Simplified Arabic"/>
          <w:b/>
          <w:bCs/>
          <w:color w:val="0D0D0D" w:themeColor="text1" w:themeTint="F2"/>
          <w:sz w:val="28"/>
          <w:szCs w:val="28"/>
          <w:rtl/>
        </w:rPr>
        <w:t>نتائج</w:t>
      </w:r>
      <w:r w:rsidRPr="00FC1DAB">
        <w:rPr>
          <w:rFonts w:ascii="Simplified Arabic" w:eastAsia="Calibri" w:hAnsi="Simplified Arabic" w:cs="Simplified Arabic"/>
          <w:b/>
          <w:bCs/>
          <w:sz w:val="28"/>
          <w:szCs w:val="28"/>
          <w:rtl/>
          <w:lang w:bidi="ar-EG"/>
        </w:rPr>
        <w:t xml:space="preserve"> </w:t>
      </w:r>
      <w:r w:rsidRPr="00FC1DAB">
        <w:rPr>
          <w:rFonts w:ascii="Simplified Arabic" w:hAnsi="Simplified Arabic" w:cs="Simplified Arabic"/>
          <w:b/>
          <w:bCs/>
          <w:color w:val="0D0D0D" w:themeColor="text1" w:themeTint="F2"/>
          <w:sz w:val="28"/>
          <w:szCs w:val="28"/>
          <w:rtl/>
        </w:rPr>
        <w:t>الإجابة</w:t>
      </w:r>
      <w:r w:rsidRPr="00FC1DAB">
        <w:rPr>
          <w:rFonts w:ascii="Simplified Arabic" w:eastAsia="Calibri" w:hAnsi="Simplified Arabic" w:cs="Simplified Arabic"/>
          <w:b/>
          <w:bCs/>
          <w:sz w:val="28"/>
          <w:szCs w:val="28"/>
          <w:rtl/>
          <w:lang w:bidi="ar-EG"/>
        </w:rPr>
        <w:t xml:space="preserve"> عن السؤال الرئيسي والذي ينص على "</w:t>
      </w:r>
      <w:r w:rsidRPr="00FC1DAB">
        <w:rPr>
          <w:rFonts w:ascii="Simplified Arabic" w:hAnsi="Simplified Arabic" w:cs="Simplified Arabic"/>
          <w:b/>
          <w:bCs/>
          <w:sz w:val="28"/>
          <w:szCs w:val="28"/>
          <w:rtl/>
        </w:rPr>
        <w:t xml:space="preserve"> ما دور التسويق الرقمي في إدارة الأزمات المؤسسية من وجهة نظر العاملين بالمنشآت الصحية الخاصة؟</w:t>
      </w:r>
      <w:r w:rsidRPr="00FC1DAB">
        <w:rPr>
          <w:rFonts w:ascii="Simplified Arabic" w:eastAsia="Calibri" w:hAnsi="Simplified Arabic" w:cs="Simplified Arabic"/>
          <w:b/>
          <w:bCs/>
          <w:sz w:val="28"/>
          <w:szCs w:val="28"/>
          <w:rtl/>
          <w:lang w:bidi="ar-EG"/>
        </w:rPr>
        <w:t xml:space="preserve">" </w:t>
      </w:r>
    </w:p>
    <w:p w14:paraId="0240F9B9" w14:textId="1C767C54" w:rsidR="004A60D3" w:rsidRPr="003C0C46" w:rsidRDefault="00C50CDA" w:rsidP="00E00ECF">
      <w:pPr>
        <w:bidi/>
        <w:spacing w:before="100" w:beforeAutospacing="1" w:after="100" w:afterAutospacing="1"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 xml:space="preserve">للإجابة عن السؤال الرئيسي للدراسة واختبار فروض الدراسة تم استخدام معادلة الانحدار البسيط وجاءت النتائج كما يلي: </w:t>
      </w:r>
    </w:p>
    <w:p w14:paraId="25FE2D4F" w14:textId="77777777" w:rsidR="00C50CDA" w:rsidRPr="003C0C46" w:rsidRDefault="00C50CDA" w:rsidP="003C0C46">
      <w:pPr>
        <w:bidi/>
        <w:spacing w:before="100" w:beforeAutospacing="1" w:after="100" w:afterAutospacing="1" w:line="360" w:lineRule="auto"/>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(4 - 11) نتائج نموذج الانحدار الخطي البسيط ل</w:t>
      </w:r>
      <w:r w:rsidRPr="003C0C46">
        <w:rPr>
          <w:rFonts w:ascii="Simplified Arabic" w:hAnsi="Simplified Arabic" w:cs="Simplified Arabic"/>
          <w:b/>
          <w:bCs/>
          <w:szCs w:val="22"/>
          <w:rtl/>
        </w:rPr>
        <w:t>دور التسويق الرقمي في إدارة الأزمات المؤسسية</w:t>
      </w:r>
    </w:p>
    <w:tbl>
      <w:tblPr>
        <w:tblStyle w:val="af0"/>
        <w:bidiVisual/>
        <w:tblW w:w="0" w:type="auto"/>
        <w:jc w:val="center"/>
        <w:tblLook w:val="04A0" w:firstRow="1" w:lastRow="0" w:firstColumn="1" w:lastColumn="0" w:noHBand="0" w:noVBand="1"/>
      </w:tblPr>
      <w:tblGrid>
        <w:gridCol w:w="958"/>
        <w:gridCol w:w="1337"/>
        <w:gridCol w:w="1663"/>
        <w:gridCol w:w="1158"/>
        <w:gridCol w:w="1632"/>
        <w:gridCol w:w="1414"/>
        <w:gridCol w:w="854"/>
      </w:tblGrid>
      <w:tr w:rsidR="00C50CDA" w:rsidRPr="003C0C46" w14:paraId="2B7CAAE2" w14:textId="77777777" w:rsidTr="00FD6C08">
        <w:trPr>
          <w:jc w:val="center"/>
        </w:trPr>
        <w:tc>
          <w:tcPr>
            <w:tcW w:w="9016" w:type="dxa"/>
            <w:gridSpan w:val="7"/>
          </w:tcPr>
          <w:p w14:paraId="231D060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ملخص النموذج </w:t>
            </w:r>
            <w:r w:rsidRPr="003C0C46">
              <w:rPr>
                <w:rFonts w:ascii="Simplified Arabic" w:hAnsi="Simplified Arabic" w:cs="Simplified Arabic"/>
                <w:b/>
                <w:bCs/>
                <w:lang w:bidi="ar-EG"/>
              </w:rPr>
              <w:t>Model Summary</w:t>
            </w:r>
          </w:p>
        </w:tc>
      </w:tr>
      <w:tr w:rsidR="00C50CDA" w:rsidRPr="003C0C46" w14:paraId="6D44D928" w14:textId="77777777" w:rsidTr="00FD6C08">
        <w:trPr>
          <w:jc w:val="center"/>
        </w:trPr>
        <w:tc>
          <w:tcPr>
            <w:tcW w:w="3958" w:type="dxa"/>
            <w:gridSpan w:val="3"/>
          </w:tcPr>
          <w:p w14:paraId="68B47B5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الارتباط </w:t>
            </w:r>
            <w:r w:rsidRPr="003C0C46">
              <w:rPr>
                <w:rFonts w:ascii="Simplified Arabic" w:hAnsi="Simplified Arabic" w:cs="Simplified Arabic"/>
                <w:b/>
                <w:bCs/>
                <w:lang w:bidi="ar-EG"/>
              </w:rPr>
              <w:t>R</w:t>
            </w:r>
          </w:p>
        </w:tc>
        <w:tc>
          <w:tcPr>
            <w:tcW w:w="2790" w:type="dxa"/>
            <w:gridSpan w:val="2"/>
          </w:tcPr>
          <w:p w14:paraId="6EED81C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التحديد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w:t>
            </w:r>
          </w:p>
        </w:tc>
        <w:tc>
          <w:tcPr>
            <w:tcW w:w="2268" w:type="dxa"/>
            <w:gridSpan w:val="2"/>
          </w:tcPr>
          <w:p w14:paraId="2898140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 Adjusted</w:t>
            </w:r>
          </w:p>
        </w:tc>
      </w:tr>
      <w:tr w:rsidR="00C50CDA" w:rsidRPr="003C0C46" w14:paraId="2296367F" w14:textId="77777777" w:rsidTr="00FD6C08">
        <w:trPr>
          <w:jc w:val="center"/>
        </w:trPr>
        <w:tc>
          <w:tcPr>
            <w:tcW w:w="3958" w:type="dxa"/>
            <w:gridSpan w:val="3"/>
            <w:vAlign w:val="center"/>
          </w:tcPr>
          <w:p w14:paraId="054BCF7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0.622</w:t>
            </w:r>
          </w:p>
        </w:tc>
        <w:tc>
          <w:tcPr>
            <w:tcW w:w="2790" w:type="dxa"/>
            <w:gridSpan w:val="2"/>
            <w:vAlign w:val="center"/>
          </w:tcPr>
          <w:p w14:paraId="4862CC7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0.386</w:t>
            </w:r>
          </w:p>
        </w:tc>
        <w:tc>
          <w:tcPr>
            <w:tcW w:w="2268" w:type="dxa"/>
            <w:gridSpan w:val="2"/>
            <w:vAlign w:val="center"/>
          </w:tcPr>
          <w:p w14:paraId="114BC37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0.377</w:t>
            </w:r>
          </w:p>
        </w:tc>
      </w:tr>
      <w:tr w:rsidR="00C50CDA" w:rsidRPr="003C0C46" w14:paraId="0851D320" w14:textId="77777777" w:rsidTr="00FD6C08">
        <w:trPr>
          <w:jc w:val="center"/>
        </w:trPr>
        <w:tc>
          <w:tcPr>
            <w:tcW w:w="9016" w:type="dxa"/>
            <w:gridSpan w:val="7"/>
          </w:tcPr>
          <w:p w14:paraId="77B57B8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eastAsia="Calibri" w:hAnsi="Simplified Arabic" w:cs="Simplified Arabic"/>
                <w:b/>
                <w:bCs/>
                <w:kern w:val="2"/>
                <w:rtl/>
                <w:lang w:bidi="ar-EG"/>
                <w14:ligatures w14:val="standardContextual"/>
              </w:rPr>
              <w:t xml:space="preserve">تحليل التباين </w:t>
            </w:r>
            <w:r w:rsidRPr="003C0C46">
              <w:rPr>
                <w:rFonts w:ascii="Simplified Arabic" w:eastAsia="Calibri" w:hAnsi="Simplified Arabic" w:cs="Simplified Arabic"/>
                <w:b/>
                <w:bCs/>
                <w:kern w:val="2"/>
                <w:lang w:bidi="ar-EG"/>
                <w14:ligatures w14:val="standardContextual"/>
              </w:rPr>
              <w:t>ANOVA</w:t>
            </w:r>
          </w:p>
        </w:tc>
      </w:tr>
      <w:tr w:rsidR="00C50CDA" w:rsidRPr="003C0C46" w14:paraId="7CC0FABB" w14:textId="77777777" w:rsidTr="00FD6C08">
        <w:trPr>
          <w:jc w:val="center"/>
        </w:trPr>
        <w:tc>
          <w:tcPr>
            <w:tcW w:w="2295" w:type="dxa"/>
            <w:gridSpan w:val="2"/>
          </w:tcPr>
          <w:p w14:paraId="461D32B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692E6F6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مجموع المربعات</w:t>
            </w:r>
          </w:p>
        </w:tc>
        <w:tc>
          <w:tcPr>
            <w:tcW w:w="1158" w:type="dxa"/>
          </w:tcPr>
          <w:p w14:paraId="357426EC" w14:textId="06901A3E"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درجات الحرية</w:t>
            </w:r>
          </w:p>
        </w:tc>
        <w:tc>
          <w:tcPr>
            <w:tcW w:w="1632" w:type="dxa"/>
          </w:tcPr>
          <w:p w14:paraId="4405EC2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متوسط المربعات</w:t>
            </w:r>
          </w:p>
        </w:tc>
        <w:tc>
          <w:tcPr>
            <w:tcW w:w="1414" w:type="dxa"/>
          </w:tcPr>
          <w:p w14:paraId="324235E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F</w:t>
            </w:r>
          </w:p>
        </w:tc>
        <w:tc>
          <w:tcPr>
            <w:tcW w:w="854" w:type="dxa"/>
          </w:tcPr>
          <w:p w14:paraId="311B3B5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F</w:t>
            </w:r>
          </w:p>
        </w:tc>
      </w:tr>
      <w:tr w:rsidR="00C50CDA" w:rsidRPr="003C0C46" w14:paraId="5DC48951" w14:textId="77777777" w:rsidTr="00FD6C08">
        <w:trPr>
          <w:jc w:val="center"/>
        </w:trPr>
        <w:tc>
          <w:tcPr>
            <w:tcW w:w="2295" w:type="dxa"/>
            <w:gridSpan w:val="2"/>
          </w:tcPr>
          <w:p w14:paraId="125FCEA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الانحدار </w:t>
            </w:r>
            <w:r w:rsidRPr="003C0C46">
              <w:rPr>
                <w:rFonts w:ascii="Simplified Arabic" w:hAnsi="Simplified Arabic" w:cs="Simplified Arabic"/>
                <w:b/>
                <w:bCs/>
                <w:color w:val="000000"/>
              </w:rPr>
              <w:t>Regression</w:t>
            </w:r>
          </w:p>
        </w:tc>
        <w:tc>
          <w:tcPr>
            <w:tcW w:w="1663" w:type="dxa"/>
            <w:vAlign w:val="center"/>
          </w:tcPr>
          <w:p w14:paraId="008678D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674.528</w:t>
            </w:r>
          </w:p>
        </w:tc>
        <w:tc>
          <w:tcPr>
            <w:tcW w:w="1158" w:type="dxa"/>
            <w:vAlign w:val="center"/>
          </w:tcPr>
          <w:p w14:paraId="41D58F3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w:t>
            </w:r>
          </w:p>
        </w:tc>
        <w:tc>
          <w:tcPr>
            <w:tcW w:w="1632" w:type="dxa"/>
            <w:vAlign w:val="center"/>
          </w:tcPr>
          <w:p w14:paraId="38E50289"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674.528</w:t>
            </w:r>
          </w:p>
        </w:tc>
        <w:tc>
          <w:tcPr>
            <w:tcW w:w="1414" w:type="dxa"/>
            <w:vMerge w:val="restart"/>
            <w:vAlign w:val="center"/>
          </w:tcPr>
          <w:p w14:paraId="449F0BE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42.811</w:t>
            </w:r>
          </w:p>
        </w:tc>
        <w:tc>
          <w:tcPr>
            <w:tcW w:w="854" w:type="dxa"/>
            <w:vMerge w:val="restart"/>
            <w:vAlign w:val="center"/>
          </w:tcPr>
          <w:p w14:paraId="24975C8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0.000</w:t>
            </w:r>
          </w:p>
        </w:tc>
      </w:tr>
      <w:tr w:rsidR="00C50CDA" w:rsidRPr="003C0C46" w14:paraId="5E99B403" w14:textId="77777777" w:rsidTr="00FD6C08">
        <w:trPr>
          <w:jc w:val="center"/>
        </w:trPr>
        <w:tc>
          <w:tcPr>
            <w:tcW w:w="2295" w:type="dxa"/>
            <w:gridSpan w:val="2"/>
          </w:tcPr>
          <w:p w14:paraId="57D4DB1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الباقي </w:t>
            </w:r>
            <w:r w:rsidRPr="003C0C46">
              <w:rPr>
                <w:rFonts w:ascii="Simplified Arabic" w:hAnsi="Simplified Arabic" w:cs="Simplified Arabic"/>
                <w:b/>
                <w:bCs/>
                <w:lang w:bidi="ar-EG"/>
              </w:rPr>
              <w:t>Residual</w:t>
            </w:r>
            <w:r w:rsidRPr="003C0C46">
              <w:rPr>
                <w:rFonts w:ascii="Simplified Arabic" w:hAnsi="Simplified Arabic" w:cs="Simplified Arabic"/>
                <w:b/>
                <w:bCs/>
                <w:color w:val="000000"/>
              </w:rPr>
              <w:t xml:space="preserve"> </w:t>
            </w:r>
          </w:p>
        </w:tc>
        <w:tc>
          <w:tcPr>
            <w:tcW w:w="1663" w:type="dxa"/>
            <w:vAlign w:val="center"/>
          </w:tcPr>
          <w:p w14:paraId="1BE4F19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1071.415</w:t>
            </w:r>
          </w:p>
        </w:tc>
        <w:tc>
          <w:tcPr>
            <w:tcW w:w="1158" w:type="dxa"/>
            <w:vAlign w:val="center"/>
          </w:tcPr>
          <w:p w14:paraId="3914321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68</w:t>
            </w:r>
          </w:p>
        </w:tc>
        <w:tc>
          <w:tcPr>
            <w:tcW w:w="1632" w:type="dxa"/>
            <w:vAlign w:val="center"/>
          </w:tcPr>
          <w:p w14:paraId="56D1DA0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15.756</w:t>
            </w:r>
          </w:p>
        </w:tc>
        <w:tc>
          <w:tcPr>
            <w:tcW w:w="1414" w:type="dxa"/>
            <w:vMerge/>
            <w:vAlign w:val="center"/>
          </w:tcPr>
          <w:p w14:paraId="4BA6BB5A"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566E3FFD"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7E6C4495" w14:textId="77777777" w:rsidTr="00FD6C08">
        <w:trPr>
          <w:jc w:val="center"/>
        </w:trPr>
        <w:tc>
          <w:tcPr>
            <w:tcW w:w="2295" w:type="dxa"/>
            <w:gridSpan w:val="2"/>
          </w:tcPr>
          <w:p w14:paraId="499BAE88"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المجموع</w:t>
            </w:r>
            <w:r w:rsidRPr="003C0C46">
              <w:rPr>
                <w:rFonts w:ascii="Simplified Arabic" w:hAnsi="Simplified Arabic" w:cs="Simplified Arabic"/>
                <w:b/>
                <w:bCs/>
                <w:lang w:bidi="ar-EG"/>
              </w:rPr>
              <w:t xml:space="preserve"> Total</w:t>
            </w:r>
          </w:p>
        </w:tc>
        <w:tc>
          <w:tcPr>
            <w:tcW w:w="1663" w:type="dxa"/>
            <w:vAlign w:val="center"/>
          </w:tcPr>
          <w:p w14:paraId="7483704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1745.943</w:t>
            </w:r>
          </w:p>
        </w:tc>
        <w:tc>
          <w:tcPr>
            <w:tcW w:w="1158" w:type="dxa"/>
            <w:vAlign w:val="center"/>
          </w:tcPr>
          <w:p w14:paraId="7176F13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69</w:t>
            </w:r>
          </w:p>
        </w:tc>
        <w:tc>
          <w:tcPr>
            <w:tcW w:w="1632" w:type="dxa"/>
            <w:vAlign w:val="center"/>
          </w:tcPr>
          <w:p w14:paraId="7B1199D5" w14:textId="77777777" w:rsidR="00C50CDA" w:rsidRPr="003C0C46" w:rsidRDefault="00C50CDA" w:rsidP="003C0C46">
            <w:pPr>
              <w:bidi/>
              <w:jc w:val="center"/>
              <w:rPr>
                <w:rFonts w:ascii="Simplified Arabic" w:hAnsi="Simplified Arabic" w:cs="Simplified Arabic"/>
                <w:b/>
                <w:bCs/>
                <w:rtl/>
                <w:lang w:bidi="ar-EG"/>
              </w:rPr>
            </w:pPr>
          </w:p>
        </w:tc>
        <w:tc>
          <w:tcPr>
            <w:tcW w:w="1414" w:type="dxa"/>
            <w:vMerge/>
            <w:vAlign w:val="center"/>
          </w:tcPr>
          <w:p w14:paraId="6D477723"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69B2762B"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5A6F5A73" w14:textId="77777777" w:rsidTr="00FD6C08">
        <w:trPr>
          <w:jc w:val="center"/>
        </w:trPr>
        <w:tc>
          <w:tcPr>
            <w:tcW w:w="958" w:type="dxa"/>
          </w:tcPr>
          <w:p w14:paraId="1A8FF6B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المتغير التابع</w:t>
            </w:r>
          </w:p>
        </w:tc>
        <w:tc>
          <w:tcPr>
            <w:tcW w:w="1337" w:type="dxa"/>
          </w:tcPr>
          <w:p w14:paraId="1FF8F4F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2CD9A44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w:t>
            </w:r>
          </w:p>
        </w:tc>
        <w:tc>
          <w:tcPr>
            <w:tcW w:w="1158" w:type="dxa"/>
          </w:tcPr>
          <w:p w14:paraId="34812D9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الخطأ المعياري</w:t>
            </w:r>
          </w:p>
        </w:tc>
        <w:tc>
          <w:tcPr>
            <w:tcW w:w="1632" w:type="dxa"/>
          </w:tcPr>
          <w:p w14:paraId="5ABF9B6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Beta</w:t>
            </w:r>
          </w:p>
        </w:tc>
        <w:tc>
          <w:tcPr>
            <w:tcW w:w="1414" w:type="dxa"/>
          </w:tcPr>
          <w:p w14:paraId="03B8ACB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T</w:t>
            </w:r>
          </w:p>
        </w:tc>
        <w:tc>
          <w:tcPr>
            <w:tcW w:w="854" w:type="dxa"/>
          </w:tcPr>
          <w:p w14:paraId="5EC5843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T</w:t>
            </w:r>
          </w:p>
        </w:tc>
      </w:tr>
      <w:tr w:rsidR="00C50CDA" w:rsidRPr="003C0C46" w14:paraId="6C88F564" w14:textId="77777777" w:rsidTr="00FD6C08">
        <w:trPr>
          <w:jc w:val="center"/>
        </w:trPr>
        <w:tc>
          <w:tcPr>
            <w:tcW w:w="958" w:type="dxa"/>
            <w:vMerge w:val="restart"/>
          </w:tcPr>
          <w:p w14:paraId="7CEDC76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إدارة الازمات المؤسسية</w:t>
            </w:r>
          </w:p>
        </w:tc>
        <w:tc>
          <w:tcPr>
            <w:tcW w:w="1337" w:type="dxa"/>
          </w:tcPr>
          <w:p w14:paraId="49072A7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الثابت </w:t>
            </w:r>
            <w:r w:rsidRPr="003C0C46">
              <w:rPr>
                <w:rFonts w:ascii="Simplified Arabic" w:hAnsi="Simplified Arabic" w:cs="Simplified Arabic"/>
                <w:b/>
                <w:bCs/>
                <w:lang w:bidi="ar-EG"/>
              </w:rPr>
              <w:t>Constant</w:t>
            </w:r>
          </w:p>
        </w:tc>
        <w:tc>
          <w:tcPr>
            <w:tcW w:w="1663" w:type="dxa"/>
            <w:vAlign w:val="center"/>
          </w:tcPr>
          <w:p w14:paraId="32F4B05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16.863</w:t>
            </w:r>
          </w:p>
        </w:tc>
        <w:tc>
          <w:tcPr>
            <w:tcW w:w="1158" w:type="dxa"/>
            <w:vAlign w:val="center"/>
          </w:tcPr>
          <w:p w14:paraId="701D80F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3.875</w:t>
            </w:r>
          </w:p>
        </w:tc>
        <w:tc>
          <w:tcPr>
            <w:tcW w:w="1632" w:type="dxa"/>
            <w:vAlign w:val="center"/>
          </w:tcPr>
          <w:p w14:paraId="36E8BC79" w14:textId="77777777" w:rsidR="00C50CDA" w:rsidRPr="003C0C46" w:rsidRDefault="00C50CDA" w:rsidP="003C0C46">
            <w:pPr>
              <w:bidi/>
              <w:jc w:val="center"/>
              <w:rPr>
                <w:rFonts w:ascii="Simplified Arabic" w:hAnsi="Simplified Arabic" w:cs="Simplified Arabic"/>
                <w:b/>
                <w:bCs/>
                <w:rtl/>
                <w:lang w:bidi="ar-EG"/>
              </w:rPr>
            </w:pPr>
          </w:p>
        </w:tc>
        <w:tc>
          <w:tcPr>
            <w:tcW w:w="1414" w:type="dxa"/>
            <w:vAlign w:val="center"/>
          </w:tcPr>
          <w:p w14:paraId="199351D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4.352</w:t>
            </w:r>
          </w:p>
        </w:tc>
        <w:tc>
          <w:tcPr>
            <w:tcW w:w="854" w:type="dxa"/>
            <w:vAlign w:val="center"/>
          </w:tcPr>
          <w:p w14:paraId="43B75D7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r w:rsidR="00C50CDA" w:rsidRPr="003C0C46" w14:paraId="175C78A5" w14:textId="77777777" w:rsidTr="00FD6C08">
        <w:trPr>
          <w:jc w:val="center"/>
        </w:trPr>
        <w:tc>
          <w:tcPr>
            <w:tcW w:w="958" w:type="dxa"/>
            <w:vMerge/>
          </w:tcPr>
          <w:p w14:paraId="5D3AFDC1" w14:textId="77777777" w:rsidR="00C50CDA" w:rsidRPr="003C0C46" w:rsidRDefault="00C50CDA" w:rsidP="003C0C46">
            <w:pPr>
              <w:bidi/>
              <w:jc w:val="center"/>
              <w:rPr>
                <w:rFonts w:ascii="Simplified Arabic" w:hAnsi="Simplified Arabic" w:cs="Simplified Arabic"/>
                <w:b/>
                <w:bCs/>
                <w:rtl/>
                <w:lang w:bidi="ar-EG"/>
              </w:rPr>
            </w:pPr>
          </w:p>
        </w:tc>
        <w:tc>
          <w:tcPr>
            <w:tcW w:w="1337" w:type="dxa"/>
          </w:tcPr>
          <w:p w14:paraId="3B25BBD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themeColor="text1"/>
                <w:rtl/>
              </w:rPr>
              <w:t>دور التسويق الرقمي</w:t>
            </w:r>
          </w:p>
        </w:tc>
        <w:tc>
          <w:tcPr>
            <w:tcW w:w="1663" w:type="dxa"/>
            <w:vAlign w:val="center"/>
          </w:tcPr>
          <w:p w14:paraId="31A4021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.416</w:t>
            </w:r>
          </w:p>
        </w:tc>
        <w:tc>
          <w:tcPr>
            <w:tcW w:w="1158" w:type="dxa"/>
            <w:vAlign w:val="center"/>
          </w:tcPr>
          <w:p w14:paraId="7BF033A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.064</w:t>
            </w:r>
          </w:p>
        </w:tc>
        <w:tc>
          <w:tcPr>
            <w:tcW w:w="1632" w:type="dxa"/>
            <w:vAlign w:val="center"/>
          </w:tcPr>
          <w:p w14:paraId="48FA293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.622</w:t>
            </w:r>
          </w:p>
        </w:tc>
        <w:tc>
          <w:tcPr>
            <w:tcW w:w="1414" w:type="dxa"/>
            <w:vAlign w:val="center"/>
          </w:tcPr>
          <w:p w14:paraId="400D035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6.543</w:t>
            </w:r>
          </w:p>
        </w:tc>
        <w:tc>
          <w:tcPr>
            <w:tcW w:w="854" w:type="dxa"/>
            <w:vAlign w:val="center"/>
          </w:tcPr>
          <w:p w14:paraId="4E4710C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bl>
    <w:p w14:paraId="518D0232" w14:textId="77777777" w:rsidR="00C50CDA" w:rsidRPr="003C0C46" w:rsidRDefault="00C50CDA" w:rsidP="003C0C46">
      <w:pPr>
        <w:bidi/>
        <w:jc w:val="both"/>
        <w:rPr>
          <w:rFonts w:ascii="Simplified Arabic" w:hAnsi="Simplified Arabic" w:cs="Simplified Arabic"/>
          <w:b/>
          <w:bCs/>
          <w:sz w:val="22"/>
          <w:szCs w:val="22"/>
          <w:rtl/>
        </w:rPr>
      </w:pPr>
      <w:r w:rsidRPr="003C0C46">
        <w:rPr>
          <w:rFonts w:ascii="Simplified Arabic" w:hAnsi="Simplified Arabic" w:cs="Simplified Arabic"/>
          <w:b/>
          <w:bCs/>
          <w:sz w:val="22"/>
          <w:szCs w:val="22"/>
          <w:rtl/>
        </w:rPr>
        <w:t xml:space="preserve">المصدر: من إعداد الباحث استنادا إلى التحليل الإحصائي باستخدام برنامج </w:t>
      </w:r>
      <w:r w:rsidRPr="003C0C46">
        <w:rPr>
          <w:rFonts w:ascii="Simplified Arabic" w:hAnsi="Simplified Arabic" w:cs="Simplified Arabic"/>
          <w:b/>
          <w:bCs/>
          <w:sz w:val="22"/>
          <w:szCs w:val="22"/>
        </w:rPr>
        <w:t>SPSS</w:t>
      </w:r>
    </w:p>
    <w:p w14:paraId="299A111B" w14:textId="77777777" w:rsidR="00C50CDA" w:rsidRPr="003C0C46" w:rsidRDefault="00C50CDA" w:rsidP="003C0C46">
      <w:pPr>
        <w:bidi/>
        <w:spacing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rPr>
        <w:t xml:space="preserve">يتبين من الجدول (4 - 11) </w:t>
      </w: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التسويق الرقمي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bookmarkStart w:id="80" w:name="_Hlk195466957"/>
      <w:r w:rsidRPr="003C0C46">
        <w:rPr>
          <w:rFonts w:ascii="Simplified Arabic" w:hAnsi="Simplified Arabic" w:cs="Simplified Arabic"/>
          <w:sz w:val="28"/>
          <w:szCs w:val="28"/>
          <w:rtl/>
        </w:rPr>
        <w:t xml:space="preserve">وجود علاقة </w:t>
      </w:r>
      <w:r w:rsidRPr="003C0C46">
        <w:rPr>
          <w:rFonts w:ascii="Simplified Arabic" w:hAnsi="Simplified Arabic" w:cs="Simplified Arabic"/>
          <w:sz w:val="28"/>
          <w:szCs w:val="28"/>
          <w:rtl/>
        </w:rPr>
        <w:lastRenderedPageBreak/>
        <w:t>ارتباط طردية قوية ذات دلالة إحصائية بين دور التسويق الرقمي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حيث بلغت قيمة معامل الارتباط </w:t>
      </w:r>
      <w:r w:rsidRPr="003C0C46">
        <w:rPr>
          <w:rFonts w:ascii="Simplified Arabic" w:hAnsi="Simplified Arabic" w:cs="Simplified Arabic"/>
          <w:sz w:val="28"/>
          <w:szCs w:val="28"/>
          <w:lang w:bidi="ar-EG"/>
        </w:rPr>
        <w:t>0.622</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واتضح ان المتغير المستقل (</w:t>
      </w:r>
      <w:r w:rsidRPr="003C0C46">
        <w:rPr>
          <w:rFonts w:ascii="Simplified Arabic" w:hAnsi="Simplified Arabic" w:cs="Simplified Arabic"/>
          <w:sz w:val="28"/>
          <w:szCs w:val="28"/>
          <w:rtl/>
        </w:rPr>
        <w:t>دور التسويق الرقمي</w:t>
      </w:r>
      <w:r w:rsidRPr="003C0C46">
        <w:rPr>
          <w:rFonts w:ascii="Simplified Arabic" w:hAnsi="Simplified Arabic" w:cs="Simplified Arabic"/>
          <w:sz w:val="28"/>
          <w:szCs w:val="28"/>
          <w:rtl/>
          <w:lang w:eastAsia="ar-SA" w:bidi="ar-EG"/>
        </w:rPr>
        <w:t xml:space="preserve">) يفسر </w:t>
      </w:r>
      <w:r w:rsidRPr="003C0C46">
        <w:rPr>
          <w:rFonts w:ascii="Simplified Arabic" w:hAnsi="Simplified Arabic" w:cs="Simplified Arabic"/>
          <w:sz w:val="28"/>
          <w:szCs w:val="28"/>
          <w:lang w:eastAsia="ar-SA" w:bidi="ar-EG"/>
        </w:rPr>
        <w:t>38.6</w:t>
      </w:r>
      <w:r w:rsidRPr="003C0C46">
        <w:rPr>
          <w:rFonts w:ascii="Simplified Arabic" w:hAnsi="Simplified Arabic" w:cs="Simplified Arabic"/>
          <w:sz w:val="28"/>
          <w:szCs w:val="28"/>
          <w:rtl/>
          <w:lang w:eastAsia="ar-SA" w:bidi="ar-EG"/>
        </w:rPr>
        <w:t xml:space="preserve"> % من التغيرات التي تحدث في المتغير التابع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eastAsia="ar-SA" w:bidi="ar-EG"/>
        </w:rPr>
        <w:t xml:space="preserve">) وتبين أن كلما ازداد مستوى </w:t>
      </w:r>
      <w:r w:rsidRPr="003C0C46">
        <w:rPr>
          <w:rFonts w:ascii="Simplified Arabic" w:hAnsi="Simplified Arabic" w:cs="Simplified Arabic"/>
          <w:sz w:val="28"/>
          <w:szCs w:val="28"/>
          <w:rtl/>
        </w:rPr>
        <w:t xml:space="preserve">دور التسويق الرقمي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0.416</w:t>
      </w:r>
      <w:r w:rsidRPr="003C0C46">
        <w:rPr>
          <w:rFonts w:ascii="Simplified Arabic" w:hAnsi="Simplified Arabic" w:cs="Simplified Arabic"/>
          <w:sz w:val="28"/>
          <w:szCs w:val="28"/>
          <w:rtl/>
          <w:lang w:eastAsia="ar-SA" w:bidi="ar-EG"/>
        </w:rPr>
        <w:t xml:space="preserve">% وهو ما يجيب عن السؤال الرئيسي للدراسة وكذلك يبين صحة الفرضية الرئيسية للدراسة والتي تنص "يوجد أثر دال إحصائيا عند مستوى دالة (0.05) لدور التسويق الرقمي على إدارة الأزمات المؤسسية بالمنشآت الصحية الخاصة" </w:t>
      </w:r>
    </w:p>
    <w:bookmarkEnd w:id="80"/>
    <w:p w14:paraId="168F0397" w14:textId="77777777" w:rsidR="00C50CDA" w:rsidRPr="003C0C46" w:rsidRDefault="00C50CDA" w:rsidP="003C0C46">
      <w:pPr>
        <w:bidi/>
        <w:jc w:val="both"/>
        <w:rPr>
          <w:rFonts w:ascii="Simplified Arabic" w:eastAsia="Calibri" w:hAnsi="Simplified Arabic" w:cs="Simplified Arabic"/>
          <w:b/>
          <w:bCs/>
          <w:sz w:val="28"/>
          <w:szCs w:val="28"/>
          <w:rtl/>
          <w:lang w:bidi="ar-EG"/>
        </w:rPr>
      </w:pPr>
      <w:r w:rsidRPr="003C0C46">
        <w:rPr>
          <w:rFonts w:ascii="Simplified Arabic" w:eastAsia="Calibri" w:hAnsi="Simplified Arabic" w:cs="Simplified Arabic"/>
          <w:b/>
          <w:bCs/>
          <w:sz w:val="28"/>
          <w:szCs w:val="28"/>
          <w:rtl/>
          <w:lang w:bidi="ar-EG"/>
        </w:rPr>
        <w:t>نتائج الإجابة عن السؤال الاول والذي ينص على "</w:t>
      </w:r>
      <w:r w:rsidRPr="003C0C46">
        <w:rPr>
          <w:rFonts w:ascii="Simplified Arabic" w:hAnsi="Simplified Arabic" w:cs="Simplified Arabic"/>
          <w:b/>
          <w:bCs/>
          <w:sz w:val="28"/>
          <w:szCs w:val="28"/>
          <w:rtl/>
        </w:rPr>
        <w:t xml:space="preserve"> ما دور وسائط التواصل الاجتماعي في إدارة الأزمات المؤسسية من وجهة نظر العاملين بالمنشآت الصحية الخاصة؟</w:t>
      </w:r>
      <w:r w:rsidRPr="003C0C46">
        <w:rPr>
          <w:rFonts w:ascii="Simplified Arabic" w:eastAsia="Calibri" w:hAnsi="Simplified Arabic" w:cs="Simplified Arabic"/>
          <w:b/>
          <w:bCs/>
          <w:sz w:val="28"/>
          <w:szCs w:val="28"/>
          <w:rtl/>
          <w:lang w:bidi="ar-EG"/>
        </w:rPr>
        <w:t>"</w:t>
      </w:r>
    </w:p>
    <w:p w14:paraId="078975FA" w14:textId="77777777" w:rsidR="00C50CDA" w:rsidRPr="003C0C46" w:rsidRDefault="00C50CDA" w:rsidP="003C0C46">
      <w:pPr>
        <w:bidi/>
        <w:spacing w:before="100" w:beforeAutospacing="1" w:after="100" w:afterAutospacing="1" w:line="360" w:lineRule="auto"/>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(4 - 12) نتائج نموذج الانحدار الخطي البسيط ل</w:t>
      </w:r>
      <w:r w:rsidRPr="003C0C46">
        <w:rPr>
          <w:rFonts w:ascii="Simplified Arabic" w:hAnsi="Simplified Arabic" w:cs="Simplified Arabic"/>
          <w:b/>
          <w:bCs/>
          <w:szCs w:val="22"/>
          <w:rtl/>
        </w:rPr>
        <w:t>دور وسائط التواصل الاجتماعي في إدارة الأزمات المؤسسية</w:t>
      </w:r>
    </w:p>
    <w:tbl>
      <w:tblPr>
        <w:tblStyle w:val="af0"/>
        <w:bidiVisual/>
        <w:tblW w:w="0" w:type="auto"/>
        <w:jc w:val="center"/>
        <w:tblLook w:val="04A0" w:firstRow="1" w:lastRow="0" w:firstColumn="1" w:lastColumn="0" w:noHBand="0" w:noVBand="1"/>
      </w:tblPr>
      <w:tblGrid>
        <w:gridCol w:w="958"/>
        <w:gridCol w:w="1337"/>
        <w:gridCol w:w="1663"/>
        <w:gridCol w:w="1158"/>
        <w:gridCol w:w="1632"/>
        <w:gridCol w:w="1414"/>
        <w:gridCol w:w="854"/>
      </w:tblGrid>
      <w:tr w:rsidR="00C50CDA" w:rsidRPr="003C0C46" w14:paraId="1D715017" w14:textId="77777777" w:rsidTr="00FD6C08">
        <w:trPr>
          <w:jc w:val="center"/>
        </w:trPr>
        <w:tc>
          <w:tcPr>
            <w:tcW w:w="9016" w:type="dxa"/>
            <w:gridSpan w:val="7"/>
          </w:tcPr>
          <w:p w14:paraId="3F7F9B3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ملخص النموذج </w:t>
            </w:r>
            <w:r w:rsidRPr="003C0C46">
              <w:rPr>
                <w:rFonts w:ascii="Simplified Arabic" w:hAnsi="Simplified Arabic" w:cs="Simplified Arabic"/>
                <w:b/>
                <w:bCs/>
                <w:lang w:bidi="ar-EG"/>
              </w:rPr>
              <w:t>Model Summary</w:t>
            </w:r>
          </w:p>
        </w:tc>
      </w:tr>
      <w:tr w:rsidR="00C50CDA" w:rsidRPr="003C0C46" w14:paraId="541F297A" w14:textId="77777777" w:rsidTr="00FD6C08">
        <w:trPr>
          <w:jc w:val="center"/>
        </w:trPr>
        <w:tc>
          <w:tcPr>
            <w:tcW w:w="3958" w:type="dxa"/>
            <w:gridSpan w:val="3"/>
          </w:tcPr>
          <w:p w14:paraId="1F1A390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الارتباط </w:t>
            </w:r>
            <w:r w:rsidRPr="003C0C46">
              <w:rPr>
                <w:rFonts w:ascii="Simplified Arabic" w:hAnsi="Simplified Arabic" w:cs="Simplified Arabic"/>
                <w:b/>
                <w:bCs/>
                <w:lang w:bidi="ar-EG"/>
              </w:rPr>
              <w:t>R</w:t>
            </w:r>
          </w:p>
        </w:tc>
        <w:tc>
          <w:tcPr>
            <w:tcW w:w="2790" w:type="dxa"/>
            <w:gridSpan w:val="2"/>
          </w:tcPr>
          <w:p w14:paraId="4C0B987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التحديد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w:t>
            </w:r>
          </w:p>
        </w:tc>
        <w:tc>
          <w:tcPr>
            <w:tcW w:w="2268" w:type="dxa"/>
            <w:gridSpan w:val="2"/>
          </w:tcPr>
          <w:p w14:paraId="73E5DB68"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 Adjusted</w:t>
            </w:r>
          </w:p>
        </w:tc>
      </w:tr>
      <w:tr w:rsidR="00C50CDA" w:rsidRPr="003C0C46" w14:paraId="2421AEC7" w14:textId="77777777" w:rsidTr="00FD6C08">
        <w:trPr>
          <w:jc w:val="center"/>
        </w:trPr>
        <w:tc>
          <w:tcPr>
            <w:tcW w:w="3958" w:type="dxa"/>
            <w:gridSpan w:val="3"/>
            <w:vAlign w:val="center"/>
          </w:tcPr>
          <w:p w14:paraId="4A872189"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0.428</w:t>
            </w:r>
          </w:p>
        </w:tc>
        <w:tc>
          <w:tcPr>
            <w:tcW w:w="2790" w:type="dxa"/>
            <w:gridSpan w:val="2"/>
            <w:vAlign w:val="center"/>
          </w:tcPr>
          <w:p w14:paraId="3D1E540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0.183</w:t>
            </w:r>
          </w:p>
        </w:tc>
        <w:tc>
          <w:tcPr>
            <w:tcW w:w="2268" w:type="dxa"/>
            <w:gridSpan w:val="2"/>
            <w:vAlign w:val="center"/>
          </w:tcPr>
          <w:p w14:paraId="4F8B0A9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0.171</w:t>
            </w:r>
          </w:p>
        </w:tc>
      </w:tr>
      <w:tr w:rsidR="00C50CDA" w:rsidRPr="003C0C46" w14:paraId="5919B107" w14:textId="77777777" w:rsidTr="00FD6C08">
        <w:trPr>
          <w:jc w:val="center"/>
        </w:trPr>
        <w:tc>
          <w:tcPr>
            <w:tcW w:w="9016" w:type="dxa"/>
            <w:gridSpan w:val="7"/>
          </w:tcPr>
          <w:p w14:paraId="3B3AC80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eastAsia="Calibri" w:hAnsi="Simplified Arabic" w:cs="Simplified Arabic"/>
                <w:b/>
                <w:bCs/>
                <w:kern w:val="2"/>
                <w:rtl/>
                <w:lang w:bidi="ar-EG"/>
                <w14:ligatures w14:val="standardContextual"/>
              </w:rPr>
              <w:t xml:space="preserve">تحليل التباين </w:t>
            </w:r>
            <w:r w:rsidRPr="003C0C46">
              <w:rPr>
                <w:rFonts w:ascii="Simplified Arabic" w:eastAsia="Calibri" w:hAnsi="Simplified Arabic" w:cs="Simplified Arabic"/>
                <w:b/>
                <w:bCs/>
                <w:kern w:val="2"/>
                <w:lang w:bidi="ar-EG"/>
                <w14:ligatures w14:val="standardContextual"/>
              </w:rPr>
              <w:t>ANOVA</w:t>
            </w:r>
          </w:p>
        </w:tc>
      </w:tr>
      <w:tr w:rsidR="00C50CDA" w:rsidRPr="003C0C46" w14:paraId="7DB59A5D" w14:textId="77777777" w:rsidTr="00FD6C08">
        <w:trPr>
          <w:jc w:val="center"/>
        </w:trPr>
        <w:tc>
          <w:tcPr>
            <w:tcW w:w="2295" w:type="dxa"/>
            <w:gridSpan w:val="2"/>
          </w:tcPr>
          <w:p w14:paraId="49A9419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7D472FB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مجموع المربعات</w:t>
            </w:r>
          </w:p>
        </w:tc>
        <w:tc>
          <w:tcPr>
            <w:tcW w:w="1158" w:type="dxa"/>
          </w:tcPr>
          <w:p w14:paraId="2EFDD60C" w14:textId="614B7DA2"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درجات الحرية</w:t>
            </w:r>
          </w:p>
        </w:tc>
        <w:tc>
          <w:tcPr>
            <w:tcW w:w="1632" w:type="dxa"/>
          </w:tcPr>
          <w:p w14:paraId="5B09531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متوسط المربعات</w:t>
            </w:r>
          </w:p>
        </w:tc>
        <w:tc>
          <w:tcPr>
            <w:tcW w:w="1414" w:type="dxa"/>
          </w:tcPr>
          <w:p w14:paraId="0FC667B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F</w:t>
            </w:r>
          </w:p>
        </w:tc>
        <w:tc>
          <w:tcPr>
            <w:tcW w:w="854" w:type="dxa"/>
          </w:tcPr>
          <w:p w14:paraId="498490D8"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F</w:t>
            </w:r>
          </w:p>
        </w:tc>
      </w:tr>
      <w:tr w:rsidR="00C50CDA" w:rsidRPr="003C0C46" w14:paraId="6F8CCA55" w14:textId="77777777" w:rsidTr="00FD6C08">
        <w:trPr>
          <w:jc w:val="center"/>
        </w:trPr>
        <w:tc>
          <w:tcPr>
            <w:tcW w:w="2295" w:type="dxa"/>
            <w:gridSpan w:val="2"/>
          </w:tcPr>
          <w:p w14:paraId="3AEFD13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الانحدار </w:t>
            </w:r>
            <w:r w:rsidRPr="003C0C46">
              <w:rPr>
                <w:rFonts w:ascii="Simplified Arabic" w:hAnsi="Simplified Arabic" w:cs="Simplified Arabic"/>
                <w:b/>
                <w:bCs/>
                <w:color w:val="000000"/>
              </w:rPr>
              <w:t>Regression</w:t>
            </w:r>
          </w:p>
        </w:tc>
        <w:tc>
          <w:tcPr>
            <w:tcW w:w="1663" w:type="dxa"/>
            <w:vAlign w:val="center"/>
          </w:tcPr>
          <w:p w14:paraId="1D3995A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320.238</w:t>
            </w:r>
          </w:p>
        </w:tc>
        <w:tc>
          <w:tcPr>
            <w:tcW w:w="1158" w:type="dxa"/>
            <w:vAlign w:val="center"/>
          </w:tcPr>
          <w:p w14:paraId="452DFDE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w:t>
            </w:r>
          </w:p>
        </w:tc>
        <w:tc>
          <w:tcPr>
            <w:tcW w:w="1632" w:type="dxa"/>
            <w:vAlign w:val="center"/>
          </w:tcPr>
          <w:p w14:paraId="10718A0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320.238</w:t>
            </w:r>
          </w:p>
        </w:tc>
        <w:tc>
          <w:tcPr>
            <w:tcW w:w="1414" w:type="dxa"/>
            <w:vMerge w:val="restart"/>
            <w:vAlign w:val="center"/>
          </w:tcPr>
          <w:p w14:paraId="6EC876C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15.274</w:t>
            </w:r>
          </w:p>
        </w:tc>
        <w:tc>
          <w:tcPr>
            <w:tcW w:w="854" w:type="dxa"/>
            <w:vMerge w:val="restart"/>
            <w:vAlign w:val="center"/>
          </w:tcPr>
          <w:p w14:paraId="1B82448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0.000</w:t>
            </w:r>
          </w:p>
        </w:tc>
      </w:tr>
      <w:tr w:rsidR="00C50CDA" w:rsidRPr="003C0C46" w14:paraId="6CD0CDC4" w14:textId="77777777" w:rsidTr="00FD6C08">
        <w:trPr>
          <w:jc w:val="center"/>
        </w:trPr>
        <w:tc>
          <w:tcPr>
            <w:tcW w:w="2295" w:type="dxa"/>
            <w:gridSpan w:val="2"/>
          </w:tcPr>
          <w:p w14:paraId="073B1B6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الباقي </w:t>
            </w:r>
            <w:r w:rsidRPr="003C0C46">
              <w:rPr>
                <w:rFonts w:ascii="Simplified Arabic" w:hAnsi="Simplified Arabic" w:cs="Simplified Arabic"/>
                <w:b/>
                <w:bCs/>
                <w:lang w:bidi="ar-EG"/>
              </w:rPr>
              <w:t>Residual</w:t>
            </w:r>
            <w:r w:rsidRPr="003C0C46">
              <w:rPr>
                <w:rFonts w:ascii="Simplified Arabic" w:hAnsi="Simplified Arabic" w:cs="Simplified Arabic"/>
                <w:b/>
                <w:bCs/>
                <w:color w:val="000000"/>
              </w:rPr>
              <w:t xml:space="preserve"> </w:t>
            </w:r>
          </w:p>
        </w:tc>
        <w:tc>
          <w:tcPr>
            <w:tcW w:w="1663" w:type="dxa"/>
            <w:vAlign w:val="center"/>
          </w:tcPr>
          <w:p w14:paraId="019760C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1425.705</w:t>
            </w:r>
          </w:p>
        </w:tc>
        <w:tc>
          <w:tcPr>
            <w:tcW w:w="1158" w:type="dxa"/>
            <w:vAlign w:val="center"/>
          </w:tcPr>
          <w:p w14:paraId="2768F07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68</w:t>
            </w:r>
          </w:p>
        </w:tc>
        <w:tc>
          <w:tcPr>
            <w:tcW w:w="1632" w:type="dxa"/>
            <w:vAlign w:val="center"/>
          </w:tcPr>
          <w:p w14:paraId="7FDDB8D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20.966</w:t>
            </w:r>
          </w:p>
        </w:tc>
        <w:tc>
          <w:tcPr>
            <w:tcW w:w="1414" w:type="dxa"/>
            <w:vMerge/>
            <w:vAlign w:val="center"/>
          </w:tcPr>
          <w:p w14:paraId="780994AA"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229943F5"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4A1C4EB2" w14:textId="77777777" w:rsidTr="00FD6C08">
        <w:trPr>
          <w:jc w:val="center"/>
        </w:trPr>
        <w:tc>
          <w:tcPr>
            <w:tcW w:w="2295" w:type="dxa"/>
            <w:gridSpan w:val="2"/>
          </w:tcPr>
          <w:p w14:paraId="2172C82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المجموع</w:t>
            </w:r>
            <w:r w:rsidRPr="003C0C46">
              <w:rPr>
                <w:rFonts w:ascii="Simplified Arabic" w:hAnsi="Simplified Arabic" w:cs="Simplified Arabic"/>
                <w:b/>
                <w:bCs/>
                <w:lang w:bidi="ar-EG"/>
              </w:rPr>
              <w:t xml:space="preserve"> Total</w:t>
            </w:r>
          </w:p>
        </w:tc>
        <w:tc>
          <w:tcPr>
            <w:tcW w:w="1663" w:type="dxa"/>
            <w:vAlign w:val="center"/>
          </w:tcPr>
          <w:p w14:paraId="4B751BA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1745.943</w:t>
            </w:r>
          </w:p>
        </w:tc>
        <w:tc>
          <w:tcPr>
            <w:tcW w:w="1158" w:type="dxa"/>
            <w:vAlign w:val="center"/>
          </w:tcPr>
          <w:p w14:paraId="66B33BF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69</w:t>
            </w:r>
          </w:p>
        </w:tc>
        <w:tc>
          <w:tcPr>
            <w:tcW w:w="1632" w:type="dxa"/>
            <w:vAlign w:val="center"/>
          </w:tcPr>
          <w:p w14:paraId="05118D6B" w14:textId="77777777" w:rsidR="00C50CDA" w:rsidRPr="003C0C46" w:rsidRDefault="00C50CDA" w:rsidP="003C0C46">
            <w:pPr>
              <w:bidi/>
              <w:jc w:val="center"/>
              <w:rPr>
                <w:rFonts w:ascii="Simplified Arabic" w:hAnsi="Simplified Arabic" w:cs="Simplified Arabic"/>
                <w:b/>
                <w:bCs/>
                <w:rtl/>
                <w:lang w:bidi="ar-EG"/>
              </w:rPr>
            </w:pPr>
          </w:p>
        </w:tc>
        <w:tc>
          <w:tcPr>
            <w:tcW w:w="1414" w:type="dxa"/>
            <w:vMerge/>
            <w:vAlign w:val="center"/>
          </w:tcPr>
          <w:p w14:paraId="0D6AE4F1"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58DDA553"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1596ACE4" w14:textId="77777777" w:rsidTr="00FD6C08">
        <w:trPr>
          <w:jc w:val="center"/>
        </w:trPr>
        <w:tc>
          <w:tcPr>
            <w:tcW w:w="958" w:type="dxa"/>
          </w:tcPr>
          <w:p w14:paraId="3B03F1E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المتغير التابع</w:t>
            </w:r>
          </w:p>
        </w:tc>
        <w:tc>
          <w:tcPr>
            <w:tcW w:w="1337" w:type="dxa"/>
          </w:tcPr>
          <w:p w14:paraId="21652D8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419137E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w:t>
            </w:r>
          </w:p>
        </w:tc>
        <w:tc>
          <w:tcPr>
            <w:tcW w:w="1158" w:type="dxa"/>
          </w:tcPr>
          <w:p w14:paraId="7B19EC1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الخطأ المعياري</w:t>
            </w:r>
          </w:p>
        </w:tc>
        <w:tc>
          <w:tcPr>
            <w:tcW w:w="1632" w:type="dxa"/>
          </w:tcPr>
          <w:p w14:paraId="2C83D68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Beta</w:t>
            </w:r>
          </w:p>
        </w:tc>
        <w:tc>
          <w:tcPr>
            <w:tcW w:w="1414" w:type="dxa"/>
          </w:tcPr>
          <w:p w14:paraId="58CA93B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T</w:t>
            </w:r>
          </w:p>
        </w:tc>
        <w:tc>
          <w:tcPr>
            <w:tcW w:w="854" w:type="dxa"/>
          </w:tcPr>
          <w:p w14:paraId="6E92ECE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T</w:t>
            </w:r>
          </w:p>
        </w:tc>
      </w:tr>
      <w:tr w:rsidR="00C50CDA" w:rsidRPr="003C0C46" w14:paraId="16C0C1A3" w14:textId="77777777" w:rsidTr="00FD6C08">
        <w:trPr>
          <w:jc w:val="center"/>
        </w:trPr>
        <w:tc>
          <w:tcPr>
            <w:tcW w:w="958" w:type="dxa"/>
            <w:vMerge w:val="restart"/>
          </w:tcPr>
          <w:p w14:paraId="5073540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إدارة الازمات المؤسسية</w:t>
            </w:r>
          </w:p>
        </w:tc>
        <w:tc>
          <w:tcPr>
            <w:tcW w:w="1337" w:type="dxa"/>
          </w:tcPr>
          <w:p w14:paraId="736ABED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الثابت </w:t>
            </w:r>
            <w:r w:rsidRPr="003C0C46">
              <w:rPr>
                <w:rFonts w:ascii="Simplified Arabic" w:hAnsi="Simplified Arabic" w:cs="Simplified Arabic"/>
                <w:b/>
                <w:bCs/>
                <w:lang w:bidi="ar-EG"/>
              </w:rPr>
              <w:t>Constant</w:t>
            </w:r>
          </w:p>
        </w:tc>
        <w:tc>
          <w:tcPr>
            <w:tcW w:w="1663" w:type="dxa"/>
            <w:vAlign w:val="center"/>
          </w:tcPr>
          <w:p w14:paraId="61294B4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23.759</w:t>
            </w:r>
          </w:p>
        </w:tc>
        <w:tc>
          <w:tcPr>
            <w:tcW w:w="1158" w:type="dxa"/>
            <w:vAlign w:val="center"/>
          </w:tcPr>
          <w:p w14:paraId="083A9E2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4.707</w:t>
            </w:r>
          </w:p>
        </w:tc>
        <w:tc>
          <w:tcPr>
            <w:tcW w:w="1632" w:type="dxa"/>
            <w:vAlign w:val="center"/>
          </w:tcPr>
          <w:p w14:paraId="4BD29F41" w14:textId="77777777" w:rsidR="00C50CDA" w:rsidRPr="003C0C46" w:rsidRDefault="00C50CDA" w:rsidP="003C0C46">
            <w:pPr>
              <w:bidi/>
              <w:jc w:val="center"/>
              <w:rPr>
                <w:rFonts w:ascii="Simplified Arabic" w:hAnsi="Simplified Arabic" w:cs="Simplified Arabic"/>
                <w:b/>
                <w:bCs/>
                <w:rtl/>
                <w:lang w:bidi="ar-EG"/>
              </w:rPr>
            </w:pPr>
          </w:p>
        </w:tc>
        <w:tc>
          <w:tcPr>
            <w:tcW w:w="1414" w:type="dxa"/>
            <w:vAlign w:val="center"/>
          </w:tcPr>
          <w:p w14:paraId="6A344CF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5.048</w:t>
            </w:r>
          </w:p>
        </w:tc>
        <w:tc>
          <w:tcPr>
            <w:tcW w:w="854" w:type="dxa"/>
            <w:vAlign w:val="center"/>
          </w:tcPr>
          <w:p w14:paraId="73797D1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r w:rsidR="00C50CDA" w:rsidRPr="003C0C46" w14:paraId="6814021F" w14:textId="77777777" w:rsidTr="00FD6C08">
        <w:trPr>
          <w:jc w:val="center"/>
        </w:trPr>
        <w:tc>
          <w:tcPr>
            <w:tcW w:w="958" w:type="dxa"/>
            <w:vMerge/>
          </w:tcPr>
          <w:p w14:paraId="7BD13B70" w14:textId="77777777" w:rsidR="00C50CDA" w:rsidRPr="003C0C46" w:rsidRDefault="00C50CDA" w:rsidP="003C0C46">
            <w:pPr>
              <w:bidi/>
              <w:jc w:val="center"/>
              <w:rPr>
                <w:rFonts w:ascii="Simplified Arabic" w:hAnsi="Simplified Arabic" w:cs="Simplified Arabic"/>
                <w:b/>
                <w:bCs/>
                <w:rtl/>
                <w:lang w:bidi="ar-EG"/>
              </w:rPr>
            </w:pPr>
          </w:p>
        </w:tc>
        <w:tc>
          <w:tcPr>
            <w:tcW w:w="1337" w:type="dxa"/>
          </w:tcPr>
          <w:p w14:paraId="24E244D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rPr>
              <w:t>دور وسائط التواصل الاجتماعي</w:t>
            </w:r>
          </w:p>
        </w:tc>
        <w:tc>
          <w:tcPr>
            <w:tcW w:w="1663" w:type="dxa"/>
            <w:vAlign w:val="center"/>
          </w:tcPr>
          <w:p w14:paraId="1778412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.862</w:t>
            </w:r>
          </w:p>
        </w:tc>
        <w:tc>
          <w:tcPr>
            <w:tcW w:w="1158" w:type="dxa"/>
            <w:vAlign w:val="center"/>
          </w:tcPr>
          <w:p w14:paraId="7B6751F9"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.221</w:t>
            </w:r>
          </w:p>
        </w:tc>
        <w:tc>
          <w:tcPr>
            <w:tcW w:w="1632" w:type="dxa"/>
            <w:vAlign w:val="center"/>
          </w:tcPr>
          <w:p w14:paraId="45C0A62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.428</w:t>
            </w:r>
          </w:p>
        </w:tc>
        <w:tc>
          <w:tcPr>
            <w:tcW w:w="1414" w:type="dxa"/>
            <w:vAlign w:val="center"/>
          </w:tcPr>
          <w:p w14:paraId="0AB236C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3.908</w:t>
            </w:r>
          </w:p>
        </w:tc>
        <w:tc>
          <w:tcPr>
            <w:tcW w:w="854" w:type="dxa"/>
            <w:vAlign w:val="center"/>
          </w:tcPr>
          <w:p w14:paraId="71EB39C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bl>
    <w:p w14:paraId="62A24B15" w14:textId="77777777" w:rsidR="00C50CDA" w:rsidRPr="003C0C46" w:rsidRDefault="00C50CDA" w:rsidP="003C0C46">
      <w:pPr>
        <w:bidi/>
        <w:jc w:val="both"/>
        <w:rPr>
          <w:rFonts w:ascii="Simplified Arabic" w:hAnsi="Simplified Arabic" w:cs="Simplified Arabic"/>
          <w:b/>
          <w:bCs/>
          <w:sz w:val="22"/>
          <w:szCs w:val="22"/>
          <w:rtl/>
        </w:rPr>
      </w:pPr>
      <w:r w:rsidRPr="003C0C46">
        <w:rPr>
          <w:rFonts w:ascii="Simplified Arabic" w:hAnsi="Simplified Arabic" w:cs="Simplified Arabic"/>
          <w:b/>
          <w:bCs/>
          <w:sz w:val="22"/>
          <w:szCs w:val="22"/>
          <w:rtl/>
        </w:rPr>
        <w:t xml:space="preserve">المصدر: من إعداد الباحث استنادا إلى التحليل الإحصائي باستخدام برنامج </w:t>
      </w:r>
      <w:r w:rsidRPr="003C0C46">
        <w:rPr>
          <w:rFonts w:ascii="Simplified Arabic" w:hAnsi="Simplified Arabic" w:cs="Simplified Arabic"/>
          <w:b/>
          <w:bCs/>
          <w:sz w:val="22"/>
          <w:szCs w:val="22"/>
        </w:rPr>
        <w:t>SPSS</w:t>
      </w:r>
    </w:p>
    <w:p w14:paraId="07274D15" w14:textId="77777777" w:rsidR="00C50CDA" w:rsidRPr="003C0C46" w:rsidRDefault="00C50CDA" w:rsidP="003C0C46">
      <w:pPr>
        <w:bidi/>
        <w:spacing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rPr>
        <w:t xml:space="preserve">يتبين من الجدول (4 - 12) </w:t>
      </w: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وسائط التواصل الاجتماعي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وسائط التواصل الاجتماعي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حيث بلغت قيمة معامل الارتباط </w:t>
      </w:r>
      <w:r w:rsidRPr="003C0C46">
        <w:rPr>
          <w:rFonts w:ascii="Simplified Arabic" w:hAnsi="Simplified Arabic" w:cs="Simplified Arabic"/>
          <w:sz w:val="28"/>
          <w:szCs w:val="28"/>
          <w:lang w:bidi="ar-EG"/>
        </w:rPr>
        <w:t>0.428</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واتضح ان المتغير المستقل (</w:t>
      </w:r>
      <w:r w:rsidRPr="003C0C46">
        <w:rPr>
          <w:rFonts w:ascii="Simplified Arabic" w:hAnsi="Simplified Arabic" w:cs="Simplified Arabic"/>
          <w:sz w:val="28"/>
          <w:szCs w:val="28"/>
          <w:rtl/>
        </w:rPr>
        <w:t>دور وسائط التواصل الاجتماعي</w:t>
      </w:r>
      <w:r w:rsidRPr="003C0C46">
        <w:rPr>
          <w:rFonts w:ascii="Simplified Arabic" w:hAnsi="Simplified Arabic" w:cs="Simplified Arabic"/>
          <w:sz w:val="28"/>
          <w:szCs w:val="28"/>
          <w:rtl/>
          <w:lang w:eastAsia="ar-SA" w:bidi="ar-EG"/>
        </w:rPr>
        <w:t xml:space="preserve">) يفسر </w:t>
      </w:r>
      <w:r w:rsidRPr="003C0C46">
        <w:rPr>
          <w:rFonts w:ascii="Simplified Arabic" w:hAnsi="Simplified Arabic" w:cs="Simplified Arabic"/>
          <w:sz w:val="28"/>
          <w:szCs w:val="28"/>
          <w:lang w:eastAsia="ar-SA" w:bidi="ar-EG"/>
        </w:rPr>
        <w:t>18.3</w:t>
      </w:r>
      <w:r w:rsidRPr="003C0C46">
        <w:rPr>
          <w:rFonts w:ascii="Simplified Arabic" w:hAnsi="Simplified Arabic" w:cs="Simplified Arabic"/>
          <w:sz w:val="28"/>
          <w:szCs w:val="28"/>
          <w:rtl/>
          <w:lang w:eastAsia="ar-SA" w:bidi="ar-EG"/>
        </w:rPr>
        <w:t xml:space="preserve"> % من التغيرات التي تحدث في المتغير التابع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eastAsia="ar-SA" w:bidi="ar-EG"/>
        </w:rPr>
        <w:t xml:space="preserve">) وتبين أن كلما ازداد مستوى </w:t>
      </w:r>
      <w:r w:rsidRPr="003C0C46">
        <w:rPr>
          <w:rFonts w:ascii="Simplified Arabic" w:hAnsi="Simplified Arabic" w:cs="Simplified Arabic"/>
          <w:sz w:val="28"/>
          <w:szCs w:val="28"/>
          <w:rtl/>
        </w:rPr>
        <w:t xml:space="preserve">دور وسائط التواصل الاجتماعي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0.862% وهو ما يجيب عن السؤال الأول للدراسة وكذلك يبين صحة الفرضية الأولى للدراسة والتي تنص "يوجد أثر دال إحصائيا عند مستوى دالة (0.05) لدور </w:t>
      </w:r>
      <w:r w:rsidRPr="003C0C46">
        <w:rPr>
          <w:rFonts w:ascii="Simplified Arabic" w:hAnsi="Simplified Arabic" w:cs="Simplified Arabic"/>
          <w:sz w:val="28"/>
          <w:szCs w:val="28"/>
          <w:rtl/>
        </w:rPr>
        <w:t xml:space="preserve">وسائط التواصل الاجتماعي </w:t>
      </w:r>
      <w:r w:rsidRPr="003C0C46">
        <w:rPr>
          <w:rFonts w:ascii="Simplified Arabic" w:hAnsi="Simplified Arabic" w:cs="Simplified Arabic"/>
          <w:sz w:val="28"/>
          <w:szCs w:val="28"/>
          <w:rtl/>
          <w:lang w:eastAsia="ar-SA" w:bidi="ar-EG"/>
        </w:rPr>
        <w:t xml:space="preserve">على إدارة الأزمات المؤسسية بالمنشآت الصحية الخاصة" </w:t>
      </w:r>
    </w:p>
    <w:p w14:paraId="09C4DA0D" w14:textId="77777777" w:rsidR="00C50CDA" w:rsidRPr="003C0C46" w:rsidRDefault="00C50CDA" w:rsidP="003C0C46">
      <w:pPr>
        <w:bidi/>
        <w:jc w:val="both"/>
        <w:rPr>
          <w:rFonts w:ascii="Simplified Arabic" w:eastAsia="Calibri" w:hAnsi="Simplified Arabic" w:cs="Simplified Arabic"/>
          <w:b/>
          <w:bCs/>
          <w:sz w:val="28"/>
          <w:szCs w:val="28"/>
          <w:rtl/>
          <w:lang w:bidi="ar-EG"/>
        </w:rPr>
      </w:pPr>
      <w:r w:rsidRPr="003C0C46">
        <w:rPr>
          <w:rFonts w:ascii="Simplified Arabic" w:eastAsia="Calibri" w:hAnsi="Simplified Arabic" w:cs="Simplified Arabic"/>
          <w:b/>
          <w:bCs/>
          <w:sz w:val="28"/>
          <w:szCs w:val="28"/>
          <w:rtl/>
          <w:lang w:bidi="ar-EG"/>
        </w:rPr>
        <w:t>نتائج الإجابة عن السؤال الثاني والذي ينص على "</w:t>
      </w:r>
      <w:r w:rsidRPr="003C0C46">
        <w:rPr>
          <w:rFonts w:ascii="Simplified Arabic" w:hAnsi="Simplified Arabic" w:cs="Simplified Arabic"/>
          <w:b/>
          <w:bCs/>
          <w:sz w:val="28"/>
          <w:szCs w:val="28"/>
          <w:rtl/>
        </w:rPr>
        <w:t xml:space="preserve"> ما دور خدمات البريد الإلكتروني في إدارة الأزمات المؤسسية من وجهة نظر العاملين بالمنشآت الصحية الخاصة؟</w:t>
      </w:r>
      <w:r w:rsidRPr="003C0C46">
        <w:rPr>
          <w:rFonts w:ascii="Simplified Arabic" w:eastAsia="Calibri" w:hAnsi="Simplified Arabic" w:cs="Simplified Arabic"/>
          <w:b/>
          <w:bCs/>
          <w:sz w:val="28"/>
          <w:szCs w:val="28"/>
          <w:rtl/>
          <w:lang w:bidi="ar-EG"/>
        </w:rPr>
        <w:t>"</w:t>
      </w:r>
    </w:p>
    <w:p w14:paraId="5FEDD9C5" w14:textId="77777777" w:rsidR="00C50CDA" w:rsidRPr="003C0C46" w:rsidRDefault="00C50CDA" w:rsidP="003C0C46">
      <w:pPr>
        <w:bidi/>
        <w:spacing w:before="100" w:beforeAutospacing="1" w:after="100" w:afterAutospacing="1" w:line="360" w:lineRule="auto"/>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(4 - 13) نتائج نموذج الانحدار الخطي البسيط ل</w:t>
      </w:r>
      <w:r w:rsidRPr="003C0C46">
        <w:rPr>
          <w:rFonts w:ascii="Simplified Arabic" w:hAnsi="Simplified Arabic" w:cs="Simplified Arabic"/>
          <w:b/>
          <w:bCs/>
          <w:szCs w:val="22"/>
          <w:rtl/>
        </w:rPr>
        <w:t>دور خدمات البريد الإلكتروني في إدارة الأزمات المؤسسية</w:t>
      </w:r>
    </w:p>
    <w:tbl>
      <w:tblPr>
        <w:tblStyle w:val="af0"/>
        <w:bidiVisual/>
        <w:tblW w:w="0" w:type="auto"/>
        <w:jc w:val="center"/>
        <w:tblLook w:val="04A0" w:firstRow="1" w:lastRow="0" w:firstColumn="1" w:lastColumn="0" w:noHBand="0" w:noVBand="1"/>
      </w:tblPr>
      <w:tblGrid>
        <w:gridCol w:w="958"/>
        <w:gridCol w:w="1337"/>
        <w:gridCol w:w="1663"/>
        <w:gridCol w:w="1158"/>
        <w:gridCol w:w="1632"/>
        <w:gridCol w:w="1414"/>
        <w:gridCol w:w="854"/>
      </w:tblGrid>
      <w:tr w:rsidR="00C50CDA" w:rsidRPr="003C0C46" w14:paraId="1904A3A0" w14:textId="77777777" w:rsidTr="00FD6C08">
        <w:trPr>
          <w:jc w:val="center"/>
        </w:trPr>
        <w:tc>
          <w:tcPr>
            <w:tcW w:w="9016" w:type="dxa"/>
            <w:gridSpan w:val="7"/>
          </w:tcPr>
          <w:p w14:paraId="42C84B7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ملخص النموذج </w:t>
            </w:r>
            <w:r w:rsidRPr="003C0C46">
              <w:rPr>
                <w:rFonts w:ascii="Simplified Arabic" w:hAnsi="Simplified Arabic" w:cs="Simplified Arabic"/>
                <w:b/>
                <w:bCs/>
                <w:lang w:bidi="ar-EG"/>
              </w:rPr>
              <w:t>Model Summary</w:t>
            </w:r>
          </w:p>
        </w:tc>
      </w:tr>
      <w:tr w:rsidR="00C50CDA" w:rsidRPr="003C0C46" w14:paraId="58E95878" w14:textId="77777777" w:rsidTr="00FD6C08">
        <w:trPr>
          <w:jc w:val="center"/>
        </w:trPr>
        <w:tc>
          <w:tcPr>
            <w:tcW w:w="3958" w:type="dxa"/>
            <w:gridSpan w:val="3"/>
          </w:tcPr>
          <w:p w14:paraId="6205E0D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الارتباط </w:t>
            </w:r>
            <w:r w:rsidRPr="003C0C46">
              <w:rPr>
                <w:rFonts w:ascii="Simplified Arabic" w:hAnsi="Simplified Arabic" w:cs="Simplified Arabic"/>
                <w:b/>
                <w:bCs/>
                <w:lang w:bidi="ar-EG"/>
              </w:rPr>
              <w:t>R</w:t>
            </w:r>
          </w:p>
        </w:tc>
        <w:tc>
          <w:tcPr>
            <w:tcW w:w="2790" w:type="dxa"/>
            <w:gridSpan w:val="2"/>
          </w:tcPr>
          <w:p w14:paraId="1690001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التحديد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w:t>
            </w:r>
          </w:p>
        </w:tc>
        <w:tc>
          <w:tcPr>
            <w:tcW w:w="2268" w:type="dxa"/>
            <w:gridSpan w:val="2"/>
          </w:tcPr>
          <w:p w14:paraId="2D600D4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 Adjusted</w:t>
            </w:r>
          </w:p>
        </w:tc>
      </w:tr>
      <w:tr w:rsidR="00C50CDA" w:rsidRPr="003C0C46" w14:paraId="03E7ADE3" w14:textId="77777777" w:rsidTr="00FD6C08">
        <w:trPr>
          <w:jc w:val="center"/>
        </w:trPr>
        <w:tc>
          <w:tcPr>
            <w:tcW w:w="3958" w:type="dxa"/>
            <w:gridSpan w:val="3"/>
            <w:vAlign w:val="center"/>
          </w:tcPr>
          <w:p w14:paraId="0AF3D5F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0.557</w:t>
            </w:r>
          </w:p>
        </w:tc>
        <w:tc>
          <w:tcPr>
            <w:tcW w:w="2790" w:type="dxa"/>
            <w:gridSpan w:val="2"/>
            <w:vAlign w:val="center"/>
          </w:tcPr>
          <w:p w14:paraId="47649E4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0.311</w:t>
            </w:r>
          </w:p>
        </w:tc>
        <w:tc>
          <w:tcPr>
            <w:tcW w:w="2268" w:type="dxa"/>
            <w:gridSpan w:val="2"/>
            <w:vAlign w:val="center"/>
          </w:tcPr>
          <w:p w14:paraId="7A17F38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0.301</w:t>
            </w:r>
          </w:p>
        </w:tc>
      </w:tr>
      <w:tr w:rsidR="00C50CDA" w:rsidRPr="003C0C46" w14:paraId="19F033D8" w14:textId="77777777" w:rsidTr="00FD6C08">
        <w:trPr>
          <w:jc w:val="center"/>
        </w:trPr>
        <w:tc>
          <w:tcPr>
            <w:tcW w:w="9016" w:type="dxa"/>
            <w:gridSpan w:val="7"/>
          </w:tcPr>
          <w:p w14:paraId="6A069788"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eastAsia="Calibri" w:hAnsi="Simplified Arabic" w:cs="Simplified Arabic"/>
                <w:b/>
                <w:bCs/>
                <w:kern w:val="2"/>
                <w:rtl/>
                <w:lang w:bidi="ar-EG"/>
                <w14:ligatures w14:val="standardContextual"/>
              </w:rPr>
              <w:t xml:space="preserve">تحليل التباين </w:t>
            </w:r>
            <w:r w:rsidRPr="003C0C46">
              <w:rPr>
                <w:rFonts w:ascii="Simplified Arabic" w:eastAsia="Calibri" w:hAnsi="Simplified Arabic" w:cs="Simplified Arabic"/>
                <w:b/>
                <w:bCs/>
                <w:kern w:val="2"/>
                <w:lang w:bidi="ar-EG"/>
                <w14:ligatures w14:val="standardContextual"/>
              </w:rPr>
              <w:t>ANOVA</w:t>
            </w:r>
          </w:p>
        </w:tc>
      </w:tr>
      <w:tr w:rsidR="00C50CDA" w:rsidRPr="003C0C46" w14:paraId="1C815225" w14:textId="77777777" w:rsidTr="00FD6C08">
        <w:trPr>
          <w:jc w:val="center"/>
        </w:trPr>
        <w:tc>
          <w:tcPr>
            <w:tcW w:w="2295" w:type="dxa"/>
            <w:gridSpan w:val="2"/>
          </w:tcPr>
          <w:p w14:paraId="2F01AD7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lastRenderedPageBreak/>
              <w:t>النموذج</w:t>
            </w:r>
          </w:p>
        </w:tc>
        <w:tc>
          <w:tcPr>
            <w:tcW w:w="1663" w:type="dxa"/>
          </w:tcPr>
          <w:p w14:paraId="6E68EA2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مجموع المربعات</w:t>
            </w:r>
          </w:p>
        </w:tc>
        <w:tc>
          <w:tcPr>
            <w:tcW w:w="1158" w:type="dxa"/>
          </w:tcPr>
          <w:p w14:paraId="49EBA2EC" w14:textId="16CE3D42"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درجات الحرية</w:t>
            </w:r>
          </w:p>
        </w:tc>
        <w:tc>
          <w:tcPr>
            <w:tcW w:w="1632" w:type="dxa"/>
          </w:tcPr>
          <w:p w14:paraId="6FD61FF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متوسط المربعات</w:t>
            </w:r>
          </w:p>
        </w:tc>
        <w:tc>
          <w:tcPr>
            <w:tcW w:w="1414" w:type="dxa"/>
          </w:tcPr>
          <w:p w14:paraId="0494ED3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F</w:t>
            </w:r>
          </w:p>
        </w:tc>
        <w:tc>
          <w:tcPr>
            <w:tcW w:w="854" w:type="dxa"/>
          </w:tcPr>
          <w:p w14:paraId="605E4B7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F</w:t>
            </w:r>
          </w:p>
        </w:tc>
      </w:tr>
      <w:tr w:rsidR="00C50CDA" w:rsidRPr="003C0C46" w14:paraId="09A395E8" w14:textId="77777777" w:rsidTr="00FD6C08">
        <w:trPr>
          <w:jc w:val="center"/>
        </w:trPr>
        <w:tc>
          <w:tcPr>
            <w:tcW w:w="2295" w:type="dxa"/>
            <w:gridSpan w:val="2"/>
          </w:tcPr>
          <w:p w14:paraId="2839275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الانحدار </w:t>
            </w:r>
            <w:r w:rsidRPr="003C0C46">
              <w:rPr>
                <w:rFonts w:ascii="Simplified Arabic" w:hAnsi="Simplified Arabic" w:cs="Simplified Arabic"/>
                <w:b/>
                <w:bCs/>
                <w:color w:val="000000"/>
              </w:rPr>
              <w:t>Regression</w:t>
            </w:r>
          </w:p>
        </w:tc>
        <w:tc>
          <w:tcPr>
            <w:tcW w:w="1663" w:type="dxa"/>
            <w:vAlign w:val="center"/>
          </w:tcPr>
          <w:p w14:paraId="33A6FC8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542.479</w:t>
            </w:r>
          </w:p>
        </w:tc>
        <w:tc>
          <w:tcPr>
            <w:tcW w:w="1158" w:type="dxa"/>
            <w:vAlign w:val="center"/>
          </w:tcPr>
          <w:p w14:paraId="2832FBF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w:t>
            </w:r>
          </w:p>
        </w:tc>
        <w:tc>
          <w:tcPr>
            <w:tcW w:w="1632" w:type="dxa"/>
            <w:vAlign w:val="center"/>
          </w:tcPr>
          <w:p w14:paraId="46FA328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542.479</w:t>
            </w:r>
          </w:p>
        </w:tc>
        <w:tc>
          <w:tcPr>
            <w:tcW w:w="1414" w:type="dxa"/>
            <w:vMerge w:val="restart"/>
            <w:vAlign w:val="center"/>
          </w:tcPr>
          <w:p w14:paraId="0770B35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30.652</w:t>
            </w:r>
          </w:p>
        </w:tc>
        <w:tc>
          <w:tcPr>
            <w:tcW w:w="854" w:type="dxa"/>
            <w:vMerge w:val="restart"/>
            <w:vAlign w:val="center"/>
          </w:tcPr>
          <w:p w14:paraId="099DE69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0.000</w:t>
            </w:r>
          </w:p>
        </w:tc>
      </w:tr>
      <w:tr w:rsidR="00C50CDA" w:rsidRPr="003C0C46" w14:paraId="5A8E4593" w14:textId="77777777" w:rsidTr="00FD6C08">
        <w:trPr>
          <w:jc w:val="center"/>
        </w:trPr>
        <w:tc>
          <w:tcPr>
            <w:tcW w:w="2295" w:type="dxa"/>
            <w:gridSpan w:val="2"/>
          </w:tcPr>
          <w:p w14:paraId="63BAAC7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الباقي </w:t>
            </w:r>
            <w:r w:rsidRPr="003C0C46">
              <w:rPr>
                <w:rFonts w:ascii="Simplified Arabic" w:hAnsi="Simplified Arabic" w:cs="Simplified Arabic"/>
                <w:b/>
                <w:bCs/>
                <w:lang w:bidi="ar-EG"/>
              </w:rPr>
              <w:t>Residual</w:t>
            </w:r>
            <w:r w:rsidRPr="003C0C46">
              <w:rPr>
                <w:rFonts w:ascii="Simplified Arabic" w:hAnsi="Simplified Arabic" w:cs="Simplified Arabic"/>
                <w:b/>
                <w:bCs/>
                <w:color w:val="000000"/>
              </w:rPr>
              <w:t xml:space="preserve"> </w:t>
            </w:r>
          </w:p>
        </w:tc>
        <w:tc>
          <w:tcPr>
            <w:tcW w:w="1663" w:type="dxa"/>
            <w:vAlign w:val="center"/>
          </w:tcPr>
          <w:p w14:paraId="0B771A2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1203.464</w:t>
            </w:r>
          </w:p>
        </w:tc>
        <w:tc>
          <w:tcPr>
            <w:tcW w:w="1158" w:type="dxa"/>
            <w:vAlign w:val="center"/>
          </w:tcPr>
          <w:p w14:paraId="7332807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68</w:t>
            </w:r>
          </w:p>
        </w:tc>
        <w:tc>
          <w:tcPr>
            <w:tcW w:w="1632" w:type="dxa"/>
            <w:vAlign w:val="center"/>
          </w:tcPr>
          <w:p w14:paraId="73762CB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17.698</w:t>
            </w:r>
          </w:p>
        </w:tc>
        <w:tc>
          <w:tcPr>
            <w:tcW w:w="1414" w:type="dxa"/>
            <w:vMerge/>
            <w:vAlign w:val="center"/>
          </w:tcPr>
          <w:p w14:paraId="179E5534"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303774F2"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6B859450" w14:textId="77777777" w:rsidTr="00FD6C08">
        <w:trPr>
          <w:jc w:val="center"/>
        </w:trPr>
        <w:tc>
          <w:tcPr>
            <w:tcW w:w="2295" w:type="dxa"/>
            <w:gridSpan w:val="2"/>
          </w:tcPr>
          <w:p w14:paraId="1F0FF43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المجموع</w:t>
            </w:r>
            <w:r w:rsidRPr="003C0C46">
              <w:rPr>
                <w:rFonts w:ascii="Simplified Arabic" w:hAnsi="Simplified Arabic" w:cs="Simplified Arabic"/>
                <w:b/>
                <w:bCs/>
                <w:lang w:bidi="ar-EG"/>
              </w:rPr>
              <w:t xml:space="preserve"> Total</w:t>
            </w:r>
          </w:p>
        </w:tc>
        <w:tc>
          <w:tcPr>
            <w:tcW w:w="1663" w:type="dxa"/>
            <w:vAlign w:val="center"/>
          </w:tcPr>
          <w:p w14:paraId="4217C2D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1745.943</w:t>
            </w:r>
          </w:p>
        </w:tc>
        <w:tc>
          <w:tcPr>
            <w:tcW w:w="1158" w:type="dxa"/>
            <w:vAlign w:val="center"/>
          </w:tcPr>
          <w:p w14:paraId="249A46B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69</w:t>
            </w:r>
          </w:p>
        </w:tc>
        <w:tc>
          <w:tcPr>
            <w:tcW w:w="1632" w:type="dxa"/>
            <w:vAlign w:val="center"/>
          </w:tcPr>
          <w:p w14:paraId="4D978C15" w14:textId="77777777" w:rsidR="00C50CDA" w:rsidRPr="003C0C46" w:rsidRDefault="00C50CDA" w:rsidP="003C0C46">
            <w:pPr>
              <w:bidi/>
              <w:jc w:val="center"/>
              <w:rPr>
                <w:rFonts w:ascii="Simplified Arabic" w:hAnsi="Simplified Arabic" w:cs="Simplified Arabic"/>
                <w:b/>
                <w:bCs/>
                <w:rtl/>
                <w:lang w:bidi="ar-EG"/>
              </w:rPr>
            </w:pPr>
          </w:p>
        </w:tc>
        <w:tc>
          <w:tcPr>
            <w:tcW w:w="1414" w:type="dxa"/>
            <w:vMerge/>
            <w:vAlign w:val="center"/>
          </w:tcPr>
          <w:p w14:paraId="49E5E4E9"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138B8BF9"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7C52C90B" w14:textId="77777777" w:rsidTr="00FD6C08">
        <w:trPr>
          <w:jc w:val="center"/>
        </w:trPr>
        <w:tc>
          <w:tcPr>
            <w:tcW w:w="958" w:type="dxa"/>
          </w:tcPr>
          <w:p w14:paraId="7E97BE7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المتغير التابع</w:t>
            </w:r>
          </w:p>
        </w:tc>
        <w:tc>
          <w:tcPr>
            <w:tcW w:w="1337" w:type="dxa"/>
          </w:tcPr>
          <w:p w14:paraId="1E73C45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5A3EF12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w:t>
            </w:r>
          </w:p>
        </w:tc>
        <w:tc>
          <w:tcPr>
            <w:tcW w:w="1158" w:type="dxa"/>
          </w:tcPr>
          <w:p w14:paraId="3BB53E1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الخطأ المعياري</w:t>
            </w:r>
          </w:p>
        </w:tc>
        <w:tc>
          <w:tcPr>
            <w:tcW w:w="1632" w:type="dxa"/>
          </w:tcPr>
          <w:p w14:paraId="331B5CD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Beta</w:t>
            </w:r>
          </w:p>
        </w:tc>
        <w:tc>
          <w:tcPr>
            <w:tcW w:w="1414" w:type="dxa"/>
          </w:tcPr>
          <w:p w14:paraId="3BC6245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T</w:t>
            </w:r>
          </w:p>
        </w:tc>
        <w:tc>
          <w:tcPr>
            <w:tcW w:w="854" w:type="dxa"/>
          </w:tcPr>
          <w:p w14:paraId="3B6DBF5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T</w:t>
            </w:r>
          </w:p>
        </w:tc>
      </w:tr>
      <w:tr w:rsidR="00C50CDA" w:rsidRPr="003C0C46" w14:paraId="3229D80A" w14:textId="77777777" w:rsidTr="00FD6C08">
        <w:trPr>
          <w:jc w:val="center"/>
        </w:trPr>
        <w:tc>
          <w:tcPr>
            <w:tcW w:w="958" w:type="dxa"/>
            <w:vMerge w:val="restart"/>
          </w:tcPr>
          <w:p w14:paraId="0EF793AD"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إدارة الازمات المؤسسية</w:t>
            </w:r>
          </w:p>
        </w:tc>
        <w:tc>
          <w:tcPr>
            <w:tcW w:w="1337" w:type="dxa"/>
          </w:tcPr>
          <w:p w14:paraId="4AE8FDE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الثابت </w:t>
            </w:r>
            <w:r w:rsidRPr="003C0C46">
              <w:rPr>
                <w:rFonts w:ascii="Simplified Arabic" w:hAnsi="Simplified Arabic" w:cs="Simplified Arabic"/>
                <w:b/>
                <w:bCs/>
                <w:lang w:bidi="ar-EG"/>
              </w:rPr>
              <w:t>Constant</w:t>
            </w:r>
          </w:p>
        </w:tc>
        <w:tc>
          <w:tcPr>
            <w:tcW w:w="1663" w:type="dxa"/>
            <w:vAlign w:val="center"/>
          </w:tcPr>
          <w:p w14:paraId="67609D1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29.550</w:t>
            </w:r>
          </w:p>
        </w:tc>
        <w:tc>
          <w:tcPr>
            <w:tcW w:w="1158" w:type="dxa"/>
            <w:vAlign w:val="center"/>
          </w:tcPr>
          <w:p w14:paraId="007875D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2.309</w:t>
            </w:r>
          </w:p>
        </w:tc>
        <w:tc>
          <w:tcPr>
            <w:tcW w:w="1632" w:type="dxa"/>
            <w:vAlign w:val="center"/>
          </w:tcPr>
          <w:p w14:paraId="284CBEAD" w14:textId="77777777" w:rsidR="00C50CDA" w:rsidRPr="003C0C46" w:rsidRDefault="00C50CDA" w:rsidP="003C0C46">
            <w:pPr>
              <w:bidi/>
              <w:jc w:val="center"/>
              <w:rPr>
                <w:rFonts w:ascii="Simplified Arabic" w:hAnsi="Simplified Arabic" w:cs="Simplified Arabic"/>
                <w:b/>
                <w:bCs/>
                <w:rtl/>
                <w:lang w:bidi="ar-EG"/>
              </w:rPr>
            </w:pPr>
          </w:p>
        </w:tc>
        <w:tc>
          <w:tcPr>
            <w:tcW w:w="1414" w:type="dxa"/>
            <w:vAlign w:val="center"/>
          </w:tcPr>
          <w:p w14:paraId="233BADF8"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12.796</w:t>
            </w:r>
          </w:p>
        </w:tc>
        <w:tc>
          <w:tcPr>
            <w:tcW w:w="854" w:type="dxa"/>
            <w:vAlign w:val="center"/>
          </w:tcPr>
          <w:p w14:paraId="438DCE2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r w:rsidR="00C50CDA" w:rsidRPr="003C0C46" w14:paraId="5A19B2E2" w14:textId="77777777" w:rsidTr="00FD6C08">
        <w:trPr>
          <w:jc w:val="center"/>
        </w:trPr>
        <w:tc>
          <w:tcPr>
            <w:tcW w:w="958" w:type="dxa"/>
            <w:vMerge/>
          </w:tcPr>
          <w:p w14:paraId="0A51C629" w14:textId="77777777" w:rsidR="00C50CDA" w:rsidRPr="003C0C46" w:rsidRDefault="00C50CDA" w:rsidP="003C0C46">
            <w:pPr>
              <w:bidi/>
              <w:jc w:val="center"/>
              <w:rPr>
                <w:rFonts w:ascii="Simplified Arabic" w:hAnsi="Simplified Arabic" w:cs="Simplified Arabic"/>
                <w:b/>
                <w:bCs/>
                <w:rtl/>
                <w:lang w:bidi="ar-EG"/>
              </w:rPr>
            </w:pPr>
          </w:p>
        </w:tc>
        <w:tc>
          <w:tcPr>
            <w:tcW w:w="1337" w:type="dxa"/>
          </w:tcPr>
          <w:p w14:paraId="7E2BD42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rPr>
              <w:t>دور خدمات البريد الإلكتروني</w:t>
            </w:r>
          </w:p>
        </w:tc>
        <w:tc>
          <w:tcPr>
            <w:tcW w:w="1663" w:type="dxa"/>
            <w:vAlign w:val="center"/>
          </w:tcPr>
          <w:p w14:paraId="7276E46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.677</w:t>
            </w:r>
          </w:p>
        </w:tc>
        <w:tc>
          <w:tcPr>
            <w:tcW w:w="1158" w:type="dxa"/>
            <w:vAlign w:val="center"/>
          </w:tcPr>
          <w:p w14:paraId="56248C7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.122</w:t>
            </w:r>
          </w:p>
        </w:tc>
        <w:tc>
          <w:tcPr>
            <w:tcW w:w="1632" w:type="dxa"/>
            <w:vAlign w:val="center"/>
          </w:tcPr>
          <w:p w14:paraId="532EB89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.557</w:t>
            </w:r>
          </w:p>
        </w:tc>
        <w:tc>
          <w:tcPr>
            <w:tcW w:w="1414" w:type="dxa"/>
            <w:vAlign w:val="center"/>
          </w:tcPr>
          <w:p w14:paraId="426BFAC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5.536</w:t>
            </w:r>
          </w:p>
        </w:tc>
        <w:tc>
          <w:tcPr>
            <w:tcW w:w="854" w:type="dxa"/>
            <w:vAlign w:val="center"/>
          </w:tcPr>
          <w:p w14:paraId="43818009"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bl>
    <w:p w14:paraId="26F06B3C" w14:textId="77777777" w:rsidR="00C50CDA" w:rsidRPr="003C0C46" w:rsidRDefault="00C50CDA" w:rsidP="003C0C46">
      <w:pPr>
        <w:bidi/>
        <w:jc w:val="both"/>
        <w:rPr>
          <w:rFonts w:ascii="Simplified Arabic" w:hAnsi="Simplified Arabic" w:cs="Simplified Arabic"/>
          <w:b/>
          <w:bCs/>
          <w:sz w:val="22"/>
          <w:szCs w:val="22"/>
          <w:rtl/>
        </w:rPr>
      </w:pPr>
      <w:r w:rsidRPr="003C0C46">
        <w:rPr>
          <w:rFonts w:ascii="Simplified Arabic" w:hAnsi="Simplified Arabic" w:cs="Simplified Arabic"/>
          <w:b/>
          <w:bCs/>
          <w:sz w:val="22"/>
          <w:szCs w:val="22"/>
          <w:rtl/>
        </w:rPr>
        <w:t xml:space="preserve">المصدر: من إعداد الباحث استنادا إلى التحليل الإحصائي باستخدام برنامج </w:t>
      </w:r>
      <w:r w:rsidRPr="003C0C46">
        <w:rPr>
          <w:rFonts w:ascii="Simplified Arabic" w:hAnsi="Simplified Arabic" w:cs="Simplified Arabic"/>
          <w:b/>
          <w:bCs/>
          <w:sz w:val="22"/>
          <w:szCs w:val="22"/>
        </w:rPr>
        <w:t>SPSS</w:t>
      </w:r>
    </w:p>
    <w:p w14:paraId="704E9C2F" w14:textId="77777777" w:rsidR="00C50CDA" w:rsidRPr="003C0C46" w:rsidRDefault="00C50CDA" w:rsidP="003C0C46">
      <w:pPr>
        <w:bidi/>
        <w:spacing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rPr>
        <w:t xml:space="preserve">يتبين من الجدول (4 - 13) </w:t>
      </w: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خدمات البريد الإلكتروني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خدمات البريد الإلكتروني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حيث بلغت قيمة معامل الارتباط </w:t>
      </w:r>
      <w:r w:rsidRPr="003C0C46">
        <w:rPr>
          <w:rFonts w:ascii="Simplified Arabic" w:hAnsi="Simplified Arabic" w:cs="Simplified Arabic"/>
          <w:sz w:val="28"/>
          <w:szCs w:val="28"/>
          <w:lang w:bidi="ar-EG"/>
        </w:rPr>
        <w:t>0.557</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واتضح ان المتغير المستقل (</w:t>
      </w:r>
      <w:r w:rsidRPr="003C0C46">
        <w:rPr>
          <w:rFonts w:ascii="Simplified Arabic" w:hAnsi="Simplified Arabic" w:cs="Simplified Arabic"/>
          <w:sz w:val="28"/>
          <w:szCs w:val="28"/>
          <w:rtl/>
        </w:rPr>
        <w:t>دور خدمات البريد الإلكتروني</w:t>
      </w:r>
      <w:r w:rsidRPr="003C0C46">
        <w:rPr>
          <w:rFonts w:ascii="Simplified Arabic" w:hAnsi="Simplified Arabic" w:cs="Simplified Arabic"/>
          <w:sz w:val="28"/>
          <w:szCs w:val="28"/>
          <w:rtl/>
          <w:lang w:eastAsia="ar-SA" w:bidi="ar-EG"/>
        </w:rPr>
        <w:t xml:space="preserve">) يفسر </w:t>
      </w:r>
      <w:r w:rsidRPr="003C0C46">
        <w:rPr>
          <w:rFonts w:ascii="Simplified Arabic" w:hAnsi="Simplified Arabic" w:cs="Simplified Arabic"/>
          <w:sz w:val="28"/>
          <w:szCs w:val="28"/>
          <w:lang w:eastAsia="ar-SA" w:bidi="ar-EG"/>
        </w:rPr>
        <w:t>31.1</w:t>
      </w:r>
      <w:r w:rsidRPr="003C0C46">
        <w:rPr>
          <w:rFonts w:ascii="Simplified Arabic" w:hAnsi="Simplified Arabic" w:cs="Simplified Arabic"/>
          <w:sz w:val="28"/>
          <w:szCs w:val="28"/>
          <w:rtl/>
          <w:lang w:eastAsia="ar-SA" w:bidi="ar-EG"/>
        </w:rPr>
        <w:t xml:space="preserve"> % من التغيرات التي تحدث في المتغير التابع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eastAsia="ar-SA" w:bidi="ar-EG"/>
        </w:rPr>
        <w:t xml:space="preserve">) وتبين أن كلما ازداد مستوى </w:t>
      </w:r>
      <w:r w:rsidRPr="003C0C46">
        <w:rPr>
          <w:rFonts w:ascii="Simplified Arabic" w:hAnsi="Simplified Arabic" w:cs="Simplified Arabic"/>
          <w:sz w:val="28"/>
          <w:szCs w:val="28"/>
          <w:rtl/>
        </w:rPr>
        <w:t xml:space="preserve">دور خدمات البريد الإلكتروني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0.677</w:t>
      </w:r>
      <w:r w:rsidRPr="003C0C46">
        <w:rPr>
          <w:rFonts w:ascii="Simplified Arabic" w:hAnsi="Simplified Arabic" w:cs="Simplified Arabic"/>
          <w:sz w:val="28"/>
          <w:szCs w:val="28"/>
          <w:rtl/>
          <w:lang w:eastAsia="ar-SA" w:bidi="ar-EG"/>
        </w:rPr>
        <w:t xml:space="preserve">% وهو ما يجيب عن السؤال الثاني للدراسة وكذلك يبين صحة الفرضية الثانية للدراسة والتي تنص "يوجد أثر دال إحصائيا عند مستوى دالة (0.05) لدور </w:t>
      </w:r>
      <w:r w:rsidRPr="003C0C46">
        <w:rPr>
          <w:rFonts w:ascii="Simplified Arabic" w:hAnsi="Simplified Arabic" w:cs="Simplified Arabic"/>
          <w:sz w:val="28"/>
          <w:szCs w:val="28"/>
          <w:rtl/>
        </w:rPr>
        <w:t xml:space="preserve">خدمات البريد الإلكتروني </w:t>
      </w:r>
      <w:r w:rsidRPr="003C0C46">
        <w:rPr>
          <w:rFonts w:ascii="Simplified Arabic" w:hAnsi="Simplified Arabic" w:cs="Simplified Arabic"/>
          <w:sz w:val="28"/>
          <w:szCs w:val="28"/>
          <w:rtl/>
          <w:lang w:eastAsia="ar-SA" w:bidi="ar-EG"/>
        </w:rPr>
        <w:t xml:space="preserve">على إدارة الأزمات المؤسسية بالمنشآت الصحية الخاصة" </w:t>
      </w:r>
    </w:p>
    <w:p w14:paraId="12CAAA8B" w14:textId="77777777" w:rsidR="00C50CDA" w:rsidRPr="003C0C46" w:rsidRDefault="00C50CDA" w:rsidP="003C0C46">
      <w:pPr>
        <w:bidi/>
        <w:jc w:val="both"/>
        <w:rPr>
          <w:rFonts w:ascii="Simplified Arabic" w:eastAsia="Calibri" w:hAnsi="Simplified Arabic" w:cs="Simplified Arabic"/>
          <w:b/>
          <w:bCs/>
          <w:sz w:val="28"/>
          <w:szCs w:val="28"/>
          <w:rtl/>
          <w:lang w:bidi="ar-EG"/>
        </w:rPr>
      </w:pPr>
      <w:r w:rsidRPr="003C0C46">
        <w:rPr>
          <w:rFonts w:ascii="Simplified Arabic" w:eastAsia="Calibri" w:hAnsi="Simplified Arabic" w:cs="Simplified Arabic"/>
          <w:b/>
          <w:bCs/>
          <w:sz w:val="28"/>
          <w:szCs w:val="28"/>
          <w:rtl/>
          <w:lang w:bidi="ar-EG"/>
        </w:rPr>
        <w:lastRenderedPageBreak/>
        <w:t>نتائج الإجابة عن السؤال الثالث والذي ينص على "</w:t>
      </w:r>
      <w:r w:rsidRPr="003C0C46">
        <w:rPr>
          <w:rFonts w:ascii="Simplified Arabic" w:hAnsi="Simplified Arabic" w:cs="Simplified Arabic"/>
          <w:b/>
          <w:bCs/>
          <w:sz w:val="28"/>
          <w:szCs w:val="28"/>
          <w:rtl/>
        </w:rPr>
        <w:t xml:space="preserve"> ما دور الإعلانات الإلكترونية في إدارة الأزمات المؤسسية من وجهة نظر العاملين بالمنشآت الصحية الخاصة؟</w:t>
      </w:r>
      <w:r w:rsidRPr="003C0C46">
        <w:rPr>
          <w:rFonts w:ascii="Simplified Arabic" w:eastAsia="Calibri" w:hAnsi="Simplified Arabic" w:cs="Simplified Arabic"/>
          <w:b/>
          <w:bCs/>
          <w:sz w:val="28"/>
          <w:szCs w:val="28"/>
          <w:rtl/>
          <w:lang w:bidi="ar-EG"/>
        </w:rPr>
        <w:t>"</w:t>
      </w:r>
    </w:p>
    <w:p w14:paraId="03FD4687" w14:textId="77777777" w:rsidR="00C50CDA" w:rsidRPr="003C0C46" w:rsidRDefault="00C50CDA" w:rsidP="003C0C46">
      <w:pPr>
        <w:bidi/>
        <w:spacing w:before="100" w:beforeAutospacing="1" w:after="100" w:afterAutospacing="1" w:line="360" w:lineRule="auto"/>
        <w:jc w:val="center"/>
        <w:rPr>
          <w:rFonts w:ascii="Simplified Arabic" w:hAnsi="Simplified Arabic" w:cs="Simplified Arabic"/>
          <w:b/>
          <w:bCs/>
          <w:szCs w:val="22"/>
          <w:rtl/>
          <w:lang w:bidi="ar-EG"/>
        </w:rPr>
      </w:pPr>
      <w:r w:rsidRPr="003C0C46">
        <w:rPr>
          <w:rFonts w:ascii="Simplified Arabic" w:hAnsi="Simplified Arabic" w:cs="Simplified Arabic"/>
          <w:b/>
          <w:bCs/>
          <w:szCs w:val="22"/>
          <w:rtl/>
          <w:lang w:bidi="ar-EG"/>
        </w:rPr>
        <w:t>جدول (4 - 14) نتائج نموذج الانحدار الخطي البسيط ل</w:t>
      </w:r>
      <w:r w:rsidRPr="003C0C46">
        <w:rPr>
          <w:rFonts w:ascii="Simplified Arabic" w:hAnsi="Simplified Arabic" w:cs="Simplified Arabic"/>
          <w:b/>
          <w:bCs/>
          <w:szCs w:val="22"/>
          <w:rtl/>
        </w:rPr>
        <w:t>دور الإعلانات الإلكترونية في إدارة الأزمات المؤسسية</w:t>
      </w:r>
    </w:p>
    <w:tbl>
      <w:tblPr>
        <w:tblStyle w:val="af0"/>
        <w:bidiVisual/>
        <w:tblW w:w="0" w:type="auto"/>
        <w:jc w:val="center"/>
        <w:tblLook w:val="04A0" w:firstRow="1" w:lastRow="0" w:firstColumn="1" w:lastColumn="0" w:noHBand="0" w:noVBand="1"/>
      </w:tblPr>
      <w:tblGrid>
        <w:gridCol w:w="958"/>
        <w:gridCol w:w="1337"/>
        <w:gridCol w:w="1663"/>
        <w:gridCol w:w="1158"/>
        <w:gridCol w:w="1632"/>
        <w:gridCol w:w="1414"/>
        <w:gridCol w:w="854"/>
      </w:tblGrid>
      <w:tr w:rsidR="00C50CDA" w:rsidRPr="003C0C46" w14:paraId="34706F69" w14:textId="77777777" w:rsidTr="00FD6C08">
        <w:trPr>
          <w:jc w:val="center"/>
        </w:trPr>
        <w:tc>
          <w:tcPr>
            <w:tcW w:w="9016" w:type="dxa"/>
            <w:gridSpan w:val="7"/>
          </w:tcPr>
          <w:p w14:paraId="26876D1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ملخص النموذج </w:t>
            </w:r>
            <w:r w:rsidRPr="003C0C46">
              <w:rPr>
                <w:rFonts w:ascii="Simplified Arabic" w:hAnsi="Simplified Arabic" w:cs="Simplified Arabic"/>
                <w:b/>
                <w:bCs/>
                <w:lang w:bidi="ar-EG"/>
              </w:rPr>
              <w:t>Model Summary</w:t>
            </w:r>
          </w:p>
        </w:tc>
      </w:tr>
      <w:tr w:rsidR="00C50CDA" w:rsidRPr="003C0C46" w14:paraId="184C0A76" w14:textId="77777777" w:rsidTr="00FD6C08">
        <w:trPr>
          <w:jc w:val="center"/>
        </w:trPr>
        <w:tc>
          <w:tcPr>
            <w:tcW w:w="3958" w:type="dxa"/>
            <w:gridSpan w:val="3"/>
          </w:tcPr>
          <w:p w14:paraId="586ECC2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الارتباط </w:t>
            </w:r>
            <w:r w:rsidRPr="003C0C46">
              <w:rPr>
                <w:rFonts w:ascii="Simplified Arabic" w:hAnsi="Simplified Arabic" w:cs="Simplified Arabic"/>
                <w:b/>
                <w:bCs/>
                <w:lang w:bidi="ar-EG"/>
              </w:rPr>
              <w:t>R</w:t>
            </w:r>
          </w:p>
        </w:tc>
        <w:tc>
          <w:tcPr>
            <w:tcW w:w="2790" w:type="dxa"/>
            <w:gridSpan w:val="2"/>
          </w:tcPr>
          <w:p w14:paraId="2D9A2F0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التحديد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w:t>
            </w:r>
          </w:p>
        </w:tc>
        <w:tc>
          <w:tcPr>
            <w:tcW w:w="2268" w:type="dxa"/>
            <w:gridSpan w:val="2"/>
          </w:tcPr>
          <w:p w14:paraId="0F0A46D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معامل </w:t>
            </w:r>
            <w:r w:rsidRPr="003C0C46">
              <w:rPr>
                <w:rFonts w:ascii="Simplified Arabic" w:hAnsi="Simplified Arabic" w:cs="Simplified Arabic"/>
                <w:b/>
                <w:bCs/>
                <w:lang w:bidi="ar-EG"/>
              </w:rPr>
              <w:t>R</w:t>
            </w:r>
            <w:r w:rsidRPr="003C0C46">
              <w:rPr>
                <w:rFonts w:ascii="Simplified Arabic" w:hAnsi="Simplified Arabic" w:cs="Simplified Arabic"/>
                <w:b/>
                <w:bCs/>
                <w:vertAlign w:val="superscript"/>
                <w:lang w:bidi="ar-EG"/>
              </w:rPr>
              <w:t>-2 Adjusted</w:t>
            </w:r>
          </w:p>
        </w:tc>
      </w:tr>
      <w:tr w:rsidR="00C50CDA" w:rsidRPr="003C0C46" w14:paraId="4C5BFEAF" w14:textId="77777777" w:rsidTr="00FD6C08">
        <w:trPr>
          <w:jc w:val="center"/>
        </w:trPr>
        <w:tc>
          <w:tcPr>
            <w:tcW w:w="3958" w:type="dxa"/>
            <w:gridSpan w:val="3"/>
            <w:vAlign w:val="center"/>
          </w:tcPr>
          <w:p w14:paraId="383A035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0.500</w:t>
            </w:r>
          </w:p>
        </w:tc>
        <w:tc>
          <w:tcPr>
            <w:tcW w:w="2790" w:type="dxa"/>
            <w:gridSpan w:val="2"/>
            <w:vAlign w:val="center"/>
          </w:tcPr>
          <w:p w14:paraId="24A0175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0.255</w:t>
            </w:r>
          </w:p>
        </w:tc>
        <w:tc>
          <w:tcPr>
            <w:tcW w:w="2268" w:type="dxa"/>
            <w:gridSpan w:val="2"/>
            <w:vAlign w:val="center"/>
          </w:tcPr>
          <w:p w14:paraId="2CAB8D6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0.239</w:t>
            </w:r>
          </w:p>
        </w:tc>
      </w:tr>
      <w:tr w:rsidR="00C50CDA" w:rsidRPr="003C0C46" w14:paraId="24E134B1" w14:textId="77777777" w:rsidTr="00FD6C08">
        <w:trPr>
          <w:jc w:val="center"/>
        </w:trPr>
        <w:tc>
          <w:tcPr>
            <w:tcW w:w="9016" w:type="dxa"/>
            <w:gridSpan w:val="7"/>
          </w:tcPr>
          <w:p w14:paraId="004652C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eastAsia="Calibri" w:hAnsi="Simplified Arabic" w:cs="Simplified Arabic"/>
                <w:b/>
                <w:bCs/>
                <w:kern w:val="2"/>
                <w:rtl/>
                <w:lang w:bidi="ar-EG"/>
                <w14:ligatures w14:val="standardContextual"/>
              </w:rPr>
              <w:t xml:space="preserve">تحليل التباين </w:t>
            </w:r>
            <w:r w:rsidRPr="003C0C46">
              <w:rPr>
                <w:rFonts w:ascii="Simplified Arabic" w:eastAsia="Calibri" w:hAnsi="Simplified Arabic" w:cs="Simplified Arabic"/>
                <w:b/>
                <w:bCs/>
                <w:kern w:val="2"/>
                <w:lang w:bidi="ar-EG"/>
                <w14:ligatures w14:val="standardContextual"/>
              </w:rPr>
              <w:t>ANOVA</w:t>
            </w:r>
          </w:p>
        </w:tc>
      </w:tr>
      <w:tr w:rsidR="00C50CDA" w:rsidRPr="003C0C46" w14:paraId="3C9B9CF4" w14:textId="77777777" w:rsidTr="00FD6C08">
        <w:trPr>
          <w:jc w:val="center"/>
        </w:trPr>
        <w:tc>
          <w:tcPr>
            <w:tcW w:w="2295" w:type="dxa"/>
            <w:gridSpan w:val="2"/>
          </w:tcPr>
          <w:p w14:paraId="6EAF32D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523DF70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مجموع المربعات</w:t>
            </w:r>
          </w:p>
        </w:tc>
        <w:tc>
          <w:tcPr>
            <w:tcW w:w="1158" w:type="dxa"/>
          </w:tcPr>
          <w:p w14:paraId="2E39FBA4" w14:textId="0110C8A0"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درجات الحرية</w:t>
            </w:r>
          </w:p>
        </w:tc>
        <w:tc>
          <w:tcPr>
            <w:tcW w:w="1632" w:type="dxa"/>
          </w:tcPr>
          <w:p w14:paraId="01779C59"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متوسط المربعات</w:t>
            </w:r>
          </w:p>
        </w:tc>
        <w:tc>
          <w:tcPr>
            <w:tcW w:w="1414" w:type="dxa"/>
          </w:tcPr>
          <w:p w14:paraId="64B5A6A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F</w:t>
            </w:r>
          </w:p>
        </w:tc>
        <w:tc>
          <w:tcPr>
            <w:tcW w:w="854" w:type="dxa"/>
          </w:tcPr>
          <w:p w14:paraId="27C7F1F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F</w:t>
            </w:r>
          </w:p>
        </w:tc>
      </w:tr>
      <w:tr w:rsidR="00C50CDA" w:rsidRPr="003C0C46" w14:paraId="11DF03F4" w14:textId="77777777" w:rsidTr="00FD6C08">
        <w:trPr>
          <w:jc w:val="center"/>
        </w:trPr>
        <w:tc>
          <w:tcPr>
            <w:tcW w:w="2295" w:type="dxa"/>
            <w:gridSpan w:val="2"/>
          </w:tcPr>
          <w:p w14:paraId="38E103E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الانحدار </w:t>
            </w:r>
            <w:r w:rsidRPr="003C0C46">
              <w:rPr>
                <w:rFonts w:ascii="Simplified Arabic" w:hAnsi="Simplified Arabic" w:cs="Simplified Arabic"/>
                <w:b/>
                <w:bCs/>
                <w:color w:val="000000"/>
              </w:rPr>
              <w:t>Regression</w:t>
            </w:r>
          </w:p>
        </w:tc>
        <w:tc>
          <w:tcPr>
            <w:tcW w:w="1663" w:type="dxa"/>
            <w:vAlign w:val="center"/>
          </w:tcPr>
          <w:p w14:paraId="2B5F5E6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436.431</w:t>
            </w:r>
          </w:p>
        </w:tc>
        <w:tc>
          <w:tcPr>
            <w:tcW w:w="1158" w:type="dxa"/>
            <w:vAlign w:val="center"/>
          </w:tcPr>
          <w:p w14:paraId="04B66D9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w:t>
            </w:r>
          </w:p>
        </w:tc>
        <w:tc>
          <w:tcPr>
            <w:tcW w:w="1632" w:type="dxa"/>
            <w:vAlign w:val="center"/>
          </w:tcPr>
          <w:p w14:paraId="659611B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436.431</w:t>
            </w:r>
          </w:p>
        </w:tc>
        <w:tc>
          <w:tcPr>
            <w:tcW w:w="1414" w:type="dxa"/>
            <w:vMerge w:val="restart"/>
            <w:vAlign w:val="center"/>
          </w:tcPr>
          <w:p w14:paraId="4932829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22.663</w:t>
            </w:r>
          </w:p>
        </w:tc>
        <w:tc>
          <w:tcPr>
            <w:tcW w:w="854" w:type="dxa"/>
            <w:vMerge w:val="restart"/>
            <w:vAlign w:val="center"/>
          </w:tcPr>
          <w:p w14:paraId="31C9481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0.000</w:t>
            </w:r>
          </w:p>
        </w:tc>
      </w:tr>
      <w:tr w:rsidR="00C50CDA" w:rsidRPr="003C0C46" w14:paraId="276644B3" w14:textId="77777777" w:rsidTr="00FD6C08">
        <w:trPr>
          <w:jc w:val="center"/>
        </w:trPr>
        <w:tc>
          <w:tcPr>
            <w:tcW w:w="2295" w:type="dxa"/>
            <w:gridSpan w:val="2"/>
          </w:tcPr>
          <w:p w14:paraId="33A7759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الباقي </w:t>
            </w:r>
            <w:r w:rsidRPr="003C0C46">
              <w:rPr>
                <w:rFonts w:ascii="Simplified Arabic" w:hAnsi="Simplified Arabic" w:cs="Simplified Arabic"/>
                <w:b/>
                <w:bCs/>
                <w:lang w:bidi="ar-EG"/>
              </w:rPr>
              <w:t>Residual</w:t>
            </w:r>
            <w:r w:rsidRPr="003C0C46">
              <w:rPr>
                <w:rFonts w:ascii="Simplified Arabic" w:hAnsi="Simplified Arabic" w:cs="Simplified Arabic"/>
                <w:b/>
                <w:bCs/>
                <w:color w:val="000000"/>
              </w:rPr>
              <w:t xml:space="preserve"> </w:t>
            </w:r>
          </w:p>
        </w:tc>
        <w:tc>
          <w:tcPr>
            <w:tcW w:w="1663" w:type="dxa"/>
            <w:vAlign w:val="center"/>
          </w:tcPr>
          <w:p w14:paraId="3A5611E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1309.511</w:t>
            </w:r>
          </w:p>
        </w:tc>
        <w:tc>
          <w:tcPr>
            <w:tcW w:w="1158" w:type="dxa"/>
            <w:vAlign w:val="center"/>
          </w:tcPr>
          <w:p w14:paraId="12FA40D6"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68</w:t>
            </w:r>
          </w:p>
        </w:tc>
        <w:tc>
          <w:tcPr>
            <w:tcW w:w="1632" w:type="dxa"/>
            <w:vAlign w:val="center"/>
          </w:tcPr>
          <w:p w14:paraId="25960AC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19.258</w:t>
            </w:r>
          </w:p>
        </w:tc>
        <w:tc>
          <w:tcPr>
            <w:tcW w:w="1414" w:type="dxa"/>
            <w:vMerge/>
            <w:vAlign w:val="center"/>
          </w:tcPr>
          <w:p w14:paraId="0827BD73"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779B99C0"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1DD2EDDB" w14:textId="77777777" w:rsidTr="00FD6C08">
        <w:trPr>
          <w:jc w:val="center"/>
        </w:trPr>
        <w:tc>
          <w:tcPr>
            <w:tcW w:w="2295" w:type="dxa"/>
            <w:gridSpan w:val="2"/>
          </w:tcPr>
          <w:p w14:paraId="19665AE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المجموع</w:t>
            </w:r>
            <w:r w:rsidRPr="003C0C46">
              <w:rPr>
                <w:rFonts w:ascii="Simplified Arabic" w:hAnsi="Simplified Arabic" w:cs="Simplified Arabic"/>
                <w:b/>
                <w:bCs/>
                <w:lang w:bidi="ar-EG"/>
              </w:rPr>
              <w:t xml:space="preserve"> Total</w:t>
            </w:r>
          </w:p>
        </w:tc>
        <w:tc>
          <w:tcPr>
            <w:tcW w:w="1663" w:type="dxa"/>
            <w:vAlign w:val="center"/>
          </w:tcPr>
          <w:p w14:paraId="06B900A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1745.943</w:t>
            </w:r>
          </w:p>
        </w:tc>
        <w:tc>
          <w:tcPr>
            <w:tcW w:w="1158" w:type="dxa"/>
            <w:vAlign w:val="center"/>
          </w:tcPr>
          <w:p w14:paraId="025B69EE"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69</w:t>
            </w:r>
          </w:p>
        </w:tc>
        <w:tc>
          <w:tcPr>
            <w:tcW w:w="1632" w:type="dxa"/>
            <w:vAlign w:val="center"/>
          </w:tcPr>
          <w:p w14:paraId="07FB7FB8" w14:textId="77777777" w:rsidR="00C50CDA" w:rsidRPr="003C0C46" w:rsidRDefault="00C50CDA" w:rsidP="003C0C46">
            <w:pPr>
              <w:bidi/>
              <w:jc w:val="center"/>
              <w:rPr>
                <w:rFonts w:ascii="Simplified Arabic" w:hAnsi="Simplified Arabic" w:cs="Simplified Arabic"/>
                <w:b/>
                <w:bCs/>
                <w:rtl/>
                <w:lang w:bidi="ar-EG"/>
              </w:rPr>
            </w:pPr>
          </w:p>
        </w:tc>
        <w:tc>
          <w:tcPr>
            <w:tcW w:w="1414" w:type="dxa"/>
            <w:vMerge/>
            <w:vAlign w:val="center"/>
          </w:tcPr>
          <w:p w14:paraId="565F686C" w14:textId="77777777" w:rsidR="00C50CDA" w:rsidRPr="003C0C46" w:rsidRDefault="00C50CDA" w:rsidP="003C0C46">
            <w:pPr>
              <w:bidi/>
              <w:jc w:val="center"/>
              <w:rPr>
                <w:rFonts w:ascii="Simplified Arabic" w:hAnsi="Simplified Arabic" w:cs="Simplified Arabic"/>
                <w:b/>
                <w:bCs/>
                <w:rtl/>
                <w:lang w:bidi="ar-EG"/>
              </w:rPr>
            </w:pPr>
          </w:p>
        </w:tc>
        <w:tc>
          <w:tcPr>
            <w:tcW w:w="854" w:type="dxa"/>
            <w:vMerge/>
            <w:vAlign w:val="center"/>
          </w:tcPr>
          <w:p w14:paraId="2535D902" w14:textId="77777777" w:rsidR="00C50CDA" w:rsidRPr="003C0C46" w:rsidRDefault="00C50CDA" w:rsidP="003C0C46">
            <w:pPr>
              <w:bidi/>
              <w:jc w:val="center"/>
              <w:rPr>
                <w:rFonts w:ascii="Simplified Arabic" w:hAnsi="Simplified Arabic" w:cs="Simplified Arabic"/>
                <w:b/>
                <w:bCs/>
                <w:rtl/>
                <w:lang w:bidi="ar-EG"/>
              </w:rPr>
            </w:pPr>
          </w:p>
        </w:tc>
      </w:tr>
      <w:tr w:rsidR="00C50CDA" w:rsidRPr="003C0C46" w14:paraId="3C475760" w14:textId="77777777" w:rsidTr="00FD6C08">
        <w:trPr>
          <w:jc w:val="center"/>
        </w:trPr>
        <w:tc>
          <w:tcPr>
            <w:tcW w:w="958" w:type="dxa"/>
          </w:tcPr>
          <w:p w14:paraId="3FFBB30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المتغير التابع</w:t>
            </w:r>
          </w:p>
        </w:tc>
        <w:tc>
          <w:tcPr>
            <w:tcW w:w="1337" w:type="dxa"/>
          </w:tcPr>
          <w:p w14:paraId="360F6CB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النموذج</w:t>
            </w:r>
          </w:p>
        </w:tc>
        <w:tc>
          <w:tcPr>
            <w:tcW w:w="1663" w:type="dxa"/>
          </w:tcPr>
          <w:p w14:paraId="08CB1854"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w:t>
            </w:r>
          </w:p>
        </w:tc>
        <w:tc>
          <w:tcPr>
            <w:tcW w:w="1158" w:type="dxa"/>
          </w:tcPr>
          <w:p w14:paraId="7271128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الخطأ المعياري</w:t>
            </w:r>
          </w:p>
        </w:tc>
        <w:tc>
          <w:tcPr>
            <w:tcW w:w="1632" w:type="dxa"/>
          </w:tcPr>
          <w:p w14:paraId="76E1825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Beta</w:t>
            </w:r>
          </w:p>
        </w:tc>
        <w:tc>
          <w:tcPr>
            <w:tcW w:w="1414" w:type="dxa"/>
          </w:tcPr>
          <w:p w14:paraId="44530D37"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T</w:t>
            </w:r>
          </w:p>
        </w:tc>
        <w:tc>
          <w:tcPr>
            <w:tcW w:w="854" w:type="dxa"/>
          </w:tcPr>
          <w:p w14:paraId="412ED25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lang w:bidi="ar-EG"/>
              </w:rPr>
              <w:t>Sig T</w:t>
            </w:r>
          </w:p>
        </w:tc>
      </w:tr>
      <w:tr w:rsidR="00C50CDA" w:rsidRPr="003C0C46" w14:paraId="61EF5E9D" w14:textId="77777777" w:rsidTr="00FD6C08">
        <w:trPr>
          <w:jc w:val="center"/>
        </w:trPr>
        <w:tc>
          <w:tcPr>
            <w:tcW w:w="958" w:type="dxa"/>
            <w:vMerge w:val="restart"/>
          </w:tcPr>
          <w:p w14:paraId="17EFD193"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إدارة الازمات المؤسسية</w:t>
            </w:r>
          </w:p>
        </w:tc>
        <w:tc>
          <w:tcPr>
            <w:tcW w:w="1337" w:type="dxa"/>
          </w:tcPr>
          <w:p w14:paraId="6647A3C1"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lang w:bidi="ar-EG"/>
              </w:rPr>
              <w:t xml:space="preserve">الثابت </w:t>
            </w:r>
            <w:r w:rsidRPr="003C0C46">
              <w:rPr>
                <w:rFonts w:ascii="Simplified Arabic" w:hAnsi="Simplified Arabic" w:cs="Simplified Arabic"/>
                <w:b/>
                <w:bCs/>
                <w:lang w:bidi="ar-EG"/>
              </w:rPr>
              <w:t>Constant</w:t>
            </w:r>
          </w:p>
        </w:tc>
        <w:tc>
          <w:tcPr>
            <w:tcW w:w="1663" w:type="dxa"/>
            <w:vAlign w:val="center"/>
          </w:tcPr>
          <w:p w14:paraId="65621B85"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21.723</w:t>
            </w:r>
          </w:p>
        </w:tc>
        <w:tc>
          <w:tcPr>
            <w:tcW w:w="1158" w:type="dxa"/>
            <w:vAlign w:val="center"/>
          </w:tcPr>
          <w:p w14:paraId="7FC6B98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4.297</w:t>
            </w:r>
          </w:p>
        </w:tc>
        <w:tc>
          <w:tcPr>
            <w:tcW w:w="1632" w:type="dxa"/>
            <w:vAlign w:val="center"/>
          </w:tcPr>
          <w:p w14:paraId="05C90FD9" w14:textId="77777777" w:rsidR="00C50CDA" w:rsidRPr="003C0C46" w:rsidRDefault="00C50CDA" w:rsidP="003C0C46">
            <w:pPr>
              <w:bidi/>
              <w:jc w:val="center"/>
              <w:rPr>
                <w:rFonts w:ascii="Simplified Arabic" w:hAnsi="Simplified Arabic" w:cs="Simplified Arabic"/>
                <w:b/>
                <w:bCs/>
                <w:rtl/>
                <w:lang w:bidi="ar-EG"/>
              </w:rPr>
            </w:pPr>
          </w:p>
        </w:tc>
        <w:tc>
          <w:tcPr>
            <w:tcW w:w="1414" w:type="dxa"/>
            <w:vAlign w:val="center"/>
          </w:tcPr>
          <w:p w14:paraId="0D719F2C"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5.055</w:t>
            </w:r>
          </w:p>
        </w:tc>
        <w:tc>
          <w:tcPr>
            <w:tcW w:w="854" w:type="dxa"/>
            <w:vAlign w:val="center"/>
          </w:tcPr>
          <w:p w14:paraId="5AF41C52"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r w:rsidR="00C50CDA" w:rsidRPr="003C0C46" w14:paraId="2A948886" w14:textId="77777777" w:rsidTr="00FD6C08">
        <w:trPr>
          <w:jc w:val="center"/>
        </w:trPr>
        <w:tc>
          <w:tcPr>
            <w:tcW w:w="958" w:type="dxa"/>
            <w:vMerge/>
          </w:tcPr>
          <w:p w14:paraId="370D8B4C" w14:textId="77777777" w:rsidR="00C50CDA" w:rsidRPr="003C0C46" w:rsidRDefault="00C50CDA" w:rsidP="003C0C46">
            <w:pPr>
              <w:bidi/>
              <w:jc w:val="center"/>
              <w:rPr>
                <w:rFonts w:ascii="Simplified Arabic" w:hAnsi="Simplified Arabic" w:cs="Simplified Arabic"/>
                <w:b/>
                <w:bCs/>
                <w:rtl/>
                <w:lang w:bidi="ar-EG"/>
              </w:rPr>
            </w:pPr>
          </w:p>
        </w:tc>
        <w:tc>
          <w:tcPr>
            <w:tcW w:w="1337" w:type="dxa"/>
          </w:tcPr>
          <w:p w14:paraId="1DA5A96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rtl/>
              </w:rPr>
              <w:t>دور الإعلانات الإلكترونية</w:t>
            </w:r>
          </w:p>
        </w:tc>
        <w:tc>
          <w:tcPr>
            <w:tcW w:w="1663" w:type="dxa"/>
            <w:vAlign w:val="center"/>
          </w:tcPr>
          <w:p w14:paraId="77613A4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.976</w:t>
            </w:r>
          </w:p>
        </w:tc>
        <w:tc>
          <w:tcPr>
            <w:tcW w:w="1158" w:type="dxa"/>
            <w:vAlign w:val="center"/>
          </w:tcPr>
          <w:p w14:paraId="680659F0"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.205</w:t>
            </w:r>
          </w:p>
        </w:tc>
        <w:tc>
          <w:tcPr>
            <w:tcW w:w="1632" w:type="dxa"/>
            <w:vAlign w:val="center"/>
          </w:tcPr>
          <w:p w14:paraId="56B52E6B"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.500</w:t>
            </w:r>
          </w:p>
        </w:tc>
        <w:tc>
          <w:tcPr>
            <w:tcW w:w="1414" w:type="dxa"/>
            <w:vAlign w:val="center"/>
          </w:tcPr>
          <w:p w14:paraId="7FC29DBA"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4.761</w:t>
            </w:r>
          </w:p>
        </w:tc>
        <w:tc>
          <w:tcPr>
            <w:tcW w:w="854" w:type="dxa"/>
            <w:vAlign w:val="center"/>
          </w:tcPr>
          <w:p w14:paraId="6829E71F" w14:textId="77777777" w:rsidR="00C50CDA" w:rsidRPr="003C0C46" w:rsidRDefault="00C50CDA" w:rsidP="003C0C46">
            <w:pPr>
              <w:bidi/>
              <w:jc w:val="center"/>
              <w:rPr>
                <w:rFonts w:ascii="Simplified Arabic" w:hAnsi="Simplified Arabic" w:cs="Simplified Arabic"/>
                <w:b/>
                <w:bCs/>
                <w:rtl/>
                <w:lang w:bidi="ar-EG"/>
              </w:rPr>
            </w:pPr>
            <w:r w:rsidRPr="003C0C46">
              <w:rPr>
                <w:rFonts w:ascii="Simplified Arabic" w:hAnsi="Simplified Arabic" w:cs="Simplified Arabic"/>
                <w:b/>
                <w:bCs/>
                <w:color w:val="000000"/>
                <w14:ligatures w14:val="standardContextual"/>
              </w:rPr>
              <w:t>.000</w:t>
            </w:r>
          </w:p>
        </w:tc>
      </w:tr>
    </w:tbl>
    <w:p w14:paraId="1F46449D" w14:textId="77777777" w:rsidR="00C50CDA" w:rsidRPr="003C0C46" w:rsidRDefault="00C50CDA" w:rsidP="003C0C46">
      <w:pPr>
        <w:bidi/>
        <w:jc w:val="both"/>
        <w:rPr>
          <w:rFonts w:ascii="Simplified Arabic" w:hAnsi="Simplified Arabic" w:cs="Simplified Arabic"/>
          <w:b/>
          <w:bCs/>
          <w:sz w:val="22"/>
          <w:szCs w:val="22"/>
          <w:rtl/>
        </w:rPr>
      </w:pPr>
      <w:r w:rsidRPr="003C0C46">
        <w:rPr>
          <w:rFonts w:ascii="Simplified Arabic" w:hAnsi="Simplified Arabic" w:cs="Simplified Arabic"/>
          <w:b/>
          <w:bCs/>
          <w:sz w:val="22"/>
          <w:szCs w:val="22"/>
          <w:rtl/>
        </w:rPr>
        <w:t xml:space="preserve">المصدر: من إعداد الباحث استنادا إلى التحليل الإحصائي باستخدام برنامج </w:t>
      </w:r>
      <w:r w:rsidRPr="003C0C46">
        <w:rPr>
          <w:rFonts w:ascii="Simplified Arabic" w:hAnsi="Simplified Arabic" w:cs="Simplified Arabic"/>
          <w:b/>
          <w:bCs/>
          <w:sz w:val="22"/>
          <w:szCs w:val="22"/>
        </w:rPr>
        <w:t>SPSS</w:t>
      </w:r>
    </w:p>
    <w:p w14:paraId="12FC6711" w14:textId="4BF23734" w:rsidR="00C50CDA" w:rsidRPr="003C0C46" w:rsidRDefault="00C50CDA" w:rsidP="004A60D3">
      <w:pPr>
        <w:bidi/>
        <w:spacing w:line="360" w:lineRule="auto"/>
        <w:jc w:val="both"/>
        <w:rPr>
          <w:rFonts w:ascii="Simplified Arabic" w:hAnsi="Simplified Arabic" w:cs="Simplified Arabic"/>
          <w:b/>
          <w:bCs/>
          <w:color w:val="000000"/>
          <w:sz w:val="28"/>
          <w:szCs w:val="28"/>
          <w:rtl/>
        </w:rPr>
      </w:pPr>
      <w:r w:rsidRPr="003C0C46">
        <w:rPr>
          <w:rFonts w:ascii="Simplified Arabic" w:hAnsi="Simplified Arabic" w:cs="Simplified Arabic"/>
          <w:sz w:val="28"/>
          <w:szCs w:val="28"/>
          <w:rtl/>
        </w:rPr>
        <w:t xml:space="preserve">يتبين من الجدول (4 - 14) </w:t>
      </w: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الإعلانات الإلكترونية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الإعلانات الإلكترونية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حيث بلغت قيمة معامل الارتباط </w:t>
      </w:r>
      <w:r w:rsidRPr="003C0C46">
        <w:rPr>
          <w:rFonts w:ascii="Simplified Arabic" w:hAnsi="Simplified Arabic" w:cs="Simplified Arabic"/>
          <w:sz w:val="28"/>
          <w:szCs w:val="28"/>
          <w:lang w:bidi="ar-EG"/>
        </w:rPr>
        <w:t>0.500</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واتضح ان المتغير المستقل (</w:t>
      </w:r>
      <w:r w:rsidRPr="003C0C46">
        <w:rPr>
          <w:rFonts w:ascii="Simplified Arabic" w:hAnsi="Simplified Arabic" w:cs="Simplified Arabic"/>
          <w:sz w:val="28"/>
          <w:szCs w:val="28"/>
          <w:rtl/>
        </w:rPr>
        <w:t>دور الإعلانات الإلكترونية</w:t>
      </w:r>
      <w:r w:rsidRPr="003C0C46">
        <w:rPr>
          <w:rFonts w:ascii="Simplified Arabic" w:hAnsi="Simplified Arabic" w:cs="Simplified Arabic"/>
          <w:sz w:val="28"/>
          <w:szCs w:val="28"/>
          <w:rtl/>
          <w:lang w:eastAsia="ar-SA" w:bidi="ar-EG"/>
        </w:rPr>
        <w:t xml:space="preserve">) يفسر </w:t>
      </w:r>
      <w:r w:rsidRPr="003C0C46">
        <w:rPr>
          <w:rFonts w:ascii="Simplified Arabic" w:hAnsi="Simplified Arabic" w:cs="Simplified Arabic"/>
          <w:sz w:val="28"/>
          <w:szCs w:val="28"/>
          <w:lang w:eastAsia="ar-SA" w:bidi="ar-EG"/>
        </w:rPr>
        <w:t>25.5</w:t>
      </w:r>
      <w:r w:rsidRPr="003C0C46">
        <w:rPr>
          <w:rFonts w:ascii="Simplified Arabic" w:hAnsi="Simplified Arabic" w:cs="Simplified Arabic"/>
          <w:sz w:val="28"/>
          <w:szCs w:val="28"/>
          <w:rtl/>
          <w:lang w:eastAsia="ar-SA" w:bidi="ar-EG"/>
        </w:rPr>
        <w:t xml:space="preserve"> % من التغيرات التي تحدث في المتغير التابع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eastAsia="ar-SA" w:bidi="ar-EG"/>
        </w:rPr>
        <w:t xml:space="preserve">) وتبين أن كلما ازداد مستوى </w:t>
      </w:r>
      <w:r w:rsidRPr="003C0C46">
        <w:rPr>
          <w:rFonts w:ascii="Simplified Arabic" w:hAnsi="Simplified Arabic" w:cs="Simplified Arabic"/>
          <w:sz w:val="28"/>
          <w:szCs w:val="28"/>
          <w:rtl/>
        </w:rPr>
        <w:t xml:space="preserve">دور الإعلانات الإلكترونية </w:t>
      </w:r>
      <w:r w:rsidRPr="003C0C46">
        <w:rPr>
          <w:rFonts w:ascii="Simplified Arabic" w:hAnsi="Simplified Arabic" w:cs="Simplified Arabic"/>
          <w:sz w:val="28"/>
          <w:szCs w:val="28"/>
          <w:rtl/>
          <w:lang w:eastAsia="ar-SA" w:bidi="ar-EG"/>
        </w:rPr>
        <w:t xml:space="preserve">بمقدار 1 </w:t>
      </w:r>
      <w:r w:rsidRPr="003C0C46">
        <w:rPr>
          <w:rFonts w:ascii="Simplified Arabic" w:hAnsi="Simplified Arabic" w:cs="Simplified Arabic"/>
          <w:sz w:val="28"/>
          <w:szCs w:val="28"/>
          <w:rtl/>
          <w:lang w:eastAsia="ar-SA" w:bidi="ar-EG"/>
        </w:rPr>
        <w:lastRenderedPageBreak/>
        <w:t xml:space="preserve">%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0.976</w:t>
      </w:r>
      <w:r w:rsidRPr="003C0C46">
        <w:rPr>
          <w:rFonts w:ascii="Simplified Arabic" w:hAnsi="Simplified Arabic" w:cs="Simplified Arabic"/>
          <w:sz w:val="28"/>
          <w:szCs w:val="28"/>
          <w:rtl/>
          <w:lang w:eastAsia="ar-SA" w:bidi="ar-EG"/>
        </w:rPr>
        <w:t xml:space="preserve">% وهو ما يجيب عن السؤال الثالث للدراسة وكذلك يبين صحة الفرضية الثالثة للدراسة والتي تنص "يوجد أثر دال إحصائيا عند مستوى دالة (0.05) لدور </w:t>
      </w:r>
      <w:r w:rsidRPr="003C0C46">
        <w:rPr>
          <w:rFonts w:ascii="Simplified Arabic" w:hAnsi="Simplified Arabic" w:cs="Simplified Arabic"/>
          <w:sz w:val="28"/>
          <w:szCs w:val="28"/>
          <w:rtl/>
        </w:rPr>
        <w:t xml:space="preserve">الإعلانات الإلكترونية </w:t>
      </w:r>
      <w:r w:rsidRPr="003C0C46">
        <w:rPr>
          <w:rFonts w:ascii="Simplified Arabic" w:hAnsi="Simplified Arabic" w:cs="Simplified Arabic"/>
          <w:sz w:val="28"/>
          <w:szCs w:val="28"/>
          <w:rtl/>
          <w:lang w:eastAsia="ar-SA" w:bidi="ar-EG"/>
        </w:rPr>
        <w:t xml:space="preserve">على إدارة الأزمات المؤسسية بالمنشآت الصحية الخاصة" </w:t>
      </w:r>
      <w:r w:rsidR="004A60D3">
        <w:rPr>
          <w:rFonts w:ascii="Simplified Arabic" w:hAnsi="Simplified Arabic" w:cs="Simplified Arabic" w:hint="cs"/>
          <w:sz w:val="28"/>
          <w:szCs w:val="28"/>
          <w:rtl/>
          <w:lang w:eastAsia="ar-SA" w:bidi="ar-EG"/>
        </w:rPr>
        <w:t>.</w:t>
      </w:r>
    </w:p>
    <w:p w14:paraId="6A63C776" w14:textId="22C0545D"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81" w:name="_Toc227847319"/>
      <w:r w:rsidRPr="00FC1DAB">
        <w:rPr>
          <w:rFonts w:ascii="Simplified Arabic" w:hAnsi="Simplified Arabic" w:cs="Simplified Arabic"/>
          <w:b/>
          <w:bCs/>
          <w:color w:val="0D0D0D" w:themeColor="text1" w:themeTint="F2"/>
          <w:sz w:val="40"/>
          <w:szCs w:val="40"/>
          <w:rtl/>
        </w:rPr>
        <w:t>مناقشة نتائج الدراسة</w:t>
      </w:r>
      <w:bookmarkEnd w:id="81"/>
    </w:p>
    <w:p w14:paraId="10E7FCD8" w14:textId="77777777" w:rsidR="00C50CDA" w:rsidRPr="003C0C46" w:rsidRDefault="00C50CDA" w:rsidP="009C6DF3">
      <w:pPr>
        <w:pStyle w:val="a6"/>
        <w:numPr>
          <w:ilvl w:val="0"/>
          <w:numId w:val="19"/>
        </w:numPr>
        <w:bidi/>
        <w:spacing w:after="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rPr>
        <w:t xml:space="preserve">ارتفاع مستوى التسويق الرقمي في </w:t>
      </w:r>
      <w:r w:rsidRPr="003C0C46">
        <w:rPr>
          <w:rFonts w:ascii="Simplified Arabic" w:hAnsi="Simplified Arabic" w:cs="Simplified Arabic"/>
          <w:sz w:val="28"/>
          <w:szCs w:val="28"/>
          <w:rtl/>
          <w:lang w:bidi="ar-EG"/>
        </w:rPr>
        <w:t xml:space="preserve">المنشآت الصحية الخاصة </w:t>
      </w:r>
      <w:r w:rsidRPr="003C0C46">
        <w:rPr>
          <w:rFonts w:ascii="Simplified Arabic" w:hAnsi="Simplified Arabic" w:cs="Simplified Arabic"/>
          <w:sz w:val="28"/>
          <w:szCs w:val="28"/>
          <w:rtl/>
        </w:rPr>
        <w:t xml:space="preserve">من وجهة نظر العاملين بها حيث بلغت قيمة المتوسط الحسابي 4.03 </w:t>
      </w:r>
      <w:r w:rsidRPr="003C0C46">
        <w:rPr>
          <w:rFonts w:ascii="Simplified Arabic" w:hAnsi="Simplified Arabic" w:cs="Simplified Arabic"/>
          <w:sz w:val="28"/>
          <w:szCs w:val="28"/>
          <w:rtl/>
          <w:lang w:bidi="ar-EG"/>
        </w:rPr>
        <w:t xml:space="preserve">بانحراف معياري 0.86 وتبين أن ابعاد </w:t>
      </w:r>
      <w:r w:rsidRPr="003C0C46">
        <w:rPr>
          <w:rFonts w:ascii="Simplified Arabic" w:hAnsi="Simplified Arabic" w:cs="Simplified Arabic"/>
          <w:sz w:val="28"/>
          <w:szCs w:val="28"/>
          <w:rtl/>
        </w:rPr>
        <w:t>محور التسويق الرقمي</w:t>
      </w:r>
      <w:r w:rsidRPr="003C0C46">
        <w:rPr>
          <w:rFonts w:ascii="Simplified Arabic" w:hAnsi="Simplified Arabic" w:cs="Simplified Arabic"/>
          <w:sz w:val="28"/>
          <w:szCs w:val="28"/>
          <w:rtl/>
          <w:lang w:bidi="ar-EG"/>
        </w:rPr>
        <w:t xml:space="preserve"> جاء بعد منها في مستوى الموافقة المرتفع جدا وبعدين في مستوى الموافقة المرتفع وتبين أن بعد </w:t>
      </w:r>
      <w:r w:rsidRPr="003C0C46">
        <w:rPr>
          <w:rFonts w:ascii="Simplified Arabic" w:hAnsi="Simplified Arabic" w:cs="Simplified Arabic"/>
          <w:sz w:val="28"/>
          <w:szCs w:val="28"/>
          <w:rtl/>
        </w:rPr>
        <w:t>دور وسائط التواصل الاجتماعي</w:t>
      </w:r>
      <w:r w:rsidRPr="003C0C46">
        <w:rPr>
          <w:rFonts w:ascii="Simplified Arabic" w:hAnsi="Simplified Arabic" w:cs="Simplified Arabic"/>
          <w:sz w:val="28"/>
          <w:szCs w:val="28"/>
          <w:rtl/>
          <w:lang w:bidi="ar-EG"/>
        </w:rPr>
        <w:t xml:space="preserve"> جاء في المرتبة الاولي بمتوسط حسابي 4.24 وانحراف معياري 0.77 ومستوى موافق مرتفع جدا يليه بعد </w:t>
      </w:r>
      <w:r w:rsidRPr="003C0C46">
        <w:rPr>
          <w:rFonts w:ascii="Simplified Arabic" w:hAnsi="Simplified Arabic" w:cs="Simplified Arabic"/>
          <w:sz w:val="28"/>
          <w:szCs w:val="28"/>
          <w:rtl/>
        </w:rPr>
        <w:t>الإعلانات الالكترونية</w:t>
      </w:r>
      <w:r w:rsidRPr="003C0C46">
        <w:rPr>
          <w:rFonts w:ascii="Simplified Arabic" w:hAnsi="Simplified Arabic" w:cs="Simplified Arabic"/>
          <w:sz w:val="28"/>
          <w:szCs w:val="28"/>
          <w:rtl/>
          <w:lang w:bidi="ar-EG"/>
        </w:rPr>
        <w:t xml:space="preserve"> في المرتبة الثانية بمتوسط حسابي 4.16 وانحراف معياري 0.72 ومستوى موافق مرتفع ثم بعد </w:t>
      </w:r>
      <w:r w:rsidRPr="003C0C46">
        <w:rPr>
          <w:rFonts w:ascii="Simplified Arabic" w:hAnsi="Simplified Arabic" w:cs="Simplified Arabic"/>
          <w:sz w:val="28"/>
          <w:szCs w:val="28"/>
          <w:rtl/>
        </w:rPr>
        <w:t>خدمات البريد الإلكتروني</w:t>
      </w:r>
      <w:r w:rsidRPr="003C0C46">
        <w:rPr>
          <w:rFonts w:ascii="Simplified Arabic" w:hAnsi="Simplified Arabic" w:cs="Simplified Arabic"/>
          <w:sz w:val="28"/>
          <w:szCs w:val="28"/>
          <w:rtl/>
          <w:lang w:bidi="ar-EG"/>
        </w:rPr>
        <w:t xml:space="preserve"> في المرتبة الثالثة بمتوسط حسابي 3.69 وانحراف معياري 1.08 ومستوى موافق مرتفع </w:t>
      </w:r>
    </w:p>
    <w:p w14:paraId="2EDBB16D" w14:textId="77777777" w:rsidR="00C50CDA" w:rsidRPr="003C0C46" w:rsidRDefault="00C50CDA" w:rsidP="009C6DF3">
      <w:pPr>
        <w:pStyle w:val="a6"/>
        <w:numPr>
          <w:ilvl w:val="0"/>
          <w:numId w:val="19"/>
        </w:numPr>
        <w:bidi/>
        <w:spacing w:before="240" w:line="276" w:lineRule="auto"/>
        <w:jc w:val="both"/>
        <w:rPr>
          <w:rFonts w:ascii="Simplified Arabic" w:eastAsia="Calibri" w:hAnsi="Simplified Arabic" w:cs="Simplified Arabic"/>
          <w:sz w:val="28"/>
          <w:szCs w:val="28"/>
          <w:rtl/>
          <w:lang w:bidi="ar-EG"/>
        </w:rPr>
      </w:pPr>
      <w:r w:rsidRPr="003C0C46">
        <w:rPr>
          <w:rFonts w:ascii="Simplified Arabic" w:hAnsi="Simplified Arabic" w:cs="Simplified Arabic"/>
          <w:sz w:val="28"/>
          <w:szCs w:val="28"/>
          <w:rtl/>
        </w:rPr>
        <w:t xml:space="preserve">ارتفاع مستوى إدارة الازمات المؤسسية في </w:t>
      </w:r>
      <w:r w:rsidRPr="003C0C46">
        <w:rPr>
          <w:rFonts w:ascii="Simplified Arabic" w:hAnsi="Simplified Arabic" w:cs="Simplified Arabic"/>
          <w:sz w:val="28"/>
          <w:szCs w:val="28"/>
          <w:rtl/>
          <w:lang w:bidi="ar-EG"/>
        </w:rPr>
        <w:t xml:space="preserve">المنشآت الصحية الخاصة </w:t>
      </w:r>
      <w:r w:rsidRPr="003C0C46">
        <w:rPr>
          <w:rFonts w:ascii="Simplified Arabic" w:hAnsi="Simplified Arabic" w:cs="Simplified Arabic"/>
          <w:sz w:val="28"/>
          <w:szCs w:val="28"/>
          <w:rtl/>
        </w:rPr>
        <w:t xml:space="preserve">حيث بلغت قيمة المتوسط الحسابي 4.20 </w:t>
      </w:r>
      <w:r w:rsidRPr="003C0C46">
        <w:rPr>
          <w:rFonts w:ascii="Simplified Arabic" w:hAnsi="Simplified Arabic" w:cs="Simplified Arabic"/>
          <w:sz w:val="28"/>
          <w:szCs w:val="28"/>
          <w:rtl/>
          <w:lang w:bidi="ar-EG"/>
        </w:rPr>
        <w:t>بانحراف معياري 0.75</w:t>
      </w:r>
    </w:p>
    <w:p w14:paraId="54F0C574" w14:textId="77777777" w:rsidR="00C50CDA" w:rsidRPr="003C0C46" w:rsidRDefault="00C50CDA" w:rsidP="009C6DF3">
      <w:pPr>
        <w:pStyle w:val="a6"/>
        <w:numPr>
          <w:ilvl w:val="0"/>
          <w:numId w:val="19"/>
        </w:numPr>
        <w:bidi/>
        <w:spacing w:after="0"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التسويق الرقمي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التسويق الرقمي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w:t>
      </w:r>
      <w:r w:rsidRPr="003C0C46">
        <w:rPr>
          <w:rFonts w:ascii="Simplified Arabic" w:hAnsi="Simplified Arabic" w:cs="Simplified Arabic"/>
          <w:sz w:val="28"/>
          <w:szCs w:val="28"/>
          <w:rtl/>
          <w:lang w:eastAsia="ar-SA" w:bidi="ar-EG"/>
        </w:rPr>
        <w:t xml:space="preserve">وتبين أن كلما ازداد مستوى </w:t>
      </w:r>
      <w:r w:rsidRPr="003C0C46">
        <w:rPr>
          <w:rFonts w:ascii="Simplified Arabic" w:hAnsi="Simplified Arabic" w:cs="Simplified Arabic"/>
          <w:sz w:val="28"/>
          <w:szCs w:val="28"/>
          <w:rtl/>
        </w:rPr>
        <w:t xml:space="preserve">دور التسويق </w:t>
      </w:r>
      <w:r w:rsidRPr="003C0C46">
        <w:rPr>
          <w:rFonts w:ascii="Simplified Arabic" w:hAnsi="Simplified Arabic" w:cs="Simplified Arabic"/>
          <w:sz w:val="28"/>
          <w:szCs w:val="28"/>
          <w:rtl/>
        </w:rPr>
        <w:lastRenderedPageBreak/>
        <w:t xml:space="preserve">الرقمي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0.416</w:t>
      </w:r>
      <w:r w:rsidRPr="003C0C46">
        <w:rPr>
          <w:rFonts w:ascii="Simplified Arabic" w:hAnsi="Simplified Arabic" w:cs="Simplified Arabic"/>
          <w:sz w:val="28"/>
          <w:szCs w:val="28"/>
          <w:rtl/>
          <w:lang w:eastAsia="ar-SA" w:bidi="ar-EG"/>
        </w:rPr>
        <w:t xml:space="preserve">% وهو ما يجيب عن السؤال الرئيسي للدراسة وكذلك يبين صحة الفرضية الرئيسية للدراسة والتي تنص "يوجد أثر دال إحصائيا عند مستوى دالة (0.05) لدور التسويق الرقمي على إدارة الأزمات المؤسسية بالمنشآت الصحية الخاصة" </w:t>
      </w:r>
    </w:p>
    <w:p w14:paraId="33D3D60C" w14:textId="77777777" w:rsidR="00C50CDA" w:rsidRPr="003C0C46" w:rsidRDefault="00C50CDA" w:rsidP="009C6DF3">
      <w:pPr>
        <w:pStyle w:val="a6"/>
        <w:numPr>
          <w:ilvl w:val="0"/>
          <w:numId w:val="19"/>
        </w:numPr>
        <w:bidi/>
        <w:spacing w:after="0"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وسائط التواصل الاجتماعي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وسائط التواصل الاجتماعي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w:t>
      </w:r>
      <w:r w:rsidRPr="003C0C46">
        <w:rPr>
          <w:rFonts w:ascii="Simplified Arabic" w:hAnsi="Simplified Arabic" w:cs="Simplified Arabic"/>
          <w:sz w:val="28"/>
          <w:szCs w:val="28"/>
          <w:rtl/>
          <w:lang w:eastAsia="ar-SA" w:bidi="ar-EG"/>
        </w:rPr>
        <w:t xml:space="preserve">وتبين أن كلما ازداد مستوى </w:t>
      </w:r>
      <w:r w:rsidRPr="003C0C46">
        <w:rPr>
          <w:rFonts w:ascii="Simplified Arabic" w:hAnsi="Simplified Arabic" w:cs="Simplified Arabic"/>
          <w:sz w:val="28"/>
          <w:szCs w:val="28"/>
          <w:rtl/>
        </w:rPr>
        <w:t xml:space="preserve">دور وسائط التواصل الاجتماعي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0.862% وهو ما يجيب عن السؤال الأول للدراسة وكذلك يبين صحة الفرضية الأولى للدراسة والتي تنص "يوجد أثر دال إحصائيا عند مستوى دالة (0.05) لدور </w:t>
      </w:r>
      <w:r w:rsidRPr="003C0C46">
        <w:rPr>
          <w:rFonts w:ascii="Simplified Arabic" w:hAnsi="Simplified Arabic" w:cs="Simplified Arabic"/>
          <w:sz w:val="28"/>
          <w:szCs w:val="28"/>
          <w:rtl/>
        </w:rPr>
        <w:t xml:space="preserve">وسائط التواصل الاجتماعي </w:t>
      </w:r>
      <w:r w:rsidRPr="003C0C46">
        <w:rPr>
          <w:rFonts w:ascii="Simplified Arabic" w:hAnsi="Simplified Arabic" w:cs="Simplified Arabic"/>
          <w:sz w:val="28"/>
          <w:szCs w:val="28"/>
          <w:rtl/>
          <w:lang w:eastAsia="ar-SA" w:bidi="ar-EG"/>
        </w:rPr>
        <w:t xml:space="preserve">على إدارة الأزمات المؤسسية بالمنشآت الصحية الخاصة" </w:t>
      </w:r>
    </w:p>
    <w:p w14:paraId="60C75B35" w14:textId="77777777" w:rsidR="00C50CDA" w:rsidRPr="003C0C46" w:rsidRDefault="00C50CDA" w:rsidP="009C6DF3">
      <w:pPr>
        <w:pStyle w:val="a6"/>
        <w:numPr>
          <w:ilvl w:val="0"/>
          <w:numId w:val="19"/>
        </w:numPr>
        <w:bidi/>
        <w:spacing w:after="0" w:line="360" w:lineRule="auto"/>
        <w:jc w:val="both"/>
        <w:rPr>
          <w:rFonts w:ascii="Simplified Arabic" w:hAnsi="Simplified Arabic" w:cs="Simplified Arabic"/>
          <w:sz w:val="28"/>
          <w:szCs w:val="28"/>
          <w:rtl/>
          <w:lang w:bidi="ar-EG"/>
        </w:rPr>
      </w:pP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خدمات البريد الإلكتروني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خدمات البريد الإلكتروني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w:t>
      </w:r>
      <w:r w:rsidRPr="003C0C46">
        <w:rPr>
          <w:rFonts w:ascii="Simplified Arabic" w:hAnsi="Simplified Arabic" w:cs="Simplified Arabic"/>
          <w:sz w:val="28"/>
          <w:szCs w:val="28"/>
          <w:rtl/>
          <w:lang w:eastAsia="ar-SA" w:bidi="ar-EG"/>
        </w:rPr>
        <w:t xml:space="preserve">وتبين أن كلما ازداد مستوى </w:t>
      </w:r>
      <w:r w:rsidRPr="003C0C46">
        <w:rPr>
          <w:rFonts w:ascii="Simplified Arabic" w:hAnsi="Simplified Arabic" w:cs="Simplified Arabic"/>
          <w:sz w:val="28"/>
          <w:szCs w:val="28"/>
          <w:rtl/>
        </w:rPr>
        <w:t xml:space="preserve">دور خدمات البريد الإلكتروني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0.677</w:t>
      </w:r>
      <w:r w:rsidRPr="003C0C46">
        <w:rPr>
          <w:rFonts w:ascii="Simplified Arabic" w:hAnsi="Simplified Arabic" w:cs="Simplified Arabic"/>
          <w:sz w:val="28"/>
          <w:szCs w:val="28"/>
          <w:rtl/>
          <w:lang w:eastAsia="ar-SA" w:bidi="ar-EG"/>
        </w:rPr>
        <w:t xml:space="preserve">% وهو ما يجيب عن السؤال الثاني للدراسة وكذلك يبين </w:t>
      </w:r>
      <w:r w:rsidRPr="003C0C46">
        <w:rPr>
          <w:rFonts w:ascii="Simplified Arabic" w:hAnsi="Simplified Arabic" w:cs="Simplified Arabic"/>
          <w:sz w:val="28"/>
          <w:szCs w:val="28"/>
          <w:rtl/>
          <w:lang w:eastAsia="ar-SA" w:bidi="ar-EG"/>
        </w:rPr>
        <w:lastRenderedPageBreak/>
        <w:t xml:space="preserve">صحة الفرضية الثانية للدراسة والتي تنص "يوجد أثر دال إحصائيا عند مستوى دالة (0.05) لدور </w:t>
      </w:r>
      <w:r w:rsidRPr="003C0C46">
        <w:rPr>
          <w:rFonts w:ascii="Simplified Arabic" w:hAnsi="Simplified Arabic" w:cs="Simplified Arabic"/>
          <w:sz w:val="28"/>
          <w:szCs w:val="28"/>
          <w:rtl/>
        </w:rPr>
        <w:t xml:space="preserve">خدمات البريد الإلكتروني </w:t>
      </w:r>
      <w:r w:rsidRPr="003C0C46">
        <w:rPr>
          <w:rFonts w:ascii="Simplified Arabic" w:hAnsi="Simplified Arabic" w:cs="Simplified Arabic"/>
          <w:sz w:val="28"/>
          <w:szCs w:val="28"/>
          <w:rtl/>
          <w:lang w:eastAsia="ar-SA" w:bidi="ar-EG"/>
        </w:rPr>
        <w:t>على إدارة الأزمات المؤسسية بالمنشآت الصحية الخاصة"</w:t>
      </w:r>
    </w:p>
    <w:p w14:paraId="5B02D9B8" w14:textId="77777777" w:rsidR="00C50CDA" w:rsidRPr="003C0C46" w:rsidRDefault="00C50CDA" w:rsidP="009C6DF3">
      <w:pPr>
        <w:pStyle w:val="a6"/>
        <w:numPr>
          <w:ilvl w:val="0"/>
          <w:numId w:val="19"/>
        </w:numPr>
        <w:bidi/>
        <w:spacing w:after="0" w:line="360" w:lineRule="auto"/>
        <w:jc w:val="both"/>
        <w:rPr>
          <w:rFonts w:ascii="Simplified Arabic" w:hAnsi="Simplified Arabic" w:cs="Simplified Arabic"/>
          <w:sz w:val="28"/>
          <w:szCs w:val="28"/>
          <w:lang w:eastAsia="ar-SA" w:bidi="ar-EG"/>
        </w:rPr>
      </w:pPr>
      <w:r w:rsidRPr="003C0C46">
        <w:rPr>
          <w:rFonts w:ascii="Simplified Arabic" w:hAnsi="Simplified Arabic" w:cs="Simplified Arabic"/>
          <w:sz w:val="28"/>
          <w:szCs w:val="28"/>
          <w:rtl/>
          <w:lang w:bidi="ar-EG"/>
        </w:rPr>
        <w:t>وجود أثر طردي ذي دلالة إحصائية ل</w:t>
      </w:r>
      <w:r w:rsidRPr="003C0C46">
        <w:rPr>
          <w:rFonts w:ascii="Simplified Arabic" w:hAnsi="Simplified Arabic" w:cs="Simplified Arabic"/>
          <w:sz w:val="28"/>
          <w:szCs w:val="28"/>
          <w:rtl/>
        </w:rPr>
        <w:t>دور الإعلانات الإلكترونية في 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واتضح </w:t>
      </w:r>
      <w:r w:rsidRPr="003C0C46">
        <w:rPr>
          <w:rFonts w:ascii="Simplified Arabic" w:hAnsi="Simplified Arabic" w:cs="Simplified Arabic"/>
          <w:sz w:val="28"/>
          <w:szCs w:val="28"/>
          <w:rtl/>
        </w:rPr>
        <w:t>وجود علاقة ارتباط طردية قوية ذات دلالة إحصائية بين دور الإعلانات الإلكترونية وإدارة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عند مستوي معنوية 0.05 </w:t>
      </w:r>
      <w:r w:rsidRPr="003C0C46">
        <w:rPr>
          <w:rFonts w:ascii="Simplified Arabic" w:hAnsi="Simplified Arabic" w:cs="Simplified Arabic"/>
          <w:sz w:val="28"/>
          <w:szCs w:val="28"/>
          <w:rtl/>
          <w:lang w:eastAsia="ar-SA" w:bidi="ar-EG"/>
        </w:rPr>
        <w:t xml:space="preserve">وتبين أن كلما ازداد مستوى </w:t>
      </w:r>
      <w:r w:rsidRPr="003C0C46">
        <w:rPr>
          <w:rFonts w:ascii="Simplified Arabic" w:hAnsi="Simplified Arabic" w:cs="Simplified Arabic"/>
          <w:sz w:val="28"/>
          <w:szCs w:val="28"/>
          <w:rtl/>
        </w:rPr>
        <w:t xml:space="preserve">دور الإعلانات الإلكترونية </w:t>
      </w:r>
      <w:r w:rsidRPr="003C0C46">
        <w:rPr>
          <w:rFonts w:ascii="Simplified Arabic" w:hAnsi="Simplified Arabic" w:cs="Simplified Arabic"/>
          <w:sz w:val="28"/>
          <w:szCs w:val="28"/>
          <w:rtl/>
          <w:lang w:eastAsia="ar-SA" w:bidi="ar-EG"/>
        </w:rPr>
        <w:t xml:space="preserve">بمقدار 1 % ازداد مستوى </w:t>
      </w:r>
      <w:r w:rsidRPr="003C0C46">
        <w:rPr>
          <w:rFonts w:ascii="Simplified Arabic" w:hAnsi="Simplified Arabic" w:cs="Simplified Arabic"/>
          <w:sz w:val="28"/>
          <w:szCs w:val="28"/>
          <w:rtl/>
        </w:rPr>
        <w:t>إدارة الأزمات المؤسسية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rPr>
        <w:t>من وجهة نظر العاملين بالمنشآت الصحية الخاصة</w:t>
      </w:r>
      <w:r w:rsidRPr="003C0C46">
        <w:rPr>
          <w:rFonts w:ascii="Simplified Arabic" w:hAnsi="Simplified Arabic" w:cs="Simplified Arabic"/>
          <w:sz w:val="28"/>
          <w:szCs w:val="28"/>
          <w:rtl/>
          <w:lang w:bidi="ar-EG"/>
        </w:rPr>
        <w:t xml:space="preserve"> </w:t>
      </w:r>
      <w:r w:rsidRPr="003C0C46">
        <w:rPr>
          <w:rFonts w:ascii="Simplified Arabic" w:hAnsi="Simplified Arabic" w:cs="Simplified Arabic"/>
          <w:sz w:val="28"/>
          <w:szCs w:val="28"/>
          <w:rtl/>
          <w:lang w:eastAsia="ar-SA" w:bidi="ar-EG"/>
        </w:rPr>
        <w:t xml:space="preserve">بمقدار </w:t>
      </w:r>
      <w:r w:rsidRPr="003C0C46">
        <w:rPr>
          <w:rFonts w:ascii="Simplified Arabic" w:hAnsi="Simplified Arabic" w:cs="Simplified Arabic"/>
          <w:sz w:val="28"/>
          <w:szCs w:val="28"/>
          <w:lang w:eastAsia="ar-SA" w:bidi="ar-EG"/>
        </w:rPr>
        <w:t>0.976</w:t>
      </w:r>
      <w:r w:rsidRPr="003C0C46">
        <w:rPr>
          <w:rFonts w:ascii="Simplified Arabic" w:hAnsi="Simplified Arabic" w:cs="Simplified Arabic"/>
          <w:sz w:val="28"/>
          <w:szCs w:val="28"/>
          <w:rtl/>
          <w:lang w:eastAsia="ar-SA" w:bidi="ar-EG"/>
        </w:rPr>
        <w:t xml:space="preserve">% وهو ما يجيب عن السؤال الثالث للدراسة وكذلك يبين صحة الفرضية الثالثة للدراسة والتي تنص "يوجد أثر دال إحصائيا عند مستوى دالة (0.05) لدور </w:t>
      </w:r>
      <w:r w:rsidRPr="003C0C46">
        <w:rPr>
          <w:rFonts w:ascii="Simplified Arabic" w:hAnsi="Simplified Arabic" w:cs="Simplified Arabic"/>
          <w:sz w:val="28"/>
          <w:szCs w:val="28"/>
          <w:rtl/>
        </w:rPr>
        <w:t xml:space="preserve">الإعلانات الإلكترونية </w:t>
      </w:r>
      <w:r w:rsidRPr="003C0C46">
        <w:rPr>
          <w:rFonts w:ascii="Simplified Arabic" w:hAnsi="Simplified Arabic" w:cs="Simplified Arabic"/>
          <w:sz w:val="28"/>
          <w:szCs w:val="28"/>
          <w:rtl/>
          <w:lang w:eastAsia="ar-SA" w:bidi="ar-EG"/>
        </w:rPr>
        <w:t xml:space="preserve">على إدارة الأزمات المؤسسية بالمنشآت الصحية الخاصة" </w:t>
      </w:r>
    </w:p>
    <w:p w14:paraId="17673D0A" w14:textId="6A590F3F"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82" w:name="_Toc227847320"/>
      <w:r w:rsidRPr="00FC1DAB">
        <w:rPr>
          <w:rFonts w:ascii="Simplified Arabic" w:hAnsi="Simplified Arabic" w:cs="Simplified Arabic"/>
          <w:b/>
          <w:bCs/>
          <w:color w:val="0D0D0D" w:themeColor="text1" w:themeTint="F2"/>
          <w:sz w:val="40"/>
          <w:szCs w:val="40"/>
          <w:rtl/>
        </w:rPr>
        <w:t>توصيات الدراسة</w:t>
      </w:r>
      <w:bookmarkEnd w:id="82"/>
    </w:p>
    <w:p w14:paraId="39CED05C" w14:textId="796FFD70" w:rsidR="00E24848" w:rsidRPr="0080282D" w:rsidRDefault="00E24848" w:rsidP="0080282D">
      <w:pPr>
        <w:pStyle w:val="a6"/>
        <w:numPr>
          <w:ilvl w:val="0"/>
          <w:numId w:val="20"/>
        </w:numPr>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قيام</w:t>
      </w:r>
      <w:r w:rsidRPr="003C0C46">
        <w:rPr>
          <w:rFonts w:ascii="Simplified Arabic" w:hAnsi="Simplified Arabic" w:cs="Simplified Arabic"/>
          <w:sz w:val="28"/>
          <w:szCs w:val="28"/>
          <w:rtl/>
        </w:rPr>
        <w:t xml:space="preserve"> المنشآت الصحية الخاصة بالتعاون مع المشاهير أو “المؤثرين”؛ بهدف المساهمة في إعادة بناء الصورة الذهنية الإيجابية، وتعزيز الحملات الاتصالية معهم خاصة خلال فترات الأزم</w:t>
      </w:r>
      <w:r w:rsidR="00A2283E">
        <w:rPr>
          <w:rFonts w:ascii="Simplified Arabic" w:hAnsi="Simplified Arabic" w:cs="Simplified Arabic" w:hint="cs"/>
          <w:sz w:val="28"/>
          <w:szCs w:val="28"/>
          <w:rtl/>
        </w:rPr>
        <w:t>ة وما بعد الازمة</w:t>
      </w:r>
      <w:r w:rsidR="007756E2">
        <w:rPr>
          <w:rFonts w:ascii="Simplified Arabic" w:hAnsi="Simplified Arabic" w:cs="Simplified Arabic" w:hint="cs"/>
          <w:sz w:val="28"/>
          <w:szCs w:val="28"/>
          <w:rtl/>
        </w:rPr>
        <w:t xml:space="preserve"> </w:t>
      </w:r>
      <w:r w:rsidR="00910DB7">
        <w:rPr>
          <w:rFonts w:ascii="Simplified Arabic" w:hAnsi="Simplified Arabic" w:cs="Simplified Arabic" w:hint="cs"/>
          <w:sz w:val="28"/>
          <w:szCs w:val="28"/>
          <w:rtl/>
        </w:rPr>
        <w:t xml:space="preserve">لاستعادة الثقة وتحسين السمعة </w:t>
      </w:r>
      <w:proofErr w:type="gramStart"/>
      <w:r w:rsidR="00910DB7">
        <w:rPr>
          <w:rFonts w:ascii="Simplified Arabic" w:hAnsi="Simplified Arabic" w:cs="Simplified Arabic" w:hint="cs"/>
          <w:sz w:val="28"/>
          <w:szCs w:val="28"/>
          <w:rtl/>
        </w:rPr>
        <w:t xml:space="preserve">المؤسسية </w:t>
      </w:r>
      <w:r w:rsidRPr="003C0C46">
        <w:rPr>
          <w:rFonts w:ascii="Simplified Arabic" w:hAnsi="Simplified Arabic" w:cs="Simplified Arabic"/>
          <w:sz w:val="28"/>
          <w:szCs w:val="28"/>
          <w:rtl/>
        </w:rPr>
        <w:t>.</w:t>
      </w:r>
      <w:proofErr w:type="gramEnd"/>
    </w:p>
    <w:p w14:paraId="5FF35E15" w14:textId="77777777" w:rsidR="0080282D" w:rsidRPr="003C0C46" w:rsidRDefault="0080282D" w:rsidP="0080282D">
      <w:pPr>
        <w:pStyle w:val="a6"/>
        <w:numPr>
          <w:ilvl w:val="0"/>
          <w:numId w:val="20"/>
        </w:numPr>
        <w:bidi/>
        <w:spacing w:after="0" w:line="360" w:lineRule="auto"/>
        <w:jc w:val="both"/>
        <w:rPr>
          <w:rFonts w:ascii="Simplified Arabic" w:hAnsi="Simplified Arabic" w:cs="Simplified Arabic"/>
          <w:sz w:val="28"/>
          <w:szCs w:val="28"/>
        </w:rPr>
      </w:pPr>
      <w:r w:rsidRPr="003C0C46">
        <w:rPr>
          <w:rFonts w:ascii="Simplified Arabic" w:hAnsi="Simplified Arabic" w:cs="Simplified Arabic"/>
          <w:sz w:val="28"/>
          <w:szCs w:val="28"/>
          <w:rtl/>
        </w:rPr>
        <w:t>استخدام البريد الإلكتروني كأداة فعّالة لجمع استطلاعات الرأي (</w:t>
      </w:r>
      <w:r w:rsidRPr="003C0C46">
        <w:rPr>
          <w:rFonts w:ascii="Simplified Arabic" w:hAnsi="Simplified Arabic" w:cs="Simplified Arabic"/>
          <w:sz w:val="28"/>
          <w:szCs w:val="28"/>
        </w:rPr>
        <w:t>Surveys</w:t>
      </w:r>
      <w:r w:rsidRPr="003C0C46">
        <w:rPr>
          <w:rFonts w:ascii="Simplified Arabic" w:hAnsi="Simplified Arabic" w:cs="Simplified Arabic"/>
          <w:sz w:val="28"/>
          <w:szCs w:val="28"/>
          <w:rtl/>
        </w:rPr>
        <w:t>) من المرضى بعد انتهاء الأزمات، بما يسهم في تقييم جودة إدارة الأزمة الطبية وتحسينها مستقبلاً.</w:t>
      </w:r>
    </w:p>
    <w:p w14:paraId="17FAF1F2" w14:textId="77777777" w:rsidR="00F42CA4" w:rsidRPr="003C0C46" w:rsidRDefault="00F42CA4" w:rsidP="00F42CA4">
      <w:pPr>
        <w:pStyle w:val="a6"/>
        <w:numPr>
          <w:ilvl w:val="0"/>
          <w:numId w:val="20"/>
        </w:numPr>
        <w:bidi/>
        <w:spacing w:after="0" w:line="360" w:lineRule="auto"/>
        <w:jc w:val="both"/>
        <w:rPr>
          <w:rFonts w:ascii="Simplified Arabic" w:hAnsi="Simplified Arabic" w:cs="Simplified Arabic"/>
          <w:sz w:val="28"/>
          <w:szCs w:val="28"/>
        </w:rPr>
      </w:pPr>
      <w:r w:rsidRPr="003C0C46">
        <w:rPr>
          <w:rFonts w:ascii="Simplified Arabic" w:hAnsi="Simplified Arabic" w:cs="Simplified Arabic"/>
          <w:sz w:val="28"/>
          <w:szCs w:val="28"/>
          <w:rtl/>
        </w:rPr>
        <w:t>قيام المنشآت الصحية الخاصة بتخصيص ميزانية إعلانية طارئة، تُدرج ضمن الخطة الاستراتيجية لإدارة الأزمات، لضمان سرعة الاستجابة الإعلامية.</w:t>
      </w:r>
    </w:p>
    <w:p w14:paraId="4D5B6534" w14:textId="77777777" w:rsidR="00C50CDA" w:rsidRPr="003C0C46" w:rsidRDefault="00C50CDA" w:rsidP="009C6DF3">
      <w:pPr>
        <w:pStyle w:val="a6"/>
        <w:numPr>
          <w:ilvl w:val="0"/>
          <w:numId w:val="20"/>
        </w:numPr>
        <w:bidi/>
        <w:spacing w:after="0" w:line="360" w:lineRule="auto"/>
        <w:jc w:val="both"/>
        <w:rPr>
          <w:rFonts w:ascii="Simplified Arabic" w:hAnsi="Simplified Arabic" w:cs="Simplified Arabic"/>
          <w:sz w:val="28"/>
          <w:szCs w:val="28"/>
        </w:rPr>
      </w:pPr>
      <w:r w:rsidRPr="003C0C46">
        <w:rPr>
          <w:rFonts w:ascii="Simplified Arabic" w:hAnsi="Simplified Arabic" w:cs="Simplified Arabic"/>
          <w:sz w:val="28"/>
          <w:szCs w:val="28"/>
          <w:rtl/>
        </w:rPr>
        <w:lastRenderedPageBreak/>
        <w:t>التزام المنشآت الصحية بالشفافية في تزويد العاملين بالمعلومات الدقيقة حول طبيعة الأزمات وحجم مخاطرها، بما يعزز الثقة الداخلية ويُحسن كفاءة التعامل مع الأزمة.</w:t>
      </w:r>
    </w:p>
    <w:p w14:paraId="46466BFC" w14:textId="32CB3567" w:rsidR="00C50CDA" w:rsidRPr="003C0C46" w:rsidRDefault="00C50CDA" w:rsidP="009C6DF3">
      <w:pPr>
        <w:pStyle w:val="a6"/>
        <w:numPr>
          <w:ilvl w:val="0"/>
          <w:numId w:val="20"/>
        </w:numPr>
        <w:bidi/>
        <w:spacing w:after="0" w:line="360" w:lineRule="auto"/>
        <w:jc w:val="both"/>
        <w:rPr>
          <w:rFonts w:ascii="Simplified Arabic" w:hAnsi="Simplified Arabic" w:cs="Simplified Arabic"/>
          <w:sz w:val="28"/>
          <w:szCs w:val="28"/>
          <w:rtl/>
        </w:rPr>
      </w:pPr>
      <w:r w:rsidRPr="003C0C46">
        <w:rPr>
          <w:rFonts w:ascii="Simplified Arabic" w:hAnsi="Simplified Arabic" w:cs="Simplified Arabic"/>
          <w:sz w:val="28"/>
          <w:szCs w:val="28"/>
          <w:rtl/>
        </w:rPr>
        <w:t xml:space="preserve">تطوير واعتماد بروتوكول رسمي لإدارة الأزمات </w:t>
      </w:r>
      <w:r w:rsidR="00910DB7" w:rsidRPr="003C0C46">
        <w:rPr>
          <w:rFonts w:ascii="Simplified Arabic" w:hAnsi="Simplified Arabic" w:cs="Simplified Arabic" w:hint="cs"/>
          <w:sz w:val="28"/>
          <w:szCs w:val="28"/>
          <w:rtl/>
        </w:rPr>
        <w:t>والشائعات، مع</w:t>
      </w:r>
      <w:r w:rsidRPr="003C0C46">
        <w:rPr>
          <w:rFonts w:ascii="Simplified Arabic" w:hAnsi="Simplified Arabic" w:cs="Simplified Arabic"/>
          <w:sz w:val="28"/>
          <w:szCs w:val="28"/>
          <w:rtl/>
        </w:rPr>
        <w:t xml:space="preserve"> تحويل وسائل التواصل الاجتماعي من مجرد أداة تواصل إلى نظام إنذار مبكر لرصد الأزمات والتعامل معها بفعالية</w:t>
      </w:r>
      <w:r w:rsidR="00910DB7">
        <w:rPr>
          <w:rFonts w:ascii="Simplified Arabic" w:hAnsi="Simplified Arabic" w:cs="Simplified Arabic" w:hint="cs"/>
          <w:sz w:val="28"/>
          <w:szCs w:val="28"/>
          <w:rtl/>
        </w:rPr>
        <w:t>.</w:t>
      </w:r>
    </w:p>
    <w:p w14:paraId="16A97233" w14:textId="1C97104D" w:rsidR="00C50CDA" w:rsidRPr="00FC1DAB" w:rsidRDefault="00C50CDA"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83" w:name="_Toc227847321"/>
      <w:r w:rsidRPr="00FC1DAB">
        <w:rPr>
          <w:rFonts w:ascii="Simplified Arabic" w:hAnsi="Simplified Arabic" w:cs="Simplified Arabic"/>
          <w:b/>
          <w:bCs/>
          <w:color w:val="0D0D0D" w:themeColor="text1" w:themeTint="F2"/>
          <w:sz w:val="40"/>
          <w:szCs w:val="40"/>
          <w:rtl/>
        </w:rPr>
        <w:t>مقترحات الدراسة</w:t>
      </w:r>
      <w:bookmarkEnd w:id="83"/>
    </w:p>
    <w:p w14:paraId="7D8EC539" w14:textId="77777777" w:rsidR="00C50CDA" w:rsidRPr="003C0C46" w:rsidRDefault="00C50CDA" w:rsidP="003C0C46">
      <w:pPr>
        <w:bidi/>
        <w:spacing w:line="360" w:lineRule="auto"/>
        <w:ind w:left="360"/>
        <w:jc w:val="both"/>
        <w:rPr>
          <w:rFonts w:ascii="Simplified Arabic" w:hAnsi="Simplified Arabic" w:cs="Simplified Arabic"/>
          <w:color w:val="000000"/>
          <w:sz w:val="28"/>
          <w:szCs w:val="28"/>
          <w:rtl/>
        </w:rPr>
      </w:pPr>
      <w:r w:rsidRPr="003C0C46">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69310C79" w14:textId="77777777" w:rsidR="00C50CDA" w:rsidRPr="003C0C46" w:rsidRDefault="00C50CDA" w:rsidP="009C6DF3">
      <w:pPr>
        <w:pStyle w:val="a6"/>
        <w:numPr>
          <w:ilvl w:val="0"/>
          <w:numId w:val="18"/>
        </w:numPr>
        <w:bidi/>
        <w:spacing w:after="0" w:line="360" w:lineRule="auto"/>
        <w:jc w:val="both"/>
        <w:rPr>
          <w:rFonts w:ascii="Simplified Arabic" w:hAnsi="Simplified Arabic" w:cs="Simplified Arabic"/>
          <w:color w:val="000000"/>
          <w:sz w:val="28"/>
          <w:szCs w:val="28"/>
        </w:rPr>
      </w:pPr>
      <w:r w:rsidRPr="003C0C46">
        <w:rPr>
          <w:rFonts w:ascii="Simplified Arabic" w:hAnsi="Simplified Arabic" w:cs="Simplified Arabic"/>
          <w:color w:val="000000"/>
          <w:sz w:val="28"/>
          <w:szCs w:val="28"/>
          <w:rtl/>
        </w:rPr>
        <w:t>التوسع في اجراء الدراسات والأبحاث المتعلقة بتطبيق التسويق الرقمي في الهيئات والمؤسسات الصحية بالمملكة العربية السعودية وتأثيره على مستويات الأداء.</w:t>
      </w:r>
    </w:p>
    <w:p w14:paraId="19B86609" w14:textId="77777777" w:rsidR="00C50CDA" w:rsidRPr="003C0C46" w:rsidRDefault="00C50CDA" w:rsidP="009C6DF3">
      <w:pPr>
        <w:pStyle w:val="a6"/>
        <w:numPr>
          <w:ilvl w:val="0"/>
          <w:numId w:val="18"/>
        </w:numPr>
        <w:bidi/>
        <w:spacing w:after="0" w:line="360" w:lineRule="auto"/>
        <w:jc w:val="both"/>
        <w:rPr>
          <w:rFonts w:ascii="Simplified Arabic" w:hAnsi="Simplified Arabic" w:cs="Simplified Arabic"/>
          <w:color w:val="000000"/>
          <w:sz w:val="28"/>
          <w:szCs w:val="28"/>
        </w:rPr>
      </w:pPr>
      <w:r w:rsidRPr="003C0C46">
        <w:rPr>
          <w:rFonts w:ascii="Simplified Arabic" w:hAnsi="Simplified Arabic" w:cs="Simplified Arabic"/>
          <w:color w:val="000000"/>
          <w:sz w:val="28"/>
          <w:szCs w:val="28"/>
          <w:rtl/>
        </w:rPr>
        <w:t>التوسع في إجراء الدراسات المتعلقة بتطبيقات التسويق الرقمي في الهيئات والمؤسسات الصحية بالمملكة العربية السعودية، وقياس تأثيرها على مستويات الأداء المؤسسي.</w:t>
      </w:r>
    </w:p>
    <w:p w14:paraId="522F2635" w14:textId="77777777" w:rsidR="00C50CDA" w:rsidRPr="003C0C46" w:rsidRDefault="00C50CDA" w:rsidP="009C6DF3">
      <w:pPr>
        <w:pStyle w:val="a6"/>
        <w:numPr>
          <w:ilvl w:val="0"/>
          <w:numId w:val="18"/>
        </w:numPr>
        <w:bidi/>
        <w:spacing w:after="0" w:line="360" w:lineRule="auto"/>
        <w:jc w:val="both"/>
        <w:rPr>
          <w:rFonts w:ascii="Simplified Arabic" w:hAnsi="Simplified Arabic" w:cs="Simplified Arabic"/>
          <w:color w:val="000000"/>
          <w:sz w:val="28"/>
          <w:szCs w:val="28"/>
        </w:rPr>
      </w:pPr>
      <w:r w:rsidRPr="003C0C46">
        <w:rPr>
          <w:rFonts w:ascii="Simplified Arabic" w:hAnsi="Simplified Arabic" w:cs="Simplified Arabic"/>
          <w:color w:val="000000"/>
          <w:sz w:val="28"/>
          <w:szCs w:val="28"/>
          <w:rtl/>
        </w:rPr>
        <w:t xml:space="preserve">    التوسع في دراسة إدارة الأزمات المؤسسية في القطاع الصحي الخاص بالمملكة العربية السعودية، مع التركيز على العوامل المؤثرة في كفاءة إدارتها.</w:t>
      </w:r>
    </w:p>
    <w:p w14:paraId="75D9AF45" w14:textId="77777777" w:rsidR="00C50CDA" w:rsidRPr="003C0C46" w:rsidRDefault="00C50CDA" w:rsidP="009C6DF3">
      <w:pPr>
        <w:pStyle w:val="a6"/>
        <w:numPr>
          <w:ilvl w:val="0"/>
          <w:numId w:val="18"/>
        </w:numPr>
        <w:bidi/>
        <w:spacing w:after="0" w:line="360" w:lineRule="auto"/>
        <w:jc w:val="both"/>
        <w:rPr>
          <w:rFonts w:ascii="Simplified Arabic" w:hAnsi="Simplified Arabic" w:cs="Simplified Arabic"/>
          <w:color w:val="000000"/>
          <w:sz w:val="28"/>
          <w:szCs w:val="28"/>
        </w:rPr>
      </w:pPr>
      <w:r w:rsidRPr="003C0C46">
        <w:rPr>
          <w:rFonts w:ascii="Simplified Arabic" w:hAnsi="Simplified Arabic" w:cs="Simplified Arabic"/>
          <w:color w:val="000000"/>
          <w:sz w:val="28"/>
          <w:szCs w:val="28"/>
          <w:rtl/>
        </w:rPr>
        <w:t xml:space="preserve">    دراسة إمكانية اعتماد التسويق الرقمي كمحور استراتيجي أساسي في إدارة الأزمات المؤسسية داخل المنشآت الصحية.</w:t>
      </w:r>
    </w:p>
    <w:p w14:paraId="3B25D91C" w14:textId="77777777" w:rsidR="00C50CDA" w:rsidRPr="003C0C46" w:rsidRDefault="00C50CDA" w:rsidP="009C6DF3">
      <w:pPr>
        <w:pStyle w:val="a6"/>
        <w:numPr>
          <w:ilvl w:val="0"/>
          <w:numId w:val="18"/>
        </w:numPr>
        <w:bidi/>
        <w:spacing w:after="0" w:line="360" w:lineRule="auto"/>
        <w:jc w:val="both"/>
        <w:rPr>
          <w:rFonts w:ascii="Simplified Arabic" w:hAnsi="Simplified Arabic" w:cs="Simplified Arabic"/>
          <w:color w:val="000000"/>
          <w:sz w:val="28"/>
          <w:szCs w:val="28"/>
          <w:rtl/>
        </w:rPr>
      </w:pPr>
      <w:r w:rsidRPr="003C0C46">
        <w:rPr>
          <w:rFonts w:ascii="Simplified Arabic" w:hAnsi="Simplified Arabic" w:cs="Simplified Arabic"/>
          <w:color w:val="000000"/>
          <w:sz w:val="28"/>
          <w:szCs w:val="28"/>
          <w:rtl/>
        </w:rPr>
        <w:t xml:space="preserve">    إجراء دراسات حول تدريب وتأهيل الكوادر في القطاع الصحي (التسويقية والإدارية) على مهارات اتخاذ القرار تحت الضغط، والتواصل الإعلامي، وإدارة السمعة المؤسسية أثناء الأزمات </w:t>
      </w:r>
    </w:p>
    <w:p w14:paraId="3606E881" w14:textId="263CA5F3" w:rsidR="00C50CDA" w:rsidRDefault="00C50CDA" w:rsidP="009C6DF3">
      <w:pPr>
        <w:pStyle w:val="a6"/>
        <w:numPr>
          <w:ilvl w:val="0"/>
          <w:numId w:val="18"/>
        </w:numPr>
        <w:bidi/>
        <w:spacing w:line="360" w:lineRule="auto"/>
        <w:jc w:val="both"/>
        <w:rPr>
          <w:rFonts w:ascii="Simplified Arabic" w:hAnsi="Simplified Arabic" w:cs="Simplified Arabic"/>
          <w:sz w:val="28"/>
          <w:szCs w:val="28"/>
        </w:rPr>
      </w:pPr>
      <w:r w:rsidRPr="003C0C46">
        <w:rPr>
          <w:rFonts w:ascii="Simplified Arabic" w:hAnsi="Simplified Arabic" w:cs="Simplified Arabic"/>
          <w:sz w:val="28"/>
          <w:szCs w:val="28"/>
          <w:rtl/>
        </w:rPr>
        <w:t>التوسع في اجراء الدراسات والأبحاث المتعلقة بإدارة الازمات المؤسسية في الهيئات والمؤسسات</w:t>
      </w:r>
      <w:r w:rsidRPr="003C0C46">
        <w:rPr>
          <w:rFonts w:ascii="Simplified Arabic" w:hAnsi="Simplified Arabic" w:cs="Simplified Arabic"/>
          <w:color w:val="000000"/>
          <w:sz w:val="28"/>
          <w:szCs w:val="28"/>
          <w:rtl/>
        </w:rPr>
        <w:t xml:space="preserve"> الصحية بالمملكة العربية السعودية </w:t>
      </w:r>
      <w:r w:rsidRPr="003C0C46">
        <w:rPr>
          <w:rFonts w:ascii="Simplified Arabic" w:hAnsi="Simplified Arabic" w:cs="Simplified Arabic"/>
          <w:sz w:val="28"/>
          <w:szCs w:val="28"/>
          <w:rtl/>
        </w:rPr>
        <w:t>والعوامل المؤثرة عليها</w:t>
      </w:r>
      <w:r w:rsidR="004A60D3">
        <w:rPr>
          <w:rFonts w:ascii="Simplified Arabic" w:hAnsi="Simplified Arabic" w:cs="Simplified Arabic" w:hint="cs"/>
          <w:sz w:val="28"/>
          <w:szCs w:val="28"/>
          <w:rtl/>
        </w:rPr>
        <w:t>.</w:t>
      </w:r>
    </w:p>
    <w:p w14:paraId="31B45AA0" w14:textId="77777777" w:rsidR="004A60D3" w:rsidRDefault="004A60D3" w:rsidP="004A60D3">
      <w:pPr>
        <w:bidi/>
        <w:spacing w:line="360" w:lineRule="auto"/>
        <w:jc w:val="both"/>
        <w:rPr>
          <w:rFonts w:ascii="Simplified Arabic" w:hAnsi="Simplified Arabic" w:cs="Simplified Arabic"/>
          <w:sz w:val="28"/>
          <w:szCs w:val="28"/>
          <w:rtl/>
        </w:rPr>
      </w:pPr>
    </w:p>
    <w:p w14:paraId="59E6E031" w14:textId="77777777" w:rsidR="004A60D3" w:rsidRDefault="004A60D3" w:rsidP="004A60D3">
      <w:pPr>
        <w:bidi/>
        <w:spacing w:line="360" w:lineRule="auto"/>
        <w:jc w:val="both"/>
        <w:rPr>
          <w:rFonts w:ascii="Simplified Arabic" w:hAnsi="Simplified Arabic" w:cs="Simplified Arabic"/>
          <w:sz w:val="28"/>
          <w:szCs w:val="28"/>
          <w:rtl/>
        </w:rPr>
      </w:pPr>
    </w:p>
    <w:p w14:paraId="40F2345C" w14:textId="77777777" w:rsidR="00E00ECF" w:rsidRPr="00025A57" w:rsidRDefault="00E00ECF" w:rsidP="00E00ECF">
      <w:pPr>
        <w:widowControl w:val="0"/>
        <w:tabs>
          <w:tab w:val="left" w:pos="1047"/>
        </w:tabs>
        <w:spacing w:before="240" w:after="0" w:line="240" w:lineRule="auto"/>
        <w:jc w:val="both"/>
        <w:rPr>
          <w:rFonts w:ascii="Times New Roman" w:hAnsi="Times New Roman" w:cs="Simplified Arabic"/>
          <w:szCs w:val="28"/>
          <w:rtl/>
        </w:rPr>
      </w:pPr>
    </w:p>
    <w:p w14:paraId="488D6FBE" w14:textId="77777777" w:rsidR="00E00ECF" w:rsidRPr="00025A57" w:rsidRDefault="00E00ECF" w:rsidP="00E00ECF">
      <w:pPr>
        <w:widowControl w:val="0"/>
        <w:tabs>
          <w:tab w:val="left" w:pos="1047"/>
        </w:tabs>
        <w:spacing w:before="240" w:after="0" w:line="240" w:lineRule="auto"/>
        <w:jc w:val="both"/>
        <w:rPr>
          <w:rFonts w:ascii="Times New Roman" w:hAnsi="Times New Roman" w:cs="Simplified Arabic"/>
          <w:szCs w:val="28"/>
          <w:rtl/>
        </w:rPr>
      </w:pPr>
    </w:p>
    <w:p w14:paraId="7504A842" w14:textId="77777777" w:rsidR="00E00ECF" w:rsidRPr="00025A57" w:rsidRDefault="00E00ECF" w:rsidP="00E00ECF">
      <w:pPr>
        <w:widowControl w:val="0"/>
        <w:tabs>
          <w:tab w:val="left" w:pos="1047"/>
        </w:tabs>
        <w:spacing w:before="240" w:after="0" w:line="240" w:lineRule="auto"/>
        <w:jc w:val="both"/>
        <w:rPr>
          <w:rFonts w:ascii="Times New Roman" w:hAnsi="Times New Roman" w:cs="Simplified Arabic"/>
          <w:szCs w:val="28"/>
          <w:rtl/>
        </w:rPr>
      </w:pPr>
    </w:p>
    <w:p w14:paraId="4EB7DCD1" w14:textId="77777777" w:rsidR="00E00ECF" w:rsidRPr="00025A57" w:rsidRDefault="00E00ECF" w:rsidP="00E00ECF">
      <w:pPr>
        <w:widowControl w:val="0"/>
        <w:spacing w:before="240" w:after="0" w:line="240" w:lineRule="auto"/>
        <w:jc w:val="both"/>
        <w:rPr>
          <w:rFonts w:ascii="Times New Roman" w:hAnsi="Times New Roman" w:cs="Simplified Arabic"/>
          <w:szCs w:val="28"/>
          <w:rtl/>
        </w:rPr>
      </w:pPr>
    </w:p>
    <w:p w14:paraId="7E9F2D0A" w14:textId="77777777" w:rsidR="00E00ECF" w:rsidRPr="00025A57" w:rsidRDefault="00E00ECF" w:rsidP="00E00ECF">
      <w:pPr>
        <w:widowControl w:val="0"/>
        <w:tabs>
          <w:tab w:val="left" w:pos="1182"/>
        </w:tabs>
        <w:spacing w:before="240" w:after="0" w:line="240" w:lineRule="auto"/>
        <w:jc w:val="center"/>
        <w:outlineLvl w:val="0"/>
        <w:rPr>
          <w:rFonts w:ascii="Times New Roman" w:hAnsi="Times New Roman" w:cs="Simplified Arabic"/>
          <w:b/>
          <w:bCs/>
          <w:szCs w:val="40"/>
          <w:rtl/>
        </w:rPr>
      </w:pPr>
      <w:bookmarkStart w:id="84" w:name="_Toc180100772"/>
      <w:bookmarkStart w:id="85" w:name="_Toc213074436"/>
      <w:bookmarkStart w:id="86" w:name="_Toc224584657"/>
      <w:bookmarkStart w:id="87" w:name="_Toc227847322"/>
      <w:r w:rsidRPr="00025A57">
        <w:rPr>
          <w:rFonts w:ascii="Times New Roman" w:hAnsi="Times New Roman" w:cs="Simplified Arabic" w:hint="cs"/>
          <w:b/>
          <w:bCs/>
          <w:szCs w:val="40"/>
          <w:rtl/>
        </w:rPr>
        <w:t>المراجع</w:t>
      </w:r>
      <w:bookmarkEnd w:id="84"/>
      <w:bookmarkEnd w:id="85"/>
      <w:bookmarkEnd w:id="86"/>
      <w:bookmarkEnd w:id="87"/>
    </w:p>
    <w:p w14:paraId="3B8FE726" w14:textId="77777777" w:rsidR="00E00ECF" w:rsidRPr="00025A57" w:rsidRDefault="00E00ECF" w:rsidP="00E00ECF">
      <w:pPr>
        <w:spacing w:before="240"/>
        <w:rPr>
          <w:rFonts w:ascii="Times New Roman" w:hAnsi="Times New Roman" w:cs="Simplified Arabic"/>
          <w:szCs w:val="28"/>
          <w:rtl/>
        </w:rPr>
      </w:pPr>
      <w:r w:rsidRPr="00025A57">
        <w:rPr>
          <w:rFonts w:ascii="Times New Roman" w:hAnsi="Times New Roman" w:cs="Simplified Arabic"/>
          <w:szCs w:val="28"/>
          <w:rtl/>
        </w:rPr>
        <w:br w:type="page"/>
      </w:r>
    </w:p>
    <w:p w14:paraId="04740F21" w14:textId="2F1424AE" w:rsidR="003931D6" w:rsidRDefault="004A60D3"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88" w:name="_Toc227847323"/>
      <w:r>
        <w:rPr>
          <w:rFonts w:ascii="Simplified Arabic" w:hAnsi="Simplified Arabic" w:cs="Simplified Arabic" w:hint="cs"/>
          <w:b/>
          <w:bCs/>
          <w:color w:val="0D0D0D" w:themeColor="text1" w:themeTint="F2"/>
          <w:sz w:val="40"/>
          <w:szCs w:val="40"/>
          <w:rtl/>
        </w:rPr>
        <w:lastRenderedPageBreak/>
        <w:t xml:space="preserve">قائمة </w:t>
      </w:r>
      <w:r w:rsidR="003931D6" w:rsidRPr="009E5D06">
        <w:rPr>
          <w:rFonts w:ascii="Simplified Arabic" w:hAnsi="Simplified Arabic" w:cs="Simplified Arabic" w:hint="cs"/>
          <w:b/>
          <w:bCs/>
          <w:color w:val="0D0D0D" w:themeColor="text1" w:themeTint="F2"/>
          <w:sz w:val="40"/>
          <w:szCs w:val="40"/>
          <w:rtl/>
        </w:rPr>
        <w:t>المراجع:</w:t>
      </w:r>
      <w:bookmarkEnd w:id="88"/>
    </w:p>
    <w:p w14:paraId="6D75278B" w14:textId="22C48D71" w:rsidR="004A60D3" w:rsidRPr="009E5D06" w:rsidRDefault="004A60D3" w:rsidP="004A60D3">
      <w:pPr>
        <w:bidi/>
        <w:spacing w:line="360" w:lineRule="auto"/>
        <w:jc w:val="both"/>
        <w:outlineLvl w:val="0"/>
        <w:rPr>
          <w:rFonts w:ascii="Simplified Arabic" w:hAnsi="Simplified Arabic" w:cs="Simplified Arabic"/>
          <w:b/>
          <w:bCs/>
          <w:color w:val="0D0D0D" w:themeColor="text1" w:themeTint="F2"/>
          <w:sz w:val="40"/>
          <w:szCs w:val="40"/>
          <w:rtl/>
        </w:rPr>
      </w:pPr>
      <w:bookmarkStart w:id="89" w:name="_Toc227847324"/>
      <w:r>
        <w:rPr>
          <w:rFonts w:ascii="Simplified Arabic" w:hAnsi="Simplified Arabic" w:cs="Simplified Arabic" w:hint="cs"/>
          <w:b/>
          <w:bCs/>
          <w:color w:val="0D0D0D" w:themeColor="text1" w:themeTint="F2"/>
          <w:sz w:val="40"/>
          <w:szCs w:val="40"/>
          <w:rtl/>
        </w:rPr>
        <w:t>المراجع العربية</w:t>
      </w:r>
      <w:bookmarkEnd w:id="89"/>
    </w:p>
    <w:p w14:paraId="76AD6540"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lang w:bidi="fa-IR"/>
        </w:rPr>
      </w:pPr>
      <w:r w:rsidRPr="00CE4B8F">
        <w:rPr>
          <w:rFonts w:ascii="Simplified Arabic" w:hAnsi="Simplified Arabic" w:cs="Simplified Arabic"/>
          <w:color w:val="000000" w:themeColor="text1"/>
          <w:sz w:val="28"/>
          <w:szCs w:val="28"/>
          <w:rtl/>
        </w:rPr>
        <w:t>إبراهيم حسن (</w:t>
      </w:r>
      <w:r w:rsidRPr="00CE4B8F">
        <w:rPr>
          <w:rFonts w:ascii="Simplified Arabic" w:hAnsi="Simplified Arabic" w:cs="Simplified Arabic"/>
          <w:color w:val="000000" w:themeColor="text1"/>
          <w:sz w:val="28"/>
          <w:szCs w:val="28"/>
          <w:rtl/>
          <w:lang w:bidi="fa-IR"/>
        </w:rPr>
        <w:t>۲۰۲۱</w:t>
      </w:r>
      <w:r w:rsidRPr="00CE4B8F">
        <w:rPr>
          <w:rFonts w:ascii="Simplified Arabic" w:hAnsi="Simplified Arabic" w:cs="Simplified Arabic"/>
          <w:color w:val="000000" w:themeColor="text1"/>
          <w:sz w:val="28"/>
          <w:szCs w:val="28"/>
          <w:rtl/>
        </w:rPr>
        <w:t>). دور الاتصال التنظيمي في إدارة الأزمات من وجهة نظر ممارسين العلاقات العامة في الإدارات العامة الحكومية بدولة الكويت المجلة المصرية لبحوث الإعلام ٧٤٥-٧٧٣ ،(</w:t>
      </w:r>
      <w:r w:rsidRPr="00CE4B8F">
        <w:rPr>
          <w:rFonts w:ascii="Simplified Arabic" w:hAnsi="Simplified Arabic" w:cs="Simplified Arabic"/>
          <w:color w:val="000000" w:themeColor="text1"/>
          <w:sz w:val="28"/>
          <w:szCs w:val="28"/>
          <w:rtl/>
          <w:lang w:bidi="fa-IR"/>
        </w:rPr>
        <w:t>۷۷) ۲.</w:t>
      </w:r>
    </w:p>
    <w:p w14:paraId="751249A6" w14:textId="77777777" w:rsidR="00AB3821" w:rsidRPr="00CE4B8F" w:rsidRDefault="00AB3821" w:rsidP="003C0C46">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 xml:space="preserve">اعبيد، عواطف، و شرون، رقية. (2023). </w:t>
      </w:r>
      <w:bookmarkStart w:id="90" w:name="_Int_thZEsw5L"/>
      <w:r w:rsidRPr="00CE4B8F">
        <w:rPr>
          <w:rFonts w:ascii="Simplified Arabic" w:hAnsi="Simplified Arabic" w:cs="Simplified Arabic"/>
          <w:color w:val="000000" w:themeColor="text1"/>
          <w:sz w:val="28"/>
          <w:szCs w:val="28"/>
          <w:rtl/>
          <w:lang w:bidi="ar-EG"/>
        </w:rPr>
        <w:t>مساهمة التسويق الرقمي في تحسين جودة الخدمات الصحية في الجزائر من وجهة نظر المريض.</w:t>
      </w:r>
      <w:bookmarkEnd w:id="90"/>
      <w:r w:rsidRPr="00CE4B8F">
        <w:rPr>
          <w:rFonts w:ascii="Simplified Arabic" w:hAnsi="Simplified Arabic" w:cs="Simplified Arabic"/>
          <w:color w:val="000000" w:themeColor="text1"/>
          <w:sz w:val="28"/>
          <w:szCs w:val="28"/>
          <w:rtl/>
          <w:lang w:bidi="ar-EG"/>
        </w:rPr>
        <w:t xml:space="preserve"> مجلة المنهل الإقتصادي، مج6, ع1 ، 537 - 554.  </w:t>
      </w:r>
    </w:p>
    <w:p w14:paraId="59A059D1" w14:textId="77777777" w:rsidR="00AB3821" w:rsidRDefault="00AB3821" w:rsidP="003C0C46">
      <w:pPr>
        <w:bidi/>
        <w:spacing w:before="240" w:line="360" w:lineRule="auto"/>
        <w:ind w:left="720" w:hanging="810"/>
        <w:jc w:val="both"/>
        <w:rPr>
          <w:rFonts w:cs="Simplified Arabic"/>
          <w:sz w:val="28"/>
          <w:szCs w:val="28"/>
          <w:rtl/>
          <w:lang w:bidi="ar-EG"/>
        </w:rPr>
      </w:pPr>
      <w:r w:rsidRPr="00DC5738">
        <w:rPr>
          <w:rFonts w:cs="Simplified Arabic"/>
          <w:sz w:val="28"/>
          <w:szCs w:val="28"/>
          <w:rtl/>
          <w:lang w:bidi="ar-EG"/>
        </w:rPr>
        <w:t>أمجكوح</w:t>
      </w:r>
      <w:r>
        <w:rPr>
          <w:rFonts w:cs="Simplified Arabic" w:hint="cs"/>
          <w:sz w:val="28"/>
          <w:szCs w:val="28"/>
          <w:rtl/>
          <w:lang w:bidi="ar-EG"/>
        </w:rPr>
        <w:t>،</w:t>
      </w:r>
      <w:r w:rsidRPr="00DC5738">
        <w:rPr>
          <w:rFonts w:cs="Simplified Arabic"/>
          <w:sz w:val="28"/>
          <w:szCs w:val="28"/>
          <w:rtl/>
          <w:lang w:bidi="ar-EG"/>
        </w:rPr>
        <w:t xml:space="preserve"> نسيمة</w:t>
      </w:r>
      <w:r>
        <w:rPr>
          <w:rFonts w:cs="Simplified Arabic" w:hint="cs"/>
          <w:sz w:val="28"/>
          <w:szCs w:val="28"/>
          <w:rtl/>
          <w:lang w:bidi="ar-EG"/>
        </w:rPr>
        <w:t>،</w:t>
      </w:r>
      <w:r w:rsidRPr="00DC5738">
        <w:rPr>
          <w:rFonts w:cs="Simplified Arabic"/>
          <w:sz w:val="28"/>
          <w:szCs w:val="28"/>
          <w:rtl/>
          <w:lang w:bidi="ar-EG"/>
        </w:rPr>
        <w:t xml:space="preserve"> </w:t>
      </w:r>
      <w:r>
        <w:rPr>
          <w:rFonts w:cs="Simplified Arabic" w:hint="cs"/>
          <w:sz w:val="28"/>
          <w:szCs w:val="28"/>
          <w:rtl/>
          <w:lang w:bidi="ar-EG"/>
        </w:rPr>
        <w:t>و</w:t>
      </w:r>
      <w:r w:rsidRPr="00DC5738">
        <w:rPr>
          <w:rFonts w:cs="Simplified Arabic"/>
          <w:sz w:val="28"/>
          <w:szCs w:val="28"/>
          <w:rtl/>
          <w:lang w:bidi="ar-EG"/>
        </w:rPr>
        <w:t>بلحسن</w:t>
      </w:r>
      <w:r>
        <w:rPr>
          <w:rFonts w:cs="Simplified Arabic" w:hint="cs"/>
          <w:sz w:val="28"/>
          <w:szCs w:val="28"/>
          <w:rtl/>
          <w:lang w:bidi="ar-EG"/>
        </w:rPr>
        <w:t xml:space="preserve">، </w:t>
      </w:r>
      <w:r>
        <w:rPr>
          <w:rFonts w:cs="Simplified Arabic"/>
          <w:sz w:val="28"/>
          <w:szCs w:val="28"/>
          <w:rtl/>
          <w:lang w:bidi="ar-EG"/>
        </w:rPr>
        <w:t>سارة</w:t>
      </w:r>
      <w:r w:rsidRPr="00DC5738">
        <w:rPr>
          <w:rFonts w:cs="Simplified Arabic"/>
          <w:sz w:val="28"/>
          <w:szCs w:val="28"/>
          <w:rtl/>
          <w:lang w:bidi="ar-EG"/>
        </w:rPr>
        <w:t>. (2026). التسويق الرقمي كرافعة لتعزيز تنافسية قطاع السياحة في الجزائر. المجلة العربية لدراسات الترجمة، المجلد 5، العدد 14، الصفحات 115–133.</w:t>
      </w:r>
    </w:p>
    <w:p w14:paraId="77A29225" w14:textId="77777777" w:rsidR="00AB3821" w:rsidRDefault="00AB3821" w:rsidP="003C0C46">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أمجكوح،</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نسيمة،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وبلحسن،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سارة</w:t>
      </w:r>
      <w:r w:rsidRPr="00FA4E07">
        <w:rPr>
          <w:rFonts w:ascii="Simplified Arabic" w:hAnsi="Simplified Arabic" w:cs="Simplified Arabic"/>
          <w:color w:val="000000" w:themeColor="text1"/>
          <w:sz w:val="28"/>
          <w:szCs w:val="28"/>
          <w:rtl/>
          <w:lang w:bidi="ar-KW"/>
        </w:rPr>
        <w:t xml:space="preserve">. (2026).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كرافعة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لتعزيز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تنافسية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قطاع</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السياحة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الجزائر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العربية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لدراسات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الترجمة،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المجلد</w:t>
      </w:r>
      <w:r w:rsidRPr="00FA4E07">
        <w:rPr>
          <w:rFonts w:ascii="Simplified Arabic" w:hAnsi="Simplified Arabic" w:cs="Simplified Arabic"/>
          <w:color w:val="000000" w:themeColor="text1"/>
          <w:sz w:val="28"/>
          <w:szCs w:val="28"/>
          <w:rtl/>
          <w:lang w:bidi="ar-KW"/>
        </w:rPr>
        <w:t xml:space="preserve"> 5</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العدد</w:t>
      </w:r>
      <w:r w:rsidRPr="00FA4E07">
        <w:rPr>
          <w:rFonts w:ascii="Simplified Arabic" w:hAnsi="Simplified Arabic" w:cs="Simplified Arabic"/>
          <w:color w:val="000000" w:themeColor="text1"/>
          <w:sz w:val="28"/>
          <w:szCs w:val="28"/>
          <w:rtl/>
          <w:lang w:bidi="ar-KW"/>
        </w:rPr>
        <w:t xml:space="preserve"> 14</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الصفحات</w:t>
      </w:r>
      <w:r w:rsidRPr="00FA4E07">
        <w:rPr>
          <w:rFonts w:ascii="Simplified Arabic" w:hAnsi="Simplified Arabic" w:cs="Simplified Arabic"/>
          <w:color w:val="000000" w:themeColor="text1"/>
          <w:sz w:val="28"/>
          <w:szCs w:val="28"/>
          <w:rtl/>
          <w:lang w:bidi="ar-KW"/>
        </w:rPr>
        <w:t xml:space="preserve"> 115–133.</w:t>
      </w:r>
    </w:p>
    <w:p w14:paraId="32CD92DF"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بالأطرش، حورية؛ ومسروق، فاطمة (</w:t>
      </w:r>
      <w:r w:rsidRPr="00CE4B8F">
        <w:rPr>
          <w:rFonts w:ascii="Simplified Arabic" w:hAnsi="Simplified Arabic" w:cs="Simplified Arabic"/>
          <w:color w:val="000000" w:themeColor="text1"/>
          <w:sz w:val="28"/>
          <w:szCs w:val="28"/>
          <w:rtl/>
          <w:lang w:bidi="fa-IR"/>
        </w:rPr>
        <w:t>۲۰۲۰</w:t>
      </w:r>
      <w:r w:rsidRPr="00CE4B8F">
        <w:rPr>
          <w:rFonts w:ascii="Simplified Arabic" w:hAnsi="Simplified Arabic" w:cs="Simplified Arabic"/>
          <w:color w:val="000000" w:themeColor="text1"/>
          <w:sz w:val="28"/>
          <w:szCs w:val="28"/>
          <w:rtl/>
        </w:rPr>
        <w:t xml:space="preserve">م). </w:t>
      </w:r>
      <w:bookmarkStart w:id="91" w:name="_Int_2VZmfFzU"/>
      <w:r w:rsidRPr="00CE4B8F">
        <w:rPr>
          <w:rFonts w:ascii="Simplified Arabic" w:hAnsi="Simplified Arabic" w:cs="Simplified Arabic"/>
          <w:color w:val="000000" w:themeColor="text1"/>
          <w:sz w:val="28"/>
          <w:szCs w:val="28"/>
          <w:rtl/>
        </w:rPr>
        <w:t>إدارة الأزمات في المستشفى محمد بوضياف في ظل جائحة كورونا دراسة ميدانية لعينة من الإدارين، الأطباء والممرضيين.</w:t>
      </w:r>
      <w:bookmarkEnd w:id="91"/>
      <w:r w:rsidRPr="00CE4B8F">
        <w:rPr>
          <w:rFonts w:ascii="Simplified Arabic" w:hAnsi="Simplified Arabic" w:cs="Simplified Arabic"/>
          <w:color w:val="000000" w:themeColor="text1"/>
          <w:sz w:val="28"/>
          <w:szCs w:val="28"/>
          <w:rtl/>
        </w:rPr>
        <w:t xml:space="preserve"> مجلة أداء المؤسسات الجزائرية، ٩(٢)، ٥٧-٧٤ .</w:t>
      </w:r>
    </w:p>
    <w:p w14:paraId="1388518D" w14:textId="77777777" w:rsidR="00AB3821" w:rsidRDefault="00AB3821" w:rsidP="003C0C46">
      <w:pPr>
        <w:bidi/>
        <w:spacing w:before="240" w:line="360" w:lineRule="auto"/>
        <w:ind w:left="720" w:hanging="810"/>
        <w:jc w:val="both"/>
        <w:rPr>
          <w:rFonts w:cs="Simplified Arabic"/>
          <w:sz w:val="28"/>
          <w:szCs w:val="28"/>
          <w:rtl/>
          <w:lang w:bidi="ar-EG"/>
        </w:rPr>
      </w:pPr>
      <w:r w:rsidRPr="004F1A01">
        <w:rPr>
          <w:rFonts w:cs="Simplified Arabic"/>
          <w:sz w:val="28"/>
          <w:szCs w:val="28"/>
          <w:rtl/>
          <w:lang w:bidi="ar-EG"/>
        </w:rPr>
        <w:t>بوالشلاغم</w:t>
      </w:r>
      <w:r>
        <w:rPr>
          <w:rFonts w:cs="Simplified Arabic" w:hint="cs"/>
          <w:sz w:val="28"/>
          <w:szCs w:val="28"/>
          <w:rtl/>
          <w:lang w:bidi="ar-EG"/>
        </w:rPr>
        <w:t>،</w:t>
      </w:r>
      <w:r w:rsidRPr="004F1A01">
        <w:rPr>
          <w:rFonts w:cs="Simplified Arabic"/>
          <w:sz w:val="28"/>
          <w:szCs w:val="28"/>
          <w:rtl/>
          <w:lang w:bidi="ar-EG"/>
        </w:rPr>
        <w:t xml:space="preserve"> إياد آدم</w:t>
      </w:r>
      <w:r>
        <w:rPr>
          <w:rFonts w:cs="Simplified Arabic" w:hint="cs"/>
          <w:sz w:val="28"/>
          <w:szCs w:val="28"/>
          <w:rtl/>
          <w:lang w:bidi="ar-EG"/>
        </w:rPr>
        <w:t>، و</w:t>
      </w:r>
      <w:r w:rsidRPr="004F1A01">
        <w:rPr>
          <w:rFonts w:cs="Simplified Arabic"/>
          <w:sz w:val="28"/>
          <w:szCs w:val="28"/>
          <w:rtl/>
          <w:lang w:bidi="ar-EG"/>
        </w:rPr>
        <w:t>قروم</w:t>
      </w:r>
      <w:r>
        <w:rPr>
          <w:rFonts w:cs="Simplified Arabic" w:hint="cs"/>
          <w:sz w:val="28"/>
          <w:szCs w:val="28"/>
          <w:rtl/>
          <w:lang w:bidi="ar-EG"/>
        </w:rPr>
        <w:t>،</w:t>
      </w:r>
      <w:r w:rsidRPr="004F1A01">
        <w:rPr>
          <w:rFonts w:cs="Simplified Arabic"/>
          <w:sz w:val="28"/>
          <w:szCs w:val="28"/>
          <w:rtl/>
          <w:lang w:bidi="ar-EG"/>
        </w:rPr>
        <w:t xml:space="preserve"> عبد الباري. (2025). أثر التس</w:t>
      </w:r>
      <w:r>
        <w:rPr>
          <w:rFonts w:cs="Simplified Arabic"/>
          <w:sz w:val="28"/>
          <w:szCs w:val="28"/>
          <w:rtl/>
          <w:lang w:bidi="ar-EG"/>
        </w:rPr>
        <w:t>ويق الرقمي في تحقيق ولاء الزبون</w:t>
      </w:r>
      <w:r>
        <w:rPr>
          <w:rFonts w:cs="Simplified Arabic" w:hint="cs"/>
          <w:sz w:val="28"/>
          <w:szCs w:val="28"/>
          <w:rtl/>
          <w:lang w:bidi="ar-EG"/>
        </w:rPr>
        <w:t xml:space="preserve">- </w:t>
      </w:r>
      <w:r>
        <w:rPr>
          <w:rFonts w:cs="Simplified Arabic"/>
          <w:sz w:val="28"/>
          <w:szCs w:val="28"/>
          <w:rtl/>
          <w:lang w:bidi="ar-EG"/>
        </w:rPr>
        <w:t xml:space="preserve">دراسة حالة بريد الجزائر </w:t>
      </w:r>
      <w:r w:rsidRPr="004F1A01">
        <w:rPr>
          <w:rFonts w:cs="Simplified Arabic"/>
          <w:sz w:val="28"/>
          <w:szCs w:val="28"/>
          <w:rtl/>
          <w:lang w:bidi="ar-EG"/>
        </w:rPr>
        <w:t>ميلة</w:t>
      </w:r>
      <w:r>
        <w:rPr>
          <w:rFonts w:cs="Simplified Arabic" w:hint="cs"/>
          <w:sz w:val="28"/>
          <w:szCs w:val="28"/>
          <w:rtl/>
          <w:lang w:bidi="ar-EG"/>
        </w:rPr>
        <w:t>. رسالة ماجستير. كلية العلوم الاقتصادية والتجارية وعلوم التسيير. المركز الجامعي عبد الحفيظ بوالصوف ميلة.</w:t>
      </w:r>
    </w:p>
    <w:p w14:paraId="6FAD4E35" w14:textId="77777777" w:rsidR="00AB3821" w:rsidRDefault="00AB3821" w:rsidP="003C0C46">
      <w:pPr>
        <w:bidi/>
        <w:spacing w:before="240" w:line="360" w:lineRule="auto"/>
        <w:ind w:left="720" w:hanging="810"/>
        <w:jc w:val="both"/>
        <w:rPr>
          <w:rFonts w:cs="Simplified Arabic"/>
          <w:sz w:val="28"/>
          <w:szCs w:val="28"/>
          <w:rtl/>
          <w:lang w:bidi="ar-EG"/>
        </w:rPr>
      </w:pPr>
      <w:r w:rsidRPr="00D85E8B">
        <w:rPr>
          <w:rFonts w:cs="Simplified Arabic"/>
          <w:sz w:val="28"/>
          <w:szCs w:val="28"/>
          <w:rtl/>
          <w:lang w:bidi="ar-EG"/>
        </w:rPr>
        <w:lastRenderedPageBreak/>
        <w:t>بوالعيد</w:t>
      </w:r>
      <w:r>
        <w:rPr>
          <w:rFonts w:cs="Simplified Arabic" w:hint="cs"/>
          <w:sz w:val="28"/>
          <w:szCs w:val="28"/>
          <w:rtl/>
          <w:lang w:bidi="ar-EG"/>
        </w:rPr>
        <w:t>،</w:t>
      </w:r>
      <w:r w:rsidRPr="00D85E8B">
        <w:rPr>
          <w:rFonts w:cs="Simplified Arabic"/>
          <w:sz w:val="28"/>
          <w:szCs w:val="28"/>
          <w:rtl/>
          <w:lang w:bidi="ar-EG"/>
        </w:rPr>
        <w:t xml:space="preserve"> أمير</w:t>
      </w:r>
      <w:r>
        <w:rPr>
          <w:rFonts w:cs="Simplified Arabic" w:hint="cs"/>
          <w:sz w:val="28"/>
          <w:szCs w:val="28"/>
          <w:rtl/>
          <w:lang w:bidi="ar-EG"/>
        </w:rPr>
        <w:t>، و</w:t>
      </w:r>
      <w:r>
        <w:rPr>
          <w:rFonts w:cs="Simplified Arabic"/>
          <w:sz w:val="28"/>
          <w:szCs w:val="28"/>
          <w:rtl/>
          <w:lang w:bidi="ar-EG"/>
        </w:rPr>
        <w:t>بوشلاخ</w:t>
      </w:r>
      <w:r>
        <w:rPr>
          <w:rFonts w:cs="Simplified Arabic" w:hint="cs"/>
          <w:sz w:val="28"/>
          <w:szCs w:val="28"/>
          <w:rtl/>
          <w:lang w:bidi="ar-EG"/>
        </w:rPr>
        <w:t xml:space="preserve">، </w:t>
      </w:r>
      <w:r w:rsidRPr="00D85E8B">
        <w:rPr>
          <w:rFonts w:cs="Simplified Arabic"/>
          <w:sz w:val="28"/>
          <w:szCs w:val="28"/>
          <w:rtl/>
          <w:lang w:bidi="ar-EG"/>
        </w:rPr>
        <w:t>إيمان. (2023). دور التسويق الرقمي في تحقيق ال</w:t>
      </w:r>
      <w:r>
        <w:rPr>
          <w:rFonts w:cs="Simplified Arabic"/>
          <w:sz w:val="28"/>
          <w:szCs w:val="28"/>
          <w:rtl/>
          <w:lang w:bidi="ar-EG"/>
        </w:rPr>
        <w:t>تفوق التنافسي في منظمات الأعمال</w:t>
      </w:r>
      <w:r>
        <w:rPr>
          <w:rFonts w:cs="Simplified Arabic" w:hint="cs"/>
          <w:sz w:val="28"/>
          <w:szCs w:val="28"/>
          <w:rtl/>
          <w:lang w:bidi="ar-EG"/>
        </w:rPr>
        <w:t xml:space="preserve">- </w:t>
      </w:r>
      <w:r w:rsidRPr="00F53EDF">
        <w:rPr>
          <w:rFonts w:cs="Simplified Arabic"/>
          <w:sz w:val="28"/>
          <w:szCs w:val="28"/>
          <w:rtl/>
          <w:lang w:bidi="ar-EG"/>
        </w:rPr>
        <w:t xml:space="preserve">دراسة حالة عينة من آراء زبائن مؤسسات </w:t>
      </w:r>
      <w:r w:rsidRPr="00F53EDF">
        <w:rPr>
          <w:rFonts w:cs="Simplified Arabic" w:hint="cs"/>
          <w:sz w:val="28"/>
          <w:szCs w:val="28"/>
          <w:rtl/>
          <w:lang w:bidi="ar-EG"/>
        </w:rPr>
        <w:t>الاتصال</w:t>
      </w:r>
      <w:r>
        <w:rPr>
          <w:rFonts w:cs="Simplified Arabic" w:hint="cs"/>
          <w:sz w:val="28"/>
          <w:szCs w:val="28"/>
          <w:rtl/>
          <w:lang w:bidi="ar-EG"/>
        </w:rPr>
        <w:t xml:space="preserve"> </w:t>
      </w:r>
      <w:r>
        <w:rPr>
          <w:rFonts w:cs="Simplified Arabic"/>
          <w:sz w:val="28"/>
          <w:szCs w:val="28"/>
          <w:rtl/>
          <w:lang w:bidi="ar-EG"/>
        </w:rPr>
        <w:t>بو</w:t>
      </w:r>
      <w:r>
        <w:rPr>
          <w:rFonts w:cs="Simplified Arabic" w:hint="cs"/>
          <w:sz w:val="28"/>
          <w:szCs w:val="28"/>
          <w:rtl/>
          <w:lang w:bidi="ar-EG"/>
        </w:rPr>
        <w:t>لا</w:t>
      </w:r>
      <w:r w:rsidRPr="00F53EDF">
        <w:rPr>
          <w:rFonts w:cs="Simplified Arabic"/>
          <w:sz w:val="28"/>
          <w:szCs w:val="28"/>
          <w:rtl/>
          <w:lang w:bidi="ar-EG"/>
        </w:rPr>
        <w:t>ية ميلة</w:t>
      </w:r>
      <w:r>
        <w:rPr>
          <w:rFonts w:cs="Simplified Arabic" w:hint="cs"/>
          <w:sz w:val="28"/>
          <w:szCs w:val="28"/>
          <w:rtl/>
          <w:lang w:bidi="ar-EG"/>
        </w:rPr>
        <w:t>. رسالة ماجستير. كلية العلوم الاقتصادية والتجارية وعلوم التسيير. المركز الجامعي عبد الحفيظ بوالصوف ميله.</w:t>
      </w:r>
    </w:p>
    <w:p w14:paraId="669E4C1A" w14:textId="77777777" w:rsidR="00AB3821" w:rsidRDefault="00AB3821" w:rsidP="003C0C46">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بوالعيد،</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أمير،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وبوشلاخ،</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إيمان</w:t>
      </w:r>
      <w:r w:rsidRPr="00FA4E07">
        <w:rPr>
          <w:rFonts w:ascii="Simplified Arabic" w:hAnsi="Simplified Arabic" w:cs="Simplified Arabic"/>
          <w:color w:val="000000" w:themeColor="text1"/>
          <w:sz w:val="28"/>
          <w:szCs w:val="28"/>
          <w:rtl/>
          <w:lang w:bidi="ar-KW"/>
        </w:rPr>
        <w:t xml:space="preserve">. (2023). </w:t>
      </w:r>
      <w:r w:rsidRPr="00FA4E07">
        <w:rPr>
          <w:rFonts w:ascii="Simplified Arabic" w:hAnsi="Simplified Arabic" w:cs="Simplified Arabic" w:hint="cs"/>
          <w:color w:val="000000" w:themeColor="text1"/>
          <w:sz w:val="28"/>
          <w:szCs w:val="28"/>
          <w:rtl/>
          <w:lang w:bidi="ar-KW"/>
        </w:rPr>
        <w:t>دور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تحقيق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التفوق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التنافسي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منظمات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الأعمال</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دراسة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حالة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عينة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آراء</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زبائن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مؤسسات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الاتصال</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بولاية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ميلة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رسالة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ماجستير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كلية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العلوم</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الاقتصادية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والتجارية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وعلوم</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التسيير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المركز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الجامعي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عبد</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الحفيظ</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بوالصوف</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ميله</w:t>
      </w:r>
      <w:r w:rsidRPr="00FA4E07">
        <w:rPr>
          <w:rFonts w:ascii="Simplified Arabic" w:hAnsi="Simplified Arabic" w:cs="Simplified Arabic"/>
          <w:color w:val="000000" w:themeColor="text1"/>
          <w:sz w:val="28"/>
          <w:szCs w:val="28"/>
          <w:rtl/>
          <w:lang w:bidi="ar-KW"/>
        </w:rPr>
        <w:t>.</w:t>
      </w:r>
    </w:p>
    <w:p w14:paraId="61DA5D3B" w14:textId="77777777" w:rsidR="00AB3821" w:rsidRDefault="00AB3821" w:rsidP="003C0C46">
      <w:pPr>
        <w:bidi/>
        <w:spacing w:before="240" w:line="360" w:lineRule="auto"/>
        <w:ind w:left="720" w:hanging="810"/>
        <w:jc w:val="both"/>
        <w:rPr>
          <w:rFonts w:cs="Simplified Arabic"/>
          <w:sz w:val="28"/>
          <w:szCs w:val="28"/>
          <w:rtl/>
          <w:lang w:bidi="ar-EG"/>
        </w:rPr>
      </w:pPr>
      <w:r w:rsidRPr="000F1339">
        <w:rPr>
          <w:rFonts w:cs="Simplified Arabic"/>
          <w:sz w:val="28"/>
          <w:szCs w:val="28"/>
          <w:rtl/>
          <w:lang w:bidi="ar-EG"/>
        </w:rPr>
        <w:t>تيتي, فاطمة حسن محمد, عجوة, علي, &amp; طارق. (2025). الاتجاهات البحثية الحديثة في فاعلية الاتصالات التسويقية لتعزيز تنافسية الشركات الناشئة. المجلة العلمية لبحوث العلاقات العامة و الإعلان, 2025(34), 139-165.</w:t>
      </w:r>
    </w:p>
    <w:p w14:paraId="11378DD5"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ثابت، نحمده عبدالحميد، أبو زيد، حمادة فوزي ثابت، و عبدالعزيز، هالة فؤاد عبدالرحمن. (2022). أثر التسويق الرقمي على ولاء العملاء بالتطبيق على شركات الاتصالات المصرية. مجلة الدراسات والبحوث التجارية، 42(3)، 251 - 281.</w:t>
      </w:r>
    </w:p>
    <w:p w14:paraId="1B48DF5A" w14:textId="77777777" w:rsidR="00AB3821" w:rsidRDefault="00AB3821" w:rsidP="003C0C46">
      <w:pPr>
        <w:bidi/>
        <w:spacing w:before="240" w:line="360" w:lineRule="auto"/>
        <w:ind w:left="720" w:hanging="810"/>
        <w:jc w:val="both"/>
        <w:rPr>
          <w:rFonts w:cs="Simplified Arabic"/>
          <w:sz w:val="28"/>
          <w:szCs w:val="28"/>
          <w:rtl/>
          <w:lang w:bidi="ar-EG"/>
        </w:rPr>
      </w:pPr>
      <w:r>
        <w:rPr>
          <w:rFonts w:cs="Simplified Arabic"/>
          <w:sz w:val="28"/>
          <w:szCs w:val="28"/>
          <w:rtl/>
          <w:lang w:bidi="ar-EG"/>
        </w:rPr>
        <w:t>جاد</w:t>
      </w:r>
      <w:r>
        <w:rPr>
          <w:rFonts w:cs="Simplified Arabic" w:hint="cs"/>
          <w:sz w:val="28"/>
          <w:szCs w:val="28"/>
          <w:rtl/>
          <w:lang w:bidi="ar-EG"/>
        </w:rPr>
        <w:t>،</w:t>
      </w:r>
      <w:r w:rsidRPr="000F1339">
        <w:rPr>
          <w:rFonts w:cs="Simplified Arabic"/>
          <w:sz w:val="28"/>
          <w:szCs w:val="28"/>
          <w:rtl/>
          <w:lang w:bidi="ar-EG"/>
        </w:rPr>
        <w:t xml:space="preserve"> زينب صالح عبد الفضيل. (2025). الاتجاهات الحديثة في بحوث التسويق الرقمي للعلامات التجارية: دراسة تحليلية من المستوى الثاني. المجلة العلمية لكلية الإعلام بنات جامعة الأزهر, 1(1), 127-228.</w:t>
      </w:r>
    </w:p>
    <w:p w14:paraId="55AD314C" w14:textId="77777777" w:rsidR="00AB3821" w:rsidRDefault="00AB3821" w:rsidP="003C0C46">
      <w:pPr>
        <w:bidi/>
        <w:spacing w:before="240" w:line="360" w:lineRule="auto"/>
        <w:ind w:left="720" w:hanging="810"/>
        <w:jc w:val="both"/>
        <w:rPr>
          <w:rFonts w:cs="Simplified Arabic"/>
          <w:sz w:val="28"/>
          <w:szCs w:val="28"/>
          <w:rtl/>
          <w:lang w:bidi="ar-EG"/>
        </w:rPr>
      </w:pPr>
      <w:r>
        <w:rPr>
          <w:rFonts w:cs="Simplified Arabic"/>
          <w:sz w:val="28"/>
          <w:szCs w:val="28"/>
          <w:rtl/>
          <w:lang w:bidi="ar-EG"/>
        </w:rPr>
        <w:t>جلاب</w:t>
      </w:r>
      <w:r>
        <w:rPr>
          <w:rFonts w:cs="Simplified Arabic" w:hint="cs"/>
          <w:sz w:val="28"/>
          <w:szCs w:val="28"/>
          <w:rtl/>
          <w:lang w:bidi="ar-EG"/>
        </w:rPr>
        <w:t>،</w:t>
      </w:r>
      <w:r>
        <w:rPr>
          <w:rFonts w:cs="Simplified Arabic"/>
          <w:sz w:val="28"/>
          <w:szCs w:val="28"/>
          <w:rtl/>
          <w:lang w:bidi="ar-EG"/>
        </w:rPr>
        <w:t xml:space="preserve"> </w:t>
      </w:r>
      <w:r>
        <w:rPr>
          <w:rFonts w:cs="Simplified Arabic" w:hint="cs"/>
          <w:sz w:val="28"/>
          <w:szCs w:val="28"/>
          <w:rtl/>
          <w:lang w:bidi="ar-EG"/>
        </w:rPr>
        <w:t xml:space="preserve">إبراهيم، </w:t>
      </w:r>
      <w:r>
        <w:rPr>
          <w:rFonts w:cs="Simplified Arabic"/>
          <w:sz w:val="28"/>
          <w:szCs w:val="28"/>
          <w:rtl/>
          <w:lang w:bidi="ar-EG"/>
        </w:rPr>
        <w:t>هبال</w:t>
      </w:r>
      <w:r>
        <w:rPr>
          <w:rFonts w:cs="Simplified Arabic" w:hint="cs"/>
          <w:sz w:val="28"/>
          <w:szCs w:val="28"/>
          <w:rtl/>
          <w:lang w:bidi="ar-EG"/>
        </w:rPr>
        <w:t xml:space="preserve">، </w:t>
      </w:r>
      <w:r w:rsidRPr="009E6E49">
        <w:rPr>
          <w:rFonts w:cs="Simplified Arabic"/>
          <w:sz w:val="28"/>
          <w:szCs w:val="28"/>
          <w:rtl/>
          <w:lang w:bidi="ar-EG"/>
        </w:rPr>
        <w:t>عبد المالك. (2025). دور بيئة الاستثمار في نمو الشركات الناش</w:t>
      </w:r>
      <w:r>
        <w:rPr>
          <w:rFonts w:cs="Simplified Arabic"/>
          <w:sz w:val="28"/>
          <w:szCs w:val="28"/>
          <w:rtl/>
          <w:lang w:bidi="ar-EG"/>
        </w:rPr>
        <w:t>ئة-دراسة حالة بعض الدول العربية</w:t>
      </w:r>
      <w:r w:rsidRPr="009E6E49">
        <w:rPr>
          <w:rFonts w:cs="Simplified Arabic"/>
          <w:sz w:val="28"/>
          <w:szCs w:val="28"/>
          <w:rtl/>
          <w:lang w:bidi="ar-EG"/>
        </w:rPr>
        <w:t>. مجلة اقتصاديات الاعمال والتجارة, 10(1), 204-217.</w:t>
      </w:r>
    </w:p>
    <w:p w14:paraId="704913E3" w14:textId="77777777" w:rsidR="00AB3821" w:rsidRDefault="00AB3821" w:rsidP="003C0C46">
      <w:pPr>
        <w:bidi/>
        <w:spacing w:before="240" w:line="360" w:lineRule="auto"/>
        <w:ind w:left="720" w:hanging="810"/>
        <w:jc w:val="both"/>
        <w:rPr>
          <w:rFonts w:cs="Simplified Arabic"/>
          <w:sz w:val="28"/>
          <w:szCs w:val="28"/>
          <w:rtl/>
          <w:lang w:bidi="ar-EG"/>
        </w:rPr>
      </w:pPr>
      <w:r>
        <w:rPr>
          <w:rFonts w:cs="Simplified Arabic"/>
          <w:sz w:val="28"/>
          <w:szCs w:val="28"/>
          <w:rtl/>
          <w:lang w:bidi="ar-EG"/>
        </w:rPr>
        <w:lastRenderedPageBreak/>
        <w:t>حارتي</w:t>
      </w:r>
      <w:r>
        <w:rPr>
          <w:rFonts w:cs="Simplified Arabic" w:hint="cs"/>
          <w:sz w:val="28"/>
          <w:szCs w:val="28"/>
          <w:rtl/>
          <w:lang w:bidi="ar-EG"/>
        </w:rPr>
        <w:t>، محمد، و</w:t>
      </w:r>
      <w:r>
        <w:rPr>
          <w:rFonts w:cs="Simplified Arabic"/>
          <w:sz w:val="28"/>
          <w:szCs w:val="28"/>
          <w:rtl/>
          <w:lang w:bidi="ar-EG"/>
        </w:rPr>
        <w:t>عزاوي</w:t>
      </w:r>
      <w:r>
        <w:rPr>
          <w:rFonts w:cs="Simplified Arabic" w:hint="cs"/>
          <w:sz w:val="28"/>
          <w:szCs w:val="28"/>
          <w:rtl/>
          <w:lang w:bidi="ar-EG"/>
        </w:rPr>
        <w:t xml:space="preserve">، </w:t>
      </w:r>
      <w:r w:rsidRPr="00ED4E9D">
        <w:rPr>
          <w:rFonts w:cs="Simplified Arabic"/>
          <w:sz w:val="28"/>
          <w:szCs w:val="28"/>
          <w:rtl/>
          <w:lang w:bidi="ar-EG"/>
        </w:rPr>
        <w:t xml:space="preserve">عبد الباسط. (2025). خدمات الشركات الناشئة ودورها في تعزيز ثقة الزبائن وتحقيق ولائهم، دراسة عينة من زبائن شركة التوصيل </w:t>
      </w:r>
      <w:r w:rsidRPr="00ED4E9D">
        <w:rPr>
          <w:rFonts w:cs="Simplified Arabic"/>
          <w:sz w:val="28"/>
          <w:szCs w:val="28"/>
          <w:lang w:bidi="ar-EG"/>
        </w:rPr>
        <w:t>YALIDINE</w:t>
      </w:r>
      <w:r w:rsidRPr="00ED4E9D">
        <w:rPr>
          <w:rFonts w:cs="Simplified Arabic"/>
          <w:sz w:val="28"/>
          <w:szCs w:val="28"/>
          <w:rtl/>
          <w:lang w:bidi="ar-EG"/>
        </w:rPr>
        <w:t xml:space="preserve"> مكتب تامنغست. آفاق علمية, 17(2), 1029-1045.</w:t>
      </w:r>
    </w:p>
    <w:p w14:paraId="3E8CDF28" w14:textId="77777777" w:rsidR="00AB3821" w:rsidRPr="00A8751F" w:rsidRDefault="00AB3821" w:rsidP="003C0C46">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الختالي</w:t>
      </w:r>
      <w:r w:rsidRPr="00A8751F">
        <w:rPr>
          <w:rFonts w:cs="Simplified Arabic" w:hint="cs"/>
          <w:sz w:val="28"/>
          <w:szCs w:val="28"/>
          <w:rtl/>
          <w:lang w:bidi="ar-EG"/>
        </w:rPr>
        <w:t>،</w:t>
      </w:r>
      <w:r w:rsidRPr="00A8751F">
        <w:rPr>
          <w:rFonts w:cs="Simplified Arabic"/>
          <w:sz w:val="28"/>
          <w:szCs w:val="28"/>
          <w:rtl/>
          <w:lang w:bidi="ar-EG"/>
        </w:rPr>
        <w:t xml:space="preserve"> نعيمة الفيتوري الهادي</w:t>
      </w:r>
      <w:r w:rsidRPr="00A8751F">
        <w:rPr>
          <w:rFonts w:cs="Simplified Arabic" w:hint="cs"/>
          <w:sz w:val="28"/>
          <w:szCs w:val="28"/>
          <w:rtl/>
          <w:lang w:bidi="ar-EG"/>
        </w:rPr>
        <w:t xml:space="preserve">، وبن كافو، </w:t>
      </w:r>
      <w:r w:rsidRPr="00A8751F">
        <w:rPr>
          <w:rFonts w:cs="Simplified Arabic"/>
          <w:sz w:val="28"/>
          <w:szCs w:val="28"/>
          <w:rtl/>
          <w:lang w:bidi="ar-EG"/>
        </w:rPr>
        <w:t>عبير محمد ابوالقاسم. (2021). دور إدارة الأزمات بالمؤسسات التعليمية. مجلة علوم التربية, (السادس).</w:t>
      </w:r>
      <w:r w:rsidRPr="00A8751F">
        <w:rPr>
          <w:rFonts w:cs="Simplified Arabic" w:hint="cs"/>
          <w:sz w:val="28"/>
          <w:szCs w:val="28"/>
          <w:rtl/>
          <w:lang w:bidi="ar-EG"/>
        </w:rPr>
        <w:t xml:space="preserve"> 31-40.</w:t>
      </w:r>
    </w:p>
    <w:p w14:paraId="3D59C664"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lang w:bidi="ar-KW"/>
        </w:rPr>
      </w:pPr>
      <w:r w:rsidRPr="00CE4B8F">
        <w:rPr>
          <w:rFonts w:ascii="Simplified Arabic" w:hAnsi="Simplified Arabic" w:cs="Simplified Arabic"/>
          <w:color w:val="000000" w:themeColor="text1"/>
          <w:sz w:val="28"/>
          <w:szCs w:val="28"/>
          <w:rtl/>
          <w:lang w:bidi="ar-KW"/>
        </w:rPr>
        <w:t xml:space="preserve">الخلايلة، محمد خليفة محمود والخصاونة محمد منصور فواز (2021). أثر التسويق الرقمي في ولاء عملاء وكالات السيارات في الأردن. رسالة ماجستير. جامعة العلوم الإسلامية العالمية. </w:t>
      </w:r>
    </w:p>
    <w:p w14:paraId="381CC165" w14:textId="638CDC2E" w:rsidR="00AB3821" w:rsidRPr="00A8751F" w:rsidRDefault="00AB3821" w:rsidP="003C0C46">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القرشي, سوزان &amp; الغامدى</w:t>
      </w:r>
      <w:r>
        <w:rPr>
          <w:rFonts w:cs="Simplified Arabic" w:hint="cs"/>
          <w:sz w:val="28"/>
          <w:szCs w:val="28"/>
          <w:rtl/>
          <w:lang w:bidi="ar-EG"/>
        </w:rPr>
        <w:t>،</w:t>
      </w:r>
      <w:r w:rsidRPr="00A8751F">
        <w:rPr>
          <w:rFonts w:cs="Simplified Arabic"/>
          <w:sz w:val="28"/>
          <w:szCs w:val="28"/>
          <w:rtl/>
          <w:lang w:bidi="ar-EG"/>
        </w:rPr>
        <w:t xml:space="preserve"> خوله عبد الله </w:t>
      </w:r>
      <w:r>
        <w:rPr>
          <w:rFonts w:cs="Simplified Arabic" w:hint="cs"/>
          <w:sz w:val="28"/>
          <w:szCs w:val="28"/>
          <w:rtl/>
          <w:lang w:bidi="ar-EG"/>
        </w:rPr>
        <w:t>.</w:t>
      </w:r>
      <w:r w:rsidRPr="00A8751F">
        <w:rPr>
          <w:rFonts w:cs="Simplified Arabic"/>
          <w:sz w:val="28"/>
          <w:szCs w:val="28"/>
          <w:rtl/>
          <w:lang w:bidi="ar-EG"/>
        </w:rPr>
        <w:t xml:space="preserve"> (2025). علاقة توافر خصائص المنظمات الذكية بقدرة المنظمة على إدارة الأزمات (دراسة ميدانية على جامعة الملك عبد العزيز). مجلة کلية الاقتصاد والعلوم السياسية, 26(2), 359-388.</w:t>
      </w:r>
    </w:p>
    <w:p w14:paraId="42341C14" w14:textId="77777777" w:rsidR="00AB3821" w:rsidRDefault="00AB3821" w:rsidP="003C0C46">
      <w:pPr>
        <w:bidi/>
        <w:spacing w:before="240" w:line="360" w:lineRule="auto"/>
        <w:ind w:left="720" w:hanging="810"/>
        <w:jc w:val="both"/>
        <w:rPr>
          <w:rFonts w:cs="Simplified Arabic"/>
          <w:sz w:val="28"/>
          <w:szCs w:val="28"/>
          <w:rtl/>
          <w:lang w:bidi="ar-EG"/>
        </w:rPr>
      </w:pPr>
      <w:r w:rsidRPr="00A34FF1">
        <w:rPr>
          <w:rFonts w:cs="Simplified Arabic"/>
          <w:sz w:val="28"/>
          <w:szCs w:val="28"/>
          <w:rtl/>
          <w:lang w:bidi="ar-EG"/>
        </w:rPr>
        <w:t>الدباغ</w:t>
      </w:r>
      <w:r>
        <w:rPr>
          <w:rFonts w:cs="Simplified Arabic" w:hint="cs"/>
          <w:sz w:val="28"/>
          <w:szCs w:val="28"/>
          <w:rtl/>
          <w:lang w:bidi="ar-EG"/>
        </w:rPr>
        <w:t xml:space="preserve">، مها </w:t>
      </w:r>
      <w:r w:rsidRPr="00A34FF1">
        <w:rPr>
          <w:rFonts w:cs="Simplified Arabic"/>
          <w:sz w:val="28"/>
          <w:szCs w:val="28"/>
          <w:rtl/>
          <w:lang w:bidi="ar-EG"/>
        </w:rPr>
        <w:t>بنت عبد الله</w:t>
      </w:r>
      <w:r>
        <w:rPr>
          <w:rFonts w:cs="Simplified Arabic" w:hint="cs"/>
          <w:sz w:val="28"/>
          <w:szCs w:val="28"/>
          <w:rtl/>
          <w:lang w:bidi="ar-EG"/>
        </w:rPr>
        <w:t>، والزهراني، عبير</w:t>
      </w:r>
      <w:r w:rsidRPr="00A34FF1">
        <w:rPr>
          <w:rFonts w:cs="Simplified Arabic"/>
          <w:sz w:val="28"/>
          <w:szCs w:val="28"/>
          <w:rtl/>
          <w:lang w:bidi="ar-EG"/>
        </w:rPr>
        <w:t xml:space="preserve"> </w:t>
      </w:r>
      <w:r>
        <w:rPr>
          <w:rFonts w:cs="Simplified Arabic"/>
          <w:sz w:val="28"/>
          <w:szCs w:val="28"/>
          <w:rtl/>
          <w:lang w:bidi="ar-EG"/>
        </w:rPr>
        <w:t>أسامة</w:t>
      </w:r>
      <w:r>
        <w:rPr>
          <w:rFonts w:cs="Simplified Arabic" w:hint="cs"/>
          <w:sz w:val="28"/>
          <w:szCs w:val="28"/>
          <w:rtl/>
          <w:lang w:bidi="ar-EG"/>
        </w:rPr>
        <w:t xml:space="preserve">. </w:t>
      </w:r>
      <w:r w:rsidRPr="00A34FF1">
        <w:rPr>
          <w:rFonts w:cs="Simplified Arabic"/>
          <w:sz w:val="28"/>
          <w:szCs w:val="28"/>
          <w:rtl/>
          <w:lang w:bidi="ar-EG"/>
        </w:rPr>
        <w:t>(2023). التحديات التي تواجه المشاريع الناشئة لمصممات الأزياء. المجلة الدولية للتصاميم والبحوث التطبيقية, 2(5), 41-54.</w:t>
      </w:r>
    </w:p>
    <w:p w14:paraId="642603AE"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زملط، طارق موسى،  ماضي، خليل إسماعيل، قاسم،  إسماعيل عبدالله (2024). الحوكمة المؤسسية الصحية ودورها في إدارة الأزمات خلال وبعد كورونا "كوفيد-19" بالتطبيق على وزارة الصحة الفلسطينية. مجلة الجامعة الإسلامية للدراسات الاقتصادية والإدارية، 32(1)، 1 - 20.</w:t>
      </w:r>
    </w:p>
    <w:p w14:paraId="216810F1"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Pr>
      </w:pPr>
      <w:r w:rsidRPr="00CE4B8F">
        <w:rPr>
          <w:rFonts w:ascii="Simplified Arabic" w:hAnsi="Simplified Arabic" w:cs="Simplified Arabic"/>
          <w:color w:val="000000" w:themeColor="text1"/>
          <w:sz w:val="28"/>
          <w:szCs w:val="28"/>
          <w:rtl/>
        </w:rPr>
        <w:lastRenderedPageBreak/>
        <w:t>سلايمية، ظ.، سعيدي، و.، طبايبية، س. (2023). دور ممارسات التسويق الداخلي في إدارة الأزمات بشركات التأمين: دراسة تحليلية لآراء عينة من موظفي الشركة الجزائرية للتأمين</w:t>
      </w:r>
      <w:r w:rsidRPr="00CE4B8F">
        <w:rPr>
          <w:rFonts w:ascii="Simplified Arabic" w:hAnsi="Simplified Arabic" w:cs="Simplified Arabic"/>
          <w:color w:val="000000" w:themeColor="text1"/>
          <w:sz w:val="28"/>
          <w:szCs w:val="28"/>
        </w:rPr>
        <w:t xml:space="preserve">. </w:t>
      </w:r>
      <w:r w:rsidRPr="00CE4B8F">
        <w:rPr>
          <w:rFonts w:ascii="Simplified Arabic" w:hAnsi="Simplified Arabic" w:cs="Simplified Arabic"/>
          <w:i/>
          <w:iCs/>
          <w:color w:val="000000" w:themeColor="text1"/>
          <w:sz w:val="28"/>
          <w:szCs w:val="28"/>
          <w:rtl/>
        </w:rPr>
        <w:t>مجلة العلوم الإنسانية، 23</w:t>
      </w:r>
      <w:r w:rsidRPr="00CE4B8F">
        <w:rPr>
          <w:rFonts w:ascii="Simplified Arabic" w:hAnsi="Simplified Arabic" w:cs="Simplified Arabic"/>
          <w:color w:val="000000" w:themeColor="text1"/>
          <w:sz w:val="28"/>
          <w:szCs w:val="28"/>
        </w:rPr>
        <w:t>(1)</w:t>
      </w:r>
      <w:r w:rsidRPr="00CE4B8F">
        <w:rPr>
          <w:rFonts w:ascii="Simplified Arabic" w:hAnsi="Simplified Arabic" w:cs="Simplified Arabic"/>
          <w:color w:val="000000" w:themeColor="text1"/>
          <w:sz w:val="28"/>
          <w:szCs w:val="28"/>
          <w:rtl/>
        </w:rPr>
        <w:t>، 657-679</w:t>
      </w:r>
      <w:r w:rsidRPr="00CE4B8F">
        <w:rPr>
          <w:rFonts w:ascii="Simplified Arabic" w:hAnsi="Simplified Arabic" w:cs="Simplified Arabic"/>
          <w:color w:val="000000" w:themeColor="text1"/>
          <w:sz w:val="28"/>
          <w:szCs w:val="28"/>
        </w:rPr>
        <w:t>.</w:t>
      </w:r>
    </w:p>
    <w:p w14:paraId="305EA227" w14:textId="77777777" w:rsidR="00AB3821" w:rsidRPr="00CE4B8F" w:rsidRDefault="00AB3821" w:rsidP="003C0C46">
      <w:pPr>
        <w:bidi/>
        <w:spacing w:after="0" w:line="360" w:lineRule="auto"/>
        <w:ind w:left="720" w:hanging="810"/>
        <w:jc w:val="both"/>
        <w:rPr>
          <w:rFonts w:ascii="Simplified Arabic" w:hAnsi="Simplified Arabic" w:cs="Simplified Arabic"/>
          <w:sz w:val="28"/>
          <w:szCs w:val="28"/>
          <w:rtl/>
          <w:lang w:bidi="ar-EG"/>
        </w:rPr>
      </w:pPr>
      <w:r w:rsidRPr="00CE4B8F">
        <w:rPr>
          <w:rFonts w:ascii="Simplified Arabic" w:hAnsi="Simplified Arabic" w:cs="Simplified Arabic"/>
          <w:sz w:val="28"/>
          <w:szCs w:val="28"/>
          <w:rtl/>
          <w:lang w:bidi="ar-EG"/>
        </w:rPr>
        <w:t>سليمان، أميرة محمد محمود(2022) تأثير التسويق الرقمي على إدارة الازمات. رسالة ماجستير. جامعة المنصورة.</w:t>
      </w:r>
    </w:p>
    <w:p w14:paraId="397F7947"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سليمان، سالم راجح، آل خليفة، نادية كامل ، السيد، أميرة موسى ( 2024)  دور إدارة العلاقات العامة في فاعلية إدارة الأزمات بالمنشآت الصحية: دراسة تطبيقية. المجلة العلمية للدراسات التجارية والبيئية. 15(4). 2980-3006.</w:t>
      </w:r>
    </w:p>
    <w:p w14:paraId="6A5C5ABA"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 xml:space="preserve">سيف، سامية غالب، عبدالعزيز، أنس عبدالصمد عبدالله (2023). واقع إدارة الأزمات في المؤسسات الصحية بمدينة تعز. مجلة العلوم التربوية و الدراسات الإنسانية, (35). </w:t>
      </w:r>
      <w:r w:rsidRPr="00CE4B8F">
        <w:rPr>
          <w:rFonts w:ascii="Simplified Arabic" w:hAnsi="Simplified Arabic" w:cs="Simplified Arabic"/>
          <w:color w:val="000000" w:themeColor="text1"/>
          <w:sz w:val="28"/>
          <w:szCs w:val="28"/>
        </w:rPr>
        <w:t>https://doi.org/10.55074/hesj.vi35.922</w:t>
      </w:r>
    </w:p>
    <w:p w14:paraId="74118BC7" w14:textId="77777777" w:rsidR="00AB3821" w:rsidRPr="00CE4B8F" w:rsidRDefault="00AB3821" w:rsidP="003C0C46">
      <w:pPr>
        <w:bidi/>
        <w:spacing w:before="240" w:line="360" w:lineRule="auto"/>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شداد، نوال، حاجي، ريالة ( 2022)التسويق الالكتروني للخدمة الصحية كمدخل لتعزيز القدرة التنافسية للمؤسسات الصحية: دراسة حالة المؤسسة العمومية الاستشفائية ابن سينا فرندة. رسالة ماجستير. جامعة ابن خلدون بتيارت.</w:t>
      </w:r>
    </w:p>
    <w:p w14:paraId="602C34F2" w14:textId="77777777" w:rsidR="00AB3821" w:rsidRPr="00CE4B8F" w:rsidRDefault="00AB3821" w:rsidP="003C0C46">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 xml:space="preserve">شكور، برهان كريم، و درويش، رعد إلياس. (2024). التسويق الرقمي ودوره في تحقيق الميزة التنافسية المستدامة: دراسة استطلاعية لآراء عينة من العاملين في المستشفيات الخاصة في مدينة السليمانية. مجلة تكريت للعلوم الإدارية والاقتصادية، مج20, ع65 ، 185 - 202.  </w:t>
      </w:r>
    </w:p>
    <w:p w14:paraId="1AF8183C"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lastRenderedPageBreak/>
        <w:t>صالح، عبد القادر النور بابكر (</w:t>
      </w:r>
      <w:r w:rsidRPr="00CE4B8F">
        <w:rPr>
          <w:rFonts w:ascii="Simplified Arabic" w:hAnsi="Simplified Arabic" w:cs="Simplified Arabic"/>
          <w:color w:val="000000" w:themeColor="text1"/>
          <w:sz w:val="28"/>
          <w:szCs w:val="28"/>
          <w:rtl/>
          <w:lang w:bidi="fa-IR"/>
        </w:rPr>
        <w:t>۲۰۲۱</w:t>
      </w:r>
      <w:r w:rsidRPr="00CE4B8F">
        <w:rPr>
          <w:rFonts w:ascii="Simplified Arabic" w:hAnsi="Simplified Arabic" w:cs="Simplified Arabic"/>
          <w:color w:val="000000" w:themeColor="text1"/>
          <w:sz w:val="28"/>
          <w:szCs w:val="28"/>
          <w:rtl/>
        </w:rPr>
        <w:t xml:space="preserve">م). مواجهة العلاقات العامة بالمستشفيات للشائعات في ظروف الأزمة دراسة حالة على مستشفى مكة لطب العيون بالسودان </w:t>
      </w:r>
      <w:r w:rsidRPr="00CE4B8F">
        <w:rPr>
          <w:rFonts w:ascii="Simplified Arabic" w:hAnsi="Simplified Arabic" w:cs="Simplified Arabic"/>
          <w:color w:val="000000" w:themeColor="text1"/>
          <w:sz w:val="28"/>
          <w:szCs w:val="28"/>
          <w:rtl/>
          <w:lang w:bidi="fa-IR"/>
        </w:rPr>
        <w:t>۲۰۲۰</w:t>
      </w:r>
      <w:r w:rsidRPr="00CE4B8F">
        <w:rPr>
          <w:rFonts w:ascii="Simplified Arabic" w:hAnsi="Simplified Arabic" w:cs="Simplified Arabic"/>
          <w:color w:val="000000" w:themeColor="text1"/>
          <w:sz w:val="28"/>
          <w:szCs w:val="28"/>
          <w:rtl/>
        </w:rPr>
        <w:t xml:space="preserve"> م. مجلة علوم الاتصال جامعة أم درمان الإسلامية، (</w:t>
      </w:r>
      <w:r w:rsidRPr="00CE4B8F">
        <w:rPr>
          <w:rFonts w:ascii="Simplified Arabic" w:hAnsi="Simplified Arabic" w:cs="Simplified Arabic"/>
          <w:color w:val="000000" w:themeColor="text1"/>
          <w:sz w:val="28"/>
          <w:szCs w:val="28"/>
          <w:rtl/>
          <w:lang w:bidi="fa-IR"/>
        </w:rPr>
        <w:t>۷۲)</w:t>
      </w:r>
      <w:r w:rsidRPr="00CE4B8F">
        <w:rPr>
          <w:rFonts w:ascii="Simplified Arabic" w:hAnsi="Simplified Arabic" w:cs="Simplified Arabic"/>
          <w:color w:val="000000" w:themeColor="text1"/>
          <w:sz w:val="28"/>
          <w:szCs w:val="28"/>
          <w:rtl/>
        </w:rPr>
        <w:t>، ٣٠٣-٣٥٢</w:t>
      </w:r>
    </w:p>
    <w:p w14:paraId="3AC673FD" w14:textId="77777777" w:rsidR="00AB3821" w:rsidRDefault="00AB3821" w:rsidP="003C0C46">
      <w:pPr>
        <w:bidi/>
        <w:spacing w:line="360" w:lineRule="auto"/>
        <w:ind w:left="720" w:hanging="810"/>
        <w:jc w:val="both"/>
        <w:rPr>
          <w:rFonts w:ascii="Simplified Arabic" w:hAnsi="Simplified Arabic" w:cs="Simplified Arabic"/>
          <w:color w:val="000000" w:themeColor="text1"/>
          <w:sz w:val="28"/>
          <w:szCs w:val="28"/>
          <w:rtl/>
          <w:lang w:bidi="ar-KW"/>
        </w:rPr>
      </w:pPr>
      <w:r w:rsidRPr="00FA4E07">
        <w:rPr>
          <w:rFonts w:ascii="Simplified Arabic" w:hAnsi="Simplified Arabic" w:cs="Simplified Arabic" w:hint="cs"/>
          <w:color w:val="000000" w:themeColor="text1"/>
          <w:sz w:val="28"/>
          <w:szCs w:val="28"/>
          <w:rtl/>
          <w:lang w:bidi="ar-KW"/>
        </w:rPr>
        <w:t>الطميره،</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همدان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ناصر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حزام</w:t>
      </w:r>
      <w:r w:rsidRPr="00FA4E07">
        <w:rPr>
          <w:rFonts w:ascii="Simplified Arabic" w:hAnsi="Simplified Arabic" w:cs="Simplified Arabic"/>
          <w:color w:val="000000" w:themeColor="text1"/>
          <w:sz w:val="28"/>
          <w:szCs w:val="28"/>
          <w:rtl/>
          <w:lang w:bidi="ar-KW"/>
        </w:rPr>
        <w:t xml:space="preserve">. (2025). </w:t>
      </w:r>
      <w:r w:rsidRPr="00FA4E07">
        <w:rPr>
          <w:rFonts w:ascii="Simplified Arabic" w:hAnsi="Simplified Arabic" w:cs="Simplified Arabic" w:hint="cs"/>
          <w:color w:val="000000" w:themeColor="text1"/>
          <w:sz w:val="28"/>
          <w:szCs w:val="28"/>
          <w:rtl/>
          <w:lang w:bidi="ar-KW"/>
        </w:rPr>
        <w:t>أثر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دمج</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استراتيجيات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الدولية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مراجعة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نظرية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منهجية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التمكين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الاجتماعي،</w:t>
      </w:r>
      <w:r w:rsidRPr="00FA4E07">
        <w:rPr>
          <w:rFonts w:ascii="Simplified Arabic" w:hAnsi="Simplified Arabic" w:cs="Simplified Arabic"/>
          <w:color w:val="000000" w:themeColor="text1"/>
          <w:sz w:val="28"/>
          <w:szCs w:val="28"/>
          <w:rtl/>
          <w:lang w:bidi="ar-KW"/>
        </w:rPr>
        <w:t xml:space="preserve"> 7(2 )</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81 - 101.</w:t>
      </w:r>
      <w:r w:rsidRPr="00FA4E07">
        <w:rPr>
          <w:rFonts w:hint="cs"/>
          <w:rtl/>
        </w:rPr>
        <w:t xml:space="preserve"> </w:t>
      </w:r>
      <w:r w:rsidRPr="00FA4E07">
        <w:rPr>
          <w:rFonts w:ascii="Simplified Arabic" w:hAnsi="Simplified Arabic" w:cs="Simplified Arabic" w:hint="cs"/>
          <w:color w:val="000000" w:themeColor="text1"/>
          <w:sz w:val="28"/>
          <w:szCs w:val="28"/>
          <w:rtl/>
          <w:lang w:bidi="ar-KW"/>
        </w:rPr>
        <w:t>أمجكوح،</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نسيمة،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وبلحسن،</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سارة</w:t>
      </w:r>
      <w:r w:rsidRPr="00FA4E07">
        <w:rPr>
          <w:rFonts w:ascii="Simplified Arabic" w:hAnsi="Simplified Arabic" w:cs="Simplified Arabic"/>
          <w:color w:val="000000" w:themeColor="text1"/>
          <w:sz w:val="28"/>
          <w:szCs w:val="28"/>
          <w:rtl/>
          <w:lang w:bidi="ar-KW"/>
        </w:rPr>
        <w:t xml:space="preserve">. (2026). </w:t>
      </w:r>
      <w:r w:rsidRPr="00FA4E07">
        <w:rPr>
          <w:rFonts w:ascii="Simplified Arabic" w:hAnsi="Simplified Arabic" w:cs="Simplified Arabic" w:hint="cs"/>
          <w:color w:val="000000" w:themeColor="text1"/>
          <w:sz w:val="28"/>
          <w:szCs w:val="28"/>
          <w:rtl/>
          <w:lang w:bidi="ar-KW"/>
        </w:rPr>
        <w:t>التسويق</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الرقمي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كرافعة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لتعزيز</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تنافسية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قطاع</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السياحة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في</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الجزائر</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العربية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لدراسات</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الترجمة،</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المجلد</w:t>
      </w:r>
      <w:r w:rsidRPr="00FA4E07">
        <w:rPr>
          <w:rFonts w:ascii="Simplified Arabic" w:hAnsi="Simplified Arabic" w:cs="Simplified Arabic"/>
          <w:color w:val="000000" w:themeColor="text1"/>
          <w:sz w:val="28"/>
          <w:szCs w:val="28"/>
          <w:rtl/>
          <w:lang w:bidi="ar-KW"/>
        </w:rPr>
        <w:t xml:space="preserve"> 5</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العدد</w:t>
      </w:r>
      <w:r w:rsidRPr="00FA4E07">
        <w:rPr>
          <w:rFonts w:ascii="Simplified Arabic" w:hAnsi="Simplified Arabic" w:cs="Simplified Arabic"/>
          <w:color w:val="000000" w:themeColor="text1"/>
          <w:sz w:val="28"/>
          <w:szCs w:val="28"/>
          <w:rtl/>
          <w:lang w:bidi="ar-KW"/>
        </w:rPr>
        <w:t xml:space="preserve"> 14</w:t>
      </w:r>
      <w:r w:rsidRPr="00FA4E07">
        <w:rPr>
          <w:rFonts w:ascii="Simplified Arabic" w:hAnsi="Simplified Arabic" w:cs="Simplified Arabic" w:hint="cs"/>
          <w:color w:val="000000" w:themeColor="text1"/>
          <w:sz w:val="28"/>
          <w:szCs w:val="28"/>
          <w:rtl/>
          <w:lang w:bidi="ar-KW"/>
        </w:rPr>
        <w:t>،</w:t>
      </w:r>
      <w:r w:rsidRPr="00FA4E07">
        <w:rPr>
          <w:rFonts w:ascii="Simplified Arabic" w:hAnsi="Simplified Arabic" w:cs="Simplified Arabic"/>
          <w:color w:val="000000" w:themeColor="text1"/>
          <w:sz w:val="28"/>
          <w:szCs w:val="28"/>
          <w:rtl/>
          <w:lang w:bidi="ar-KW"/>
        </w:rPr>
        <w:t xml:space="preserve"> </w:t>
      </w:r>
      <w:r w:rsidRPr="00FA4E07">
        <w:rPr>
          <w:rFonts w:ascii="Simplified Arabic" w:hAnsi="Simplified Arabic" w:cs="Simplified Arabic" w:hint="cs"/>
          <w:color w:val="000000" w:themeColor="text1"/>
          <w:sz w:val="28"/>
          <w:szCs w:val="28"/>
          <w:rtl/>
          <w:lang w:bidi="ar-KW"/>
        </w:rPr>
        <w:t>الصفحات</w:t>
      </w:r>
      <w:r w:rsidRPr="00FA4E07">
        <w:rPr>
          <w:rFonts w:ascii="Simplified Arabic" w:hAnsi="Simplified Arabic" w:cs="Simplified Arabic"/>
          <w:color w:val="000000" w:themeColor="text1"/>
          <w:sz w:val="28"/>
          <w:szCs w:val="28"/>
          <w:rtl/>
          <w:lang w:bidi="ar-KW"/>
        </w:rPr>
        <w:t xml:space="preserve"> 115–133.</w:t>
      </w:r>
    </w:p>
    <w:p w14:paraId="6A5C819B" w14:textId="77777777" w:rsidR="00AB3821" w:rsidRDefault="00AB3821" w:rsidP="003C0C46">
      <w:pPr>
        <w:bidi/>
        <w:spacing w:before="240" w:line="360" w:lineRule="auto"/>
        <w:ind w:left="720" w:hanging="810"/>
        <w:jc w:val="both"/>
        <w:rPr>
          <w:rFonts w:cs="Simplified Arabic"/>
          <w:sz w:val="28"/>
          <w:szCs w:val="28"/>
          <w:rtl/>
          <w:lang w:bidi="ar-EG"/>
        </w:rPr>
      </w:pPr>
      <w:r>
        <w:rPr>
          <w:rFonts w:cs="Simplified Arabic"/>
          <w:sz w:val="28"/>
          <w:szCs w:val="28"/>
          <w:rtl/>
          <w:lang w:bidi="ar-EG"/>
        </w:rPr>
        <w:t>الطميره</w:t>
      </w:r>
      <w:r>
        <w:rPr>
          <w:rFonts w:cs="Simplified Arabic" w:hint="cs"/>
          <w:sz w:val="28"/>
          <w:szCs w:val="28"/>
          <w:rtl/>
          <w:lang w:bidi="ar-EG"/>
        </w:rPr>
        <w:t>،</w:t>
      </w:r>
      <w:r w:rsidRPr="002A502D">
        <w:rPr>
          <w:rFonts w:cs="Simplified Arabic"/>
          <w:sz w:val="28"/>
          <w:szCs w:val="28"/>
          <w:rtl/>
          <w:lang w:bidi="ar-EG"/>
        </w:rPr>
        <w:t xml:space="preserve"> همدان. (2025). أثر دمج التسويق الرقمي في استراتيجيات التسويق الدولية-مراجعة نظرية منهجية. مجلة التمكين الاجتماعي, 7(2), 82-101.</w:t>
      </w:r>
    </w:p>
    <w:p w14:paraId="79E50932" w14:textId="77777777" w:rsidR="00AB3821" w:rsidRPr="00CE4B8F" w:rsidRDefault="00AB3821" w:rsidP="003C0C46">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عامر، هوام (2021) دور التسويق الالكتروني للخدمة الصحية في كسب رضا المريض دراسة حالة : العيادة الطبية لجراحة الأسنان عيسوق زياد – تبسة.</w:t>
      </w:r>
    </w:p>
    <w:p w14:paraId="629EC6F6" w14:textId="77777777" w:rsidR="00AB3821" w:rsidRPr="00CE4B8F" w:rsidRDefault="00AB3821" w:rsidP="003C0C46">
      <w:pPr>
        <w:bidi/>
        <w:ind w:left="720" w:hanging="810"/>
        <w:jc w:val="both"/>
        <w:rPr>
          <w:rFonts w:ascii="Simplified Arabic" w:hAnsi="Simplified Arabic" w:cs="Simplified Arabic"/>
          <w:sz w:val="28"/>
          <w:szCs w:val="28"/>
          <w:rtl/>
          <w:lang w:bidi="ar-KW"/>
        </w:rPr>
      </w:pPr>
      <w:r w:rsidRPr="00CE4B8F">
        <w:rPr>
          <w:rFonts w:ascii="Simplified Arabic" w:hAnsi="Simplified Arabic" w:cs="Simplified Arabic"/>
          <w:sz w:val="28"/>
          <w:szCs w:val="28"/>
          <w:rtl/>
          <w:lang w:bidi="ar-KW"/>
        </w:rPr>
        <w:t>عبد العزيز، حمدي جمعة، والعتيبي، عادل طمحي. (2024). دور التسويق الإلكتروني في تحسين جودة الخدمات الصحية في المملكة العربية السعودية: دراسة تطبيقية. مجلة البحوث التجارية، كلية التجارة – جامعة الزقازيق، 46</w:t>
      </w:r>
      <w:r w:rsidRPr="00CE4B8F">
        <w:rPr>
          <w:rFonts w:ascii="Simplified Arabic" w:hAnsi="Simplified Arabic" w:cs="Simplified Arabic"/>
          <w:sz w:val="28"/>
          <w:szCs w:val="28"/>
          <w:lang w:bidi="ar-KW"/>
        </w:rPr>
        <w:t>(1).</w:t>
      </w:r>
    </w:p>
    <w:p w14:paraId="0043B8B1" w14:textId="77777777" w:rsidR="00AB3821" w:rsidRPr="00CE4B8F" w:rsidRDefault="00AB3821" w:rsidP="003C0C46">
      <w:pPr>
        <w:bidi/>
        <w:spacing w:after="0" w:line="360" w:lineRule="auto"/>
        <w:ind w:left="720" w:hanging="810"/>
        <w:jc w:val="both"/>
        <w:rPr>
          <w:rFonts w:ascii="Simplified Arabic" w:hAnsi="Simplified Arabic" w:cs="Simplified Arabic"/>
          <w:sz w:val="28"/>
          <w:szCs w:val="28"/>
          <w:rtl/>
          <w:lang w:val="en-GB" w:bidi="ar-EG"/>
        </w:rPr>
      </w:pPr>
      <w:r w:rsidRPr="00CE4B8F">
        <w:rPr>
          <w:rFonts w:ascii="Simplified Arabic" w:hAnsi="Simplified Arabic" w:cs="Simplified Arabic"/>
          <w:sz w:val="28"/>
          <w:szCs w:val="28"/>
          <w:rtl/>
          <w:lang w:val="en-GB" w:bidi="ar-EG"/>
        </w:rPr>
        <w:t>العتيبي، ضرار عبدالحميد التوم (2014 ) دراسة تحليلية لأثر التسويق الالكتروني في الارتقاء بالقدرة التنافسية للمستشفيات بالتطبيق على منطقة عسير.  المجلة العلمية لقطاع كليات التجارة- جامعة الازهر. (22). 180- 240.</w:t>
      </w:r>
    </w:p>
    <w:p w14:paraId="4111124D" w14:textId="77777777" w:rsidR="00AB3821" w:rsidRPr="00A8751F" w:rsidRDefault="00AB3821" w:rsidP="003C0C46">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lastRenderedPageBreak/>
        <w:t>عودة</w:t>
      </w:r>
      <w:r w:rsidRPr="00A8751F">
        <w:rPr>
          <w:rFonts w:cs="Simplified Arabic" w:hint="cs"/>
          <w:sz w:val="28"/>
          <w:szCs w:val="28"/>
          <w:rtl/>
          <w:lang w:bidi="ar-EG"/>
        </w:rPr>
        <w:t>،</w:t>
      </w:r>
      <w:r w:rsidRPr="00A8751F">
        <w:rPr>
          <w:rFonts w:cs="Simplified Arabic"/>
          <w:sz w:val="28"/>
          <w:szCs w:val="28"/>
          <w:rtl/>
          <w:lang w:bidi="ar-EG"/>
        </w:rPr>
        <w:t xml:space="preserve"> مروج </w:t>
      </w:r>
      <w:r w:rsidRPr="00A8751F">
        <w:rPr>
          <w:rFonts w:cs="Simplified Arabic" w:hint="cs"/>
          <w:sz w:val="28"/>
          <w:szCs w:val="28"/>
          <w:rtl/>
          <w:lang w:bidi="ar-EG"/>
        </w:rPr>
        <w:t xml:space="preserve">إبراهيم، وعبيد، </w:t>
      </w:r>
      <w:r w:rsidRPr="00A8751F">
        <w:rPr>
          <w:rFonts w:cs="Simplified Arabic"/>
          <w:sz w:val="28"/>
          <w:szCs w:val="28"/>
          <w:rtl/>
          <w:lang w:bidi="ar-EG"/>
        </w:rPr>
        <w:t>شاهر محمد. (2025). أثر عمليات إدارة المعرفة في فاعلية إدارة الأزمات في وزارة التربية والتعليم الفلسطينية. مجلة جامعة القدس المفتوحة للبحوث الإدارية والاقتصادية, 10(22).</w:t>
      </w:r>
      <w:r w:rsidRPr="00A8751F">
        <w:rPr>
          <w:rFonts w:cs="Simplified Arabic" w:hint="cs"/>
          <w:sz w:val="28"/>
          <w:szCs w:val="28"/>
          <w:rtl/>
          <w:lang w:bidi="ar-EG"/>
        </w:rPr>
        <w:t xml:space="preserve"> 1-20.</w:t>
      </w:r>
    </w:p>
    <w:p w14:paraId="46F7F010" w14:textId="77777777" w:rsidR="00AB3821" w:rsidRPr="00A8751F" w:rsidRDefault="00AB3821" w:rsidP="003C0C46">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عوض الله</w:t>
      </w:r>
      <w:r w:rsidRPr="00A8751F">
        <w:rPr>
          <w:rFonts w:cs="Simplified Arabic" w:hint="cs"/>
          <w:sz w:val="28"/>
          <w:szCs w:val="28"/>
          <w:rtl/>
          <w:lang w:bidi="ar-EG"/>
        </w:rPr>
        <w:t>،</w:t>
      </w:r>
      <w:r w:rsidRPr="00A8751F">
        <w:rPr>
          <w:rFonts w:cs="Simplified Arabic"/>
          <w:sz w:val="28"/>
          <w:szCs w:val="28"/>
          <w:rtl/>
          <w:lang w:bidi="ar-EG"/>
        </w:rPr>
        <w:t xml:space="preserve"> أماني مختار. (2026). متطلبات إدارة الأزمات التعليمية بمؤسسات التعليم العالي السودانية. مجلة العلوم الإنسانية والطبيعية, 7(3), 1-18.</w:t>
      </w:r>
    </w:p>
    <w:p w14:paraId="30C160BE" w14:textId="77777777" w:rsidR="00AB3821" w:rsidRPr="00A8751F" w:rsidRDefault="00AB3821" w:rsidP="003C0C46">
      <w:pPr>
        <w:bidi/>
        <w:spacing w:before="240" w:line="360" w:lineRule="auto"/>
        <w:ind w:left="720" w:hanging="810"/>
        <w:jc w:val="both"/>
        <w:rPr>
          <w:rFonts w:cs="Simplified Arabic"/>
          <w:sz w:val="28"/>
          <w:szCs w:val="28"/>
          <w:rtl/>
          <w:lang w:bidi="ar-EG"/>
        </w:rPr>
      </w:pPr>
      <w:r w:rsidRPr="00A8751F">
        <w:rPr>
          <w:rFonts w:cs="Simplified Arabic"/>
          <w:sz w:val="28"/>
          <w:szCs w:val="28"/>
          <w:rtl/>
          <w:lang w:bidi="ar-EG"/>
        </w:rPr>
        <w:t>الفهمي</w:t>
      </w:r>
      <w:r w:rsidRPr="00A8751F">
        <w:rPr>
          <w:rFonts w:cs="Simplified Arabic" w:hint="cs"/>
          <w:sz w:val="28"/>
          <w:szCs w:val="28"/>
          <w:rtl/>
          <w:lang w:bidi="ar-EG"/>
        </w:rPr>
        <w:t xml:space="preserve">، </w:t>
      </w:r>
      <w:r w:rsidRPr="00A8751F">
        <w:rPr>
          <w:rFonts w:cs="Simplified Arabic"/>
          <w:sz w:val="28"/>
          <w:szCs w:val="28"/>
          <w:rtl/>
          <w:lang w:bidi="ar-EG"/>
        </w:rPr>
        <w:t>ربا صالح</w:t>
      </w:r>
      <w:r w:rsidRPr="00A8751F">
        <w:rPr>
          <w:rFonts w:cs="Simplified Arabic" w:hint="cs"/>
          <w:sz w:val="28"/>
          <w:szCs w:val="28"/>
          <w:rtl/>
          <w:lang w:bidi="ar-EG"/>
        </w:rPr>
        <w:t>، و</w:t>
      </w:r>
      <w:r w:rsidRPr="00A8751F">
        <w:rPr>
          <w:rFonts w:cs="Simplified Arabic"/>
          <w:sz w:val="28"/>
          <w:szCs w:val="28"/>
          <w:rtl/>
          <w:lang w:bidi="ar-EG"/>
        </w:rPr>
        <w:t>زويد</w:t>
      </w:r>
      <w:r w:rsidRPr="00A8751F">
        <w:rPr>
          <w:rFonts w:cs="Simplified Arabic" w:hint="cs"/>
          <w:sz w:val="28"/>
          <w:szCs w:val="28"/>
          <w:rtl/>
          <w:lang w:bidi="ar-EG"/>
        </w:rPr>
        <w:t>،</w:t>
      </w:r>
      <w:r w:rsidRPr="00A8751F">
        <w:rPr>
          <w:rFonts w:cs="Simplified Arabic"/>
          <w:sz w:val="28"/>
          <w:szCs w:val="28"/>
          <w:rtl/>
          <w:lang w:bidi="ar-EG"/>
        </w:rPr>
        <w:t xml:space="preserve"> فوزي محمد. (2023). دور إدارة الأزمات في تحقيق أمن وسلامة الحجاج والمعتمرين في المملكة العربية السعودية. المجلة العربية للإدارة, 1-18.</w:t>
      </w:r>
    </w:p>
    <w:p w14:paraId="05A92514" w14:textId="77777777" w:rsidR="00AB3821"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777C99">
        <w:rPr>
          <w:rFonts w:ascii="Simplified Arabic" w:hAnsi="Simplified Arabic" w:cs="Simplified Arabic" w:hint="cs"/>
          <w:color w:val="000000" w:themeColor="text1"/>
          <w:sz w:val="28"/>
          <w:szCs w:val="28"/>
          <w:rtl/>
        </w:rPr>
        <w:t>فهيم،</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نيفين</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عزت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ليفه</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عبدالحميد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طلعت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أسعد،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عامر،</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أحمد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محمد</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سليمان</w:t>
      </w:r>
      <w:r w:rsidRPr="00777C99">
        <w:rPr>
          <w:rFonts w:ascii="Simplified Arabic" w:hAnsi="Simplified Arabic" w:cs="Simplified Arabic"/>
          <w:color w:val="000000" w:themeColor="text1"/>
          <w:sz w:val="28"/>
          <w:szCs w:val="28"/>
          <w:rtl/>
        </w:rPr>
        <w:t>. (2023). "</w:t>
      </w:r>
      <w:r w:rsidRPr="00777C99">
        <w:rPr>
          <w:rFonts w:ascii="Simplified Arabic" w:hAnsi="Simplified Arabic" w:cs="Simplified Arabic" w:hint="cs"/>
          <w:color w:val="000000" w:themeColor="text1"/>
          <w:sz w:val="28"/>
          <w:szCs w:val="28"/>
          <w:rtl/>
        </w:rPr>
        <w:t>آثر</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توظيف</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أدوات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الذكاء</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الاصطناعي</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على</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فاعلية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التسويق</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الرقمي</w:t>
      </w:r>
      <w:r w:rsidRPr="00777C99">
        <w:rPr>
          <w:rFonts w:ascii="Simplified Arabic" w:hAnsi="Simplified Arabic" w:cs="Simplified Arabic"/>
          <w:color w:val="000000" w:themeColor="text1"/>
          <w:sz w:val="28"/>
          <w:szCs w:val="28"/>
          <w:rtl/>
        </w:rPr>
        <w:t>" "</w:t>
      </w:r>
      <w:r w:rsidRPr="00777C99">
        <w:rPr>
          <w:rFonts w:ascii="Simplified Arabic" w:hAnsi="Simplified Arabic" w:cs="Simplified Arabic" w:hint="cs"/>
          <w:color w:val="000000" w:themeColor="text1"/>
          <w:sz w:val="28"/>
          <w:szCs w:val="28"/>
          <w:rtl/>
        </w:rPr>
        <w:t>بالتطبيق</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على</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شركة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آمازون</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المجلة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العلمية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للدراسات</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التجارية</w:t>
      </w:r>
      <w:r w:rsidRPr="00777C99">
        <w:rPr>
          <w:rFonts w:ascii="Simplified Arabic" w:hAnsi="Simplified Arabic" w:cs="Simplified Arabic"/>
          <w:color w:val="000000" w:themeColor="text1"/>
          <w:sz w:val="28"/>
          <w:szCs w:val="28"/>
          <w:rtl/>
        </w:rPr>
        <w:t xml:space="preserve"> </w:t>
      </w:r>
      <w:r w:rsidRPr="00777C99">
        <w:rPr>
          <w:rFonts w:ascii="Simplified Arabic" w:hAnsi="Simplified Arabic" w:cs="Simplified Arabic" w:hint="cs"/>
          <w:color w:val="000000" w:themeColor="text1"/>
          <w:sz w:val="28"/>
          <w:szCs w:val="28"/>
          <w:rtl/>
        </w:rPr>
        <w:t>والبيئية،</w:t>
      </w:r>
      <w:r w:rsidRPr="00777C99">
        <w:rPr>
          <w:rFonts w:ascii="Simplified Arabic" w:hAnsi="Simplified Arabic" w:cs="Simplified Arabic"/>
          <w:color w:val="000000" w:themeColor="text1"/>
          <w:sz w:val="28"/>
          <w:szCs w:val="28"/>
          <w:rtl/>
        </w:rPr>
        <w:t xml:space="preserve">14(4) , 43-74. </w:t>
      </w:r>
      <w:r w:rsidRPr="00777C99">
        <w:rPr>
          <w:rFonts w:ascii="Simplified Arabic" w:hAnsi="Simplified Arabic" w:cs="Simplified Arabic"/>
          <w:color w:val="000000" w:themeColor="text1"/>
          <w:sz w:val="28"/>
          <w:szCs w:val="28"/>
        </w:rPr>
        <w:t>doi: 10.21608/jces.2023.337504</w:t>
      </w:r>
      <w:r w:rsidRPr="00777C99">
        <w:rPr>
          <w:rFonts w:ascii="Simplified Arabic" w:hAnsi="Simplified Arabic" w:cs="Simplified Arabic"/>
          <w:color w:val="000000" w:themeColor="text1"/>
          <w:sz w:val="28"/>
          <w:szCs w:val="28"/>
          <w:rtl/>
        </w:rPr>
        <w:t>.</w:t>
      </w:r>
    </w:p>
    <w:p w14:paraId="450031C1" w14:textId="77777777" w:rsidR="00AB3821" w:rsidRPr="00CE4B8F" w:rsidRDefault="00AB3821" w:rsidP="003C0C46">
      <w:pPr>
        <w:bidi/>
        <w:ind w:left="720" w:hanging="810"/>
        <w:jc w:val="both"/>
        <w:rPr>
          <w:rFonts w:ascii="Simplified Arabic" w:hAnsi="Simplified Arabic" w:cs="Simplified Arabic"/>
          <w:color w:val="000000" w:themeColor="text1"/>
          <w:sz w:val="28"/>
          <w:szCs w:val="28"/>
          <w:rtl/>
          <w:lang w:bidi="ar-EG"/>
        </w:rPr>
      </w:pPr>
      <w:r w:rsidRPr="00CE4B8F">
        <w:rPr>
          <w:rFonts w:ascii="Simplified Arabic" w:hAnsi="Simplified Arabic" w:cs="Simplified Arabic"/>
          <w:color w:val="000000" w:themeColor="text1"/>
          <w:sz w:val="28"/>
          <w:szCs w:val="28"/>
          <w:rtl/>
          <w:lang w:bidi="ar-EG"/>
        </w:rPr>
        <w:t xml:space="preserve">الفول، ريم. (2025). التسويق الصحي الرقمي ودوره في التعريف والتحسيس بالأمراض المزمنة النادرة: دراسة وصفية لصفحة الفايسبوك "أصدقاء التصلب اللويحي الجزائر </w:t>
      </w:r>
      <w:r w:rsidRPr="00CE4B8F">
        <w:rPr>
          <w:rFonts w:ascii="Simplified Arabic" w:hAnsi="Simplified Arabic" w:cs="Simplified Arabic"/>
          <w:color w:val="000000" w:themeColor="text1"/>
          <w:sz w:val="28"/>
          <w:szCs w:val="28"/>
          <w:lang w:bidi="ar-EG"/>
        </w:rPr>
        <w:t>MS DZ</w:t>
      </w:r>
      <w:r w:rsidRPr="00CE4B8F">
        <w:rPr>
          <w:rFonts w:ascii="Simplified Arabic" w:hAnsi="Simplified Arabic" w:cs="Simplified Arabic"/>
          <w:color w:val="000000" w:themeColor="text1"/>
          <w:sz w:val="28"/>
          <w:szCs w:val="28"/>
          <w:rtl/>
          <w:lang w:bidi="ar-EG"/>
        </w:rPr>
        <w:t xml:space="preserve">". مجلة الحوار الثقافي، مج14, ع2 ، 209 - 230. مسترجع من </w:t>
      </w:r>
      <w:r w:rsidRPr="00CE4B8F">
        <w:rPr>
          <w:rFonts w:ascii="Simplified Arabic" w:hAnsi="Simplified Arabic" w:cs="Simplified Arabic"/>
          <w:color w:val="000000" w:themeColor="text1"/>
          <w:sz w:val="28"/>
          <w:szCs w:val="28"/>
          <w:lang w:bidi="ar-EG"/>
        </w:rPr>
        <w:t>http://search.mandumah.com/Record/1639752</w:t>
      </w:r>
    </w:p>
    <w:p w14:paraId="33818983"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t>كامل، أحمد خميس، حسين، علي حمد (2024) دور إدارة الأزمات في تحسين الأداء المؤسسي: دراسة  تطبيقية على القطاع الصحي بمدينة جازان بالمملكة العربية السعودية. 46(2). 692- 721.</w:t>
      </w:r>
    </w:p>
    <w:p w14:paraId="0B853C9C"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lang w:bidi="ar-KW"/>
        </w:rPr>
      </w:pPr>
      <w:r w:rsidRPr="00CE4B8F">
        <w:rPr>
          <w:rFonts w:ascii="Simplified Arabic" w:hAnsi="Simplified Arabic" w:cs="Simplified Arabic"/>
          <w:color w:val="000000" w:themeColor="text1"/>
          <w:sz w:val="28"/>
          <w:szCs w:val="28"/>
          <w:rtl/>
          <w:lang w:bidi="ar-KW"/>
        </w:rPr>
        <w:t>كحيل، نبيل ، صالح، محمد محمد، سعد، سامح جمال، عابد، محمد عبدالعزيز (2025) تأثير التسويق الرقمي على رضا العملاء ونية الشراء المستقبلي من المطاعم السحابية. المجلة الدولية للدراسات السياحية والفندقية. 8(1). 173- 190.</w:t>
      </w:r>
    </w:p>
    <w:p w14:paraId="1172F43B" w14:textId="77777777" w:rsidR="00AB3821" w:rsidRPr="00CE4B8F" w:rsidRDefault="00AB3821" w:rsidP="003C0C46">
      <w:pPr>
        <w:bidi/>
        <w:spacing w:line="360" w:lineRule="auto"/>
        <w:ind w:left="720" w:hanging="810"/>
        <w:jc w:val="both"/>
        <w:rPr>
          <w:rFonts w:ascii="Simplified Arabic" w:hAnsi="Simplified Arabic" w:cs="Simplified Arabic"/>
          <w:color w:val="000000" w:themeColor="text1"/>
          <w:sz w:val="28"/>
          <w:szCs w:val="28"/>
          <w:rtl/>
        </w:rPr>
      </w:pPr>
      <w:r w:rsidRPr="00CE4B8F">
        <w:rPr>
          <w:rFonts w:ascii="Simplified Arabic" w:hAnsi="Simplified Arabic" w:cs="Simplified Arabic"/>
          <w:color w:val="000000" w:themeColor="text1"/>
          <w:sz w:val="28"/>
          <w:szCs w:val="28"/>
          <w:rtl/>
        </w:rPr>
        <w:lastRenderedPageBreak/>
        <w:t xml:space="preserve">محمد، حياة بدر قرني. (2022). تقييم تقنيات التسويق بالمحتوى الرقمي عبر وسائل التواصل الاجتماعي: دراسة تحليلية وكيفية. المجلة العربية لبحوث الإعلام والاتصال، (36)، 206 - 261. </w:t>
      </w:r>
    </w:p>
    <w:p w14:paraId="021040D2" w14:textId="77777777" w:rsidR="00AB3821" w:rsidRDefault="00AB3821" w:rsidP="003C0C46">
      <w:pPr>
        <w:bidi/>
        <w:spacing w:before="240" w:line="360" w:lineRule="auto"/>
        <w:ind w:left="720" w:hanging="810"/>
        <w:jc w:val="both"/>
        <w:rPr>
          <w:rFonts w:cs="Simplified Arabic"/>
          <w:sz w:val="28"/>
          <w:szCs w:val="28"/>
          <w:rtl/>
          <w:lang w:bidi="ar-EG"/>
        </w:rPr>
      </w:pPr>
      <w:r>
        <w:rPr>
          <w:rFonts w:cs="Simplified Arabic"/>
          <w:sz w:val="28"/>
          <w:szCs w:val="28"/>
          <w:rtl/>
          <w:lang w:bidi="ar-EG"/>
        </w:rPr>
        <w:t>محمد</w:t>
      </w:r>
      <w:r>
        <w:rPr>
          <w:rFonts w:cs="Simplified Arabic" w:hint="cs"/>
          <w:sz w:val="28"/>
          <w:szCs w:val="28"/>
          <w:rtl/>
          <w:lang w:bidi="ar-EG"/>
        </w:rPr>
        <w:t>،</w:t>
      </w:r>
      <w:r w:rsidRPr="00F219B6">
        <w:rPr>
          <w:rFonts w:cs="Simplified Arabic"/>
          <w:sz w:val="28"/>
          <w:szCs w:val="28"/>
          <w:rtl/>
          <w:lang w:bidi="ar-EG"/>
        </w:rPr>
        <w:t xml:space="preserve"> مصطفي شلابي</w:t>
      </w:r>
      <w:r>
        <w:rPr>
          <w:rFonts w:cs="Simplified Arabic" w:hint="cs"/>
          <w:sz w:val="28"/>
          <w:szCs w:val="28"/>
          <w:rtl/>
          <w:lang w:bidi="ar-EG"/>
        </w:rPr>
        <w:t>، و</w:t>
      </w:r>
      <w:r>
        <w:rPr>
          <w:rFonts w:cs="Simplified Arabic"/>
          <w:sz w:val="28"/>
          <w:szCs w:val="28"/>
          <w:rtl/>
          <w:lang w:bidi="ar-EG"/>
        </w:rPr>
        <w:t>عبدالتواب</w:t>
      </w:r>
      <w:r>
        <w:rPr>
          <w:rFonts w:cs="Simplified Arabic" w:hint="cs"/>
          <w:sz w:val="28"/>
          <w:szCs w:val="28"/>
          <w:rtl/>
          <w:lang w:bidi="ar-EG"/>
        </w:rPr>
        <w:t xml:space="preserve">، </w:t>
      </w:r>
      <w:r>
        <w:rPr>
          <w:rFonts w:cs="Simplified Arabic"/>
          <w:sz w:val="28"/>
          <w:szCs w:val="28"/>
          <w:rtl/>
          <w:lang w:bidi="ar-EG"/>
        </w:rPr>
        <w:t>سمر</w:t>
      </w:r>
      <w:r>
        <w:rPr>
          <w:rFonts w:cs="Simplified Arabic" w:hint="cs"/>
          <w:sz w:val="28"/>
          <w:szCs w:val="28"/>
          <w:rtl/>
          <w:lang w:bidi="ar-EG"/>
        </w:rPr>
        <w:t xml:space="preserve">، </w:t>
      </w:r>
      <w:r>
        <w:rPr>
          <w:rFonts w:cs="Simplified Arabic"/>
          <w:sz w:val="28"/>
          <w:szCs w:val="28"/>
          <w:rtl/>
          <w:lang w:bidi="ar-EG"/>
        </w:rPr>
        <w:t>البشلاوى</w:t>
      </w:r>
      <w:r>
        <w:rPr>
          <w:rFonts w:cs="Simplified Arabic" w:hint="cs"/>
          <w:sz w:val="28"/>
          <w:szCs w:val="28"/>
          <w:rtl/>
          <w:lang w:bidi="ar-EG"/>
        </w:rPr>
        <w:t>،</w:t>
      </w:r>
      <w:r w:rsidRPr="00F219B6">
        <w:rPr>
          <w:rFonts w:cs="Simplified Arabic"/>
          <w:sz w:val="28"/>
          <w:szCs w:val="28"/>
          <w:rtl/>
          <w:lang w:bidi="ar-EG"/>
        </w:rPr>
        <w:t xml:space="preserve"> آيـة. (2023). دور التسويق الرقمي في اتخاذ قرار الشراء في القطاع العقاري دراسة تطبيقية على الشركات العقارية في القاهرة الكبري. المجلة العلمية للبحوث والدراسات التجارية, 37(1), 1019-1059.</w:t>
      </w:r>
    </w:p>
    <w:p w14:paraId="44937368" w14:textId="77777777" w:rsidR="00AB3821" w:rsidRPr="00022FBE" w:rsidRDefault="00AB3821" w:rsidP="003C0C46">
      <w:pPr>
        <w:bidi/>
        <w:spacing w:before="240" w:line="360" w:lineRule="auto"/>
        <w:ind w:left="720" w:hanging="810"/>
        <w:jc w:val="both"/>
        <w:rPr>
          <w:rFonts w:ascii="Simplified Arabic" w:hAnsi="Simplified Arabic" w:cs="Simplified Arabic"/>
          <w:color w:val="000000" w:themeColor="text1"/>
          <w:sz w:val="28"/>
          <w:szCs w:val="28"/>
          <w:rtl/>
          <w:lang w:bidi="ar-EG"/>
        </w:rPr>
      </w:pPr>
      <w:r w:rsidRPr="00022FBE">
        <w:rPr>
          <w:rFonts w:ascii="Simplified Arabic" w:hAnsi="Simplified Arabic" w:cs="Simplified Arabic"/>
          <w:color w:val="000000" w:themeColor="text1"/>
          <w:sz w:val="28"/>
          <w:szCs w:val="28"/>
          <w:rtl/>
          <w:lang w:bidi="ar-EG"/>
        </w:rPr>
        <w:t>محمد، مصطفي شلابي، وعبدالتواب، سمر، البشلاوى، آيـة. (2023). دور التسويق الرقمي في اتخاذ قرار الشراء في القطاع العقاري دراسة تطبيقية على الشركات العقارية في القاهرة الكبري. المجلة العلمية للبحوث والدراسات التجارية, 37(1), 1019-1059.</w:t>
      </w:r>
    </w:p>
    <w:p w14:paraId="2EC57E94" w14:textId="77777777" w:rsidR="00AB3821" w:rsidRDefault="00AB3821" w:rsidP="003C0C46">
      <w:pPr>
        <w:bidi/>
        <w:spacing w:before="240" w:line="360" w:lineRule="auto"/>
        <w:ind w:left="720" w:hanging="810"/>
        <w:jc w:val="both"/>
        <w:rPr>
          <w:rFonts w:cs="Simplified Arabic"/>
          <w:b/>
          <w:bCs/>
          <w:sz w:val="28"/>
          <w:szCs w:val="28"/>
          <w:rtl/>
          <w:lang w:bidi="ar-EG"/>
        </w:rPr>
      </w:pPr>
      <w:r w:rsidRPr="00CE4B8F">
        <w:rPr>
          <w:rFonts w:ascii="Simplified Arabic" w:hAnsi="Simplified Arabic" w:cs="Simplified Arabic"/>
          <w:color w:val="000000" w:themeColor="text1"/>
          <w:sz w:val="28"/>
          <w:szCs w:val="28"/>
          <w:rtl/>
          <w:lang w:bidi="ar-KW"/>
        </w:rPr>
        <w:t>المصري، مي عبد الجليل محمود، حواس، هشام حامد، مقرض، هند عبدالفتاح (2025) تحليل العلاقة بين التسويق الرقمي وجودة الخدمة: دراسة ميدانية على قطاع البنوك المصرية. مجلة البحوث المالية والتجارية. 26(1). 744- 770.</w:t>
      </w:r>
      <w:r w:rsidRPr="00AB3821">
        <w:rPr>
          <w:rFonts w:cs="Simplified Arabic" w:hint="cs"/>
          <w:b/>
          <w:bCs/>
          <w:sz w:val="28"/>
          <w:szCs w:val="28"/>
          <w:rtl/>
          <w:lang w:bidi="ar-EG"/>
        </w:rPr>
        <w:t xml:space="preserve"> </w:t>
      </w:r>
    </w:p>
    <w:p w14:paraId="314872E8" w14:textId="77777777" w:rsidR="00D0066D" w:rsidRDefault="00D0066D" w:rsidP="00D0066D">
      <w:pPr>
        <w:bidi/>
        <w:spacing w:before="240" w:line="360" w:lineRule="auto"/>
        <w:ind w:left="720" w:hanging="810"/>
        <w:jc w:val="both"/>
        <w:rPr>
          <w:rFonts w:cs="Simplified Arabic"/>
          <w:b/>
          <w:bCs/>
          <w:sz w:val="28"/>
          <w:szCs w:val="28"/>
          <w:rtl/>
          <w:lang w:bidi="ar-EG"/>
        </w:rPr>
      </w:pPr>
    </w:p>
    <w:p w14:paraId="454E27EE" w14:textId="77777777" w:rsidR="00D0066D" w:rsidRDefault="00D0066D" w:rsidP="00D0066D">
      <w:pPr>
        <w:bidi/>
        <w:spacing w:before="240" w:line="360" w:lineRule="auto"/>
        <w:ind w:left="720" w:hanging="810"/>
        <w:jc w:val="both"/>
        <w:rPr>
          <w:rFonts w:cs="Simplified Arabic"/>
          <w:b/>
          <w:bCs/>
          <w:sz w:val="28"/>
          <w:szCs w:val="28"/>
          <w:rtl/>
          <w:lang w:bidi="ar-EG"/>
        </w:rPr>
      </w:pPr>
    </w:p>
    <w:p w14:paraId="4796811B" w14:textId="77777777" w:rsidR="00D0066D" w:rsidRDefault="00D0066D" w:rsidP="00D0066D">
      <w:pPr>
        <w:bidi/>
        <w:spacing w:before="240" w:line="360" w:lineRule="auto"/>
        <w:ind w:left="720" w:hanging="810"/>
        <w:jc w:val="both"/>
        <w:rPr>
          <w:rFonts w:cs="Simplified Arabic"/>
          <w:b/>
          <w:bCs/>
          <w:sz w:val="28"/>
          <w:szCs w:val="28"/>
          <w:rtl/>
          <w:lang w:bidi="ar-EG"/>
        </w:rPr>
      </w:pPr>
    </w:p>
    <w:p w14:paraId="0E9FA02E" w14:textId="77777777" w:rsidR="00D0066D" w:rsidRDefault="00D0066D" w:rsidP="00D0066D">
      <w:pPr>
        <w:bidi/>
        <w:spacing w:before="240" w:line="360" w:lineRule="auto"/>
        <w:ind w:left="720" w:hanging="810"/>
        <w:jc w:val="both"/>
        <w:rPr>
          <w:rFonts w:cs="Simplified Arabic"/>
          <w:b/>
          <w:bCs/>
          <w:sz w:val="28"/>
          <w:szCs w:val="28"/>
          <w:rtl/>
          <w:lang w:bidi="ar-EG"/>
        </w:rPr>
      </w:pPr>
    </w:p>
    <w:p w14:paraId="3E839164" w14:textId="77777777" w:rsidR="00D0066D" w:rsidRDefault="00D0066D" w:rsidP="00D0066D">
      <w:pPr>
        <w:bidi/>
        <w:spacing w:before="240" w:line="360" w:lineRule="auto"/>
        <w:ind w:left="720" w:hanging="810"/>
        <w:jc w:val="both"/>
        <w:rPr>
          <w:rFonts w:cs="Simplified Arabic"/>
          <w:b/>
          <w:bCs/>
          <w:sz w:val="28"/>
          <w:szCs w:val="28"/>
          <w:rtl/>
          <w:lang w:bidi="ar-EG"/>
        </w:rPr>
      </w:pPr>
    </w:p>
    <w:p w14:paraId="6135DFA7" w14:textId="02B32CAC" w:rsidR="00AB3821" w:rsidRPr="00FC1DAB" w:rsidRDefault="00AB3821" w:rsidP="00FC1DAB">
      <w:pPr>
        <w:bidi/>
        <w:spacing w:line="360" w:lineRule="auto"/>
        <w:jc w:val="both"/>
        <w:outlineLvl w:val="0"/>
        <w:rPr>
          <w:rFonts w:ascii="Simplified Arabic" w:hAnsi="Simplified Arabic" w:cs="Simplified Arabic"/>
          <w:b/>
          <w:bCs/>
          <w:color w:val="0D0D0D" w:themeColor="text1" w:themeTint="F2"/>
          <w:sz w:val="40"/>
          <w:szCs w:val="40"/>
          <w:rtl/>
        </w:rPr>
      </w:pPr>
      <w:bookmarkStart w:id="92" w:name="_Toc227847325"/>
      <w:r w:rsidRPr="00FC1DAB">
        <w:rPr>
          <w:rFonts w:ascii="Simplified Arabic" w:hAnsi="Simplified Arabic" w:cs="Simplified Arabic" w:hint="cs"/>
          <w:b/>
          <w:bCs/>
          <w:color w:val="0D0D0D" w:themeColor="text1" w:themeTint="F2"/>
          <w:sz w:val="40"/>
          <w:szCs w:val="40"/>
          <w:rtl/>
        </w:rPr>
        <w:lastRenderedPageBreak/>
        <w:t>المراجع الأجنبية</w:t>
      </w:r>
      <w:bookmarkEnd w:id="92"/>
      <w:r w:rsidRPr="00FC1DAB">
        <w:rPr>
          <w:rFonts w:ascii="Simplified Arabic" w:hAnsi="Simplified Arabic" w:cs="Simplified Arabic" w:hint="cs"/>
          <w:b/>
          <w:bCs/>
          <w:color w:val="0D0D0D" w:themeColor="text1" w:themeTint="F2"/>
          <w:sz w:val="40"/>
          <w:szCs w:val="40"/>
          <w:rtl/>
        </w:rPr>
        <w:t xml:space="preserve"> </w:t>
      </w:r>
    </w:p>
    <w:p w14:paraId="19998C2B" w14:textId="6C8FD771" w:rsidR="00AB3821" w:rsidRPr="002012C7" w:rsidRDefault="00AB3821" w:rsidP="003F739E">
      <w:pPr>
        <w:spacing w:line="360" w:lineRule="auto"/>
        <w:jc w:val="both"/>
        <w:rPr>
          <w:rFonts w:asciiTheme="majorBidi" w:hAnsiTheme="majorBidi" w:cstheme="majorBidi"/>
          <w:color w:val="000000" w:themeColor="text1"/>
          <w:sz w:val="28"/>
          <w:szCs w:val="28"/>
          <w:rtl/>
        </w:rPr>
      </w:pPr>
      <w:r w:rsidRPr="002012C7">
        <w:rPr>
          <w:rFonts w:asciiTheme="majorBidi" w:hAnsiTheme="majorBidi" w:cstheme="majorBidi"/>
          <w:color w:val="000000" w:themeColor="text1"/>
          <w:sz w:val="28"/>
          <w:szCs w:val="28"/>
        </w:rPr>
        <w:t>Oyeleke</w:t>
      </w:r>
      <w:r w:rsidR="002012C7" w:rsidRPr="002012C7">
        <w:rPr>
          <w:rFonts w:asciiTheme="majorBidi" w:hAnsiTheme="majorBidi" w:cstheme="majorBidi"/>
          <w:color w:val="000000" w:themeColor="text1"/>
          <w:sz w:val="28"/>
          <w:szCs w:val="28"/>
        </w:rPr>
        <w:t xml:space="preserve">, </w:t>
      </w:r>
      <w:r w:rsidRPr="002012C7">
        <w:rPr>
          <w:rFonts w:asciiTheme="majorBidi" w:hAnsiTheme="majorBidi" w:cstheme="majorBidi"/>
          <w:color w:val="000000" w:themeColor="text1"/>
          <w:sz w:val="28"/>
          <w:szCs w:val="28"/>
        </w:rPr>
        <w:t>A</w:t>
      </w:r>
      <w:r w:rsidR="002012C7" w:rsidRPr="002012C7">
        <w:rPr>
          <w:rFonts w:asciiTheme="majorBidi" w:hAnsiTheme="majorBidi" w:cstheme="majorBidi"/>
          <w:color w:val="000000" w:themeColor="text1"/>
          <w:sz w:val="28"/>
          <w:szCs w:val="28"/>
        </w:rPr>
        <w:t xml:space="preserve">. (2020). </w:t>
      </w:r>
      <w:r w:rsidRPr="002012C7">
        <w:rPr>
          <w:rFonts w:asciiTheme="majorBidi" w:hAnsiTheme="majorBidi" w:cstheme="majorBidi"/>
          <w:color w:val="000000" w:themeColor="text1"/>
          <w:sz w:val="28"/>
          <w:szCs w:val="28"/>
        </w:rPr>
        <w:t xml:space="preserve">Public Relations </w:t>
      </w:r>
      <w:r w:rsidR="002012C7" w:rsidRPr="002012C7">
        <w:rPr>
          <w:rFonts w:asciiTheme="majorBidi" w:hAnsiTheme="majorBidi" w:cstheme="majorBidi"/>
          <w:color w:val="000000" w:themeColor="text1"/>
          <w:sz w:val="28"/>
          <w:szCs w:val="28"/>
        </w:rPr>
        <w:t xml:space="preserve">and </w:t>
      </w:r>
      <w:r w:rsidRPr="002012C7">
        <w:rPr>
          <w:rFonts w:asciiTheme="majorBidi" w:hAnsiTheme="majorBidi" w:cstheme="majorBidi"/>
          <w:color w:val="000000" w:themeColor="text1"/>
          <w:sz w:val="28"/>
          <w:szCs w:val="28"/>
        </w:rPr>
        <w:t xml:space="preserve">Crisis Management </w:t>
      </w:r>
      <w:r w:rsidR="002012C7" w:rsidRPr="002012C7">
        <w:rPr>
          <w:rFonts w:asciiTheme="majorBidi" w:hAnsiTheme="majorBidi" w:cstheme="majorBidi"/>
          <w:color w:val="000000" w:themeColor="text1"/>
          <w:sz w:val="28"/>
          <w:szCs w:val="28"/>
        </w:rPr>
        <w:t xml:space="preserve">in </w:t>
      </w:r>
      <w:r w:rsidRPr="002012C7">
        <w:rPr>
          <w:rFonts w:asciiTheme="majorBidi" w:hAnsiTheme="majorBidi" w:cstheme="majorBidi"/>
          <w:color w:val="000000" w:themeColor="text1"/>
          <w:sz w:val="28"/>
          <w:szCs w:val="28"/>
        </w:rPr>
        <w:t xml:space="preserve">Federal Teaching Hospital Abakaliki </w:t>
      </w:r>
      <w:r w:rsidR="002012C7" w:rsidRPr="002012C7">
        <w:rPr>
          <w:rFonts w:asciiTheme="majorBidi" w:hAnsiTheme="majorBidi" w:cstheme="majorBidi"/>
          <w:color w:val="000000" w:themeColor="text1"/>
          <w:sz w:val="28"/>
          <w:szCs w:val="28"/>
        </w:rPr>
        <w:t xml:space="preserve">and </w:t>
      </w:r>
      <w:r w:rsidRPr="002012C7">
        <w:rPr>
          <w:rFonts w:asciiTheme="majorBidi" w:hAnsiTheme="majorBidi" w:cstheme="majorBidi"/>
          <w:color w:val="000000" w:themeColor="text1"/>
          <w:sz w:val="28"/>
          <w:szCs w:val="28"/>
        </w:rPr>
        <w:t xml:space="preserve">University </w:t>
      </w:r>
      <w:r w:rsidR="002012C7" w:rsidRPr="002012C7">
        <w:rPr>
          <w:rFonts w:asciiTheme="majorBidi" w:hAnsiTheme="majorBidi" w:cstheme="majorBidi"/>
          <w:color w:val="000000" w:themeColor="text1"/>
          <w:sz w:val="28"/>
          <w:szCs w:val="28"/>
        </w:rPr>
        <w:t xml:space="preserve">of </w:t>
      </w:r>
      <w:r w:rsidRPr="002012C7">
        <w:rPr>
          <w:rFonts w:asciiTheme="majorBidi" w:hAnsiTheme="majorBidi" w:cstheme="majorBidi"/>
          <w:color w:val="000000" w:themeColor="text1"/>
          <w:sz w:val="28"/>
          <w:szCs w:val="28"/>
        </w:rPr>
        <w:t>Nigeria Teaching Hospital</w:t>
      </w:r>
      <w:r w:rsidR="002012C7" w:rsidRPr="002012C7">
        <w:rPr>
          <w:rFonts w:asciiTheme="majorBidi" w:hAnsiTheme="majorBidi" w:cstheme="majorBidi"/>
          <w:color w:val="000000" w:themeColor="text1"/>
          <w:sz w:val="28"/>
          <w:szCs w:val="28"/>
        </w:rPr>
        <w:t xml:space="preserve">, </w:t>
      </w:r>
      <w:r w:rsidRPr="002012C7">
        <w:rPr>
          <w:rFonts w:asciiTheme="majorBidi" w:hAnsiTheme="majorBidi" w:cstheme="majorBidi"/>
          <w:color w:val="000000" w:themeColor="text1"/>
          <w:sz w:val="28"/>
          <w:szCs w:val="28"/>
        </w:rPr>
        <w:t xml:space="preserve">Enugus </w:t>
      </w:r>
      <w:r w:rsidR="002012C7" w:rsidRPr="002012C7">
        <w:rPr>
          <w:rFonts w:asciiTheme="majorBidi" w:hAnsiTheme="majorBidi" w:cstheme="majorBidi"/>
          <w:color w:val="000000" w:themeColor="text1"/>
          <w:sz w:val="28"/>
          <w:szCs w:val="28"/>
        </w:rPr>
        <w:t xml:space="preserve">and </w:t>
      </w:r>
      <w:r w:rsidRPr="002012C7">
        <w:rPr>
          <w:rFonts w:asciiTheme="majorBidi" w:hAnsiTheme="majorBidi" w:cstheme="majorBidi"/>
          <w:color w:val="000000" w:themeColor="text1"/>
          <w:sz w:val="28"/>
          <w:szCs w:val="28"/>
        </w:rPr>
        <w:t xml:space="preserve">Crisis Management </w:t>
      </w:r>
      <w:r w:rsidR="002012C7" w:rsidRPr="002012C7">
        <w:rPr>
          <w:rFonts w:asciiTheme="majorBidi" w:hAnsiTheme="majorBidi" w:cstheme="majorBidi"/>
          <w:color w:val="000000" w:themeColor="text1"/>
          <w:sz w:val="28"/>
          <w:szCs w:val="28"/>
        </w:rPr>
        <w:t xml:space="preserve">in </w:t>
      </w:r>
      <w:r w:rsidRPr="002012C7">
        <w:rPr>
          <w:rFonts w:asciiTheme="majorBidi" w:hAnsiTheme="majorBidi" w:cstheme="majorBidi"/>
          <w:color w:val="000000" w:themeColor="text1"/>
          <w:sz w:val="28"/>
          <w:szCs w:val="28"/>
        </w:rPr>
        <w:t>Federal</w:t>
      </w:r>
      <w:r w:rsidR="002012C7" w:rsidRPr="002012C7">
        <w:rPr>
          <w:rFonts w:asciiTheme="majorBidi" w:hAnsiTheme="majorBidi" w:cstheme="majorBidi"/>
          <w:color w:val="000000" w:themeColor="text1"/>
          <w:sz w:val="28"/>
          <w:szCs w:val="28"/>
        </w:rPr>
        <w:t xml:space="preserve">. </w:t>
      </w:r>
      <w:r w:rsidRPr="002012C7">
        <w:rPr>
          <w:rFonts w:asciiTheme="majorBidi" w:hAnsiTheme="majorBidi" w:cstheme="majorBidi"/>
          <w:color w:val="000000" w:themeColor="text1"/>
          <w:sz w:val="28"/>
          <w:szCs w:val="28"/>
        </w:rPr>
        <w:t xml:space="preserve">Ebonyi State University Journal </w:t>
      </w:r>
      <w:r w:rsidR="002012C7" w:rsidRPr="002012C7">
        <w:rPr>
          <w:rFonts w:asciiTheme="majorBidi" w:hAnsiTheme="majorBidi" w:cstheme="majorBidi"/>
          <w:color w:val="000000" w:themeColor="text1"/>
          <w:sz w:val="28"/>
          <w:szCs w:val="28"/>
        </w:rPr>
        <w:t xml:space="preserve">of </w:t>
      </w:r>
      <w:r w:rsidRPr="002012C7">
        <w:rPr>
          <w:rFonts w:asciiTheme="majorBidi" w:hAnsiTheme="majorBidi" w:cstheme="majorBidi"/>
          <w:color w:val="000000" w:themeColor="text1"/>
          <w:sz w:val="28"/>
          <w:szCs w:val="28"/>
        </w:rPr>
        <w:t>Mass Communication</w:t>
      </w:r>
      <w:r w:rsidR="002012C7" w:rsidRPr="002012C7">
        <w:rPr>
          <w:rFonts w:asciiTheme="majorBidi" w:hAnsiTheme="majorBidi" w:cstheme="majorBidi"/>
          <w:color w:val="000000" w:themeColor="text1"/>
          <w:sz w:val="28"/>
          <w:szCs w:val="28"/>
        </w:rPr>
        <w:t>, 7(1), 194-203</w:t>
      </w:r>
      <w:r w:rsidRPr="002012C7">
        <w:rPr>
          <w:rFonts w:asciiTheme="majorBidi" w:hAnsiTheme="majorBidi" w:cstheme="majorBidi"/>
          <w:color w:val="000000" w:themeColor="text1"/>
          <w:sz w:val="28"/>
          <w:szCs w:val="28"/>
          <w:rtl/>
        </w:rPr>
        <w:t>.</w:t>
      </w:r>
    </w:p>
    <w:p w14:paraId="32A31D7F" w14:textId="0528BB42"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Agarwal</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M</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Sharma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(2024). </w:t>
      </w:r>
      <w:r w:rsidRPr="002012C7">
        <w:rPr>
          <w:rFonts w:asciiTheme="majorBidi" w:hAnsiTheme="majorBidi" w:cstheme="majorBidi"/>
          <w:sz w:val="28"/>
          <w:szCs w:val="28"/>
          <w:lang w:bidi="ar-EG"/>
        </w:rPr>
        <w:t xml:space="preserve">Digital </w:t>
      </w:r>
      <w:r w:rsidR="002012C7" w:rsidRPr="002012C7">
        <w:rPr>
          <w:rFonts w:asciiTheme="majorBidi" w:hAnsiTheme="majorBidi" w:cstheme="majorBidi"/>
          <w:sz w:val="28"/>
          <w:szCs w:val="28"/>
          <w:lang w:bidi="ar-EG"/>
        </w:rPr>
        <w:t xml:space="preserve">Marketing of Startup Businesses. </w:t>
      </w:r>
      <w:r w:rsidRPr="002012C7">
        <w:rPr>
          <w:rFonts w:asciiTheme="majorBidi" w:hAnsiTheme="majorBidi" w:cstheme="majorBidi"/>
          <w:sz w:val="28"/>
          <w:szCs w:val="28"/>
          <w:lang w:bidi="ar-EG"/>
        </w:rPr>
        <w:t xml:space="preserve">Journal </w:t>
      </w:r>
      <w:r w:rsidR="002012C7" w:rsidRPr="002012C7">
        <w:rPr>
          <w:rFonts w:asciiTheme="majorBidi" w:hAnsiTheme="majorBidi" w:cstheme="majorBidi"/>
          <w:sz w:val="28"/>
          <w:szCs w:val="28"/>
          <w:lang w:bidi="ar-EG"/>
        </w:rPr>
        <w:t xml:space="preserve">Of </w:t>
      </w:r>
      <w:r w:rsidRPr="002012C7">
        <w:rPr>
          <w:rFonts w:asciiTheme="majorBidi" w:hAnsiTheme="majorBidi" w:cstheme="majorBidi"/>
          <w:sz w:val="28"/>
          <w:szCs w:val="28"/>
          <w:lang w:bidi="ar-EG"/>
        </w:rPr>
        <w:t xml:space="preserve">Scientific Research </w:t>
      </w:r>
      <w:r w:rsidR="002012C7" w:rsidRPr="002012C7">
        <w:rPr>
          <w:rFonts w:asciiTheme="majorBidi" w:hAnsiTheme="majorBidi" w:cstheme="majorBidi"/>
          <w:sz w:val="28"/>
          <w:szCs w:val="28"/>
          <w:lang w:bidi="ar-EG"/>
        </w:rPr>
        <w:t xml:space="preserve">and </w:t>
      </w:r>
      <w:r w:rsidRPr="002012C7">
        <w:rPr>
          <w:rFonts w:asciiTheme="majorBidi" w:hAnsiTheme="majorBidi" w:cstheme="majorBidi"/>
          <w:sz w:val="28"/>
          <w:szCs w:val="28"/>
          <w:lang w:bidi="ar-EG"/>
        </w:rPr>
        <w:t>Technology</w:t>
      </w:r>
      <w:r w:rsidR="002012C7" w:rsidRPr="002012C7">
        <w:rPr>
          <w:rFonts w:asciiTheme="majorBidi" w:hAnsiTheme="majorBidi" w:cstheme="majorBidi"/>
          <w:sz w:val="28"/>
          <w:szCs w:val="28"/>
          <w:lang w:bidi="ar-EG"/>
        </w:rPr>
        <w:t>, 8-29.</w:t>
      </w:r>
      <w:r w:rsidRPr="002012C7">
        <w:rPr>
          <w:rFonts w:asciiTheme="majorBidi" w:hAnsiTheme="majorBidi" w:cstheme="majorBidi"/>
          <w:sz w:val="28"/>
          <w:szCs w:val="28"/>
          <w:rtl/>
          <w:lang w:bidi="ar-EG"/>
        </w:rPr>
        <w:t>‏</w:t>
      </w:r>
    </w:p>
    <w:p w14:paraId="36AF5CBE" w14:textId="39E261FD" w:rsidR="00AB3821" w:rsidRPr="002012C7" w:rsidRDefault="00AB3821" w:rsidP="003F739E">
      <w:pPr>
        <w:spacing w:before="240" w:line="360" w:lineRule="auto"/>
        <w:jc w:val="both"/>
        <w:rPr>
          <w:rFonts w:asciiTheme="majorBidi" w:hAnsiTheme="majorBidi" w:cstheme="majorBidi"/>
          <w:color w:val="000000" w:themeColor="text1"/>
          <w:sz w:val="28"/>
          <w:szCs w:val="28"/>
          <w:lang w:bidi="ar-EG"/>
        </w:rPr>
      </w:pPr>
      <w:r w:rsidRPr="002012C7">
        <w:rPr>
          <w:rFonts w:asciiTheme="majorBidi" w:hAnsiTheme="majorBidi" w:cstheme="majorBidi"/>
          <w:color w:val="000000" w:themeColor="text1"/>
          <w:sz w:val="28"/>
          <w:szCs w:val="28"/>
          <w:lang w:bidi="ar-EG"/>
        </w:rPr>
        <w:t>Al</w:t>
      </w:r>
      <w:r w:rsidR="002012C7" w:rsidRPr="002012C7">
        <w:rPr>
          <w:rFonts w:asciiTheme="majorBidi" w:hAnsiTheme="majorBidi" w:cstheme="majorBidi"/>
          <w:color w:val="000000" w:themeColor="text1"/>
          <w:sz w:val="28"/>
          <w:szCs w:val="28"/>
          <w:lang w:bidi="ar-EG"/>
        </w:rPr>
        <w:t>-</w:t>
      </w:r>
      <w:r w:rsidRPr="002012C7">
        <w:rPr>
          <w:rFonts w:asciiTheme="majorBidi" w:hAnsiTheme="majorBidi" w:cstheme="majorBidi"/>
          <w:color w:val="000000" w:themeColor="text1"/>
          <w:sz w:val="28"/>
          <w:szCs w:val="28"/>
          <w:lang w:bidi="ar-EG"/>
        </w:rPr>
        <w:t>Tit</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A</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A</w:t>
      </w:r>
      <w:r w:rsidR="002012C7" w:rsidRPr="002012C7">
        <w:rPr>
          <w:rFonts w:asciiTheme="majorBidi" w:hAnsiTheme="majorBidi" w:cstheme="majorBidi"/>
          <w:color w:val="000000" w:themeColor="text1"/>
          <w:sz w:val="28"/>
          <w:szCs w:val="28"/>
          <w:lang w:bidi="ar-EG"/>
        </w:rPr>
        <w:t xml:space="preserve">. (2020). </w:t>
      </w:r>
      <w:r w:rsidRPr="002012C7">
        <w:rPr>
          <w:rFonts w:asciiTheme="majorBidi" w:hAnsiTheme="majorBidi" w:cstheme="majorBidi"/>
          <w:color w:val="000000" w:themeColor="text1"/>
          <w:sz w:val="28"/>
          <w:szCs w:val="28"/>
          <w:lang w:bidi="ar-EG"/>
        </w:rPr>
        <w:t>E</w:t>
      </w:r>
      <w:r w:rsidR="002012C7" w:rsidRPr="002012C7">
        <w:rPr>
          <w:rFonts w:asciiTheme="majorBidi" w:hAnsiTheme="majorBidi" w:cstheme="majorBidi"/>
          <w:color w:val="000000" w:themeColor="text1"/>
          <w:sz w:val="28"/>
          <w:szCs w:val="28"/>
          <w:lang w:bidi="ar-EG"/>
        </w:rPr>
        <w:t>-Commerce Drivers and Barriers and Their Impact On E-Customer Loyalty in Small and Medium-Sized Enterprises (</w:t>
      </w:r>
      <w:r w:rsidRPr="002012C7">
        <w:rPr>
          <w:rFonts w:asciiTheme="majorBidi" w:hAnsiTheme="majorBidi" w:cstheme="majorBidi"/>
          <w:color w:val="000000" w:themeColor="text1"/>
          <w:sz w:val="28"/>
          <w:szCs w:val="28"/>
          <w:lang w:bidi="ar-EG"/>
        </w:rPr>
        <w:t>SMES</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Verslas</w:t>
      </w:r>
      <w:r w:rsidR="002012C7" w:rsidRPr="002012C7">
        <w:rPr>
          <w:rFonts w:asciiTheme="majorBidi" w:hAnsiTheme="majorBidi" w:cstheme="majorBidi"/>
          <w:color w:val="000000" w:themeColor="text1"/>
          <w:sz w:val="28"/>
          <w:szCs w:val="28"/>
          <w:lang w:bidi="ar-EG"/>
        </w:rPr>
        <w:t>: Teorija Ir Praktika, 21(1), 146-157</w:t>
      </w:r>
      <w:r w:rsidRPr="002012C7">
        <w:rPr>
          <w:rFonts w:asciiTheme="majorBidi" w:hAnsiTheme="majorBidi" w:cstheme="majorBidi"/>
          <w:color w:val="000000" w:themeColor="text1"/>
          <w:sz w:val="28"/>
          <w:szCs w:val="28"/>
          <w:rtl/>
          <w:lang w:bidi="ar-EG"/>
        </w:rPr>
        <w:t>.‏</w:t>
      </w:r>
    </w:p>
    <w:p w14:paraId="0085A311" w14:textId="68C1CFC3"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Ciekanowski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Z</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Chrząszcz</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Wysokińska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Marciniak</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S</w:t>
      </w:r>
      <w:r w:rsidR="002012C7" w:rsidRPr="002012C7">
        <w:rPr>
          <w:rFonts w:asciiTheme="majorBidi" w:hAnsiTheme="majorBidi" w:cstheme="majorBidi"/>
          <w:sz w:val="28"/>
          <w:szCs w:val="28"/>
          <w:lang w:bidi="ar-EG"/>
        </w:rPr>
        <w:t xml:space="preserve">. (2024). </w:t>
      </w:r>
      <w:r w:rsidRPr="002012C7">
        <w:rPr>
          <w:rFonts w:asciiTheme="majorBidi" w:hAnsiTheme="majorBidi" w:cstheme="majorBidi"/>
          <w:sz w:val="28"/>
          <w:szCs w:val="28"/>
          <w:lang w:bidi="ar-EG"/>
        </w:rPr>
        <w:t xml:space="preserve">Crisis </w:t>
      </w:r>
      <w:r w:rsidR="002012C7" w:rsidRPr="002012C7">
        <w:rPr>
          <w:rFonts w:asciiTheme="majorBidi" w:hAnsiTheme="majorBidi" w:cstheme="majorBidi"/>
          <w:sz w:val="28"/>
          <w:szCs w:val="28"/>
          <w:lang w:bidi="ar-EG"/>
        </w:rPr>
        <w:t xml:space="preserve">Management in Modern Organisations. </w:t>
      </w:r>
      <w:r w:rsidRPr="002012C7">
        <w:rPr>
          <w:rFonts w:asciiTheme="majorBidi" w:hAnsiTheme="majorBidi" w:cstheme="majorBidi"/>
          <w:sz w:val="28"/>
          <w:szCs w:val="28"/>
          <w:lang w:bidi="ar-EG"/>
        </w:rPr>
        <w:t>European Research Studies Journal</w:t>
      </w:r>
      <w:r w:rsidR="002012C7" w:rsidRPr="002012C7">
        <w:rPr>
          <w:rFonts w:asciiTheme="majorBidi" w:hAnsiTheme="majorBidi" w:cstheme="majorBidi"/>
          <w:sz w:val="28"/>
          <w:szCs w:val="28"/>
          <w:lang w:bidi="ar-EG"/>
        </w:rPr>
        <w:t>, 27(3), 610–620.</w:t>
      </w:r>
    </w:p>
    <w:p w14:paraId="21CD85F0" w14:textId="2A9A998D"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Halim</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M</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Ermiani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E</w:t>
      </w:r>
      <w:r w:rsidR="002012C7" w:rsidRPr="002012C7">
        <w:rPr>
          <w:rFonts w:asciiTheme="majorBidi" w:hAnsiTheme="majorBidi" w:cstheme="majorBidi"/>
          <w:sz w:val="28"/>
          <w:szCs w:val="28"/>
          <w:lang w:bidi="ar-EG"/>
        </w:rPr>
        <w:t xml:space="preserve">. (2024). </w:t>
      </w:r>
      <w:r w:rsidRPr="002012C7">
        <w:rPr>
          <w:rFonts w:asciiTheme="majorBidi" w:hAnsiTheme="majorBidi" w:cstheme="majorBidi"/>
          <w:sz w:val="28"/>
          <w:szCs w:val="28"/>
          <w:lang w:bidi="ar-EG"/>
        </w:rPr>
        <w:t xml:space="preserve">Startups </w:t>
      </w:r>
      <w:r w:rsidR="002012C7" w:rsidRPr="002012C7">
        <w:rPr>
          <w:rFonts w:asciiTheme="majorBidi" w:hAnsiTheme="majorBidi" w:cstheme="majorBidi"/>
          <w:sz w:val="28"/>
          <w:szCs w:val="28"/>
          <w:lang w:bidi="ar-EG"/>
        </w:rPr>
        <w:t xml:space="preserve">In the Digital Era: </w:t>
      </w:r>
      <w:r w:rsidRPr="002012C7">
        <w:rPr>
          <w:rFonts w:asciiTheme="majorBidi" w:hAnsiTheme="majorBidi" w:cstheme="majorBidi"/>
          <w:sz w:val="28"/>
          <w:szCs w:val="28"/>
          <w:lang w:bidi="ar-EG"/>
        </w:rPr>
        <w:t xml:space="preserve">Exploring </w:t>
      </w:r>
      <w:r w:rsidR="002012C7" w:rsidRPr="002012C7">
        <w:rPr>
          <w:rFonts w:asciiTheme="majorBidi" w:hAnsiTheme="majorBidi" w:cstheme="majorBidi"/>
          <w:sz w:val="28"/>
          <w:szCs w:val="28"/>
          <w:lang w:bidi="ar-EG"/>
        </w:rPr>
        <w:t xml:space="preserve">the Role of Digital Marketing Strategy Through a Literature Review. </w:t>
      </w:r>
      <w:r w:rsidRPr="002012C7">
        <w:rPr>
          <w:rFonts w:asciiTheme="majorBidi" w:hAnsiTheme="majorBidi" w:cstheme="majorBidi"/>
          <w:sz w:val="28"/>
          <w:szCs w:val="28"/>
          <w:lang w:bidi="ar-EG"/>
        </w:rPr>
        <w:t xml:space="preserve">Strata International Journal </w:t>
      </w:r>
      <w:r w:rsidR="002012C7" w:rsidRPr="002012C7">
        <w:rPr>
          <w:rFonts w:asciiTheme="majorBidi" w:hAnsiTheme="majorBidi" w:cstheme="majorBidi"/>
          <w:sz w:val="28"/>
          <w:szCs w:val="28"/>
          <w:lang w:bidi="ar-EG"/>
        </w:rPr>
        <w:t xml:space="preserve">of </w:t>
      </w:r>
      <w:r w:rsidRPr="002012C7">
        <w:rPr>
          <w:rFonts w:asciiTheme="majorBidi" w:hAnsiTheme="majorBidi" w:cstheme="majorBidi"/>
          <w:sz w:val="28"/>
          <w:szCs w:val="28"/>
          <w:lang w:bidi="ar-EG"/>
        </w:rPr>
        <w:t>Social Issues</w:t>
      </w:r>
      <w:r w:rsidR="002012C7" w:rsidRPr="002012C7">
        <w:rPr>
          <w:rFonts w:asciiTheme="majorBidi" w:hAnsiTheme="majorBidi" w:cstheme="majorBidi"/>
          <w:sz w:val="28"/>
          <w:szCs w:val="28"/>
          <w:lang w:bidi="ar-EG"/>
        </w:rPr>
        <w:t>, 1(2), 161-170.</w:t>
      </w:r>
      <w:r w:rsidRPr="002012C7">
        <w:rPr>
          <w:rFonts w:asciiTheme="majorBidi" w:hAnsiTheme="majorBidi" w:cstheme="majorBidi"/>
          <w:sz w:val="28"/>
          <w:szCs w:val="28"/>
          <w:rtl/>
          <w:lang w:bidi="ar-EG"/>
        </w:rPr>
        <w:t>‏</w:t>
      </w:r>
    </w:p>
    <w:p w14:paraId="64981BF5" w14:textId="39ABB462"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Malhooz</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Z</w:t>
      </w:r>
      <w:r w:rsidR="002012C7" w:rsidRPr="002012C7">
        <w:rPr>
          <w:rFonts w:asciiTheme="majorBidi" w:hAnsiTheme="majorBidi" w:cstheme="majorBidi"/>
          <w:sz w:val="28"/>
          <w:szCs w:val="28"/>
          <w:lang w:bidi="ar-EG"/>
        </w:rPr>
        <w:t xml:space="preserve">. (2025). </w:t>
      </w:r>
      <w:r w:rsidRPr="002012C7">
        <w:rPr>
          <w:rFonts w:asciiTheme="majorBidi" w:hAnsiTheme="majorBidi" w:cstheme="majorBidi"/>
          <w:sz w:val="28"/>
          <w:szCs w:val="28"/>
          <w:lang w:bidi="ar-EG"/>
        </w:rPr>
        <w:t xml:space="preserve">Organizational </w:t>
      </w:r>
      <w:r w:rsidR="002012C7" w:rsidRPr="002012C7">
        <w:rPr>
          <w:rFonts w:asciiTheme="majorBidi" w:hAnsiTheme="majorBidi" w:cstheme="majorBidi"/>
          <w:sz w:val="28"/>
          <w:szCs w:val="28"/>
          <w:lang w:bidi="ar-EG"/>
        </w:rPr>
        <w:t xml:space="preserve">Crisis Management: </w:t>
      </w:r>
      <w:r w:rsidRPr="002012C7">
        <w:rPr>
          <w:rFonts w:asciiTheme="majorBidi" w:hAnsiTheme="majorBidi" w:cstheme="majorBidi"/>
          <w:sz w:val="28"/>
          <w:szCs w:val="28"/>
          <w:lang w:bidi="ar-EG"/>
        </w:rPr>
        <w:t xml:space="preserve">Integrating </w:t>
      </w:r>
      <w:r w:rsidR="002012C7" w:rsidRPr="002012C7">
        <w:rPr>
          <w:rFonts w:asciiTheme="majorBidi" w:hAnsiTheme="majorBidi" w:cstheme="majorBidi"/>
          <w:sz w:val="28"/>
          <w:szCs w:val="28"/>
          <w:lang w:bidi="ar-EG"/>
        </w:rPr>
        <w:t xml:space="preserve">Strategic Models, Human Factors, And Applied Frameworks. </w:t>
      </w:r>
      <w:r w:rsidRPr="002012C7">
        <w:rPr>
          <w:rFonts w:asciiTheme="majorBidi" w:hAnsiTheme="majorBidi" w:cstheme="majorBidi"/>
          <w:sz w:val="28"/>
          <w:szCs w:val="28"/>
          <w:lang w:bidi="ar-EG"/>
        </w:rPr>
        <w:t xml:space="preserve">Advances </w:t>
      </w:r>
      <w:r w:rsidR="002012C7" w:rsidRPr="002012C7">
        <w:rPr>
          <w:rFonts w:asciiTheme="majorBidi" w:hAnsiTheme="majorBidi" w:cstheme="majorBidi"/>
          <w:sz w:val="28"/>
          <w:szCs w:val="28"/>
          <w:lang w:bidi="ar-EG"/>
        </w:rPr>
        <w:t xml:space="preserve">In </w:t>
      </w:r>
      <w:r w:rsidRPr="002012C7">
        <w:rPr>
          <w:rFonts w:asciiTheme="majorBidi" w:hAnsiTheme="majorBidi" w:cstheme="majorBidi"/>
          <w:sz w:val="28"/>
          <w:szCs w:val="28"/>
          <w:lang w:bidi="ar-EG"/>
        </w:rPr>
        <w:t>Social Sciences Research Journal</w:t>
      </w:r>
      <w:r w:rsidR="002012C7" w:rsidRPr="002012C7">
        <w:rPr>
          <w:rFonts w:asciiTheme="majorBidi" w:hAnsiTheme="majorBidi" w:cstheme="majorBidi"/>
          <w:sz w:val="28"/>
          <w:szCs w:val="28"/>
          <w:lang w:bidi="ar-EG"/>
        </w:rPr>
        <w:t>, 12(9), 204–214.</w:t>
      </w:r>
    </w:p>
    <w:p w14:paraId="3A756E31" w14:textId="7CBEE2B2"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Menshikov</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V</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Ruza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O</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Simakhova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(2025). </w:t>
      </w:r>
      <w:r w:rsidRPr="002012C7">
        <w:rPr>
          <w:rFonts w:asciiTheme="majorBidi" w:hAnsiTheme="majorBidi" w:cstheme="majorBidi"/>
          <w:sz w:val="28"/>
          <w:szCs w:val="28"/>
          <w:lang w:bidi="ar-EG"/>
        </w:rPr>
        <w:t xml:space="preserve">Role </w:t>
      </w:r>
      <w:r w:rsidR="002012C7" w:rsidRPr="002012C7">
        <w:rPr>
          <w:rFonts w:asciiTheme="majorBidi" w:hAnsiTheme="majorBidi" w:cstheme="majorBidi"/>
          <w:sz w:val="28"/>
          <w:szCs w:val="28"/>
          <w:lang w:bidi="ar-EG"/>
        </w:rPr>
        <w:t xml:space="preserve">Of </w:t>
      </w:r>
      <w:r w:rsidRPr="002012C7">
        <w:rPr>
          <w:rFonts w:asciiTheme="majorBidi" w:hAnsiTheme="majorBidi" w:cstheme="majorBidi"/>
          <w:sz w:val="28"/>
          <w:szCs w:val="28"/>
          <w:lang w:bidi="ar-EG"/>
        </w:rPr>
        <w:t xml:space="preserve">Startups </w:t>
      </w:r>
      <w:r w:rsidR="002012C7" w:rsidRPr="002012C7">
        <w:rPr>
          <w:rFonts w:asciiTheme="majorBidi" w:hAnsiTheme="majorBidi" w:cstheme="majorBidi"/>
          <w:sz w:val="28"/>
          <w:szCs w:val="28"/>
          <w:lang w:bidi="ar-EG"/>
        </w:rPr>
        <w:t xml:space="preserve">in </w:t>
      </w:r>
      <w:r w:rsidRPr="002012C7">
        <w:rPr>
          <w:rFonts w:asciiTheme="majorBidi" w:hAnsiTheme="majorBidi" w:cstheme="majorBidi"/>
          <w:sz w:val="28"/>
          <w:szCs w:val="28"/>
          <w:lang w:bidi="ar-EG"/>
        </w:rPr>
        <w:t xml:space="preserve">Promoting Innovations </w:t>
      </w:r>
      <w:r w:rsidR="002012C7" w:rsidRPr="002012C7">
        <w:rPr>
          <w:rFonts w:asciiTheme="majorBidi" w:hAnsiTheme="majorBidi" w:cstheme="majorBidi"/>
          <w:sz w:val="28"/>
          <w:szCs w:val="28"/>
          <w:lang w:bidi="ar-EG"/>
        </w:rPr>
        <w:t xml:space="preserve">and </w:t>
      </w:r>
      <w:r w:rsidRPr="002012C7">
        <w:rPr>
          <w:rFonts w:asciiTheme="majorBidi" w:hAnsiTheme="majorBidi" w:cstheme="majorBidi"/>
          <w:sz w:val="28"/>
          <w:szCs w:val="28"/>
          <w:lang w:bidi="ar-EG"/>
        </w:rPr>
        <w:t>Sustainable Economic Growth</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 xml:space="preserve">European Journal </w:t>
      </w:r>
      <w:r w:rsidR="002012C7" w:rsidRPr="002012C7">
        <w:rPr>
          <w:rFonts w:asciiTheme="majorBidi" w:hAnsiTheme="majorBidi" w:cstheme="majorBidi"/>
          <w:sz w:val="28"/>
          <w:szCs w:val="28"/>
          <w:lang w:bidi="ar-EG"/>
        </w:rPr>
        <w:t xml:space="preserve">of </w:t>
      </w:r>
      <w:r w:rsidRPr="002012C7">
        <w:rPr>
          <w:rFonts w:asciiTheme="majorBidi" w:hAnsiTheme="majorBidi" w:cstheme="majorBidi"/>
          <w:sz w:val="28"/>
          <w:szCs w:val="28"/>
          <w:lang w:bidi="ar-EG"/>
        </w:rPr>
        <w:t>Sustainable Development</w:t>
      </w:r>
      <w:r w:rsidR="002012C7" w:rsidRPr="002012C7">
        <w:rPr>
          <w:rFonts w:asciiTheme="majorBidi" w:hAnsiTheme="majorBidi" w:cstheme="majorBidi"/>
          <w:sz w:val="28"/>
          <w:szCs w:val="28"/>
          <w:lang w:bidi="ar-EG"/>
        </w:rPr>
        <w:t>, 14(2), 26-44.</w:t>
      </w:r>
      <w:r w:rsidRPr="002012C7">
        <w:rPr>
          <w:rFonts w:asciiTheme="majorBidi" w:hAnsiTheme="majorBidi" w:cstheme="majorBidi"/>
          <w:sz w:val="28"/>
          <w:szCs w:val="28"/>
          <w:rtl/>
          <w:lang w:bidi="ar-EG"/>
        </w:rPr>
        <w:t>‏</w:t>
      </w:r>
    </w:p>
    <w:p w14:paraId="46112A69" w14:textId="79FBDA63"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lastRenderedPageBreak/>
        <w:t>Nuseir</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M</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T</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El Refae</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G</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Aljumah</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Alshurideh</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M</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Urabi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S</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Kurdi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B</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w:t>
      </w:r>
      <w:r w:rsidR="002012C7" w:rsidRPr="002012C7">
        <w:rPr>
          <w:rFonts w:asciiTheme="majorBidi" w:hAnsiTheme="majorBidi" w:cstheme="majorBidi"/>
          <w:sz w:val="28"/>
          <w:szCs w:val="28"/>
          <w:lang w:bidi="ar-EG"/>
        </w:rPr>
        <w:t xml:space="preserve">. (2023). </w:t>
      </w:r>
      <w:r w:rsidRPr="002012C7">
        <w:rPr>
          <w:rFonts w:asciiTheme="majorBidi" w:hAnsiTheme="majorBidi" w:cstheme="majorBidi"/>
          <w:sz w:val="28"/>
          <w:szCs w:val="28"/>
          <w:lang w:bidi="ar-EG"/>
        </w:rPr>
        <w:t xml:space="preserve">Digital </w:t>
      </w:r>
      <w:r w:rsidR="002012C7" w:rsidRPr="002012C7">
        <w:rPr>
          <w:rFonts w:asciiTheme="majorBidi" w:hAnsiTheme="majorBidi" w:cstheme="majorBidi"/>
          <w:sz w:val="28"/>
          <w:szCs w:val="28"/>
          <w:lang w:bidi="ar-EG"/>
        </w:rPr>
        <w:t xml:space="preserve">Marketing Strategies and The Impact on Customer Experience: </w:t>
      </w:r>
      <w:r w:rsidRPr="002012C7">
        <w:rPr>
          <w:rFonts w:asciiTheme="majorBidi" w:hAnsiTheme="majorBidi" w:cstheme="majorBidi"/>
          <w:sz w:val="28"/>
          <w:szCs w:val="28"/>
          <w:lang w:bidi="ar-EG"/>
        </w:rPr>
        <w:t xml:space="preserve">A </w:t>
      </w:r>
      <w:r w:rsidR="002012C7" w:rsidRPr="002012C7">
        <w:rPr>
          <w:rFonts w:asciiTheme="majorBidi" w:hAnsiTheme="majorBidi" w:cstheme="majorBidi"/>
          <w:sz w:val="28"/>
          <w:szCs w:val="28"/>
          <w:lang w:bidi="ar-EG"/>
        </w:rPr>
        <w:t xml:space="preserve">Systematic Review. </w:t>
      </w:r>
      <w:r w:rsidRPr="002012C7">
        <w:rPr>
          <w:rFonts w:asciiTheme="majorBidi" w:hAnsiTheme="majorBidi" w:cstheme="majorBidi"/>
          <w:sz w:val="28"/>
          <w:szCs w:val="28"/>
          <w:lang w:bidi="ar-EG"/>
        </w:rPr>
        <w:t xml:space="preserve">The </w:t>
      </w:r>
      <w:r w:rsidR="002012C7" w:rsidRPr="002012C7">
        <w:rPr>
          <w:rFonts w:asciiTheme="majorBidi" w:hAnsiTheme="majorBidi" w:cstheme="majorBidi"/>
          <w:sz w:val="28"/>
          <w:szCs w:val="28"/>
          <w:lang w:bidi="ar-EG"/>
        </w:rPr>
        <w:t>Effect of Information Technology on Business and Marketing Intelligence Systems, 21-44.</w:t>
      </w:r>
      <w:r w:rsidRPr="002012C7">
        <w:rPr>
          <w:rFonts w:asciiTheme="majorBidi" w:hAnsiTheme="majorBidi" w:cstheme="majorBidi"/>
          <w:sz w:val="28"/>
          <w:szCs w:val="28"/>
          <w:rtl/>
          <w:lang w:bidi="ar-EG"/>
        </w:rPr>
        <w:t>‏</w:t>
      </w:r>
    </w:p>
    <w:p w14:paraId="1B94EB78" w14:textId="75223FE4" w:rsidR="00AB3821" w:rsidRPr="002012C7" w:rsidRDefault="00AB3821" w:rsidP="003F739E">
      <w:pPr>
        <w:spacing w:before="240" w:line="360" w:lineRule="auto"/>
        <w:jc w:val="both"/>
        <w:rPr>
          <w:rFonts w:asciiTheme="majorBidi" w:hAnsiTheme="majorBidi" w:cstheme="majorBidi"/>
          <w:sz w:val="28"/>
          <w:szCs w:val="28"/>
          <w:lang w:bidi="ar-EG"/>
        </w:rPr>
      </w:pPr>
      <w:r w:rsidRPr="002012C7">
        <w:rPr>
          <w:rFonts w:asciiTheme="majorBidi" w:hAnsiTheme="majorBidi" w:cstheme="majorBidi"/>
          <w:sz w:val="28"/>
          <w:szCs w:val="28"/>
          <w:lang w:bidi="ar-EG"/>
        </w:rPr>
        <w:t>Sikki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N</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Aripin</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Z</w:t>
      </w:r>
      <w:r w:rsidR="002012C7" w:rsidRPr="002012C7">
        <w:rPr>
          <w:rFonts w:asciiTheme="majorBidi" w:hAnsiTheme="majorBidi" w:cstheme="majorBidi"/>
          <w:sz w:val="28"/>
          <w:szCs w:val="28"/>
          <w:lang w:bidi="ar-EG"/>
        </w:rPr>
        <w:t xml:space="preserve">., &amp; </w:t>
      </w:r>
      <w:r w:rsidRPr="002012C7">
        <w:rPr>
          <w:rFonts w:asciiTheme="majorBidi" w:hAnsiTheme="majorBidi" w:cstheme="majorBidi"/>
          <w:sz w:val="28"/>
          <w:szCs w:val="28"/>
          <w:lang w:bidi="ar-EG"/>
        </w:rPr>
        <w:t>Fitrianti</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N</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G</w:t>
      </w:r>
      <w:r w:rsidR="002012C7" w:rsidRPr="002012C7">
        <w:rPr>
          <w:rFonts w:asciiTheme="majorBidi" w:hAnsiTheme="majorBidi" w:cstheme="majorBidi"/>
          <w:sz w:val="28"/>
          <w:szCs w:val="28"/>
          <w:lang w:bidi="ar-EG"/>
        </w:rPr>
        <w:t xml:space="preserve">. (2024). </w:t>
      </w:r>
      <w:r w:rsidRPr="002012C7">
        <w:rPr>
          <w:rFonts w:asciiTheme="majorBidi" w:hAnsiTheme="majorBidi" w:cstheme="majorBidi"/>
          <w:sz w:val="28"/>
          <w:szCs w:val="28"/>
          <w:lang w:bidi="ar-EG"/>
        </w:rPr>
        <w:t xml:space="preserve">Business </w:t>
      </w:r>
      <w:r w:rsidR="002012C7" w:rsidRPr="002012C7">
        <w:rPr>
          <w:rFonts w:asciiTheme="majorBidi" w:hAnsiTheme="majorBidi" w:cstheme="majorBidi"/>
          <w:sz w:val="28"/>
          <w:szCs w:val="28"/>
          <w:lang w:bidi="ar-EG"/>
        </w:rPr>
        <w:t xml:space="preserve">Innovation and Critical Success Factors in Digital Transformation and Challenging Times: </w:t>
      </w:r>
      <w:r w:rsidRPr="002012C7">
        <w:rPr>
          <w:rFonts w:asciiTheme="majorBidi" w:hAnsiTheme="majorBidi" w:cstheme="majorBidi"/>
          <w:sz w:val="28"/>
          <w:szCs w:val="28"/>
          <w:lang w:bidi="ar-EG"/>
        </w:rPr>
        <w:t xml:space="preserve">An </w:t>
      </w:r>
      <w:r w:rsidR="002012C7" w:rsidRPr="002012C7">
        <w:rPr>
          <w:rFonts w:asciiTheme="majorBidi" w:hAnsiTheme="majorBidi" w:cstheme="majorBidi"/>
          <w:sz w:val="28"/>
          <w:szCs w:val="28"/>
          <w:lang w:bidi="ar-EG"/>
        </w:rPr>
        <w:t xml:space="preserve">Econometric Analysis of Startup Viability and Success. </w:t>
      </w:r>
      <w:r w:rsidRPr="002012C7">
        <w:rPr>
          <w:rFonts w:asciiTheme="majorBidi" w:hAnsiTheme="majorBidi" w:cstheme="majorBidi"/>
          <w:sz w:val="28"/>
          <w:szCs w:val="28"/>
          <w:lang w:bidi="ar-EG"/>
        </w:rPr>
        <w:t>KRIEZ ACADEMY</w:t>
      </w:r>
      <w:r w:rsidR="002012C7" w:rsidRPr="002012C7">
        <w:rPr>
          <w:rFonts w:asciiTheme="majorBidi" w:hAnsiTheme="majorBidi" w:cstheme="majorBidi"/>
          <w:sz w:val="28"/>
          <w:szCs w:val="28"/>
          <w:lang w:bidi="ar-EG"/>
        </w:rPr>
        <w:t xml:space="preserve">: </w:t>
      </w:r>
      <w:r w:rsidRPr="002012C7">
        <w:rPr>
          <w:rFonts w:asciiTheme="majorBidi" w:hAnsiTheme="majorBidi" w:cstheme="majorBidi"/>
          <w:sz w:val="28"/>
          <w:szCs w:val="28"/>
          <w:lang w:bidi="ar-EG"/>
        </w:rPr>
        <w:t xml:space="preserve">Journal </w:t>
      </w:r>
      <w:r w:rsidR="002012C7" w:rsidRPr="002012C7">
        <w:rPr>
          <w:rFonts w:asciiTheme="majorBidi" w:hAnsiTheme="majorBidi" w:cstheme="majorBidi"/>
          <w:sz w:val="28"/>
          <w:szCs w:val="28"/>
          <w:lang w:bidi="ar-EG"/>
        </w:rPr>
        <w:t>Of Development and Community Service, 1(2), 1-15.</w:t>
      </w:r>
      <w:r w:rsidRPr="002012C7">
        <w:rPr>
          <w:rFonts w:asciiTheme="majorBidi" w:hAnsiTheme="majorBidi" w:cstheme="majorBidi"/>
          <w:sz w:val="28"/>
          <w:szCs w:val="28"/>
          <w:rtl/>
          <w:lang w:bidi="ar-EG"/>
        </w:rPr>
        <w:t>‏</w:t>
      </w:r>
    </w:p>
    <w:p w14:paraId="3B1A0E98" w14:textId="3FA7FEEA" w:rsidR="00AB3821" w:rsidRPr="002012C7" w:rsidRDefault="00AB3821" w:rsidP="003F739E">
      <w:pPr>
        <w:spacing w:before="240" w:line="360" w:lineRule="auto"/>
        <w:jc w:val="both"/>
        <w:rPr>
          <w:rFonts w:asciiTheme="majorBidi" w:hAnsiTheme="majorBidi" w:cstheme="majorBidi"/>
          <w:color w:val="000000" w:themeColor="text1"/>
          <w:sz w:val="28"/>
          <w:szCs w:val="28"/>
          <w:rtl/>
          <w:lang w:bidi="ar-EG"/>
        </w:rPr>
      </w:pPr>
      <w:r w:rsidRPr="002012C7">
        <w:rPr>
          <w:rFonts w:asciiTheme="majorBidi" w:hAnsiTheme="majorBidi" w:cstheme="majorBidi"/>
          <w:color w:val="000000" w:themeColor="text1"/>
          <w:sz w:val="28"/>
          <w:szCs w:val="28"/>
          <w:lang w:bidi="ar-EG"/>
        </w:rPr>
        <w:t>Sudari</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S</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Tarofder</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A</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Khatibi</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A</w:t>
      </w:r>
      <w:r w:rsidR="002012C7" w:rsidRPr="002012C7">
        <w:rPr>
          <w:rFonts w:asciiTheme="majorBidi" w:hAnsiTheme="majorBidi" w:cstheme="majorBidi"/>
          <w:color w:val="000000" w:themeColor="text1"/>
          <w:sz w:val="28"/>
          <w:szCs w:val="28"/>
          <w:lang w:bidi="ar-EG"/>
        </w:rPr>
        <w:t xml:space="preserve">., &amp; </w:t>
      </w:r>
      <w:r w:rsidRPr="002012C7">
        <w:rPr>
          <w:rFonts w:asciiTheme="majorBidi" w:hAnsiTheme="majorBidi" w:cstheme="majorBidi"/>
          <w:color w:val="000000" w:themeColor="text1"/>
          <w:sz w:val="28"/>
          <w:szCs w:val="28"/>
          <w:lang w:bidi="ar-EG"/>
        </w:rPr>
        <w:t>Tham</w:t>
      </w:r>
      <w:r w:rsidR="002012C7" w:rsidRPr="002012C7">
        <w:rPr>
          <w:rFonts w:asciiTheme="majorBidi" w:hAnsiTheme="majorBidi" w:cstheme="majorBidi"/>
          <w:color w:val="000000" w:themeColor="text1"/>
          <w:sz w:val="28"/>
          <w:szCs w:val="28"/>
          <w:lang w:bidi="ar-EG"/>
        </w:rPr>
        <w:t xml:space="preserve">, </w:t>
      </w:r>
      <w:r w:rsidRPr="002012C7">
        <w:rPr>
          <w:rFonts w:asciiTheme="majorBidi" w:hAnsiTheme="majorBidi" w:cstheme="majorBidi"/>
          <w:color w:val="000000" w:themeColor="text1"/>
          <w:sz w:val="28"/>
          <w:szCs w:val="28"/>
          <w:lang w:bidi="ar-EG"/>
        </w:rPr>
        <w:t>J</w:t>
      </w:r>
      <w:r w:rsidR="002012C7" w:rsidRPr="002012C7">
        <w:rPr>
          <w:rFonts w:asciiTheme="majorBidi" w:hAnsiTheme="majorBidi" w:cstheme="majorBidi"/>
          <w:color w:val="000000" w:themeColor="text1"/>
          <w:sz w:val="28"/>
          <w:szCs w:val="28"/>
          <w:lang w:bidi="ar-EG"/>
        </w:rPr>
        <w:t xml:space="preserve">. (2019). </w:t>
      </w:r>
      <w:r w:rsidRPr="002012C7">
        <w:rPr>
          <w:rFonts w:asciiTheme="majorBidi" w:hAnsiTheme="majorBidi" w:cstheme="majorBidi"/>
          <w:color w:val="000000" w:themeColor="text1"/>
          <w:sz w:val="28"/>
          <w:szCs w:val="28"/>
          <w:lang w:bidi="ar-EG"/>
        </w:rPr>
        <w:t xml:space="preserve">Measuring </w:t>
      </w:r>
      <w:r w:rsidR="002012C7" w:rsidRPr="002012C7">
        <w:rPr>
          <w:rFonts w:asciiTheme="majorBidi" w:hAnsiTheme="majorBidi" w:cstheme="majorBidi"/>
          <w:color w:val="000000" w:themeColor="text1"/>
          <w:sz w:val="28"/>
          <w:szCs w:val="28"/>
          <w:lang w:bidi="ar-EG"/>
        </w:rPr>
        <w:t xml:space="preserve">The Critical Effect of Marketing on Customer Loyalty Through Customer Satisfaction in Food and Beverage Products. </w:t>
      </w:r>
      <w:r w:rsidRPr="002012C7">
        <w:rPr>
          <w:rFonts w:asciiTheme="majorBidi" w:hAnsiTheme="majorBidi" w:cstheme="majorBidi"/>
          <w:color w:val="000000" w:themeColor="text1"/>
          <w:sz w:val="28"/>
          <w:szCs w:val="28"/>
          <w:lang w:bidi="ar-EG"/>
        </w:rPr>
        <w:t>Management Science Letters</w:t>
      </w:r>
      <w:r w:rsidR="002012C7" w:rsidRPr="002012C7">
        <w:rPr>
          <w:rFonts w:asciiTheme="majorBidi" w:hAnsiTheme="majorBidi" w:cstheme="majorBidi"/>
          <w:color w:val="000000" w:themeColor="text1"/>
          <w:sz w:val="28"/>
          <w:szCs w:val="28"/>
          <w:lang w:bidi="ar-EG"/>
        </w:rPr>
        <w:t>, 9(9), 1385-1396.</w:t>
      </w:r>
      <w:r w:rsidRPr="002012C7">
        <w:rPr>
          <w:rFonts w:asciiTheme="majorBidi" w:hAnsiTheme="majorBidi" w:cstheme="majorBidi"/>
          <w:color w:val="000000" w:themeColor="text1"/>
          <w:sz w:val="28"/>
          <w:szCs w:val="28"/>
          <w:rtl/>
          <w:lang w:bidi="ar-EG"/>
        </w:rPr>
        <w:t>‏</w:t>
      </w:r>
    </w:p>
    <w:p w14:paraId="4FEA0B38"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591FEBE1"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4707CE12"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7A5262CD"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7216CBF4"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341C4599"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0AF776D7" w14:textId="77777777" w:rsidR="00C50CDA" w:rsidRDefault="00C50CDA" w:rsidP="003F739E">
      <w:pPr>
        <w:spacing w:before="240" w:line="360" w:lineRule="auto"/>
        <w:jc w:val="both"/>
        <w:rPr>
          <w:rFonts w:asciiTheme="majorBidi" w:hAnsiTheme="majorBidi" w:cstheme="majorBidi"/>
          <w:color w:val="000000" w:themeColor="text1"/>
          <w:rtl/>
          <w:lang w:bidi="ar-EG"/>
        </w:rPr>
      </w:pPr>
    </w:p>
    <w:p w14:paraId="7F4CD8F3" w14:textId="77777777" w:rsidR="00C50CDA" w:rsidRDefault="00C50CDA" w:rsidP="003C0C46">
      <w:pPr>
        <w:bidi/>
        <w:spacing w:before="240" w:line="360" w:lineRule="auto"/>
        <w:jc w:val="both"/>
        <w:rPr>
          <w:rFonts w:asciiTheme="majorBidi" w:hAnsiTheme="majorBidi" w:cstheme="majorBidi"/>
          <w:color w:val="000000" w:themeColor="text1"/>
          <w:rtl/>
          <w:lang w:bidi="ar-EG"/>
        </w:rPr>
      </w:pPr>
    </w:p>
    <w:p w14:paraId="298DCF92" w14:textId="77777777" w:rsidR="00C50CDA" w:rsidRDefault="00C50CDA" w:rsidP="003C0C46">
      <w:pPr>
        <w:bidi/>
        <w:spacing w:before="240" w:line="360" w:lineRule="auto"/>
        <w:jc w:val="both"/>
        <w:rPr>
          <w:rFonts w:asciiTheme="majorBidi" w:hAnsiTheme="majorBidi" w:cstheme="majorBidi"/>
          <w:color w:val="000000" w:themeColor="text1"/>
          <w:rtl/>
          <w:lang w:bidi="ar-EG"/>
        </w:rPr>
      </w:pPr>
    </w:p>
    <w:p w14:paraId="768FD582" w14:textId="77777777" w:rsidR="00D0066D" w:rsidRDefault="00D0066D" w:rsidP="00D0066D">
      <w:pPr>
        <w:bidi/>
        <w:spacing w:before="240" w:line="360" w:lineRule="auto"/>
        <w:jc w:val="both"/>
        <w:rPr>
          <w:rFonts w:asciiTheme="majorBidi" w:hAnsiTheme="majorBidi" w:cstheme="majorBidi"/>
          <w:color w:val="000000" w:themeColor="text1"/>
          <w:rtl/>
          <w:lang w:bidi="ar-EG"/>
        </w:rPr>
      </w:pPr>
    </w:p>
    <w:p w14:paraId="1FB6D703" w14:textId="77777777" w:rsidR="00D0066D" w:rsidRDefault="00D0066D" w:rsidP="00D0066D">
      <w:pPr>
        <w:bidi/>
        <w:spacing w:before="240" w:line="360" w:lineRule="auto"/>
        <w:jc w:val="both"/>
        <w:rPr>
          <w:rFonts w:asciiTheme="majorBidi" w:hAnsiTheme="majorBidi" w:cstheme="majorBidi"/>
          <w:color w:val="000000" w:themeColor="text1"/>
          <w:rtl/>
          <w:lang w:bidi="ar-EG"/>
        </w:rPr>
      </w:pPr>
    </w:p>
    <w:p w14:paraId="4966A0AA" w14:textId="77777777" w:rsidR="00E00ECF" w:rsidRDefault="00E00ECF" w:rsidP="00E00ECF">
      <w:pPr>
        <w:spacing w:before="240" w:line="360" w:lineRule="auto"/>
        <w:jc w:val="both"/>
        <w:rPr>
          <w:rFonts w:ascii="Simplified Arabic" w:hAnsi="Simplified Arabic" w:cs="Simplified Arabic"/>
          <w:color w:val="000000" w:themeColor="text1"/>
          <w:sz w:val="28"/>
          <w:szCs w:val="28"/>
          <w:rtl/>
          <w:lang w:bidi="ar-EG"/>
        </w:rPr>
      </w:pPr>
    </w:p>
    <w:p w14:paraId="31580189" w14:textId="77777777" w:rsidR="00E00ECF" w:rsidRDefault="00E00ECF" w:rsidP="00E00ECF">
      <w:pPr>
        <w:spacing w:before="240" w:line="360" w:lineRule="auto"/>
        <w:jc w:val="both"/>
        <w:rPr>
          <w:rFonts w:ascii="Simplified Arabic" w:hAnsi="Simplified Arabic" w:cs="Simplified Arabic"/>
          <w:color w:val="000000" w:themeColor="text1"/>
          <w:sz w:val="28"/>
          <w:szCs w:val="28"/>
          <w:rtl/>
          <w:lang w:bidi="ar-EG"/>
        </w:rPr>
      </w:pPr>
    </w:p>
    <w:p w14:paraId="183FA164" w14:textId="77777777" w:rsidR="00E00ECF" w:rsidRPr="00025A57" w:rsidRDefault="00E00ECF" w:rsidP="00E00ECF">
      <w:pPr>
        <w:spacing w:before="240" w:line="360" w:lineRule="auto"/>
        <w:jc w:val="both"/>
        <w:rPr>
          <w:rFonts w:ascii="Simplified Arabic" w:hAnsi="Simplified Arabic" w:cs="Simplified Arabic"/>
          <w:color w:val="000000" w:themeColor="text1"/>
          <w:sz w:val="28"/>
          <w:szCs w:val="28"/>
          <w:rtl/>
          <w:lang w:bidi="ar-EG"/>
        </w:rPr>
      </w:pPr>
    </w:p>
    <w:p w14:paraId="5C1F2AC8" w14:textId="77777777" w:rsidR="00E00ECF" w:rsidRPr="00025A57" w:rsidRDefault="00E00ECF" w:rsidP="00E00ECF">
      <w:pPr>
        <w:rPr>
          <w:rtl/>
        </w:rPr>
      </w:pPr>
    </w:p>
    <w:p w14:paraId="32B91000" w14:textId="77777777" w:rsidR="00E00ECF" w:rsidRPr="00025A57" w:rsidRDefault="00E00ECF" w:rsidP="00E00ECF">
      <w:pPr>
        <w:rPr>
          <w:rtl/>
        </w:rPr>
      </w:pPr>
    </w:p>
    <w:p w14:paraId="00A7A593" w14:textId="77777777" w:rsidR="00E00ECF" w:rsidRPr="00025A57" w:rsidRDefault="00E00ECF" w:rsidP="00E00ECF">
      <w:pPr>
        <w:widowControl w:val="0"/>
        <w:spacing w:before="240" w:after="0" w:line="240" w:lineRule="auto"/>
        <w:jc w:val="both"/>
        <w:rPr>
          <w:rFonts w:ascii="Times New Roman" w:hAnsi="Times New Roman" w:cs="Simplified Arabic"/>
          <w:b/>
          <w:bCs/>
          <w:szCs w:val="36"/>
          <w:rtl/>
        </w:rPr>
      </w:pPr>
    </w:p>
    <w:p w14:paraId="3A879626" w14:textId="77777777" w:rsidR="00E00ECF" w:rsidRPr="00025A57" w:rsidRDefault="00E00ECF" w:rsidP="00E00ECF">
      <w:pPr>
        <w:widowControl w:val="0"/>
        <w:spacing w:before="240" w:after="0" w:line="240" w:lineRule="auto"/>
        <w:jc w:val="both"/>
        <w:rPr>
          <w:rFonts w:ascii="Times New Roman" w:hAnsi="Times New Roman" w:cs="Simplified Arabic"/>
          <w:b/>
          <w:bCs/>
          <w:szCs w:val="36"/>
          <w:rtl/>
        </w:rPr>
      </w:pPr>
    </w:p>
    <w:p w14:paraId="7E980DEA" w14:textId="77777777" w:rsidR="00E00ECF" w:rsidRPr="00025A57" w:rsidRDefault="00E00ECF" w:rsidP="00E00ECF">
      <w:pPr>
        <w:widowControl w:val="0"/>
        <w:spacing w:before="240" w:after="0" w:line="240" w:lineRule="auto"/>
        <w:jc w:val="center"/>
        <w:outlineLvl w:val="0"/>
        <w:rPr>
          <w:rFonts w:ascii="Times New Roman" w:hAnsi="Times New Roman" w:cs="Simplified Arabic"/>
          <w:b/>
          <w:bCs/>
          <w:szCs w:val="40"/>
          <w:rtl/>
        </w:rPr>
      </w:pPr>
      <w:bookmarkStart w:id="93" w:name="_Toc180100775"/>
      <w:bookmarkStart w:id="94" w:name="_Toc213074439"/>
      <w:bookmarkStart w:id="95" w:name="_Toc224584660"/>
      <w:bookmarkStart w:id="96" w:name="_Toc227847327"/>
      <w:r w:rsidRPr="00025A57">
        <w:rPr>
          <w:rFonts w:ascii="Times New Roman" w:hAnsi="Times New Roman" w:cs="Simplified Arabic" w:hint="cs"/>
          <w:b/>
          <w:bCs/>
          <w:szCs w:val="40"/>
          <w:rtl/>
        </w:rPr>
        <w:t>الملاحق</w:t>
      </w:r>
      <w:bookmarkEnd w:id="93"/>
      <w:bookmarkEnd w:id="94"/>
      <w:bookmarkEnd w:id="95"/>
      <w:bookmarkEnd w:id="96"/>
    </w:p>
    <w:p w14:paraId="2A5AB4B5" w14:textId="77777777" w:rsidR="00E00ECF" w:rsidRPr="00025A57" w:rsidRDefault="00E00ECF" w:rsidP="00E00ECF">
      <w:pPr>
        <w:spacing w:before="240"/>
        <w:rPr>
          <w:rFonts w:ascii="Times New Roman" w:hAnsi="Times New Roman" w:cs="Simplified Arabic"/>
          <w:b/>
          <w:bCs/>
          <w:szCs w:val="40"/>
          <w:rtl/>
        </w:rPr>
      </w:pPr>
      <w:bookmarkStart w:id="97" w:name="_Toc180100776"/>
      <w:r w:rsidRPr="00025A57">
        <w:rPr>
          <w:rFonts w:ascii="Times New Roman" w:hAnsi="Times New Roman" w:cs="Simplified Arabic"/>
          <w:b/>
          <w:bCs/>
          <w:szCs w:val="40"/>
          <w:rtl/>
        </w:rPr>
        <w:br w:type="page"/>
      </w:r>
    </w:p>
    <w:bookmarkEnd w:id="97"/>
    <w:p w14:paraId="54EA67DA" w14:textId="3F06F7DD" w:rsidR="00D0066D" w:rsidRDefault="00D0066D" w:rsidP="00D0066D">
      <w:pPr>
        <w:bidi/>
        <w:spacing w:before="240" w:line="360" w:lineRule="auto"/>
        <w:jc w:val="center"/>
        <w:rPr>
          <w:rFonts w:asciiTheme="majorBidi" w:hAnsiTheme="majorBidi" w:cstheme="majorBidi"/>
          <w:color w:val="000000" w:themeColor="text1"/>
          <w:rtl/>
          <w:lang w:bidi="ar-EG"/>
        </w:rPr>
      </w:pPr>
      <w:r w:rsidRPr="00B00059">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75C6B4BC" wp14:editId="3B28E787">
            <wp:simplePos x="0" y="0"/>
            <wp:positionH relativeFrom="margin">
              <wp:posOffset>-669445</wp:posOffset>
            </wp:positionH>
            <wp:positionV relativeFrom="margin">
              <wp:posOffset>474273</wp:posOffset>
            </wp:positionV>
            <wp:extent cx="2227152" cy="2066925"/>
            <wp:effectExtent l="0" t="0" r="1905" b="0"/>
            <wp:wrapSquare wrapText="bothSides"/>
            <wp:docPr id="9817101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hint="cs"/>
          <w:b/>
          <w:bCs/>
          <w:color w:val="0D0D0D" w:themeColor="text1" w:themeTint="F2"/>
          <w:sz w:val="40"/>
          <w:szCs w:val="40"/>
          <w:rtl/>
        </w:rPr>
        <w:t>الملاحق</w:t>
      </w:r>
    </w:p>
    <w:p w14:paraId="15B8E0D8" w14:textId="77777777" w:rsidR="00821C02" w:rsidRDefault="00C50CDA" w:rsidP="00821C02">
      <w:pPr>
        <w:bidi/>
        <w:rPr>
          <w:rFonts w:ascii="Sakkal Majalla" w:hAnsi="Sakkal Majalla" w:cs="Sakkal Majalla"/>
          <w:b/>
          <w:bCs/>
          <w:sz w:val="28"/>
          <w:szCs w:val="28"/>
          <w:rtl/>
          <w:lang w:bidi="ar-EG"/>
        </w:rPr>
      </w:pPr>
      <w:bookmarkStart w:id="98" w:name="_Hlk226216862"/>
      <w:r w:rsidRPr="00B00059">
        <w:rPr>
          <w:rFonts w:ascii="Sakkal Majalla" w:hAnsi="Sakkal Majalla" w:cs="Sakkal Majalla"/>
          <w:b/>
          <w:bCs/>
          <w:sz w:val="28"/>
          <w:szCs w:val="28"/>
          <w:rtl/>
          <w:lang w:bidi="ar-EG"/>
        </w:rPr>
        <w:t xml:space="preserve">جامعة ميدأوشن </w:t>
      </w:r>
    </w:p>
    <w:p w14:paraId="15D67F91" w14:textId="77777777" w:rsidR="00821C02" w:rsidRDefault="00C50CDA" w:rsidP="00821C02">
      <w:pPr>
        <w:bidi/>
        <w:rPr>
          <w:rFonts w:ascii="Sakkal Majalla" w:hAnsi="Sakkal Majalla" w:cs="Sakkal Majalla"/>
          <w:b/>
          <w:bCs/>
          <w:sz w:val="28"/>
          <w:szCs w:val="28"/>
          <w:rtl/>
          <w:lang w:bidi="ar-EG"/>
        </w:rPr>
      </w:pPr>
      <w:r w:rsidRPr="00B00059">
        <w:rPr>
          <w:rFonts w:ascii="Sakkal Majalla" w:hAnsi="Sakkal Majalla" w:cs="Sakkal Majalla"/>
          <w:b/>
          <w:bCs/>
          <w:sz w:val="28"/>
          <w:szCs w:val="28"/>
          <w:rtl/>
          <w:lang w:bidi="ar-EG"/>
        </w:rPr>
        <w:t>كلية ال</w:t>
      </w:r>
      <w:r w:rsidR="00821C02">
        <w:rPr>
          <w:rFonts w:ascii="Sakkal Majalla" w:hAnsi="Sakkal Majalla" w:cs="Sakkal Majalla" w:hint="cs"/>
          <w:b/>
          <w:bCs/>
          <w:sz w:val="28"/>
          <w:szCs w:val="28"/>
          <w:rtl/>
          <w:lang w:bidi="ar-EG"/>
        </w:rPr>
        <w:t>اعلام والتسويق</w:t>
      </w:r>
    </w:p>
    <w:p w14:paraId="65AD11DF" w14:textId="7181A652" w:rsidR="00C50CDA" w:rsidRPr="00821C02" w:rsidRDefault="00821C02" w:rsidP="00821C02">
      <w:pPr>
        <w:bidi/>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ماجستير التسويق الرقمي</w:t>
      </w:r>
    </w:p>
    <w:p w14:paraId="3B9379F2" w14:textId="77777777" w:rsidR="00C50CDA" w:rsidRPr="00B00059" w:rsidRDefault="00C50CDA" w:rsidP="003C0C46">
      <w:pPr>
        <w:bidi/>
        <w:rPr>
          <w:rFonts w:ascii="Sakkal Majalla" w:hAnsi="Sakkal Majalla" w:cs="Sakkal Majalla"/>
          <w:sz w:val="28"/>
          <w:szCs w:val="28"/>
          <w:rtl/>
          <w:lang w:bidi="ar-EG"/>
        </w:rPr>
      </w:pPr>
    </w:p>
    <w:p w14:paraId="23B9FBE7" w14:textId="77777777" w:rsidR="00C50CDA" w:rsidRPr="00B00059" w:rsidRDefault="00C50CDA" w:rsidP="003C0C46">
      <w:pPr>
        <w:bidi/>
        <w:rPr>
          <w:rFonts w:ascii="Sakkal Majalla" w:hAnsi="Sakkal Majalla" w:cs="Sakkal Majalla"/>
          <w:sz w:val="28"/>
          <w:szCs w:val="28"/>
          <w:rtl/>
          <w:lang w:bidi="ar-EG"/>
        </w:rPr>
      </w:pPr>
    </w:p>
    <w:p w14:paraId="0096E999" w14:textId="796F0E77" w:rsidR="00C50CDA" w:rsidRDefault="003F739E" w:rsidP="003C0C46">
      <w:pPr>
        <w:bidi/>
        <w:spacing w:before="30" w:after="30" w:line="240" w:lineRule="auto"/>
        <w:jc w:val="center"/>
        <w:rPr>
          <w:rFonts w:ascii="Simplified Arabic" w:hAnsi="Simplified Arabic" w:cs="Simplified Arabic"/>
          <w:b/>
          <w:bCs/>
          <w:sz w:val="40"/>
          <w:szCs w:val="40"/>
          <w:lang w:bidi="ar-EG"/>
        </w:rPr>
      </w:pPr>
      <w:r>
        <w:rPr>
          <w:rFonts w:ascii="Sakkal Majalla" w:hAnsi="Sakkal Majalla" w:cs="Sakkal Majalla" w:hint="cs"/>
          <w:sz w:val="28"/>
          <w:szCs w:val="28"/>
          <w:rtl/>
          <w:lang w:bidi="ar-EG"/>
        </w:rPr>
        <w:t>الاستبيان</w:t>
      </w:r>
    </w:p>
    <w:bookmarkEnd w:id="98"/>
    <w:p w14:paraId="388C47A2" w14:textId="77777777" w:rsidR="00C50CDA" w:rsidRDefault="00C50CDA" w:rsidP="003C0C46">
      <w:pPr>
        <w:bidi/>
        <w:spacing w:after="0" w:line="360" w:lineRule="auto"/>
        <w:jc w:val="both"/>
        <w:rPr>
          <w:rFonts w:ascii="Times New Roman" w:eastAsia="Calibri" w:hAnsi="Times New Roman" w:cs="Times New Roman"/>
          <w:b/>
          <w:bCs/>
          <w:sz w:val="28"/>
          <w:szCs w:val="28"/>
          <w:rtl/>
          <w:lang w:bidi="ar-EG"/>
        </w:rPr>
      </w:pPr>
      <w:r>
        <w:rPr>
          <w:rFonts w:ascii="Times New Roman" w:eastAsia="Calibri" w:hAnsi="Times New Roman" w:cs="Times New Roman"/>
          <w:b/>
          <w:bCs/>
          <w:sz w:val="28"/>
          <w:szCs w:val="28"/>
          <w:rtl/>
          <w:lang w:bidi="ar-EG"/>
        </w:rPr>
        <w:t xml:space="preserve">الأستاذ/ة: </w:t>
      </w:r>
    </w:p>
    <w:p w14:paraId="78A4DC67" w14:textId="77777777" w:rsidR="00C50CDA" w:rsidRDefault="00C50CDA" w:rsidP="003C0C46">
      <w:pPr>
        <w:bidi/>
        <w:spacing w:after="0" w:line="360" w:lineRule="auto"/>
        <w:jc w:val="lowKashida"/>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 xml:space="preserve">تحية طيبة وبعد، </w:t>
      </w:r>
    </w:p>
    <w:p w14:paraId="67A85CD1" w14:textId="77777777" w:rsidR="00C50CDA" w:rsidRDefault="00C50CDA" w:rsidP="003C0C46">
      <w:pPr>
        <w:bidi/>
        <w:spacing w:before="30" w:after="0" w:line="360" w:lineRule="auto"/>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يستهدف الاستبيان التعرف على </w:t>
      </w:r>
      <w:r w:rsidRPr="00EB3379">
        <w:rPr>
          <w:rFonts w:ascii="Simplified Arabic" w:eastAsia="Calibri" w:hAnsi="Simplified Arabic" w:cs="Simplified Arabic" w:hint="eastAsia"/>
          <w:sz w:val="28"/>
          <w:szCs w:val="28"/>
          <w:rtl/>
          <w:lang w:bidi="ar-IQ"/>
        </w:rPr>
        <w:t>دور</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التسويق</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الرقمي</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في</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ادارة</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الأزمات</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المؤسسية</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فى</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المنشآت</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الصحية</w:t>
      </w:r>
      <w:r w:rsidRPr="00EB3379">
        <w:rPr>
          <w:rFonts w:ascii="Simplified Arabic" w:eastAsia="Calibri" w:hAnsi="Simplified Arabic" w:cs="Simplified Arabic"/>
          <w:sz w:val="28"/>
          <w:szCs w:val="28"/>
          <w:rtl/>
          <w:lang w:bidi="ar-IQ"/>
        </w:rPr>
        <w:t xml:space="preserve"> </w:t>
      </w:r>
      <w:r w:rsidRPr="00EB3379">
        <w:rPr>
          <w:rFonts w:ascii="Simplified Arabic" w:eastAsia="Calibri" w:hAnsi="Simplified Arabic" w:cs="Simplified Arabic" w:hint="eastAsia"/>
          <w:sz w:val="28"/>
          <w:szCs w:val="28"/>
          <w:rtl/>
          <w:lang w:bidi="ar-IQ"/>
        </w:rPr>
        <w:t>الخاصة</w:t>
      </w:r>
      <w:r>
        <w:rPr>
          <w:rFonts w:ascii="Simplified Arabic" w:eastAsia="Calibri" w:hAnsi="Simplified Arabic" w:cs="Simplified Arabic"/>
          <w:sz w:val="28"/>
          <w:szCs w:val="28"/>
          <w:rtl/>
          <w:lang w:bidi="ar-EG"/>
        </w:rPr>
        <w:t xml:space="preserve">، </w:t>
      </w:r>
      <w:r>
        <w:rPr>
          <w:rFonts w:ascii="Simplified Arabic" w:eastAsia="Calibri" w:hAnsi="Simplified Arabic" w:cs="Simplified Arabic"/>
          <w:i/>
          <w:sz w:val="28"/>
          <w:szCs w:val="28"/>
          <w:rtl/>
        </w:rPr>
        <w:t xml:space="preserve">ونظرا لخبرة سيادتكم الكبيرة في هذا المجال فأرجو </w:t>
      </w:r>
      <w:r>
        <w:rPr>
          <w:rFonts w:ascii="Simplified Arabic" w:eastAsia="Calibri" w:hAnsi="Simplified Arabic" w:cs="Simplified Arabic"/>
          <w:sz w:val="28"/>
          <w:szCs w:val="28"/>
          <w:rtl/>
          <w:lang w:bidi="ar-EG"/>
        </w:rPr>
        <w:t xml:space="preserve">منكم الإجابة على أسئلة الاستبيان بدقة وموضوعية. </w:t>
      </w:r>
    </w:p>
    <w:p w14:paraId="40FDB271" w14:textId="77777777" w:rsidR="00C50CDA" w:rsidRDefault="00C50CDA" w:rsidP="003C0C46">
      <w:pPr>
        <w:bidi/>
        <w:spacing w:after="0" w:line="360" w:lineRule="auto"/>
        <w:ind w:firstLine="720"/>
        <w:jc w:val="both"/>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t xml:space="preserve">علماً بأن البيانات التي سيتم الحصول عليها من خلال إجاباتكم سوف تستخدم لأغراض البحث العلمي فقط وستتم المحافظة عليها بكامل السرية.  </w:t>
      </w:r>
    </w:p>
    <w:p w14:paraId="5FB35DD5" w14:textId="77777777" w:rsidR="00C50CDA" w:rsidRDefault="00C50CDA" w:rsidP="003C0C46">
      <w:pPr>
        <w:bidi/>
        <w:spacing w:after="0" w:line="360" w:lineRule="auto"/>
        <w:jc w:val="center"/>
        <w:rPr>
          <w:rFonts w:ascii="Simplified Arabic" w:eastAsia="Calibri" w:hAnsi="Simplified Arabic" w:cs="Simplified Arabic"/>
          <w:b/>
          <w:bCs/>
          <w:sz w:val="28"/>
          <w:szCs w:val="28"/>
          <w:rtl/>
          <w:lang w:bidi="ar-EG"/>
        </w:rPr>
      </w:pPr>
      <w:r>
        <w:rPr>
          <w:rFonts w:ascii="Simplified Arabic" w:eastAsia="Calibri" w:hAnsi="Simplified Arabic" w:cs="Simplified Arabic"/>
          <w:b/>
          <w:bCs/>
          <w:sz w:val="28"/>
          <w:szCs w:val="28"/>
          <w:rtl/>
          <w:lang w:bidi="ar-EG"/>
        </w:rPr>
        <w:t>ولكم جزيل الشكر والامتنان على حسن تعاونكم</w:t>
      </w:r>
    </w:p>
    <w:p w14:paraId="7F23AAD6" w14:textId="77777777" w:rsidR="00C50CDA" w:rsidRDefault="00C50CDA" w:rsidP="003C0C46">
      <w:pPr>
        <w:bidi/>
        <w:jc w:val="both"/>
        <w:rPr>
          <w:rFonts w:ascii="Times New Roman" w:eastAsia="Calibri" w:hAnsi="Times New Roman" w:cs="Times New Roman"/>
          <w:b/>
          <w:bCs/>
          <w:sz w:val="28"/>
          <w:szCs w:val="28"/>
          <w:u w:val="single"/>
          <w:rtl/>
        </w:rPr>
      </w:pPr>
    </w:p>
    <w:p w14:paraId="165DDA9E" w14:textId="77777777" w:rsidR="00C50CDA" w:rsidRDefault="00C50CDA" w:rsidP="003C0C46">
      <w:pPr>
        <w:bidi/>
        <w:jc w:val="both"/>
        <w:rPr>
          <w:rFonts w:ascii="Times New Roman" w:eastAsia="Calibri" w:hAnsi="Times New Roman" w:cs="Times New Roman"/>
          <w:b/>
          <w:bCs/>
          <w:sz w:val="28"/>
          <w:szCs w:val="28"/>
          <w:u w:val="single"/>
          <w:rtl/>
        </w:rPr>
      </w:pPr>
    </w:p>
    <w:p w14:paraId="29989114" w14:textId="77777777" w:rsidR="00C50CDA" w:rsidRDefault="00C50CDA" w:rsidP="003C0C46">
      <w:pPr>
        <w:bidi/>
        <w:jc w:val="both"/>
        <w:rPr>
          <w:rFonts w:ascii="Times New Roman" w:eastAsia="Calibri" w:hAnsi="Times New Roman" w:cs="Times New Roman"/>
          <w:b/>
          <w:bCs/>
          <w:sz w:val="28"/>
          <w:szCs w:val="28"/>
          <w:u w:val="single"/>
          <w:rtl/>
        </w:rPr>
      </w:pPr>
    </w:p>
    <w:p w14:paraId="5D027026" w14:textId="77777777" w:rsidR="00C50CDA" w:rsidRDefault="00C50CDA" w:rsidP="003C0C46">
      <w:pPr>
        <w:bidi/>
        <w:jc w:val="both"/>
        <w:rPr>
          <w:rFonts w:ascii="Times New Roman" w:eastAsia="Calibri" w:hAnsi="Times New Roman" w:cs="Times New Roman"/>
          <w:b/>
          <w:bCs/>
          <w:sz w:val="28"/>
          <w:szCs w:val="28"/>
          <w:u w:val="single"/>
          <w:rtl/>
        </w:rPr>
      </w:pPr>
    </w:p>
    <w:p w14:paraId="41955160" w14:textId="77777777" w:rsidR="00C50CDA" w:rsidRDefault="00C50CDA" w:rsidP="003C0C46">
      <w:pPr>
        <w:bidi/>
        <w:jc w:val="both"/>
        <w:rPr>
          <w:rFonts w:ascii="Times New Roman" w:eastAsia="Calibri" w:hAnsi="Times New Roman" w:cs="Times New Roman"/>
          <w:b/>
          <w:bCs/>
          <w:sz w:val="28"/>
          <w:szCs w:val="28"/>
          <w:u w:val="single"/>
          <w:rtl/>
        </w:rPr>
      </w:pPr>
    </w:p>
    <w:p w14:paraId="185F951D" w14:textId="77777777" w:rsidR="00C50CDA" w:rsidRDefault="00C50CDA" w:rsidP="003C0C46">
      <w:pPr>
        <w:bidi/>
        <w:jc w:val="both"/>
        <w:rPr>
          <w:rFonts w:ascii="Times New Roman" w:eastAsia="Calibri" w:hAnsi="Times New Roman" w:cs="Times New Roman"/>
          <w:b/>
          <w:bCs/>
          <w:sz w:val="28"/>
          <w:szCs w:val="28"/>
          <w:u w:val="single"/>
          <w:rtl/>
        </w:rPr>
      </w:pPr>
    </w:p>
    <w:p w14:paraId="25E826B8" w14:textId="77777777" w:rsidR="00C50CDA" w:rsidRDefault="00C50CDA" w:rsidP="003C0C46">
      <w:pPr>
        <w:bidi/>
        <w:jc w:val="both"/>
        <w:rPr>
          <w:rFonts w:ascii="Times New Roman" w:eastAsia="Calibri" w:hAnsi="Times New Roman" w:cs="Times New Roman"/>
          <w:b/>
          <w:bCs/>
          <w:sz w:val="28"/>
          <w:szCs w:val="28"/>
          <w:u w:val="single"/>
          <w:rtl/>
        </w:rPr>
      </w:pPr>
    </w:p>
    <w:p w14:paraId="0FD7E0A5" w14:textId="77777777" w:rsidR="00C50CDA" w:rsidRDefault="00C50CDA" w:rsidP="003C0C46">
      <w:pPr>
        <w:bidi/>
        <w:jc w:val="both"/>
        <w:rPr>
          <w:rFonts w:ascii="Simplified Arabic" w:eastAsia="Calibri" w:hAnsi="Simplified Arabic" w:cs="Simplified Arabic"/>
          <w:b/>
          <w:bCs/>
          <w:sz w:val="28"/>
          <w:szCs w:val="28"/>
          <w:u w:val="thick"/>
          <w:rtl/>
        </w:rPr>
      </w:pPr>
      <w:r>
        <w:rPr>
          <w:rFonts w:ascii="Simplified Arabic" w:eastAsia="Calibri" w:hAnsi="Simplified Arabic" w:cs="Simplified Arabic"/>
          <w:b/>
          <w:bCs/>
          <w:sz w:val="28"/>
          <w:szCs w:val="28"/>
          <w:u w:val="thick"/>
          <w:rtl/>
        </w:rPr>
        <w:lastRenderedPageBreak/>
        <w:t xml:space="preserve"> محاور الدراسة </w:t>
      </w:r>
    </w:p>
    <w:p w14:paraId="67D1D090" w14:textId="77777777" w:rsidR="00C50CDA" w:rsidRDefault="00C50CDA" w:rsidP="003C0C46">
      <w:pPr>
        <w:bidi/>
        <w:jc w:val="both"/>
        <w:rPr>
          <w:rFonts w:ascii="Simplified Arabic" w:eastAsia="Calibri" w:hAnsi="Simplified Arabic" w:cs="Simplified Arabic"/>
          <w:b/>
          <w:bCs/>
          <w:sz w:val="20"/>
          <w:szCs w:val="20"/>
          <w:rtl/>
        </w:rPr>
      </w:pPr>
      <w:r>
        <w:rPr>
          <w:rFonts w:ascii="Simplified Arabic" w:eastAsia="Calibri" w:hAnsi="Simplified Arabic" w:cs="Simplified Arabic" w:hint="cs"/>
          <w:b/>
          <w:bCs/>
          <w:sz w:val="28"/>
          <w:szCs w:val="28"/>
          <w:rtl/>
          <w:lang w:bidi="ar-IQ"/>
        </w:rPr>
        <w:t>المحور الال: التسويق الرقمي:</w:t>
      </w:r>
    </w:p>
    <w:tbl>
      <w:tblPr>
        <w:bidiVisual/>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050"/>
        <w:gridCol w:w="776"/>
        <w:gridCol w:w="953"/>
        <w:gridCol w:w="951"/>
        <w:gridCol w:w="867"/>
        <w:gridCol w:w="1038"/>
      </w:tblGrid>
      <w:tr w:rsidR="00C50CDA" w14:paraId="65263335" w14:textId="77777777" w:rsidTr="00FD6C08">
        <w:trPr>
          <w:trHeight w:val="737"/>
          <w:jc w:val="center"/>
        </w:trPr>
        <w:tc>
          <w:tcPr>
            <w:tcW w:w="486" w:type="dxa"/>
            <w:tcBorders>
              <w:top w:val="single" w:sz="4" w:space="0" w:color="auto"/>
              <w:left w:val="single" w:sz="4" w:space="0" w:color="auto"/>
              <w:bottom w:val="single" w:sz="4" w:space="0" w:color="auto"/>
              <w:right w:val="single" w:sz="4" w:space="0" w:color="auto"/>
            </w:tcBorders>
            <w:hideMark/>
          </w:tcPr>
          <w:p w14:paraId="773B0E1C"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w:t>
            </w:r>
          </w:p>
        </w:tc>
        <w:tc>
          <w:tcPr>
            <w:tcW w:w="4050" w:type="dxa"/>
            <w:tcBorders>
              <w:top w:val="single" w:sz="4" w:space="0" w:color="auto"/>
              <w:left w:val="single" w:sz="4" w:space="0" w:color="auto"/>
              <w:bottom w:val="single" w:sz="4" w:space="0" w:color="auto"/>
              <w:right w:val="single" w:sz="4" w:space="0" w:color="auto"/>
            </w:tcBorders>
            <w:vAlign w:val="center"/>
            <w:hideMark/>
          </w:tcPr>
          <w:p w14:paraId="2F99344B"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العبارات</w:t>
            </w:r>
          </w:p>
        </w:tc>
        <w:tc>
          <w:tcPr>
            <w:tcW w:w="776" w:type="dxa"/>
            <w:tcBorders>
              <w:top w:val="single" w:sz="4" w:space="0" w:color="auto"/>
              <w:left w:val="single" w:sz="4" w:space="0" w:color="auto"/>
              <w:bottom w:val="single" w:sz="4" w:space="0" w:color="auto"/>
              <w:right w:val="single" w:sz="4" w:space="0" w:color="auto"/>
            </w:tcBorders>
            <w:vAlign w:val="center"/>
            <w:hideMark/>
          </w:tcPr>
          <w:p w14:paraId="2377FF48"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موافق بشدة</w:t>
            </w:r>
          </w:p>
        </w:tc>
        <w:tc>
          <w:tcPr>
            <w:tcW w:w="953" w:type="dxa"/>
            <w:tcBorders>
              <w:top w:val="single" w:sz="4" w:space="0" w:color="auto"/>
              <w:left w:val="single" w:sz="4" w:space="0" w:color="auto"/>
              <w:bottom w:val="single" w:sz="4" w:space="0" w:color="auto"/>
              <w:right w:val="single" w:sz="4" w:space="0" w:color="auto"/>
            </w:tcBorders>
            <w:vAlign w:val="center"/>
            <w:hideMark/>
          </w:tcPr>
          <w:p w14:paraId="4D89456C"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موافق</w:t>
            </w:r>
          </w:p>
        </w:tc>
        <w:tc>
          <w:tcPr>
            <w:tcW w:w="951" w:type="dxa"/>
            <w:tcBorders>
              <w:top w:val="single" w:sz="4" w:space="0" w:color="auto"/>
              <w:left w:val="single" w:sz="4" w:space="0" w:color="auto"/>
              <w:bottom w:val="single" w:sz="4" w:space="0" w:color="auto"/>
              <w:right w:val="single" w:sz="4" w:space="0" w:color="auto"/>
            </w:tcBorders>
            <w:vAlign w:val="center"/>
            <w:hideMark/>
          </w:tcPr>
          <w:p w14:paraId="26391907"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محايد</w:t>
            </w:r>
          </w:p>
        </w:tc>
        <w:tc>
          <w:tcPr>
            <w:tcW w:w="867" w:type="dxa"/>
            <w:tcBorders>
              <w:top w:val="single" w:sz="4" w:space="0" w:color="auto"/>
              <w:left w:val="single" w:sz="4" w:space="0" w:color="auto"/>
              <w:bottom w:val="single" w:sz="4" w:space="0" w:color="auto"/>
              <w:right w:val="single" w:sz="4" w:space="0" w:color="auto"/>
            </w:tcBorders>
            <w:vAlign w:val="center"/>
            <w:hideMark/>
          </w:tcPr>
          <w:p w14:paraId="7781DE6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غير موافق</w:t>
            </w:r>
          </w:p>
        </w:tc>
        <w:tc>
          <w:tcPr>
            <w:tcW w:w="1038" w:type="dxa"/>
            <w:tcBorders>
              <w:top w:val="single" w:sz="4" w:space="0" w:color="auto"/>
              <w:left w:val="single" w:sz="4" w:space="0" w:color="auto"/>
              <w:bottom w:val="single" w:sz="4" w:space="0" w:color="auto"/>
              <w:right w:val="single" w:sz="4" w:space="0" w:color="auto"/>
            </w:tcBorders>
            <w:vAlign w:val="center"/>
            <w:hideMark/>
          </w:tcPr>
          <w:p w14:paraId="4C3D425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غير موافق بشدة</w:t>
            </w:r>
          </w:p>
        </w:tc>
      </w:tr>
      <w:tr w:rsidR="00C50CDA" w14:paraId="33F7CDCC" w14:textId="77777777" w:rsidTr="00FD6C08">
        <w:trPr>
          <w:trHeight w:val="70"/>
          <w:jc w:val="center"/>
        </w:trPr>
        <w:tc>
          <w:tcPr>
            <w:tcW w:w="9121" w:type="dxa"/>
            <w:gridSpan w:val="7"/>
            <w:tcBorders>
              <w:top w:val="single" w:sz="4" w:space="0" w:color="auto"/>
              <w:left w:val="single" w:sz="4" w:space="0" w:color="auto"/>
              <w:bottom w:val="single" w:sz="4" w:space="0" w:color="auto"/>
              <w:right w:val="single" w:sz="4" w:space="0" w:color="auto"/>
            </w:tcBorders>
          </w:tcPr>
          <w:p w14:paraId="058755EB"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hAnsi="Simplified Arabic" w:cs="Simplified Arabic"/>
                <w:b/>
                <w:bCs/>
                <w:rtl/>
              </w:rPr>
              <w:t xml:space="preserve">دور وسائط التواصل الاجتماعي </w:t>
            </w:r>
          </w:p>
        </w:tc>
      </w:tr>
      <w:tr w:rsidR="00C50CDA" w14:paraId="530DB6D8" w14:textId="77777777" w:rsidTr="00FD6C08">
        <w:trPr>
          <w:trHeight w:val="70"/>
          <w:jc w:val="center"/>
        </w:trPr>
        <w:tc>
          <w:tcPr>
            <w:tcW w:w="486" w:type="dxa"/>
            <w:tcBorders>
              <w:top w:val="single" w:sz="4" w:space="0" w:color="auto"/>
              <w:left w:val="single" w:sz="4" w:space="0" w:color="auto"/>
              <w:bottom w:val="single" w:sz="4" w:space="0" w:color="auto"/>
              <w:right w:val="single" w:sz="4" w:space="0" w:color="auto"/>
            </w:tcBorders>
            <w:hideMark/>
          </w:tcPr>
          <w:p w14:paraId="449ED224"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w:t>
            </w:r>
          </w:p>
        </w:tc>
        <w:tc>
          <w:tcPr>
            <w:tcW w:w="4050" w:type="dxa"/>
            <w:tcBorders>
              <w:top w:val="single" w:sz="4" w:space="0" w:color="auto"/>
              <w:left w:val="single" w:sz="4" w:space="0" w:color="auto"/>
              <w:bottom w:val="single" w:sz="4" w:space="0" w:color="auto"/>
              <w:right w:val="single" w:sz="4" w:space="0" w:color="auto"/>
            </w:tcBorders>
          </w:tcPr>
          <w:p w14:paraId="1BF0906A"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تساهم منصات التواصل الاجتماعي الخاصة بالمنشأة في رصد المؤشرات الأولية للأزمات قبل تفاقمها</w:t>
            </w:r>
          </w:p>
        </w:tc>
        <w:tc>
          <w:tcPr>
            <w:tcW w:w="776" w:type="dxa"/>
            <w:tcBorders>
              <w:top w:val="single" w:sz="4" w:space="0" w:color="auto"/>
              <w:left w:val="single" w:sz="4" w:space="0" w:color="auto"/>
              <w:bottom w:val="single" w:sz="4" w:space="0" w:color="auto"/>
              <w:right w:val="single" w:sz="4" w:space="0" w:color="auto"/>
            </w:tcBorders>
          </w:tcPr>
          <w:p w14:paraId="76E0E41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2C9BE97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7457D48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6881A45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5089D71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10AB0DF7"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502C515D"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2</w:t>
            </w:r>
          </w:p>
        </w:tc>
        <w:tc>
          <w:tcPr>
            <w:tcW w:w="4050" w:type="dxa"/>
            <w:tcBorders>
              <w:top w:val="single" w:sz="4" w:space="0" w:color="auto"/>
              <w:left w:val="single" w:sz="4" w:space="0" w:color="auto"/>
              <w:bottom w:val="single" w:sz="4" w:space="0" w:color="auto"/>
              <w:right w:val="single" w:sz="4" w:space="0" w:color="auto"/>
            </w:tcBorders>
          </w:tcPr>
          <w:p w14:paraId="4F3A2EE8" w14:textId="77777777" w:rsidR="00C50CDA" w:rsidRPr="00205102" w:rsidRDefault="00C50CDA" w:rsidP="003C0C46">
            <w:pPr>
              <w:bidi/>
              <w:spacing w:line="240" w:lineRule="auto"/>
              <w:jc w:val="both"/>
              <w:rPr>
                <w:rFonts w:ascii="Simplified Arabic" w:hAnsi="Simplified Arabic" w:cs="Simplified Arabic"/>
                <w:b/>
                <w:bCs/>
                <w:noProof/>
                <w:rtl/>
                <w:lang w:bidi="ar-EG"/>
              </w:rPr>
            </w:pPr>
            <w:r w:rsidRPr="00205102">
              <w:rPr>
                <w:rFonts w:ascii="Simplified Arabic" w:hAnsi="Simplified Arabic" w:cs="Simplified Arabic"/>
                <w:b/>
                <w:bCs/>
                <w:rtl/>
              </w:rPr>
              <w:t>يساهم "البث المباشر" أو "القصص القصيرة" في تقديم تحديثات لحظية وموثوقة للجمهور أثناء وقوع أزمة صحية</w:t>
            </w:r>
          </w:p>
        </w:tc>
        <w:tc>
          <w:tcPr>
            <w:tcW w:w="776" w:type="dxa"/>
            <w:tcBorders>
              <w:top w:val="single" w:sz="4" w:space="0" w:color="auto"/>
              <w:left w:val="single" w:sz="4" w:space="0" w:color="auto"/>
              <w:bottom w:val="single" w:sz="4" w:space="0" w:color="auto"/>
              <w:right w:val="single" w:sz="4" w:space="0" w:color="auto"/>
            </w:tcBorders>
          </w:tcPr>
          <w:p w14:paraId="0626571F" w14:textId="77777777" w:rsidR="00C50CDA" w:rsidRPr="00205102" w:rsidRDefault="00C50CDA" w:rsidP="003C0C46">
            <w:pPr>
              <w:bidi/>
              <w:spacing w:after="0" w:line="240" w:lineRule="auto"/>
              <w:jc w:val="center"/>
              <w:rPr>
                <w:rFonts w:ascii="Simplified Arabic" w:eastAsia="Calibri" w:hAnsi="Simplified Arabic" w:cs="Simplified Arabic"/>
                <w:b/>
                <w:bCs/>
              </w:rPr>
            </w:pPr>
          </w:p>
        </w:tc>
        <w:tc>
          <w:tcPr>
            <w:tcW w:w="953" w:type="dxa"/>
            <w:tcBorders>
              <w:top w:val="single" w:sz="4" w:space="0" w:color="auto"/>
              <w:left w:val="single" w:sz="4" w:space="0" w:color="auto"/>
              <w:bottom w:val="single" w:sz="4" w:space="0" w:color="auto"/>
              <w:right w:val="single" w:sz="4" w:space="0" w:color="auto"/>
            </w:tcBorders>
          </w:tcPr>
          <w:p w14:paraId="07E8F5C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0F2907D8"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341EA05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5F91BC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67D4ECAF"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0D437574"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3</w:t>
            </w:r>
          </w:p>
        </w:tc>
        <w:tc>
          <w:tcPr>
            <w:tcW w:w="4050" w:type="dxa"/>
            <w:tcBorders>
              <w:top w:val="single" w:sz="4" w:space="0" w:color="auto"/>
              <w:left w:val="single" w:sz="4" w:space="0" w:color="auto"/>
              <w:bottom w:val="single" w:sz="4" w:space="0" w:color="auto"/>
              <w:right w:val="single" w:sz="4" w:space="0" w:color="auto"/>
            </w:tcBorders>
          </w:tcPr>
          <w:p w14:paraId="6FFDA9DF" w14:textId="77777777" w:rsidR="00C50CDA" w:rsidRPr="00205102" w:rsidRDefault="00C50CDA" w:rsidP="003C0C46">
            <w:pPr>
              <w:bidi/>
              <w:spacing w:line="240" w:lineRule="auto"/>
              <w:jc w:val="both"/>
              <w:rPr>
                <w:rFonts w:ascii="Simplified Arabic" w:hAnsi="Simplified Arabic" w:cs="Simplified Arabic"/>
                <w:b/>
                <w:bCs/>
                <w:noProof/>
                <w:rtl/>
              </w:rPr>
            </w:pPr>
            <w:r w:rsidRPr="00205102">
              <w:rPr>
                <w:rFonts w:ascii="Simplified Arabic" w:hAnsi="Simplified Arabic" w:cs="Simplified Arabic"/>
                <w:b/>
                <w:bCs/>
                <w:rtl/>
              </w:rPr>
              <w:t>تساعد منصات التواصل الاجتماعي المنشأة في الرد السريع على الإشاعات والمعلومات المغلوطة التي قد تضر بسمعة المركز الطبي</w:t>
            </w:r>
          </w:p>
        </w:tc>
        <w:tc>
          <w:tcPr>
            <w:tcW w:w="776" w:type="dxa"/>
            <w:tcBorders>
              <w:top w:val="single" w:sz="4" w:space="0" w:color="auto"/>
              <w:left w:val="single" w:sz="4" w:space="0" w:color="auto"/>
              <w:bottom w:val="single" w:sz="4" w:space="0" w:color="auto"/>
              <w:right w:val="single" w:sz="4" w:space="0" w:color="auto"/>
            </w:tcBorders>
          </w:tcPr>
          <w:p w14:paraId="716ABBD5" w14:textId="77777777" w:rsidR="00C50CDA" w:rsidRPr="00205102" w:rsidRDefault="00C50CDA" w:rsidP="003C0C46">
            <w:pPr>
              <w:bidi/>
              <w:spacing w:after="0" w:line="240" w:lineRule="auto"/>
              <w:jc w:val="center"/>
              <w:rPr>
                <w:rFonts w:ascii="Simplified Arabic" w:eastAsia="Calibri" w:hAnsi="Simplified Arabic" w:cs="Simplified Arabic"/>
                <w:b/>
                <w:bCs/>
              </w:rPr>
            </w:pPr>
          </w:p>
        </w:tc>
        <w:tc>
          <w:tcPr>
            <w:tcW w:w="953" w:type="dxa"/>
            <w:tcBorders>
              <w:top w:val="single" w:sz="4" w:space="0" w:color="auto"/>
              <w:left w:val="single" w:sz="4" w:space="0" w:color="auto"/>
              <w:bottom w:val="single" w:sz="4" w:space="0" w:color="auto"/>
              <w:right w:val="single" w:sz="4" w:space="0" w:color="auto"/>
            </w:tcBorders>
          </w:tcPr>
          <w:p w14:paraId="26B4C2E8"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7FA600B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1E77574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635C527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1E012ACC"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E88D1A9"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4</w:t>
            </w:r>
          </w:p>
        </w:tc>
        <w:tc>
          <w:tcPr>
            <w:tcW w:w="4050" w:type="dxa"/>
            <w:tcBorders>
              <w:top w:val="single" w:sz="4" w:space="0" w:color="auto"/>
              <w:left w:val="single" w:sz="4" w:space="0" w:color="auto"/>
              <w:bottom w:val="single" w:sz="4" w:space="0" w:color="auto"/>
              <w:right w:val="single" w:sz="4" w:space="0" w:color="auto"/>
            </w:tcBorders>
          </w:tcPr>
          <w:p w14:paraId="11E0234E" w14:textId="77777777" w:rsidR="00C50CDA" w:rsidRPr="00205102" w:rsidRDefault="00C50CDA" w:rsidP="003C0C46">
            <w:pPr>
              <w:bidi/>
              <w:spacing w:line="240" w:lineRule="auto"/>
              <w:jc w:val="both"/>
              <w:rPr>
                <w:rFonts w:ascii="Simplified Arabic" w:hAnsi="Simplified Arabic" w:cs="Simplified Arabic"/>
                <w:b/>
                <w:bCs/>
                <w:noProof/>
                <w:rtl/>
              </w:rPr>
            </w:pPr>
            <w:r w:rsidRPr="00205102">
              <w:rPr>
                <w:rFonts w:ascii="Simplified Arabic" w:hAnsi="Simplified Arabic" w:cs="Simplified Arabic"/>
                <w:b/>
                <w:bCs/>
                <w:rtl/>
              </w:rPr>
              <w:t>يساهم التفاعل المباشر مع تعليقات الجمهور في تقليل حدة التوتر والقلق لدى المراجعين أثناء الأزمات</w:t>
            </w:r>
          </w:p>
        </w:tc>
        <w:tc>
          <w:tcPr>
            <w:tcW w:w="776" w:type="dxa"/>
            <w:tcBorders>
              <w:top w:val="single" w:sz="4" w:space="0" w:color="auto"/>
              <w:left w:val="single" w:sz="4" w:space="0" w:color="auto"/>
              <w:bottom w:val="single" w:sz="4" w:space="0" w:color="auto"/>
              <w:right w:val="single" w:sz="4" w:space="0" w:color="auto"/>
            </w:tcBorders>
          </w:tcPr>
          <w:p w14:paraId="5EB711D2" w14:textId="77777777" w:rsidR="00C50CDA" w:rsidRPr="00205102" w:rsidRDefault="00C50CDA" w:rsidP="003C0C46">
            <w:pPr>
              <w:bidi/>
              <w:spacing w:after="0" w:line="240" w:lineRule="auto"/>
              <w:jc w:val="center"/>
              <w:rPr>
                <w:rFonts w:ascii="Simplified Arabic" w:eastAsia="Calibri" w:hAnsi="Simplified Arabic" w:cs="Simplified Arabic"/>
                <w:b/>
                <w:bCs/>
              </w:rPr>
            </w:pPr>
          </w:p>
        </w:tc>
        <w:tc>
          <w:tcPr>
            <w:tcW w:w="953" w:type="dxa"/>
            <w:tcBorders>
              <w:top w:val="single" w:sz="4" w:space="0" w:color="auto"/>
              <w:left w:val="single" w:sz="4" w:space="0" w:color="auto"/>
              <w:bottom w:val="single" w:sz="4" w:space="0" w:color="auto"/>
              <w:right w:val="single" w:sz="4" w:space="0" w:color="auto"/>
            </w:tcBorders>
          </w:tcPr>
          <w:p w14:paraId="30337EC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4292874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0A5DA956"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4635EE3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604BB7F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2DD39406"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5</w:t>
            </w:r>
          </w:p>
        </w:tc>
        <w:tc>
          <w:tcPr>
            <w:tcW w:w="4050" w:type="dxa"/>
            <w:tcBorders>
              <w:top w:val="single" w:sz="4" w:space="0" w:color="auto"/>
              <w:left w:val="single" w:sz="4" w:space="0" w:color="auto"/>
              <w:bottom w:val="single" w:sz="4" w:space="0" w:color="auto"/>
              <w:right w:val="single" w:sz="4" w:space="0" w:color="auto"/>
            </w:tcBorders>
          </w:tcPr>
          <w:p w14:paraId="28E281B3"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يؤدي المشاهير أو "المؤثرين" المتعاونين مع المنشأة دور هام في إعادة بناء الصورة الذهنية الإيجابية بعد انتهاء الأزمة</w:t>
            </w:r>
          </w:p>
        </w:tc>
        <w:tc>
          <w:tcPr>
            <w:tcW w:w="776" w:type="dxa"/>
            <w:tcBorders>
              <w:top w:val="single" w:sz="4" w:space="0" w:color="auto"/>
              <w:left w:val="single" w:sz="4" w:space="0" w:color="auto"/>
              <w:bottom w:val="single" w:sz="4" w:space="0" w:color="auto"/>
              <w:right w:val="single" w:sz="4" w:space="0" w:color="auto"/>
            </w:tcBorders>
          </w:tcPr>
          <w:p w14:paraId="1496698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695A133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3F9F016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5206055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4C07BF8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51612FD6" w14:textId="77777777" w:rsidTr="00FD6C08">
        <w:trPr>
          <w:trHeight w:val="740"/>
          <w:jc w:val="center"/>
        </w:trPr>
        <w:tc>
          <w:tcPr>
            <w:tcW w:w="9121" w:type="dxa"/>
            <w:gridSpan w:val="7"/>
            <w:tcBorders>
              <w:top w:val="single" w:sz="4" w:space="0" w:color="auto"/>
              <w:left w:val="single" w:sz="4" w:space="0" w:color="auto"/>
              <w:bottom w:val="single" w:sz="4" w:space="0" w:color="auto"/>
              <w:right w:val="single" w:sz="4" w:space="0" w:color="auto"/>
            </w:tcBorders>
          </w:tcPr>
          <w:p w14:paraId="53DC9C33"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hAnsi="Simplified Arabic" w:cs="Simplified Arabic"/>
                <w:b/>
                <w:bCs/>
                <w:rtl/>
              </w:rPr>
              <w:t xml:space="preserve">خدمات البريد الإلكتروني </w:t>
            </w:r>
          </w:p>
        </w:tc>
      </w:tr>
      <w:tr w:rsidR="00C50CDA" w14:paraId="271140C9"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1875006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6</w:t>
            </w:r>
          </w:p>
        </w:tc>
        <w:tc>
          <w:tcPr>
            <w:tcW w:w="4050" w:type="dxa"/>
            <w:tcBorders>
              <w:top w:val="single" w:sz="4" w:space="0" w:color="auto"/>
              <w:left w:val="single" w:sz="4" w:space="0" w:color="auto"/>
              <w:bottom w:val="single" w:sz="4" w:space="0" w:color="auto"/>
              <w:right w:val="single" w:sz="4" w:space="0" w:color="auto"/>
            </w:tcBorders>
          </w:tcPr>
          <w:p w14:paraId="5B9C68B2"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تعتمد المنشأة على البريد الإلكتروني كوسيلة رسمية وسريعة لإبلاغ العاملين بالتعليمات والبروتوكولات الجديدة فور وقوع أزمة</w:t>
            </w:r>
          </w:p>
        </w:tc>
        <w:tc>
          <w:tcPr>
            <w:tcW w:w="776" w:type="dxa"/>
            <w:tcBorders>
              <w:top w:val="single" w:sz="4" w:space="0" w:color="auto"/>
              <w:left w:val="single" w:sz="4" w:space="0" w:color="auto"/>
              <w:bottom w:val="single" w:sz="4" w:space="0" w:color="auto"/>
              <w:right w:val="single" w:sz="4" w:space="0" w:color="auto"/>
            </w:tcBorders>
          </w:tcPr>
          <w:p w14:paraId="1A695E3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5751216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5E7A4A3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147D56B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2773F88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56FBC26B"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5BEF2347"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7</w:t>
            </w:r>
          </w:p>
        </w:tc>
        <w:tc>
          <w:tcPr>
            <w:tcW w:w="4050" w:type="dxa"/>
            <w:tcBorders>
              <w:top w:val="single" w:sz="4" w:space="0" w:color="auto"/>
              <w:left w:val="single" w:sz="4" w:space="0" w:color="auto"/>
              <w:bottom w:val="single" w:sz="4" w:space="0" w:color="auto"/>
              <w:right w:val="single" w:sz="4" w:space="0" w:color="auto"/>
            </w:tcBorders>
          </w:tcPr>
          <w:p w14:paraId="002946D8"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تساهم النشرات البريدية الموجهة للمرضى في توفير إرشادات وقائية دقيقة تمنع حدوث أزمات صحية جماعية</w:t>
            </w:r>
          </w:p>
        </w:tc>
        <w:tc>
          <w:tcPr>
            <w:tcW w:w="776" w:type="dxa"/>
            <w:tcBorders>
              <w:top w:val="single" w:sz="4" w:space="0" w:color="auto"/>
              <w:left w:val="single" w:sz="4" w:space="0" w:color="auto"/>
              <w:bottom w:val="single" w:sz="4" w:space="0" w:color="auto"/>
              <w:right w:val="single" w:sz="4" w:space="0" w:color="auto"/>
            </w:tcBorders>
          </w:tcPr>
          <w:p w14:paraId="4A8F7D1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7DBEFD8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2310026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3839CAD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C28742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15A37F45"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135E7810"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lastRenderedPageBreak/>
              <w:t>8</w:t>
            </w:r>
          </w:p>
        </w:tc>
        <w:tc>
          <w:tcPr>
            <w:tcW w:w="4050" w:type="dxa"/>
            <w:tcBorders>
              <w:top w:val="single" w:sz="4" w:space="0" w:color="auto"/>
              <w:left w:val="single" w:sz="4" w:space="0" w:color="auto"/>
              <w:bottom w:val="single" w:sz="4" w:space="0" w:color="auto"/>
              <w:right w:val="single" w:sz="4" w:space="0" w:color="auto"/>
            </w:tcBorders>
          </w:tcPr>
          <w:p w14:paraId="2A30B496" w14:textId="77777777" w:rsidR="00C50CDA" w:rsidRPr="00205102" w:rsidRDefault="00C50CDA" w:rsidP="003C0C46">
            <w:pPr>
              <w:bidi/>
              <w:spacing w:line="240" w:lineRule="auto"/>
              <w:jc w:val="both"/>
              <w:rPr>
                <w:rFonts w:ascii="Simplified Arabic" w:hAnsi="Simplified Arabic" w:cs="Simplified Arabic"/>
                <w:b/>
                <w:bCs/>
                <w:rtl/>
              </w:rPr>
            </w:pPr>
            <w:r w:rsidRPr="00205102">
              <w:rPr>
                <w:rFonts w:ascii="Simplified Arabic" w:hAnsi="Simplified Arabic" w:cs="Simplified Arabic"/>
                <w:b/>
                <w:bCs/>
                <w:rtl/>
              </w:rPr>
              <w:t>يتم استخدام البريد الإلكتروني بشكل فعال لتقديم اعتذارات رسمية أو توضيحات خاصة للمتضررين من قصور إداري أو طبي معين</w:t>
            </w:r>
          </w:p>
        </w:tc>
        <w:tc>
          <w:tcPr>
            <w:tcW w:w="776" w:type="dxa"/>
            <w:tcBorders>
              <w:top w:val="single" w:sz="4" w:space="0" w:color="auto"/>
              <w:left w:val="single" w:sz="4" w:space="0" w:color="auto"/>
              <w:bottom w:val="single" w:sz="4" w:space="0" w:color="auto"/>
              <w:right w:val="single" w:sz="4" w:space="0" w:color="auto"/>
            </w:tcBorders>
          </w:tcPr>
          <w:p w14:paraId="298CAFD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1543952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5CBE4AF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0B4ED65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6A81EE6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69712596"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3C564718"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9</w:t>
            </w:r>
          </w:p>
        </w:tc>
        <w:tc>
          <w:tcPr>
            <w:tcW w:w="4050" w:type="dxa"/>
            <w:tcBorders>
              <w:top w:val="single" w:sz="4" w:space="0" w:color="auto"/>
              <w:left w:val="single" w:sz="4" w:space="0" w:color="auto"/>
              <w:bottom w:val="single" w:sz="4" w:space="0" w:color="auto"/>
              <w:right w:val="single" w:sz="4" w:space="0" w:color="auto"/>
            </w:tcBorders>
          </w:tcPr>
          <w:p w14:paraId="54F23311"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تستخدم المنشأة البريد الإلكتروني في جمع استطلاعات رأي</w:t>
            </w:r>
            <w:r w:rsidRPr="00205102">
              <w:rPr>
                <w:rFonts w:ascii="Simplified Arabic" w:hAnsi="Simplified Arabic" w:cs="Simplified Arabic"/>
                <w:b/>
                <w:bCs/>
              </w:rPr>
              <w:t xml:space="preserve"> (Surveys) </w:t>
            </w:r>
            <w:r w:rsidRPr="00205102">
              <w:rPr>
                <w:rFonts w:ascii="Simplified Arabic" w:hAnsi="Simplified Arabic" w:cs="Simplified Arabic"/>
                <w:b/>
                <w:bCs/>
                <w:rtl/>
              </w:rPr>
              <w:t>من المرضى بعد الأزمة لتقييم جودة الإدارة المالية والطبية للموقف</w:t>
            </w:r>
          </w:p>
        </w:tc>
        <w:tc>
          <w:tcPr>
            <w:tcW w:w="776" w:type="dxa"/>
            <w:tcBorders>
              <w:top w:val="single" w:sz="4" w:space="0" w:color="auto"/>
              <w:left w:val="single" w:sz="4" w:space="0" w:color="auto"/>
              <w:bottom w:val="single" w:sz="4" w:space="0" w:color="auto"/>
              <w:right w:val="single" w:sz="4" w:space="0" w:color="auto"/>
            </w:tcBorders>
          </w:tcPr>
          <w:p w14:paraId="6A9DFAB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49A88C7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62214B0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324751C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75195F7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096783E9"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34BBC9FA"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10</w:t>
            </w:r>
          </w:p>
        </w:tc>
        <w:tc>
          <w:tcPr>
            <w:tcW w:w="4050" w:type="dxa"/>
            <w:tcBorders>
              <w:top w:val="single" w:sz="4" w:space="0" w:color="auto"/>
              <w:left w:val="single" w:sz="4" w:space="0" w:color="auto"/>
              <w:bottom w:val="single" w:sz="4" w:space="0" w:color="auto"/>
              <w:right w:val="single" w:sz="4" w:space="0" w:color="auto"/>
            </w:tcBorders>
          </w:tcPr>
          <w:p w14:paraId="23405789"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تساعد قاعدة بيانات البريد الإلكتروني في استعادة "المرضى المفقودين" من خلال إرسال عروض أو تطمينات مخصصة بعد استقرار الوضع</w:t>
            </w:r>
          </w:p>
        </w:tc>
        <w:tc>
          <w:tcPr>
            <w:tcW w:w="776" w:type="dxa"/>
            <w:tcBorders>
              <w:top w:val="single" w:sz="4" w:space="0" w:color="auto"/>
              <w:left w:val="single" w:sz="4" w:space="0" w:color="auto"/>
              <w:bottom w:val="single" w:sz="4" w:space="0" w:color="auto"/>
              <w:right w:val="single" w:sz="4" w:space="0" w:color="auto"/>
            </w:tcBorders>
          </w:tcPr>
          <w:p w14:paraId="766AE2D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7D8CEAD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2219C51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51AC04B6"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4F3D9AC6"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190809D7" w14:textId="77777777" w:rsidTr="00FD6C08">
        <w:trPr>
          <w:trHeight w:val="740"/>
          <w:jc w:val="center"/>
        </w:trPr>
        <w:tc>
          <w:tcPr>
            <w:tcW w:w="9121" w:type="dxa"/>
            <w:gridSpan w:val="7"/>
            <w:tcBorders>
              <w:top w:val="single" w:sz="4" w:space="0" w:color="auto"/>
              <w:left w:val="single" w:sz="4" w:space="0" w:color="auto"/>
              <w:bottom w:val="single" w:sz="4" w:space="0" w:color="auto"/>
              <w:right w:val="single" w:sz="4" w:space="0" w:color="auto"/>
            </w:tcBorders>
          </w:tcPr>
          <w:p w14:paraId="633C3D49"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hAnsi="Simplified Arabic" w:cs="Simplified Arabic"/>
                <w:b/>
                <w:bCs/>
                <w:rtl/>
              </w:rPr>
              <w:t xml:space="preserve">الإعلانات الالكترونية </w:t>
            </w:r>
          </w:p>
        </w:tc>
      </w:tr>
      <w:tr w:rsidR="00C50CDA" w14:paraId="2D3C9C81"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46E3B4B"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11</w:t>
            </w:r>
          </w:p>
        </w:tc>
        <w:tc>
          <w:tcPr>
            <w:tcW w:w="4050" w:type="dxa"/>
            <w:tcBorders>
              <w:top w:val="single" w:sz="4" w:space="0" w:color="auto"/>
              <w:left w:val="single" w:sz="4" w:space="0" w:color="auto"/>
              <w:bottom w:val="single" w:sz="4" w:space="0" w:color="auto"/>
              <w:right w:val="single" w:sz="4" w:space="0" w:color="auto"/>
            </w:tcBorders>
          </w:tcPr>
          <w:p w14:paraId="73E5A34E"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تستخدم "إعلانات محركات البحث</w:t>
            </w:r>
            <w:r w:rsidRPr="00205102">
              <w:rPr>
                <w:rFonts w:ascii="Simplified Arabic" w:hAnsi="Simplified Arabic" w:cs="Simplified Arabic"/>
                <w:b/>
                <w:bCs/>
              </w:rPr>
              <w:t xml:space="preserve">" (Google Ads) </w:t>
            </w:r>
            <w:r w:rsidRPr="00205102">
              <w:rPr>
                <w:rFonts w:ascii="Simplified Arabic" w:hAnsi="Simplified Arabic" w:cs="Simplified Arabic"/>
                <w:b/>
                <w:bCs/>
                <w:rtl/>
              </w:rPr>
              <w:t>لضمان ظهور البيانات الرسمية للمنشأة في مقدمة النتائج عند بحث الجمهور عن الأزمة</w:t>
            </w:r>
          </w:p>
        </w:tc>
        <w:tc>
          <w:tcPr>
            <w:tcW w:w="776" w:type="dxa"/>
            <w:tcBorders>
              <w:top w:val="single" w:sz="4" w:space="0" w:color="auto"/>
              <w:left w:val="single" w:sz="4" w:space="0" w:color="auto"/>
              <w:bottom w:val="single" w:sz="4" w:space="0" w:color="auto"/>
              <w:right w:val="single" w:sz="4" w:space="0" w:color="auto"/>
            </w:tcBorders>
          </w:tcPr>
          <w:p w14:paraId="4BB6D93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40B8638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7CCE391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0E71BA9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3C0F2CF6"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7AE53403"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094CD11D"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12</w:t>
            </w:r>
          </w:p>
        </w:tc>
        <w:tc>
          <w:tcPr>
            <w:tcW w:w="4050" w:type="dxa"/>
            <w:tcBorders>
              <w:top w:val="single" w:sz="4" w:space="0" w:color="auto"/>
              <w:left w:val="single" w:sz="4" w:space="0" w:color="auto"/>
              <w:bottom w:val="single" w:sz="4" w:space="0" w:color="auto"/>
              <w:right w:val="single" w:sz="4" w:space="0" w:color="auto"/>
            </w:tcBorders>
          </w:tcPr>
          <w:p w14:paraId="62FF0D9D"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Pr>
              <w:t xml:space="preserve">  </w:t>
            </w:r>
            <w:r w:rsidRPr="00205102">
              <w:rPr>
                <w:rFonts w:ascii="Simplified Arabic" w:hAnsi="Simplified Arabic" w:cs="Simplified Arabic"/>
                <w:b/>
                <w:bCs/>
                <w:rtl/>
              </w:rPr>
              <w:t>تساهم الإعلانات الممولة</w:t>
            </w:r>
            <w:r w:rsidRPr="00205102">
              <w:rPr>
                <w:rFonts w:ascii="Simplified Arabic" w:hAnsi="Simplified Arabic" w:cs="Simplified Arabic"/>
                <w:b/>
                <w:bCs/>
              </w:rPr>
              <w:t xml:space="preserve"> (Sponsored Posts) </w:t>
            </w:r>
            <w:r w:rsidRPr="00205102">
              <w:rPr>
                <w:rFonts w:ascii="Simplified Arabic" w:hAnsi="Simplified Arabic" w:cs="Simplified Arabic"/>
                <w:b/>
                <w:bCs/>
                <w:rtl/>
              </w:rPr>
              <w:t>في وصول رسائل الطمأنينة الجماهيرية إلى نطاق جغرافي واسع وبأسرع وقت ممكن</w:t>
            </w:r>
          </w:p>
        </w:tc>
        <w:tc>
          <w:tcPr>
            <w:tcW w:w="776" w:type="dxa"/>
            <w:tcBorders>
              <w:top w:val="single" w:sz="4" w:space="0" w:color="auto"/>
              <w:left w:val="single" w:sz="4" w:space="0" w:color="auto"/>
              <w:bottom w:val="single" w:sz="4" w:space="0" w:color="auto"/>
              <w:right w:val="single" w:sz="4" w:space="0" w:color="auto"/>
            </w:tcBorders>
          </w:tcPr>
          <w:p w14:paraId="6DBA363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1BBE072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6425986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115529A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0B2A900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3836A09A"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46094981"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13</w:t>
            </w:r>
          </w:p>
        </w:tc>
        <w:tc>
          <w:tcPr>
            <w:tcW w:w="4050" w:type="dxa"/>
            <w:tcBorders>
              <w:top w:val="single" w:sz="4" w:space="0" w:color="auto"/>
              <w:left w:val="single" w:sz="4" w:space="0" w:color="auto"/>
              <w:bottom w:val="single" w:sz="4" w:space="0" w:color="auto"/>
              <w:right w:val="single" w:sz="4" w:space="0" w:color="auto"/>
            </w:tcBorders>
          </w:tcPr>
          <w:p w14:paraId="6D55C1C9"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تعتمد المنشأة على إعلانات "إعادة الاستهداف</w:t>
            </w:r>
            <w:r w:rsidRPr="00205102">
              <w:rPr>
                <w:rFonts w:ascii="Simplified Arabic" w:hAnsi="Simplified Arabic" w:cs="Simplified Arabic"/>
                <w:b/>
                <w:bCs/>
              </w:rPr>
              <w:t xml:space="preserve">" (Retargeting) </w:t>
            </w:r>
            <w:r w:rsidRPr="00205102">
              <w:rPr>
                <w:rFonts w:ascii="Simplified Arabic" w:hAnsi="Simplified Arabic" w:cs="Simplified Arabic"/>
                <w:b/>
                <w:bCs/>
                <w:rtl/>
              </w:rPr>
              <w:t>لتذكير المراجعين بالخدمات الآمنة والمحدثة بعد تجاوز الأزمة</w:t>
            </w:r>
          </w:p>
        </w:tc>
        <w:tc>
          <w:tcPr>
            <w:tcW w:w="776" w:type="dxa"/>
            <w:tcBorders>
              <w:top w:val="single" w:sz="4" w:space="0" w:color="auto"/>
              <w:left w:val="single" w:sz="4" w:space="0" w:color="auto"/>
              <w:bottom w:val="single" w:sz="4" w:space="0" w:color="auto"/>
              <w:right w:val="single" w:sz="4" w:space="0" w:color="auto"/>
            </w:tcBorders>
          </w:tcPr>
          <w:p w14:paraId="0DF839C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06CC4CC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66AB03F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49C46DC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0FB5457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79B3CC99"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22BBFA88"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14</w:t>
            </w:r>
          </w:p>
        </w:tc>
        <w:tc>
          <w:tcPr>
            <w:tcW w:w="4050" w:type="dxa"/>
            <w:tcBorders>
              <w:top w:val="single" w:sz="4" w:space="0" w:color="auto"/>
              <w:left w:val="single" w:sz="4" w:space="0" w:color="auto"/>
              <w:bottom w:val="single" w:sz="4" w:space="0" w:color="auto"/>
              <w:right w:val="single" w:sz="4" w:space="0" w:color="auto"/>
            </w:tcBorders>
          </w:tcPr>
          <w:p w14:paraId="2086EAEE"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تساهم الإعلانات الصورية</w:t>
            </w:r>
            <w:r w:rsidRPr="00205102">
              <w:rPr>
                <w:rFonts w:ascii="Simplified Arabic" w:hAnsi="Simplified Arabic" w:cs="Simplified Arabic"/>
                <w:b/>
                <w:bCs/>
              </w:rPr>
              <w:t xml:space="preserve"> (Display Ads) </w:t>
            </w:r>
            <w:r w:rsidRPr="00205102">
              <w:rPr>
                <w:rFonts w:ascii="Simplified Arabic" w:hAnsi="Simplified Arabic" w:cs="Simplified Arabic"/>
                <w:b/>
                <w:bCs/>
                <w:rtl/>
              </w:rPr>
              <w:t>على المواقع الإخبارية في تحسين الصورة الذهنية للمنشأة ككيان طبي مسؤول ومسيطر</w:t>
            </w:r>
          </w:p>
        </w:tc>
        <w:tc>
          <w:tcPr>
            <w:tcW w:w="776" w:type="dxa"/>
            <w:tcBorders>
              <w:top w:val="single" w:sz="4" w:space="0" w:color="auto"/>
              <w:left w:val="single" w:sz="4" w:space="0" w:color="auto"/>
              <w:bottom w:val="single" w:sz="4" w:space="0" w:color="auto"/>
              <w:right w:val="single" w:sz="4" w:space="0" w:color="auto"/>
            </w:tcBorders>
          </w:tcPr>
          <w:p w14:paraId="72EF76C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67AD046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738F390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588C090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0F42333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2CFABD4C"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01BD00F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15</w:t>
            </w:r>
          </w:p>
        </w:tc>
        <w:tc>
          <w:tcPr>
            <w:tcW w:w="4050" w:type="dxa"/>
            <w:tcBorders>
              <w:top w:val="single" w:sz="4" w:space="0" w:color="auto"/>
              <w:left w:val="single" w:sz="4" w:space="0" w:color="auto"/>
              <w:bottom w:val="single" w:sz="4" w:space="0" w:color="auto"/>
              <w:right w:val="single" w:sz="4" w:space="0" w:color="auto"/>
            </w:tcBorders>
          </w:tcPr>
          <w:p w14:paraId="4ADA0507" w14:textId="77777777" w:rsidR="00C50CDA" w:rsidRPr="00205102" w:rsidRDefault="00C50CDA" w:rsidP="003C0C46">
            <w:pPr>
              <w:bidi/>
              <w:spacing w:line="240" w:lineRule="auto"/>
              <w:jc w:val="both"/>
              <w:rPr>
                <w:rFonts w:ascii="Simplified Arabic" w:hAnsi="Simplified Arabic" w:cs="Simplified Arabic"/>
                <w:b/>
                <w:bCs/>
                <w:rtl/>
                <w:lang w:bidi="ar-EG"/>
              </w:rPr>
            </w:pPr>
            <w:r w:rsidRPr="00205102">
              <w:rPr>
                <w:rFonts w:ascii="Simplified Arabic" w:hAnsi="Simplified Arabic" w:cs="Simplified Arabic"/>
                <w:b/>
                <w:bCs/>
                <w:rtl/>
              </w:rPr>
              <w:t>تقوم المنشأة بتخصيص ميزانية إعلانية طارئة كجزء من خطة إدارة الأزمات المعتمدة في المنشأة الصحية</w:t>
            </w:r>
          </w:p>
        </w:tc>
        <w:tc>
          <w:tcPr>
            <w:tcW w:w="776" w:type="dxa"/>
            <w:tcBorders>
              <w:top w:val="single" w:sz="4" w:space="0" w:color="auto"/>
              <w:left w:val="single" w:sz="4" w:space="0" w:color="auto"/>
              <w:bottom w:val="single" w:sz="4" w:space="0" w:color="auto"/>
              <w:right w:val="single" w:sz="4" w:space="0" w:color="auto"/>
            </w:tcBorders>
          </w:tcPr>
          <w:p w14:paraId="28FFB17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7447FD7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08D4ADC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621A9D0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32060BA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bl>
    <w:p w14:paraId="2A3CD118" w14:textId="77777777" w:rsidR="00C50CDA" w:rsidRDefault="00C50CDA" w:rsidP="003C0C46">
      <w:pPr>
        <w:bidi/>
        <w:jc w:val="both"/>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lang w:bidi="ar-EG"/>
        </w:rPr>
        <w:t xml:space="preserve">المحور الثاني: </w:t>
      </w:r>
      <w:r>
        <w:rPr>
          <w:rFonts w:ascii="Simplified Arabic" w:eastAsia="Calibri" w:hAnsi="Simplified Arabic" w:cs="Simplified Arabic" w:hint="cs"/>
          <w:b/>
          <w:bCs/>
          <w:sz w:val="28"/>
          <w:szCs w:val="28"/>
          <w:rtl/>
        </w:rPr>
        <w:t>ادارة الأزمات المؤسسية</w:t>
      </w:r>
    </w:p>
    <w:tbl>
      <w:tblPr>
        <w:bidiVisual/>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050"/>
        <w:gridCol w:w="776"/>
        <w:gridCol w:w="953"/>
        <w:gridCol w:w="951"/>
        <w:gridCol w:w="867"/>
        <w:gridCol w:w="1038"/>
      </w:tblGrid>
      <w:tr w:rsidR="00C50CDA" w14:paraId="4C57E65E" w14:textId="77777777" w:rsidTr="00FD6C08">
        <w:trPr>
          <w:trHeight w:val="737"/>
          <w:jc w:val="center"/>
        </w:trPr>
        <w:tc>
          <w:tcPr>
            <w:tcW w:w="486" w:type="dxa"/>
            <w:tcBorders>
              <w:top w:val="single" w:sz="4" w:space="0" w:color="auto"/>
              <w:left w:val="single" w:sz="4" w:space="0" w:color="auto"/>
              <w:bottom w:val="single" w:sz="4" w:space="0" w:color="auto"/>
              <w:right w:val="single" w:sz="4" w:space="0" w:color="auto"/>
            </w:tcBorders>
            <w:hideMark/>
          </w:tcPr>
          <w:p w14:paraId="7A2E604E"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lastRenderedPageBreak/>
              <w:t>م</w:t>
            </w:r>
          </w:p>
        </w:tc>
        <w:tc>
          <w:tcPr>
            <w:tcW w:w="4050" w:type="dxa"/>
            <w:tcBorders>
              <w:top w:val="single" w:sz="4" w:space="0" w:color="auto"/>
              <w:left w:val="single" w:sz="4" w:space="0" w:color="auto"/>
              <w:bottom w:val="single" w:sz="4" w:space="0" w:color="auto"/>
              <w:right w:val="single" w:sz="4" w:space="0" w:color="auto"/>
            </w:tcBorders>
            <w:vAlign w:val="center"/>
            <w:hideMark/>
          </w:tcPr>
          <w:p w14:paraId="60318153"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العبارات</w:t>
            </w:r>
          </w:p>
        </w:tc>
        <w:tc>
          <w:tcPr>
            <w:tcW w:w="776" w:type="dxa"/>
            <w:tcBorders>
              <w:top w:val="single" w:sz="4" w:space="0" w:color="auto"/>
              <w:left w:val="single" w:sz="4" w:space="0" w:color="auto"/>
              <w:bottom w:val="single" w:sz="4" w:space="0" w:color="auto"/>
              <w:right w:val="single" w:sz="4" w:space="0" w:color="auto"/>
            </w:tcBorders>
            <w:vAlign w:val="center"/>
            <w:hideMark/>
          </w:tcPr>
          <w:p w14:paraId="663B4A0E"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موافق بشدة</w:t>
            </w:r>
          </w:p>
        </w:tc>
        <w:tc>
          <w:tcPr>
            <w:tcW w:w="953" w:type="dxa"/>
            <w:tcBorders>
              <w:top w:val="single" w:sz="4" w:space="0" w:color="auto"/>
              <w:left w:val="single" w:sz="4" w:space="0" w:color="auto"/>
              <w:bottom w:val="single" w:sz="4" w:space="0" w:color="auto"/>
              <w:right w:val="single" w:sz="4" w:space="0" w:color="auto"/>
            </w:tcBorders>
            <w:vAlign w:val="center"/>
            <w:hideMark/>
          </w:tcPr>
          <w:p w14:paraId="0B94F36D"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موافق</w:t>
            </w:r>
          </w:p>
        </w:tc>
        <w:tc>
          <w:tcPr>
            <w:tcW w:w="951" w:type="dxa"/>
            <w:tcBorders>
              <w:top w:val="single" w:sz="4" w:space="0" w:color="auto"/>
              <w:left w:val="single" w:sz="4" w:space="0" w:color="auto"/>
              <w:bottom w:val="single" w:sz="4" w:space="0" w:color="auto"/>
              <w:right w:val="single" w:sz="4" w:space="0" w:color="auto"/>
            </w:tcBorders>
            <w:vAlign w:val="center"/>
            <w:hideMark/>
          </w:tcPr>
          <w:p w14:paraId="6C4B452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محايد</w:t>
            </w:r>
          </w:p>
        </w:tc>
        <w:tc>
          <w:tcPr>
            <w:tcW w:w="867" w:type="dxa"/>
            <w:tcBorders>
              <w:top w:val="single" w:sz="4" w:space="0" w:color="auto"/>
              <w:left w:val="single" w:sz="4" w:space="0" w:color="auto"/>
              <w:bottom w:val="single" w:sz="4" w:space="0" w:color="auto"/>
              <w:right w:val="single" w:sz="4" w:space="0" w:color="auto"/>
            </w:tcBorders>
            <w:vAlign w:val="center"/>
            <w:hideMark/>
          </w:tcPr>
          <w:p w14:paraId="1EA80D75"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غير موافق</w:t>
            </w:r>
          </w:p>
        </w:tc>
        <w:tc>
          <w:tcPr>
            <w:tcW w:w="1038" w:type="dxa"/>
            <w:tcBorders>
              <w:top w:val="single" w:sz="4" w:space="0" w:color="auto"/>
              <w:left w:val="single" w:sz="4" w:space="0" w:color="auto"/>
              <w:bottom w:val="single" w:sz="4" w:space="0" w:color="auto"/>
              <w:right w:val="single" w:sz="4" w:space="0" w:color="auto"/>
            </w:tcBorders>
            <w:vAlign w:val="center"/>
            <w:hideMark/>
          </w:tcPr>
          <w:p w14:paraId="30190EC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غير موافق بشدة</w:t>
            </w:r>
          </w:p>
        </w:tc>
      </w:tr>
      <w:tr w:rsidR="00C50CDA" w14:paraId="57BF5F2E"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32D7F56"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w:t>
            </w:r>
          </w:p>
        </w:tc>
        <w:tc>
          <w:tcPr>
            <w:tcW w:w="4050" w:type="dxa"/>
            <w:tcBorders>
              <w:top w:val="single" w:sz="4" w:space="0" w:color="auto"/>
              <w:left w:val="single" w:sz="4" w:space="0" w:color="auto"/>
              <w:bottom w:val="single" w:sz="4" w:space="0" w:color="auto"/>
              <w:right w:val="single" w:sz="4" w:space="0" w:color="auto"/>
            </w:tcBorders>
            <w:hideMark/>
          </w:tcPr>
          <w:p w14:paraId="637AE241"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تمتلك المنشأة الصحية خطة مكتوبة ومعلنة لإدارة الأزمات يتم تحديثها بشكل دوري</w:t>
            </w:r>
          </w:p>
        </w:tc>
        <w:tc>
          <w:tcPr>
            <w:tcW w:w="776" w:type="dxa"/>
            <w:tcBorders>
              <w:top w:val="single" w:sz="4" w:space="0" w:color="auto"/>
              <w:left w:val="single" w:sz="4" w:space="0" w:color="auto"/>
              <w:bottom w:val="single" w:sz="4" w:space="0" w:color="auto"/>
              <w:right w:val="single" w:sz="4" w:space="0" w:color="auto"/>
            </w:tcBorders>
          </w:tcPr>
          <w:p w14:paraId="7C46B38C"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3F62FD3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53981A0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0D2BD84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66153C83"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5A82E5E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3B34FA2"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2</w:t>
            </w:r>
          </w:p>
        </w:tc>
        <w:tc>
          <w:tcPr>
            <w:tcW w:w="4050" w:type="dxa"/>
            <w:tcBorders>
              <w:top w:val="single" w:sz="4" w:space="0" w:color="auto"/>
              <w:left w:val="single" w:sz="4" w:space="0" w:color="auto"/>
              <w:bottom w:val="single" w:sz="4" w:space="0" w:color="auto"/>
              <w:right w:val="single" w:sz="4" w:space="0" w:color="auto"/>
            </w:tcBorders>
            <w:hideMark/>
          </w:tcPr>
          <w:p w14:paraId="7102F794"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يوجد تنسيق واضح بين الفريق الطبي والفريق الإداري عند حدوث أزمة طارئة بالمنشأة</w:t>
            </w:r>
          </w:p>
        </w:tc>
        <w:tc>
          <w:tcPr>
            <w:tcW w:w="776" w:type="dxa"/>
            <w:tcBorders>
              <w:top w:val="single" w:sz="4" w:space="0" w:color="auto"/>
              <w:left w:val="single" w:sz="4" w:space="0" w:color="auto"/>
              <w:bottom w:val="single" w:sz="4" w:space="0" w:color="auto"/>
              <w:right w:val="single" w:sz="4" w:space="0" w:color="auto"/>
            </w:tcBorders>
          </w:tcPr>
          <w:p w14:paraId="19E0E10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6325918C"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334D970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42A8BCD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5E616C4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42990141"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AB9FAFF"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3</w:t>
            </w:r>
          </w:p>
        </w:tc>
        <w:tc>
          <w:tcPr>
            <w:tcW w:w="4050" w:type="dxa"/>
            <w:tcBorders>
              <w:top w:val="single" w:sz="4" w:space="0" w:color="auto"/>
              <w:left w:val="single" w:sz="4" w:space="0" w:color="auto"/>
              <w:bottom w:val="single" w:sz="4" w:space="0" w:color="auto"/>
              <w:right w:val="single" w:sz="4" w:space="0" w:color="auto"/>
            </w:tcBorders>
            <w:hideMark/>
          </w:tcPr>
          <w:p w14:paraId="7BDEF80D"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تساهم فاعلية الأنظمة الإدارية في المنشأة على اكتشاف "بؤر الأزمات" قبل وقوعها</w:t>
            </w:r>
          </w:p>
        </w:tc>
        <w:tc>
          <w:tcPr>
            <w:tcW w:w="776" w:type="dxa"/>
            <w:tcBorders>
              <w:top w:val="single" w:sz="4" w:space="0" w:color="auto"/>
              <w:left w:val="single" w:sz="4" w:space="0" w:color="auto"/>
              <w:bottom w:val="single" w:sz="4" w:space="0" w:color="auto"/>
              <w:right w:val="single" w:sz="4" w:space="0" w:color="auto"/>
            </w:tcBorders>
          </w:tcPr>
          <w:p w14:paraId="33DF0EB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0F45915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7AE4F21E"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3C29685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B951D7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411C8121"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02D1E0FA"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4</w:t>
            </w:r>
          </w:p>
        </w:tc>
        <w:tc>
          <w:tcPr>
            <w:tcW w:w="4050" w:type="dxa"/>
            <w:tcBorders>
              <w:top w:val="single" w:sz="4" w:space="0" w:color="auto"/>
              <w:left w:val="single" w:sz="4" w:space="0" w:color="auto"/>
              <w:bottom w:val="single" w:sz="4" w:space="0" w:color="auto"/>
              <w:right w:val="single" w:sz="4" w:space="0" w:color="auto"/>
            </w:tcBorders>
            <w:hideMark/>
          </w:tcPr>
          <w:p w14:paraId="48B07970" w14:textId="77777777" w:rsidR="00C50CDA" w:rsidRPr="00205102" w:rsidRDefault="00C50CDA" w:rsidP="003C0C46">
            <w:pPr>
              <w:bidi/>
              <w:spacing w:after="0" w:line="240" w:lineRule="auto"/>
              <w:jc w:val="both"/>
              <w:rPr>
                <w:rFonts w:ascii="Simplified Arabic" w:hAnsi="Simplified Arabic" w:cs="Simplified Arabic"/>
                <w:b/>
                <w:bCs/>
                <w:rtl/>
                <w:lang w:bidi="ar-IQ"/>
              </w:rPr>
            </w:pPr>
            <w:r w:rsidRPr="00205102">
              <w:rPr>
                <w:rFonts w:ascii="Simplified Arabic" w:hAnsi="Simplified Arabic" w:cs="Simplified Arabic"/>
                <w:b/>
                <w:bCs/>
                <w:rtl/>
              </w:rPr>
              <w:t>تمتلك الإدارة العليا القدرة على اتخاذ قرارات حاسمة وسريعة في الساعات الأولى من وقوع الأزمة</w:t>
            </w:r>
          </w:p>
        </w:tc>
        <w:tc>
          <w:tcPr>
            <w:tcW w:w="776" w:type="dxa"/>
            <w:tcBorders>
              <w:top w:val="single" w:sz="4" w:space="0" w:color="auto"/>
              <w:left w:val="single" w:sz="4" w:space="0" w:color="auto"/>
              <w:bottom w:val="single" w:sz="4" w:space="0" w:color="auto"/>
              <w:right w:val="single" w:sz="4" w:space="0" w:color="auto"/>
            </w:tcBorders>
          </w:tcPr>
          <w:p w14:paraId="352F946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7D5C442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57AF49C2"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7AAD7D4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6CACED6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6F4CD264"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7D929A70"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5</w:t>
            </w:r>
          </w:p>
        </w:tc>
        <w:tc>
          <w:tcPr>
            <w:tcW w:w="4050" w:type="dxa"/>
            <w:tcBorders>
              <w:top w:val="single" w:sz="4" w:space="0" w:color="auto"/>
              <w:left w:val="single" w:sz="4" w:space="0" w:color="auto"/>
              <w:bottom w:val="single" w:sz="4" w:space="0" w:color="auto"/>
              <w:right w:val="single" w:sz="4" w:space="0" w:color="auto"/>
            </w:tcBorders>
            <w:hideMark/>
          </w:tcPr>
          <w:p w14:paraId="7C3BB784"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تلتزم المنشأة بالشفافية في تزويد العاملين بالمعلومات الدقيقة حول طبيعة الأزمة وحجم مخاطرها</w:t>
            </w:r>
          </w:p>
        </w:tc>
        <w:tc>
          <w:tcPr>
            <w:tcW w:w="776" w:type="dxa"/>
            <w:tcBorders>
              <w:top w:val="single" w:sz="4" w:space="0" w:color="auto"/>
              <w:left w:val="single" w:sz="4" w:space="0" w:color="auto"/>
              <w:bottom w:val="single" w:sz="4" w:space="0" w:color="auto"/>
              <w:right w:val="single" w:sz="4" w:space="0" w:color="auto"/>
            </w:tcBorders>
          </w:tcPr>
          <w:p w14:paraId="19FC3479" w14:textId="77777777" w:rsidR="00C50CDA" w:rsidRPr="00205102" w:rsidRDefault="00C50CDA" w:rsidP="003C0C46">
            <w:pPr>
              <w:bidi/>
              <w:spacing w:after="0" w:line="240" w:lineRule="auto"/>
              <w:jc w:val="center"/>
              <w:rPr>
                <w:rFonts w:ascii="Simplified Arabic" w:eastAsia="Calibri" w:hAnsi="Simplified Arabic" w:cs="Simplified Arabic"/>
                <w:b/>
                <w:bCs/>
              </w:rPr>
            </w:pPr>
          </w:p>
        </w:tc>
        <w:tc>
          <w:tcPr>
            <w:tcW w:w="953" w:type="dxa"/>
            <w:tcBorders>
              <w:top w:val="single" w:sz="4" w:space="0" w:color="auto"/>
              <w:left w:val="single" w:sz="4" w:space="0" w:color="auto"/>
              <w:bottom w:val="single" w:sz="4" w:space="0" w:color="auto"/>
              <w:right w:val="single" w:sz="4" w:space="0" w:color="auto"/>
            </w:tcBorders>
          </w:tcPr>
          <w:p w14:paraId="7B75C09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6F6B9C9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0E62CDA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7F79660C"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2BE63E0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7130463A"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6</w:t>
            </w:r>
          </w:p>
        </w:tc>
        <w:tc>
          <w:tcPr>
            <w:tcW w:w="4050" w:type="dxa"/>
            <w:tcBorders>
              <w:top w:val="single" w:sz="4" w:space="0" w:color="auto"/>
              <w:left w:val="single" w:sz="4" w:space="0" w:color="auto"/>
              <w:bottom w:val="single" w:sz="4" w:space="0" w:color="auto"/>
              <w:right w:val="single" w:sz="4" w:space="0" w:color="auto"/>
            </w:tcBorders>
            <w:hideMark/>
          </w:tcPr>
          <w:p w14:paraId="640321AB" w14:textId="77777777" w:rsidR="00C50CDA" w:rsidRPr="00205102" w:rsidRDefault="00C50CDA" w:rsidP="003C0C46">
            <w:pPr>
              <w:pStyle w:val="a6"/>
              <w:tabs>
                <w:tab w:val="left" w:pos="1519"/>
              </w:tabs>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تسمح الهياكل الإدارية في المنشأة بتفويض السلطات للمستويات التنفيذية لضمان استمرارية العمل أثناء الأزمات</w:t>
            </w:r>
          </w:p>
        </w:tc>
        <w:tc>
          <w:tcPr>
            <w:tcW w:w="776" w:type="dxa"/>
            <w:tcBorders>
              <w:top w:val="single" w:sz="4" w:space="0" w:color="auto"/>
              <w:left w:val="single" w:sz="4" w:space="0" w:color="auto"/>
              <w:bottom w:val="single" w:sz="4" w:space="0" w:color="auto"/>
              <w:right w:val="single" w:sz="4" w:space="0" w:color="auto"/>
            </w:tcBorders>
          </w:tcPr>
          <w:p w14:paraId="672F8E0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2668E535"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212DF85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7B9D3CD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5A34852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22DB0EC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3AE595B7"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7</w:t>
            </w:r>
          </w:p>
        </w:tc>
        <w:tc>
          <w:tcPr>
            <w:tcW w:w="4050" w:type="dxa"/>
            <w:tcBorders>
              <w:top w:val="single" w:sz="4" w:space="0" w:color="auto"/>
              <w:left w:val="single" w:sz="4" w:space="0" w:color="auto"/>
              <w:bottom w:val="single" w:sz="4" w:space="0" w:color="auto"/>
              <w:right w:val="single" w:sz="4" w:space="0" w:color="auto"/>
            </w:tcBorders>
            <w:hideMark/>
          </w:tcPr>
          <w:p w14:paraId="14AD4FCC"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توفر الموارد المالية والبشرية اللازمة التي تخصصها المنشأة فوراً لمواجهة تداعيات الأزمة</w:t>
            </w:r>
          </w:p>
        </w:tc>
        <w:tc>
          <w:tcPr>
            <w:tcW w:w="776" w:type="dxa"/>
            <w:tcBorders>
              <w:top w:val="single" w:sz="4" w:space="0" w:color="auto"/>
              <w:left w:val="single" w:sz="4" w:space="0" w:color="auto"/>
              <w:bottom w:val="single" w:sz="4" w:space="0" w:color="auto"/>
              <w:right w:val="single" w:sz="4" w:space="0" w:color="auto"/>
            </w:tcBorders>
          </w:tcPr>
          <w:p w14:paraId="57DAEF11"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05125498"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2B43F089"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686F7CC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812C34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03C6C05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48D1DB47"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8</w:t>
            </w:r>
          </w:p>
        </w:tc>
        <w:tc>
          <w:tcPr>
            <w:tcW w:w="4050" w:type="dxa"/>
            <w:tcBorders>
              <w:top w:val="single" w:sz="4" w:space="0" w:color="auto"/>
              <w:left w:val="single" w:sz="4" w:space="0" w:color="auto"/>
              <w:bottom w:val="single" w:sz="4" w:space="0" w:color="auto"/>
              <w:right w:val="single" w:sz="4" w:space="0" w:color="auto"/>
            </w:tcBorders>
            <w:hideMark/>
          </w:tcPr>
          <w:p w14:paraId="35D6127A"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تنجح المنشأة في عزل أثر الأزمة ومنع انتقالها إلى الأقسام الطبية الأخرى غير المتضررة</w:t>
            </w:r>
          </w:p>
        </w:tc>
        <w:tc>
          <w:tcPr>
            <w:tcW w:w="776" w:type="dxa"/>
            <w:tcBorders>
              <w:top w:val="single" w:sz="4" w:space="0" w:color="auto"/>
              <w:left w:val="single" w:sz="4" w:space="0" w:color="auto"/>
              <w:bottom w:val="single" w:sz="4" w:space="0" w:color="auto"/>
              <w:right w:val="single" w:sz="4" w:space="0" w:color="auto"/>
            </w:tcBorders>
          </w:tcPr>
          <w:p w14:paraId="708FAA6F"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528A558A"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20007AA8"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4D6E4B9C"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B576B9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00F56708"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7ACCBC10"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9</w:t>
            </w:r>
          </w:p>
        </w:tc>
        <w:tc>
          <w:tcPr>
            <w:tcW w:w="4050" w:type="dxa"/>
            <w:tcBorders>
              <w:top w:val="single" w:sz="4" w:space="0" w:color="auto"/>
              <w:left w:val="single" w:sz="4" w:space="0" w:color="auto"/>
              <w:bottom w:val="single" w:sz="4" w:space="0" w:color="auto"/>
              <w:right w:val="single" w:sz="4" w:space="0" w:color="auto"/>
            </w:tcBorders>
            <w:hideMark/>
          </w:tcPr>
          <w:p w14:paraId="1B57AD72" w14:textId="77777777" w:rsidR="00C50CDA" w:rsidRPr="00205102" w:rsidRDefault="00C50CDA" w:rsidP="003C0C46">
            <w:pPr>
              <w:pStyle w:val="a6"/>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تقوم المنشأة بعقد جلسات "مراجعة ما بعد الأزمة" لاستخلاص الدروس المستفادة وتعديل السياسات القائمة</w:t>
            </w:r>
          </w:p>
        </w:tc>
        <w:tc>
          <w:tcPr>
            <w:tcW w:w="776" w:type="dxa"/>
            <w:tcBorders>
              <w:top w:val="single" w:sz="4" w:space="0" w:color="auto"/>
              <w:left w:val="single" w:sz="4" w:space="0" w:color="auto"/>
              <w:bottom w:val="single" w:sz="4" w:space="0" w:color="auto"/>
              <w:right w:val="single" w:sz="4" w:space="0" w:color="auto"/>
            </w:tcBorders>
          </w:tcPr>
          <w:p w14:paraId="0DA5BD2B" w14:textId="77777777" w:rsidR="00C50CDA" w:rsidRPr="00205102" w:rsidRDefault="00C50CDA" w:rsidP="003C0C46">
            <w:pPr>
              <w:bidi/>
              <w:spacing w:after="0" w:line="240" w:lineRule="auto"/>
              <w:jc w:val="center"/>
              <w:rPr>
                <w:rFonts w:ascii="Simplified Arabic" w:eastAsia="Calibri" w:hAnsi="Simplified Arabic" w:cs="Simplified Arabic"/>
                <w:b/>
                <w:bCs/>
              </w:rPr>
            </w:pPr>
          </w:p>
        </w:tc>
        <w:tc>
          <w:tcPr>
            <w:tcW w:w="953" w:type="dxa"/>
            <w:tcBorders>
              <w:top w:val="single" w:sz="4" w:space="0" w:color="auto"/>
              <w:left w:val="single" w:sz="4" w:space="0" w:color="auto"/>
              <w:bottom w:val="single" w:sz="4" w:space="0" w:color="auto"/>
              <w:right w:val="single" w:sz="4" w:space="0" w:color="auto"/>
            </w:tcBorders>
          </w:tcPr>
          <w:p w14:paraId="2A56CA6D"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5EA08D1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50518EDC"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63E27027"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r w:rsidR="00C50CDA" w14:paraId="093218B2" w14:textId="77777777" w:rsidTr="00FD6C08">
        <w:trPr>
          <w:trHeight w:val="740"/>
          <w:jc w:val="center"/>
        </w:trPr>
        <w:tc>
          <w:tcPr>
            <w:tcW w:w="486" w:type="dxa"/>
            <w:tcBorders>
              <w:top w:val="single" w:sz="4" w:space="0" w:color="auto"/>
              <w:left w:val="single" w:sz="4" w:space="0" w:color="auto"/>
              <w:bottom w:val="single" w:sz="4" w:space="0" w:color="auto"/>
              <w:right w:val="single" w:sz="4" w:space="0" w:color="auto"/>
            </w:tcBorders>
            <w:hideMark/>
          </w:tcPr>
          <w:p w14:paraId="617E4FBB" w14:textId="77777777" w:rsidR="00C50CDA" w:rsidRPr="00205102" w:rsidRDefault="00C50CDA" w:rsidP="003C0C46">
            <w:pPr>
              <w:bidi/>
              <w:spacing w:after="0" w:line="240" w:lineRule="auto"/>
              <w:jc w:val="center"/>
              <w:rPr>
                <w:rFonts w:ascii="Simplified Arabic" w:eastAsia="Calibri" w:hAnsi="Simplified Arabic" w:cs="Simplified Arabic"/>
                <w:b/>
                <w:bCs/>
                <w:rtl/>
              </w:rPr>
            </w:pPr>
            <w:r w:rsidRPr="00205102">
              <w:rPr>
                <w:rFonts w:ascii="Simplified Arabic" w:eastAsia="Calibri" w:hAnsi="Simplified Arabic" w:cs="Simplified Arabic"/>
                <w:b/>
                <w:bCs/>
                <w:rtl/>
              </w:rPr>
              <w:t>10</w:t>
            </w:r>
          </w:p>
        </w:tc>
        <w:tc>
          <w:tcPr>
            <w:tcW w:w="4050" w:type="dxa"/>
            <w:tcBorders>
              <w:top w:val="single" w:sz="4" w:space="0" w:color="auto"/>
              <w:left w:val="single" w:sz="4" w:space="0" w:color="auto"/>
              <w:bottom w:val="single" w:sz="4" w:space="0" w:color="auto"/>
              <w:right w:val="single" w:sz="4" w:space="0" w:color="auto"/>
            </w:tcBorders>
            <w:hideMark/>
          </w:tcPr>
          <w:p w14:paraId="45C5B11F" w14:textId="77777777" w:rsidR="00C50CDA" w:rsidRPr="00205102" w:rsidRDefault="00C50CDA" w:rsidP="003C0C46">
            <w:pPr>
              <w:pStyle w:val="a6"/>
              <w:tabs>
                <w:tab w:val="left" w:pos="1519"/>
              </w:tabs>
              <w:bidi/>
              <w:spacing w:after="0" w:line="240" w:lineRule="auto"/>
              <w:ind w:left="0"/>
              <w:jc w:val="both"/>
              <w:rPr>
                <w:rFonts w:ascii="Simplified Arabic" w:hAnsi="Simplified Arabic" w:cs="Simplified Arabic"/>
                <w:b/>
                <w:bCs/>
                <w:rtl/>
                <w:lang w:bidi="ar-IQ"/>
              </w:rPr>
            </w:pPr>
            <w:r w:rsidRPr="00205102">
              <w:rPr>
                <w:rFonts w:ascii="Simplified Arabic" w:hAnsi="Simplified Arabic" w:cs="Simplified Arabic"/>
                <w:b/>
                <w:bCs/>
                <w:rtl/>
              </w:rPr>
              <w:t>تساهم جهود الإدارة في إعادة بناء الثقة مع المرضى والمجتمع بعد انتهاء المرحلة الحرجة من الأزمة</w:t>
            </w:r>
          </w:p>
        </w:tc>
        <w:tc>
          <w:tcPr>
            <w:tcW w:w="776" w:type="dxa"/>
            <w:tcBorders>
              <w:top w:val="single" w:sz="4" w:space="0" w:color="auto"/>
              <w:left w:val="single" w:sz="4" w:space="0" w:color="auto"/>
              <w:bottom w:val="single" w:sz="4" w:space="0" w:color="auto"/>
              <w:right w:val="single" w:sz="4" w:space="0" w:color="auto"/>
            </w:tcBorders>
          </w:tcPr>
          <w:p w14:paraId="4C28BEB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3" w:type="dxa"/>
            <w:tcBorders>
              <w:top w:val="single" w:sz="4" w:space="0" w:color="auto"/>
              <w:left w:val="single" w:sz="4" w:space="0" w:color="auto"/>
              <w:bottom w:val="single" w:sz="4" w:space="0" w:color="auto"/>
              <w:right w:val="single" w:sz="4" w:space="0" w:color="auto"/>
            </w:tcBorders>
          </w:tcPr>
          <w:p w14:paraId="52284A4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951" w:type="dxa"/>
            <w:tcBorders>
              <w:top w:val="single" w:sz="4" w:space="0" w:color="auto"/>
              <w:left w:val="single" w:sz="4" w:space="0" w:color="auto"/>
              <w:bottom w:val="single" w:sz="4" w:space="0" w:color="auto"/>
              <w:right w:val="single" w:sz="4" w:space="0" w:color="auto"/>
            </w:tcBorders>
          </w:tcPr>
          <w:p w14:paraId="6EB5F4DB"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867" w:type="dxa"/>
            <w:tcBorders>
              <w:top w:val="single" w:sz="4" w:space="0" w:color="auto"/>
              <w:left w:val="single" w:sz="4" w:space="0" w:color="auto"/>
              <w:bottom w:val="single" w:sz="4" w:space="0" w:color="auto"/>
              <w:right w:val="single" w:sz="4" w:space="0" w:color="auto"/>
            </w:tcBorders>
          </w:tcPr>
          <w:p w14:paraId="557F73D0"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c>
          <w:tcPr>
            <w:tcW w:w="1038" w:type="dxa"/>
            <w:tcBorders>
              <w:top w:val="single" w:sz="4" w:space="0" w:color="auto"/>
              <w:left w:val="single" w:sz="4" w:space="0" w:color="auto"/>
              <w:bottom w:val="single" w:sz="4" w:space="0" w:color="auto"/>
              <w:right w:val="single" w:sz="4" w:space="0" w:color="auto"/>
            </w:tcBorders>
          </w:tcPr>
          <w:p w14:paraId="158ACEF4" w14:textId="77777777" w:rsidR="00C50CDA" w:rsidRPr="00205102" w:rsidRDefault="00C50CDA" w:rsidP="003C0C46">
            <w:pPr>
              <w:bidi/>
              <w:spacing w:after="0" w:line="240" w:lineRule="auto"/>
              <w:jc w:val="center"/>
              <w:rPr>
                <w:rFonts w:ascii="Simplified Arabic" w:eastAsia="Calibri" w:hAnsi="Simplified Arabic" w:cs="Simplified Arabic"/>
                <w:b/>
                <w:bCs/>
                <w:rtl/>
              </w:rPr>
            </w:pPr>
          </w:p>
        </w:tc>
      </w:tr>
    </w:tbl>
    <w:p w14:paraId="61EA2507" w14:textId="77777777" w:rsidR="00C50CDA" w:rsidRDefault="00C50CDA" w:rsidP="003C0C46">
      <w:pPr>
        <w:bidi/>
        <w:jc w:val="both"/>
        <w:rPr>
          <w:rFonts w:ascii="Simplified Arabic" w:eastAsia="Calibri" w:hAnsi="Simplified Arabic" w:cs="Simplified Arabic"/>
          <w:sz w:val="28"/>
          <w:szCs w:val="28"/>
          <w:rtl/>
        </w:rPr>
      </w:pPr>
    </w:p>
    <w:p w14:paraId="363861E7" w14:textId="77777777" w:rsidR="00D0066D" w:rsidRDefault="00D0066D" w:rsidP="00D0066D">
      <w:pPr>
        <w:bidi/>
        <w:jc w:val="both"/>
        <w:rPr>
          <w:rFonts w:ascii="Simplified Arabic" w:eastAsia="Calibri" w:hAnsi="Simplified Arabic" w:cs="Simplified Arabic"/>
          <w:sz w:val="28"/>
          <w:szCs w:val="28"/>
          <w:rtl/>
        </w:rPr>
      </w:pPr>
    </w:p>
    <w:p w14:paraId="194678E4" w14:textId="77777777" w:rsidR="00D0066D" w:rsidRDefault="00D0066D" w:rsidP="00D0066D">
      <w:pPr>
        <w:bidi/>
        <w:jc w:val="both"/>
        <w:rPr>
          <w:rFonts w:ascii="Simplified Arabic" w:eastAsia="Calibri" w:hAnsi="Simplified Arabic" w:cs="Simplified Arabic"/>
          <w:sz w:val="28"/>
          <w:szCs w:val="28"/>
          <w:rtl/>
        </w:rPr>
      </w:pPr>
    </w:p>
    <w:p w14:paraId="6A909B90" w14:textId="77777777" w:rsidR="00D0066D" w:rsidRDefault="00D0066D" w:rsidP="003C0C46">
      <w:pPr>
        <w:bidi/>
        <w:jc w:val="both"/>
        <w:rPr>
          <w:rFonts w:ascii="Times New Roman" w:eastAsia="Calibri" w:hAnsi="Times New Roman" w:cs="Times New Roman"/>
          <w:b/>
          <w:bCs/>
          <w:sz w:val="28"/>
          <w:szCs w:val="28"/>
          <w:u w:val="thick"/>
          <w:rtl/>
        </w:rPr>
      </w:pPr>
    </w:p>
    <w:p w14:paraId="6E9B5881" w14:textId="0A1534A0" w:rsidR="00C50CDA" w:rsidRDefault="00C50CDA" w:rsidP="00D0066D">
      <w:pPr>
        <w:bidi/>
        <w:jc w:val="both"/>
        <w:rPr>
          <w:rFonts w:ascii="Times New Roman" w:eastAsia="Calibri" w:hAnsi="Times New Roman" w:cs="Times New Roman"/>
          <w:b/>
          <w:bCs/>
          <w:sz w:val="28"/>
          <w:szCs w:val="28"/>
          <w:u w:val="thick"/>
          <w:rtl/>
        </w:rPr>
      </w:pPr>
      <w:r>
        <w:rPr>
          <w:rFonts w:ascii="Times New Roman" w:eastAsia="Calibri" w:hAnsi="Times New Roman" w:cs="Times New Roman"/>
          <w:b/>
          <w:bCs/>
          <w:sz w:val="28"/>
          <w:szCs w:val="28"/>
          <w:u w:val="thick"/>
          <w:rtl/>
        </w:rPr>
        <w:lastRenderedPageBreak/>
        <w:t xml:space="preserve">الخصائص الشخصية: </w:t>
      </w:r>
    </w:p>
    <w:p w14:paraId="589F3A55" w14:textId="77777777" w:rsidR="00C50CDA" w:rsidRDefault="00C50CDA" w:rsidP="009C6DF3">
      <w:pPr>
        <w:numPr>
          <w:ilvl w:val="0"/>
          <w:numId w:val="21"/>
        </w:numPr>
        <w:bidi/>
        <w:spacing w:after="200" w:line="276" w:lineRule="auto"/>
        <w:jc w:val="both"/>
        <w:rPr>
          <w:rFonts w:ascii="Times New Roman" w:eastAsia="Calibri" w:hAnsi="Times New Roman" w:cs="Times New Roman"/>
          <w:b/>
          <w:bCs/>
          <w:sz w:val="28"/>
          <w:szCs w:val="28"/>
          <w:rtl/>
        </w:rPr>
      </w:pPr>
      <w:r>
        <w:rPr>
          <w:rFonts w:ascii="Times New Roman" w:eastAsia="Calibri" w:hAnsi="Times New Roman" w:cs="Times New Roman"/>
          <w:b/>
          <w:bCs/>
          <w:sz w:val="28"/>
          <w:szCs w:val="28"/>
          <w:rtl/>
        </w:rPr>
        <w:t xml:space="preserve">الجنس </w:t>
      </w:r>
    </w:p>
    <w:p w14:paraId="6F8DB740" w14:textId="77777777" w:rsidR="00C50CDA" w:rsidRDefault="00C50CDA" w:rsidP="009C6DF3">
      <w:pPr>
        <w:numPr>
          <w:ilvl w:val="0"/>
          <w:numId w:val="22"/>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ذكر </w:t>
      </w:r>
    </w:p>
    <w:p w14:paraId="2ABC136E" w14:textId="77777777" w:rsidR="00C50CDA" w:rsidRDefault="00C50CDA" w:rsidP="009C6DF3">
      <w:pPr>
        <w:numPr>
          <w:ilvl w:val="0"/>
          <w:numId w:val="22"/>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أنثي</w:t>
      </w:r>
    </w:p>
    <w:p w14:paraId="0C421C22" w14:textId="77777777" w:rsidR="00C50CDA" w:rsidRDefault="00C50CDA" w:rsidP="009C6DF3">
      <w:pPr>
        <w:numPr>
          <w:ilvl w:val="0"/>
          <w:numId w:val="21"/>
        </w:numPr>
        <w:bidi/>
        <w:spacing w:after="200" w:line="276" w:lineRule="auto"/>
        <w:contextualSpacing/>
        <w:jc w:val="both"/>
        <w:rPr>
          <w:rFonts w:ascii="Times New Roman" w:eastAsia="Calibri" w:hAnsi="Times New Roman" w:cs="Times New Roman"/>
          <w:b/>
          <w:bCs/>
          <w:sz w:val="28"/>
          <w:szCs w:val="28"/>
          <w:rtl/>
        </w:rPr>
      </w:pPr>
      <w:r>
        <w:rPr>
          <w:rFonts w:ascii="Times New Roman" w:eastAsia="Calibri" w:hAnsi="Times New Roman" w:cs="Times New Roman"/>
          <w:b/>
          <w:bCs/>
          <w:sz w:val="28"/>
          <w:szCs w:val="28"/>
          <w:rtl/>
        </w:rPr>
        <w:t xml:space="preserve">العمر  </w:t>
      </w:r>
    </w:p>
    <w:p w14:paraId="5F3E0E87"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أقل من 30 سنة </w:t>
      </w:r>
    </w:p>
    <w:p w14:paraId="6AC04A80"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من 30 – أقل من 40 سنة </w:t>
      </w:r>
    </w:p>
    <w:p w14:paraId="6DF6FB32"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من 40 – أقل من 50 سنة </w:t>
      </w:r>
    </w:p>
    <w:p w14:paraId="370FA02E"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50 عام فأكثر </w:t>
      </w:r>
    </w:p>
    <w:p w14:paraId="6D80D7A7" w14:textId="77777777" w:rsidR="00C50CDA" w:rsidRDefault="00C50CDA" w:rsidP="003C0C46">
      <w:pPr>
        <w:bidi/>
        <w:ind w:left="720"/>
        <w:contextualSpacing/>
        <w:jc w:val="both"/>
        <w:rPr>
          <w:rFonts w:ascii="Times New Roman" w:eastAsia="Calibri" w:hAnsi="Times New Roman" w:cs="Times New Roman"/>
          <w:sz w:val="28"/>
          <w:szCs w:val="28"/>
        </w:rPr>
      </w:pPr>
    </w:p>
    <w:p w14:paraId="02DE24CC" w14:textId="77777777" w:rsidR="00C50CDA" w:rsidRDefault="00C50CDA" w:rsidP="009C6DF3">
      <w:pPr>
        <w:numPr>
          <w:ilvl w:val="0"/>
          <w:numId w:val="21"/>
        </w:numPr>
        <w:bidi/>
        <w:spacing w:after="200" w:line="276" w:lineRule="auto"/>
        <w:jc w:val="both"/>
        <w:rPr>
          <w:rFonts w:ascii="Times New Roman" w:eastAsia="Calibri" w:hAnsi="Times New Roman" w:cs="Times New Roman"/>
          <w:b/>
          <w:bCs/>
          <w:sz w:val="28"/>
          <w:szCs w:val="28"/>
          <w:rtl/>
        </w:rPr>
      </w:pPr>
      <w:r>
        <w:rPr>
          <w:rFonts w:ascii="Times New Roman" w:eastAsia="Calibri" w:hAnsi="Times New Roman" w:cs="Times New Roman"/>
          <w:b/>
          <w:bCs/>
          <w:sz w:val="28"/>
          <w:szCs w:val="28"/>
          <w:rtl/>
        </w:rPr>
        <w:t xml:space="preserve">المؤهل العلمي </w:t>
      </w:r>
    </w:p>
    <w:p w14:paraId="1F3654CB" w14:textId="77777777" w:rsidR="00C50CDA" w:rsidRDefault="00C50CDA" w:rsidP="009C6DF3">
      <w:pPr>
        <w:numPr>
          <w:ilvl w:val="0"/>
          <w:numId w:val="23"/>
        </w:numPr>
        <w:bidi/>
        <w:spacing w:after="200" w:line="276" w:lineRule="auto"/>
        <w:jc w:val="both"/>
        <w:rPr>
          <w:rFonts w:ascii="Times New Roman" w:eastAsia="Calibri" w:hAnsi="Times New Roman" w:cs="Times New Roman"/>
        </w:rPr>
      </w:pPr>
      <w:r>
        <w:rPr>
          <w:rFonts w:ascii="Times New Roman" w:eastAsia="Calibri" w:hAnsi="Times New Roman" w:cs="Times New Roman"/>
          <w:rtl/>
        </w:rPr>
        <w:t>متوسط</w:t>
      </w:r>
    </w:p>
    <w:p w14:paraId="025FA973" w14:textId="77777777" w:rsidR="00C50CDA" w:rsidRDefault="00C50CDA" w:rsidP="009C6DF3">
      <w:pPr>
        <w:numPr>
          <w:ilvl w:val="0"/>
          <w:numId w:val="23"/>
        </w:numPr>
        <w:bidi/>
        <w:spacing w:after="200" w:line="276" w:lineRule="auto"/>
        <w:jc w:val="both"/>
        <w:rPr>
          <w:rFonts w:ascii="Times New Roman" w:eastAsia="Calibri" w:hAnsi="Times New Roman" w:cs="Times New Roman"/>
        </w:rPr>
      </w:pPr>
      <w:r>
        <w:rPr>
          <w:rFonts w:ascii="Times New Roman" w:eastAsia="Calibri" w:hAnsi="Times New Roman" w:cs="Times New Roman"/>
          <w:rtl/>
        </w:rPr>
        <w:t xml:space="preserve">بكالوريوس </w:t>
      </w:r>
    </w:p>
    <w:p w14:paraId="2AF43FA6" w14:textId="77777777" w:rsidR="00C50CDA" w:rsidRDefault="00C50CDA" w:rsidP="009C6DF3">
      <w:pPr>
        <w:numPr>
          <w:ilvl w:val="0"/>
          <w:numId w:val="23"/>
        </w:numPr>
        <w:bidi/>
        <w:spacing w:after="200" w:line="276" w:lineRule="auto"/>
        <w:jc w:val="both"/>
        <w:rPr>
          <w:rFonts w:ascii="Times New Roman" w:eastAsia="Calibri" w:hAnsi="Times New Roman" w:cs="Times New Roman"/>
        </w:rPr>
      </w:pPr>
      <w:r>
        <w:rPr>
          <w:rFonts w:ascii="Times New Roman" w:eastAsia="Calibri" w:hAnsi="Times New Roman" w:cs="Times New Roman" w:hint="cs"/>
          <w:rtl/>
        </w:rPr>
        <w:t>ماجستير</w:t>
      </w:r>
    </w:p>
    <w:p w14:paraId="773A96D9" w14:textId="77777777" w:rsidR="00C50CDA" w:rsidRDefault="00C50CDA" w:rsidP="009C6DF3">
      <w:pPr>
        <w:numPr>
          <w:ilvl w:val="0"/>
          <w:numId w:val="23"/>
        </w:numPr>
        <w:bidi/>
        <w:spacing w:after="200" w:line="276" w:lineRule="auto"/>
        <w:jc w:val="both"/>
        <w:rPr>
          <w:rFonts w:ascii="Times New Roman" w:eastAsia="Calibri" w:hAnsi="Times New Roman" w:cs="Times New Roman"/>
        </w:rPr>
      </w:pPr>
      <w:r>
        <w:rPr>
          <w:rFonts w:ascii="Times New Roman" w:eastAsia="Calibri" w:hAnsi="Times New Roman" w:cs="Times New Roman" w:hint="cs"/>
          <w:rtl/>
        </w:rPr>
        <w:t>دكتوراه</w:t>
      </w:r>
    </w:p>
    <w:p w14:paraId="1DBA07FB" w14:textId="77777777" w:rsidR="00C50CDA" w:rsidRDefault="00C50CDA" w:rsidP="003C0C46">
      <w:pPr>
        <w:bidi/>
        <w:ind w:left="360"/>
        <w:jc w:val="both"/>
        <w:rPr>
          <w:rFonts w:ascii="Times New Roman" w:eastAsia="Calibri" w:hAnsi="Times New Roman" w:cs="Times New Roman"/>
          <w:b/>
          <w:bCs/>
          <w:sz w:val="28"/>
          <w:szCs w:val="28"/>
          <w:rtl/>
        </w:rPr>
      </w:pPr>
    </w:p>
    <w:p w14:paraId="04D0F97C" w14:textId="77777777" w:rsidR="00C50CDA" w:rsidRDefault="00C50CDA" w:rsidP="009C6DF3">
      <w:pPr>
        <w:numPr>
          <w:ilvl w:val="0"/>
          <w:numId w:val="21"/>
        </w:numPr>
        <w:bidi/>
        <w:spacing w:after="200" w:line="276" w:lineRule="auto"/>
        <w:contextualSpacing/>
        <w:jc w:val="both"/>
        <w:rPr>
          <w:rFonts w:ascii="Times New Roman" w:eastAsia="Calibri" w:hAnsi="Times New Roman" w:cs="Times New Roman"/>
          <w:b/>
          <w:bCs/>
          <w:sz w:val="28"/>
          <w:szCs w:val="28"/>
          <w:rtl/>
        </w:rPr>
      </w:pPr>
      <w:r>
        <w:rPr>
          <w:rFonts w:ascii="Times New Roman" w:eastAsia="Calibri" w:hAnsi="Times New Roman" w:cs="Times New Roman"/>
          <w:b/>
          <w:bCs/>
          <w:sz w:val="28"/>
          <w:szCs w:val="28"/>
          <w:rtl/>
        </w:rPr>
        <w:t>الوظيفة</w:t>
      </w:r>
    </w:p>
    <w:p w14:paraId="5FFFC098"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مدير عام </w:t>
      </w:r>
    </w:p>
    <w:p w14:paraId="718C6A0C"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نائب مدير </w:t>
      </w:r>
    </w:p>
    <w:p w14:paraId="32CD3E9A"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رئيس قسم </w:t>
      </w:r>
    </w:p>
    <w:p w14:paraId="06E777AF"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موظف</w:t>
      </w:r>
    </w:p>
    <w:p w14:paraId="78E730F7" w14:textId="77777777" w:rsidR="00C50CDA" w:rsidRDefault="00C50CDA" w:rsidP="003C0C46">
      <w:pPr>
        <w:bidi/>
        <w:ind w:left="720"/>
        <w:contextualSpacing/>
        <w:jc w:val="both"/>
        <w:rPr>
          <w:rFonts w:ascii="Times New Roman" w:eastAsia="Calibri" w:hAnsi="Times New Roman" w:cs="Times New Roman"/>
          <w:sz w:val="28"/>
          <w:szCs w:val="28"/>
        </w:rPr>
      </w:pPr>
    </w:p>
    <w:p w14:paraId="584E5D01" w14:textId="77777777" w:rsidR="00C50CDA" w:rsidRDefault="00C50CDA" w:rsidP="009C6DF3">
      <w:pPr>
        <w:numPr>
          <w:ilvl w:val="0"/>
          <w:numId w:val="21"/>
        </w:numPr>
        <w:bidi/>
        <w:spacing w:after="200" w:line="276" w:lineRule="auto"/>
        <w:contextualSpacing/>
        <w:jc w:val="both"/>
        <w:rPr>
          <w:rFonts w:ascii="Times New Roman" w:eastAsia="Calibri" w:hAnsi="Times New Roman" w:cs="Times New Roman"/>
          <w:b/>
          <w:bCs/>
          <w:sz w:val="28"/>
          <w:szCs w:val="28"/>
          <w:rtl/>
        </w:rPr>
      </w:pPr>
      <w:r>
        <w:rPr>
          <w:rFonts w:ascii="Times New Roman" w:eastAsia="Calibri" w:hAnsi="Times New Roman" w:cs="Times New Roman"/>
          <w:b/>
          <w:bCs/>
          <w:sz w:val="28"/>
          <w:szCs w:val="28"/>
          <w:rtl/>
        </w:rPr>
        <w:t>عدد سنوات الخبرة الوظيفية</w:t>
      </w:r>
    </w:p>
    <w:p w14:paraId="5152D125"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lastRenderedPageBreak/>
        <w:t xml:space="preserve">أقل من 5 سنوات </w:t>
      </w:r>
    </w:p>
    <w:p w14:paraId="712E53DA"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من 5 سنوات الي أقل من 10 سنوات </w:t>
      </w:r>
    </w:p>
    <w:p w14:paraId="1953C31D"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من 10 سنوات إلى أقل من 15 سنة </w:t>
      </w:r>
    </w:p>
    <w:p w14:paraId="3D70FF2F" w14:textId="77777777" w:rsidR="00C50CDA" w:rsidRDefault="00C50CDA" w:rsidP="009C6DF3">
      <w:pPr>
        <w:numPr>
          <w:ilvl w:val="0"/>
          <w:numId w:val="23"/>
        </w:numPr>
        <w:bidi/>
        <w:spacing w:after="200" w:line="276" w:lineRule="auto"/>
        <w:jc w:val="both"/>
        <w:rPr>
          <w:rFonts w:ascii="Simplified Arabic" w:eastAsia="Calibri" w:hAnsi="Simplified Arabic" w:cs="Simplified Arabic"/>
        </w:rPr>
      </w:pPr>
      <w:r>
        <w:rPr>
          <w:rFonts w:ascii="Simplified Arabic" w:eastAsia="Calibri" w:hAnsi="Simplified Arabic" w:cs="Simplified Arabic"/>
          <w:rtl/>
        </w:rPr>
        <w:t xml:space="preserve">15 سنة فأكثر </w:t>
      </w:r>
    </w:p>
    <w:p w14:paraId="32FA8B23" w14:textId="77777777" w:rsidR="00C50CDA" w:rsidRDefault="00C50CDA" w:rsidP="003C0C46">
      <w:pPr>
        <w:bidi/>
        <w:ind w:left="720"/>
        <w:jc w:val="both"/>
        <w:rPr>
          <w:rFonts w:ascii="Times New Roman" w:eastAsia="Calibri" w:hAnsi="Times New Roman" w:cs="Times New Roman"/>
          <w:b/>
          <w:bCs/>
          <w:sz w:val="28"/>
          <w:szCs w:val="28"/>
          <w:rtl/>
        </w:rPr>
      </w:pPr>
    </w:p>
    <w:p w14:paraId="50B8881E" w14:textId="77777777" w:rsidR="00C50CDA" w:rsidRPr="001727F6" w:rsidRDefault="00C50CDA" w:rsidP="003C0C46">
      <w:pPr>
        <w:bidi/>
        <w:jc w:val="both"/>
        <w:rPr>
          <w:rFonts w:ascii="Simplified Arabic" w:eastAsia="Calibri" w:hAnsi="Simplified Arabic" w:cs="Simplified Arabic"/>
          <w:sz w:val="28"/>
          <w:szCs w:val="28"/>
          <w:rtl/>
        </w:rPr>
      </w:pPr>
    </w:p>
    <w:p w14:paraId="524ACEE6" w14:textId="77777777" w:rsidR="00C50CDA" w:rsidRPr="001727F6" w:rsidRDefault="00C50CDA" w:rsidP="003C0C46">
      <w:pPr>
        <w:bidi/>
        <w:jc w:val="both"/>
        <w:rPr>
          <w:rFonts w:ascii="Simplified Arabic" w:eastAsia="Calibri" w:hAnsi="Simplified Arabic" w:cs="Simplified Arabic"/>
          <w:sz w:val="28"/>
          <w:szCs w:val="28"/>
          <w:rtl/>
        </w:rPr>
      </w:pPr>
    </w:p>
    <w:p w14:paraId="1AF02BE4" w14:textId="77777777" w:rsidR="00C50CDA" w:rsidRPr="001727F6" w:rsidRDefault="00C50CDA" w:rsidP="003C0C46">
      <w:pPr>
        <w:bidi/>
        <w:jc w:val="both"/>
        <w:rPr>
          <w:rFonts w:ascii="Simplified Arabic" w:eastAsia="Calibri" w:hAnsi="Simplified Arabic" w:cs="Simplified Arabic"/>
          <w:b/>
          <w:bCs/>
          <w:sz w:val="28"/>
          <w:szCs w:val="28"/>
        </w:rPr>
      </w:pPr>
    </w:p>
    <w:p w14:paraId="0AD0979B" w14:textId="77777777" w:rsidR="00C50CDA" w:rsidRPr="001727F6" w:rsidRDefault="00C50CDA" w:rsidP="003C0C46">
      <w:pPr>
        <w:bidi/>
        <w:jc w:val="both"/>
        <w:rPr>
          <w:rFonts w:ascii="Simplified Arabic" w:eastAsia="Calibri" w:hAnsi="Simplified Arabic" w:cs="Simplified Arabic"/>
          <w:sz w:val="28"/>
          <w:szCs w:val="28"/>
          <w:rtl/>
        </w:rPr>
      </w:pPr>
    </w:p>
    <w:p w14:paraId="7F54DD9C" w14:textId="77777777" w:rsidR="00C50CDA" w:rsidRDefault="00C50CDA" w:rsidP="003C0C46">
      <w:pPr>
        <w:bidi/>
        <w:jc w:val="both"/>
        <w:rPr>
          <w:rFonts w:ascii="Simplified Arabic" w:eastAsia="Calibri" w:hAnsi="Simplified Arabic" w:cs="Simplified Arabic"/>
          <w:b/>
          <w:bCs/>
          <w:sz w:val="28"/>
          <w:szCs w:val="28"/>
          <w:rtl/>
        </w:rPr>
      </w:pPr>
    </w:p>
    <w:p w14:paraId="5CAA7AED" w14:textId="77777777" w:rsidR="00C50CDA" w:rsidRDefault="00C50CDA" w:rsidP="003C0C46">
      <w:pPr>
        <w:bidi/>
        <w:spacing w:before="240" w:line="360" w:lineRule="auto"/>
        <w:jc w:val="both"/>
        <w:rPr>
          <w:rFonts w:asciiTheme="majorBidi" w:hAnsiTheme="majorBidi" w:cstheme="majorBidi"/>
          <w:color w:val="000000" w:themeColor="text1"/>
          <w:rtl/>
          <w:lang w:bidi="ar-EG"/>
        </w:rPr>
      </w:pPr>
    </w:p>
    <w:p w14:paraId="02689C5A"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57FD0D11"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543F7E0D"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282F010F"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28263DA6"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5401E4AB"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2370795F"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194CF63D"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25EB25B8"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7DA8FFB8" w14:textId="77777777" w:rsidR="00A81B64" w:rsidRPr="002012C7" w:rsidRDefault="00A81B64" w:rsidP="00A81B64">
      <w:pPr>
        <w:outlineLvl w:val="0"/>
        <w:rPr>
          <w:rFonts w:asciiTheme="majorBidi" w:hAnsiTheme="majorBidi" w:cstheme="majorBidi"/>
          <w:b/>
          <w:bCs/>
          <w:sz w:val="28"/>
          <w:szCs w:val="28"/>
          <w:lang w:bidi="ar-EG"/>
        </w:rPr>
      </w:pPr>
      <w:bookmarkStart w:id="99" w:name="_Toc227847326"/>
      <w:r w:rsidRPr="002012C7">
        <w:rPr>
          <w:rFonts w:asciiTheme="majorBidi" w:hAnsiTheme="majorBidi" w:cstheme="majorBidi"/>
          <w:b/>
          <w:bCs/>
          <w:sz w:val="28"/>
          <w:szCs w:val="28"/>
          <w:lang w:bidi="ar-EG"/>
        </w:rPr>
        <w:lastRenderedPageBreak/>
        <w:t>Abstract:</w:t>
      </w:r>
      <w:bookmarkEnd w:id="99"/>
    </w:p>
    <w:p w14:paraId="576720C4" w14:textId="77777777" w:rsidR="00A81B64" w:rsidRPr="002012C7" w:rsidRDefault="00A81B64" w:rsidP="00A81B64">
      <w:pPr>
        <w:jc w:val="both"/>
        <w:rPr>
          <w:rFonts w:asciiTheme="majorBidi" w:hAnsiTheme="majorBidi" w:cstheme="majorBidi"/>
          <w:lang w:bidi="ar-EG"/>
        </w:rPr>
      </w:pPr>
      <w:r w:rsidRPr="002012C7">
        <w:rPr>
          <w:rFonts w:asciiTheme="majorBidi" w:hAnsiTheme="majorBidi" w:cstheme="majorBidi"/>
          <w:lang w:bidi="ar-EG"/>
        </w:rPr>
        <w:t>This study aimed to identify the role of digital marketing in managing institutional crises in private healthcare organizations. The study adopted the descriptive-analytical approach. The study sample consisted of [</w:t>
      </w:r>
      <w:r>
        <w:rPr>
          <w:rFonts w:asciiTheme="majorBidi" w:hAnsiTheme="majorBidi" w:cstheme="majorBidi" w:hint="cs"/>
          <w:rtl/>
          <w:lang w:bidi="ar-EG"/>
        </w:rPr>
        <w:t>70</w:t>
      </w:r>
      <w:r w:rsidRPr="002012C7">
        <w:rPr>
          <w:rFonts w:asciiTheme="majorBidi" w:hAnsiTheme="majorBidi" w:cstheme="majorBidi"/>
          <w:lang w:bidi="ar-EG"/>
        </w:rPr>
        <w:t>]. A questionnaire was used as the main instrument for data collection.</w:t>
      </w:r>
      <w:r>
        <w:rPr>
          <w:rFonts w:asciiTheme="majorBidi" w:hAnsiTheme="majorBidi" w:cstheme="majorBidi" w:hint="cs"/>
          <w:rtl/>
          <w:lang w:bidi="ar-EG"/>
        </w:rPr>
        <w:t xml:space="preserve"> </w:t>
      </w:r>
      <w:r w:rsidRPr="002012C7">
        <w:rPr>
          <w:rFonts w:asciiTheme="majorBidi" w:hAnsiTheme="majorBidi" w:cstheme="majorBidi"/>
          <w:lang w:bidi="ar-EG"/>
        </w:rPr>
        <w:t>The findings revealed a high level of digital marketing practices in private healthcare organizations from the perspective of their employees, as well as a high level of institutional crisis management. The results also confirmed a statistically significant positive relationship between digital marketing and institutional crisis management. Moreover, there were statistically significant positive effects of social media platforms, email services, and electronic advertising on institutional crisis management from the employees’ perspective.</w:t>
      </w:r>
      <w:r>
        <w:rPr>
          <w:rFonts w:asciiTheme="majorBidi" w:hAnsiTheme="majorBidi" w:cstheme="majorBidi" w:hint="cs"/>
          <w:rtl/>
          <w:lang w:bidi="ar-EG"/>
        </w:rPr>
        <w:t xml:space="preserve"> </w:t>
      </w:r>
      <w:r w:rsidRPr="002012C7">
        <w:rPr>
          <w:rFonts w:asciiTheme="majorBidi" w:hAnsiTheme="majorBidi" w:cstheme="majorBidi"/>
          <w:lang w:bidi="ar-EG"/>
        </w:rPr>
        <w:t>The study recommended that private healthcare organizations should collaborate with celebrities or “influencers” to help rebuild a positive mental image. It also recommended allocating an emergency advertising budget as part of the organization’s approved crisis management plan.</w:t>
      </w:r>
    </w:p>
    <w:p w14:paraId="2A60E0D6" w14:textId="77777777" w:rsidR="00A81B64" w:rsidRDefault="00A81B64" w:rsidP="00A81B64">
      <w:pPr>
        <w:rPr>
          <w:rFonts w:ascii="Sakkal Majalla" w:hAnsi="Sakkal Majalla" w:cs="Sakkal Majalla"/>
          <w:b/>
          <w:bCs/>
          <w:sz w:val="28"/>
          <w:szCs w:val="28"/>
          <w:rtl/>
          <w:lang w:bidi="ar-EG"/>
        </w:rPr>
      </w:pPr>
      <w:r w:rsidRPr="002012C7">
        <w:rPr>
          <w:rFonts w:asciiTheme="majorBidi" w:hAnsiTheme="majorBidi" w:cstheme="majorBidi"/>
          <w:lang w:bidi="ar-EG"/>
        </w:rPr>
        <w:t>Keywords: Digital Marketing Role – Institutional Crisis Management – Private Healthcare Organizations</w:t>
      </w:r>
      <w:r w:rsidRPr="002012C7">
        <w:rPr>
          <w:rFonts w:ascii="Sakkal Majalla" w:hAnsi="Sakkal Majalla" w:cs="Sakkal Majalla"/>
          <w:b/>
          <w:bCs/>
          <w:sz w:val="28"/>
          <w:szCs w:val="28"/>
          <w:rtl/>
          <w:lang w:bidi="ar-EG"/>
        </w:rPr>
        <w:t>.</w:t>
      </w:r>
    </w:p>
    <w:p w14:paraId="10F06C0F" w14:textId="77777777" w:rsidR="00A81B64" w:rsidRDefault="00A81B64" w:rsidP="00A81B64">
      <w:pPr>
        <w:rPr>
          <w:rFonts w:ascii="Sakkal Majalla" w:hAnsi="Sakkal Majalla" w:cs="Sakkal Majalla"/>
          <w:b/>
          <w:bCs/>
          <w:sz w:val="28"/>
          <w:szCs w:val="28"/>
          <w:rtl/>
          <w:lang w:bidi="ar-EG"/>
        </w:rPr>
      </w:pPr>
    </w:p>
    <w:p w14:paraId="619E3F37" w14:textId="77777777" w:rsidR="00A81B64" w:rsidRDefault="00A81B64" w:rsidP="00A81B64">
      <w:pPr>
        <w:rPr>
          <w:rFonts w:ascii="Sakkal Majalla" w:hAnsi="Sakkal Majalla" w:cs="Sakkal Majalla"/>
          <w:b/>
          <w:bCs/>
          <w:sz w:val="28"/>
          <w:szCs w:val="28"/>
          <w:rtl/>
          <w:lang w:bidi="ar-EG"/>
        </w:rPr>
      </w:pPr>
    </w:p>
    <w:p w14:paraId="0EEC1A25" w14:textId="77777777" w:rsidR="00A81B64" w:rsidRDefault="00A81B64" w:rsidP="00A81B64">
      <w:pPr>
        <w:spacing w:before="240" w:line="360" w:lineRule="auto"/>
        <w:jc w:val="both"/>
        <w:rPr>
          <w:rFonts w:ascii="Simplified Arabic" w:hAnsi="Simplified Arabic" w:cs="Simplified Arabic"/>
          <w:color w:val="000000" w:themeColor="text1"/>
          <w:sz w:val="28"/>
          <w:szCs w:val="28"/>
          <w:rtl/>
          <w:lang w:bidi="ar-EG"/>
        </w:rPr>
      </w:pPr>
    </w:p>
    <w:p w14:paraId="0C72E47B"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4916F325"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4C1384A2"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17FFD4EF"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16D673ED"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341AA7ED"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3E9855C0" w14:textId="77777777" w:rsidR="00A81B64" w:rsidRDefault="00A81B64" w:rsidP="00A81B64">
      <w:pPr>
        <w:bidi/>
        <w:spacing w:before="240" w:line="360" w:lineRule="auto"/>
        <w:jc w:val="both"/>
        <w:rPr>
          <w:rFonts w:asciiTheme="majorBidi" w:hAnsiTheme="majorBidi" w:cstheme="majorBidi"/>
          <w:color w:val="000000" w:themeColor="text1"/>
          <w:rtl/>
          <w:lang w:bidi="ar-EG"/>
        </w:rPr>
      </w:pPr>
    </w:p>
    <w:p w14:paraId="68A7C448" w14:textId="77777777" w:rsidR="00E00ECF" w:rsidRDefault="00E00ECF" w:rsidP="00E00ECF">
      <w:pPr>
        <w:bidi/>
        <w:spacing w:before="240" w:line="360" w:lineRule="auto"/>
        <w:jc w:val="both"/>
        <w:rPr>
          <w:rFonts w:asciiTheme="majorBidi" w:hAnsiTheme="majorBidi" w:cstheme="majorBidi"/>
          <w:color w:val="000000" w:themeColor="text1"/>
          <w:rtl/>
          <w:lang w:bidi="ar-EG"/>
        </w:rPr>
      </w:pPr>
    </w:p>
    <w:p w14:paraId="28E2F050" w14:textId="76200EF7" w:rsidR="001C088D" w:rsidRPr="00025A57" w:rsidRDefault="001C088D" w:rsidP="001C088D">
      <w:pPr>
        <w:spacing w:before="240" w:line="360" w:lineRule="auto"/>
        <w:rPr>
          <w:rFonts w:ascii="Simplified Arabic" w:hAnsi="Simplified Arabic" w:cs="Simplified Arabic"/>
          <w:b/>
          <w:bCs/>
          <w:sz w:val="28"/>
          <w:szCs w:val="28"/>
          <w:rtl/>
        </w:rPr>
      </w:pPr>
      <w:r w:rsidRPr="00025A57">
        <w:rPr>
          <w:rFonts w:ascii="Simplified Arabic" w:hAnsi="Simplified Arabic" w:cs="Simplified Arabic"/>
          <w:b/>
          <w:bCs/>
          <w:sz w:val="28"/>
          <w:szCs w:val="28"/>
        </w:rPr>
        <w:lastRenderedPageBreak/>
        <w:t xml:space="preserve">Midocean University </w:t>
      </w:r>
    </w:p>
    <w:p w14:paraId="2C34C28E" w14:textId="77777777" w:rsidR="00B06C04" w:rsidRPr="00B06C04" w:rsidRDefault="00B06C04" w:rsidP="00B06C04">
      <w:pPr>
        <w:spacing w:before="240" w:line="360" w:lineRule="auto"/>
        <w:rPr>
          <w:rFonts w:ascii="Simplified Arabic" w:hAnsi="Simplified Arabic" w:cs="Simplified Arabic"/>
          <w:b/>
          <w:bCs/>
          <w:sz w:val="28"/>
          <w:szCs w:val="28"/>
        </w:rPr>
      </w:pPr>
      <w:r w:rsidRPr="00B06C04">
        <w:rPr>
          <w:rFonts w:ascii="Simplified Arabic" w:hAnsi="Simplified Arabic" w:cs="Simplified Arabic"/>
          <w:b/>
          <w:bCs/>
          <w:sz w:val="28"/>
          <w:szCs w:val="28"/>
        </w:rPr>
        <w:t>College of Media and Marketing</w:t>
      </w:r>
    </w:p>
    <w:p w14:paraId="0CDAE95A" w14:textId="77777777" w:rsidR="00B06C04" w:rsidRDefault="00B06C04" w:rsidP="00B06C04">
      <w:pPr>
        <w:spacing w:before="240" w:line="360" w:lineRule="auto"/>
        <w:rPr>
          <w:rFonts w:ascii="Simplified Arabic" w:hAnsi="Simplified Arabic" w:cs="Simplified Arabic"/>
          <w:b/>
          <w:bCs/>
          <w:sz w:val="28"/>
          <w:szCs w:val="28"/>
        </w:rPr>
      </w:pPr>
      <w:r w:rsidRPr="00B06C04">
        <w:rPr>
          <w:rFonts w:ascii="Simplified Arabic" w:hAnsi="Simplified Arabic" w:cs="Simplified Arabic"/>
          <w:b/>
          <w:bCs/>
          <w:sz w:val="28"/>
          <w:szCs w:val="28"/>
        </w:rPr>
        <w:t>Master of Digital Marketing</w:t>
      </w:r>
    </w:p>
    <w:p w14:paraId="28DC2ADD" w14:textId="400EA4F4" w:rsidR="001C088D" w:rsidRPr="00025A57" w:rsidRDefault="001C088D" w:rsidP="00B06C04">
      <w:pPr>
        <w:spacing w:before="240" w:after="0" w:line="276" w:lineRule="auto"/>
        <w:ind w:firstLine="662"/>
        <w:jc w:val="both"/>
        <w:rPr>
          <w:rFonts w:ascii="Simplified Arabic" w:hAnsi="Simplified Arabic" w:cs="Simplified Arabic"/>
          <w:b/>
          <w:bCs/>
          <w:sz w:val="28"/>
          <w:szCs w:val="28"/>
          <w:rtl/>
        </w:rPr>
      </w:pPr>
      <w:r w:rsidRPr="00025A57">
        <w:rPr>
          <w:rFonts w:ascii="Simplified Arabic" w:hAnsi="Simplified Arabic" w:cs="Simplified Arabic"/>
          <w:b/>
          <w:bCs/>
          <w:sz w:val="28"/>
          <w:szCs w:val="28"/>
          <w:rtl/>
        </w:rPr>
        <w:tab/>
      </w:r>
    </w:p>
    <w:p w14:paraId="14B52F0A" w14:textId="77777777" w:rsidR="001C088D" w:rsidRDefault="001C088D" w:rsidP="001C088D">
      <w:pPr>
        <w:spacing w:before="240" w:after="0" w:line="276" w:lineRule="auto"/>
        <w:ind w:firstLine="662"/>
        <w:jc w:val="center"/>
        <w:rPr>
          <w:rFonts w:ascii="Simplified Arabic" w:hAnsi="Simplified Arabic" w:cs="Simplified Arabic"/>
          <w:b/>
          <w:bCs/>
          <w:sz w:val="28"/>
          <w:szCs w:val="28"/>
          <w:rtl/>
        </w:rPr>
      </w:pPr>
      <w:r w:rsidRPr="001C088D">
        <w:rPr>
          <w:rFonts w:ascii="Simplified Arabic" w:hAnsi="Simplified Arabic" w:cs="Simplified Arabic"/>
          <w:b/>
          <w:bCs/>
          <w:sz w:val="28"/>
          <w:szCs w:val="28"/>
        </w:rPr>
        <w:t>The Role of Digital Marketing in Crisis Management in Private Healthcare Institutions</w:t>
      </w:r>
    </w:p>
    <w:p w14:paraId="41152A96" w14:textId="12DB2BAA" w:rsidR="001C088D" w:rsidRPr="00025A57" w:rsidRDefault="001C088D" w:rsidP="001C088D">
      <w:pPr>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Prepared by</w:t>
      </w:r>
      <w:r w:rsidRPr="00025A57">
        <w:rPr>
          <w:rFonts w:ascii="Simplified Arabic" w:hAnsi="Simplified Arabic" w:cs="Simplified Arabic"/>
          <w:b/>
          <w:bCs/>
          <w:sz w:val="28"/>
          <w:szCs w:val="28"/>
          <w:rtl/>
        </w:rPr>
        <w:t>:</w:t>
      </w:r>
    </w:p>
    <w:p w14:paraId="640F8911" w14:textId="49B23862" w:rsidR="001C088D" w:rsidRPr="00025A57" w:rsidRDefault="00A81B64" w:rsidP="001C088D">
      <w:pPr>
        <w:spacing w:before="240" w:after="0" w:line="276" w:lineRule="auto"/>
        <w:ind w:firstLine="662"/>
        <w:jc w:val="center"/>
        <w:rPr>
          <w:rFonts w:ascii="Simplified Arabic" w:hAnsi="Simplified Arabic" w:cs="Simplified Arabic"/>
          <w:b/>
          <w:bCs/>
          <w:sz w:val="28"/>
          <w:szCs w:val="28"/>
        </w:rPr>
      </w:pPr>
      <w:r w:rsidRPr="00A81B64">
        <w:rPr>
          <w:rFonts w:ascii="Simplified Arabic" w:hAnsi="Simplified Arabic" w:cs="Simplified Arabic"/>
          <w:b/>
          <w:bCs/>
          <w:sz w:val="28"/>
          <w:szCs w:val="28"/>
        </w:rPr>
        <w:t>Afnan Abdulaziz Al-Hazmi</w:t>
      </w:r>
      <w:r w:rsidR="001C088D" w:rsidRPr="00025A57">
        <w:rPr>
          <w:rFonts w:ascii="Simplified Arabic" w:hAnsi="Simplified Arabic" w:cs="Simplified Arabic" w:hint="cs"/>
          <w:b/>
          <w:bCs/>
          <w:sz w:val="28"/>
          <w:szCs w:val="28"/>
          <w:rtl/>
        </w:rPr>
        <w:t xml:space="preserve"> </w:t>
      </w:r>
    </w:p>
    <w:p w14:paraId="430A4371" w14:textId="77777777" w:rsidR="001C088D" w:rsidRPr="00025A57" w:rsidRDefault="001C088D" w:rsidP="001C088D">
      <w:pPr>
        <w:spacing w:before="240" w:after="0" w:line="276" w:lineRule="auto"/>
        <w:ind w:firstLine="662"/>
        <w:jc w:val="center"/>
        <w:rPr>
          <w:rFonts w:ascii="Simplified Arabic" w:hAnsi="Simplified Arabic" w:cs="Simplified Arabic"/>
          <w:b/>
          <w:bCs/>
          <w:sz w:val="28"/>
          <w:szCs w:val="28"/>
        </w:rPr>
      </w:pPr>
    </w:p>
    <w:p w14:paraId="7BCA1FF6" w14:textId="77777777" w:rsidR="001C088D" w:rsidRPr="00025A57" w:rsidRDefault="001C088D" w:rsidP="001C088D">
      <w:pPr>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Supervised by</w:t>
      </w:r>
      <w:r w:rsidRPr="00025A57">
        <w:rPr>
          <w:rFonts w:ascii="Simplified Arabic" w:hAnsi="Simplified Arabic" w:cs="Simplified Arabic"/>
          <w:b/>
          <w:bCs/>
          <w:sz w:val="28"/>
          <w:szCs w:val="28"/>
          <w:rtl/>
        </w:rPr>
        <w:t>:</w:t>
      </w:r>
    </w:p>
    <w:p w14:paraId="6E7554DA" w14:textId="57C1B582" w:rsidR="001C088D" w:rsidRPr="00025A57" w:rsidRDefault="00305FB5" w:rsidP="001C088D">
      <w:pPr>
        <w:spacing w:before="240" w:after="0" w:line="276" w:lineRule="auto"/>
        <w:ind w:firstLine="662"/>
        <w:jc w:val="center"/>
        <w:rPr>
          <w:rFonts w:ascii="Simplified Arabic" w:hAnsi="Simplified Arabic" w:cs="Simplified Arabic"/>
          <w:b/>
          <w:bCs/>
          <w:sz w:val="28"/>
          <w:szCs w:val="28"/>
        </w:rPr>
      </w:pPr>
      <w:proofErr w:type="spellStart"/>
      <w:proofErr w:type="gramStart"/>
      <w:r>
        <w:rPr>
          <w:rFonts w:ascii="Simplified Arabic" w:hAnsi="Simplified Arabic" w:cs="Simplified Arabic"/>
          <w:b/>
          <w:bCs/>
          <w:sz w:val="28"/>
          <w:szCs w:val="28"/>
        </w:rPr>
        <w:t>Dr.Mohammed</w:t>
      </w:r>
      <w:proofErr w:type="spellEnd"/>
      <w:proofErr w:type="gramEnd"/>
      <w:r>
        <w:rPr>
          <w:rFonts w:ascii="Simplified Arabic" w:hAnsi="Simplified Arabic" w:cs="Simplified Arabic"/>
          <w:b/>
          <w:bCs/>
          <w:sz w:val="28"/>
          <w:szCs w:val="28"/>
        </w:rPr>
        <w:t xml:space="preserve"> </w:t>
      </w:r>
      <w:proofErr w:type="spellStart"/>
      <w:r>
        <w:rPr>
          <w:rFonts w:ascii="Simplified Arabic" w:hAnsi="Simplified Arabic" w:cs="Simplified Arabic"/>
          <w:b/>
          <w:bCs/>
          <w:sz w:val="28"/>
          <w:szCs w:val="28"/>
        </w:rPr>
        <w:t>Awiss</w:t>
      </w:r>
      <w:proofErr w:type="spellEnd"/>
    </w:p>
    <w:p w14:paraId="3A8594EC" w14:textId="31AEEE50" w:rsidR="00305FB5" w:rsidRDefault="001C088D" w:rsidP="001C088D">
      <w:pPr>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Year</w:t>
      </w:r>
    </w:p>
    <w:p w14:paraId="26452B21" w14:textId="3D5D2C9F" w:rsidR="001C088D" w:rsidRPr="00BF044E" w:rsidRDefault="001C088D" w:rsidP="001C088D">
      <w:pPr>
        <w:spacing w:before="240" w:after="0" w:line="276" w:lineRule="auto"/>
        <w:ind w:firstLine="662"/>
        <w:jc w:val="center"/>
        <w:rPr>
          <w:rFonts w:ascii="Simplified Arabic" w:hAnsi="Simplified Arabic" w:cs="Simplified Arabic"/>
          <w:b/>
          <w:bCs/>
          <w:sz w:val="28"/>
          <w:szCs w:val="28"/>
        </w:rPr>
      </w:pPr>
      <w:r w:rsidRPr="00025A57">
        <w:rPr>
          <w:rFonts w:ascii="Simplified Arabic" w:hAnsi="Simplified Arabic" w:cs="Simplified Arabic"/>
          <w:b/>
          <w:bCs/>
          <w:sz w:val="28"/>
          <w:szCs w:val="28"/>
        </w:rPr>
        <w:t>2026</w:t>
      </w:r>
    </w:p>
    <w:p w14:paraId="4694553F" w14:textId="77777777" w:rsidR="001C088D" w:rsidRPr="00544980" w:rsidRDefault="001C088D" w:rsidP="001C088D">
      <w:pPr>
        <w:spacing w:before="240" w:line="360" w:lineRule="auto"/>
        <w:jc w:val="both"/>
        <w:rPr>
          <w:rFonts w:ascii="Simplified Arabic" w:hAnsi="Simplified Arabic" w:cs="Simplified Arabic"/>
          <w:color w:val="000000" w:themeColor="text1"/>
          <w:sz w:val="28"/>
          <w:szCs w:val="28"/>
          <w:lang w:bidi="ar-EG"/>
        </w:rPr>
      </w:pPr>
    </w:p>
    <w:p w14:paraId="292EE6B5" w14:textId="46EAFE36" w:rsidR="001C088D" w:rsidRPr="00C10D82" w:rsidRDefault="00A81B64" w:rsidP="001C088D">
      <w:pPr>
        <w:bidi/>
        <w:spacing w:before="240" w:line="360" w:lineRule="auto"/>
        <w:jc w:val="both"/>
        <w:rPr>
          <w:rFonts w:asciiTheme="majorBidi" w:hAnsiTheme="majorBidi" w:cstheme="majorBidi"/>
          <w:color w:val="000000" w:themeColor="text1"/>
          <w:lang w:bidi="ar-EG"/>
        </w:rPr>
      </w:pPr>
      <w:r w:rsidRPr="00025A57">
        <w:rPr>
          <w:rFonts w:ascii="Simplified Arabic" w:hAnsi="Simplified Arabic" w:cs="Simplified Arabic"/>
          <w:noProof/>
          <w:sz w:val="28"/>
          <w:szCs w:val="28"/>
          <w:rtl/>
        </w:rPr>
        <w:drawing>
          <wp:anchor distT="0" distB="0" distL="114300" distR="114300" simplePos="0" relativeHeight="251665408" behindDoc="0" locked="0" layoutInCell="1" allowOverlap="1" wp14:anchorId="2576D9C9" wp14:editId="3F252DB3">
            <wp:simplePos x="0" y="0"/>
            <wp:positionH relativeFrom="margin">
              <wp:posOffset>4324350</wp:posOffset>
            </wp:positionH>
            <wp:positionV relativeFrom="margin">
              <wp:posOffset>-731520</wp:posOffset>
            </wp:positionV>
            <wp:extent cx="2226945" cy="1713865"/>
            <wp:effectExtent l="0" t="0" r="1905" b="635"/>
            <wp:wrapSquare wrapText="bothSides"/>
            <wp:docPr id="1056085400"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margin">
              <wp14:pctHeight>0</wp14:pctHeight>
            </wp14:sizeRelV>
          </wp:anchor>
        </w:drawing>
      </w:r>
    </w:p>
    <w:sectPr w:rsidR="001C088D" w:rsidRPr="00C10D82" w:rsidSect="005525C2">
      <w:footerReference w:type="default" r:id="rId2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8E77D" w14:textId="77777777" w:rsidR="00E33FD9" w:rsidRDefault="00E33FD9" w:rsidP="00D33506">
      <w:pPr>
        <w:spacing w:after="0" w:line="240" w:lineRule="auto"/>
      </w:pPr>
      <w:r>
        <w:separator/>
      </w:r>
    </w:p>
  </w:endnote>
  <w:endnote w:type="continuationSeparator" w:id="0">
    <w:p w14:paraId="776C9D2B" w14:textId="77777777" w:rsidR="00E33FD9" w:rsidRDefault="00E33FD9" w:rsidP="00D3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81A6" w14:textId="022FC3F7" w:rsidR="00712B71" w:rsidRDefault="00712B71" w:rsidP="002012C7">
    <w:pPr>
      <w:pStyle w:val="ac"/>
    </w:pPr>
  </w:p>
  <w:p w14:paraId="56D0F23B" w14:textId="77777777" w:rsidR="00712B71" w:rsidRDefault="00712B71">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33269020"/>
      <w:docPartObj>
        <w:docPartGallery w:val="Page Numbers (Bottom of Page)"/>
        <w:docPartUnique/>
      </w:docPartObj>
    </w:sdtPr>
    <w:sdtEndPr>
      <w:rPr>
        <w:noProof/>
      </w:rPr>
    </w:sdtEndPr>
    <w:sdtContent>
      <w:p w14:paraId="07D81D8E" w14:textId="77777777" w:rsidR="002012C7" w:rsidRDefault="002012C7">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8F28A96" w14:textId="77777777" w:rsidR="002012C7" w:rsidRDefault="002012C7">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24898242"/>
      <w:docPartObj>
        <w:docPartGallery w:val="Page Numbers (Bottom of Page)"/>
        <w:docPartUnique/>
      </w:docPartObj>
    </w:sdtPr>
    <w:sdtEndPr>
      <w:rPr>
        <w:noProof/>
      </w:rPr>
    </w:sdtEndPr>
    <w:sdtContent>
      <w:p w14:paraId="233F1F19" w14:textId="77777777" w:rsidR="005525C2" w:rsidRDefault="005525C2">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4798D46E" w14:textId="77777777" w:rsidR="005525C2" w:rsidRDefault="005525C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83D70" w14:textId="77777777" w:rsidR="00E33FD9" w:rsidRDefault="00E33FD9" w:rsidP="00D33506">
      <w:pPr>
        <w:spacing w:after="0" w:line="240" w:lineRule="auto"/>
      </w:pPr>
      <w:r>
        <w:separator/>
      </w:r>
    </w:p>
  </w:footnote>
  <w:footnote w:type="continuationSeparator" w:id="0">
    <w:p w14:paraId="1424F835" w14:textId="77777777" w:rsidR="00E33FD9" w:rsidRDefault="00E33FD9" w:rsidP="00D3350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YPxuDla" int2:invalidationBookmarkName="" int2:hashCode="yizMEuAasb2UoR" int2:id="2PpUMUoi">
      <int2:state int2:value="Reviewed" int2:type="similarity"/>
    </int2:bookmark>
    <int2:bookmark int2:bookmarkName="_Int_thZEsw5L" int2:invalidationBookmarkName="" int2:hashCode="MsdVQGAUQAJOj8" int2:id="vuePiEJJ">
      <int2:state int2:value="Reviewed" int2:type="similarity"/>
    </int2:bookmark>
    <int2:bookmark int2:bookmarkName="_Int_2VZmfFzU" int2:invalidationBookmarkName="" int2:hashCode="VBOgDVyXJMk7HZ" int2:id="E41XNlrm">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34F6"/>
    <w:multiLevelType w:val="multilevel"/>
    <w:tmpl w:val="E5B6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862D7"/>
    <w:multiLevelType w:val="multilevel"/>
    <w:tmpl w:val="3E76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A1BB4"/>
    <w:multiLevelType w:val="hybridMultilevel"/>
    <w:tmpl w:val="C728DDC8"/>
    <w:lvl w:ilvl="0" w:tplc="641E2946">
      <w:start w:val="1"/>
      <w:numFmt w:val="decimal"/>
      <w:lvlText w:val="%1."/>
      <w:lvlJc w:val="left"/>
      <w:pPr>
        <w:ind w:left="1022" w:hanging="36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3" w15:restartNumberingAfterBreak="0">
    <w:nsid w:val="0A3241FA"/>
    <w:multiLevelType w:val="hybridMultilevel"/>
    <w:tmpl w:val="A0321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1A0BD5"/>
    <w:multiLevelType w:val="hybridMultilevel"/>
    <w:tmpl w:val="FAF2E058"/>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B1A7CBE"/>
    <w:multiLevelType w:val="hybridMultilevel"/>
    <w:tmpl w:val="CE1C91F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7750F6"/>
    <w:multiLevelType w:val="hybridMultilevel"/>
    <w:tmpl w:val="F312807E"/>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7" w15:restartNumberingAfterBreak="0">
    <w:nsid w:val="23D5661F"/>
    <w:multiLevelType w:val="hybridMultilevel"/>
    <w:tmpl w:val="F8DCDD20"/>
    <w:lvl w:ilvl="0" w:tplc="D38E6DCC">
      <w:start w:val="1"/>
      <w:numFmt w:val="decimal"/>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DC673B"/>
    <w:multiLevelType w:val="hybridMultilevel"/>
    <w:tmpl w:val="64268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AA70FE"/>
    <w:multiLevelType w:val="hybridMultilevel"/>
    <w:tmpl w:val="03A671FC"/>
    <w:lvl w:ilvl="0" w:tplc="0409000F">
      <w:start w:val="1"/>
      <w:numFmt w:val="decimal"/>
      <w:lvlText w:val="%1."/>
      <w:lvlJc w:val="left"/>
      <w:pPr>
        <w:ind w:left="1022" w:hanging="360"/>
      </w:pPr>
      <w:rPr>
        <w:rFonts w:hint="default"/>
      </w:rPr>
    </w:lvl>
    <w:lvl w:ilvl="1" w:tplc="FFFFFFFF" w:tentative="1">
      <w:start w:val="1"/>
      <w:numFmt w:val="lowerLetter"/>
      <w:lvlText w:val="%2."/>
      <w:lvlJc w:val="left"/>
      <w:pPr>
        <w:ind w:left="1742" w:hanging="360"/>
      </w:pPr>
    </w:lvl>
    <w:lvl w:ilvl="2" w:tplc="FFFFFFFF" w:tentative="1">
      <w:start w:val="1"/>
      <w:numFmt w:val="lowerRoman"/>
      <w:lvlText w:val="%3."/>
      <w:lvlJc w:val="right"/>
      <w:pPr>
        <w:ind w:left="2462" w:hanging="180"/>
      </w:pPr>
    </w:lvl>
    <w:lvl w:ilvl="3" w:tplc="FFFFFFFF" w:tentative="1">
      <w:start w:val="1"/>
      <w:numFmt w:val="decimal"/>
      <w:lvlText w:val="%4."/>
      <w:lvlJc w:val="left"/>
      <w:pPr>
        <w:ind w:left="3182" w:hanging="360"/>
      </w:pPr>
    </w:lvl>
    <w:lvl w:ilvl="4" w:tplc="FFFFFFFF" w:tentative="1">
      <w:start w:val="1"/>
      <w:numFmt w:val="lowerLetter"/>
      <w:lvlText w:val="%5."/>
      <w:lvlJc w:val="left"/>
      <w:pPr>
        <w:ind w:left="3902" w:hanging="360"/>
      </w:pPr>
    </w:lvl>
    <w:lvl w:ilvl="5" w:tplc="FFFFFFFF" w:tentative="1">
      <w:start w:val="1"/>
      <w:numFmt w:val="lowerRoman"/>
      <w:lvlText w:val="%6."/>
      <w:lvlJc w:val="right"/>
      <w:pPr>
        <w:ind w:left="4622" w:hanging="180"/>
      </w:pPr>
    </w:lvl>
    <w:lvl w:ilvl="6" w:tplc="FFFFFFFF" w:tentative="1">
      <w:start w:val="1"/>
      <w:numFmt w:val="decimal"/>
      <w:lvlText w:val="%7."/>
      <w:lvlJc w:val="left"/>
      <w:pPr>
        <w:ind w:left="5342" w:hanging="360"/>
      </w:pPr>
    </w:lvl>
    <w:lvl w:ilvl="7" w:tplc="FFFFFFFF" w:tentative="1">
      <w:start w:val="1"/>
      <w:numFmt w:val="lowerLetter"/>
      <w:lvlText w:val="%8."/>
      <w:lvlJc w:val="left"/>
      <w:pPr>
        <w:ind w:left="6062" w:hanging="360"/>
      </w:pPr>
    </w:lvl>
    <w:lvl w:ilvl="8" w:tplc="FFFFFFFF" w:tentative="1">
      <w:start w:val="1"/>
      <w:numFmt w:val="lowerRoman"/>
      <w:lvlText w:val="%9."/>
      <w:lvlJc w:val="right"/>
      <w:pPr>
        <w:ind w:left="6782" w:hanging="180"/>
      </w:pPr>
    </w:lvl>
  </w:abstractNum>
  <w:abstractNum w:abstractNumId="10" w15:restartNumberingAfterBreak="0">
    <w:nsid w:val="45B45EB5"/>
    <w:multiLevelType w:val="hybridMultilevel"/>
    <w:tmpl w:val="7F9C10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43501A"/>
    <w:multiLevelType w:val="hybridMultilevel"/>
    <w:tmpl w:val="7F9030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B0530D"/>
    <w:multiLevelType w:val="hybridMultilevel"/>
    <w:tmpl w:val="319A6E12"/>
    <w:lvl w:ilvl="0" w:tplc="81480DE4">
      <w:start w:val="142"/>
      <w:numFmt w:val="bullet"/>
      <w:lvlText w:val=""/>
      <w:lvlJc w:val="left"/>
      <w:pPr>
        <w:ind w:left="1080" w:hanging="360"/>
      </w:pPr>
      <w:rPr>
        <w:rFonts w:ascii="Symbol" w:eastAsia="Calibri"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766D2A"/>
    <w:multiLevelType w:val="multilevel"/>
    <w:tmpl w:val="70A0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762A8"/>
    <w:multiLevelType w:val="hybridMultilevel"/>
    <w:tmpl w:val="2EAE43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AF1219"/>
    <w:multiLevelType w:val="hybridMultilevel"/>
    <w:tmpl w:val="72AA851C"/>
    <w:lvl w:ilvl="0" w:tplc="462A2A6A">
      <w:numFmt w:val="bullet"/>
      <w:lvlText w:val=""/>
      <w:lvlJc w:val="left"/>
      <w:pPr>
        <w:ind w:left="720" w:hanging="360"/>
      </w:pPr>
      <w:rPr>
        <w:rFonts w:ascii="Wingdings" w:eastAsia="Calibri" w:hAnsi="Wingding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EF220E"/>
    <w:multiLevelType w:val="hybridMultilevel"/>
    <w:tmpl w:val="C6D0BF62"/>
    <w:lvl w:ilvl="0" w:tplc="54547ACE">
      <w:numFmt w:val="bullet"/>
      <w:lvlText w:val=""/>
      <w:lvlJc w:val="left"/>
      <w:pPr>
        <w:ind w:left="720" w:hanging="360"/>
      </w:pPr>
      <w:rPr>
        <w:rFonts w:ascii="Symbol" w:eastAsia="Calibr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B9A32B8"/>
    <w:multiLevelType w:val="hybridMultilevel"/>
    <w:tmpl w:val="3A80C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6338A8"/>
    <w:multiLevelType w:val="multilevel"/>
    <w:tmpl w:val="9990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734807"/>
    <w:multiLevelType w:val="multilevel"/>
    <w:tmpl w:val="D188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7864974">
    <w:abstractNumId w:val="10"/>
  </w:num>
  <w:num w:numId="2" w16cid:durableId="1311789877">
    <w:abstractNumId w:val="11"/>
  </w:num>
  <w:num w:numId="3" w16cid:durableId="843401498">
    <w:abstractNumId w:val="7"/>
  </w:num>
  <w:num w:numId="4" w16cid:durableId="825782740">
    <w:abstractNumId w:val="2"/>
  </w:num>
  <w:num w:numId="5" w16cid:durableId="277956235">
    <w:abstractNumId w:val="9"/>
  </w:num>
  <w:num w:numId="6" w16cid:durableId="153646142">
    <w:abstractNumId w:val="20"/>
  </w:num>
  <w:num w:numId="7" w16cid:durableId="1348289604">
    <w:abstractNumId w:val="8"/>
  </w:num>
  <w:num w:numId="8" w16cid:durableId="719479387">
    <w:abstractNumId w:val="6"/>
  </w:num>
  <w:num w:numId="9" w16cid:durableId="1780875325">
    <w:abstractNumId w:val="3"/>
  </w:num>
  <w:num w:numId="10" w16cid:durableId="1408069478">
    <w:abstractNumId w:val="1"/>
  </w:num>
  <w:num w:numId="11" w16cid:durableId="2016565815">
    <w:abstractNumId w:val="0"/>
  </w:num>
  <w:num w:numId="12" w16cid:durableId="1588416218">
    <w:abstractNumId w:val="21"/>
  </w:num>
  <w:num w:numId="13" w16cid:durableId="657268663">
    <w:abstractNumId w:val="22"/>
  </w:num>
  <w:num w:numId="14" w16cid:durableId="1314679175">
    <w:abstractNumId w:val="15"/>
  </w:num>
  <w:num w:numId="15" w16cid:durableId="313919150">
    <w:abstractNumId w:val="4"/>
  </w:num>
  <w:num w:numId="16" w16cid:durableId="991182333">
    <w:abstractNumId w:val="12"/>
  </w:num>
  <w:num w:numId="17" w16cid:durableId="2125726238">
    <w:abstractNumId w:val="18"/>
  </w:num>
  <w:num w:numId="18" w16cid:durableId="263879196">
    <w:abstractNumId w:val="14"/>
  </w:num>
  <w:num w:numId="19" w16cid:durableId="1125465339">
    <w:abstractNumId w:val="5"/>
  </w:num>
  <w:num w:numId="20" w16cid:durableId="1007444677">
    <w:abstractNumId w:val="16"/>
  </w:num>
  <w:num w:numId="21" w16cid:durableId="1920364229">
    <w:abstractNumId w:val="17"/>
  </w:num>
  <w:num w:numId="22" w16cid:durableId="966013439">
    <w:abstractNumId w:val="13"/>
  </w:num>
  <w:num w:numId="23" w16cid:durableId="955333076">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FD4"/>
    <w:rsid w:val="00005349"/>
    <w:rsid w:val="00010749"/>
    <w:rsid w:val="000122AC"/>
    <w:rsid w:val="00031E5C"/>
    <w:rsid w:val="00040237"/>
    <w:rsid w:val="000809BD"/>
    <w:rsid w:val="0009668C"/>
    <w:rsid w:val="000D17EB"/>
    <w:rsid w:val="000F545B"/>
    <w:rsid w:val="0011256E"/>
    <w:rsid w:val="001319D3"/>
    <w:rsid w:val="001461B6"/>
    <w:rsid w:val="001753AA"/>
    <w:rsid w:val="0019192B"/>
    <w:rsid w:val="001939B0"/>
    <w:rsid w:val="001A0EAA"/>
    <w:rsid w:val="001A526A"/>
    <w:rsid w:val="001C088D"/>
    <w:rsid w:val="001D3369"/>
    <w:rsid w:val="002012C7"/>
    <w:rsid w:val="00211A73"/>
    <w:rsid w:val="00257E74"/>
    <w:rsid w:val="00277BB8"/>
    <w:rsid w:val="002813AD"/>
    <w:rsid w:val="00282543"/>
    <w:rsid w:val="00305FB5"/>
    <w:rsid w:val="00311FB0"/>
    <w:rsid w:val="0033500D"/>
    <w:rsid w:val="0038566B"/>
    <w:rsid w:val="00391FC2"/>
    <w:rsid w:val="003931D6"/>
    <w:rsid w:val="003A1EAD"/>
    <w:rsid w:val="003A69B2"/>
    <w:rsid w:val="003C0C46"/>
    <w:rsid w:val="003C3A24"/>
    <w:rsid w:val="003F36AA"/>
    <w:rsid w:val="003F739E"/>
    <w:rsid w:val="004549B0"/>
    <w:rsid w:val="00465064"/>
    <w:rsid w:val="004922A2"/>
    <w:rsid w:val="004A60D3"/>
    <w:rsid w:val="004B50D2"/>
    <w:rsid w:val="004D64DC"/>
    <w:rsid w:val="004E23A0"/>
    <w:rsid w:val="005063A1"/>
    <w:rsid w:val="005525C2"/>
    <w:rsid w:val="00583873"/>
    <w:rsid w:val="005B050D"/>
    <w:rsid w:val="005E2F79"/>
    <w:rsid w:val="00614894"/>
    <w:rsid w:val="00631680"/>
    <w:rsid w:val="006C5658"/>
    <w:rsid w:val="00705132"/>
    <w:rsid w:val="00712B71"/>
    <w:rsid w:val="00714850"/>
    <w:rsid w:val="00714F33"/>
    <w:rsid w:val="00717381"/>
    <w:rsid w:val="00734AB1"/>
    <w:rsid w:val="00742C1C"/>
    <w:rsid w:val="00765786"/>
    <w:rsid w:val="007756E2"/>
    <w:rsid w:val="00777C99"/>
    <w:rsid w:val="007B30FC"/>
    <w:rsid w:val="007C3E42"/>
    <w:rsid w:val="007D19B8"/>
    <w:rsid w:val="0080282D"/>
    <w:rsid w:val="00821C02"/>
    <w:rsid w:val="00824B8B"/>
    <w:rsid w:val="00824FFC"/>
    <w:rsid w:val="00833566"/>
    <w:rsid w:val="00890DCA"/>
    <w:rsid w:val="008A4C87"/>
    <w:rsid w:val="008C075C"/>
    <w:rsid w:val="008C1368"/>
    <w:rsid w:val="008E6280"/>
    <w:rsid w:val="00906DA3"/>
    <w:rsid w:val="00910DB7"/>
    <w:rsid w:val="009C6DF3"/>
    <w:rsid w:val="009E4B45"/>
    <w:rsid w:val="009E5D06"/>
    <w:rsid w:val="00A1658F"/>
    <w:rsid w:val="00A2283E"/>
    <w:rsid w:val="00A802F3"/>
    <w:rsid w:val="00A81B64"/>
    <w:rsid w:val="00AB3821"/>
    <w:rsid w:val="00AC5346"/>
    <w:rsid w:val="00AE0C1B"/>
    <w:rsid w:val="00AF3955"/>
    <w:rsid w:val="00AF78FB"/>
    <w:rsid w:val="00B04485"/>
    <w:rsid w:val="00B06C04"/>
    <w:rsid w:val="00B11AD7"/>
    <w:rsid w:val="00B2662D"/>
    <w:rsid w:val="00B47D78"/>
    <w:rsid w:val="00B5223E"/>
    <w:rsid w:val="00B53293"/>
    <w:rsid w:val="00B8038B"/>
    <w:rsid w:val="00BC29B1"/>
    <w:rsid w:val="00BC7043"/>
    <w:rsid w:val="00C10D82"/>
    <w:rsid w:val="00C46D27"/>
    <w:rsid w:val="00C50CDA"/>
    <w:rsid w:val="00C72A83"/>
    <w:rsid w:val="00C81346"/>
    <w:rsid w:val="00CB3207"/>
    <w:rsid w:val="00CB43C4"/>
    <w:rsid w:val="00CE47B5"/>
    <w:rsid w:val="00CE4B8F"/>
    <w:rsid w:val="00CE5915"/>
    <w:rsid w:val="00CE6207"/>
    <w:rsid w:val="00CF18C6"/>
    <w:rsid w:val="00D0066D"/>
    <w:rsid w:val="00D065AD"/>
    <w:rsid w:val="00D14B8D"/>
    <w:rsid w:val="00D1540A"/>
    <w:rsid w:val="00D33506"/>
    <w:rsid w:val="00D50B10"/>
    <w:rsid w:val="00D649FC"/>
    <w:rsid w:val="00D80B0A"/>
    <w:rsid w:val="00D92B81"/>
    <w:rsid w:val="00D97775"/>
    <w:rsid w:val="00DB5A77"/>
    <w:rsid w:val="00DC3D84"/>
    <w:rsid w:val="00DE3E8D"/>
    <w:rsid w:val="00DF4D36"/>
    <w:rsid w:val="00E00ECF"/>
    <w:rsid w:val="00E0770C"/>
    <w:rsid w:val="00E24848"/>
    <w:rsid w:val="00E24FD4"/>
    <w:rsid w:val="00E33FD9"/>
    <w:rsid w:val="00E37226"/>
    <w:rsid w:val="00E4621D"/>
    <w:rsid w:val="00E64FE5"/>
    <w:rsid w:val="00E77E41"/>
    <w:rsid w:val="00E86889"/>
    <w:rsid w:val="00EB035D"/>
    <w:rsid w:val="00ED55DF"/>
    <w:rsid w:val="00ED79B0"/>
    <w:rsid w:val="00EE4825"/>
    <w:rsid w:val="00F42CA4"/>
    <w:rsid w:val="00F67D3C"/>
    <w:rsid w:val="00F80295"/>
    <w:rsid w:val="00FA4E07"/>
    <w:rsid w:val="00FB2CE0"/>
    <w:rsid w:val="00FC1D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04A4"/>
  <w15:chartTrackingRefBased/>
  <w15:docId w15:val="{AB02412D-7637-4469-9B0F-7223EB254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1D6"/>
  </w:style>
  <w:style w:type="paragraph" w:styleId="1">
    <w:name w:val="heading 1"/>
    <w:basedOn w:val="a"/>
    <w:next w:val="a"/>
    <w:link w:val="1Char"/>
    <w:uiPriority w:val="9"/>
    <w:qFormat/>
    <w:rsid w:val="00E24F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24F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E24FD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24FD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24FD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24FD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4FD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4FD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4FD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24FD4"/>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24FD4"/>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E24FD4"/>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24FD4"/>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24FD4"/>
    <w:rPr>
      <w:rFonts w:eastAsiaTheme="majorEastAsia" w:cstheme="majorBidi"/>
      <w:color w:val="0F4761" w:themeColor="accent1" w:themeShade="BF"/>
    </w:rPr>
  </w:style>
  <w:style w:type="character" w:customStyle="1" w:styleId="6Char">
    <w:name w:val="عنوان 6 Char"/>
    <w:basedOn w:val="a0"/>
    <w:link w:val="6"/>
    <w:uiPriority w:val="9"/>
    <w:semiHidden/>
    <w:rsid w:val="00E24FD4"/>
    <w:rPr>
      <w:rFonts w:eastAsiaTheme="majorEastAsia" w:cstheme="majorBidi"/>
      <w:i/>
      <w:iCs/>
      <w:color w:val="595959" w:themeColor="text1" w:themeTint="A6"/>
    </w:rPr>
  </w:style>
  <w:style w:type="character" w:customStyle="1" w:styleId="7Char">
    <w:name w:val="عنوان 7 Char"/>
    <w:basedOn w:val="a0"/>
    <w:link w:val="7"/>
    <w:uiPriority w:val="9"/>
    <w:semiHidden/>
    <w:rsid w:val="00E24FD4"/>
    <w:rPr>
      <w:rFonts w:eastAsiaTheme="majorEastAsia" w:cstheme="majorBidi"/>
      <w:color w:val="595959" w:themeColor="text1" w:themeTint="A6"/>
    </w:rPr>
  </w:style>
  <w:style w:type="character" w:customStyle="1" w:styleId="8Char">
    <w:name w:val="عنوان 8 Char"/>
    <w:basedOn w:val="a0"/>
    <w:link w:val="8"/>
    <w:uiPriority w:val="9"/>
    <w:semiHidden/>
    <w:rsid w:val="00E24FD4"/>
    <w:rPr>
      <w:rFonts w:eastAsiaTheme="majorEastAsia" w:cstheme="majorBidi"/>
      <w:i/>
      <w:iCs/>
      <w:color w:val="272727" w:themeColor="text1" w:themeTint="D8"/>
    </w:rPr>
  </w:style>
  <w:style w:type="character" w:customStyle="1" w:styleId="9Char">
    <w:name w:val="عنوان 9 Char"/>
    <w:basedOn w:val="a0"/>
    <w:link w:val="9"/>
    <w:uiPriority w:val="9"/>
    <w:semiHidden/>
    <w:rsid w:val="00E24FD4"/>
    <w:rPr>
      <w:rFonts w:eastAsiaTheme="majorEastAsia" w:cstheme="majorBidi"/>
      <w:color w:val="272727" w:themeColor="text1" w:themeTint="D8"/>
    </w:rPr>
  </w:style>
  <w:style w:type="paragraph" w:styleId="a3">
    <w:name w:val="Title"/>
    <w:basedOn w:val="a"/>
    <w:next w:val="a"/>
    <w:link w:val="Char"/>
    <w:uiPriority w:val="10"/>
    <w:qFormat/>
    <w:rsid w:val="00E24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4FD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4FD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4FD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4FD4"/>
    <w:pPr>
      <w:spacing w:before="160"/>
      <w:jc w:val="center"/>
    </w:pPr>
    <w:rPr>
      <w:i/>
      <w:iCs/>
      <w:color w:val="404040" w:themeColor="text1" w:themeTint="BF"/>
    </w:rPr>
  </w:style>
  <w:style w:type="character" w:customStyle="1" w:styleId="Char1">
    <w:name w:val="اقتباس Char"/>
    <w:basedOn w:val="a0"/>
    <w:link w:val="a5"/>
    <w:uiPriority w:val="29"/>
    <w:rsid w:val="00E24FD4"/>
    <w:rPr>
      <w:i/>
      <w:iCs/>
      <w:color w:val="404040" w:themeColor="text1" w:themeTint="BF"/>
    </w:rPr>
  </w:style>
  <w:style w:type="paragraph" w:styleId="a6">
    <w:name w:val="List Paragraph"/>
    <w:aliases w:val="عنوان رئيسي,سرد الفقراتCxSpLast,NumberedList, سرد الفقرات1, سرد الفقرات11,Dot pt,F5 List Paragraph,List Paragraph1,No Spacing1,List Paragraph Char Char Char,Indicator Text,Numbered Para 1,Colorful List - Accent 11,Bullet 1"/>
    <w:basedOn w:val="a"/>
    <w:link w:val="Char2"/>
    <w:uiPriority w:val="34"/>
    <w:qFormat/>
    <w:rsid w:val="00E24FD4"/>
    <w:pPr>
      <w:ind w:left="720"/>
      <w:contextualSpacing/>
    </w:pPr>
  </w:style>
  <w:style w:type="character" w:styleId="a7">
    <w:name w:val="Intense Emphasis"/>
    <w:basedOn w:val="a0"/>
    <w:uiPriority w:val="21"/>
    <w:qFormat/>
    <w:rsid w:val="00E24FD4"/>
    <w:rPr>
      <w:i/>
      <w:iCs/>
      <w:color w:val="0F4761" w:themeColor="accent1" w:themeShade="BF"/>
    </w:rPr>
  </w:style>
  <w:style w:type="paragraph" w:styleId="a8">
    <w:name w:val="Intense Quote"/>
    <w:basedOn w:val="a"/>
    <w:next w:val="a"/>
    <w:link w:val="Char3"/>
    <w:uiPriority w:val="30"/>
    <w:qFormat/>
    <w:rsid w:val="00E24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E24FD4"/>
    <w:rPr>
      <w:i/>
      <w:iCs/>
      <w:color w:val="0F4761" w:themeColor="accent1" w:themeShade="BF"/>
    </w:rPr>
  </w:style>
  <w:style w:type="character" w:styleId="a9">
    <w:name w:val="Intense Reference"/>
    <w:basedOn w:val="a0"/>
    <w:uiPriority w:val="32"/>
    <w:qFormat/>
    <w:rsid w:val="00E24FD4"/>
    <w:rPr>
      <w:b/>
      <w:bCs/>
      <w:smallCaps/>
      <w:color w:val="0F4761" w:themeColor="accent1" w:themeShade="BF"/>
      <w:spacing w:val="5"/>
    </w:rPr>
  </w:style>
  <w:style w:type="paragraph" w:styleId="aa">
    <w:name w:val="No Spacing"/>
    <w:link w:val="Char4"/>
    <w:uiPriority w:val="1"/>
    <w:qFormat/>
    <w:rsid w:val="008C1368"/>
    <w:pPr>
      <w:spacing w:after="0" w:line="240" w:lineRule="auto"/>
    </w:pPr>
    <w:rPr>
      <w:kern w:val="0"/>
      <w:sz w:val="22"/>
      <w:szCs w:val="22"/>
      <w14:ligatures w14:val="none"/>
    </w:rPr>
  </w:style>
  <w:style w:type="character" w:customStyle="1" w:styleId="Char4">
    <w:name w:val="بلا تباعد Char"/>
    <w:basedOn w:val="a0"/>
    <w:link w:val="aa"/>
    <w:uiPriority w:val="1"/>
    <w:rsid w:val="008C1368"/>
    <w:rPr>
      <w:kern w:val="0"/>
      <w:sz w:val="22"/>
      <w:szCs w:val="22"/>
      <w14:ligatures w14:val="none"/>
    </w:rPr>
  </w:style>
  <w:style w:type="character" w:customStyle="1" w:styleId="Char2">
    <w:name w:val="سرد الفقرات Char"/>
    <w:aliases w:val="عنوان رئيسي Char,سرد الفقراتCxSpLast Char,NumberedList Char, سرد الفقرات1 Char, سرد الفقرات11 Char,Dot pt Char,F5 List Paragraph Char,List Paragraph1 Char,No Spacing1 Char,List Paragraph Char Char Char Char,Indicator Text Char"/>
    <w:link w:val="a6"/>
    <w:uiPriority w:val="34"/>
    <w:rsid w:val="008C1368"/>
  </w:style>
  <w:style w:type="paragraph" w:styleId="ab">
    <w:name w:val="header"/>
    <w:basedOn w:val="a"/>
    <w:link w:val="Char5"/>
    <w:uiPriority w:val="99"/>
    <w:unhideWhenUsed/>
    <w:rsid w:val="008C1368"/>
    <w:pPr>
      <w:tabs>
        <w:tab w:val="center" w:pos="4680"/>
        <w:tab w:val="right" w:pos="9360"/>
      </w:tabs>
      <w:bidi/>
      <w:spacing w:after="0" w:line="240" w:lineRule="auto"/>
    </w:pPr>
    <w:rPr>
      <w:kern w:val="0"/>
      <w:sz w:val="22"/>
      <w:szCs w:val="22"/>
      <w14:ligatures w14:val="none"/>
    </w:rPr>
  </w:style>
  <w:style w:type="character" w:customStyle="1" w:styleId="Char5">
    <w:name w:val="رأس الصفحة Char"/>
    <w:basedOn w:val="a0"/>
    <w:link w:val="ab"/>
    <w:uiPriority w:val="99"/>
    <w:rsid w:val="008C1368"/>
    <w:rPr>
      <w:kern w:val="0"/>
      <w:sz w:val="22"/>
      <w:szCs w:val="22"/>
      <w14:ligatures w14:val="none"/>
    </w:rPr>
  </w:style>
  <w:style w:type="paragraph" w:styleId="ac">
    <w:name w:val="footer"/>
    <w:basedOn w:val="a"/>
    <w:link w:val="Char6"/>
    <w:uiPriority w:val="99"/>
    <w:unhideWhenUsed/>
    <w:rsid w:val="008C1368"/>
    <w:pPr>
      <w:tabs>
        <w:tab w:val="center" w:pos="4680"/>
        <w:tab w:val="right" w:pos="9360"/>
      </w:tabs>
      <w:bidi/>
      <w:spacing w:after="0" w:line="240" w:lineRule="auto"/>
    </w:pPr>
    <w:rPr>
      <w:kern w:val="0"/>
      <w:sz w:val="22"/>
      <w:szCs w:val="22"/>
      <w14:ligatures w14:val="none"/>
    </w:rPr>
  </w:style>
  <w:style w:type="character" w:customStyle="1" w:styleId="Char6">
    <w:name w:val="تذييل الصفحة Char"/>
    <w:basedOn w:val="a0"/>
    <w:link w:val="ac"/>
    <w:uiPriority w:val="99"/>
    <w:rsid w:val="008C1368"/>
    <w:rPr>
      <w:kern w:val="0"/>
      <w:sz w:val="22"/>
      <w:szCs w:val="22"/>
      <w14:ligatures w14:val="none"/>
    </w:rPr>
  </w:style>
  <w:style w:type="paragraph" w:styleId="ad">
    <w:name w:val="caption"/>
    <w:basedOn w:val="a"/>
    <w:next w:val="a"/>
    <w:uiPriority w:val="35"/>
    <w:unhideWhenUsed/>
    <w:qFormat/>
    <w:rsid w:val="008C1368"/>
    <w:pPr>
      <w:spacing w:after="200" w:line="240" w:lineRule="auto"/>
    </w:pPr>
    <w:rPr>
      <w:b/>
      <w:bCs/>
      <w:color w:val="156082" w:themeColor="accent1"/>
      <w:kern w:val="0"/>
      <w:sz w:val="18"/>
      <w:szCs w:val="18"/>
      <w14:ligatures w14:val="none"/>
    </w:rPr>
  </w:style>
  <w:style w:type="paragraph" w:styleId="ae">
    <w:name w:val="Body Text Indent"/>
    <w:basedOn w:val="a"/>
    <w:link w:val="Char7"/>
    <w:uiPriority w:val="99"/>
    <w:rsid w:val="00C50CDA"/>
    <w:pPr>
      <w:bidi/>
      <w:spacing w:after="120" w:line="240" w:lineRule="auto"/>
      <w:ind w:left="283"/>
    </w:pPr>
    <w:rPr>
      <w:rFonts w:ascii="Times New Roman" w:eastAsia="Times New Roman" w:hAnsi="Times New Roman" w:cs="Times New Roman"/>
      <w:kern w:val="0"/>
      <w14:ligatures w14:val="none"/>
    </w:rPr>
  </w:style>
  <w:style w:type="character" w:customStyle="1" w:styleId="Char7">
    <w:name w:val="نص أساسي بمسافة بادئة Char"/>
    <w:basedOn w:val="a0"/>
    <w:link w:val="ae"/>
    <w:uiPriority w:val="99"/>
    <w:rsid w:val="00C50CDA"/>
    <w:rPr>
      <w:rFonts w:ascii="Times New Roman" w:eastAsia="Times New Roman" w:hAnsi="Times New Roman" w:cs="Times New Roman"/>
      <w:kern w:val="0"/>
      <w14:ligatures w14:val="none"/>
    </w:rPr>
  </w:style>
  <w:style w:type="character" w:styleId="Hyperlink">
    <w:name w:val="Hyperlink"/>
    <w:uiPriority w:val="99"/>
    <w:rsid w:val="00C50CDA"/>
    <w:rPr>
      <w:rFonts w:cs="Times New Roman"/>
      <w:color w:val="0000FF"/>
      <w:u w:val="single"/>
    </w:rPr>
  </w:style>
  <w:style w:type="paragraph" w:styleId="af">
    <w:name w:val="Balloon Text"/>
    <w:basedOn w:val="a"/>
    <w:link w:val="Char8"/>
    <w:uiPriority w:val="99"/>
    <w:semiHidden/>
    <w:unhideWhenUsed/>
    <w:rsid w:val="00C50CDA"/>
    <w:pPr>
      <w:bidi/>
      <w:spacing w:after="0" w:line="240" w:lineRule="auto"/>
    </w:pPr>
    <w:rPr>
      <w:rFonts w:ascii="Tahoma" w:eastAsia="Times New Roman" w:hAnsi="Tahoma" w:cs="Tahoma"/>
      <w:kern w:val="0"/>
      <w:sz w:val="16"/>
      <w:szCs w:val="16"/>
      <w14:ligatures w14:val="none"/>
    </w:rPr>
  </w:style>
  <w:style w:type="character" w:customStyle="1" w:styleId="Char8">
    <w:name w:val="نص في بالون Char"/>
    <w:basedOn w:val="a0"/>
    <w:link w:val="af"/>
    <w:uiPriority w:val="99"/>
    <w:semiHidden/>
    <w:rsid w:val="00C50CDA"/>
    <w:rPr>
      <w:rFonts w:ascii="Tahoma" w:eastAsia="Times New Roman" w:hAnsi="Tahoma" w:cs="Tahoma"/>
      <w:kern w:val="0"/>
      <w:sz w:val="16"/>
      <w:szCs w:val="16"/>
      <w14:ligatures w14:val="none"/>
    </w:rPr>
  </w:style>
  <w:style w:type="table" w:styleId="af0">
    <w:name w:val="Table Grid"/>
    <w:basedOn w:val="a1"/>
    <w:uiPriority w:val="59"/>
    <w:rsid w:val="00C50CD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جدول"/>
    <w:basedOn w:val="a"/>
    <w:link w:val="Char9"/>
    <w:qFormat/>
    <w:rsid w:val="00C50CDA"/>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14:ligatures w14:val="none"/>
    </w:rPr>
  </w:style>
  <w:style w:type="character" w:customStyle="1" w:styleId="Char9">
    <w:name w:val="جدول Char"/>
    <w:link w:val="af1"/>
    <w:rsid w:val="00C50CDA"/>
    <w:rPr>
      <w:rFonts w:ascii="Simplified Arabic" w:eastAsia="Calibri" w:hAnsi="Simplified Arabic" w:cs="Simplified Arabic"/>
      <w:b/>
      <w:bCs/>
      <w:color w:val="222222"/>
      <w:kern w:val="0"/>
      <w:sz w:val="28"/>
      <w:szCs w:val="28"/>
      <w14:ligatures w14:val="none"/>
    </w:rPr>
  </w:style>
  <w:style w:type="paragraph" w:customStyle="1" w:styleId="Default">
    <w:name w:val="Default"/>
    <w:rsid w:val="00C50CDA"/>
    <w:pPr>
      <w:autoSpaceDE w:val="0"/>
      <w:autoSpaceDN w:val="0"/>
      <w:adjustRightInd w:val="0"/>
      <w:spacing w:after="0" w:line="240" w:lineRule="auto"/>
    </w:pPr>
    <w:rPr>
      <w:rFonts w:ascii="Cambria" w:eastAsia="Times New Roman" w:hAnsi="Cambria" w:cs="Cambria"/>
      <w:color w:val="000000"/>
      <w:kern w:val="0"/>
      <w14:ligatures w14:val="none"/>
    </w:rPr>
  </w:style>
  <w:style w:type="table" w:customStyle="1" w:styleId="41">
    <w:name w:val="جدول عادي 41"/>
    <w:basedOn w:val="a1"/>
    <w:uiPriority w:val="44"/>
    <w:rsid w:val="00C50CDA"/>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C50CDA"/>
    <w:pPr>
      <w:spacing w:after="0" w:line="240" w:lineRule="auto"/>
    </w:pPr>
    <w:rPr>
      <w:rFonts w:eastAsiaTheme="minorEastAsia"/>
      <w:kern w:val="0"/>
      <w:sz w:val="22"/>
      <w:szCs w:val="22"/>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2">
    <w:name w:val="جداول"/>
    <w:basedOn w:val="a"/>
    <w:qFormat/>
    <w:rsid w:val="00C50CDA"/>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eastAsia="ar-SA" w:bidi="ar-EG"/>
      <w14:ligatures w14:val="none"/>
    </w:rPr>
  </w:style>
  <w:style w:type="paragraph" w:customStyle="1" w:styleId="af3">
    <w:name w:val="ملحق"/>
    <w:basedOn w:val="a"/>
    <w:link w:val="Chara"/>
    <w:qFormat/>
    <w:rsid w:val="00C50CDA"/>
    <w:pPr>
      <w:bidi/>
      <w:spacing w:before="120" w:after="120" w:line="240" w:lineRule="auto"/>
      <w:contextualSpacing/>
      <w:jc w:val="center"/>
    </w:pPr>
    <w:rPr>
      <w:rFonts w:ascii="Simplified Arabic" w:hAnsi="Simplified Arabic" w:cs="Simplified Arabic"/>
      <w:b/>
      <w:bCs/>
      <w:color w:val="000000"/>
      <w:kern w:val="0"/>
      <w:sz w:val="28"/>
      <w:szCs w:val="28"/>
      <w14:ligatures w14:val="none"/>
    </w:rPr>
  </w:style>
  <w:style w:type="character" w:customStyle="1" w:styleId="Chara">
    <w:name w:val="ملحق Char"/>
    <w:basedOn w:val="a0"/>
    <w:link w:val="af3"/>
    <w:rsid w:val="00C50CDA"/>
    <w:rPr>
      <w:rFonts w:ascii="Simplified Arabic" w:hAnsi="Simplified Arabic" w:cs="Simplified Arabic"/>
      <w:b/>
      <w:bCs/>
      <w:color w:val="000000"/>
      <w:kern w:val="0"/>
      <w:sz w:val="28"/>
      <w:szCs w:val="28"/>
      <w14:ligatures w14:val="none"/>
    </w:rPr>
  </w:style>
  <w:style w:type="paragraph" w:customStyle="1" w:styleId="Normal1">
    <w:name w:val="Normal1"/>
    <w:rsid w:val="00C50CDA"/>
    <w:pPr>
      <w:bidi/>
      <w:spacing w:line="259" w:lineRule="auto"/>
    </w:pPr>
    <w:rPr>
      <w:rFonts w:ascii="Calibri" w:eastAsia="Calibri" w:hAnsi="Calibri" w:cs="Calibri"/>
      <w:kern w:val="0"/>
      <w:sz w:val="22"/>
      <w:szCs w:val="22"/>
      <w14:ligatures w14:val="none"/>
    </w:rPr>
  </w:style>
  <w:style w:type="table" w:customStyle="1" w:styleId="TableGrid1">
    <w:name w:val="Table Grid1"/>
    <w:basedOn w:val="a1"/>
    <w:next w:val="af0"/>
    <w:uiPriority w:val="59"/>
    <w:rsid w:val="00C50CD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0"/>
    <w:uiPriority w:val="59"/>
    <w:rsid w:val="00C50CDA"/>
    <w:pPr>
      <w:spacing w:after="0" w:line="240" w:lineRule="auto"/>
    </w:pPr>
    <w:rPr>
      <w:rFonts w:eastAsia="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C50CDA"/>
  </w:style>
  <w:style w:type="character" w:styleId="af4">
    <w:name w:val="page number"/>
    <w:basedOn w:val="a0"/>
    <w:uiPriority w:val="99"/>
    <w:semiHidden/>
    <w:unhideWhenUsed/>
    <w:rsid w:val="00C50CDA"/>
  </w:style>
  <w:style w:type="paragraph" w:customStyle="1" w:styleId="af5">
    <w:name w:val="وسط"/>
    <w:basedOn w:val="a"/>
    <w:qFormat/>
    <w:rsid w:val="00C50CDA"/>
    <w:pPr>
      <w:widowControl w:val="0"/>
      <w:bidi/>
      <w:spacing w:after="120" w:line="560" w:lineRule="exact"/>
      <w:jc w:val="center"/>
    </w:pPr>
    <w:rPr>
      <w:rFonts w:ascii="Garamond" w:eastAsia="Times New Roman" w:hAnsi="Garamond" w:cs="Traditional Arabic"/>
      <w:b/>
      <w:bCs/>
      <w:kern w:val="0"/>
      <w:sz w:val="32"/>
      <w:szCs w:val="40"/>
      <w14:ligatures w14:val="none"/>
    </w:rPr>
  </w:style>
  <w:style w:type="paragraph" w:customStyle="1" w:styleId="af6">
    <w:name w:val="جانبي"/>
    <w:basedOn w:val="a"/>
    <w:qFormat/>
    <w:rsid w:val="00C50CDA"/>
    <w:pPr>
      <w:widowControl w:val="0"/>
      <w:bidi/>
      <w:spacing w:before="360" w:after="40" w:line="480" w:lineRule="exact"/>
      <w:ind w:firstLine="567"/>
      <w:jc w:val="both"/>
    </w:pPr>
    <w:rPr>
      <w:rFonts w:ascii="Garamond" w:eastAsia="Times New Roman" w:hAnsi="Garamond" w:cs="Traditional Arabic"/>
      <w:b/>
      <w:bCs/>
      <w:kern w:val="0"/>
      <w:sz w:val="32"/>
      <w:szCs w:val="36"/>
      <w14:ligatures w14:val="none"/>
    </w:rPr>
  </w:style>
  <w:style w:type="paragraph" w:customStyle="1" w:styleId="af7">
    <w:name w:val="["/>
    <w:basedOn w:val="a"/>
    <w:qFormat/>
    <w:rsid w:val="00C50CDA"/>
    <w:pPr>
      <w:bidi/>
      <w:spacing w:after="200" w:line="276" w:lineRule="auto"/>
      <w:jc w:val="both"/>
    </w:pPr>
    <w:rPr>
      <w:rFonts w:ascii="Traditional Arabic" w:eastAsia="Calibri" w:hAnsi="Traditional Arabic" w:cs="Traditional Arabic"/>
      <w:b/>
      <w:bCs/>
      <w:kern w:val="0"/>
      <w:sz w:val="32"/>
      <w:szCs w:val="32"/>
      <w14:ligatures w14:val="none"/>
    </w:rPr>
  </w:style>
  <w:style w:type="paragraph" w:styleId="HTML">
    <w:name w:val="HTML Preformatted"/>
    <w:basedOn w:val="a"/>
    <w:link w:val="HTMLChar"/>
    <w:uiPriority w:val="99"/>
    <w:semiHidden/>
    <w:unhideWhenUsed/>
    <w:rsid w:val="00C50C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C50CDA"/>
    <w:rPr>
      <w:rFonts w:ascii="Courier New" w:eastAsia="Times New Roman" w:hAnsi="Courier New" w:cs="Courier New"/>
      <w:kern w:val="0"/>
      <w:sz w:val="20"/>
      <w:szCs w:val="20"/>
      <w14:ligatures w14:val="none"/>
    </w:rPr>
  </w:style>
  <w:style w:type="character" w:customStyle="1" w:styleId="y2iqfc">
    <w:name w:val="y2iqfc"/>
    <w:basedOn w:val="a0"/>
    <w:rsid w:val="00C50CDA"/>
  </w:style>
  <w:style w:type="paragraph" w:styleId="10">
    <w:name w:val="toc 1"/>
    <w:basedOn w:val="a"/>
    <w:next w:val="a"/>
    <w:autoRedefine/>
    <w:uiPriority w:val="39"/>
    <w:unhideWhenUsed/>
    <w:rsid w:val="00C50CDA"/>
    <w:pPr>
      <w:bidi/>
      <w:spacing w:after="100" w:line="240" w:lineRule="auto"/>
    </w:pPr>
    <w:rPr>
      <w:rFonts w:ascii="Times New Roman" w:eastAsia="Times New Roman" w:hAnsi="Times New Roman" w:cs="Simplified Arabic"/>
      <w:kern w:val="0"/>
      <w:szCs w:val="28"/>
      <w14:ligatures w14:val="none"/>
    </w:rPr>
  </w:style>
  <w:style w:type="paragraph" w:styleId="20">
    <w:name w:val="toc 2"/>
    <w:basedOn w:val="a"/>
    <w:next w:val="a"/>
    <w:autoRedefine/>
    <w:uiPriority w:val="39"/>
    <w:unhideWhenUsed/>
    <w:rsid w:val="00C50CDA"/>
    <w:pPr>
      <w:bidi/>
      <w:spacing w:after="100" w:line="240" w:lineRule="auto"/>
      <w:ind w:left="240"/>
    </w:pPr>
    <w:rPr>
      <w:rFonts w:ascii="Times New Roman" w:eastAsia="Times New Roman" w:hAnsi="Times New Roman" w:cs="Simplified Arabic"/>
      <w:kern w:val="0"/>
      <w:szCs w:val="28"/>
      <w14:ligatures w14:val="none"/>
    </w:rPr>
  </w:style>
  <w:style w:type="paragraph" w:styleId="af8">
    <w:name w:val="Body Text"/>
    <w:basedOn w:val="a"/>
    <w:link w:val="Charb"/>
    <w:unhideWhenUsed/>
    <w:rsid w:val="00C50CDA"/>
    <w:pPr>
      <w:bidi/>
      <w:spacing w:after="120" w:line="240" w:lineRule="auto"/>
    </w:pPr>
    <w:rPr>
      <w:rFonts w:ascii="Times New Roman" w:eastAsia="Times New Roman" w:hAnsi="Times New Roman" w:cs="Simplified Arabic"/>
      <w:kern w:val="0"/>
      <w:szCs w:val="28"/>
      <w14:ligatures w14:val="none"/>
    </w:rPr>
  </w:style>
  <w:style w:type="character" w:customStyle="1" w:styleId="Charb">
    <w:name w:val="نص أساسي Char"/>
    <w:basedOn w:val="a0"/>
    <w:link w:val="af8"/>
    <w:rsid w:val="00C50CDA"/>
    <w:rPr>
      <w:rFonts w:ascii="Times New Roman" w:eastAsia="Times New Roman" w:hAnsi="Times New Roman" w:cs="Simplified Arabic"/>
      <w:kern w:val="0"/>
      <w:szCs w:val="28"/>
      <w14:ligatures w14:val="none"/>
    </w:rPr>
  </w:style>
  <w:style w:type="paragraph" w:styleId="af9">
    <w:name w:val="footnote text"/>
    <w:basedOn w:val="a"/>
    <w:link w:val="Charc"/>
    <w:uiPriority w:val="99"/>
    <w:unhideWhenUsed/>
    <w:rsid w:val="00C50CD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c">
    <w:name w:val="نص حاشية سفلية Char"/>
    <w:basedOn w:val="a0"/>
    <w:link w:val="af9"/>
    <w:uiPriority w:val="99"/>
    <w:rsid w:val="00C50CDA"/>
    <w:rPr>
      <w:rFonts w:ascii="Times New Roman" w:eastAsia="Times New Roman" w:hAnsi="Times New Roman" w:cs="Simplified Arabic"/>
      <w:kern w:val="0"/>
      <w:sz w:val="20"/>
      <w:szCs w:val="20"/>
      <w14:ligatures w14:val="none"/>
    </w:rPr>
  </w:style>
  <w:style w:type="character" w:styleId="afa">
    <w:name w:val="footnote reference"/>
    <w:basedOn w:val="a0"/>
    <w:uiPriority w:val="99"/>
    <w:semiHidden/>
    <w:unhideWhenUsed/>
    <w:rsid w:val="00C50CDA"/>
    <w:rPr>
      <w:vertAlign w:val="superscript"/>
    </w:rPr>
  </w:style>
  <w:style w:type="paragraph" w:customStyle="1" w:styleId="afb">
    <w:name w:val="فقرة البحث"/>
    <w:basedOn w:val="a"/>
    <w:link w:val="Chard"/>
    <w:qFormat/>
    <w:rsid w:val="00C50CDA"/>
    <w:pPr>
      <w:bidi/>
      <w:spacing w:line="360" w:lineRule="auto"/>
      <w:ind w:firstLine="567"/>
      <w:jc w:val="both"/>
    </w:pPr>
    <w:rPr>
      <w:rFonts w:ascii="Times New Roman" w:hAnsi="Times New Roman" w:cs="Sakkal Majalla"/>
      <w:kern w:val="0"/>
      <w:szCs w:val="28"/>
      <w14:ligatures w14:val="none"/>
    </w:rPr>
  </w:style>
  <w:style w:type="character" w:customStyle="1" w:styleId="Chard">
    <w:name w:val="فقرة البحث Char"/>
    <w:basedOn w:val="a0"/>
    <w:link w:val="afb"/>
    <w:rsid w:val="00C50CDA"/>
    <w:rPr>
      <w:rFonts w:ascii="Times New Roman" w:hAnsi="Times New Roman" w:cs="Sakkal Majalla"/>
      <w:kern w:val="0"/>
      <w:szCs w:val="28"/>
      <w14:ligatures w14:val="none"/>
    </w:rPr>
  </w:style>
  <w:style w:type="paragraph" w:customStyle="1" w:styleId="afc">
    <w:name w:val="عنوان المصدر"/>
    <w:basedOn w:val="afb"/>
    <w:link w:val="Chare"/>
    <w:qFormat/>
    <w:rsid w:val="00C50CDA"/>
    <w:pPr>
      <w:ind w:firstLine="0"/>
    </w:pPr>
  </w:style>
  <w:style w:type="character" w:customStyle="1" w:styleId="Chare">
    <w:name w:val="عنوان المصدر Char"/>
    <w:basedOn w:val="Chard"/>
    <w:link w:val="afc"/>
    <w:rsid w:val="00C50CDA"/>
    <w:rPr>
      <w:rFonts w:ascii="Times New Roman" w:hAnsi="Times New Roman" w:cs="Sakkal Majalla"/>
      <w:kern w:val="0"/>
      <w:szCs w:val="28"/>
      <w14:ligatures w14:val="none"/>
    </w:rPr>
  </w:style>
  <w:style w:type="table" w:customStyle="1" w:styleId="11">
    <w:name w:val="عماد1"/>
    <w:basedOn w:val="a1"/>
    <w:uiPriority w:val="99"/>
    <w:rsid w:val="00C50CDA"/>
    <w:pPr>
      <w:spacing w:after="0" w:line="240" w:lineRule="auto"/>
    </w:pPr>
    <w:rPr>
      <w:rFonts w:cstheme="majorBidi"/>
      <w:kern w:val="0"/>
      <w:sz w:val="22"/>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paragraph" w:customStyle="1" w:styleId="12">
    <w:name w:val="بلا تباعد1"/>
    <w:qFormat/>
    <w:rsid w:val="00C50CDA"/>
    <w:pPr>
      <w:bidi/>
      <w:spacing w:after="0" w:line="240" w:lineRule="auto"/>
    </w:pPr>
    <w:rPr>
      <w:rFonts w:ascii="Times New Roman" w:eastAsia="Calibri" w:hAnsi="Times New Roman" w:cs="Times New Roman"/>
      <w:kern w:val="0"/>
      <w14:ligatures w14:val="none"/>
    </w:rPr>
  </w:style>
  <w:style w:type="paragraph" w:styleId="afd">
    <w:name w:val="Normal (Web)"/>
    <w:basedOn w:val="a"/>
    <w:link w:val="Charf"/>
    <w:uiPriority w:val="99"/>
    <w:unhideWhenUsed/>
    <w:rsid w:val="00C50CD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ontstyle01">
    <w:name w:val="fontstyle01"/>
    <w:basedOn w:val="a0"/>
    <w:rsid w:val="00C50CDA"/>
    <w:rPr>
      <w:rFonts w:ascii="SakkalMajalla" w:hAnsi="SakkalMajalla" w:hint="default"/>
      <w:b w:val="0"/>
      <w:bCs w:val="0"/>
      <w:i w:val="0"/>
      <w:iCs w:val="0"/>
      <w:color w:val="000000"/>
      <w:sz w:val="28"/>
      <w:szCs w:val="28"/>
    </w:rPr>
  </w:style>
  <w:style w:type="character" w:customStyle="1" w:styleId="fontstyle21">
    <w:name w:val="fontstyle21"/>
    <w:basedOn w:val="a0"/>
    <w:rsid w:val="00C50CDA"/>
    <w:rPr>
      <w:rFonts w:ascii="SakkalMajalla-Bold" w:hAnsi="SakkalMajalla-Bold" w:hint="default"/>
      <w:b/>
      <w:bCs/>
      <w:i w:val="0"/>
      <w:iCs w:val="0"/>
      <w:color w:val="000000"/>
      <w:sz w:val="30"/>
      <w:szCs w:val="30"/>
    </w:rPr>
  </w:style>
  <w:style w:type="paragraph" w:styleId="afe">
    <w:name w:val="endnote text"/>
    <w:basedOn w:val="a"/>
    <w:link w:val="Charf0"/>
    <w:uiPriority w:val="99"/>
    <w:semiHidden/>
    <w:unhideWhenUsed/>
    <w:rsid w:val="00C50CD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f0">
    <w:name w:val="نص تعليق ختامي Char"/>
    <w:basedOn w:val="a0"/>
    <w:link w:val="afe"/>
    <w:uiPriority w:val="99"/>
    <w:semiHidden/>
    <w:rsid w:val="00C50CDA"/>
    <w:rPr>
      <w:rFonts w:ascii="Times New Roman" w:eastAsia="Times New Roman" w:hAnsi="Times New Roman" w:cs="Simplified Arabic"/>
      <w:kern w:val="0"/>
      <w:sz w:val="20"/>
      <w:szCs w:val="20"/>
      <w14:ligatures w14:val="none"/>
    </w:rPr>
  </w:style>
  <w:style w:type="character" w:styleId="aff">
    <w:name w:val="endnote reference"/>
    <w:basedOn w:val="a0"/>
    <w:uiPriority w:val="99"/>
    <w:semiHidden/>
    <w:unhideWhenUsed/>
    <w:rsid w:val="00C50CDA"/>
    <w:rPr>
      <w:vertAlign w:val="superscript"/>
    </w:rPr>
  </w:style>
  <w:style w:type="character" w:styleId="aff0">
    <w:name w:val="annotation reference"/>
    <w:basedOn w:val="a0"/>
    <w:uiPriority w:val="99"/>
    <w:semiHidden/>
    <w:unhideWhenUsed/>
    <w:rsid w:val="00C50CDA"/>
    <w:rPr>
      <w:sz w:val="16"/>
      <w:szCs w:val="16"/>
    </w:rPr>
  </w:style>
  <w:style w:type="paragraph" w:styleId="aff1">
    <w:name w:val="annotation text"/>
    <w:basedOn w:val="a"/>
    <w:link w:val="Charf1"/>
    <w:uiPriority w:val="99"/>
    <w:semiHidden/>
    <w:unhideWhenUsed/>
    <w:rsid w:val="00C50CDA"/>
    <w:pPr>
      <w:bidi/>
      <w:spacing w:after="0" w:line="240" w:lineRule="auto"/>
    </w:pPr>
    <w:rPr>
      <w:rFonts w:ascii="Times New Roman" w:eastAsia="Times New Roman" w:hAnsi="Times New Roman" w:cs="Simplified Arabic"/>
      <w:kern w:val="0"/>
      <w:sz w:val="20"/>
      <w:szCs w:val="20"/>
      <w14:ligatures w14:val="none"/>
    </w:rPr>
  </w:style>
  <w:style w:type="character" w:customStyle="1" w:styleId="Charf1">
    <w:name w:val="نص تعليق Char"/>
    <w:basedOn w:val="a0"/>
    <w:link w:val="aff1"/>
    <w:uiPriority w:val="99"/>
    <w:semiHidden/>
    <w:rsid w:val="00C50CDA"/>
    <w:rPr>
      <w:rFonts w:ascii="Times New Roman" w:eastAsia="Times New Roman" w:hAnsi="Times New Roman" w:cs="Simplified Arabic"/>
      <w:kern w:val="0"/>
      <w:sz w:val="20"/>
      <w:szCs w:val="20"/>
      <w14:ligatures w14:val="none"/>
    </w:rPr>
  </w:style>
  <w:style w:type="paragraph" w:styleId="aff2">
    <w:name w:val="annotation subject"/>
    <w:basedOn w:val="aff1"/>
    <w:next w:val="aff1"/>
    <w:link w:val="Charf2"/>
    <w:uiPriority w:val="99"/>
    <w:semiHidden/>
    <w:unhideWhenUsed/>
    <w:rsid w:val="00C50CDA"/>
    <w:rPr>
      <w:b/>
      <w:bCs/>
    </w:rPr>
  </w:style>
  <w:style w:type="character" w:customStyle="1" w:styleId="Charf2">
    <w:name w:val="موضوع تعليق Char"/>
    <w:basedOn w:val="Charf1"/>
    <w:link w:val="aff2"/>
    <w:uiPriority w:val="99"/>
    <w:semiHidden/>
    <w:rsid w:val="00C50CDA"/>
    <w:rPr>
      <w:rFonts w:ascii="Times New Roman" w:eastAsia="Times New Roman" w:hAnsi="Times New Roman" w:cs="Simplified Arabic"/>
      <w:b/>
      <w:bCs/>
      <w:kern w:val="0"/>
      <w:sz w:val="20"/>
      <w:szCs w:val="20"/>
      <w14:ligatures w14:val="none"/>
    </w:rPr>
  </w:style>
  <w:style w:type="character" w:styleId="aff3">
    <w:name w:val="Strong"/>
    <w:basedOn w:val="a0"/>
    <w:uiPriority w:val="22"/>
    <w:qFormat/>
    <w:rsid w:val="00C50CDA"/>
    <w:rPr>
      <w:b/>
      <w:bCs/>
    </w:rPr>
  </w:style>
  <w:style w:type="character" w:customStyle="1" w:styleId="d2edcug0">
    <w:name w:val="d2edcug0"/>
    <w:basedOn w:val="a0"/>
    <w:rsid w:val="00C50CDA"/>
  </w:style>
  <w:style w:type="character" w:customStyle="1" w:styleId="gpro0wi8">
    <w:name w:val="gpro0wi8"/>
    <w:basedOn w:val="a0"/>
    <w:rsid w:val="00C50CDA"/>
  </w:style>
  <w:style w:type="character" w:customStyle="1" w:styleId="pcp91wgn">
    <w:name w:val="pcp91wgn"/>
    <w:basedOn w:val="a0"/>
    <w:rsid w:val="00C50CDA"/>
  </w:style>
  <w:style w:type="character" w:customStyle="1" w:styleId="a8c37x1j">
    <w:name w:val="a8c37x1j"/>
    <w:basedOn w:val="a0"/>
    <w:rsid w:val="00C50CDA"/>
  </w:style>
  <w:style w:type="character" w:styleId="aff4">
    <w:name w:val="Unresolved Mention"/>
    <w:basedOn w:val="a0"/>
    <w:uiPriority w:val="99"/>
    <w:semiHidden/>
    <w:unhideWhenUsed/>
    <w:rsid w:val="00C50CDA"/>
    <w:rPr>
      <w:color w:val="605E5C"/>
      <w:shd w:val="clear" w:color="auto" w:fill="E1DFDD"/>
    </w:rPr>
  </w:style>
  <w:style w:type="character" w:customStyle="1" w:styleId="Charf">
    <w:name w:val="عادي (ويب) Char"/>
    <w:link w:val="afd"/>
    <w:uiPriority w:val="99"/>
    <w:locked/>
    <w:rsid w:val="00C50CDA"/>
    <w:rPr>
      <w:rFonts w:ascii="Times New Roman" w:eastAsia="Times New Roman" w:hAnsi="Times New Roman" w:cs="Times New Roman"/>
      <w:kern w:val="0"/>
      <w14:ligatures w14:val="none"/>
    </w:rPr>
  </w:style>
  <w:style w:type="table" w:customStyle="1" w:styleId="TableGrid21">
    <w:name w:val="Table Grid21"/>
    <w:basedOn w:val="a1"/>
    <w:next w:val="af0"/>
    <w:uiPriority w:val="59"/>
    <w:rsid w:val="00C50CD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TOC Heading"/>
    <w:basedOn w:val="1"/>
    <w:next w:val="a"/>
    <w:uiPriority w:val="39"/>
    <w:unhideWhenUsed/>
    <w:qFormat/>
    <w:rsid w:val="005525C2"/>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158928">
      <w:bodyDiv w:val="1"/>
      <w:marLeft w:val="0"/>
      <w:marRight w:val="0"/>
      <w:marTop w:val="0"/>
      <w:marBottom w:val="0"/>
      <w:divBdr>
        <w:top w:val="none" w:sz="0" w:space="0" w:color="auto"/>
        <w:left w:val="none" w:sz="0" w:space="0" w:color="auto"/>
        <w:bottom w:val="none" w:sz="0" w:space="0" w:color="auto"/>
        <w:right w:val="none" w:sz="0" w:space="0" w:color="auto"/>
      </w:divBdr>
    </w:div>
    <w:div w:id="98797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DMIN\Desktop\New%20folder%20(3)\&#1588;&#1594;&#1604;%20&#1585;&#1610;&#1607;&#1575;&#1605;%20&#1585;&#1590;&#1608;&#1575;&#1606;\18\&#1578;&#1581;&#1604;&#1610;&#1604;%20&#1575;&#1604;&#1576;&#1610;&#1575;&#1606;&#1575;&#1578;.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FF54-4FB3-9945-5F693B1706BA}"/>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FF54-4FB3-9945-5F693B1706B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Sheet1!$A$1:$A$2</c:f>
              <c:strCache>
                <c:ptCount val="2"/>
                <c:pt idx="0">
                  <c:v>ذكر</c:v>
                </c:pt>
                <c:pt idx="1">
                  <c:v>أنثى</c:v>
                </c:pt>
              </c:strCache>
            </c:strRef>
          </c:cat>
          <c:val>
            <c:numRef>
              <c:f>Sheet1!$B$1:$B$2</c:f>
              <c:numCache>
                <c:formatCode>General</c:formatCode>
                <c:ptCount val="2"/>
                <c:pt idx="0">
                  <c:v>42</c:v>
                </c:pt>
                <c:pt idx="1">
                  <c:v>28</c:v>
                </c:pt>
              </c:numCache>
            </c:numRef>
          </c:val>
          <c:extLst>
            <c:ext xmlns:c16="http://schemas.microsoft.com/office/drawing/2014/chart" uri="{C3380CC4-5D6E-409C-BE32-E72D297353CC}">
              <c16:uniqueId val="{00000004-FF54-4FB3-9945-5F693B1706BA}"/>
            </c:ext>
          </c:extLst>
        </c:ser>
        <c:dLbls>
          <c:dLblPos val="inEnd"/>
          <c:showLegendKey val="0"/>
          <c:showVal val="0"/>
          <c:showCatName val="0"/>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23EA-4190-B188-37396F8CEE50}"/>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23EA-4190-B188-37396F8CEE50}"/>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23EA-4190-B188-37396F8CEE50}"/>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23EA-4190-B188-37396F8CEE5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Sheet1!$A$3:$A$6</c:f>
              <c:strCache>
                <c:ptCount val="4"/>
                <c:pt idx="0">
                  <c:v>أقل من 30 سنة</c:v>
                </c:pt>
                <c:pt idx="1">
                  <c:v>من 30 إلى اقل من 40 سنة </c:v>
                </c:pt>
                <c:pt idx="2">
                  <c:v>من 40 إلى أقل من 50 سنة</c:v>
                </c:pt>
                <c:pt idx="3">
                  <c:v>50 سنة فأكثر</c:v>
                </c:pt>
              </c:strCache>
            </c:strRef>
          </c:cat>
          <c:val>
            <c:numRef>
              <c:f>Sheet1!$B$3:$B$6</c:f>
              <c:numCache>
                <c:formatCode>General</c:formatCode>
                <c:ptCount val="4"/>
                <c:pt idx="0">
                  <c:v>16</c:v>
                </c:pt>
                <c:pt idx="1">
                  <c:v>28</c:v>
                </c:pt>
                <c:pt idx="2">
                  <c:v>21</c:v>
                </c:pt>
                <c:pt idx="3">
                  <c:v>5</c:v>
                </c:pt>
              </c:numCache>
            </c:numRef>
          </c:val>
          <c:extLst>
            <c:ext xmlns:c16="http://schemas.microsoft.com/office/drawing/2014/chart" uri="{C3380CC4-5D6E-409C-BE32-E72D297353CC}">
              <c16:uniqueId val="{00000008-23EA-4190-B188-37396F8CEE50}"/>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300C-47D1-97EB-F6F773ED99CB}"/>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300C-47D1-97EB-F6F773ED99CB}"/>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300C-47D1-97EB-F6F773ED99CB}"/>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300C-47D1-97EB-F6F773ED99C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Sheet1!$A$7:$A$10</c:f>
              <c:strCache>
                <c:ptCount val="4"/>
                <c:pt idx="0">
                  <c:v>متوسط</c:v>
                </c:pt>
                <c:pt idx="1">
                  <c:v>بكالوريوس </c:v>
                </c:pt>
                <c:pt idx="2">
                  <c:v>ماجستير</c:v>
                </c:pt>
                <c:pt idx="3">
                  <c:v>دكتوراه</c:v>
                </c:pt>
              </c:strCache>
            </c:strRef>
          </c:cat>
          <c:val>
            <c:numRef>
              <c:f>Sheet1!$B$7:$B$10</c:f>
              <c:numCache>
                <c:formatCode>General</c:formatCode>
                <c:ptCount val="4"/>
                <c:pt idx="0">
                  <c:v>7</c:v>
                </c:pt>
                <c:pt idx="1">
                  <c:v>45</c:v>
                </c:pt>
                <c:pt idx="2">
                  <c:v>15</c:v>
                </c:pt>
                <c:pt idx="3">
                  <c:v>3</c:v>
                </c:pt>
              </c:numCache>
            </c:numRef>
          </c:val>
          <c:extLst>
            <c:ext xmlns:c16="http://schemas.microsoft.com/office/drawing/2014/chart" uri="{C3380CC4-5D6E-409C-BE32-E72D297353CC}">
              <c16:uniqueId val="{00000008-300C-47D1-97EB-F6F773ED99CB}"/>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8460-4C03-B746-032AC59B6F12}"/>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8460-4C03-B746-032AC59B6F12}"/>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8460-4C03-B746-032AC59B6F12}"/>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8460-4C03-B746-032AC59B6F1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Sheet1!$A$11:$A$14</c:f>
              <c:strCache>
                <c:ptCount val="4"/>
                <c:pt idx="0">
                  <c:v>مدير عام </c:v>
                </c:pt>
                <c:pt idx="1">
                  <c:v>نائب مدير </c:v>
                </c:pt>
                <c:pt idx="2">
                  <c:v>رئيس قسم </c:v>
                </c:pt>
                <c:pt idx="3">
                  <c:v>موظف</c:v>
                </c:pt>
              </c:strCache>
            </c:strRef>
          </c:cat>
          <c:val>
            <c:numRef>
              <c:f>Sheet1!$B$11:$B$14</c:f>
              <c:numCache>
                <c:formatCode>General</c:formatCode>
                <c:ptCount val="4"/>
                <c:pt idx="0">
                  <c:v>22</c:v>
                </c:pt>
                <c:pt idx="1">
                  <c:v>5</c:v>
                </c:pt>
                <c:pt idx="2">
                  <c:v>20</c:v>
                </c:pt>
                <c:pt idx="3">
                  <c:v>23</c:v>
                </c:pt>
              </c:numCache>
            </c:numRef>
          </c:val>
          <c:extLst>
            <c:ext xmlns:c16="http://schemas.microsoft.com/office/drawing/2014/chart" uri="{C3380CC4-5D6E-409C-BE32-E72D297353CC}">
              <c16:uniqueId val="{00000008-8460-4C03-B746-032AC59B6F12}"/>
            </c:ext>
          </c:extLst>
        </c:ser>
        <c:dLbls>
          <c:dLblPos val="ctr"/>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1E8D-406B-967D-5D67401738B9}"/>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1E8D-406B-967D-5D67401738B9}"/>
              </c:ext>
            </c:extLst>
          </c:dPt>
          <c:dPt>
            <c:idx val="2"/>
            <c:bubble3D val="0"/>
            <c:spPr>
              <a:gradFill>
                <a:gsLst>
                  <a:gs pos="100000">
                    <a:schemeClr val="accent3">
                      <a:lumMod val="60000"/>
                      <a:lumOff val="40000"/>
                    </a:schemeClr>
                  </a:gs>
                  <a:gs pos="0">
                    <a:schemeClr val="accent3"/>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5-1E8D-406B-967D-5D67401738B9}"/>
              </c:ext>
            </c:extLst>
          </c:dPt>
          <c:dPt>
            <c:idx val="3"/>
            <c:bubble3D val="0"/>
            <c:spPr>
              <a:gradFill>
                <a:gsLst>
                  <a:gs pos="100000">
                    <a:schemeClr val="accent4">
                      <a:lumMod val="60000"/>
                      <a:lumOff val="40000"/>
                    </a:schemeClr>
                  </a:gs>
                  <a:gs pos="0">
                    <a:schemeClr val="accent4"/>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7-1E8D-406B-967D-5D67401738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0"/>
            <c:showCatName val="1"/>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Sheet1!$A$15:$A$18</c:f>
              <c:strCache>
                <c:ptCount val="4"/>
                <c:pt idx="0">
                  <c:v>أقل من 5 سنوات </c:v>
                </c:pt>
                <c:pt idx="1">
                  <c:v>من 5 سنوات الي أقل من 10 سنوات </c:v>
                </c:pt>
                <c:pt idx="2">
                  <c:v>من 10 سنوات إلى أقل من 15 سنة </c:v>
                </c:pt>
                <c:pt idx="3">
                  <c:v>15 سنة فأكثر </c:v>
                </c:pt>
              </c:strCache>
            </c:strRef>
          </c:cat>
          <c:val>
            <c:numRef>
              <c:f>Sheet1!$B$15:$B$18</c:f>
              <c:numCache>
                <c:formatCode>General</c:formatCode>
                <c:ptCount val="4"/>
                <c:pt idx="0">
                  <c:v>12</c:v>
                </c:pt>
                <c:pt idx="1">
                  <c:v>18</c:v>
                </c:pt>
                <c:pt idx="2">
                  <c:v>12</c:v>
                </c:pt>
                <c:pt idx="3">
                  <c:v>28</c:v>
                </c:pt>
              </c:numCache>
            </c:numRef>
          </c:val>
          <c:extLst>
            <c:ext xmlns:c16="http://schemas.microsoft.com/office/drawing/2014/chart" uri="{C3380CC4-5D6E-409C-BE32-E72D297353CC}">
              <c16:uniqueId val="{00000008-1E8D-406B-967D-5D67401738B9}"/>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Sheet3!$B$19:$B$23</c:f>
              <c:strCache>
                <c:ptCount val="5"/>
                <c:pt idx="0">
                  <c:v>تساهم منصات التواصل الاجتماعي الخاصة بالمنشأة في رصد المؤشرات الأولية للأزمات قبل تفاقمها</c:v>
                </c:pt>
                <c:pt idx="1">
                  <c:v>يساهم "البث المباشر" أو "القصص القصيرة" في تقديم تحديثات لحظية وموثوقة للجمهور أثناء وقوع أزمة صحية</c:v>
                </c:pt>
                <c:pt idx="2">
                  <c:v>تساعد منصات التواصل الاجتماعي المنشأة في الرد السريع على الإشاعات والمعلومات المغلوطة التي قد تضر بسمعة المركز الطبي</c:v>
                </c:pt>
                <c:pt idx="3">
                  <c:v>يساهم التفاعل المباشر مع تعليقات الجمهور في تقليل حدة التوتر والقلق لدى المراجعين أثناء الأزمات</c:v>
                </c:pt>
                <c:pt idx="4">
                  <c:v>يؤدي المشاهير أو "المؤثرين" المتعاونين مع المنشأة دور هام في إعادة بناء الصورة الذهنية الإيجابية بعد انتهاء الأزمة</c:v>
                </c:pt>
              </c:strCache>
            </c:strRef>
          </c:cat>
          <c:val>
            <c:numRef>
              <c:f>Sheet3!$C$19:$C$23</c:f>
              <c:numCache>
                <c:formatCode>General</c:formatCode>
                <c:ptCount val="5"/>
                <c:pt idx="0">
                  <c:v>4.2300000000000004</c:v>
                </c:pt>
                <c:pt idx="1">
                  <c:v>4.2300000000000004</c:v>
                </c:pt>
                <c:pt idx="2">
                  <c:v>4.43</c:v>
                </c:pt>
                <c:pt idx="3">
                  <c:v>4.37</c:v>
                </c:pt>
                <c:pt idx="4">
                  <c:v>3.94</c:v>
                </c:pt>
              </c:numCache>
            </c:numRef>
          </c:val>
          <c:extLst>
            <c:ext xmlns:c16="http://schemas.microsoft.com/office/drawing/2014/chart" uri="{C3380CC4-5D6E-409C-BE32-E72D297353CC}">
              <c16:uniqueId val="{00000000-DBAC-4144-8E37-DC4936501C00}"/>
            </c:ext>
          </c:extLst>
        </c:ser>
        <c:dLbls>
          <c:showLegendKey val="0"/>
          <c:showVal val="1"/>
          <c:showCatName val="0"/>
          <c:showSerName val="0"/>
          <c:showPercent val="0"/>
          <c:showBubbleSize val="0"/>
        </c:dLbls>
        <c:gapWidth val="65"/>
        <c:shape val="box"/>
        <c:axId val="1533438431"/>
        <c:axId val="1533438911"/>
        <c:axId val="566939471"/>
      </c:bar3DChart>
      <c:catAx>
        <c:axId val="153343843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33438911"/>
        <c:crosses val="autoZero"/>
        <c:auto val="1"/>
        <c:lblAlgn val="ctr"/>
        <c:lblOffset val="100"/>
        <c:noMultiLvlLbl val="0"/>
      </c:catAx>
      <c:valAx>
        <c:axId val="153343891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33438431"/>
        <c:crosses val="autoZero"/>
        <c:crossBetween val="between"/>
      </c:valAx>
      <c:serAx>
        <c:axId val="566939471"/>
        <c:scaling>
          <c:orientation val="minMax"/>
        </c:scaling>
        <c:delete val="1"/>
        <c:axPos val="b"/>
        <c:majorTickMark val="none"/>
        <c:minorTickMark val="none"/>
        <c:tickLblPos val="nextTo"/>
        <c:crossAx val="1533438911"/>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Sheet3!$B$25:$B$29</c:f>
              <c:strCache>
                <c:ptCount val="5"/>
                <c:pt idx="0">
                  <c:v>تعتمد المنشأة على البريد الإلكتروني كوسيلة رسمية وسريعة لإبلاغ العاملين بالتعليمات والبروتوكولات الجديدة فور وقوع أزمة</c:v>
                </c:pt>
                <c:pt idx="1">
                  <c:v>تساهم النشرات البريدية الموجهة للمرضى في توفير إرشادات وقائية دقيقة تمنع حدوث أزمات صحية جماعية</c:v>
                </c:pt>
                <c:pt idx="2">
                  <c:v>يتم استخدام البريد الإلكتروني بشكل فعال لتقديم اعتذارات رسمية أو توضيحات خاصة للمتضررين من قصور إداري أو طبي معين</c:v>
                </c:pt>
                <c:pt idx="3">
                  <c:v>تستخدم المنشأة البريد الإلكتروني في جمع استطلاعات رأي (Surveys) من المرضى بعد الأزمة لتقييم جودة الإدارة المالية والطبية للموقف</c:v>
                </c:pt>
                <c:pt idx="4">
                  <c:v>تساعد قاعدة بيانات البريد الإلكتروني في استعادة "المرضى المفقودين" من خلال إرسال عروض أو تطمينات مخصصة بعد استقرار الوضع</c:v>
                </c:pt>
              </c:strCache>
            </c:strRef>
          </c:cat>
          <c:val>
            <c:numRef>
              <c:f>Sheet3!$C$25:$C$29</c:f>
              <c:numCache>
                <c:formatCode>General</c:formatCode>
                <c:ptCount val="5"/>
                <c:pt idx="0">
                  <c:v>3.84</c:v>
                </c:pt>
                <c:pt idx="1">
                  <c:v>3.66</c:v>
                </c:pt>
                <c:pt idx="2">
                  <c:v>3.69</c:v>
                </c:pt>
                <c:pt idx="3">
                  <c:v>3.61</c:v>
                </c:pt>
                <c:pt idx="4">
                  <c:v>3.63</c:v>
                </c:pt>
              </c:numCache>
            </c:numRef>
          </c:val>
          <c:extLst>
            <c:ext xmlns:c16="http://schemas.microsoft.com/office/drawing/2014/chart" uri="{C3380CC4-5D6E-409C-BE32-E72D297353CC}">
              <c16:uniqueId val="{00000000-E240-47BA-880B-F534BAE927EF}"/>
            </c:ext>
          </c:extLst>
        </c:ser>
        <c:dLbls>
          <c:showLegendKey val="0"/>
          <c:showVal val="1"/>
          <c:showCatName val="0"/>
          <c:showSerName val="0"/>
          <c:showPercent val="0"/>
          <c:showBubbleSize val="0"/>
        </c:dLbls>
        <c:gapWidth val="65"/>
        <c:shape val="box"/>
        <c:axId val="1533421631"/>
        <c:axId val="1533424031"/>
        <c:axId val="1586082879"/>
      </c:bar3DChart>
      <c:catAx>
        <c:axId val="153342163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33424031"/>
        <c:crosses val="autoZero"/>
        <c:auto val="1"/>
        <c:lblAlgn val="ctr"/>
        <c:lblOffset val="100"/>
        <c:noMultiLvlLbl val="0"/>
      </c:catAx>
      <c:valAx>
        <c:axId val="153342403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33421631"/>
        <c:crosses val="autoZero"/>
        <c:crossBetween val="between"/>
      </c:valAx>
      <c:serAx>
        <c:axId val="1586082879"/>
        <c:scaling>
          <c:orientation val="minMax"/>
        </c:scaling>
        <c:delete val="1"/>
        <c:axPos val="b"/>
        <c:majorTickMark val="none"/>
        <c:minorTickMark val="none"/>
        <c:tickLblPos val="nextTo"/>
        <c:crossAx val="1533424031"/>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Sheet3!$D$19:$D$23</c:f>
              <c:strCache>
                <c:ptCount val="5"/>
                <c:pt idx="0">
                  <c:v>تستخدم "إعلانات محركات البحث" (Google Ads) لضمان ظهور البيانات الرسمية للمنشأة في مقدمة النتائج عند بحث الجمهور عن الأزمة</c:v>
                </c:pt>
                <c:pt idx="1">
                  <c:v>  تساهم الإعلانات الممولة (Sponsored Posts) في وصول رسائل الطمأنينة الجماهيرية إلى نطاق جغرافي واسع وبأسرع وقت ممكن</c:v>
                </c:pt>
                <c:pt idx="2">
                  <c:v>تعتمد المنشأة على إعلانات "إعادة الاستهداف" (Retargeting) لتذكير المراجعين بالخدمات الآمنة والمحدثة بعد تجاوز الأزمة</c:v>
                </c:pt>
                <c:pt idx="3">
                  <c:v>تساهم الإعلانات الصورية (Display Ads) على المواقع الإخبارية في تحسين الصورة الذهنية للمنشأة ككيان طبي مسؤول ومسيطر</c:v>
                </c:pt>
                <c:pt idx="4">
                  <c:v>تقوم المنشأة بتخصيص ميزانية إعلانية طارئة كجزء من خطة إدارة الأزمات المعتمدة في المنشأة الصحية</c:v>
                </c:pt>
              </c:strCache>
            </c:strRef>
          </c:cat>
          <c:val>
            <c:numRef>
              <c:f>Sheet3!$E$19:$E$23</c:f>
              <c:numCache>
                <c:formatCode>General</c:formatCode>
                <c:ptCount val="5"/>
                <c:pt idx="0">
                  <c:v>4.2</c:v>
                </c:pt>
                <c:pt idx="1">
                  <c:v>4.2</c:v>
                </c:pt>
                <c:pt idx="2">
                  <c:v>4.21</c:v>
                </c:pt>
                <c:pt idx="3">
                  <c:v>4.21</c:v>
                </c:pt>
                <c:pt idx="4">
                  <c:v>3.99</c:v>
                </c:pt>
              </c:numCache>
            </c:numRef>
          </c:val>
          <c:extLst>
            <c:ext xmlns:c16="http://schemas.microsoft.com/office/drawing/2014/chart" uri="{C3380CC4-5D6E-409C-BE32-E72D297353CC}">
              <c16:uniqueId val="{00000000-4637-4A3D-A7D4-E8FA5F8AFFB4}"/>
            </c:ext>
          </c:extLst>
        </c:ser>
        <c:dLbls>
          <c:showLegendKey val="0"/>
          <c:showVal val="1"/>
          <c:showCatName val="0"/>
          <c:showSerName val="0"/>
          <c:showPercent val="0"/>
          <c:showBubbleSize val="0"/>
        </c:dLbls>
        <c:gapWidth val="65"/>
        <c:shape val="box"/>
        <c:axId val="1533481151"/>
        <c:axId val="1533440831"/>
        <c:axId val="567326815"/>
      </c:bar3DChart>
      <c:catAx>
        <c:axId val="153348115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33440831"/>
        <c:crosses val="autoZero"/>
        <c:auto val="1"/>
        <c:lblAlgn val="ctr"/>
        <c:lblOffset val="100"/>
        <c:noMultiLvlLbl val="0"/>
      </c:catAx>
      <c:valAx>
        <c:axId val="153344083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33481151"/>
        <c:crosses val="autoZero"/>
        <c:crossBetween val="between"/>
      </c:valAx>
      <c:serAx>
        <c:axId val="567326815"/>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33440831"/>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Sheet3!$D$25:$D$27</c:f>
              <c:strCache>
                <c:ptCount val="3"/>
                <c:pt idx="0">
                  <c:v>دور وسائط التواصل الاجتماعي</c:v>
                </c:pt>
                <c:pt idx="1">
                  <c:v>خدمات البريد الإلكتروني</c:v>
                </c:pt>
                <c:pt idx="2">
                  <c:v>الإعلانات الالكترونية</c:v>
                </c:pt>
              </c:strCache>
            </c:strRef>
          </c:cat>
          <c:val>
            <c:numRef>
              <c:f>Sheet3!$E$25:$E$27</c:f>
              <c:numCache>
                <c:formatCode>General</c:formatCode>
                <c:ptCount val="3"/>
                <c:pt idx="0">
                  <c:v>4.24</c:v>
                </c:pt>
                <c:pt idx="1">
                  <c:v>3.69</c:v>
                </c:pt>
                <c:pt idx="2">
                  <c:v>4.16</c:v>
                </c:pt>
              </c:numCache>
            </c:numRef>
          </c:val>
          <c:extLst>
            <c:ext xmlns:c16="http://schemas.microsoft.com/office/drawing/2014/chart" uri="{C3380CC4-5D6E-409C-BE32-E72D297353CC}">
              <c16:uniqueId val="{00000000-0DF2-4FF7-B52E-2B84E0AEB9E4}"/>
            </c:ext>
          </c:extLst>
        </c:ser>
        <c:dLbls>
          <c:showLegendKey val="0"/>
          <c:showVal val="1"/>
          <c:showCatName val="0"/>
          <c:showSerName val="0"/>
          <c:showPercent val="0"/>
          <c:showBubbleSize val="0"/>
        </c:dLbls>
        <c:gapWidth val="65"/>
        <c:shape val="box"/>
        <c:axId val="1533472991"/>
        <c:axId val="1533473471"/>
        <c:axId val="1586078399"/>
      </c:bar3DChart>
      <c:catAx>
        <c:axId val="15334729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33473471"/>
        <c:crosses val="autoZero"/>
        <c:auto val="1"/>
        <c:lblAlgn val="ctr"/>
        <c:lblOffset val="100"/>
        <c:noMultiLvlLbl val="0"/>
      </c:catAx>
      <c:valAx>
        <c:axId val="153347347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33472991"/>
        <c:crosses val="autoZero"/>
        <c:crossBetween val="between"/>
      </c:valAx>
      <c:serAx>
        <c:axId val="1586078399"/>
        <c:scaling>
          <c:orientation val="minMax"/>
        </c:scaling>
        <c:delete val="1"/>
        <c:axPos val="b"/>
        <c:majorTickMark val="none"/>
        <c:minorTickMark val="none"/>
        <c:tickLblPos val="nextTo"/>
        <c:crossAx val="1533473471"/>
        <c:crosses val="autoZero"/>
      </c:ser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Sheet3!$F$19:$F$28</c:f>
              <c:strCache>
                <c:ptCount val="10"/>
                <c:pt idx="0">
                  <c:v>تمتلك المنشأة الصحية خطة مكتوبة ومعلنة لإدارة الأزمات يتم تحديثها بشكل دوري</c:v>
                </c:pt>
                <c:pt idx="1">
                  <c:v>يوجد تنسيق واضح بين الفريق الطبي والفريق الإداري عند حدوث أزمة طارئة بالمنشأة</c:v>
                </c:pt>
                <c:pt idx="2">
                  <c:v>تساهم فاعلية الأنظمة الإدارية في المنشأة على اكتشاف "بؤر الأزمات" قبل وقوعها</c:v>
                </c:pt>
                <c:pt idx="3">
                  <c:v>تمتلك الإدارة العليا القدرة على اتخاذ قرارات حاسمة وسريعة في الساعات الأولى من وقوع الأزمة</c:v>
                </c:pt>
                <c:pt idx="4">
                  <c:v>تلتزم المنشأة بالشفافية في تزويد العاملين بالمعلومات الدقيقة حول طبيعة الأزمة وحجم مخاطرها</c:v>
                </c:pt>
                <c:pt idx="5">
                  <c:v>تسمح الهياكل الإدارية في المنشأة بتفويض السلطات للمستويات التنفيذية لضمان استمرارية العمل أثناء الأزمات</c:v>
                </c:pt>
                <c:pt idx="6">
                  <c:v>توفر الموارد المالية والبشرية اللازمة التي تخصصها المنشأة فوراً لمواجهة تداعيات الأزمة</c:v>
                </c:pt>
                <c:pt idx="7">
                  <c:v>تنجح المنشأة في عزل أثر الأزمة ومنع انتقالها إلى الأقسام الطبية الأخرى غير المتضررة</c:v>
                </c:pt>
                <c:pt idx="8">
                  <c:v>تقوم المنشأة بعقد جلسات "مراجعة ما بعد الأزمة" لاستخلاص الدروس المستفادة وتعديل السياسات القائمة</c:v>
                </c:pt>
                <c:pt idx="9">
                  <c:v>تساهم جهود الإدارة في إعادة بناء الثقة مع المرضى والمجتمع بعد انتهاء المرحلة الحرجة من الأزمة</c:v>
                </c:pt>
              </c:strCache>
            </c:strRef>
          </c:cat>
          <c:val>
            <c:numRef>
              <c:f>Sheet3!$G$19:$G$28</c:f>
              <c:numCache>
                <c:formatCode>General</c:formatCode>
                <c:ptCount val="10"/>
                <c:pt idx="0">
                  <c:v>4.13</c:v>
                </c:pt>
                <c:pt idx="1">
                  <c:v>4.37</c:v>
                </c:pt>
                <c:pt idx="2">
                  <c:v>4.3</c:v>
                </c:pt>
                <c:pt idx="3">
                  <c:v>4.21</c:v>
                </c:pt>
                <c:pt idx="4">
                  <c:v>3.9</c:v>
                </c:pt>
                <c:pt idx="5">
                  <c:v>4.2</c:v>
                </c:pt>
                <c:pt idx="6">
                  <c:v>4.17</c:v>
                </c:pt>
                <c:pt idx="7">
                  <c:v>4.09</c:v>
                </c:pt>
                <c:pt idx="8">
                  <c:v>4.3600000000000003</c:v>
                </c:pt>
                <c:pt idx="9">
                  <c:v>4.3</c:v>
                </c:pt>
              </c:numCache>
            </c:numRef>
          </c:val>
          <c:extLst>
            <c:ext xmlns:c16="http://schemas.microsoft.com/office/drawing/2014/chart" uri="{C3380CC4-5D6E-409C-BE32-E72D297353CC}">
              <c16:uniqueId val="{00000000-B560-4AA8-9BE1-DB6D0E1841BF}"/>
            </c:ext>
          </c:extLst>
        </c:ser>
        <c:dLbls>
          <c:dLblPos val="inEnd"/>
          <c:showLegendKey val="0"/>
          <c:showVal val="1"/>
          <c:showCatName val="0"/>
          <c:showSerName val="0"/>
          <c:showPercent val="0"/>
          <c:showBubbleSize val="0"/>
        </c:dLbls>
        <c:gapWidth val="65"/>
        <c:axId val="902664575"/>
        <c:axId val="902669855"/>
      </c:barChart>
      <c:catAx>
        <c:axId val="902664575"/>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02669855"/>
        <c:crosses val="autoZero"/>
        <c:auto val="1"/>
        <c:lblAlgn val="ctr"/>
        <c:lblOffset val="100"/>
        <c:noMultiLvlLbl val="0"/>
      </c:catAx>
      <c:valAx>
        <c:axId val="902669855"/>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9026645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DD62E1-204A-41C8-B116-3BE547FF0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87</Pages>
  <Words>12863</Words>
  <Characters>73324</Characters>
  <Application>Microsoft Office Word</Application>
  <DocSecurity>0</DocSecurity>
  <Lines>611</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afnan.alhazmi@outlook.com</cp:lastModifiedBy>
  <cp:revision>2</cp:revision>
  <cp:lastPrinted>2026-03-06T01:58:00Z</cp:lastPrinted>
  <dcterms:created xsi:type="dcterms:W3CDTF">2026-04-23T15:11:00Z</dcterms:created>
  <dcterms:modified xsi:type="dcterms:W3CDTF">2026-04-23T15:11:00Z</dcterms:modified>
</cp:coreProperties>
</file>