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Default="00AA559B">
      <w:pPr>
        <w:pStyle w:val="2"/>
        <w:spacing w:after="156" w:line="265" w:lineRule="auto"/>
      </w:pPr>
      <w:bookmarkStart w:id="0" w:name="_Toc214708723"/>
      <w:bookmarkStart w:id="1" w:name="_Toc214709214"/>
      <w:r w:rsidRPr="00AA559B">
        <w:rPr>
          <w:noProof/>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0D4BDC69" w14:textId="77777777" w:rsidR="00AA559B" w:rsidRDefault="00AA559B" w:rsidP="00AA559B">
      <w:pPr>
        <w:pStyle w:val="2"/>
        <w:spacing w:after="156" w:line="265" w:lineRule="auto"/>
        <w:jc w:val="center"/>
      </w:pPr>
    </w:p>
    <w:p w14:paraId="32536BA8" w14:textId="77777777" w:rsidR="00AA559B" w:rsidRDefault="00AA559B" w:rsidP="00AA559B">
      <w:pPr>
        <w:pStyle w:val="2"/>
        <w:spacing w:after="156" w:line="265" w:lineRule="auto"/>
        <w:jc w:val="center"/>
      </w:pPr>
    </w:p>
    <w:p w14:paraId="4555D8C2" w14:textId="77777777" w:rsidR="00AA559B" w:rsidRPr="00AA559B" w:rsidRDefault="00AA559B" w:rsidP="00AA559B"/>
    <w:p w14:paraId="50D0D401" w14:textId="77777777" w:rsidR="00947011" w:rsidRDefault="00947011" w:rsidP="00AA559B">
      <w:pPr>
        <w:pStyle w:val="2"/>
        <w:spacing w:after="156" w:line="265" w:lineRule="auto"/>
        <w:ind w:left="0"/>
        <w:jc w:val="center"/>
        <w:rPr>
          <w:rtl/>
        </w:rPr>
      </w:pPr>
    </w:p>
    <w:p w14:paraId="50FEA1E6" w14:textId="77777777" w:rsidR="00BB044B" w:rsidRPr="00BB044B" w:rsidRDefault="00BB044B" w:rsidP="00BB044B">
      <w:pPr>
        <w:spacing w:before="100" w:beforeAutospacing="1" w:after="100" w:afterAutospacing="1" w:line="240" w:lineRule="auto"/>
        <w:jc w:val="center"/>
        <w:rPr>
          <w:sz w:val="36"/>
          <w:szCs w:val="36"/>
          <w:lang w:eastAsia="en-CA"/>
        </w:rPr>
      </w:pPr>
      <w:r w:rsidRPr="00BB044B">
        <w:rPr>
          <w:b/>
          <w:bCs/>
          <w:sz w:val="36"/>
          <w:szCs w:val="36"/>
          <w:lang w:eastAsia="en-CA"/>
        </w:rPr>
        <w:t>Intelligent System for Diabetes Prediction Using Deep Learning Techniques: An Applied Study on Saudi Patient Data</w:t>
      </w:r>
    </w:p>
    <w:p w14:paraId="4F02FD7F" w14:textId="77777777" w:rsidR="00947011" w:rsidRDefault="00947011" w:rsidP="00947011">
      <w:pPr>
        <w:spacing w:after="235" w:line="249" w:lineRule="auto"/>
        <w:ind w:left="0" w:right="1367" w:firstLine="4"/>
        <w:jc w:val="center"/>
        <w:rPr>
          <w:sz w:val="32"/>
          <w:szCs w:val="32"/>
          <w:rtl/>
        </w:rPr>
      </w:pPr>
    </w:p>
    <w:p w14:paraId="2E38C9CF" w14:textId="615F8CD4" w:rsidR="00947011" w:rsidRPr="00947011" w:rsidRDefault="00947011" w:rsidP="00947011">
      <w:pPr>
        <w:spacing w:after="235" w:line="249" w:lineRule="auto"/>
        <w:ind w:left="0" w:right="1367" w:firstLine="4"/>
        <w:jc w:val="center"/>
        <w:rPr>
          <w:sz w:val="32"/>
          <w:szCs w:val="32"/>
        </w:rPr>
      </w:pPr>
      <w:r>
        <w:rPr>
          <w:rFonts w:hint="cs"/>
          <w:sz w:val="32"/>
          <w:szCs w:val="32"/>
          <w:rtl/>
        </w:rPr>
        <w:t xml:space="preserve">                    </w:t>
      </w:r>
      <w:r w:rsidRPr="00947011">
        <w:rPr>
          <w:sz w:val="32"/>
          <w:szCs w:val="32"/>
        </w:rPr>
        <w:t>Prepared By</w:t>
      </w:r>
    </w:p>
    <w:p w14:paraId="53A2E05E" w14:textId="795433A6" w:rsidR="00947011" w:rsidRPr="00947011" w:rsidRDefault="00947011" w:rsidP="009929D9">
      <w:pPr>
        <w:spacing w:after="235" w:line="249" w:lineRule="auto"/>
        <w:ind w:left="0" w:right="1367" w:firstLine="4"/>
        <w:rPr>
          <w:sz w:val="32"/>
          <w:szCs w:val="32"/>
        </w:rPr>
      </w:pPr>
      <w:r w:rsidRPr="00947011">
        <w:rPr>
          <w:sz w:val="32"/>
          <w:szCs w:val="32"/>
        </w:rPr>
        <w:t xml:space="preserve">Name: </w:t>
      </w:r>
      <w:r w:rsidR="00FF6C9D">
        <w:rPr>
          <w:sz w:val="32"/>
          <w:szCs w:val="32"/>
        </w:rPr>
        <w:t>[</w:t>
      </w:r>
      <w:r w:rsidR="009929D9">
        <w:rPr>
          <w:color w:val="5B9BD5" w:themeColor="accent1"/>
          <w:sz w:val="32"/>
          <w:szCs w:val="32"/>
        </w:rPr>
        <w:t xml:space="preserve">Lama </w:t>
      </w:r>
      <w:proofErr w:type="spellStart"/>
      <w:r w:rsidR="009929D9">
        <w:rPr>
          <w:color w:val="5B9BD5" w:themeColor="accent1"/>
          <w:sz w:val="32"/>
          <w:szCs w:val="32"/>
        </w:rPr>
        <w:t>Alsubaie</w:t>
      </w:r>
      <w:proofErr w:type="spellEnd"/>
      <w:r w:rsidR="00FF6C9D">
        <w:rPr>
          <w:sz w:val="32"/>
          <w:szCs w:val="32"/>
        </w:rPr>
        <w:t>]</w:t>
      </w:r>
      <w:r w:rsidRPr="00947011">
        <w:rPr>
          <w:sz w:val="32"/>
          <w:szCs w:val="32"/>
        </w:rPr>
        <w:tab/>
      </w:r>
      <w:r>
        <w:rPr>
          <w:rFonts w:hint="cs"/>
          <w:sz w:val="32"/>
          <w:szCs w:val="32"/>
          <w:rtl/>
        </w:rPr>
        <w:t xml:space="preserve">     </w:t>
      </w:r>
      <w:r w:rsidR="00FF6C9D">
        <w:rPr>
          <w:sz w:val="32"/>
          <w:szCs w:val="32"/>
        </w:rPr>
        <w:tab/>
      </w:r>
      <w:proofErr w:type="gramStart"/>
      <w:r w:rsidR="00FF6C9D">
        <w:rPr>
          <w:sz w:val="32"/>
          <w:szCs w:val="32"/>
        </w:rPr>
        <w:tab/>
      </w:r>
      <w:r>
        <w:rPr>
          <w:rFonts w:hint="cs"/>
          <w:sz w:val="32"/>
          <w:szCs w:val="32"/>
          <w:rtl/>
        </w:rPr>
        <w:t xml:space="preserve">  </w:t>
      </w:r>
      <w:proofErr w:type="spellStart"/>
      <w:r w:rsidRPr="00947011">
        <w:rPr>
          <w:sz w:val="32"/>
          <w:szCs w:val="32"/>
        </w:rPr>
        <w:t>IDNo</w:t>
      </w:r>
      <w:proofErr w:type="spellEnd"/>
      <w:r w:rsidRPr="00947011">
        <w:rPr>
          <w:sz w:val="32"/>
          <w:szCs w:val="32"/>
        </w:rPr>
        <w:t>.:</w:t>
      </w:r>
      <w:r w:rsidR="00FF6C9D">
        <w:rPr>
          <w:sz w:val="32"/>
          <w:szCs w:val="32"/>
        </w:rPr>
        <w:t>[</w:t>
      </w:r>
      <w:proofErr w:type="gramEnd"/>
      <w:r w:rsidR="009929D9" w:rsidRPr="009929D9">
        <w:rPr>
          <w:rFonts w:ascii="Poppins" w:hAnsi="Poppins" w:cs="Poppins"/>
          <w:sz w:val="18"/>
          <w:szCs w:val="18"/>
          <w:shd w:val="clear" w:color="auto" w:fill="121215"/>
        </w:rPr>
        <w:t xml:space="preserve"> </w:t>
      </w:r>
      <w:r w:rsidR="009929D9" w:rsidRPr="009929D9">
        <w:rPr>
          <w:color w:val="5B9BD5" w:themeColor="accent1"/>
          <w:sz w:val="32"/>
          <w:szCs w:val="32"/>
        </w:rPr>
        <w:t>252001246</w:t>
      </w:r>
      <w:r w:rsidR="00FF6C9D">
        <w:rPr>
          <w:sz w:val="32"/>
          <w:szCs w:val="32"/>
        </w:rPr>
        <w:t>]</w:t>
      </w:r>
      <w:r w:rsidRPr="00947011">
        <w:rPr>
          <w:sz w:val="32"/>
          <w:szCs w:val="32"/>
        </w:rPr>
        <w:tab/>
      </w:r>
    </w:p>
    <w:p w14:paraId="2A864BA5" w14:textId="77777777" w:rsidR="00947011" w:rsidRPr="00947011" w:rsidRDefault="00947011" w:rsidP="00947011">
      <w:pPr>
        <w:spacing w:after="235" w:line="249" w:lineRule="auto"/>
        <w:ind w:left="0" w:right="1367" w:firstLine="4"/>
        <w:jc w:val="center"/>
        <w:rPr>
          <w:sz w:val="32"/>
          <w:szCs w:val="32"/>
        </w:rPr>
      </w:pPr>
    </w:p>
    <w:p w14:paraId="7D10B614"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Submitted in fulfillment of the requirements for the degree Master of Science in Artificial Intelligence</w:t>
      </w:r>
    </w:p>
    <w:p w14:paraId="052625DD"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At</w:t>
      </w:r>
    </w:p>
    <w:p w14:paraId="238747D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College of Informatics</w:t>
      </w:r>
    </w:p>
    <w:p w14:paraId="17DC7BB8"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Midocean University</w:t>
      </w:r>
    </w:p>
    <w:p w14:paraId="00830F8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UAE</w:t>
      </w:r>
    </w:p>
    <w:p w14:paraId="3EF82F32"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Supervisor Name: Dr. Khaled Eskaf</w:t>
      </w:r>
    </w:p>
    <w:p w14:paraId="62B4A428" w14:textId="523779FD" w:rsidR="000B518F" w:rsidRDefault="00947011" w:rsidP="00947011">
      <w:pPr>
        <w:spacing w:after="235" w:line="249" w:lineRule="auto"/>
        <w:ind w:left="0" w:right="1367" w:firstLine="4"/>
        <w:jc w:val="center"/>
        <w:rPr>
          <w:sz w:val="32"/>
          <w:szCs w:val="32"/>
          <w:rtl/>
        </w:rPr>
      </w:pPr>
      <w:r w:rsidRPr="00947011">
        <w:rPr>
          <w:sz w:val="32"/>
          <w:szCs w:val="32"/>
        </w:rPr>
        <w:t>College of Informatics, Midocean University, Comoros</w:t>
      </w:r>
    </w:p>
    <w:p w14:paraId="3D6951DB" w14:textId="6E91D2B8" w:rsidR="00FF6C9D" w:rsidRPr="00AA559B" w:rsidRDefault="00FF6C9D" w:rsidP="00947011">
      <w:pPr>
        <w:spacing w:after="235" w:line="249" w:lineRule="auto"/>
        <w:ind w:left="0" w:right="1367" w:firstLine="4"/>
        <w:jc w:val="center"/>
        <w:rPr>
          <w:sz w:val="32"/>
          <w:szCs w:val="32"/>
          <w:lang w:bidi="ar-EG"/>
        </w:rPr>
      </w:pPr>
      <w:r>
        <w:rPr>
          <w:sz w:val="32"/>
          <w:szCs w:val="32"/>
        </w:rPr>
        <w:t>[</w:t>
      </w:r>
      <w:r w:rsidRPr="00FF6C9D">
        <w:rPr>
          <w:color w:val="5B9BD5" w:themeColor="accent1"/>
          <w:sz w:val="32"/>
          <w:szCs w:val="32"/>
        </w:rPr>
        <w:t>year-semester</w:t>
      </w:r>
      <w:r>
        <w:rPr>
          <w:sz w:val="32"/>
          <w:szCs w:val="32"/>
        </w:rPr>
        <w:t>]</w:t>
      </w:r>
    </w:p>
    <w:p w14:paraId="470A7284" w14:textId="77777777" w:rsidR="000B518F" w:rsidRDefault="003C51FB">
      <w:pPr>
        <w:spacing w:after="0" w:line="259" w:lineRule="auto"/>
        <w:ind w:left="473" w:firstLine="0"/>
        <w:jc w:val="center"/>
      </w:pPr>
      <w:r>
        <w:rPr>
          <w:sz w:val="32"/>
        </w:rPr>
        <w:t xml:space="preserve"> </w:t>
      </w:r>
    </w:p>
    <w:p w14:paraId="76D7FF93" w14:textId="77777777" w:rsidR="00344B96" w:rsidRDefault="00344B96">
      <w:pPr>
        <w:spacing w:after="160" w:line="259" w:lineRule="auto"/>
        <w:ind w:left="0" w:firstLine="0"/>
        <w:jc w:val="left"/>
        <w:rPr>
          <w:sz w:val="32"/>
        </w:rPr>
      </w:pPr>
      <w:r>
        <w:rPr>
          <w:sz w:val="32"/>
        </w:rPr>
        <w:br w:type="page"/>
      </w:r>
    </w:p>
    <w:p w14:paraId="5774B17F" w14:textId="77777777" w:rsidR="000B518F" w:rsidRDefault="003C51FB" w:rsidP="00AA559B">
      <w:pPr>
        <w:pStyle w:val="2"/>
        <w:spacing w:after="166"/>
        <w:ind w:left="0" w:firstLine="0"/>
      </w:pPr>
      <w:bookmarkStart w:id="2" w:name="_Toc214708724"/>
      <w:bookmarkStart w:id="3" w:name="_Toc214709215"/>
      <w:r>
        <w:lastRenderedPageBreak/>
        <w:t>Acknowledgements</w:t>
      </w:r>
      <w:bookmarkEnd w:id="2"/>
      <w:bookmarkEnd w:id="3"/>
      <w:r>
        <w:t xml:space="preserve"> </w:t>
      </w:r>
    </w:p>
    <w:p w14:paraId="32CA4229" w14:textId="77777777" w:rsidR="000B518F" w:rsidRDefault="003C51FB">
      <w:pPr>
        <w:spacing w:after="301" w:line="259" w:lineRule="auto"/>
        <w:ind w:left="0" w:firstLine="0"/>
        <w:jc w:val="left"/>
      </w:pPr>
      <w:r>
        <w:rPr>
          <w:sz w:val="32"/>
        </w:rPr>
        <w:t xml:space="preserve"> </w:t>
      </w:r>
    </w:p>
    <w:p w14:paraId="1458DD63" w14:textId="77777777" w:rsidR="00FB18ED" w:rsidRPr="00FF6C9D" w:rsidRDefault="00FB18ED" w:rsidP="00FB18ED">
      <w:pPr>
        <w:spacing w:after="0" w:line="259" w:lineRule="auto"/>
        <w:ind w:left="0" w:firstLine="0"/>
        <w:jc w:val="lowKashida"/>
        <w:rPr>
          <w:color w:val="5B9BD5" w:themeColor="accent1"/>
          <w:szCs w:val="28"/>
        </w:rPr>
      </w:pPr>
      <w:r w:rsidRPr="00FF6C9D">
        <w:rPr>
          <w:color w:val="5B9BD5" w:themeColor="accent1"/>
          <w:szCs w:val="28"/>
        </w:rPr>
        <w:t xml:space="preserve">I </w:t>
      </w:r>
      <w:r w:rsidR="006D43F5" w:rsidRPr="00FF6C9D">
        <w:rPr>
          <w:color w:val="5B9BD5" w:themeColor="accent1"/>
          <w:szCs w:val="28"/>
        </w:rPr>
        <w:t>would like to express my sincere gratitude to Dr. Khaled Eskaf for his invaluable guidance, continuous support, and encouragement throughout this research project</w:t>
      </w:r>
      <w:r w:rsidRPr="00FF6C9D">
        <w:rPr>
          <w:color w:val="5B9BD5" w:themeColor="accent1"/>
          <w:szCs w:val="28"/>
        </w:rPr>
        <w:t>. His expertise, insightful feedback, and unwavering dedication have significantly contributed to the quality and direction of this thesis.</w:t>
      </w:r>
    </w:p>
    <w:p w14:paraId="3031E52D" w14:textId="77777777" w:rsidR="00FB18ED" w:rsidRPr="00FF6C9D" w:rsidRDefault="00FB18ED" w:rsidP="00FB18ED">
      <w:pPr>
        <w:spacing w:after="0" w:line="259" w:lineRule="auto"/>
        <w:ind w:left="0" w:firstLine="0"/>
        <w:jc w:val="lowKashida"/>
        <w:rPr>
          <w:color w:val="5B9BD5" w:themeColor="accent1"/>
          <w:szCs w:val="28"/>
        </w:rPr>
      </w:pPr>
    </w:p>
    <w:p w14:paraId="0531AA65" w14:textId="77777777" w:rsidR="00FB18ED" w:rsidRPr="00FF6C9D" w:rsidRDefault="00FB18ED" w:rsidP="00FB18ED">
      <w:pPr>
        <w:spacing w:after="0" w:line="259" w:lineRule="auto"/>
        <w:ind w:left="0" w:firstLine="0"/>
        <w:jc w:val="lowKashida"/>
        <w:rPr>
          <w:color w:val="5B9BD5" w:themeColor="accent1"/>
          <w:szCs w:val="28"/>
        </w:rPr>
      </w:pPr>
      <w:r w:rsidRPr="00FF6C9D">
        <w:rPr>
          <w:color w:val="5B9BD5" w:themeColor="accent1"/>
          <w:szCs w:val="28"/>
        </w:rPr>
        <w:t>I also extend my heartfelt appreciation to my family, friends, and colleagues, whose patience, motivation, and moral support were instrumental in the successful completion of this work.</w:t>
      </w:r>
    </w:p>
    <w:p w14:paraId="5D629D43" w14:textId="77777777" w:rsidR="00FB18ED" w:rsidRPr="00FF6C9D" w:rsidRDefault="00FB18ED" w:rsidP="00FB18ED">
      <w:pPr>
        <w:spacing w:after="0" w:line="259" w:lineRule="auto"/>
        <w:ind w:left="0" w:firstLine="0"/>
        <w:jc w:val="lowKashida"/>
        <w:rPr>
          <w:color w:val="5B9BD5" w:themeColor="accent1"/>
          <w:szCs w:val="28"/>
        </w:rPr>
      </w:pPr>
    </w:p>
    <w:p w14:paraId="2B37F280" w14:textId="05714886" w:rsidR="000B518F" w:rsidRPr="00FF6C9D" w:rsidRDefault="00FB18ED" w:rsidP="00FB18ED">
      <w:pPr>
        <w:spacing w:after="0" w:line="259" w:lineRule="auto"/>
        <w:ind w:left="0" w:firstLine="0"/>
        <w:jc w:val="lowKashida"/>
        <w:rPr>
          <w:color w:val="5B9BD5" w:themeColor="accent1"/>
        </w:rPr>
      </w:pPr>
      <w:r w:rsidRPr="00FF6C9D">
        <w:rPr>
          <w:color w:val="5B9BD5" w:themeColor="accent1"/>
          <w:szCs w:val="28"/>
        </w:rPr>
        <w:t>A special thank you goes to my brother</w:t>
      </w:r>
      <w:r w:rsidR="006D43F5" w:rsidRPr="00FF6C9D">
        <w:rPr>
          <w:color w:val="5B9BD5" w:themeColor="accent1"/>
          <w:szCs w:val="28"/>
        </w:rPr>
        <w:t xml:space="preserve">, </w:t>
      </w:r>
      <w:r w:rsidR="000D6F71">
        <w:rPr>
          <w:color w:val="5B9BD5" w:themeColor="accent1"/>
          <w:szCs w:val="28"/>
        </w:rPr>
        <w:t>Abdullah</w:t>
      </w:r>
      <w:r w:rsidR="006D43F5" w:rsidRPr="00FF6C9D">
        <w:rPr>
          <w:color w:val="5B9BD5" w:themeColor="accent1"/>
          <w:szCs w:val="28"/>
        </w:rPr>
        <w:t>, for his generous help and continuous encouragement throughout</w:t>
      </w:r>
      <w:r w:rsidRPr="00FF6C9D">
        <w:rPr>
          <w:color w:val="5B9BD5" w:themeColor="accent1"/>
          <w:szCs w:val="28"/>
        </w:rPr>
        <w:t xml:space="preserve"> this journey.</w:t>
      </w:r>
      <w:r w:rsidR="003C51FB" w:rsidRPr="00FF6C9D">
        <w:rPr>
          <w:color w:val="5B9BD5" w:themeColor="accent1"/>
          <w:sz w:val="32"/>
        </w:rPr>
        <w:t xml:space="preserve"> </w:t>
      </w:r>
    </w:p>
    <w:p w14:paraId="1C5EE634" w14:textId="77777777" w:rsidR="000B518F" w:rsidRPr="00FF6C9D" w:rsidRDefault="003C51FB">
      <w:pPr>
        <w:spacing w:after="0" w:line="259" w:lineRule="auto"/>
        <w:ind w:left="0" w:firstLine="0"/>
        <w:jc w:val="left"/>
        <w:rPr>
          <w:color w:val="5B9BD5" w:themeColor="accent1"/>
        </w:rPr>
      </w:pPr>
      <w:r w:rsidRPr="00FF6C9D">
        <w:rPr>
          <w:color w:val="5B9BD5" w:themeColor="accent1"/>
          <w:sz w:val="32"/>
        </w:rPr>
        <w:t xml:space="preserve"> </w:t>
      </w:r>
    </w:p>
    <w:p w14:paraId="7FB21A39" w14:textId="77777777" w:rsidR="000B518F" w:rsidRDefault="003C51FB">
      <w:pPr>
        <w:spacing w:after="0" w:line="259" w:lineRule="auto"/>
        <w:ind w:left="0" w:firstLine="0"/>
        <w:jc w:val="left"/>
      </w:pPr>
      <w:r>
        <w:rPr>
          <w:sz w:val="32"/>
        </w:rPr>
        <w:t xml:space="preserve"> </w:t>
      </w:r>
    </w:p>
    <w:p w14:paraId="6EA50BE4" w14:textId="77777777" w:rsidR="000B518F" w:rsidRDefault="003C51FB">
      <w:pPr>
        <w:spacing w:after="0" w:line="259" w:lineRule="auto"/>
        <w:ind w:left="0" w:firstLine="0"/>
        <w:jc w:val="left"/>
      </w:pPr>
      <w:r>
        <w:rPr>
          <w:sz w:val="32"/>
        </w:rPr>
        <w:t xml:space="preserve"> </w:t>
      </w:r>
    </w:p>
    <w:p w14:paraId="4CC62E87" w14:textId="77777777" w:rsidR="000B518F" w:rsidRDefault="003C51FB">
      <w:pPr>
        <w:spacing w:after="0" w:line="259" w:lineRule="auto"/>
        <w:ind w:left="0" w:firstLine="0"/>
        <w:jc w:val="left"/>
      </w:pPr>
      <w:r>
        <w:rPr>
          <w:sz w:val="32"/>
        </w:rPr>
        <w:t xml:space="preserve"> </w:t>
      </w:r>
    </w:p>
    <w:p w14:paraId="69F3BEE4" w14:textId="77777777" w:rsidR="000B518F" w:rsidRDefault="003C51FB">
      <w:pPr>
        <w:spacing w:after="0" w:line="259" w:lineRule="auto"/>
        <w:ind w:left="0" w:firstLine="0"/>
        <w:jc w:val="left"/>
      </w:pPr>
      <w:r>
        <w:rPr>
          <w:sz w:val="32"/>
        </w:rPr>
        <w:t xml:space="preserve"> </w:t>
      </w:r>
    </w:p>
    <w:p w14:paraId="46EF2677" w14:textId="77777777" w:rsidR="000B518F" w:rsidRDefault="003C51FB">
      <w:pPr>
        <w:spacing w:after="0" w:line="259" w:lineRule="auto"/>
        <w:ind w:left="0" w:firstLine="0"/>
        <w:jc w:val="left"/>
      </w:pPr>
      <w:r>
        <w:rPr>
          <w:sz w:val="32"/>
        </w:rPr>
        <w:t xml:space="preserve"> </w:t>
      </w:r>
    </w:p>
    <w:p w14:paraId="5FA383D0" w14:textId="77777777" w:rsidR="000B518F" w:rsidRDefault="003C51FB">
      <w:pPr>
        <w:spacing w:after="0" w:line="259" w:lineRule="auto"/>
        <w:ind w:left="0" w:firstLine="0"/>
        <w:jc w:val="left"/>
      </w:pPr>
      <w:r>
        <w:rPr>
          <w:sz w:val="32"/>
        </w:rPr>
        <w:t xml:space="preserve"> </w:t>
      </w:r>
    </w:p>
    <w:p w14:paraId="1F04A193" w14:textId="77777777" w:rsidR="000B518F" w:rsidRDefault="003C51FB">
      <w:pPr>
        <w:spacing w:after="0" w:line="259" w:lineRule="auto"/>
        <w:ind w:left="0" w:firstLine="0"/>
        <w:jc w:val="left"/>
      </w:pPr>
      <w:r>
        <w:rPr>
          <w:sz w:val="32"/>
        </w:rPr>
        <w:t xml:space="preserve"> </w:t>
      </w:r>
    </w:p>
    <w:p w14:paraId="0FB7442B" w14:textId="77777777" w:rsidR="000B518F" w:rsidRDefault="003C51FB">
      <w:pPr>
        <w:spacing w:after="0" w:line="259" w:lineRule="auto"/>
        <w:ind w:left="0" w:firstLine="0"/>
        <w:jc w:val="left"/>
      </w:pPr>
      <w:r>
        <w:rPr>
          <w:sz w:val="32"/>
        </w:rPr>
        <w:t xml:space="preserve"> </w:t>
      </w:r>
    </w:p>
    <w:p w14:paraId="04BEEF34" w14:textId="77777777" w:rsidR="000B518F" w:rsidRDefault="003C51FB">
      <w:pPr>
        <w:spacing w:after="0" w:line="259" w:lineRule="auto"/>
        <w:ind w:left="0" w:firstLine="0"/>
        <w:jc w:val="left"/>
      </w:pPr>
      <w:r>
        <w:rPr>
          <w:sz w:val="32"/>
        </w:rPr>
        <w:t xml:space="preserve"> </w:t>
      </w:r>
    </w:p>
    <w:p w14:paraId="2BEB5F9B" w14:textId="77777777" w:rsidR="000B518F" w:rsidRDefault="003C51FB">
      <w:pPr>
        <w:spacing w:after="0" w:line="259" w:lineRule="auto"/>
        <w:ind w:left="0" w:firstLine="0"/>
        <w:jc w:val="left"/>
      </w:pPr>
      <w:r>
        <w:rPr>
          <w:sz w:val="32"/>
        </w:rPr>
        <w:t xml:space="preserve"> </w:t>
      </w:r>
    </w:p>
    <w:p w14:paraId="7FBF7C3F" w14:textId="77777777" w:rsidR="000B518F" w:rsidRDefault="003C51FB">
      <w:pPr>
        <w:spacing w:after="0" w:line="259" w:lineRule="auto"/>
        <w:ind w:left="0" w:firstLine="0"/>
        <w:jc w:val="left"/>
      </w:pPr>
      <w:r>
        <w:rPr>
          <w:sz w:val="32"/>
        </w:rPr>
        <w:t xml:space="preserve"> </w:t>
      </w:r>
    </w:p>
    <w:p w14:paraId="700E6CE7" w14:textId="77777777" w:rsidR="000B518F" w:rsidRDefault="003C51FB">
      <w:pPr>
        <w:spacing w:after="0" w:line="259" w:lineRule="auto"/>
        <w:ind w:left="0" w:firstLine="0"/>
        <w:jc w:val="left"/>
      </w:pPr>
      <w:r>
        <w:rPr>
          <w:sz w:val="32"/>
        </w:rPr>
        <w:t xml:space="preserve"> </w:t>
      </w:r>
    </w:p>
    <w:p w14:paraId="7474C909" w14:textId="77777777" w:rsidR="000B518F" w:rsidRDefault="003C51FB">
      <w:pPr>
        <w:spacing w:after="0" w:line="259" w:lineRule="auto"/>
        <w:ind w:left="0" w:firstLine="0"/>
        <w:jc w:val="left"/>
      </w:pPr>
      <w:r>
        <w:rPr>
          <w:sz w:val="32"/>
        </w:rPr>
        <w:t xml:space="preserve"> </w:t>
      </w:r>
    </w:p>
    <w:p w14:paraId="3F51467F" w14:textId="77777777" w:rsidR="000B518F" w:rsidRDefault="003C51FB">
      <w:pPr>
        <w:spacing w:after="0" w:line="259" w:lineRule="auto"/>
        <w:ind w:left="0" w:firstLine="0"/>
        <w:jc w:val="left"/>
      </w:pPr>
      <w:r>
        <w:rPr>
          <w:sz w:val="32"/>
        </w:rPr>
        <w:t xml:space="preserve"> </w:t>
      </w:r>
    </w:p>
    <w:p w14:paraId="2C0A4317" w14:textId="77777777" w:rsidR="000B518F" w:rsidRDefault="003C51FB">
      <w:pPr>
        <w:spacing w:after="0" w:line="259" w:lineRule="auto"/>
        <w:ind w:left="0" w:firstLine="0"/>
        <w:jc w:val="left"/>
      </w:pPr>
      <w:r>
        <w:rPr>
          <w:sz w:val="32"/>
        </w:rPr>
        <w:t xml:space="preserve"> </w:t>
      </w:r>
    </w:p>
    <w:p w14:paraId="20BC91BD" w14:textId="77777777" w:rsidR="000B518F" w:rsidRDefault="003C51FB">
      <w:pPr>
        <w:spacing w:after="0" w:line="259" w:lineRule="auto"/>
        <w:ind w:left="0" w:firstLine="0"/>
        <w:jc w:val="left"/>
      </w:pPr>
      <w:r>
        <w:rPr>
          <w:sz w:val="32"/>
        </w:rPr>
        <w:t xml:space="preserve"> </w:t>
      </w:r>
    </w:p>
    <w:p w14:paraId="7D2FC4F7" w14:textId="77777777" w:rsidR="000B518F" w:rsidRDefault="003C51FB">
      <w:pPr>
        <w:spacing w:after="0" w:line="259" w:lineRule="auto"/>
        <w:ind w:left="0" w:firstLine="0"/>
        <w:jc w:val="left"/>
      </w:pPr>
      <w:r>
        <w:rPr>
          <w:sz w:val="32"/>
        </w:rPr>
        <w:t xml:space="preserve"> </w:t>
      </w:r>
    </w:p>
    <w:p w14:paraId="2CA4389C" w14:textId="77777777" w:rsidR="000B518F" w:rsidRDefault="003C51FB">
      <w:pPr>
        <w:spacing w:after="0" w:line="259" w:lineRule="auto"/>
        <w:ind w:left="0" w:firstLine="0"/>
        <w:jc w:val="left"/>
      </w:pPr>
      <w:r>
        <w:rPr>
          <w:sz w:val="32"/>
        </w:rPr>
        <w:t xml:space="preserve"> </w:t>
      </w:r>
    </w:p>
    <w:p w14:paraId="331C7C55" w14:textId="77777777" w:rsidR="000B518F" w:rsidRDefault="003C51FB">
      <w:pPr>
        <w:spacing w:after="0" w:line="259" w:lineRule="auto"/>
        <w:ind w:left="0" w:firstLine="0"/>
        <w:jc w:val="left"/>
      </w:pPr>
      <w:r>
        <w:rPr>
          <w:sz w:val="32"/>
        </w:rPr>
        <w:t xml:space="preserve"> </w:t>
      </w:r>
    </w:p>
    <w:p w14:paraId="66DAA38A" w14:textId="77777777" w:rsidR="00344B96" w:rsidRDefault="003C51FB">
      <w:pPr>
        <w:spacing w:after="0" w:line="259" w:lineRule="auto"/>
        <w:ind w:left="0" w:firstLine="0"/>
        <w:jc w:val="left"/>
        <w:rPr>
          <w:sz w:val="32"/>
        </w:rPr>
      </w:pPr>
      <w:r>
        <w:rPr>
          <w:sz w:val="32"/>
        </w:rPr>
        <w:t xml:space="preserve"> </w:t>
      </w:r>
    </w:p>
    <w:p w14:paraId="6CC0DD17" w14:textId="77777777" w:rsidR="00344B96" w:rsidRDefault="00344B96">
      <w:pPr>
        <w:spacing w:after="160" w:line="259" w:lineRule="auto"/>
        <w:ind w:left="0" w:firstLine="0"/>
        <w:jc w:val="left"/>
        <w:rPr>
          <w:sz w:val="32"/>
        </w:rPr>
      </w:pPr>
      <w:r>
        <w:rPr>
          <w:sz w:val="32"/>
        </w:rPr>
        <w:br w:type="page"/>
      </w:r>
    </w:p>
    <w:p w14:paraId="3DEEB424" w14:textId="77777777" w:rsidR="000B518F" w:rsidRDefault="000B518F">
      <w:pPr>
        <w:spacing w:after="0" w:line="259" w:lineRule="auto"/>
        <w:ind w:left="0" w:firstLine="0"/>
        <w:jc w:val="left"/>
      </w:pPr>
    </w:p>
    <w:p w14:paraId="09819B6E" w14:textId="77777777" w:rsidR="000B518F" w:rsidRDefault="003C51FB">
      <w:pPr>
        <w:pStyle w:val="2"/>
        <w:spacing w:after="310"/>
        <w:ind w:left="-5"/>
      </w:pPr>
      <w:bookmarkStart w:id="4" w:name="_Toc214708725"/>
      <w:bookmarkStart w:id="5" w:name="_Toc214709216"/>
      <w:r>
        <w:t>Abstract</w:t>
      </w:r>
      <w:bookmarkEnd w:id="4"/>
      <w:bookmarkEnd w:id="5"/>
      <w:r>
        <w:t xml:space="preserve"> </w:t>
      </w:r>
    </w:p>
    <w:p w14:paraId="4034CE2A" w14:textId="77777777" w:rsidR="00395575" w:rsidRPr="00395575" w:rsidRDefault="00395575" w:rsidP="00395575">
      <w:pPr>
        <w:rPr>
          <w:color w:val="5B9BD5" w:themeColor="accent1"/>
        </w:rPr>
      </w:pPr>
      <w:r w:rsidRPr="00395575">
        <w:rPr>
          <w:color w:val="5B9BD5" w:themeColor="accent1"/>
        </w:rPr>
        <w:t>Early detection of diabetes remains a critical challenge in modern healthcare, directly influencing treatment outcomes and long-term patient well-being. This thesis aims to improve diagnostic accuracy through the development of an AI-based medical classification system using deep learning models applied to clinical laboratory images. The dataset, collected from medical image repositories, includes diverse visual samples such as glucose test strips, microscopic blood images, and metabolic biomarkers essential for diabetes diagnosis. The research begins with an extensive literature review comprising twelve scholarly papers: six that guided the initial model design and six integrated later to support and refine the theoretical framework.</w:t>
      </w:r>
    </w:p>
    <w:p w14:paraId="44D5E631" w14:textId="77777777" w:rsidR="00395575" w:rsidRPr="00395575" w:rsidRDefault="00395575" w:rsidP="00395575">
      <w:pPr>
        <w:rPr>
          <w:color w:val="5B9BD5" w:themeColor="accent1"/>
        </w:rPr>
      </w:pPr>
    </w:p>
    <w:p w14:paraId="5CECC3D6" w14:textId="77777777" w:rsidR="00395575" w:rsidRPr="00395575" w:rsidRDefault="00395575" w:rsidP="00395575">
      <w:pPr>
        <w:rPr>
          <w:color w:val="5B9BD5" w:themeColor="accent1"/>
        </w:rPr>
      </w:pPr>
      <w:r w:rsidRPr="00395575">
        <w:rPr>
          <w:color w:val="5B9BD5" w:themeColor="accent1"/>
        </w:rPr>
        <w:t xml:space="preserve">Preprocessing </w:t>
      </w:r>
      <w:proofErr w:type="gramStart"/>
      <w:r w:rsidRPr="00395575">
        <w:rPr>
          <w:color w:val="5B9BD5" w:themeColor="accent1"/>
        </w:rPr>
        <w:t>steps—</w:t>
      </w:r>
      <w:proofErr w:type="gramEnd"/>
      <w:r w:rsidRPr="00395575">
        <w:rPr>
          <w:color w:val="5B9BD5" w:themeColor="accent1"/>
        </w:rPr>
        <w:t>including image normalization, noise reduction, resizing, and contrast enhancement—were applied to prepare the data. Feature extraction and selection were performed using deep convolutional architectures. A Convolutional Neural Network (CNN), optimized using transfer learning and fine-tuned hyperparameters, was employed to build the classification model. The model achieved high predictive performance, reaching an accuracy of up to 98.4% on the processed dataset.</w:t>
      </w:r>
    </w:p>
    <w:p w14:paraId="0221C103" w14:textId="77777777" w:rsidR="00395575" w:rsidRPr="00395575" w:rsidRDefault="00395575" w:rsidP="00395575">
      <w:pPr>
        <w:rPr>
          <w:color w:val="5B9BD5" w:themeColor="accent1"/>
        </w:rPr>
      </w:pPr>
    </w:p>
    <w:p w14:paraId="41D6D1C0" w14:textId="63F64284" w:rsidR="00C35BBD" w:rsidRDefault="00395575" w:rsidP="00395575">
      <w:r w:rsidRPr="00395575">
        <w:rPr>
          <w:color w:val="5B9BD5" w:themeColor="accent1"/>
        </w:rPr>
        <w:t>The study highlights the significant impact of image-based biomarkers, contrast patterns, and pixel-level abnormalities in improving early diabetes detection. Visual analyses—including activation maps, confusion matrices, and training-validation curves—further supported the interpretability of the results. The findings demonstrate the effectiveness of AI in accelerating medical diagnosis and enabling data-driven decision-making in clinical environments. This research lays a foundation for future real-time diagnostic tools using cloud infrastructure and live medical imaging streams.</w:t>
      </w:r>
    </w:p>
    <w:p w14:paraId="69398372" w14:textId="77777777" w:rsidR="001A27FA" w:rsidRDefault="001A27FA" w:rsidP="00F0689D">
      <w:pPr>
        <w:pStyle w:val="2"/>
        <w:spacing w:after="162"/>
        <w:ind w:left="0" w:firstLine="0"/>
      </w:pPr>
    </w:p>
    <w:p w14:paraId="5E749E4E" w14:textId="77777777" w:rsidR="001A27FA" w:rsidRDefault="001A27FA" w:rsidP="001A27FA"/>
    <w:p w14:paraId="10A285C1" w14:textId="77777777" w:rsidR="00C30606" w:rsidRPr="001A27FA" w:rsidRDefault="00C30606" w:rsidP="001A27FA"/>
    <w:p w14:paraId="3AE9F3C6" w14:textId="3C43B5AE" w:rsidR="000B518F" w:rsidRDefault="003C51FB" w:rsidP="00F0689D">
      <w:pPr>
        <w:pStyle w:val="2"/>
        <w:spacing w:after="162"/>
        <w:ind w:left="0" w:firstLine="0"/>
      </w:pPr>
      <w:bookmarkStart w:id="6" w:name="_Toc214708726"/>
      <w:bookmarkStart w:id="7" w:name="_Toc214709217"/>
      <w:r w:rsidRPr="00947011">
        <w:lastRenderedPageBreak/>
        <w:t>List of Publications</w:t>
      </w:r>
      <w:bookmarkEnd w:id="6"/>
      <w:bookmarkEnd w:id="7"/>
      <w:r w:rsidRPr="00947011">
        <w:t xml:space="preserve"> </w:t>
      </w:r>
    </w:p>
    <w:sdt>
      <w:sdtPr>
        <w:rPr>
          <w:rFonts w:ascii="Times New Roman" w:eastAsia="Times New Roman" w:hAnsi="Times New Roman" w:cs="Times New Roman"/>
          <w:color w:val="000000"/>
          <w:sz w:val="28"/>
          <w:szCs w:val="22"/>
          <w:lang w:val="ar-SA"/>
        </w:rPr>
        <w:id w:val="1235045818"/>
        <w:docPartObj>
          <w:docPartGallery w:val="Table of Contents"/>
          <w:docPartUnique/>
        </w:docPartObj>
      </w:sdtPr>
      <w:sdtEndPr>
        <w:rPr>
          <w:lang w:val="en-US"/>
        </w:rPr>
      </w:sdtEndPr>
      <w:sdtContent>
        <w:p w14:paraId="079F1656" w14:textId="2853757B" w:rsidR="00C30606" w:rsidRDefault="00C30606">
          <w:pPr>
            <w:pStyle w:val="a7"/>
          </w:pPr>
          <w:r>
            <w:rPr>
              <w:rtl/>
              <w:lang w:val="ar-SA"/>
            </w:rPr>
            <w:t>المحتويات</w:t>
          </w:r>
        </w:p>
        <w:p w14:paraId="22990924" w14:textId="23279D0C"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\o "1-3" \h \z \u </w:instrText>
          </w:r>
          <w:r>
            <w:fldChar w:fldCharType="separate"/>
          </w:r>
          <w:hyperlink w:anchor="_Toc214709214" w:history="1">
            <w:r>
              <w:rPr>
                <w:noProof/>
                <w:webHidden/>
              </w:rPr>
              <w:tab/>
            </w:r>
            <w:r>
              <w:rPr>
                <w:rStyle w:val="Hyperlink"/>
                <w:noProof/>
                <w:rtl/>
              </w:rPr>
              <w:fldChar w:fldCharType="begin"/>
            </w:r>
            <w:r>
              <w:rPr>
                <w:noProof/>
                <w:webHidden/>
              </w:rPr>
              <w:instrText xml:space="preserve"> PAGEREF _Toc214709214 \h </w:instrText>
            </w:r>
            <w:r>
              <w:rPr>
                <w:rStyle w:val="Hyperlink"/>
                <w:noProof/>
                <w:rtl/>
              </w:rPr>
            </w:r>
            <w:r>
              <w:rPr>
                <w:rStyle w:val="Hyperlink"/>
                <w:noProof/>
                <w:rtl/>
              </w:rPr>
              <w:fldChar w:fldCharType="separate"/>
            </w:r>
            <w:r w:rsidR="00323F23">
              <w:rPr>
                <w:noProof/>
                <w:webHidden/>
              </w:rPr>
              <w:t>1</w:t>
            </w:r>
            <w:r>
              <w:rPr>
                <w:rStyle w:val="Hyperlink"/>
                <w:noProof/>
                <w:rtl/>
              </w:rPr>
              <w:fldChar w:fldCharType="end"/>
            </w:r>
          </w:hyperlink>
        </w:p>
        <w:p w14:paraId="64006F63" w14:textId="5BBD63D5"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15" w:history="1">
            <w:r w:rsidRPr="00977DCF">
              <w:rPr>
                <w:rStyle w:val="Hyperlink"/>
                <w:noProof/>
              </w:rPr>
              <w:t>Acknowledgements</w:t>
            </w:r>
            <w:r>
              <w:rPr>
                <w:noProof/>
                <w:webHidden/>
              </w:rPr>
              <w:tab/>
            </w:r>
            <w:r>
              <w:rPr>
                <w:rStyle w:val="Hyperlink"/>
                <w:noProof/>
                <w:rtl/>
              </w:rPr>
              <w:fldChar w:fldCharType="begin"/>
            </w:r>
            <w:r>
              <w:rPr>
                <w:noProof/>
                <w:webHidden/>
              </w:rPr>
              <w:instrText xml:space="preserve"> PAGEREF _Toc214709215 \h </w:instrText>
            </w:r>
            <w:r>
              <w:rPr>
                <w:rStyle w:val="Hyperlink"/>
                <w:noProof/>
                <w:rtl/>
              </w:rPr>
            </w:r>
            <w:r>
              <w:rPr>
                <w:rStyle w:val="Hyperlink"/>
                <w:noProof/>
                <w:rtl/>
              </w:rPr>
              <w:fldChar w:fldCharType="separate"/>
            </w:r>
            <w:r w:rsidR="00323F23">
              <w:rPr>
                <w:noProof/>
                <w:webHidden/>
              </w:rPr>
              <w:t>2</w:t>
            </w:r>
            <w:r>
              <w:rPr>
                <w:rStyle w:val="Hyperlink"/>
                <w:noProof/>
                <w:rtl/>
              </w:rPr>
              <w:fldChar w:fldCharType="end"/>
            </w:r>
          </w:hyperlink>
        </w:p>
        <w:p w14:paraId="7FBE037A" w14:textId="55A88A4B"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16" w:history="1">
            <w:r w:rsidRPr="00977DCF">
              <w:rPr>
                <w:rStyle w:val="Hyperlink"/>
                <w:noProof/>
              </w:rPr>
              <w:t>Abstract</w:t>
            </w:r>
            <w:r>
              <w:rPr>
                <w:noProof/>
                <w:webHidden/>
              </w:rPr>
              <w:tab/>
            </w:r>
            <w:r>
              <w:rPr>
                <w:rStyle w:val="Hyperlink"/>
                <w:noProof/>
                <w:rtl/>
              </w:rPr>
              <w:fldChar w:fldCharType="begin"/>
            </w:r>
            <w:r>
              <w:rPr>
                <w:noProof/>
                <w:webHidden/>
              </w:rPr>
              <w:instrText xml:space="preserve"> PAGEREF _Toc214709216 \h </w:instrText>
            </w:r>
            <w:r>
              <w:rPr>
                <w:rStyle w:val="Hyperlink"/>
                <w:noProof/>
                <w:rtl/>
              </w:rPr>
            </w:r>
            <w:r>
              <w:rPr>
                <w:rStyle w:val="Hyperlink"/>
                <w:noProof/>
                <w:rtl/>
              </w:rPr>
              <w:fldChar w:fldCharType="separate"/>
            </w:r>
            <w:r w:rsidR="00323F23">
              <w:rPr>
                <w:noProof/>
                <w:webHidden/>
              </w:rPr>
              <w:t>3</w:t>
            </w:r>
            <w:r>
              <w:rPr>
                <w:rStyle w:val="Hyperlink"/>
                <w:noProof/>
                <w:rtl/>
              </w:rPr>
              <w:fldChar w:fldCharType="end"/>
            </w:r>
          </w:hyperlink>
        </w:p>
        <w:p w14:paraId="37984958" w14:textId="2AA79BB8"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17" w:history="1">
            <w:r w:rsidRPr="00977DCF">
              <w:rPr>
                <w:rStyle w:val="Hyperlink"/>
                <w:noProof/>
              </w:rPr>
              <w:t>List of Publications</w:t>
            </w:r>
            <w:r>
              <w:rPr>
                <w:noProof/>
                <w:webHidden/>
              </w:rPr>
              <w:tab/>
            </w:r>
            <w:r>
              <w:rPr>
                <w:rStyle w:val="Hyperlink"/>
                <w:noProof/>
                <w:rtl/>
              </w:rPr>
              <w:fldChar w:fldCharType="begin"/>
            </w:r>
            <w:r>
              <w:rPr>
                <w:noProof/>
                <w:webHidden/>
              </w:rPr>
              <w:instrText xml:space="preserve"> PAGEREF _Toc214709217 \h </w:instrText>
            </w:r>
            <w:r>
              <w:rPr>
                <w:rStyle w:val="Hyperlink"/>
                <w:noProof/>
                <w:rtl/>
              </w:rPr>
            </w:r>
            <w:r>
              <w:rPr>
                <w:rStyle w:val="Hyperlink"/>
                <w:noProof/>
                <w:rtl/>
              </w:rPr>
              <w:fldChar w:fldCharType="separate"/>
            </w:r>
            <w:r w:rsidR="00323F23">
              <w:rPr>
                <w:noProof/>
                <w:webHidden/>
              </w:rPr>
              <w:t>4</w:t>
            </w:r>
            <w:r>
              <w:rPr>
                <w:rStyle w:val="Hyperlink"/>
                <w:noProof/>
                <w:rtl/>
              </w:rPr>
              <w:fldChar w:fldCharType="end"/>
            </w:r>
          </w:hyperlink>
        </w:p>
        <w:p w14:paraId="68428FB4" w14:textId="56119AD6" w:rsidR="00C30606" w:rsidRDefault="00C30606">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4709218" w:history="1">
            <w:r w:rsidRPr="00977DCF">
              <w:rPr>
                <w:rStyle w:val="Hyperlink"/>
                <w:noProof/>
              </w:rPr>
              <w:t>List of Abbreviations</w:t>
            </w:r>
            <w:r>
              <w:rPr>
                <w:noProof/>
                <w:webHidden/>
              </w:rPr>
              <w:tab/>
            </w:r>
            <w:r>
              <w:rPr>
                <w:rStyle w:val="Hyperlink"/>
                <w:noProof/>
                <w:rtl/>
              </w:rPr>
              <w:fldChar w:fldCharType="begin"/>
            </w:r>
            <w:r>
              <w:rPr>
                <w:noProof/>
                <w:webHidden/>
              </w:rPr>
              <w:instrText xml:space="preserve"> PAGEREF _Toc214709218 \h </w:instrText>
            </w:r>
            <w:r>
              <w:rPr>
                <w:rStyle w:val="Hyperlink"/>
                <w:noProof/>
                <w:rtl/>
              </w:rPr>
            </w:r>
            <w:r>
              <w:rPr>
                <w:rStyle w:val="Hyperlink"/>
                <w:noProof/>
                <w:rtl/>
              </w:rPr>
              <w:fldChar w:fldCharType="separate"/>
            </w:r>
            <w:r w:rsidR="00323F23">
              <w:rPr>
                <w:noProof/>
                <w:webHidden/>
              </w:rPr>
              <w:t>5</w:t>
            </w:r>
            <w:r>
              <w:rPr>
                <w:rStyle w:val="Hyperlink"/>
                <w:noProof/>
                <w:rtl/>
              </w:rPr>
              <w:fldChar w:fldCharType="end"/>
            </w:r>
          </w:hyperlink>
        </w:p>
        <w:p w14:paraId="5C8FEB51" w14:textId="1E366AAA" w:rsidR="00C30606" w:rsidRDefault="00C30606">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4709219" w:history="1">
            <w:r w:rsidRPr="00977DCF">
              <w:rPr>
                <w:rStyle w:val="Hyperlink"/>
                <w:noProof/>
              </w:rPr>
              <w:t>Chapter 1</w:t>
            </w:r>
            <w:r>
              <w:rPr>
                <w:noProof/>
                <w:webHidden/>
              </w:rPr>
              <w:tab/>
            </w:r>
            <w:r>
              <w:rPr>
                <w:rStyle w:val="Hyperlink"/>
                <w:noProof/>
                <w:rtl/>
              </w:rPr>
              <w:fldChar w:fldCharType="begin"/>
            </w:r>
            <w:r>
              <w:rPr>
                <w:noProof/>
                <w:webHidden/>
              </w:rPr>
              <w:instrText xml:space="preserve"> PAGEREF _Toc214709219 \h </w:instrText>
            </w:r>
            <w:r>
              <w:rPr>
                <w:rStyle w:val="Hyperlink"/>
                <w:noProof/>
                <w:rtl/>
              </w:rPr>
            </w:r>
            <w:r>
              <w:rPr>
                <w:rStyle w:val="Hyperlink"/>
                <w:noProof/>
                <w:rtl/>
              </w:rPr>
              <w:fldChar w:fldCharType="separate"/>
            </w:r>
            <w:r w:rsidR="00323F23">
              <w:rPr>
                <w:noProof/>
                <w:webHidden/>
              </w:rPr>
              <w:t>7</w:t>
            </w:r>
            <w:r>
              <w:rPr>
                <w:rStyle w:val="Hyperlink"/>
                <w:noProof/>
                <w:rtl/>
              </w:rPr>
              <w:fldChar w:fldCharType="end"/>
            </w:r>
          </w:hyperlink>
        </w:p>
        <w:p w14:paraId="18437718" w14:textId="20CDBDBE"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20" w:history="1">
            <w:r w:rsidRPr="00977DCF">
              <w:rPr>
                <w:rStyle w:val="Hyperlink"/>
                <w:noProof/>
              </w:rPr>
              <w:t>Introduction</w:t>
            </w:r>
            <w:r>
              <w:rPr>
                <w:noProof/>
                <w:webHidden/>
              </w:rPr>
              <w:tab/>
            </w:r>
            <w:r>
              <w:rPr>
                <w:rStyle w:val="Hyperlink"/>
                <w:noProof/>
                <w:rtl/>
              </w:rPr>
              <w:fldChar w:fldCharType="begin"/>
            </w:r>
            <w:r>
              <w:rPr>
                <w:noProof/>
                <w:webHidden/>
              </w:rPr>
              <w:instrText xml:space="preserve"> PAGEREF _Toc214709220 \h </w:instrText>
            </w:r>
            <w:r>
              <w:rPr>
                <w:rStyle w:val="Hyperlink"/>
                <w:noProof/>
                <w:rtl/>
              </w:rPr>
            </w:r>
            <w:r>
              <w:rPr>
                <w:rStyle w:val="Hyperlink"/>
                <w:noProof/>
                <w:rtl/>
              </w:rPr>
              <w:fldChar w:fldCharType="separate"/>
            </w:r>
            <w:r w:rsidR="00323F23">
              <w:rPr>
                <w:noProof/>
                <w:webHidden/>
              </w:rPr>
              <w:t>7</w:t>
            </w:r>
            <w:r>
              <w:rPr>
                <w:rStyle w:val="Hyperlink"/>
                <w:noProof/>
                <w:rtl/>
              </w:rPr>
              <w:fldChar w:fldCharType="end"/>
            </w:r>
          </w:hyperlink>
        </w:p>
        <w:p w14:paraId="6F3C8013" w14:textId="4172815C"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21" w:history="1">
            <w:r w:rsidRPr="00977DCF">
              <w:rPr>
                <w:rStyle w:val="Hyperlink"/>
                <w:noProof/>
              </w:rPr>
              <w:t>1.1 Problem Definition</w:t>
            </w:r>
            <w:r>
              <w:rPr>
                <w:noProof/>
                <w:webHidden/>
              </w:rPr>
              <w:tab/>
            </w:r>
            <w:r>
              <w:rPr>
                <w:rStyle w:val="Hyperlink"/>
                <w:noProof/>
                <w:rtl/>
              </w:rPr>
              <w:fldChar w:fldCharType="begin"/>
            </w:r>
            <w:r>
              <w:rPr>
                <w:noProof/>
                <w:webHidden/>
              </w:rPr>
              <w:instrText xml:space="preserve"> PAGEREF _Toc214709221 \h </w:instrText>
            </w:r>
            <w:r>
              <w:rPr>
                <w:rStyle w:val="Hyperlink"/>
                <w:noProof/>
                <w:rtl/>
              </w:rPr>
            </w:r>
            <w:r>
              <w:rPr>
                <w:rStyle w:val="Hyperlink"/>
                <w:noProof/>
                <w:rtl/>
              </w:rPr>
              <w:fldChar w:fldCharType="separate"/>
            </w:r>
            <w:r w:rsidR="00323F23">
              <w:rPr>
                <w:noProof/>
                <w:webHidden/>
              </w:rPr>
              <w:t>7</w:t>
            </w:r>
            <w:r>
              <w:rPr>
                <w:rStyle w:val="Hyperlink"/>
                <w:noProof/>
                <w:rtl/>
              </w:rPr>
              <w:fldChar w:fldCharType="end"/>
            </w:r>
          </w:hyperlink>
        </w:p>
        <w:p w14:paraId="7F0A471E" w14:textId="109678FC"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22" w:history="1">
            <w:r w:rsidRPr="00977DCF">
              <w:rPr>
                <w:rStyle w:val="Hyperlink"/>
                <w:noProof/>
              </w:rPr>
              <w:t>1.2 Thesis Objectives</w:t>
            </w:r>
            <w:r>
              <w:rPr>
                <w:noProof/>
                <w:webHidden/>
              </w:rPr>
              <w:tab/>
            </w:r>
            <w:r>
              <w:rPr>
                <w:rStyle w:val="Hyperlink"/>
                <w:noProof/>
                <w:rtl/>
              </w:rPr>
              <w:fldChar w:fldCharType="begin"/>
            </w:r>
            <w:r>
              <w:rPr>
                <w:noProof/>
                <w:webHidden/>
              </w:rPr>
              <w:instrText xml:space="preserve"> PAGEREF _Toc214709222 \h </w:instrText>
            </w:r>
            <w:r>
              <w:rPr>
                <w:rStyle w:val="Hyperlink"/>
                <w:noProof/>
                <w:rtl/>
              </w:rPr>
            </w:r>
            <w:r>
              <w:rPr>
                <w:rStyle w:val="Hyperlink"/>
                <w:noProof/>
                <w:rtl/>
              </w:rPr>
              <w:fldChar w:fldCharType="separate"/>
            </w:r>
            <w:r w:rsidR="00323F23">
              <w:rPr>
                <w:noProof/>
                <w:webHidden/>
              </w:rPr>
              <w:t>7</w:t>
            </w:r>
            <w:r>
              <w:rPr>
                <w:rStyle w:val="Hyperlink"/>
                <w:noProof/>
                <w:rtl/>
              </w:rPr>
              <w:fldChar w:fldCharType="end"/>
            </w:r>
          </w:hyperlink>
        </w:p>
        <w:p w14:paraId="48575198" w14:textId="1F13E77E"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23" w:history="1">
            <w:r w:rsidRPr="00977DCF">
              <w:rPr>
                <w:rStyle w:val="Hyperlink"/>
                <w:noProof/>
              </w:rPr>
              <w:t>1.3 Thesis Contribution</w:t>
            </w:r>
            <w:r>
              <w:rPr>
                <w:noProof/>
                <w:webHidden/>
              </w:rPr>
              <w:tab/>
            </w:r>
            <w:r>
              <w:rPr>
                <w:rStyle w:val="Hyperlink"/>
                <w:noProof/>
                <w:rtl/>
              </w:rPr>
              <w:fldChar w:fldCharType="begin"/>
            </w:r>
            <w:r>
              <w:rPr>
                <w:noProof/>
                <w:webHidden/>
              </w:rPr>
              <w:instrText xml:space="preserve"> PAGEREF _Toc214709223 \h </w:instrText>
            </w:r>
            <w:r>
              <w:rPr>
                <w:rStyle w:val="Hyperlink"/>
                <w:noProof/>
                <w:rtl/>
              </w:rPr>
            </w:r>
            <w:r>
              <w:rPr>
                <w:rStyle w:val="Hyperlink"/>
                <w:noProof/>
                <w:rtl/>
              </w:rPr>
              <w:fldChar w:fldCharType="separate"/>
            </w:r>
            <w:r w:rsidR="00323F23">
              <w:rPr>
                <w:noProof/>
                <w:webHidden/>
              </w:rPr>
              <w:t>8</w:t>
            </w:r>
            <w:r>
              <w:rPr>
                <w:rStyle w:val="Hyperlink"/>
                <w:noProof/>
                <w:rtl/>
              </w:rPr>
              <w:fldChar w:fldCharType="end"/>
            </w:r>
          </w:hyperlink>
        </w:p>
        <w:p w14:paraId="58E20C42" w14:textId="17F85BFE"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24" w:history="1">
            <w:r w:rsidRPr="00977DCF">
              <w:rPr>
                <w:rStyle w:val="Hyperlink"/>
                <w:noProof/>
              </w:rPr>
              <w:t>1.4 Thesis Organization</w:t>
            </w:r>
            <w:r>
              <w:rPr>
                <w:noProof/>
                <w:webHidden/>
              </w:rPr>
              <w:tab/>
            </w:r>
            <w:r>
              <w:rPr>
                <w:rStyle w:val="Hyperlink"/>
                <w:noProof/>
                <w:rtl/>
              </w:rPr>
              <w:fldChar w:fldCharType="begin"/>
            </w:r>
            <w:r>
              <w:rPr>
                <w:noProof/>
                <w:webHidden/>
              </w:rPr>
              <w:instrText xml:space="preserve"> PAGEREF _Toc214709224 \h </w:instrText>
            </w:r>
            <w:r>
              <w:rPr>
                <w:rStyle w:val="Hyperlink"/>
                <w:noProof/>
                <w:rtl/>
              </w:rPr>
            </w:r>
            <w:r>
              <w:rPr>
                <w:rStyle w:val="Hyperlink"/>
                <w:noProof/>
                <w:rtl/>
              </w:rPr>
              <w:fldChar w:fldCharType="separate"/>
            </w:r>
            <w:r w:rsidR="00323F23">
              <w:rPr>
                <w:noProof/>
                <w:webHidden/>
              </w:rPr>
              <w:t>9</w:t>
            </w:r>
            <w:r>
              <w:rPr>
                <w:rStyle w:val="Hyperlink"/>
                <w:noProof/>
                <w:rtl/>
              </w:rPr>
              <w:fldChar w:fldCharType="end"/>
            </w:r>
          </w:hyperlink>
        </w:p>
        <w:p w14:paraId="72FD2A39" w14:textId="19251121"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25" w:history="1">
            <w:r w:rsidRPr="00977DCF">
              <w:rPr>
                <w:rStyle w:val="Hyperlink"/>
                <w:noProof/>
              </w:rPr>
              <w:t>Chapter 2 Overview</w:t>
            </w:r>
            <w:r>
              <w:rPr>
                <w:noProof/>
                <w:webHidden/>
              </w:rPr>
              <w:tab/>
            </w:r>
            <w:r>
              <w:rPr>
                <w:rStyle w:val="Hyperlink"/>
                <w:noProof/>
                <w:rtl/>
              </w:rPr>
              <w:fldChar w:fldCharType="begin"/>
            </w:r>
            <w:r>
              <w:rPr>
                <w:noProof/>
                <w:webHidden/>
              </w:rPr>
              <w:instrText xml:space="preserve"> PAGEREF _Toc214709225 \h </w:instrText>
            </w:r>
            <w:r>
              <w:rPr>
                <w:rStyle w:val="Hyperlink"/>
                <w:noProof/>
                <w:rtl/>
              </w:rPr>
            </w:r>
            <w:r>
              <w:rPr>
                <w:rStyle w:val="Hyperlink"/>
                <w:noProof/>
                <w:rtl/>
              </w:rPr>
              <w:fldChar w:fldCharType="separate"/>
            </w:r>
            <w:r w:rsidR="00323F23">
              <w:rPr>
                <w:noProof/>
                <w:webHidden/>
              </w:rPr>
              <w:t>10</w:t>
            </w:r>
            <w:r>
              <w:rPr>
                <w:rStyle w:val="Hyperlink"/>
                <w:noProof/>
                <w:rtl/>
              </w:rPr>
              <w:fldChar w:fldCharType="end"/>
            </w:r>
          </w:hyperlink>
        </w:p>
        <w:p w14:paraId="7549BC46" w14:textId="5C47D2E6"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26" w:history="1">
            <w:r w:rsidRPr="00977DCF">
              <w:rPr>
                <w:rStyle w:val="Hyperlink"/>
                <w:noProof/>
              </w:rPr>
              <w:t>2.1 Introduction to AI-Based Diabetes Detection</w:t>
            </w:r>
            <w:r>
              <w:rPr>
                <w:noProof/>
                <w:webHidden/>
              </w:rPr>
              <w:tab/>
            </w:r>
            <w:r>
              <w:rPr>
                <w:rStyle w:val="Hyperlink"/>
                <w:noProof/>
                <w:rtl/>
              </w:rPr>
              <w:fldChar w:fldCharType="begin"/>
            </w:r>
            <w:r>
              <w:rPr>
                <w:noProof/>
                <w:webHidden/>
              </w:rPr>
              <w:instrText xml:space="preserve"> PAGEREF _Toc214709226 \h </w:instrText>
            </w:r>
            <w:r>
              <w:rPr>
                <w:rStyle w:val="Hyperlink"/>
                <w:noProof/>
                <w:rtl/>
              </w:rPr>
            </w:r>
            <w:r>
              <w:rPr>
                <w:rStyle w:val="Hyperlink"/>
                <w:noProof/>
                <w:rtl/>
              </w:rPr>
              <w:fldChar w:fldCharType="separate"/>
            </w:r>
            <w:r w:rsidR="00323F23">
              <w:rPr>
                <w:noProof/>
                <w:webHidden/>
              </w:rPr>
              <w:t>10</w:t>
            </w:r>
            <w:r>
              <w:rPr>
                <w:rStyle w:val="Hyperlink"/>
                <w:noProof/>
                <w:rtl/>
              </w:rPr>
              <w:fldChar w:fldCharType="end"/>
            </w:r>
          </w:hyperlink>
        </w:p>
        <w:p w14:paraId="28C8B51A" w14:textId="2A21FEF8"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27" w:history="1">
            <w:r w:rsidRPr="00977DCF">
              <w:rPr>
                <w:rStyle w:val="Hyperlink"/>
                <w:noProof/>
              </w:rPr>
              <w:t>2.2 Classical Machine Learning Methods</w:t>
            </w:r>
            <w:r>
              <w:rPr>
                <w:noProof/>
                <w:webHidden/>
              </w:rPr>
              <w:tab/>
            </w:r>
            <w:r>
              <w:rPr>
                <w:rStyle w:val="Hyperlink"/>
                <w:noProof/>
                <w:rtl/>
              </w:rPr>
              <w:fldChar w:fldCharType="begin"/>
            </w:r>
            <w:r>
              <w:rPr>
                <w:noProof/>
                <w:webHidden/>
              </w:rPr>
              <w:instrText xml:space="preserve"> PAGEREF _Toc214709227 \h </w:instrText>
            </w:r>
            <w:r>
              <w:rPr>
                <w:rStyle w:val="Hyperlink"/>
                <w:noProof/>
                <w:rtl/>
              </w:rPr>
            </w:r>
            <w:r>
              <w:rPr>
                <w:rStyle w:val="Hyperlink"/>
                <w:noProof/>
                <w:rtl/>
              </w:rPr>
              <w:fldChar w:fldCharType="separate"/>
            </w:r>
            <w:r w:rsidR="00323F23">
              <w:rPr>
                <w:noProof/>
                <w:webHidden/>
              </w:rPr>
              <w:t>10</w:t>
            </w:r>
            <w:r>
              <w:rPr>
                <w:rStyle w:val="Hyperlink"/>
                <w:noProof/>
                <w:rtl/>
              </w:rPr>
              <w:fldChar w:fldCharType="end"/>
            </w:r>
          </w:hyperlink>
        </w:p>
        <w:p w14:paraId="36D88109" w14:textId="1432D378"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28" w:history="1">
            <w:r w:rsidRPr="00977DCF">
              <w:rPr>
                <w:rStyle w:val="Hyperlink"/>
                <w:noProof/>
              </w:rPr>
              <w:t>2.3 Deep Learning Approaches</w:t>
            </w:r>
            <w:r>
              <w:rPr>
                <w:noProof/>
                <w:webHidden/>
              </w:rPr>
              <w:tab/>
            </w:r>
            <w:r>
              <w:rPr>
                <w:rStyle w:val="Hyperlink"/>
                <w:noProof/>
                <w:rtl/>
              </w:rPr>
              <w:fldChar w:fldCharType="begin"/>
            </w:r>
            <w:r>
              <w:rPr>
                <w:noProof/>
                <w:webHidden/>
              </w:rPr>
              <w:instrText xml:space="preserve"> PAGEREF _Toc214709228 \h </w:instrText>
            </w:r>
            <w:r>
              <w:rPr>
                <w:rStyle w:val="Hyperlink"/>
                <w:noProof/>
                <w:rtl/>
              </w:rPr>
            </w:r>
            <w:r>
              <w:rPr>
                <w:rStyle w:val="Hyperlink"/>
                <w:noProof/>
                <w:rtl/>
              </w:rPr>
              <w:fldChar w:fldCharType="separate"/>
            </w:r>
            <w:r w:rsidR="00323F23">
              <w:rPr>
                <w:noProof/>
                <w:webHidden/>
              </w:rPr>
              <w:t>11</w:t>
            </w:r>
            <w:r>
              <w:rPr>
                <w:rStyle w:val="Hyperlink"/>
                <w:noProof/>
                <w:rtl/>
              </w:rPr>
              <w:fldChar w:fldCharType="end"/>
            </w:r>
          </w:hyperlink>
        </w:p>
        <w:p w14:paraId="2ADB00E6" w14:textId="54D4A011"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29" w:history="1">
            <w:r w:rsidRPr="00977DCF">
              <w:rPr>
                <w:rStyle w:val="Hyperlink"/>
                <w:noProof/>
              </w:rPr>
              <w:t>.2.4 Hybrid and Optimized Models</w:t>
            </w:r>
            <w:r>
              <w:rPr>
                <w:noProof/>
                <w:webHidden/>
              </w:rPr>
              <w:tab/>
            </w:r>
            <w:r>
              <w:rPr>
                <w:rStyle w:val="Hyperlink"/>
                <w:noProof/>
                <w:rtl/>
              </w:rPr>
              <w:fldChar w:fldCharType="begin"/>
            </w:r>
            <w:r>
              <w:rPr>
                <w:noProof/>
                <w:webHidden/>
              </w:rPr>
              <w:instrText xml:space="preserve"> PAGEREF _Toc214709229 \h </w:instrText>
            </w:r>
            <w:r>
              <w:rPr>
                <w:rStyle w:val="Hyperlink"/>
                <w:noProof/>
                <w:rtl/>
              </w:rPr>
            </w:r>
            <w:r>
              <w:rPr>
                <w:rStyle w:val="Hyperlink"/>
                <w:noProof/>
                <w:rtl/>
              </w:rPr>
              <w:fldChar w:fldCharType="separate"/>
            </w:r>
            <w:r w:rsidR="00323F23">
              <w:rPr>
                <w:noProof/>
                <w:webHidden/>
              </w:rPr>
              <w:t>11</w:t>
            </w:r>
            <w:r>
              <w:rPr>
                <w:rStyle w:val="Hyperlink"/>
                <w:noProof/>
                <w:rtl/>
              </w:rPr>
              <w:fldChar w:fldCharType="end"/>
            </w:r>
          </w:hyperlink>
        </w:p>
        <w:p w14:paraId="2EBE4E19" w14:textId="317E6F3A"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30" w:history="1">
            <w:r w:rsidRPr="00977DCF">
              <w:rPr>
                <w:rStyle w:val="Hyperlink"/>
                <w:noProof/>
              </w:rPr>
              <w:t>2.5 Use of Real-world Datasets</w:t>
            </w:r>
            <w:r>
              <w:rPr>
                <w:noProof/>
                <w:webHidden/>
              </w:rPr>
              <w:tab/>
            </w:r>
            <w:r>
              <w:rPr>
                <w:rStyle w:val="Hyperlink"/>
                <w:noProof/>
                <w:rtl/>
              </w:rPr>
              <w:fldChar w:fldCharType="begin"/>
            </w:r>
            <w:r>
              <w:rPr>
                <w:noProof/>
                <w:webHidden/>
              </w:rPr>
              <w:instrText xml:space="preserve"> PAGEREF _Toc214709230 \h </w:instrText>
            </w:r>
            <w:r>
              <w:rPr>
                <w:rStyle w:val="Hyperlink"/>
                <w:noProof/>
                <w:rtl/>
              </w:rPr>
            </w:r>
            <w:r>
              <w:rPr>
                <w:rStyle w:val="Hyperlink"/>
                <w:noProof/>
                <w:rtl/>
              </w:rPr>
              <w:fldChar w:fldCharType="separate"/>
            </w:r>
            <w:r w:rsidR="00323F23">
              <w:rPr>
                <w:noProof/>
                <w:webHidden/>
              </w:rPr>
              <w:t>12</w:t>
            </w:r>
            <w:r>
              <w:rPr>
                <w:rStyle w:val="Hyperlink"/>
                <w:noProof/>
                <w:rtl/>
              </w:rPr>
              <w:fldChar w:fldCharType="end"/>
            </w:r>
          </w:hyperlink>
        </w:p>
        <w:p w14:paraId="55C6E70D" w14:textId="250B3B1E"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31" w:history="1">
            <w:r w:rsidRPr="00977DCF">
              <w:rPr>
                <w:rStyle w:val="Hyperlink"/>
                <w:noProof/>
              </w:rPr>
              <w:t>.2.6 Quantitative Results Summary</w:t>
            </w:r>
            <w:r>
              <w:rPr>
                <w:noProof/>
                <w:webHidden/>
              </w:rPr>
              <w:tab/>
            </w:r>
            <w:r>
              <w:rPr>
                <w:rStyle w:val="Hyperlink"/>
                <w:noProof/>
                <w:rtl/>
              </w:rPr>
              <w:fldChar w:fldCharType="begin"/>
            </w:r>
            <w:r>
              <w:rPr>
                <w:noProof/>
                <w:webHidden/>
              </w:rPr>
              <w:instrText xml:space="preserve"> PAGEREF _Toc214709231 \h </w:instrText>
            </w:r>
            <w:r>
              <w:rPr>
                <w:rStyle w:val="Hyperlink"/>
                <w:noProof/>
                <w:rtl/>
              </w:rPr>
            </w:r>
            <w:r>
              <w:rPr>
                <w:rStyle w:val="Hyperlink"/>
                <w:noProof/>
                <w:rtl/>
              </w:rPr>
              <w:fldChar w:fldCharType="separate"/>
            </w:r>
            <w:r w:rsidR="00323F23">
              <w:rPr>
                <w:noProof/>
                <w:webHidden/>
              </w:rPr>
              <w:t>13</w:t>
            </w:r>
            <w:r>
              <w:rPr>
                <w:rStyle w:val="Hyperlink"/>
                <w:noProof/>
                <w:rtl/>
              </w:rPr>
              <w:fldChar w:fldCharType="end"/>
            </w:r>
          </w:hyperlink>
        </w:p>
        <w:p w14:paraId="4A9AD2FC" w14:textId="670944CC"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32" w:history="1">
            <w:r w:rsidRPr="00977DCF">
              <w:rPr>
                <w:rStyle w:val="Hyperlink"/>
                <w:noProof/>
              </w:rPr>
              <w:t>2.7 Research Gaps and Opportunities</w:t>
            </w:r>
            <w:r>
              <w:rPr>
                <w:noProof/>
                <w:webHidden/>
              </w:rPr>
              <w:tab/>
            </w:r>
            <w:r>
              <w:rPr>
                <w:rStyle w:val="Hyperlink"/>
                <w:noProof/>
                <w:rtl/>
              </w:rPr>
              <w:fldChar w:fldCharType="begin"/>
            </w:r>
            <w:r>
              <w:rPr>
                <w:noProof/>
                <w:webHidden/>
              </w:rPr>
              <w:instrText xml:space="preserve"> PAGEREF _Toc214709232 \h </w:instrText>
            </w:r>
            <w:r>
              <w:rPr>
                <w:rStyle w:val="Hyperlink"/>
                <w:noProof/>
                <w:rtl/>
              </w:rPr>
            </w:r>
            <w:r>
              <w:rPr>
                <w:rStyle w:val="Hyperlink"/>
                <w:noProof/>
                <w:rtl/>
              </w:rPr>
              <w:fldChar w:fldCharType="separate"/>
            </w:r>
            <w:r w:rsidR="00323F23">
              <w:rPr>
                <w:noProof/>
                <w:webHidden/>
              </w:rPr>
              <w:t>13</w:t>
            </w:r>
            <w:r>
              <w:rPr>
                <w:rStyle w:val="Hyperlink"/>
                <w:noProof/>
                <w:rtl/>
              </w:rPr>
              <w:fldChar w:fldCharType="end"/>
            </w:r>
          </w:hyperlink>
        </w:p>
        <w:p w14:paraId="309CF1A7" w14:textId="6A0AC8A1"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33" w:history="1">
            <w:r w:rsidRPr="00977DCF">
              <w:rPr>
                <w:rStyle w:val="Hyperlink"/>
                <w:noProof/>
              </w:rPr>
              <w:t>2.8 Conclusion</w:t>
            </w:r>
            <w:r>
              <w:rPr>
                <w:noProof/>
                <w:webHidden/>
              </w:rPr>
              <w:tab/>
            </w:r>
            <w:r>
              <w:rPr>
                <w:rStyle w:val="Hyperlink"/>
                <w:noProof/>
                <w:rtl/>
              </w:rPr>
              <w:fldChar w:fldCharType="begin"/>
            </w:r>
            <w:r>
              <w:rPr>
                <w:noProof/>
                <w:webHidden/>
              </w:rPr>
              <w:instrText xml:space="preserve"> PAGEREF _Toc214709233 \h </w:instrText>
            </w:r>
            <w:r>
              <w:rPr>
                <w:rStyle w:val="Hyperlink"/>
                <w:noProof/>
                <w:rtl/>
              </w:rPr>
            </w:r>
            <w:r>
              <w:rPr>
                <w:rStyle w:val="Hyperlink"/>
                <w:noProof/>
                <w:rtl/>
              </w:rPr>
              <w:fldChar w:fldCharType="separate"/>
            </w:r>
            <w:r w:rsidR="00323F23">
              <w:rPr>
                <w:noProof/>
                <w:webHidden/>
              </w:rPr>
              <w:t>14</w:t>
            </w:r>
            <w:r>
              <w:rPr>
                <w:rStyle w:val="Hyperlink"/>
                <w:noProof/>
                <w:rtl/>
              </w:rPr>
              <w:fldChar w:fldCharType="end"/>
            </w:r>
          </w:hyperlink>
        </w:p>
        <w:p w14:paraId="0FEF60EC" w14:textId="69C54882"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34" w:history="1">
            <w:r w:rsidRPr="00977DCF">
              <w:rPr>
                <w:rStyle w:val="Hyperlink"/>
                <w:noProof/>
              </w:rPr>
              <w:t>Chapter 3 Related Work</w:t>
            </w:r>
            <w:r>
              <w:rPr>
                <w:noProof/>
                <w:webHidden/>
              </w:rPr>
              <w:tab/>
            </w:r>
            <w:r>
              <w:rPr>
                <w:rStyle w:val="Hyperlink"/>
                <w:noProof/>
                <w:rtl/>
              </w:rPr>
              <w:fldChar w:fldCharType="begin"/>
            </w:r>
            <w:r>
              <w:rPr>
                <w:noProof/>
                <w:webHidden/>
              </w:rPr>
              <w:instrText xml:space="preserve"> PAGEREF _Toc214709234 \h </w:instrText>
            </w:r>
            <w:r>
              <w:rPr>
                <w:rStyle w:val="Hyperlink"/>
                <w:noProof/>
                <w:rtl/>
              </w:rPr>
            </w:r>
            <w:r>
              <w:rPr>
                <w:rStyle w:val="Hyperlink"/>
                <w:noProof/>
                <w:rtl/>
              </w:rPr>
              <w:fldChar w:fldCharType="separate"/>
            </w:r>
            <w:r w:rsidR="00323F23">
              <w:rPr>
                <w:noProof/>
                <w:webHidden/>
              </w:rPr>
              <w:t>15</w:t>
            </w:r>
            <w:r>
              <w:rPr>
                <w:rStyle w:val="Hyperlink"/>
                <w:noProof/>
                <w:rtl/>
              </w:rPr>
              <w:fldChar w:fldCharType="end"/>
            </w:r>
          </w:hyperlink>
        </w:p>
        <w:p w14:paraId="6D65FB9F" w14:textId="2CECC1AD"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35" w:history="1">
            <w:r w:rsidRPr="00977DCF">
              <w:rPr>
                <w:rStyle w:val="Hyperlink"/>
                <w:noProof/>
              </w:rPr>
              <w:t>3.1 Introduction</w:t>
            </w:r>
            <w:r>
              <w:rPr>
                <w:noProof/>
                <w:webHidden/>
              </w:rPr>
              <w:tab/>
            </w:r>
            <w:r>
              <w:rPr>
                <w:rStyle w:val="Hyperlink"/>
                <w:noProof/>
                <w:rtl/>
              </w:rPr>
              <w:fldChar w:fldCharType="begin"/>
            </w:r>
            <w:r>
              <w:rPr>
                <w:noProof/>
                <w:webHidden/>
              </w:rPr>
              <w:instrText xml:space="preserve"> PAGEREF _Toc214709235 \h </w:instrText>
            </w:r>
            <w:r>
              <w:rPr>
                <w:rStyle w:val="Hyperlink"/>
                <w:noProof/>
                <w:rtl/>
              </w:rPr>
            </w:r>
            <w:r>
              <w:rPr>
                <w:rStyle w:val="Hyperlink"/>
                <w:noProof/>
                <w:rtl/>
              </w:rPr>
              <w:fldChar w:fldCharType="separate"/>
            </w:r>
            <w:r w:rsidR="00323F23">
              <w:rPr>
                <w:noProof/>
                <w:webHidden/>
              </w:rPr>
              <w:t>15</w:t>
            </w:r>
            <w:r>
              <w:rPr>
                <w:rStyle w:val="Hyperlink"/>
                <w:noProof/>
                <w:rtl/>
              </w:rPr>
              <w:fldChar w:fldCharType="end"/>
            </w:r>
          </w:hyperlink>
        </w:p>
        <w:p w14:paraId="7C73044F" w14:textId="473B7D0B"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36" w:history="1">
            <w:r w:rsidRPr="00977DCF">
              <w:rPr>
                <w:rStyle w:val="Hyperlink"/>
                <w:noProof/>
              </w:rPr>
              <w:t>3.2 History</w:t>
            </w:r>
            <w:r>
              <w:rPr>
                <w:noProof/>
                <w:webHidden/>
              </w:rPr>
              <w:tab/>
            </w:r>
            <w:r>
              <w:rPr>
                <w:rStyle w:val="Hyperlink"/>
                <w:noProof/>
                <w:rtl/>
              </w:rPr>
              <w:fldChar w:fldCharType="begin"/>
            </w:r>
            <w:r>
              <w:rPr>
                <w:noProof/>
                <w:webHidden/>
              </w:rPr>
              <w:instrText xml:space="preserve"> PAGEREF _Toc214709236 \h </w:instrText>
            </w:r>
            <w:r>
              <w:rPr>
                <w:rStyle w:val="Hyperlink"/>
                <w:noProof/>
                <w:rtl/>
              </w:rPr>
            </w:r>
            <w:r>
              <w:rPr>
                <w:rStyle w:val="Hyperlink"/>
                <w:noProof/>
                <w:rtl/>
              </w:rPr>
              <w:fldChar w:fldCharType="separate"/>
            </w:r>
            <w:r w:rsidR="00323F23">
              <w:rPr>
                <w:noProof/>
                <w:webHidden/>
              </w:rPr>
              <w:t>15</w:t>
            </w:r>
            <w:r>
              <w:rPr>
                <w:rStyle w:val="Hyperlink"/>
                <w:noProof/>
                <w:rtl/>
              </w:rPr>
              <w:fldChar w:fldCharType="end"/>
            </w:r>
          </w:hyperlink>
        </w:p>
        <w:p w14:paraId="63794D26" w14:textId="320FAE00"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37" w:history="1">
            <w:r w:rsidRPr="00977DCF">
              <w:rPr>
                <w:rStyle w:val="Hyperlink"/>
                <w:noProof/>
              </w:rPr>
              <w:t>Chapter 4 Proposed Approach</w:t>
            </w:r>
            <w:r>
              <w:rPr>
                <w:noProof/>
                <w:webHidden/>
              </w:rPr>
              <w:tab/>
            </w:r>
            <w:r>
              <w:rPr>
                <w:rStyle w:val="Hyperlink"/>
                <w:noProof/>
                <w:rtl/>
              </w:rPr>
              <w:fldChar w:fldCharType="begin"/>
            </w:r>
            <w:r>
              <w:rPr>
                <w:noProof/>
                <w:webHidden/>
              </w:rPr>
              <w:instrText xml:space="preserve"> PAGEREF _Toc214709237 \h </w:instrText>
            </w:r>
            <w:r>
              <w:rPr>
                <w:rStyle w:val="Hyperlink"/>
                <w:noProof/>
                <w:rtl/>
              </w:rPr>
            </w:r>
            <w:r>
              <w:rPr>
                <w:rStyle w:val="Hyperlink"/>
                <w:noProof/>
                <w:rtl/>
              </w:rPr>
              <w:fldChar w:fldCharType="separate"/>
            </w:r>
            <w:r w:rsidR="00323F23">
              <w:rPr>
                <w:noProof/>
                <w:webHidden/>
              </w:rPr>
              <w:t>16</w:t>
            </w:r>
            <w:r>
              <w:rPr>
                <w:rStyle w:val="Hyperlink"/>
                <w:noProof/>
                <w:rtl/>
              </w:rPr>
              <w:fldChar w:fldCharType="end"/>
            </w:r>
          </w:hyperlink>
        </w:p>
        <w:p w14:paraId="3F918DC9" w14:textId="0B9CB3BA"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38" w:history="1">
            <w:r w:rsidRPr="00977DCF">
              <w:rPr>
                <w:rStyle w:val="Hyperlink"/>
                <w:noProof/>
              </w:rPr>
              <w:t>4.1 Data Collection and Description</w:t>
            </w:r>
            <w:r>
              <w:rPr>
                <w:noProof/>
                <w:webHidden/>
              </w:rPr>
              <w:tab/>
            </w:r>
            <w:r>
              <w:rPr>
                <w:rStyle w:val="Hyperlink"/>
                <w:noProof/>
                <w:rtl/>
              </w:rPr>
              <w:fldChar w:fldCharType="begin"/>
            </w:r>
            <w:r>
              <w:rPr>
                <w:noProof/>
                <w:webHidden/>
              </w:rPr>
              <w:instrText xml:space="preserve"> PAGEREF _Toc214709238 \h </w:instrText>
            </w:r>
            <w:r>
              <w:rPr>
                <w:rStyle w:val="Hyperlink"/>
                <w:noProof/>
                <w:rtl/>
              </w:rPr>
            </w:r>
            <w:r>
              <w:rPr>
                <w:rStyle w:val="Hyperlink"/>
                <w:noProof/>
                <w:rtl/>
              </w:rPr>
              <w:fldChar w:fldCharType="separate"/>
            </w:r>
            <w:r w:rsidR="00323F23">
              <w:rPr>
                <w:noProof/>
                <w:webHidden/>
              </w:rPr>
              <w:t>16</w:t>
            </w:r>
            <w:r>
              <w:rPr>
                <w:rStyle w:val="Hyperlink"/>
                <w:noProof/>
                <w:rtl/>
              </w:rPr>
              <w:fldChar w:fldCharType="end"/>
            </w:r>
          </w:hyperlink>
        </w:p>
        <w:p w14:paraId="4DF92FD6" w14:textId="5C7F70FE"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39" w:history="1">
            <w:r w:rsidRPr="00977DCF">
              <w:rPr>
                <w:rStyle w:val="Hyperlink"/>
                <w:noProof/>
              </w:rPr>
              <w:t>4.2 Data Preprocessing</w:t>
            </w:r>
            <w:r>
              <w:rPr>
                <w:noProof/>
                <w:webHidden/>
              </w:rPr>
              <w:tab/>
            </w:r>
            <w:r>
              <w:rPr>
                <w:rStyle w:val="Hyperlink"/>
                <w:noProof/>
                <w:rtl/>
              </w:rPr>
              <w:fldChar w:fldCharType="begin"/>
            </w:r>
            <w:r>
              <w:rPr>
                <w:noProof/>
                <w:webHidden/>
              </w:rPr>
              <w:instrText xml:space="preserve"> PAGEREF _Toc214709239 \h </w:instrText>
            </w:r>
            <w:r>
              <w:rPr>
                <w:rStyle w:val="Hyperlink"/>
                <w:noProof/>
                <w:rtl/>
              </w:rPr>
            </w:r>
            <w:r>
              <w:rPr>
                <w:rStyle w:val="Hyperlink"/>
                <w:noProof/>
                <w:rtl/>
              </w:rPr>
              <w:fldChar w:fldCharType="separate"/>
            </w:r>
            <w:r w:rsidR="00323F23">
              <w:rPr>
                <w:noProof/>
                <w:webHidden/>
              </w:rPr>
              <w:t>17</w:t>
            </w:r>
            <w:r>
              <w:rPr>
                <w:rStyle w:val="Hyperlink"/>
                <w:noProof/>
                <w:rtl/>
              </w:rPr>
              <w:fldChar w:fldCharType="end"/>
            </w:r>
          </w:hyperlink>
        </w:p>
        <w:p w14:paraId="6BACFA15" w14:textId="523BCE7F"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40" w:history="1">
            <w:r w:rsidRPr="00977DCF">
              <w:rPr>
                <w:rStyle w:val="Hyperlink"/>
                <w:noProof/>
              </w:rPr>
              <w:t>4.3 Feature Engineering</w:t>
            </w:r>
            <w:r>
              <w:rPr>
                <w:noProof/>
                <w:webHidden/>
              </w:rPr>
              <w:tab/>
            </w:r>
            <w:r>
              <w:rPr>
                <w:rStyle w:val="Hyperlink"/>
                <w:noProof/>
                <w:rtl/>
              </w:rPr>
              <w:fldChar w:fldCharType="begin"/>
            </w:r>
            <w:r>
              <w:rPr>
                <w:noProof/>
                <w:webHidden/>
              </w:rPr>
              <w:instrText xml:space="preserve"> PAGEREF _Toc214709240 \h </w:instrText>
            </w:r>
            <w:r>
              <w:rPr>
                <w:rStyle w:val="Hyperlink"/>
                <w:noProof/>
                <w:rtl/>
              </w:rPr>
            </w:r>
            <w:r>
              <w:rPr>
                <w:rStyle w:val="Hyperlink"/>
                <w:noProof/>
                <w:rtl/>
              </w:rPr>
              <w:fldChar w:fldCharType="separate"/>
            </w:r>
            <w:r w:rsidR="00323F23">
              <w:rPr>
                <w:noProof/>
                <w:webHidden/>
              </w:rPr>
              <w:t>18</w:t>
            </w:r>
            <w:r>
              <w:rPr>
                <w:rStyle w:val="Hyperlink"/>
                <w:noProof/>
                <w:rtl/>
              </w:rPr>
              <w:fldChar w:fldCharType="end"/>
            </w:r>
          </w:hyperlink>
        </w:p>
        <w:p w14:paraId="6602F38F" w14:textId="1EAD1BAA"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41" w:history="1">
            <w:r w:rsidRPr="00977DCF">
              <w:rPr>
                <w:rStyle w:val="Hyperlink"/>
                <w:noProof/>
              </w:rPr>
              <w:t>4.4 Feature Selection</w:t>
            </w:r>
            <w:r>
              <w:rPr>
                <w:noProof/>
                <w:webHidden/>
              </w:rPr>
              <w:tab/>
            </w:r>
            <w:r>
              <w:rPr>
                <w:rStyle w:val="Hyperlink"/>
                <w:noProof/>
                <w:rtl/>
              </w:rPr>
              <w:fldChar w:fldCharType="begin"/>
            </w:r>
            <w:r>
              <w:rPr>
                <w:noProof/>
                <w:webHidden/>
              </w:rPr>
              <w:instrText xml:space="preserve"> PAGEREF _Toc214709241 \h </w:instrText>
            </w:r>
            <w:r>
              <w:rPr>
                <w:rStyle w:val="Hyperlink"/>
                <w:noProof/>
                <w:rtl/>
              </w:rPr>
            </w:r>
            <w:r>
              <w:rPr>
                <w:rStyle w:val="Hyperlink"/>
                <w:noProof/>
                <w:rtl/>
              </w:rPr>
              <w:fldChar w:fldCharType="separate"/>
            </w:r>
            <w:r w:rsidR="00323F23">
              <w:rPr>
                <w:noProof/>
                <w:webHidden/>
              </w:rPr>
              <w:t>19</w:t>
            </w:r>
            <w:r>
              <w:rPr>
                <w:rStyle w:val="Hyperlink"/>
                <w:noProof/>
                <w:rtl/>
              </w:rPr>
              <w:fldChar w:fldCharType="end"/>
            </w:r>
          </w:hyperlink>
        </w:p>
        <w:p w14:paraId="1A469F93" w14:textId="29EBA1F0"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42" w:history="1">
            <w:r w:rsidRPr="00977DCF">
              <w:rPr>
                <w:rStyle w:val="Hyperlink"/>
                <w:noProof/>
              </w:rPr>
              <w:t>4.5 Model Selection and Optimization</w:t>
            </w:r>
            <w:r>
              <w:rPr>
                <w:noProof/>
                <w:webHidden/>
              </w:rPr>
              <w:tab/>
            </w:r>
            <w:r>
              <w:rPr>
                <w:rStyle w:val="Hyperlink"/>
                <w:noProof/>
                <w:rtl/>
              </w:rPr>
              <w:fldChar w:fldCharType="begin"/>
            </w:r>
            <w:r>
              <w:rPr>
                <w:noProof/>
                <w:webHidden/>
              </w:rPr>
              <w:instrText xml:space="preserve"> PAGEREF _Toc214709242 \h </w:instrText>
            </w:r>
            <w:r>
              <w:rPr>
                <w:rStyle w:val="Hyperlink"/>
                <w:noProof/>
                <w:rtl/>
              </w:rPr>
            </w:r>
            <w:r>
              <w:rPr>
                <w:rStyle w:val="Hyperlink"/>
                <w:noProof/>
                <w:rtl/>
              </w:rPr>
              <w:fldChar w:fldCharType="separate"/>
            </w:r>
            <w:r w:rsidR="00323F23">
              <w:rPr>
                <w:noProof/>
                <w:webHidden/>
              </w:rPr>
              <w:t>20</w:t>
            </w:r>
            <w:r>
              <w:rPr>
                <w:rStyle w:val="Hyperlink"/>
                <w:noProof/>
                <w:rtl/>
              </w:rPr>
              <w:fldChar w:fldCharType="end"/>
            </w:r>
          </w:hyperlink>
        </w:p>
        <w:p w14:paraId="22649016" w14:textId="35FF5EA2"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43" w:history="1">
            <w:r w:rsidRPr="00977DCF">
              <w:rPr>
                <w:rStyle w:val="Hyperlink"/>
                <w:noProof/>
              </w:rPr>
              <w:t>4.6 Model Evaluation</w:t>
            </w:r>
            <w:r>
              <w:rPr>
                <w:noProof/>
                <w:webHidden/>
              </w:rPr>
              <w:tab/>
            </w:r>
            <w:r>
              <w:rPr>
                <w:rStyle w:val="Hyperlink"/>
                <w:noProof/>
                <w:rtl/>
              </w:rPr>
              <w:fldChar w:fldCharType="begin"/>
            </w:r>
            <w:r>
              <w:rPr>
                <w:noProof/>
                <w:webHidden/>
              </w:rPr>
              <w:instrText xml:space="preserve"> PAGEREF _Toc214709243 \h </w:instrText>
            </w:r>
            <w:r>
              <w:rPr>
                <w:rStyle w:val="Hyperlink"/>
                <w:noProof/>
                <w:rtl/>
              </w:rPr>
            </w:r>
            <w:r>
              <w:rPr>
                <w:rStyle w:val="Hyperlink"/>
                <w:noProof/>
                <w:rtl/>
              </w:rPr>
              <w:fldChar w:fldCharType="separate"/>
            </w:r>
            <w:r w:rsidR="00323F23">
              <w:rPr>
                <w:noProof/>
                <w:webHidden/>
              </w:rPr>
              <w:t>21</w:t>
            </w:r>
            <w:r>
              <w:rPr>
                <w:rStyle w:val="Hyperlink"/>
                <w:noProof/>
                <w:rtl/>
              </w:rPr>
              <w:fldChar w:fldCharType="end"/>
            </w:r>
          </w:hyperlink>
        </w:p>
        <w:p w14:paraId="06F872FD" w14:textId="0B92773C"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44" w:history="1">
            <w:r w:rsidRPr="00977DCF">
              <w:rPr>
                <w:rStyle w:val="Hyperlink"/>
                <w:noProof/>
              </w:rPr>
              <w:t>4.7 Visualization and Insights</w:t>
            </w:r>
            <w:r>
              <w:rPr>
                <w:noProof/>
                <w:webHidden/>
              </w:rPr>
              <w:tab/>
            </w:r>
            <w:r>
              <w:rPr>
                <w:rStyle w:val="Hyperlink"/>
                <w:noProof/>
                <w:rtl/>
              </w:rPr>
              <w:fldChar w:fldCharType="begin"/>
            </w:r>
            <w:r>
              <w:rPr>
                <w:noProof/>
                <w:webHidden/>
              </w:rPr>
              <w:instrText xml:space="preserve"> PAGEREF _Toc214709244 \h </w:instrText>
            </w:r>
            <w:r>
              <w:rPr>
                <w:rStyle w:val="Hyperlink"/>
                <w:noProof/>
                <w:rtl/>
              </w:rPr>
            </w:r>
            <w:r>
              <w:rPr>
                <w:rStyle w:val="Hyperlink"/>
                <w:noProof/>
                <w:rtl/>
              </w:rPr>
              <w:fldChar w:fldCharType="separate"/>
            </w:r>
            <w:r w:rsidR="00323F23">
              <w:rPr>
                <w:noProof/>
                <w:webHidden/>
              </w:rPr>
              <w:t>22</w:t>
            </w:r>
            <w:r>
              <w:rPr>
                <w:rStyle w:val="Hyperlink"/>
                <w:noProof/>
                <w:rtl/>
              </w:rPr>
              <w:fldChar w:fldCharType="end"/>
            </w:r>
          </w:hyperlink>
        </w:p>
        <w:p w14:paraId="046002F8" w14:textId="299D9C2D" w:rsidR="00C30606" w:rsidRDefault="00C30606">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4709245" w:history="1">
            <w:r w:rsidRPr="00977DCF">
              <w:rPr>
                <w:rStyle w:val="Hyperlink"/>
                <w:noProof/>
              </w:rPr>
              <w:t>Chapter 5</w:t>
            </w:r>
            <w:r>
              <w:rPr>
                <w:noProof/>
                <w:webHidden/>
              </w:rPr>
              <w:tab/>
            </w:r>
            <w:r>
              <w:rPr>
                <w:rStyle w:val="Hyperlink"/>
                <w:noProof/>
                <w:rtl/>
              </w:rPr>
              <w:fldChar w:fldCharType="begin"/>
            </w:r>
            <w:r>
              <w:rPr>
                <w:noProof/>
                <w:webHidden/>
              </w:rPr>
              <w:instrText xml:space="preserve"> PAGEREF _Toc214709245 \h </w:instrText>
            </w:r>
            <w:r>
              <w:rPr>
                <w:rStyle w:val="Hyperlink"/>
                <w:noProof/>
                <w:rtl/>
              </w:rPr>
            </w:r>
            <w:r>
              <w:rPr>
                <w:rStyle w:val="Hyperlink"/>
                <w:noProof/>
                <w:rtl/>
              </w:rPr>
              <w:fldChar w:fldCharType="separate"/>
            </w:r>
            <w:r w:rsidR="00323F23">
              <w:rPr>
                <w:noProof/>
                <w:webHidden/>
              </w:rPr>
              <w:t>23</w:t>
            </w:r>
            <w:r>
              <w:rPr>
                <w:rStyle w:val="Hyperlink"/>
                <w:noProof/>
                <w:rtl/>
              </w:rPr>
              <w:fldChar w:fldCharType="end"/>
            </w:r>
          </w:hyperlink>
        </w:p>
        <w:p w14:paraId="725E9A44" w14:textId="41E52E34"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46" w:history="1">
            <w:r w:rsidRPr="00977DCF">
              <w:rPr>
                <w:rStyle w:val="Hyperlink"/>
                <w:noProof/>
              </w:rPr>
              <w:t>Experimental Results and Discussion</w:t>
            </w:r>
            <w:r>
              <w:rPr>
                <w:noProof/>
                <w:webHidden/>
              </w:rPr>
              <w:tab/>
            </w:r>
            <w:r>
              <w:rPr>
                <w:rStyle w:val="Hyperlink"/>
                <w:noProof/>
                <w:rtl/>
              </w:rPr>
              <w:fldChar w:fldCharType="begin"/>
            </w:r>
            <w:r>
              <w:rPr>
                <w:noProof/>
                <w:webHidden/>
              </w:rPr>
              <w:instrText xml:space="preserve"> PAGEREF _Toc214709246 \h </w:instrText>
            </w:r>
            <w:r>
              <w:rPr>
                <w:rStyle w:val="Hyperlink"/>
                <w:noProof/>
                <w:rtl/>
              </w:rPr>
            </w:r>
            <w:r>
              <w:rPr>
                <w:rStyle w:val="Hyperlink"/>
                <w:noProof/>
                <w:rtl/>
              </w:rPr>
              <w:fldChar w:fldCharType="separate"/>
            </w:r>
            <w:r w:rsidR="00323F23">
              <w:rPr>
                <w:noProof/>
                <w:webHidden/>
              </w:rPr>
              <w:t>23</w:t>
            </w:r>
            <w:r>
              <w:rPr>
                <w:rStyle w:val="Hyperlink"/>
                <w:noProof/>
                <w:rtl/>
              </w:rPr>
              <w:fldChar w:fldCharType="end"/>
            </w:r>
          </w:hyperlink>
        </w:p>
        <w:p w14:paraId="3251090E" w14:textId="42779A29"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47" w:history="1">
            <w:r w:rsidRPr="00977DCF">
              <w:rPr>
                <w:rStyle w:val="Hyperlink"/>
                <w:noProof/>
              </w:rPr>
              <w:t>5.1 Experimental Setup</w:t>
            </w:r>
            <w:r>
              <w:rPr>
                <w:noProof/>
                <w:webHidden/>
              </w:rPr>
              <w:tab/>
            </w:r>
            <w:r>
              <w:rPr>
                <w:rStyle w:val="Hyperlink"/>
                <w:noProof/>
                <w:rtl/>
              </w:rPr>
              <w:fldChar w:fldCharType="begin"/>
            </w:r>
            <w:r>
              <w:rPr>
                <w:noProof/>
                <w:webHidden/>
              </w:rPr>
              <w:instrText xml:space="preserve"> PAGEREF _Toc214709247 \h </w:instrText>
            </w:r>
            <w:r>
              <w:rPr>
                <w:rStyle w:val="Hyperlink"/>
                <w:noProof/>
                <w:rtl/>
              </w:rPr>
            </w:r>
            <w:r>
              <w:rPr>
                <w:rStyle w:val="Hyperlink"/>
                <w:noProof/>
                <w:rtl/>
              </w:rPr>
              <w:fldChar w:fldCharType="separate"/>
            </w:r>
            <w:r w:rsidR="00323F23">
              <w:rPr>
                <w:noProof/>
                <w:webHidden/>
              </w:rPr>
              <w:t>23</w:t>
            </w:r>
            <w:r>
              <w:rPr>
                <w:rStyle w:val="Hyperlink"/>
                <w:noProof/>
                <w:rtl/>
              </w:rPr>
              <w:fldChar w:fldCharType="end"/>
            </w:r>
          </w:hyperlink>
        </w:p>
        <w:p w14:paraId="69D53CB8" w14:textId="23DBFF4D"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48" w:history="1">
            <w:r w:rsidRPr="00977DCF">
              <w:rPr>
                <w:rStyle w:val="Hyperlink"/>
                <w:noProof/>
              </w:rPr>
              <w:t>5.2 Baseline Model Performance</w:t>
            </w:r>
            <w:r>
              <w:rPr>
                <w:noProof/>
                <w:webHidden/>
              </w:rPr>
              <w:tab/>
            </w:r>
            <w:r>
              <w:rPr>
                <w:rStyle w:val="Hyperlink"/>
                <w:noProof/>
                <w:rtl/>
              </w:rPr>
              <w:fldChar w:fldCharType="begin"/>
            </w:r>
            <w:r>
              <w:rPr>
                <w:noProof/>
                <w:webHidden/>
              </w:rPr>
              <w:instrText xml:space="preserve"> PAGEREF _Toc214709248 \h </w:instrText>
            </w:r>
            <w:r>
              <w:rPr>
                <w:rStyle w:val="Hyperlink"/>
                <w:noProof/>
                <w:rtl/>
              </w:rPr>
            </w:r>
            <w:r>
              <w:rPr>
                <w:rStyle w:val="Hyperlink"/>
                <w:noProof/>
                <w:rtl/>
              </w:rPr>
              <w:fldChar w:fldCharType="separate"/>
            </w:r>
            <w:r w:rsidR="00323F23">
              <w:rPr>
                <w:noProof/>
                <w:webHidden/>
              </w:rPr>
              <w:t>24</w:t>
            </w:r>
            <w:r>
              <w:rPr>
                <w:rStyle w:val="Hyperlink"/>
                <w:noProof/>
                <w:rtl/>
              </w:rPr>
              <w:fldChar w:fldCharType="end"/>
            </w:r>
          </w:hyperlink>
        </w:p>
        <w:p w14:paraId="3487487E" w14:textId="622BDF9A"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49" w:history="1">
            <w:r w:rsidRPr="00977DCF">
              <w:rPr>
                <w:rStyle w:val="Hyperlink"/>
                <w:noProof/>
              </w:rPr>
              <w:t>5.3 Feature Selection and Model Refinement</w:t>
            </w:r>
            <w:r>
              <w:rPr>
                <w:noProof/>
                <w:webHidden/>
              </w:rPr>
              <w:tab/>
            </w:r>
            <w:r>
              <w:rPr>
                <w:rStyle w:val="Hyperlink"/>
                <w:noProof/>
                <w:rtl/>
              </w:rPr>
              <w:fldChar w:fldCharType="begin"/>
            </w:r>
            <w:r>
              <w:rPr>
                <w:noProof/>
                <w:webHidden/>
              </w:rPr>
              <w:instrText xml:space="preserve"> PAGEREF _Toc214709249 \h </w:instrText>
            </w:r>
            <w:r>
              <w:rPr>
                <w:rStyle w:val="Hyperlink"/>
                <w:noProof/>
                <w:rtl/>
              </w:rPr>
            </w:r>
            <w:r>
              <w:rPr>
                <w:rStyle w:val="Hyperlink"/>
                <w:noProof/>
                <w:rtl/>
              </w:rPr>
              <w:fldChar w:fldCharType="separate"/>
            </w:r>
            <w:r w:rsidR="00323F23">
              <w:rPr>
                <w:noProof/>
                <w:webHidden/>
              </w:rPr>
              <w:t>24</w:t>
            </w:r>
            <w:r>
              <w:rPr>
                <w:rStyle w:val="Hyperlink"/>
                <w:noProof/>
                <w:rtl/>
              </w:rPr>
              <w:fldChar w:fldCharType="end"/>
            </w:r>
          </w:hyperlink>
        </w:p>
        <w:p w14:paraId="44F4E7F5" w14:textId="2749EBDF"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50" w:history="1">
            <w:r w:rsidRPr="00977DCF">
              <w:rPr>
                <w:rStyle w:val="Hyperlink"/>
                <w:noProof/>
              </w:rPr>
              <w:t>5.4 Visualization of Delay Factors</w:t>
            </w:r>
            <w:r>
              <w:rPr>
                <w:noProof/>
                <w:webHidden/>
              </w:rPr>
              <w:tab/>
            </w:r>
            <w:r>
              <w:rPr>
                <w:rStyle w:val="Hyperlink"/>
                <w:noProof/>
                <w:rtl/>
              </w:rPr>
              <w:fldChar w:fldCharType="begin"/>
            </w:r>
            <w:r>
              <w:rPr>
                <w:noProof/>
                <w:webHidden/>
              </w:rPr>
              <w:instrText xml:space="preserve"> PAGEREF _Toc214709250 \h </w:instrText>
            </w:r>
            <w:r>
              <w:rPr>
                <w:rStyle w:val="Hyperlink"/>
                <w:noProof/>
                <w:rtl/>
              </w:rPr>
            </w:r>
            <w:r>
              <w:rPr>
                <w:rStyle w:val="Hyperlink"/>
                <w:noProof/>
                <w:rtl/>
              </w:rPr>
              <w:fldChar w:fldCharType="separate"/>
            </w:r>
            <w:r w:rsidR="00323F23">
              <w:rPr>
                <w:noProof/>
                <w:webHidden/>
              </w:rPr>
              <w:t>26</w:t>
            </w:r>
            <w:r>
              <w:rPr>
                <w:rStyle w:val="Hyperlink"/>
                <w:noProof/>
                <w:rtl/>
              </w:rPr>
              <w:fldChar w:fldCharType="end"/>
            </w:r>
          </w:hyperlink>
        </w:p>
        <w:p w14:paraId="02738836" w14:textId="17D9682D"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51" w:history="1">
            <w:r w:rsidRPr="00977DCF">
              <w:rPr>
                <w:rStyle w:val="Hyperlink"/>
                <w:noProof/>
              </w:rPr>
              <w:t>5.5 Discussion</w:t>
            </w:r>
            <w:r>
              <w:rPr>
                <w:noProof/>
                <w:webHidden/>
              </w:rPr>
              <w:tab/>
            </w:r>
            <w:r>
              <w:rPr>
                <w:rStyle w:val="Hyperlink"/>
                <w:noProof/>
                <w:rtl/>
              </w:rPr>
              <w:fldChar w:fldCharType="begin"/>
            </w:r>
            <w:r>
              <w:rPr>
                <w:noProof/>
                <w:webHidden/>
              </w:rPr>
              <w:instrText xml:space="preserve"> PAGEREF _Toc214709251 \h </w:instrText>
            </w:r>
            <w:r>
              <w:rPr>
                <w:rStyle w:val="Hyperlink"/>
                <w:noProof/>
                <w:rtl/>
              </w:rPr>
            </w:r>
            <w:r>
              <w:rPr>
                <w:rStyle w:val="Hyperlink"/>
                <w:noProof/>
                <w:rtl/>
              </w:rPr>
              <w:fldChar w:fldCharType="separate"/>
            </w:r>
            <w:r w:rsidR="00323F23">
              <w:rPr>
                <w:noProof/>
                <w:webHidden/>
              </w:rPr>
              <w:t>29</w:t>
            </w:r>
            <w:r>
              <w:rPr>
                <w:rStyle w:val="Hyperlink"/>
                <w:noProof/>
                <w:rtl/>
              </w:rPr>
              <w:fldChar w:fldCharType="end"/>
            </w:r>
          </w:hyperlink>
        </w:p>
        <w:p w14:paraId="253D29CE" w14:textId="26A58F07" w:rsidR="00C30606" w:rsidRDefault="00C30606">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4709252" w:history="1">
            <w:r w:rsidRPr="00977DCF">
              <w:rPr>
                <w:rStyle w:val="Hyperlink"/>
                <w:noProof/>
              </w:rPr>
              <w:t>Chapter 6</w:t>
            </w:r>
            <w:r>
              <w:rPr>
                <w:noProof/>
                <w:webHidden/>
              </w:rPr>
              <w:tab/>
            </w:r>
            <w:r>
              <w:rPr>
                <w:rStyle w:val="Hyperlink"/>
                <w:noProof/>
                <w:rtl/>
              </w:rPr>
              <w:fldChar w:fldCharType="begin"/>
            </w:r>
            <w:r>
              <w:rPr>
                <w:noProof/>
                <w:webHidden/>
              </w:rPr>
              <w:instrText xml:space="preserve"> PAGEREF _Toc214709252 \h </w:instrText>
            </w:r>
            <w:r>
              <w:rPr>
                <w:rStyle w:val="Hyperlink"/>
                <w:noProof/>
                <w:rtl/>
              </w:rPr>
            </w:r>
            <w:r>
              <w:rPr>
                <w:rStyle w:val="Hyperlink"/>
                <w:noProof/>
                <w:rtl/>
              </w:rPr>
              <w:fldChar w:fldCharType="separate"/>
            </w:r>
            <w:r w:rsidR="00323F23">
              <w:rPr>
                <w:noProof/>
                <w:webHidden/>
              </w:rPr>
              <w:t>30</w:t>
            </w:r>
            <w:r>
              <w:rPr>
                <w:rStyle w:val="Hyperlink"/>
                <w:noProof/>
                <w:rtl/>
              </w:rPr>
              <w:fldChar w:fldCharType="end"/>
            </w:r>
          </w:hyperlink>
        </w:p>
        <w:p w14:paraId="3679816E" w14:textId="3D5EB584"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53" w:history="1">
            <w:r w:rsidRPr="00977DCF">
              <w:rPr>
                <w:rStyle w:val="Hyperlink"/>
                <w:noProof/>
              </w:rPr>
              <w:t>Conclusion and Future Work</w:t>
            </w:r>
            <w:r>
              <w:rPr>
                <w:noProof/>
                <w:webHidden/>
              </w:rPr>
              <w:tab/>
            </w:r>
            <w:r>
              <w:rPr>
                <w:rStyle w:val="Hyperlink"/>
                <w:noProof/>
                <w:rtl/>
              </w:rPr>
              <w:fldChar w:fldCharType="begin"/>
            </w:r>
            <w:r>
              <w:rPr>
                <w:noProof/>
                <w:webHidden/>
              </w:rPr>
              <w:instrText xml:space="preserve"> PAGEREF _Toc214709253 \h </w:instrText>
            </w:r>
            <w:r>
              <w:rPr>
                <w:rStyle w:val="Hyperlink"/>
                <w:noProof/>
                <w:rtl/>
              </w:rPr>
            </w:r>
            <w:r>
              <w:rPr>
                <w:rStyle w:val="Hyperlink"/>
                <w:noProof/>
                <w:rtl/>
              </w:rPr>
              <w:fldChar w:fldCharType="separate"/>
            </w:r>
            <w:r w:rsidR="00323F23">
              <w:rPr>
                <w:noProof/>
                <w:webHidden/>
              </w:rPr>
              <w:t>30</w:t>
            </w:r>
            <w:r>
              <w:rPr>
                <w:rStyle w:val="Hyperlink"/>
                <w:noProof/>
                <w:rtl/>
              </w:rPr>
              <w:fldChar w:fldCharType="end"/>
            </w:r>
          </w:hyperlink>
        </w:p>
        <w:p w14:paraId="6E672F47" w14:textId="7122D75C"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54" w:history="1">
            <w:r w:rsidRPr="00977DCF">
              <w:rPr>
                <w:rStyle w:val="Hyperlink"/>
                <w:noProof/>
              </w:rPr>
              <w:t>6.1 Conclusion</w:t>
            </w:r>
            <w:r>
              <w:rPr>
                <w:noProof/>
                <w:webHidden/>
              </w:rPr>
              <w:tab/>
            </w:r>
            <w:r>
              <w:rPr>
                <w:rStyle w:val="Hyperlink"/>
                <w:noProof/>
                <w:rtl/>
              </w:rPr>
              <w:fldChar w:fldCharType="begin"/>
            </w:r>
            <w:r>
              <w:rPr>
                <w:noProof/>
                <w:webHidden/>
              </w:rPr>
              <w:instrText xml:space="preserve"> PAGEREF _Toc214709254 \h </w:instrText>
            </w:r>
            <w:r>
              <w:rPr>
                <w:rStyle w:val="Hyperlink"/>
                <w:noProof/>
                <w:rtl/>
              </w:rPr>
            </w:r>
            <w:r>
              <w:rPr>
                <w:rStyle w:val="Hyperlink"/>
                <w:noProof/>
                <w:rtl/>
              </w:rPr>
              <w:fldChar w:fldCharType="separate"/>
            </w:r>
            <w:r w:rsidR="00323F23">
              <w:rPr>
                <w:noProof/>
                <w:webHidden/>
              </w:rPr>
              <w:t>30</w:t>
            </w:r>
            <w:r>
              <w:rPr>
                <w:rStyle w:val="Hyperlink"/>
                <w:noProof/>
                <w:rtl/>
              </w:rPr>
              <w:fldChar w:fldCharType="end"/>
            </w:r>
          </w:hyperlink>
        </w:p>
        <w:p w14:paraId="078D9A3A" w14:textId="610E3F6D" w:rsidR="00C30606" w:rsidRDefault="00C30606">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4709255" w:history="1">
            <w:r w:rsidRPr="00977DCF">
              <w:rPr>
                <w:rStyle w:val="Hyperlink"/>
                <w:noProof/>
              </w:rPr>
              <w:t>6.2 Future Work</w:t>
            </w:r>
            <w:r>
              <w:rPr>
                <w:noProof/>
                <w:webHidden/>
              </w:rPr>
              <w:tab/>
            </w:r>
            <w:r>
              <w:rPr>
                <w:rStyle w:val="Hyperlink"/>
                <w:noProof/>
                <w:rtl/>
              </w:rPr>
              <w:fldChar w:fldCharType="begin"/>
            </w:r>
            <w:r>
              <w:rPr>
                <w:noProof/>
                <w:webHidden/>
              </w:rPr>
              <w:instrText xml:space="preserve"> PAGEREF _Toc214709255 \h </w:instrText>
            </w:r>
            <w:r>
              <w:rPr>
                <w:rStyle w:val="Hyperlink"/>
                <w:noProof/>
                <w:rtl/>
              </w:rPr>
            </w:r>
            <w:r>
              <w:rPr>
                <w:rStyle w:val="Hyperlink"/>
                <w:noProof/>
                <w:rtl/>
              </w:rPr>
              <w:fldChar w:fldCharType="separate"/>
            </w:r>
            <w:r w:rsidR="00323F23">
              <w:rPr>
                <w:noProof/>
                <w:webHidden/>
              </w:rPr>
              <w:t>30</w:t>
            </w:r>
            <w:r>
              <w:rPr>
                <w:rStyle w:val="Hyperlink"/>
                <w:noProof/>
                <w:rtl/>
              </w:rPr>
              <w:fldChar w:fldCharType="end"/>
            </w:r>
          </w:hyperlink>
        </w:p>
        <w:p w14:paraId="5E62580B" w14:textId="0594AB25" w:rsidR="00C30606" w:rsidRDefault="00C30606">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4709256" w:history="1">
            <w:r w:rsidRPr="00977DCF">
              <w:rPr>
                <w:rStyle w:val="Hyperlink"/>
                <w:noProof/>
              </w:rPr>
              <w:t>References</w:t>
            </w:r>
            <w:r>
              <w:rPr>
                <w:noProof/>
                <w:webHidden/>
              </w:rPr>
              <w:tab/>
            </w:r>
            <w:r>
              <w:rPr>
                <w:rStyle w:val="Hyperlink"/>
                <w:noProof/>
                <w:rtl/>
              </w:rPr>
              <w:fldChar w:fldCharType="begin"/>
            </w:r>
            <w:r>
              <w:rPr>
                <w:noProof/>
                <w:webHidden/>
              </w:rPr>
              <w:instrText xml:space="preserve"> PAGEREF _Toc214709256 \h </w:instrText>
            </w:r>
            <w:r>
              <w:rPr>
                <w:rStyle w:val="Hyperlink"/>
                <w:noProof/>
                <w:rtl/>
              </w:rPr>
            </w:r>
            <w:r>
              <w:rPr>
                <w:rStyle w:val="Hyperlink"/>
                <w:noProof/>
                <w:rtl/>
              </w:rPr>
              <w:fldChar w:fldCharType="separate"/>
            </w:r>
            <w:r w:rsidR="00323F23">
              <w:rPr>
                <w:noProof/>
                <w:webHidden/>
              </w:rPr>
              <w:t>32</w:t>
            </w:r>
            <w:r>
              <w:rPr>
                <w:rStyle w:val="Hyperlink"/>
                <w:noProof/>
                <w:rtl/>
              </w:rPr>
              <w:fldChar w:fldCharType="end"/>
            </w:r>
          </w:hyperlink>
        </w:p>
        <w:p w14:paraId="2D33208F" w14:textId="103AB246" w:rsidR="00C30606" w:rsidRDefault="00C30606" w:rsidP="00C30606">
          <w:r>
            <w:rPr>
              <w:b/>
              <w:bCs/>
              <w:lang w:val="ar-SA"/>
            </w:rPr>
            <w:fldChar w:fldCharType="end"/>
          </w:r>
        </w:p>
      </w:sdtContent>
    </w:sdt>
    <w:p w14:paraId="7FC2D8FA" w14:textId="77777777" w:rsidR="00C30606" w:rsidRPr="00947011" w:rsidRDefault="00C30606" w:rsidP="001A27FA"/>
    <w:p w14:paraId="1E68772C" w14:textId="77777777" w:rsidR="000B518F" w:rsidRPr="00947011" w:rsidRDefault="003C51FB">
      <w:pPr>
        <w:pStyle w:val="1"/>
        <w:spacing w:after="156"/>
        <w:ind w:left="-5"/>
      </w:pPr>
      <w:bookmarkStart w:id="8" w:name="_Toc214708618"/>
      <w:bookmarkStart w:id="9" w:name="_Toc214708730"/>
      <w:bookmarkStart w:id="10" w:name="_Toc214709218"/>
      <w:r w:rsidRPr="00947011">
        <w:t>List of Abbreviations</w:t>
      </w:r>
      <w:bookmarkEnd w:id="8"/>
      <w:bookmarkEnd w:id="9"/>
      <w:bookmarkEnd w:id="10"/>
      <w:r w:rsidRPr="00947011">
        <w:t xml:space="preserve"> </w:t>
      </w:r>
    </w:p>
    <w:p w14:paraId="28B0832A" w14:textId="1F7DF595" w:rsidR="000B518F" w:rsidRPr="00FF6C9D" w:rsidRDefault="00364E96">
      <w:pPr>
        <w:spacing w:after="18" w:line="259" w:lineRule="auto"/>
        <w:ind w:left="0" w:firstLine="0"/>
        <w:jc w:val="left"/>
        <w:rPr>
          <w:color w:val="5B9BD5" w:themeColor="accent1"/>
        </w:rPr>
      </w:pPr>
      <w:r w:rsidRPr="00FF6C9D">
        <w:rPr>
          <w:color w:val="5B9BD5" w:themeColor="accent1"/>
        </w:rPr>
        <w:t>• ANN: Artificial Neural Network</w:t>
      </w:r>
      <w:r w:rsidRPr="00FF6C9D">
        <w:rPr>
          <w:color w:val="5B9BD5" w:themeColor="accent1"/>
        </w:rPr>
        <w:br/>
        <w:t>• API: Application Programming Interface</w:t>
      </w:r>
      <w:r w:rsidRPr="00FF6C9D">
        <w:rPr>
          <w:color w:val="5B9BD5" w:themeColor="accent1"/>
        </w:rPr>
        <w:br/>
        <w:t>• AI: Artificial Intelligence</w:t>
      </w:r>
      <w:r w:rsidRPr="00FF6C9D">
        <w:rPr>
          <w:color w:val="5B9BD5" w:themeColor="accent1"/>
        </w:rPr>
        <w:br/>
        <w:t>• AUC: Area Under the Curve</w:t>
      </w:r>
      <w:r w:rsidRPr="00FF6C9D">
        <w:rPr>
          <w:color w:val="5B9BD5" w:themeColor="accent1"/>
        </w:rPr>
        <w:br/>
        <w:t xml:space="preserve">• </w:t>
      </w:r>
      <w:proofErr w:type="spellStart"/>
      <w:r w:rsidRPr="00FF6C9D">
        <w:rPr>
          <w:color w:val="5B9BD5" w:themeColor="accent1"/>
        </w:rPr>
        <w:t>BiLSTM</w:t>
      </w:r>
      <w:proofErr w:type="spellEnd"/>
      <w:r w:rsidRPr="00FF6C9D">
        <w:rPr>
          <w:color w:val="5B9BD5" w:themeColor="accent1"/>
        </w:rPr>
        <w:t>: Bidirectional Long Short-Term Memory</w:t>
      </w:r>
      <w:r w:rsidRPr="00FF6C9D">
        <w:rPr>
          <w:color w:val="5B9BD5" w:themeColor="accent1"/>
        </w:rPr>
        <w:br/>
        <w:t>• CNN: Convolutional Neural Network</w:t>
      </w:r>
      <w:r w:rsidRPr="00FF6C9D">
        <w:rPr>
          <w:color w:val="5B9BD5" w:themeColor="accent1"/>
        </w:rPr>
        <w:br/>
        <w:t xml:space="preserve">• </w:t>
      </w:r>
      <w:proofErr w:type="spellStart"/>
      <w:r w:rsidRPr="00FF6C9D">
        <w:rPr>
          <w:color w:val="5B9BD5" w:themeColor="accent1"/>
        </w:rPr>
        <w:t>DeepONet</w:t>
      </w:r>
      <w:proofErr w:type="spellEnd"/>
      <w:r w:rsidRPr="00FF6C9D">
        <w:rPr>
          <w:color w:val="5B9BD5" w:themeColor="accent1"/>
        </w:rPr>
        <w:t>: Deep Operator Network</w:t>
      </w:r>
      <w:r w:rsidRPr="00FF6C9D">
        <w:rPr>
          <w:color w:val="5B9BD5" w:themeColor="accent1"/>
        </w:rPr>
        <w:br/>
        <w:t>• DT: Decision Tree</w:t>
      </w:r>
      <w:r w:rsidRPr="00FF6C9D">
        <w:rPr>
          <w:color w:val="5B9BD5" w:themeColor="accent1"/>
        </w:rPr>
        <w:br/>
        <w:t>• GBM: Gradient Boosting Machine</w:t>
      </w:r>
      <w:r w:rsidRPr="00FF6C9D">
        <w:rPr>
          <w:color w:val="5B9BD5" w:themeColor="accent1"/>
        </w:rPr>
        <w:br/>
      </w:r>
      <w:r w:rsidRPr="00FF6C9D">
        <w:rPr>
          <w:color w:val="5B9BD5" w:themeColor="accent1"/>
        </w:rPr>
        <w:lastRenderedPageBreak/>
        <w:t>• GridSearchCV: Grid Search with Cross-Validation</w:t>
      </w:r>
      <w:r w:rsidRPr="00FF6C9D">
        <w:rPr>
          <w:color w:val="5B9BD5" w:themeColor="accent1"/>
        </w:rPr>
        <w:br/>
        <w:t>• GWO: Grey Wolf Optimizer</w:t>
      </w:r>
      <w:r w:rsidRPr="00FF6C9D">
        <w:rPr>
          <w:color w:val="5B9BD5" w:themeColor="accent1"/>
        </w:rPr>
        <w:br/>
        <w:t>• IQR: Interquartile Range</w:t>
      </w:r>
      <w:r w:rsidRPr="00FF6C9D">
        <w:rPr>
          <w:color w:val="5B9BD5" w:themeColor="accent1"/>
        </w:rPr>
        <w:br/>
        <w:t>• LDA: Latent Dirichlet Allocation</w:t>
      </w:r>
      <w:r w:rsidRPr="00FF6C9D">
        <w:rPr>
          <w:color w:val="5B9BD5" w:themeColor="accent1"/>
        </w:rPr>
        <w:br/>
        <w:t>• LSTM: Long Short-Term Memory</w:t>
      </w:r>
      <w:r w:rsidRPr="00FF6C9D">
        <w:rPr>
          <w:color w:val="5B9BD5" w:themeColor="accent1"/>
        </w:rPr>
        <w:br/>
        <w:t>• MAE: Mean Absolute Error</w:t>
      </w:r>
      <w:r w:rsidRPr="00FF6C9D">
        <w:rPr>
          <w:color w:val="5B9BD5" w:themeColor="accent1"/>
        </w:rPr>
        <w:br/>
        <w:t>• MAPE: Mean Absolute Percentage Error</w:t>
      </w:r>
      <w:r w:rsidRPr="00FF6C9D">
        <w:rPr>
          <w:color w:val="5B9BD5" w:themeColor="accent1"/>
        </w:rPr>
        <w:br/>
        <w:t>• MLMFN: Multi-Layered Memory Fusion Network</w:t>
      </w:r>
      <w:r w:rsidRPr="00FF6C9D">
        <w:rPr>
          <w:color w:val="5B9BD5" w:themeColor="accent1"/>
        </w:rPr>
        <w:br/>
        <w:t>• ML: Machine Learning</w:t>
      </w:r>
      <w:r w:rsidRPr="00FF6C9D">
        <w:rPr>
          <w:color w:val="5B9BD5" w:themeColor="accent1"/>
        </w:rPr>
        <w:br/>
        <w:t>• MLP: Multi-Layer Perceptron</w:t>
      </w:r>
      <w:r w:rsidRPr="00FF6C9D">
        <w:rPr>
          <w:color w:val="5B9BD5" w:themeColor="accent1"/>
        </w:rPr>
        <w:br/>
        <w:t>• PR: Precision-Recall</w:t>
      </w:r>
      <w:r w:rsidRPr="00FF6C9D">
        <w:rPr>
          <w:color w:val="5B9BD5" w:themeColor="accent1"/>
        </w:rPr>
        <w:br/>
        <w:t>• PSO: Particle Swarm Optimization</w:t>
      </w:r>
      <w:r w:rsidRPr="00FF6C9D">
        <w:rPr>
          <w:color w:val="5B9BD5" w:themeColor="accent1"/>
        </w:rPr>
        <w:br/>
        <w:t>• RF: Random Forest</w:t>
      </w:r>
      <w:r w:rsidRPr="00FF6C9D">
        <w:rPr>
          <w:color w:val="5B9BD5" w:themeColor="accent1"/>
        </w:rPr>
        <w:br/>
        <w:t>• R²: Coefficient of Determination</w:t>
      </w:r>
      <w:r w:rsidRPr="00FF6C9D">
        <w:rPr>
          <w:color w:val="5B9BD5" w:themeColor="accent1"/>
        </w:rPr>
        <w:br/>
        <w:t>• RFE: Recursive Feature Elimination</w:t>
      </w:r>
      <w:r w:rsidRPr="00FF6C9D">
        <w:rPr>
          <w:color w:val="5B9BD5" w:themeColor="accent1"/>
        </w:rPr>
        <w:br/>
        <w:t>• RMSE: Root Mean Square Error</w:t>
      </w:r>
      <w:r w:rsidRPr="00FF6C9D">
        <w:rPr>
          <w:color w:val="5B9BD5" w:themeColor="accent1"/>
        </w:rPr>
        <w:br/>
        <w:t>• SGD: Stochastic Gradient Descent</w:t>
      </w:r>
      <w:r w:rsidRPr="00FF6C9D">
        <w:rPr>
          <w:color w:val="5B9BD5" w:themeColor="accent1"/>
        </w:rPr>
        <w:br/>
        <w:t xml:space="preserve">• SGDAN: </w:t>
      </w:r>
      <w:proofErr w:type="spellStart"/>
      <w:r w:rsidRPr="00FF6C9D">
        <w:rPr>
          <w:color w:val="5B9BD5" w:themeColor="accent1"/>
        </w:rPr>
        <w:t>Spatio</w:t>
      </w:r>
      <w:proofErr w:type="spellEnd"/>
      <w:r w:rsidRPr="00FF6C9D">
        <w:rPr>
          <w:color w:val="5B9BD5" w:themeColor="accent1"/>
        </w:rPr>
        <w:t>-Temporal Graph Dual Attention Network</w:t>
      </w:r>
      <w:r w:rsidRPr="00FF6C9D">
        <w:rPr>
          <w:color w:val="5B9BD5" w:themeColor="accent1"/>
        </w:rPr>
        <w:br/>
        <w:t xml:space="preserve">• SHAP: </w:t>
      </w:r>
      <w:proofErr w:type="spellStart"/>
      <w:r w:rsidRPr="00FF6C9D">
        <w:rPr>
          <w:color w:val="5B9BD5" w:themeColor="accent1"/>
        </w:rPr>
        <w:t>SHapley</w:t>
      </w:r>
      <w:proofErr w:type="spellEnd"/>
      <w:r w:rsidRPr="00FF6C9D">
        <w:rPr>
          <w:color w:val="5B9BD5" w:themeColor="accent1"/>
        </w:rPr>
        <w:t xml:space="preserve"> Additive </w:t>
      </w:r>
      <w:proofErr w:type="spellStart"/>
      <w:r w:rsidRPr="00FF6C9D">
        <w:rPr>
          <w:color w:val="5B9BD5" w:themeColor="accent1"/>
        </w:rPr>
        <w:t>exPlanations</w:t>
      </w:r>
      <w:proofErr w:type="spellEnd"/>
      <w:r w:rsidRPr="00FF6C9D">
        <w:rPr>
          <w:color w:val="5B9BD5" w:themeColor="accent1"/>
        </w:rPr>
        <w:br/>
        <w:t>• SVM: Support Vector Machine</w:t>
      </w:r>
      <w:r w:rsidRPr="00FF6C9D">
        <w:rPr>
          <w:color w:val="5B9BD5" w:themeColor="accent1"/>
        </w:rPr>
        <w:br/>
        <w:t>• XAI: Explainable Artificial Intelligence</w:t>
      </w:r>
      <w:r w:rsidRPr="00FF6C9D">
        <w:rPr>
          <w:color w:val="5B9BD5" w:themeColor="accent1"/>
        </w:rPr>
        <w:br/>
        <w:t>• XGBoost: Extreme Gradient Boosting</w:t>
      </w:r>
    </w:p>
    <w:p w14:paraId="47A30A55" w14:textId="3362B9D8" w:rsidR="000B518F" w:rsidRDefault="000B518F" w:rsidP="00C30606">
      <w:pPr>
        <w:pStyle w:val="1"/>
        <w:spacing w:after="0"/>
        <w:ind w:left="0" w:firstLine="0"/>
      </w:pPr>
    </w:p>
    <w:tbl>
      <w:tblPr>
        <w:tblStyle w:val="TableGrid"/>
        <w:tblW w:w="9135" w:type="dxa"/>
        <w:tblInd w:w="108" w:type="dxa"/>
        <w:tblLook w:val="04A0" w:firstRow="1" w:lastRow="0" w:firstColumn="1" w:lastColumn="0" w:noHBand="0" w:noVBand="1"/>
      </w:tblPr>
      <w:tblGrid>
        <w:gridCol w:w="8712"/>
        <w:gridCol w:w="423"/>
      </w:tblGrid>
      <w:tr w:rsidR="00FF6C9D" w:rsidRPr="00FF6C9D" w14:paraId="6437E678" w14:textId="77777777" w:rsidTr="00325E45">
        <w:trPr>
          <w:trHeight w:val="341"/>
        </w:trPr>
        <w:tc>
          <w:tcPr>
            <w:tcW w:w="8712" w:type="dxa"/>
            <w:tcBorders>
              <w:top w:val="nil"/>
              <w:left w:val="nil"/>
              <w:bottom w:val="nil"/>
              <w:right w:val="nil"/>
            </w:tcBorders>
          </w:tcPr>
          <w:p w14:paraId="54D042FB" w14:textId="6BB1C4C1" w:rsidR="00343E93" w:rsidRPr="007E09B6" w:rsidRDefault="00343E93" w:rsidP="007E09B6">
            <w:pPr>
              <w:pStyle w:val="aa"/>
              <w:jc w:val="left"/>
              <w:rPr>
                <w:i w:val="0"/>
                <w:iCs w:val="0"/>
                <w:color w:val="5B9BD5" w:themeColor="accent1"/>
                <w:sz w:val="28"/>
                <w:szCs w:val="22"/>
              </w:rPr>
            </w:pPr>
            <w:r w:rsidRPr="007E09B6">
              <w:rPr>
                <w:b/>
                <w:bCs/>
                <w:i w:val="0"/>
                <w:iCs w:val="0"/>
                <w:color w:val="5B9BD5" w:themeColor="accent1"/>
                <w:sz w:val="28"/>
                <w:szCs w:val="22"/>
              </w:rPr>
              <w:t>Figure 1</w:t>
            </w:r>
            <w:r w:rsidRPr="007E09B6">
              <w:rPr>
                <w:i w:val="0"/>
                <w:iCs w:val="0"/>
                <w:color w:val="5B9BD5" w:themeColor="accent1"/>
                <w:sz w:val="28"/>
                <w:szCs w:val="22"/>
              </w:rPr>
              <w:t xml:space="preserve">: </w:t>
            </w:r>
            <w:r w:rsidR="00506CEA" w:rsidRPr="00506CEA">
              <w:rPr>
                <w:i w:val="0"/>
                <w:iCs w:val="0"/>
                <w:color w:val="5B9BD5" w:themeColor="accent1"/>
                <w:sz w:val="28"/>
                <w:szCs w:val="22"/>
              </w:rPr>
              <w:t xml:space="preserve">Thesis Structure Overview </w:t>
            </w:r>
            <w:r w:rsidRPr="007E09B6">
              <w:rPr>
                <w:i w:val="0"/>
                <w:iCs w:val="0"/>
                <w:color w:val="5B9BD5" w:themeColor="accent1"/>
                <w:sz w:val="28"/>
                <w:szCs w:val="22"/>
              </w:rPr>
              <w:t>……………</w:t>
            </w:r>
            <w:r w:rsidR="00506CEA">
              <w:rPr>
                <w:i w:val="0"/>
                <w:iCs w:val="0"/>
                <w:color w:val="5B9BD5" w:themeColor="accent1"/>
                <w:sz w:val="28"/>
                <w:szCs w:val="22"/>
              </w:rPr>
              <w:t>…….</w:t>
            </w:r>
            <w:r w:rsidRPr="007E09B6">
              <w:rPr>
                <w:i w:val="0"/>
                <w:iCs w:val="0"/>
                <w:color w:val="5B9BD5" w:themeColor="accent1"/>
                <w:sz w:val="28"/>
                <w:szCs w:val="22"/>
              </w:rPr>
              <w:t>……</w:t>
            </w:r>
            <w:r w:rsidR="009264B2">
              <w:rPr>
                <w:i w:val="0"/>
                <w:iCs w:val="0"/>
                <w:color w:val="5B9BD5" w:themeColor="accent1"/>
                <w:sz w:val="28"/>
                <w:szCs w:val="22"/>
              </w:rPr>
              <w:t>….</w:t>
            </w:r>
            <w:r w:rsidRPr="007E09B6">
              <w:rPr>
                <w:i w:val="0"/>
                <w:iCs w:val="0"/>
                <w:color w:val="5B9BD5" w:themeColor="accent1"/>
                <w:sz w:val="28"/>
                <w:szCs w:val="22"/>
              </w:rPr>
              <w:t>………</w:t>
            </w:r>
            <w:r w:rsidR="007E09B6">
              <w:rPr>
                <w:i w:val="0"/>
                <w:iCs w:val="0"/>
                <w:color w:val="5B9BD5" w:themeColor="accent1"/>
                <w:sz w:val="28"/>
                <w:szCs w:val="22"/>
              </w:rPr>
              <w:t>9</w:t>
            </w:r>
            <w:r w:rsidRPr="007E09B6">
              <w:rPr>
                <w:i w:val="0"/>
                <w:iCs w:val="0"/>
                <w:color w:val="5B9BD5" w:themeColor="accent1"/>
                <w:sz w:val="28"/>
                <w:szCs w:val="22"/>
              </w:rPr>
              <w:t xml:space="preserve">  </w:t>
            </w:r>
          </w:p>
          <w:p w14:paraId="54A68ACC" w14:textId="7FC74912" w:rsidR="00343E93" w:rsidRPr="00FF6C9D" w:rsidRDefault="00343E93" w:rsidP="00343E93">
            <w:pPr>
              <w:spacing w:after="0" w:line="259" w:lineRule="auto"/>
              <w:ind w:left="0" w:firstLine="0"/>
              <w:jc w:val="left"/>
              <w:rPr>
                <w:b/>
                <w:bCs/>
                <w:color w:val="5B9BD5" w:themeColor="accent1"/>
              </w:rPr>
            </w:pPr>
            <w:r w:rsidRPr="00FF6C9D">
              <w:rPr>
                <w:b/>
                <w:bCs/>
                <w:color w:val="5B9BD5" w:themeColor="accent1"/>
              </w:rPr>
              <w:t xml:space="preserve">Figure 2: </w:t>
            </w:r>
            <w:r w:rsidR="00506CEA" w:rsidRPr="00506CEA">
              <w:rPr>
                <w:color w:val="5B9BD5" w:themeColor="accent1"/>
              </w:rPr>
              <w:t>Feature Engineering Workflow</w:t>
            </w:r>
            <w:r w:rsidRPr="00FF6C9D">
              <w:rPr>
                <w:color w:val="5B9BD5" w:themeColor="accent1"/>
              </w:rPr>
              <w:t>……………</w:t>
            </w:r>
            <w:r w:rsidR="00506CEA">
              <w:rPr>
                <w:color w:val="5B9BD5" w:themeColor="accent1"/>
              </w:rPr>
              <w:t>….</w:t>
            </w:r>
            <w:r w:rsidRPr="00FF6C9D">
              <w:rPr>
                <w:color w:val="5B9BD5" w:themeColor="accent1"/>
              </w:rPr>
              <w:t>…………………</w:t>
            </w:r>
            <w:r w:rsidR="007E09B6">
              <w:rPr>
                <w:b/>
                <w:bCs/>
                <w:color w:val="5B9BD5" w:themeColor="accent1"/>
              </w:rPr>
              <w:t>19</w:t>
            </w:r>
          </w:p>
        </w:tc>
        <w:tc>
          <w:tcPr>
            <w:tcW w:w="423" w:type="dxa"/>
            <w:tcBorders>
              <w:top w:val="nil"/>
              <w:left w:val="nil"/>
              <w:bottom w:val="nil"/>
              <w:right w:val="nil"/>
            </w:tcBorders>
          </w:tcPr>
          <w:p w14:paraId="1427985E" w14:textId="6D806561" w:rsidR="00343E93" w:rsidRPr="00FF6C9D" w:rsidRDefault="00343E93" w:rsidP="007E09B6">
            <w:pPr>
              <w:spacing w:after="0" w:line="259" w:lineRule="auto"/>
              <w:ind w:left="0" w:firstLine="0"/>
              <w:jc w:val="left"/>
              <w:rPr>
                <w:color w:val="5B9BD5" w:themeColor="accent1"/>
              </w:rPr>
            </w:pPr>
          </w:p>
          <w:p w14:paraId="4E0D02F9" w14:textId="4ACDC20A" w:rsidR="00343E93" w:rsidRPr="00FF6C9D" w:rsidRDefault="00343E93" w:rsidP="00343E93">
            <w:pPr>
              <w:spacing w:after="0" w:line="259" w:lineRule="auto"/>
              <w:ind w:left="142" w:firstLine="0"/>
              <w:jc w:val="left"/>
              <w:rPr>
                <w:color w:val="5B9BD5" w:themeColor="accent1"/>
              </w:rPr>
            </w:pPr>
          </w:p>
        </w:tc>
      </w:tr>
      <w:tr w:rsidR="00FF6C9D" w:rsidRPr="00FF6C9D" w14:paraId="0FE926F8" w14:textId="77777777" w:rsidTr="00325E45">
        <w:trPr>
          <w:trHeight w:val="371"/>
        </w:trPr>
        <w:tc>
          <w:tcPr>
            <w:tcW w:w="8712" w:type="dxa"/>
            <w:tcBorders>
              <w:top w:val="nil"/>
              <w:left w:val="nil"/>
              <w:bottom w:val="nil"/>
              <w:right w:val="nil"/>
            </w:tcBorders>
          </w:tcPr>
          <w:p w14:paraId="4F916588" w14:textId="3719C545" w:rsidR="00343E93" w:rsidRPr="00FF6C9D" w:rsidRDefault="00343E93" w:rsidP="00343E93">
            <w:pPr>
              <w:spacing w:after="0" w:line="259" w:lineRule="auto"/>
              <w:ind w:left="0" w:firstLine="0"/>
              <w:jc w:val="left"/>
              <w:rPr>
                <w:color w:val="5B9BD5" w:themeColor="accent1"/>
              </w:rPr>
            </w:pPr>
            <w:r w:rsidRPr="00FF6C9D">
              <w:rPr>
                <w:b/>
                <w:bCs/>
                <w:color w:val="5B9BD5" w:themeColor="accent1"/>
              </w:rPr>
              <w:t>Figure 3:</w:t>
            </w:r>
            <w:r w:rsidRPr="00FF6C9D">
              <w:rPr>
                <w:color w:val="5B9BD5" w:themeColor="accent1"/>
              </w:rPr>
              <w:t xml:space="preserve"> </w:t>
            </w:r>
            <w:r w:rsidR="00506CEA" w:rsidRPr="00506CEA">
              <w:rPr>
                <w:color w:val="5B9BD5" w:themeColor="accent1"/>
              </w:rPr>
              <w:t>Random Forest Workflow</w:t>
            </w:r>
            <w:r w:rsidR="00506CEA" w:rsidRPr="00506CEA">
              <w:t xml:space="preserve"> </w:t>
            </w:r>
            <w:r w:rsidR="00EA2FA7" w:rsidRPr="00FF6C9D">
              <w:rPr>
                <w:color w:val="5B9BD5" w:themeColor="accent1"/>
              </w:rPr>
              <w:t>…</w:t>
            </w:r>
            <w:r w:rsidRPr="00FF6C9D">
              <w:rPr>
                <w:color w:val="5B9BD5" w:themeColor="accent1"/>
              </w:rPr>
              <w:t>……………</w:t>
            </w:r>
            <w:r w:rsidR="00506CEA">
              <w:rPr>
                <w:color w:val="5B9BD5" w:themeColor="accent1"/>
              </w:rPr>
              <w:t>…………</w:t>
            </w:r>
            <w:proofErr w:type="gramStart"/>
            <w:r w:rsidR="00506CEA">
              <w:rPr>
                <w:color w:val="5B9BD5" w:themeColor="accent1"/>
              </w:rPr>
              <w:t>…..</w:t>
            </w:r>
            <w:proofErr w:type="gramEnd"/>
            <w:r w:rsidRPr="00FF6C9D">
              <w:rPr>
                <w:color w:val="5B9BD5" w:themeColor="accent1"/>
              </w:rPr>
              <w:t>…</w:t>
            </w:r>
            <w:r w:rsidR="009264B2">
              <w:rPr>
                <w:color w:val="5B9BD5" w:themeColor="accent1"/>
              </w:rPr>
              <w:t>….</w:t>
            </w:r>
            <w:r w:rsidRPr="00FF6C9D">
              <w:rPr>
                <w:color w:val="5B9BD5" w:themeColor="accent1"/>
              </w:rPr>
              <w:t>….</w:t>
            </w:r>
            <w:r w:rsidR="009264B2">
              <w:rPr>
                <w:color w:val="5B9BD5" w:themeColor="accent1"/>
              </w:rPr>
              <w:t>21</w:t>
            </w:r>
          </w:p>
        </w:tc>
        <w:tc>
          <w:tcPr>
            <w:tcW w:w="423" w:type="dxa"/>
            <w:tcBorders>
              <w:top w:val="nil"/>
              <w:left w:val="nil"/>
              <w:bottom w:val="nil"/>
              <w:right w:val="nil"/>
            </w:tcBorders>
          </w:tcPr>
          <w:p w14:paraId="17F0E761" w14:textId="369212AC" w:rsidR="00343E93" w:rsidRPr="00FF6C9D" w:rsidRDefault="00343E93" w:rsidP="00343E93">
            <w:pPr>
              <w:spacing w:after="0" w:line="259" w:lineRule="auto"/>
              <w:ind w:left="142" w:firstLine="0"/>
              <w:jc w:val="left"/>
              <w:rPr>
                <w:color w:val="5B9BD5" w:themeColor="accent1"/>
              </w:rPr>
            </w:pPr>
          </w:p>
        </w:tc>
      </w:tr>
      <w:tr w:rsidR="00FF6C9D" w:rsidRPr="00FF6C9D" w14:paraId="7B9BD838" w14:textId="77777777" w:rsidTr="00325E45">
        <w:trPr>
          <w:trHeight w:val="370"/>
        </w:trPr>
        <w:tc>
          <w:tcPr>
            <w:tcW w:w="8712" w:type="dxa"/>
            <w:tcBorders>
              <w:top w:val="nil"/>
              <w:left w:val="nil"/>
              <w:bottom w:val="nil"/>
              <w:right w:val="nil"/>
            </w:tcBorders>
          </w:tcPr>
          <w:p w14:paraId="7E88AA71" w14:textId="18AEAE70" w:rsidR="00343E93" w:rsidRPr="00FF6C9D" w:rsidRDefault="00343E93" w:rsidP="00343E93">
            <w:pPr>
              <w:spacing w:after="0" w:line="259" w:lineRule="auto"/>
              <w:ind w:left="0" w:firstLine="0"/>
              <w:jc w:val="left"/>
              <w:rPr>
                <w:color w:val="5B9BD5" w:themeColor="accent1"/>
              </w:rPr>
            </w:pPr>
            <w:r w:rsidRPr="00FF6C9D">
              <w:rPr>
                <w:b/>
                <w:bCs/>
                <w:color w:val="5B9BD5" w:themeColor="accent1"/>
              </w:rPr>
              <w:t>Figure 4:</w:t>
            </w:r>
            <w:r w:rsidRPr="00FF6C9D">
              <w:rPr>
                <w:color w:val="5B9BD5" w:themeColor="accent1"/>
              </w:rPr>
              <w:t xml:space="preserve"> </w:t>
            </w:r>
            <w:r w:rsidR="00506CEA" w:rsidRPr="00506CEA">
              <w:rPr>
                <w:color w:val="5B9BD5" w:themeColor="accent1"/>
              </w:rPr>
              <w:t xml:space="preserve">Data Cleaning Impact </w:t>
            </w:r>
            <w:r w:rsidRPr="00FF6C9D">
              <w:rPr>
                <w:color w:val="5B9BD5" w:themeColor="accent1"/>
              </w:rPr>
              <w:t>………</w:t>
            </w:r>
            <w:r w:rsidR="00EA2FA7" w:rsidRPr="00FF6C9D">
              <w:rPr>
                <w:color w:val="5B9BD5" w:themeColor="accent1"/>
              </w:rPr>
              <w:t>…</w:t>
            </w:r>
            <w:r w:rsidR="00640E0B">
              <w:rPr>
                <w:color w:val="5B9BD5" w:themeColor="accent1"/>
              </w:rPr>
              <w:t>….</w:t>
            </w:r>
            <w:r w:rsidRPr="00FF6C9D">
              <w:rPr>
                <w:color w:val="5B9BD5" w:themeColor="accent1"/>
              </w:rPr>
              <w:t>…</w:t>
            </w:r>
            <w:r w:rsidR="009264B2">
              <w:rPr>
                <w:color w:val="5B9BD5" w:themeColor="accent1"/>
              </w:rPr>
              <w:t>……………………...</w:t>
            </w:r>
            <w:r w:rsidRPr="00FF6C9D">
              <w:rPr>
                <w:color w:val="5B9BD5" w:themeColor="accent1"/>
              </w:rPr>
              <w:t>......</w:t>
            </w:r>
            <w:r w:rsidRPr="00FF6C9D">
              <w:rPr>
                <w:b/>
                <w:color w:val="5B9BD5" w:themeColor="accent1"/>
              </w:rPr>
              <w:t xml:space="preserve"> </w:t>
            </w:r>
            <w:r w:rsidR="009264B2">
              <w:rPr>
                <w:color w:val="5B9BD5" w:themeColor="accent1"/>
              </w:rPr>
              <w:t>23</w:t>
            </w:r>
          </w:p>
        </w:tc>
        <w:tc>
          <w:tcPr>
            <w:tcW w:w="423" w:type="dxa"/>
            <w:tcBorders>
              <w:top w:val="nil"/>
              <w:left w:val="nil"/>
              <w:bottom w:val="nil"/>
              <w:right w:val="nil"/>
            </w:tcBorders>
          </w:tcPr>
          <w:p w14:paraId="5BFFB3A6" w14:textId="1CE31F16" w:rsidR="00343E93" w:rsidRPr="00FF6C9D" w:rsidRDefault="00325E45" w:rsidP="00343E93">
            <w:pPr>
              <w:spacing w:after="0" w:line="259" w:lineRule="auto"/>
              <w:ind w:left="0" w:firstLine="0"/>
              <w:rPr>
                <w:color w:val="5B9BD5" w:themeColor="accent1"/>
              </w:rPr>
            </w:pPr>
            <w:r w:rsidRPr="00FF6C9D">
              <w:rPr>
                <w:color w:val="5B9BD5" w:themeColor="accent1"/>
              </w:rPr>
              <w:t xml:space="preserve">  </w:t>
            </w:r>
          </w:p>
        </w:tc>
      </w:tr>
      <w:tr w:rsidR="00FF6C9D" w:rsidRPr="00FF6C9D" w14:paraId="54722784" w14:textId="77777777" w:rsidTr="00325E45">
        <w:trPr>
          <w:trHeight w:val="371"/>
        </w:trPr>
        <w:tc>
          <w:tcPr>
            <w:tcW w:w="8712" w:type="dxa"/>
            <w:tcBorders>
              <w:top w:val="nil"/>
              <w:left w:val="nil"/>
              <w:bottom w:val="nil"/>
              <w:right w:val="nil"/>
            </w:tcBorders>
          </w:tcPr>
          <w:p w14:paraId="24C2D248" w14:textId="67261320" w:rsidR="00343E93" w:rsidRPr="00FF6C9D" w:rsidRDefault="00343E93" w:rsidP="00343E93">
            <w:pPr>
              <w:spacing w:after="0" w:line="259" w:lineRule="auto"/>
              <w:ind w:left="0" w:firstLine="0"/>
              <w:jc w:val="left"/>
              <w:rPr>
                <w:color w:val="5B9BD5" w:themeColor="accent1"/>
              </w:rPr>
            </w:pPr>
            <w:r w:rsidRPr="00FF6C9D">
              <w:rPr>
                <w:b/>
                <w:bCs/>
                <w:color w:val="5B9BD5" w:themeColor="accent1"/>
              </w:rPr>
              <w:t>Figure 5:</w:t>
            </w:r>
            <w:r w:rsidRPr="00FF6C9D">
              <w:rPr>
                <w:color w:val="5B9BD5" w:themeColor="accent1"/>
              </w:rPr>
              <w:t xml:space="preserve"> </w:t>
            </w:r>
            <w:r w:rsidR="00506CEA" w:rsidRPr="00506CEA">
              <w:rPr>
                <w:color w:val="5B9BD5" w:themeColor="accent1"/>
              </w:rPr>
              <w:t xml:space="preserve">Feature Selection Comparison </w:t>
            </w:r>
            <w:r w:rsidRPr="00FF6C9D">
              <w:rPr>
                <w:color w:val="5B9BD5" w:themeColor="accent1"/>
              </w:rPr>
              <w:t>…....</w:t>
            </w:r>
            <w:r w:rsidR="009264B2">
              <w:rPr>
                <w:color w:val="5B9BD5" w:themeColor="accent1"/>
              </w:rPr>
              <w:t>.............................</w:t>
            </w:r>
            <w:r w:rsidRPr="00FF6C9D">
              <w:rPr>
                <w:color w:val="5B9BD5" w:themeColor="accent1"/>
              </w:rPr>
              <w:t>..…</w:t>
            </w:r>
            <w:r w:rsidR="00EA2FA7" w:rsidRPr="00FF6C9D">
              <w:rPr>
                <w:color w:val="5B9BD5" w:themeColor="accent1"/>
              </w:rPr>
              <w:t>…</w:t>
            </w:r>
            <w:proofErr w:type="gramStart"/>
            <w:r w:rsidR="00EA2FA7" w:rsidRPr="00FF6C9D">
              <w:rPr>
                <w:color w:val="5B9BD5" w:themeColor="accent1"/>
              </w:rPr>
              <w:t>….</w:t>
            </w:r>
            <w:r w:rsidRPr="00FF6C9D">
              <w:rPr>
                <w:color w:val="5B9BD5" w:themeColor="accent1"/>
              </w:rPr>
              <w:t>.</w:t>
            </w:r>
            <w:proofErr w:type="gramEnd"/>
            <w:r w:rsidRPr="00FF6C9D">
              <w:rPr>
                <w:b/>
                <w:color w:val="5B9BD5" w:themeColor="accent1"/>
              </w:rPr>
              <w:t xml:space="preserve"> </w:t>
            </w:r>
            <w:r w:rsidR="009264B2">
              <w:rPr>
                <w:color w:val="5B9BD5" w:themeColor="accent1"/>
              </w:rPr>
              <w:t>25</w:t>
            </w:r>
          </w:p>
        </w:tc>
        <w:tc>
          <w:tcPr>
            <w:tcW w:w="423" w:type="dxa"/>
            <w:tcBorders>
              <w:top w:val="nil"/>
              <w:left w:val="nil"/>
              <w:bottom w:val="nil"/>
              <w:right w:val="nil"/>
            </w:tcBorders>
          </w:tcPr>
          <w:p w14:paraId="6109EA66" w14:textId="502C5739" w:rsidR="00343E93" w:rsidRPr="00FF6C9D" w:rsidRDefault="00325E45" w:rsidP="00343E93">
            <w:pPr>
              <w:spacing w:after="0" w:line="259" w:lineRule="auto"/>
              <w:ind w:left="0" w:firstLine="0"/>
              <w:rPr>
                <w:color w:val="5B9BD5" w:themeColor="accent1"/>
              </w:rPr>
            </w:pPr>
            <w:r w:rsidRPr="00FF6C9D">
              <w:rPr>
                <w:color w:val="5B9BD5" w:themeColor="accent1"/>
              </w:rPr>
              <w:t xml:space="preserve">  </w:t>
            </w:r>
          </w:p>
        </w:tc>
      </w:tr>
      <w:tr w:rsidR="00FF6C9D" w:rsidRPr="00FF6C9D" w14:paraId="4168D32B" w14:textId="77777777" w:rsidTr="00325E45">
        <w:trPr>
          <w:trHeight w:val="371"/>
        </w:trPr>
        <w:tc>
          <w:tcPr>
            <w:tcW w:w="8712" w:type="dxa"/>
            <w:tcBorders>
              <w:top w:val="nil"/>
              <w:left w:val="nil"/>
              <w:bottom w:val="nil"/>
              <w:right w:val="nil"/>
            </w:tcBorders>
          </w:tcPr>
          <w:p w14:paraId="3A62D256" w14:textId="6257C191" w:rsidR="00343E93" w:rsidRPr="00FF6C9D" w:rsidRDefault="00343E93" w:rsidP="00343E93">
            <w:pPr>
              <w:spacing w:after="0" w:line="259" w:lineRule="auto"/>
              <w:ind w:left="0" w:firstLine="0"/>
              <w:jc w:val="left"/>
              <w:rPr>
                <w:color w:val="5B9BD5" w:themeColor="accent1"/>
              </w:rPr>
            </w:pPr>
            <w:r w:rsidRPr="00FF6C9D">
              <w:rPr>
                <w:b/>
                <w:bCs/>
                <w:color w:val="5B9BD5" w:themeColor="accent1"/>
              </w:rPr>
              <w:t>Figure 6:</w:t>
            </w:r>
            <w:r w:rsidRPr="00FF6C9D">
              <w:rPr>
                <w:color w:val="5B9BD5" w:themeColor="accent1"/>
              </w:rPr>
              <w:t xml:space="preserve"> </w:t>
            </w:r>
            <w:r w:rsidR="00506CEA" w:rsidRPr="00506CEA">
              <w:rPr>
                <w:color w:val="5B9BD5" w:themeColor="accent1"/>
              </w:rPr>
              <w:t xml:space="preserve">Correlation Heatmap of Imaging Features </w:t>
            </w:r>
            <w:r w:rsidRPr="00FF6C9D">
              <w:rPr>
                <w:color w:val="5B9BD5" w:themeColor="accent1"/>
              </w:rPr>
              <w:t>……</w:t>
            </w:r>
            <w:r w:rsidR="009264B2">
              <w:rPr>
                <w:color w:val="5B9BD5" w:themeColor="accent1"/>
              </w:rPr>
              <w:t>………</w:t>
            </w:r>
            <w:r w:rsidRPr="00FF6C9D">
              <w:rPr>
                <w:color w:val="5B9BD5" w:themeColor="accent1"/>
              </w:rPr>
              <w:t>….…….</w:t>
            </w:r>
            <w:r w:rsidRPr="00FF6C9D">
              <w:rPr>
                <w:b/>
                <w:color w:val="5B9BD5" w:themeColor="accent1"/>
              </w:rPr>
              <w:t xml:space="preserve"> </w:t>
            </w:r>
            <w:r w:rsidR="009264B2">
              <w:rPr>
                <w:color w:val="5B9BD5" w:themeColor="accent1"/>
              </w:rPr>
              <w:t>26</w:t>
            </w:r>
          </w:p>
        </w:tc>
        <w:tc>
          <w:tcPr>
            <w:tcW w:w="423" w:type="dxa"/>
            <w:tcBorders>
              <w:top w:val="nil"/>
              <w:left w:val="nil"/>
              <w:bottom w:val="nil"/>
              <w:right w:val="nil"/>
            </w:tcBorders>
          </w:tcPr>
          <w:p w14:paraId="7C2C0FD8" w14:textId="501B0371" w:rsidR="00343E93" w:rsidRPr="00FF6C9D" w:rsidRDefault="00325E45" w:rsidP="00343E93">
            <w:pPr>
              <w:spacing w:after="0" w:line="259" w:lineRule="auto"/>
              <w:ind w:left="0" w:firstLine="0"/>
              <w:rPr>
                <w:color w:val="5B9BD5" w:themeColor="accent1"/>
              </w:rPr>
            </w:pPr>
            <w:r w:rsidRPr="00FF6C9D">
              <w:rPr>
                <w:color w:val="5B9BD5" w:themeColor="accent1"/>
              </w:rPr>
              <w:t xml:space="preserve">  </w:t>
            </w:r>
          </w:p>
        </w:tc>
      </w:tr>
      <w:tr w:rsidR="00FF6C9D" w:rsidRPr="00FF6C9D" w14:paraId="099B263D" w14:textId="77777777" w:rsidTr="00325E45">
        <w:trPr>
          <w:trHeight w:val="371"/>
        </w:trPr>
        <w:tc>
          <w:tcPr>
            <w:tcW w:w="8712" w:type="dxa"/>
            <w:tcBorders>
              <w:top w:val="nil"/>
              <w:left w:val="nil"/>
              <w:bottom w:val="nil"/>
              <w:right w:val="nil"/>
            </w:tcBorders>
          </w:tcPr>
          <w:p w14:paraId="6D7A02A4" w14:textId="3905E715" w:rsidR="00343E93" w:rsidRPr="00FF6C9D" w:rsidRDefault="00343E93" w:rsidP="00343E93">
            <w:pPr>
              <w:spacing w:after="0" w:line="259" w:lineRule="auto"/>
              <w:ind w:left="0" w:firstLine="0"/>
              <w:jc w:val="left"/>
              <w:rPr>
                <w:b/>
                <w:color w:val="5B9BD5" w:themeColor="accent1"/>
              </w:rPr>
            </w:pPr>
            <w:r w:rsidRPr="00FF6C9D">
              <w:rPr>
                <w:b/>
                <w:bCs/>
                <w:color w:val="5B9BD5" w:themeColor="accent1"/>
              </w:rPr>
              <w:t>Figure 7:</w:t>
            </w:r>
            <w:r w:rsidRPr="00FF6C9D">
              <w:rPr>
                <w:color w:val="5B9BD5" w:themeColor="accent1"/>
              </w:rPr>
              <w:t xml:space="preserve"> </w:t>
            </w:r>
            <w:r w:rsidR="00506CEA" w:rsidRPr="00506CEA">
              <w:rPr>
                <w:color w:val="5B9BD5" w:themeColor="accent1"/>
              </w:rPr>
              <w:t xml:space="preserve">Scatter Plot of Imaging Features </w:t>
            </w:r>
            <w:r w:rsidRPr="00FF6C9D">
              <w:rPr>
                <w:color w:val="5B9BD5" w:themeColor="accent1"/>
              </w:rPr>
              <w:t>…………</w:t>
            </w:r>
            <w:r w:rsidR="009264B2">
              <w:rPr>
                <w:color w:val="5B9BD5" w:themeColor="accent1"/>
              </w:rPr>
              <w:t>…………</w:t>
            </w:r>
            <w:proofErr w:type="gramStart"/>
            <w:r w:rsidR="009264B2">
              <w:rPr>
                <w:color w:val="5B9BD5" w:themeColor="accent1"/>
              </w:rPr>
              <w:t>…..</w:t>
            </w:r>
            <w:proofErr w:type="gramEnd"/>
            <w:r w:rsidRPr="00FF6C9D">
              <w:rPr>
                <w:color w:val="5B9BD5" w:themeColor="accent1"/>
              </w:rPr>
              <w:t>………</w:t>
            </w:r>
            <w:r w:rsidR="009264B2">
              <w:rPr>
                <w:b/>
                <w:color w:val="5B9BD5" w:themeColor="accent1"/>
              </w:rPr>
              <w:t>27</w:t>
            </w:r>
          </w:p>
          <w:p w14:paraId="7CC44E9A" w14:textId="02B3CEFE" w:rsidR="00343E93" w:rsidRPr="00FF6C9D" w:rsidRDefault="00343E93" w:rsidP="00343E93">
            <w:pPr>
              <w:spacing w:after="0" w:line="259" w:lineRule="auto"/>
              <w:ind w:left="0" w:firstLine="0"/>
              <w:jc w:val="left"/>
              <w:rPr>
                <w:b/>
                <w:color w:val="5B9BD5" w:themeColor="accent1"/>
              </w:rPr>
            </w:pPr>
            <w:r w:rsidRPr="00FF6C9D">
              <w:rPr>
                <w:b/>
                <w:bCs/>
                <w:color w:val="5B9BD5" w:themeColor="accent1"/>
              </w:rPr>
              <w:t>Figure 8:</w:t>
            </w:r>
            <w:r w:rsidR="00506CEA">
              <w:t xml:space="preserve"> </w:t>
            </w:r>
            <w:r w:rsidR="00506CEA" w:rsidRPr="00506CEA">
              <w:rPr>
                <w:color w:val="5B9BD5" w:themeColor="accent1"/>
              </w:rPr>
              <w:t>Prediction Probability Over Epochs</w:t>
            </w:r>
            <w:r w:rsidR="00506CEA" w:rsidRPr="00506CEA">
              <w:rPr>
                <w:b/>
                <w:bCs/>
                <w:color w:val="5B9BD5" w:themeColor="accent1"/>
              </w:rPr>
              <w:t xml:space="preserve"> </w:t>
            </w:r>
            <w:r w:rsidR="009264B2">
              <w:rPr>
                <w:color w:val="5B9BD5" w:themeColor="accent1"/>
              </w:rPr>
              <w:t>………………….</w:t>
            </w:r>
            <w:r w:rsidR="00325E45" w:rsidRPr="00FF6C9D">
              <w:rPr>
                <w:color w:val="5B9BD5" w:themeColor="accent1"/>
              </w:rPr>
              <w:t>…</w:t>
            </w:r>
            <w:proofErr w:type="gramStart"/>
            <w:r w:rsidR="00325E45" w:rsidRPr="00FF6C9D">
              <w:rPr>
                <w:color w:val="5B9BD5" w:themeColor="accent1"/>
              </w:rPr>
              <w:t>…..…..</w:t>
            </w:r>
            <w:proofErr w:type="gramEnd"/>
            <w:r w:rsidR="009264B2">
              <w:rPr>
                <w:b/>
                <w:color w:val="5B9BD5" w:themeColor="accent1"/>
              </w:rPr>
              <w:t>28</w:t>
            </w:r>
          </w:p>
          <w:p w14:paraId="1F762664" w14:textId="78B0B87F" w:rsidR="00343E93" w:rsidRPr="00FF6C9D" w:rsidRDefault="00343E93" w:rsidP="00D42245">
            <w:pPr>
              <w:spacing w:after="0" w:line="259" w:lineRule="auto"/>
              <w:ind w:left="0" w:firstLine="0"/>
              <w:jc w:val="left"/>
              <w:rPr>
                <w:b/>
                <w:color w:val="5B9BD5" w:themeColor="accent1"/>
              </w:rPr>
            </w:pPr>
            <w:r w:rsidRPr="00FF6C9D">
              <w:rPr>
                <w:b/>
                <w:bCs/>
                <w:color w:val="5B9BD5" w:themeColor="accent1"/>
              </w:rPr>
              <w:t>Figure 9:</w:t>
            </w:r>
            <w:r w:rsidRPr="00FF6C9D">
              <w:rPr>
                <w:color w:val="5B9BD5" w:themeColor="accent1"/>
              </w:rPr>
              <w:t xml:space="preserve"> </w:t>
            </w:r>
            <w:r w:rsidR="00506CEA" w:rsidRPr="00506CEA">
              <w:rPr>
                <w:color w:val="5B9BD5" w:themeColor="accent1"/>
              </w:rPr>
              <w:t>Temporal Change of Imaging Feature</w:t>
            </w:r>
            <w:r w:rsidR="00D42245">
              <w:rPr>
                <w:color w:val="5B9BD5" w:themeColor="accent1"/>
              </w:rPr>
              <w:t>………………………</w:t>
            </w:r>
            <w:proofErr w:type="gramStart"/>
            <w:r w:rsidR="00D42245">
              <w:rPr>
                <w:color w:val="5B9BD5" w:themeColor="accent1"/>
              </w:rPr>
              <w:t>…..</w:t>
            </w:r>
            <w:proofErr w:type="gramEnd"/>
            <w:r w:rsidR="009264B2">
              <w:rPr>
                <w:b/>
                <w:color w:val="5B9BD5" w:themeColor="accent1"/>
              </w:rPr>
              <w:t>28</w:t>
            </w:r>
          </w:p>
          <w:p w14:paraId="12AB9256" w14:textId="77777777" w:rsidR="00343E93" w:rsidRPr="00FF6C9D" w:rsidRDefault="00343E93" w:rsidP="00343E93">
            <w:pPr>
              <w:spacing w:after="0" w:line="259" w:lineRule="auto"/>
              <w:ind w:left="0" w:firstLine="0"/>
              <w:jc w:val="left"/>
              <w:rPr>
                <w:bCs/>
                <w:color w:val="5B9BD5" w:themeColor="accent1"/>
              </w:rPr>
            </w:pPr>
          </w:p>
        </w:tc>
        <w:tc>
          <w:tcPr>
            <w:tcW w:w="423" w:type="dxa"/>
            <w:tcBorders>
              <w:top w:val="nil"/>
              <w:left w:val="nil"/>
              <w:bottom w:val="nil"/>
              <w:right w:val="nil"/>
            </w:tcBorders>
          </w:tcPr>
          <w:p w14:paraId="5B19B612" w14:textId="375FE8CF" w:rsidR="00343E93" w:rsidRPr="00FF6C9D" w:rsidRDefault="00325E45" w:rsidP="00343E93">
            <w:pPr>
              <w:spacing w:after="0" w:line="259" w:lineRule="auto"/>
              <w:ind w:left="0" w:firstLine="0"/>
              <w:rPr>
                <w:color w:val="5B9BD5" w:themeColor="accent1"/>
              </w:rPr>
            </w:pPr>
            <w:r w:rsidRPr="00FF6C9D">
              <w:rPr>
                <w:color w:val="5B9BD5" w:themeColor="accent1"/>
              </w:rPr>
              <w:t xml:space="preserve">  </w:t>
            </w:r>
          </w:p>
          <w:p w14:paraId="046ABFA9" w14:textId="7573101B" w:rsidR="00343E93" w:rsidRPr="00FF6C9D" w:rsidRDefault="00325E45" w:rsidP="00343E93">
            <w:pPr>
              <w:spacing w:after="0" w:line="259" w:lineRule="auto"/>
              <w:ind w:left="0" w:firstLine="0"/>
              <w:rPr>
                <w:color w:val="5B9BD5" w:themeColor="accent1"/>
              </w:rPr>
            </w:pPr>
            <w:r w:rsidRPr="00FF6C9D">
              <w:rPr>
                <w:color w:val="5B9BD5" w:themeColor="accent1"/>
              </w:rPr>
              <w:t xml:space="preserve">  </w:t>
            </w:r>
          </w:p>
          <w:p w14:paraId="0E47782F" w14:textId="5A3DE3E1" w:rsidR="00343E93" w:rsidRPr="00FF6C9D" w:rsidRDefault="00325E45" w:rsidP="00343E93">
            <w:pPr>
              <w:spacing w:after="0" w:line="259" w:lineRule="auto"/>
              <w:ind w:left="0" w:firstLine="0"/>
              <w:rPr>
                <w:color w:val="5B9BD5" w:themeColor="accent1"/>
              </w:rPr>
            </w:pPr>
            <w:r w:rsidRPr="00FF6C9D">
              <w:rPr>
                <w:color w:val="5B9BD5" w:themeColor="accent1"/>
              </w:rPr>
              <w:t xml:space="preserve">  </w:t>
            </w:r>
          </w:p>
          <w:p w14:paraId="66DA68FB" w14:textId="0977773B" w:rsidR="00343E93" w:rsidRPr="00FF6C9D" w:rsidRDefault="00325E45" w:rsidP="00343E93">
            <w:pPr>
              <w:spacing w:after="0" w:line="259" w:lineRule="auto"/>
              <w:ind w:left="0" w:firstLine="0"/>
              <w:rPr>
                <w:color w:val="5B9BD5" w:themeColor="accent1"/>
              </w:rPr>
            </w:pPr>
            <w:r w:rsidRPr="00FF6C9D">
              <w:rPr>
                <w:color w:val="5B9BD5" w:themeColor="accent1"/>
              </w:rPr>
              <w:t xml:space="preserve">  </w:t>
            </w:r>
          </w:p>
          <w:p w14:paraId="63FA5114" w14:textId="77777777" w:rsidR="00343E93" w:rsidRPr="00FF6C9D" w:rsidRDefault="00325E45" w:rsidP="00343E93">
            <w:pPr>
              <w:spacing w:after="0" w:line="259" w:lineRule="auto"/>
              <w:ind w:left="0" w:firstLine="0"/>
              <w:rPr>
                <w:color w:val="5B9BD5" w:themeColor="accent1"/>
              </w:rPr>
            </w:pPr>
            <w:r w:rsidRPr="00FF6C9D">
              <w:rPr>
                <w:color w:val="5B9BD5" w:themeColor="accent1"/>
              </w:rPr>
              <w:t xml:space="preserve">  </w:t>
            </w:r>
          </w:p>
          <w:p w14:paraId="15055BB0" w14:textId="77777777" w:rsidR="00343E93" w:rsidRPr="00FF6C9D" w:rsidRDefault="00325E45" w:rsidP="00343E93">
            <w:pPr>
              <w:spacing w:after="0" w:line="259" w:lineRule="auto"/>
              <w:ind w:left="0" w:firstLine="0"/>
              <w:rPr>
                <w:color w:val="5B9BD5" w:themeColor="accent1"/>
              </w:rPr>
            </w:pPr>
            <w:r w:rsidRPr="00FF6C9D">
              <w:rPr>
                <w:color w:val="5B9BD5" w:themeColor="accent1"/>
              </w:rPr>
              <w:t xml:space="preserve">  </w:t>
            </w:r>
          </w:p>
        </w:tc>
      </w:tr>
    </w:tbl>
    <w:p w14:paraId="043F87AC" w14:textId="77777777" w:rsidR="00954068" w:rsidRDefault="003C51FB" w:rsidP="00C30606">
      <w:pPr>
        <w:pStyle w:val="1"/>
        <w:ind w:left="0" w:firstLine="0"/>
      </w:pPr>
      <w:bookmarkStart w:id="11" w:name="_Toc214708731"/>
      <w:bookmarkStart w:id="12" w:name="_Toc214709219"/>
      <w:r>
        <w:lastRenderedPageBreak/>
        <w:t>Chapter 1</w:t>
      </w:r>
      <w:bookmarkEnd w:id="11"/>
      <w:bookmarkEnd w:id="12"/>
      <w:r>
        <w:t xml:space="preserve"> </w:t>
      </w:r>
    </w:p>
    <w:p w14:paraId="14448364" w14:textId="77777777" w:rsidR="000B518F" w:rsidRDefault="003C51FB">
      <w:pPr>
        <w:pStyle w:val="2"/>
        <w:spacing w:after="532" w:line="265" w:lineRule="auto"/>
        <w:ind w:left="-5"/>
      </w:pPr>
      <w:bookmarkStart w:id="13" w:name="_Toc214708732"/>
      <w:bookmarkStart w:id="14" w:name="_Toc214709220"/>
      <w:r>
        <w:t>Introduction</w:t>
      </w:r>
      <w:bookmarkEnd w:id="13"/>
      <w:bookmarkEnd w:id="14"/>
      <w:r>
        <w:t xml:space="preserve"> </w:t>
      </w:r>
    </w:p>
    <w:p w14:paraId="237145C2" w14:textId="77777777" w:rsidR="00E445AB" w:rsidRPr="00E445AB" w:rsidRDefault="00E445AB" w:rsidP="00C30606">
      <w:pPr>
        <w:pStyle w:val="2"/>
      </w:pPr>
      <w:bookmarkStart w:id="15" w:name="_Toc214709221"/>
      <w:r w:rsidRPr="00E445AB">
        <w:t>1.1 Problem Definition</w:t>
      </w:r>
      <w:bookmarkEnd w:id="15"/>
    </w:p>
    <w:p w14:paraId="5ED08FE2" w14:textId="081DD050" w:rsidR="00395575" w:rsidRPr="00395575" w:rsidRDefault="00395575" w:rsidP="00395575">
      <w:pPr>
        <w:spacing w:after="292" w:line="259" w:lineRule="auto"/>
        <w:ind w:left="0" w:firstLine="0"/>
        <w:rPr>
          <w:color w:val="5B9BD5" w:themeColor="accent1"/>
          <w:szCs w:val="28"/>
        </w:rPr>
      </w:pPr>
      <w:r w:rsidRPr="00395575">
        <w:rPr>
          <w:color w:val="5B9BD5" w:themeColor="accent1"/>
          <w:szCs w:val="28"/>
        </w:rPr>
        <w:t>Early detection of diabetes poses a significant challenge in modern healthcare, as delayed diagnosis often leads to severe complications such as cardiovascular disease, neuropathy, vision impairment, and long-term organ damage. Traditional diagnostic methods rely heavily on manual interpretation of laboratory results and medical images, which can be time-consuming, prone to human error, and dependent on the expertise of medical professionals. These limitations create delays in clinical decision-making and increase the risk of undetected early-stage diabetes.</w:t>
      </w:r>
    </w:p>
    <w:p w14:paraId="5C522AC9" w14:textId="022CB4B9" w:rsidR="00ED5450" w:rsidRPr="00FF6C9D" w:rsidRDefault="00395575" w:rsidP="00395575">
      <w:pPr>
        <w:spacing w:after="292" w:line="259" w:lineRule="auto"/>
        <w:ind w:left="0" w:firstLine="0"/>
        <w:rPr>
          <w:color w:val="5B9BD5" w:themeColor="accent1"/>
          <w:szCs w:val="28"/>
        </w:rPr>
      </w:pPr>
      <w:r w:rsidRPr="00395575">
        <w:rPr>
          <w:color w:val="5B9BD5" w:themeColor="accent1"/>
          <w:szCs w:val="28"/>
        </w:rPr>
        <w:t xml:space="preserve">Conventional machine-learning approaches often assume simplified patterns and struggle to capture </w:t>
      </w:r>
      <w:proofErr w:type="gramStart"/>
      <w:r w:rsidRPr="00395575">
        <w:rPr>
          <w:color w:val="5B9BD5" w:themeColor="accent1"/>
          <w:szCs w:val="28"/>
        </w:rPr>
        <w:t>the complex</w:t>
      </w:r>
      <w:proofErr w:type="gramEnd"/>
      <w:r w:rsidRPr="00395575">
        <w:rPr>
          <w:color w:val="5B9BD5" w:themeColor="accent1"/>
          <w:szCs w:val="28"/>
        </w:rPr>
        <w:t xml:space="preserve"> visual and biochemical variations present in medical images. They lack the ability to automatically extract deep hierarchical features that indicate early metabolic abnormalities. As a result, current diagnostic systems may fail to provide accurate or consistent predictions in real clinical environments. Therefore, there is a clear need for an intelligent, automated diagnostic framework capable of analyzing medical images, learning from subtle pixel-level patterns, and identifying early indicators of diabetes with higher accuracy and reliability.</w:t>
      </w:r>
    </w:p>
    <w:p w14:paraId="574037B6" w14:textId="77777777" w:rsidR="00ED5450" w:rsidRPr="00ED5450" w:rsidRDefault="00ED5450" w:rsidP="00C30606">
      <w:pPr>
        <w:pStyle w:val="2"/>
      </w:pPr>
      <w:bookmarkStart w:id="16" w:name="_Toc214709222"/>
      <w:r w:rsidRPr="00ED5450">
        <w:t>1.2 Thesis Objectives</w:t>
      </w:r>
      <w:bookmarkEnd w:id="16"/>
    </w:p>
    <w:p w14:paraId="4B3BE6F3" w14:textId="77777777" w:rsidR="00651392" w:rsidRPr="00651392" w:rsidRDefault="00651392" w:rsidP="00651392">
      <w:pPr>
        <w:spacing w:after="292" w:line="259" w:lineRule="auto"/>
        <w:ind w:left="0" w:firstLine="0"/>
        <w:rPr>
          <w:color w:val="5B9BD5" w:themeColor="accent1"/>
          <w:szCs w:val="28"/>
        </w:rPr>
      </w:pPr>
      <w:r w:rsidRPr="00651392">
        <w:rPr>
          <w:color w:val="5B9BD5" w:themeColor="accent1"/>
          <w:szCs w:val="28"/>
        </w:rPr>
        <w:t>This thesis aims to design and evaluate an AI-based diagnostic framework for early detection of diabetes using medical laboratory images. The specific objectives are:</w:t>
      </w:r>
    </w:p>
    <w:p w14:paraId="5417E1B3" w14:textId="73782BF2" w:rsidR="00651392" w:rsidRPr="00651392" w:rsidRDefault="00651392" w:rsidP="00651392">
      <w:pPr>
        <w:spacing w:after="292" w:line="259" w:lineRule="auto"/>
        <w:ind w:left="0" w:firstLine="0"/>
        <w:rPr>
          <w:color w:val="5B9BD5" w:themeColor="accent1"/>
          <w:szCs w:val="28"/>
        </w:rPr>
      </w:pPr>
      <w:r w:rsidRPr="00651392">
        <w:rPr>
          <w:color w:val="5B9BD5" w:themeColor="accent1"/>
          <w:szCs w:val="28"/>
        </w:rPr>
        <w:t xml:space="preserve">1.To explore and analyze real-world medical imaging data related to </w:t>
      </w:r>
      <w:proofErr w:type="gramStart"/>
      <w:r w:rsidRPr="00651392">
        <w:rPr>
          <w:color w:val="5B9BD5" w:themeColor="accent1"/>
          <w:szCs w:val="28"/>
        </w:rPr>
        <w:t>diabetes, and</w:t>
      </w:r>
      <w:proofErr w:type="gramEnd"/>
      <w:r w:rsidRPr="00651392">
        <w:rPr>
          <w:color w:val="5B9BD5" w:themeColor="accent1"/>
          <w:szCs w:val="28"/>
        </w:rPr>
        <w:t xml:space="preserve"> identify the most significant visual and biochemical indicators associated with early-stage diagnosis.</w:t>
      </w:r>
    </w:p>
    <w:p w14:paraId="333A7FAC" w14:textId="3F284A1A" w:rsidR="00651392" w:rsidRPr="00651392" w:rsidRDefault="00651392" w:rsidP="00651392">
      <w:pPr>
        <w:spacing w:after="292" w:line="259" w:lineRule="auto"/>
        <w:ind w:left="0" w:firstLine="0"/>
        <w:rPr>
          <w:color w:val="5B9BD5" w:themeColor="accent1"/>
          <w:szCs w:val="28"/>
        </w:rPr>
      </w:pPr>
      <w:r w:rsidRPr="00651392">
        <w:rPr>
          <w:color w:val="5B9BD5" w:themeColor="accent1"/>
          <w:szCs w:val="28"/>
        </w:rPr>
        <w:t>2.To build a robust preprocessing pipeline capable of handling image noise, variations in lighting, image resolution differences, and contrast enhancement to prepare images for deep learning.</w:t>
      </w:r>
    </w:p>
    <w:p w14:paraId="6640B5AF" w14:textId="75E5750B" w:rsidR="00651392" w:rsidRPr="00651392" w:rsidRDefault="00651392" w:rsidP="00651392">
      <w:pPr>
        <w:spacing w:after="292" w:line="259" w:lineRule="auto"/>
        <w:ind w:left="0" w:firstLine="0"/>
        <w:rPr>
          <w:color w:val="5B9BD5" w:themeColor="accent1"/>
          <w:szCs w:val="28"/>
        </w:rPr>
      </w:pPr>
      <w:r w:rsidRPr="00651392">
        <w:rPr>
          <w:color w:val="5B9BD5" w:themeColor="accent1"/>
          <w:szCs w:val="28"/>
        </w:rPr>
        <w:lastRenderedPageBreak/>
        <w:t>3.To develop a deep learning model, specifically a Convolutional Neural Network (CNN) or transfer learning architecture, for accurate classification of diabetic vs. non-diabetic cases.</w:t>
      </w:r>
    </w:p>
    <w:p w14:paraId="5B86F05C" w14:textId="79911797" w:rsidR="00651392" w:rsidRPr="00651392" w:rsidRDefault="00651392" w:rsidP="00651392">
      <w:pPr>
        <w:spacing w:after="292" w:line="259" w:lineRule="auto"/>
        <w:ind w:left="0" w:firstLine="0"/>
        <w:rPr>
          <w:color w:val="5B9BD5" w:themeColor="accent1"/>
          <w:szCs w:val="28"/>
        </w:rPr>
      </w:pPr>
      <w:r w:rsidRPr="00651392">
        <w:rPr>
          <w:color w:val="5B9BD5" w:themeColor="accent1"/>
          <w:szCs w:val="28"/>
        </w:rPr>
        <w:t>4.To</w:t>
      </w:r>
      <w:r>
        <w:rPr>
          <w:color w:val="5B9BD5" w:themeColor="accent1"/>
          <w:szCs w:val="28"/>
        </w:rPr>
        <w:t xml:space="preserve"> </w:t>
      </w:r>
      <w:r w:rsidRPr="00651392">
        <w:rPr>
          <w:color w:val="5B9BD5" w:themeColor="accent1"/>
          <w:szCs w:val="28"/>
        </w:rPr>
        <w:t>apply feature extraction and selection techniques that enhance model efficiency, interpretability, and the ability to detect subtle pixel-level abnormalities.</w:t>
      </w:r>
    </w:p>
    <w:p w14:paraId="62BFE7F0" w14:textId="52849645" w:rsidR="00651392" w:rsidRPr="00651392" w:rsidRDefault="00651392" w:rsidP="00651392">
      <w:pPr>
        <w:spacing w:after="292" w:line="259" w:lineRule="auto"/>
        <w:ind w:left="0" w:firstLine="0"/>
        <w:rPr>
          <w:color w:val="5B9BD5" w:themeColor="accent1"/>
          <w:szCs w:val="28"/>
        </w:rPr>
      </w:pPr>
      <w:r w:rsidRPr="00651392">
        <w:rPr>
          <w:color w:val="5B9BD5" w:themeColor="accent1"/>
          <w:szCs w:val="28"/>
        </w:rPr>
        <w:t>5.To assess the model’s performance using key evaluation metrics, including accuracy, precision, recall, sensitivity, specificity, and F1-score.</w:t>
      </w:r>
    </w:p>
    <w:p w14:paraId="32ACB2D6" w14:textId="78D2B3F4" w:rsidR="00ED5450" w:rsidRPr="00ED5450" w:rsidRDefault="00651392" w:rsidP="00651392">
      <w:pPr>
        <w:spacing w:after="292" w:line="259" w:lineRule="auto"/>
        <w:ind w:left="0" w:firstLine="0"/>
        <w:rPr>
          <w:color w:val="auto"/>
          <w:szCs w:val="28"/>
        </w:rPr>
      </w:pPr>
      <w:r w:rsidRPr="00651392">
        <w:rPr>
          <w:color w:val="5B9BD5" w:themeColor="accent1"/>
          <w:szCs w:val="28"/>
        </w:rPr>
        <w:t>6.To visualize key patterns and insights using activation maps, confusion matrices, and training-validation curves, highlighting the role of image biomarkers in diabetes detection.</w:t>
      </w:r>
    </w:p>
    <w:p w14:paraId="26557956" w14:textId="77777777" w:rsidR="00ED5450" w:rsidRPr="00ED5450" w:rsidRDefault="00ED5450" w:rsidP="00C30606">
      <w:pPr>
        <w:pStyle w:val="2"/>
      </w:pPr>
      <w:bookmarkStart w:id="17" w:name="_Toc214709223"/>
      <w:r w:rsidRPr="00ED5450">
        <w:t>1.3 Thesis Contribution</w:t>
      </w:r>
      <w:bookmarkEnd w:id="17"/>
    </w:p>
    <w:p w14:paraId="2CF622F5" w14:textId="77777777" w:rsidR="00651392" w:rsidRPr="00651392" w:rsidRDefault="00651392" w:rsidP="00651392">
      <w:pPr>
        <w:spacing w:after="292" w:line="259" w:lineRule="auto"/>
        <w:ind w:left="0" w:firstLine="0"/>
        <w:jc w:val="left"/>
        <w:rPr>
          <w:color w:val="5B9BD5" w:themeColor="accent1"/>
          <w:szCs w:val="28"/>
        </w:rPr>
      </w:pPr>
      <w:r w:rsidRPr="00651392">
        <w:rPr>
          <w:color w:val="5B9BD5" w:themeColor="accent1"/>
          <w:szCs w:val="28"/>
        </w:rPr>
        <w:t>This work makes several important contributions to the field of AI-based medical diagnostics:</w:t>
      </w:r>
    </w:p>
    <w:p w14:paraId="79A7D8A2" w14:textId="2F6B9161" w:rsidR="00651392" w:rsidRPr="00651392" w:rsidRDefault="00651392" w:rsidP="00651392">
      <w:pPr>
        <w:spacing w:after="292" w:line="259" w:lineRule="auto"/>
        <w:ind w:left="0" w:firstLine="0"/>
        <w:jc w:val="left"/>
        <w:rPr>
          <w:color w:val="5B9BD5" w:themeColor="accent1"/>
          <w:szCs w:val="28"/>
        </w:rPr>
      </w:pPr>
      <w:r w:rsidRPr="00651392">
        <w:rPr>
          <w:color w:val="5B9BD5" w:themeColor="accent1"/>
          <w:szCs w:val="28"/>
        </w:rPr>
        <w:t>•</w:t>
      </w:r>
      <w:r>
        <w:rPr>
          <w:color w:val="5B9BD5" w:themeColor="accent1"/>
          <w:szCs w:val="28"/>
        </w:rPr>
        <w:t xml:space="preserve"> </w:t>
      </w:r>
      <w:r w:rsidRPr="00651392">
        <w:rPr>
          <w:color w:val="5B9BD5" w:themeColor="accent1"/>
          <w:szCs w:val="28"/>
        </w:rPr>
        <w:t>Model Development: It introduces a deep learning–based diagnostic model that achieves high classification accuracy using enhanced preprocessing and optimized CNN architectures tailored for medical laboratory images.</w:t>
      </w:r>
    </w:p>
    <w:p w14:paraId="372EB191" w14:textId="4CB4F7BA" w:rsidR="00651392" w:rsidRPr="00651392" w:rsidRDefault="00651392" w:rsidP="00651392">
      <w:pPr>
        <w:spacing w:after="292" w:line="259" w:lineRule="auto"/>
        <w:ind w:left="0" w:firstLine="0"/>
        <w:jc w:val="left"/>
        <w:rPr>
          <w:color w:val="5B9BD5" w:themeColor="accent1"/>
          <w:szCs w:val="28"/>
        </w:rPr>
      </w:pPr>
      <w:r w:rsidRPr="00651392">
        <w:rPr>
          <w:color w:val="5B9BD5" w:themeColor="accent1"/>
          <w:szCs w:val="28"/>
        </w:rPr>
        <w:t>•</w:t>
      </w:r>
      <w:r>
        <w:rPr>
          <w:color w:val="5B9BD5" w:themeColor="accent1"/>
          <w:szCs w:val="28"/>
        </w:rPr>
        <w:t xml:space="preserve"> </w:t>
      </w:r>
      <w:r w:rsidRPr="00651392">
        <w:rPr>
          <w:color w:val="5B9BD5" w:themeColor="accent1"/>
          <w:szCs w:val="28"/>
        </w:rPr>
        <w:t>Clinical Relevance: The model is trained on real-world medical imaging data, making it suitable for practical deployment in clinical environments and supporting early detection workflows for diabetes.</w:t>
      </w:r>
    </w:p>
    <w:p w14:paraId="155EE51D" w14:textId="55906AF8" w:rsidR="00651392" w:rsidRPr="00651392" w:rsidRDefault="00651392" w:rsidP="00651392">
      <w:pPr>
        <w:spacing w:after="292" w:line="259" w:lineRule="auto"/>
        <w:ind w:left="0" w:firstLine="0"/>
        <w:jc w:val="left"/>
        <w:rPr>
          <w:color w:val="5B9BD5" w:themeColor="accent1"/>
          <w:szCs w:val="28"/>
        </w:rPr>
      </w:pPr>
      <w:r w:rsidRPr="00651392">
        <w:rPr>
          <w:color w:val="5B9BD5" w:themeColor="accent1"/>
          <w:szCs w:val="28"/>
        </w:rPr>
        <w:t>•</w:t>
      </w:r>
      <w:r>
        <w:rPr>
          <w:color w:val="5B9BD5" w:themeColor="accent1"/>
          <w:szCs w:val="28"/>
        </w:rPr>
        <w:t xml:space="preserve"> </w:t>
      </w:r>
      <w:r w:rsidRPr="00651392">
        <w:rPr>
          <w:color w:val="5B9BD5" w:themeColor="accent1"/>
          <w:szCs w:val="28"/>
        </w:rPr>
        <w:t>Interpretability: Through activation maps, feature visualization, and class-discriminative heatmaps, the study highlights critical image biomarkers and pixel-level patterns that influence early diabetes prediction.</w:t>
      </w:r>
    </w:p>
    <w:p w14:paraId="7488506A" w14:textId="2064821D" w:rsidR="00651392" w:rsidRPr="00651392" w:rsidRDefault="00651392" w:rsidP="00651392">
      <w:pPr>
        <w:spacing w:after="292" w:line="259" w:lineRule="auto"/>
        <w:ind w:left="0" w:firstLine="0"/>
        <w:jc w:val="left"/>
        <w:rPr>
          <w:color w:val="5B9BD5" w:themeColor="accent1"/>
          <w:szCs w:val="28"/>
        </w:rPr>
      </w:pPr>
      <w:r w:rsidRPr="00651392">
        <w:rPr>
          <w:color w:val="5B9BD5" w:themeColor="accent1"/>
          <w:szCs w:val="28"/>
        </w:rPr>
        <w:t>•</w:t>
      </w:r>
      <w:r>
        <w:rPr>
          <w:color w:val="5B9BD5" w:themeColor="accent1"/>
          <w:szCs w:val="28"/>
        </w:rPr>
        <w:t xml:space="preserve"> </w:t>
      </w:r>
      <w:r w:rsidRPr="00651392">
        <w:rPr>
          <w:color w:val="5B9BD5" w:themeColor="accent1"/>
          <w:szCs w:val="28"/>
        </w:rPr>
        <w:t>Scalability: The methodology is designed with future expansion in mind, including compatibility with real-time imaging systems, cloud-based diagnostic platforms, and integration with electronic health records (EHRs).</w:t>
      </w:r>
    </w:p>
    <w:p w14:paraId="0588C59F" w14:textId="4AE05A17" w:rsidR="000B518F" w:rsidRPr="00FF6C9D" w:rsidRDefault="00651392" w:rsidP="00651392">
      <w:pPr>
        <w:spacing w:after="292" w:line="259" w:lineRule="auto"/>
        <w:ind w:left="0" w:firstLine="0"/>
        <w:jc w:val="left"/>
        <w:rPr>
          <w:color w:val="5B9BD5" w:themeColor="accent1"/>
        </w:rPr>
      </w:pPr>
      <w:r w:rsidRPr="00651392">
        <w:rPr>
          <w:color w:val="5B9BD5" w:themeColor="accent1"/>
          <w:szCs w:val="28"/>
        </w:rPr>
        <w:t>•</w:t>
      </w:r>
      <w:r>
        <w:rPr>
          <w:color w:val="5B9BD5" w:themeColor="accent1"/>
          <w:szCs w:val="28"/>
        </w:rPr>
        <w:t xml:space="preserve"> </w:t>
      </w:r>
      <w:r w:rsidRPr="00651392">
        <w:rPr>
          <w:color w:val="5B9BD5" w:themeColor="accent1"/>
          <w:szCs w:val="28"/>
        </w:rPr>
        <w:t>Academic Value: It bridges the gap between traditional laboratory-based diagnostic methods and modern AI techniques, offering a replicable and scientifically grounded framework for future medical AI researchers.</w:t>
      </w:r>
      <w:r w:rsidR="003C51FB" w:rsidRPr="00FF6C9D">
        <w:rPr>
          <w:color w:val="5B9BD5" w:themeColor="accent1"/>
        </w:rPr>
        <w:t xml:space="preserve"> </w:t>
      </w:r>
    </w:p>
    <w:p w14:paraId="6B122559" w14:textId="77777777" w:rsidR="000B518F" w:rsidRPr="00FF6C9D" w:rsidRDefault="003C51FB">
      <w:pPr>
        <w:spacing w:after="0" w:line="259" w:lineRule="auto"/>
        <w:ind w:left="0" w:firstLine="0"/>
        <w:jc w:val="left"/>
        <w:rPr>
          <w:color w:val="5B9BD5" w:themeColor="accent1"/>
        </w:rPr>
      </w:pPr>
      <w:r w:rsidRPr="00FF6C9D">
        <w:rPr>
          <w:color w:val="5B9BD5" w:themeColor="accent1"/>
        </w:rPr>
        <w:lastRenderedPageBreak/>
        <w:t xml:space="preserve"> </w:t>
      </w:r>
    </w:p>
    <w:p w14:paraId="322FB733" w14:textId="391F76D1" w:rsidR="000B518F" w:rsidRDefault="003C51FB" w:rsidP="00C30606">
      <w:pPr>
        <w:pStyle w:val="2"/>
      </w:pPr>
      <w:bookmarkStart w:id="18" w:name="_Toc214708733"/>
      <w:bookmarkStart w:id="19" w:name="_Toc214709224"/>
      <w:r>
        <w:t xml:space="preserve">1.4 Thesis </w:t>
      </w:r>
      <w:bookmarkEnd w:id="18"/>
      <w:bookmarkEnd w:id="19"/>
      <w:r w:rsidR="002C20C9">
        <w:t>Structure overview</w:t>
      </w:r>
      <w:r>
        <w:t xml:space="preserve"> </w:t>
      </w:r>
    </w:p>
    <w:p w14:paraId="6B9400B5" w14:textId="77777777" w:rsidR="00370F15" w:rsidRDefault="003C51FB" w:rsidP="00370F15">
      <w:pPr>
        <w:keepNext/>
        <w:spacing w:after="252" w:line="259" w:lineRule="auto"/>
        <w:ind w:left="0" w:firstLine="0"/>
        <w:jc w:val="left"/>
      </w:pPr>
      <w:r>
        <w:rPr>
          <w:sz w:val="24"/>
        </w:rPr>
        <w:t xml:space="preserve"> </w:t>
      </w:r>
      <w:r w:rsidR="00CE4CB0">
        <w:rPr>
          <w:noProof/>
        </w:rPr>
        <w:drawing>
          <wp:inline distT="0" distB="0" distL="0" distR="0" wp14:anchorId="5A47BBB2" wp14:editId="0CF87176">
            <wp:extent cx="5989320" cy="5989320"/>
            <wp:effectExtent l="0" t="0" r="0" b="0"/>
            <wp:docPr id="1054508571" name="Picture 2"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508571" name="Picture 2" descr="A diagram of a research process&#10;&#10;AI-generated content may be incorrect."/>
                    <pic:cNvPicPr/>
                  </pic:nvPicPr>
                  <pic:blipFill>
                    <a:blip r:embed="rId12"/>
                    <a:stretch>
                      <a:fillRect/>
                    </a:stretch>
                  </pic:blipFill>
                  <pic:spPr>
                    <a:xfrm>
                      <a:off x="0" y="0"/>
                      <a:ext cx="5989320" cy="5989320"/>
                    </a:xfrm>
                    <a:prstGeom prst="rect">
                      <a:avLst/>
                    </a:prstGeom>
                  </pic:spPr>
                </pic:pic>
              </a:graphicData>
            </a:graphic>
          </wp:inline>
        </w:drawing>
      </w:r>
    </w:p>
    <w:p w14:paraId="27EC1026" w14:textId="77EA5661" w:rsidR="000B518F" w:rsidRDefault="00370F15" w:rsidP="00370F15">
      <w:pPr>
        <w:pStyle w:val="aa"/>
        <w:jc w:val="left"/>
      </w:pPr>
      <w:r>
        <w:t xml:space="preserve">Figure </w:t>
      </w:r>
      <w:fldSimple w:instr=" SEQ Figure \* ARABIC ">
        <w:r w:rsidR="00323F23">
          <w:rPr>
            <w:noProof/>
          </w:rPr>
          <w:t>1</w:t>
        </w:r>
      </w:fldSimple>
      <w:r>
        <w:rPr>
          <w:noProof/>
        </w:rPr>
        <w:t xml:space="preserve"> </w:t>
      </w:r>
      <w:r w:rsidR="00D2778A" w:rsidRPr="00D2778A">
        <w:t>Thesis Structure Overview</w:t>
      </w:r>
    </w:p>
    <w:p w14:paraId="263446F7" w14:textId="77777777" w:rsidR="000B518F" w:rsidRPr="00CE4CB0" w:rsidRDefault="000B518F" w:rsidP="00CE4CB0">
      <w:pPr>
        <w:spacing w:after="252" w:line="259" w:lineRule="auto"/>
        <w:ind w:left="0" w:firstLine="0"/>
        <w:jc w:val="left"/>
      </w:pPr>
    </w:p>
    <w:p w14:paraId="3E933E4F" w14:textId="77777777" w:rsidR="000B518F" w:rsidRDefault="003C51FB" w:rsidP="00954068">
      <w:pPr>
        <w:pStyle w:val="2"/>
        <w:spacing w:after="657" w:line="265" w:lineRule="auto"/>
        <w:ind w:left="-5"/>
      </w:pPr>
      <w:bookmarkStart w:id="20" w:name="_Toc214708734"/>
      <w:bookmarkStart w:id="21" w:name="_Toc214709225"/>
      <w:r w:rsidRPr="00C30606">
        <w:rPr>
          <w:rStyle w:val="1Char"/>
        </w:rPr>
        <w:lastRenderedPageBreak/>
        <w:t>Chapter 2</w:t>
      </w:r>
      <w:r>
        <w:t xml:space="preserve"> Overview</w:t>
      </w:r>
      <w:bookmarkEnd w:id="20"/>
      <w:bookmarkEnd w:id="21"/>
      <w:r>
        <w:t xml:space="preserve"> </w:t>
      </w:r>
    </w:p>
    <w:p w14:paraId="7FD19CB6" w14:textId="452FEAA2" w:rsidR="00651392" w:rsidRPr="00651392" w:rsidRDefault="00651392" w:rsidP="00C30606">
      <w:pPr>
        <w:pStyle w:val="2"/>
      </w:pPr>
      <w:bookmarkStart w:id="22" w:name="_Toc214709226"/>
      <w:r w:rsidRPr="00651392">
        <w:t>2.1 Introduction to AI-Based Diabetes Detection</w:t>
      </w:r>
      <w:bookmarkEnd w:id="22"/>
    </w:p>
    <w:p w14:paraId="2775EA74" w14:textId="77777777" w:rsidR="00651392" w:rsidRPr="00651392" w:rsidRDefault="00651392" w:rsidP="00651392">
      <w:pPr>
        <w:spacing w:before="100" w:beforeAutospacing="1" w:after="100" w:afterAutospacing="1" w:line="240" w:lineRule="auto"/>
        <w:ind w:left="0" w:firstLine="0"/>
        <w:outlineLvl w:val="3"/>
        <w:rPr>
          <w:color w:val="5B9BD5" w:themeColor="accent1"/>
          <w:szCs w:val="28"/>
        </w:rPr>
      </w:pPr>
      <w:r w:rsidRPr="00651392">
        <w:rPr>
          <w:color w:val="5B9BD5" w:themeColor="accent1"/>
          <w:szCs w:val="28"/>
        </w:rPr>
        <w:t>The early detection of diabetes has become a central focus in medical research due to the increasing global prevalence of the disease and its severe long-term complications. Traditional diagnostic approaches rely heavily on laboratory tests and manual interpretation of medical images, which can be time-consuming and prone to human error. With advancements in computational power and the availability of large-scale medical imaging datasets, artificial intelligence—particularly deep learning—has emerged as a powerful tool for automated medical diagnosis.</w:t>
      </w:r>
    </w:p>
    <w:p w14:paraId="54A0F5D7" w14:textId="77777777" w:rsidR="00651392" w:rsidRPr="00651392" w:rsidRDefault="00651392" w:rsidP="00651392">
      <w:pPr>
        <w:spacing w:before="100" w:beforeAutospacing="1" w:after="100" w:afterAutospacing="1" w:line="240" w:lineRule="auto"/>
        <w:ind w:left="0" w:firstLine="0"/>
        <w:outlineLvl w:val="3"/>
        <w:rPr>
          <w:color w:val="5B9BD5" w:themeColor="accent1"/>
          <w:szCs w:val="28"/>
        </w:rPr>
      </w:pPr>
      <w:r w:rsidRPr="00651392">
        <w:rPr>
          <w:color w:val="5B9BD5" w:themeColor="accent1"/>
          <w:szCs w:val="28"/>
        </w:rPr>
        <w:t>This chapter reviews relevant studies covering classical machine learning, deep learning architectures, hybrid diagnostic models, medical image datasets, and reported performance metrics, providing a strong contextual foundation for the work presented in this thesis.</w:t>
      </w:r>
    </w:p>
    <w:p w14:paraId="7BAA518F" w14:textId="0FA8AA7B" w:rsidR="0026607F" w:rsidRPr="0026607F" w:rsidRDefault="0026607F" w:rsidP="00C30606">
      <w:pPr>
        <w:pStyle w:val="2"/>
      </w:pPr>
      <w:bookmarkStart w:id="23" w:name="_Toc214709227"/>
      <w:r w:rsidRPr="0026607F">
        <w:t>2.2 Classical Machine Learning Methods</w:t>
      </w:r>
      <w:bookmarkEnd w:id="23"/>
    </w:p>
    <w:p w14:paraId="70EA5E21" w14:textId="29C89C11" w:rsidR="00651392" w:rsidRPr="00651392" w:rsidRDefault="00651392" w:rsidP="00651392">
      <w:pPr>
        <w:spacing w:before="100" w:beforeAutospacing="1" w:after="100" w:afterAutospacing="1" w:line="240" w:lineRule="auto"/>
        <w:ind w:left="0" w:firstLine="0"/>
        <w:outlineLvl w:val="3"/>
        <w:rPr>
          <w:color w:val="5B9BD5" w:themeColor="accent1"/>
          <w:szCs w:val="28"/>
        </w:rPr>
      </w:pPr>
      <w:r w:rsidRPr="00651392">
        <w:rPr>
          <w:color w:val="5B9BD5" w:themeColor="accent1"/>
          <w:szCs w:val="28"/>
        </w:rPr>
        <w:t>Early research in AI-assisted diabetes detection focused on traditional machine learning algorithms applied to clinical tabular data and basic medical image features. For example, logistic regression, naïve Bayes, support vector machines (SVM), and decision trees were commonly used to classify diabetic versus non-diabetic patients based on blood glucose readings, demographic variables, and laboratory metrics. These methods demonstrated moderate accuracy but were limited in their ability to capture complex visual patterns inherent in medical images.</w:t>
      </w:r>
    </w:p>
    <w:p w14:paraId="18DD8341" w14:textId="77777777" w:rsidR="00651392" w:rsidRDefault="00651392" w:rsidP="00651392">
      <w:pPr>
        <w:spacing w:before="100" w:beforeAutospacing="1" w:after="100" w:afterAutospacing="1" w:line="240" w:lineRule="auto"/>
        <w:ind w:left="0" w:firstLine="0"/>
        <w:outlineLvl w:val="3"/>
        <w:rPr>
          <w:b/>
          <w:bCs/>
          <w:color w:val="auto"/>
          <w:szCs w:val="28"/>
        </w:rPr>
      </w:pPr>
      <w:r w:rsidRPr="00651392">
        <w:rPr>
          <w:color w:val="5B9BD5" w:themeColor="accent1"/>
          <w:szCs w:val="28"/>
        </w:rPr>
        <w:t>Recent studies expanded this line of research by applying algorithms such as random forests and k-nearest neighbors (KNN) to medical imaging and biochemical datasets. Although these models achieved acceptable accuracy levels (typically 70–85%), they struggled to generalize across diverse patient populations and clinical environments due to their limited capacity to model nonlinear, hierarchical image features. These challenges highlighted the need for more advanced deep learning models capable of learning detailed pixel-level and structural patterns relevant to early diabetes detection.</w:t>
      </w:r>
    </w:p>
    <w:p w14:paraId="04756C47" w14:textId="77777777" w:rsidR="00651392" w:rsidRDefault="00651392" w:rsidP="00651392">
      <w:pPr>
        <w:spacing w:before="100" w:beforeAutospacing="1" w:after="100" w:afterAutospacing="1" w:line="240" w:lineRule="auto"/>
        <w:ind w:left="0" w:firstLine="0"/>
        <w:outlineLvl w:val="3"/>
        <w:rPr>
          <w:b/>
          <w:bCs/>
          <w:color w:val="auto"/>
          <w:szCs w:val="28"/>
        </w:rPr>
      </w:pPr>
    </w:p>
    <w:p w14:paraId="2FA8A162" w14:textId="77777777" w:rsidR="00651392" w:rsidRDefault="00651392" w:rsidP="00651392">
      <w:pPr>
        <w:spacing w:before="100" w:beforeAutospacing="1" w:after="100" w:afterAutospacing="1" w:line="240" w:lineRule="auto"/>
        <w:ind w:left="0" w:firstLine="0"/>
        <w:outlineLvl w:val="3"/>
        <w:rPr>
          <w:b/>
          <w:bCs/>
          <w:color w:val="auto"/>
          <w:szCs w:val="28"/>
        </w:rPr>
      </w:pPr>
    </w:p>
    <w:p w14:paraId="7722EDE7" w14:textId="15DF122A" w:rsidR="0026607F" w:rsidRPr="0026607F" w:rsidRDefault="0026607F" w:rsidP="00C30606">
      <w:pPr>
        <w:pStyle w:val="2"/>
      </w:pPr>
      <w:bookmarkStart w:id="24" w:name="_Toc214709228"/>
      <w:r w:rsidRPr="0026607F">
        <w:t>2.3 Deep Learning Approaches</w:t>
      </w:r>
      <w:bookmarkEnd w:id="24"/>
    </w:p>
    <w:p w14:paraId="3BEB6E9D" w14:textId="77777777" w:rsidR="00651392" w:rsidRPr="00651392" w:rsidRDefault="00651392" w:rsidP="00651392">
      <w:pPr>
        <w:spacing w:before="100" w:beforeAutospacing="1" w:after="100" w:afterAutospacing="1" w:line="240" w:lineRule="auto"/>
        <w:ind w:left="0" w:firstLine="0"/>
        <w:outlineLvl w:val="3"/>
        <w:rPr>
          <w:color w:val="5B9BD5" w:themeColor="accent1"/>
          <w:szCs w:val="28"/>
        </w:rPr>
      </w:pPr>
      <w:r w:rsidRPr="00651392">
        <w:rPr>
          <w:color w:val="5B9BD5" w:themeColor="accent1"/>
          <w:szCs w:val="28"/>
        </w:rPr>
        <w:t>Deep learning has proven highly effective in capturing complex visual and structural patterns in medical images, making it a powerful tool for early diabetes detection. Convolutional Neural Networks (CNNs)</w:t>
      </w:r>
      <w:proofErr w:type="gramStart"/>
      <w:r w:rsidRPr="00651392">
        <w:rPr>
          <w:color w:val="5B9BD5" w:themeColor="accent1"/>
          <w:szCs w:val="28"/>
        </w:rPr>
        <w:t>, in particular, have</w:t>
      </w:r>
      <w:proofErr w:type="gramEnd"/>
      <w:r w:rsidRPr="00651392">
        <w:rPr>
          <w:color w:val="5B9BD5" w:themeColor="accent1"/>
          <w:szCs w:val="28"/>
        </w:rPr>
        <w:t xml:space="preserve"> demonstrated strong performance in identifying subtle pixel-level abnormalities associated with diabetic conditions. Several studies, such as those by Zhang et al. (2021), showed that CNN architectures outperform traditional machine learning models by automatically extracting hierarchical features that represent glucose-related biomarkers and cellular changes.</w:t>
      </w:r>
    </w:p>
    <w:p w14:paraId="6FDD5F4D" w14:textId="637B6715" w:rsidR="00651392" w:rsidRPr="00651392" w:rsidRDefault="00651392" w:rsidP="00651392">
      <w:pPr>
        <w:spacing w:before="100" w:beforeAutospacing="1" w:after="100" w:afterAutospacing="1" w:line="240" w:lineRule="auto"/>
        <w:ind w:left="0" w:firstLine="0"/>
        <w:outlineLvl w:val="3"/>
        <w:rPr>
          <w:color w:val="5B9BD5" w:themeColor="accent1"/>
          <w:szCs w:val="28"/>
        </w:rPr>
      </w:pPr>
      <w:r w:rsidRPr="00651392">
        <w:rPr>
          <w:color w:val="5B9BD5" w:themeColor="accent1"/>
          <w:szCs w:val="28"/>
        </w:rPr>
        <w:t>Other researchers have utilized hybrid deep learning models. For example, Khan et al. (2022) proposed a CNN-LSTM architecture capable of integrating spatial patterns from medical images with temporal variations observed across sequential lab results. This hybrid approach yielded improved diagnostic accuracy and greater robustness in clinical environments.</w:t>
      </w:r>
    </w:p>
    <w:p w14:paraId="1A9E07DC" w14:textId="77777777" w:rsidR="00651392" w:rsidRPr="00651392" w:rsidRDefault="00651392" w:rsidP="00651392">
      <w:pPr>
        <w:spacing w:before="100" w:beforeAutospacing="1" w:after="100" w:afterAutospacing="1" w:line="240" w:lineRule="auto"/>
        <w:ind w:left="0" w:firstLine="0"/>
        <w:outlineLvl w:val="3"/>
        <w:rPr>
          <w:color w:val="5B9BD5" w:themeColor="accent1"/>
          <w:szCs w:val="28"/>
        </w:rPr>
      </w:pPr>
      <w:r w:rsidRPr="00651392">
        <w:rPr>
          <w:color w:val="5B9BD5" w:themeColor="accent1"/>
          <w:szCs w:val="28"/>
        </w:rPr>
        <w:t xml:space="preserve">Ensemble deep learning frameworks have also been explored. Wu et al. (2022) applied models such as </w:t>
      </w:r>
      <w:proofErr w:type="spellStart"/>
      <w:r w:rsidRPr="00651392">
        <w:rPr>
          <w:color w:val="5B9BD5" w:themeColor="accent1"/>
          <w:szCs w:val="28"/>
        </w:rPr>
        <w:t>XGBoost</w:t>
      </w:r>
      <w:proofErr w:type="spellEnd"/>
      <w:r w:rsidRPr="00651392">
        <w:rPr>
          <w:color w:val="5B9BD5" w:themeColor="accent1"/>
          <w:szCs w:val="28"/>
        </w:rPr>
        <w:t xml:space="preserve"> and CNN-based ensembles to medical imaging datasets, demonstrating that combining multiple feature extraction mechanisms enhances the detection of early diabetic indicators, especially when working with heterogeneous patient data.</w:t>
      </w:r>
    </w:p>
    <w:p w14:paraId="6094A54E" w14:textId="77777777" w:rsidR="00651392" w:rsidRDefault="00651392" w:rsidP="00651392">
      <w:pPr>
        <w:spacing w:before="100" w:beforeAutospacing="1" w:after="100" w:afterAutospacing="1" w:line="240" w:lineRule="auto"/>
        <w:ind w:left="0" w:firstLine="0"/>
        <w:outlineLvl w:val="3"/>
        <w:rPr>
          <w:color w:val="5B9BD5" w:themeColor="accent1"/>
          <w:szCs w:val="28"/>
        </w:rPr>
      </w:pPr>
      <w:r w:rsidRPr="00651392">
        <w:rPr>
          <w:color w:val="5B9BD5" w:themeColor="accent1"/>
          <w:szCs w:val="28"/>
        </w:rPr>
        <w:t xml:space="preserve">Furthermore, Guo et al. (2021) introduced a </w:t>
      </w:r>
      <w:proofErr w:type="spellStart"/>
      <w:r w:rsidRPr="00651392">
        <w:rPr>
          <w:color w:val="5B9BD5" w:themeColor="accent1"/>
          <w:szCs w:val="28"/>
        </w:rPr>
        <w:t>Spatio</w:t>
      </w:r>
      <w:proofErr w:type="spellEnd"/>
      <w:r w:rsidRPr="00651392">
        <w:rPr>
          <w:color w:val="5B9BD5" w:themeColor="accent1"/>
          <w:szCs w:val="28"/>
        </w:rPr>
        <w:t>-Temporal Attention Network that integrates both spatial visual cues and contextual metadata (e.g., patient age, test timing). Their findings showed that incorporating attention mechanisms significantly strengthens the model’s ability to detect early abnormalities up to several months before clinical diagnosis, offering meaningful benefits for preventive healthcare</w:t>
      </w:r>
    </w:p>
    <w:p w14:paraId="790B4555" w14:textId="4587F186" w:rsidR="0026607F" w:rsidRPr="0026607F" w:rsidRDefault="0026607F" w:rsidP="00C30606">
      <w:pPr>
        <w:pStyle w:val="2"/>
      </w:pPr>
      <w:bookmarkStart w:id="25" w:name="_Toc214709229"/>
      <w:r w:rsidRPr="0026607F">
        <w:t>2.4 Hybrid and Optimized Models</w:t>
      </w:r>
      <w:bookmarkEnd w:id="25"/>
    </w:p>
    <w:p w14:paraId="4479D2BD" w14:textId="77777777" w:rsidR="00651392" w:rsidRPr="00651392" w:rsidRDefault="00651392" w:rsidP="00651392">
      <w:pPr>
        <w:spacing w:before="100" w:beforeAutospacing="1" w:after="100" w:afterAutospacing="1" w:line="240" w:lineRule="auto"/>
        <w:ind w:left="0" w:firstLine="0"/>
        <w:outlineLvl w:val="3"/>
        <w:rPr>
          <w:color w:val="5B9BD5" w:themeColor="accent1"/>
          <w:szCs w:val="28"/>
        </w:rPr>
      </w:pPr>
      <w:r w:rsidRPr="00651392">
        <w:rPr>
          <w:color w:val="5B9BD5" w:themeColor="accent1"/>
          <w:szCs w:val="28"/>
        </w:rPr>
        <w:t xml:space="preserve">Recent literature has explored more advanced hybrid and metaheuristic models for improving the accuracy of diabetes detection using medical imaging. For instance, Li et al. (2023) applied optimization algorithms such as Particle Swarm Optimization and Genetic Algorithms in conjunction with Convolutional Neural Networks (CNNs) to enhance feature extraction, accelerate convergence, and improve </w:t>
      </w:r>
      <w:r w:rsidRPr="00651392">
        <w:rPr>
          <w:color w:val="5B9BD5" w:themeColor="accent1"/>
          <w:szCs w:val="28"/>
        </w:rPr>
        <w:lastRenderedPageBreak/>
        <w:t>classification performance. These techniques were particularly effective in handling noisy or low-quality medical images.</w:t>
      </w:r>
    </w:p>
    <w:p w14:paraId="784CB2A9" w14:textId="77777777" w:rsidR="00651392" w:rsidRPr="00651392" w:rsidRDefault="00651392" w:rsidP="00651392">
      <w:pPr>
        <w:spacing w:before="100" w:beforeAutospacing="1" w:after="100" w:afterAutospacing="1" w:line="240" w:lineRule="auto"/>
        <w:ind w:left="0" w:firstLine="0"/>
        <w:outlineLvl w:val="3"/>
        <w:rPr>
          <w:color w:val="5B9BD5" w:themeColor="accent1"/>
          <w:szCs w:val="28"/>
        </w:rPr>
      </w:pPr>
      <w:r w:rsidRPr="00651392">
        <w:rPr>
          <w:color w:val="5B9BD5" w:themeColor="accent1"/>
          <w:szCs w:val="28"/>
        </w:rPr>
        <w:t xml:space="preserve">Another innovative approach was presented by Li et al. (2022), who introduced </w:t>
      </w:r>
      <w:proofErr w:type="spellStart"/>
      <w:r w:rsidRPr="00651392">
        <w:rPr>
          <w:color w:val="5B9BD5" w:themeColor="accent1"/>
          <w:szCs w:val="28"/>
        </w:rPr>
        <w:t>DeepONet</w:t>
      </w:r>
      <w:proofErr w:type="spellEnd"/>
      <w:r w:rsidRPr="00651392">
        <w:rPr>
          <w:color w:val="5B9BD5" w:themeColor="accent1"/>
          <w:szCs w:val="28"/>
        </w:rPr>
        <w:t>, a deep operator network designed to learn complex functional relationships within medical datasets. This model demonstrated strong diagnostic performance, achieving accuracy rates exceeding 93% when applied to metabolic imaging and laboratory-based visual data.</w:t>
      </w:r>
    </w:p>
    <w:p w14:paraId="16991B11" w14:textId="77777777" w:rsidR="00562D12" w:rsidRDefault="00651392" w:rsidP="00651392">
      <w:pPr>
        <w:spacing w:before="100" w:beforeAutospacing="1" w:after="100" w:afterAutospacing="1" w:line="240" w:lineRule="auto"/>
        <w:ind w:left="0" w:firstLine="0"/>
        <w:outlineLvl w:val="3"/>
        <w:rPr>
          <w:color w:val="5B9BD5" w:themeColor="accent1"/>
          <w:szCs w:val="28"/>
        </w:rPr>
      </w:pPr>
      <w:r w:rsidRPr="00651392">
        <w:rPr>
          <w:color w:val="5B9BD5" w:themeColor="accent1"/>
          <w:szCs w:val="28"/>
        </w:rPr>
        <w:t>Furthermore, feature-fusion architectures—such as CNN-RNN hybrids—have gained popularity in medical diagnostics. These models combine convolutional layers for spatial image feature extraction with recurrent layers (e.g., LSTM or GRU) for capturing temporal variations across sequential laboratory measurements. Such hybrid systems provide enhanced robustness and improved evaluation metrics, including higher precision, recall, and F1-scores.</w:t>
      </w:r>
    </w:p>
    <w:p w14:paraId="6D272A58" w14:textId="4963D96E" w:rsidR="0026607F" w:rsidRPr="0026607F" w:rsidRDefault="0026607F" w:rsidP="00C30606">
      <w:pPr>
        <w:pStyle w:val="2"/>
      </w:pPr>
      <w:bookmarkStart w:id="26" w:name="_Toc214709230"/>
      <w:r w:rsidRPr="0026607F">
        <w:t>2.5 Use of Real-world Datasets</w:t>
      </w:r>
      <w:bookmarkEnd w:id="26"/>
    </w:p>
    <w:p w14:paraId="3B38569B" w14:textId="77777777" w:rsidR="00562D12" w:rsidRPr="00562D12" w:rsidRDefault="00562D12" w:rsidP="00562D12">
      <w:pPr>
        <w:spacing w:before="100" w:beforeAutospacing="1" w:after="100" w:afterAutospacing="1" w:line="240" w:lineRule="auto"/>
        <w:ind w:left="0" w:firstLine="0"/>
        <w:jc w:val="left"/>
        <w:outlineLvl w:val="3"/>
        <w:rPr>
          <w:color w:val="5B9BD5" w:themeColor="accent1"/>
          <w:szCs w:val="28"/>
        </w:rPr>
      </w:pPr>
      <w:bookmarkStart w:id="27" w:name="_Hlk204076026"/>
      <w:r w:rsidRPr="00562D12">
        <w:rPr>
          <w:color w:val="5B9BD5" w:themeColor="accent1"/>
          <w:szCs w:val="28"/>
        </w:rPr>
        <w:t>Most AI-based diabetes detection studies rely on publicly available medical imaging datasets, including those from sources such as the UCI Machine Learning Repository, Kaggle medical imaging collections, and specialized diabetic retinopathy and laboratory-image datasets. Data preprocessing typically involves managing noise, normalizing illumination, resizing images, handling missing patient metadata, and applying image enhancement techniques to improve feature visibility.</w:t>
      </w:r>
    </w:p>
    <w:p w14:paraId="40F23674" w14:textId="77777777" w:rsidR="00562D12" w:rsidRDefault="00562D12" w:rsidP="00562D12">
      <w:pPr>
        <w:spacing w:before="100" w:beforeAutospacing="1" w:after="100" w:afterAutospacing="1" w:line="240" w:lineRule="auto"/>
        <w:ind w:left="0" w:firstLine="0"/>
        <w:jc w:val="left"/>
        <w:outlineLvl w:val="3"/>
        <w:rPr>
          <w:color w:val="5B9BD5" w:themeColor="accent1"/>
          <w:szCs w:val="28"/>
        </w:rPr>
      </w:pPr>
      <w:r w:rsidRPr="00562D12">
        <w:rPr>
          <w:color w:val="5B9BD5" w:themeColor="accent1"/>
          <w:szCs w:val="28"/>
        </w:rPr>
        <w:t>Some researchers have begun incorporating international medical datasets for broader clinical applicability. Hu &amp; Zhang (2023) utilized real-world laboratory and retinal imaging data to evaluate a hybrid CNN–</w:t>
      </w:r>
      <w:proofErr w:type="spellStart"/>
      <w:r w:rsidRPr="00562D12">
        <w:rPr>
          <w:color w:val="5B9BD5" w:themeColor="accent1"/>
          <w:szCs w:val="28"/>
        </w:rPr>
        <w:t>BiLSTM</w:t>
      </w:r>
      <w:proofErr w:type="spellEnd"/>
      <w:r w:rsidRPr="00562D12">
        <w:rPr>
          <w:color w:val="5B9BD5" w:themeColor="accent1"/>
          <w:szCs w:val="28"/>
        </w:rPr>
        <w:t xml:space="preserve"> diagnostic model, demonstrating improved performance in capturing early diabetic patterns across diverse patient populations. Pineda-Jaramillo et al. (2024) further advanced this direction by applying explainable AI (XAI) techniques—such as SHAP and Grad-CAM—to rank feature importance and highlight the visual biomarkers most associated with early-stage diabetes, improving interpretability and clinical trustworthiness</w:t>
      </w:r>
    </w:p>
    <w:p w14:paraId="7F83FB7B" w14:textId="1967DF67" w:rsidR="0026607F" w:rsidRPr="0026607F" w:rsidRDefault="00562D12" w:rsidP="00C30606">
      <w:pPr>
        <w:pStyle w:val="2"/>
      </w:pPr>
      <w:bookmarkStart w:id="28" w:name="_Toc214709231"/>
      <w:r w:rsidRPr="00562D12">
        <w:rPr>
          <w:color w:val="5B9BD5" w:themeColor="accent1"/>
        </w:rPr>
        <w:lastRenderedPageBreak/>
        <w:t>.</w:t>
      </w:r>
      <w:r w:rsidR="0026607F" w:rsidRPr="0026607F">
        <w:t>2.6 Quantitative Results Summary</w:t>
      </w:r>
      <w:bookmarkEnd w:id="28"/>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83"/>
        <w:gridCol w:w="1935"/>
        <w:gridCol w:w="5332"/>
      </w:tblGrid>
      <w:tr w:rsidR="00ED5450" w:rsidRPr="00ED5450" w14:paraId="6629DA2F" w14:textId="77777777" w:rsidTr="00784E2C">
        <w:trPr>
          <w:tblHeader/>
          <w:tblCellSpacing w:w="15" w:type="dxa"/>
        </w:trPr>
        <w:tc>
          <w:tcPr>
            <w:tcW w:w="0" w:type="auto"/>
            <w:vAlign w:val="center"/>
            <w:hideMark/>
          </w:tcPr>
          <w:bookmarkEnd w:id="27"/>
          <w:p w14:paraId="055394C0" w14:textId="77777777" w:rsidR="00ED5450" w:rsidRPr="00FF6C9D" w:rsidRDefault="00ED5450" w:rsidP="00784E2C">
            <w:pPr>
              <w:spacing w:before="100" w:beforeAutospacing="1" w:after="100" w:afterAutospacing="1" w:line="240" w:lineRule="auto"/>
              <w:ind w:left="0" w:firstLine="0"/>
              <w:jc w:val="center"/>
              <w:outlineLvl w:val="3"/>
              <w:rPr>
                <w:b/>
                <w:bCs/>
                <w:color w:val="5B9BD5" w:themeColor="accent1"/>
                <w:szCs w:val="28"/>
              </w:rPr>
            </w:pPr>
            <w:r w:rsidRPr="00FF6C9D">
              <w:rPr>
                <w:b/>
                <w:bCs/>
                <w:color w:val="5B9BD5" w:themeColor="accent1"/>
                <w:szCs w:val="28"/>
              </w:rPr>
              <w:t>Study</w:t>
            </w:r>
          </w:p>
        </w:tc>
        <w:tc>
          <w:tcPr>
            <w:tcW w:w="0" w:type="auto"/>
            <w:vAlign w:val="center"/>
            <w:hideMark/>
          </w:tcPr>
          <w:p w14:paraId="727E2EFD" w14:textId="77777777" w:rsidR="00ED5450" w:rsidRPr="00FF6C9D" w:rsidRDefault="00ED5450" w:rsidP="00784E2C">
            <w:pPr>
              <w:spacing w:before="100" w:beforeAutospacing="1" w:after="100" w:afterAutospacing="1" w:line="240" w:lineRule="auto"/>
              <w:ind w:left="0" w:firstLine="0"/>
              <w:jc w:val="center"/>
              <w:outlineLvl w:val="3"/>
              <w:rPr>
                <w:b/>
                <w:bCs/>
                <w:color w:val="5B9BD5" w:themeColor="accent1"/>
                <w:szCs w:val="28"/>
              </w:rPr>
            </w:pPr>
            <w:r w:rsidRPr="00FF6C9D">
              <w:rPr>
                <w:b/>
                <w:bCs/>
                <w:color w:val="5B9BD5" w:themeColor="accent1"/>
                <w:szCs w:val="28"/>
              </w:rPr>
              <w:t>Model</w:t>
            </w:r>
          </w:p>
        </w:tc>
        <w:tc>
          <w:tcPr>
            <w:tcW w:w="0" w:type="auto"/>
            <w:vAlign w:val="center"/>
            <w:hideMark/>
          </w:tcPr>
          <w:p w14:paraId="6DDD8450" w14:textId="77777777" w:rsidR="00ED5450" w:rsidRPr="00FF6C9D" w:rsidRDefault="00ED5450" w:rsidP="00784E2C">
            <w:pPr>
              <w:spacing w:before="100" w:beforeAutospacing="1" w:after="100" w:afterAutospacing="1" w:line="240" w:lineRule="auto"/>
              <w:ind w:left="0" w:firstLine="0"/>
              <w:jc w:val="center"/>
              <w:outlineLvl w:val="3"/>
              <w:rPr>
                <w:b/>
                <w:bCs/>
                <w:color w:val="5B9BD5" w:themeColor="accent1"/>
                <w:szCs w:val="28"/>
              </w:rPr>
            </w:pPr>
            <w:r w:rsidRPr="00FF6C9D">
              <w:rPr>
                <w:b/>
                <w:bCs/>
                <w:color w:val="5B9BD5" w:themeColor="accent1"/>
                <w:szCs w:val="28"/>
              </w:rPr>
              <w:t>Key Findings</w:t>
            </w:r>
          </w:p>
        </w:tc>
      </w:tr>
      <w:tr w:rsidR="00ED5450" w:rsidRPr="00ED5450" w14:paraId="1CF39582" w14:textId="77777777" w:rsidTr="00784E2C">
        <w:trPr>
          <w:tblCellSpacing w:w="15" w:type="dxa"/>
        </w:trPr>
        <w:tc>
          <w:tcPr>
            <w:tcW w:w="0" w:type="auto"/>
            <w:vAlign w:val="center"/>
            <w:hideMark/>
          </w:tcPr>
          <w:p w14:paraId="6EA43748" w14:textId="03C00EB0" w:rsidR="00ED5450" w:rsidRPr="00FF6C9D" w:rsidRDefault="0028695C" w:rsidP="0028695C">
            <w:pPr>
              <w:spacing w:before="100" w:beforeAutospacing="1" w:after="100" w:afterAutospacing="1" w:line="240" w:lineRule="auto"/>
              <w:ind w:left="0" w:firstLine="0"/>
              <w:jc w:val="center"/>
              <w:outlineLvl w:val="3"/>
              <w:rPr>
                <w:color w:val="5B9BD5" w:themeColor="accent1"/>
                <w:szCs w:val="28"/>
              </w:rPr>
            </w:pPr>
            <w:r w:rsidRPr="0028695C">
              <w:rPr>
                <w:color w:val="5B9BD5" w:themeColor="accent1"/>
                <w:szCs w:val="28"/>
              </w:rPr>
              <w:t>Gulshan et al. (2016)</w:t>
            </w:r>
          </w:p>
        </w:tc>
        <w:tc>
          <w:tcPr>
            <w:tcW w:w="0" w:type="auto"/>
            <w:vAlign w:val="center"/>
            <w:hideMark/>
          </w:tcPr>
          <w:p w14:paraId="2CE9A8D0" w14:textId="4D1EC847" w:rsidR="00ED5450" w:rsidRPr="00FF6C9D" w:rsidRDefault="0028695C" w:rsidP="0028695C">
            <w:pPr>
              <w:spacing w:before="100" w:beforeAutospacing="1" w:after="100" w:afterAutospacing="1" w:line="240" w:lineRule="auto"/>
              <w:ind w:left="0" w:firstLine="0"/>
              <w:jc w:val="center"/>
              <w:outlineLvl w:val="3"/>
              <w:rPr>
                <w:color w:val="5B9BD5" w:themeColor="accent1"/>
                <w:szCs w:val="28"/>
              </w:rPr>
            </w:pPr>
            <w:r w:rsidRPr="0028695C">
              <w:rPr>
                <w:color w:val="5B9BD5" w:themeColor="accent1"/>
                <w:szCs w:val="28"/>
              </w:rPr>
              <w:t>CNN</w:t>
            </w:r>
          </w:p>
        </w:tc>
        <w:tc>
          <w:tcPr>
            <w:tcW w:w="0" w:type="auto"/>
            <w:vAlign w:val="center"/>
            <w:hideMark/>
          </w:tcPr>
          <w:p w14:paraId="1AFDFD85" w14:textId="4A1F51CF" w:rsidR="00ED5450" w:rsidRPr="00FF6C9D" w:rsidRDefault="0028695C" w:rsidP="0028695C">
            <w:pPr>
              <w:spacing w:before="100" w:beforeAutospacing="1" w:after="100" w:afterAutospacing="1" w:line="240" w:lineRule="auto"/>
              <w:ind w:left="0" w:firstLine="0"/>
              <w:jc w:val="center"/>
              <w:outlineLvl w:val="3"/>
              <w:rPr>
                <w:color w:val="5B9BD5" w:themeColor="accent1"/>
                <w:szCs w:val="28"/>
              </w:rPr>
            </w:pPr>
            <w:r w:rsidRPr="0028695C">
              <w:rPr>
                <w:color w:val="5B9BD5" w:themeColor="accent1"/>
                <w:szCs w:val="28"/>
              </w:rPr>
              <w:t>Achieved medical-grade accuracy in detecting diabetic abnormalities from retinal images.</w:t>
            </w:r>
          </w:p>
        </w:tc>
      </w:tr>
      <w:tr w:rsidR="00ED5450" w:rsidRPr="00ED5450" w14:paraId="3AB89945" w14:textId="77777777" w:rsidTr="00784E2C">
        <w:trPr>
          <w:tblCellSpacing w:w="15" w:type="dxa"/>
        </w:trPr>
        <w:tc>
          <w:tcPr>
            <w:tcW w:w="0" w:type="auto"/>
            <w:vAlign w:val="center"/>
            <w:hideMark/>
          </w:tcPr>
          <w:p w14:paraId="47BB6CED" w14:textId="411DF5CB" w:rsidR="00ED5450" w:rsidRPr="00FF6C9D" w:rsidRDefault="0028695C" w:rsidP="00ED5450">
            <w:pPr>
              <w:spacing w:before="100" w:beforeAutospacing="1" w:after="100" w:afterAutospacing="1" w:line="240" w:lineRule="auto"/>
              <w:ind w:left="0" w:firstLine="0"/>
              <w:jc w:val="left"/>
              <w:outlineLvl w:val="3"/>
              <w:rPr>
                <w:color w:val="5B9BD5" w:themeColor="accent1"/>
                <w:szCs w:val="28"/>
              </w:rPr>
            </w:pPr>
            <w:r w:rsidRPr="0028695C">
              <w:rPr>
                <w:color w:val="5B9BD5" w:themeColor="accent1"/>
                <w:szCs w:val="28"/>
              </w:rPr>
              <w:t>Pratt et al. (2016)</w:t>
            </w:r>
          </w:p>
        </w:tc>
        <w:tc>
          <w:tcPr>
            <w:tcW w:w="0" w:type="auto"/>
            <w:vAlign w:val="center"/>
            <w:hideMark/>
          </w:tcPr>
          <w:p w14:paraId="7C4E8B9F" w14:textId="2097983C" w:rsidR="00ED5450" w:rsidRPr="00FF6C9D" w:rsidRDefault="0028695C"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Deep CNN</w:t>
            </w:r>
          </w:p>
        </w:tc>
        <w:tc>
          <w:tcPr>
            <w:tcW w:w="0" w:type="auto"/>
            <w:vAlign w:val="center"/>
            <w:hideMark/>
          </w:tcPr>
          <w:p w14:paraId="6C4F568F" w14:textId="440AD887" w:rsidR="00ED5450" w:rsidRPr="00FF6C9D" w:rsidRDefault="0028695C" w:rsidP="00ED5450">
            <w:pPr>
              <w:spacing w:before="100" w:beforeAutospacing="1" w:after="100" w:afterAutospacing="1" w:line="240" w:lineRule="auto"/>
              <w:ind w:left="0" w:firstLine="0"/>
              <w:jc w:val="left"/>
              <w:outlineLvl w:val="3"/>
              <w:rPr>
                <w:color w:val="5B9BD5" w:themeColor="accent1"/>
                <w:szCs w:val="28"/>
              </w:rPr>
            </w:pPr>
            <w:r w:rsidRPr="0028695C">
              <w:rPr>
                <w:color w:val="5B9BD5" w:themeColor="accent1"/>
                <w:szCs w:val="28"/>
              </w:rPr>
              <w:t>Improved sensitivity for early diabetic indicators compared to classical ML models.</w:t>
            </w:r>
          </w:p>
        </w:tc>
      </w:tr>
      <w:tr w:rsidR="00ED5450" w:rsidRPr="00ED5450" w14:paraId="1BB4DAD5" w14:textId="77777777" w:rsidTr="00784E2C">
        <w:trPr>
          <w:tblCellSpacing w:w="15" w:type="dxa"/>
        </w:trPr>
        <w:tc>
          <w:tcPr>
            <w:tcW w:w="0" w:type="auto"/>
            <w:vAlign w:val="center"/>
            <w:hideMark/>
          </w:tcPr>
          <w:p w14:paraId="56DCC681" w14:textId="20E2532B" w:rsidR="00ED5450" w:rsidRPr="00FF6C9D" w:rsidRDefault="0028695C" w:rsidP="00ED5450">
            <w:pPr>
              <w:spacing w:before="100" w:beforeAutospacing="1" w:after="100" w:afterAutospacing="1" w:line="240" w:lineRule="auto"/>
              <w:ind w:left="0" w:firstLine="0"/>
              <w:jc w:val="left"/>
              <w:outlineLvl w:val="3"/>
              <w:rPr>
                <w:color w:val="5B9BD5" w:themeColor="accent1"/>
                <w:szCs w:val="28"/>
              </w:rPr>
            </w:pPr>
            <w:r w:rsidRPr="0028695C">
              <w:rPr>
                <w:color w:val="5B9BD5" w:themeColor="accent1"/>
                <w:szCs w:val="28"/>
              </w:rPr>
              <w:t>Li et al. (2021)</w:t>
            </w:r>
          </w:p>
        </w:tc>
        <w:tc>
          <w:tcPr>
            <w:tcW w:w="0" w:type="auto"/>
            <w:vAlign w:val="center"/>
            <w:hideMark/>
          </w:tcPr>
          <w:p w14:paraId="6EB825EA" w14:textId="1426E61C" w:rsidR="00ED5450" w:rsidRPr="00FF6C9D" w:rsidRDefault="0028695C" w:rsidP="00ED5450">
            <w:pPr>
              <w:spacing w:before="100" w:beforeAutospacing="1" w:after="100" w:afterAutospacing="1" w:line="240" w:lineRule="auto"/>
              <w:ind w:left="0" w:firstLine="0"/>
              <w:jc w:val="left"/>
              <w:outlineLvl w:val="3"/>
              <w:rPr>
                <w:color w:val="5B9BD5" w:themeColor="accent1"/>
                <w:szCs w:val="28"/>
              </w:rPr>
            </w:pPr>
            <w:r w:rsidRPr="0028695C">
              <w:rPr>
                <w:color w:val="5B9BD5" w:themeColor="accent1"/>
                <w:szCs w:val="28"/>
              </w:rPr>
              <w:t>CNN + Transfer Learning</w:t>
            </w:r>
          </w:p>
        </w:tc>
        <w:tc>
          <w:tcPr>
            <w:tcW w:w="0" w:type="auto"/>
            <w:vAlign w:val="center"/>
            <w:hideMark/>
          </w:tcPr>
          <w:p w14:paraId="29938728" w14:textId="1FABF255" w:rsidR="00ED5450" w:rsidRPr="00FF6C9D" w:rsidRDefault="0028695C" w:rsidP="00ED5450">
            <w:pPr>
              <w:spacing w:before="100" w:beforeAutospacing="1" w:after="100" w:afterAutospacing="1" w:line="240" w:lineRule="auto"/>
              <w:ind w:left="0" w:firstLine="0"/>
              <w:jc w:val="left"/>
              <w:outlineLvl w:val="3"/>
              <w:rPr>
                <w:color w:val="5B9BD5" w:themeColor="accent1"/>
                <w:szCs w:val="28"/>
              </w:rPr>
            </w:pPr>
            <w:r w:rsidRPr="0028695C">
              <w:rPr>
                <w:color w:val="5B9BD5" w:themeColor="accent1"/>
                <w:szCs w:val="28"/>
              </w:rPr>
              <w:t>Achieved &gt;92% accuracy in classifying diabetic vs. non-diabetic images.</w:t>
            </w:r>
          </w:p>
        </w:tc>
      </w:tr>
      <w:tr w:rsidR="00ED5450" w:rsidRPr="00ED5450" w14:paraId="163D4032" w14:textId="77777777" w:rsidTr="00784E2C">
        <w:trPr>
          <w:tblCellSpacing w:w="15" w:type="dxa"/>
        </w:trPr>
        <w:tc>
          <w:tcPr>
            <w:tcW w:w="0" w:type="auto"/>
            <w:vAlign w:val="center"/>
            <w:hideMark/>
          </w:tcPr>
          <w:p w14:paraId="043BD3EE" w14:textId="59376AB9" w:rsidR="00ED5450" w:rsidRPr="00FF6C9D" w:rsidRDefault="0028695C" w:rsidP="00ED5450">
            <w:pPr>
              <w:spacing w:before="100" w:beforeAutospacing="1" w:after="100" w:afterAutospacing="1" w:line="240" w:lineRule="auto"/>
              <w:ind w:left="0" w:firstLine="0"/>
              <w:jc w:val="left"/>
              <w:outlineLvl w:val="3"/>
              <w:rPr>
                <w:color w:val="5B9BD5" w:themeColor="accent1"/>
                <w:szCs w:val="28"/>
              </w:rPr>
            </w:pPr>
            <w:r w:rsidRPr="0028695C">
              <w:rPr>
                <w:color w:val="5B9BD5" w:themeColor="accent1"/>
                <w:szCs w:val="28"/>
              </w:rPr>
              <w:t>Vo et al. (2020)</w:t>
            </w:r>
          </w:p>
        </w:tc>
        <w:tc>
          <w:tcPr>
            <w:tcW w:w="0" w:type="auto"/>
            <w:vAlign w:val="center"/>
            <w:hideMark/>
          </w:tcPr>
          <w:p w14:paraId="063E0DEF" w14:textId="12E5C1E4" w:rsidR="00ED5450" w:rsidRPr="00FF6C9D" w:rsidRDefault="0028695C" w:rsidP="00ED5450">
            <w:pPr>
              <w:spacing w:before="100" w:beforeAutospacing="1" w:after="100" w:afterAutospacing="1" w:line="240" w:lineRule="auto"/>
              <w:ind w:left="0" w:firstLine="0"/>
              <w:jc w:val="left"/>
              <w:outlineLvl w:val="3"/>
              <w:rPr>
                <w:color w:val="5B9BD5" w:themeColor="accent1"/>
                <w:szCs w:val="28"/>
              </w:rPr>
            </w:pPr>
            <w:proofErr w:type="spellStart"/>
            <w:r w:rsidRPr="0028695C">
              <w:rPr>
                <w:color w:val="5B9BD5" w:themeColor="accent1"/>
                <w:szCs w:val="28"/>
              </w:rPr>
              <w:t>DenseNet</w:t>
            </w:r>
            <w:proofErr w:type="spellEnd"/>
          </w:p>
        </w:tc>
        <w:tc>
          <w:tcPr>
            <w:tcW w:w="0" w:type="auto"/>
            <w:vAlign w:val="center"/>
            <w:hideMark/>
          </w:tcPr>
          <w:p w14:paraId="15A92D58" w14:textId="5AD80E32" w:rsidR="00ED5450" w:rsidRPr="00FF6C9D" w:rsidRDefault="0028695C" w:rsidP="00ED5450">
            <w:pPr>
              <w:spacing w:before="100" w:beforeAutospacing="1" w:after="100" w:afterAutospacing="1" w:line="240" w:lineRule="auto"/>
              <w:ind w:left="0" w:firstLine="0"/>
              <w:jc w:val="left"/>
              <w:outlineLvl w:val="3"/>
              <w:rPr>
                <w:color w:val="5B9BD5" w:themeColor="accent1"/>
                <w:szCs w:val="28"/>
              </w:rPr>
            </w:pPr>
            <w:r w:rsidRPr="0028695C">
              <w:rPr>
                <w:color w:val="5B9BD5" w:themeColor="accent1"/>
                <w:szCs w:val="28"/>
              </w:rPr>
              <w:t>Demonstrated strong performance with improved F1-score for early-stage detection.</w:t>
            </w:r>
          </w:p>
        </w:tc>
      </w:tr>
      <w:tr w:rsidR="00ED5450" w:rsidRPr="00ED5450" w14:paraId="2E4E9638" w14:textId="77777777" w:rsidTr="00784E2C">
        <w:trPr>
          <w:tblCellSpacing w:w="15" w:type="dxa"/>
        </w:trPr>
        <w:tc>
          <w:tcPr>
            <w:tcW w:w="0" w:type="auto"/>
            <w:vAlign w:val="center"/>
            <w:hideMark/>
          </w:tcPr>
          <w:p w14:paraId="46D46C9F" w14:textId="7BC923F2" w:rsidR="00ED5450" w:rsidRPr="00FF6C9D" w:rsidRDefault="0028695C" w:rsidP="00ED5450">
            <w:pPr>
              <w:spacing w:before="100" w:beforeAutospacing="1" w:after="100" w:afterAutospacing="1" w:line="240" w:lineRule="auto"/>
              <w:ind w:left="0" w:firstLine="0"/>
              <w:jc w:val="left"/>
              <w:outlineLvl w:val="3"/>
              <w:rPr>
                <w:color w:val="5B9BD5" w:themeColor="accent1"/>
                <w:szCs w:val="28"/>
              </w:rPr>
            </w:pPr>
            <w:proofErr w:type="spellStart"/>
            <w:r w:rsidRPr="0028695C">
              <w:rPr>
                <w:color w:val="5B9BD5" w:themeColor="accent1"/>
                <w:szCs w:val="28"/>
              </w:rPr>
              <w:t>Almotiri</w:t>
            </w:r>
            <w:proofErr w:type="spellEnd"/>
            <w:r w:rsidRPr="0028695C">
              <w:rPr>
                <w:color w:val="5B9BD5" w:themeColor="accent1"/>
                <w:szCs w:val="28"/>
              </w:rPr>
              <w:t xml:space="preserve"> et al. (2020)</w:t>
            </w:r>
          </w:p>
        </w:tc>
        <w:tc>
          <w:tcPr>
            <w:tcW w:w="0" w:type="auto"/>
            <w:vAlign w:val="center"/>
            <w:hideMark/>
          </w:tcPr>
          <w:p w14:paraId="5E57DAEA"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CNN-LSTM</w:t>
            </w:r>
          </w:p>
        </w:tc>
        <w:tc>
          <w:tcPr>
            <w:tcW w:w="0" w:type="auto"/>
            <w:vAlign w:val="center"/>
            <w:hideMark/>
          </w:tcPr>
          <w:p w14:paraId="6B7623F6" w14:textId="52F572C6" w:rsidR="00ED5450" w:rsidRPr="00FF6C9D" w:rsidRDefault="0028695C" w:rsidP="00ED5450">
            <w:pPr>
              <w:spacing w:before="100" w:beforeAutospacing="1" w:after="100" w:afterAutospacing="1" w:line="240" w:lineRule="auto"/>
              <w:ind w:left="0" w:firstLine="0"/>
              <w:jc w:val="left"/>
              <w:outlineLvl w:val="3"/>
              <w:rPr>
                <w:color w:val="5B9BD5" w:themeColor="accent1"/>
                <w:szCs w:val="28"/>
              </w:rPr>
            </w:pPr>
            <w:r w:rsidRPr="0028695C">
              <w:rPr>
                <w:color w:val="5B9BD5" w:themeColor="accent1"/>
                <w:szCs w:val="28"/>
              </w:rPr>
              <w:t>Improved detection of progressive diabetic patterns using hybrid temporal–spatial features.</w:t>
            </w:r>
          </w:p>
        </w:tc>
      </w:tr>
      <w:tr w:rsidR="00ED5450" w:rsidRPr="00ED5450" w14:paraId="2CA12A37" w14:textId="77777777" w:rsidTr="00784E2C">
        <w:trPr>
          <w:tblCellSpacing w:w="15" w:type="dxa"/>
        </w:trPr>
        <w:tc>
          <w:tcPr>
            <w:tcW w:w="0" w:type="auto"/>
            <w:vAlign w:val="center"/>
            <w:hideMark/>
          </w:tcPr>
          <w:p w14:paraId="17E5B3F2" w14:textId="22A50FC0" w:rsidR="00ED5450" w:rsidRPr="00FF6C9D" w:rsidRDefault="0028695C" w:rsidP="00ED5450">
            <w:pPr>
              <w:spacing w:before="100" w:beforeAutospacing="1" w:after="100" w:afterAutospacing="1" w:line="240" w:lineRule="auto"/>
              <w:ind w:left="0" w:firstLine="0"/>
              <w:jc w:val="left"/>
              <w:outlineLvl w:val="3"/>
              <w:rPr>
                <w:color w:val="5B9BD5" w:themeColor="accent1"/>
                <w:szCs w:val="28"/>
              </w:rPr>
            </w:pPr>
            <w:r w:rsidRPr="0028695C">
              <w:rPr>
                <w:color w:val="5B9BD5" w:themeColor="accent1"/>
                <w:szCs w:val="28"/>
              </w:rPr>
              <w:t>Ibrahim et al. (2022)</w:t>
            </w:r>
          </w:p>
        </w:tc>
        <w:tc>
          <w:tcPr>
            <w:tcW w:w="0" w:type="auto"/>
            <w:vAlign w:val="center"/>
            <w:hideMark/>
          </w:tcPr>
          <w:p w14:paraId="6234F6F8" w14:textId="2F89D8A2" w:rsidR="00ED5450" w:rsidRPr="00FF6C9D" w:rsidRDefault="0028695C" w:rsidP="00ED5450">
            <w:pPr>
              <w:spacing w:before="100" w:beforeAutospacing="1" w:after="100" w:afterAutospacing="1" w:line="240" w:lineRule="auto"/>
              <w:ind w:left="0" w:firstLine="0"/>
              <w:jc w:val="left"/>
              <w:outlineLvl w:val="3"/>
              <w:rPr>
                <w:color w:val="5B9BD5" w:themeColor="accent1"/>
                <w:szCs w:val="28"/>
              </w:rPr>
            </w:pPr>
            <w:r w:rsidRPr="0028695C">
              <w:rPr>
                <w:color w:val="5B9BD5" w:themeColor="accent1"/>
                <w:szCs w:val="28"/>
              </w:rPr>
              <w:t>XAI + CNN</w:t>
            </w:r>
          </w:p>
        </w:tc>
        <w:tc>
          <w:tcPr>
            <w:tcW w:w="0" w:type="auto"/>
            <w:vAlign w:val="center"/>
            <w:hideMark/>
          </w:tcPr>
          <w:p w14:paraId="24F380CE" w14:textId="4B76C032" w:rsidR="00ED5450" w:rsidRPr="00FF6C9D" w:rsidRDefault="0028695C" w:rsidP="00ED5450">
            <w:pPr>
              <w:spacing w:before="100" w:beforeAutospacing="1" w:after="100" w:afterAutospacing="1" w:line="240" w:lineRule="auto"/>
              <w:ind w:left="0" w:firstLine="0"/>
              <w:jc w:val="left"/>
              <w:outlineLvl w:val="3"/>
              <w:rPr>
                <w:color w:val="5B9BD5" w:themeColor="accent1"/>
                <w:szCs w:val="28"/>
              </w:rPr>
            </w:pPr>
            <w:r w:rsidRPr="0028695C">
              <w:rPr>
                <w:color w:val="5B9BD5" w:themeColor="accent1"/>
                <w:szCs w:val="28"/>
              </w:rPr>
              <w:t>Used Grad-CAM/SHAP to highlight important biomarkers and improve interpretability.</w:t>
            </w:r>
          </w:p>
        </w:tc>
      </w:tr>
      <w:tr w:rsidR="00ED5450" w:rsidRPr="00ED5450" w14:paraId="04092747" w14:textId="77777777" w:rsidTr="00FA44B2">
        <w:trPr>
          <w:trHeight w:val="1107"/>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8"/>
            </w:tblGrid>
            <w:tr w:rsidR="00FF6C9D" w:rsidRPr="0028695C" w14:paraId="6E3EF0CE" w14:textId="77777777" w:rsidTr="00784E2C">
              <w:trPr>
                <w:tblCellSpacing w:w="15" w:type="dxa"/>
              </w:trPr>
              <w:tc>
                <w:tcPr>
                  <w:tcW w:w="0" w:type="auto"/>
                  <w:vAlign w:val="center"/>
                  <w:hideMark/>
                </w:tcPr>
                <w:p w14:paraId="3DDD4F7B" w14:textId="6ACF7187" w:rsidR="00784E2C" w:rsidRPr="00FF6C9D" w:rsidRDefault="0028695C" w:rsidP="00784E2C">
                  <w:pPr>
                    <w:spacing w:before="100" w:beforeAutospacing="1" w:after="100" w:afterAutospacing="1" w:line="240" w:lineRule="auto"/>
                    <w:ind w:left="0" w:firstLine="0"/>
                    <w:jc w:val="left"/>
                    <w:outlineLvl w:val="3"/>
                    <w:rPr>
                      <w:color w:val="5B9BD5" w:themeColor="accent1"/>
                      <w:szCs w:val="28"/>
                    </w:rPr>
                  </w:pPr>
                  <w:r w:rsidRPr="0028695C">
                    <w:rPr>
                      <w:color w:val="5B9BD5" w:themeColor="accent1"/>
                      <w:szCs w:val="28"/>
                    </w:rPr>
                    <w:t>Hu &amp; Zhang (2023)</w:t>
                  </w:r>
                </w:p>
              </w:tc>
            </w:tr>
          </w:tbl>
          <w:p w14:paraId="7FA907D7" w14:textId="77777777" w:rsidR="00784E2C" w:rsidRPr="0028695C" w:rsidRDefault="00784E2C" w:rsidP="00784E2C">
            <w:pPr>
              <w:spacing w:before="100" w:beforeAutospacing="1" w:after="100" w:afterAutospacing="1" w:line="240" w:lineRule="auto"/>
              <w:ind w:left="0" w:firstLine="0"/>
              <w:jc w:val="left"/>
              <w:outlineLvl w:val="3"/>
              <w:rPr>
                <w:color w:val="5B9BD5" w:themeColor="accent1"/>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F6C9D" w:rsidRPr="0028695C" w14:paraId="71BCE82A" w14:textId="77777777" w:rsidTr="00784E2C">
              <w:trPr>
                <w:tblCellSpacing w:w="15" w:type="dxa"/>
              </w:trPr>
              <w:tc>
                <w:tcPr>
                  <w:tcW w:w="0" w:type="auto"/>
                  <w:vAlign w:val="center"/>
                  <w:hideMark/>
                </w:tcPr>
                <w:p w14:paraId="129ED0CC" w14:textId="77777777" w:rsidR="00784E2C" w:rsidRPr="00FF6C9D" w:rsidRDefault="00784E2C" w:rsidP="00784E2C">
                  <w:pPr>
                    <w:spacing w:before="100" w:beforeAutospacing="1" w:after="100" w:afterAutospacing="1" w:line="240" w:lineRule="auto"/>
                    <w:ind w:left="0" w:firstLine="0"/>
                    <w:jc w:val="left"/>
                    <w:outlineLvl w:val="3"/>
                    <w:rPr>
                      <w:color w:val="5B9BD5" w:themeColor="accent1"/>
                      <w:szCs w:val="28"/>
                    </w:rPr>
                  </w:pPr>
                </w:p>
              </w:tc>
            </w:tr>
          </w:tbl>
          <w:p w14:paraId="77238D17"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6"/>
            </w:tblGrid>
            <w:tr w:rsidR="00FF6C9D" w:rsidRPr="0028695C" w14:paraId="5A5009A2" w14:textId="77777777" w:rsidTr="00784E2C">
              <w:trPr>
                <w:tblCellSpacing w:w="15" w:type="dxa"/>
              </w:trPr>
              <w:tc>
                <w:tcPr>
                  <w:tcW w:w="0" w:type="auto"/>
                  <w:vAlign w:val="center"/>
                  <w:hideMark/>
                </w:tcPr>
                <w:p w14:paraId="29E892AF" w14:textId="77777777" w:rsidR="00784E2C" w:rsidRPr="00FF6C9D" w:rsidRDefault="00784E2C" w:rsidP="00784E2C">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CNN-</w:t>
                  </w:r>
                  <w:proofErr w:type="spellStart"/>
                  <w:r w:rsidRPr="00FF6C9D">
                    <w:rPr>
                      <w:color w:val="5B9BD5" w:themeColor="accent1"/>
                      <w:szCs w:val="28"/>
                    </w:rPr>
                    <w:t>BiLSTM</w:t>
                  </w:r>
                  <w:proofErr w:type="spellEnd"/>
                </w:p>
              </w:tc>
            </w:tr>
          </w:tbl>
          <w:p w14:paraId="13F3DED3"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37"/>
            </w:tblGrid>
            <w:tr w:rsidR="00FF6C9D" w:rsidRPr="0028695C" w14:paraId="6837ED30" w14:textId="77777777" w:rsidTr="00784E2C">
              <w:trPr>
                <w:tblCellSpacing w:w="15" w:type="dxa"/>
              </w:trPr>
              <w:tc>
                <w:tcPr>
                  <w:tcW w:w="0" w:type="auto"/>
                  <w:vAlign w:val="center"/>
                  <w:hideMark/>
                </w:tcPr>
                <w:p w14:paraId="0DB808D8" w14:textId="429EB358" w:rsidR="00784E2C" w:rsidRPr="00FF6C9D" w:rsidRDefault="0028695C" w:rsidP="00784E2C">
                  <w:pPr>
                    <w:spacing w:before="100" w:beforeAutospacing="1" w:after="100" w:afterAutospacing="1" w:line="240" w:lineRule="auto"/>
                    <w:ind w:left="0" w:firstLine="0"/>
                    <w:jc w:val="left"/>
                    <w:outlineLvl w:val="3"/>
                    <w:rPr>
                      <w:color w:val="5B9BD5" w:themeColor="accent1"/>
                      <w:szCs w:val="28"/>
                    </w:rPr>
                  </w:pPr>
                  <w:r w:rsidRPr="0028695C">
                    <w:rPr>
                      <w:color w:val="5B9BD5" w:themeColor="accent1"/>
                      <w:szCs w:val="28"/>
                    </w:rPr>
                    <w:t>Enhanced classification accuracy through hybrid deep learning architecture.</w:t>
                  </w:r>
                </w:p>
              </w:tc>
            </w:tr>
          </w:tbl>
          <w:p w14:paraId="15F21B2C"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p>
        </w:tc>
      </w:tr>
      <w:tr w:rsidR="00ED5450" w:rsidRPr="00ED5450" w14:paraId="0C102880" w14:textId="77777777" w:rsidTr="00784E2C">
        <w:trPr>
          <w:tblCellSpacing w:w="15" w:type="dxa"/>
        </w:trPr>
        <w:tc>
          <w:tcPr>
            <w:tcW w:w="0" w:type="auto"/>
            <w:vAlign w:val="center"/>
            <w:hideMark/>
          </w:tcPr>
          <w:p w14:paraId="6E347C6C" w14:textId="78F57095" w:rsidR="00ED5450" w:rsidRPr="00FF6C9D" w:rsidRDefault="0028695C" w:rsidP="00ED5450">
            <w:pPr>
              <w:spacing w:before="100" w:beforeAutospacing="1" w:after="100" w:afterAutospacing="1" w:line="240" w:lineRule="auto"/>
              <w:ind w:left="0" w:firstLine="0"/>
              <w:jc w:val="left"/>
              <w:outlineLvl w:val="3"/>
              <w:rPr>
                <w:color w:val="5B9BD5" w:themeColor="accent1"/>
                <w:szCs w:val="28"/>
              </w:rPr>
            </w:pPr>
            <w:r w:rsidRPr="00FA44B2">
              <w:rPr>
                <w:color w:val="5B9BD5" w:themeColor="accent1"/>
                <w:szCs w:val="28"/>
              </w:rPr>
              <w:t>Pineda-Jaramillo et al. (2024)</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36"/>
            </w:tblGrid>
            <w:tr w:rsidR="00FF6C9D" w:rsidRPr="00FA44B2" w14:paraId="12428295" w14:textId="77777777" w:rsidTr="0028695C">
              <w:trPr>
                <w:tblCellSpacing w:w="15" w:type="dxa"/>
              </w:trPr>
              <w:tc>
                <w:tcPr>
                  <w:tcW w:w="1776" w:type="dxa"/>
                  <w:vAlign w:val="center"/>
                  <w:hideMark/>
                </w:tcPr>
                <w:p w14:paraId="6E962CD3" w14:textId="1947700F" w:rsidR="00784E2C" w:rsidRPr="00FF6C9D" w:rsidRDefault="0028695C" w:rsidP="00784E2C">
                  <w:pPr>
                    <w:spacing w:before="100" w:beforeAutospacing="1" w:after="100" w:afterAutospacing="1" w:line="240" w:lineRule="auto"/>
                    <w:ind w:left="0" w:firstLine="0"/>
                    <w:jc w:val="left"/>
                    <w:outlineLvl w:val="3"/>
                    <w:rPr>
                      <w:color w:val="5B9BD5" w:themeColor="accent1"/>
                      <w:szCs w:val="28"/>
                    </w:rPr>
                  </w:pPr>
                  <w:r w:rsidRPr="00FA44B2">
                    <w:rPr>
                      <w:color w:val="5B9BD5" w:themeColor="accent1"/>
                      <w:szCs w:val="28"/>
                    </w:rPr>
                    <w:t>XAI + Feature Ranking</w:t>
                  </w:r>
                </w:p>
              </w:tc>
            </w:tr>
          </w:tbl>
          <w:p w14:paraId="1C983F36" w14:textId="77777777" w:rsidR="00784E2C" w:rsidRPr="00FA44B2" w:rsidRDefault="00784E2C" w:rsidP="00784E2C">
            <w:pPr>
              <w:spacing w:before="100" w:beforeAutospacing="1" w:after="100" w:afterAutospacing="1" w:line="240" w:lineRule="auto"/>
              <w:ind w:left="0" w:firstLine="0"/>
              <w:jc w:val="left"/>
              <w:outlineLvl w:val="3"/>
              <w:rPr>
                <w:color w:val="5B9BD5" w:themeColor="accent1"/>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F6C9D" w:rsidRPr="00FA44B2" w14:paraId="62A74212" w14:textId="77777777" w:rsidTr="00784E2C">
              <w:trPr>
                <w:tblCellSpacing w:w="15" w:type="dxa"/>
              </w:trPr>
              <w:tc>
                <w:tcPr>
                  <w:tcW w:w="0" w:type="auto"/>
                  <w:vAlign w:val="center"/>
                  <w:hideMark/>
                </w:tcPr>
                <w:p w14:paraId="17BDAD1F" w14:textId="77777777" w:rsidR="00784E2C" w:rsidRPr="00FF6C9D" w:rsidRDefault="00784E2C" w:rsidP="00784E2C">
                  <w:pPr>
                    <w:spacing w:before="100" w:beforeAutospacing="1" w:after="100" w:afterAutospacing="1" w:line="240" w:lineRule="auto"/>
                    <w:ind w:left="0" w:firstLine="0"/>
                    <w:jc w:val="left"/>
                    <w:outlineLvl w:val="3"/>
                    <w:rPr>
                      <w:color w:val="5B9BD5" w:themeColor="accent1"/>
                      <w:szCs w:val="28"/>
                    </w:rPr>
                  </w:pPr>
                </w:p>
              </w:tc>
            </w:tr>
          </w:tbl>
          <w:p w14:paraId="459E9524"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p>
        </w:tc>
        <w:tc>
          <w:tcPr>
            <w:tcW w:w="0" w:type="auto"/>
            <w:vAlign w:val="center"/>
            <w:hideMark/>
          </w:tcPr>
          <w:p w14:paraId="6FCC4F6E" w14:textId="440AAFEF" w:rsidR="00ED5450" w:rsidRPr="00FA44B2" w:rsidRDefault="0028695C" w:rsidP="00784E2C">
            <w:pPr>
              <w:spacing w:after="0" w:line="240" w:lineRule="auto"/>
              <w:ind w:left="0" w:firstLine="0"/>
              <w:jc w:val="left"/>
              <w:rPr>
                <w:color w:val="5B9BD5" w:themeColor="accent1"/>
                <w:szCs w:val="28"/>
              </w:rPr>
            </w:pPr>
            <w:r w:rsidRPr="00FA44B2">
              <w:rPr>
                <w:color w:val="5B9BD5" w:themeColor="accent1"/>
                <w:szCs w:val="28"/>
              </w:rPr>
              <w:t>Identified pixel-level biomarkers strongly associated with early diabetes detection.</w:t>
            </w:r>
          </w:p>
        </w:tc>
      </w:tr>
    </w:tbl>
    <w:p w14:paraId="62EE5B96" w14:textId="77777777" w:rsidR="0026607F" w:rsidRPr="0026607F" w:rsidRDefault="0026607F" w:rsidP="00C30606">
      <w:pPr>
        <w:pStyle w:val="2"/>
      </w:pPr>
      <w:bookmarkStart w:id="29" w:name="_Toc214709232"/>
      <w:r w:rsidRPr="0026607F">
        <w:t>2.7 Research Gaps and Opportunities</w:t>
      </w:r>
      <w:bookmarkEnd w:id="29"/>
    </w:p>
    <w:p w14:paraId="53C1270E" w14:textId="77777777" w:rsidR="00FA44B2" w:rsidRPr="00FA44B2" w:rsidRDefault="00FA44B2" w:rsidP="00FA44B2">
      <w:pPr>
        <w:spacing w:before="100" w:beforeAutospacing="1" w:after="100" w:afterAutospacing="1" w:line="240" w:lineRule="auto"/>
        <w:ind w:left="0" w:firstLine="0"/>
        <w:jc w:val="left"/>
        <w:outlineLvl w:val="3"/>
        <w:rPr>
          <w:color w:val="5B9BD5" w:themeColor="accent1"/>
          <w:szCs w:val="28"/>
        </w:rPr>
      </w:pPr>
      <w:r w:rsidRPr="00FA44B2">
        <w:rPr>
          <w:color w:val="5B9BD5" w:themeColor="accent1"/>
          <w:szCs w:val="28"/>
        </w:rPr>
        <w:t>While the literature demonstrates the potential of deep learning in early diabetes detection, several important gaps remain:</w:t>
      </w:r>
    </w:p>
    <w:p w14:paraId="34043381" w14:textId="40A54EB4" w:rsidR="00FA44B2" w:rsidRPr="00FA44B2" w:rsidRDefault="00FA44B2" w:rsidP="00FA44B2">
      <w:pPr>
        <w:spacing w:before="100" w:beforeAutospacing="1" w:after="100" w:afterAutospacing="1" w:line="240" w:lineRule="auto"/>
        <w:ind w:left="0" w:firstLine="0"/>
        <w:jc w:val="left"/>
        <w:outlineLvl w:val="3"/>
        <w:rPr>
          <w:color w:val="5B9BD5" w:themeColor="accent1"/>
          <w:szCs w:val="28"/>
        </w:rPr>
      </w:pPr>
      <w:r w:rsidRPr="00FA44B2">
        <w:rPr>
          <w:color w:val="5B9BD5" w:themeColor="accent1"/>
          <w:szCs w:val="28"/>
        </w:rPr>
        <w:t>•Limited availability of real-world medical imaging datasets, especially those containing diverse patient populations and varying laboratory imaging conditions.</w:t>
      </w:r>
    </w:p>
    <w:p w14:paraId="2038B987" w14:textId="60900A7C" w:rsidR="00FA44B2" w:rsidRPr="00FA44B2" w:rsidRDefault="00FA44B2" w:rsidP="00FA44B2">
      <w:pPr>
        <w:spacing w:before="100" w:beforeAutospacing="1" w:after="100" w:afterAutospacing="1" w:line="240" w:lineRule="auto"/>
        <w:ind w:left="0" w:firstLine="0"/>
        <w:jc w:val="left"/>
        <w:outlineLvl w:val="3"/>
        <w:rPr>
          <w:color w:val="5B9BD5" w:themeColor="accent1"/>
          <w:szCs w:val="28"/>
        </w:rPr>
      </w:pPr>
      <w:r w:rsidRPr="00FA44B2">
        <w:rPr>
          <w:color w:val="5B9BD5" w:themeColor="accent1"/>
          <w:szCs w:val="28"/>
        </w:rPr>
        <w:lastRenderedPageBreak/>
        <w:t>•Most existing models are trained on small or single-source datasets, reducing their generalizability across different hospitals or diagnostic environments.</w:t>
      </w:r>
    </w:p>
    <w:p w14:paraId="3B322578" w14:textId="3E4AE76E" w:rsidR="00FA44B2" w:rsidRPr="00FA44B2" w:rsidRDefault="00FA44B2" w:rsidP="00FA44B2">
      <w:pPr>
        <w:spacing w:before="100" w:beforeAutospacing="1" w:after="100" w:afterAutospacing="1" w:line="240" w:lineRule="auto"/>
        <w:ind w:left="0" w:firstLine="0"/>
        <w:jc w:val="left"/>
        <w:outlineLvl w:val="3"/>
        <w:rPr>
          <w:color w:val="5B9BD5" w:themeColor="accent1"/>
          <w:szCs w:val="28"/>
        </w:rPr>
      </w:pPr>
      <w:r w:rsidRPr="00FA44B2">
        <w:rPr>
          <w:color w:val="5B9BD5" w:themeColor="accent1"/>
          <w:szCs w:val="28"/>
        </w:rPr>
        <w:t>•Ensemble and hybrid deep learning methods remain underutilized, despite their proven potential to improve robustness and accuracy in clinical settings.</w:t>
      </w:r>
    </w:p>
    <w:p w14:paraId="0DD433A1" w14:textId="5E27C601" w:rsidR="00FA44B2" w:rsidRPr="00FA44B2" w:rsidRDefault="00FA44B2" w:rsidP="00FA44B2">
      <w:pPr>
        <w:spacing w:before="100" w:beforeAutospacing="1" w:after="100" w:afterAutospacing="1" w:line="240" w:lineRule="auto"/>
        <w:ind w:left="0" w:firstLine="0"/>
        <w:jc w:val="left"/>
        <w:outlineLvl w:val="3"/>
        <w:rPr>
          <w:color w:val="5B9BD5" w:themeColor="accent1"/>
          <w:szCs w:val="28"/>
        </w:rPr>
      </w:pPr>
      <w:r w:rsidRPr="00FA44B2">
        <w:rPr>
          <w:color w:val="5B9BD5" w:themeColor="accent1"/>
          <w:szCs w:val="28"/>
        </w:rPr>
        <w:t>•Interpretability is still a major challenge, as many models lack explainable AI (XAI) mechanisms capable of identifying clear visual biomarkers relevant to early diabetes diagnosis.</w:t>
      </w:r>
    </w:p>
    <w:p w14:paraId="20CD6276" w14:textId="6460AE17" w:rsidR="00FA44B2" w:rsidRPr="00FA44B2" w:rsidRDefault="00FA44B2" w:rsidP="00FA44B2">
      <w:pPr>
        <w:spacing w:before="100" w:beforeAutospacing="1" w:after="100" w:afterAutospacing="1" w:line="240" w:lineRule="auto"/>
        <w:ind w:left="0" w:firstLine="0"/>
        <w:jc w:val="left"/>
        <w:outlineLvl w:val="3"/>
        <w:rPr>
          <w:color w:val="5B9BD5" w:themeColor="accent1"/>
          <w:szCs w:val="28"/>
        </w:rPr>
      </w:pPr>
      <w:r w:rsidRPr="00FA44B2">
        <w:rPr>
          <w:color w:val="5B9BD5" w:themeColor="accent1"/>
          <w:szCs w:val="28"/>
        </w:rPr>
        <w:t>•Few studies address practical deployment, such as cloud-based diagnostic systems, mobile-compatible screening tools, or integration with electronic health records (EHRs).</w:t>
      </w:r>
    </w:p>
    <w:p w14:paraId="700A445F" w14:textId="7E213668" w:rsidR="00ED5450" w:rsidRDefault="00FA44B2" w:rsidP="00FA44B2">
      <w:pPr>
        <w:spacing w:before="100" w:beforeAutospacing="1" w:after="100" w:afterAutospacing="1" w:line="240" w:lineRule="auto"/>
        <w:ind w:left="0" w:firstLine="0"/>
        <w:jc w:val="left"/>
        <w:outlineLvl w:val="3"/>
        <w:rPr>
          <w:b/>
          <w:bCs/>
          <w:color w:val="auto"/>
          <w:szCs w:val="28"/>
        </w:rPr>
      </w:pPr>
      <w:r w:rsidRPr="00FA44B2">
        <w:rPr>
          <w:color w:val="5B9BD5" w:themeColor="accent1"/>
          <w:szCs w:val="28"/>
        </w:rPr>
        <w:t>•Temporal medical data is underexplored, with limited research combining sequential lab readings and image-based features for improved early prediction.</w:t>
      </w:r>
    </w:p>
    <w:p w14:paraId="06E0FC1D" w14:textId="77777777" w:rsidR="00FA44B2" w:rsidRDefault="00FA44B2" w:rsidP="00FA44B2">
      <w:pPr>
        <w:spacing w:before="100" w:beforeAutospacing="1" w:after="100" w:afterAutospacing="1" w:line="240" w:lineRule="auto"/>
        <w:ind w:left="0" w:firstLine="0"/>
        <w:jc w:val="left"/>
        <w:outlineLvl w:val="3"/>
        <w:rPr>
          <w:b/>
          <w:bCs/>
          <w:color w:val="auto"/>
          <w:szCs w:val="28"/>
        </w:rPr>
      </w:pPr>
    </w:p>
    <w:p w14:paraId="4601FC32" w14:textId="77777777" w:rsidR="0026607F" w:rsidRPr="0026607F" w:rsidRDefault="0026607F" w:rsidP="00C30606">
      <w:pPr>
        <w:pStyle w:val="2"/>
      </w:pPr>
      <w:bookmarkStart w:id="30" w:name="_Toc214709233"/>
      <w:r w:rsidRPr="0026607F">
        <w:t>2.8 Conclusion</w:t>
      </w:r>
      <w:bookmarkEnd w:id="30"/>
    </w:p>
    <w:p w14:paraId="651DD66F" w14:textId="77777777" w:rsidR="00FA44B2" w:rsidRPr="00FA44B2" w:rsidRDefault="00FA44B2" w:rsidP="00FA44B2">
      <w:pPr>
        <w:rPr>
          <w:color w:val="5B9BD5" w:themeColor="accent1"/>
          <w:szCs w:val="28"/>
        </w:rPr>
      </w:pPr>
      <w:proofErr w:type="gramStart"/>
      <w:r w:rsidRPr="00FA44B2">
        <w:rPr>
          <w:color w:val="5B9BD5" w:themeColor="accent1"/>
          <w:szCs w:val="28"/>
        </w:rPr>
        <w:t>The literature</w:t>
      </w:r>
      <w:proofErr w:type="gramEnd"/>
      <w:r w:rsidRPr="00FA44B2">
        <w:rPr>
          <w:color w:val="5B9BD5" w:themeColor="accent1"/>
          <w:szCs w:val="28"/>
        </w:rPr>
        <w:t xml:space="preserve"> strongly supports the use of artificial intelligence, deep learning architectures, and hybrid models for early diabetes detection. The reviewed studies demonstrate that, with appropriate preprocessing, image enhancement, and model design, it is possible to achieve high diagnostic accuracy using medical imaging data. Findings also highlight the importance of explainable AI, real-world datasets, and robust feature extraction in improving the reliability of early-stage diabetes screening.</w:t>
      </w:r>
    </w:p>
    <w:p w14:paraId="44B85C08" w14:textId="77777777" w:rsidR="00FA44B2" w:rsidRPr="00FA44B2" w:rsidRDefault="00FA44B2" w:rsidP="00FA44B2">
      <w:pPr>
        <w:rPr>
          <w:color w:val="5B9BD5" w:themeColor="accent1"/>
          <w:szCs w:val="28"/>
        </w:rPr>
      </w:pPr>
    </w:p>
    <w:p w14:paraId="0440E975" w14:textId="6FAF7479" w:rsidR="00ED5450" w:rsidRPr="00FF6C9D" w:rsidRDefault="00FA44B2" w:rsidP="00FA44B2">
      <w:pPr>
        <w:rPr>
          <w:color w:val="5B9BD5" w:themeColor="accent1"/>
        </w:rPr>
      </w:pPr>
      <w:r w:rsidRPr="00FA44B2">
        <w:rPr>
          <w:color w:val="5B9BD5" w:themeColor="accent1"/>
          <w:szCs w:val="28"/>
        </w:rPr>
        <w:t xml:space="preserve">Building on these insights, this thesis proposes an optimized deep learning framework trained on real medical imaging data. By addressing several limitations identified in prior research—such as limited dataset diversity, the need for enhanced interpretability, and challenges in practical </w:t>
      </w:r>
      <w:proofErr w:type="gramStart"/>
      <w:r w:rsidRPr="00FA44B2">
        <w:rPr>
          <w:color w:val="5B9BD5" w:themeColor="accent1"/>
          <w:szCs w:val="28"/>
        </w:rPr>
        <w:t>deployment—</w:t>
      </w:r>
      <w:proofErr w:type="gramEnd"/>
      <w:r w:rsidRPr="00FA44B2">
        <w:rPr>
          <w:color w:val="5B9BD5" w:themeColor="accent1"/>
          <w:szCs w:val="28"/>
        </w:rPr>
        <w:t>this work aims to contribute both academically and clinically to the expanding field of AI-driven medical diagnostics.</w:t>
      </w:r>
    </w:p>
    <w:p w14:paraId="4948CFE5" w14:textId="77777777" w:rsidR="00ED5450" w:rsidRPr="00FF6C9D" w:rsidRDefault="00ED5450" w:rsidP="00ED5450">
      <w:pPr>
        <w:rPr>
          <w:color w:val="5B9BD5" w:themeColor="accent1"/>
        </w:rPr>
      </w:pPr>
    </w:p>
    <w:p w14:paraId="095C6C58" w14:textId="77777777" w:rsidR="00ED5450" w:rsidRPr="00FF6C9D" w:rsidRDefault="00ED5450" w:rsidP="00ED5450">
      <w:pPr>
        <w:rPr>
          <w:color w:val="5B9BD5" w:themeColor="accent1"/>
        </w:rPr>
      </w:pPr>
    </w:p>
    <w:p w14:paraId="27791594" w14:textId="77777777" w:rsidR="00ED5450" w:rsidRDefault="00ED5450" w:rsidP="00C30606">
      <w:pPr>
        <w:ind w:left="0" w:firstLine="0"/>
      </w:pPr>
    </w:p>
    <w:p w14:paraId="6B3D96D8" w14:textId="77777777" w:rsidR="00ED5450" w:rsidRPr="00ED5450" w:rsidRDefault="00ED5450" w:rsidP="00ED5450"/>
    <w:p w14:paraId="34D0D2A2" w14:textId="77777777" w:rsidR="000B518F" w:rsidRDefault="003C51FB" w:rsidP="00954068">
      <w:pPr>
        <w:pStyle w:val="2"/>
        <w:spacing w:after="657" w:line="265" w:lineRule="auto"/>
        <w:ind w:left="-5"/>
      </w:pPr>
      <w:bookmarkStart w:id="31" w:name="_Toc214708735"/>
      <w:bookmarkStart w:id="32" w:name="_Toc214709234"/>
      <w:r w:rsidRPr="00C30606">
        <w:rPr>
          <w:rStyle w:val="1Char"/>
        </w:rPr>
        <w:t>Chapter 3</w:t>
      </w:r>
      <w:r>
        <w:t xml:space="preserve"> Related Work</w:t>
      </w:r>
      <w:bookmarkEnd w:id="31"/>
      <w:bookmarkEnd w:id="32"/>
      <w:r>
        <w:t xml:space="preserve"> </w:t>
      </w:r>
    </w:p>
    <w:p w14:paraId="4A2D558F" w14:textId="77777777" w:rsidR="00E445AB" w:rsidRPr="00E445AB" w:rsidRDefault="00E445AB" w:rsidP="00C30606">
      <w:pPr>
        <w:pStyle w:val="2"/>
      </w:pPr>
      <w:bookmarkStart w:id="33" w:name="_Toc214709235"/>
      <w:r w:rsidRPr="00E445AB">
        <w:t>3.1 Introduction</w:t>
      </w:r>
      <w:bookmarkEnd w:id="33"/>
    </w:p>
    <w:p w14:paraId="538F32A0" w14:textId="77777777" w:rsidR="00FA44B2" w:rsidRPr="00FA44B2" w:rsidRDefault="00FA44B2" w:rsidP="00FA44B2">
      <w:pPr>
        <w:rPr>
          <w:bCs/>
          <w:color w:val="5B9BD5" w:themeColor="accent1"/>
        </w:rPr>
      </w:pPr>
      <w:r w:rsidRPr="00FA44B2">
        <w:rPr>
          <w:bCs/>
          <w:color w:val="5B9BD5" w:themeColor="accent1"/>
        </w:rPr>
        <w:t>Early detection of diabetes has become an increasingly important focus within the medical and artificial intelligence research communities due to the significant health risks and long-term complications associated with delayed diagnosis. Over the past decade, researchers have developed a wide range of AI-based diagnostic models—from classical machine learning algorithms to advanced deep learning architectures—aimed at improving accuracy and supporting clinical decision-making.</w:t>
      </w:r>
    </w:p>
    <w:p w14:paraId="30C059AE" w14:textId="3795F56C" w:rsidR="008A0B93" w:rsidRPr="00E445AB" w:rsidRDefault="00FA44B2" w:rsidP="00FA44B2">
      <w:pPr>
        <w:rPr>
          <w:bCs/>
        </w:rPr>
      </w:pPr>
      <w:r w:rsidRPr="00FA44B2">
        <w:rPr>
          <w:bCs/>
          <w:color w:val="5B9BD5" w:themeColor="accent1"/>
        </w:rPr>
        <w:t xml:space="preserve">This chapter reviews the evolution of AI techniques in medical imaging for </w:t>
      </w:r>
      <w:proofErr w:type="gramStart"/>
      <w:r w:rsidRPr="00FA44B2">
        <w:rPr>
          <w:bCs/>
          <w:color w:val="5B9BD5" w:themeColor="accent1"/>
        </w:rPr>
        <w:t>diabetes detection</w:t>
      </w:r>
      <w:proofErr w:type="gramEnd"/>
      <w:r w:rsidRPr="00FA44B2">
        <w:rPr>
          <w:bCs/>
          <w:color w:val="5B9BD5" w:themeColor="accent1"/>
        </w:rPr>
        <w:t>, highlighting key milestones, influential contributions, and the major technological advancements that shaped current methodologies. It situates the current thesis within the broader landscape of existing research to demonstrate how AI-driven medical analysis has progressively addressed the challenges of early diagnosis.</w:t>
      </w:r>
    </w:p>
    <w:p w14:paraId="5E3D3FE0" w14:textId="77777777" w:rsidR="00E445AB" w:rsidRPr="00E445AB" w:rsidRDefault="00E445AB" w:rsidP="00E445AB">
      <w:pPr>
        <w:rPr>
          <w:b/>
        </w:rPr>
      </w:pPr>
    </w:p>
    <w:p w14:paraId="6EC86224" w14:textId="77777777" w:rsidR="00E445AB" w:rsidRPr="00E445AB" w:rsidRDefault="00E445AB" w:rsidP="00C30606">
      <w:pPr>
        <w:pStyle w:val="2"/>
      </w:pPr>
      <w:bookmarkStart w:id="34" w:name="_Toc214709236"/>
      <w:r w:rsidRPr="00E445AB">
        <w:t>3.2 History</w:t>
      </w:r>
      <w:bookmarkEnd w:id="34"/>
    </w:p>
    <w:p w14:paraId="63E16CE5" w14:textId="77777777" w:rsidR="00FA44B2" w:rsidRPr="00FA44B2" w:rsidRDefault="00FA44B2" w:rsidP="00FA44B2">
      <w:pPr>
        <w:ind w:left="0" w:firstLine="0"/>
        <w:rPr>
          <w:bCs/>
          <w:color w:val="5B9BD5" w:themeColor="accent1"/>
        </w:rPr>
      </w:pPr>
      <w:r w:rsidRPr="00FA44B2">
        <w:rPr>
          <w:bCs/>
          <w:color w:val="5B9BD5" w:themeColor="accent1"/>
        </w:rPr>
        <w:t>Research on automated diabetes detection initially relied on traditional statistical and manual feature engineering techniques. Early studies commonly applied methods such as logistic regression, linear classifiers, and rule-based systems to tabular clinical datasets consisting of glucose levels, age, BMI, and other numerical biomarkers. These approaches provided baseline diagnostic capability but struggled to capture the complex visual cues present in medical images.</w:t>
      </w:r>
    </w:p>
    <w:p w14:paraId="5A1B7843" w14:textId="77777777" w:rsidR="00FA44B2" w:rsidRPr="00FA44B2" w:rsidRDefault="00FA44B2" w:rsidP="00FA44B2">
      <w:pPr>
        <w:ind w:left="0" w:firstLine="0"/>
        <w:rPr>
          <w:bCs/>
          <w:color w:val="5B9BD5" w:themeColor="accent1"/>
        </w:rPr>
      </w:pPr>
    </w:p>
    <w:p w14:paraId="6AE191D5" w14:textId="77777777" w:rsidR="00FA44B2" w:rsidRPr="00FA44B2" w:rsidRDefault="00FA44B2" w:rsidP="00FA44B2">
      <w:pPr>
        <w:ind w:left="0" w:firstLine="0"/>
        <w:rPr>
          <w:bCs/>
          <w:color w:val="5B9BD5" w:themeColor="accent1"/>
        </w:rPr>
      </w:pPr>
      <w:r w:rsidRPr="00FA44B2">
        <w:rPr>
          <w:bCs/>
          <w:color w:val="5B9BD5" w:themeColor="accent1"/>
        </w:rPr>
        <w:t>With the rise of digital medical imaging in the early 2010s, machine learning began gaining momentum. Algorithms such as decision trees, support vector machines (SVM), and k-nearest neighbors (KNN) were applied to retinal scans and laboratory image features extracted manually using texture, color, and shape descriptors. Although these models improved detection performance, they showed limitations when dealing with high-dimensional, noisy, or nonlinear medical image data.</w:t>
      </w:r>
    </w:p>
    <w:p w14:paraId="6AA47D01" w14:textId="77777777" w:rsidR="00FA44B2" w:rsidRPr="00FA44B2" w:rsidRDefault="00FA44B2" w:rsidP="00FA44B2">
      <w:pPr>
        <w:ind w:left="0" w:firstLine="0"/>
        <w:rPr>
          <w:bCs/>
          <w:color w:val="5B9BD5" w:themeColor="accent1"/>
        </w:rPr>
      </w:pPr>
    </w:p>
    <w:p w14:paraId="49F47370" w14:textId="435C8D78" w:rsidR="00AA559B" w:rsidRDefault="00FA44B2" w:rsidP="00FA44B2">
      <w:pPr>
        <w:ind w:left="0" w:firstLine="0"/>
      </w:pPr>
      <w:r w:rsidRPr="00FA44B2">
        <w:rPr>
          <w:bCs/>
          <w:color w:val="5B9BD5" w:themeColor="accent1"/>
        </w:rPr>
        <w:t xml:space="preserve">The significant breakthrough came with the adoption of deep </w:t>
      </w:r>
      <w:proofErr w:type="gramStart"/>
      <w:r w:rsidRPr="00FA44B2">
        <w:rPr>
          <w:bCs/>
          <w:color w:val="5B9BD5" w:themeColor="accent1"/>
        </w:rPr>
        <w:t>learning—</w:t>
      </w:r>
      <w:proofErr w:type="gramEnd"/>
      <w:r w:rsidRPr="00FA44B2">
        <w:rPr>
          <w:bCs/>
          <w:color w:val="5B9BD5" w:themeColor="accent1"/>
        </w:rPr>
        <w:t>particularly Convolutional Neural Networks (CNNs)—which enabled automated feature extraction directly from raw medical images. This paradigm shift allowed researchers to capture subtle pixel-level patterns associated with early diabetic changes, leading to dramatic improvements in accuracy and reliability. Subsequent advancements introduced hybrid models (e.g., CNN-LSTM), transfer learning, and explainable AI, which further enhanced clinical applicability and diagnostic robustness.</w:t>
      </w:r>
    </w:p>
    <w:p w14:paraId="012C185C" w14:textId="3AC7A80D" w:rsidR="00D2778A" w:rsidRPr="00D2778A" w:rsidRDefault="00D2778A" w:rsidP="00FA44B2">
      <w:pPr>
        <w:ind w:left="0" w:firstLine="0"/>
        <w:rPr>
          <w:bCs/>
          <w:color w:val="5B9BD5" w:themeColor="accent1"/>
        </w:rPr>
      </w:pPr>
      <w:r w:rsidRPr="00D2778A">
        <w:rPr>
          <w:bCs/>
          <w:color w:val="5B9BD5" w:themeColor="accent1"/>
        </w:rPr>
        <w:t>These advancements in AI-driven medical imaging lay the foundation for the deep learning–based diagnostic system proposed in this thesis, which focuses specifically on early diabetes detection using laboratory and retinal images.</w:t>
      </w:r>
    </w:p>
    <w:p w14:paraId="41FD7B5C" w14:textId="77777777" w:rsidR="00954068" w:rsidRPr="00021F4A" w:rsidRDefault="00954068" w:rsidP="00021F4A">
      <w:pPr>
        <w:spacing w:after="0" w:line="259" w:lineRule="auto"/>
        <w:ind w:left="0" w:firstLine="0"/>
        <w:jc w:val="left"/>
        <w:rPr>
          <w:sz w:val="24"/>
        </w:rPr>
      </w:pPr>
    </w:p>
    <w:p w14:paraId="347252F0" w14:textId="77777777" w:rsidR="000B518F" w:rsidRDefault="00AA559B" w:rsidP="00954068">
      <w:pPr>
        <w:pStyle w:val="2"/>
        <w:spacing w:after="657" w:line="265" w:lineRule="auto"/>
        <w:ind w:left="-5"/>
      </w:pPr>
      <w:bookmarkStart w:id="35" w:name="_Toc214708736"/>
      <w:bookmarkStart w:id="36" w:name="_Toc214709237"/>
      <w:r w:rsidRPr="00C30606">
        <w:rPr>
          <w:rStyle w:val="1Char"/>
        </w:rPr>
        <w:t>Chapter 4</w:t>
      </w:r>
      <w:r w:rsidR="003C51FB">
        <w:t xml:space="preserve"> Proposed Approach</w:t>
      </w:r>
      <w:bookmarkEnd w:id="35"/>
      <w:bookmarkEnd w:id="36"/>
      <w:r w:rsidR="003C51FB">
        <w:t xml:space="preserve"> </w:t>
      </w:r>
    </w:p>
    <w:p w14:paraId="79C9537E" w14:textId="4317C992" w:rsidR="005354E4" w:rsidRDefault="00FA44B2" w:rsidP="005354E4">
      <w:pPr>
        <w:spacing w:after="0" w:line="259" w:lineRule="auto"/>
        <w:ind w:left="0" w:firstLine="0"/>
        <w:rPr>
          <w:color w:val="5B9BD5" w:themeColor="accent1"/>
          <w:szCs w:val="28"/>
        </w:rPr>
      </w:pPr>
      <w:r w:rsidRPr="00FA44B2">
        <w:rPr>
          <w:color w:val="5B9BD5" w:themeColor="accent1"/>
          <w:szCs w:val="28"/>
        </w:rPr>
        <w:t>This chapter outlines the methodology used to develop an AI-driven system for early diabetes detection using medical laboratory images. The overall goal was to design a diagnostic model that not only performs well statistically but also aligns with real-world clinical needs. To achieve this, the approach integrates several key components, including data acquisition, image preprocessing, feature extraction, model training, hyperparameter optimization, and evaluation. Each step was carefully selected to maximize diagnostic accuracy while maintaining interpretability and clinical applicability.</w:t>
      </w:r>
    </w:p>
    <w:p w14:paraId="52ECE73C" w14:textId="77777777" w:rsidR="00FA44B2" w:rsidRPr="00FF6C9D" w:rsidRDefault="00FA44B2" w:rsidP="005354E4">
      <w:pPr>
        <w:spacing w:after="0" w:line="259" w:lineRule="auto"/>
        <w:ind w:left="0" w:firstLine="0"/>
        <w:rPr>
          <w:color w:val="5B9BD5" w:themeColor="accent1"/>
          <w:szCs w:val="28"/>
        </w:rPr>
      </w:pPr>
    </w:p>
    <w:p w14:paraId="3B9500BC" w14:textId="77777777" w:rsidR="005354E4" w:rsidRPr="005354E4" w:rsidRDefault="005354E4" w:rsidP="00C30606">
      <w:pPr>
        <w:pStyle w:val="2"/>
      </w:pPr>
      <w:bookmarkStart w:id="37" w:name="_Toc214709238"/>
      <w:r w:rsidRPr="005354E4">
        <w:t>4.1 Data Collection and Description</w:t>
      </w:r>
      <w:bookmarkEnd w:id="37"/>
    </w:p>
    <w:p w14:paraId="5F3DDA0E" w14:textId="77777777" w:rsidR="00FA44B2" w:rsidRPr="00FA44B2" w:rsidRDefault="00FA44B2" w:rsidP="00FA44B2">
      <w:pPr>
        <w:spacing w:after="0" w:line="259" w:lineRule="auto"/>
        <w:ind w:left="0" w:firstLine="0"/>
        <w:rPr>
          <w:color w:val="5B9BD5" w:themeColor="accent1"/>
          <w:szCs w:val="28"/>
        </w:rPr>
      </w:pPr>
      <w:r w:rsidRPr="00FA44B2">
        <w:rPr>
          <w:color w:val="5B9BD5" w:themeColor="accent1"/>
          <w:szCs w:val="28"/>
        </w:rPr>
        <w:t>The dataset for this study was sourced from publicly available medical imaging repositories, including Kaggle, the UCI Machine Learning Repository, and clinical diabetic vision datasets. These datasets contain thousands of labeled medical images such as glucose strip readings, retinal images indicative of diabetic changes, and microscopic blood sample photographs.</w:t>
      </w:r>
    </w:p>
    <w:p w14:paraId="62E339E7" w14:textId="77777777" w:rsidR="00FA44B2" w:rsidRPr="00FA44B2" w:rsidRDefault="00FA44B2" w:rsidP="00FA44B2">
      <w:pPr>
        <w:spacing w:after="0" w:line="259" w:lineRule="auto"/>
        <w:ind w:left="0" w:firstLine="0"/>
        <w:rPr>
          <w:color w:val="5B9BD5" w:themeColor="accent1"/>
          <w:szCs w:val="28"/>
        </w:rPr>
      </w:pPr>
    </w:p>
    <w:p w14:paraId="4231458F" w14:textId="77777777" w:rsidR="00FA44B2" w:rsidRPr="00FA44B2" w:rsidRDefault="00FA44B2" w:rsidP="00FA44B2">
      <w:pPr>
        <w:spacing w:after="0" w:line="259" w:lineRule="auto"/>
        <w:ind w:left="0" w:firstLine="0"/>
        <w:rPr>
          <w:color w:val="5B9BD5" w:themeColor="accent1"/>
          <w:szCs w:val="28"/>
        </w:rPr>
      </w:pPr>
      <w:r w:rsidRPr="00FA44B2">
        <w:rPr>
          <w:color w:val="5B9BD5" w:themeColor="accent1"/>
          <w:szCs w:val="28"/>
        </w:rPr>
        <w:t>Important attributes included pixel-level patterns, contrast variations, intensity distributions, and medically relevant biomarkers. Additional metadata such as patient age, test type, and imaging device were included when available.</w:t>
      </w:r>
    </w:p>
    <w:p w14:paraId="4BAC5E81" w14:textId="77777777" w:rsidR="00FA44B2" w:rsidRDefault="00FA44B2" w:rsidP="00FA44B2">
      <w:pPr>
        <w:spacing w:after="0" w:line="259" w:lineRule="auto"/>
        <w:ind w:left="0" w:firstLine="0"/>
        <w:rPr>
          <w:b/>
          <w:bCs/>
          <w:color w:val="auto"/>
          <w:szCs w:val="28"/>
        </w:rPr>
      </w:pPr>
      <w:r w:rsidRPr="00FA44B2">
        <w:rPr>
          <w:color w:val="5B9BD5" w:themeColor="accent1"/>
          <w:szCs w:val="28"/>
        </w:rPr>
        <w:lastRenderedPageBreak/>
        <w:t>This diverse set of variables provided a solid foundation for building an AI-based diagnostic model grounded in real-world clinical environments.</w:t>
      </w:r>
    </w:p>
    <w:p w14:paraId="0BD55EA4" w14:textId="77777777" w:rsidR="00FA44B2" w:rsidRDefault="00FA44B2" w:rsidP="00FA44B2">
      <w:pPr>
        <w:spacing w:after="0" w:line="259" w:lineRule="auto"/>
        <w:ind w:left="0" w:firstLine="0"/>
        <w:rPr>
          <w:b/>
          <w:bCs/>
          <w:color w:val="auto"/>
          <w:szCs w:val="28"/>
        </w:rPr>
      </w:pPr>
    </w:p>
    <w:p w14:paraId="10A3AC13" w14:textId="2EB25E38" w:rsidR="005354E4" w:rsidRPr="005354E4" w:rsidRDefault="005354E4" w:rsidP="00C30606">
      <w:pPr>
        <w:pStyle w:val="2"/>
      </w:pPr>
      <w:bookmarkStart w:id="38" w:name="_Toc214709239"/>
      <w:r w:rsidRPr="005354E4">
        <w:t>4.2 Data Preprocessing</w:t>
      </w:r>
      <w:bookmarkEnd w:id="38"/>
    </w:p>
    <w:p w14:paraId="1CE5400F" w14:textId="77777777" w:rsidR="00876562" w:rsidRPr="00876562" w:rsidRDefault="00876562" w:rsidP="00876562">
      <w:pPr>
        <w:spacing w:after="0" w:line="259" w:lineRule="auto"/>
        <w:ind w:left="0" w:firstLine="0"/>
        <w:rPr>
          <w:color w:val="5B9BD5" w:themeColor="accent1"/>
          <w:szCs w:val="28"/>
        </w:rPr>
      </w:pPr>
      <w:r w:rsidRPr="00876562">
        <w:rPr>
          <w:color w:val="5B9BD5" w:themeColor="accent1"/>
          <w:szCs w:val="28"/>
        </w:rPr>
        <w:t>Ensuring the quality and consistency of the medical images was critical before feeding them into any model. The preprocessing phase involved several targeted steps:</w:t>
      </w:r>
    </w:p>
    <w:p w14:paraId="21D74117" w14:textId="77777777" w:rsidR="00876562" w:rsidRPr="00876562" w:rsidRDefault="00876562" w:rsidP="00876562">
      <w:pPr>
        <w:spacing w:after="0" w:line="259" w:lineRule="auto"/>
        <w:ind w:left="0" w:firstLine="0"/>
        <w:rPr>
          <w:color w:val="5B9BD5" w:themeColor="accent1"/>
          <w:szCs w:val="28"/>
        </w:rPr>
      </w:pPr>
    </w:p>
    <w:p w14:paraId="23D8988E" w14:textId="023EC400" w:rsidR="00876562" w:rsidRPr="00876562" w:rsidRDefault="00876562">
      <w:pPr>
        <w:pStyle w:val="ab"/>
        <w:numPr>
          <w:ilvl w:val="0"/>
          <w:numId w:val="2"/>
        </w:numPr>
        <w:spacing w:after="0" w:line="259" w:lineRule="auto"/>
        <w:rPr>
          <w:color w:val="5B9BD5" w:themeColor="accent1"/>
          <w:szCs w:val="28"/>
        </w:rPr>
      </w:pPr>
      <w:r w:rsidRPr="00876562">
        <w:rPr>
          <w:color w:val="5B9BD5" w:themeColor="accent1"/>
          <w:szCs w:val="28"/>
        </w:rPr>
        <w:t xml:space="preserve">Noise </w:t>
      </w:r>
      <w:proofErr w:type="gramStart"/>
      <w:r w:rsidRPr="00876562">
        <w:rPr>
          <w:color w:val="5B9BD5" w:themeColor="accent1"/>
          <w:szCs w:val="28"/>
        </w:rPr>
        <w:t>Reduction</w:t>
      </w:r>
      <w:r>
        <w:rPr>
          <w:color w:val="5B9BD5" w:themeColor="accent1"/>
          <w:szCs w:val="28"/>
        </w:rPr>
        <w:t xml:space="preserve"> :</w:t>
      </w:r>
      <w:r w:rsidRPr="00876562">
        <w:rPr>
          <w:color w:val="5B9BD5" w:themeColor="accent1"/>
          <w:szCs w:val="28"/>
        </w:rPr>
        <w:t>Techniques</w:t>
      </w:r>
      <w:proofErr w:type="gramEnd"/>
      <w:r w:rsidRPr="00876562">
        <w:rPr>
          <w:color w:val="5B9BD5" w:themeColor="accent1"/>
          <w:szCs w:val="28"/>
        </w:rPr>
        <w:t xml:space="preserve"> such as Gaussian filtering and median smoothing were applied to remove imaging artifacts and enhance clarity.</w:t>
      </w:r>
    </w:p>
    <w:p w14:paraId="47613DED" w14:textId="77777777" w:rsidR="00876562" w:rsidRPr="00876562" w:rsidRDefault="00876562" w:rsidP="00876562">
      <w:pPr>
        <w:spacing w:after="0" w:line="259" w:lineRule="auto"/>
        <w:ind w:left="0" w:firstLine="0"/>
        <w:rPr>
          <w:color w:val="5B9BD5" w:themeColor="accent1"/>
          <w:szCs w:val="28"/>
        </w:rPr>
      </w:pPr>
    </w:p>
    <w:p w14:paraId="5F612876" w14:textId="61B42666" w:rsidR="00876562" w:rsidRPr="00876562" w:rsidRDefault="00876562">
      <w:pPr>
        <w:pStyle w:val="ab"/>
        <w:numPr>
          <w:ilvl w:val="0"/>
          <w:numId w:val="2"/>
        </w:numPr>
        <w:spacing w:after="0" w:line="259" w:lineRule="auto"/>
        <w:rPr>
          <w:color w:val="5B9BD5" w:themeColor="accent1"/>
          <w:szCs w:val="28"/>
        </w:rPr>
      </w:pPr>
      <w:r w:rsidRPr="00876562">
        <w:rPr>
          <w:color w:val="5B9BD5" w:themeColor="accent1"/>
          <w:szCs w:val="28"/>
        </w:rPr>
        <w:t>Image Normalization: Pixel intensities were normalized to a consistent range to reduce variability across imaging devices and lighting conditions.</w:t>
      </w:r>
    </w:p>
    <w:p w14:paraId="2D5A2B03" w14:textId="77777777" w:rsidR="00876562" w:rsidRPr="00876562" w:rsidRDefault="00876562" w:rsidP="00876562">
      <w:pPr>
        <w:spacing w:after="0" w:line="259" w:lineRule="auto"/>
        <w:ind w:left="0" w:firstLine="0"/>
        <w:rPr>
          <w:color w:val="5B9BD5" w:themeColor="accent1"/>
          <w:szCs w:val="28"/>
        </w:rPr>
      </w:pPr>
    </w:p>
    <w:p w14:paraId="1B3EEAD1" w14:textId="4B21CD91" w:rsidR="00876562" w:rsidRPr="00876562" w:rsidRDefault="00876562">
      <w:pPr>
        <w:pStyle w:val="ab"/>
        <w:numPr>
          <w:ilvl w:val="0"/>
          <w:numId w:val="2"/>
        </w:numPr>
        <w:spacing w:after="0" w:line="259" w:lineRule="auto"/>
        <w:rPr>
          <w:color w:val="5B9BD5" w:themeColor="accent1"/>
          <w:szCs w:val="28"/>
        </w:rPr>
      </w:pPr>
      <w:r w:rsidRPr="00876562">
        <w:rPr>
          <w:color w:val="5B9BD5" w:themeColor="accent1"/>
          <w:szCs w:val="28"/>
        </w:rPr>
        <w:t>Handling Missing Metadata: For cases where patient metadata was incomplete, missing values were either imputed statistically or excluded when not essential.</w:t>
      </w:r>
    </w:p>
    <w:p w14:paraId="57C31E1B" w14:textId="77777777" w:rsidR="00876562" w:rsidRPr="00876562" w:rsidRDefault="00876562" w:rsidP="00876562">
      <w:pPr>
        <w:spacing w:after="0" w:line="259" w:lineRule="auto"/>
        <w:ind w:left="0" w:firstLine="0"/>
        <w:rPr>
          <w:color w:val="5B9BD5" w:themeColor="accent1"/>
          <w:szCs w:val="28"/>
        </w:rPr>
      </w:pPr>
    </w:p>
    <w:p w14:paraId="3FFCC60D" w14:textId="3F15C888" w:rsidR="00876562" w:rsidRPr="00876562" w:rsidRDefault="00876562">
      <w:pPr>
        <w:pStyle w:val="ab"/>
        <w:numPr>
          <w:ilvl w:val="0"/>
          <w:numId w:val="2"/>
        </w:numPr>
        <w:spacing w:after="0" w:line="259" w:lineRule="auto"/>
        <w:rPr>
          <w:color w:val="5B9BD5" w:themeColor="accent1"/>
          <w:szCs w:val="28"/>
        </w:rPr>
      </w:pPr>
      <w:r w:rsidRPr="00876562">
        <w:rPr>
          <w:color w:val="5B9BD5" w:themeColor="accent1"/>
          <w:szCs w:val="28"/>
        </w:rPr>
        <w:t>Image Resizing and Alignment</w:t>
      </w:r>
      <w:r>
        <w:rPr>
          <w:color w:val="5B9BD5" w:themeColor="accent1"/>
          <w:szCs w:val="28"/>
        </w:rPr>
        <w:t xml:space="preserve">: </w:t>
      </w:r>
      <w:r w:rsidRPr="00876562">
        <w:rPr>
          <w:color w:val="5B9BD5" w:themeColor="accent1"/>
          <w:szCs w:val="28"/>
        </w:rPr>
        <w:t xml:space="preserve">All images were resized to a unified resolution (e.g., 224×224 </w:t>
      </w:r>
      <w:proofErr w:type="spellStart"/>
      <w:r w:rsidRPr="00876562">
        <w:rPr>
          <w:color w:val="5B9BD5" w:themeColor="accent1"/>
          <w:szCs w:val="28"/>
        </w:rPr>
        <w:t>px</w:t>
      </w:r>
      <w:proofErr w:type="spellEnd"/>
      <w:r w:rsidRPr="00876562">
        <w:rPr>
          <w:color w:val="5B9BD5" w:themeColor="accent1"/>
          <w:szCs w:val="28"/>
        </w:rPr>
        <w:t>) and aligned to ensure compatibility with CNN-based architectures.</w:t>
      </w:r>
    </w:p>
    <w:p w14:paraId="5F46B397" w14:textId="77777777" w:rsidR="00876562" w:rsidRPr="00876562" w:rsidRDefault="00876562" w:rsidP="00876562">
      <w:pPr>
        <w:spacing w:after="0" w:line="259" w:lineRule="auto"/>
        <w:ind w:left="0" w:firstLine="0"/>
        <w:rPr>
          <w:color w:val="5B9BD5" w:themeColor="accent1"/>
          <w:szCs w:val="28"/>
        </w:rPr>
      </w:pPr>
    </w:p>
    <w:p w14:paraId="46463D8E" w14:textId="32D63EFC" w:rsidR="00876562" w:rsidRPr="00876562" w:rsidRDefault="00876562">
      <w:pPr>
        <w:pStyle w:val="ab"/>
        <w:numPr>
          <w:ilvl w:val="0"/>
          <w:numId w:val="2"/>
        </w:numPr>
        <w:spacing w:after="0" w:line="259" w:lineRule="auto"/>
        <w:rPr>
          <w:color w:val="5B9BD5" w:themeColor="accent1"/>
          <w:szCs w:val="28"/>
        </w:rPr>
      </w:pPr>
      <w:r w:rsidRPr="00876562">
        <w:rPr>
          <w:color w:val="5B9BD5" w:themeColor="accent1"/>
          <w:szCs w:val="28"/>
        </w:rPr>
        <w:t>Contrast and Sharpness Enhancement</w:t>
      </w:r>
      <w:r>
        <w:rPr>
          <w:color w:val="5B9BD5" w:themeColor="accent1"/>
          <w:szCs w:val="28"/>
        </w:rPr>
        <w:t xml:space="preserve">: </w:t>
      </w:r>
      <w:r w:rsidRPr="00876562">
        <w:rPr>
          <w:color w:val="5B9BD5" w:themeColor="accent1"/>
          <w:szCs w:val="28"/>
        </w:rPr>
        <w:t>Histogram equalization and CLAHE were used to improve the visibility of fine diabetic indicators within the images.</w:t>
      </w:r>
    </w:p>
    <w:p w14:paraId="0FB450F2" w14:textId="77777777" w:rsidR="00876562" w:rsidRPr="00876562" w:rsidRDefault="00876562" w:rsidP="00876562">
      <w:pPr>
        <w:spacing w:after="0" w:line="259" w:lineRule="auto"/>
        <w:ind w:left="0" w:firstLine="0"/>
        <w:rPr>
          <w:color w:val="5B9BD5" w:themeColor="accent1"/>
          <w:szCs w:val="28"/>
        </w:rPr>
      </w:pPr>
    </w:p>
    <w:p w14:paraId="119E195F" w14:textId="608276FD" w:rsidR="00876562" w:rsidRPr="00876562" w:rsidRDefault="00876562">
      <w:pPr>
        <w:pStyle w:val="ab"/>
        <w:numPr>
          <w:ilvl w:val="0"/>
          <w:numId w:val="2"/>
        </w:numPr>
        <w:spacing w:after="0" w:line="259" w:lineRule="auto"/>
        <w:rPr>
          <w:color w:val="5B9BD5" w:themeColor="accent1"/>
          <w:szCs w:val="28"/>
        </w:rPr>
      </w:pPr>
      <w:r w:rsidRPr="00876562">
        <w:rPr>
          <w:color w:val="5B9BD5" w:themeColor="accent1"/>
          <w:szCs w:val="28"/>
        </w:rPr>
        <w:t>Data Augmentation</w:t>
      </w:r>
      <w:r>
        <w:rPr>
          <w:color w:val="5B9BD5" w:themeColor="accent1"/>
          <w:szCs w:val="28"/>
        </w:rPr>
        <w:t xml:space="preserve">: </w:t>
      </w:r>
      <w:r w:rsidRPr="00876562">
        <w:rPr>
          <w:color w:val="5B9BD5" w:themeColor="accent1"/>
          <w:szCs w:val="28"/>
        </w:rPr>
        <w:t xml:space="preserve">To prevent overfitting, operations such as rotation, flipping, zooming, and </w:t>
      </w:r>
      <w:proofErr w:type="gramStart"/>
      <w:r w:rsidRPr="00876562">
        <w:rPr>
          <w:color w:val="5B9BD5" w:themeColor="accent1"/>
          <w:szCs w:val="28"/>
        </w:rPr>
        <w:t>brightness</w:t>
      </w:r>
      <w:proofErr w:type="gramEnd"/>
      <w:r w:rsidRPr="00876562">
        <w:rPr>
          <w:color w:val="5B9BD5" w:themeColor="accent1"/>
          <w:szCs w:val="28"/>
        </w:rPr>
        <w:t xml:space="preserve"> adjustments were performed to artificially expand the dataset.</w:t>
      </w:r>
    </w:p>
    <w:p w14:paraId="79401DC9" w14:textId="77777777" w:rsidR="00876562" w:rsidRPr="00876562" w:rsidRDefault="00876562" w:rsidP="00876562">
      <w:pPr>
        <w:spacing w:after="0" w:line="259" w:lineRule="auto"/>
        <w:ind w:left="0" w:firstLine="0"/>
        <w:rPr>
          <w:color w:val="5B9BD5" w:themeColor="accent1"/>
          <w:szCs w:val="28"/>
        </w:rPr>
      </w:pPr>
    </w:p>
    <w:p w14:paraId="2CF3EA58" w14:textId="2BC3A4C7" w:rsidR="005354E4" w:rsidRDefault="00876562" w:rsidP="00876562">
      <w:pPr>
        <w:spacing w:after="0" w:line="259" w:lineRule="auto"/>
        <w:ind w:left="0" w:firstLine="0"/>
        <w:rPr>
          <w:color w:val="auto"/>
          <w:szCs w:val="28"/>
        </w:rPr>
      </w:pPr>
      <w:r w:rsidRPr="00876562">
        <w:rPr>
          <w:color w:val="5B9BD5" w:themeColor="accent1"/>
          <w:szCs w:val="28"/>
        </w:rPr>
        <w:t>These preprocessing steps helped ensure that the input data was clean, consistent, and well-prepared for high-performance deep learning modeling.</w:t>
      </w:r>
    </w:p>
    <w:p w14:paraId="2732F342" w14:textId="77777777" w:rsidR="00876562" w:rsidRPr="005354E4" w:rsidRDefault="00876562" w:rsidP="00876562">
      <w:pPr>
        <w:spacing w:after="0" w:line="259" w:lineRule="auto"/>
        <w:ind w:left="0" w:firstLine="0"/>
        <w:rPr>
          <w:color w:val="auto"/>
          <w:szCs w:val="28"/>
        </w:rPr>
      </w:pPr>
    </w:p>
    <w:p w14:paraId="2471FCC0" w14:textId="66147297" w:rsidR="005354E4" w:rsidRPr="005354E4" w:rsidRDefault="005354E4" w:rsidP="00C30606">
      <w:pPr>
        <w:pStyle w:val="2"/>
      </w:pPr>
      <w:bookmarkStart w:id="39" w:name="_Toc214709240"/>
      <w:r w:rsidRPr="005354E4">
        <w:lastRenderedPageBreak/>
        <w:t>4.3 Feature Engineering</w:t>
      </w:r>
      <w:bookmarkEnd w:id="39"/>
    </w:p>
    <w:p w14:paraId="5E89C144" w14:textId="5FC75B07" w:rsidR="00876562" w:rsidRPr="00876562" w:rsidRDefault="00876562" w:rsidP="00876562">
      <w:pPr>
        <w:spacing w:after="0" w:line="259" w:lineRule="auto"/>
        <w:ind w:left="437" w:firstLine="0"/>
        <w:rPr>
          <w:color w:val="5B9BD5" w:themeColor="accent1"/>
          <w:szCs w:val="28"/>
        </w:rPr>
      </w:pPr>
      <w:r w:rsidRPr="00876562">
        <w:rPr>
          <w:color w:val="5B9BD5" w:themeColor="accent1"/>
          <w:szCs w:val="28"/>
        </w:rPr>
        <w:t>To enhance learning efficiency and extract more meaningful diagnostic patterns, several additional image-based and metadata features were engineered:</w:t>
      </w:r>
    </w:p>
    <w:p w14:paraId="65C8248B" w14:textId="3A8FEC3F" w:rsidR="00876562" w:rsidRPr="00876562" w:rsidRDefault="00876562" w:rsidP="00876562">
      <w:pPr>
        <w:spacing w:after="0" w:line="259" w:lineRule="auto"/>
        <w:ind w:left="720" w:firstLine="0"/>
        <w:rPr>
          <w:color w:val="5B9BD5" w:themeColor="accent1"/>
          <w:szCs w:val="28"/>
        </w:rPr>
      </w:pPr>
    </w:p>
    <w:p w14:paraId="30B2C4C6" w14:textId="77777777" w:rsidR="00876562" w:rsidRDefault="00876562">
      <w:pPr>
        <w:pStyle w:val="ab"/>
        <w:numPr>
          <w:ilvl w:val="0"/>
          <w:numId w:val="3"/>
        </w:numPr>
        <w:spacing w:after="0" w:line="259" w:lineRule="auto"/>
        <w:rPr>
          <w:color w:val="5B9BD5" w:themeColor="accent1"/>
          <w:szCs w:val="28"/>
        </w:rPr>
      </w:pPr>
      <w:r w:rsidRPr="00876562">
        <w:rPr>
          <w:color w:val="5B9BD5" w:themeColor="accent1"/>
          <w:szCs w:val="28"/>
        </w:rPr>
        <w:t xml:space="preserve">Texture-Based Features: </w:t>
      </w:r>
    </w:p>
    <w:p w14:paraId="521F48E7" w14:textId="005DFCAA" w:rsidR="00876562" w:rsidRDefault="00876562" w:rsidP="00876562">
      <w:pPr>
        <w:pStyle w:val="ab"/>
        <w:spacing w:after="0" w:line="259" w:lineRule="auto"/>
        <w:ind w:left="360" w:firstLine="0"/>
        <w:rPr>
          <w:color w:val="5B9BD5" w:themeColor="accent1"/>
          <w:szCs w:val="28"/>
        </w:rPr>
      </w:pPr>
      <w:r w:rsidRPr="00876562">
        <w:rPr>
          <w:color w:val="5B9BD5" w:themeColor="accent1"/>
          <w:szCs w:val="28"/>
        </w:rPr>
        <w:t>Texture descriptors such as GLCM (Gray Level Co-occurrence Matrix) and LBP (Local Binary Patterns) were computed to capture fine-grained irregularities in tissue structure, pixel distribution, and surface patterns often associated with early diabetic changes.</w:t>
      </w:r>
    </w:p>
    <w:p w14:paraId="6738AE0A" w14:textId="77777777" w:rsidR="00876562" w:rsidRPr="00876562" w:rsidRDefault="00876562" w:rsidP="00876562">
      <w:pPr>
        <w:spacing w:after="0" w:line="259" w:lineRule="auto"/>
        <w:rPr>
          <w:color w:val="5B9BD5" w:themeColor="accent1"/>
          <w:szCs w:val="28"/>
        </w:rPr>
      </w:pPr>
    </w:p>
    <w:p w14:paraId="7663DD6B" w14:textId="153CB7E3" w:rsidR="00876562" w:rsidRPr="00876562" w:rsidRDefault="00876562" w:rsidP="00876562">
      <w:pPr>
        <w:spacing w:after="0" w:line="259" w:lineRule="auto"/>
        <w:rPr>
          <w:color w:val="5B9BD5" w:themeColor="accent1"/>
          <w:szCs w:val="28"/>
        </w:rPr>
      </w:pPr>
    </w:p>
    <w:p w14:paraId="53EB4703" w14:textId="1756132A" w:rsidR="00876562" w:rsidRPr="00876562" w:rsidRDefault="00876562">
      <w:pPr>
        <w:pStyle w:val="ab"/>
        <w:numPr>
          <w:ilvl w:val="0"/>
          <w:numId w:val="3"/>
        </w:numPr>
        <w:spacing w:after="0" w:line="259" w:lineRule="auto"/>
        <w:rPr>
          <w:color w:val="5B9BD5" w:themeColor="accent1"/>
          <w:szCs w:val="28"/>
        </w:rPr>
      </w:pPr>
      <w:r w:rsidRPr="00876562">
        <w:rPr>
          <w:color w:val="5B9BD5" w:themeColor="accent1"/>
          <w:szCs w:val="28"/>
        </w:rPr>
        <w:t>Contrast and Intensity Features:</w:t>
      </w:r>
      <w:r>
        <w:rPr>
          <w:color w:val="5B9BD5" w:themeColor="accent1"/>
          <w:szCs w:val="28"/>
        </w:rPr>
        <w:t xml:space="preserve"> </w:t>
      </w:r>
    </w:p>
    <w:p w14:paraId="7AE57AF0" w14:textId="5533B08E" w:rsidR="00876562" w:rsidRDefault="00876562" w:rsidP="00876562">
      <w:pPr>
        <w:spacing w:after="0" w:line="259" w:lineRule="auto"/>
        <w:rPr>
          <w:color w:val="5B9BD5" w:themeColor="accent1"/>
          <w:szCs w:val="28"/>
        </w:rPr>
      </w:pPr>
      <w:r w:rsidRPr="00876562">
        <w:rPr>
          <w:color w:val="5B9BD5" w:themeColor="accent1"/>
          <w:szCs w:val="28"/>
        </w:rPr>
        <w:t>Histogram-based statistics—including mean intensity, contrast spread, and pixel variance—were extracted to quantify abnormalities in glucose-strip images and retinal scans, improving the model’s ability to distinguish subtle visual biomarkers.</w:t>
      </w:r>
    </w:p>
    <w:p w14:paraId="21DE6B4B" w14:textId="77777777" w:rsidR="00C31B1C" w:rsidRPr="00876562" w:rsidRDefault="00C31B1C" w:rsidP="00876562">
      <w:pPr>
        <w:spacing w:after="0" w:line="259" w:lineRule="auto"/>
        <w:rPr>
          <w:color w:val="5B9BD5" w:themeColor="accent1"/>
          <w:szCs w:val="28"/>
        </w:rPr>
      </w:pPr>
    </w:p>
    <w:p w14:paraId="2D55EF87" w14:textId="6BC9E21E" w:rsidR="00876562" w:rsidRPr="00876562" w:rsidRDefault="00876562">
      <w:pPr>
        <w:pStyle w:val="ab"/>
        <w:numPr>
          <w:ilvl w:val="0"/>
          <w:numId w:val="4"/>
        </w:numPr>
        <w:spacing w:after="0" w:line="259" w:lineRule="auto"/>
        <w:rPr>
          <w:color w:val="5B9BD5" w:themeColor="accent1"/>
          <w:szCs w:val="28"/>
        </w:rPr>
      </w:pPr>
      <w:r w:rsidRPr="00876562">
        <w:rPr>
          <w:color w:val="5B9BD5" w:themeColor="accent1"/>
          <w:szCs w:val="28"/>
        </w:rPr>
        <w:t>Binary Diagnostic Label:</w:t>
      </w:r>
    </w:p>
    <w:p w14:paraId="54D2E050" w14:textId="2FB95563" w:rsidR="00876562" w:rsidRDefault="00876562" w:rsidP="00876562">
      <w:pPr>
        <w:spacing w:after="0" w:line="259" w:lineRule="auto"/>
        <w:rPr>
          <w:color w:val="5B9BD5" w:themeColor="accent1"/>
          <w:szCs w:val="28"/>
        </w:rPr>
      </w:pPr>
      <w:r w:rsidRPr="00876562">
        <w:rPr>
          <w:color w:val="5B9BD5" w:themeColor="accent1"/>
          <w:szCs w:val="28"/>
        </w:rPr>
        <w:t>A binary target variable (diabetic / non-diabetic) was constructed based on clinical diagnosis labels from the dataset. This framing simplified the problem into a medically relevant classification task aligned with real screening workflows.</w:t>
      </w:r>
    </w:p>
    <w:p w14:paraId="26268F53" w14:textId="77777777" w:rsidR="00C31B1C" w:rsidRPr="00876562" w:rsidRDefault="00C31B1C" w:rsidP="00876562">
      <w:pPr>
        <w:spacing w:after="0" w:line="259" w:lineRule="auto"/>
        <w:rPr>
          <w:color w:val="5B9BD5" w:themeColor="accent1"/>
          <w:szCs w:val="28"/>
        </w:rPr>
      </w:pPr>
    </w:p>
    <w:p w14:paraId="2D9EAE89" w14:textId="0B9FA16B" w:rsidR="00876562" w:rsidRPr="00876562" w:rsidRDefault="00876562">
      <w:pPr>
        <w:pStyle w:val="ab"/>
        <w:numPr>
          <w:ilvl w:val="0"/>
          <w:numId w:val="4"/>
        </w:numPr>
        <w:spacing w:after="0" w:line="259" w:lineRule="auto"/>
        <w:rPr>
          <w:color w:val="5B9BD5" w:themeColor="accent1"/>
          <w:szCs w:val="28"/>
        </w:rPr>
      </w:pPr>
      <w:r w:rsidRPr="00876562">
        <w:rPr>
          <w:color w:val="5B9BD5" w:themeColor="accent1"/>
          <w:szCs w:val="28"/>
        </w:rPr>
        <w:t>Shape and Structural Features:</w:t>
      </w:r>
    </w:p>
    <w:p w14:paraId="342A33AF" w14:textId="060040EB" w:rsidR="00876562" w:rsidRDefault="00876562" w:rsidP="00876562">
      <w:pPr>
        <w:spacing w:after="0" w:line="259" w:lineRule="auto"/>
        <w:ind w:left="437" w:firstLine="0"/>
        <w:rPr>
          <w:color w:val="5B9BD5" w:themeColor="accent1"/>
          <w:szCs w:val="28"/>
        </w:rPr>
      </w:pPr>
      <w:r w:rsidRPr="00876562">
        <w:rPr>
          <w:color w:val="5B9BD5" w:themeColor="accent1"/>
          <w:szCs w:val="28"/>
        </w:rPr>
        <w:t>Edge-detection filters (e.g., Sobel, Canny) were applied to extract structural characteristics of cells and retinal vessels, supporting the detection of morphological abnormalities linked to diabetes.</w:t>
      </w:r>
    </w:p>
    <w:p w14:paraId="0060396F" w14:textId="77777777" w:rsidR="00C31B1C" w:rsidRPr="00876562" w:rsidRDefault="00C31B1C" w:rsidP="00876562">
      <w:pPr>
        <w:spacing w:after="0" w:line="259" w:lineRule="auto"/>
        <w:ind w:left="437" w:firstLine="0"/>
        <w:rPr>
          <w:color w:val="5B9BD5" w:themeColor="accent1"/>
          <w:szCs w:val="28"/>
        </w:rPr>
      </w:pPr>
    </w:p>
    <w:p w14:paraId="6A9CB7B6" w14:textId="2C4468F6" w:rsidR="00876562" w:rsidRPr="00876562" w:rsidRDefault="00876562">
      <w:pPr>
        <w:pStyle w:val="ab"/>
        <w:numPr>
          <w:ilvl w:val="0"/>
          <w:numId w:val="4"/>
        </w:numPr>
        <w:spacing w:after="0" w:line="259" w:lineRule="auto"/>
        <w:rPr>
          <w:color w:val="5B9BD5" w:themeColor="accent1"/>
          <w:szCs w:val="28"/>
        </w:rPr>
      </w:pPr>
      <w:r w:rsidRPr="00876562">
        <w:rPr>
          <w:color w:val="5B9BD5" w:themeColor="accent1"/>
          <w:szCs w:val="28"/>
        </w:rPr>
        <w:t>Metadata-Derived Features:</w:t>
      </w:r>
    </w:p>
    <w:p w14:paraId="5F461202" w14:textId="6215C531" w:rsidR="00876562" w:rsidRDefault="00876562" w:rsidP="00876562">
      <w:pPr>
        <w:spacing w:after="0" w:line="259" w:lineRule="auto"/>
        <w:rPr>
          <w:color w:val="5B9BD5" w:themeColor="accent1"/>
          <w:szCs w:val="28"/>
        </w:rPr>
      </w:pPr>
      <w:r w:rsidRPr="00876562">
        <w:rPr>
          <w:color w:val="5B9BD5" w:themeColor="accent1"/>
          <w:szCs w:val="28"/>
        </w:rPr>
        <w:t>When available, non-image features such as patient age and test type were retained to allow combined multimodal learning and to capture clinically relevant risk patterns.</w:t>
      </w:r>
    </w:p>
    <w:p w14:paraId="2CFEE18B" w14:textId="77777777" w:rsidR="00C31B1C" w:rsidRPr="00876562" w:rsidRDefault="00C31B1C" w:rsidP="00876562">
      <w:pPr>
        <w:spacing w:after="0" w:line="259" w:lineRule="auto"/>
        <w:rPr>
          <w:color w:val="5B9BD5" w:themeColor="accent1"/>
          <w:szCs w:val="28"/>
        </w:rPr>
      </w:pPr>
    </w:p>
    <w:p w14:paraId="19073F65" w14:textId="783ADA8A" w:rsidR="005354E4" w:rsidRPr="00876562" w:rsidRDefault="00876562" w:rsidP="00876562">
      <w:pPr>
        <w:spacing w:after="0" w:line="259" w:lineRule="auto"/>
        <w:ind w:left="437" w:firstLine="0"/>
        <w:rPr>
          <w:color w:val="5B9BD5" w:themeColor="accent1"/>
          <w:szCs w:val="28"/>
        </w:rPr>
      </w:pPr>
      <w:r w:rsidRPr="00FF6C9D">
        <w:rPr>
          <w:noProof/>
          <w:color w:val="5B9BD5" w:themeColor="accent1"/>
        </w:rPr>
        <w:lastRenderedPageBreak/>
        <mc:AlternateContent>
          <mc:Choice Requires="wps">
            <w:drawing>
              <wp:anchor distT="0" distB="0" distL="114300" distR="114300" simplePos="0" relativeHeight="251689984" behindDoc="0" locked="0" layoutInCell="1" allowOverlap="1" wp14:anchorId="32256E85" wp14:editId="59B69C15">
                <wp:simplePos x="0" y="0"/>
                <wp:positionH relativeFrom="column">
                  <wp:posOffset>-120015</wp:posOffset>
                </wp:positionH>
                <wp:positionV relativeFrom="paragraph">
                  <wp:posOffset>1916854</wp:posOffset>
                </wp:positionV>
                <wp:extent cx="5943600" cy="635"/>
                <wp:effectExtent l="0" t="0" r="0" b="0"/>
                <wp:wrapTopAndBottom/>
                <wp:docPr id="1352224240"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1E23866" w14:textId="11E781B7" w:rsidR="00370F15" w:rsidRPr="00BC092C" w:rsidRDefault="00370F15" w:rsidP="00370F15">
                            <w:pPr>
                              <w:pStyle w:val="aa"/>
                              <w:rPr>
                                <w:noProof/>
                                <w:sz w:val="28"/>
                                <w:szCs w:val="28"/>
                              </w:rPr>
                            </w:pPr>
                            <w:r>
                              <w:t xml:space="preserve">Figure </w:t>
                            </w:r>
                            <w:fldSimple w:instr=" SEQ Figure \* ARABIC ">
                              <w:r w:rsidR="00323F23">
                                <w:rPr>
                                  <w:noProof/>
                                </w:rPr>
                                <w:t>2</w:t>
                              </w:r>
                            </w:fldSimple>
                            <w:r>
                              <w:t xml:space="preserve"> </w:t>
                            </w:r>
                            <w:r w:rsidRPr="007A60DC">
                              <w:t>This visual explains the end-to-end flow from raw data to output, matching the narrative in this section.</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32256E85" id="_x0000_t202" coordsize="21600,21600" o:spt="202" path="m,l,21600r21600,l21600,xe">
                <v:stroke joinstyle="miter"/>
                <v:path gradientshapeok="t" o:connecttype="rect"/>
              </v:shapetype>
              <v:shape id="Text Box 1" o:spid="_x0000_s1026" type="#_x0000_t202" style="position:absolute;left:0;text-align:left;margin-left:-9.45pt;margin-top:150.95pt;width:468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" stroked="f">
                <v:textbox style="mso-fit-shape-to-text:t" inset="0,0,0,0">
                  <w:txbxContent>
                    <w:p w14:paraId="51E23866" w14:textId="11E781B7" w:rsidR="00370F15" w:rsidRPr="00BC092C" w:rsidRDefault="00370F15" w:rsidP="00370F15">
                      <w:pPr>
                        <w:pStyle w:val="aa"/>
                        <w:rPr>
                          <w:noProof/>
                          <w:sz w:val="28"/>
                          <w:szCs w:val="28"/>
                        </w:rPr>
                      </w:pPr>
                      <w:r>
                        <w:t xml:space="preserve">Figure </w:t>
                      </w:r>
                      <w:fldSimple w:instr=" SEQ Figure \* ARABIC ">
                        <w:r w:rsidR="00323F23">
                          <w:rPr>
                            <w:noProof/>
                          </w:rPr>
                          <w:t>2</w:t>
                        </w:r>
                      </w:fldSimple>
                      <w:r>
                        <w:t xml:space="preserve"> </w:t>
                      </w:r>
                      <w:r w:rsidRPr="007A60DC">
                        <w:t>This visual explains the end-to-end flow from raw data to output, matching the narrative in this section.</w:t>
                      </w:r>
                    </w:p>
                  </w:txbxContent>
                </v:textbox>
                <w10:wrap type="topAndBottom"/>
              </v:shape>
            </w:pict>
          </mc:Fallback>
        </mc:AlternateContent>
      </w:r>
      <w:r w:rsidRPr="00FF6C9D">
        <w:rPr>
          <w:noProof/>
          <w:color w:val="5B9BD5" w:themeColor="accent1"/>
          <w:szCs w:val="28"/>
        </w:rPr>
        <w:drawing>
          <wp:anchor distT="0" distB="0" distL="114300" distR="114300" simplePos="0" relativeHeight="251666432" behindDoc="0" locked="0" layoutInCell="1" allowOverlap="1" wp14:anchorId="660E642B" wp14:editId="410BF763">
            <wp:simplePos x="0" y="0"/>
            <wp:positionH relativeFrom="margin">
              <wp:align>right</wp:align>
            </wp:positionH>
            <wp:positionV relativeFrom="paragraph">
              <wp:posOffset>711623</wp:posOffset>
            </wp:positionV>
            <wp:extent cx="5943600" cy="1364615"/>
            <wp:effectExtent l="0" t="0" r="0" b="6985"/>
            <wp:wrapTopAndBottom/>
            <wp:docPr id="1309884387" name="Picture 12" descr="A green arrow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884387" name="Picture 12" descr="A green arrow with white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943600" cy="1364615"/>
                    </a:xfrm>
                    <a:prstGeom prst="rect">
                      <a:avLst/>
                    </a:prstGeom>
                  </pic:spPr>
                </pic:pic>
              </a:graphicData>
            </a:graphic>
          </wp:anchor>
        </w:drawing>
      </w:r>
      <w:r w:rsidRPr="00876562">
        <w:rPr>
          <w:color w:val="5B9BD5" w:themeColor="accent1"/>
          <w:szCs w:val="28"/>
        </w:rPr>
        <w:t>These engineered features can also be transformed into spectral or cyclic representations in future research to enhance the model’s capacity for recognizing temporal or progressive diabetic changes.</w:t>
      </w:r>
    </w:p>
    <w:p w14:paraId="52D5A76B" w14:textId="77777777" w:rsidR="00C31B1C" w:rsidRDefault="00C31B1C" w:rsidP="005354E4">
      <w:pPr>
        <w:spacing w:after="0" w:line="259" w:lineRule="auto"/>
        <w:ind w:left="0" w:firstLine="0"/>
        <w:rPr>
          <w:color w:val="auto"/>
          <w:szCs w:val="28"/>
        </w:rPr>
      </w:pPr>
    </w:p>
    <w:p w14:paraId="200ED055" w14:textId="77777777" w:rsidR="00C31B1C" w:rsidRDefault="00C31B1C" w:rsidP="005354E4">
      <w:pPr>
        <w:spacing w:after="0" w:line="259" w:lineRule="auto"/>
        <w:ind w:left="0" w:firstLine="0"/>
        <w:rPr>
          <w:color w:val="auto"/>
          <w:szCs w:val="28"/>
        </w:rPr>
      </w:pPr>
    </w:p>
    <w:p w14:paraId="054ED30E" w14:textId="77777777" w:rsidR="00C31B1C" w:rsidRDefault="00C31B1C" w:rsidP="005354E4">
      <w:pPr>
        <w:spacing w:after="0" w:line="259" w:lineRule="auto"/>
        <w:ind w:left="0" w:firstLine="0"/>
        <w:rPr>
          <w:color w:val="auto"/>
          <w:szCs w:val="28"/>
        </w:rPr>
      </w:pPr>
    </w:p>
    <w:p w14:paraId="691F47E2" w14:textId="77777777" w:rsidR="00C31B1C" w:rsidRDefault="00C31B1C" w:rsidP="005354E4">
      <w:pPr>
        <w:spacing w:after="0" w:line="259" w:lineRule="auto"/>
        <w:ind w:left="0" w:firstLine="0"/>
        <w:rPr>
          <w:color w:val="auto"/>
          <w:szCs w:val="28"/>
        </w:rPr>
      </w:pPr>
    </w:p>
    <w:p w14:paraId="19B3FAF0" w14:textId="3C0363FA" w:rsidR="005354E4" w:rsidRPr="005354E4" w:rsidRDefault="005354E4" w:rsidP="00C30606">
      <w:pPr>
        <w:pStyle w:val="2"/>
      </w:pPr>
      <w:bookmarkStart w:id="40" w:name="_Toc214709241"/>
      <w:r w:rsidRPr="005354E4">
        <w:t>4.4 Feature Selection</w:t>
      </w:r>
      <w:bookmarkEnd w:id="40"/>
    </w:p>
    <w:p w14:paraId="366B97E1" w14:textId="77777777" w:rsidR="00C31B1C" w:rsidRDefault="00C31B1C" w:rsidP="00C31B1C">
      <w:pPr>
        <w:spacing w:after="0" w:line="259" w:lineRule="auto"/>
        <w:ind w:left="437" w:firstLine="0"/>
        <w:rPr>
          <w:color w:val="5B9BD5" w:themeColor="accent1"/>
          <w:szCs w:val="28"/>
        </w:rPr>
      </w:pPr>
      <w:r w:rsidRPr="00C31B1C">
        <w:rPr>
          <w:color w:val="5B9BD5" w:themeColor="accent1"/>
          <w:szCs w:val="28"/>
        </w:rPr>
        <w:t>Reducing the number of input variables can significantly improve model efficiency, interpretability, and training stability without compromising diagnostic accuracy. Two approaches were used to identify the most relevant medical image and metadata features:</w:t>
      </w:r>
    </w:p>
    <w:p w14:paraId="16EF1903" w14:textId="77777777" w:rsidR="00C31B1C" w:rsidRPr="00C31B1C" w:rsidRDefault="00C31B1C" w:rsidP="00C31B1C">
      <w:pPr>
        <w:spacing w:after="0" w:line="259" w:lineRule="auto"/>
        <w:ind w:left="437" w:firstLine="0"/>
        <w:rPr>
          <w:color w:val="5B9BD5" w:themeColor="accent1"/>
          <w:szCs w:val="28"/>
        </w:rPr>
      </w:pPr>
    </w:p>
    <w:p w14:paraId="760A1937" w14:textId="5E8D4E7F" w:rsidR="00C31B1C" w:rsidRPr="00C31B1C" w:rsidRDefault="00C31B1C">
      <w:pPr>
        <w:pStyle w:val="ab"/>
        <w:numPr>
          <w:ilvl w:val="0"/>
          <w:numId w:val="4"/>
        </w:numPr>
        <w:spacing w:after="0" w:line="259" w:lineRule="auto"/>
        <w:rPr>
          <w:color w:val="5B9BD5" w:themeColor="accent1"/>
          <w:szCs w:val="28"/>
        </w:rPr>
      </w:pPr>
      <w:proofErr w:type="spellStart"/>
      <w:r w:rsidRPr="00C31B1C">
        <w:rPr>
          <w:color w:val="5B9BD5" w:themeColor="accent1"/>
          <w:szCs w:val="28"/>
        </w:rPr>
        <w:t>SelectKBest</w:t>
      </w:r>
      <w:proofErr w:type="spellEnd"/>
      <w:r w:rsidRPr="00C31B1C">
        <w:rPr>
          <w:color w:val="5B9BD5" w:themeColor="accent1"/>
          <w:szCs w:val="28"/>
        </w:rPr>
        <w:t xml:space="preserve"> (Mutual Information):</w:t>
      </w:r>
    </w:p>
    <w:p w14:paraId="7C764DEF" w14:textId="77777777" w:rsidR="00C31B1C" w:rsidRPr="00C31B1C" w:rsidRDefault="00C31B1C" w:rsidP="00C31B1C">
      <w:pPr>
        <w:spacing w:after="0" w:line="259" w:lineRule="auto"/>
        <w:ind w:left="437" w:firstLine="0"/>
        <w:rPr>
          <w:color w:val="5B9BD5" w:themeColor="accent1"/>
          <w:szCs w:val="28"/>
        </w:rPr>
      </w:pPr>
      <w:r w:rsidRPr="00C31B1C">
        <w:rPr>
          <w:color w:val="5B9BD5" w:themeColor="accent1"/>
          <w:szCs w:val="28"/>
        </w:rPr>
        <w:t>This filter-based method ranked features according to their informational contribution to the diagnostic target variable (diabetic vs. non-diabetic).</w:t>
      </w:r>
    </w:p>
    <w:p w14:paraId="3DF87B60" w14:textId="1E31DD18" w:rsidR="00C31B1C" w:rsidRDefault="00C31B1C" w:rsidP="00C31B1C">
      <w:pPr>
        <w:spacing w:after="0" w:line="259" w:lineRule="auto"/>
        <w:rPr>
          <w:color w:val="5B9BD5" w:themeColor="accent1"/>
          <w:szCs w:val="28"/>
        </w:rPr>
      </w:pPr>
      <w:r w:rsidRPr="00C31B1C">
        <w:rPr>
          <w:color w:val="5B9BD5" w:themeColor="accent1"/>
          <w:szCs w:val="28"/>
        </w:rPr>
        <w:t>Key selected features included contrast-level distributions, texture entropy, local pixel variance, and other high-informative descriptors extracted from glucose-strip and retinal images.</w:t>
      </w:r>
    </w:p>
    <w:p w14:paraId="0635D33E" w14:textId="77777777" w:rsidR="00C31B1C" w:rsidRPr="00C31B1C" w:rsidRDefault="00C31B1C" w:rsidP="00C31B1C">
      <w:pPr>
        <w:spacing w:after="0" w:line="259" w:lineRule="auto"/>
        <w:rPr>
          <w:color w:val="5B9BD5" w:themeColor="accent1"/>
          <w:szCs w:val="28"/>
        </w:rPr>
      </w:pPr>
    </w:p>
    <w:p w14:paraId="5F5DF755" w14:textId="2F3AE19B" w:rsidR="00C31B1C" w:rsidRPr="00C31B1C" w:rsidRDefault="00C31B1C">
      <w:pPr>
        <w:pStyle w:val="ab"/>
        <w:numPr>
          <w:ilvl w:val="0"/>
          <w:numId w:val="4"/>
        </w:numPr>
        <w:spacing w:after="0" w:line="259" w:lineRule="auto"/>
        <w:rPr>
          <w:color w:val="5B9BD5" w:themeColor="accent1"/>
          <w:szCs w:val="28"/>
        </w:rPr>
      </w:pPr>
      <w:r w:rsidRPr="00C31B1C">
        <w:rPr>
          <w:color w:val="5B9BD5" w:themeColor="accent1"/>
          <w:szCs w:val="28"/>
        </w:rPr>
        <w:t>Recursive Feature Elimination (RFE):</w:t>
      </w:r>
    </w:p>
    <w:p w14:paraId="32E657A4" w14:textId="77777777" w:rsidR="00C31B1C" w:rsidRPr="00C31B1C" w:rsidRDefault="00C31B1C" w:rsidP="00C31B1C">
      <w:pPr>
        <w:spacing w:after="0" w:line="259" w:lineRule="auto"/>
        <w:ind w:left="437" w:firstLine="0"/>
        <w:rPr>
          <w:color w:val="5B9BD5" w:themeColor="accent1"/>
          <w:szCs w:val="28"/>
        </w:rPr>
      </w:pPr>
      <w:r w:rsidRPr="00C31B1C">
        <w:rPr>
          <w:color w:val="5B9BD5" w:themeColor="accent1"/>
          <w:szCs w:val="28"/>
        </w:rPr>
        <w:t>Using a CNN-based classifier and logistic regression as base estimators, RFE iteratively removed less impactful features.</w:t>
      </w:r>
    </w:p>
    <w:p w14:paraId="26354994" w14:textId="49BCF2C3" w:rsidR="005354E4" w:rsidRDefault="00C31B1C" w:rsidP="00C31B1C">
      <w:pPr>
        <w:spacing w:after="0" w:line="259" w:lineRule="auto"/>
        <w:ind w:left="437" w:firstLine="0"/>
        <w:rPr>
          <w:color w:val="5B9BD5" w:themeColor="accent1"/>
          <w:szCs w:val="28"/>
        </w:rPr>
      </w:pPr>
      <w:r w:rsidRPr="00C31B1C">
        <w:rPr>
          <w:color w:val="5B9BD5" w:themeColor="accent1"/>
          <w:szCs w:val="28"/>
        </w:rPr>
        <w:t>The final selected set included structural edge features, intensity gradients, and metadata elements such as age or test type (when available). These features demonstrated strong predictive influence and contributed significant diagnostic value.</w:t>
      </w:r>
    </w:p>
    <w:p w14:paraId="7364DD7A" w14:textId="7C6F252B" w:rsidR="00C31B1C" w:rsidRDefault="00C31B1C" w:rsidP="00C31B1C">
      <w:pPr>
        <w:spacing w:after="0" w:line="259" w:lineRule="auto"/>
        <w:ind w:left="437" w:firstLine="0"/>
        <w:rPr>
          <w:color w:val="5B9BD5" w:themeColor="accent1"/>
          <w:szCs w:val="28"/>
        </w:rPr>
      </w:pPr>
    </w:p>
    <w:p w14:paraId="2FD41332" w14:textId="77777777" w:rsidR="00C31B1C" w:rsidRPr="00FF6C9D" w:rsidRDefault="00C31B1C" w:rsidP="00C31B1C">
      <w:pPr>
        <w:spacing w:after="0" w:line="259" w:lineRule="auto"/>
        <w:ind w:left="437" w:firstLine="0"/>
        <w:rPr>
          <w:color w:val="5B9BD5" w:themeColor="accent1"/>
          <w:szCs w:val="28"/>
        </w:rPr>
      </w:pPr>
    </w:p>
    <w:p w14:paraId="65547081" w14:textId="77777777" w:rsidR="005354E4" w:rsidRPr="005354E4" w:rsidRDefault="005354E4" w:rsidP="00C30606">
      <w:pPr>
        <w:pStyle w:val="2"/>
      </w:pPr>
      <w:bookmarkStart w:id="41" w:name="_Toc214709242"/>
      <w:r w:rsidRPr="005354E4">
        <w:lastRenderedPageBreak/>
        <w:t>4.5 Model Selection and Optimization</w:t>
      </w:r>
      <w:bookmarkEnd w:id="41"/>
    </w:p>
    <w:p w14:paraId="78D410AA" w14:textId="04733652" w:rsidR="00C31B1C" w:rsidRPr="00C31B1C" w:rsidRDefault="00C31B1C" w:rsidP="00C31B1C">
      <w:pPr>
        <w:spacing w:after="0" w:line="259" w:lineRule="auto"/>
        <w:ind w:left="0" w:firstLine="0"/>
        <w:rPr>
          <w:color w:val="5B9BD5" w:themeColor="accent1"/>
          <w:szCs w:val="28"/>
        </w:rPr>
      </w:pPr>
      <w:r w:rsidRPr="00C31B1C">
        <w:t xml:space="preserve"> </w:t>
      </w:r>
      <w:r w:rsidRPr="00C31B1C">
        <w:rPr>
          <w:color w:val="5B9BD5" w:themeColor="accent1"/>
          <w:szCs w:val="28"/>
        </w:rPr>
        <w:t>After evaluating several modeling options, a Convolutional Neural Network (CNN)–based architecture was selected due to its proven robustness and effectiveness in learning spatial patterns from medical images. CNNs are widely used in medical diagnostics because they automatically extract hierarchical features without requiring manual feature engineering.</w:t>
      </w:r>
    </w:p>
    <w:p w14:paraId="7A903DE5" w14:textId="2C960074" w:rsidR="00C31B1C" w:rsidRPr="00C31B1C" w:rsidRDefault="00C31B1C" w:rsidP="00C31B1C">
      <w:pPr>
        <w:spacing w:after="0" w:line="259" w:lineRule="auto"/>
        <w:ind w:left="0" w:firstLine="0"/>
        <w:rPr>
          <w:color w:val="5B9BD5" w:themeColor="accent1"/>
          <w:szCs w:val="28"/>
        </w:rPr>
      </w:pPr>
    </w:p>
    <w:p w14:paraId="0AA37FF1" w14:textId="7AD648E4" w:rsidR="00C31B1C" w:rsidRPr="00C31B1C" w:rsidRDefault="00C31B1C" w:rsidP="00C31B1C">
      <w:pPr>
        <w:spacing w:after="0" w:line="259" w:lineRule="auto"/>
        <w:ind w:left="0" w:firstLine="0"/>
        <w:rPr>
          <w:color w:val="5B9BD5" w:themeColor="accent1"/>
          <w:szCs w:val="28"/>
        </w:rPr>
      </w:pPr>
      <w:r w:rsidRPr="00C31B1C">
        <w:rPr>
          <w:color w:val="5B9BD5" w:themeColor="accent1"/>
          <w:szCs w:val="28"/>
        </w:rPr>
        <w:t xml:space="preserve">To fine-tune the model’s performance, </w:t>
      </w:r>
      <w:proofErr w:type="spellStart"/>
      <w:r w:rsidRPr="00C31B1C">
        <w:rPr>
          <w:color w:val="5B9BD5" w:themeColor="accent1"/>
          <w:szCs w:val="28"/>
        </w:rPr>
        <w:t>GridSearchCV</w:t>
      </w:r>
      <w:proofErr w:type="spellEnd"/>
      <w:r w:rsidRPr="00C31B1C">
        <w:rPr>
          <w:color w:val="5B9BD5" w:themeColor="accent1"/>
          <w:szCs w:val="28"/>
        </w:rPr>
        <w:t xml:space="preserve"> and controlled experimentation were employed to explore a range of hyperparameter configurations, focusing on:</w:t>
      </w:r>
    </w:p>
    <w:p w14:paraId="7AF46FA9" w14:textId="70697D11" w:rsidR="00C31B1C" w:rsidRDefault="00C31B1C">
      <w:pPr>
        <w:pStyle w:val="ab"/>
        <w:numPr>
          <w:ilvl w:val="0"/>
          <w:numId w:val="4"/>
        </w:numPr>
        <w:spacing w:after="0" w:line="259" w:lineRule="auto"/>
        <w:rPr>
          <w:color w:val="5B9BD5" w:themeColor="accent1"/>
          <w:szCs w:val="28"/>
        </w:rPr>
      </w:pPr>
      <w:r w:rsidRPr="00C31B1C">
        <w:rPr>
          <w:color w:val="5B9BD5" w:themeColor="accent1"/>
          <w:szCs w:val="28"/>
        </w:rPr>
        <w:t>Number of convolutional filters</w:t>
      </w:r>
      <w:r>
        <w:rPr>
          <w:color w:val="5B9BD5" w:themeColor="accent1"/>
          <w:szCs w:val="28"/>
        </w:rPr>
        <w:t xml:space="preserve">: </w:t>
      </w:r>
      <w:r w:rsidRPr="00C31B1C">
        <w:rPr>
          <w:color w:val="5B9BD5" w:themeColor="accent1"/>
          <w:szCs w:val="28"/>
        </w:rPr>
        <w:t>Determines the depth of learned feature maps and directly impacts the model’s ability to capture fine-grained diabetic biomarkers.</w:t>
      </w:r>
    </w:p>
    <w:p w14:paraId="3E3554C7" w14:textId="77777777" w:rsidR="00C31B1C" w:rsidRPr="00C31B1C" w:rsidRDefault="00C31B1C" w:rsidP="00C31B1C">
      <w:pPr>
        <w:pStyle w:val="ab"/>
        <w:spacing w:after="0" w:line="259" w:lineRule="auto"/>
        <w:ind w:left="360" w:firstLine="0"/>
        <w:rPr>
          <w:color w:val="5B9BD5" w:themeColor="accent1"/>
          <w:szCs w:val="28"/>
        </w:rPr>
      </w:pPr>
    </w:p>
    <w:p w14:paraId="6750542A" w14:textId="755BD78E" w:rsidR="00C31B1C" w:rsidRDefault="00C31B1C">
      <w:pPr>
        <w:pStyle w:val="ab"/>
        <w:numPr>
          <w:ilvl w:val="0"/>
          <w:numId w:val="4"/>
        </w:numPr>
        <w:spacing w:after="0" w:line="259" w:lineRule="auto"/>
        <w:rPr>
          <w:color w:val="5B9BD5" w:themeColor="accent1"/>
          <w:szCs w:val="28"/>
        </w:rPr>
      </w:pPr>
      <w:r w:rsidRPr="00C31B1C">
        <w:rPr>
          <w:color w:val="5B9BD5" w:themeColor="accent1"/>
          <w:szCs w:val="28"/>
        </w:rPr>
        <w:t xml:space="preserve">Kernel </w:t>
      </w:r>
      <w:proofErr w:type="gramStart"/>
      <w:r w:rsidRPr="00C31B1C">
        <w:rPr>
          <w:color w:val="5B9BD5" w:themeColor="accent1"/>
          <w:szCs w:val="28"/>
        </w:rPr>
        <w:t>size</w:t>
      </w:r>
      <w:r>
        <w:rPr>
          <w:color w:val="5B9BD5" w:themeColor="accent1"/>
          <w:szCs w:val="28"/>
        </w:rPr>
        <w:t xml:space="preserve"> :</w:t>
      </w:r>
      <w:proofErr w:type="gramEnd"/>
      <w:r>
        <w:rPr>
          <w:color w:val="5B9BD5" w:themeColor="accent1"/>
          <w:szCs w:val="28"/>
        </w:rPr>
        <w:t xml:space="preserve"> </w:t>
      </w:r>
      <w:r w:rsidRPr="00C31B1C">
        <w:rPr>
          <w:color w:val="5B9BD5" w:themeColor="accent1"/>
          <w:szCs w:val="28"/>
        </w:rPr>
        <w:t>Controls the region of the image analyzed per convolution step; optimized to balance texture extraction and computational cost.</w:t>
      </w:r>
    </w:p>
    <w:p w14:paraId="3578477D" w14:textId="6D2ED8E3" w:rsidR="00C31B1C" w:rsidRDefault="00C31B1C">
      <w:pPr>
        <w:pStyle w:val="ab"/>
        <w:numPr>
          <w:ilvl w:val="0"/>
          <w:numId w:val="4"/>
        </w:numPr>
        <w:spacing w:after="0" w:line="259" w:lineRule="auto"/>
        <w:rPr>
          <w:color w:val="5B9BD5" w:themeColor="accent1"/>
          <w:szCs w:val="28"/>
        </w:rPr>
      </w:pPr>
      <w:r w:rsidRPr="00C31B1C">
        <w:rPr>
          <w:color w:val="5B9BD5" w:themeColor="accent1"/>
          <w:szCs w:val="28"/>
        </w:rPr>
        <w:t xml:space="preserve"> Learning rate</w:t>
      </w:r>
      <w:r>
        <w:rPr>
          <w:color w:val="5B9BD5" w:themeColor="accent1"/>
          <w:szCs w:val="28"/>
        </w:rPr>
        <w:t xml:space="preserve">: </w:t>
      </w:r>
      <w:r w:rsidRPr="00C31B1C">
        <w:rPr>
          <w:color w:val="5B9BD5" w:themeColor="accent1"/>
          <w:szCs w:val="28"/>
        </w:rPr>
        <w:t>A critical parameter that influences training stability and convergence quality.</w:t>
      </w:r>
    </w:p>
    <w:p w14:paraId="32259837" w14:textId="77777777" w:rsidR="00C31B1C" w:rsidRDefault="00C31B1C" w:rsidP="00C31B1C">
      <w:pPr>
        <w:pStyle w:val="ab"/>
        <w:spacing w:after="0" w:line="259" w:lineRule="auto"/>
        <w:ind w:left="360" w:firstLine="0"/>
        <w:rPr>
          <w:color w:val="5B9BD5" w:themeColor="accent1"/>
          <w:szCs w:val="28"/>
        </w:rPr>
      </w:pPr>
    </w:p>
    <w:p w14:paraId="051CD1E9" w14:textId="1993E1DC" w:rsidR="00C31B1C" w:rsidRPr="00C31B1C" w:rsidRDefault="00C31B1C">
      <w:pPr>
        <w:pStyle w:val="ab"/>
        <w:numPr>
          <w:ilvl w:val="0"/>
          <w:numId w:val="4"/>
        </w:numPr>
        <w:spacing w:after="0" w:line="259" w:lineRule="auto"/>
        <w:rPr>
          <w:color w:val="5B9BD5" w:themeColor="accent1"/>
          <w:szCs w:val="28"/>
        </w:rPr>
      </w:pPr>
      <w:r w:rsidRPr="00C31B1C">
        <w:rPr>
          <w:color w:val="5B9BD5" w:themeColor="accent1"/>
          <w:szCs w:val="28"/>
        </w:rPr>
        <w:t>Batch size and number of epochs</w:t>
      </w:r>
      <w:r>
        <w:rPr>
          <w:color w:val="5B9BD5" w:themeColor="accent1"/>
          <w:szCs w:val="28"/>
        </w:rPr>
        <w:t xml:space="preserve">: </w:t>
      </w:r>
      <w:r w:rsidRPr="00C31B1C">
        <w:rPr>
          <w:color w:val="5B9BD5" w:themeColor="accent1"/>
          <w:szCs w:val="28"/>
        </w:rPr>
        <w:t xml:space="preserve">Experimented with </w:t>
      </w:r>
      <w:proofErr w:type="gramStart"/>
      <w:r w:rsidRPr="00C31B1C">
        <w:rPr>
          <w:color w:val="5B9BD5" w:themeColor="accent1"/>
          <w:szCs w:val="28"/>
        </w:rPr>
        <w:t>to avoid</w:t>
      </w:r>
      <w:proofErr w:type="gramEnd"/>
      <w:r w:rsidRPr="00C31B1C">
        <w:rPr>
          <w:color w:val="5B9BD5" w:themeColor="accent1"/>
          <w:szCs w:val="28"/>
        </w:rPr>
        <w:t xml:space="preserve"> overfitting and ensure generalization across diverse medical images.</w:t>
      </w:r>
    </w:p>
    <w:p w14:paraId="28E132C6" w14:textId="6042C4C1" w:rsidR="00C31B1C" w:rsidRDefault="00C31B1C" w:rsidP="00C31B1C">
      <w:pPr>
        <w:spacing w:after="0" w:line="259" w:lineRule="auto"/>
        <w:ind w:left="0" w:firstLine="0"/>
        <w:rPr>
          <w:color w:val="5B9BD5" w:themeColor="accent1"/>
          <w:szCs w:val="28"/>
        </w:rPr>
      </w:pPr>
    </w:p>
    <w:p w14:paraId="7EFEC65D" w14:textId="79117E48" w:rsidR="005354E4" w:rsidRDefault="00C31B1C" w:rsidP="00C31B1C">
      <w:pPr>
        <w:spacing w:after="0" w:line="259" w:lineRule="auto"/>
        <w:ind w:left="0" w:firstLine="0"/>
        <w:rPr>
          <w:color w:val="5B9BD5" w:themeColor="accent1"/>
          <w:szCs w:val="28"/>
        </w:rPr>
      </w:pPr>
      <w:r w:rsidRPr="00C31B1C">
        <w:rPr>
          <w:color w:val="5B9BD5" w:themeColor="accent1"/>
          <w:szCs w:val="28"/>
        </w:rPr>
        <w:t>This optimization process helped identify the best-performing configuration and ensured that the model generalized well to unseen clinical data.</w:t>
      </w:r>
    </w:p>
    <w:p w14:paraId="40059DD3" w14:textId="1C9BF5E3" w:rsidR="00C31B1C" w:rsidRPr="00FF6C9D" w:rsidRDefault="00C31B1C" w:rsidP="00C31B1C">
      <w:pPr>
        <w:spacing w:after="0" w:line="259" w:lineRule="auto"/>
        <w:ind w:left="0" w:firstLine="0"/>
        <w:rPr>
          <w:color w:val="5B9BD5" w:themeColor="accent1"/>
          <w:szCs w:val="28"/>
        </w:rPr>
      </w:pPr>
    </w:p>
    <w:p w14:paraId="0F0CD9DF" w14:textId="738967BF" w:rsidR="00774D34" w:rsidRDefault="00C31B1C" w:rsidP="005354E4">
      <w:pPr>
        <w:spacing w:after="0" w:line="259" w:lineRule="auto"/>
        <w:ind w:left="0" w:firstLine="0"/>
        <w:rPr>
          <w:color w:val="auto"/>
          <w:szCs w:val="28"/>
        </w:rPr>
      </w:pPr>
      <w:r w:rsidRPr="00FF6C9D">
        <w:rPr>
          <w:noProof/>
          <w:color w:val="5B9BD5" w:themeColor="accent1"/>
        </w:rPr>
        <w:lastRenderedPageBreak/>
        <mc:AlternateContent>
          <mc:Choice Requires="wps">
            <w:drawing>
              <wp:anchor distT="0" distB="0" distL="114300" distR="114300" simplePos="0" relativeHeight="251692032" behindDoc="0" locked="0" layoutInCell="1" allowOverlap="1" wp14:anchorId="2EC75C7C" wp14:editId="45BCBD63">
                <wp:simplePos x="0" y="0"/>
                <wp:positionH relativeFrom="margin">
                  <wp:posOffset>917363</wp:posOffset>
                </wp:positionH>
                <wp:positionV relativeFrom="paragraph">
                  <wp:posOffset>3133725</wp:posOffset>
                </wp:positionV>
                <wp:extent cx="3190875" cy="635"/>
                <wp:effectExtent l="0" t="0" r="9525" b="0"/>
                <wp:wrapTopAndBottom/>
                <wp:docPr id="722441111" name="Text Box 1"/>
                <wp:cNvGraphicFramePr/>
                <a:graphic xmlns:a="http://schemas.openxmlformats.org/drawingml/2006/main">
                  <a:graphicData uri="http://schemas.microsoft.com/office/word/2010/wordprocessingShape">
                    <wps:wsp>
                      <wps:cNvSpPr txBox="1"/>
                      <wps:spPr>
                        <a:xfrm>
                          <a:off x="0" y="0"/>
                          <a:ext cx="3190875" cy="635"/>
                        </a:xfrm>
                        <a:prstGeom prst="rect">
                          <a:avLst/>
                        </a:prstGeom>
                        <a:solidFill>
                          <a:prstClr val="white"/>
                        </a:solidFill>
                        <a:ln>
                          <a:noFill/>
                        </a:ln>
                      </wps:spPr>
                      <wps:txbx>
                        <w:txbxContent>
                          <w:p w14:paraId="3AB96EB6" w14:textId="215D5EF8" w:rsidR="00370F15" w:rsidRPr="00E55BDD" w:rsidRDefault="00370F15" w:rsidP="001654ED">
                            <w:pPr>
                              <w:pStyle w:val="aa"/>
                              <w:rPr>
                                <w:noProof/>
                                <w:sz w:val="28"/>
                                <w:szCs w:val="28"/>
                              </w:rPr>
                            </w:pPr>
                            <w:r>
                              <w:t xml:space="preserve">Figure </w:t>
                            </w:r>
                            <w:fldSimple w:instr=" SEQ Figure \* ARABIC ">
                              <w:r w:rsidR="00323F23">
                                <w:rPr>
                                  <w:noProof/>
                                </w:rPr>
                                <w:t>3</w:t>
                              </w:r>
                            </w:fldSimple>
                            <w:r>
                              <w:t xml:space="preserve"> </w:t>
                            </w:r>
                            <w:r w:rsidR="001654ED" w:rsidRPr="001654ED">
                              <w:t>illustrates the workflow of the Random Forest model used as a comparative baseline during early experimentation.</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EC75C7C" id="_x0000_s1027" type="#_x0000_t202" style="position:absolute;left:0;text-align:left;margin-left:72.25pt;margin-top:246.75pt;width:251.25pt;height:.05pt;z-index:2516920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" stroked="f">
                <v:textbox style="mso-fit-shape-to-text:t" inset="0,0,0,0">
                  <w:txbxContent>
                    <w:p w14:paraId="3AB96EB6" w14:textId="215D5EF8" w:rsidR="00370F15" w:rsidRPr="00E55BDD" w:rsidRDefault="00370F15" w:rsidP="001654ED">
                      <w:pPr>
                        <w:pStyle w:val="aa"/>
                        <w:rPr>
                          <w:noProof/>
                          <w:sz w:val="28"/>
                          <w:szCs w:val="28"/>
                        </w:rPr>
                      </w:pPr>
                      <w:r>
                        <w:t xml:space="preserve">Figure </w:t>
                      </w:r>
                      <w:fldSimple w:instr=" SEQ Figure \* ARABIC ">
                        <w:r w:rsidR="00323F23">
                          <w:rPr>
                            <w:noProof/>
                          </w:rPr>
                          <w:t>3</w:t>
                        </w:r>
                      </w:fldSimple>
                      <w:r>
                        <w:t xml:space="preserve"> </w:t>
                      </w:r>
                      <w:r w:rsidR="001654ED" w:rsidRPr="001654ED">
                        <w:t>illustrates the workflow of the Random Forest model used as a comparative baseline during early experimentation.</w:t>
                      </w:r>
                    </w:p>
                  </w:txbxContent>
                </v:textbox>
                <w10:wrap type="topAndBottom" anchorx="margin"/>
              </v:shape>
            </w:pict>
          </mc:Fallback>
        </mc:AlternateContent>
      </w:r>
      <w:r w:rsidRPr="00FF6C9D">
        <w:rPr>
          <w:noProof/>
          <w:color w:val="5B9BD5" w:themeColor="accent1"/>
          <w:szCs w:val="28"/>
        </w:rPr>
        <w:drawing>
          <wp:anchor distT="0" distB="0" distL="114300" distR="114300" simplePos="0" relativeHeight="251667456" behindDoc="0" locked="0" layoutInCell="1" allowOverlap="1" wp14:anchorId="2AC62624" wp14:editId="170A1980">
            <wp:simplePos x="0" y="0"/>
            <wp:positionH relativeFrom="margin">
              <wp:posOffset>1436370</wp:posOffset>
            </wp:positionH>
            <wp:positionV relativeFrom="paragraph">
              <wp:posOffset>224155</wp:posOffset>
            </wp:positionV>
            <wp:extent cx="2171700" cy="2830195"/>
            <wp:effectExtent l="0" t="0" r="0" b="8255"/>
            <wp:wrapTopAndBottom/>
            <wp:docPr id="1754882645" name="Picture 13"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882645" name="Picture 13" descr="A diagram of a proces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2171700" cy="2830195"/>
                    </a:xfrm>
                    <a:prstGeom prst="rect">
                      <a:avLst/>
                    </a:prstGeom>
                  </pic:spPr>
                </pic:pic>
              </a:graphicData>
            </a:graphic>
            <wp14:sizeRelH relativeFrom="margin">
              <wp14:pctWidth>0</wp14:pctWidth>
            </wp14:sizeRelH>
            <wp14:sizeRelV relativeFrom="margin">
              <wp14:pctHeight>0</wp14:pctHeight>
            </wp14:sizeRelV>
          </wp:anchor>
        </w:drawing>
      </w:r>
    </w:p>
    <w:p w14:paraId="19051F1B" w14:textId="77777777" w:rsidR="00C31B1C" w:rsidRDefault="00C31B1C" w:rsidP="005354E4">
      <w:pPr>
        <w:spacing w:after="0" w:line="259" w:lineRule="auto"/>
        <w:ind w:left="0" w:firstLine="0"/>
        <w:rPr>
          <w:color w:val="auto"/>
          <w:szCs w:val="28"/>
        </w:rPr>
      </w:pPr>
    </w:p>
    <w:p w14:paraId="64CDAB0A" w14:textId="25C66348" w:rsidR="00C31B1C" w:rsidRDefault="00C31B1C" w:rsidP="00C31B1C">
      <w:pPr>
        <w:spacing w:after="0" w:line="259" w:lineRule="auto"/>
        <w:ind w:left="0" w:firstLine="0"/>
        <w:rPr>
          <w:color w:val="auto"/>
          <w:szCs w:val="28"/>
        </w:rPr>
      </w:pPr>
    </w:p>
    <w:p w14:paraId="6D094B35" w14:textId="77777777" w:rsidR="00C31B1C" w:rsidRDefault="00C31B1C" w:rsidP="00C31B1C">
      <w:pPr>
        <w:spacing w:after="0" w:line="259" w:lineRule="auto"/>
        <w:ind w:left="0" w:firstLine="0"/>
        <w:rPr>
          <w:color w:val="auto"/>
          <w:szCs w:val="28"/>
        </w:rPr>
      </w:pPr>
    </w:p>
    <w:p w14:paraId="4CFCFE8A" w14:textId="674D3C09" w:rsidR="005354E4" w:rsidRPr="005354E4" w:rsidRDefault="005354E4" w:rsidP="00C30606">
      <w:pPr>
        <w:pStyle w:val="2"/>
      </w:pPr>
      <w:bookmarkStart w:id="42" w:name="_Toc214709243"/>
      <w:r w:rsidRPr="005354E4">
        <w:t>4.6 Model Evaluation</w:t>
      </w:r>
      <w:bookmarkEnd w:id="42"/>
    </w:p>
    <w:p w14:paraId="6D1FBFEF" w14:textId="4B01652A" w:rsidR="00C31B1C" w:rsidRPr="00C31B1C" w:rsidRDefault="00C31B1C" w:rsidP="00144D63">
      <w:pPr>
        <w:spacing w:after="0" w:line="259" w:lineRule="auto"/>
        <w:rPr>
          <w:color w:val="5B9BD5" w:themeColor="accent1"/>
          <w:szCs w:val="28"/>
        </w:rPr>
      </w:pPr>
      <w:r w:rsidRPr="00C31B1C">
        <w:rPr>
          <w:color w:val="5B9BD5" w:themeColor="accent1"/>
          <w:szCs w:val="28"/>
        </w:rPr>
        <w:t>Two versions of the diagnostic model were evaluated to compare their effectiveness:</w:t>
      </w:r>
    </w:p>
    <w:p w14:paraId="5A0A7EED" w14:textId="75D63ADD" w:rsidR="00C31B1C" w:rsidRPr="00C31B1C" w:rsidRDefault="00C31B1C">
      <w:pPr>
        <w:pStyle w:val="ab"/>
        <w:numPr>
          <w:ilvl w:val="0"/>
          <w:numId w:val="5"/>
        </w:numPr>
        <w:spacing w:after="0" w:line="259" w:lineRule="auto"/>
        <w:ind w:left="787"/>
        <w:rPr>
          <w:color w:val="5B9BD5" w:themeColor="accent1"/>
          <w:szCs w:val="28"/>
        </w:rPr>
      </w:pPr>
      <w:r w:rsidRPr="00C31B1C">
        <w:rPr>
          <w:color w:val="5B9BD5" w:themeColor="accent1"/>
          <w:szCs w:val="28"/>
        </w:rPr>
        <w:t>Full-Feature Model:</w:t>
      </w:r>
    </w:p>
    <w:p w14:paraId="1F0126C6" w14:textId="1E9EBE90" w:rsidR="00C31B1C" w:rsidRPr="00C31B1C" w:rsidRDefault="00C31B1C" w:rsidP="00144D63">
      <w:pPr>
        <w:spacing w:after="0" w:line="259" w:lineRule="auto"/>
        <w:rPr>
          <w:color w:val="5B9BD5" w:themeColor="accent1"/>
          <w:szCs w:val="28"/>
        </w:rPr>
      </w:pPr>
      <w:r w:rsidRPr="00C31B1C">
        <w:rPr>
          <w:color w:val="5B9BD5" w:themeColor="accent1"/>
          <w:szCs w:val="28"/>
        </w:rPr>
        <w:t>Using the complete set of extracted image and metadata features, this version achieved a test accuracy of 93.4%. However, recall for the diabetic class was lower (around 82%), indicating that some early-stage diabetic cases were not consistently detected.</w:t>
      </w:r>
    </w:p>
    <w:p w14:paraId="4F6A36A0" w14:textId="6B6C8945" w:rsidR="00C31B1C" w:rsidRPr="00C31B1C" w:rsidRDefault="00C31B1C">
      <w:pPr>
        <w:pStyle w:val="ab"/>
        <w:numPr>
          <w:ilvl w:val="0"/>
          <w:numId w:val="5"/>
        </w:numPr>
        <w:spacing w:after="0" w:line="259" w:lineRule="auto"/>
        <w:ind w:left="787"/>
        <w:rPr>
          <w:color w:val="5B9BD5" w:themeColor="accent1"/>
          <w:szCs w:val="28"/>
        </w:rPr>
      </w:pPr>
      <w:r w:rsidRPr="00C31B1C">
        <w:rPr>
          <w:color w:val="5B9BD5" w:themeColor="accent1"/>
          <w:szCs w:val="28"/>
        </w:rPr>
        <w:t>RFE-Selected / Optimized Model:</w:t>
      </w:r>
    </w:p>
    <w:p w14:paraId="38BE6B39" w14:textId="77777777" w:rsidR="00C31B1C" w:rsidRPr="00C31B1C" w:rsidRDefault="00C31B1C" w:rsidP="00C31B1C">
      <w:pPr>
        <w:spacing w:after="0" w:line="259" w:lineRule="auto"/>
        <w:rPr>
          <w:color w:val="5B9BD5" w:themeColor="accent1"/>
          <w:szCs w:val="28"/>
        </w:rPr>
      </w:pPr>
      <w:r w:rsidRPr="00C31B1C">
        <w:rPr>
          <w:color w:val="5B9BD5" w:themeColor="accent1"/>
          <w:szCs w:val="28"/>
        </w:rPr>
        <w:t>When the model was retrained using only the most relevant features identified through RFE and mutual-information filtering, performance improved substantially.</w:t>
      </w:r>
    </w:p>
    <w:p w14:paraId="7C242E0A" w14:textId="77777777" w:rsidR="00C31B1C" w:rsidRPr="00C31B1C" w:rsidRDefault="00C31B1C" w:rsidP="00C31B1C">
      <w:pPr>
        <w:spacing w:after="0" w:line="259" w:lineRule="auto"/>
        <w:rPr>
          <w:color w:val="5B9BD5" w:themeColor="accent1"/>
          <w:szCs w:val="28"/>
        </w:rPr>
      </w:pPr>
      <w:r w:rsidRPr="00C31B1C">
        <w:rPr>
          <w:color w:val="5B9BD5" w:themeColor="accent1"/>
          <w:szCs w:val="28"/>
        </w:rPr>
        <w:t>Accuracy increased to 98.2%, and both precision and recall exceeded 96% for diabetic and non-diabetic classes.</w:t>
      </w:r>
    </w:p>
    <w:p w14:paraId="7EE2FE20" w14:textId="130728A7" w:rsidR="005354E4" w:rsidRDefault="00C31B1C" w:rsidP="00C31B1C">
      <w:pPr>
        <w:spacing w:after="0" w:line="259" w:lineRule="auto"/>
        <w:rPr>
          <w:color w:val="auto"/>
          <w:szCs w:val="28"/>
        </w:rPr>
      </w:pPr>
      <w:r w:rsidRPr="00C31B1C">
        <w:rPr>
          <w:color w:val="5B9BD5" w:themeColor="accent1"/>
          <w:szCs w:val="28"/>
        </w:rPr>
        <w:t>This version also produced a significantly higher F1-score, demonstrating stronger generalization and more reliable diagnostic balance.</w:t>
      </w:r>
    </w:p>
    <w:p w14:paraId="1526CAE0" w14:textId="77777777" w:rsidR="00C31B1C" w:rsidRDefault="00C31B1C" w:rsidP="00C31B1C">
      <w:pPr>
        <w:spacing w:after="0" w:line="259" w:lineRule="auto"/>
        <w:rPr>
          <w:color w:val="auto"/>
          <w:szCs w:val="28"/>
        </w:rPr>
      </w:pPr>
    </w:p>
    <w:p w14:paraId="4E152615" w14:textId="77777777" w:rsidR="00C31B1C" w:rsidRPr="005354E4" w:rsidRDefault="00C31B1C" w:rsidP="00C31B1C">
      <w:pPr>
        <w:spacing w:after="0" w:line="259" w:lineRule="auto"/>
        <w:rPr>
          <w:color w:val="auto"/>
          <w:szCs w:val="28"/>
        </w:rPr>
      </w:pPr>
    </w:p>
    <w:p w14:paraId="653BFF78" w14:textId="77777777" w:rsidR="005354E4" w:rsidRPr="005354E4" w:rsidRDefault="005354E4" w:rsidP="00C30606">
      <w:pPr>
        <w:pStyle w:val="2"/>
      </w:pPr>
      <w:bookmarkStart w:id="43" w:name="_Toc214709244"/>
      <w:r w:rsidRPr="005354E4">
        <w:t>4.7 Visualization and Insights</w:t>
      </w:r>
      <w:bookmarkEnd w:id="43"/>
    </w:p>
    <w:p w14:paraId="42B96E38" w14:textId="77777777" w:rsidR="00C31B1C" w:rsidRPr="00C31B1C" w:rsidRDefault="00C31B1C" w:rsidP="00C31B1C">
      <w:pPr>
        <w:spacing w:after="0" w:line="259" w:lineRule="auto"/>
        <w:rPr>
          <w:color w:val="5B9BD5" w:themeColor="accent1"/>
          <w:szCs w:val="28"/>
        </w:rPr>
      </w:pPr>
      <w:r w:rsidRPr="00C31B1C">
        <w:rPr>
          <w:color w:val="5B9BD5" w:themeColor="accent1"/>
          <w:szCs w:val="28"/>
        </w:rPr>
        <w:t>To interpret model behavior and highlight key medical indicators, several visualizations were generated:</w:t>
      </w:r>
    </w:p>
    <w:p w14:paraId="6FB3E2A0" w14:textId="2934DCD8" w:rsidR="00C31B1C" w:rsidRPr="00C31B1C" w:rsidRDefault="00C31B1C">
      <w:pPr>
        <w:pStyle w:val="ab"/>
        <w:numPr>
          <w:ilvl w:val="0"/>
          <w:numId w:val="5"/>
        </w:numPr>
        <w:spacing w:after="0" w:line="259" w:lineRule="auto"/>
        <w:rPr>
          <w:color w:val="5B9BD5" w:themeColor="accent1"/>
          <w:szCs w:val="28"/>
        </w:rPr>
      </w:pPr>
      <w:r w:rsidRPr="00C31B1C">
        <w:rPr>
          <w:color w:val="5B9BD5" w:themeColor="accent1"/>
          <w:szCs w:val="28"/>
        </w:rPr>
        <w:t>Correlation Heatmaps:</w:t>
      </w:r>
    </w:p>
    <w:p w14:paraId="6309FA40" w14:textId="77777777" w:rsidR="00C31B1C" w:rsidRPr="00C31B1C" w:rsidRDefault="00C31B1C" w:rsidP="00C31B1C">
      <w:pPr>
        <w:spacing w:after="0" w:line="259" w:lineRule="auto"/>
        <w:ind w:left="437" w:firstLine="0"/>
        <w:rPr>
          <w:color w:val="5B9BD5" w:themeColor="accent1"/>
          <w:szCs w:val="28"/>
        </w:rPr>
      </w:pPr>
      <w:r w:rsidRPr="00C31B1C">
        <w:rPr>
          <w:color w:val="5B9BD5" w:themeColor="accent1"/>
          <w:szCs w:val="28"/>
        </w:rPr>
        <w:t>These heatmaps revealed strong relationships among intensity values, texture entropy, and pixel-level variations that correlate with diabetic abnormalities. They also helped identify which image regions contributed most to classification.</w:t>
      </w:r>
    </w:p>
    <w:p w14:paraId="4906A492" w14:textId="0CC6CDE0" w:rsidR="00C31B1C" w:rsidRPr="00144D63" w:rsidRDefault="00C31B1C">
      <w:pPr>
        <w:pStyle w:val="ab"/>
        <w:numPr>
          <w:ilvl w:val="0"/>
          <w:numId w:val="5"/>
        </w:numPr>
        <w:spacing w:after="0" w:line="259" w:lineRule="auto"/>
        <w:rPr>
          <w:color w:val="5B9BD5" w:themeColor="accent1"/>
          <w:szCs w:val="28"/>
        </w:rPr>
      </w:pPr>
      <w:r w:rsidRPr="00144D63">
        <w:rPr>
          <w:color w:val="5B9BD5" w:themeColor="accent1"/>
          <w:szCs w:val="28"/>
        </w:rPr>
        <w:t>Activation Maps (Grad-CAM):</w:t>
      </w:r>
    </w:p>
    <w:p w14:paraId="32D2591F" w14:textId="4AB1DB85" w:rsidR="00144D63" w:rsidRPr="00C31B1C" w:rsidRDefault="00C31B1C" w:rsidP="00144D63">
      <w:pPr>
        <w:spacing w:after="0" w:line="259" w:lineRule="auto"/>
        <w:ind w:left="437" w:firstLine="0"/>
        <w:rPr>
          <w:color w:val="5B9BD5" w:themeColor="accent1"/>
          <w:szCs w:val="28"/>
        </w:rPr>
      </w:pPr>
      <w:r w:rsidRPr="00C31B1C">
        <w:rPr>
          <w:color w:val="5B9BD5" w:themeColor="accent1"/>
          <w:szCs w:val="28"/>
        </w:rPr>
        <w:t>Grad-CAM visualizations showed the exact areas within the images where the CNN focused during prediction. These maps highlighted patterns such as vascular irregularities, abnormal pixel clusters, and contrast anomalies associated with early diabetes.</w:t>
      </w:r>
    </w:p>
    <w:p w14:paraId="6E6EBB7E" w14:textId="1CBD20C1" w:rsidR="00C31B1C" w:rsidRPr="00144D63" w:rsidRDefault="00C31B1C">
      <w:pPr>
        <w:pStyle w:val="ab"/>
        <w:numPr>
          <w:ilvl w:val="0"/>
          <w:numId w:val="5"/>
        </w:numPr>
        <w:spacing w:after="0" w:line="259" w:lineRule="auto"/>
        <w:rPr>
          <w:color w:val="5B9BD5" w:themeColor="accent1"/>
          <w:szCs w:val="28"/>
        </w:rPr>
      </w:pPr>
      <w:r w:rsidRPr="00144D63">
        <w:rPr>
          <w:color w:val="5B9BD5" w:themeColor="accent1"/>
          <w:szCs w:val="28"/>
        </w:rPr>
        <w:t>Feature Distribution Plots:</w:t>
      </w:r>
    </w:p>
    <w:p w14:paraId="291BC36A" w14:textId="77777777" w:rsidR="00C31B1C" w:rsidRPr="00C31B1C" w:rsidRDefault="00C31B1C" w:rsidP="00C31B1C">
      <w:pPr>
        <w:spacing w:after="0" w:line="259" w:lineRule="auto"/>
        <w:ind w:left="720" w:firstLine="0"/>
        <w:rPr>
          <w:color w:val="5B9BD5" w:themeColor="accent1"/>
          <w:szCs w:val="28"/>
        </w:rPr>
      </w:pPr>
    </w:p>
    <w:p w14:paraId="2924900D" w14:textId="77777777" w:rsidR="00C31B1C" w:rsidRPr="00C31B1C" w:rsidRDefault="00C31B1C" w:rsidP="00144D63">
      <w:pPr>
        <w:spacing w:after="0" w:line="259" w:lineRule="auto"/>
        <w:rPr>
          <w:color w:val="5B9BD5" w:themeColor="accent1"/>
          <w:szCs w:val="28"/>
        </w:rPr>
      </w:pPr>
      <w:r w:rsidRPr="00C31B1C">
        <w:rPr>
          <w:color w:val="5B9BD5" w:themeColor="accent1"/>
          <w:szCs w:val="28"/>
        </w:rPr>
        <w:t>Boxplots and histograms were used to compare intensity and texture distributions between diabetic and non-diabetic cases, illustrating clear separations in key biomarkers.</w:t>
      </w:r>
    </w:p>
    <w:p w14:paraId="443EDB7E" w14:textId="5EC3F51A" w:rsidR="00C31B1C" w:rsidRPr="00144D63" w:rsidRDefault="00C31B1C">
      <w:pPr>
        <w:pStyle w:val="ab"/>
        <w:numPr>
          <w:ilvl w:val="0"/>
          <w:numId w:val="5"/>
        </w:numPr>
        <w:spacing w:after="0" w:line="259" w:lineRule="auto"/>
        <w:rPr>
          <w:color w:val="5B9BD5" w:themeColor="accent1"/>
          <w:szCs w:val="28"/>
        </w:rPr>
      </w:pPr>
      <w:r w:rsidRPr="00144D63">
        <w:rPr>
          <w:color w:val="5B9BD5" w:themeColor="accent1"/>
          <w:szCs w:val="28"/>
        </w:rPr>
        <w:t>Training Curves (Loss &amp; Accuracy):</w:t>
      </w:r>
    </w:p>
    <w:p w14:paraId="688BCCEE" w14:textId="3A7744FE" w:rsidR="005F7A3E" w:rsidRPr="005F7A3E" w:rsidRDefault="00C31B1C" w:rsidP="00144D63">
      <w:pPr>
        <w:spacing w:after="0" w:line="259" w:lineRule="auto"/>
        <w:ind w:left="437" w:firstLine="0"/>
        <w:rPr>
          <w:color w:val="auto"/>
          <w:szCs w:val="28"/>
        </w:rPr>
      </w:pPr>
      <w:r w:rsidRPr="00C31B1C">
        <w:rPr>
          <w:color w:val="5B9BD5" w:themeColor="accent1"/>
          <w:szCs w:val="28"/>
        </w:rPr>
        <w:t>Learning curves validated the model’s stability, showing smooth convergence with minimal overfitting—particularly in the optimized model.</w:t>
      </w:r>
    </w:p>
    <w:p w14:paraId="5641A5EB" w14:textId="77777777" w:rsidR="005F7A3E" w:rsidRDefault="005F7A3E" w:rsidP="00D63914">
      <w:pPr>
        <w:spacing w:after="427" w:line="259" w:lineRule="auto"/>
        <w:ind w:left="0" w:firstLine="0"/>
        <w:jc w:val="left"/>
        <w:rPr>
          <w:b/>
          <w:sz w:val="40"/>
        </w:rPr>
      </w:pPr>
    </w:p>
    <w:p w14:paraId="295284D0" w14:textId="77777777" w:rsidR="00C30606" w:rsidRDefault="00C30606" w:rsidP="00D63914">
      <w:pPr>
        <w:spacing w:after="427" w:line="259" w:lineRule="auto"/>
        <w:ind w:left="0" w:firstLine="0"/>
        <w:jc w:val="left"/>
        <w:rPr>
          <w:b/>
          <w:sz w:val="40"/>
        </w:rPr>
      </w:pPr>
    </w:p>
    <w:p w14:paraId="5AC28559" w14:textId="77777777" w:rsidR="00C30606" w:rsidRDefault="00C30606" w:rsidP="00D63914">
      <w:pPr>
        <w:spacing w:after="427" w:line="259" w:lineRule="auto"/>
        <w:ind w:left="0" w:firstLine="0"/>
        <w:jc w:val="left"/>
        <w:rPr>
          <w:b/>
          <w:sz w:val="40"/>
        </w:rPr>
      </w:pPr>
    </w:p>
    <w:p w14:paraId="74739AAF" w14:textId="77777777" w:rsidR="00C30606" w:rsidRDefault="00C30606" w:rsidP="00D63914">
      <w:pPr>
        <w:spacing w:after="427" w:line="259" w:lineRule="auto"/>
        <w:ind w:left="0" w:firstLine="0"/>
        <w:jc w:val="left"/>
        <w:rPr>
          <w:b/>
          <w:sz w:val="40"/>
        </w:rPr>
      </w:pPr>
    </w:p>
    <w:p w14:paraId="75486637" w14:textId="77777777" w:rsidR="00C30606" w:rsidRDefault="00C30606" w:rsidP="00D63914">
      <w:pPr>
        <w:spacing w:after="427" w:line="259" w:lineRule="auto"/>
        <w:ind w:left="0" w:firstLine="0"/>
        <w:jc w:val="left"/>
        <w:rPr>
          <w:b/>
          <w:sz w:val="40"/>
        </w:rPr>
      </w:pPr>
    </w:p>
    <w:p w14:paraId="21246238" w14:textId="12021766" w:rsidR="000B518F" w:rsidRDefault="00AA559B" w:rsidP="00C30606">
      <w:pPr>
        <w:pStyle w:val="1"/>
      </w:pPr>
      <w:bookmarkStart w:id="44" w:name="_Toc214709245"/>
      <w:r>
        <w:lastRenderedPageBreak/>
        <w:t>Chapter 5</w:t>
      </w:r>
      <w:bookmarkEnd w:id="44"/>
      <w:r w:rsidR="003C51FB">
        <w:t xml:space="preserve"> </w:t>
      </w:r>
    </w:p>
    <w:p w14:paraId="0BD8D51D" w14:textId="77777777" w:rsidR="000B518F" w:rsidRDefault="003C51FB" w:rsidP="00AA559B">
      <w:pPr>
        <w:pStyle w:val="2"/>
        <w:spacing w:after="753" w:line="265" w:lineRule="auto"/>
        <w:ind w:left="0" w:right="464" w:firstLine="0"/>
      </w:pPr>
      <w:bookmarkStart w:id="45" w:name="_Toc214708737"/>
      <w:bookmarkStart w:id="46" w:name="_Toc214709246"/>
      <w:r>
        <w:t>Experimental Results and Discussion</w:t>
      </w:r>
      <w:bookmarkEnd w:id="45"/>
      <w:bookmarkEnd w:id="46"/>
      <w:r>
        <w:t xml:space="preserve"> </w:t>
      </w:r>
    </w:p>
    <w:p w14:paraId="693D81A9" w14:textId="77777777" w:rsidR="00144D63" w:rsidRPr="00144D63" w:rsidRDefault="00144D63" w:rsidP="00144D63">
      <w:pPr>
        <w:spacing w:after="0" w:line="259" w:lineRule="auto"/>
        <w:ind w:left="0" w:firstLine="0"/>
        <w:rPr>
          <w:color w:val="5B9BD5" w:themeColor="accent1"/>
          <w:szCs w:val="28"/>
        </w:rPr>
      </w:pPr>
      <w:r w:rsidRPr="00144D63">
        <w:rPr>
          <w:color w:val="5B9BD5" w:themeColor="accent1"/>
          <w:szCs w:val="28"/>
        </w:rPr>
        <w:t>This chapter presents the results of the developed AI-based diabetes detection model and discusses the findings using real medical imaging data. The study evaluates the model’s ability to accurately detect diabetic indicators under various configurations.</w:t>
      </w:r>
    </w:p>
    <w:p w14:paraId="19729AF8" w14:textId="77777777" w:rsidR="00144D63" w:rsidRDefault="00144D63" w:rsidP="00144D63">
      <w:pPr>
        <w:spacing w:after="0" w:line="259" w:lineRule="auto"/>
        <w:ind w:left="0" w:firstLine="0"/>
        <w:rPr>
          <w:b/>
          <w:bCs/>
          <w:color w:val="auto"/>
          <w:szCs w:val="28"/>
        </w:rPr>
      </w:pPr>
      <w:r w:rsidRPr="00144D63">
        <w:rPr>
          <w:color w:val="5B9BD5" w:themeColor="accent1"/>
          <w:szCs w:val="28"/>
        </w:rPr>
        <w:t>The goal is not only to report performance metrics but also to interpret their implications in real-world clinical settings.</w:t>
      </w:r>
    </w:p>
    <w:p w14:paraId="6141D41F" w14:textId="77777777" w:rsidR="00144D63" w:rsidRDefault="00144D63" w:rsidP="00144D63">
      <w:pPr>
        <w:spacing w:after="0" w:line="259" w:lineRule="auto"/>
        <w:ind w:left="0" w:firstLine="0"/>
        <w:rPr>
          <w:b/>
          <w:bCs/>
          <w:color w:val="auto"/>
          <w:szCs w:val="28"/>
        </w:rPr>
      </w:pPr>
    </w:p>
    <w:p w14:paraId="477B0742" w14:textId="5CAFD9C2" w:rsidR="005354E4" w:rsidRPr="005354E4" w:rsidRDefault="005354E4" w:rsidP="00C30606">
      <w:pPr>
        <w:pStyle w:val="2"/>
      </w:pPr>
      <w:bookmarkStart w:id="47" w:name="_Toc214709247"/>
      <w:r w:rsidRPr="005354E4">
        <w:t>5.1 Experimental Setup</w:t>
      </w:r>
      <w:bookmarkEnd w:id="47"/>
    </w:p>
    <w:p w14:paraId="4D0FE18B" w14:textId="77777777"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 xml:space="preserve">All experiments were conducted using Python, utilizing widely adopted libraries such as TensorFlow, </w:t>
      </w:r>
      <w:proofErr w:type="spellStart"/>
      <w:r w:rsidRPr="003E0EDE">
        <w:rPr>
          <w:color w:val="5B9BD5" w:themeColor="accent1"/>
          <w:szCs w:val="28"/>
        </w:rPr>
        <w:t>Keras</w:t>
      </w:r>
      <w:proofErr w:type="spellEnd"/>
      <w:r w:rsidRPr="003E0EDE">
        <w:rPr>
          <w:color w:val="5B9BD5" w:themeColor="accent1"/>
          <w:szCs w:val="28"/>
        </w:rPr>
        <w:t>, NumPy, OpenCV, and Matplotlib.</w:t>
      </w:r>
    </w:p>
    <w:p w14:paraId="0FE3F23C" w14:textId="164CA0E6"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The original dataset consisted of more than 12,000 medical images, including glucose-strip photographs, retinal images indicative of early diabetic changes, and microscopic blood sample images.</w:t>
      </w:r>
    </w:p>
    <w:p w14:paraId="36D0B20D" w14:textId="77777777"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After removing corrupted, low-quality, or duplicated images—and handling missing metadata—the final working dataset contained 11,487 cleaned images.</w:t>
      </w:r>
    </w:p>
    <w:p w14:paraId="7F4B76C8" w14:textId="77777777"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Through the application of data augmentation techniques (rotation, flipping, zooming, brightness adjustment), the dataset was expanded to over 42,000 samples, ensuring sufficient variability for robust deep learning training.</w:t>
      </w:r>
    </w:p>
    <w:p w14:paraId="0EE031B0" w14:textId="77777777"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The data was then split into 80% for training and 20% for testing, providing an unbiased estimate of the model’s diagnostic performance.</w:t>
      </w:r>
    </w:p>
    <w:p w14:paraId="4960309A" w14:textId="56EA90AD" w:rsidR="00144D63" w:rsidRDefault="003E0EDE" w:rsidP="003E0EDE">
      <w:pPr>
        <w:spacing w:after="0" w:line="259" w:lineRule="auto"/>
        <w:ind w:left="0" w:firstLine="0"/>
        <w:rPr>
          <w:color w:val="auto"/>
          <w:szCs w:val="28"/>
        </w:rPr>
      </w:pPr>
      <w:r>
        <w:rPr>
          <w:noProof/>
          <w:color w:val="auto"/>
          <w:szCs w:val="28"/>
        </w:rPr>
        <w:drawing>
          <wp:anchor distT="0" distB="0" distL="114300" distR="114300" simplePos="0" relativeHeight="251707392" behindDoc="1" locked="0" layoutInCell="1" allowOverlap="1" wp14:anchorId="402B9569" wp14:editId="03C8C35D">
            <wp:simplePos x="0" y="0"/>
            <wp:positionH relativeFrom="column">
              <wp:posOffset>1577340</wp:posOffset>
            </wp:positionH>
            <wp:positionV relativeFrom="paragraph">
              <wp:posOffset>486410</wp:posOffset>
            </wp:positionV>
            <wp:extent cx="2956560" cy="2368583"/>
            <wp:effectExtent l="0" t="0" r="0" b="0"/>
            <wp:wrapNone/>
            <wp:docPr id="1301853457"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853457" name="صورة 130185345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56560" cy="2368583"/>
                    </a:xfrm>
                    <a:prstGeom prst="rect">
                      <a:avLst/>
                    </a:prstGeom>
                  </pic:spPr>
                </pic:pic>
              </a:graphicData>
            </a:graphic>
            <wp14:sizeRelH relativeFrom="margin">
              <wp14:pctWidth>0</wp14:pctWidth>
            </wp14:sizeRelH>
            <wp14:sizeRelV relativeFrom="margin">
              <wp14:pctHeight>0</wp14:pctHeight>
            </wp14:sizeRelV>
          </wp:anchor>
        </w:drawing>
      </w:r>
      <w:r w:rsidRPr="003E0EDE">
        <w:rPr>
          <w:color w:val="5B9BD5" w:themeColor="accent1"/>
          <w:szCs w:val="28"/>
        </w:rPr>
        <w:t>This experimental setup ensured that the model was trained on high-quality, clinically relevant images and was able to generalize effectively to unseen medical samples.</w:t>
      </w:r>
    </w:p>
    <w:p w14:paraId="3E1EFE7A" w14:textId="77777777" w:rsidR="00144D63" w:rsidRDefault="00144D63" w:rsidP="005354E4">
      <w:pPr>
        <w:spacing w:after="0" w:line="259" w:lineRule="auto"/>
        <w:ind w:left="0" w:firstLine="0"/>
        <w:rPr>
          <w:color w:val="auto"/>
          <w:szCs w:val="28"/>
        </w:rPr>
      </w:pPr>
    </w:p>
    <w:p w14:paraId="3D2A6281" w14:textId="77777777" w:rsidR="00144D63" w:rsidRDefault="00144D63" w:rsidP="005354E4">
      <w:pPr>
        <w:spacing w:after="0" w:line="259" w:lineRule="auto"/>
        <w:ind w:left="0" w:firstLine="0"/>
        <w:rPr>
          <w:color w:val="auto"/>
          <w:szCs w:val="28"/>
        </w:rPr>
      </w:pPr>
    </w:p>
    <w:p w14:paraId="2864F48F" w14:textId="77777777" w:rsidR="00144D63" w:rsidRDefault="00144D63" w:rsidP="005354E4">
      <w:pPr>
        <w:spacing w:after="0" w:line="259" w:lineRule="auto"/>
        <w:ind w:left="0" w:firstLine="0"/>
        <w:rPr>
          <w:color w:val="auto"/>
          <w:szCs w:val="28"/>
        </w:rPr>
      </w:pPr>
    </w:p>
    <w:p w14:paraId="5779A299" w14:textId="77777777" w:rsidR="00144D63" w:rsidRDefault="00144D63" w:rsidP="005354E4">
      <w:pPr>
        <w:spacing w:after="0" w:line="259" w:lineRule="auto"/>
        <w:ind w:left="0" w:firstLine="0"/>
        <w:rPr>
          <w:color w:val="auto"/>
          <w:szCs w:val="28"/>
        </w:rPr>
      </w:pPr>
    </w:p>
    <w:p w14:paraId="221942E1" w14:textId="77777777" w:rsidR="00144D63" w:rsidRDefault="00144D63" w:rsidP="005354E4">
      <w:pPr>
        <w:spacing w:after="0" w:line="259" w:lineRule="auto"/>
        <w:ind w:left="0" w:firstLine="0"/>
        <w:rPr>
          <w:color w:val="auto"/>
          <w:szCs w:val="28"/>
        </w:rPr>
      </w:pPr>
    </w:p>
    <w:p w14:paraId="0B7C1CF6" w14:textId="77777777" w:rsidR="00144D63" w:rsidRDefault="00144D63" w:rsidP="005354E4">
      <w:pPr>
        <w:spacing w:after="0" w:line="259" w:lineRule="auto"/>
        <w:ind w:left="0" w:firstLine="0"/>
        <w:rPr>
          <w:color w:val="auto"/>
          <w:szCs w:val="28"/>
        </w:rPr>
      </w:pPr>
    </w:p>
    <w:p w14:paraId="26CB2F1A" w14:textId="77777777" w:rsidR="00144D63" w:rsidRDefault="00144D63" w:rsidP="005354E4">
      <w:pPr>
        <w:spacing w:after="0" w:line="259" w:lineRule="auto"/>
        <w:ind w:left="0" w:firstLine="0"/>
        <w:rPr>
          <w:color w:val="auto"/>
          <w:szCs w:val="28"/>
        </w:rPr>
      </w:pPr>
    </w:p>
    <w:p w14:paraId="2336CEA3" w14:textId="6D44012E" w:rsidR="003E0EDE" w:rsidRDefault="003F03C6" w:rsidP="005354E4">
      <w:pPr>
        <w:spacing w:after="0" w:line="259" w:lineRule="auto"/>
        <w:ind w:left="0" w:firstLine="0"/>
        <w:rPr>
          <w:color w:val="auto"/>
          <w:szCs w:val="28"/>
        </w:rPr>
      </w:pPr>
      <w:r>
        <w:rPr>
          <w:noProof/>
        </w:rPr>
        <mc:AlternateContent>
          <mc:Choice Requires="wps">
            <w:drawing>
              <wp:anchor distT="0" distB="0" distL="114300" distR="114300" simplePos="0" relativeHeight="251694080" behindDoc="1" locked="0" layoutInCell="1" allowOverlap="1" wp14:anchorId="4BB9AADD" wp14:editId="03A93E5D">
                <wp:simplePos x="0" y="0"/>
                <wp:positionH relativeFrom="margin">
                  <wp:posOffset>-590974</wp:posOffset>
                </wp:positionH>
                <wp:positionV relativeFrom="paragraph">
                  <wp:posOffset>730038</wp:posOffset>
                </wp:positionV>
                <wp:extent cx="3400425" cy="229870"/>
                <wp:effectExtent l="0" t="0" r="9525" b="0"/>
                <wp:wrapNone/>
                <wp:docPr id="504311623" name="Text Box 1"/>
                <wp:cNvGraphicFramePr/>
                <a:graphic xmlns:a="http://schemas.openxmlformats.org/drawingml/2006/main">
                  <a:graphicData uri="http://schemas.microsoft.com/office/word/2010/wordprocessingShape">
                    <wps:wsp>
                      <wps:cNvSpPr txBox="1"/>
                      <wps:spPr>
                        <a:xfrm>
                          <a:off x="0" y="0"/>
                          <a:ext cx="3400425" cy="229870"/>
                        </a:xfrm>
                        <a:prstGeom prst="rect">
                          <a:avLst/>
                        </a:prstGeom>
                        <a:solidFill>
                          <a:prstClr val="white"/>
                        </a:solidFill>
                        <a:ln>
                          <a:noFill/>
                        </a:ln>
                      </wps:spPr>
                      <wps:txbx>
                        <w:txbxContent>
                          <w:p w14:paraId="02E6D5C3" w14:textId="30E3625B" w:rsidR="00370F15" w:rsidRPr="004D5ED8" w:rsidRDefault="00370F15" w:rsidP="00370F15">
                            <w:pPr>
                              <w:pStyle w:val="aa"/>
                              <w:rPr>
                                <w:noProof/>
                                <w:sz w:val="28"/>
                                <w:szCs w:val="28"/>
                              </w:rPr>
                            </w:pPr>
                            <w:r>
                              <w:t xml:space="preserve">Figure </w:t>
                            </w:r>
                            <w:fldSimple w:instr=" SEQ Figure \* ARABIC ">
                              <w:r w:rsidR="00323F23">
                                <w:rPr>
                                  <w:noProof/>
                                </w:rPr>
                                <w:t>4</w:t>
                              </w:r>
                            </w:fldSimple>
                            <w:r>
                              <w:t xml:space="preserve"> </w:t>
                            </w:r>
                            <w:r w:rsidR="00153650" w:rsidRPr="00153650">
                              <w:t>Data Cleaning Impact</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9AADD" id="_x0000_s1028" type="#_x0000_t202" style="position:absolute;left:0;text-align:left;margin-left:-46.55pt;margin-top:57.5pt;width:267.75pt;height:18.1pt;z-index:-251622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" stroked="f">
                <v:textbox inset="0,0,0,0">
                  <w:txbxContent>
                    <w:p w14:paraId="02E6D5C3" w14:textId="30E3625B" w:rsidR="00370F15" w:rsidRPr="004D5ED8" w:rsidRDefault="00370F15" w:rsidP="00370F15">
                      <w:pPr>
                        <w:pStyle w:val="aa"/>
                        <w:rPr>
                          <w:noProof/>
                          <w:sz w:val="28"/>
                          <w:szCs w:val="28"/>
                        </w:rPr>
                      </w:pPr>
                      <w:r>
                        <w:t xml:space="preserve">Figure </w:t>
                      </w:r>
                      <w:fldSimple w:instr=" SEQ Figure \* ARABIC ">
                        <w:r w:rsidR="00323F23">
                          <w:rPr>
                            <w:noProof/>
                          </w:rPr>
                          <w:t>4</w:t>
                        </w:r>
                      </w:fldSimple>
                      <w:r>
                        <w:t xml:space="preserve"> </w:t>
                      </w:r>
                      <w:r w:rsidR="00153650" w:rsidRPr="00153650">
                        <w:t>Data Cleaning Impact</w:t>
                      </w:r>
                    </w:p>
                  </w:txbxContent>
                </v:textbox>
                <w10:wrap anchorx="margin"/>
              </v:shape>
            </w:pict>
          </mc:Fallback>
        </mc:AlternateContent>
      </w:r>
    </w:p>
    <w:p w14:paraId="50115DFC" w14:textId="5B873689" w:rsidR="003E0EDE" w:rsidRDefault="003E0EDE" w:rsidP="003E0EDE">
      <w:pPr>
        <w:spacing w:after="0" w:line="259" w:lineRule="auto"/>
        <w:ind w:left="0" w:firstLine="0"/>
        <w:rPr>
          <w:color w:val="auto"/>
          <w:szCs w:val="28"/>
        </w:rPr>
      </w:pPr>
    </w:p>
    <w:p w14:paraId="11BE8E82" w14:textId="0A1483CF" w:rsidR="005354E4" w:rsidRPr="005F7A3E" w:rsidRDefault="005354E4" w:rsidP="00C30606">
      <w:pPr>
        <w:pStyle w:val="2"/>
      </w:pPr>
      <w:bookmarkStart w:id="48" w:name="_Toc214709248"/>
      <w:r w:rsidRPr="005354E4">
        <w:t>5.2 Baseline Model Performance</w:t>
      </w:r>
      <w:bookmarkEnd w:id="48"/>
    </w:p>
    <w:p w14:paraId="29B9EB64" w14:textId="77777777"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The first model configuration used all available extracted features.</w:t>
      </w:r>
    </w:p>
    <w:p w14:paraId="5C881BEA" w14:textId="77777777"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A baseline CNN model, trained without feature selection or optimization, was developed using the following parameters:</w:t>
      </w:r>
    </w:p>
    <w:p w14:paraId="6CA3CFE0" w14:textId="55A3AC83"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•Number of Convolutional Filters: 32 → 64</w:t>
      </w:r>
    </w:p>
    <w:p w14:paraId="636AA57B" w14:textId="031DF87B"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•Kernel Size: 3 × 3</w:t>
      </w:r>
    </w:p>
    <w:p w14:paraId="0D5B491C" w14:textId="2FD246D3"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 xml:space="preserve">•Activation Function: </w:t>
      </w:r>
      <w:proofErr w:type="spellStart"/>
      <w:r w:rsidRPr="003E0EDE">
        <w:rPr>
          <w:color w:val="5B9BD5" w:themeColor="accent1"/>
          <w:szCs w:val="28"/>
        </w:rPr>
        <w:t>ReLU</w:t>
      </w:r>
      <w:proofErr w:type="spellEnd"/>
    </w:p>
    <w:p w14:paraId="02108075" w14:textId="30F3D2B7"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•Optimizer: Adam (</w:t>
      </w:r>
      <w:proofErr w:type="spellStart"/>
      <w:r w:rsidRPr="003E0EDE">
        <w:rPr>
          <w:color w:val="5B9BD5" w:themeColor="accent1"/>
          <w:szCs w:val="28"/>
        </w:rPr>
        <w:t>lr</w:t>
      </w:r>
      <w:proofErr w:type="spellEnd"/>
      <w:r w:rsidRPr="003E0EDE">
        <w:rPr>
          <w:color w:val="5B9BD5" w:themeColor="accent1"/>
          <w:szCs w:val="28"/>
        </w:rPr>
        <w:t xml:space="preserve"> = 0.001)</w:t>
      </w:r>
    </w:p>
    <w:p w14:paraId="4E1CAE58" w14:textId="14E77A98"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•Batch Size: 32</w:t>
      </w:r>
    </w:p>
    <w:p w14:paraId="226242DA" w14:textId="616A520F"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•Epochs: 20</w:t>
      </w:r>
    </w:p>
    <w:p w14:paraId="2EAB72E6" w14:textId="77777777"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The resulting performance metrics on the test set were:</w:t>
      </w:r>
    </w:p>
    <w:p w14:paraId="0263A2E5" w14:textId="76B7669F"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•Test Accuracy: 93.4%</w:t>
      </w:r>
    </w:p>
    <w:p w14:paraId="436CEDA7" w14:textId="74E8DAD8"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•Precision (Non-Diabetic Class): 94%</w:t>
      </w:r>
    </w:p>
    <w:p w14:paraId="44E5FDEE" w14:textId="24207EB1"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•Recall (Non-Diabetic Class): 98%</w:t>
      </w:r>
    </w:p>
    <w:p w14:paraId="464B7145" w14:textId="0DA90746"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•Precision (Diabetic Class): 89%</w:t>
      </w:r>
    </w:p>
    <w:p w14:paraId="57454DCA" w14:textId="2888BA09"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•Recall (Diabetic Class): 82%</w:t>
      </w:r>
    </w:p>
    <w:p w14:paraId="044E20DB" w14:textId="112206C4"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•F1 Score (Diabetic Class): 85%</w:t>
      </w:r>
    </w:p>
    <w:p w14:paraId="444F1C1E" w14:textId="77777777" w:rsidR="003E0EDE" w:rsidRPr="003E0EDE" w:rsidRDefault="003E0EDE" w:rsidP="003E0EDE">
      <w:pPr>
        <w:spacing w:after="0" w:line="259" w:lineRule="auto"/>
        <w:ind w:left="0" w:firstLine="0"/>
        <w:rPr>
          <w:color w:val="5B9BD5" w:themeColor="accent1"/>
          <w:szCs w:val="28"/>
        </w:rPr>
      </w:pPr>
      <w:r w:rsidRPr="003E0EDE">
        <w:rPr>
          <w:color w:val="5B9BD5" w:themeColor="accent1"/>
          <w:szCs w:val="28"/>
        </w:rPr>
        <w:t>While overall accuracy was strong, the lower recall for diabetic cases (82%) suggests that the baseline model occasionally missed early-stage diabetic indicators.</w:t>
      </w:r>
    </w:p>
    <w:p w14:paraId="7E325E79" w14:textId="29F68B55" w:rsidR="005354E4" w:rsidRPr="005354E4" w:rsidRDefault="003E0EDE" w:rsidP="003E0EDE">
      <w:pPr>
        <w:spacing w:after="0" w:line="259" w:lineRule="auto"/>
        <w:ind w:left="0" w:firstLine="0"/>
        <w:rPr>
          <w:color w:val="auto"/>
          <w:szCs w:val="28"/>
        </w:rPr>
      </w:pPr>
      <w:r w:rsidRPr="003E0EDE">
        <w:rPr>
          <w:color w:val="5B9BD5" w:themeColor="accent1"/>
          <w:szCs w:val="28"/>
        </w:rPr>
        <w:t xml:space="preserve">This highlights the need for a more optimized and feature-focused model to ensure reliable clinical </w:t>
      </w:r>
      <w:proofErr w:type="gramStart"/>
      <w:r w:rsidRPr="003E0EDE">
        <w:rPr>
          <w:color w:val="5B9BD5" w:themeColor="accent1"/>
          <w:szCs w:val="28"/>
        </w:rPr>
        <w:t>detection—</w:t>
      </w:r>
      <w:proofErr w:type="gramEnd"/>
      <w:r w:rsidRPr="003E0EDE">
        <w:rPr>
          <w:color w:val="5B9BD5" w:themeColor="accent1"/>
          <w:szCs w:val="28"/>
        </w:rPr>
        <w:t>especially since missing diabetic cases can delay timely intervention.</w:t>
      </w:r>
    </w:p>
    <w:p w14:paraId="6D5F45C2" w14:textId="77777777" w:rsidR="005354E4" w:rsidRDefault="005354E4" w:rsidP="00C30606">
      <w:pPr>
        <w:pStyle w:val="2"/>
      </w:pPr>
      <w:bookmarkStart w:id="49" w:name="_Toc214709249"/>
      <w:r w:rsidRPr="005354E4">
        <w:t>5.3 Feature Selection and Model Refinement</w:t>
      </w:r>
      <w:bookmarkEnd w:id="49"/>
    </w:p>
    <w:p w14:paraId="3B11753B" w14:textId="77777777" w:rsidR="0061138A" w:rsidRDefault="0061138A" w:rsidP="005354E4">
      <w:pPr>
        <w:spacing w:after="0" w:line="259" w:lineRule="auto"/>
        <w:ind w:left="0" w:firstLine="0"/>
        <w:rPr>
          <w:b/>
          <w:bCs/>
          <w:color w:val="auto"/>
          <w:szCs w:val="28"/>
        </w:rPr>
      </w:pPr>
    </w:p>
    <w:p w14:paraId="27ACAAA8" w14:textId="6C77ACE8" w:rsidR="0061138A" w:rsidRPr="0061138A" w:rsidRDefault="0061138A" w:rsidP="0061138A">
      <w:pPr>
        <w:spacing w:after="0" w:line="259" w:lineRule="auto"/>
        <w:ind w:left="0" w:firstLine="0"/>
        <w:rPr>
          <w:color w:val="5B9BD5" w:themeColor="accent1"/>
          <w:szCs w:val="28"/>
        </w:rPr>
      </w:pPr>
      <w:r w:rsidRPr="0061138A">
        <w:rPr>
          <w:color w:val="5B9BD5" w:themeColor="accent1"/>
          <w:szCs w:val="28"/>
        </w:rPr>
        <w:t>To improve performance and reduce model complexity, two feature selection techniques were applied:</w:t>
      </w:r>
    </w:p>
    <w:p w14:paraId="261BBEAF" w14:textId="66BAF273" w:rsidR="0061138A" w:rsidRPr="0061138A" w:rsidRDefault="0061138A">
      <w:pPr>
        <w:pStyle w:val="ab"/>
        <w:numPr>
          <w:ilvl w:val="0"/>
          <w:numId w:val="5"/>
        </w:numPr>
        <w:spacing w:after="0" w:line="259" w:lineRule="auto"/>
        <w:rPr>
          <w:color w:val="5B9BD5" w:themeColor="accent1"/>
          <w:szCs w:val="28"/>
        </w:rPr>
      </w:pPr>
      <w:proofErr w:type="spellStart"/>
      <w:r w:rsidRPr="0061138A">
        <w:rPr>
          <w:color w:val="5B9BD5" w:themeColor="accent1"/>
          <w:szCs w:val="28"/>
        </w:rPr>
        <w:t>SelectKBest</w:t>
      </w:r>
      <w:proofErr w:type="spellEnd"/>
      <w:r w:rsidRPr="0061138A">
        <w:rPr>
          <w:color w:val="5B9BD5" w:themeColor="accent1"/>
          <w:szCs w:val="28"/>
        </w:rPr>
        <w:t xml:space="preserve"> (Mutual Information):</w:t>
      </w:r>
    </w:p>
    <w:p w14:paraId="68EAA5D5" w14:textId="77777777" w:rsidR="0061138A" w:rsidRPr="0061138A" w:rsidRDefault="0061138A" w:rsidP="0061138A">
      <w:pPr>
        <w:spacing w:after="0" w:line="259" w:lineRule="auto"/>
        <w:ind w:left="0" w:firstLine="0"/>
        <w:rPr>
          <w:color w:val="5B9BD5" w:themeColor="accent1"/>
          <w:szCs w:val="28"/>
        </w:rPr>
      </w:pPr>
      <w:r w:rsidRPr="0061138A">
        <w:rPr>
          <w:color w:val="5B9BD5" w:themeColor="accent1"/>
          <w:szCs w:val="28"/>
        </w:rPr>
        <w:t>This method identified the most informative medical image features such as texture entropy, pixel intensity variance, and contrast-level patterns.</w:t>
      </w:r>
    </w:p>
    <w:p w14:paraId="0CE8C462" w14:textId="77777777" w:rsidR="0061138A" w:rsidRPr="0061138A" w:rsidRDefault="0061138A" w:rsidP="0061138A">
      <w:pPr>
        <w:spacing w:after="0" w:line="259" w:lineRule="auto"/>
        <w:ind w:left="0" w:firstLine="0"/>
        <w:rPr>
          <w:color w:val="5B9BD5" w:themeColor="accent1"/>
          <w:szCs w:val="28"/>
        </w:rPr>
      </w:pPr>
      <w:r w:rsidRPr="0061138A">
        <w:rPr>
          <w:color w:val="5B9BD5" w:themeColor="accent1"/>
          <w:szCs w:val="28"/>
        </w:rPr>
        <w:t>These features demonstrated strong correlations with early diabetic abnormalities and were therefore selected as high-value predictors.</w:t>
      </w:r>
    </w:p>
    <w:p w14:paraId="3CD7242E" w14:textId="6E1A534D" w:rsidR="0061138A" w:rsidRPr="0061138A" w:rsidRDefault="0061138A">
      <w:pPr>
        <w:pStyle w:val="ab"/>
        <w:numPr>
          <w:ilvl w:val="0"/>
          <w:numId w:val="5"/>
        </w:numPr>
        <w:spacing w:after="0" w:line="259" w:lineRule="auto"/>
        <w:rPr>
          <w:color w:val="5B9BD5" w:themeColor="accent1"/>
          <w:szCs w:val="28"/>
        </w:rPr>
      </w:pPr>
      <w:r w:rsidRPr="0061138A">
        <w:rPr>
          <w:color w:val="5B9BD5" w:themeColor="accent1"/>
          <w:szCs w:val="28"/>
        </w:rPr>
        <w:t>Recursive Feature Elimination (RFE):</w:t>
      </w:r>
    </w:p>
    <w:p w14:paraId="53609B28" w14:textId="77777777" w:rsidR="0061138A" w:rsidRPr="0061138A" w:rsidRDefault="0061138A" w:rsidP="0061138A">
      <w:pPr>
        <w:spacing w:after="0" w:line="259" w:lineRule="auto"/>
        <w:ind w:left="0" w:firstLine="0"/>
        <w:rPr>
          <w:color w:val="5B9BD5" w:themeColor="accent1"/>
          <w:szCs w:val="28"/>
        </w:rPr>
      </w:pPr>
      <w:r w:rsidRPr="0061138A">
        <w:rPr>
          <w:color w:val="5B9BD5" w:themeColor="accent1"/>
          <w:szCs w:val="28"/>
        </w:rPr>
        <w:lastRenderedPageBreak/>
        <w:t>RFE further refined the input feature set by iteratively removing less influential descriptors.</w:t>
      </w:r>
    </w:p>
    <w:p w14:paraId="3C2D2C2B" w14:textId="77777777" w:rsidR="0061138A" w:rsidRPr="0061138A" w:rsidRDefault="0061138A" w:rsidP="0061138A">
      <w:pPr>
        <w:spacing w:after="0" w:line="259" w:lineRule="auto"/>
        <w:ind w:left="0" w:firstLine="0"/>
        <w:rPr>
          <w:color w:val="5B9BD5" w:themeColor="accent1"/>
          <w:szCs w:val="28"/>
        </w:rPr>
      </w:pPr>
      <w:r w:rsidRPr="0061138A">
        <w:rPr>
          <w:color w:val="5B9BD5" w:themeColor="accent1"/>
          <w:szCs w:val="28"/>
        </w:rPr>
        <w:t xml:space="preserve">The final selected features included gradient-based edge structures, local energy features, and key activation-based signals extracted from </w:t>
      </w:r>
      <w:proofErr w:type="gramStart"/>
      <w:r w:rsidRPr="0061138A">
        <w:rPr>
          <w:color w:val="5B9BD5" w:themeColor="accent1"/>
          <w:szCs w:val="28"/>
        </w:rPr>
        <w:t>the CNN</w:t>
      </w:r>
      <w:proofErr w:type="gramEnd"/>
      <w:r w:rsidRPr="0061138A">
        <w:rPr>
          <w:color w:val="5B9BD5" w:themeColor="accent1"/>
          <w:szCs w:val="28"/>
        </w:rPr>
        <w:t>.</w:t>
      </w:r>
    </w:p>
    <w:p w14:paraId="2C0430E9" w14:textId="77777777" w:rsidR="0061138A" w:rsidRPr="0061138A" w:rsidRDefault="0061138A" w:rsidP="0061138A">
      <w:pPr>
        <w:spacing w:after="0" w:line="259" w:lineRule="auto"/>
        <w:ind w:left="0" w:firstLine="0"/>
        <w:rPr>
          <w:color w:val="5B9BD5" w:themeColor="accent1"/>
          <w:szCs w:val="28"/>
        </w:rPr>
      </w:pPr>
      <w:r w:rsidRPr="0061138A">
        <w:rPr>
          <w:color w:val="5B9BD5" w:themeColor="accent1"/>
          <w:szCs w:val="28"/>
        </w:rPr>
        <w:t>These features contributed substantially to improving diagnostic accuracy.</w:t>
      </w:r>
    </w:p>
    <w:p w14:paraId="37D51278" w14:textId="77777777" w:rsidR="0061138A" w:rsidRPr="0061138A" w:rsidRDefault="0061138A" w:rsidP="0061138A">
      <w:pPr>
        <w:spacing w:after="0" w:line="259" w:lineRule="auto"/>
        <w:ind w:left="0" w:firstLine="0"/>
        <w:rPr>
          <w:color w:val="5B9BD5" w:themeColor="accent1"/>
          <w:szCs w:val="28"/>
        </w:rPr>
      </w:pPr>
    </w:p>
    <w:p w14:paraId="04324570" w14:textId="77777777" w:rsidR="0061138A" w:rsidRPr="0061138A" w:rsidRDefault="0061138A" w:rsidP="0061138A">
      <w:pPr>
        <w:spacing w:after="0" w:line="259" w:lineRule="auto"/>
        <w:ind w:left="0" w:firstLine="0"/>
        <w:rPr>
          <w:color w:val="5B9BD5" w:themeColor="accent1"/>
          <w:szCs w:val="28"/>
        </w:rPr>
      </w:pPr>
      <w:r w:rsidRPr="0061138A">
        <w:rPr>
          <w:color w:val="5B9BD5" w:themeColor="accent1"/>
          <w:szCs w:val="28"/>
        </w:rPr>
        <w:t>When the optimized CNN model was retrained using only the selected features, the improvements were striking:</w:t>
      </w:r>
    </w:p>
    <w:p w14:paraId="179E83E0" w14:textId="5F527492" w:rsidR="0061138A" w:rsidRPr="0061138A" w:rsidRDefault="0061138A" w:rsidP="0061138A">
      <w:pPr>
        <w:spacing w:after="0" w:line="259" w:lineRule="auto"/>
        <w:ind w:left="0" w:firstLine="0"/>
        <w:rPr>
          <w:color w:val="5B9BD5" w:themeColor="accent1"/>
          <w:szCs w:val="28"/>
        </w:rPr>
      </w:pPr>
      <w:r w:rsidRPr="0061138A">
        <w:rPr>
          <w:color w:val="5B9BD5" w:themeColor="accent1"/>
          <w:szCs w:val="28"/>
        </w:rPr>
        <w:t>•</w:t>
      </w:r>
      <w:r w:rsidRPr="0061138A">
        <w:rPr>
          <w:color w:val="5B9BD5" w:themeColor="accent1"/>
          <w:szCs w:val="28"/>
        </w:rPr>
        <w:tab/>
        <w:t>Test Accuracy: 98.2%</w:t>
      </w:r>
    </w:p>
    <w:p w14:paraId="3735E5F8" w14:textId="794EDBE1" w:rsidR="0061138A" w:rsidRPr="0061138A" w:rsidRDefault="0061138A" w:rsidP="0061138A">
      <w:pPr>
        <w:spacing w:after="0" w:line="259" w:lineRule="auto"/>
        <w:ind w:left="0" w:firstLine="0"/>
        <w:rPr>
          <w:color w:val="5B9BD5" w:themeColor="accent1"/>
          <w:szCs w:val="28"/>
        </w:rPr>
      </w:pPr>
      <w:r w:rsidRPr="0061138A">
        <w:rPr>
          <w:color w:val="5B9BD5" w:themeColor="accent1"/>
          <w:szCs w:val="28"/>
        </w:rPr>
        <w:t>•</w:t>
      </w:r>
      <w:r w:rsidRPr="0061138A">
        <w:rPr>
          <w:color w:val="5B9BD5" w:themeColor="accent1"/>
          <w:szCs w:val="28"/>
        </w:rPr>
        <w:tab/>
        <w:t>Precision (All Classes): ≥ 97%</w:t>
      </w:r>
    </w:p>
    <w:p w14:paraId="29C41A69" w14:textId="61563495" w:rsidR="0061138A" w:rsidRPr="0061138A" w:rsidRDefault="0061138A" w:rsidP="0061138A">
      <w:pPr>
        <w:spacing w:after="0" w:line="259" w:lineRule="auto"/>
        <w:ind w:left="0" w:firstLine="0"/>
        <w:rPr>
          <w:color w:val="5B9BD5" w:themeColor="accent1"/>
          <w:szCs w:val="28"/>
        </w:rPr>
      </w:pPr>
      <w:r w:rsidRPr="0061138A">
        <w:rPr>
          <w:color w:val="5B9BD5" w:themeColor="accent1"/>
          <w:szCs w:val="28"/>
        </w:rPr>
        <w:t>•</w:t>
      </w:r>
      <w:r w:rsidRPr="0061138A">
        <w:rPr>
          <w:color w:val="5B9BD5" w:themeColor="accent1"/>
          <w:szCs w:val="28"/>
        </w:rPr>
        <w:tab/>
        <w:t>Recall (All Classes): ≥ 96%</w:t>
      </w:r>
    </w:p>
    <w:p w14:paraId="6335F447" w14:textId="432C1D0F" w:rsidR="0061138A" w:rsidRPr="0061138A" w:rsidRDefault="0061138A" w:rsidP="0061138A">
      <w:pPr>
        <w:spacing w:after="0" w:line="259" w:lineRule="auto"/>
        <w:ind w:left="0" w:firstLine="0"/>
        <w:rPr>
          <w:color w:val="5B9BD5" w:themeColor="accent1"/>
          <w:szCs w:val="28"/>
        </w:rPr>
      </w:pPr>
      <w:r w:rsidRPr="0061138A">
        <w:rPr>
          <w:color w:val="5B9BD5" w:themeColor="accent1"/>
          <w:szCs w:val="28"/>
        </w:rPr>
        <w:t>•</w:t>
      </w:r>
      <w:r w:rsidRPr="0061138A">
        <w:rPr>
          <w:color w:val="5B9BD5" w:themeColor="accent1"/>
          <w:szCs w:val="28"/>
        </w:rPr>
        <w:tab/>
        <w:t>F1 Score (Diabetic Class): 0.96</w:t>
      </w:r>
    </w:p>
    <w:p w14:paraId="27E9223C" w14:textId="77777777" w:rsidR="0061138A" w:rsidRPr="0061138A" w:rsidRDefault="0061138A" w:rsidP="0061138A">
      <w:pPr>
        <w:spacing w:after="0" w:line="259" w:lineRule="auto"/>
        <w:ind w:left="0" w:firstLine="0"/>
        <w:rPr>
          <w:color w:val="5B9BD5" w:themeColor="accent1"/>
          <w:szCs w:val="28"/>
        </w:rPr>
      </w:pPr>
    </w:p>
    <w:p w14:paraId="35D3147D" w14:textId="77777777" w:rsidR="0061138A" w:rsidRPr="0061138A" w:rsidRDefault="0061138A" w:rsidP="0061138A">
      <w:pPr>
        <w:spacing w:after="0" w:line="259" w:lineRule="auto"/>
        <w:ind w:left="0" w:firstLine="0"/>
        <w:rPr>
          <w:color w:val="5B9BD5" w:themeColor="accent1"/>
          <w:szCs w:val="28"/>
        </w:rPr>
      </w:pPr>
      <w:r w:rsidRPr="0061138A">
        <w:rPr>
          <w:color w:val="5B9BD5" w:themeColor="accent1"/>
          <w:szCs w:val="28"/>
        </w:rPr>
        <w:t>This performance boost underscores the value of careful feature selection.</w:t>
      </w:r>
    </w:p>
    <w:p w14:paraId="7DC5DE31" w14:textId="379CB410" w:rsidR="0061138A" w:rsidRPr="0061138A" w:rsidRDefault="0061138A" w:rsidP="0061138A">
      <w:pPr>
        <w:spacing w:after="0" w:line="259" w:lineRule="auto"/>
        <w:ind w:left="0" w:firstLine="0"/>
        <w:rPr>
          <w:color w:val="5B9BD5" w:themeColor="accent1"/>
          <w:szCs w:val="28"/>
        </w:rPr>
      </w:pPr>
      <w:r w:rsidRPr="0061138A">
        <w:rPr>
          <w:color w:val="5B9BD5" w:themeColor="accent1"/>
          <w:szCs w:val="28"/>
        </w:rPr>
        <w:t xml:space="preserve">Not only did the model generalize better, but it also became more </w:t>
      </w:r>
      <w:proofErr w:type="gramStart"/>
      <w:r w:rsidRPr="0061138A">
        <w:rPr>
          <w:color w:val="5B9BD5" w:themeColor="accent1"/>
          <w:szCs w:val="28"/>
        </w:rPr>
        <w:t>efficient—</w:t>
      </w:r>
      <w:proofErr w:type="gramEnd"/>
      <w:r w:rsidRPr="0061138A">
        <w:rPr>
          <w:color w:val="5B9BD5" w:themeColor="accent1"/>
          <w:szCs w:val="28"/>
        </w:rPr>
        <w:t>requiring fewer inputs to achieve higher predictive accuracy.</w:t>
      </w:r>
    </w:p>
    <w:p w14:paraId="1B33EBA9" w14:textId="21F1EBFB" w:rsidR="0061138A" w:rsidRPr="0061138A" w:rsidRDefault="0061138A" w:rsidP="0061138A">
      <w:pPr>
        <w:spacing w:after="0" w:line="259" w:lineRule="auto"/>
        <w:ind w:left="0" w:firstLine="0"/>
        <w:rPr>
          <w:color w:val="5B9BD5" w:themeColor="accent1"/>
          <w:szCs w:val="28"/>
        </w:rPr>
      </w:pPr>
      <w:r w:rsidRPr="0061138A">
        <w:rPr>
          <w:color w:val="5B9BD5" w:themeColor="accent1"/>
          <w:szCs w:val="28"/>
        </w:rPr>
        <w:t>It also performed more consistently across both classes, improving its reliability for real-world clinical use.</w:t>
      </w:r>
    </w:p>
    <w:p w14:paraId="565B53FB" w14:textId="5804891B" w:rsidR="0061138A" w:rsidRDefault="0061138A" w:rsidP="005354E4">
      <w:pPr>
        <w:spacing w:after="0" w:line="259" w:lineRule="auto"/>
        <w:ind w:left="0" w:firstLine="0"/>
        <w:rPr>
          <w:color w:val="5B9BD5" w:themeColor="accent1"/>
          <w:szCs w:val="28"/>
        </w:rPr>
      </w:pPr>
    </w:p>
    <w:p w14:paraId="20AC21FE" w14:textId="456E8BCF" w:rsidR="0061138A" w:rsidRDefault="0061138A" w:rsidP="005354E4">
      <w:pPr>
        <w:spacing w:after="0" w:line="259" w:lineRule="auto"/>
        <w:ind w:left="0" w:firstLine="0"/>
        <w:rPr>
          <w:color w:val="5B9BD5" w:themeColor="accent1"/>
          <w:szCs w:val="28"/>
        </w:rPr>
      </w:pPr>
    </w:p>
    <w:p w14:paraId="6281FB3A" w14:textId="688F9D42" w:rsidR="0061138A" w:rsidRDefault="0061138A" w:rsidP="005354E4">
      <w:pPr>
        <w:spacing w:after="0" w:line="259" w:lineRule="auto"/>
        <w:ind w:left="0" w:firstLine="0"/>
        <w:rPr>
          <w:color w:val="5B9BD5" w:themeColor="accent1"/>
          <w:szCs w:val="28"/>
        </w:rPr>
      </w:pPr>
      <w:r>
        <w:rPr>
          <w:noProof/>
          <w:color w:val="5B9BD5" w:themeColor="accent1"/>
          <w:szCs w:val="28"/>
        </w:rPr>
        <w:drawing>
          <wp:anchor distT="0" distB="0" distL="114300" distR="114300" simplePos="0" relativeHeight="251708416" behindDoc="1" locked="0" layoutInCell="1" allowOverlap="1" wp14:anchorId="63496A8B" wp14:editId="52A19428">
            <wp:simplePos x="0" y="0"/>
            <wp:positionH relativeFrom="margin">
              <wp:posOffset>671945</wp:posOffset>
            </wp:positionH>
            <wp:positionV relativeFrom="paragraph">
              <wp:posOffset>63962</wp:posOffset>
            </wp:positionV>
            <wp:extent cx="4270375" cy="4086653"/>
            <wp:effectExtent l="0" t="0" r="0" b="9525"/>
            <wp:wrapNone/>
            <wp:docPr id="252947829"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947829" name="صورة 252947829"/>
                    <pic:cNvPicPr/>
                  </pic:nvPicPr>
                  <pic:blipFill>
                    <a:blip r:embed="rId16">
                      <a:extLst>
                        <a:ext uri="{28A0092B-C50C-407E-A947-70E740481C1C}">
                          <a14:useLocalDpi xmlns:a14="http://schemas.microsoft.com/office/drawing/2010/main" val="0"/>
                        </a:ext>
                      </a:extLst>
                    </a:blip>
                    <a:stretch>
                      <a:fillRect/>
                    </a:stretch>
                  </pic:blipFill>
                  <pic:spPr>
                    <a:xfrm>
                      <a:off x="0" y="0"/>
                      <a:ext cx="4271522" cy="4087751"/>
                    </a:xfrm>
                    <a:prstGeom prst="rect">
                      <a:avLst/>
                    </a:prstGeom>
                  </pic:spPr>
                </pic:pic>
              </a:graphicData>
            </a:graphic>
            <wp14:sizeRelH relativeFrom="margin">
              <wp14:pctWidth>0</wp14:pctWidth>
            </wp14:sizeRelH>
            <wp14:sizeRelV relativeFrom="margin">
              <wp14:pctHeight>0</wp14:pctHeight>
            </wp14:sizeRelV>
          </wp:anchor>
        </w:drawing>
      </w:r>
    </w:p>
    <w:p w14:paraId="3B234B8E" w14:textId="1AA9362A" w:rsidR="0061138A" w:rsidRDefault="0061138A" w:rsidP="005354E4">
      <w:pPr>
        <w:spacing w:after="0" w:line="259" w:lineRule="auto"/>
        <w:ind w:left="0" w:firstLine="0"/>
        <w:rPr>
          <w:color w:val="5B9BD5" w:themeColor="accent1"/>
          <w:szCs w:val="28"/>
        </w:rPr>
      </w:pPr>
    </w:p>
    <w:p w14:paraId="7750605B" w14:textId="77777777" w:rsidR="0061138A" w:rsidRDefault="0061138A" w:rsidP="005354E4">
      <w:pPr>
        <w:spacing w:after="0" w:line="259" w:lineRule="auto"/>
        <w:ind w:left="0" w:firstLine="0"/>
        <w:rPr>
          <w:color w:val="5B9BD5" w:themeColor="accent1"/>
          <w:szCs w:val="28"/>
        </w:rPr>
      </w:pPr>
    </w:p>
    <w:p w14:paraId="0BF47E79" w14:textId="77777777" w:rsidR="0061138A" w:rsidRDefault="0061138A" w:rsidP="005354E4">
      <w:pPr>
        <w:spacing w:after="0" w:line="259" w:lineRule="auto"/>
        <w:ind w:left="0" w:firstLine="0"/>
        <w:rPr>
          <w:color w:val="5B9BD5" w:themeColor="accent1"/>
          <w:szCs w:val="28"/>
        </w:rPr>
      </w:pPr>
    </w:p>
    <w:p w14:paraId="6CC0FBF4" w14:textId="77777777" w:rsidR="0061138A" w:rsidRDefault="0061138A" w:rsidP="005354E4">
      <w:pPr>
        <w:spacing w:after="0" w:line="259" w:lineRule="auto"/>
        <w:ind w:left="0" w:firstLine="0"/>
        <w:rPr>
          <w:color w:val="5B9BD5" w:themeColor="accent1"/>
          <w:szCs w:val="28"/>
        </w:rPr>
      </w:pPr>
    </w:p>
    <w:p w14:paraId="77C785A2" w14:textId="77777777" w:rsidR="0061138A" w:rsidRDefault="0061138A" w:rsidP="005354E4">
      <w:pPr>
        <w:spacing w:after="0" w:line="259" w:lineRule="auto"/>
        <w:ind w:left="0" w:firstLine="0"/>
        <w:rPr>
          <w:color w:val="5B9BD5" w:themeColor="accent1"/>
          <w:szCs w:val="28"/>
        </w:rPr>
      </w:pPr>
    </w:p>
    <w:p w14:paraId="103EEDFA" w14:textId="77777777" w:rsidR="0061138A" w:rsidRDefault="0061138A" w:rsidP="005354E4">
      <w:pPr>
        <w:spacing w:after="0" w:line="259" w:lineRule="auto"/>
        <w:ind w:left="0" w:firstLine="0"/>
        <w:rPr>
          <w:color w:val="5B9BD5" w:themeColor="accent1"/>
          <w:szCs w:val="28"/>
        </w:rPr>
      </w:pPr>
    </w:p>
    <w:p w14:paraId="78A3A421" w14:textId="77777777" w:rsidR="0061138A" w:rsidRDefault="0061138A" w:rsidP="005354E4">
      <w:pPr>
        <w:spacing w:after="0" w:line="259" w:lineRule="auto"/>
        <w:ind w:left="0" w:firstLine="0"/>
        <w:rPr>
          <w:color w:val="5B9BD5" w:themeColor="accent1"/>
          <w:szCs w:val="28"/>
        </w:rPr>
      </w:pPr>
    </w:p>
    <w:p w14:paraId="0059A8DD" w14:textId="77777777" w:rsidR="0061138A" w:rsidRDefault="0061138A" w:rsidP="005354E4">
      <w:pPr>
        <w:spacing w:after="0" w:line="259" w:lineRule="auto"/>
        <w:ind w:left="0" w:firstLine="0"/>
        <w:rPr>
          <w:color w:val="5B9BD5" w:themeColor="accent1"/>
          <w:szCs w:val="28"/>
        </w:rPr>
      </w:pPr>
    </w:p>
    <w:p w14:paraId="04FB5C13" w14:textId="77777777" w:rsidR="0061138A" w:rsidRDefault="0061138A" w:rsidP="005354E4">
      <w:pPr>
        <w:spacing w:after="0" w:line="259" w:lineRule="auto"/>
        <w:ind w:left="0" w:firstLine="0"/>
        <w:rPr>
          <w:color w:val="5B9BD5" w:themeColor="accent1"/>
          <w:szCs w:val="28"/>
        </w:rPr>
      </w:pPr>
    </w:p>
    <w:p w14:paraId="5F0FB010" w14:textId="77777777" w:rsidR="0061138A" w:rsidRDefault="0061138A" w:rsidP="005354E4">
      <w:pPr>
        <w:spacing w:after="0" w:line="259" w:lineRule="auto"/>
        <w:ind w:left="0" w:firstLine="0"/>
        <w:rPr>
          <w:color w:val="5B9BD5" w:themeColor="accent1"/>
          <w:szCs w:val="28"/>
        </w:rPr>
      </w:pPr>
    </w:p>
    <w:p w14:paraId="3EE2C1F5" w14:textId="77777777" w:rsidR="0061138A" w:rsidRDefault="0061138A" w:rsidP="005354E4">
      <w:pPr>
        <w:spacing w:after="0" w:line="259" w:lineRule="auto"/>
        <w:ind w:left="0" w:firstLine="0"/>
        <w:rPr>
          <w:color w:val="5B9BD5" w:themeColor="accent1"/>
          <w:szCs w:val="28"/>
        </w:rPr>
      </w:pPr>
    </w:p>
    <w:p w14:paraId="1CE1A27E" w14:textId="77777777" w:rsidR="0061138A" w:rsidRDefault="0061138A" w:rsidP="005354E4">
      <w:pPr>
        <w:spacing w:after="0" w:line="259" w:lineRule="auto"/>
        <w:ind w:left="0" w:firstLine="0"/>
        <w:rPr>
          <w:color w:val="5B9BD5" w:themeColor="accent1"/>
          <w:szCs w:val="28"/>
        </w:rPr>
      </w:pPr>
    </w:p>
    <w:p w14:paraId="45AEF914" w14:textId="77777777" w:rsidR="0061138A" w:rsidRDefault="0061138A" w:rsidP="005354E4">
      <w:pPr>
        <w:spacing w:after="0" w:line="259" w:lineRule="auto"/>
        <w:ind w:left="0" w:firstLine="0"/>
        <w:rPr>
          <w:color w:val="5B9BD5" w:themeColor="accent1"/>
          <w:szCs w:val="28"/>
        </w:rPr>
      </w:pPr>
    </w:p>
    <w:p w14:paraId="73174C4F" w14:textId="77777777" w:rsidR="0061138A" w:rsidRDefault="0061138A" w:rsidP="005354E4">
      <w:pPr>
        <w:spacing w:after="0" w:line="259" w:lineRule="auto"/>
        <w:ind w:left="0" w:firstLine="0"/>
        <w:rPr>
          <w:color w:val="5B9BD5" w:themeColor="accent1"/>
          <w:szCs w:val="28"/>
        </w:rPr>
      </w:pPr>
    </w:p>
    <w:p w14:paraId="16648979" w14:textId="64963FB7" w:rsidR="0061138A" w:rsidRDefault="0061138A" w:rsidP="005354E4">
      <w:pPr>
        <w:spacing w:after="0" w:line="259" w:lineRule="auto"/>
        <w:ind w:left="0" w:firstLine="0"/>
        <w:rPr>
          <w:color w:val="5B9BD5" w:themeColor="accent1"/>
          <w:szCs w:val="28"/>
        </w:rPr>
      </w:pPr>
      <w:r w:rsidRPr="00FF6C9D">
        <w:rPr>
          <w:noProof/>
          <w:color w:val="5B9BD5" w:themeColor="accent1"/>
        </w:rPr>
        <mc:AlternateContent>
          <mc:Choice Requires="wps">
            <w:drawing>
              <wp:anchor distT="0" distB="0" distL="114300" distR="114300" simplePos="0" relativeHeight="251696128" behindDoc="0" locked="0" layoutInCell="1" allowOverlap="1" wp14:anchorId="2A0878DE" wp14:editId="0F09D6EC">
                <wp:simplePos x="0" y="0"/>
                <wp:positionH relativeFrom="column">
                  <wp:posOffset>1069397</wp:posOffset>
                </wp:positionH>
                <wp:positionV relativeFrom="paragraph">
                  <wp:posOffset>364317</wp:posOffset>
                </wp:positionV>
                <wp:extent cx="3676650" cy="635"/>
                <wp:effectExtent l="0" t="0" r="0" b="0"/>
                <wp:wrapTopAndBottom/>
                <wp:docPr id="1981176350" name="Text Box 1"/>
                <wp:cNvGraphicFramePr/>
                <a:graphic xmlns:a="http://schemas.openxmlformats.org/drawingml/2006/main">
                  <a:graphicData uri="http://schemas.microsoft.com/office/word/2010/wordprocessingShape">
                    <wps:wsp>
                      <wps:cNvSpPr txBox="1"/>
                      <wps:spPr>
                        <a:xfrm>
                          <a:off x="0" y="0"/>
                          <a:ext cx="3676650" cy="635"/>
                        </a:xfrm>
                        <a:prstGeom prst="rect">
                          <a:avLst/>
                        </a:prstGeom>
                        <a:solidFill>
                          <a:prstClr val="white"/>
                        </a:solidFill>
                        <a:ln>
                          <a:noFill/>
                        </a:ln>
                      </wps:spPr>
                      <wps:txbx>
                        <w:txbxContent>
                          <w:p w14:paraId="5269509D" w14:textId="71947662" w:rsidR="00370F15" w:rsidRPr="00024F2A" w:rsidRDefault="00370F15" w:rsidP="00370F15">
                            <w:pPr>
                              <w:pStyle w:val="aa"/>
                              <w:rPr>
                                <w:noProof/>
                                <w:sz w:val="28"/>
                                <w:szCs w:val="28"/>
                              </w:rPr>
                            </w:pPr>
                            <w:r>
                              <w:t xml:space="preserve">Figure </w:t>
                            </w:r>
                            <w:fldSimple w:instr=" SEQ Figure \* ARABIC ">
                              <w:r w:rsidR="00323F23">
                                <w:rPr>
                                  <w:noProof/>
                                </w:rPr>
                                <w:t>5</w:t>
                              </w:r>
                            </w:fldSimple>
                            <w:r>
                              <w:t xml:space="preserve"> </w:t>
                            </w:r>
                            <w:r w:rsidR="00153650" w:rsidRPr="00153650">
                              <w:t>Feature Selection Comparison</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2A0878DE" id="_x0000_s1029" type="#_x0000_t202" style="position:absolute;left:0;text-align:left;margin-left:84.2pt;margin-top:28.7pt;width:289.5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" stroked="f">
                <v:textbox style="mso-fit-shape-to-text:t" inset="0,0,0,0">
                  <w:txbxContent>
                    <w:p w14:paraId="5269509D" w14:textId="71947662" w:rsidR="00370F15" w:rsidRPr="00024F2A" w:rsidRDefault="00370F15" w:rsidP="00370F15">
                      <w:pPr>
                        <w:pStyle w:val="aa"/>
                        <w:rPr>
                          <w:noProof/>
                          <w:sz w:val="28"/>
                          <w:szCs w:val="28"/>
                        </w:rPr>
                      </w:pPr>
                      <w:r>
                        <w:t xml:space="preserve">Figure </w:t>
                      </w:r>
                      <w:fldSimple w:instr=" SEQ Figure \* ARABIC ">
                        <w:r w:rsidR="00323F23">
                          <w:rPr>
                            <w:noProof/>
                          </w:rPr>
                          <w:t>5</w:t>
                        </w:r>
                      </w:fldSimple>
                      <w:r>
                        <w:t xml:space="preserve"> </w:t>
                      </w:r>
                      <w:r w:rsidR="00153650" w:rsidRPr="00153650">
                        <w:t>Feature Selection Comparison</w:t>
                      </w:r>
                    </w:p>
                  </w:txbxContent>
                </v:textbox>
                <w10:wrap type="topAndBottom"/>
              </v:shape>
            </w:pict>
          </mc:Fallback>
        </mc:AlternateContent>
      </w:r>
    </w:p>
    <w:p w14:paraId="77B1845E" w14:textId="77777777" w:rsidR="0061138A" w:rsidRDefault="0061138A" w:rsidP="005354E4">
      <w:pPr>
        <w:spacing w:after="0" w:line="259" w:lineRule="auto"/>
        <w:ind w:left="0" w:firstLine="0"/>
        <w:rPr>
          <w:color w:val="5B9BD5" w:themeColor="accent1"/>
          <w:szCs w:val="28"/>
        </w:rPr>
      </w:pPr>
    </w:p>
    <w:p w14:paraId="157E4DB9" w14:textId="77777777" w:rsidR="0061138A" w:rsidRDefault="0061138A" w:rsidP="005354E4">
      <w:pPr>
        <w:spacing w:after="0" w:line="259" w:lineRule="auto"/>
        <w:ind w:left="0" w:firstLine="0"/>
        <w:rPr>
          <w:color w:val="5B9BD5" w:themeColor="accent1"/>
          <w:szCs w:val="28"/>
        </w:rPr>
      </w:pPr>
    </w:p>
    <w:p w14:paraId="37D9A7BF" w14:textId="77777777" w:rsidR="0061138A" w:rsidRDefault="0061138A" w:rsidP="005354E4">
      <w:pPr>
        <w:spacing w:after="0" w:line="259" w:lineRule="auto"/>
        <w:ind w:left="0" w:firstLine="0"/>
        <w:rPr>
          <w:color w:val="5B9BD5" w:themeColor="accent1"/>
          <w:szCs w:val="28"/>
        </w:rPr>
      </w:pPr>
    </w:p>
    <w:p w14:paraId="7358E9F7" w14:textId="77777777" w:rsidR="0061138A" w:rsidRPr="00FF6C9D" w:rsidRDefault="0061138A" w:rsidP="005354E4">
      <w:pPr>
        <w:spacing w:after="0" w:line="259" w:lineRule="auto"/>
        <w:ind w:left="0" w:firstLine="0"/>
        <w:rPr>
          <w:color w:val="5B9BD5" w:themeColor="accent1"/>
          <w:szCs w:val="28"/>
        </w:rPr>
      </w:pPr>
    </w:p>
    <w:p w14:paraId="726C0DA6" w14:textId="173553EB" w:rsidR="005354E4" w:rsidRPr="005354E4" w:rsidRDefault="005354E4" w:rsidP="00C30606">
      <w:pPr>
        <w:pStyle w:val="2"/>
      </w:pPr>
      <w:bookmarkStart w:id="50" w:name="_Toc214709250"/>
      <w:r w:rsidRPr="005354E4">
        <w:t xml:space="preserve">5.4 </w:t>
      </w:r>
      <w:bookmarkEnd w:id="50"/>
      <w:r w:rsidR="001654ED" w:rsidRPr="001654ED">
        <w:t>Visualization of Key Medical Imaging Features</w:t>
      </w:r>
    </w:p>
    <w:p w14:paraId="35D6C9F3" w14:textId="4E8A9EC7" w:rsidR="00014658" w:rsidRDefault="001654ED" w:rsidP="005F7A3E">
      <w:pPr>
        <w:spacing w:after="0" w:line="259" w:lineRule="auto"/>
        <w:ind w:left="0" w:firstLine="0"/>
        <w:rPr>
          <w:noProof/>
        </w:rPr>
      </w:pPr>
      <w:r w:rsidRPr="001654ED">
        <w:rPr>
          <w:color w:val="5B9BD5" w:themeColor="accent1"/>
          <w:szCs w:val="28"/>
        </w:rPr>
        <w:t>To better understand the model’s decision-making process and identify medically relevant biomarkers, several visual analysis techniques were applied:</w:t>
      </w:r>
    </w:p>
    <w:p w14:paraId="67275B3F" w14:textId="6F7B81D7" w:rsidR="00EC5CBE" w:rsidRDefault="005354E4" w:rsidP="005F7A3E">
      <w:pPr>
        <w:spacing w:after="0" w:line="259" w:lineRule="auto"/>
        <w:ind w:left="0" w:firstLine="0"/>
        <w:rPr>
          <w:color w:val="auto"/>
          <w:szCs w:val="28"/>
        </w:rPr>
      </w:pPr>
      <w:r w:rsidRPr="005354E4">
        <w:rPr>
          <w:b/>
          <w:bCs/>
          <w:color w:val="auto"/>
          <w:szCs w:val="28"/>
        </w:rPr>
        <w:t>Correlation Heatmap:</w:t>
      </w:r>
      <w:r w:rsidRPr="005354E4">
        <w:rPr>
          <w:color w:val="auto"/>
          <w:szCs w:val="28"/>
        </w:rPr>
        <w:t xml:space="preserve"> </w:t>
      </w:r>
    </w:p>
    <w:p w14:paraId="3D0ED419" w14:textId="307B848E" w:rsidR="00014658" w:rsidRDefault="00014658" w:rsidP="005F7A3E">
      <w:pPr>
        <w:spacing w:after="0" w:line="259" w:lineRule="auto"/>
        <w:ind w:left="0" w:firstLine="0"/>
        <w:rPr>
          <w:color w:val="auto"/>
          <w:szCs w:val="28"/>
        </w:rPr>
      </w:pPr>
      <w:r>
        <w:rPr>
          <w:noProof/>
        </w:rPr>
        <w:drawing>
          <wp:anchor distT="0" distB="0" distL="114300" distR="114300" simplePos="0" relativeHeight="251709440" behindDoc="1" locked="0" layoutInCell="1" allowOverlap="1" wp14:anchorId="629C037F" wp14:editId="0EF90F33">
            <wp:simplePos x="0" y="0"/>
            <wp:positionH relativeFrom="margin">
              <wp:posOffset>1232823</wp:posOffset>
            </wp:positionH>
            <wp:positionV relativeFrom="paragraph">
              <wp:posOffset>4445</wp:posOffset>
            </wp:positionV>
            <wp:extent cx="3636645" cy="3269673"/>
            <wp:effectExtent l="0" t="0" r="1905" b="6985"/>
            <wp:wrapNone/>
            <wp:docPr id="1101006031"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006031" name="صورة 1101006031"/>
                    <pic:cNvPicPr/>
                  </pic:nvPicPr>
                  <pic:blipFill rotWithShape="1">
                    <a:blip r:embed="rId17" cstate="print">
                      <a:extLst>
                        <a:ext uri="{28A0092B-C50C-407E-A947-70E740481C1C}">
                          <a14:useLocalDpi xmlns:a14="http://schemas.microsoft.com/office/drawing/2010/main" val="0"/>
                        </a:ext>
                      </a:extLst>
                    </a:blip>
                    <a:srcRect b="10091"/>
                    <a:stretch>
                      <a:fillRect/>
                    </a:stretch>
                  </pic:blipFill>
                  <pic:spPr bwMode="auto">
                    <a:xfrm>
                      <a:off x="0" y="0"/>
                      <a:ext cx="3636645" cy="32696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2CF895" w14:textId="069FB857" w:rsidR="00014658" w:rsidRDefault="00014658" w:rsidP="005F7A3E">
      <w:pPr>
        <w:spacing w:after="0" w:line="259" w:lineRule="auto"/>
        <w:ind w:left="0" w:firstLine="0"/>
        <w:rPr>
          <w:color w:val="auto"/>
          <w:szCs w:val="28"/>
        </w:rPr>
      </w:pPr>
    </w:p>
    <w:p w14:paraId="7528C526" w14:textId="0B14EE81" w:rsidR="00014658" w:rsidRDefault="00014658" w:rsidP="005F7A3E">
      <w:pPr>
        <w:spacing w:after="0" w:line="259" w:lineRule="auto"/>
        <w:ind w:left="0" w:firstLine="0"/>
        <w:rPr>
          <w:color w:val="auto"/>
          <w:szCs w:val="28"/>
        </w:rPr>
      </w:pPr>
    </w:p>
    <w:p w14:paraId="47B4C11D" w14:textId="351EA6E5" w:rsidR="00014658" w:rsidRDefault="00014658" w:rsidP="005F7A3E">
      <w:pPr>
        <w:spacing w:after="0" w:line="259" w:lineRule="auto"/>
        <w:ind w:left="0" w:firstLine="0"/>
        <w:rPr>
          <w:color w:val="auto"/>
          <w:szCs w:val="28"/>
        </w:rPr>
      </w:pPr>
    </w:p>
    <w:p w14:paraId="3B405248" w14:textId="4B5E2DD1" w:rsidR="00014658" w:rsidRDefault="00014658" w:rsidP="005F7A3E">
      <w:pPr>
        <w:spacing w:after="0" w:line="259" w:lineRule="auto"/>
        <w:ind w:left="0" w:firstLine="0"/>
        <w:rPr>
          <w:color w:val="auto"/>
          <w:szCs w:val="28"/>
        </w:rPr>
      </w:pPr>
    </w:p>
    <w:p w14:paraId="247BA785" w14:textId="7814F7BA" w:rsidR="00014658" w:rsidRDefault="00014658" w:rsidP="005F7A3E">
      <w:pPr>
        <w:spacing w:after="0" w:line="259" w:lineRule="auto"/>
        <w:ind w:left="0" w:firstLine="0"/>
        <w:rPr>
          <w:color w:val="auto"/>
          <w:szCs w:val="28"/>
        </w:rPr>
      </w:pPr>
    </w:p>
    <w:p w14:paraId="57218FD9" w14:textId="1B0A37B1" w:rsidR="00014658" w:rsidRDefault="00014658" w:rsidP="005F7A3E">
      <w:pPr>
        <w:spacing w:after="0" w:line="259" w:lineRule="auto"/>
        <w:ind w:left="0" w:firstLine="0"/>
        <w:rPr>
          <w:color w:val="auto"/>
          <w:szCs w:val="28"/>
        </w:rPr>
      </w:pPr>
    </w:p>
    <w:p w14:paraId="675E4C7F" w14:textId="1A4203A8" w:rsidR="00014658" w:rsidRDefault="00014658" w:rsidP="00502BC5">
      <w:pPr>
        <w:spacing w:after="0" w:line="259" w:lineRule="auto"/>
        <w:ind w:left="720" w:firstLine="0"/>
        <w:rPr>
          <w:color w:val="5B9BD5" w:themeColor="accent1"/>
          <w:szCs w:val="28"/>
        </w:rPr>
      </w:pPr>
    </w:p>
    <w:p w14:paraId="309F9FF6" w14:textId="1DE107B2" w:rsidR="00014658" w:rsidRDefault="00014658" w:rsidP="00502BC5">
      <w:pPr>
        <w:spacing w:after="0" w:line="259" w:lineRule="auto"/>
        <w:ind w:left="720" w:firstLine="0"/>
        <w:rPr>
          <w:color w:val="5B9BD5" w:themeColor="accent1"/>
          <w:szCs w:val="28"/>
        </w:rPr>
      </w:pPr>
    </w:p>
    <w:p w14:paraId="0321FF26" w14:textId="77777777" w:rsidR="00014658" w:rsidRDefault="00014658" w:rsidP="00502BC5">
      <w:pPr>
        <w:spacing w:after="0" w:line="259" w:lineRule="auto"/>
        <w:ind w:left="720" w:firstLine="0"/>
        <w:rPr>
          <w:color w:val="5B9BD5" w:themeColor="accent1"/>
          <w:szCs w:val="28"/>
        </w:rPr>
      </w:pPr>
    </w:p>
    <w:p w14:paraId="78B6267D" w14:textId="77777777" w:rsidR="00014658" w:rsidRDefault="00014658" w:rsidP="00502BC5">
      <w:pPr>
        <w:spacing w:after="0" w:line="259" w:lineRule="auto"/>
        <w:ind w:left="720" w:firstLine="0"/>
        <w:rPr>
          <w:color w:val="5B9BD5" w:themeColor="accent1"/>
          <w:szCs w:val="28"/>
        </w:rPr>
      </w:pPr>
    </w:p>
    <w:p w14:paraId="42EA26F6" w14:textId="301859C7" w:rsidR="00014658" w:rsidRDefault="00014658" w:rsidP="00502BC5">
      <w:pPr>
        <w:spacing w:after="0" w:line="259" w:lineRule="auto"/>
        <w:ind w:left="720" w:firstLine="0"/>
        <w:rPr>
          <w:color w:val="5B9BD5" w:themeColor="accent1"/>
          <w:szCs w:val="28"/>
        </w:rPr>
      </w:pPr>
    </w:p>
    <w:p w14:paraId="20AF82DB" w14:textId="353F91AC" w:rsidR="00014658" w:rsidRDefault="00014658" w:rsidP="00502BC5">
      <w:pPr>
        <w:spacing w:after="0" w:line="259" w:lineRule="auto"/>
        <w:ind w:left="720" w:firstLine="0"/>
        <w:rPr>
          <w:color w:val="5B9BD5" w:themeColor="accent1"/>
          <w:szCs w:val="28"/>
        </w:rPr>
      </w:pPr>
    </w:p>
    <w:p w14:paraId="7BC29866" w14:textId="77777777" w:rsidR="00014658" w:rsidRDefault="00014658" w:rsidP="00502BC5">
      <w:pPr>
        <w:spacing w:after="0" w:line="259" w:lineRule="auto"/>
        <w:ind w:left="720" w:firstLine="0"/>
        <w:rPr>
          <w:color w:val="5B9BD5" w:themeColor="accent1"/>
          <w:szCs w:val="28"/>
        </w:rPr>
      </w:pPr>
    </w:p>
    <w:p w14:paraId="626BB2CB" w14:textId="53276808" w:rsidR="00014658" w:rsidRDefault="00014658" w:rsidP="00502BC5">
      <w:pPr>
        <w:spacing w:after="0" w:line="259" w:lineRule="auto"/>
        <w:ind w:left="720" w:firstLine="0"/>
        <w:rPr>
          <w:color w:val="5B9BD5" w:themeColor="accent1"/>
          <w:szCs w:val="28"/>
        </w:rPr>
      </w:pPr>
    </w:p>
    <w:p w14:paraId="01BDE95E" w14:textId="6A4CFE26" w:rsidR="00014658" w:rsidRDefault="00014658" w:rsidP="00502BC5">
      <w:pPr>
        <w:spacing w:after="0" w:line="259" w:lineRule="auto"/>
        <w:ind w:left="720" w:firstLine="0"/>
        <w:rPr>
          <w:color w:val="5B9BD5" w:themeColor="accent1"/>
          <w:szCs w:val="28"/>
        </w:rPr>
      </w:pPr>
      <w:r>
        <w:rPr>
          <w:noProof/>
        </w:rPr>
        <mc:AlternateContent>
          <mc:Choice Requires="wps">
            <w:drawing>
              <wp:anchor distT="0" distB="0" distL="114300" distR="114300" simplePos="0" relativeHeight="251698176" behindDoc="0" locked="0" layoutInCell="1" allowOverlap="1" wp14:anchorId="32946D8E" wp14:editId="5F716F87">
                <wp:simplePos x="0" y="0"/>
                <wp:positionH relativeFrom="margin">
                  <wp:align>center</wp:align>
                </wp:positionH>
                <wp:positionV relativeFrom="paragraph">
                  <wp:posOffset>206606</wp:posOffset>
                </wp:positionV>
                <wp:extent cx="3609975" cy="247650"/>
                <wp:effectExtent l="0" t="0" r="9525" b="0"/>
                <wp:wrapTopAndBottom/>
                <wp:docPr id="198484603" name="Text Box 1"/>
                <wp:cNvGraphicFramePr/>
                <a:graphic xmlns:a="http://schemas.openxmlformats.org/drawingml/2006/main">
                  <a:graphicData uri="http://schemas.microsoft.com/office/word/2010/wordprocessingShape">
                    <wps:wsp>
                      <wps:cNvSpPr txBox="1"/>
                      <wps:spPr>
                        <a:xfrm>
                          <a:off x="0" y="0"/>
                          <a:ext cx="3609975" cy="247650"/>
                        </a:xfrm>
                        <a:prstGeom prst="rect">
                          <a:avLst/>
                        </a:prstGeom>
                        <a:solidFill>
                          <a:prstClr val="white"/>
                        </a:solidFill>
                        <a:ln>
                          <a:noFill/>
                        </a:ln>
                      </wps:spPr>
                      <wps:txbx>
                        <w:txbxContent>
                          <w:p w14:paraId="02F4CC96" w14:textId="7E4AC715" w:rsidR="00370F15" w:rsidRPr="00420BA9" w:rsidRDefault="00370F15" w:rsidP="00370F15">
                            <w:pPr>
                              <w:pStyle w:val="aa"/>
                              <w:rPr>
                                <w:noProof/>
                                <w:sz w:val="28"/>
                                <w:szCs w:val="28"/>
                              </w:rPr>
                            </w:pPr>
                            <w:r>
                              <w:t xml:space="preserve">Figure </w:t>
                            </w:r>
                            <w:fldSimple w:instr=" SEQ Figure \* ARABIC ">
                              <w:r w:rsidR="00323F23">
                                <w:rPr>
                                  <w:noProof/>
                                </w:rPr>
                                <w:t>6</w:t>
                              </w:r>
                            </w:fldSimple>
                            <w:r>
                              <w:t xml:space="preserve"> </w:t>
                            </w:r>
                            <w:r w:rsidR="00153650" w:rsidRPr="00153650">
                              <w:t>Correlation Heatmap of Imaging Features</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46D8E" id="_x0000_s1030" type="#_x0000_t202" style="position:absolute;left:0;text-align:left;margin-left:0;margin-top:16.25pt;width:284.25pt;height:19.5pt;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" stroked="f">
                <v:textbox inset="0,0,0,0">
                  <w:txbxContent>
                    <w:p w14:paraId="02F4CC96" w14:textId="7E4AC715" w:rsidR="00370F15" w:rsidRPr="00420BA9" w:rsidRDefault="00370F15" w:rsidP="00370F15">
                      <w:pPr>
                        <w:pStyle w:val="aa"/>
                        <w:rPr>
                          <w:noProof/>
                          <w:sz w:val="28"/>
                          <w:szCs w:val="28"/>
                        </w:rPr>
                      </w:pPr>
                      <w:r>
                        <w:t xml:space="preserve">Figure </w:t>
                      </w:r>
                      <w:fldSimple w:instr=" SEQ Figure \* ARABIC ">
                        <w:r w:rsidR="00323F23">
                          <w:rPr>
                            <w:noProof/>
                          </w:rPr>
                          <w:t>6</w:t>
                        </w:r>
                      </w:fldSimple>
                      <w:r>
                        <w:t xml:space="preserve"> </w:t>
                      </w:r>
                      <w:r w:rsidR="00153650" w:rsidRPr="00153650">
                        <w:t>Correlation Heatmap of Imaging Features</w:t>
                      </w:r>
                    </w:p>
                  </w:txbxContent>
                </v:textbox>
                <w10:wrap type="topAndBottom" anchorx="margin"/>
              </v:shape>
            </w:pict>
          </mc:Fallback>
        </mc:AlternateContent>
      </w:r>
    </w:p>
    <w:p w14:paraId="2D0DC442" w14:textId="204D55FC" w:rsidR="00014658" w:rsidRDefault="00014658" w:rsidP="00502BC5">
      <w:pPr>
        <w:spacing w:after="0" w:line="259" w:lineRule="auto"/>
        <w:ind w:left="720" w:firstLine="0"/>
        <w:rPr>
          <w:color w:val="5B9BD5" w:themeColor="accent1"/>
          <w:szCs w:val="28"/>
        </w:rPr>
      </w:pPr>
    </w:p>
    <w:p w14:paraId="11B72E0D" w14:textId="7467BF86" w:rsidR="00014658" w:rsidRDefault="00014658" w:rsidP="00014658">
      <w:pPr>
        <w:spacing w:after="0" w:line="259" w:lineRule="auto"/>
        <w:rPr>
          <w:color w:val="5B9BD5" w:themeColor="accent1"/>
          <w:szCs w:val="28"/>
        </w:rPr>
      </w:pPr>
      <w:r w:rsidRPr="00014658">
        <w:rPr>
          <w:color w:val="5B9BD5" w:themeColor="accent1"/>
          <w:szCs w:val="28"/>
        </w:rPr>
        <w:t>This visualization revealed strong correlations between texture entropy, pixel-level intensity variation, and edge strength—confirming that these image-based features play a critical role in identifying early diabetic patterns.</w:t>
      </w:r>
    </w:p>
    <w:p w14:paraId="58CC1B47" w14:textId="77777777" w:rsidR="00644152" w:rsidRDefault="00644152" w:rsidP="00014658">
      <w:pPr>
        <w:spacing w:after="0" w:line="259" w:lineRule="auto"/>
        <w:rPr>
          <w:color w:val="5B9BD5" w:themeColor="accent1"/>
          <w:szCs w:val="28"/>
        </w:rPr>
      </w:pPr>
    </w:p>
    <w:p w14:paraId="7C185845" w14:textId="77777777" w:rsidR="00644152" w:rsidRDefault="00644152" w:rsidP="00014658">
      <w:pPr>
        <w:spacing w:after="0" w:line="259" w:lineRule="auto"/>
        <w:rPr>
          <w:color w:val="5B9BD5" w:themeColor="accent1"/>
          <w:szCs w:val="28"/>
        </w:rPr>
      </w:pPr>
    </w:p>
    <w:p w14:paraId="7A2934E1" w14:textId="77777777" w:rsidR="00644152" w:rsidRDefault="00644152" w:rsidP="00014658">
      <w:pPr>
        <w:spacing w:after="0" w:line="259" w:lineRule="auto"/>
        <w:rPr>
          <w:color w:val="5B9BD5" w:themeColor="accent1"/>
          <w:szCs w:val="28"/>
        </w:rPr>
      </w:pPr>
    </w:p>
    <w:p w14:paraId="0DC34AD9" w14:textId="77777777" w:rsidR="00644152" w:rsidRDefault="00644152" w:rsidP="00014658">
      <w:pPr>
        <w:spacing w:after="0" w:line="259" w:lineRule="auto"/>
        <w:rPr>
          <w:color w:val="5B9BD5" w:themeColor="accent1"/>
          <w:szCs w:val="28"/>
        </w:rPr>
      </w:pPr>
    </w:p>
    <w:p w14:paraId="638DB1B4" w14:textId="77777777" w:rsidR="00644152" w:rsidRDefault="00644152" w:rsidP="00014658">
      <w:pPr>
        <w:spacing w:after="0" w:line="259" w:lineRule="auto"/>
        <w:rPr>
          <w:color w:val="5B9BD5" w:themeColor="accent1"/>
          <w:szCs w:val="28"/>
        </w:rPr>
      </w:pPr>
    </w:p>
    <w:p w14:paraId="3B5874BB" w14:textId="77777777" w:rsidR="00644152" w:rsidRDefault="00644152" w:rsidP="00014658">
      <w:pPr>
        <w:spacing w:after="0" w:line="259" w:lineRule="auto"/>
        <w:rPr>
          <w:color w:val="5B9BD5" w:themeColor="accent1"/>
          <w:szCs w:val="28"/>
        </w:rPr>
      </w:pPr>
    </w:p>
    <w:p w14:paraId="793AD6DF" w14:textId="77777777" w:rsidR="00644152" w:rsidRDefault="00644152" w:rsidP="00014658">
      <w:pPr>
        <w:spacing w:after="0" w:line="259" w:lineRule="auto"/>
        <w:rPr>
          <w:color w:val="5B9BD5" w:themeColor="accent1"/>
          <w:szCs w:val="28"/>
        </w:rPr>
      </w:pPr>
    </w:p>
    <w:p w14:paraId="24E1F8BC" w14:textId="77777777" w:rsidR="00644152" w:rsidRDefault="00644152" w:rsidP="00014658">
      <w:pPr>
        <w:spacing w:after="0" w:line="259" w:lineRule="auto"/>
        <w:rPr>
          <w:color w:val="5B9BD5" w:themeColor="accent1"/>
          <w:szCs w:val="28"/>
        </w:rPr>
      </w:pPr>
    </w:p>
    <w:p w14:paraId="6124991A" w14:textId="77777777" w:rsidR="00644152" w:rsidRDefault="00644152" w:rsidP="00014658">
      <w:pPr>
        <w:spacing w:after="0" w:line="259" w:lineRule="auto"/>
        <w:rPr>
          <w:color w:val="5B9BD5" w:themeColor="accent1"/>
          <w:szCs w:val="28"/>
        </w:rPr>
      </w:pPr>
    </w:p>
    <w:p w14:paraId="6AFE39EA" w14:textId="77777777" w:rsidR="00644152" w:rsidRDefault="00644152" w:rsidP="00644152">
      <w:pPr>
        <w:spacing w:after="0" w:line="259" w:lineRule="auto"/>
        <w:ind w:left="720" w:firstLine="0"/>
        <w:rPr>
          <w:color w:val="5B9BD5" w:themeColor="accent1"/>
          <w:szCs w:val="28"/>
        </w:rPr>
      </w:pPr>
    </w:p>
    <w:p w14:paraId="66A18251" w14:textId="77777777" w:rsidR="00644152" w:rsidRDefault="00644152" w:rsidP="00644152">
      <w:pPr>
        <w:spacing w:after="0" w:line="259" w:lineRule="auto"/>
        <w:ind w:left="720" w:firstLine="0"/>
        <w:rPr>
          <w:color w:val="5B9BD5" w:themeColor="accent1"/>
          <w:szCs w:val="28"/>
        </w:rPr>
      </w:pPr>
    </w:p>
    <w:p w14:paraId="7DDD1FAF" w14:textId="77777777" w:rsidR="00644152" w:rsidRPr="00644152" w:rsidRDefault="00644152" w:rsidP="00644152">
      <w:pPr>
        <w:spacing w:after="0" w:line="259" w:lineRule="auto"/>
        <w:ind w:left="720" w:firstLine="0"/>
        <w:rPr>
          <w:color w:val="5B9BD5" w:themeColor="accent1"/>
          <w:szCs w:val="28"/>
        </w:rPr>
      </w:pPr>
    </w:p>
    <w:p w14:paraId="7CEDE0CB" w14:textId="7484A643" w:rsidR="00644152" w:rsidRPr="00644152" w:rsidRDefault="00644152">
      <w:pPr>
        <w:pStyle w:val="ab"/>
        <w:numPr>
          <w:ilvl w:val="0"/>
          <w:numId w:val="5"/>
        </w:numPr>
        <w:spacing w:after="0" w:line="259" w:lineRule="auto"/>
        <w:rPr>
          <w:color w:val="5B9BD5" w:themeColor="accent1"/>
          <w:szCs w:val="28"/>
        </w:rPr>
      </w:pPr>
      <w:r w:rsidRPr="00644152">
        <w:rPr>
          <w:b/>
          <w:bCs/>
          <w:color w:val="5B9BD5" w:themeColor="accent1"/>
          <w:szCs w:val="28"/>
        </w:rPr>
        <w:t>Relationship Between Two Key Medical Imaging Features</w:t>
      </w:r>
      <w:r w:rsidRPr="00644152">
        <w:rPr>
          <w:color w:val="5B9BD5" w:themeColor="accent1"/>
          <w:szCs w:val="28"/>
        </w:rPr>
        <w:t>:</w:t>
      </w:r>
    </w:p>
    <w:p w14:paraId="6A24C3AB" w14:textId="16B4748C" w:rsidR="00644152" w:rsidRDefault="00644152" w:rsidP="00644152">
      <w:pPr>
        <w:spacing w:after="0" w:line="259" w:lineRule="auto"/>
        <w:ind w:left="720" w:firstLine="0"/>
        <w:rPr>
          <w:color w:val="5B9BD5" w:themeColor="accent1"/>
          <w:szCs w:val="28"/>
        </w:rPr>
      </w:pPr>
    </w:p>
    <w:p w14:paraId="7BDF85ED" w14:textId="22A26D06" w:rsidR="00644152" w:rsidRDefault="00644152" w:rsidP="00644152">
      <w:pPr>
        <w:spacing w:after="0" w:line="259" w:lineRule="auto"/>
        <w:ind w:left="720" w:firstLine="0"/>
        <w:rPr>
          <w:color w:val="5B9BD5" w:themeColor="accent1"/>
          <w:szCs w:val="28"/>
        </w:rPr>
      </w:pPr>
      <w:r>
        <w:rPr>
          <w:noProof/>
          <w:color w:val="5B9BD5" w:themeColor="accent1"/>
          <w:szCs w:val="28"/>
        </w:rPr>
        <w:drawing>
          <wp:anchor distT="0" distB="0" distL="114300" distR="114300" simplePos="0" relativeHeight="251710464" behindDoc="1" locked="0" layoutInCell="1" allowOverlap="1" wp14:anchorId="46801248" wp14:editId="373F35A0">
            <wp:simplePos x="0" y="0"/>
            <wp:positionH relativeFrom="column">
              <wp:posOffset>948459</wp:posOffset>
            </wp:positionH>
            <wp:positionV relativeFrom="paragraph">
              <wp:posOffset>7563</wp:posOffset>
            </wp:positionV>
            <wp:extent cx="3670935" cy="3670935"/>
            <wp:effectExtent l="0" t="0" r="5715" b="5715"/>
            <wp:wrapNone/>
            <wp:docPr id="705829967"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829967" name="صورة 70582996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70935" cy="3670935"/>
                    </a:xfrm>
                    <a:prstGeom prst="rect">
                      <a:avLst/>
                    </a:prstGeom>
                  </pic:spPr>
                </pic:pic>
              </a:graphicData>
            </a:graphic>
            <wp14:sizeRelH relativeFrom="margin">
              <wp14:pctWidth>0</wp14:pctWidth>
            </wp14:sizeRelH>
            <wp14:sizeRelV relativeFrom="margin">
              <wp14:pctHeight>0</wp14:pctHeight>
            </wp14:sizeRelV>
          </wp:anchor>
        </w:drawing>
      </w:r>
    </w:p>
    <w:p w14:paraId="4CD0125F" w14:textId="5E66A56A" w:rsidR="00644152" w:rsidRDefault="00644152" w:rsidP="00644152">
      <w:pPr>
        <w:spacing w:after="0" w:line="259" w:lineRule="auto"/>
        <w:rPr>
          <w:color w:val="5B9BD5" w:themeColor="accent1"/>
          <w:szCs w:val="28"/>
        </w:rPr>
      </w:pPr>
    </w:p>
    <w:p w14:paraId="54C643E4" w14:textId="4CD0FF1A" w:rsidR="00644152" w:rsidRDefault="00644152" w:rsidP="00644152">
      <w:pPr>
        <w:spacing w:after="0" w:line="259" w:lineRule="auto"/>
        <w:rPr>
          <w:color w:val="5B9BD5" w:themeColor="accent1"/>
          <w:szCs w:val="28"/>
        </w:rPr>
      </w:pPr>
    </w:p>
    <w:p w14:paraId="639B0DC8" w14:textId="77777777" w:rsidR="00644152" w:rsidRDefault="00644152" w:rsidP="00644152">
      <w:pPr>
        <w:spacing w:after="0" w:line="259" w:lineRule="auto"/>
        <w:rPr>
          <w:color w:val="5B9BD5" w:themeColor="accent1"/>
          <w:szCs w:val="28"/>
        </w:rPr>
      </w:pPr>
    </w:p>
    <w:p w14:paraId="3652ABBF" w14:textId="77777777" w:rsidR="00644152" w:rsidRDefault="00644152" w:rsidP="00644152">
      <w:pPr>
        <w:spacing w:after="0" w:line="259" w:lineRule="auto"/>
        <w:rPr>
          <w:color w:val="5B9BD5" w:themeColor="accent1"/>
          <w:szCs w:val="28"/>
        </w:rPr>
      </w:pPr>
    </w:p>
    <w:p w14:paraId="660FD18F" w14:textId="5DB558AB" w:rsidR="00644152" w:rsidRDefault="00644152" w:rsidP="00644152">
      <w:pPr>
        <w:spacing w:after="0" w:line="259" w:lineRule="auto"/>
        <w:rPr>
          <w:color w:val="5B9BD5" w:themeColor="accent1"/>
          <w:szCs w:val="28"/>
        </w:rPr>
      </w:pPr>
    </w:p>
    <w:p w14:paraId="4DF4C321" w14:textId="77777777" w:rsidR="00644152" w:rsidRDefault="00644152" w:rsidP="00644152">
      <w:pPr>
        <w:spacing w:after="0" w:line="259" w:lineRule="auto"/>
        <w:rPr>
          <w:color w:val="5B9BD5" w:themeColor="accent1"/>
          <w:szCs w:val="28"/>
        </w:rPr>
      </w:pPr>
    </w:p>
    <w:p w14:paraId="095AB123" w14:textId="5FF453E4" w:rsidR="00014658" w:rsidRDefault="00014658" w:rsidP="00014658">
      <w:pPr>
        <w:spacing w:after="0" w:line="259" w:lineRule="auto"/>
        <w:rPr>
          <w:color w:val="5B9BD5" w:themeColor="accent1"/>
          <w:szCs w:val="28"/>
        </w:rPr>
      </w:pPr>
    </w:p>
    <w:p w14:paraId="78443700" w14:textId="77777777" w:rsidR="00014658" w:rsidRDefault="00014658" w:rsidP="00014658">
      <w:pPr>
        <w:spacing w:after="0" w:line="259" w:lineRule="auto"/>
        <w:rPr>
          <w:color w:val="5B9BD5" w:themeColor="accent1"/>
          <w:szCs w:val="28"/>
        </w:rPr>
      </w:pPr>
    </w:p>
    <w:p w14:paraId="30DDC14B" w14:textId="77777777" w:rsidR="00014658" w:rsidRDefault="00014658" w:rsidP="00014658">
      <w:pPr>
        <w:spacing w:after="0" w:line="259" w:lineRule="auto"/>
        <w:rPr>
          <w:color w:val="5B9BD5" w:themeColor="accent1"/>
          <w:szCs w:val="28"/>
        </w:rPr>
      </w:pPr>
    </w:p>
    <w:p w14:paraId="18671D9A" w14:textId="77777777" w:rsidR="00014658" w:rsidRDefault="00014658" w:rsidP="00014658">
      <w:pPr>
        <w:spacing w:after="0" w:line="259" w:lineRule="auto"/>
        <w:rPr>
          <w:color w:val="5B9BD5" w:themeColor="accent1"/>
          <w:szCs w:val="28"/>
        </w:rPr>
      </w:pPr>
    </w:p>
    <w:p w14:paraId="341EC43C" w14:textId="77777777" w:rsidR="00014658" w:rsidRDefault="00014658" w:rsidP="00014658">
      <w:pPr>
        <w:spacing w:after="0" w:line="259" w:lineRule="auto"/>
        <w:rPr>
          <w:color w:val="5B9BD5" w:themeColor="accent1"/>
          <w:szCs w:val="28"/>
        </w:rPr>
      </w:pPr>
    </w:p>
    <w:p w14:paraId="1E2139C5" w14:textId="77777777" w:rsidR="00014658" w:rsidRPr="00AF76AC" w:rsidRDefault="00014658" w:rsidP="00014658">
      <w:pPr>
        <w:spacing w:after="0" w:line="259" w:lineRule="auto"/>
        <w:ind w:left="720" w:firstLine="0"/>
        <w:rPr>
          <w:color w:val="5B9BD5" w:themeColor="accent1"/>
          <w:szCs w:val="28"/>
        </w:rPr>
      </w:pPr>
    </w:p>
    <w:p w14:paraId="0260FF4D" w14:textId="7E29C82D" w:rsidR="00502BC5" w:rsidRPr="00AF76AC" w:rsidRDefault="00502BC5" w:rsidP="005F7A3E">
      <w:pPr>
        <w:spacing w:after="0" w:line="259" w:lineRule="auto"/>
        <w:ind w:left="720" w:firstLine="0"/>
        <w:rPr>
          <w:color w:val="5B9BD5" w:themeColor="accent1"/>
          <w:szCs w:val="28"/>
        </w:rPr>
      </w:pPr>
    </w:p>
    <w:p w14:paraId="5E2ED8BB" w14:textId="77777777" w:rsidR="00502BC5" w:rsidRPr="00AF76AC" w:rsidRDefault="00502BC5" w:rsidP="00EC5CBE">
      <w:pPr>
        <w:spacing w:after="0" w:line="259" w:lineRule="auto"/>
        <w:ind w:left="720" w:firstLine="0"/>
        <w:rPr>
          <w:color w:val="5B9BD5" w:themeColor="accent1"/>
          <w:szCs w:val="28"/>
        </w:rPr>
      </w:pPr>
    </w:p>
    <w:p w14:paraId="63402387" w14:textId="4AA0F3B0" w:rsidR="00644152" w:rsidRDefault="00644152" w:rsidP="00EC5CBE">
      <w:pPr>
        <w:spacing w:after="0" w:line="259" w:lineRule="auto"/>
        <w:ind w:left="720" w:firstLine="0"/>
        <w:rPr>
          <w:color w:val="5B9BD5" w:themeColor="accent1"/>
          <w:szCs w:val="28"/>
        </w:rPr>
      </w:pPr>
    </w:p>
    <w:p w14:paraId="475700FE" w14:textId="1BB1843A" w:rsidR="00644152" w:rsidRDefault="00644152" w:rsidP="00EC5CBE">
      <w:pPr>
        <w:spacing w:after="0" w:line="259" w:lineRule="auto"/>
        <w:ind w:left="720" w:firstLine="0"/>
        <w:rPr>
          <w:color w:val="5B9BD5" w:themeColor="accent1"/>
          <w:szCs w:val="28"/>
        </w:rPr>
      </w:pPr>
      <w:r w:rsidRPr="00AF76AC">
        <w:rPr>
          <w:noProof/>
          <w:color w:val="5B9BD5" w:themeColor="accent1"/>
        </w:rPr>
        <mc:AlternateContent>
          <mc:Choice Requires="wps">
            <w:drawing>
              <wp:anchor distT="0" distB="0" distL="114300" distR="114300" simplePos="0" relativeHeight="251700224" behindDoc="0" locked="0" layoutInCell="1" allowOverlap="1" wp14:anchorId="7E3F321F" wp14:editId="11750B1C">
                <wp:simplePos x="0" y="0"/>
                <wp:positionH relativeFrom="margin">
                  <wp:posOffset>533400</wp:posOffset>
                </wp:positionH>
                <wp:positionV relativeFrom="paragraph">
                  <wp:posOffset>207645</wp:posOffset>
                </wp:positionV>
                <wp:extent cx="4591685" cy="296545"/>
                <wp:effectExtent l="0" t="0" r="0" b="8255"/>
                <wp:wrapTopAndBottom/>
                <wp:docPr id="110971951" name="Text Box 1"/>
                <wp:cNvGraphicFramePr/>
                <a:graphic xmlns:a="http://schemas.openxmlformats.org/drawingml/2006/main">
                  <a:graphicData uri="http://schemas.microsoft.com/office/word/2010/wordprocessingShape">
                    <wps:wsp>
                      <wps:cNvSpPr txBox="1"/>
                      <wps:spPr>
                        <a:xfrm>
                          <a:off x="0" y="0"/>
                          <a:ext cx="4591685" cy="296545"/>
                        </a:xfrm>
                        <a:prstGeom prst="rect">
                          <a:avLst/>
                        </a:prstGeom>
                        <a:solidFill>
                          <a:prstClr val="white"/>
                        </a:solidFill>
                        <a:ln>
                          <a:noFill/>
                        </a:ln>
                      </wps:spPr>
                      <wps:txbx>
                        <w:txbxContent>
                          <w:p w14:paraId="6E441A1D" w14:textId="55D7BCC9" w:rsidR="00370F15" w:rsidRPr="00383743" w:rsidRDefault="00370F15" w:rsidP="00153650">
                            <w:pPr>
                              <w:pStyle w:val="aa"/>
                              <w:jc w:val="center"/>
                              <w:rPr>
                                <w:noProof/>
                                <w:sz w:val="28"/>
                                <w:szCs w:val="28"/>
                              </w:rPr>
                            </w:pPr>
                            <w:r>
                              <w:t xml:space="preserve">Figure </w:t>
                            </w:r>
                            <w:fldSimple w:instr=" SEQ Figure \* ARABIC ">
                              <w:r w:rsidR="00323F23">
                                <w:rPr>
                                  <w:noProof/>
                                </w:rPr>
                                <w:t>7</w:t>
                              </w:r>
                            </w:fldSimple>
                            <w:r>
                              <w:t xml:space="preserve"> </w:t>
                            </w:r>
                            <w:r w:rsidR="00153650" w:rsidRPr="00153650">
                              <w:t>Scatter Plot of Imaging Features</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F321F" id="_x0000_s1031" type="#_x0000_t202" style="position:absolute;left:0;text-align:left;margin-left:42pt;margin-top:16.35pt;width:361.55pt;height:23.3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" stroked="f">
                <v:textbox inset="0,0,0,0">
                  <w:txbxContent>
                    <w:p w14:paraId="6E441A1D" w14:textId="55D7BCC9" w:rsidR="00370F15" w:rsidRPr="00383743" w:rsidRDefault="00370F15" w:rsidP="00153650">
                      <w:pPr>
                        <w:pStyle w:val="aa"/>
                        <w:jc w:val="center"/>
                        <w:rPr>
                          <w:noProof/>
                          <w:sz w:val="28"/>
                          <w:szCs w:val="28"/>
                        </w:rPr>
                      </w:pPr>
                      <w:r>
                        <w:t xml:space="preserve">Figure </w:t>
                      </w:r>
                      <w:fldSimple w:instr=" SEQ Figure \* ARABIC ">
                        <w:r w:rsidR="00323F23">
                          <w:rPr>
                            <w:noProof/>
                          </w:rPr>
                          <w:t>7</w:t>
                        </w:r>
                      </w:fldSimple>
                      <w:r>
                        <w:t xml:space="preserve"> </w:t>
                      </w:r>
                      <w:r w:rsidR="00153650" w:rsidRPr="00153650">
                        <w:t>Scatter Plot of Imaging Features</w:t>
                      </w:r>
                    </w:p>
                  </w:txbxContent>
                </v:textbox>
                <w10:wrap type="topAndBottom" anchorx="margin"/>
              </v:shape>
            </w:pict>
          </mc:Fallback>
        </mc:AlternateContent>
      </w:r>
    </w:p>
    <w:p w14:paraId="6BA139F9" w14:textId="77777777" w:rsidR="00644152" w:rsidRDefault="00644152" w:rsidP="00EC5CBE">
      <w:pPr>
        <w:spacing w:after="0" w:line="259" w:lineRule="auto"/>
        <w:ind w:left="720" w:firstLine="0"/>
        <w:rPr>
          <w:color w:val="5B9BD5" w:themeColor="accent1"/>
          <w:szCs w:val="28"/>
        </w:rPr>
      </w:pPr>
    </w:p>
    <w:p w14:paraId="4F375573" w14:textId="77777777" w:rsidR="00644152" w:rsidRDefault="00644152">
      <w:pPr>
        <w:numPr>
          <w:ilvl w:val="0"/>
          <w:numId w:val="1"/>
        </w:numPr>
        <w:spacing w:after="0" w:line="259" w:lineRule="auto"/>
        <w:rPr>
          <w:color w:val="5B9BD5" w:themeColor="accent1"/>
          <w:szCs w:val="28"/>
        </w:rPr>
      </w:pPr>
      <w:r w:rsidRPr="00644152">
        <w:rPr>
          <w:color w:val="5B9BD5" w:themeColor="accent1"/>
          <w:szCs w:val="28"/>
        </w:rPr>
        <w:t>A clear upward trend was observed, indicating that higher values in the first medical imaging feature were associated with increases in the second feature. This relationship suggests that these visual patterns consistently appear in early diabetic cases, supporting the model’s ability to detect subtle diagnostic indicators.</w:t>
      </w:r>
    </w:p>
    <w:p w14:paraId="62C4C42E" w14:textId="77777777" w:rsidR="00644152" w:rsidRDefault="00644152" w:rsidP="00644152">
      <w:pPr>
        <w:spacing w:after="0" w:line="259" w:lineRule="auto"/>
        <w:ind w:left="360" w:firstLine="0"/>
        <w:rPr>
          <w:color w:val="5B9BD5" w:themeColor="accent1"/>
          <w:szCs w:val="28"/>
        </w:rPr>
      </w:pPr>
    </w:p>
    <w:p w14:paraId="71DB4188" w14:textId="77777777" w:rsidR="00644152" w:rsidRDefault="00644152" w:rsidP="00644152">
      <w:pPr>
        <w:spacing w:after="0" w:line="259" w:lineRule="auto"/>
        <w:ind w:left="360" w:firstLine="0"/>
        <w:rPr>
          <w:color w:val="5B9BD5" w:themeColor="accent1"/>
          <w:szCs w:val="28"/>
        </w:rPr>
      </w:pPr>
    </w:p>
    <w:p w14:paraId="2BF8ED6D" w14:textId="77777777" w:rsidR="00644152" w:rsidRDefault="00644152" w:rsidP="00644152">
      <w:pPr>
        <w:spacing w:after="0" w:line="259" w:lineRule="auto"/>
        <w:ind w:left="360" w:firstLine="0"/>
        <w:rPr>
          <w:color w:val="5B9BD5" w:themeColor="accent1"/>
          <w:szCs w:val="28"/>
        </w:rPr>
      </w:pPr>
    </w:p>
    <w:p w14:paraId="673A0398" w14:textId="77777777" w:rsidR="00644152" w:rsidRDefault="00644152" w:rsidP="00644152">
      <w:pPr>
        <w:spacing w:after="0" w:line="259" w:lineRule="auto"/>
        <w:ind w:left="360" w:firstLine="0"/>
        <w:rPr>
          <w:color w:val="5B9BD5" w:themeColor="accent1"/>
          <w:szCs w:val="28"/>
        </w:rPr>
      </w:pPr>
    </w:p>
    <w:p w14:paraId="6216A1AD" w14:textId="77777777" w:rsidR="00644152" w:rsidRDefault="00644152" w:rsidP="00644152">
      <w:pPr>
        <w:spacing w:after="0" w:line="259" w:lineRule="auto"/>
        <w:ind w:left="360" w:firstLine="0"/>
        <w:rPr>
          <w:color w:val="5B9BD5" w:themeColor="accent1"/>
          <w:szCs w:val="28"/>
        </w:rPr>
      </w:pPr>
    </w:p>
    <w:p w14:paraId="128D19BD" w14:textId="77777777" w:rsidR="00644152" w:rsidRDefault="00644152" w:rsidP="00644152">
      <w:pPr>
        <w:spacing w:after="0" w:line="259" w:lineRule="auto"/>
        <w:ind w:left="360" w:firstLine="0"/>
        <w:rPr>
          <w:color w:val="5B9BD5" w:themeColor="accent1"/>
          <w:szCs w:val="28"/>
        </w:rPr>
      </w:pPr>
    </w:p>
    <w:p w14:paraId="76C1155A" w14:textId="77777777" w:rsidR="00644152" w:rsidRDefault="00644152" w:rsidP="00644152">
      <w:pPr>
        <w:spacing w:after="0" w:line="259" w:lineRule="auto"/>
        <w:ind w:left="360" w:firstLine="0"/>
        <w:rPr>
          <w:color w:val="5B9BD5" w:themeColor="accent1"/>
          <w:szCs w:val="28"/>
        </w:rPr>
      </w:pPr>
    </w:p>
    <w:p w14:paraId="57C0ED55" w14:textId="77777777" w:rsidR="00644152" w:rsidRDefault="00644152" w:rsidP="00644152">
      <w:pPr>
        <w:spacing w:after="0" w:line="259" w:lineRule="auto"/>
        <w:ind w:left="360" w:firstLine="0"/>
        <w:rPr>
          <w:color w:val="5B9BD5" w:themeColor="accent1"/>
          <w:szCs w:val="28"/>
        </w:rPr>
      </w:pPr>
    </w:p>
    <w:p w14:paraId="69198CC8" w14:textId="77777777" w:rsidR="00644152" w:rsidRDefault="00644152" w:rsidP="00644152">
      <w:pPr>
        <w:spacing w:after="0" w:line="259" w:lineRule="auto"/>
        <w:ind w:left="720" w:firstLine="0"/>
        <w:rPr>
          <w:color w:val="5B9BD5" w:themeColor="accent1"/>
          <w:szCs w:val="28"/>
        </w:rPr>
      </w:pPr>
    </w:p>
    <w:p w14:paraId="3AD02A6F" w14:textId="224404E7" w:rsidR="00EC5CBE" w:rsidRPr="00AF76AC" w:rsidRDefault="005354E4">
      <w:pPr>
        <w:numPr>
          <w:ilvl w:val="0"/>
          <w:numId w:val="1"/>
        </w:numPr>
        <w:spacing w:after="0" w:line="259" w:lineRule="auto"/>
        <w:rPr>
          <w:color w:val="5B9BD5" w:themeColor="accent1"/>
          <w:szCs w:val="28"/>
        </w:rPr>
      </w:pPr>
      <w:r w:rsidRPr="00AF76AC">
        <w:rPr>
          <w:b/>
          <w:bCs/>
          <w:color w:val="5B9BD5" w:themeColor="accent1"/>
          <w:szCs w:val="28"/>
        </w:rPr>
        <w:t>Time Series Plot:</w:t>
      </w:r>
      <w:r w:rsidRPr="00AF76AC">
        <w:rPr>
          <w:color w:val="5B9BD5" w:themeColor="accent1"/>
          <w:szCs w:val="28"/>
        </w:rPr>
        <w:t xml:space="preserve"> </w:t>
      </w:r>
    </w:p>
    <w:p w14:paraId="5EF8A942" w14:textId="10196FAF" w:rsidR="00EC5CBE" w:rsidRPr="00AF76AC" w:rsidRDefault="0027570A" w:rsidP="00EC5CBE">
      <w:pPr>
        <w:spacing w:after="0" w:line="259" w:lineRule="auto"/>
        <w:ind w:left="720" w:firstLine="0"/>
        <w:rPr>
          <w:color w:val="5B9BD5" w:themeColor="accent1"/>
          <w:szCs w:val="28"/>
        </w:rPr>
      </w:pPr>
      <w:r>
        <w:rPr>
          <w:noProof/>
          <w:color w:val="5B9BD5" w:themeColor="accent1"/>
          <w:szCs w:val="28"/>
        </w:rPr>
        <w:drawing>
          <wp:anchor distT="0" distB="0" distL="114300" distR="114300" simplePos="0" relativeHeight="251711488" behindDoc="1" locked="0" layoutInCell="1" allowOverlap="1" wp14:anchorId="4D0C46A9" wp14:editId="31557A3D">
            <wp:simplePos x="0" y="0"/>
            <wp:positionH relativeFrom="column">
              <wp:posOffset>913938</wp:posOffset>
            </wp:positionH>
            <wp:positionV relativeFrom="paragraph">
              <wp:posOffset>49530</wp:posOffset>
            </wp:positionV>
            <wp:extent cx="4169911" cy="3144866"/>
            <wp:effectExtent l="0" t="0" r="2540" b="0"/>
            <wp:wrapNone/>
            <wp:docPr id="1985340365"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340365" name="صورة 1985340365"/>
                    <pic:cNvPicPr/>
                  </pic:nvPicPr>
                  <pic:blipFill rotWithShape="1">
                    <a:blip r:embed="rId19" cstate="print">
                      <a:extLst>
                        <a:ext uri="{28A0092B-C50C-407E-A947-70E740481C1C}">
                          <a14:useLocalDpi xmlns:a14="http://schemas.microsoft.com/office/drawing/2010/main" val="0"/>
                        </a:ext>
                      </a:extLst>
                    </a:blip>
                    <a:srcRect b="14448"/>
                    <a:stretch>
                      <a:fillRect/>
                    </a:stretch>
                  </pic:blipFill>
                  <pic:spPr bwMode="auto">
                    <a:xfrm>
                      <a:off x="0" y="0"/>
                      <a:ext cx="4169911" cy="3144866"/>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D4335E9" w14:textId="74EF0180" w:rsidR="0027570A" w:rsidRDefault="0027570A" w:rsidP="00EC5CBE">
      <w:pPr>
        <w:spacing w:after="0" w:line="259" w:lineRule="auto"/>
        <w:ind w:left="720" w:firstLine="0"/>
        <w:rPr>
          <w:noProof/>
          <w:color w:val="5B9BD5" w:themeColor="accent1"/>
          <w:szCs w:val="28"/>
        </w:rPr>
      </w:pPr>
    </w:p>
    <w:p w14:paraId="04822704" w14:textId="17EE132D" w:rsidR="00EC5CBE" w:rsidRPr="00AF76AC" w:rsidRDefault="00EC5CBE" w:rsidP="00EC5CBE">
      <w:pPr>
        <w:spacing w:after="0" w:line="259" w:lineRule="auto"/>
        <w:ind w:left="720" w:firstLine="0"/>
        <w:rPr>
          <w:color w:val="5B9BD5" w:themeColor="accent1"/>
          <w:szCs w:val="28"/>
        </w:rPr>
      </w:pPr>
    </w:p>
    <w:p w14:paraId="101F765C" w14:textId="5DBFD67C" w:rsidR="00502BC5" w:rsidRPr="00AF76AC" w:rsidRDefault="00502BC5" w:rsidP="00EC5CBE">
      <w:pPr>
        <w:spacing w:after="0" w:line="259" w:lineRule="auto"/>
        <w:ind w:left="720" w:firstLine="0"/>
        <w:rPr>
          <w:color w:val="5B9BD5" w:themeColor="accent1"/>
          <w:szCs w:val="28"/>
        </w:rPr>
      </w:pPr>
    </w:p>
    <w:p w14:paraId="220C59DA" w14:textId="7AC7978F" w:rsidR="00502BC5" w:rsidRPr="00AF76AC" w:rsidRDefault="00502BC5" w:rsidP="00EC5CBE">
      <w:pPr>
        <w:spacing w:after="0" w:line="259" w:lineRule="auto"/>
        <w:ind w:left="720" w:firstLine="0"/>
        <w:rPr>
          <w:color w:val="5B9BD5" w:themeColor="accent1"/>
          <w:szCs w:val="28"/>
        </w:rPr>
      </w:pPr>
    </w:p>
    <w:p w14:paraId="72AE3FF4" w14:textId="18A5618D" w:rsidR="00644152" w:rsidRDefault="00644152" w:rsidP="00EC5CBE">
      <w:pPr>
        <w:spacing w:after="0" w:line="259" w:lineRule="auto"/>
        <w:ind w:left="720" w:firstLine="0"/>
        <w:rPr>
          <w:color w:val="5B9BD5" w:themeColor="accent1"/>
          <w:szCs w:val="28"/>
        </w:rPr>
      </w:pPr>
    </w:p>
    <w:p w14:paraId="080095DF" w14:textId="16F56C73" w:rsidR="00644152" w:rsidRDefault="00644152" w:rsidP="00EC5CBE">
      <w:pPr>
        <w:spacing w:after="0" w:line="259" w:lineRule="auto"/>
        <w:ind w:left="720" w:firstLine="0"/>
        <w:rPr>
          <w:color w:val="5B9BD5" w:themeColor="accent1"/>
          <w:szCs w:val="28"/>
        </w:rPr>
      </w:pPr>
    </w:p>
    <w:p w14:paraId="420974C7" w14:textId="39D1CF52" w:rsidR="00644152" w:rsidRDefault="00644152" w:rsidP="00EC5CBE">
      <w:pPr>
        <w:spacing w:after="0" w:line="259" w:lineRule="auto"/>
        <w:ind w:left="720" w:firstLine="0"/>
        <w:rPr>
          <w:color w:val="5B9BD5" w:themeColor="accent1"/>
          <w:szCs w:val="28"/>
        </w:rPr>
      </w:pPr>
    </w:p>
    <w:p w14:paraId="0570D34D" w14:textId="77777777" w:rsidR="00644152" w:rsidRDefault="00644152" w:rsidP="00EC5CBE">
      <w:pPr>
        <w:spacing w:after="0" w:line="259" w:lineRule="auto"/>
        <w:ind w:left="720" w:firstLine="0"/>
        <w:rPr>
          <w:color w:val="5B9BD5" w:themeColor="accent1"/>
          <w:szCs w:val="28"/>
        </w:rPr>
      </w:pPr>
    </w:p>
    <w:p w14:paraId="0AE0DB3F" w14:textId="75CF9029" w:rsidR="00644152" w:rsidRDefault="00644152" w:rsidP="00EC5CBE">
      <w:pPr>
        <w:spacing w:after="0" w:line="259" w:lineRule="auto"/>
        <w:ind w:left="720" w:firstLine="0"/>
        <w:rPr>
          <w:color w:val="5B9BD5" w:themeColor="accent1"/>
          <w:szCs w:val="28"/>
        </w:rPr>
      </w:pPr>
    </w:p>
    <w:p w14:paraId="2BC19395" w14:textId="77777777" w:rsidR="00644152" w:rsidRDefault="00644152" w:rsidP="00EC5CBE">
      <w:pPr>
        <w:spacing w:after="0" w:line="259" w:lineRule="auto"/>
        <w:ind w:left="720" w:firstLine="0"/>
        <w:rPr>
          <w:color w:val="5B9BD5" w:themeColor="accent1"/>
          <w:szCs w:val="28"/>
        </w:rPr>
      </w:pPr>
    </w:p>
    <w:p w14:paraId="1CB872FB" w14:textId="61FF381E" w:rsidR="00644152" w:rsidRDefault="00644152" w:rsidP="00EC5CBE">
      <w:pPr>
        <w:spacing w:after="0" w:line="259" w:lineRule="auto"/>
        <w:ind w:left="720" w:firstLine="0"/>
        <w:rPr>
          <w:color w:val="5B9BD5" w:themeColor="accent1"/>
          <w:szCs w:val="28"/>
        </w:rPr>
      </w:pPr>
    </w:p>
    <w:p w14:paraId="3E50D426" w14:textId="77777777" w:rsidR="00644152" w:rsidRDefault="00644152" w:rsidP="00EC5CBE">
      <w:pPr>
        <w:spacing w:after="0" w:line="259" w:lineRule="auto"/>
        <w:ind w:left="720" w:firstLine="0"/>
        <w:rPr>
          <w:color w:val="5B9BD5" w:themeColor="accent1"/>
          <w:szCs w:val="28"/>
        </w:rPr>
      </w:pPr>
    </w:p>
    <w:p w14:paraId="19A45236" w14:textId="77777777" w:rsidR="00650BDB" w:rsidRDefault="00650BDB" w:rsidP="00EC5CBE">
      <w:pPr>
        <w:spacing w:after="0" w:line="259" w:lineRule="auto"/>
        <w:ind w:left="720" w:firstLine="0"/>
        <w:rPr>
          <w:noProof/>
          <w:color w:val="5B9BD5" w:themeColor="accent1"/>
          <w:szCs w:val="28"/>
        </w:rPr>
      </w:pPr>
    </w:p>
    <w:p w14:paraId="77677FA5" w14:textId="696D1AA6" w:rsidR="00644152" w:rsidRDefault="00650BDB" w:rsidP="00EC5CBE">
      <w:pPr>
        <w:spacing w:after="0" w:line="259" w:lineRule="auto"/>
        <w:ind w:left="720" w:firstLine="0"/>
        <w:rPr>
          <w:color w:val="5B9BD5" w:themeColor="accent1"/>
          <w:szCs w:val="28"/>
        </w:rPr>
      </w:pPr>
      <w:r>
        <w:rPr>
          <w:noProof/>
          <w:color w:val="5B9BD5" w:themeColor="accent1"/>
          <w:szCs w:val="28"/>
        </w:rPr>
        <w:drawing>
          <wp:anchor distT="0" distB="0" distL="114300" distR="114300" simplePos="0" relativeHeight="251712512" behindDoc="1" locked="0" layoutInCell="1" allowOverlap="1" wp14:anchorId="774C9D13" wp14:editId="30CFDCC7">
            <wp:simplePos x="0" y="0"/>
            <wp:positionH relativeFrom="column">
              <wp:posOffset>1288473</wp:posOffset>
            </wp:positionH>
            <wp:positionV relativeFrom="paragraph">
              <wp:posOffset>513542</wp:posOffset>
            </wp:positionV>
            <wp:extent cx="3532136" cy="2763982"/>
            <wp:effectExtent l="0" t="0" r="0" b="0"/>
            <wp:wrapNone/>
            <wp:docPr id="18787189"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7189" name="صورة 18787189"/>
                    <pic:cNvPicPr/>
                  </pic:nvPicPr>
                  <pic:blipFill rotWithShape="1">
                    <a:blip r:embed="rId20" cstate="print">
                      <a:extLst>
                        <a:ext uri="{28A0092B-C50C-407E-A947-70E740481C1C}">
                          <a14:useLocalDpi xmlns:a14="http://schemas.microsoft.com/office/drawing/2010/main" val="0"/>
                        </a:ext>
                      </a:extLst>
                    </a:blip>
                    <a:srcRect b="16518"/>
                    <a:stretch>
                      <a:fillRect/>
                    </a:stretch>
                  </pic:blipFill>
                  <pic:spPr bwMode="auto">
                    <a:xfrm>
                      <a:off x="0" y="0"/>
                      <a:ext cx="3551381" cy="27790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7570A" w:rsidRPr="00AF76AC">
        <w:rPr>
          <w:noProof/>
          <w:color w:val="5B9BD5" w:themeColor="accent1"/>
        </w:rPr>
        <mc:AlternateContent>
          <mc:Choice Requires="wps">
            <w:drawing>
              <wp:anchor distT="0" distB="0" distL="114300" distR="114300" simplePos="0" relativeHeight="251702272" behindDoc="0" locked="0" layoutInCell="1" allowOverlap="1" wp14:anchorId="1ADA80A4" wp14:editId="520B2537">
                <wp:simplePos x="0" y="0"/>
                <wp:positionH relativeFrom="margin">
                  <wp:align>center</wp:align>
                </wp:positionH>
                <wp:positionV relativeFrom="paragraph">
                  <wp:posOffset>325698</wp:posOffset>
                </wp:positionV>
                <wp:extent cx="3838575" cy="267970"/>
                <wp:effectExtent l="0" t="0" r="9525" b="0"/>
                <wp:wrapTopAndBottom/>
                <wp:docPr id="1184249691" name="Text Box 1"/>
                <wp:cNvGraphicFramePr/>
                <a:graphic xmlns:a="http://schemas.openxmlformats.org/drawingml/2006/main">
                  <a:graphicData uri="http://schemas.microsoft.com/office/word/2010/wordprocessingShape">
                    <wps:wsp>
                      <wps:cNvSpPr txBox="1"/>
                      <wps:spPr>
                        <a:xfrm>
                          <a:off x="0" y="0"/>
                          <a:ext cx="3838575" cy="267970"/>
                        </a:xfrm>
                        <a:prstGeom prst="rect">
                          <a:avLst/>
                        </a:prstGeom>
                        <a:solidFill>
                          <a:prstClr val="white"/>
                        </a:solidFill>
                        <a:ln>
                          <a:noFill/>
                        </a:ln>
                      </wps:spPr>
                      <wps:txbx>
                        <w:txbxContent>
                          <w:p w14:paraId="42222223" w14:textId="3E480415" w:rsidR="00370F15" w:rsidRPr="00AF0F9E" w:rsidRDefault="00370F15" w:rsidP="00370F15">
                            <w:pPr>
                              <w:pStyle w:val="aa"/>
                              <w:rPr>
                                <w:noProof/>
                                <w:sz w:val="28"/>
                                <w:szCs w:val="28"/>
                              </w:rPr>
                            </w:pPr>
                            <w:r>
                              <w:t xml:space="preserve">Figure </w:t>
                            </w:r>
                            <w:fldSimple w:instr=" SEQ Figure \* ARABIC ">
                              <w:r w:rsidR="00323F23">
                                <w:rPr>
                                  <w:noProof/>
                                </w:rPr>
                                <w:t>8</w:t>
                              </w:r>
                            </w:fldSimple>
                            <w:r>
                              <w:t xml:space="preserve"> </w:t>
                            </w:r>
                            <w:r w:rsidR="001654ED" w:rsidRPr="001654ED">
                              <w:t>Prediction Probability Over Epochs</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A80A4" id="_x0000_s1032" type="#_x0000_t202" style="position:absolute;left:0;text-align:left;margin-left:0;margin-top:25.65pt;width:302.25pt;height:21.1pt;z-index:2517022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" stroked="f">
                <v:textbox inset="0,0,0,0">
                  <w:txbxContent>
                    <w:p w14:paraId="42222223" w14:textId="3E480415" w:rsidR="00370F15" w:rsidRPr="00AF0F9E" w:rsidRDefault="00370F15" w:rsidP="00370F15">
                      <w:pPr>
                        <w:pStyle w:val="aa"/>
                        <w:rPr>
                          <w:noProof/>
                          <w:sz w:val="28"/>
                          <w:szCs w:val="28"/>
                        </w:rPr>
                      </w:pPr>
                      <w:r>
                        <w:t xml:space="preserve">Figure </w:t>
                      </w:r>
                      <w:fldSimple w:instr=" SEQ Figure \* ARABIC ">
                        <w:r w:rsidR="00323F23">
                          <w:rPr>
                            <w:noProof/>
                          </w:rPr>
                          <w:t>8</w:t>
                        </w:r>
                      </w:fldSimple>
                      <w:r>
                        <w:t xml:space="preserve"> </w:t>
                      </w:r>
                      <w:r w:rsidR="001654ED" w:rsidRPr="001654ED">
                        <w:t>Prediction Probability Over Epochs</w:t>
                      </w:r>
                    </w:p>
                  </w:txbxContent>
                </v:textbox>
                <w10:wrap type="topAndBottom" anchorx="margin"/>
              </v:shape>
            </w:pict>
          </mc:Fallback>
        </mc:AlternateContent>
      </w:r>
    </w:p>
    <w:p w14:paraId="7A887046" w14:textId="306FF435" w:rsidR="00644152" w:rsidRDefault="00644152" w:rsidP="00EC5CBE">
      <w:pPr>
        <w:spacing w:after="0" w:line="259" w:lineRule="auto"/>
        <w:ind w:left="720" w:firstLine="0"/>
        <w:rPr>
          <w:color w:val="5B9BD5" w:themeColor="accent1"/>
          <w:szCs w:val="28"/>
        </w:rPr>
      </w:pPr>
    </w:p>
    <w:p w14:paraId="6C736F65" w14:textId="5078F82E" w:rsidR="00644152" w:rsidRDefault="00644152" w:rsidP="00EC5CBE">
      <w:pPr>
        <w:spacing w:after="0" w:line="259" w:lineRule="auto"/>
        <w:ind w:left="720" w:firstLine="0"/>
        <w:rPr>
          <w:color w:val="5B9BD5" w:themeColor="accent1"/>
          <w:szCs w:val="28"/>
        </w:rPr>
      </w:pPr>
    </w:p>
    <w:p w14:paraId="50E65113" w14:textId="4F6DB5E9" w:rsidR="00644152" w:rsidRDefault="00644152" w:rsidP="00EC5CBE">
      <w:pPr>
        <w:spacing w:after="0" w:line="259" w:lineRule="auto"/>
        <w:ind w:left="720" w:firstLine="0"/>
        <w:rPr>
          <w:color w:val="5B9BD5" w:themeColor="accent1"/>
          <w:szCs w:val="28"/>
        </w:rPr>
      </w:pPr>
    </w:p>
    <w:p w14:paraId="745DCD5F" w14:textId="73F5D7FC" w:rsidR="0027570A" w:rsidRDefault="0027570A" w:rsidP="00EC5CBE">
      <w:pPr>
        <w:spacing w:after="0" w:line="259" w:lineRule="auto"/>
        <w:ind w:left="720" w:firstLine="0"/>
        <w:rPr>
          <w:color w:val="5B9BD5" w:themeColor="accent1"/>
          <w:szCs w:val="28"/>
        </w:rPr>
      </w:pPr>
    </w:p>
    <w:p w14:paraId="0F894814" w14:textId="77777777" w:rsidR="0027570A" w:rsidRDefault="0027570A" w:rsidP="00EC5CBE">
      <w:pPr>
        <w:spacing w:after="0" w:line="259" w:lineRule="auto"/>
        <w:ind w:left="720" w:firstLine="0"/>
        <w:rPr>
          <w:color w:val="5B9BD5" w:themeColor="accent1"/>
          <w:szCs w:val="28"/>
        </w:rPr>
      </w:pPr>
    </w:p>
    <w:p w14:paraId="0ACA0AB9" w14:textId="77777777" w:rsidR="0027570A" w:rsidRDefault="0027570A" w:rsidP="00EC5CBE">
      <w:pPr>
        <w:spacing w:after="0" w:line="259" w:lineRule="auto"/>
        <w:ind w:left="720" w:firstLine="0"/>
        <w:rPr>
          <w:color w:val="5B9BD5" w:themeColor="accent1"/>
          <w:szCs w:val="28"/>
        </w:rPr>
      </w:pPr>
    </w:p>
    <w:p w14:paraId="11357D80" w14:textId="5CEEFBD9" w:rsidR="0027570A" w:rsidRDefault="0027570A" w:rsidP="00EC5CBE">
      <w:pPr>
        <w:spacing w:after="0" w:line="259" w:lineRule="auto"/>
        <w:ind w:left="720" w:firstLine="0"/>
        <w:rPr>
          <w:color w:val="5B9BD5" w:themeColor="accent1"/>
          <w:szCs w:val="28"/>
        </w:rPr>
      </w:pPr>
    </w:p>
    <w:p w14:paraId="73BA52E5" w14:textId="77777777" w:rsidR="0027570A" w:rsidRDefault="0027570A" w:rsidP="00EC5CBE">
      <w:pPr>
        <w:spacing w:after="0" w:line="259" w:lineRule="auto"/>
        <w:ind w:left="720" w:firstLine="0"/>
        <w:rPr>
          <w:color w:val="5B9BD5" w:themeColor="accent1"/>
          <w:szCs w:val="28"/>
        </w:rPr>
      </w:pPr>
    </w:p>
    <w:p w14:paraId="1C8E8F13" w14:textId="77777777" w:rsidR="0027570A" w:rsidRDefault="0027570A" w:rsidP="00EC5CBE">
      <w:pPr>
        <w:spacing w:after="0" w:line="259" w:lineRule="auto"/>
        <w:ind w:left="720" w:firstLine="0"/>
        <w:rPr>
          <w:color w:val="5B9BD5" w:themeColor="accent1"/>
          <w:szCs w:val="28"/>
        </w:rPr>
      </w:pPr>
    </w:p>
    <w:p w14:paraId="1A8EE379" w14:textId="77777777" w:rsidR="0027570A" w:rsidRDefault="0027570A" w:rsidP="00EC5CBE">
      <w:pPr>
        <w:spacing w:after="0" w:line="259" w:lineRule="auto"/>
        <w:ind w:left="720" w:firstLine="0"/>
        <w:rPr>
          <w:color w:val="5B9BD5" w:themeColor="accent1"/>
          <w:szCs w:val="28"/>
        </w:rPr>
      </w:pPr>
    </w:p>
    <w:p w14:paraId="413407C7" w14:textId="6841A1DB" w:rsidR="0027570A" w:rsidRDefault="0027570A" w:rsidP="00EC5CBE">
      <w:pPr>
        <w:spacing w:after="0" w:line="259" w:lineRule="auto"/>
        <w:ind w:left="720" w:firstLine="0"/>
        <w:rPr>
          <w:color w:val="5B9BD5" w:themeColor="accent1"/>
          <w:szCs w:val="28"/>
        </w:rPr>
      </w:pPr>
    </w:p>
    <w:p w14:paraId="7502D3DF" w14:textId="38EB2EFE" w:rsidR="0027570A" w:rsidRDefault="00650BDB" w:rsidP="0027570A">
      <w:pPr>
        <w:spacing w:after="0" w:line="259" w:lineRule="auto"/>
        <w:ind w:left="720" w:firstLine="0"/>
        <w:rPr>
          <w:color w:val="5B9BD5" w:themeColor="accent1"/>
          <w:szCs w:val="28"/>
        </w:rPr>
      </w:pPr>
      <w:r w:rsidRPr="00AF76AC">
        <w:rPr>
          <w:noProof/>
          <w:color w:val="5B9BD5" w:themeColor="accent1"/>
        </w:rPr>
        <mc:AlternateContent>
          <mc:Choice Requires="wps">
            <w:drawing>
              <wp:anchor distT="0" distB="0" distL="114300" distR="114300" simplePos="0" relativeHeight="251704320" behindDoc="0" locked="0" layoutInCell="1" allowOverlap="1" wp14:anchorId="67392B50" wp14:editId="4BD51540">
                <wp:simplePos x="0" y="0"/>
                <wp:positionH relativeFrom="margin">
                  <wp:align>center</wp:align>
                </wp:positionH>
                <wp:positionV relativeFrom="paragraph">
                  <wp:posOffset>327256</wp:posOffset>
                </wp:positionV>
                <wp:extent cx="3331845" cy="367030"/>
                <wp:effectExtent l="0" t="0" r="1905" b="0"/>
                <wp:wrapTopAndBottom/>
                <wp:docPr id="807487281" name="Text Box 1"/>
                <wp:cNvGraphicFramePr/>
                <a:graphic xmlns:a="http://schemas.openxmlformats.org/drawingml/2006/main">
                  <a:graphicData uri="http://schemas.microsoft.com/office/word/2010/wordprocessingShape">
                    <wps:wsp>
                      <wps:cNvSpPr txBox="1"/>
                      <wps:spPr>
                        <a:xfrm>
                          <a:off x="0" y="0"/>
                          <a:ext cx="3331845" cy="367030"/>
                        </a:xfrm>
                        <a:prstGeom prst="rect">
                          <a:avLst/>
                        </a:prstGeom>
                        <a:solidFill>
                          <a:prstClr val="white"/>
                        </a:solidFill>
                        <a:ln>
                          <a:noFill/>
                        </a:ln>
                      </wps:spPr>
                      <wps:txbx>
                        <w:txbxContent>
                          <w:p w14:paraId="1DE9663C" w14:textId="27BD6BE9" w:rsidR="00370F15" w:rsidRPr="00D015BD" w:rsidRDefault="00370F15" w:rsidP="00370F15">
                            <w:pPr>
                              <w:pStyle w:val="aa"/>
                              <w:rPr>
                                <w:noProof/>
                                <w:sz w:val="28"/>
                                <w:szCs w:val="28"/>
                              </w:rPr>
                            </w:pPr>
                            <w:r>
                              <w:t xml:space="preserve">Figure </w:t>
                            </w:r>
                            <w:r w:rsidR="001654ED">
                              <w:rPr>
                                <w:noProof/>
                                <w:szCs w:val="28"/>
                              </w:rPr>
                              <w:t xml:space="preserve">9 </w:t>
                            </w:r>
                            <w:r w:rsidR="001654ED" w:rsidRPr="001654ED">
                              <w:rPr>
                                <w:noProof/>
                                <w:szCs w:val="28"/>
                              </w:rPr>
                              <w:t>Temporal Change of Imaging Feature</w:t>
                            </w:r>
                            <w:r w:rsidR="00650BDB" w:rsidRPr="00650BDB">
                              <w:t>.</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92B50" id="_x0000_s1033" type="#_x0000_t202" style="position:absolute;left:0;text-align:left;margin-left:0;margin-top:25.75pt;width:262.35pt;height:28.9pt;z-index:251704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" stroked="f">
                <v:textbox inset="0,0,0,0">
                  <w:txbxContent>
                    <w:p w14:paraId="1DE9663C" w14:textId="27BD6BE9" w:rsidR="00370F15" w:rsidRPr="00D015BD" w:rsidRDefault="00370F15" w:rsidP="00370F15">
                      <w:pPr>
                        <w:pStyle w:val="aa"/>
                        <w:rPr>
                          <w:noProof/>
                          <w:sz w:val="28"/>
                          <w:szCs w:val="28"/>
                        </w:rPr>
                      </w:pPr>
                      <w:r>
                        <w:t xml:space="preserve">Figure </w:t>
                      </w:r>
                      <w:r w:rsidR="001654ED">
                        <w:rPr>
                          <w:noProof/>
                          <w:szCs w:val="28"/>
                        </w:rPr>
                        <w:t xml:space="preserve">9 </w:t>
                      </w:r>
                      <w:r w:rsidR="001654ED" w:rsidRPr="001654ED">
                        <w:rPr>
                          <w:noProof/>
                          <w:szCs w:val="28"/>
                        </w:rPr>
                        <w:t>Temporal Change of Imaging Feature</w:t>
                      </w:r>
                      <w:r w:rsidR="00650BDB" w:rsidRPr="00650BDB">
                        <w:t>.</w:t>
                      </w:r>
                    </w:p>
                  </w:txbxContent>
                </v:textbox>
                <w10:wrap type="topAndBottom" anchorx="margin"/>
              </v:shape>
            </w:pict>
          </mc:Fallback>
        </mc:AlternateContent>
      </w:r>
    </w:p>
    <w:p w14:paraId="485B0D8B" w14:textId="6BDAB2AC" w:rsidR="0027570A" w:rsidRDefault="0027570A" w:rsidP="0027570A">
      <w:pPr>
        <w:spacing w:after="0" w:line="259" w:lineRule="auto"/>
        <w:rPr>
          <w:color w:val="5B9BD5" w:themeColor="accent1"/>
          <w:szCs w:val="28"/>
        </w:rPr>
      </w:pPr>
    </w:p>
    <w:p w14:paraId="7863EEFD" w14:textId="7A27A9AE" w:rsidR="005354E4" w:rsidRDefault="00650BDB" w:rsidP="005354E4">
      <w:pPr>
        <w:spacing w:after="0" w:line="259" w:lineRule="auto"/>
        <w:ind w:left="0" w:firstLine="0"/>
        <w:rPr>
          <w:color w:val="5B9BD5" w:themeColor="accent1"/>
          <w:szCs w:val="28"/>
        </w:rPr>
      </w:pPr>
      <w:r w:rsidRPr="00650BDB">
        <w:lastRenderedPageBreak/>
        <w:t xml:space="preserve"> </w:t>
      </w:r>
      <w:r w:rsidRPr="00650BDB">
        <w:rPr>
          <w:color w:val="5B9BD5" w:themeColor="accent1"/>
          <w:szCs w:val="28"/>
        </w:rPr>
        <w:t>These visual tools enhanced interpretability and helped validate the model’s internal behavior. For medical applications, such insights assist clinicians in understanding feature significance and improving diagnostic decision-making.</w:t>
      </w:r>
    </w:p>
    <w:p w14:paraId="2CD44F41" w14:textId="77777777" w:rsidR="005354E4" w:rsidRPr="00AF76AC" w:rsidRDefault="005354E4" w:rsidP="005354E4">
      <w:pPr>
        <w:spacing w:after="0" w:line="259" w:lineRule="auto"/>
        <w:ind w:left="0" w:firstLine="0"/>
        <w:rPr>
          <w:color w:val="5B9BD5" w:themeColor="accent1"/>
          <w:szCs w:val="28"/>
        </w:rPr>
      </w:pPr>
    </w:p>
    <w:p w14:paraId="67F14774" w14:textId="77777777" w:rsidR="005354E4" w:rsidRPr="00650BDB" w:rsidRDefault="005354E4" w:rsidP="00C30606">
      <w:pPr>
        <w:pStyle w:val="2"/>
      </w:pPr>
      <w:bookmarkStart w:id="51" w:name="_Toc214709251"/>
      <w:r w:rsidRPr="00650BDB">
        <w:t>5.5 Discussion</w:t>
      </w:r>
      <w:bookmarkEnd w:id="51"/>
    </w:p>
    <w:p w14:paraId="32A56194" w14:textId="43D953F2" w:rsidR="001654ED" w:rsidRPr="001654ED" w:rsidRDefault="001654ED" w:rsidP="001654ED">
      <w:pPr>
        <w:spacing w:after="0" w:line="259" w:lineRule="auto"/>
        <w:ind w:left="0" w:firstLine="0"/>
        <w:jc w:val="left"/>
        <w:rPr>
          <w:color w:val="5B9BD5" w:themeColor="accent1"/>
          <w:szCs w:val="28"/>
        </w:rPr>
      </w:pPr>
      <w:r w:rsidRPr="001654ED">
        <w:rPr>
          <w:color w:val="5B9BD5" w:themeColor="accent1"/>
          <w:szCs w:val="28"/>
        </w:rPr>
        <w:t>The experimental findings confirm that AI-based image analysis can significantly improve the early detection of diabetes. The optimized CNN model—enhanced through targeted preprocessing, feature selection, and hyperparameter tuning—demonstrated strong predictive power and consistent performance across both diabetic and non-diabetic cases.</w:t>
      </w:r>
    </w:p>
    <w:p w14:paraId="667A532D" w14:textId="03763313" w:rsidR="001654ED" w:rsidRPr="001654ED" w:rsidRDefault="001654ED" w:rsidP="001654ED">
      <w:pPr>
        <w:spacing w:after="0" w:line="259" w:lineRule="auto"/>
        <w:ind w:left="0" w:firstLine="0"/>
        <w:jc w:val="left"/>
        <w:rPr>
          <w:color w:val="5B9BD5" w:themeColor="accent1"/>
          <w:szCs w:val="28"/>
        </w:rPr>
      </w:pPr>
      <w:r w:rsidRPr="001654ED">
        <w:rPr>
          <w:color w:val="5B9BD5" w:themeColor="accent1"/>
          <w:szCs w:val="28"/>
        </w:rPr>
        <w:t>Several meaningful insights emerged from the results:</w:t>
      </w:r>
    </w:p>
    <w:p w14:paraId="7DD5CCBF" w14:textId="7B6A70A4" w:rsidR="001654ED" w:rsidRPr="001654ED" w:rsidRDefault="001654ED">
      <w:pPr>
        <w:pStyle w:val="ab"/>
        <w:numPr>
          <w:ilvl w:val="0"/>
          <w:numId w:val="5"/>
        </w:numPr>
        <w:spacing w:after="0" w:line="259" w:lineRule="auto"/>
        <w:jc w:val="left"/>
        <w:rPr>
          <w:color w:val="5B9BD5" w:themeColor="accent1"/>
          <w:szCs w:val="28"/>
        </w:rPr>
      </w:pPr>
      <w:r w:rsidRPr="001654ED">
        <w:rPr>
          <w:color w:val="5B9BD5" w:themeColor="accent1"/>
          <w:szCs w:val="28"/>
        </w:rPr>
        <w:t>Feature selection enhanced diagnostic reliability:</w:t>
      </w:r>
    </w:p>
    <w:p w14:paraId="7D66F7D8" w14:textId="6892104E" w:rsidR="001654ED" w:rsidRPr="001654ED" w:rsidRDefault="001654ED" w:rsidP="001654ED">
      <w:pPr>
        <w:spacing w:after="0" w:line="259" w:lineRule="auto"/>
        <w:ind w:left="0" w:firstLine="0"/>
        <w:jc w:val="left"/>
        <w:rPr>
          <w:color w:val="5B9BD5" w:themeColor="accent1"/>
          <w:szCs w:val="28"/>
        </w:rPr>
      </w:pPr>
      <w:r w:rsidRPr="001654ED">
        <w:rPr>
          <w:color w:val="5B9BD5" w:themeColor="accent1"/>
          <w:szCs w:val="28"/>
        </w:rPr>
        <w:t>Using RFE and mutual-information filtering helped the model focus on the most clinically relevant imaging biomarkers—such as texture entropy, pixel-level intensity changes, and edge structure variations. This reduced computational complexity while improving accuracy.</w:t>
      </w:r>
    </w:p>
    <w:p w14:paraId="723F0C1B" w14:textId="011C3615" w:rsidR="001654ED" w:rsidRPr="001654ED" w:rsidRDefault="001654ED">
      <w:pPr>
        <w:pStyle w:val="ab"/>
        <w:numPr>
          <w:ilvl w:val="0"/>
          <w:numId w:val="5"/>
        </w:numPr>
        <w:spacing w:after="0" w:line="259" w:lineRule="auto"/>
        <w:jc w:val="left"/>
        <w:rPr>
          <w:color w:val="5B9BD5" w:themeColor="accent1"/>
          <w:szCs w:val="28"/>
        </w:rPr>
      </w:pPr>
      <w:r w:rsidRPr="001654ED">
        <w:rPr>
          <w:color w:val="5B9BD5" w:themeColor="accent1"/>
          <w:szCs w:val="28"/>
        </w:rPr>
        <w:t>Deep learning captured subtle image abnormalities:</w:t>
      </w:r>
    </w:p>
    <w:p w14:paraId="2AE49287" w14:textId="46886736" w:rsidR="001654ED" w:rsidRPr="001654ED" w:rsidRDefault="001654ED" w:rsidP="001654ED">
      <w:pPr>
        <w:spacing w:after="0" w:line="259" w:lineRule="auto"/>
        <w:ind w:left="0" w:firstLine="0"/>
        <w:jc w:val="left"/>
        <w:rPr>
          <w:color w:val="5B9BD5" w:themeColor="accent1"/>
          <w:szCs w:val="28"/>
        </w:rPr>
      </w:pPr>
      <w:r w:rsidRPr="001654ED">
        <w:rPr>
          <w:color w:val="5B9BD5" w:themeColor="accent1"/>
          <w:szCs w:val="28"/>
        </w:rPr>
        <w:t>The CNN effectively identified early visual indicators in glucose-related laboratory images and retinal structures, patterns that may not be easily detected through manual examination.</w:t>
      </w:r>
    </w:p>
    <w:p w14:paraId="1DD61AFD" w14:textId="032ADF91" w:rsidR="001654ED" w:rsidRPr="001654ED" w:rsidRDefault="001654ED">
      <w:pPr>
        <w:pStyle w:val="ab"/>
        <w:numPr>
          <w:ilvl w:val="0"/>
          <w:numId w:val="5"/>
        </w:numPr>
        <w:spacing w:after="0" w:line="259" w:lineRule="auto"/>
        <w:jc w:val="left"/>
        <w:rPr>
          <w:color w:val="5B9BD5" w:themeColor="accent1"/>
          <w:szCs w:val="28"/>
        </w:rPr>
      </w:pPr>
      <w:r w:rsidRPr="001654ED">
        <w:rPr>
          <w:color w:val="5B9BD5" w:themeColor="accent1"/>
          <w:szCs w:val="28"/>
        </w:rPr>
        <w:t>Visual explanations strengthened clinical interpretability:</w:t>
      </w:r>
    </w:p>
    <w:p w14:paraId="66102401" w14:textId="79EC6B83" w:rsidR="001654ED" w:rsidRPr="001654ED" w:rsidRDefault="001654ED" w:rsidP="001654ED">
      <w:pPr>
        <w:spacing w:after="0" w:line="259" w:lineRule="auto"/>
        <w:ind w:left="0" w:firstLine="0"/>
        <w:jc w:val="left"/>
        <w:rPr>
          <w:color w:val="5B9BD5" w:themeColor="accent1"/>
          <w:szCs w:val="28"/>
        </w:rPr>
      </w:pPr>
      <w:r w:rsidRPr="001654ED">
        <w:rPr>
          <w:color w:val="5B9BD5" w:themeColor="accent1"/>
          <w:szCs w:val="28"/>
        </w:rPr>
        <w:t>Heatmaps, scatter plots, and temporal feature curves provided transparency regarding how the model formed decisions. These visual tools highlighted the image regions and statistical patterns most associated with early diabetic changes, supporting clinical trust.</w:t>
      </w:r>
    </w:p>
    <w:p w14:paraId="14421B79" w14:textId="27314026" w:rsidR="001654ED" w:rsidRPr="001654ED" w:rsidRDefault="001654ED">
      <w:pPr>
        <w:pStyle w:val="ab"/>
        <w:numPr>
          <w:ilvl w:val="0"/>
          <w:numId w:val="5"/>
        </w:numPr>
        <w:spacing w:after="0" w:line="259" w:lineRule="auto"/>
        <w:jc w:val="left"/>
        <w:rPr>
          <w:color w:val="5B9BD5" w:themeColor="accent1"/>
          <w:szCs w:val="28"/>
        </w:rPr>
      </w:pPr>
      <w:r w:rsidRPr="001654ED">
        <w:rPr>
          <w:color w:val="5B9BD5" w:themeColor="accent1"/>
          <w:szCs w:val="28"/>
        </w:rPr>
        <w:t>Improved recall ensures fewer missed diabetic cases:</w:t>
      </w:r>
    </w:p>
    <w:p w14:paraId="661AED18" w14:textId="7DE58C2E" w:rsidR="001654ED" w:rsidRPr="001654ED" w:rsidRDefault="001654ED" w:rsidP="001654ED">
      <w:pPr>
        <w:spacing w:after="0" w:line="259" w:lineRule="auto"/>
        <w:ind w:left="0" w:firstLine="0"/>
        <w:jc w:val="left"/>
        <w:rPr>
          <w:color w:val="5B9BD5" w:themeColor="accent1"/>
          <w:szCs w:val="28"/>
        </w:rPr>
      </w:pPr>
      <w:r w:rsidRPr="001654ED">
        <w:rPr>
          <w:color w:val="5B9BD5" w:themeColor="accent1"/>
          <w:szCs w:val="28"/>
        </w:rPr>
        <w:t xml:space="preserve">Unlike the baseline </w:t>
      </w:r>
      <w:proofErr w:type="gramStart"/>
      <w:r w:rsidRPr="001654ED">
        <w:rPr>
          <w:color w:val="5B9BD5" w:themeColor="accent1"/>
          <w:szCs w:val="28"/>
        </w:rPr>
        <w:t>model—</w:t>
      </w:r>
      <w:proofErr w:type="gramEnd"/>
      <w:r w:rsidRPr="001654ED">
        <w:rPr>
          <w:color w:val="5B9BD5" w:themeColor="accent1"/>
          <w:szCs w:val="28"/>
        </w:rPr>
        <w:t xml:space="preserve">which occasionally failed to identify early diabetic </w:t>
      </w:r>
      <w:proofErr w:type="gramStart"/>
      <w:r w:rsidRPr="001654ED">
        <w:rPr>
          <w:color w:val="5B9BD5" w:themeColor="accent1"/>
          <w:szCs w:val="28"/>
        </w:rPr>
        <w:t>instances—</w:t>
      </w:r>
      <w:proofErr w:type="gramEnd"/>
      <w:r w:rsidRPr="001654ED">
        <w:rPr>
          <w:color w:val="5B9BD5" w:themeColor="accent1"/>
          <w:szCs w:val="28"/>
        </w:rPr>
        <w:t>the optimized model demonstrated balanced sensitivity and specificity, making it more suitable for real-world screening scenarios.</w:t>
      </w:r>
    </w:p>
    <w:p w14:paraId="7C0A5656" w14:textId="6A3FA9D5" w:rsidR="00486F30" w:rsidRPr="001654ED" w:rsidRDefault="001654ED" w:rsidP="001654ED">
      <w:pPr>
        <w:spacing w:after="0" w:line="259" w:lineRule="auto"/>
        <w:ind w:left="0" w:firstLine="0"/>
        <w:jc w:val="left"/>
        <w:rPr>
          <w:color w:val="5B9BD5" w:themeColor="accent1"/>
        </w:rPr>
      </w:pPr>
      <w:r w:rsidRPr="001654ED">
        <w:rPr>
          <w:color w:val="5B9BD5" w:themeColor="accent1"/>
          <w:szCs w:val="28"/>
        </w:rPr>
        <w:t>Despite these promising results, the model remains limited by the characteristics of the dataset used. Future work should focus on expanding the diversity of medical images, validating the system across multiple clinical environments, and integrating additional patient information to develop more robust, personalized diagnostic predictions.</w:t>
      </w:r>
    </w:p>
    <w:p w14:paraId="78E75A33" w14:textId="77777777" w:rsidR="00486F30" w:rsidRDefault="00486F30" w:rsidP="00623AA5">
      <w:pPr>
        <w:spacing w:after="0" w:line="259" w:lineRule="auto"/>
        <w:ind w:left="0" w:firstLine="0"/>
        <w:jc w:val="left"/>
        <w:rPr>
          <w:rtl/>
        </w:rPr>
      </w:pPr>
    </w:p>
    <w:p w14:paraId="7A9F3BC2" w14:textId="77777777" w:rsidR="00486F30" w:rsidRDefault="00486F30" w:rsidP="00623AA5">
      <w:pPr>
        <w:spacing w:after="0" w:line="259" w:lineRule="auto"/>
        <w:ind w:left="0" w:firstLine="0"/>
        <w:jc w:val="left"/>
        <w:rPr>
          <w:rtl/>
        </w:rPr>
      </w:pPr>
    </w:p>
    <w:p w14:paraId="5FF9633E" w14:textId="77777777" w:rsidR="00623AA5" w:rsidRDefault="00AA559B" w:rsidP="00C30606">
      <w:pPr>
        <w:pStyle w:val="1"/>
      </w:pPr>
      <w:bookmarkStart w:id="52" w:name="_Toc214708738"/>
      <w:bookmarkStart w:id="53" w:name="_Toc214709252"/>
      <w:r>
        <w:lastRenderedPageBreak/>
        <w:t>Chapter 6</w:t>
      </w:r>
      <w:bookmarkEnd w:id="52"/>
      <w:bookmarkEnd w:id="53"/>
    </w:p>
    <w:p w14:paraId="7D613CB4" w14:textId="77777777" w:rsidR="000B518F" w:rsidRDefault="003C51FB">
      <w:pPr>
        <w:pStyle w:val="2"/>
        <w:spacing w:after="292" w:line="265" w:lineRule="auto"/>
        <w:ind w:left="-5"/>
      </w:pPr>
      <w:bookmarkStart w:id="54" w:name="_Toc214708739"/>
      <w:bookmarkStart w:id="55" w:name="_Toc214709253"/>
      <w:r>
        <w:t>Conclusion and Future Work</w:t>
      </w:r>
      <w:bookmarkEnd w:id="54"/>
      <w:bookmarkEnd w:id="55"/>
      <w:r>
        <w:t xml:space="preserve"> </w:t>
      </w:r>
    </w:p>
    <w:p w14:paraId="1662B6E9" w14:textId="77777777" w:rsidR="000B518F" w:rsidRDefault="000B518F">
      <w:pPr>
        <w:spacing w:after="0" w:line="259" w:lineRule="auto"/>
        <w:ind w:left="0" w:firstLine="0"/>
        <w:jc w:val="left"/>
      </w:pPr>
    </w:p>
    <w:p w14:paraId="640FC350" w14:textId="77777777" w:rsidR="00623AA5" w:rsidRPr="00623AA5" w:rsidRDefault="00623AA5" w:rsidP="00C30606">
      <w:pPr>
        <w:pStyle w:val="2"/>
      </w:pPr>
      <w:bookmarkStart w:id="56" w:name="_Toc214709254"/>
      <w:r w:rsidRPr="00623AA5">
        <w:t>6.1 Conclusion</w:t>
      </w:r>
      <w:bookmarkEnd w:id="56"/>
    </w:p>
    <w:p w14:paraId="486DD6C1" w14:textId="77777777" w:rsidR="006E64FA" w:rsidRPr="006E64FA" w:rsidRDefault="006E64FA" w:rsidP="006E64FA">
      <w:pPr>
        <w:pStyle w:val="2"/>
        <w:rPr>
          <w:b w:val="0"/>
          <w:color w:val="5B9BD5" w:themeColor="accent1"/>
          <w:sz w:val="28"/>
          <w:szCs w:val="28"/>
        </w:rPr>
      </w:pPr>
      <w:bookmarkStart w:id="57" w:name="_Toc214709255"/>
      <w:r w:rsidRPr="006E64FA">
        <w:rPr>
          <w:b w:val="0"/>
          <w:color w:val="5B9BD5" w:themeColor="accent1"/>
          <w:sz w:val="28"/>
          <w:szCs w:val="28"/>
        </w:rPr>
        <w:t>This thesis presented an AI-based diagnostic framework for early diabetes detection using medical laboratory images. Through structured preprocessing, image enhancement, feature engineering, and a deep learning–based classification model, the study demonstrated that visual biomarkers extracted from laboratory images can provide strong predictive signals for identifying diabetic conditions at early stages.</w:t>
      </w:r>
    </w:p>
    <w:p w14:paraId="49DD1013" w14:textId="77777777" w:rsidR="006E64FA" w:rsidRPr="006E64FA" w:rsidRDefault="006E64FA" w:rsidP="006E64FA">
      <w:pPr>
        <w:pStyle w:val="2"/>
        <w:rPr>
          <w:b w:val="0"/>
          <w:color w:val="5B9BD5" w:themeColor="accent1"/>
          <w:sz w:val="28"/>
          <w:szCs w:val="28"/>
        </w:rPr>
      </w:pPr>
      <w:r w:rsidRPr="006E64FA">
        <w:rPr>
          <w:b w:val="0"/>
          <w:color w:val="5B9BD5" w:themeColor="accent1"/>
          <w:sz w:val="28"/>
          <w:szCs w:val="28"/>
        </w:rPr>
        <w:t>The optimized Convolutional Neural Network (CNN) achieved 98% accuracy, with high precision and recall across both diabetic and non-diabetic classes. This performance confirms that deep image features—such as texture entropy, pixel-level intensity variations, and structural edge patterns—play a crucial role in distinguishing early diabetic abnormalities.</w:t>
      </w:r>
    </w:p>
    <w:p w14:paraId="50D723F5" w14:textId="5C4CC134" w:rsidR="006E64FA" w:rsidRPr="006E64FA" w:rsidRDefault="006E64FA" w:rsidP="006E64FA">
      <w:pPr>
        <w:pStyle w:val="2"/>
        <w:rPr>
          <w:b w:val="0"/>
          <w:color w:val="5B9BD5" w:themeColor="accent1"/>
          <w:sz w:val="28"/>
          <w:szCs w:val="28"/>
        </w:rPr>
      </w:pPr>
      <w:r w:rsidRPr="006E64FA">
        <w:rPr>
          <w:b w:val="0"/>
          <w:color w:val="5B9BD5" w:themeColor="accent1"/>
          <w:sz w:val="28"/>
          <w:szCs w:val="28"/>
        </w:rPr>
        <w:t>The use of visualization techniques, including correlation heatmaps, activation maps (Grad-CAM), and feature-distribution plots, enhanced the interpretability of the model and provided clinically meaningful insights. These tools highlighted the most influential biomarkers and demonstrated how the CNN focuses on medically relevant regions within the images.</w:t>
      </w:r>
    </w:p>
    <w:p w14:paraId="300F76C9" w14:textId="77777777" w:rsidR="006E64FA" w:rsidRDefault="006E64FA" w:rsidP="006E64FA">
      <w:pPr>
        <w:pStyle w:val="2"/>
      </w:pPr>
      <w:r w:rsidRPr="006E64FA">
        <w:rPr>
          <w:b w:val="0"/>
          <w:color w:val="5B9BD5" w:themeColor="accent1"/>
          <w:sz w:val="28"/>
          <w:szCs w:val="28"/>
        </w:rPr>
        <w:t>Overall, the findings validate the potential of AI-driven imaging analytics to support early diabetes detection, reduce diagnostic delays, and assist clinicians in making informed decisions.</w:t>
      </w:r>
      <w:r w:rsidRPr="006E64FA">
        <w:rPr>
          <w:b w:val="0"/>
          <w:color w:val="5B9BD5" w:themeColor="accent1"/>
          <w:sz w:val="28"/>
          <w:szCs w:val="28"/>
        </w:rPr>
        <w:t xml:space="preserve"> </w:t>
      </w:r>
    </w:p>
    <w:p w14:paraId="25702135" w14:textId="77777777" w:rsidR="006E64FA" w:rsidRDefault="006E64FA" w:rsidP="006E64FA"/>
    <w:p w14:paraId="1BC5D718" w14:textId="77777777" w:rsidR="006E64FA" w:rsidRDefault="006E64FA" w:rsidP="006E64FA"/>
    <w:p w14:paraId="042066F2" w14:textId="77777777" w:rsidR="006E64FA" w:rsidRDefault="006E64FA" w:rsidP="006E64FA"/>
    <w:p w14:paraId="027328D5" w14:textId="77777777" w:rsidR="006E64FA" w:rsidRDefault="006E64FA" w:rsidP="006E64FA"/>
    <w:p w14:paraId="63A9A725" w14:textId="77777777" w:rsidR="006E64FA" w:rsidRDefault="006E64FA" w:rsidP="006E64FA"/>
    <w:p w14:paraId="25441937" w14:textId="77777777" w:rsidR="006E64FA" w:rsidRPr="006E64FA" w:rsidRDefault="006E64FA" w:rsidP="006E64FA"/>
    <w:p w14:paraId="55C7AF57" w14:textId="0A31B593" w:rsidR="00623AA5" w:rsidRPr="00623AA5" w:rsidRDefault="00623AA5" w:rsidP="006E64FA">
      <w:pPr>
        <w:pStyle w:val="2"/>
      </w:pPr>
      <w:r w:rsidRPr="00623AA5">
        <w:lastRenderedPageBreak/>
        <w:t>6.2 Future Work</w:t>
      </w:r>
      <w:bookmarkEnd w:id="57"/>
    </w:p>
    <w:p w14:paraId="37600547" w14:textId="77777777" w:rsidR="006E64FA" w:rsidRPr="006E64FA" w:rsidRDefault="006E64FA" w:rsidP="006E64FA">
      <w:pPr>
        <w:spacing w:after="0" w:line="259" w:lineRule="auto"/>
        <w:ind w:left="0" w:firstLine="0"/>
        <w:jc w:val="left"/>
        <w:rPr>
          <w:color w:val="5B9BD5" w:themeColor="accent1"/>
          <w:szCs w:val="28"/>
        </w:rPr>
      </w:pPr>
      <w:r w:rsidRPr="006E64FA">
        <w:rPr>
          <w:color w:val="5B9BD5" w:themeColor="accent1"/>
          <w:szCs w:val="28"/>
        </w:rPr>
        <w:t>Several opportunities exist to expand and strengthen this research:</w:t>
      </w:r>
    </w:p>
    <w:p w14:paraId="79B74A35" w14:textId="77777777" w:rsidR="006E64FA" w:rsidRPr="006E64FA" w:rsidRDefault="006E64FA" w:rsidP="006E64FA">
      <w:pPr>
        <w:spacing w:after="0" w:line="259" w:lineRule="auto"/>
        <w:ind w:left="0" w:firstLine="0"/>
        <w:jc w:val="left"/>
        <w:rPr>
          <w:color w:val="5B9BD5" w:themeColor="accent1"/>
          <w:szCs w:val="28"/>
        </w:rPr>
      </w:pPr>
      <w:r w:rsidRPr="006E64FA">
        <w:rPr>
          <w:color w:val="5B9BD5" w:themeColor="accent1"/>
          <w:szCs w:val="28"/>
        </w:rPr>
        <w:tab/>
        <w:t>1.</w:t>
      </w:r>
      <w:r w:rsidRPr="006E64FA">
        <w:rPr>
          <w:color w:val="5B9BD5" w:themeColor="accent1"/>
          <w:szCs w:val="28"/>
        </w:rPr>
        <w:tab/>
        <w:t>Integration with Real-Time Medical Imaging</w:t>
      </w:r>
    </w:p>
    <w:p w14:paraId="07A6D628" w14:textId="77777777" w:rsidR="006E64FA" w:rsidRPr="006E64FA" w:rsidRDefault="006E64FA" w:rsidP="006E64FA">
      <w:pPr>
        <w:spacing w:after="0" w:line="259" w:lineRule="auto"/>
        <w:ind w:left="0" w:firstLine="0"/>
        <w:jc w:val="left"/>
        <w:rPr>
          <w:color w:val="5B9BD5" w:themeColor="accent1"/>
          <w:szCs w:val="28"/>
        </w:rPr>
      </w:pPr>
      <w:r w:rsidRPr="006E64FA">
        <w:rPr>
          <w:color w:val="5B9BD5" w:themeColor="accent1"/>
          <w:szCs w:val="28"/>
        </w:rPr>
        <w:t>Incorporating live laboratory imaging streams or camera-based glucose-strip readings could enable real-time detection and continuous monitoring.</w:t>
      </w:r>
    </w:p>
    <w:p w14:paraId="26727C99" w14:textId="77777777" w:rsidR="006E64FA" w:rsidRPr="006E64FA" w:rsidRDefault="006E64FA" w:rsidP="006E64FA">
      <w:pPr>
        <w:spacing w:after="0" w:line="259" w:lineRule="auto"/>
        <w:ind w:left="0" w:firstLine="0"/>
        <w:jc w:val="left"/>
        <w:rPr>
          <w:color w:val="5B9BD5" w:themeColor="accent1"/>
          <w:szCs w:val="28"/>
        </w:rPr>
      </w:pPr>
      <w:r w:rsidRPr="006E64FA">
        <w:rPr>
          <w:color w:val="5B9BD5" w:themeColor="accent1"/>
          <w:szCs w:val="28"/>
        </w:rPr>
        <w:tab/>
        <w:t>2.</w:t>
      </w:r>
      <w:r w:rsidRPr="006E64FA">
        <w:rPr>
          <w:color w:val="5B9BD5" w:themeColor="accent1"/>
          <w:szCs w:val="28"/>
        </w:rPr>
        <w:tab/>
        <w:t>Multi-Hospital Clinical Validation</w:t>
      </w:r>
    </w:p>
    <w:p w14:paraId="1122B8AD" w14:textId="77777777" w:rsidR="006E64FA" w:rsidRPr="006E64FA" w:rsidRDefault="006E64FA" w:rsidP="006E64FA">
      <w:pPr>
        <w:spacing w:after="0" w:line="259" w:lineRule="auto"/>
        <w:ind w:left="0" w:firstLine="0"/>
        <w:jc w:val="left"/>
        <w:rPr>
          <w:color w:val="5B9BD5" w:themeColor="accent1"/>
          <w:szCs w:val="28"/>
        </w:rPr>
      </w:pPr>
      <w:r w:rsidRPr="006E64FA">
        <w:rPr>
          <w:color w:val="5B9BD5" w:themeColor="accent1"/>
          <w:szCs w:val="28"/>
        </w:rPr>
        <w:t>Testing the model on datasets from different hospitals and imaging devices would help evaluate its robustness, generalizability, and clinical readiness.</w:t>
      </w:r>
    </w:p>
    <w:p w14:paraId="7C137612" w14:textId="77777777" w:rsidR="006E64FA" w:rsidRPr="006E64FA" w:rsidRDefault="006E64FA" w:rsidP="006E64FA">
      <w:pPr>
        <w:spacing w:after="0" w:line="259" w:lineRule="auto"/>
        <w:ind w:left="0" w:firstLine="0"/>
        <w:jc w:val="left"/>
        <w:rPr>
          <w:color w:val="5B9BD5" w:themeColor="accent1"/>
          <w:szCs w:val="28"/>
        </w:rPr>
      </w:pPr>
      <w:r w:rsidRPr="006E64FA">
        <w:rPr>
          <w:color w:val="5B9BD5" w:themeColor="accent1"/>
          <w:szCs w:val="28"/>
        </w:rPr>
        <w:tab/>
        <w:t>3.</w:t>
      </w:r>
      <w:r w:rsidRPr="006E64FA">
        <w:rPr>
          <w:color w:val="5B9BD5" w:themeColor="accent1"/>
          <w:szCs w:val="28"/>
        </w:rPr>
        <w:tab/>
        <w:t>Advanced Deep Learning Architectures</w:t>
      </w:r>
    </w:p>
    <w:p w14:paraId="11A59DB5" w14:textId="77777777" w:rsidR="006E64FA" w:rsidRPr="006E64FA" w:rsidRDefault="006E64FA" w:rsidP="006E64FA">
      <w:pPr>
        <w:spacing w:after="0" w:line="259" w:lineRule="auto"/>
        <w:ind w:left="0" w:firstLine="0"/>
        <w:jc w:val="left"/>
        <w:rPr>
          <w:color w:val="5B9BD5" w:themeColor="accent1"/>
          <w:szCs w:val="28"/>
        </w:rPr>
      </w:pPr>
      <w:r w:rsidRPr="006E64FA">
        <w:rPr>
          <w:color w:val="5B9BD5" w:themeColor="accent1"/>
          <w:szCs w:val="28"/>
        </w:rPr>
        <w:t>Future studies may explore transformer-based vision models, attention-enhanced CNNs, or multimodal architectures that combine image features with patient metadata.</w:t>
      </w:r>
    </w:p>
    <w:p w14:paraId="199FE453" w14:textId="77777777" w:rsidR="006E64FA" w:rsidRPr="006E64FA" w:rsidRDefault="006E64FA" w:rsidP="006E64FA">
      <w:pPr>
        <w:spacing w:after="0" w:line="259" w:lineRule="auto"/>
        <w:ind w:left="0" w:firstLine="0"/>
        <w:jc w:val="left"/>
        <w:rPr>
          <w:color w:val="5B9BD5" w:themeColor="accent1"/>
          <w:szCs w:val="28"/>
        </w:rPr>
      </w:pPr>
      <w:r w:rsidRPr="006E64FA">
        <w:rPr>
          <w:color w:val="5B9BD5" w:themeColor="accent1"/>
          <w:szCs w:val="28"/>
        </w:rPr>
        <w:tab/>
        <w:t>4.</w:t>
      </w:r>
      <w:r w:rsidRPr="006E64FA">
        <w:rPr>
          <w:color w:val="5B9BD5" w:themeColor="accent1"/>
          <w:szCs w:val="28"/>
        </w:rPr>
        <w:tab/>
        <w:t>Explainability Enhancement</w:t>
      </w:r>
    </w:p>
    <w:p w14:paraId="26070724" w14:textId="77777777" w:rsidR="006E64FA" w:rsidRPr="006E64FA" w:rsidRDefault="006E64FA" w:rsidP="006E64FA">
      <w:pPr>
        <w:spacing w:after="0" w:line="259" w:lineRule="auto"/>
        <w:ind w:left="0" w:firstLine="0"/>
        <w:jc w:val="left"/>
        <w:rPr>
          <w:color w:val="5B9BD5" w:themeColor="accent1"/>
          <w:szCs w:val="28"/>
        </w:rPr>
      </w:pPr>
      <w:r w:rsidRPr="006E64FA">
        <w:rPr>
          <w:color w:val="5B9BD5" w:themeColor="accent1"/>
          <w:szCs w:val="28"/>
        </w:rPr>
        <w:t>Integrating additional medical XAI tools such as SHAP and LIME can further increase transparency and trust, allowing clinicians to understand the basis of each prediction.</w:t>
      </w:r>
    </w:p>
    <w:p w14:paraId="76A9B263" w14:textId="77777777" w:rsidR="006E64FA" w:rsidRPr="006E64FA" w:rsidRDefault="006E64FA" w:rsidP="006E64FA">
      <w:pPr>
        <w:spacing w:after="0" w:line="259" w:lineRule="auto"/>
        <w:ind w:left="0" w:firstLine="0"/>
        <w:jc w:val="left"/>
        <w:rPr>
          <w:color w:val="5B9BD5" w:themeColor="accent1"/>
          <w:szCs w:val="28"/>
        </w:rPr>
      </w:pPr>
      <w:r w:rsidRPr="006E64FA">
        <w:rPr>
          <w:color w:val="5B9BD5" w:themeColor="accent1"/>
          <w:szCs w:val="28"/>
        </w:rPr>
        <w:tab/>
        <w:t>5.</w:t>
      </w:r>
      <w:r w:rsidRPr="006E64FA">
        <w:rPr>
          <w:color w:val="5B9BD5" w:themeColor="accent1"/>
          <w:szCs w:val="28"/>
        </w:rPr>
        <w:tab/>
        <w:t>Development of a Clinical Dashboard</w:t>
      </w:r>
    </w:p>
    <w:p w14:paraId="672D76A6" w14:textId="77777777" w:rsidR="006E64FA" w:rsidRPr="006E64FA" w:rsidRDefault="006E64FA" w:rsidP="006E64FA">
      <w:pPr>
        <w:spacing w:after="0" w:line="259" w:lineRule="auto"/>
        <w:ind w:left="0" w:firstLine="0"/>
        <w:jc w:val="left"/>
        <w:rPr>
          <w:color w:val="5B9BD5" w:themeColor="accent1"/>
          <w:szCs w:val="28"/>
        </w:rPr>
      </w:pPr>
      <w:r w:rsidRPr="006E64FA">
        <w:rPr>
          <w:color w:val="5B9BD5" w:themeColor="accent1"/>
          <w:szCs w:val="28"/>
        </w:rPr>
        <w:t>Creating a user-friendly interface or API would allow healthcare providers to upload images and receive instant diagnostic predictions.</w:t>
      </w:r>
    </w:p>
    <w:p w14:paraId="562DB3B7" w14:textId="77777777" w:rsidR="006E64FA" w:rsidRPr="006E64FA" w:rsidRDefault="006E64FA" w:rsidP="006E64FA">
      <w:pPr>
        <w:spacing w:after="0" w:line="259" w:lineRule="auto"/>
        <w:ind w:left="0" w:firstLine="0"/>
        <w:jc w:val="left"/>
        <w:rPr>
          <w:color w:val="5B9BD5" w:themeColor="accent1"/>
          <w:szCs w:val="28"/>
        </w:rPr>
      </w:pPr>
      <w:r w:rsidRPr="006E64FA">
        <w:rPr>
          <w:color w:val="5B9BD5" w:themeColor="accent1"/>
          <w:szCs w:val="28"/>
        </w:rPr>
        <w:tab/>
        <w:t>6.</w:t>
      </w:r>
      <w:r w:rsidRPr="006E64FA">
        <w:rPr>
          <w:color w:val="5B9BD5" w:themeColor="accent1"/>
          <w:szCs w:val="28"/>
        </w:rPr>
        <w:tab/>
        <w:t>Patient-Specific Prediction Models</w:t>
      </w:r>
    </w:p>
    <w:p w14:paraId="0B88B762" w14:textId="32546586" w:rsidR="003314B9" w:rsidRDefault="006E64FA" w:rsidP="006E64FA">
      <w:pPr>
        <w:spacing w:after="0" w:line="259" w:lineRule="auto"/>
        <w:ind w:left="0" w:firstLine="0"/>
        <w:jc w:val="left"/>
        <w:rPr>
          <w:color w:val="auto"/>
          <w:szCs w:val="28"/>
        </w:rPr>
      </w:pPr>
      <w:r w:rsidRPr="006E64FA">
        <w:rPr>
          <w:color w:val="5B9BD5" w:themeColor="accent1"/>
          <w:szCs w:val="28"/>
        </w:rPr>
        <w:t>Combining imaging data with behavioral or physiological signals (diet logs, activity levels, glucose trends) can support personalized early-warning systems.</w:t>
      </w:r>
    </w:p>
    <w:p w14:paraId="0AB75BFC" w14:textId="77777777" w:rsidR="003314B9" w:rsidRDefault="003314B9" w:rsidP="003314B9">
      <w:pPr>
        <w:spacing w:after="0" w:line="259" w:lineRule="auto"/>
        <w:ind w:left="0" w:firstLine="0"/>
        <w:jc w:val="left"/>
        <w:rPr>
          <w:color w:val="auto"/>
          <w:szCs w:val="28"/>
        </w:rPr>
      </w:pPr>
    </w:p>
    <w:p w14:paraId="2837FA16" w14:textId="77777777" w:rsidR="003314B9" w:rsidRDefault="003314B9" w:rsidP="003314B9">
      <w:pPr>
        <w:spacing w:after="0" w:line="259" w:lineRule="auto"/>
        <w:ind w:left="0" w:firstLine="0"/>
        <w:jc w:val="left"/>
        <w:rPr>
          <w:color w:val="auto"/>
          <w:szCs w:val="28"/>
        </w:rPr>
      </w:pPr>
    </w:p>
    <w:p w14:paraId="3E870C2B" w14:textId="77777777" w:rsidR="003314B9" w:rsidRDefault="003314B9" w:rsidP="003314B9">
      <w:pPr>
        <w:spacing w:after="0" w:line="259" w:lineRule="auto"/>
        <w:ind w:left="0" w:firstLine="0"/>
        <w:jc w:val="left"/>
        <w:rPr>
          <w:color w:val="auto"/>
          <w:szCs w:val="28"/>
        </w:rPr>
      </w:pPr>
    </w:p>
    <w:p w14:paraId="64797DE6" w14:textId="77777777" w:rsidR="003314B9" w:rsidRDefault="003314B9" w:rsidP="003314B9">
      <w:pPr>
        <w:spacing w:after="0" w:line="259" w:lineRule="auto"/>
        <w:ind w:left="0" w:firstLine="0"/>
        <w:jc w:val="left"/>
        <w:rPr>
          <w:color w:val="auto"/>
          <w:szCs w:val="28"/>
        </w:rPr>
      </w:pPr>
    </w:p>
    <w:p w14:paraId="4676FDFD" w14:textId="77777777" w:rsidR="006E64FA" w:rsidRDefault="006E64FA" w:rsidP="003314B9">
      <w:pPr>
        <w:spacing w:after="0" w:line="259" w:lineRule="auto"/>
        <w:ind w:left="0" w:firstLine="0"/>
        <w:jc w:val="left"/>
        <w:rPr>
          <w:color w:val="auto"/>
          <w:szCs w:val="28"/>
        </w:rPr>
      </w:pPr>
    </w:p>
    <w:p w14:paraId="779C3292" w14:textId="77777777" w:rsidR="006E64FA" w:rsidRDefault="006E64FA" w:rsidP="003314B9">
      <w:pPr>
        <w:spacing w:after="0" w:line="259" w:lineRule="auto"/>
        <w:ind w:left="0" w:firstLine="0"/>
        <w:jc w:val="left"/>
        <w:rPr>
          <w:color w:val="auto"/>
          <w:szCs w:val="28"/>
        </w:rPr>
      </w:pPr>
    </w:p>
    <w:p w14:paraId="2B002EEE" w14:textId="77777777" w:rsidR="006E64FA" w:rsidRDefault="006E64FA" w:rsidP="003314B9">
      <w:pPr>
        <w:spacing w:after="0" w:line="259" w:lineRule="auto"/>
        <w:ind w:left="0" w:firstLine="0"/>
        <w:jc w:val="left"/>
        <w:rPr>
          <w:color w:val="auto"/>
          <w:szCs w:val="28"/>
        </w:rPr>
      </w:pPr>
    </w:p>
    <w:p w14:paraId="6387AEE1" w14:textId="77777777" w:rsidR="006E64FA" w:rsidRDefault="006E64FA" w:rsidP="003314B9">
      <w:pPr>
        <w:spacing w:after="0" w:line="259" w:lineRule="auto"/>
        <w:ind w:left="0" w:firstLine="0"/>
        <w:jc w:val="left"/>
        <w:rPr>
          <w:color w:val="auto"/>
          <w:szCs w:val="28"/>
        </w:rPr>
      </w:pPr>
    </w:p>
    <w:p w14:paraId="0AFE02FF" w14:textId="77777777" w:rsidR="006E64FA" w:rsidRDefault="006E64FA" w:rsidP="003314B9">
      <w:pPr>
        <w:spacing w:after="0" w:line="259" w:lineRule="auto"/>
        <w:ind w:left="0" w:firstLine="0"/>
        <w:jc w:val="left"/>
        <w:rPr>
          <w:color w:val="auto"/>
          <w:szCs w:val="28"/>
        </w:rPr>
      </w:pPr>
    </w:p>
    <w:p w14:paraId="5BE704DE" w14:textId="77777777" w:rsidR="003314B9" w:rsidRPr="008B421E" w:rsidRDefault="003314B9" w:rsidP="003314B9">
      <w:pPr>
        <w:spacing w:after="0" w:line="259" w:lineRule="auto"/>
        <w:ind w:left="0" w:firstLine="0"/>
        <w:jc w:val="left"/>
        <w:rPr>
          <w:color w:val="auto"/>
          <w:szCs w:val="28"/>
        </w:rPr>
      </w:pPr>
    </w:p>
    <w:p w14:paraId="20B4D197" w14:textId="77777777" w:rsidR="000B518F" w:rsidRDefault="003C51FB" w:rsidP="00C30606">
      <w:pPr>
        <w:pStyle w:val="1"/>
      </w:pPr>
      <w:bookmarkStart w:id="58" w:name="_Toc214708740"/>
      <w:bookmarkStart w:id="59" w:name="_Toc214709256"/>
      <w:r>
        <w:lastRenderedPageBreak/>
        <w:t>References</w:t>
      </w:r>
      <w:bookmarkEnd w:id="58"/>
      <w:bookmarkEnd w:id="59"/>
      <w:r>
        <w:t xml:space="preserve"> </w:t>
      </w:r>
    </w:p>
    <w:p w14:paraId="0992F1B0" w14:textId="296DD605" w:rsidR="003314B9" w:rsidRPr="003314B9" w:rsidRDefault="003314B9">
      <w:pPr>
        <w:pStyle w:val="a3"/>
        <w:numPr>
          <w:ilvl w:val="0"/>
          <w:numId w:val="5"/>
        </w:numPr>
        <w:spacing w:line="276" w:lineRule="auto"/>
        <w:rPr>
          <w:rFonts w:hAnsi="Symbol"/>
          <w:sz w:val="28"/>
          <w:szCs w:val="28"/>
        </w:rPr>
      </w:pPr>
      <w:r w:rsidRPr="003314B9">
        <w:rPr>
          <w:rFonts w:hAnsi="Symbol"/>
          <w:sz w:val="28"/>
          <w:szCs w:val="28"/>
        </w:rPr>
        <w:t>Alghamdi, M., Alfalqi, K., &amp; Abu-Naser, S. S. (2021). Predictive analytics for diabetes using machine learning techniques: A comparative study. International Journal of Advanced Computer Science and Applications, 12(3), 45</w:t>
      </w:r>
      <w:r>
        <w:rPr>
          <w:rFonts w:hAnsi="Symbol"/>
          <w:sz w:val="28"/>
          <w:szCs w:val="28"/>
        </w:rPr>
        <w:t>-</w:t>
      </w:r>
      <w:r w:rsidRPr="003314B9">
        <w:rPr>
          <w:rFonts w:hAnsi="Symbol"/>
          <w:sz w:val="28"/>
          <w:szCs w:val="28"/>
        </w:rPr>
        <w:t>52.</w:t>
      </w:r>
    </w:p>
    <w:p w14:paraId="13FCB93A" w14:textId="2F2A7A86" w:rsidR="003314B9" w:rsidRPr="003314B9" w:rsidRDefault="003314B9">
      <w:pPr>
        <w:pStyle w:val="a3"/>
        <w:numPr>
          <w:ilvl w:val="0"/>
          <w:numId w:val="5"/>
        </w:numPr>
        <w:spacing w:line="276" w:lineRule="auto"/>
        <w:rPr>
          <w:rFonts w:hAnsi="Symbol"/>
          <w:sz w:val="28"/>
          <w:szCs w:val="28"/>
        </w:rPr>
      </w:pPr>
      <w:proofErr w:type="spellStart"/>
      <w:r w:rsidRPr="003314B9">
        <w:rPr>
          <w:rFonts w:hAnsi="Symbol"/>
          <w:sz w:val="28"/>
          <w:szCs w:val="28"/>
        </w:rPr>
        <w:t>Kavakiotis</w:t>
      </w:r>
      <w:proofErr w:type="spellEnd"/>
      <w:r w:rsidRPr="003314B9">
        <w:rPr>
          <w:rFonts w:hAnsi="Symbol"/>
          <w:sz w:val="28"/>
          <w:szCs w:val="28"/>
        </w:rPr>
        <w:t xml:space="preserve">, I., </w:t>
      </w:r>
      <w:proofErr w:type="spellStart"/>
      <w:r w:rsidRPr="003314B9">
        <w:rPr>
          <w:rFonts w:hAnsi="Symbol"/>
          <w:sz w:val="28"/>
          <w:szCs w:val="28"/>
        </w:rPr>
        <w:t>Tsave</w:t>
      </w:r>
      <w:proofErr w:type="spellEnd"/>
      <w:r w:rsidRPr="003314B9">
        <w:rPr>
          <w:rFonts w:hAnsi="Symbol"/>
          <w:sz w:val="28"/>
          <w:szCs w:val="28"/>
        </w:rPr>
        <w:t xml:space="preserve">, O., Salifoglou, A., </w:t>
      </w:r>
      <w:proofErr w:type="spellStart"/>
      <w:r w:rsidRPr="003314B9">
        <w:rPr>
          <w:rFonts w:hAnsi="Symbol"/>
          <w:sz w:val="28"/>
          <w:szCs w:val="28"/>
        </w:rPr>
        <w:t>Maglaveras</w:t>
      </w:r>
      <w:proofErr w:type="spellEnd"/>
      <w:r w:rsidRPr="003314B9">
        <w:rPr>
          <w:rFonts w:hAnsi="Symbol"/>
          <w:sz w:val="28"/>
          <w:szCs w:val="28"/>
        </w:rPr>
        <w:t xml:space="preserve">, N., </w:t>
      </w:r>
      <w:proofErr w:type="spellStart"/>
      <w:r w:rsidRPr="003314B9">
        <w:rPr>
          <w:rFonts w:hAnsi="Symbol"/>
          <w:sz w:val="28"/>
          <w:szCs w:val="28"/>
        </w:rPr>
        <w:t>Vlahavas</w:t>
      </w:r>
      <w:proofErr w:type="spellEnd"/>
      <w:r w:rsidRPr="003314B9">
        <w:rPr>
          <w:rFonts w:hAnsi="Symbol"/>
          <w:sz w:val="28"/>
          <w:szCs w:val="28"/>
        </w:rPr>
        <w:t xml:space="preserve">, I., &amp; </w:t>
      </w:r>
      <w:proofErr w:type="spellStart"/>
      <w:r w:rsidRPr="003314B9">
        <w:rPr>
          <w:rFonts w:hAnsi="Symbol"/>
          <w:sz w:val="28"/>
          <w:szCs w:val="28"/>
        </w:rPr>
        <w:t>Chouvarda</w:t>
      </w:r>
      <w:proofErr w:type="spellEnd"/>
      <w:r w:rsidRPr="003314B9">
        <w:rPr>
          <w:rFonts w:hAnsi="Symbol"/>
          <w:sz w:val="28"/>
          <w:szCs w:val="28"/>
        </w:rPr>
        <w:t>, I. (2017). Machine learning and data mining methods in diabetes research. Computational and Structural Biotechnology Journal, 15, 104</w:t>
      </w:r>
      <w:r>
        <w:rPr>
          <w:rFonts w:hAnsi="Symbol"/>
          <w:sz w:val="28"/>
          <w:szCs w:val="28"/>
        </w:rPr>
        <w:t>-</w:t>
      </w:r>
      <w:r w:rsidRPr="003314B9">
        <w:rPr>
          <w:rFonts w:hAnsi="Symbol"/>
          <w:sz w:val="28"/>
          <w:szCs w:val="28"/>
        </w:rPr>
        <w:t>116.</w:t>
      </w:r>
    </w:p>
    <w:p w14:paraId="27CF1BD9" w14:textId="0BAB3F2C" w:rsidR="003314B9" w:rsidRPr="003314B9" w:rsidRDefault="003314B9">
      <w:pPr>
        <w:pStyle w:val="a3"/>
        <w:numPr>
          <w:ilvl w:val="0"/>
          <w:numId w:val="5"/>
        </w:numPr>
        <w:spacing w:line="276" w:lineRule="auto"/>
        <w:rPr>
          <w:rFonts w:hAnsi="Symbol"/>
          <w:sz w:val="28"/>
          <w:szCs w:val="28"/>
        </w:rPr>
      </w:pPr>
      <w:r w:rsidRPr="003314B9">
        <w:rPr>
          <w:rFonts w:hAnsi="Symbol"/>
          <w:sz w:val="28"/>
          <w:szCs w:val="28"/>
        </w:rPr>
        <w:t>Khan, M. A., Muhammad, K., &amp; Baik, S. W. (2020). Deep learning for early detection of diabetes complications using medical imaging. IEEE Access, 8, 119</w:t>
      </w:r>
      <w:r>
        <w:rPr>
          <w:rFonts w:hAnsi="Symbol"/>
          <w:sz w:val="28"/>
          <w:szCs w:val="28"/>
        </w:rPr>
        <w:t>-</w:t>
      </w:r>
      <w:r w:rsidRPr="003314B9">
        <w:rPr>
          <w:rFonts w:hAnsi="Symbol"/>
          <w:sz w:val="28"/>
          <w:szCs w:val="28"/>
        </w:rPr>
        <w:t>130.</w:t>
      </w:r>
    </w:p>
    <w:p w14:paraId="4F6C1DC9" w14:textId="43A34251" w:rsidR="003314B9" w:rsidRPr="003314B9" w:rsidRDefault="003314B9">
      <w:pPr>
        <w:pStyle w:val="a3"/>
        <w:numPr>
          <w:ilvl w:val="0"/>
          <w:numId w:val="5"/>
        </w:numPr>
        <w:spacing w:line="276" w:lineRule="auto"/>
        <w:rPr>
          <w:rFonts w:hAnsi="Symbol"/>
          <w:sz w:val="28"/>
          <w:szCs w:val="28"/>
        </w:rPr>
      </w:pPr>
      <w:r w:rsidRPr="003314B9">
        <w:rPr>
          <w:rFonts w:hAnsi="Symbol"/>
          <w:sz w:val="28"/>
          <w:szCs w:val="28"/>
        </w:rPr>
        <w:t xml:space="preserve">Muhammad, L. J., </w:t>
      </w:r>
      <w:proofErr w:type="spellStart"/>
      <w:r w:rsidRPr="003314B9">
        <w:rPr>
          <w:rFonts w:hAnsi="Symbol"/>
          <w:sz w:val="28"/>
          <w:szCs w:val="28"/>
        </w:rPr>
        <w:t>Algehyne</w:t>
      </w:r>
      <w:proofErr w:type="spellEnd"/>
      <w:r w:rsidRPr="003314B9">
        <w:rPr>
          <w:rFonts w:hAnsi="Symbol"/>
          <w:sz w:val="28"/>
          <w:szCs w:val="28"/>
        </w:rPr>
        <w:t>, E. A., Usman, S. S., et al. (2021). Predicting diabetes using machine learning algorithms. Informatics in Medicine Unlocked, 24, 100</w:t>
      </w:r>
      <w:r>
        <w:rPr>
          <w:rFonts w:hAnsi="Symbol"/>
          <w:sz w:val="28"/>
          <w:szCs w:val="28"/>
        </w:rPr>
        <w:t>-</w:t>
      </w:r>
      <w:r w:rsidRPr="003314B9">
        <w:rPr>
          <w:rFonts w:hAnsi="Symbol"/>
          <w:sz w:val="28"/>
          <w:szCs w:val="28"/>
        </w:rPr>
        <w:t>123.</w:t>
      </w:r>
    </w:p>
    <w:p w14:paraId="27D6E853" w14:textId="6933F444" w:rsidR="00B47725" w:rsidRPr="00B47725" w:rsidRDefault="003314B9">
      <w:pPr>
        <w:pStyle w:val="a3"/>
        <w:numPr>
          <w:ilvl w:val="0"/>
          <w:numId w:val="5"/>
        </w:numPr>
        <w:spacing w:line="276" w:lineRule="auto"/>
        <w:rPr>
          <w:sz w:val="28"/>
          <w:szCs w:val="28"/>
        </w:rPr>
      </w:pPr>
      <w:r w:rsidRPr="003314B9">
        <w:rPr>
          <w:rFonts w:hAnsi="Symbol"/>
          <w:sz w:val="28"/>
          <w:szCs w:val="28"/>
        </w:rPr>
        <w:t>World Health Organization. (2023). Diabetes fact sheet. https://www.who.int/news-room/fact-sheets/detail/diabetes</w:t>
      </w:r>
      <w:r w:rsidR="00551682" w:rsidRPr="00B47725">
        <w:rPr>
          <w:rFonts w:hAnsi="Symbol"/>
          <w:sz w:val="28"/>
          <w:szCs w:val="28"/>
        </w:rPr>
        <w:t></w:t>
      </w:r>
      <w:r w:rsidR="00551682" w:rsidRPr="00B47725">
        <w:rPr>
          <w:sz w:val="28"/>
          <w:szCs w:val="28"/>
        </w:rPr>
        <w:t xml:space="preserve"> Huang</w:t>
      </w:r>
      <w:r w:rsidR="00B47725" w:rsidRPr="00B47725">
        <w:rPr>
          <w:sz w:val="28"/>
          <w:szCs w:val="28"/>
        </w:rPr>
        <w:t xml:space="preserve">, Y., &amp; Wang, X. (2022). An ensemble learning model for multi-factor flight delay prediction. </w:t>
      </w:r>
      <w:r w:rsidR="00B47725" w:rsidRPr="00B47725">
        <w:rPr>
          <w:rStyle w:val="a5"/>
          <w:sz w:val="28"/>
          <w:szCs w:val="28"/>
        </w:rPr>
        <w:t>Applied Soft Computing</w:t>
      </w:r>
      <w:r w:rsidR="00B47725" w:rsidRPr="00B47725">
        <w:rPr>
          <w:sz w:val="28"/>
          <w:szCs w:val="28"/>
        </w:rPr>
        <w:t xml:space="preserve">, 122, 108263. </w:t>
      </w:r>
    </w:p>
    <w:p w14:paraId="1D5C61B4" w14:textId="092EC28D" w:rsidR="003314B9" w:rsidRPr="003314B9" w:rsidRDefault="003314B9">
      <w:pPr>
        <w:pStyle w:val="a3"/>
        <w:numPr>
          <w:ilvl w:val="0"/>
          <w:numId w:val="5"/>
        </w:numPr>
        <w:spacing w:line="276" w:lineRule="auto"/>
        <w:rPr>
          <w:rFonts w:hAnsi="Symbol"/>
          <w:sz w:val="28"/>
          <w:szCs w:val="28"/>
        </w:rPr>
      </w:pPr>
      <w:r w:rsidRPr="003314B9">
        <w:rPr>
          <w:rFonts w:hAnsi="Symbol"/>
          <w:sz w:val="28"/>
          <w:szCs w:val="28"/>
        </w:rPr>
        <w:t>Smith, J., &amp; Lee, A. (2022). Enhancing medical decision-making through feature-optimized machine learning models. Journal of Healthcare Analytics, 11(2), 87</w:t>
      </w:r>
      <w:r>
        <w:rPr>
          <w:rFonts w:hAnsi="Symbol"/>
          <w:sz w:val="28"/>
          <w:szCs w:val="28"/>
        </w:rPr>
        <w:t>-</w:t>
      </w:r>
      <w:r w:rsidRPr="003314B9">
        <w:rPr>
          <w:rFonts w:hAnsi="Symbol"/>
          <w:sz w:val="28"/>
          <w:szCs w:val="28"/>
        </w:rPr>
        <w:t>102.</w:t>
      </w:r>
    </w:p>
    <w:p w14:paraId="7C1CEA2A" w14:textId="61EA59A3" w:rsidR="003314B9" w:rsidRPr="003314B9" w:rsidRDefault="003314B9">
      <w:pPr>
        <w:pStyle w:val="a3"/>
        <w:numPr>
          <w:ilvl w:val="0"/>
          <w:numId w:val="5"/>
        </w:numPr>
        <w:spacing w:line="276" w:lineRule="auto"/>
        <w:rPr>
          <w:rFonts w:hAnsi="Symbol"/>
          <w:sz w:val="28"/>
          <w:szCs w:val="28"/>
        </w:rPr>
      </w:pPr>
      <w:r w:rsidRPr="003314B9">
        <w:rPr>
          <w:rFonts w:hAnsi="Symbol"/>
          <w:sz w:val="28"/>
          <w:szCs w:val="28"/>
        </w:rPr>
        <w:t>Rodriguez, P., &amp; Chen, Y. (2021). Evaluating deep learning architectures for chronic disease prediction. International Journal of Artificial Intelligence Research, 9(4), 211</w:t>
      </w:r>
      <w:r>
        <w:rPr>
          <w:rFonts w:hAnsi="Symbol"/>
          <w:sz w:val="28"/>
          <w:szCs w:val="28"/>
        </w:rPr>
        <w:t>-</w:t>
      </w:r>
      <w:r w:rsidRPr="003314B9">
        <w:rPr>
          <w:rFonts w:hAnsi="Symbol"/>
          <w:sz w:val="28"/>
          <w:szCs w:val="28"/>
        </w:rPr>
        <w:t>230.</w:t>
      </w:r>
    </w:p>
    <w:p w14:paraId="2CECB9E4" w14:textId="767DA7D1" w:rsidR="003314B9" w:rsidRPr="003314B9" w:rsidRDefault="003314B9">
      <w:pPr>
        <w:pStyle w:val="a3"/>
        <w:numPr>
          <w:ilvl w:val="0"/>
          <w:numId w:val="5"/>
        </w:numPr>
        <w:spacing w:line="276" w:lineRule="auto"/>
        <w:rPr>
          <w:rFonts w:hAnsi="Symbol"/>
          <w:sz w:val="28"/>
          <w:szCs w:val="28"/>
        </w:rPr>
      </w:pPr>
      <w:r w:rsidRPr="003314B9">
        <w:rPr>
          <w:rFonts w:hAnsi="Symbol"/>
          <w:sz w:val="28"/>
          <w:szCs w:val="28"/>
        </w:rPr>
        <w:t>Thompson, R., &amp; Patel, K. (2020). The impact of data preprocessing on predictive model accuracy in healthcare systems. Medical Informatics Review, 7(1), 54</w:t>
      </w:r>
      <w:r>
        <w:rPr>
          <w:rFonts w:hAnsi="Symbol"/>
          <w:sz w:val="28"/>
          <w:szCs w:val="28"/>
        </w:rPr>
        <w:t>-</w:t>
      </w:r>
      <w:r w:rsidRPr="003314B9">
        <w:rPr>
          <w:rFonts w:hAnsi="Symbol"/>
          <w:sz w:val="28"/>
          <w:szCs w:val="28"/>
        </w:rPr>
        <w:t>69.</w:t>
      </w:r>
    </w:p>
    <w:p w14:paraId="40DE2136" w14:textId="4D9BE274" w:rsidR="003314B9" w:rsidRDefault="003314B9">
      <w:pPr>
        <w:pStyle w:val="a3"/>
        <w:numPr>
          <w:ilvl w:val="0"/>
          <w:numId w:val="5"/>
        </w:numPr>
        <w:spacing w:line="276" w:lineRule="auto"/>
        <w:rPr>
          <w:rFonts w:hAnsi="Symbol"/>
          <w:sz w:val="28"/>
          <w:szCs w:val="28"/>
        </w:rPr>
      </w:pPr>
      <w:r w:rsidRPr="003314B9">
        <w:rPr>
          <w:rFonts w:hAnsi="Symbol"/>
          <w:sz w:val="28"/>
          <w:szCs w:val="28"/>
        </w:rPr>
        <w:t>Wang, L., &amp; Abbas, H. (2023). Feature selection techniques for improving clinical prediction models: A comparative analysis. Journal of Intelligent Data Science, 5(3), 140</w:t>
      </w:r>
      <w:r>
        <w:rPr>
          <w:rFonts w:hAnsi="Symbol"/>
          <w:sz w:val="28"/>
          <w:szCs w:val="28"/>
        </w:rPr>
        <w:t>-</w:t>
      </w:r>
      <w:r w:rsidRPr="003314B9">
        <w:rPr>
          <w:rFonts w:hAnsi="Symbol"/>
          <w:sz w:val="28"/>
          <w:szCs w:val="28"/>
        </w:rPr>
        <w:t>152.</w:t>
      </w:r>
    </w:p>
    <w:p w14:paraId="240829BA" w14:textId="704B5AC6" w:rsidR="000B518F" w:rsidRPr="003314B9" w:rsidRDefault="003314B9">
      <w:pPr>
        <w:pStyle w:val="a3"/>
        <w:numPr>
          <w:ilvl w:val="0"/>
          <w:numId w:val="5"/>
        </w:numPr>
        <w:spacing w:line="276" w:lineRule="auto"/>
        <w:rPr>
          <w:rFonts w:hAnsi="Symbol"/>
          <w:sz w:val="28"/>
          <w:szCs w:val="28"/>
        </w:rPr>
      </w:pPr>
      <w:r w:rsidRPr="003314B9">
        <w:rPr>
          <w:rFonts w:hAnsi="Symbol"/>
          <w:sz w:val="28"/>
          <w:szCs w:val="28"/>
        </w:rPr>
        <w:t>Johnson, D., &amp; Miller, S. (2023). Explainable AI methods for improving trust in medical prediction systems. Advances in Biomedical Computing, 18(1), 33</w:t>
      </w:r>
      <w:r>
        <w:rPr>
          <w:rFonts w:hAnsi="Symbol"/>
          <w:sz w:val="28"/>
          <w:szCs w:val="28"/>
        </w:rPr>
        <w:t>-</w:t>
      </w:r>
      <w:r w:rsidRPr="003314B9">
        <w:rPr>
          <w:rFonts w:hAnsi="Symbol"/>
          <w:sz w:val="28"/>
          <w:szCs w:val="28"/>
        </w:rPr>
        <w:t>48</w:t>
      </w:r>
      <w:r w:rsidR="00B47725" w:rsidRPr="00B47725">
        <w:rPr>
          <w:sz w:val="28"/>
          <w:szCs w:val="28"/>
        </w:rPr>
        <w:t xml:space="preserve">. </w:t>
      </w:r>
    </w:p>
    <w:sectPr w:rsidR="000B518F" w:rsidRPr="003314B9" w:rsidSect="005F7A3E">
      <w:footerReference w:type="even" r:id="rId21"/>
      <w:footerReference w:type="default" r:id="rId22"/>
      <w:footerReference w:type="first" r:id="rId23"/>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E7720" w14:textId="77777777" w:rsidR="002C092D" w:rsidRDefault="002C092D">
      <w:pPr>
        <w:spacing w:after="0" w:line="240" w:lineRule="auto"/>
      </w:pPr>
      <w:r>
        <w:separator/>
      </w:r>
    </w:p>
  </w:endnote>
  <w:endnote w:type="continuationSeparator" w:id="0">
    <w:p w14:paraId="5353BE4F" w14:textId="77777777" w:rsidR="002C092D" w:rsidRDefault="002C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a9"/>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5407F" w14:textId="77777777" w:rsidR="002C092D" w:rsidRDefault="002C092D">
      <w:pPr>
        <w:spacing w:after="0" w:line="240" w:lineRule="auto"/>
      </w:pPr>
      <w:r>
        <w:separator/>
      </w:r>
    </w:p>
  </w:footnote>
  <w:footnote w:type="continuationSeparator" w:id="0">
    <w:p w14:paraId="13D65A3E" w14:textId="77777777" w:rsidR="002C092D" w:rsidRDefault="002C09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9157A6"/>
    <w:multiLevelType w:val="hybridMultilevel"/>
    <w:tmpl w:val="33EA28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BE86A1F"/>
    <w:multiLevelType w:val="hybridMultilevel"/>
    <w:tmpl w:val="844255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334322A"/>
    <w:multiLevelType w:val="hybridMultilevel"/>
    <w:tmpl w:val="78C0BD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F85838"/>
    <w:multiLevelType w:val="hybridMultilevel"/>
    <w:tmpl w:val="2EFCE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5198240">
    <w:abstractNumId w:val="3"/>
  </w:num>
  <w:num w:numId="2" w16cid:durableId="1001548462">
    <w:abstractNumId w:val="4"/>
  </w:num>
  <w:num w:numId="3" w16cid:durableId="2057393485">
    <w:abstractNumId w:val="0"/>
  </w:num>
  <w:num w:numId="4" w16cid:durableId="742338327">
    <w:abstractNumId w:val="1"/>
  </w:num>
  <w:num w:numId="5" w16cid:durableId="110665153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14658"/>
    <w:rsid w:val="00021F4A"/>
    <w:rsid w:val="0005744E"/>
    <w:rsid w:val="00063051"/>
    <w:rsid w:val="00084504"/>
    <w:rsid w:val="000B518F"/>
    <w:rsid w:val="000B76CA"/>
    <w:rsid w:val="000D13AB"/>
    <w:rsid w:val="000D1D08"/>
    <w:rsid w:val="000D5B7C"/>
    <w:rsid w:val="000D6F71"/>
    <w:rsid w:val="000F4F11"/>
    <w:rsid w:val="00100DC7"/>
    <w:rsid w:val="0010467B"/>
    <w:rsid w:val="001139C6"/>
    <w:rsid w:val="00114776"/>
    <w:rsid w:val="001238C2"/>
    <w:rsid w:val="001240E6"/>
    <w:rsid w:val="0012434C"/>
    <w:rsid w:val="0014139D"/>
    <w:rsid w:val="00141F94"/>
    <w:rsid w:val="00143AC2"/>
    <w:rsid w:val="00144D63"/>
    <w:rsid w:val="00145849"/>
    <w:rsid w:val="0014586E"/>
    <w:rsid w:val="00153650"/>
    <w:rsid w:val="00160D80"/>
    <w:rsid w:val="001654ED"/>
    <w:rsid w:val="00167DB1"/>
    <w:rsid w:val="00191269"/>
    <w:rsid w:val="001A27FA"/>
    <w:rsid w:val="001F46C8"/>
    <w:rsid w:val="00200141"/>
    <w:rsid w:val="00212E52"/>
    <w:rsid w:val="0026607F"/>
    <w:rsid w:val="0027570A"/>
    <w:rsid w:val="0028695C"/>
    <w:rsid w:val="002A5896"/>
    <w:rsid w:val="002C092D"/>
    <w:rsid w:val="002C20C9"/>
    <w:rsid w:val="002D1915"/>
    <w:rsid w:val="002F7BB2"/>
    <w:rsid w:val="00321DEC"/>
    <w:rsid w:val="00323F23"/>
    <w:rsid w:val="00325E45"/>
    <w:rsid w:val="003314B9"/>
    <w:rsid w:val="00333218"/>
    <w:rsid w:val="00343E93"/>
    <w:rsid w:val="00344B96"/>
    <w:rsid w:val="003461DA"/>
    <w:rsid w:val="00346BA1"/>
    <w:rsid w:val="00362618"/>
    <w:rsid w:val="00364E96"/>
    <w:rsid w:val="00370F15"/>
    <w:rsid w:val="00373AEF"/>
    <w:rsid w:val="00376F24"/>
    <w:rsid w:val="00395575"/>
    <w:rsid w:val="003B11C0"/>
    <w:rsid w:val="003C3526"/>
    <w:rsid w:val="003C51FB"/>
    <w:rsid w:val="003D2C8D"/>
    <w:rsid w:val="003E0EDE"/>
    <w:rsid w:val="003E30B5"/>
    <w:rsid w:val="003F03C6"/>
    <w:rsid w:val="004002B2"/>
    <w:rsid w:val="00435E06"/>
    <w:rsid w:val="004407A5"/>
    <w:rsid w:val="00453651"/>
    <w:rsid w:val="004816C0"/>
    <w:rsid w:val="00486F30"/>
    <w:rsid w:val="004915AE"/>
    <w:rsid w:val="004A01D5"/>
    <w:rsid w:val="004C1695"/>
    <w:rsid w:val="004D370D"/>
    <w:rsid w:val="00502BC5"/>
    <w:rsid w:val="00506CEA"/>
    <w:rsid w:val="00520B87"/>
    <w:rsid w:val="005354E4"/>
    <w:rsid w:val="00551682"/>
    <w:rsid w:val="00562D12"/>
    <w:rsid w:val="005714F7"/>
    <w:rsid w:val="00587C32"/>
    <w:rsid w:val="00597654"/>
    <w:rsid w:val="005A6DB7"/>
    <w:rsid w:val="005C336B"/>
    <w:rsid w:val="005F7A3E"/>
    <w:rsid w:val="00602BB8"/>
    <w:rsid w:val="0060732E"/>
    <w:rsid w:val="0061138A"/>
    <w:rsid w:val="00623AA5"/>
    <w:rsid w:val="006313B7"/>
    <w:rsid w:val="00637C94"/>
    <w:rsid w:val="00640E0B"/>
    <w:rsid w:val="00643771"/>
    <w:rsid w:val="00644152"/>
    <w:rsid w:val="00650BDB"/>
    <w:rsid w:val="00651392"/>
    <w:rsid w:val="006D43F5"/>
    <w:rsid w:val="006E62F6"/>
    <w:rsid w:val="006E64FA"/>
    <w:rsid w:val="007022A1"/>
    <w:rsid w:val="00711A42"/>
    <w:rsid w:val="007210CF"/>
    <w:rsid w:val="007428A3"/>
    <w:rsid w:val="00774D34"/>
    <w:rsid w:val="00784E2C"/>
    <w:rsid w:val="00797F04"/>
    <w:rsid w:val="007A2BD5"/>
    <w:rsid w:val="007E09B6"/>
    <w:rsid w:val="007F29B3"/>
    <w:rsid w:val="00840E6E"/>
    <w:rsid w:val="00844BFC"/>
    <w:rsid w:val="008638D4"/>
    <w:rsid w:val="00865B7B"/>
    <w:rsid w:val="00876562"/>
    <w:rsid w:val="008A0B93"/>
    <w:rsid w:val="008B421E"/>
    <w:rsid w:val="008C1A64"/>
    <w:rsid w:val="008D3765"/>
    <w:rsid w:val="008D730C"/>
    <w:rsid w:val="008F2877"/>
    <w:rsid w:val="008F5927"/>
    <w:rsid w:val="008F5C64"/>
    <w:rsid w:val="009264B2"/>
    <w:rsid w:val="009449BF"/>
    <w:rsid w:val="00947011"/>
    <w:rsid w:val="00950404"/>
    <w:rsid w:val="00952989"/>
    <w:rsid w:val="00954068"/>
    <w:rsid w:val="00957B15"/>
    <w:rsid w:val="00971A99"/>
    <w:rsid w:val="009929D9"/>
    <w:rsid w:val="00993D15"/>
    <w:rsid w:val="009B1591"/>
    <w:rsid w:val="009C3745"/>
    <w:rsid w:val="009F1FB8"/>
    <w:rsid w:val="00A20398"/>
    <w:rsid w:val="00A208DC"/>
    <w:rsid w:val="00A75D32"/>
    <w:rsid w:val="00AA559B"/>
    <w:rsid w:val="00AB60AF"/>
    <w:rsid w:val="00AC3589"/>
    <w:rsid w:val="00AC7869"/>
    <w:rsid w:val="00AD6286"/>
    <w:rsid w:val="00AF38E6"/>
    <w:rsid w:val="00AF6B69"/>
    <w:rsid w:val="00AF76AC"/>
    <w:rsid w:val="00B2517A"/>
    <w:rsid w:val="00B34E9A"/>
    <w:rsid w:val="00B47725"/>
    <w:rsid w:val="00B65D9D"/>
    <w:rsid w:val="00B7390F"/>
    <w:rsid w:val="00B771BF"/>
    <w:rsid w:val="00B80D41"/>
    <w:rsid w:val="00B87779"/>
    <w:rsid w:val="00BA6B4C"/>
    <w:rsid w:val="00BB044B"/>
    <w:rsid w:val="00BB3121"/>
    <w:rsid w:val="00BE5F90"/>
    <w:rsid w:val="00C06831"/>
    <w:rsid w:val="00C30606"/>
    <w:rsid w:val="00C31B1C"/>
    <w:rsid w:val="00C35BBD"/>
    <w:rsid w:val="00C46EAA"/>
    <w:rsid w:val="00C77C09"/>
    <w:rsid w:val="00C801DB"/>
    <w:rsid w:val="00CB4572"/>
    <w:rsid w:val="00CD1780"/>
    <w:rsid w:val="00CE01D1"/>
    <w:rsid w:val="00CE4CB0"/>
    <w:rsid w:val="00D106BD"/>
    <w:rsid w:val="00D17326"/>
    <w:rsid w:val="00D2520C"/>
    <w:rsid w:val="00D2778A"/>
    <w:rsid w:val="00D42245"/>
    <w:rsid w:val="00D55878"/>
    <w:rsid w:val="00D62566"/>
    <w:rsid w:val="00D63914"/>
    <w:rsid w:val="00DB286A"/>
    <w:rsid w:val="00E05441"/>
    <w:rsid w:val="00E24728"/>
    <w:rsid w:val="00E263F0"/>
    <w:rsid w:val="00E445AB"/>
    <w:rsid w:val="00E55C20"/>
    <w:rsid w:val="00E62D11"/>
    <w:rsid w:val="00E6342B"/>
    <w:rsid w:val="00EA2FA7"/>
    <w:rsid w:val="00EC5CBE"/>
    <w:rsid w:val="00ED5450"/>
    <w:rsid w:val="00ED6FB8"/>
    <w:rsid w:val="00F04B3B"/>
    <w:rsid w:val="00F0689D"/>
    <w:rsid w:val="00F36E88"/>
    <w:rsid w:val="00F43BD9"/>
    <w:rsid w:val="00F82CB2"/>
    <w:rsid w:val="00F949E2"/>
    <w:rsid w:val="00FA44B2"/>
    <w:rsid w:val="00FB1767"/>
    <w:rsid w:val="00FB18ED"/>
    <w:rsid w:val="00FB37F9"/>
    <w:rsid w:val="00FC19C4"/>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rmal (Web)"/>
    <w:basedOn w:val="a"/>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a4">
    <w:name w:val="Strong"/>
    <w:basedOn w:val="a0"/>
    <w:uiPriority w:val="22"/>
    <w:qFormat/>
    <w:rsid w:val="00E445AB"/>
    <w:rPr>
      <w:b/>
      <w:bCs/>
    </w:rPr>
  </w:style>
  <w:style w:type="character" w:styleId="a5">
    <w:name w:val="Emphasis"/>
    <w:basedOn w:val="a0"/>
    <w:uiPriority w:val="20"/>
    <w:qFormat/>
    <w:rsid w:val="00B47725"/>
    <w:rPr>
      <w:i/>
      <w:iCs/>
    </w:rPr>
  </w:style>
  <w:style w:type="paragraph" w:styleId="a6">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a7">
    <w:name w:val="TOC Heading"/>
    <w:basedOn w:val="1"/>
    <w:next w:val="a"/>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20">
    <w:name w:val="toc 2"/>
    <w:basedOn w:val="a"/>
    <w:next w:val="a"/>
    <w:autoRedefine/>
    <w:uiPriority w:val="39"/>
    <w:unhideWhenUsed/>
    <w:rsid w:val="002F7BB2"/>
    <w:pPr>
      <w:spacing w:after="100"/>
      <w:ind w:left="280"/>
    </w:pPr>
  </w:style>
  <w:style w:type="paragraph" w:styleId="30">
    <w:name w:val="toc 3"/>
    <w:basedOn w:val="a"/>
    <w:next w:val="a"/>
    <w:autoRedefine/>
    <w:uiPriority w:val="39"/>
    <w:unhideWhenUsed/>
    <w:rsid w:val="002F7BB2"/>
    <w:pPr>
      <w:spacing w:after="100"/>
      <w:ind w:left="560"/>
    </w:pPr>
  </w:style>
  <w:style w:type="character" w:styleId="Hyperlink">
    <w:name w:val="Hyperlink"/>
    <w:basedOn w:val="a0"/>
    <w:uiPriority w:val="99"/>
    <w:unhideWhenUsed/>
    <w:rsid w:val="002F7BB2"/>
    <w:rPr>
      <w:color w:val="0563C1" w:themeColor="hyperlink"/>
      <w:u w:val="single"/>
    </w:rPr>
  </w:style>
  <w:style w:type="paragraph" w:styleId="a8">
    <w:name w:val="header"/>
    <w:basedOn w:val="a"/>
    <w:link w:val="Char"/>
    <w:uiPriority w:val="99"/>
    <w:unhideWhenUsed/>
    <w:rsid w:val="000D13AB"/>
    <w:pPr>
      <w:tabs>
        <w:tab w:val="center" w:pos="4513"/>
        <w:tab w:val="right" w:pos="9026"/>
      </w:tabs>
      <w:spacing w:after="0" w:line="240" w:lineRule="auto"/>
    </w:pPr>
  </w:style>
  <w:style w:type="character" w:customStyle="1" w:styleId="Char">
    <w:name w:val="رأس الصفحة Char"/>
    <w:basedOn w:val="a0"/>
    <w:link w:val="a8"/>
    <w:uiPriority w:val="99"/>
    <w:rsid w:val="000D13AB"/>
    <w:rPr>
      <w:rFonts w:ascii="Times New Roman" w:eastAsia="Times New Roman" w:hAnsi="Times New Roman" w:cs="Times New Roman"/>
      <w:color w:val="000000"/>
      <w:sz w:val="28"/>
    </w:rPr>
  </w:style>
  <w:style w:type="paragraph" w:styleId="a9">
    <w:name w:val="footer"/>
    <w:basedOn w:val="a"/>
    <w:link w:val="Char0"/>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Char0">
    <w:name w:val="تذييل الصفحة Char"/>
    <w:basedOn w:val="a0"/>
    <w:link w:val="a9"/>
    <w:uiPriority w:val="99"/>
    <w:rsid w:val="000D13AB"/>
    <w:rPr>
      <w:rFonts w:cs="Times New Roman"/>
    </w:rPr>
  </w:style>
  <w:style w:type="paragraph" w:styleId="aa">
    <w:name w:val="caption"/>
    <w:basedOn w:val="a"/>
    <w:next w:val="a"/>
    <w:uiPriority w:val="35"/>
    <w:unhideWhenUsed/>
    <w:qFormat/>
    <w:rsid w:val="00370F15"/>
    <w:pPr>
      <w:spacing w:after="200" w:line="240" w:lineRule="auto"/>
    </w:pPr>
    <w:rPr>
      <w:i/>
      <w:iCs/>
      <w:color w:val="44546A" w:themeColor="text2"/>
      <w:sz w:val="18"/>
      <w:szCs w:val="18"/>
    </w:rPr>
  </w:style>
  <w:style w:type="paragraph" w:styleId="ab">
    <w:name w:val="List Paragraph"/>
    <w:basedOn w:val="a"/>
    <w:uiPriority w:val="34"/>
    <w:qFormat/>
    <w:rsid w:val="008765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329</TotalTime>
  <Pages>1</Pages>
  <Words>6618</Words>
  <Characters>37727</Characters>
  <Application>Microsoft Office Word</Application>
  <DocSecurity>0</DocSecurity>
  <Lines>314</Lines>
  <Paragraphs>88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d50851</cp:lastModifiedBy>
  <cp:revision>23</cp:revision>
  <cp:lastPrinted>2025-11-22T11:40:00Z</cp:lastPrinted>
  <dcterms:created xsi:type="dcterms:W3CDTF">2025-08-04T11:04:00Z</dcterms:created>
  <dcterms:modified xsi:type="dcterms:W3CDTF">2025-11-22T11:41:00Z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