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5EBF74" w:rsidR="008239B5" w:rsidRDefault="00EB387B" w:rsidP="0047187F">
      <w:pPr>
        <w:tabs>
          <w:tab w:val="left" w:pos="2055"/>
        </w:tabs>
        <w:rPr>
          <w:b/>
          <w:bCs/>
          <w:rtl/>
          <w:lang w:bidi="ar-SY"/>
        </w:rPr>
      </w:pPr>
      <w:r>
        <w:t xml:space="preserve">Leader Name: </w:t>
      </w:r>
      <w:r w:rsidR="00D61470" w:rsidRPr="00D61470">
        <w:rPr>
          <w:rFonts w:hint="cs"/>
          <w:b/>
          <w:bCs/>
          <w:sz w:val="28"/>
          <w:szCs w:val="28"/>
          <w:rtl/>
        </w:rPr>
        <w:t>مشاري العتيق</w:t>
      </w:r>
      <w:r w:rsidR="00D61470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CCBC903" w:rsidR="005436E0" w:rsidRDefault="00D87121" w:rsidP="005436E0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Pr="00D87121">
              <w:rPr>
                <w:rtl/>
              </w:rPr>
              <w:t xml:space="preserve">لعنوان </w:t>
            </w:r>
            <w:proofErr w:type="gramStart"/>
            <w:r w:rsidRPr="00D87121">
              <w:rPr>
                <w:rtl/>
              </w:rPr>
              <w:t xml:space="preserve">عام </w:t>
            </w:r>
            <w:r>
              <w:rPr>
                <w:rFonts w:hint="cs"/>
                <w:rtl/>
              </w:rPr>
              <w:t xml:space="preserve"> </w:t>
            </w:r>
            <w:r w:rsidRPr="00D87121">
              <w:rPr>
                <w:rtl/>
              </w:rPr>
              <w:t>إذ</w:t>
            </w:r>
            <w:proofErr w:type="gramEnd"/>
            <w:r w:rsidRPr="00D87121">
              <w:rPr>
                <w:rtl/>
              </w:rPr>
              <w:t xml:space="preserve"> يقتصر على "المملكة العربية السعودية" دون تحديد قطاع أو مجال، بينما تخصصت الخطة لاحقاً في "شركات التطوير العقاري"، لذا يُوصى بصياغة أكثر دقة مثل</w:t>
            </w:r>
            <w:r w:rsidRPr="00D87121">
              <w:t>: </w:t>
            </w:r>
            <w:r w:rsidRPr="00D87121">
              <w:rPr>
                <w:i/>
                <w:iCs/>
              </w:rPr>
              <w:t>"</w:t>
            </w:r>
            <w:r w:rsidRPr="00D87121">
              <w:rPr>
                <w:i/>
                <w:iCs/>
                <w:rtl/>
              </w:rPr>
              <w:t>أثر التحول الرقمي على إدارة المشاريع في شركات التطوير العقاري السعودية</w:t>
            </w:r>
            <w:r w:rsidRPr="00D87121">
              <w:rPr>
                <w:i/>
                <w:iCs/>
              </w:rPr>
              <w:t>"</w:t>
            </w:r>
            <w:r w:rsidRPr="00D87121">
              <w:t>.</w:t>
            </w:r>
            <w:r>
              <w:t xml:space="preserve">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F1FDDC" w:rsidR="00DA1C7C" w:rsidRDefault="00D87121" w:rsidP="00D87121">
            <w:pPr>
              <w:bidi/>
              <w:jc w:val="center"/>
            </w:pPr>
            <w:r w:rsidRPr="00D87121">
              <w:rPr>
                <w:rtl/>
              </w:rPr>
              <w:t>لم تذكر الدراسة مؤشرات أو إحصاءات تدعم وجود مشكلة فعلية (مثل نسب التأخير أو تجاوز التكاليف في المشاريع العقارية السعودية)</w:t>
            </w:r>
            <w:r w:rsidRPr="00D87121">
              <w:t>.</w:t>
            </w:r>
          </w:p>
        </w:tc>
      </w:tr>
      <w:tr w:rsidR="00E15D7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8EE6B26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FAB3C68" w:rsidR="00E15D76" w:rsidRPr="002E3635" w:rsidRDefault="00E15D76" w:rsidP="00E15D76">
            <w:pPr>
              <w:bidi/>
              <w:jc w:val="center"/>
            </w:pPr>
          </w:p>
        </w:tc>
      </w:tr>
      <w:tr w:rsidR="00E15D7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D9163AD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7392152" w:rsidR="00E15D76" w:rsidRPr="002E3635" w:rsidRDefault="00E15D76" w:rsidP="00E15D7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15D7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DA9B9A4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5C021D4" w:rsidR="00E15D76" w:rsidRPr="00B44D2B" w:rsidRDefault="00E15D76" w:rsidP="00E15D76">
            <w:pPr>
              <w:bidi/>
              <w:jc w:val="both"/>
            </w:pPr>
          </w:p>
        </w:tc>
      </w:tr>
      <w:tr w:rsidR="00E15D7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343A198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15D76" w:rsidRDefault="00E15D76" w:rsidP="00E15D76">
            <w:pPr>
              <w:jc w:val="center"/>
            </w:pPr>
          </w:p>
        </w:tc>
      </w:tr>
      <w:tr w:rsidR="00E15D7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15D76" w:rsidRDefault="00E15D76" w:rsidP="00E15D7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49B15F7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DE9016" w:rsidR="00E15D76" w:rsidRDefault="00E15D76" w:rsidP="00E15D76">
            <w:pPr>
              <w:jc w:val="center"/>
            </w:pPr>
          </w:p>
        </w:tc>
      </w:tr>
      <w:tr w:rsidR="00E15D7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CA68517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34AA689" w:rsidR="00E15D76" w:rsidRDefault="00E15D76" w:rsidP="00E15D76">
            <w:pPr>
              <w:jc w:val="center"/>
            </w:pPr>
          </w:p>
        </w:tc>
      </w:tr>
      <w:tr w:rsidR="00E15D7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B4C8D75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1E3AA10" w:rsidR="00E15D76" w:rsidRDefault="00E15D76" w:rsidP="00E15D76">
            <w:pPr>
              <w:jc w:val="center"/>
            </w:pPr>
          </w:p>
        </w:tc>
      </w:tr>
      <w:tr w:rsidR="00E15D7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00B259" w14:textId="585328A5" w:rsidR="00E15D76" w:rsidRPr="00E15D76" w:rsidRDefault="00E15D76" w:rsidP="00E15D76">
            <w:pPr>
              <w:bidi/>
              <w:jc w:val="center"/>
            </w:pPr>
            <w:r w:rsidRPr="00E15D76">
              <w:t> </w:t>
            </w:r>
            <w:r w:rsidRPr="00E15D76">
              <w:rPr>
                <w:b/>
                <w:bCs/>
                <w:rtl/>
              </w:rPr>
              <w:t>خطأ جسيم</w:t>
            </w:r>
            <w:r w:rsidRPr="00E15D76">
              <w:rPr>
                <w:b/>
                <w:bCs/>
              </w:rPr>
              <w:t>:</w:t>
            </w:r>
            <w:r w:rsidRPr="00E15D76">
              <w:t> </w:t>
            </w:r>
            <w:r w:rsidRPr="00E15D76">
              <w:rPr>
                <w:rtl/>
              </w:rPr>
              <w:t>ورد في صفحة 19 نص يتحدث عن "النظام الصحي والتأمين الصحي" وهو منقول حرفياً من خطة أخرى، مما يشير إلى عدم مراجعة الملف قبل التسليم</w:t>
            </w:r>
            <w:r w:rsidRPr="00E15D76">
              <w:t>.</w:t>
            </w:r>
          </w:p>
          <w:p w14:paraId="71A48A10" w14:textId="77777777" w:rsidR="00E15D76" w:rsidRPr="00E15D76" w:rsidRDefault="00E15D76" w:rsidP="00E15D76">
            <w:pPr>
              <w:bidi/>
              <w:jc w:val="center"/>
            </w:pPr>
            <w:r w:rsidRPr="00E15D76">
              <w:rPr>
                <w:rtl/>
              </w:rPr>
              <w:t>المنهجية قسمت إلى "نظرية" و"تطبيقية" بصورة غير مألوفة في رسائل الماجستير، والأفضل توحيدها تحت عنوان "منهج البحث" مع ذكر المنهج الوصفي التحليلي وأدواته</w:t>
            </w:r>
            <w:r w:rsidRPr="00E15D76">
              <w:t>.</w:t>
            </w:r>
          </w:p>
          <w:p w14:paraId="64B67EB1" w14:textId="46000EEA" w:rsidR="00E15D76" w:rsidRDefault="00E15D76" w:rsidP="00E15D76">
            <w:pPr>
              <w:bidi/>
              <w:jc w:val="center"/>
            </w:pPr>
          </w:p>
        </w:tc>
      </w:tr>
      <w:tr w:rsidR="00E15D7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390FBA8" w:rsidR="00E15D76" w:rsidRDefault="00E15D76" w:rsidP="00E15D76">
            <w:pPr>
              <w:bidi/>
              <w:jc w:val="center"/>
            </w:pPr>
            <w:r w:rsidRPr="00E15D76">
              <w:rPr>
                <w:rtl/>
              </w:rPr>
              <w:t>وُصفت الاستبانة دون ذكر عدد فقراتها أو مقياس التدرج (</w:t>
            </w:r>
            <w:proofErr w:type="spellStart"/>
            <w:r w:rsidRPr="00E15D76">
              <w:rPr>
                <w:rtl/>
              </w:rPr>
              <w:t>ليكرت</w:t>
            </w:r>
            <w:proofErr w:type="spellEnd"/>
            <w:r w:rsidRPr="00E15D76">
              <w:rPr>
                <w:rtl/>
              </w:rPr>
              <w:t xml:space="preserve"> الخماسي أو السباعي) أو كيفية تصميمها ومراجعتها من محكمين</w:t>
            </w:r>
          </w:p>
        </w:tc>
      </w:tr>
      <w:tr w:rsidR="00E15D7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15D76" w:rsidRDefault="00E15D76" w:rsidP="00E15D76">
            <w:pPr>
              <w:jc w:val="center"/>
            </w:pPr>
          </w:p>
        </w:tc>
      </w:tr>
      <w:tr w:rsidR="00E15D7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D591658" w:rsidR="00E15D76" w:rsidRDefault="00E15D76" w:rsidP="00E15D76">
            <w:pPr>
              <w:jc w:val="center"/>
            </w:pPr>
            <w:r>
              <w:rPr>
                <w:rFonts w:hint="cs"/>
                <w:rtl/>
              </w:rPr>
              <w:t>توحيد طريقة توثيق المراجع  وترتبه</w:t>
            </w:r>
            <w:bookmarkStart w:id="0" w:name="_GoBack"/>
            <w:bookmarkEnd w:id="0"/>
            <w:r>
              <w:rPr>
                <w:rFonts w:hint="cs"/>
                <w:rtl/>
              </w:rPr>
              <w:t>ا بحسب التسلسل الابجدي</w:t>
            </w:r>
          </w:p>
        </w:tc>
      </w:tr>
      <w:tr w:rsidR="00E15D7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E15D76" w:rsidRDefault="00E15D76" w:rsidP="00E15D7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441C9"/>
    <w:multiLevelType w:val="multilevel"/>
    <w:tmpl w:val="188C2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F7763"/>
    <w:multiLevelType w:val="multilevel"/>
    <w:tmpl w:val="A808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640DE2"/>
    <w:multiLevelType w:val="multilevel"/>
    <w:tmpl w:val="A5A6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7187F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61470"/>
    <w:rsid w:val="00D87121"/>
    <w:rsid w:val="00DA1C7C"/>
    <w:rsid w:val="00E15D76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863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16D0CB6-D0C4-43B2-A0CF-4F0CBECFE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2026-07-25T21:09:00Z</dcterms:created>
  <dcterms:modified xsi:type="dcterms:W3CDTF">2026-07-25T21:22:00Z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