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864C56" w14:textId="5059597C" w:rsidR="003A70FD" w:rsidRDefault="003A70FD" w:rsidP="009125CE">
      <w:pPr>
        <w:rPr>
          <w:rFonts w:ascii="Simplified Arabic" w:hAnsi="Simplified Arabic" w:cs="Simplified Arabic"/>
          <w:sz w:val="28"/>
          <w:szCs w:val="28"/>
          <w:u w:val="single"/>
          <w:rtl/>
          <w:lang w:bidi="ar-EG"/>
        </w:rPr>
      </w:pPr>
    </w:p>
    <w:p w14:paraId="0ECAD679" w14:textId="77777777" w:rsidR="009125CE" w:rsidRPr="00042C2B" w:rsidRDefault="009125CE" w:rsidP="009125CE">
      <w:pPr>
        <w:rPr>
          <w:rFonts w:ascii="Simplified Arabic" w:hAnsi="Simplified Arabic" w:cs="Simplified Arabic"/>
          <w:sz w:val="28"/>
          <w:szCs w:val="28"/>
          <w:u w:val="single"/>
          <w:rtl/>
          <w:lang w:bidi="ar-EG"/>
        </w:rPr>
      </w:pPr>
    </w:p>
    <w:p w14:paraId="02188FCF" w14:textId="77777777" w:rsidR="009125CE" w:rsidRPr="00042C2B" w:rsidRDefault="009125CE" w:rsidP="009125CE">
      <w:pPr>
        <w:rPr>
          <w:rFonts w:ascii="Simplified Arabic" w:hAnsi="Simplified Arabic" w:cs="Simplified Arabic"/>
          <w:sz w:val="28"/>
          <w:szCs w:val="28"/>
          <w:u w:val="single"/>
          <w:rtl/>
          <w:lang w:bidi="ar-EG"/>
        </w:rPr>
      </w:pPr>
    </w:p>
    <w:p w14:paraId="6E50C7BC" w14:textId="77777777" w:rsidR="009125CE" w:rsidRPr="00042C2B" w:rsidRDefault="009125CE" w:rsidP="009125CE">
      <w:pPr>
        <w:rPr>
          <w:rFonts w:ascii="Simplified Arabic" w:hAnsi="Simplified Arabic" w:cs="Simplified Arabic"/>
          <w:sz w:val="28"/>
          <w:szCs w:val="28"/>
          <w:u w:val="single"/>
          <w:rtl/>
          <w:lang w:bidi="ar-EG"/>
        </w:rPr>
      </w:pPr>
    </w:p>
    <w:p w14:paraId="592F28A3" w14:textId="77777777" w:rsidR="005459C7" w:rsidRDefault="005459C7" w:rsidP="005459C7">
      <w:pPr>
        <w:pStyle w:val="Heading1"/>
        <w:jc w:val="center"/>
        <w:rPr>
          <w:sz w:val="40"/>
          <w:szCs w:val="40"/>
          <w:u w:val="single"/>
          <w:rtl/>
          <w:lang w:bidi="ar-EG"/>
        </w:rPr>
      </w:pPr>
    </w:p>
    <w:p w14:paraId="32D3EE2B" w14:textId="77777777" w:rsidR="005459C7" w:rsidRDefault="005459C7" w:rsidP="005459C7">
      <w:pPr>
        <w:pStyle w:val="Heading1"/>
        <w:jc w:val="center"/>
        <w:rPr>
          <w:sz w:val="40"/>
          <w:szCs w:val="40"/>
          <w:u w:val="single"/>
          <w:rtl/>
          <w:lang w:bidi="ar-EG"/>
        </w:rPr>
      </w:pPr>
    </w:p>
    <w:p w14:paraId="3C3F8CFE" w14:textId="77777777" w:rsidR="005459C7" w:rsidRDefault="005459C7" w:rsidP="005459C7">
      <w:pPr>
        <w:pStyle w:val="Heading1"/>
        <w:jc w:val="center"/>
        <w:rPr>
          <w:sz w:val="40"/>
          <w:szCs w:val="40"/>
          <w:u w:val="single"/>
          <w:rtl/>
          <w:lang w:bidi="ar-EG"/>
        </w:rPr>
      </w:pPr>
    </w:p>
    <w:p w14:paraId="38E498CA" w14:textId="77777777" w:rsidR="005459C7" w:rsidRDefault="005459C7" w:rsidP="005459C7">
      <w:pPr>
        <w:pStyle w:val="Heading1"/>
        <w:jc w:val="center"/>
        <w:rPr>
          <w:sz w:val="40"/>
          <w:szCs w:val="40"/>
          <w:u w:val="single"/>
          <w:rtl/>
          <w:lang w:bidi="ar-EG"/>
        </w:rPr>
      </w:pPr>
    </w:p>
    <w:p w14:paraId="39716758" w14:textId="77777777" w:rsidR="005459C7" w:rsidRDefault="005459C7" w:rsidP="005459C7">
      <w:pPr>
        <w:pStyle w:val="Heading1"/>
        <w:jc w:val="center"/>
        <w:rPr>
          <w:sz w:val="40"/>
          <w:szCs w:val="40"/>
          <w:u w:val="single"/>
          <w:rtl/>
          <w:lang w:bidi="ar-EG"/>
        </w:rPr>
      </w:pPr>
    </w:p>
    <w:p w14:paraId="7B2350DA" w14:textId="77777777" w:rsidR="005459C7" w:rsidRDefault="005459C7" w:rsidP="005459C7">
      <w:pPr>
        <w:pStyle w:val="Heading1"/>
        <w:jc w:val="center"/>
        <w:rPr>
          <w:sz w:val="40"/>
          <w:szCs w:val="40"/>
          <w:u w:val="single"/>
          <w:rtl/>
          <w:lang w:bidi="ar-EG"/>
        </w:rPr>
      </w:pPr>
    </w:p>
    <w:p w14:paraId="14FAE9D5" w14:textId="4E966812" w:rsidR="009125CE" w:rsidRPr="00BC5C5F" w:rsidRDefault="005459C7" w:rsidP="005459C7">
      <w:pPr>
        <w:pStyle w:val="Heading1"/>
        <w:jc w:val="center"/>
        <w:rPr>
          <w:b/>
          <w:bCs/>
          <w:color w:val="auto"/>
          <w:sz w:val="48"/>
          <w:szCs w:val="48"/>
          <w:u w:val="single"/>
          <w:rtl/>
          <w:lang w:bidi="ar-EG"/>
        </w:rPr>
      </w:pPr>
      <w:bookmarkStart w:id="0" w:name="_Toc224597672"/>
      <w:r w:rsidRPr="00BC5C5F">
        <w:rPr>
          <w:rFonts w:hint="cs"/>
          <w:b/>
          <w:bCs/>
          <w:color w:val="auto"/>
          <w:sz w:val="48"/>
          <w:szCs w:val="48"/>
          <w:u w:val="single"/>
          <w:rtl/>
          <w:lang w:bidi="ar-EG"/>
        </w:rPr>
        <w:t>الفصل الأول</w:t>
      </w:r>
      <w:bookmarkEnd w:id="0"/>
    </w:p>
    <w:p w14:paraId="603B55FF" w14:textId="48F9CE62" w:rsidR="00391B7D" w:rsidRPr="00BC5C5F" w:rsidRDefault="00A54A48" w:rsidP="00BC5C5F">
      <w:pPr>
        <w:jc w:val="center"/>
        <w:rPr>
          <w:rFonts w:ascii="Simplified Arabic" w:hAnsi="Simplified Arabic" w:cs="Simplified Arabic"/>
          <w:b/>
          <w:bCs/>
          <w:sz w:val="48"/>
          <w:szCs w:val="48"/>
          <w:u w:val="single"/>
          <w:rtl/>
          <w:lang w:bidi="ar-EG"/>
        </w:rPr>
      </w:pPr>
      <w:r w:rsidRPr="00BC5C5F">
        <w:rPr>
          <w:rFonts w:ascii="Simplified Arabic" w:hAnsi="Simplified Arabic" w:cs="Simplified Arabic"/>
          <w:b/>
          <w:bCs/>
          <w:sz w:val="48"/>
          <w:szCs w:val="48"/>
          <w:u w:val="single"/>
          <w:rtl/>
          <w:lang w:bidi="ar-EG"/>
        </w:rPr>
        <w:t>ال</w:t>
      </w:r>
      <w:r w:rsidR="00934D07">
        <w:rPr>
          <w:rFonts w:ascii="Simplified Arabic" w:hAnsi="Simplified Arabic" w:cs="Simplified Arabic" w:hint="cs"/>
          <w:b/>
          <w:bCs/>
          <w:sz w:val="48"/>
          <w:szCs w:val="48"/>
          <w:u w:val="single"/>
          <w:rtl/>
          <w:lang w:bidi="ar-EG"/>
        </w:rPr>
        <w:t>مقدمة والإطار النظري</w:t>
      </w:r>
    </w:p>
    <w:p w14:paraId="28C5CFC2" w14:textId="77777777" w:rsidR="009125CE" w:rsidRPr="00042C2B" w:rsidRDefault="009125CE" w:rsidP="009125CE">
      <w:pPr>
        <w:rPr>
          <w:rFonts w:ascii="Simplified Arabic" w:hAnsi="Simplified Arabic" w:cs="Simplified Arabic"/>
          <w:sz w:val="28"/>
          <w:szCs w:val="28"/>
          <w:u w:val="single"/>
          <w:rtl/>
          <w:lang w:bidi="ar-EG"/>
        </w:rPr>
      </w:pPr>
    </w:p>
    <w:p w14:paraId="2C67E72C" w14:textId="77777777" w:rsidR="009125CE" w:rsidRPr="00042C2B" w:rsidRDefault="009125CE" w:rsidP="009125CE">
      <w:pPr>
        <w:rPr>
          <w:rFonts w:ascii="Simplified Arabic" w:hAnsi="Simplified Arabic" w:cs="Simplified Arabic"/>
          <w:sz w:val="28"/>
          <w:szCs w:val="28"/>
          <w:u w:val="single"/>
          <w:rtl/>
          <w:lang w:bidi="ar-EG"/>
        </w:rPr>
      </w:pPr>
    </w:p>
    <w:p w14:paraId="3A504109" w14:textId="77777777" w:rsidR="009125CE" w:rsidRPr="00042C2B" w:rsidRDefault="009125CE" w:rsidP="009125CE">
      <w:pPr>
        <w:rPr>
          <w:rFonts w:ascii="Simplified Arabic" w:hAnsi="Simplified Arabic" w:cs="Simplified Arabic"/>
          <w:sz w:val="28"/>
          <w:szCs w:val="28"/>
          <w:u w:val="single"/>
          <w:rtl/>
          <w:lang w:bidi="ar-EG"/>
        </w:rPr>
      </w:pPr>
    </w:p>
    <w:p w14:paraId="11198760" w14:textId="77777777" w:rsidR="009125CE" w:rsidRPr="00042C2B" w:rsidRDefault="009125CE" w:rsidP="009125CE">
      <w:pPr>
        <w:rPr>
          <w:rFonts w:ascii="Simplified Arabic" w:hAnsi="Simplified Arabic" w:cs="Simplified Arabic"/>
          <w:sz w:val="28"/>
          <w:szCs w:val="28"/>
          <w:u w:val="single"/>
          <w:rtl/>
          <w:lang w:bidi="ar-EG"/>
        </w:rPr>
      </w:pPr>
    </w:p>
    <w:p w14:paraId="791EDD87" w14:textId="77777777" w:rsidR="009125CE" w:rsidRPr="00042C2B" w:rsidRDefault="009125CE" w:rsidP="009125CE">
      <w:pPr>
        <w:rPr>
          <w:rFonts w:ascii="Simplified Arabic" w:hAnsi="Simplified Arabic" w:cs="Simplified Arabic"/>
          <w:sz w:val="28"/>
          <w:szCs w:val="28"/>
          <w:u w:val="single"/>
          <w:rtl/>
          <w:lang w:bidi="ar-EG"/>
        </w:rPr>
      </w:pPr>
    </w:p>
    <w:p w14:paraId="148A704F" w14:textId="77777777" w:rsidR="009125CE" w:rsidRPr="00042C2B" w:rsidRDefault="009125CE" w:rsidP="009125CE">
      <w:pPr>
        <w:rPr>
          <w:rFonts w:ascii="Simplified Arabic" w:hAnsi="Simplified Arabic" w:cs="Simplified Arabic"/>
          <w:sz w:val="28"/>
          <w:szCs w:val="28"/>
          <w:u w:val="single"/>
          <w:rtl/>
          <w:lang w:bidi="ar-EG"/>
        </w:rPr>
      </w:pPr>
    </w:p>
    <w:p w14:paraId="7F17A848" w14:textId="77777777" w:rsidR="009125CE" w:rsidRPr="00042C2B" w:rsidRDefault="009125CE" w:rsidP="009125CE">
      <w:pPr>
        <w:rPr>
          <w:rFonts w:ascii="Simplified Arabic" w:hAnsi="Simplified Arabic" w:cs="Simplified Arabic"/>
          <w:sz w:val="28"/>
          <w:szCs w:val="28"/>
          <w:u w:val="single"/>
          <w:rtl/>
          <w:lang w:bidi="ar-EG"/>
        </w:rPr>
      </w:pPr>
    </w:p>
    <w:p w14:paraId="1119DED5" w14:textId="77777777" w:rsidR="009125CE" w:rsidRPr="00042C2B" w:rsidRDefault="009125CE" w:rsidP="009125CE">
      <w:pPr>
        <w:rPr>
          <w:rFonts w:ascii="Simplified Arabic" w:hAnsi="Simplified Arabic" w:cs="Simplified Arabic"/>
          <w:sz w:val="28"/>
          <w:szCs w:val="28"/>
          <w:u w:val="single"/>
          <w:rtl/>
          <w:lang w:bidi="ar-EG"/>
        </w:rPr>
      </w:pPr>
    </w:p>
    <w:p w14:paraId="4425DF0C" w14:textId="42FF0EEC" w:rsidR="009125CE" w:rsidRPr="00217B13" w:rsidRDefault="00120ACA" w:rsidP="00217B13">
      <w:pPr>
        <w:pStyle w:val="Heading2"/>
        <w:rPr>
          <w:rFonts w:ascii="Simplified Arabic" w:hAnsi="Simplified Arabic" w:cs="Simplified Arabic"/>
          <w:b/>
          <w:bCs/>
          <w:color w:val="auto"/>
          <w:sz w:val="36"/>
          <w:szCs w:val="36"/>
          <w:u w:val="single"/>
          <w:rtl/>
          <w:lang w:bidi="ar-EG"/>
        </w:rPr>
      </w:pPr>
      <w:bookmarkStart w:id="1" w:name="_Toc224597673"/>
      <w:r w:rsidRPr="00217B13">
        <w:rPr>
          <w:rFonts w:ascii="Simplified Arabic" w:hAnsi="Simplified Arabic" w:cs="Simplified Arabic"/>
          <w:b/>
          <w:bCs/>
          <w:color w:val="auto"/>
          <w:sz w:val="36"/>
          <w:szCs w:val="36"/>
          <w:u w:val="single"/>
          <w:lang w:bidi="ar-EG"/>
        </w:rPr>
        <w:lastRenderedPageBreak/>
        <w:t xml:space="preserve">1.1 </w:t>
      </w:r>
      <w:r w:rsidRPr="00217B13">
        <w:rPr>
          <w:rFonts w:ascii="Simplified Arabic" w:hAnsi="Simplified Arabic" w:cs="Simplified Arabic"/>
          <w:b/>
          <w:bCs/>
          <w:color w:val="auto"/>
          <w:sz w:val="36"/>
          <w:szCs w:val="36"/>
          <w:u w:val="single"/>
          <w:rtl/>
        </w:rPr>
        <w:t>المقدمة</w:t>
      </w:r>
      <w:bookmarkEnd w:id="1"/>
    </w:p>
    <w:p w14:paraId="161F6361" w14:textId="77777777" w:rsidR="008F23E8" w:rsidRPr="008F23E8" w:rsidRDefault="008F23E8" w:rsidP="00156BD9">
      <w:pPr>
        <w:ind w:firstLine="720"/>
        <w:rPr>
          <w:rFonts w:ascii="Simplified Arabic" w:hAnsi="Simplified Arabic" w:cs="Simplified Arabic"/>
          <w:sz w:val="28"/>
          <w:szCs w:val="28"/>
          <w:lang w:bidi="ar-EG"/>
        </w:rPr>
      </w:pPr>
      <w:r w:rsidRPr="008F23E8">
        <w:rPr>
          <w:rFonts w:ascii="Simplified Arabic" w:hAnsi="Simplified Arabic" w:cs="Simplified Arabic"/>
          <w:sz w:val="28"/>
          <w:szCs w:val="28"/>
          <w:rtl/>
        </w:rPr>
        <w:t>شهدت إدارة المشاريع خلال العقود الأخيرة تطورًا ملحوظًا نتيجة التوسع الكبير في تنفيذ المشاريع في مختلف القطاعات الاقتصادية، حيث أصبحت إدارة المشاريع عنصرًا أساسيًا في تحقيق أهداف المؤسسات وتحسين كفاءة استخدام الموارد</w:t>
      </w:r>
      <w:r w:rsidRPr="008F23E8">
        <w:rPr>
          <w:rFonts w:ascii="Simplified Arabic" w:hAnsi="Simplified Arabic" w:cs="Simplified Arabic"/>
          <w:sz w:val="28"/>
          <w:szCs w:val="28"/>
          <w:lang w:bidi="ar-EG"/>
        </w:rPr>
        <w:t>.</w:t>
      </w:r>
    </w:p>
    <w:p w14:paraId="4D34318A" w14:textId="77777777" w:rsidR="008F23E8" w:rsidRPr="008F23E8" w:rsidRDefault="008F23E8" w:rsidP="008F23E8">
      <w:pPr>
        <w:rPr>
          <w:rFonts w:ascii="Simplified Arabic" w:hAnsi="Simplified Arabic" w:cs="Simplified Arabic"/>
          <w:sz w:val="28"/>
          <w:szCs w:val="28"/>
          <w:lang w:bidi="ar-EG"/>
        </w:rPr>
      </w:pPr>
      <w:r w:rsidRPr="008F23E8">
        <w:rPr>
          <w:rFonts w:ascii="Simplified Arabic" w:hAnsi="Simplified Arabic" w:cs="Simplified Arabic"/>
          <w:sz w:val="28"/>
          <w:szCs w:val="28"/>
          <w:rtl/>
        </w:rPr>
        <w:t>ومع تزايد حجم المشاريع وتعقيدها، ظهرت الحاجة إلى تطبيق أساليب إدارية حديثة تساعد المؤسسات على إدارة مشاريعها بكفاءة وفعالية. ويُعد مكتب إدارة المشاريع</w:t>
      </w:r>
      <w:r w:rsidRPr="008F23E8">
        <w:rPr>
          <w:rFonts w:ascii="Simplified Arabic" w:hAnsi="Simplified Arabic" w:cs="Simplified Arabic"/>
          <w:sz w:val="28"/>
          <w:szCs w:val="28"/>
          <w:lang w:bidi="ar-EG"/>
        </w:rPr>
        <w:t xml:space="preserve"> (Project Management Office – PMO) </w:t>
      </w:r>
      <w:r w:rsidRPr="008F23E8">
        <w:rPr>
          <w:rFonts w:ascii="Simplified Arabic" w:hAnsi="Simplified Arabic" w:cs="Simplified Arabic"/>
          <w:sz w:val="28"/>
          <w:szCs w:val="28"/>
          <w:rtl/>
        </w:rPr>
        <w:t>أحد الأدوات التنظيمية الحديثة التي تعتمدها المؤسسات بهدف تحسين إدارة المشاريع داخل المنظمة</w:t>
      </w:r>
      <w:r w:rsidRPr="008F23E8">
        <w:rPr>
          <w:rFonts w:ascii="Simplified Arabic" w:hAnsi="Simplified Arabic" w:cs="Simplified Arabic"/>
          <w:sz w:val="28"/>
          <w:szCs w:val="28"/>
          <w:lang w:bidi="ar-EG"/>
        </w:rPr>
        <w:t>.</w:t>
      </w:r>
    </w:p>
    <w:p w14:paraId="665D68E7" w14:textId="77777777" w:rsidR="008F23E8" w:rsidRPr="008F23E8" w:rsidRDefault="008F23E8" w:rsidP="008F23E8">
      <w:pPr>
        <w:rPr>
          <w:rFonts w:ascii="Simplified Arabic" w:hAnsi="Simplified Arabic" w:cs="Simplified Arabic"/>
          <w:sz w:val="28"/>
          <w:szCs w:val="28"/>
          <w:lang w:bidi="ar-EG"/>
        </w:rPr>
      </w:pPr>
      <w:r w:rsidRPr="008F23E8">
        <w:rPr>
          <w:rFonts w:ascii="Simplified Arabic" w:hAnsi="Simplified Arabic" w:cs="Simplified Arabic"/>
          <w:sz w:val="28"/>
          <w:szCs w:val="28"/>
          <w:rtl/>
        </w:rPr>
        <w:t>ويعمل مكتب إدارة المشاريع على توحيد منهجيات إدارة المشاريع، وتقديم الدعم لمديري المشاريع، بالإضافة إلى متابعة تنفيذ المشاريع وضمان تحقيق أهدافها ضمن حدود الوقت والتكلفة والجودة</w:t>
      </w:r>
      <w:r w:rsidRPr="008F23E8">
        <w:rPr>
          <w:rFonts w:ascii="Simplified Arabic" w:hAnsi="Simplified Arabic" w:cs="Simplified Arabic"/>
          <w:sz w:val="28"/>
          <w:szCs w:val="28"/>
          <w:lang w:bidi="ar-EG"/>
        </w:rPr>
        <w:t>.</w:t>
      </w:r>
    </w:p>
    <w:p w14:paraId="288E43BB" w14:textId="77777777" w:rsidR="008F23E8" w:rsidRPr="008F23E8" w:rsidRDefault="008F23E8" w:rsidP="008F23E8">
      <w:pPr>
        <w:rPr>
          <w:rFonts w:ascii="Simplified Arabic" w:hAnsi="Simplified Arabic" w:cs="Simplified Arabic"/>
          <w:sz w:val="28"/>
          <w:szCs w:val="28"/>
          <w:lang w:bidi="ar-EG"/>
        </w:rPr>
      </w:pPr>
      <w:r w:rsidRPr="008F23E8">
        <w:rPr>
          <w:rFonts w:ascii="Simplified Arabic" w:hAnsi="Simplified Arabic" w:cs="Simplified Arabic"/>
          <w:sz w:val="28"/>
          <w:szCs w:val="28"/>
          <w:rtl/>
        </w:rPr>
        <w:t>وفي المملكة العربية السعودية يشهد قطاع المقاولات نموًا متسارعًا نتيجة التوسع في المشاريع التنموية المرتبطة برؤية المملكة العربية السعودية 2030، والتي تهدف إلى تعزيز التنمية الاقتصادية وتطوير البنية التحتية وتنفيذ مشاريع كبرى في مختلف القطاعات</w:t>
      </w:r>
      <w:r w:rsidRPr="008F23E8">
        <w:rPr>
          <w:rFonts w:ascii="Simplified Arabic" w:hAnsi="Simplified Arabic" w:cs="Simplified Arabic"/>
          <w:sz w:val="28"/>
          <w:szCs w:val="28"/>
          <w:lang w:bidi="ar-EG"/>
        </w:rPr>
        <w:t>.</w:t>
      </w:r>
    </w:p>
    <w:p w14:paraId="74C9204B" w14:textId="77777777" w:rsidR="008F23E8" w:rsidRPr="008F23E8" w:rsidRDefault="008F23E8" w:rsidP="008F23E8">
      <w:pPr>
        <w:rPr>
          <w:rFonts w:ascii="Simplified Arabic" w:hAnsi="Simplified Arabic" w:cs="Simplified Arabic"/>
          <w:sz w:val="28"/>
          <w:szCs w:val="28"/>
          <w:lang w:bidi="ar-EG"/>
        </w:rPr>
      </w:pPr>
      <w:r w:rsidRPr="008F23E8">
        <w:rPr>
          <w:rFonts w:ascii="Simplified Arabic" w:hAnsi="Simplified Arabic" w:cs="Simplified Arabic"/>
          <w:sz w:val="28"/>
          <w:szCs w:val="28"/>
          <w:rtl/>
        </w:rPr>
        <w:t>ومن هذا المنطلق تبرز أهمية دراسة دور مكتب إدارة المشاريع في تحسين أداء المشاريع داخل شركات المقاولات، لما له من دور في تحسين التخطيط والمتابعة والتنسيق بين مختلف الأطراف المشاركة في تنفيذ المشاريع</w:t>
      </w:r>
      <w:r w:rsidRPr="008F23E8">
        <w:rPr>
          <w:rFonts w:ascii="Simplified Arabic" w:hAnsi="Simplified Arabic" w:cs="Simplified Arabic"/>
          <w:sz w:val="28"/>
          <w:szCs w:val="28"/>
          <w:lang w:bidi="ar-EG"/>
        </w:rPr>
        <w:t>.</w:t>
      </w:r>
    </w:p>
    <w:p w14:paraId="73D741CB" w14:textId="77777777" w:rsidR="009125CE" w:rsidRPr="008F23E8" w:rsidRDefault="009125CE" w:rsidP="009125CE">
      <w:pPr>
        <w:rPr>
          <w:rFonts w:ascii="Simplified Arabic" w:hAnsi="Simplified Arabic" w:cs="Simplified Arabic"/>
          <w:sz w:val="28"/>
          <w:szCs w:val="28"/>
          <w:u w:val="single"/>
          <w:rtl/>
          <w:lang w:bidi="ar-EG"/>
        </w:rPr>
      </w:pPr>
    </w:p>
    <w:p w14:paraId="11030BF4" w14:textId="70CD7D4D" w:rsidR="006C4AC1" w:rsidRPr="00C73B44" w:rsidRDefault="006C4AC1" w:rsidP="006C4AC1">
      <w:pPr>
        <w:pStyle w:val="Heading2"/>
        <w:rPr>
          <w:rFonts w:ascii="Simplified Arabic" w:hAnsi="Simplified Arabic" w:cs="Simplified Arabic"/>
          <w:b/>
          <w:bCs/>
          <w:color w:val="auto"/>
          <w:sz w:val="36"/>
          <w:szCs w:val="36"/>
          <w:u w:val="single"/>
          <w:lang w:bidi="ar-EG"/>
        </w:rPr>
      </w:pPr>
      <w:bookmarkStart w:id="2" w:name="_Toc224597684"/>
      <w:r>
        <w:rPr>
          <w:rFonts w:ascii="Simplified Arabic" w:hAnsi="Simplified Arabic" w:cs="Simplified Arabic"/>
          <w:b/>
          <w:bCs/>
          <w:color w:val="auto"/>
          <w:sz w:val="36"/>
          <w:szCs w:val="36"/>
          <w:u w:val="single"/>
          <w:lang w:bidi="ar-EG"/>
        </w:rPr>
        <w:t>1</w:t>
      </w:r>
      <w:r w:rsidRPr="00C73B44">
        <w:rPr>
          <w:rFonts w:ascii="Simplified Arabic" w:hAnsi="Simplified Arabic" w:cs="Simplified Arabic"/>
          <w:b/>
          <w:bCs/>
          <w:color w:val="auto"/>
          <w:sz w:val="36"/>
          <w:szCs w:val="36"/>
          <w:u w:val="single"/>
          <w:lang w:bidi="ar-EG"/>
        </w:rPr>
        <w:t xml:space="preserve">.2 </w:t>
      </w:r>
      <w:r w:rsidRPr="00C73B44">
        <w:rPr>
          <w:rFonts w:ascii="Simplified Arabic" w:hAnsi="Simplified Arabic" w:cs="Simplified Arabic"/>
          <w:b/>
          <w:bCs/>
          <w:color w:val="auto"/>
          <w:sz w:val="36"/>
          <w:szCs w:val="36"/>
          <w:u w:val="single"/>
          <w:rtl/>
        </w:rPr>
        <w:t>مفهوم إدارة المشاريع:</w:t>
      </w:r>
      <w:bookmarkEnd w:id="2"/>
    </w:p>
    <w:p w14:paraId="3CEE40B8" w14:textId="77777777" w:rsidR="006C4AC1" w:rsidRPr="006A3A2D" w:rsidRDefault="006C4AC1" w:rsidP="006C4AC1">
      <w:pPr>
        <w:ind w:firstLine="720"/>
        <w:rPr>
          <w:rFonts w:ascii="Simplified Arabic" w:hAnsi="Simplified Arabic" w:cs="Simplified Arabic"/>
          <w:sz w:val="28"/>
          <w:szCs w:val="28"/>
          <w:lang w:bidi="ar-EG"/>
        </w:rPr>
      </w:pPr>
      <w:r w:rsidRPr="006A3A2D">
        <w:rPr>
          <w:rFonts w:ascii="Simplified Arabic" w:hAnsi="Simplified Arabic" w:cs="Simplified Arabic"/>
          <w:sz w:val="28"/>
          <w:szCs w:val="28"/>
          <w:rtl/>
        </w:rPr>
        <w:t>تُعد إدارة المشاريع من أهم الممارسات الإدارية الحديثة التي تعتمد عليها المؤسسات في تنفيذ مشاريعها بكفاءة وفعالية، حيث تهدف إلى تحقيق أهداف المشروع ضمن حدود محددة من حيث الوقت والتكلفة والجودة</w:t>
      </w:r>
      <w:r w:rsidRPr="006A3A2D">
        <w:rPr>
          <w:rFonts w:ascii="Simplified Arabic" w:hAnsi="Simplified Arabic" w:cs="Simplified Arabic"/>
          <w:sz w:val="28"/>
          <w:szCs w:val="28"/>
          <w:lang w:bidi="ar-EG"/>
        </w:rPr>
        <w:t>.</w:t>
      </w:r>
    </w:p>
    <w:p w14:paraId="1B35ABB6" w14:textId="77777777" w:rsidR="006C4AC1" w:rsidRPr="006A3A2D" w:rsidRDefault="006C4AC1" w:rsidP="006C4AC1">
      <w:pPr>
        <w:rPr>
          <w:rFonts w:ascii="Simplified Arabic" w:hAnsi="Simplified Arabic" w:cs="Simplified Arabic"/>
          <w:sz w:val="28"/>
          <w:szCs w:val="28"/>
          <w:lang w:bidi="ar-EG"/>
        </w:rPr>
      </w:pPr>
      <w:r w:rsidRPr="006A3A2D">
        <w:rPr>
          <w:rFonts w:ascii="Simplified Arabic" w:hAnsi="Simplified Arabic" w:cs="Simplified Arabic"/>
          <w:sz w:val="28"/>
          <w:szCs w:val="28"/>
          <w:rtl/>
        </w:rPr>
        <w:t>وقد عرّف معهد إدارة المشاريع</w:t>
      </w:r>
      <w:r w:rsidRPr="006A3A2D">
        <w:rPr>
          <w:rFonts w:ascii="Simplified Arabic" w:hAnsi="Simplified Arabic" w:cs="Simplified Arabic"/>
          <w:sz w:val="28"/>
          <w:szCs w:val="28"/>
          <w:lang w:bidi="ar-EG"/>
        </w:rPr>
        <w:t xml:space="preserve"> (Project Management Institute – PMI) </w:t>
      </w:r>
      <w:r w:rsidRPr="006A3A2D">
        <w:rPr>
          <w:rFonts w:ascii="Simplified Arabic" w:hAnsi="Simplified Arabic" w:cs="Simplified Arabic"/>
          <w:sz w:val="28"/>
          <w:szCs w:val="28"/>
          <w:rtl/>
        </w:rPr>
        <w:t>إدارة المشاريع بأنها تطبيق المعارف والمهارات والأدوات والتقنيات على أنشطة المشروع بهدف تحقيق متطلبات المشروع بكفاءة وفعالية</w:t>
      </w:r>
      <w:r w:rsidRPr="006A3A2D">
        <w:rPr>
          <w:rFonts w:ascii="Simplified Arabic" w:hAnsi="Simplified Arabic" w:cs="Simplified Arabic"/>
          <w:sz w:val="28"/>
          <w:szCs w:val="28"/>
          <w:lang w:bidi="ar-EG"/>
        </w:rPr>
        <w:t>.</w:t>
      </w:r>
    </w:p>
    <w:p w14:paraId="750928ED" w14:textId="77777777" w:rsidR="006C4AC1" w:rsidRPr="006A3A2D" w:rsidRDefault="006C4AC1" w:rsidP="006C4AC1">
      <w:pPr>
        <w:rPr>
          <w:rFonts w:ascii="Simplified Arabic" w:hAnsi="Simplified Arabic" w:cs="Simplified Arabic"/>
          <w:sz w:val="28"/>
          <w:szCs w:val="28"/>
          <w:lang w:bidi="ar-EG"/>
        </w:rPr>
      </w:pPr>
      <w:r w:rsidRPr="006A3A2D">
        <w:rPr>
          <w:rFonts w:ascii="Simplified Arabic" w:hAnsi="Simplified Arabic" w:cs="Simplified Arabic"/>
          <w:sz w:val="28"/>
          <w:szCs w:val="28"/>
          <w:rtl/>
        </w:rPr>
        <w:lastRenderedPageBreak/>
        <w:t>كما تُعرف إدارة المشاريع بأنها عملية تخطيط وتنظيم وتوجيه ومراقبة الموارد المختلفة للمشروع، بما يضمن تنفيذ المشروع وفق الأهداف المحددة وفي الإطار الزمني والمالي المخطط له</w:t>
      </w:r>
      <w:r w:rsidRPr="006A3A2D">
        <w:rPr>
          <w:rFonts w:ascii="Simplified Arabic" w:hAnsi="Simplified Arabic" w:cs="Simplified Arabic"/>
          <w:sz w:val="28"/>
          <w:szCs w:val="28"/>
          <w:lang w:bidi="ar-EG"/>
        </w:rPr>
        <w:t>.</w:t>
      </w:r>
    </w:p>
    <w:p w14:paraId="7B73F4B2" w14:textId="77777777" w:rsidR="006C4AC1" w:rsidRPr="006A3A2D" w:rsidRDefault="006C4AC1" w:rsidP="006C4AC1">
      <w:pPr>
        <w:rPr>
          <w:rFonts w:ascii="Simplified Arabic" w:hAnsi="Simplified Arabic" w:cs="Simplified Arabic"/>
          <w:sz w:val="28"/>
          <w:szCs w:val="28"/>
          <w:lang w:bidi="ar-EG"/>
        </w:rPr>
      </w:pPr>
      <w:r w:rsidRPr="006A3A2D">
        <w:rPr>
          <w:rFonts w:ascii="Simplified Arabic" w:hAnsi="Simplified Arabic" w:cs="Simplified Arabic"/>
          <w:sz w:val="28"/>
          <w:szCs w:val="28"/>
          <w:rtl/>
        </w:rPr>
        <w:t>وتكمن أهمية إدارة المشاريع في قدرتها على تحسين كفاءة استخدام الموارد، وتقليل المخاطر المرتبطة بتنفيذ المشاريع، إضافة إلى تعزيز القدرة على التخطيط والمتابعة واتخاذ القرارات المناسبة خلال مختلف مراحل تنفيذ المشروع</w:t>
      </w:r>
      <w:r w:rsidRPr="006A3A2D">
        <w:rPr>
          <w:rFonts w:ascii="Simplified Arabic" w:hAnsi="Simplified Arabic" w:cs="Simplified Arabic"/>
          <w:sz w:val="28"/>
          <w:szCs w:val="28"/>
          <w:lang w:bidi="ar-EG"/>
        </w:rPr>
        <w:t>.</w:t>
      </w:r>
    </w:p>
    <w:p w14:paraId="2A7F4062" w14:textId="77777777" w:rsidR="006C4AC1" w:rsidRDefault="006C4AC1" w:rsidP="006C4AC1">
      <w:pPr>
        <w:rPr>
          <w:rFonts w:ascii="Simplified Arabic" w:hAnsi="Simplified Arabic" w:cs="Simplified Arabic"/>
          <w:sz w:val="28"/>
          <w:szCs w:val="28"/>
          <w:rtl/>
          <w:lang w:bidi="ar-EG"/>
        </w:rPr>
      </w:pPr>
    </w:p>
    <w:p w14:paraId="6ED5C2D8" w14:textId="1C7997EB" w:rsidR="006C4AC1" w:rsidRPr="00B07A81" w:rsidRDefault="006C4AC1" w:rsidP="006C4AC1">
      <w:pPr>
        <w:pStyle w:val="Heading2"/>
        <w:rPr>
          <w:rFonts w:ascii="Simplified Arabic" w:hAnsi="Simplified Arabic" w:cs="Simplified Arabic"/>
          <w:b/>
          <w:bCs/>
          <w:color w:val="auto"/>
          <w:sz w:val="36"/>
          <w:szCs w:val="36"/>
          <w:u w:val="single"/>
          <w:lang w:bidi="ar-EG"/>
        </w:rPr>
      </w:pPr>
      <w:bookmarkStart w:id="3" w:name="_Toc224597685"/>
      <w:r>
        <w:rPr>
          <w:rFonts w:ascii="Simplified Arabic" w:hAnsi="Simplified Arabic" w:cs="Simplified Arabic"/>
          <w:b/>
          <w:bCs/>
          <w:color w:val="auto"/>
          <w:sz w:val="36"/>
          <w:szCs w:val="36"/>
          <w:u w:val="single"/>
          <w:lang w:bidi="ar-EG"/>
        </w:rPr>
        <w:t>1</w:t>
      </w:r>
      <w:r w:rsidRPr="00B07A81">
        <w:rPr>
          <w:rFonts w:ascii="Simplified Arabic" w:hAnsi="Simplified Arabic" w:cs="Simplified Arabic"/>
          <w:b/>
          <w:bCs/>
          <w:color w:val="auto"/>
          <w:sz w:val="36"/>
          <w:szCs w:val="36"/>
          <w:u w:val="single"/>
          <w:lang w:bidi="ar-EG"/>
        </w:rPr>
        <w:t xml:space="preserve">.3 </w:t>
      </w:r>
      <w:r w:rsidRPr="00B07A81">
        <w:rPr>
          <w:rFonts w:ascii="Simplified Arabic" w:hAnsi="Simplified Arabic" w:cs="Simplified Arabic"/>
          <w:b/>
          <w:bCs/>
          <w:color w:val="auto"/>
          <w:sz w:val="36"/>
          <w:szCs w:val="36"/>
          <w:u w:val="single"/>
          <w:rtl/>
        </w:rPr>
        <w:t>أهداف إدارة المشاريع</w:t>
      </w:r>
      <w:r w:rsidRPr="00B07A81">
        <w:rPr>
          <w:rFonts w:ascii="Simplified Arabic" w:hAnsi="Simplified Arabic" w:cs="Simplified Arabic"/>
          <w:b/>
          <w:bCs/>
          <w:color w:val="auto"/>
          <w:sz w:val="36"/>
          <w:szCs w:val="36"/>
          <w:u w:val="single"/>
          <w:rtl/>
          <w:lang w:bidi="ar-EG"/>
        </w:rPr>
        <w:t>:</w:t>
      </w:r>
      <w:bookmarkEnd w:id="3"/>
    </w:p>
    <w:p w14:paraId="19A0D11B" w14:textId="77777777" w:rsidR="006C4AC1" w:rsidRPr="00787F9D" w:rsidRDefault="006C4AC1" w:rsidP="006C4AC1">
      <w:pPr>
        <w:rPr>
          <w:rFonts w:ascii="Simplified Arabic" w:hAnsi="Simplified Arabic" w:cs="Simplified Arabic"/>
          <w:sz w:val="28"/>
          <w:szCs w:val="28"/>
          <w:lang w:bidi="ar-EG"/>
        </w:rPr>
      </w:pPr>
      <w:r>
        <w:rPr>
          <w:rFonts w:ascii="Simplified Arabic" w:hAnsi="Simplified Arabic" w:cs="Simplified Arabic"/>
          <w:sz w:val="28"/>
          <w:szCs w:val="28"/>
          <w:rtl/>
          <w:lang w:bidi="ar-EG"/>
        </w:rPr>
        <w:tab/>
      </w:r>
      <w:r w:rsidRPr="00787F9D">
        <w:rPr>
          <w:rFonts w:ascii="Simplified Arabic" w:hAnsi="Simplified Arabic" w:cs="Simplified Arabic"/>
          <w:sz w:val="28"/>
          <w:szCs w:val="28"/>
          <w:rtl/>
        </w:rPr>
        <w:t>تسعى إدارة المشاريع إلى تحقيق مجموعة من الأهداف التي تسهم في تحسين كفاءة تنفيذ المشاريع وضمان تحقيق النتائج المرجوة منها، ومن أهم هذه الأهداف ما يلي</w:t>
      </w:r>
      <w:r w:rsidRPr="00787F9D">
        <w:rPr>
          <w:rFonts w:ascii="Simplified Arabic" w:hAnsi="Simplified Arabic" w:cs="Simplified Arabic"/>
          <w:sz w:val="28"/>
          <w:szCs w:val="28"/>
          <w:lang w:bidi="ar-EG"/>
        </w:rPr>
        <w:t>:</w:t>
      </w:r>
    </w:p>
    <w:p w14:paraId="4982BD5E" w14:textId="77777777" w:rsidR="006C4AC1" w:rsidRPr="00787F9D" w:rsidRDefault="006C4AC1" w:rsidP="006C4AC1">
      <w:pPr>
        <w:numPr>
          <w:ilvl w:val="0"/>
          <w:numId w:val="27"/>
        </w:numPr>
        <w:rPr>
          <w:rFonts w:ascii="Simplified Arabic" w:hAnsi="Simplified Arabic" w:cs="Simplified Arabic"/>
          <w:sz w:val="28"/>
          <w:szCs w:val="28"/>
          <w:lang w:bidi="ar-EG"/>
        </w:rPr>
      </w:pPr>
      <w:r w:rsidRPr="00787F9D">
        <w:rPr>
          <w:rFonts w:ascii="Simplified Arabic" w:hAnsi="Simplified Arabic" w:cs="Simplified Arabic"/>
          <w:sz w:val="28"/>
          <w:szCs w:val="28"/>
          <w:rtl/>
        </w:rPr>
        <w:t>تحقيق أهداف المشروع وفق المتطلبات المحددة</w:t>
      </w:r>
      <w:r w:rsidRPr="00787F9D">
        <w:rPr>
          <w:rFonts w:ascii="Simplified Arabic" w:hAnsi="Simplified Arabic" w:cs="Simplified Arabic"/>
          <w:sz w:val="28"/>
          <w:szCs w:val="28"/>
          <w:lang w:bidi="ar-EG"/>
        </w:rPr>
        <w:t>.</w:t>
      </w:r>
    </w:p>
    <w:p w14:paraId="37A7A0B5" w14:textId="77777777" w:rsidR="006C4AC1" w:rsidRPr="00787F9D" w:rsidRDefault="006C4AC1" w:rsidP="006C4AC1">
      <w:pPr>
        <w:numPr>
          <w:ilvl w:val="0"/>
          <w:numId w:val="27"/>
        </w:numPr>
        <w:rPr>
          <w:rFonts w:ascii="Simplified Arabic" w:hAnsi="Simplified Arabic" w:cs="Simplified Arabic"/>
          <w:sz w:val="28"/>
          <w:szCs w:val="28"/>
          <w:lang w:bidi="ar-EG"/>
        </w:rPr>
      </w:pPr>
      <w:r w:rsidRPr="00787F9D">
        <w:rPr>
          <w:rFonts w:ascii="Simplified Arabic" w:hAnsi="Simplified Arabic" w:cs="Simplified Arabic"/>
          <w:sz w:val="28"/>
          <w:szCs w:val="28"/>
          <w:rtl/>
        </w:rPr>
        <w:t>تنفيذ المشروع ضمن الإطار الزمني المخطط له</w:t>
      </w:r>
      <w:r w:rsidRPr="00787F9D">
        <w:rPr>
          <w:rFonts w:ascii="Simplified Arabic" w:hAnsi="Simplified Arabic" w:cs="Simplified Arabic"/>
          <w:sz w:val="28"/>
          <w:szCs w:val="28"/>
          <w:lang w:bidi="ar-EG"/>
        </w:rPr>
        <w:t>.</w:t>
      </w:r>
    </w:p>
    <w:p w14:paraId="34CD0643" w14:textId="77777777" w:rsidR="006C4AC1" w:rsidRPr="00787F9D" w:rsidRDefault="006C4AC1" w:rsidP="006C4AC1">
      <w:pPr>
        <w:numPr>
          <w:ilvl w:val="0"/>
          <w:numId w:val="27"/>
        </w:numPr>
        <w:rPr>
          <w:rFonts w:ascii="Simplified Arabic" w:hAnsi="Simplified Arabic" w:cs="Simplified Arabic"/>
          <w:sz w:val="28"/>
          <w:szCs w:val="28"/>
          <w:lang w:bidi="ar-EG"/>
        </w:rPr>
      </w:pPr>
      <w:r w:rsidRPr="00787F9D">
        <w:rPr>
          <w:rFonts w:ascii="Simplified Arabic" w:hAnsi="Simplified Arabic" w:cs="Simplified Arabic"/>
          <w:sz w:val="28"/>
          <w:szCs w:val="28"/>
          <w:rtl/>
        </w:rPr>
        <w:t>الالتزام بالميزانية المحددة للمشروع وتقليل تجاوز التكاليف</w:t>
      </w:r>
      <w:r w:rsidRPr="00787F9D">
        <w:rPr>
          <w:rFonts w:ascii="Simplified Arabic" w:hAnsi="Simplified Arabic" w:cs="Simplified Arabic"/>
          <w:sz w:val="28"/>
          <w:szCs w:val="28"/>
          <w:lang w:bidi="ar-EG"/>
        </w:rPr>
        <w:t>.</w:t>
      </w:r>
    </w:p>
    <w:p w14:paraId="38760F42" w14:textId="77777777" w:rsidR="006C4AC1" w:rsidRPr="00787F9D" w:rsidRDefault="006C4AC1" w:rsidP="006C4AC1">
      <w:pPr>
        <w:numPr>
          <w:ilvl w:val="0"/>
          <w:numId w:val="27"/>
        </w:numPr>
        <w:rPr>
          <w:rFonts w:ascii="Simplified Arabic" w:hAnsi="Simplified Arabic" w:cs="Simplified Arabic"/>
          <w:sz w:val="28"/>
          <w:szCs w:val="28"/>
          <w:lang w:bidi="ar-EG"/>
        </w:rPr>
      </w:pPr>
      <w:r w:rsidRPr="00787F9D">
        <w:rPr>
          <w:rFonts w:ascii="Simplified Arabic" w:hAnsi="Simplified Arabic" w:cs="Simplified Arabic"/>
          <w:sz w:val="28"/>
          <w:szCs w:val="28"/>
          <w:rtl/>
        </w:rPr>
        <w:t>ضمان تحقيق مستوى الجودة المطلوب في مخرجات المشروع</w:t>
      </w:r>
      <w:r w:rsidRPr="00787F9D">
        <w:rPr>
          <w:rFonts w:ascii="Simplified Arabic" w:hAnsi="Simplified Arabic" w:cs="Simplified Arabic"/>
          <w:sz w:val="28"/>
          <w:szCs w:val="28"/>
          <w:lang w:bidi="ar-EG"/>
        </w:rPr>
        <w:t>.</w:t>
      </w:r>
    </w:p>
    <w:p w14:paraId="2434256E" w14:textId="77777777" w:rsidR="006C4AC1" w:rsidRPr="00787F9D" w:rsidRDefault="006C4AC1" w:rsidP="006C4AC1">
      <w:pPr>
        <w:numPr>
          <w:ilvl w:val="0"/>
          <w:numId w:val="27"/>
        </w:numPr>
        <w:rPr>
          <w:rFonts w:ascii="Simplified Arabic" w:hAnsi="Simplified Arabic" w:cs="Simplified Arabic"/>
          <w:sz w:val="28"/>
          <w:szCs w:val="28"/>
          <w:lang w:bidi="ar-EG"/>
        </w:rPr>
      </w:pPr>
      <w:r w:rsidRPr="00787F9D">
        <w:rPr>
          <w:rFonts w:ascii="Simplified Arabic" w:hAnsi="Simplified Arabic" w:cs="Simplified Arabic"/>
          <w:sz w:val="28"/>
          <w:szCs w:val="28"/>
          <w:rtl/>
        </w:rPr>
        <w:t>تحسين كفاءة استخدام الموارد البشرية والمادية</w:t>
      </w:r>
      <w:r w:rsidRPr="00787F9D">
        <w:rPr>
          <w:rFonts w:ascii="Simplified Arabic" w:hAnsi="Simplified Arabic" w:cs="Simplified Arabic"/>
          <w:sz w:val="28"/>
          <w:szCs w:val="28"/>
          <w:lang w:bidi="ar-EG"/>
        </w:rPr>
        <w:t>.</w:t>
      </w:r>
    </w:p>
    <w:p w14:paraId="7F8CA740" w14:textId="77777777" w:rsidR="006C4AC1" w:rsidRPr="00787F9D" w:rsidRDefault="006C4AC1" w:rsidP="006C4AC1">
      <w:pPr>
        <w:numPr>
          <w:ilvl w:val="0"/>
          <w:numId w:val="27"/>
        </w:numPr>
        <w:rPr>
          <w:rFonts w:ascii="Simplified Arabic" w:hAnsi="Simplified Arabic" w:cs="Simplified Arabic"/>
          <w:sz w:val="28"/>
          <w:szCs w:val="28"/>
          <w:lang w:bidi="ar-EG"/>
        </w:rPr>
      </w:pPr>
      <w:r w:rsidRPr="00787F9D">
        <w:rPr>
          <w:rFonts w:ascii="Simplified Arabic" w:hAnsi="Simplified Arabic" w:cs="Simplified Arabic"/>
          <w:sz w:val="28"/>
          <w:szCs w:val="28"/>
          <w:rtl/>
        </w:rPr>
        <w:t>تقليل المخاطر المرتبطة بتنفيذ المشاريع</w:t>
      </w:r>
      <w:r w:rsidRPr="00787F9D">
        <w:rPr>
          <w:rFonts w:ascii="Simplified Arabic" w:hAnsi="Simplified Arabic" w:cs="Simplified Arabic"/>
          <w:sz w:val="28"/>
          <w:szCs w:val="28"/>
          <w:lang w:bidi="ar-EG"/>
        </w:rPr>
        <w:t>.</w:t>
      </w:r>
    </w:p>
    <w:p w14:paraId="51F94E97" w14:textId="77777777" w:rsidR="006C4AC1" w:rsidRPr="00787F9D" w:rsidRDefault="006C4AC1" w:rsidP="006C4AC1">
      <w:pPr>
        <w:numPr>
          <w:ilvl w:val="0"/>
          <w:numId w:val="27"/>
        </w:numPr>
        <w:rPr>
          <w:rFonts w:ascii="Simplified Arabic" w:hAnsi="Simplified Arabic" w:cs="Simplified Arabic"/>
          <w:sz w:val="28"/>
          <w:szCs w:val="28"/>
          <w:lang w:bidi="ar-EG"/>
        </w:rPr>
      </w:pPr>
      <w:r w:rsidRPr="00787F9D">
        <w:rPr>
          <w:rFonts w:ascii="Simplified Arabic" w:hAnsi="Simplified Arabic" w:cs="Simplified Arabic"/>
          <w:sz w:val="28"/>
          <w:szCs w:val="28"/>
          <w:rtl/>
        </w:rPr>
        <w:t>تعزيز التنسيق والتواصل بين مختلف الأطراف المشاركة في تنفيذ المشروع</w:t>
      </w:r>
      <w:r w:rsidRPr="00787F9D">
        <w:rPr>
          <w:rFonts w:ascii="Simplified Arabic" w:hAnsi="Simplified Arabic" w:cs="Simplified Arabic"/>
          <w:sz w:val="28"/>
          <w:szCs w:val="28"/>
          <w:lang w:bidi="ar-EG"/>
        </w:rPr>
        <w:t>.</w:t>
      </w:r>
    </w:p>
    <w:p w14:paraId="6448D8EF" w14:textId="77777777" w:rsidR="006C4AC1" w:rsidRDefault="006C4AC1" w:rsidP="006C4AC1">
      <w:pPr>
        <w:rPr>
          <w:rFonts w:ascii="Simplified Arabic" w:hAnsi="Simplified Arabic" w:cs="Simplified Arabic"/>
          <w:sz w:val="28"/>
          <w:szCs w:val="28"/>
          <w:rtl/>
          <w:lang w:bidi="ar-EG"/>
        </w:rPr>
      </w:pPr>
    </w:p>
    <w:p w14:paraId="59B7401C" w14:textId="63912CFD" w:rsidR="006C4AC1" w:rsidRPr="000F5CC1" w:rsidRDefault="006C4AC1" w:rsidP="006C4AC1">
      <w:pPr>
        <w:pStyle w:val="Heading2"/>
        <w:rPr>
          <w:rFonts w:ascii="Simplified Arabic" w:hAnsi="Simplified Arabic" w:cs="Simplified Arabic"/>
          <w:b/>
          <w:bCs/>
          <w:color w:val="auto"/>
          <w:sz w:val="36"/>
          <w:szCs w:val="36"/>
          <w:u w:val="single"/>
          <w:rtl/>
        </w:rPr>
      </w:pPr>
      <w:bookmarkStart w:id="4" w:name="_Toc224597686"/>
      <w:r>
        <w:rPr>
          <w:rFonts w:ascii="Simplified Arabic" w:hAnsi="Simplified Arabic" w:cs="Simplified Arabic"/>
          <w:b/>
          <w:bCs/>
          <w:color w:val="auto"/>
          <w:sz w:val="36"/>
          <w:szCs w:val="36"/>
          <w:u w:val="single"/>
          <w:lang w:bidi="ar-EG"/>
        </w:rPr>
        <w:t>1</w:t>
      </w:r>
      <w:r w:rsidRPr="000F5CC1">
        <w:rPr>
          <w:rFonts w:ascii="Simplified Arabic" w:hAnsi="Simplified Arabic" w:cs="Simplified Arabic"/>
          <w:b/>
          <w:bCs/>
          <w:color w:val="auto"/>
          <w:sz w:val="36"/>
          <w:szCs w:val="36"/>
          <w:u w:val="single"/>
          <w:lang w:bidi="ar-EG"/>
        </w:rPr>
        <w:t xml:space="preserve">.4 </w:t>
      </w:r>
      <w:r w:rsidRPr="000F5CC1">
        <w:rPr>
          <w:rFonts w:ascii="Simplified Arabic" w:hAnsi="Simplified Arabic" w:cs="Simplified Arabic"/>
          <w:b/>
          <w:bCs/>
          <w:color w:val="auto"/>
          <w:sz w:val="36"/>
          <w:szCs w:val="36"/>
          <w:u w:val="single"/>
          <w:rtl/>
        </w:rPr>
        <w:t>مفهوم مكتب إدارة المشاريع</w:t>
      </w:r>
      <w:r w:rsidRPr="000F5CC1">
        <w:rPr>
          <w:rFonts w:ascii="Simplified Arabic" w:hAnsi="Simplified Arabic" w:cs="Simplified Arabic"/>
          <w:b/>
          <w:bCs/>
          <w:color w:val="auto"/>
          <w:sz w:val="36"/>
          <w:szCs w:val="36"/>
          <w:u w:val="single"/>
          <w:lang w:bidi="ar-EG"/>
        </w:rPr>
        <w:t xml:space="preserve"> (PMO)</w:t>
      </w:r>
      <w:r w:rsidRPr="000F5CC1">
        <w:rPr>
          <w:rFonts w:ascii="Simplified Arabic" w:hAnsi="Simplified Arabic" w:cs="Simplified Arabic"/>
          <w:b/>
          <w:bCs/>
          <w:color w:val="auto"/>
          <w:sz w:val="36"/>
          <w:szCs w:val="36"/>
          <w:u w:val="single"/>
          <w:rtl/>
        </w:rPr>
        <w:t>:</w:t>
      </w:r>
      <w:bookmarkEnd w:id="4"/>
    </w:p>
    <w:p w14:paraId="6623529A" w14:textId="77777777" w:rsidR="006C4AC1" w:rsidRPr="001F1CB4" w:rsidRDefault="006C4AC1" w:rsidP="006C4AC1">
      <w:pPr>
        <w:rPr>
          <w:rFonts w:ascii="Simplified Arabic" w:hAnsi="Simplified Arabic" w:cs="Simplified Arabic"/>
          <w:sz w:val="28"/>
          <w:szCs w:val="28"/>
        </w:rPr>
      </w:pPr>
      <w:r>
        <w:rPr>
          <w:rFonts w:ascii="Simplified Arabic" w:hAnsi="Simplified Arabic" w:cs="Simplified Arabic"/>
          <w:sz w:val="28"/>
          <w:szCs w:val="28"/>
          <w:rtl/>
        </w:rPr>
        <w:tab/>
      </w:r>
      <w:r w:rsidRPr="001F1CB4">
        <w:rPr>
          <w:rFonts w:ascii="Simplified Arabic" w:hAnsi="Simplified Arabic" w:cs="Simplified Arabic"/>
          <w:sz w:val="28"/>
          <w:szCs w:val="28"/>
          <w:rtl/>
        </w:rPr>
        <w:t>يُعد مكتب إدارة المشاريع</w:t>
      </w:r>
      <w:r w:rsidRPr="001F1CB4">
        <w:rPr>
          <w:rFonts w:ascii="Simplified Arabic" w:hAnsi="Simplified Arabic" w:cs="Simplified Arabic"/>
          <w:sz w:val="28"/>
          <w:szCs w:val="28"/>
        </w:rPr>
        <w:t xml:space="preserve"> (Project Management Office – PMO) </w:t>
      </w:r>
      <w:r w:rsidRPr="001F1CB4">
        <w:rPr>
          <w:rFonts w:ascii="Simplified Arabic" w:hAnsi="Simplified Arabic" w:cs="Simplified Arabic"/>
          <w:sz w:val="28"/>
          <w:szCs w:val="28"/>
          <w:rtl/>
        </w:rPr>
        <w:t>من الأدوات التنظيمية الحديثة التي تعتمدها المؤسسات بهدف تحسين إدارة المشاريع ورفع مستوى كفاءتها. ويُعرّف مكتب إدارة المشاريع بأنه وحدة تنظيمية داخل المؤسسة مسؤولة عن دعم وتنسيق وإدارة المشاريع المختلفة داخل المنظمة</w:t>
      </w:r>
      <w:r w:rsidRPr="001F1CB4">
        <w:rPr>
          <w:rFonts w:ascii="Simplified Arabic" w:hAnsi="Simplified Arabic" w:cs="Simplified Arabic"/>
          <w:sz w:val="28"/>
          <w:szCs w:val="28"/>
        </w:rPr>
        <w:t>.</w:t>
      </w:r>
    </w:p>
    <w:p w14:paraId="7424D561" w14:textId="77777777" w:rsidR="006C4AC1" w:rsidRPr="001F1CB4" w:rsidRDefault="006C4AC1" w:rsidP="006C4AC1">
      <w:pPr>
        <w:rPr>
          <w:rFonts w:ascii="Simplified Arabic" w:hAnsi="Simplified Arabic" w:cs="Simplified Arabic"/>
          <w:sz w:val="28"/>
          <w:szCs w:val="28"/>
        </w:rPr>
      </w:pPr>
      <w:r w:rsidRPr="001F1CB4">
        <w:rPr>
          <w:rFonts w:ascii="Simplified Arabic" w:hAnsi="Simplified Arabic" w:cs="Simplified Arabic"/>
          <w:sz w:val="28"/>
          <w:szCs w:val="28"/>
          <w:rtl/>
        </w:rPr>
        <w:lastRenderedPageBreak/>
        <w:t>ويهدف مكتب إدارة المشاريع إلى توحيد منهجيات وأساليب إدارة المشاريع داخل المؤسسة، بالإضافة إلى تقديم الدعم لمديري المشاريع ومتابعة تنفيذ المشاريع بما يضمن تحقيق أهدافها ضمن حدود الوقت والتكلفة والجودة</w:t>
      </w:r>
      <w:r w:rsidRPr="001F1CB4">
        <w:rPr>
          <w:rFonts w:ascii="Simplified Arabic" w:hAnsi="Simplified Arabic" w:cs="Simplified Arabic"/>
          <w:sz w:val="28"/>
          <w:szCs w:val="28"/>
        </w:rPr>
        <w:t>.</w:t>
      </w:r>
    </w:p>
    <w:p w14:paraId="441AD89C" w14:textId="77777777" w:rsidR="006C4AC1" w:rsidRPr="001F1CB4" w:rsidRDefault="006C4AC1" w:rsidP="006C4AC1">
      <w:pPr>
        <w:rPr>
          <w:rFonts w:ascii="Simplified Arabic" w:hAnsi="Simplified Arabic" w:cs="Simplified Arabic"/>
          <w:sz w:val="28"/>
          <w:szCs w:val="28"/>
        </w:rPr>
      </w:pPr>
      <w:r w:rsidRPr="001F1CB4">
        <w:rPr>
          <w:rFonts w:ascii="Simplified Arabic" w:hAnsi="Simplified Arabic" w:cs="Simplified Arabic"/>
          <w:sz w:val="28"/>
          <w:szCs w:val="28"/>
          <w:rtl/>
        </w:rPr>
        <w:t>كما يعمل مكتب إدارة المشاريع على تطوير المعايير والإجراءات المتعلقة بإدارة المشاريع، وتوفير الأدوات والنماذج التي تساعد على تحسين التخطيط والمتابعة والتقارير الخاصة بالمشاريع</w:t>
      </w:r>
      <w:r w:rsidRPr="001F1CB4">
        <w:rPr>
          <w:rFonts w:ascii="Simplified Arabic" w:hAnsi="Simplified Arabic" w:cs="Simplified Arabic"/>
          <w:sz w:val="28"/>
          <w:szCs w:val="28"/>
        </w:rPr>
        <w:t>.</w:t>
      </w:r>
    </w:p>
    <w:p w14:paraId="54F4A193" w14:textId="77777777" w:rsidR="006C4AC1" w:rsidRPr="001F1CB4" w:rsidRDefault="006C4AC1" w:rsidP="006C4AC1">
      <w:pPr>
        <w:rPr>
          <w:rFonts w:ascii="Simplified Arabic" w:hAnsi="Simplified Arabic" w:cs="Simplified Arabic"/>
          <w:sz w:val="28"/>
          <w:szCs w:val="28"/>
        </w:rPr>
      </w:pPr>
      <w:r w:rsidRPr="001F1CB4">
        <w:rPr>
          <w:rFonts w:ascii="Simplified Arabic" w:hAnsi="Simplified Arabic" w:cs="Simplified Arabic"/>
          <w:sz w:val="28"/>
          <w:szCs w:val="28"/>
          <w:rtl/>
        </w:rPr>
        <w:t>وتزداد أهمية مكتب إدارة المشاريع في المؤسسات التي تنفذ عددًا كبيرًا من المشاريع، حيث يسهم في تحسين التنسيق بين المشاريع المختلفة وتعزيز القدرة على اتخاذ القرارات المتعلقة بإدارة المشاريع</w:t>
      </w:r>
      <w:r w:rsidRPr="001F1CB4">
        <w:rPr>
          <w:rFonts w:ascii="Simplified Arabic" w:hAnsi="Simplified Arabic" w:cs="Simplified Arabic"/>
          <w:sz w:val="28"/>
          <w:szCs w:val="28"/>
        </w:rPr>
        <w:t>.</w:t>
      </w:r>
    </w:p>
    <w:p w14:paraId="47E77A7D" w14:textId="3995BA47" w:rsidR="006C4AC1" w:rsidRPr="008B131B" w:rsidRDefault="006C4AC1" w:rsidP="006C4AC1">
      <w:pPr>
        <w:pStyle w:val="Heading2"/>
        <w:rPr>
          <w:rFonts w:ascii="Simplified Arabic" w:hAnsi="Simplified Arabic" w:cs="Simplified Arabic"/>
          <w:b/>
          <w:bCs/>
          <w:color w:val="auto"/>
          <w:sz w:val="36"/>
          <w:szCs w:val="36"/>
          <w:u w:val="single"/>
        </w:rPr>
      </w:pPr>
      <w:bookmarkStart w:id="5" w:name="_Toc224597687"/>
      <w:r>
        <w:rPr>
          <w:rFonts w:ascii="Simplified Arabic" w:hAnsi="Simplified Arabic" w:cs="Simplified Arabic"/>
          <w:b/>
          <w:bCs/>
          <w:color w:val="auto"/>
          <w:sz w:val="36"/>
          <w:szCs w:val="36"/>
          <w:u w:val="single"/>
        </w:rPr>
        <w:t>1</w:t>
      </w:r>
      <w:r w:rsidRPr="008B131B">
        <w:rPr>
          <w:rFonts w:ascii="Simplified Arabic" w:hAnsi="Simplified Arabic" w:cs="Simplified Arabic"/>
          <w:b/>
          <w:bCs/>
          <w:color w:val="auto"/>
          <w:sz w:val="36"/>
          <w:szCs w:val="36"/>
          <w:u w:val="single"/>
        </w:rPr>
        <w:t xml:space="preserve">.5 </w:t>
      </w:r>
      <w:r w:rsidRPr="008B131B">
        <w:rPr>
          <w:rFonts w:ascii="Simplified Arabic" w:hAnsi="Simplified Arabic" w:cs="Simplified Arabic"/>
          <w:b/>
          <w:bCs/>
          <w:color w:val="auto"/>
          <w:sz w:val="36"/>
          <w:szCs w:val="36"/>
          <w:u w:val="single"/>
          <w:rtl/>
        </w:rPr>
        <w:t>مهام مكتب إدارة المشاريع:</w:t>
      </w:r>
      <w:bookmarkEnd w:id="5"/>
    </w:p>
    <w:p w14:paraId="1652F171" w14:textId="77777777" w:rsidR="006C4AC1" w:rsidRPr="00A10045" w:rsidRDefault="006C4AC1" w:rsidP="006C4AC1">
      <w:pPr>
        <w:rPr>
          <w:rFonts w:ascii="Simplified Arabic" w:hAnsi="Simplified Arabic" w:cs="Simplified Arabic"/>
          <w:sz w:val="28"/>
          <w:szCs w:val="28"/>
        </w:rPr>
      </w:pPr>
      <w:r>
        <w:rPr>
          <w:rFonts w:ascii="Simplified Arabic" w:hAnsi="Simplified Arabic" w:cs="Simplified Arabic"/>
          <w:sz w:val="28"/>
          <w:szCs w:val="28"/>
          <w:rtl/>
        </w:rPr>
        <w:tab/>
      </w:r>
      <w:r w:rsidRPr="00A10045">
        <w:rPr>
          <w:rFonts w:ascii="Simplified Arabic" w:hAnsi="Simplified Arabic" w:cs="Simplified Arabic"/>
          <w:sz w:val="28"/>
          <w:szCs w:val="28"/>
          <w:rtl/>
        </w:rPr>
        <w:t>يقوم مكتب إدارة المشاريع بعدد من المهام الأساسية التي تهدف إلى تحسين إدارة المشاريع داخل المؤسسة وتعزيز كفاءة تنفيذها. ومن أبرز هذه المهام ما يلي</w:t>
      </w:r>
      <w:r w:rsidRPr="00A10045">
        <w:rPr>
          <w:rFonts w:ascii="Simplified Arabic" w:hAnsi="Simplified Arabic" w:cs="Simplified Arabic"/>
          <w:sz w:val="28"/>
          <w:szCs w:val="28"/>
        </w:rPr>
        <w:t>:</w:t>
      </w:r>
    </w:p>
    <w:p w14:paraId="07054256" w14:textId="77777777" w:rsidR="006C4AC1" w:rsidRPr="00A10045" w:rsidRDefault="006C4AC1" w:rsidP="006C4AC1">
      <w:pPr>
        <w:numPr>
          <w:ilvl w:val="0"/>
          <w:numId w:val="28"/>
        </w:numPr>
        <w:rPr>
          <w:rFonts w:ascii="Simplified Arabic" w:hAnsi="Simplified Arabic" w:cs="Simplified Arabic"/>
          <w:sz w:val="28"/>
          <w:szCs w:val="28"/>
        </w:rPr>
      </w:pPr>
      <w:r w:rsidRPr="00A10045">
        <w:rPr>
          <w:rFonts w:ascii="Simplified Arabic" w:hAnsi="Simplified Arabic" w:cs="Simplified Arabic"/>
          <w:sz w:val="28"/>
          <w:szCs w:val="28"/>
          <w:rtl/>
        </w:rPr>
        <w:t>تطوير وتوحيد منهجيات إدارة المشاريع داخل المؤسسة</w:t>
      </w:r>
      <w:r w:rsidRPr="00A10045">
        <w:rPr>
          <w:rFonts w:ascii="Simplified Arabic" w:hAnsi="Simplified Arabic" w:cs="Simplified Arabic"/>
          <w:sz w:val="28"/>
          <w:szCs w:val="28"/>
        </w:rPr>
        <w:t>.</w:t>
      </w:r>
    </w:p>
    <w:p w14:paraId="6FCE9F40" w14:textId="77777777" w:rsidR="006C4AC1" w:rsidRPr="00A10045" w:rsidRDefault="006C4AC1" w:rsidP="006C4AC1">
      <w:pPr>
        <w:numPr>
          <w:ilvl w:val="0"/>
          <w:numId w:val="28"/>
        </w:numPr>
        <w:rPr>
          <w:rFonts w:ascii="Simplified Arabic" w:hAnsi="Simplified Arabic" w:cs="Simplified Arabic"/>
          <w:sz w:val="28"/>
          <w:szCs w:val="28"/>
        </w:rPr>
      </w:pPr>
      <w:r w:rsidRPr="00A10045">
        <w:rPr>
          <w:rFonts w:ascii="Simplified Arabic" w:hAnsi="Simplified Arabic" w:cs="Simplified Arabic"/>
          <w:sz w:val="28"/>
          <w:szCs w:val="28"/>
          <w:rtl/>
        </w:rPr>
        <w:t>تقديم الدعم والإرشاد لمديري المشاريع أثناء تنفيذ المشاريع</w:t>
      </w:r>
      <w:r w:rsidRPr="00A10045">
        <w:rPr>
          <w:rFonts w:ascii="Simplified Arabic" w:hAnsi="Simplified Arabic" w:cs="Simplified Arabic"/>
          <w:sz w:val="28"/>
          <w:szCs w:val="28"/>
        </w:rPr>
        <w:t>.</w:t>
      </w:r>
    </w:p>
    <w:p w14:paraId="64C05B6D" w14:textId="77777777" w:rsidR="006C4AC1" w:rsidRPr="00A10045" w:rsidRDefault="006C4AC1" w:rsidP="006C4AC1">
      <w:pPr>
        <w:numPr>
          <w:ilvl w:val="0"/>
          <w:numId w:val="28"/>
        </w:numPr>
        <w:rPr>
          <w:rFonts w:ascii="Simplified Arabic" w:hAnsi="Simplified Arabic" w:cs="Simplified Arabic"/>
          <w:sz w:val="28"/>
          <w:szCs w:val="28"/>
        </w:rPr>
      </w:pPr>
      <w:r w:rsidRPr="00A10045">
        <w:rPr>
          <w:rFonts w:ascii="Simplified Arabic" w:hAnsi="Simplified Arabic" w:cs="Simplified Arabic"/>
          <w:sz w:val="28"/>
          <w:szCs w:val="28"/>
          <w:rtl/>
        </w:rPr>
        <w:t>متابعة تقدم المشاريع والتأكد من تنفيذها وفق الخطط المحددة</w:t>
      </w:r>
      <w:r w:rsidRPr="00A10045">
        <w:rPr>
          <w:rFonts w:ascii="Simplified Arabic" w:hAnsi="Simplified Arabic" w:cs="Simplified Arabic"/>
          <w:sz w:val="28"/>
          <w:szCs w:val="28"/>
        </w:rPr>
        <w:t>.</w:t>
      </w:r>
    </w:p>
    <w:p w14:paraId="42804422" w14:textId="77777777" w:rsidR="006C4AC1" w:rsidRPr="00A10045" w:rsidRDefault="006C4AC1" w:rsidP="006C4AC1">
      <w:pPr>
        <w:numPr>
          <w:ilvl w:val="0"/>
          <w:numId w:val="28"/>
        </w:numPr>
        <w:rPr>
          <w:rFonts w:ascii="Simplified Arabic" w:hAnsi="Simplified Arabic" w:cs="Simplified Arabic"/>
          <w:sz w:val="28"/>
          <w:szCs w:val="28"/>
        </w:rPr>
      </w:pPr>
      <w:r w:rsidRPr="00A10045">
        <w:rPr>
          <w:rFonts w:ascii="Simplified Arabic" w:hAnsi="Simplified Arabic" w:cs="Simplified Arabic"/>
          <w:sz w:val="28"/>
          <w:szCs w:val="28"/>
          <w:rtl/>
        </w:rPr>
        <w:t>إعداد التقارير الدورية المتعلقة بحالة المشاريع</w:t>
      </w:r>
      <w:r w:rsidRPr="00A10045">
        <w:rPr>
          <w:rFonts w:ascii="Simplified Arabic" w:hAnsi="Simplified Arabic" w:cs="Simplified Arabic"/>
          <w:sz w:val="28"/>
          <w:szCs w:val="28"/>
        </w:rPr>
        <w:t>.</w:t>
      </w:r>
    </w:p>
    <w:p w14:paraId="4DC29688" w14:textId="77777777" w:rsidR="006C4AC1" w:rsidRPr="00A10045" w:rsidRDefault="006C4AC1" w:rsidP="006C4AC1">
      <w:pPr>
        <w:numPr>
          <w:ilvl w:val="0"/>
          <w:numId w:val="28"/>
        </w:numPr>
        <w:rPr>
          <w:rFonts w:ascii="Simplified Arabic" w:hAnsi="Simplified Arabic" w:cs="Simplified Arabic"/>
          <w:sz w:val="28"/>
          <w:szCs w:val="28"/>
        </w:rPr>
      </w:pPr>
      <w:r w:rsidRPr="00A10045">
        <w:rPr>
          <w:rFonts w:ascii="Simplified Arabic" w:hAnsi="Simplified Arabic" w:cs="Simplified Arabic"/>
          <w:sz w:val="28"/>
          <w:szCs w:val="28"/>
          <w:rtl/>
        </w:rPr>
        <w:t>المساهمة في إدارة المخاطر المرتبطة بالمشاريع</w:t>
      </w:r>
      <w:r w:rsidRPr="00A10045">
        <w:rPr>
          <w:rFonts w:ascii="Simplified Arabic" w:hAnsi="Simplified Arabic" w:cs="Simplified Arabic"/>
          <w:sz w:val="28"/>
          <w:szCs w:val="28"/>
        </w:rPr>
        <w:t>.</w:t>
      </w:r>
    </w:p>
    <w:p w14:paraId="3D15B281" w14:textId="77777777" w:rsidR="006C4AC1" w:rsidRPr="00A10045" w:rsidRDefault="006C4AC1" w:rsidP="006C4AC1">
      <w:pPr>
        <w:numPr>
          <w:ilvl w:val="0"/>
          <w:numId w:val="28"/>
        </w:numPr>
        <w:rPr>
          <w:rFonts w:ascii="Simplified Arabic" w:hAnsi="Simplified Arabic" w:cs="Simplified Arabic"/>
          <w:sz w:val="28"/>
          <w:szCs w:val="28"/>
        </w:rPr>
      </w:pPr>
      <w:r w:rsidRPr="00A10045">
        <w:rPr>
          <w:rFonts w:ascii="Simplified Arabic" w:hAnsi="Simplified Arabic" w:cs="Simplified Arabic"/>
          <w:sz w:val="28"/>
          <w:szCs w:val="28"/>
          <w:rtl/>
        </w:rPr>
        <w:t>تعزيز التنسيق بين المشاريع المختلفة داخل المؤسسة</w:t>
      </w:r>
      <w:r w:rsidRPr="00A10045">
        <w:rPr>
          <w:rFonts w:ascii="Simplified Arabic" w:hAnsi="Simplified Arabic" w:cs="Simplified Arabic"/>
          <w:sz w:val="28"/>
          <w:szCs w:val="28"/>
        </w:rPr>
        <w:t>.</w:t>
      </w:r>
    </w:p>
    <w:p w14:paraId="046DC334" w14:textId="77777777" w:rsidR="006C4AC1" w:rsidRPr="00A10045" w:rsidRDefault="006C4AC1" w:rsidP="006C4AC1">
      <w:pPr>
        <w:numPr>
          <w:ilvl w:val="0"/>
          <w:numId w:val="28"/>
        </w:numPr>
        <w:rPr>
          <w:rFonts w:ascii="Simplified Arabic" w:hAnsi="Simplified Arabic" w:cs="Simplified Arabic"/>
          <w:sz w:val="28"/>
          <w:szCs w:val="28"/>
        </w:rPr>
      </w:pPr>
      <w:r w:rsidRPr="00A10045">
        <w:rPr>
          <w:rFonts w:ascii="Simplified Arabic" w:hAnsi="Simplified Arabic" w:cs="Simplified Arabic"/>
          <w:sz w:val="28"/>
          <w:szCs w:val="28"/>
          <w:rtl/>
        </w:rPr>
        <w:t>المساعدة في اتخاذ القرارات المتعلقة بإدارة المشاريع</w:t>
      </w:r>
      <w:r w:rsidRPr="00A10045">
        <w:rPr>
          <w:rFonts w:ascii="Simplified Arabic" w:hAnsi="Simplified Arabic" w:cs="Simplified Arabic"/>
          <w:sz w:val="28"/>
          <w:szCs w:val="28"/>
        </w:rPr>
        <w:t>.</w:t>
      </w:r>
    </w:p>
    <w:p w14:paraId="01E6482F" w14:textId="77777777" w:rsidR="006C4AC1" w:rsidRDefault="006C4AC1" w:rsidP="006C4AC1">
      <w:pPr>
        <w:rPr>
          <w:rFonts w:ascii="Simplified Arabic" w:hAnsi="Simplified Arabic" w:cs="Simplified Arabic"/>
          <w:sz w:val="28"/>
          <w:szCs w:val="28"/>
          <w:rtl/>
        </w:rPr>
      </w:pPr>
    </w:p>
    <w:p w14:paraId="7A6BDF94" w14:textId="746D5EEB" w:rsidR="006C4AC1" w:rsidRPr="00C76F45" w:rsidRDefault="006C4AC1" w:rsidP="006C4AC1">
      <w:pPr>
        <w:pStyle w:val="Heading2"/>
        <w:rPr>
          <w:rFonts w:ascii="Simplified Arabic" w:hAnsi="Simplified Arabic" w:cs="Simplified Arabic"/>
          <w:b/>
          <w:bCs/>
          <w:color w:val="auto"/>
          <w:sz w:val="36"/>
          <w:szCs w:val="36"/>
          <w:u w:val="single"/>
          <w:rtl/>
        </w:rPr>
      </w:pPr>
      <w:bookmarkStart w:id="6" w:name="_Toc224597688"/>
      <w:r>
        <w:rPr>
          <w:rFonts w:ascii="Simplified Arabic" w:hAnsi="Simplified Arabic" w:cs="Simplified Arabic"/>
          <w:b/>
          <w:bCs/>
          <w:color w:val="auto"/>
          <w:sz w:val="36"/>
          <w:szCs w:val="36"/>
          <w:u w:val="single"/>
        </w:rPr>
        <w:t>1</w:t>
      </w:r>
      <w:r w:rsidRPr="00C76F45">
        <w:rPr>
          <w:rFonts w:ascii="Simplified Arabic" w:hAnsi="Simplified Arabic" w:cs="Simplified Arabic"/>
          <w:b/>
          <w:bCs/>
          <w:color w:val="auto"/>
          <w:sz w:val="36"/>
          <w:szCs w:val="36"/>
          <w:u w:val="single"/>
        </w:rPr>
        <w:t xml:space="preserve">.6 </w:t>
      </w:r>
      <w:r w:rsidRPr="00C76F45">
        <w:rPr>
          <w:rFonts w:ascii="Simplified Arabic" w:hAnsi="Simplified Arabic" w:cs="Simplified Arabic"/>
          <w:b/>
          <w:bCs/>
          <w:color w:val="auto"/>
          <w:sz w:val="36"/>
          <w:szCs w:val="36"/>
          <w:u w:val="single"/>
          <w:rtl/>
        </w:rPr>
        <w:t>مفهوم أداء المشاريع:</w:t>
      </w:r>
      <w:bookmarkEnd w:id="6"/>
    </w:p>
    <w:p w14:paraId="176D2CED" w14:textId="77777777" w:rsidR="006C4AC1" w:rsidRPr="003A7718" w:rsidRDefault="006C4AC1" w:rsidP="006C4AC1">
      <w:pPr>
        <w:rPr>
          <w:rFonts w:ascii="Simplified Arabic" w:hAnsi="Simplified Arabic" w:cs="Simplified Arabic"/>
          <w:sz w:val="28"/>
          <w:szCs w:val="28"/>
          <w:lang w:bidi="ar-EG"/>
        </w:rPr>
      </w:pPr>
      <w:r>
        <w:rPr>
          <w:rFonts w:ascii="Simplified Arabic" w:hAnsi="Simplified Arabic" w:cs="Simplified Arabic"/>
          <w:sz w:val="28"/>
          <w:szCs w:val="28"/>
          <w:rtl/>
          <w:lang w:bidi="ar-EG"/>
        </w:rPr>
        <w:tab/>
      </w:r>
      <w:r w:rsidRPr="003A7718">
        <w:rPr>
          <w:rFonts w:ascii="Simplified Arabic" w:hAnsi="Simplified Arabic" w:cs="Simplified Arabic"/>
          <w:sz w:val="28"/>
          <w:szCs w:val="28"/>
          <w:rtl/>
        </w:rPr>
        <w:t>يُعد أداء المشاريع من المفاهيم الأساسية في مجال إدارة المشاريع، حيث يشير إلى مدى قدرة المشروع على تحقيق أهدافه وفق المعايير المحددة من حيث الوقت والتكلفة والجودة</w:t>
      </w:r>
      <w:r w:rsidRPr="003A7718">
        <w:rPr>
          <w:rFonts w:ascii="Simplified Arabic" w:hAnsi="Simplified Arabic" w:cs="Simplified Arabic"/>
          <w:sz w:val="28"/>
          <w:szCs w:val="28"/>
          <w:lang w:bidi="ar-EG"/>
        </w:rPr>
        <w:t>.</w:t>
      </w:r>
    </w:p>
    <w:p w14:paraId="526149C0" w14:textId="77777777" w:rsidR="006C4AC1" w:rsidRPr="003A7718" w:rsidRDefault="006C4AC1" w:rsidP="006C4AC1">
      <w:pPr>
        <w:rPr>
          <w:rFonts w:ascii="Simplified Arabic" w:hAnsi="Simplified Arabic" w:cs="Simplified Arabic"/>
          <w:sz w:val="28"/>
          <w:szCs w:val="28"/>
          <w:lang w:bidi="ar-EG"/>
        </w:rPr>
      </w:pPr>
      <w:r w:rsidRPr="003A7718">
        <w:rPr>
          <w:rFonts w:ascii="Simplified Arabic" w:hAnsi="Simplified Arabic" w:cs="Simplified Arabic"/>
          <w:sz w:val="28"/>
          <w:szCs w:val="28"/>
          <w:rtl/>
        </w:rPr>
        <w:lastRenderedPageBreak/>
        <w:t>ويعكس أداء المشروع مستوى نجاح المشروع في تنفيذ الأنشطة المخططة وتحقيق النتائج المطلوبة ضمن الإطار الزمني والمالي المحدد، إضافة إلى تحقيق مستوى الجودة المطلوب في مخرجات المشروع</w:t>
      </w:r>
      <w:r w:rsidRPr="003A7718">
        <w:rPr>
          <w:rFonts w:ascii="Simplified Arabic" w:hAnsi="Simplified Arabic" w:cs="Simplified Arabic"/>
          <w:sz w:val="28"/>
          <w:szCs w:val="28"/>
          <w:lang w:bidi="ar-EG"/>
        </w:rPr>
        <w:t>.</w:t>
      </w:r>
    </w:p>
    <w:p w14:paraId="795739CA" w14:textId="77777777" w:rsidR="006C4AC1" w:rsidRPr="003A7718" w:rsidRDefault="006C4AC1" w:rsidP="006C4AC1">
      <w:pPr>
        <w:rPr>
          <w:rFonts w:ascii="Simplified Arabic" w:hAnsi="Simplified Arabic" w:cs="Simplified Arabic"/>
          <w:sz w:val="28"/>
          <w:szCs w:val="28"/>
          <w:lang w:bidi="ar-EG"/>
        </w:rPr>
      </w:pPr>
      <w:r w:rsidRPr="003A7718">
        <w:rPr>
          <w:rFonts w:ascii="Simplified Arabic" w:hAnsi="Simplified Arabic" w:cs="Simplified Arabic"/>
          <w:sz w:val="28"/>
          <w:szCs w:val="28"/>
          <w:rtl/>
        </w:rPr>
        <w:t>ويُستخدم مفهوم أداء المشاريع كأحد المؤشرات المهمة لقياس مدى كفاءة إدارة المشاريع داخل المؤسسات، حيث يساعد في تقييم مدى نجاح المشروع في تحقيق أهدافه ومدى كفاءة استخدام الموارد المختلفة أثناء تنفيذ المشروع</w:t>
      </w:r>
      <w:r w:rsidRPr="003A7718">
        <w:rPr>
          <w:rFonts w:ascii="Simplified Arabic" w:hAnsi="Simplified Arabic" w:cs="Simplified Arabic"/>
          <w:sz w:val="28"/>
          <w:szCs w:val="28"/>
          <w:lang w:bidi="ar-EG"/>
        </w:rPr>
        <w:t>.</w:t>
      </w:r>
    </w:p>
    <w:p w14:paraId="225101EE" w14:textId="77777777" w:rsidR="006C4AC1" w:rsidRDefault="006C4AC1" w:rsidP="006C4AC1">
      <w:pPr>
        <w:rPr>
          <w:rFonts w:ascii="Simplified Arabic" w:hAnsi="Simplified Arabic" w:cs="Simplified Arabic"/>
          <w:sz w:val="28"/>
          <w:szCs w:val="28"/>
          <w:rtl/>
          <w:lang w:bidi="ar-EG"/>
        </w:rPr>
      </w:pPr>
      <w:r w:rsidRPr="003A7718">
        <w:rPr>
          <w:rFonts w:ascii="Simplified Arabic" w:hAnsi="Simplified Arabic" w:cs="Simplified Arabic"/>
          <w:sz w:val="28"/>
          <w:szCs w:val="28"/>
          <w:rtl/>
        </w:rPr>
        <w:t>كما تعتمد العديد من الدراسات في مجال إدارة المشاريع على ثلاثة أبعاد رئيسية لقياس أداء المشاريع، وهي: الالتزام بالوقت المحدد لتنفيذ المشروع، والالتزام بالتكلفة المحددة، وتحقيق مستوى الجودة المطلوب</w:t>
      </w:r>
      <w:r w:rsidRPr="003A7718">
        <w:rPr>
          <w:rFonts w:ascii="Simplified Arabic" w:hAnsi="Simplified Arabic" w:cs="Simplified Arabic"/>
          <w:sz w:val="28"/>
          <w:szCs w:val="28"/>
          <w:lang w:bidi="ar-EG"/>
        </w:rPr>
        <w:t>.</w:t>
      </w:r>
    </w:p>
    <w:p w14:paraId="77DAEAA1" w14:textId="77777777" w:rsidR="00934D07" w:rsidRPr="003A7718" w:rsidRDefault="00934D07" w:rsidP="006C4AC1">
      <w:pPr>
        <w:rPr>
          <w:rFonts w:ascii="Simplified Arabic" w:hAnsi="Simplified Arabic" w:cs="Simplified Arabic"/>
          <w:sz w:val="28"/>
          <w:szCs w:val="28"/>
          <w:lang w:bidi="ar-EG"/>
        </w:rPr>
      </w:pPr>
    </w:p>
    <w:p w14:paraId="18C3D191" w14:textId="6EAB1B6C" w:rsidR="006C4AC1" w:rsidRPr="005E2507" w:rsidRDefault="006C4AC1" w:rsidP="006C4AC1">
      <w:pPr>
        <w:pStyle w:val="Heading2"/>
        <w:rPr>
          <w:rFonts w:ascii="Simplified Arabic" w:hAnsi="Simplified Arabic" w:cs="Simplified Arabic"/>
          <w:b/>
          <w:bCs/>
          <w:color w:val="auto"/>
          <w:sz w:val="36"/>
          <w:szCs w:val="36"/>
          <w:u w:val="single"/>
          <w:lang w:bidi="ar-EG"/>
        </w:rPr>
      </w:pPr>
      <w:bookmarkStart w:id="7" w:name="_Toc224597689"/>
      <w:r>
        <w:rPr>
          <w:rFonts w:ascii="Simplified Arabic" w:hAnsi="Simplified Arabic" w:cs="Simplified Arabic"/>
          <w:b/>
          <w:bCs/>
          <w:color w:val="auto"/>
          <w:sz w:val="36"/>
          <w:szCs w:val="36"/>
          <w:u w:val="single"/>
          <w:lang w:bidi="ar-EG"/>
        </w:rPr>
        <w:t>1</w:t>
      </w:r>
      <w:r w:rsidRPr="005E2507">
        <w:rPr>
          <w:rFonts w:ascii="Simplified Arabic" w:hAnsi="Simplified Arabic" w:cs="Simplified Arabic"/>
          <w:b/>
          <w:bCs/>
          <w:color w:val="auto"/>
          <w:sz w:val="36"/>
          <w:szCs w:val="36"/>
          <w:u w:val="single"/>
          <w:lang w:bidi="ar-EG"/>
        </w:rPr>
        <w:t xml:space="preserve">.7 </w:t>
      </w:r>
      <w:r w:rsidRPr="005E2507">
        <w:rPr>
          <w:rFonts w:ascii="Simplified Arabic" w:hAnsi="Simplified Arabic" w:cs="Simplified Arabic"/>
          <w:b/>
          <w:bCs/>
          <w:color w:val="auto"/>
          <w:sz w:val="36"/>
          <w:szCs w:val="36"/>
          <w:u w:val="single"/>
          <w:rtl/>
        </w:rPr>
        <w:t>أبعاد أداء المشاريع</w:t>
      </w:r>
      <w:r w:rsidRPr="005E2507">
        <w:rPr>
          <w:rFonts w:ascii="Simplified Arabic" w:hAnsi="Simplified Arabic" w:cs="Simplified Arabic"/>
          <w:b/>
          <w:bCs/>
          <w:color w:val="auto"/>
          <w:sz w:val="36"/>
          <w:szCs w:val="36"/>
          <w:u w:val="single"/>
          <w:rtl/>
          <w:lang w:bidi="ar-EG"/>
        </w:rPr>
        <w:t>:</w:t>
      </w:r>
      <w:bookmarkEnd w:id="7"/>
    </w:p>
    <w:p w14:paraId="2B4B73CE" w14:textId="77777777" w:rsidR="006C4AC1" w:rsidRPr="00206406" w:rsidRDefault="006C4AC1" w:rsidP="006C4AC1">
      <w:pPr>
        <w:rPr>
          <w:rFonts w:ascii="Simplified Arabic" w:hAnsi="Simplified Arabic" w:cs="Simplified Arabic"/>
          <w:sz w:val="28"/>
          <w:szCs w:val="28"/>
          <w:lang w:bidi="ar-EG"/>
        </w:rPr>
      </w:pPr>
      <w:r>
        <w:rPr>
          <w:rFonts w:ascii="Simplified Arabic" w:hAnsi="Simplified Arabic" w:cs="Simplified Arabic"/>
          <w:sz w:val="28"/>
          <w:szCs w:val="28"/>
          <w:rtl/>
          <w:lang w:bidi="ar-EG"/>
        </w:rPr>
        <w:tab/>
      </w:r>
      <w:r w:rsidRPr="00206406">
        <w:rPr>
          <w:rFonts w:ascii="Simplified Arabic" w:hAnsi="Simplified Arabic" w:cs="Simplified Arabic"/>
          <w:sz w:val="28"/>
          <w:szCs w:val="28"/>
          <w:rtl/>
        </w:rPr>
        <w:t>يعتمد قياس أداء المشاريع في العديد من الدراسات على مجموعة من الأبعاد الرئيسة التي تعكس مدى نجاح المشروع في تحقيق أهدافه. وتتمثل أهم أبعاد أداء المشاريع في الوقت والتكلفة والجودة، حيث تُعد هذه الأبعاد من أكثر المؤشرات استخدامًا في تقييم نجاح المشاريع</w:t>
      </w:r>
      <w:r w:rsidRPr="00206406">
        <w:rPr>
          <w:rFonts w:ascii="Simplified Arabic" w:hAnsi="Simplified Arabic" w:cs="Simplified Arabic"/>
          <w:sz w:val="28"/>
          <w:szCs w:val="28"/>
          <w:lang w:bidi="ar-EG"/>
        </w:rPr>
        <w:t>.</w:t>
      </w:r>
    </w:p>
    <w:p w14:paraId="08A66E4C" w14:textId="77777777" w:rsidR="006C4AC1" w:rsidRPr="00206406" w:rsidRDefault="006C4AC1" w:rsidP="006C4AC1">
      <w:pPr>
        <w:rPr>
          <w:rFonts w:ascii="Simplified Arabic" w:hAnsi="Simplified Arabic" w:cs="Simplified Arabic"/>
          <w:sz w:val="28"/>
          <w:szCs w:val="28"/>
          <w:lang w:bidi="ar-EG"/>
        </w:rPr>
      </w:pPr>
      <w:r w:rsidRPr="00206406">
        <w:rPr>
          <w:rFonts w:ascii="Simplified Arabic" w:hAnsi="Simplified Arabic" w:cs="Simplified Arabic"/>
          <w:b/>
          <w:bCs/>
          <w:sz w:val="28"/>
          <w:szCs w:val="28"/>
          <w:rtl/>
        </w:rPr>
        <w:t>أولاً: بُعد الوقت</w:t>
      </w:r>
    </w:p>
    <w:p w14:paraId="73E1FF85" w14:textId="292FDE6A" w:rsidR="006C4AC1" w:rsidRPr="00206406" w:rsidRDefault="00934D07" w:rsidP="006C4AC1">
      <w:pPr>
        <w:rPr>
          <w:rFonts w:ascii="Simplified Arabic" w:hAnsi="Simplified Arabic" w:cs="Simplified Arabic"/>
          <w:sz w:val="28"/>
          <w:szCs w:val="28"/>
          <w:lang w:bidi="ar-EG"/>
        </w:rPr>
      </w:pPr>
      <w:r>
        <w:rPr>
          <w:rFonts w:ascii="Simplified Arabic" w:hAnsi="Simplified Arabic" w:cs="Simplified Arabic" w:hint="cs"/>
          <w:sz w:val="28"/>
          <w:szCs w:val="28"/>
          <w:rtl/>
        </w:rPr>
        <w:t xml:space="preserve">    </w:t>
      </w:r>
      <w:r w:rsidR="006C4AC1" w:rsidRPr="00206406">
        <w:rPr>
          <w:rFonts w:ascii="Simplified Arabic" w:hAnsi="Simplified Arabic" w:cs="Simplified Arabic"/>
          <w:sz w:val="28"/>
          <w:szCs w:val="28"/>
          <w:rtl/>
        </w:rPr>
        <w:t>يشير بُعد الوقت إلى مدى التزام المشروع بالجدول الزمني المحدد لتنفيذه، حيث يُعد الالتزام بالوقت أحد أهم مؤشرات نجاح المشروع. ويُقاس هذا البعد من خلال قدرة المشروع على إنجاز الأعمال ضمن المدة الزمنية المخطط لها وتقليل التأخير في تنفيذ الأنشطة المختلفة</w:t>
      </w:r>
      <w:r w:rsidR="006C4AC1" w:rsidRPr="00206406">
        <w:rPr>
          <w:rFonts w:ascii="Simplified Arabic" w:hAnsi="Simplified Arabic" w:cs="Simplified Arabic"/>
          <w:sz w:val="28"/>
          <w:szCs w:val="28"/>
          <w:lang w:bidi="ar-EG"/>
        </w:rPr>
        <w:t>.</w:t>
      </w:r>
    </w:p>
    <w:p w14:paraId="40148E13" w14:textId="77777777" w:rsidR="006C4AC1" w:rsidRPr="00206406" w:rsidRDefault="006C4AC1" w:rsidP="006C4AC1">
      <w:pPr>
        <w:rPr>
          <w:rFonts w:ascii="Simplified Arabic" w:hAnsi="Simplified Arabic" w:cs="Simplified Arabic"/>
          <w:sz w:val="28"/>
          <w:szCs w:val="28"/>
          <w:lang w:bidi="ar-EG"/>
        </w:rPr>
      </w:pPr>
      <w:r w:rsidRPr="00206406">
        <w:rPr>
          <w:rFonts w:ascii="Simplified Arabic" w:hAnsi="Simplified Arabic" w:cs="Simplified Arabic"/>
          <w:b/>
          <w:bCs/>
          <w:sz w:val="28"/>
          <w:szCs w:val="28"/>
          <w:rtl/>
        </w:rPr>
        <w:t>ثانياً: بُعد التكلفة</w:t>
      </w:r>
    </w:p>
    <w:p w14:paraId="6F9B3302" w14:textId="76D4B0A7" w:rsidR="006C4AC1" w:rsidRPr="00206406" w:rsidRDefault="00934D07" w:rsidP="006C4AC1">
      <w:pPr>
        <w:rPr>
          <w:rFonts w:ascii="Simplified Arabic" w:hAnsi="Simplified Arabic" w:cs="Simplified Arabic"/>
          <w:sz w:val="28"/>
          <w:szCs w:val="28"/>
          <w:lang w:bidi="ar-EG"/>
        </w:rPr>
      </w:pPr>
      <w:r>
        <w:rPr>
          <w:rFonts w:ascii="Simplified Arabic" w:hAnsi="Simplified Arabic" w:cs="Simplified Arabic" w:hint="cs"/>
          <w:sz w:val="28"/>
          <w:szCs w:val="28"/>
          <w:rtl/>
        </w:rPr>
        <w:t xml:space="preserve">   </w:t>
      </w:r>
      <w:r w:rsidR="006C4AC1" w:rsidRPr="00206406">
        <w:rPr>
          <w:rFonts w:ascii="Simplified Arabic" w:hAnsi="Simplified Arabic" w:cs="Simplified Arabic"/>
          <w:sz w:val="28"/>
          <w:szCs w:val="28"/>
          <w:rtl/>
        </w:rPr>
        <w:t>يقصد ببعد التكلفة مدى التزام المشروع بالميزانية المحددة له، حيث تسعى المؤسسات إلى تنفيذ مشاريعها دون تجاوز التكاليف المخطط لها. ويُعد التحكم في التكاليف أحد العوامل المهمة التي تعكس كفاءة إدارة المشروع</w:t>
      </w:r>
      <w:r w:rsidR="006C4AC1" w:rsidRPr="00206406">
        <w:rPr>
          <w:rFonts w:ascii="Simplified Arabic" w:hAnsi="Simplified Arabic" w:cs="Simplified Arabic"/>
          <w:sz w:val="28"/>
          <w:szCs w:val="28"/>
          <w:lang w:bidi="ar-EG"/>
        </w:rPr>
        <w:t>.</w:t>
      </w:r>
    </w:p>
    <w:p w14:paraId="3000D833" w14:textId="77777777" w:rsidR="006C4AC1" w:rsidRPr="00206406" w:rsidRDefault="006C4AC1" w:rsidP="006C4AC1">
      <w:pPr>
        <w:rPr>
          <w:rFonts w:ascii="Simplified Arabic" w:hAnsi="Simplified Arabic" w:cs="Simplified Arabic"/>
          <w:sz w:val="28"/>
          <w:szCs w:val="28"/>
          <w:lang w:bidi="ar-EG"/>
        </w:rPr>
      </w:pPr>
      <w:r w:rsidRPr="00206406">
        <w:rPr>
          <w:rFonts w:ascii="Simplified Arabic" w:hAnsi="Simplified Arabic" w:cs="Simplified Arabic"/>
          <w:b/>
          <w:bCs/>
          <w:sz w:val="28"/>
          <w:szCs w:val="28"/>
          <w:rtl/>
        </w:rPr>
        <w:t>ثالثاً: بُعد الجودة</w:t>
      </w:r>
    </w:p>
    <w:p w14:paraId="2B72FBC3" w14:textId="77777777" w:rsidR="006C4AC1" w:rsidRDefault="006C4AC1" w:rsidP="006C4AC1">
      <w:pPr>
        <w:rPr>
          <w:rFonts w:ascii="Simplified Arabic" w:hAnsi="Simplified Arabic" w:cs="Simplified Arabic"/>
          <w:sz w:val="28"/>
          <w:szCs w:val="28"/>
          <w:rtl/>
        </w:rPr>
      </w:pPr>
      <w:r w:rsidRPr="00206406">
        <w:rPr>
          <w:rFonts w:ascii="Simplified Arabic" w:hAnsi="Simplified Arabic" w:cs="Simplified Arabic"/>
          <w:sz w:val="28"/>
          <w:szCs w:val="28"/>
          <w:rtl/>
        </w:rPr>
        <w:lastRenderedPageBreak/>
        <w:t>يشير بُعد الجودة إلى مدى تحقيق المشروع للمواصفات والمعايير المطلوبة في مخرجات المشروع. ويُعد تحقيق مستوى جودة مرتفع في تنفيذ المشاريع من العوامل الأساسية التي تسهم في رضا العملاء وتحقيق أهداف المشروع</w:t>
      </w:r>
      <w:r w:rsidRPr="00206406">
        <w:rPr>
          <w:rFonts w:ascii="Simplified Arabic" w:hAnsi="Simplified Arabic" w:cs="Simplified Arabic"/>
          <w:sz w:val="28"/>
          <w:szCs w:val="28"/>
          <w:lang w:bidi="ar-EG"/>
        </w:rPr>
        <w:t>.</w:t>
      </w:r>
    </w:p>
    <w:p w14:paraId="75313C82" w14:textId="77777777" w:rsidR="006C4AC1" w:rsidRDefault="006C4AC1" w:rsidP="006C4AC1">
      <w:pPr>
        <w:rPr>
          <w:rFonts w:ascii="Simplified Arabic" w:hAnsi="Simplified Arabic" w:cs="Simplified Arabic"/>
          <w:sz w:val="28"/>
          <w:szCs w:val="28"/>
          <w:rtl/>
        </w:rPr>
      </w:pPr>
    </w:p>
    <w:p w14:paraId="7CEB2ACE" w14:textId="23949C0F" w:rsidR="006C4AC1" w:rsidRPr="004A7943" w:rsidRDefault="006C4AC1" w:rsidP="006C4AC1">
      <w:pPr>
        <w:pStyle w:val="Heading2"/>
        <w:rPr>
          <w:rFonts w:ascii="Simplified Arabic" w:hAnsi="Simplified Arabic" w:cs="Simplified Arabic"/>
          <w:b/>
          <w:bCs/>
          <w:color w:val="auto"/>
          <w:sz w:val="36"/>
          <w:szCs w:val="36"/>
          <w:u w:val="single"/>
        </w:rPr>
      </w:pPr>
      <w:bookmarkStart w:id="8" w:name="_Toc224597690"/>
      <w:r>
        <w:rPr>
          <w:rFonts w:ascii="Simplified Arabic" w:hAnsi="Simplified Arabic" w:cs="Simplified Arabic"/>
          <w:b/>
          <w:bCs/>
          <w:color w:val="auto"/>
          <w:sz w:val="36"/>
          <w:szCs w:val="36"/>
          <w:u w:val="single"/>
        </w:rPr>
        <w:t>1</w:t>
      </w:r>
      <w:r w:rsidRPr="004A7943">
        <w:rPr>
          <w:rFonts w:ascii="Simplified Arabic" w:hAnsi="Simplified Arabic" w:cs="Simplified Arabic"/>
          <w:b/>
          <w:bCs/>
          <w:color w:val="auto"/>
          <w:sz w:val="36"/>
          <w:szCs w:val="36"/>
          <w:u w:val="single"/>
        </w:rPr>
        <w:t xml:space="preserve">.8 </w:t>
      </w:r>
      <w:r w:rsidRPr="004A7943">
        <w:rPr>
          <w:rFonts w:ascii="Simplified Arabic" w:hAnsi="Simplified Arabic" w:cs="Simplified Arabic"/>
          <w:b/>
          <w:bCs/>
          <w:color w:val="auto"/>
          <w:sz w:val="36"/>
          <w:szCs w:val="36"/>
          <w:u w:val="single"/>
          <w:rtl/>
        </w:rPr>
        <w:t>أنواع مكاتب إدارة المشاريع:</w:t>
      </w:r>
      <w:bookmarkEnd w:id="8"/>
    </w:p>
    <w:p w14:paraId="64D60A1C" w14:textId="77777777" w:rsidR="006C4AC1" w:rsidRPr="006E7EB6" w:rsidRDefault="006C4AC1" w:rsidP="006C4AC1">
      <w:pPr>
        <w:rPr>
          <w:rFonts w:ascii="Simplified Arabic" w:hAnsi="Simplified Arabic" w:cs="Simplified Arabic"/>
          <w:sz w:val="28"/>
          <w:szCs w:val="28"/>
        </w:rPr>
      </w:pPr>
      <w:r>
        <w:rPr>
          <w:rFonts w:ascii="Simplified Arabic" w:hAnsi="Simplified Arabic" w:cs="Simplified Arabic"/>
          <w:sz w:val="28"/>
          <w:szCs w:val="28"/>
          <w:rtl/>
        </w:rPr>
        <w:tab/>
      </w:r>
      <w:r w:rsidRPr="006E7EB6">
        <w:rPr>
          <w:rFonts w:ascii="Simplified Arabic" w:hAnsi="Simplified Arabic" w:cs="Simplified Arabic"/>
          <w:sz w:val="28"/>
          <w:szCs w:val="28"/>
          <w:rtl/>
        </w:rPr>
        <w:t>توجد عدة أنواع من مكاتب إدارة المشاريع تختلف حسب مستوى الصلاحيات والدور الذي تقوم به داخل المؤسسة. ومن أبرز أنواع مكاتب إدارة المشاريع ما يلي</w:t>
      </w:r>
      <w:r w:rsidRPr="006E7EB6">
        <w:rPr>
          <w:rFonts w:ascii="Simplified Arabic" w:hAnsi="Simplified Arabic" w:cs="Simplified Arabic"/>
          <w:sz w:val="28"/>
          <w:szCs w:val="28"/>
        </w:rPr>
        <w:t>:</w:t>
      </w:r>
    </w:p>
    <w:p w14:paraId="024EB5F5" w14:textId="77777777" w:rsidR="006C4AC1" w:rsidRPr="006E7EB6" w:rsidRDefault="006C4AC1" w:rsidP="006C4AC1">
      <w:pPr>
        <w:rPr>
          <w:rFonts w:ascii="Simplified Arabic" w:hAnsi="Simplified Arabic" w:cs="Simplified Arabic"/>
          <w:sz w:val="28"/>
          <w:szCs w:val="28"/>
        </w:rPr>
      </w:pPr>
      <w:r w:rsidRPr="006E7EB6">
        <w:rPr>
          <w:rFonts w:ascii="Simplified Arabic" w:hAnsi="Simplified Arabic" w:cs="Simplified Arabic"/>
          <w:b/>
          <w:bCs/>
          <w:sz w:val="28"/>
          <w:szCs w:val="28"/>
          <w:rtl/>
        </w:rPr>
        <w:t>مكتب إدارة المشاريع الداعم</w:t>
      </w:r>
      <w:r w:rsidRPr="006E7EB6">
        <w:rPr>
          <w:rFonts w:ascii="Simplified Arabic" w:hAnsi="Simplified Arabic" w:cs="Simplified Arabic"/>
          <w:b/>
          <w:bCs/>
          <w:sz w:val="28"/>
          <w:szCs w:val="28"/>
        </w:rPr>
        <w:t xml:space="preserve"> (Supportive PMO)</w:t>
      </w:r>
      <w:r w:rsidRPr="006E7EB6">
        <w:rPr>
          <w:rFonts w:ascii="Simplified Arabic" w:hAnsi="Simplified Arabic" w:cs="Simplified Arabic"/>
          <w:sz w:val="28"/>
          <w:szCs w:val="28"/>
        </w:rPr>
        <w:br/>
      </w:r>
      <w:r w:rsidRPr="006E7EB6">
        <w:rPr>
          <w:rFonts w:ascii="Simplified Arabic" w:hAnsi="Simplified Arabic" w:cs="Simplified Arabic"/>
          <w:sz w:val="28"/>
          <w:szCs w:val="28"/>
          <w:rtl/>
        </w:rPr>
        <w:t>يقدم هذا النوع من مكاتب إدارة المشاريع الدعم لمديري المشاريع من خلال توفير النماذج والأدوات والإرشادات المتعلقة بإدارة المشاريع، دون أن يمتلك سلطة مباشرة على إدارة المشاريع</w:t>
      </w:r>
      <w:r w:rsidRPr="006E7EB6">
        <w:rPr>
          <w:rFonts w:ascii="Simplified Arabic" w:hAnsi="Simplified Arabic" w:cs="Simplified Arabic"/>
          <w:sz w:val="28"/>
          <w:szCs w:val="28"/>
        </w:rPr>
        <w:t>.</w:t>
      </w:r>
    </w:p>
    <w:p w14:paraId="20A72D0E" w14:textId="77777777" w:rsidR="006C4AC1" w:rsidRPr="006E7EB6" w:rsidRDefault="006C4AC1" w:rsidP="006C4AC1">
      <w:pPr>
        <w:rPr>
          <w:rFonts w:ascii="Simplified Arabic" w:hAnsi="Simplified Arabic" w:cs="Simplified Arabic"/>
          <w:sz w:val="28"/>
          <w:szCs w:val="28"/>
        </w:rPr>
      </w:pPr>
      <w:r w:rsidRPr="006E7EB6">
        <w:rPr>
          <w:rFonts w:ascii="Simplified Arabic" w:hAnsi="Simplified Arabic" w:cs="Simplified Arabic"/>
          <w:b/>
          <w:bCs/>
          <w:sz w:val="28"/>
          <w:szCs w:val="28"/>
          <w:rtl/>
        </w:rPr>
        <w:t>مكتب إدارة المشاريع الرقابي</w:t>
      </w:r>
      <w:r w:rsidRPr="006E7EB6">
        <w:rPr>
          <w:rFonts w:ascii="Simplified Arabic" w:hAnsi="Simplified Arabic" w:cs="Simplified Arabic"/>
          <w:b/>
          <w:bCs/>
          <w:sz w:val="28"/>
          <w:szCs w:val="28"/>
        </w:rPr>
        <w:t xml:space="preserve"> (Controlling PMO)</w:t>
      </w:r>
      <w:r w:rsidRPr="006E7EB6">
        <w:rPr>
          <w:rFonts w:ascii="Simplified Arabic" w:hAnsi="Simplified Arabic" w:cs="Simplified Arabic"/>
          <w:sz w:val="28"/>
          <w:szCs w:val="28"/>
        </w:rPr>
        <w:br/>
      </w:r>
      <w:r w:rsidRPr="006E7EB6">
        <w:rPr>
          <w:rFonts w:ascii="Simplified Arabic" w:hAnsi="Simplified Arabic" w:cs="Simplified Arabic"/>
          <w:sz w:val="28"/>
          <w:szCs w:val="28"/>
          <w:rtl/>
        </w:rPr>
        <w:t>يعمل هذا النوع على مراقبة تطبيق منهجيات إدارة المشاريع داخل المؤسسة، والتأكد من التزام المشاريع بالمعايير والإجراءات المعتمدة</w:t>
      </w:r>
      <w:r w:rsidRPr="006E7EB6">
        <w:rPr>
          <w:rFonts w:ascii="Simplified Arabic" w:hAnsi="Simplified Arabic" w:cs="Simplified Arabic"/>
          <w:sz w:val="28"/>
          <w:szCs w:val="28"/>
        </w:rPr>
        <w:t>.</w:t>
      </w:r>
    </w:p>
    <w:p w14:paraId="48783CA4" w14:textId="77777777" w:rsidR="006C4AC1" w:rsidRPr="006E7EB6" w:rsidRDefault="006C4AC1" w:rsidP="006C4AC1">
      <w:pPr>
        <w:rPr>
          <w:rFonts w:ascii="Simplified Arabic" w:hAnsi="Simplified Arabic" w:cs="Simplified Arabic"/>
          <w:sz w:val="28"/>
          <w:szCs w:val="28"/>
        </w:rPr>
      </w:pPr>
      <w:r w:rsidRPr="006E7EB6">
        <w:rPr>
          <w:rFonts w:ascii="Simplified Arabic" w:hAnsi="Simplified Arabic" w:cs="Simplified Arabic"/>
          <w:b/>
          <w:bCs/>
          <w:sz w:val="28"/>
          <w:szCs w:val="28"/>
          <w:rtl/>
        </w:rPr>
        <w:t>مكتب إدارة المشاريع التوجيهي</w:t>
      </w:r>
      <w:r w:rsidRPr="006E7EB6">
        <w:rPr>
          <w:rFonts w:ascii="Simplified Arabic" w:hAnsi="Simplified Arabic" w:cs="Simplified Arabic"/>
          <w:b/>
          <w:bCs/>
          <w:sz w:val="28"/>
          <w:szCs w:val="28"/>
        </w:rPr>
        <w:t xml:space="preserve"> (Directive PMO)</w:t>
      </w:r>
      <w:r w:rsidRPr="006E7EB6">
        <w:rPr>
          <w:rFonts w:ascii="Simplified Arabic" w:hAnsi="Simplified Arabic" w:cs="Simplified Arabic"/>
          <w:sz w:val="28"/>
          <w:szCs w:val="28"/>
        </w:rPr>
        <w:br/>
      </w:r>
      <w:r w:rsidRPr="006E7EB6">
        <w:rPr>
          <w:rFonts w:ascii="Simplified Arabic" w:hAnsi="Simplified Arabic" w:cs="Simplified Arabic"/>
          <w:sz w:val="28"/>
          <w:szCs w:val="28"/>
          <w:rtl/>
        </w:rPr>
        <w:t>يمتلك هذا النوع صلاحيات أكبر حيث يقوم بإدارة المشاريع بشكل مباشر من خلال تعيين مديري المشاريع والإشراف على تنفيذ المشاريع</w:t>
      </w:r>
      <w:r w:rsidRPr="006E7EB6">
        <w:rPr>
          <w:rFonts w:ascii="Simplified Arabic" w:hAnsi="Simplified Arabic" w:cs="Simplified Arabic"/>
          <w:sz w:val="28"/>
          <w:szCs w:val="28"/>
        </w:rPr>
        <w:t>.</w:t>
      </w:r>
    </w:p>
    <w:p w14:paraId="767F398E" w14:textId="77777777" w:rsidR="006C4AC1" w:rsidRDefault="006C4AC1" w:rsidP="006C4AC1">
      <w:pPr>
        <w:rPr>
          <w:rFonts w:ascii="Simplified Arabic" w:hAnsi="Simplified Arabic" w:cs="Simplified Arabic"/>
          <w:sz w:val="28"/>
          <w:szCs w:val="28"/>
          <w:rtl/>
        </w:rPr>
      </w:pPr>
    </w:p>
    <w:p w14:paraId="09CFF24D" w14:textId="33BACC61" w:rsidR="006C4AC1" w:rsidRPr="00882CB7" w:rsidRDefault="006C4AC1" w:rsidP="006C4AC1">
      <w:pPr>
        <w:pStyle w:val="Heading2"/>
        <w:rPr>
          <w:rFonts w:ascii="Simplified Arabic" w:hAnsi="Simplified Arabic" w:cs="Simplified Arabic"/>
          <w:b/>
          <w:bCs/>
          <w:color w:val="auto"/>
          <w:sz w:val="36"/>
          <w:szCs w:val="36"/>
          <w:u w:val="single"/>
        </w:rPr>
      </w:pPr>
      <w:bookmarkStart w:id="9" w:name="_Toc224597691"/>
      <w:r>
        <w:rPr>
          <w:rFonts w:ascii="Simplified Arabic" w:hAnsi="Simplified Arabic" w:cs="Simplified Arabic"/>
          <w:b/>
          <w:bCs/>
          <w:color w:val="auto"/>
          <w:sz w:val="36"/>
          <w:szCs w:val="36"/>
          <w:u w:val="single"/>
        </w:rPr>
        <w:t>1</w:t>
      </w:r>
      <w:r w:rsidRPr="00882CB7">
        <w:rPr>
          <w:rFonts w:ascii="Simplified Arabic" w:hAnsi="Simplified Arabic" w:cs="Simplified Arabic"/>
          <w:b/>
          <w:bCs/>
          <w:color w:val="auto"/>
          <w:sz w:val="36"/>
          <w:szCs w:val="36"/>
          <w:u w:val="single"/>
        </w:rPr>
        <w:t xml:space="preserve">.9 </w:t>
      </w:r>
      <w:r w:rsidRPr="00882CB7">
        <w:rPr>
          <w:rFonts w:ascii="Simplified Arabic" w:hAnsi="Simplified Arabic" w:cs="Simplified Arabic"/>
          <w:b/>
          <w:bCs/>
          <w:color w:val="auto"/>
          <w:sz w:val="36"/>
          <w:szCs w:val="36"/>
          <w:u w:val="single"/>
          <w:rtl/>
        </w:rPr>
        <w:t>أهمية مكتب إدارة المشاريع:</w:t>
      </w:r>
      <w:bookmarkEnd w:id="9"/>
    </w:p>
    <w:p w14:paraId="098F353D" w14:textId="77777777" w:rsidR="006C4AC1" w:rsidRPr="00503D33" w:rsidRDefault="006C4AC1" w:rsidP="006C4AC1">
      <w:pPr>
        <w:rPr>
          <w:rFonts w:ascii="Simplified Arabic" w:hAnsi="Simplified Arabic" w:cs="Simplified Arabic"/>
          <w:sz w:val="28"/>
          <w:szCs w:val="28"/>
        </w:rPr>
      </w:pPr>
      <w:r>
        <w:rPr>
          <w:rFonts w:ascii="Simplified Arabic" w:hAnsi="Simplified Arabic" w:cs="Simplified Arabic"/>
          <w:sz w:val="28"/>
          <w:szCs w:val="28"/>
          <w:rtl/>
        </w:rPr>
        <w:tab/>
      </w:r>
      <w:r w:rsidRPr="00503D33">
        <w:rPr>
          <w:rFonts w:ascii="Simplified Arabic" w:hAnsi="Simplified Arabic" w:cs="Simplified Arabic"/>
          <w:sz w:val="28"/>
          <w:szCs w:val="28"/>
          <w:rtl/>
        </w:rPr>
        <w:t>تزداد أهمية مكاتب إدارة المشاريع في المؤسسات التي تنفذ عددًا كبيرًا من المشاريع، حيث تسهم في تحسين كفاءة إدارة المشاريع وتعزيز التنسيق بين مختلف الإدارات داخل المؤسسة</w:t>
      </w:r>
      <w:r w:rsidRPr="00503D33">
        <w:rPr>
          <w:rFonts w:ascii="Simplified Arabic" w:hAnsi="Simplified Arabic" w:cs="Simplified Arabic"/>
          <w:sz w:val="28"/>
          <w:szCs w:val="28"/>
        </w:rPr>
        <w:t>.</w:t>
      </w:r>
    </w:p>
    <w:p w14:paraId="55FA20A7" w14:textId="77777777" w:rsidR="006C4AC1" w:rsidRPr="00503D33" w:rsidRDefault="006C4AC1" w:rsidP="006C4AC1">
      <w:pPr>
        <w:rPr>
          <w:rFonts w:ascii="Simplified Arabic" w:hAnsi="Simplified Arabic" w:cs="Simplified Arabic"/>
          <w:sz w:val="28"/>
          <w:szCs w:val="28"/>
        </w:rPr>
      </w:pPr>
      <w:r w:rsidRPr="00503D33">
        <w:rPr>
          <w:rFonts w:ascii="Simplified Arabic" w:hAnsi="Simplified Arabic" w:cs="Simplified Arabic"/>
          <w:sz w:val="28"/>
          <w:szCs w:val="28"/>
          <w:rtl/>
        </w:rPr>
        <w:t>كما تساعد مكاتب إدارة المشاريع في توحيد منهجيات إدارة المشاريع، وتطوير إجراءات التخطيط والمتابعة، إضافة إلى تحسين عملية اتخاذ القرارات المتعلقة بإدارة المشاريع</w:t>
      </w:r>
      <w:r w:rsidRPr="00503D33">
        <w:rPr>
          <w:rFonts w:ascii="Simplified Arabic" w:hAnsi="Simplified Arabic" w:cs="Simplified Arabic"/>
          <w:sz w:val="28"/>
          <w:szCs w:val="28"/>
        </w:rPr>
        <w:t>.</w:t>
      </w:r>
    </w:p>
    <w:p w14:paraId="77C3890C" w14:textId="77777777" w:rsidR="006C4AC1" w:rsidRDefault="006C4AC1" w:rsidP="006C4AC1">
      <w:pPr>
        <w:rPr>
          <w:rFonts w:ascii="Simplified Arabic" w:hAnsi="Simplified Arabic" w:cs="Simplified Arabic"/>
          <w:sz w:val="28"/>
          <w:szCs w:val="28"/>
          <w:rtl/>
        </w:rPr>
      </w:pPr>
      <w:r w:rsidRPr="00503D33">
        <w:rPr>
          <w:rFonts w:ascii="Simplified Arabic" w:hAnsi="Simplified Arabic" w:cs="Simplified Arabic"/>
          <w:sz w:val="28"/>
          <w:szCs w:val="28"/>
          <w:rtl/>
        </w:rPr>
        <w:t>وتسهم مكاتب إدارة المشاريع كذلك في تحسين أداء المشاريع من خلال متابعة تنفيذ المشاريع والتأكد من الالتزام بالوقت والتكلفة والجودة</w:t>
      </w:r>
      <w:r w:rsidRPr="00503D33">
        <w:rPr>
          <w:rFonts w:ascii="Simplified Arabic" w:hAnsi="Simplified Arabic" w:cs="Simplified Arabic"/>
          <w:sz w:val="28"/>
          <w:szCs w:val="28"/>
        </w:rPr>
        <w:t>.</w:t>
      </w:r>
    </w:p>
    <w:p w14:paraId="236D7E28" w14:textId="4028C65C" w:rsidR="006C4AC1" w:rsidRPr="0091539A" w:rsidRDefault="006C4AC1" w:rsidP="006C4AC1">
      <w:pPr>
        <w:pStyle w:val="Heading2"/>
        <w:rPr>
          <w:rFonts w:ascii="Simplified Arabic" w:hAnsi="Simplified Arabic" w:cs="Simplified Arabic"/>
          <w:b/>
          <w:bCs/>
          <w:color w:val="auto"/>
          <w:sz w:val="36"/>
          <w:szCs w:val="36"/>
          <w:u w:val="single"/>
        </w:rPr>
      </w:pPr>
      <w:bookmarkStart w:id="10" w:name="_Toc224597692"/>
      <w:r>
        <w:rPr>
          <w:rFonts w:ascii="Simplified Arabic" w:hAnsi="Simplified Arabic" w:cs="Simplified Arabic"/>
          <w:b/>
          <w:bCs/>
          <w:color w:val="auto"/>
          <w:sz w:val="36"/>
          <w:szCs w:val="36"/>
          <w:u w:val="single"/>
        </w:rPr>
        <w:lastRenderedPageBreak/>
        <w:t>1</w:t>
      </w:r>
      <w:r w:rsidRPr="0091539A">
        <w:rPr>
          <w:rFonts w:ascii="Simplified Arabic" w:hAnsi="Simplified Arabic" w:cs="Simplified Arabic"/>
          <w:b/>
          <w:bCs/>
          <w:color w:val="auto"/>
          <w:sz w:val="36"/>
          <w:szCs w:val="36"/>
          <w:u w:val="single"/>
        </w:rPr>
        <w:t xml:space="preserve">.10 </w:t>
      </w:r>
      <w:r w:rsidRPr="0091539A">
        <w:rPr>
          <w:rFonts w:ascii="Simplified Arabic" w:hAnsi="Simplified Arabic" w:cs="Simplified Arabic"/>
          <w:b/>
          <w:bCs/>
          <w:color w:val="auto"/>
          <w:sz w:val="36"/>
          <w:szCs w:val="36"/>
          <w:u w:val="single"/>
          <w:rtl/>
        </w:rPr>
        <w:t>فوائد تطبيق ممارسات إدارة المشاريع:</w:t>
      </w:r>
      <w:bookmarkEnd w:id="10"/>
    </w:p>
    <w:p w14:paraId="3A8D947B" w14:textId="77777777" w:rsidR="006C4AC1" w:rsidRPr="00E67A49" w:rsidRDefault="006C4AC1" w:rsidP="006C4AC1">
      <w:pPr>
        <w:rPr>
          <w:rFonts w:ascii="Simplified Arabic" w:hAnsi="Simplified Arabic" w:cs="Simplified Arabic"/>
          <w:sz w:val="28"/>
          <w:szCs w:val="28"/>
        </w:rPr>
      </w:pPr>
      <w:r>
        <w:rPr>
          <w:rFonts w:ascii="Simplified Arabic" w:hAnsi="Simplified Arabic" w:cs="Simplified Arabic"/>
          <w:sz w:val="28"/>
          <w:szCs w:val="28"/>
          <w:rtl/>
        </w:rPr>
        <w:tab/>
      </w:r>
      <w:r w:rsidRPr="00E67A49">
        <w:rPr>
          <w:rFonts w:ascii="Simplified Arabic" w:hAnsi="Simplified Arabic" w:cs="Simplified Arabic"/>
          <w:sz w:val="28"/>
          <w:szCs w:val="28"/>
          <w:rtl/>
        </w:rPr>
        <w:t>يسهم تطبيق ممارسات إدارة المشاريع في تحقيق العديد من الفوائد للمؤسسات، ومن أبرز هذه الفوائد ما يلي</w:t>
      </w:r>
      <w:r w:rsidRPr="00E67A49">
        <w:rPr>
          <w:rFonts w:ascii="Simplified Arabic" w:hAnsi="Simplified Arabic" w:cs="Simplified Arabic"/>
          <w:sz w:val="28"/>
          <w:szCs w:val="28"/>
        </w:rPr>
        <w:t>:</w:t>
      </w:r>
    </w:p>
    <w:p w14:paraId="64860541" w14:textId="77777777" w:rsidR="006C4AC1" w:rsidRPr="00E67A49" w:rsidRDefault="006C4AC1" w:rsidP="006C4AC1">
      <w:pPr>
        <w:numPr>
          <w:ilvl w:val="0"/>
          <w:numId w:val="33"/>
        </w:numPr>
        <w:rPr>
          <w:rFonts w:ascii="Simplified Arabic" w:hAnsi="Simplified Arabic" w:cs="Simplified Arabic"/>
          <w:sz w:val="28"/>
          <w:szCs w:val="28"/>
        </w:rPr>
      </w:pPr>
      <w:r w:rsidRPr="00E67A49">
        <w:rPr>
          <w:rFonts w:ascii="Simplified Arabic" w:hAnsi="Simplified Arabic" w:cs="Simplified Arabic"/>
          <w:sz w:val="28"/>
          <w:szCs w:val="28"/>
          <w:rtl/>
        </w:rPr>
        <w:t>تحسين كفاءة التخطيط للمشاريع</w:t>
      </w:r>
      <w:r w:rsidRPr="00E67A49">
        <w:rPr>
          <w:rFonts w:ascii="Simplified Arabic" w:hAnsi="Simplified Arabic" w:cs="Simplified Arabic"/>
          <w:sz w:val="28"/>
          <w:szCs w:val="28"/>
        </w:rPr>
        <w:t>.</w:t>
      </w:r>
    </w:p>
    <w:p w14:paraId="04846EE6" w14:textId="77777777" w:rsidR="006C4AC1" w:rsidRPr="00E67A49" w:rsidRDefault="006C4AC1" w:rsidP="006C4AC1">
      <w:pPr>
        <w:numPr>
          <w:ilvl w:val="0"/>
          <w:numId w:val="33"/>
        </w:numPr>
        <w:rPr>
          <w:rFonts w:ascii="Simplified Arabic" w:hAnsi="Simplified Arabic" w:cs="Simplified Arabic"/>
          <w:sz w:val="28"/>
          <w:szCs w:val="28"/>
        </w:rPr>
      </w:pPr>
      <w:r w:rsidRPr="00E67A49">
        <w:rPr>
          <w:rFonts w:ascii="Simplified Arabic" w:hAnsi="Simplified Arabic" w:cs="Simplified Arabic"/>
          <w:sz w:val="28"/>
          <w:szCs w:val="28"/>
          <w:rtl/>
        </w:rPr>
        <w:t>تعزيز القدرة على متابعة تقدم المشاريع</w:t>
      </w:r>
      <w:r w:rsidRPr="00E67A49">
        <w:rPr>
          <w:rFonts w:ascii="Simplified Arabic" w:hAnsi="Simplified Arabic" w:cs="Simplified Arabic"/>
          <w:sz w:val="28"/>
          <w:szCs w:val="28"/>
        </w:rPr>
        <w:t>.</w:t>
      </w:r>
    </w:p>
    <w:p w14:paraId="679F30B0" w14:textId="77777777" w:rsidR="006C4AC1" w:rsidRPr="00E67A49" w:rsidRDefault="006C4AC1" w:rsidP="006C4AC1">
      <w:pPr>
        <w:numPr>
          <w:ilvl w:val="0"/>
          <w:numId w:val="33"/>
        </w:numPr>
        <w:rPr>
          <w:rFonts w:ascii="Simplified Arabic" w:hAnsi="Simplified Arabic" w:cs="Simplified Arabic"/>
          <w:sz w:val="28"/>
          <w:szCs w:val="28"/>
        </w:rPr>
      </w:pPr>
      <w:r w:rsidRPr="00E67A49">
        <w:rPr>
          <w:rFonts w:ascii="Simplified Arabic" w:hAnsi="Simplified Arabic" w:cs="Simplified Arabic"/>
          <w:sz w:val="28"/>
          <w:szCs w:val="28"/>
          <w:rtl/>
        </w:rPr>
        <w:t>تقليل المخاطر المرتبطة بتنفيذ المشاريع</w:t>
      </w:r>
      <w:r w:rsidRPr="00E67A49">
        <w:rPr>
          <w:rFonts w:ascii="Simplified Arabic" w:hAnsi="Simplified Arabic" w:cs="Simplified Arabic"/>
          <w:sz w:val="28"/>
          <w:szCs w:val="28"/>
        </w:rPr>
        <w:t>.</w:t>
      </w:r>
    </w:p>
    <w:p w14:paraId="611BC68C" w14:textId="77777777" w:rsidR="006C4AC1" w:rsidRPr="00E67A49" w:rsidRDefault="006C4AC1" w:rsidP="006C4AC1">
      <w:pPr>
        <w:numPr>
          <w:ilvl w:val="0"/>
          <w:numId w:val="33"/>
        </w:numPr>
        <w:rPr>
          <w:rFonts w:ascii="Simplified Arabic" w:hAnsi="Simplified Arabic" w:cs="Simplified Arabic"/>
          <w:sz w:val="28"/>
          <w:szCs w:val="28"/>
        </w:rPr>
      </w:pPr>
      <w:r w:rsidRPr="00E67A49">
        <w:rPr>
          <w:rFonts w:ascii="Simplified Arabic" w:hAnsi="Simplified Arabic" w:cs="Simplified Arabic"/>
          <w:sz w:val="28"/>
          <w:szCs w:val="28"/>
          <w:rtl/>
        </w:rPr>
        <w:t>تحسين استخدام الموارد المتاحة</w:t>
      </w:r>
      <w:r w:rsidRPr="00E67A49">
        <w:rPr>
          <w:rFonts w:ascii="Simplified Arabic" w:hAnsi="Simplified Arabic" w:cs="Simplified Arabic"/>
          <w:sz w:val="28"/>
          <w:szCs w:val="28"/>
        </w:rPr>
        <w:t>.</w:t>
      </w:r>
    </w:p>
    <w:p w14:paraId="019CD74F" w14:textId="77777777" w:rsidR="006C4AC1" w:rsidRDefault="006C4AC1" w:rsidP="006C4AC1">
      <w:pPr>
        <w:numPr>
          <w:ilvl w:val="0"/>
          <w:numId w:val="33"/>
        </w:numPr>
        <w:rPr>
          <w:rFonts w:ascii="Simplified Arabic" w:hAnsi="Simplified Arabic" w:cs="Simplified Arabic"/>
          <w:sz w:val="28"/>
          <w:szCs w:val="28"/>
        </w:rPr>
      </w:pPr>
      <w:r w:rsidRPr="00E67A49">
        <w:rPr>
          <w:rFonts w:ascii="Simplified Arabic" w:hAnsi="Simplified Arabic" w:cs="Simplified Arabic"/>
          <w:sz w:val="28"/>
          <w:szCs w:val="28"/>
          <w:rtl/>
        </w:rPr>
        <w:t>زيادة فرص نجاح المشاريع</w:t>
      </w:r>
      <w:r w:rsidRPr="00E67A49">
        <w:rPr>
          <w:rFonts w:ascii="Simplified Arabic" w:hAnsi="Simplified Arabic" w:cs="Simplified Arabic"/>
          <w:sz w:val="28"/>
          <w:szCs w:val="28"/>
        </w:rPr>
        <w:t>.</w:t>
      </w:r>
    </w:p>
    <w:p w14:paraId="78FC9B22" w14:textId="77777777" w:rsidR="006C4AC1" w:rsidRDefault="006C4AC1" w:rsidP="006C4AC1">
      <w:pPr>
        <w:ind w:left="720"/>
        <w:rPr>
          <w:rFonts w:ascii="Simplified Arabic" w:hAnsi="Simplified Arabic" w:cs="Simplified Arabic"/>
          <w:sz w:val="28"/>
          <w:szCs w:val="28"/>
          <w:rtl/>
        </w:rPr>
      </w:pPr>
      <w:r w:rsidRPr="000521AF">
        <w:rPr>
          <w:rFonts w:ascii="Simplified Arabic" w:hAnsi="Simplified Arabic" w:cs="Simplified Arabic"/>
          <w:sz w:val="28"/>
          <w:szCs w:val="28"/>
          <w:rtl/>
        </w:rPr>
        <w:t>بعد استعراض الإطار النظري المتعلق بإدارة المشاريع ومكاتب إدارة المشاريع وأداء المشاريع، سيتم عرض عدد من الدراسات السابقة المرتبطة بموضوع الدراسة</w:t>
      </w:r>
      <w:r>
        <w:rPr>
          <w:rFonts w:ascii="Simplified Arabic" w:hAnsi="Simplified Arabic" w:cs="Simplified Arabic" w:hint="cs"/>
          <w:sz w:val="28"/>
          <w:szCs w:val="28"/>
          <w:rtl/>
        </w:rPr>
        <w:t>.</w:t>
      </w:r>
    </w:p>
    <w:p w14:paraId="46CA4733" w14:textId="77777777" w:rsidR="009125CE" w:rsidRPr="00042C2B" w:rsidRDefault="009125CE" w:rsidP="009125CE">
      <w:pPr>
        <w:rPr>
          <w:rFonts w:ascii="Simplified Arabic" w:hAnsi="Simplified Arabic" w:cs="Simplified Arabic"/>
          <w:sz w:val="28"/>
          <w:szCs w:val="28"/>
          <w:u w:val="single"/>
          <w:rtl/>
        </w:rPr>
      </w:pPr>
    </w:p>
    <w:p w14:paraId="62B97315" w14:textId="77777777" w:rsidR="009125CE" w:rsidRPr="00042C2B" w:rsidRDefault="009125CE" w:rsidP="009125CE">
      <w:pPr>
        <w:rPr>
          <w:rFonts w:ascii="Simplified Arabic" w:hAnsi="Simplified Arabic" w:cs="Simplified Arabic"/>
          <w:sz w:val="28"/>
          <w:szCs w:val="28"/>
          <w:u w:val="single"/>
          <w:rtl/>
          <w:lang w:bidi="ar-EG"/>
        </w:rPr>
      </w:pPr>
    </w:p>
    <w:p w14:paraId="0DCE72CA" w14:textId="77777777" w:rsidR="009125CE" w:rsidRPr="00042C2B" w:rsidRDefault="009125CE" w:rsidP="009125CE">
      <w:pPr>
        <w:rPr>
          <w:rFonts w:ascii="Simplified Arabic" w:hAnsi="Simplified Arabic" w:cs="Simplified Arabic"/>
          <w:sz w:val="28"/>
          <w:szCs w:val="28"/>
          <w:u w:val="single"/>
          <w:rtl/>
          <w:lang w:bidi="ar-EG"/>
        </w:rPr>
      </w:pPr>
    </w:p>
    <w:p w14:paraId="2BF7CB48" w14:textId="77777777" w:rsidR="009125CE" w:rsidRPr="00042C2B" w:rsidRDefault="009125CE" w:rsidP="009125CE">
      <w:pPr>
        <w:rPr>
          <w:rFonts w:ascii="Simplified Arabic" w:hAnsi="Simplified Arabic" w:cs="Simplified Arabic"/>
          <w:sz w:val="28"/>
          <w:szCs w:val="28"/>
          <w:u w:val="single"/>
          <w:rtl/>
          <w:lang w:bidi="ar-EG"/>
        </w:rPr>
      </w:pPr>
    </w:p>
    <w:p w14:paraId="5F37F004" w14:textId="77777777" w:rsidR="009125CE" w:rsidRPr="00042C2B" w:rsidRDefault="009125CE" w:rsidP="009125CE">
      <w:pPr>
        <w:rPr>
          <w:rFonts w:ascii="Simplified Arabic" w:hAnsi="Simplified Arabic" w:cs="Simplified Arabic"/>
          <w:sz w:val="28"/>
          <w:szCs w:val="28"/>
          <w:u w:val="single"/>
          <w:rtl/>
          <w:lang w:bidi="ar-EG"/>
        </w:rPr>
      </w:pPr>
    </w:p>
    <w:p w14:paraId="02B7DF5B" w14:textId="5909003D" w:rsidR="00D52480" w:rsidRDefault="00D52480" w:rsidP="00645EB5">
      <w:pPr>
        <w:pStyle w:val="Heading2"/>
        <w:rPr>
          <w:rFonts w:ascii="Simplified Arabic" w:hAnsi="Simplified Arabic" w:cs="Simplified Arabic"/>
          <w:sz w:val="28"/>
          <w:szCs w:val="28"/>
          <w:u w:val="single"/>
          <w:rtl/>
          <w:lang w:bidi="ar-EG"/>
        </w:rPr>
      </w:pPr>
    </w:p>
    <w:p w14:paraId="76CD7AF4" w14:textId="77777777" w:rsidR="00CF568B" w:rsidRDefault="00CF568B" w:rsidP="009125CE">
      <w:pPr>
        <w:rPr>
          <w:rFonts w:ascii="Simplified Arabic" w:hAnsi="Simplified Arabic" w:cs="Simplified Arabic"/>
          <w:sz w:val="28"/>
          <w:szCs w:val="28"/>
          <w:u w:val="single"/>
          <w:rtl/>
          <w:lang w:bidi="ar-EG"/>
        </w:rPr>
      </w:pPr>
    </w:p>
    <w:p w14:paraId="57F54A37" w14:textId="77777777" w:rsidR="00CF568B" w:rsidRDefault="00CF568B" w:rsidP="009125CE">
      <w:pPr>
        <w:rPr>
          <w:rFonts w:ascii="Simplified Arabic" w:hAnsi="Simplified Arabic" w:cs="Simplified Arabic"/>
          <w:sz w:val="28"/>
          <w:szCs w:val="28"/>
          <w:u w:val="single"/>
          <w:rtl/>
          <w:lang w:bidi="ar-EG"/>
        </w:rPr>
      </w:pPr>
    </w:p>
    <w:p w14:paraId="7172D3B5" w14:textId="77777777" w:rsidR="00CF568B" w:rsidRDefault="00CF568B" w:rsidP="009125CE">
      <w:pPr>
        <w:rPr>
          <w:rFonts w:ascii="Simplified Arabic" w:hAnsi="Simplified Arabic" w:cs="Simplified Arabic"/>
          <w:sz w:val="28"/>
          <w:szCs w:val="28"/>
          <w:u w:val="single"/>
          <w:rtl/>
          <w:lang w:bidi="ar-EG"/>
        </w:rPr>
      </w:pPr>
    </w:p>
    <w:p w14:paraId="31424E4A" w14:textId="77777777" w:rsidR="00CF568B" w:rsidRDefault="00CF568B" w:rsidP="009125CE">
      <w:pPr>
        <w:rPr>
          <w:rFonts w:ascii="Simplified Arabic" w:hAnsi="Simplified Arabic" w:cs="Simplified Arabic"/>
          <w:sz w:val="28"/>
          <w:szCs w:val="28"/>
          <w:u w:val="single"/>
          <w:rtl/>
          <w:lang w:bidi="ar-EG"/>
        </w:rPr>
      </w:pPr>
    </w:p>
    <w:p w14:paraId="5184EB5F" w14:textId="77777777" w:rsidR="00CF568B" w:rsidRDefault="00CF568B" w:rsidP="009125CE">
      <w:pPr>
        <w:rPr>
          <w:rFonts w:ascii="Simplified Arabic" w:hAnsi="Simplified Arabic" w:cs="Simplified Arabic"/>
          <w:sz w:val="28"/>
          <w:szCs w:val="28"/>
          <w:u w:val="single"/>
          <w:rtl/>
          <w:lang w:bidi="ar-EG"/>
        </w:rPr>
      </w:pPr>
    </w:p>
    <w:p w14:paraId="73135837" w14:textId="77777777" w:rsidR="00CF568B" w:rsidRDefault="00CF568B" w:rsidP="009125CE">
      <w:pPr>
        <w:rPr>
          <w:rFonts w:ascii="Simplified Arabic" w:hAnsi="Simplified Arabic" w:cs="Simplified Arabic"/>
          <w:sz w:val="28"/>
          <w:szCs w:val="28"/>
          <w:u w:val="single"/>
          <w:rtl/>
          <w:lang w:bidi="ar-EG"/>
        </w:rPr>
      </w:pPr>
    </w:p>
    <w:p w14:paraId="61C8CA99" w14:textId="77777777" w:rsidR="00CF568B" w:rsidRDefault="00CF568B" w:rsidP="009125CE">
      <w:pPr>
        <w:rPr>
          <w:rFonts w:ascii="Simplified Arabic" w:hAnsi="Simplified Arabic" w:cs="Simplified Arabic"/>
          <w:sz w:val="28"/>
          <w:szCs w:val="28"/>
          <w:u w:val="single"/>
          <w:rtl/>
          <w:lang w:bidi="ar-EG"/>
        </w:rPr>
      </w:pPr>
    </w:p>
    <w:p w14:paraId="2770F8EE" w14:textId="77777777" w:rsidR="006C4AC1" w:rsidRDefault="006C4AC1" w:rsidP="009125CE">
      <w:pPr>
        <w:rPr>
          <w:rFonts w:ascii="Simplified Arabic" w:hAnsi="Simplified Arabic" w:cs="Simplified Arabic"/>
          <w:sz w:val="28"/>
          <w:szCs w:val="28"/>
          <w:u w:val="single"/>
          <w:rtl/>
          <w:lang w:bidi="ar-EG"/>
        </w:rPr>
      </w:pPr>
    </w:p>
    <w:p w14:paraId="1215F5F2" w14:textId="77777777" w:rsidR="006C4AC1" w:rsidRDefault="006C4AC1" w:rsidP="009125CE">
      <w:pPr>
        <w:rPr>
          <w:rFonts w:ascii="Simplified Arabic" w:hAnsi="Simplified Arabic" w:cs="Simplified Arabic"/>
          <w:sz w:val="28"/>
          <w:szCs w:val="28"/>
          <w:u w:val="single"/>
          <w:rtl/>
          <w:lang w:bidi="ar-EG"/>
        </w:rPr>
      </w:pPr>
    </w:p>
    <w:p w14:paraId="2D66D81F" w14:textId="77777777" w:rsidR="006C4AC1" w:rsidRDefault="006C4AC1" w:rsidP="009125CE">
      <w:pPr>
        <w:rPr>
          <w:rFonts w:ascii="Simplified Arabic" w:hAnsi="Simplified Arabic" w:cs="Simplified Arabic"/>
          <w:sz w:val="28"/>
          <w:szCs w:val="28"/>
          <w:u w:val="single"/>
          <w:rtl/>
          <w:lang w:bidi="ar-EG"/>
        </w:rPr>
      </w:pPr>
    </w:p>
    <w:p w14:paraId="33BD340D" w14:textId="77777777" w:rsidR="006C4AC1" w:rsidRDefault="006C4AC1" w:rsidP="009125CE">
      <w:pPr>
        <w:rPr>
          <w:rFonts w:ascii="Simplified Arabic" w:hAnsi="Simplified Arabic" w:cs="Simplified Arabic"/>
          <w:sz w:val="28"/>
          <w:szCs w:val="28"/>
          <w:u w:val="single"/>
          <w:rtl/>
          <w:lang w:bidi="ar-EG"/>
        </w:rPr>
      </w:pPr>
    </w:p>
    <w:p w14:paraId="4B8719F1" w14:textId="77777777" w:rsidR="006C4AC1" w:rsidRDefault="006C4AC1" w:rsidP="009125CE">
      <w:pPr>
        <w:rPr>
          <w:rFonts w:ascii="Simplified Arabic" w:hAnsi="Simplified Arabic" w:cs="Simplified Arabic"/>
          <w:sz w:val="28"/>
          <w:szCs w:val="28"/>
          <w:u w:val="single"/>
          <w:rtl/>
          <w:lang w:bidi="ar-EG"/>
        </w:rPr>
      </w:pPr>
    </w:p>
    <w:p w14:paraId="06611EA5" w14:textId="77777777" w:rsidR="00CF568B" w:rsidRPr="005C5206" w:rsidRDefault="00CF568B" w:rsidP="005C5206">
      <w:pPr>
        <w:pStyle w:val="Heading1"/>
        <w:jc w:val="center"/>
        <w:rPr>
          <w:rFonts w:ascii="Simplified Arabic" w:hAnsi="Simplified Arabic" w:cs="Simplified Arabic"/>
          <w:b/>
          <w:bCs/>
          <w:color w:val="auto"/>
          <w:sz w:val="40"/>
          <w:szCs w:val="40"/>
          <w:u w:val="single"/>
          <w:lang w:bidi="ar-EG"/>
        </w:rPr>
      </w:pPr>
      <w:bookmarkStart w:id="11" w:name="_Toc224597681"/>
      <w:r w:rsidRPr="005C5206">
        <w:rPr>
          <w:rFonts w:ascii="Simplified Arabic" w:hAnsi="Simplified Arabic" w:cs="Simplified Arabic"/>
          <w:b/>
          <w:bCs/>
          <w:color w:val="auto"/>
          <w:sz w:val="40"/>
          <w:szCs w:val="40"/>
          <w:u w:val="single"/>
          <w:rtl/>
        </w:rPr>
        <w:t>الفصل الثاني</w:t>
      </w:r>
      <w:bookmarkEnd w:id="11"/>
    </w:p>
    <w:p w14:paraId="3BFEB1EC" w14:textId="767B3207" w:rsidR="00CF568B" w:rsidRPr="005C5206" w:rsidRDefault="00CF568B" w:rsidP="005C5206">
      <w:pPr>
        <w:pStyle w:val="Heading1"/>
        <w:jc w:val="center"/>
        <w:rPr>
          <w:rFonts w:ascii="Simplified Arabic" w:hAnsi="Simplified Arabic" w:cs="Simplified Arabic"/>
          <w:b/>
          <w:bCs/>
          <w:color w:val="auto"/>
          <w:sz w:val="36"/>
          <w:szCs w:val="36"/>
          <w:u w:val="single"/>
          <w:lang w:bidi="ar-EG"/>
        </w:rPr>
      </w:pPr>
      <w:bookmarkStart w:id="12" w:name="_Toc224597682"/>
      <w:r w:rsidRPr="005C5206">
        <w:rPr>
          <w:rFonts w:ascii="Simplified Arabic" w:hAnsi="Simplified Arabic" w:cs="Simplified Arabic"/>
          <w:b/>
          <w:bCs/>
          <w:color w:val="auto"/>
          <w:sz w:val="36"/>
          <w:szCs w:val="36"/>
          <w:u w:val="single"/>
          <w:rtl/>
        </w:rPr>
        <w:t>الدراسات السابقة</w:t>
      </w:r>
      <w:bookmarkEnd w:id="12"/>
    </w:p>
    <w:p w14:paraId="020433AD" w14:textId="77777777" w:rsidR="00CF568B" w:rsidRPr="00CF568B" w:rsidRDefault="00CF568B" w:rsidP="00CF568B">
      <w:pPr>
        <w:jc w:val="center"/>
        <w:rPr>
          <w:rFonts w:ascii="Simplified Arabic" w:hAnsi="Simplified Arabic" w:cs="Simplified Arabic"/>
          <w:sz w:val="28"/>
          <w:szCs w:val="28"/>
          <w:u w:val="single"/>
          <w:rtl/>
          <w:lang w:bidi="ar-EG"/>
        </w:rPr>
      </w:pPr>
    </w:p>
    <w:p w14:paraId="121D9BF2" w14:textId="77777777" w:rsidR="00D52480" w:rsidRPr="00042C2B" w:rsidRDefault="00D52480" w:rsidP="009125CE">
      <w:pPr>
        <w:rPr>
          <w:rFonts w:ascii="Simplified Arabic" w:hAnsi="Simplified Arabic" w:cs="Simplified Arabic"/>
          <w:sz w:val="28"/>
          <w:szCs w:val="28"/>
          <w:u w:val="single"/>
          <w:rtl/>
          <w:lang w:bidi="ar-EG"/>
        </w:rPr>
      </w:pPr>
    </w:p>
    <w:p w14:paraId="78B64D96" w14:textId="77777777" w:rsidR="00D52480" w:rsidRPr="00042C2B" w:rsidRDefault="00D52480" w:rsidP="009125CE">
      <w:pPr>
        <w:rPr>
          <w:rFonts w:ascii="Simplified Arabic" w:hAnsi="Simplified Arabic" w:cs="Simplified Arabic"/>
          <w:sz w:val="28"/>
          <w:szCs w:val="28"/>
          <w:u w:val="single"/>
          <w:rtl/>
          <w:lang w:bidi="ar-EG"/>
        </w:rPr>
      </w:pPr>
    </w:p>
    <w:p w14:paraId="09D2200E" w14:textId="77777777" w:rsidR="00D52480" w:rsidRPr="00042C2B" w:rsidRDefault="00D52480" w:rsidP="009125CE">
      <w:pPr>
        <w:rPr>
          <w:rFonts w:ascii="Simplified Arabic" w:hAnsi="Simplified Arabic" w:cs="Simplified Arabic"/>
          <w:sz w:val="28"/>
          <w:szCs w:val="28"/>
          <w:u w:val="single"/>
          <w:rtl/>
          <w:lang w:bidi="ar-EG"/>
        </w:rPr>
      </w:pPr>
    </w:p>
    <w:p w14:paraId="5B1D6E32" w14:textId="77777777" w:rsidR="00D52480" w:rsidRPr="00042C2B" w:rsidRDefault="00D52480" w:rsidP="009125CE">
      <w:pPr>
        <w:rPr>
          <w:rFonts w:ascii="Simplified Arabic" w:hAnsi="Simplified Arabic" w:cs="Simplified Arabic"/>
          <w:sz w:val="28"/>
          <w:szCs w:val="28"/>
          <w:u w:val="single"/>
          <w:rtl/>
          <w:lang w:bidi="ar-EG"/>
        </w:rPr>
      </w:pPr>
    </w:p>
    <w:p w14:paraId="4FFFC96F" w14:textId="77777777" w:rsidR="00D52480" w:rsidRDefault="00D52480" w:rsidP="009125CE">
      <w:pPr>
        <w:rPr>
          <w:rFonts w:ascii="Simplified Arabic" w:hAnsi="Simplified Arabic" w:cs="Simplified Arabic"/>
          <w:sz w:val="28"/>
          <w:szCs w:val="28"/>
          <w:u w:val="single"/>
          <w:rtl/>
          <w:lang w:bidi="ar-EG"/>
        </w:rPr>
      </w:pPr>
    </w:p>
    <w:p w14:paraId="4B06CDDC" w14:textId="77777777" w:rsidR="006C4AC1" w:rsidRPr="00042C2B" w:rsidRDefault="006C4AC1" w:rsidP="009125CE">
      <w:pPr>
        <w:rPr>
          <w:rFonts w:ascii="Simplified Arabic" w:hAnsi="Simplified Arabic" w:cs="Simplified Arabic"/>
          <w:sz w:val="28"/>
          <w:szCs w:val="28"/>
          <w:u w:val="single"/>
          <w:rtl/>
          <w:lang w:bidi="ar-EG"/>
        </w:rPr>
      </w:pPr>
    </w:p>
    <w:p w14:paraId="76CC3300" w14:textId="77777777" w:rsidR="00D52480" w:rsidRPr="00042C2B" w:rsidRDefault="00D52480" w:rsidP="009125CE">
      <w:pPr>
        <w:rPr>
          <w:rFonts w:ascii="Simplified Arabic" w:hAnsi="Simplified Arabic" w:cs="Simplified Arabic"/>
          <w:sz w:val="28"/>
          <w:szCs w:val="28"/>
          <w:u w:val="single"/>
          <w:rtl/>
          <w:lang w:bidi="ar-EG"/>
        </w:rPr>
      </w:pPr>
    </w:p>
    <w:p w14:paraId="6FCBDE9A" w14:textId="77777777" w:rsidR="00D52480" w:rsidRPr="00042C2B" w:rsidRDefault="00D52480" w:rsidP="009125CE">
      <w:pPr>
        <w:rPr>
          <w:rFonts w:ascii="Simplified Arabic" w:hAnsi="Simplified Arabic" w:cs="Simplified Arabic"/>
          <w:sz w:val="28"/>
          <w:szCs w:val="28"/>
          <w:u w:val="single"/>
          <w:rtl/>
          <w:lang w:bidi="ar-EG"/>
        </w:rPr>
      </w:pPr>
    </w:p>
    <w:p w14:paraId="606C0046" w14:textId="77777777" w:rsidR="00D52480" w:rsidRDefault="00D52480" w:rsidP="009125CE">
      <w:pPr>
        <w:rPr>
          <w:rFonts w:ascii="Simplified Arabic" w:hAnsi="Simplified Arabic" w:cs="Simplified Arabic"/>
          <w:sz w:val="28"/>
          <w:szCs w:val="28"/>
          <w:rtl/>
          <w:lang w:bidi="ar-EG"/>
        </w:rPr>
      </w:pPr>
    </w:p>
    <w:p w14:paraId="5E8CC18D" w14:textId="04C46FD9" w:rsidR="0056372A" w:rsidRPr="0056372A" w:rsidRDefault="0056372A" w:rsidP="0056372A">
      <w:pPr>
        <w:pStyle w:val="Heading2"/>
        <w:rPr>
          <w:rFonts w:ascii="Simplified Arabic" w:hAnsi="Simplified Arabic" w:cs="Simplified Arabic"/>
          <w:b/>
          <w:bCs/>
          <w:color w:val="auto"/>
          <w:sz w:val="36"/>
          <w:szCs w:val="36"/>
          <w:u w:val="single"/>
        </w:rPr>
      </w:pPr>
      <w:bookmarkStart w:id="13" w:name="_Toc224597693"/>
      <w:r w:rsidRPr="0056372A">
        <w:rPr>
          <w:rFonts w:ascii="Simplified Arabic" w:hAnsi="Simplified Arabic" w:cs="Simplified Arabic"/>
          <w:b/>
          <w:bCs/>
          <w:color w:val="auto"/>
          <w:sz w:val="36"/>
          <w:szCs w:val="36"/>
          <w:u w:val="single"/>
          <w:lang w:bidi="ar-EG"/>
        </w:rPr>
        <w:lastRenderedPageBreak/>
        <w:t>2.</w:t>
      </w:r>
      <w:r w:rsidR="00496888">
        <w:rPr>
          <w:rFonts w:ascii="Simplified Arabic" w:hAnsi="Simplified Arabic" w:cs="Simplified Arabic"/>
          <w:b/>
          <w:bCs/>
          <w:color w:val="auto"/>
          <w:sz w:val="36"/>
          <w:szCs w:val="36"/>
          <w:u w:val="single"/>
          <w:lang w:bidi="ar-EG"/>
        </w:rPr>
        <w:t>1</w:t>
      </w:r>
      <w:r w:rsidRPr="0056372A">
        <w:rPr>
          <w:rFonts w:ascii="Simplified Arabic" w:hAnsi="Simplified Arabic" w:cs="Simplified Arabic"/>
          <w:b/>
          <w:bCs/>
          <w:color w:val="auto"/>
          <w:sz w:val="36"/>
          <w:szCs w:val="36"/>
          <w:u w:val="single"/>
          <w:lang w:bidi="ar-EG"/>
        </w:rPr>
        <w:t xml:space="preserve"> </w:t>
      </w:r>
      <w:r w:rsidRPr="0056372A">
        <w:rPr>
          <w:rFonts w:ascii="Simplified Arabic" w:hAnsi="Simplified Arabic" w:cs="Simplified Arabic"/>
          <w:b/>
          <w:bCs/>
          <w:color w:val="auto"/>
          <w:sz w:val="36"/>
          <w:szCs w:val="36"/>
          <w:u w:val="single"/>
          <w:rtl/>
        </w:rPr>
        <w:t>الدراسات السابقة</w:t>
      </w:r>
      <w:r w:rsidRPr="0056372A">
        <w:rPr>
          <w:rFonts w:ascii="Simplified Arabic" w:hAnsi="Simplified Arabic" w:cs="Simplified Arabic"/>
          <w:b/>
          <w:bCs/>
          <w:color w:val="auto"/>
          <w:sz w:val="36"/>
          <w:szCs w:val="36"/>
          <w:u w:val="single"/>
          <w:rtl/>
          <w:lang w:bidi="ar-EG"/>
        </w:rPr>
        <w:t>:</w:t>
      </w:r>
      <w:bookmarkEnd w:id="13"/>
    </w:p>
    <w:p w14:paraId="1F4875AC" w14:textId="036126F9" w:rsidR="00366702" w:rsidRPr="00366702" w:rsidRDefault="0056372A" w:rsidP="00A422AB">
      <w:pPr>
        <w:rPr>
          <w:rFonts w:ascii="Simplified Arabic" w:hAnsi="Simplified Arabic" w:cs="Simplified Arabic"/>
          <w:sz w:val="28"/>
          <w:szCs w:val="28"/>
          <w:rtl/>
          <w:lang w:bidi="ar-EG"/>
        </w:rPr>
      </w:pPr>
      <w:r>
        <w:rPr>
          <w:rFonts w:ascii="Simplified Arabic" w:hAnsi="Simplified Arabic" w:cs="Simplified Arabic"/>
          <w:sz w:val="28"/>
          <w:szCs w:val="28"/>
          <w:rtl/>
          <w:lang w:bidi="ar-EG"/>
        </w:rPr>
        <w:tab/>
      </w:r>
      <w:r w:rsidR="00AB6180" w:rsidRPr="00AB6180">
        <w:rPr>
          <w:rFonts w:ascii="Simplified Arabic" w:hAnsi="Simplified Arabic" w:cs="Simplified Arabic"/>
          <w:sz w:val="28"/>
          <w:szCs w:val="28"/>
          <w:rtl/>
        </w:rPr>
        <w:t>تناولت العديد من الدراسات موضوع إدارة المشاريع ودور ممارسات إدارة المشاريع في تحسين أداء المشاريع في مختلف القطاعات. وفيما يلي عرض لعدد من الدراسات السابقة المرتبطة بموضوع الدراسة الحالية</w:t>
      </w:r>
      <w:r w:rsidR="00AB6180" w:rsidRPr="00AB6180">
        <w:rPr>
          <w:rFonts w:ascii="Simplified Arabic" w:hAnsi="Simplified Arabic" w:cs="Simplified Arabic"/>
          <w:sz w:val="28"/>
          <w:szCs w:val="28"/>
          <w:lang w:bidi="ar-EG"/>
        </w:rPr>
        <w:t>:</w:t>
      </w:r>
    </w:p>
    <w:p w14:paraId="4727D09D" w14:textId="77777777" w:rsidR="00366702" w:rsidRDefault="000B59B0" w:rsidP="00366702">
      <w:pPr>
        <w:rPr>
          <w:rFonts w:ascii="Simplified Arabic" w:hAnsi="Simplified Arabic" w:cs="Simplified Arabic"/>
          <w:sz w:val="28"/>
          <w:szCs w:val="28"/>
          <w:rtl/>
        </w:rPr>
      </w:pPr>
      <w:r w:rsidRPr="000B59B0">
        <w:rPr>
          <w:rFonts w:ascii="Simplified Arabic" w:hAnsi="Simplified Arabic" w:cs="Simplified Arabic"/>
          <w:b/>
          <w:bCs/>
          <w:sz w:val="32"/>
          <w:szCs w:val="32"/>
          <w:rtl/>
        </w:rPr>
        <w:t>الدراسة الأولى</w:t>
      </w:r>
      <w:r w:rsidRPr="0008511C">
        <w:rPr>
          <w:rFonts w:ascii="Simplified Arabic" w:hAnsi="Simplified Arabic" w:cs="Simplified Arabic" w:hint="cs"/>
          <w:b/>
          <w:bCs/>
          <w:sz w:val="32"/>
          <w:szCs w:val="32"/>
          <w:rtl/>
          <w:lang w:bidi="ar-EG"/>
        </w:rPr>
        <w:t>:</w:t>
      </w:r>
    </w:p>
    <w:p w14:paraId="4AFAF097" w14:textId="3A2F644E" w:rsidR="00B82C19" w:rsidRPr="00B82C19" w:rsidRDefault="00B82C19" w:rsidP="00D92DCF">
      <w:pPr>
        <w:ind w:firstLine="720"/>
        <w:rPr>
          <w:rFonts w:ascii="Simplified Arabic" w:hAnsi="Simplified Arabic" w:cs="Simplified Arabic"/>
          <w:sz w:val="28"/>
          <w:szCs w:val="28"/>
          <w:lang w:bidi="ar-EG"/>
        </w:rPr>
      </w:pPr>
      <w:r w:rsidRPr="00B82C19">
        <w:rPr>
          <w:rFonts w:ascii="Simplified Arabic" w:hAnsi="Simplified Arabic" w:cs="Simplified Arabic"/>
          <w:sz w:val="28"/>
          <w:szCs w:val="28"/>
          <w:rtl/>
        </w:rPr>
        <w:t>هدفت دراسة</w:t>
      </w:r>
      <w:r w:rsidRPr="00B82C19">
        <w:rPr>
          <w:rFonts w:ascii="Simplified Arabic" w:hAnsi="Simplified Arabic" w:cs="Simplified Arabic"/>
          <w:sz w:val="28"/>
          <w:szCs w:val="28"/>
          <w:lang w:bidi="ar-EG"/>
        </w:rPr>
        <w:t xml:space="preserve"> (Aubry et al., 2010) </w:t>
      </w:r>
      <w:r w:rsidRPr="00B82C19">
        <w:rPr>
          <w:rFonts w:ascii="Simplified Arabic" w:hAnsi="Simplified Arabic" w:cs="Simplified Arabic"/>
          <w:sz w:val="28"/>
          <w:szCs w:val="28"/>
          <w:rtl/>
        </w:rPr>
        <w:t>إلى التعرف على دور مكتب إدارة المشاريع في تحسين أداء المشاريع داخل المؤسسات. استخدمت الدراسة المنهج الوصفي التحليلي واعتمدت على الاستبانة كأداة لجمع البيانات من عدد من مديري المشاريع في المؤسسات المختلفة</w:t>
      </w:r>
      <w:r w:rsidRPr="00B82C19">
        <w:rPr>
          <w:rFonts w:ascii="Simplified Arabic" w:hAnsi="Simplified Arabic" w:cs="Simplified Arabic"/>
          <w:sz w:val="28"/>
          <w:szCs w:val="28"/>
          <w:lang w:bidi="ar-EG"/>
        </w:rPr>
        <w:t>.</w:t>
      </w:r>
    </w:p>
    <w:p w14:paraId="17ECA78D" w14:textId="77777777" w:rsidR="00B82C19" w:rsidRPr="00B82C19" w:rsidRDefault="00B82C19" w:rsidP="00B82C19">
      <w:pPr>
        <w:rPr>
          <w:rFonts w:ascii="Simplified Arabic" w:hAnsi="Simplified Arabic" w:cs="Simplified Arabic"/>
          <w:sz w:val="28"/>
          <w:szCs w:val="28"/>
          <w:lang w:bidi="ar-EG"/>
        </w:rPr>
      </w:pPr>
      <w:r w:rsidRPr="00B82C19">
        <w:rPr>
          <w:rFonts w:ascii="Simplified Arabic" w:hAnsi="Simplified Arabic" w:cs="Simplified Arabic"/>
          <w:sz w:val="28"/>
          <w:szCs w:val="28"/>
          <w:rtl/>
        </w:rPr>
        <w:t>وأظهرت نتائج الدراسة أن وجود مكتب لإدارة المشاريع يسهم في تحسين مستوى التنسيق بين المشاريع المختلفة داخل المؤسسة، كما يساعد في توحيد منهجيات إدارة المشاريع وتحسين عملية اتخاذ القرار المتعلقة بإدارة المشاريع</w:t>
      </w:r>
      <w:r w:rsidRPr="00B82C19">
        <w:rPr>
          <w:rFonts w:ascii="Simplified Arabic" w:hAnsi="Simplified Arabic" w:cs="Simplified Arabic"/>
          <w:sz w:val="28"/>
          <w:szCs w:val="28"/>
          <w:lang w:bidi="ar-EG"/>
        </w:rPr>
        <w:t>.</w:t>
      </w:r>
    </w:p>
    <w:p w14:paraId="7077B125" w14:textId="26402902" w:rsidR="00206406" w:rsidRDefault="00206406" w:rsidP="009125CE">
      <w:pPr>
        <w:rPr>
          <w:rFonts w:ascii="Simplified Arabic" w:hAnsi="Simplified Arabic" w:cs="Simplified Arabic"/>
          <w:sz w:val="28"/>
          <w:szCs w:val="28"/>
          <w:rtl/>
          <w:lang w:bidi="ar-EG"/>
        </w:rPr>
      </w:pPr>
    </w:p>
    <w:p w14:paraId="3D2193C2" w14:textId="3FD40435" w:rsidR="0086279E" w:rsidRPr="0086279E" w:rsidRDefault="0086279E" w:rsidP="0086279E">
      <w:pPr>
        <w:rPr>
          <w:rFonts w:ascii="Simplified Arabic" w:hAnsi="Simplified Arabic" w:cs="Simplified Arabic"/>
          <w:b/>
          <w:bCs/>
          <w:sz w:val="32"/>
          <w:szCs w:val="32"/>
          <w:lang w:bidi="ar-EG"/>
        </w:rPr>
      </w:pPr>
      <w:r w:rsidRPr="0086279E">
        <w:rPr>
          <w:rFonts w:ascii="Simplified Arabic" w:hAnsi="Simplified Arabic" w:cs="Simplified Arabic"/>
          <w:b/>
          <w:bCs/>
          <w:sz w:val="32"/>
          <w:szCs w:val="32"/>
          <w:rtl/>
        </w:rPr>
        <w:t>الدراسة الثانية</w:t>
      </w:r>
      <w:r w:rsidRPr="0008511C">
        <w:rPr>
          <w:rFonts w:ascii="Simplified Arabic" w:hAnsi="Simplified Arabic" w:cs="Simplified Arabic" w:hint="cs"/>
          <w:b/>
          <w:bCs/>
          <w:sz w:val="32"/>
          <w:szCs w:val="32"/>
          <w:rtl/>
          <w:lang w:bidi="ar-EG"/>
        </w:rPr>
        <w:t>:</w:t>
      </w:r>
    </w:p>
    <w:p w14:paraId="4C2E57F6" w14:textId="77777777" w:rsidR="0086279E" w:rsidRPr="0086279E" w:rsidRDefault="0086279E" w:rsidP="00D92DCF">
      <w:pPr>
        <w:ind w:firstLine="720"/>
        <w:rPr>
          <w:rFonts w:ascii="Simplified Arabic" w:hAnsi="Simplified Arabic" w:cs="Simplified Arabic"/>
          <w:sz w:val="28"/>
          <w:szCs w:val="28"/>
          <w:lang w:bidi="ar-EG"/>
        </w:rPr>
      </w:pPr>
      <w:r w:rsidRPr="0086279E">
        <w:rPr>
          <w:rFonts w:ascii="Simplified Arabic" w:hAnsi="Simplified Arabic" w:cs="Simplified Arabic"/>
          <w:sz w:val="28"/>
          <w:szCs w:val="28"/>
          <w:rtl/>
        </w:rPr>
        <w:t>هدفت دراسة</w:t>
      </w:r>
      <w:r w:rsidRPr="0086279E">
        <w:rPr>
          <w:rFonts w:ascii="Simplified Arabic" w:hAnsi="Simplified Arabic" w:cs="Simplified Arabic"/>
          <w:sz w:val="28"/>
          <w:szCs w:val="28"/>
          <w:lang w:bidi="ar-EG"/>
        </w:rPr>
        <w:t xml:space="preserve"> (Too &amp; Weaver, 2014) </w:t>
      </w:r>
      <w:r w:rsidRPr="0086279E">
        <w:rPr>
          <w:rFonts w:ascii="Simplified Arabic" w:hAnsi="Simplified Arabic" w:cs="Simplified Arabic"/>
          <w:sz w:val="28"/>
          <w:szCs w:val="28"/>
          <w:rtl/>
        </w:rPr>
        <w:t>إلى دراسة العلاقة بين ممارسات إدارة المشاريع ونجاح المشاريع في المؤسسات. واعتمدت الدراسة على تحليل مجموعة من المشاريع في عدد من المؤسسات التي تطبق ممارسات إدارة المشاريع</w:t>
      </w:r>
      <w:r w:rsidRPr="0086279E">
        <w:rPr>
          <w:rFonts w:ascii="Simplified Arabic" w:hAnsi="Simplified Arabic" w:cs="Simplified Arabic"/>
          <w:sz w:val="28"/>
          <w:szCs w:val="28"/>
          <w:lang w:bidi="ar-EG"/>
        </w:rPr>
        <w:t>.</w:t>
      </w:r>
    </w:p>
    <w:p w14:paraId="28F15415" w14:textId="77777777" w:rsidR="0086279E" w:rsidRPr="0086279E" w:rsidRDefault="0086279E" w:rsidP="0086279E">
      <w:pPr>
        <w:rPr>
          <w:rFonts w:ascii="Simplified Arabic" w:hAnsi="Simplified Arabic" w:cs="Simplified Arabic"/>
          <w:sz w:val="28"/>
          <w:szCs w:val="28"/>
          <w:lang w:bidi="ar-EG"/>
        </w:rPr>
      </w:pPr>
      <w:r w:rsidRPr="0086279E">
        <w:rPr>
          <w:rFonts w:ascii="Simplified Arabic" w:hAnsi="Simplified Arabic" w:cs="Simplified Arabic"/>
          <w:sz w:val="28"/>
          <w:szCs w:val="28"/>
          <w:rtl/>
        </w:rPr>
        <w:t>وأظهرت نتائج الدراسة أن تطبيق ممارسات إدارة المشاريع بشكل منظم يسهم في تحسين أداء المشاريع وزيادة فرص نجاحها، خاصة فيما يتعلق بالالتزام بالوقت والتكلفة المحددة للمشروع</w:t>
      </w:r>
      <w:r w:rsidRPr="0086279E">
        <w:rPr>
          <w:rFonts w:ascii="Simplified Arabic" w:hAnsi="Simplified Arabic" w:cs="Simplified Arabic"/>
          <w:sz w:val="28"/>
          <w:szCs w:val="28"/>
          <w:lang w:bidi="ar-EG"/>
        </w:rPr>
        <w:t>.</w:t>
      </w:r>
    </w:p>
    <w:p w14:paraId="42C9E5F5" w14:textId="77777777" w:rsidR="0086279E" w:rsidRDefault="0086279E" w:rsidP="009125CE">
      <w:pPr>
        <w:rPr>
          <w:rFonts w:ascii="Simplified Arabic" w:hAnsi="Simplified Arabic" w:cs="Simplified Arabic"/>
          <w:sz w:val="28"/>
          <w:szCs w:val="28"/>
          <w:rtl/>
          <w:lang w:bidi="ar-EG"/>
        </w:rPr>
      </w:pPr>
    </w:p>
    <w:p w14:paraId="178D2BAB" w14:textId="77777777" w:rsidR="006C4AC1" w:rsidRDefault="00B469A6" w:rsidP="006C4AC1">
      <w:pPr>
        <w:rPr>
          <w:rFonts w:ascii="Simplified Arabic" w:hAnsi="Simplified Arabic" w:cs="Simplified Arabic"/>
          <w:b/>
          <w:bCs/>
          <w:sz w:val="32"/>
          <w:szCs w:val="32"/>
          <w:rtl/>
          <w:lang w:bidi="ar-EG"/>
        </w:rPr>
      </w:pPr>
      <w:r w:rsidRPr="00B469A6">
        <w:rPr>
          <w:rFonts w:ascii="Simplified Arabic" w:hAnsi="Simplified Arabic" w:cs="Simplified Arabic"/>
          <w:b/>
          <w:bCs/>
          <w:sz w:val="32"/>
          <w:szCs w:val="32"/>
          <w:rtl/>
        </w:rPr>
        <w:t>الدراسة الثالثة</w:t>
      </w:r>
      <w:r w:rsidRPr="0008511C">
        <w:rPr>
          <w:rFonts w:ascii="Simplified Arabic" w:hAnsi="Simplified Arabic" w:cs="Simplified Arabic" w:hint="cs"/>
          <w:b/>
          <w:bCs/>
          <w:sz w:val="32"/>
          <w:szCs w:val="32"/>
          <w:rtl/>
          <w:lang w:bidi="ar-EG"/>
        </w:rPr>
        <w:t>:</w:t>
      </w:r>
    </w:p>
    <w:p w14:paraId="7EABB789" w14:textId="1413B24C" w:rsidR="00B469A6" w:rsidRPr="00B469A6" w:rsidRDefault="00934D07" w:rsidP="006C4AC1">
      <w:pPr>
        <w:rPr>
          <w:rFonts w:ascii="Simplified Arabic" w:hAnsi="Simplified Arabic" w:cs="Simplified Arabic"/>
          <w:sz w:val="28"/>
          <w:szCs w:val="28"/>
          <w:lang w:bidi="ar-EG"/>
        </w:rPr>
      </w:pPr>
      <w:r>
        <w:rPr>
          <w:rFonts w:ascii="Simplified Arabic" w:hAnsi="Simplified Arabic" w:cs="Simplified Arabic" w:hint="cs"/>
          <w:sz w:val="28"/>
          <w:szCs w:val="28"/>
          <w:rtl/>
        </w:rPr>
        <w:t xml:space="preserve">    </w:t>
      </w:r>
      <w:r w:rsidR="00B469A6" w:rsidRPr="00B469A6">
        <w:rPr>
          <w:rFonts w:ascii="Simplified Arabic" w:hAnsi="Simplified Arabic" w:cs="Simplified Arabic"/>
          <w:sz w:val="28"/>
          <w:szCs w:val="28"/>
          <w:rtl/>
        </w:rPr>
        <w:t>هدفت دراسة</w:t>
      </w:r>
      <w:r w:rsidR="00B469A6" w:rsidRPr="00B469A6">
        <w:rPr>
          <w:rFonts w:ascii="Simplified Arabic" w:hAnsi="Simplified Arabic" w:cs="Simplified Arabic"/>
          <w:sz w:val="28"/>
          <w:szCs w:val="28"/>
          <w:lang w:bidi="ar-EG"/>
        </w:rPr>
        <w:t xml:space="preserve"> (Joslin &amp; Müller, 2016) </w:t>
      </w:r>
      <w:r w:rsidR="00B469A6" w:rsidRPr="00B469A6">
        <w:rPr>
          <w:rFonts w:ascii="Simplified Arabic" w:hAnsi="Simplified Arabic" w:cs="Simplified Arabic"/>
          <w:sz w:val="28"/>
          <w:szCs w:val="28"/>
          <w:rtl/>
        </w:rPr>
        <w:t>إلى تحليل دور مكاتب إدارة المشاريع في دعم تنفيذ المشاريع وتحسين نتائجها. واعتمدت الدراسة على تحليل بيانات عدد كبير من المشاريع في مؤسسات مختلفة</w:t>
      </w:r>
      <w:r w:rsidR="00B469A6" w:rsidRPr="00B469A6">
        <w:rPr>
          <w:rFonts w:ascii="Simplified Arabic" w:hAnsi="Simplified Arabic" w:cs="Simplified Arabic"/>
          <w:sz w:val="28"/>
          <w:szCs w:val="28"/>
          <w:lang w:bidi="ar-EG"/>
        </w:rPr>
        <w:t>.</w:t>
      </w:r>
    </w:p>
    <w:p w14:paraId="1CAD1029" w14:textId="77777777" w:rsidR="00B469A6" w:rsidRPr="00B469A6" w:rsidRDefault="00B469A6" w:rsidP="00B469A6">
      <w:pPr>
        <w:rPr>
          <w:rFonts w:ascii="Simplified Arabic" w:hAnsi="Simplified Arabic" w:cs="Simplified Arabic"/>
          <w:sz w:val="28"/>
          <w:szCs w:val="28"/>
          <w:lang w:bidi="ar-EG"/>
        </w:rPr>
      </w:pPr>
      <w:r w:rsidRPr="00B469A6">
        <w:rPr>
          <w:rFonts w:ascii="Simplified Arabic" w:hAnsi="Simplified Arabic" w:cs="Simplified Arabic"/>
          <w:sz w:val="28"/>
          <w:szCs w:val="28"/>
          <w:rtl/>
        </w:rPr>
        <w:lastRenderedPageBreak/>
        <w:t>وأظهرت نتائج الدراسة أن وجود مكتب إدارة مشاريع فعال يسهم في تحسين أداء المشاريع من خلال تعزيز عمليات التخطيط والمتابعة والتنسيق بين مختلف الأطراف المشاركة في المشروع</w:t>
      </w:r>
      <w:r w:rsidRPr="00B469A6">
        <w:rPr>
          <w:rFonts w:ascii="Simplified Arabic" w:hAnsi="Simplified Arabic" w:cs="Simplified Arabic"/>
          <w:sz w:val="28"/>
          <w:szCs w:val="28"/>
          <w:lang w:bidi="ar-EG"/>
        </w:rPr>
        <w:t>.</w:t>
      </w:r>
    </w:p>
    <w:p w14:paraId="51598BF0" w14:textId="77777777" w:rsidR="00D92DCF" w:rsidRDefault="00D92DCF" w:rsidP="00011BA4">
      <w:pPr>
        <w:rPr>
          <w:rFonts w:ascii="Simplified Arabic" w:hAnsi="Simplified Arabic" w:cs="Simplified Arabic"/>
          <w:sz w:val="28"/>
          <w:szCs w:val="28"/>
          <w:rtl/>
          <w:lang w:bidi="ar-EG"/>
        </w:rPr>
      </w:pPr>
    </w:p>
    <w:p w14:paraId="5662800D" w14:textId="735A4BD4" w:rsidR="00011BA4" w:rsidRPr="0008511C" w:rsidRDefault="00011BA4" w:rsidP="00011BA4">
      <w:pPr>
        <w:rPr>
          <w:rFonts w:ascii="Simplified Arabic" w:hAnsi="Simplified Arabic" w:cs="Simplified Arabic"/>
          <w:b/>
          <w:bCs/>
          <w:sz w:val="32"/>
          <w:szCs w:val="32"/>
          <w:rtl/>
        </w:rPr>
      </w:pPr>
      <w:r w:rsidRPr="00011BA4">
        <w:rPr>
          <w:rFonts w:ascii="Simplified Arabic" w:hAnsi="Simplified Arabic" w:cs="Simplified Arabic"/>
          <w:b/>
          <w:bCs/>
          <w:sz w:val="32"/>
          <w:szCs w:val="32"/>
          <w:rtl/>
        </w:rPr>
        <w:t>الدراسة الرابعة</w:t>
      </w:r>
      <w:r w:rsidRPr="0008511C">
        <w:rPr>
          <w:rFonts w:ascii="Simplified Arabic" w:hAnsi="Simplified Arabic" w:cs="Simplified Arabic" w:hint="cs"/>
          <w:b/>
          <w:bCs/>
          <w:sz w:val="32"/>
          <w:szCs w:val="32"/>
          <w:rtl/>
          <w:lang w:bidi="ar-EG"/>
        </w:rPr>
        <w:t>:</w:t>
      </w:r>
    </w:p>
    <w:p w14:paraId="20EF6855" w14:textId="482534AC" w:rsidR="00011BA4" w:rsidRPr="00011BA4" w:rsidRDefault="00011BA4" w:rsidP="00D92DCF">
      <w:pPr>
        <w:ind w:firstLine="720"/>
        <w:rPr>
          <w:rFonts w:ascii="Simplified Arabic" w:hAnsi="Simplified Arabic" w:cs="Simplified Arabic"/>
          <w:sz w:val="28"/>
          <w:szCs w:val="28"/>
          <w:lang w:bidi="ar-EG"/>
        </w:rPr>
      </w:pPr>
      <w:r w:rsidRPr="00011BA4">
        <w:rPr>
          <w:rFonts w:ascii="Simplified Arabic" w:hAnsi="Simplified Arabic" w:cs="Simplified Arabic"/>
          <w:sz w:val="28"/>
          <w:szCs w:val="28"/>
          <w:rtl/>
        </w:rPr>
        <w:t>هدفت دراسة</w:t>
      </w:r>
      <w:r w:rsidRPr="00011BA4">
        <w:rPr>
          <w:rFonts w:ascii="Simplified Arabic" w:hAnsi="Simplified Arabic" w:cs="Simplified Arabic"/>
          <w:sz w:val="28"/>
          <w:szCs w:val="28"/>
          <w:lang w:bidi="ar-EG"/>
        </w:rPr>
        <w:t xml:space="preserve"> (Hobbs &amp; Aubry, 2010) </w:t>
      </w:r>
      <w:r w:rsidRPr="00011BA4">
        <w:rPr>
          <w:rFonts w:ascii="Simplified Arabic" w:hAnsi="Simplified Arabic" w:cs="Simplified Arabic"/>
          <w:sz w:val="28"/>
          <w:szCs w:val="28"/>
          <w:rtl/>
        </w:rPr>
        <w:t>إلى التعرف على طبيعة عمل مكاتب إدارة المشاريع ودورها في تحسين إدارة المشاريع داخل المؤسسات. واعتمدت الدراسة على تحليل بيانات عدد من المؤسسات التي تطبق مكاتب إدارة المشاريع</w:t>
      </w:r>
      <w:r w:rsidRPr="00011BA4">
        <w:rPr>
          <w:rFonts w:ascii="Simplified Arabic" w:hAnsi="Simplified Arabic" w:cs="Simplified Arabic"/>
          <w:sz w:val="28"/>
          <w:szCs w:val="28"/>
          <w:lang w:bidi="ar-EG"/>
        </w:rPr>
        <w:t>.</w:t>
      </w:r>
    </w:p>
    <w:p w14:paraId="1B823942" w14:textId="77777777" w:rsidR="00011BA4" w:rsidRPr="00011BA4" w:rsidRDefault="00011BA4" w:rsidP="00011BA4">
      <w:pPr>
        <w:rPr>
          <w:rFonts w:ascii="Simplified Arabic" w:hAnsi="Simplified Arabic" w:cs="Simplified Arabic"/>
          <w:sz w:val="28"/>
          <w:szCs w:val="28"/>
          <w:lang w:bidi="ar-EG"/>
        </w:rPr>
      </w:pPr>
      <w:r w:rsidRPr="00011BA4">
        <w:rPr>
          <w:rFonts w:ascii="Simplified Arabic" w:hAnsi="Simplified Arabic" w:cs="Simplified Arabic"/>
          <w:sz w:val="28"/>
          <w:szCs w:val="28"/>
          <w:rtl/>
        </w:rPr>
        <w:t>وأظهرت نتائج الدراسة أن مكاتب إدارة المشاريع تسهم في تطوير ممارسات إدارة المشاريع داخل المؤسسات، كما تساعد في تحسين كفاءة إدارة المشاريع وتعزيز فرص نجاحها</w:t>
      </w:r>
      <w:r w:rsidRPr="00011BA4">
        <w:rPr>
          <w:rFonts w:ascii="Simplified Arabic" w:hAnsi="Simplified Arabic" w:cs="Simplified Arabic"/>
          <w:sz w:val="28"/>
          <w:szCs w:val="28"/>
          <w:lang w:bidi="ar-EG"/>
        </w:rPr>
        <w:t>.</w:t>
      </w:r>
    </w:p>
    <w:p w14:paraId="3A54B56D" w14:textId="77777777" w:rsidR="00254229" w:rsidRDefault="00254229" w:rsidP="009125CE">
      <w:pPr>
        <w:rPr>
          <w:rFonts w:ascii="Simplified Arabic" w:hAnsi="Simplified Arabic" w:cs="Simplified Arabic"/>
          <w:sz w:val="28"/>
          <w:szCs w:val="28"/>
          <w:rtl/>
          <w:lang w:bidi="ar-EG"/>
        </w:rPr>
      </w:pPr>
    </w:p>
    <w:p w14:paraId="0AB33C53" w14:textId="0F651EF0" w:rsidR="008A0535" w:rsidRPr="0008511C" w:rsidRDefault="008A0535" w:rsidP="008A0535">
      <w:pPr>
        <w:rPr>
          <w:rFonts w:ascii="Simplified Arabic" w:hAnsi="Simplified Arabic" w:cs="Simplified Arabic"/>
          <w:b/>
          <w:bCs/>
          <w:sz w:val="32"/>
          <w:szCs w:val="32"/>
          <w:rtl/>
        </w:rPr>
      </w:pPr>
      <w:r w:rsidRPr="00011BA4">
        <w:rPr>
          <w:rFonts w:ascii="Simplified Arabic" w:hAnsi="Simplified Arabic" w:cs="Simplified Arabic"/>
          <w:b/>
          <w:bCs/>
          <w:sz w:val="32"/>
          <w:szCs w:val="32"/>
          <w:rtl/>
        </w:rPr>
        <w:t xml:space="preserve">الدراسة </w:t>
      </w:r>
      <w:r>
        <w:rPr>
          <w:rFonts w:ascii="Simplified Arabic" w:hAnsi="Simplified Arabic" w:cs="Simplified Arabic" w:hint="cs"/>
          <w:b/>
          <w:bCs/>
          <w:sz w:val="32"/>
          <w:szCs w:val="32"/>
          <w:rtl/>
        </w:rPr>
        <w:t>الخامسة</w:t>
      </w:r>
      <w:r w:rsidRPr="0008511C">
        <w:rPr>
          <w:rFonts w:ascii="Simplified Arabic" w:hAnsi="Simplified Arabic" w:cs="Simplified Arabic" w:hint="cs"/>
          <w:b/>
          <w:bCs/>
          <w:sz w:val="32"/>
          <w:szCs w:val="32"/>
          <w:rtl/>
          <w:lang w:bidi="ar-EG"/>
        </w:rPr>
        <w:t>:</w:t>
      </w:r>
    </w:p>
    <w:p w14:paraId="42636FFD" w14:textId="77777777" w:rsidR="00B22F48" w:rsidRPr="00B22F48" w:rsidRDefault="008A0535" w:rsidP="00B22F48">
      <w:pPr>
        <w:rPr>
          <w:rFonts w:ascii="Simplified Arabic" w:hAnsi="Simplified Arabic" w:cs="Simplified Arabic"/>
          <w:sz w:val="28"/>
          <w:szCs w:val="28"/>
          <w:lang w:bidi="ar-EG"/>
        </w:rPr>
      </w:pPr>
      <w:r>
        <w:rPr>
          <w:rFonts w:ascii="Simplified Arabic" w:hAnsi="Simplified Arabic" w:cs="Simplified Arabic"/>
          <w:sz w:val="28"/>
          <w:szCs w:val="28"/>
          <w:rtl/>
          <w:lang w:bidi="ar-EG"/>
        </w:rPr>
        <w:tab/>
      </w:r>
      <w:r w:rsidR="00B22F48" w:rsidRPr="00B22F48">
        <w:rPr>
          <w:rFonts w:ascii="Simplified Arabic" w:hAnsi="Simplified Arabic" w:cs="Simplified Arabic"/>
          <w:sz w:val="28"/>
          <w:szCs w:val="28"/>
          <w:rtl/>
        </w:rPr>
        <w:t xml:space="preserve">هدفت دراسة </w:t>
      </w:r>
      <w:r w:rsidR="00B22F48" w:rsidRPr="00B22F48">
        <w:rPr>
          <w:rFonts w:ascii="Simplified Arabic" w:hAnsi="Simplified Arabic" w:cs="Simplified Arabic"/>
          <w:b/>
          <w:bCs/>
          <w:sz w:val="28"/>
          <w:szCs w:val="28"/>
          <w:lang w:bidi="ar-EG"/>
        </w:rPr>
        <w:t>(Martinsuo, 2013)</w:t>
      </w:r>
      <w:r w:rsidR="00B22F48" w:rsidRPr="00B22F48">
        <w:rPr>
          <w:rFonts w:ascii="Simplified Arabic" w:hAnsi="Simplified Arabic" w:cs="Simplified Arabic"/>
          <w:sz w:val="28"/>
          <w:szCs w:val="28"/>
          <w:lang w:bidi="ar-EG"/>
        </w:rPr>
        <w:t xml:space="preserve"> </w:t>
      </w:r>
      <w:r w:rsidR="00B22F48" w:rsidRPr="00B22F48">
        <w:rPr>
          <w:rFonts w:ascii="Simplified Arabic" w:hAnsi="Simplified Arabic" w:cs="Simplified Arabic"/>
          <w:sz w:val="28"/>
          <w:szCs w:val="28"/>
          <w:rtl/>
        </w:rPr>
        <w:t>إلى دراسة دور إدارة المشاريع في تحسين أداء المشاريع داخل المؤسسات التي تعتمد على تنفيذ المشاريع بشكل مستمر. واعتمدت الدراسة على تحليل عدد من المشاريع في مؤسسات مختلفة</w:t>
      </w:r>
      <w:r w:rsidR="00B22F48" w:rsidRPr="00B22F48">
        <w:rPr>
          <w:rFonts w:ascii="Simplified Arabic" w:hAnsi="Simplified Arabic" w:cs="Simplified Arabic"/>
          <w:sz w:val="28"/>
          <w:szCs w:val="28"/>
          <w:lang w:bidi="ar-EG"/>
        </w:rPr>
        <w:t>.</w:t>
      </w:r>
    </w:p>
    <w:p w14:paraId="7BCC0AC2" w14:textId="77777777" w:rsidR="00B22F48" w:rsidRPr="00B22F48" w:rsidRDefault="00B22F48" w:rsidP="00B22F48">
      <w:pPr>
        <w:rPr>
          <w:rFonts w:ascii="Simplified Arabic" w:hAnsi="Simplified Arabic" w:cs="Simplified Arabic"/>
          <w:sz w:val="28"/>
          <w:szCs w:val="28"/>
          <w:lang w:bidi="ar-EG"/>
        </w:rPr>
      </w:pPr>
      <w:r w:rsidRPr="00B22F48">
        <w:rPr>
          <w:rFonts w:ascii="Simplified Arabic" w:hAnsi="Simplified Arabic" w:cs="Simplified Arabic"/>
          <w:sz w:val="28"/>
          <w:szCs w:val="28"/>
          <w:rtl/>
        </w:rPr>
        <w:t>وأظهرت نتائج الدراسة أن تطبيق ممارسات إدارة المشاريع يسهم في تحسين مستوى التخطيط والمتابعة داخل المشاريع، كما يساعد على تقليل المخاطر المرتبطة بتنفيذ المشاريع</w:t>
      </w:r>
      <w:r w:rsidRPr="00B22F48">
        <w:rPr>
          <w:rFonts w:ascii="Simplified Arabic" w:hAnsi="Simplified Arabic" w:cs="Simplified Arabic"/>
          <w:sz w:val="28"/>
          <w:szCs w:val="28"/>
          <w:lang w:bidi="ar-EG"/>
        </w:rPr>
        <w:t>.</w:t>
      </w:r>
    </w:p>
    <w:p w14:paraId="50B40D43" w14:textId="77777777" w:rsidR="006C4AC1" w:rsidRDefault="00B22F48" w:rsidP="006C4AC1">
      <w:pPr>
        <w:rPr>
          <w:rFonts w:ascii="Simplified Arabic" w:hAnsi="Simplified Arabic" w:cs="Simplified Arabic"/>
          <w:sz w:val="28"/>
          <w:szCs w:val="28"/>
          <w:rtl/>
          <w:lang w:bidi="ar-EG"/>
        </w:rPr>
      </w:pPr>
      <w:r w:rsidRPr="00B22F48">
        <w:rPr>
          <w:rFonts w:ascii="Simplified Arabic" w:hAnsi="Simplified Arabic" w:cs="Simplified Arabic"/>
          <w:sz w:val="28"/>
          <w:szCs w:val="28"/>
          <w:rtl/>
        </w:rPr>
        <w:t>كما أكدت الدراسة أن وجود منهجيات واضحة لإدارة المشاريع يسهم في رفع مستوى نجاح المشاريع داخل المؤسسات</w:t>
      </w:r>
      <w:r w:rsidRPr="00B22F48">
        <w:rPr>
          <w:rFonts w:ascii="Simplified Arabic" w:hAnsi="Simplified Arabic" w:cs="Simplified Arabic"/>
          <w:sz w:val="28"/>
          <w:szCs w:val="28"/>
          <w:lang w:bidi="ar-EG"/>
        </w:rPr>
        <w:t>.</w:t>
      </w:r>
    </w:p>
    <w:p w14:paraId="4AE22838" w14:textId="77777777" w:rsidR="00934D07" w:rsidRDefault="00934D07" w:rsidP="006C4AC1">
      <w:pPr>
        <w:rPr>
          <w:rFonts w:ascii="Simplified Arabic" w:hAnsi="Simplified Arabic" w:cs="Simplified Arabic"/>
          <w:sz w:val="28"/>
          <w:szCs w:val="28"/>
          <w:rtl/>
          <w:lang w:bidi="ar-EG"/>
        </w:rPr>
      </w:pPr>
    </w:p>
    <w:p w14:paraId="1C91C2F9" w14:textId="6BEF26E5" w:rsidR="00B22F48" w:rsidRPr="006C4AC1" w:rsidRDefault="00B22F48" w:rsidP="006C4AC1">
      <w:pPr>
        <w:rPr>
          <w:rFonts w:ascii="Simplified Arabic" w:hAnsi="Simplified Arabic" w:cs="Simplified Arabic"/>
          <w:sz w:val="28"/>
          <w:szCs w:val="28"/>
          <w:lang w:bidi="ar-EG"/>
        </w:rPr>
      </w:pPr>
      <w:r w:rsidRPr="00B22F48">
        <w:rPr>
          <w:rFonts w:ascii="Simplified Arabic" w:hAnsi="Simplified Arabic" w:cs="Simplified Arabic"/>
          <w:b/>
          <w:bCs/>
          <w:sz w:val="32"/>
          <w:szCs w:val="32"/>
          <w:rtl/>
        </w:rPr>
        <w:t xml:space="preserve">الدراسة </w:t>
      </w:r>
      <w:r w:rsidRPr="00A67971">
        <w:rPr>
          <w:rFonts w:ascii="Simplified Arabic" w:hAnsi="Simplified Arabic" w:cs="Simplified Arabic" w:hint="cs"/>
          <w:b/>
          <w:bCs/>
          <w:sz w:val="32"/>
          <w:szCs w:val="32"/>
          <w:rtl/>
        </w:rPr>
        <w:t>السادسة</w:t>
      </w:r>
      <w:r w:rsidRPr="00B22F48">
        <w:rPr>
          <w:rFonts w:ascii="Simplified Arabic" w:hAnsi="Simplified Arabic" w:cs="Simplified Arabic"/>
          <w:b/>
          <w:bCs/>
          <w:sz w:val="32"/>
          <w:szCs w:val="32"/>
          <w:rtl/>
          <w:lang w:bidi="ar-EG"/>
        </w:rPr>
        <w:t>:</w:t>
      </w:r>
    </w:p>
    <w:p w14:paraId="422E8571" w14:textId="77777777" w:rsidR="00A67971" w:rsidRPr="00A67971" w:rsidRDefault="00A67971" w:rsidP="00A67971">
      <w:pPr>
        <w:rPr>
          <w:rFonts w:ascii="Simplified Arabic" w:hAnsi="Simplified Arabic" w:cs="Simplified Arabic"/>
          <w:sz w:val="28"/>
          <w:szCs w:val="28"/>
          <w:lang w:bidi="ar-EG"/>
        </w:rPr>
      </w:pPr>
      <w:r>
        <w:rPr>
          <w:rFonts w:ascii="Simplified Arabic" w:hAnsi="Simplified Arabic" w:cs="Simplified Arabic"/>
          <w:sz w:val="28"/>
          <w:szCs w:val="28"/>
          <w:rtl/>
          <w:lang w:bidi="ar-EG"/>
        </w:rPr>
        <w:tab/>
      </w:r>
      <w:r w:rsidRPr="00A67971">
        <w:rPr>
          <w:rFonts w:ascii="Simplified Arabic" w:hAnsi="Simplified Arabic" w:cs="Simplified Arabic"/>
          <w:sz w:val="28"/>
          <w:szCs w:val="28"/>
          <w:rtl/>
        </w:rPr>
        <w:t xml:space="preserve">هدفت دراسة </w:t>
      </w:r>
      <w:r w:rsidRPr="00A67971">
        <w:rPr>
          <w:rFonts w:ascii="Simplified Arabic" w:hAnsi="Simplified Arabic" w:cs="Simplified Arabic"/>
          <w:b/>
          <w:bCs/>
          <w:sz w:val="28"/>
          <w:szCs w:val="28"/>
          <w:lang w:bidi="ar-EG"/>
        </w:rPr>
        <w:t>(Mir &amp; Pinnington, 2014)</w:t>
      </w:r>
      <w:r w:rsidRPr="00A67971">
        <w:rPr>
          <w:rFonts w:ascii="Simplified Arabic" w:hAnsi="Simplified Arabic" w:cs="Simplified Arabic"/>
          <w:sz w:val="28"/>
          <w:szCs w:val="28"/>
          <w:lang w:bidi="ar-EG"/>
        </w:rPr>
        <w:t xml:space="preserve"> </w:t>
      </w:r>
      <w:r w:rsidRPr="00A67971">
        <w:rPr>
          <w:rFonts w:ascii="Simplified Arabic" w:hAnsi="Simplified Arabic" w:cs="Simplified Arabic"/>
          <w:sz w:val="28"/>
          <w:szCs w:val="28"/>
          <w:rtl/>
        </w:rPr>
        <w:t>إلى دراسة العلاقة بين ممارسات إدارة المشاريع ونجاح المشاريع في المؤسسات. واعتمدت الدراسة على تحليل بيانات مجموعة من المشاريع في عدد من المؤسسات</w:t>
      </w:r>
      <w:r w:rsidRPr="00A67971">
        <w:rPr>
          <w:rFonts w:ascii="Simplified Arabic" w:hAnsi="Simplified Arabic" w:cs="Simplified Arabic"/>
          <w:sz w:val="28"/>
          <w:szCs w:val="28"/>
          <w:lang w:bidi="ar-EG"/>
        </w:rPr>
        <w:t>.</w:t>
      </w:r>
    </w:p>
    <w:p w14:paraId="0DC20537" w14:textId="77777777" w:rsidR="00A67971" w:rsidRPr="00A67971" w:rsidRDefault="00A67971" w:rsidP="00A67971">
      <w:pPr>
        <w:rPr>
          <w:rFonts w:ascii="Simplified Arabic" w:hAnsi="Simplified Arabic" w:cs="Simplified Arabic"/>
          <w:sz w:val="28"/>
          <w:szCs w:val="28"/>
          <w:lang w:bidi="ar-EG"/>
        </w:rPr>
      </w:pPr>
      <w:r w:rsidRPr="00A67971">
        <w:rPr>
          <w:rFonts w:ascii="Simplified Arabic" w:hAnsi="Simplified Arabic" w:cs="Simplified Arabic"/>
          <w:sz w:val="28"/>
          <w:szCs w:val="28"/>
          <w:rtl/>
        </w:rPr>
        <w:lastRenderedPageBreak/>
        <w:t>وأظهرت نتائج الدراسة أن تطبيق ممارسات إدارة المشاريع يسهم بشكل كبير في تحسين أداء المشاريع وتحقيق أهدافها ضمن حدود الوقت والتكلفة والجودة</w:t>
      </w:r>
      <w:r w:rsidRPr="00A67971">
        <w:rPr>
          <w:rFonts w:ascii="Simplified Arabic" w:hAnsi="Simplified Arabic" w:cs="Simplified Arabic"/>
          <w:sz w:val="28"/>
          <w:szCs w:val="28"/>
          <w:lang w:bidi="ar-EG"/>
        </w:rPr>
        <w:t>.</w:t>
      </w:r>
    </w:p>
    <w:p w14:paraId="674EB531" w14:textId="77777777" w:rsidR="00A67971" w:rsidRDefault="00A67971" w:rsidP="00A67971">
      <w:pPr>
        <w:rPr>
          <w:rFonts w:ascii="Simplified Arabic" w:hAnsi="Simplified Arabic" w:cs="Simplified Arabic"/>
          <w:sz w:val="28"/>
          <w:szCs w:val="28"/>
          <w:rtl/>
          <w:lang w:bidi="ar-EG"/>
        </w:rPr>
      </w:pPr>
      <w:r w:rsidRPr="00A67971">
        <w:rPr>
          <w:rFonts w:ascii="Simplified Arabic" w:hAnsi="Simplified Arabic" w:cs="Simplified Arabic"/>
          <w:sz w:val="28"/>
          <w:szCs w:val="28"/>
          <w:rtl/>
        </w:rPr>
        <w:t>كما أكدت الدراسة أن المؤسسات التي تعتمد منهجيات واضحة لإدارة المشاريع تحقق مستويات أعلى من نجاح المشاريع</w:t>
      </w:r>
      <w:r w:rsidRPr="00A67971">
        <w:rPr>
          <w:rFonts w:ascii="Simplified Arabic" w:hAnsi="Simplified Arabic" w:cs="Simplified Arabic"/>
          <w:sz w:val="28"/>
          <w:szCs w:val="28"/>
          <w:lang w:bidi="ar-EG"/>
        </w:rPr>
        <w:t>.</w:t>
      </w:r>
    </w:p>
    <w:p w14:paraId="4C84EC1D" w14:textId="77777777" w:rsidR="00A67971" w:rsidRDefault="00A67971" w:rsidP="00A67971">
      <w:pPr>
        <w:rPr>
          <w:rFonts w:ascii="Simplified Arabic" w:hAnsi="Simplified Arabic" w:cs="Simplified Arabic"/>
          <w:sz w:val="28"/>
          <w:szCs w:val="28"/>
          <w:rtl/>
          <w:lang w:bidi="ar-EG"/>
        </w:rPr>
      </w:pPr>
    </w:p>
    <w:p w14:paraId="1F41DFDB" w14:textId="6AF3B2FD" w:rsidR="00986706" w:rsidRPr="00986706" w:rsidRDefault="00986706" w:rsidP="00986706">
      <w:pPr>
        <w:rPr>
          <w:rFonts w:ascii="Simplified Arabic" w:hAnsi="Simplified Arabic" w:cs="Simplified Arabic"/>
          <w:b/>
          <w:bCs/>
          <w:sz w:val="32"/>
          <w:szCs w:val="32"/>
          <w:lang w:bidi="ar-EG"/>
        </w:rPr>
      </w:pPr>
      <w:r w:rsidRPr="00986706">
        <w:rPr>
          <w:rFonts w:ascii="Simplified Arabic" w:hAnsi="Simplified Arabic" w:cs="Simplified Arabic"/>
          <w:b/>
          <w:bCs/>
          <w:sz w:val="32"/>
          <w:szCs w:val="32"/>
          <w:rtl/>
        </w:rPr>
        <w:t xml:space="preserve">الدراسة </w:t>
      </w:r>
      <w:r>
        <w:rPr>
          <w:rFonts w:ascii="Simplified Arabic" w:hAnsi="Simplified Arabic" w:cs="Simplified Arabic" w:hint="cs"/>
          <w:b/>
          <w:bCs/>
          <w:sz w:val="32"/>
          <w:szCs w:val="32"/>
          <w:rtl/>
        </w:rPr>
        <w:t>السابعة</w:t>
      </w:r>
      <w:r w:rsidRPr="00986706">
        <w:rPr>
          <w:rFonts w:ascii="Simplified Arabic" w:hAnsi="Simplified Arabic" w:cs="Simplified Arabic"/>
          <w:b/>
          <w:bCs/>
          <w:sz w:val="32"/>
          <w:szCs w:val="32"/>
          <w:rtl/>
          <w:lang w:bidi="ar-EG"/>
        </w:rPr>
        <w:t>:</w:t>
      </w:r>
    </w:p>
    <w:p w14:paraId="13016FD5" w14:textId="77777777" w:rsidR="009F0752" w:rsidRPr="009F0752" w:rsidRDefault="00986706" w:rsidP="009F0752">
      <w:pPr>
        <w:rPr>
          <w:rFonts w:ascii="Simplified Arabic" w:hAnsi="Simplified Arabic" w:cs="Simplified Arabic"/>
          <w:sz w:val="28"/>
          <w:szCs w:val="28"/>
          <w:lang w:bidi="ar-EG"/>
        </w:rPr>
      </w:pPr>
      <w:r>
        <w:rPr>
          <w:rFonts w:ascii="Simplified Arabic" w:hAnsi="Simplified Arabic" w:cs="Simplified Arabic"/>
          <w:sz w:val="28"/>
          <w:szCs w:val="28"/>
          <w:rtl/>
          <w:lang w:bidi="ar-EG"/>
        </w:rPr>
        <w:tab/>
      </w:r>
      <w:r w:rsidR="009F0752" w:rsidRPr="009F0752">
        <w:rPr>
          <w:rFonts w:ascii="Simplified Arabic" w:hAnsi="Simplified Arabic" w:cs="Simplified Arabic"/>
          <w:sz w:val="28"/>
          <w:szCs w:val="28"/>
          <w:rtl/>
        </w:rPr>
        <w:t xml:space="preserve">هدفت دراسة </w:t>
      </w:r>
      <w:r w:rsidR="009F0752" w:rsidRPr="009F0752">
        <w:rPr>
          <w:rFonts w:ascii="Simplified Arabic" w:hAnsi="Simplified Arabic" w:cs="Simplified Arabic"/>
          <w:b/>
          <w:bCs/>
          <w:sz w:val="28"/>
          <w:szCs w:val="28"/>
          <w:lang w:bidi="ar-EG"/>
        </w:rPr>
        <w:t>(Pemsel &amp; Wiewiora, 2013)</w:t>
      </w:r>
      <w:r w:rsidR="009F0752" w:rsidRPr="009F0752">
        <w:rPr>
          <w:rFonts w:ascii="Simplified Arabic" w:hAnsi="Simplified Arabic" w:cs="Simplified Arabic"/>
          <w:sz w:val="28"/>
          <w:szCs w:val="28"/>
          <w:lang w:bidi="ar-EG"/>
        </w:rPr>
        <w:t xml:space="preserve"> </w:t>
      </w:r>
      <w:r w:rsidR="009F0752" w:rsidRPr="009F0752">
        <w:rPr>
          <w:rFonts w:ascii="Simplified Arabic" w:hAnsi="Simplified Arabic" w:cs="Simplified Arabic"/>
          <w:sz w:val="28"/>
          <w:szCs w:val="28"/>
          <w:rtl/>
        </w:rPr>
        <w:t>إلى التعرف على دور مكاتب إدارة المشاريع في دعم إدارة المعرفة داخل المؤسسات التي تعتمد على المشاريع</w:t>
      </w:r>
      <w:r w:rsidR="009F0752" w:rsidRPr="009F0752">
        <w:rPr>
          <w:rFonts w:ascii="Simplified Arabic" w:hAnsi="Simplified Arabic" w:cs="Simplified Arabic"/>
          <w:sz w:val="28"/>
          <w:szCs w:val="28"/>
          <w:lang w:bidi="ar-EG"/>
        </w:rPr>
        <w:t>.</w:t>
      </w:r>
    </w:p>
    <w:p w14:paraId="392BF048" w14:textId="77777777" w:rsidR="009F0752" w:rsidRPr="009F0752" w:rsidRDefault="009F0752" w:rsidP="009F0752">
      <w:pPr>
        <w:rPr>
          <w:rFonts w:ascii="Simplified Arabic" w:hAnsi="Simplified Arabic" w:cs="Simplified Arabic"/>
          <w:sz w:val="28"/>
          <w:szCs w:val="28"/>
          <w:lang w:bidi="ar-EG"/>
        </w:rPr>
      </w:pPr>
      <w:r w:rsidRPr="009F0752">
        <w:rPr>
          <w:rFonts w:ascii="Simplified Arabic" w:hAnsi="Simplified Arabic" w:cs="Simplified Arabic"/>
          <w:sz w:val="28"/>
          <w:szCs w:val="28"/>
          <w:rtl/>
        </w:rPr>
        <w:t>وأظهرت نتائج الدراسة أن مكاتب إدارة المشاريع تسهم في تحسين تبادل المعرفة والخبرات بين المشاريع المختلفة داخل المؤسسة، مما يساعد على تحسين أداء المشاريع وزيادة فرص نجاحها</w:t>
      </w:r>
      <w:r w:rsidRPr="009F0752">
        <w:rPr>
          <w:rFonts w:ascii="Simplified Arabic" w:hAnsi="Simplified Arabic" w:cs="Simplified Arabic"/>
          <w:sz w:val="28"/>
          <w:szCs w:val="28"/>
          <w:lang w:bidi="ar-EG"/>
        </w:rPr>
        <w:t>.</w:t>
      </w:r>
    </w:p>
    <w:p w14:paraId="65ADD2F2" w14:textId="77777777" w:rsidR="009F0752" w:rsidRPr="009F0752" w:rsidRDefault="009F0752" w:rsidP="009F0752">
      <w:pPr>
        <w:rPr>
          <w:rFonts w:ascii="Simplified Arabic" w:hAnsi="Simplified Arabic" w:cs="Simplified Arabic"/>
          <w:sz w:val="28"/>
          <w:szCs w:val="28"/>
          <w:lang w:bidi="ar-EG"/>
        </w:rPr>
      </w:pPr>
      <w:r w:rsidRPr="009F0752">
        <w:rPr>
          <w:rFonts w:ascii="Simplified Arabic" w:hAnsi="Simplified Arabic" w:cs="Simplified Arabic"/>
          <w:sz w:val="28"/>
          <w:szCs w:val="28"/>
          <w:rtl/>
        </w:rPr>
        <w:t>كما أشارت الدراسة إلى أن وجود مكتب إدارة مشاريع فعال يساعد المؤسسات على تطوير ممارسات إدارة المشاريع بشكل مستمر</w:t>
      </w:r>
      <w:r w:rsidRPr="009F0752">
        <w:rPr>
          <w:rFonts w:ascii="Simplified Arabic" w:hAnsi="Simplified Arabic" w:cs="Simplified Arabic"/>
          <w:sz w:val="28"/>
          <w:szCs w:val="28"/>
          <w:lang w:bidi="ar-EG"/>
        </w:rPr>
        <w:t>.</w:t>
      </w:r>
    </w:p>
    <w:p w14:paraId="4790B3DC" w14:textId="5882711E" w:rsidR="00A67971" w:rsidRPr="00A67971" w:rsidRDefault="00A67971" w:rsidP="00A67971">
      <w:pPr>
        <w:rPr>
          <w:rFonts w:ascii="Simplified Arabic" w:hAnsi="Simplified Arabic" w:cs="Simplified Arabic"/>
          <w:sz w:val="28"/>
          <w:szCs w:val="28"/>
          <w:lang w:bidi="ar-EG"/>
        </w:rPr>
      </w:pPr>
    </w:p>
    <w:p w14:paraId="5101CA86" w14:textId="518A0B11" w:rsidR="00B22F48" w:rsidRPr="00011BA4" w:rsidRDefault="00B22F48" w:rsidP="009125CE">
      <w:pPr>
        <w:rPr>
          <w:rFonts w:ascii="Simplified Arabic" w:hAnsi="Simplified Arabic" w:cs="Simplified Arabic"/>
          <w:sz w:val="28"/>
          <w:szCs w:val="28"/>
          <w:rtl/>
          <w:lang w:bidi="ar-EG"/>
        </w:rPr>
      </w:pPr>
    </w:p>
    <w:p w14:paraId="3D05CCA9" w14:textId="09A140EC" w:rsidR="00A62B97" w:rsidRPr="00A62B97" w:rsidRDefault="00A62B97" w:rsidP="00A62B97">
      <w:pPr>
        <w:rPr>
          <w:rFonts w:ascii="Simplified Arabic" w:hAnsi="Simplified Arabic" w:cs="Simplified Arabic"/>
          <w:b/>
          <w:bCs/>
          <w:sz w:val="32"/>
          <w:szCs w:val="32"/>
          <w:lang w:bidi="ar-EG"/>
        </w:rPr>
      </w:pPr>
      <w:r w:rsidRPr="00A62B97">
        <w:rPr>
          <w:rFonts w:ascii="Simplified Arabic" w:hAnsi="Simplified Arabic" w:cs="Simplified Arabic"/>
          <w:b/>
          <w:bCs/>
          <w:sz w:val="32"/>
          <w:szCs w:val="32"/>
          <w:rtl/>
        </w:rPr>
        <w:t>التعليق على الدراسات السابقة</w:t>
      </w:r>
      <w:r w:rsidR="003C17C1" w:rsidRPr="003C17C1">
        <w:rPr>
          <w:rFonts w:ascii="Simplified Arabic" w:hAnsi="Simplified Arabic" w:cs="Simplified Arabic" w:hint="cs"/>
          <w:b/>
          <w:bCs/>
          <w:sz w:val="32"/>
          <w:szCs w:val="32"/>
          <w:rtl/>
          <w:lang w:bidi="ar-EG"/>
        </w:rPr>
        <w:t>:</w:t>
      </w:r>
    </w:p>
    <w:p w14:paraId="5C2F7997" w14:textId="77777777" w:rsidR="0020653A" w:rsidRPr="0020653A" w:rsidRDefault="003C17C1" w:rsidP="0020653A">
      <w:pPr>
        <w:rPr>
          <w:rFonts w:ascii="Simplified Arabic" w:hAnsi="Simplified Arabic" w:cs="Simplified Arabic"/>
          <w:sz w:val="28"/>
          <w:szCs w:val="28"/>
        </w:rPr>
      </w:pPr>
      <w:r>
        <w:rPr>
          <w:rFonts w:ascii="Simplified Arabic" w:hAnsi="Simplified Arabic" w:cs="Simplified Arabic"/>
          <w:sz w:val="28"/>
          <w:szCs w:val="28"/>
          <w:rtl/>
          <w:lang w:bidi="ar-EG"/>
        </w:rPr>
        <w:tab/>
      </w:r>
      <w:r w:rsidR="0020653A" w:rsidRPr="0020653A">
        <w:rPr>
          <w:rFonts w:ascii="Simplified Arabic" w:hAnsi="Simplified Arabic" w:cs="Simplified Arabic"/>
          <w:sz w:val="28"/>
          <w:szCs w:val="28"/>
          <w:rtl/>
        </w:rPr>
        <w:t>يتضح من خلال استعراض الدراسات السابقة أن معظم الدراسات أكدت أهمية ممارسات إدارة المشاريع ودور مكاتب إدارة المشاريع في تحسين أداء المشاريع داخل المؤسسات</w:t>
      </w:r>
      <w:r w:rsidR="0020653A" w:rsidRPr="0020653A">
        <w:rPr>
          <w:rFonts w:ascii="Simplified Arabic" w:hAnsi="Simplified Arabic" w:cs="Simplified Arabic"/>
          <w:sz w:val="28"/>
          <w:szCs w:val="28"/>
        </w:rPr>
        <w:t>.</w:t>
      </w:r>
    </w:p>
    <w:p w14:paraId="245886C6" w14:textId="77777777" w:rsidR="0020653A" w:rsidRPr="0020653A" w:rsidRDefault="0020653A" w:rsidP="0020653A">
      <w:pPr>
        <w:rPr>
          <w:rFonts w:ascii="Simplified Arabic" w:hAnsi="Simplified Arabic" w:cs="Simplified Arabic"/>
          <w:sz w:val="28"/>
          <w:szCs w:val="28"/>
        </w:rPr>
      </w:pPr>
      <w:r w:rsidRPr="0020653A">
        <w:rPr>
          <w:rFonts w:ascii="Simplified Arabic" w:hAnsi="Simplified Arabic" w:cs="Simplified Arabic"/>
          <w:sz w:val="28"/>
          <w:szCs w:val="28"/>
          <w:rtl/>
        </w:rPr>
        <w:t>كما تشير الدراسات إلى أن تطبيق منهجيات واضحة لإدارة المشاريع يسهم في تحسين عمليات التخطيط والمتابعة والتنسيق بين مختلف الأطراف المشاركة في تنفيذ المشاريع</w:t>
      </w:r>
      <w:r w:rsidRPr="0020653A">
        <w:rPr>
          <w:rFonts w:ascii="Simplified Arabic" w:hAnsi="Simplified Arabic" w:cs="Simplified Arabic"/>
          <w:sz w:val="28"/>
          <w:szCs w:val="28"/>
        </w:rPr>
        <w:t>.</w:t>
      </w:r>
    </w:p>
    <w:p w14:paraId="73372980" w14:textId="77777777" w:rsidR="0020653A" w:rsidRPr="0020653A" w:rsidRDefault="0020653A" w:rsidP="0020653A">
      <w:pPr>
        <w:rPr>
          <w:rFonts w:ascii="Simplified Arabic" w:hAnsi="Simplified Arabic" w:cs="Simplified Arabic" w:hint="cs"/>
          <w:sz w:val="28"/>
          <w:szCs w:val="28"/>
          <w:rtl/>
        </w:rPr>
      </w:pPr>
      <w:r w:rsidRPr="0020653A">
        <w:rPr>
          <w:rFonts w:ascii="Simplified Arabic" w:hAnsi="Simplified Arabic" w:cs="Simplified Arabic"/>
          <w:sz w:val="28"/>
          <w:szCs w:val="28"/>
          <w:rtl/>
        </w:rPr>
        <w:t>وتتفق الدراسة الحالية مع هذه الدراسات في التأكيد على أهمية ممارسات إدارة المشاريع، إلا أنها تختلف عنها في تركيزها على قطاع المقاولات في المملكة العربية السعودية، مما يسهم في تقديم فهم أعمق لدور ممارسات إدارة المشاريع في تحسين أداء المشاريع في هذا القطاع</w:t>
      </w:r>
      <w:r w:rsidRPr="0020653A">
        <w:rPr>
          <w:rFonts w:ascii="Simplified Arabic" w:hAnsi="Simplified Arabic" w:cs="Simplified Arabic"/>
          <w:sz w:val="28"/>
          <w:szCs w:val="28"/>
        </w:rPr>
        <w:t>.</w:t>
      </w:r>
    </w:p>
    <w:p w14:paraId="34216A5C" w14:textId="77777777" w:rsidR="00934D07" w:rsidRDefault="00934D07" w:rsidP="006C4AC1">
      <w:pPr>
        <w:rPr>
          <w:rFonts w:ascii="Simplified Arabic" w:hAnsi="Simplified Arabic" w:cs="Simplified Arabic"/>
          <w:b/>
          <w:bCs/>
          <w:sz w:val="32"/>
          <w:szCs w:val="32"/>
          <w:rtl/>
        </w:rPr>
      </w:pPr>
    </w:p>
    <w:p w14:paraId="0CD23F51" w14:textId="612DC668" w:rsidR="006C4AC1" w:rsidRPr="006C4AC1" w:rsidRDefault="006C4AC1" w:rsidP="006C4AC1">
      <w:pPr>
        <w:rPr>
          <w:rFonts w:ascii="Simplified Arabic" w:hAnsi="Simplified Arabic" w:cs="Simplified Arabic"/>
          <w:b/>
          <w:bCs/>
          <w:sz w:val="32"/>
          <w:szCs w:val="32"/>
          <w:lang w:bidi="ar-EG"/>
        </w:rPr>
      </w:pPr>
      <w:r w:rsidRPr="006C4AC1">
        <w:rPr>
          <w:rFonts w:ascii="Simplified Arabic" w:hAnsi="Simplified Arabic" w:cs="Simplified Arabic"/>
          <w:b/>
          <w:bCs/>
          <w:sz w:val="32"/>
          <w:szCs w:val="32"/>
          <w:rtl/>
        </w:rPr>
        <w:lastRenderedPageBreak/>
        <w:t>ما يميز الدراسة الحالية</w:t>
      </w:r>
      <w:r w:rsidRPr="006C4AC1">
        <w:rPr>
          <w:rFonts w:ascii="Simplified Arabic" w:hAnsi="Simplified Arabic" w:cs="Simplified Arabic" w:hint="cs"/>
          <w:b/>
          <w:bCs/>
          <w:sz w:val="32"/>
          <w:szCs w:val="32"/>
          <w:rtl/>
        </w:rPr>
        <w:t>:</w:t>
      </w:r>
    </w:p>
    <w:p w14:paraId="78D3AD4F" w14:textId="6E6BC6BC" w:rsidR="006C4AC1" w:rsidRPr="006C4AC1" w:rsidRDefault="00934D07" w:rsidP="006C4AC1">
      <w:pPr>
        <w:rPr>
          <w:rFonts w:ascii="Simplified Arabic" w:hAnsi="Simplified Arabic" w:cs="Simplified Arabic" w:hint="cs"/>
          <w:sz w:val="28"/>
          <w:szCs w:val="28"/>
          <w:rtl/>
        </w:rPr>
      </w:pPr>
      <w:r>
        <w:rPr>
          <w:rFonts w:ascii="Simplified Arabic" w:hAnsi="Simplified Arabic" w:cs="Simplified Arabic" w:hint="cs"/>
          <w:sz w:val="28"/>
          <w:szCs w:val="28"/>
          <w:rtl/>
        </w:rPr>
        <w:t xml:space="preserve">    </w:t>
      </w:r>
      <w:r w:rsidR="006C4AC1" w:rsidRPr="006C4AC1">
        <w:rPr>
          <w:rFonts w:ascii="Simplified Arabic" w:hAnsi="Simplified Arabic" w:cs="Simplified Arabic"/>
          <w:sz w:val="28"/>
          <w:szCs w:val="28"/>
          <w:rtl/>
        </w:rPr>
        <w:t>تتميز هذه الدراسة عن الدراسات السابقة بأنها تركز على قطاع المقاولات في المملكة العربية السعودية، وتتناول دور مكاتب إدارة المشاريع في تحسين أداء المشاريع من خلال تحليل العلاقة بين ممارسات إدارة المشاريع وأداء المشاريع، مما يسهم في تقديم فهم أعمق لتطبيقات إدارة المشاريع في هذا القطاع الحيوي.</w:t>
      </w:r>
    </w:p>
    <w:p w14:paraId="25E901E6" w14:textId="77777777" w:rsidR="0091248B" w:rsidRDefault="0091248B" w:rsidP="0020653A">
      <w:pPr>
        <w:rPr>
          <w:rFonts w:ascii="Simplified Arabic" w:hAnsi="Simplified Arabic" w:cs="Simplified Arabic"/>
          <w:sz w:val="28"/>
          <w:szCs w:val="28"/>
          <w:rtl/>
        </w:rPr>
      </w:pPr>
    </w:p>
    <w:p w14:paraId="097CF051" w14:textId="77777777" w:rsidR="0091248B" w:rsidRDefault="0091248B" w:rsidP="0020653A">
      <w:pPr>
        <w:rPr>
          <w:rFonts w:ascii="Simplified Arabic" w:hAnsi="Simplified Arabic" w:cs="Simplified Arabic"/>
          <w:sz w:val="28"/>
          <w:szCs w:val="28"/>
          <w:rtl/>
          <w:lang w:bidi="ar-EG"/>
        </w:rPr>
      </w:pPr>
    </w:p>
    <w:p w14:paraId="62DA223E" w14:textId="77777777" w:rsidR="0091248B" w:rsidRDefault="0091248B" w:rsidP="0020653A">
      <w:pPr>
        <w:rPr>
          <w:rFonts w:ascii="Simplified Arabic" w:hAnsi="Simplified Arabic" w:cs="Simplified Arabic"/>
          <w:sz w:val="28"/>
          <w:szCs w:val="28"/>
          <w:rtl/>
          <w:lang w:bidi="ar-EG"/>
        </w:rPr>
      </w:pPr>
    </w:p>
    <w:p w14:paraId="46C78ED0" w14:textId="77777777" w:rsidR="0091248B" w:rsidRDefault="0091248B" w:rsidP="0020653A">
      <w:pPr>
        <w:rPr>
          <w:rFonts w:ascii="Simplified Arabic" w:hAnsi="Simplified Arabic" w:cs="Simplified Arabic"/>
          <w:sz w:val="28"/>
          <w:szCs w:val="28"/>
          <w:rtl/>
          <w:lang w:bidi="ar-EG"/>
        </w:rPr>
      </w:pPr>
    </w:p>
    <w:p w14:paraId="5B00943A" w14:textId="77777777" w:rsidR="0091248B" w:rsidRDefault="0091248B" w:rsidP="0020653A">
      <w:pPr>
        <w:rPr>
          <w:rFonts w:ascii="Simplified Arabic" w:hAnsi="Simplified Arabic" w:cs="Simplified Arabic"/>
          <w:sz w:val="28"/>
          <w:szCs w:val="28"/>
          <w:rtl/>
          <w:lang w:bidi="ar-EG"/>
        </w:rPr>
      </w:pPr>
    </w:p>
    <w:p w14:paraId="73AF75DD" w14:textId="77777777" w:rsidR="0091248B" w:rsidRDefault="0091248B" w:rsidP="0020653A">
      <w:pPr>
        <w:rPr>
          <w:rFonts w:ascii="Simplified Arabic" w:hAnsi="Simplified Arabic" w:cs="Simplified Arabic"/>
          <w:sz w:val="28"/>
          <w:szCs w:val="28"/>
          <w:rtl/>
          <w:lang w:bidi="ar-EG"/>
        </w:rPr>
      </w:pPr>
    </w:p>
    <w:p w14:paraId="78C3BAD5" w14:textId="77777777" w:rsidR="0091248B" w:rsidRDefault="0091248B" w:rsidP="0020653A">
      <w:pPr>
        <w:rPr>
          <w:rFonts w:ascii="Simplified Arabic" w:hAnsi="Simplified Arabic" w:cs="Simplified Arabic"/>
          <w:sz w:val="28"/>
          <w:szCs w:val="28"/>
          <w:rtl/>
          <w:lang w:bidi="ar-EG"/>
        </w:rPr>
      </w:pPr>
    </w:p>
    <w:p w14:paraId="3B250805" w14:textId="77777777" w:rsidR="0091248B" w:rsidRDefault="0091248B" w:rsidP="0020653A">
      <w:pPr>
        <w:rPr>
          <w:rFonts w:ascii="Simplified Arabic" w:hAnsi="Simplified Arabic" w:cs="Simplified Arabic"/>
          <w:sz w:val="28"/>
          <w:szCs w:val="28"/>
          <w:rtl/>
          <w:lang w:bidi="ar-EG"/>
        </w:rPr>
      </w:pPr>
    </w:p>
    <w:p w14:paraId="3268FFF9" w14:textId="77777777" w:rsidR="0091248B" w:rsidRDefault="0091248B" w:rsidP="0020653A">
      <w:pPr>
        <w:rPr>
          <w:rFonts w:ascii="Simplified Arabic" w:hAnsi="Simplified Arabic" w:cs="Simplified Arabic"/>
          <w:sz w:val="28"/>
          <w:szCs w:val="28"/>
          <w:rtl/>
          <w:lang w:bidi="ar-EG"/>
        </w:rPr>
      </w:pPr>
    </w:p>
    <w:p w14:paraId="2DE9C917" w14:textId="77777777" w:rsidR="0091248B" w:rsidRPr="00B82C19" w:rsidRDefault="0091248B" w:rsidP="0020653A">
      <w:pPr>
        <w:rPr>
          <w:rFonts w:ascii="Simplified Arabic" w:hAnsi="Simplified Arabic" w:cs="Simplified Arabic"/>
          <w:sz w:val="28"/>
          <w:szCs w:val="28"/>
          <w:rtl/>
          <w:lang w:bidi="ar-EG"/>
        </w:rPr>
      </w:pPr>
    </w:p>
    <w:p w14:paraId="28CA7872" w14:textId="77777777" w:rsidR="00D52480" w:rsidRPr="00042C2B" w:rsidRDefault="00D52480" w:rsidP="009125CE">
      <w:pPr>
        <w:rPr>
          <w:rFonts w:ascii="Simplified Arabic" w:hAnsi="Simplified Arabic" w:cs="Simplified Arabic"/>
          <w:sz w:val="28"/>
          <w:szCs w:val="28"/>
          <w:u w:val="single"/>
          <w:rtl/>
          <w:lang w:bidi="ar-EG"/>
        </w:rPr>
      </w:pPr>
    </w:p>
    <w:sectPr w:rsidR="00D52480" w:rsidRPr="00042C2B" w:rsidSect="00D743EB">
      <w:footerReference w:type="default" r:id="rId8"/>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549F17F" w14:textId="77777777" w:rsidR="00E41EE3" w:rsidRDefault="00E41EE3" w:rsidP="009125CE">
      <w:pPr>
        <w:spacing w:after="0" w:line="240" w:lineRule="auto"/>
      </w:pPr>
      <w:r>
        <w:separator/>
      </w:r>
    </w:p>
  </w:endnote>
  <w:endnote w:type="continuationSeparator" w:id="0">
    <w:p w14:paraId="7C92F0B9" w14:textId="77777777" w:rsidR="00E41EE3" w:rsidRDefault="00E41EE3"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plified Arabic">
    <w:charset w:val="B2"/>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6DC1E9" w14:textId="77777777" w:rsidR="00720F61" w:rsidRDefault="00720F61">
    <w:pPr>
      <w:pStyle w:val="Footer"/>
      <w:rPr>
        <w:rtl/>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600FE06" w14:textId="77777777" w:rsidR="00E41EE3" w:rsidRDefault="00E41EE3" w:rsidP="009125CE">
      <w:pPr>
        <w:spacing w:after="0" w:line="240" w:lineRule="auto"/>
      </w:pPr>
      <w:r>
        <w:separator/>
      </w:r>
    </w:p>
  </w:footnote>
  <w:footnote w:type="continuationSeparator" w:id="0">
    <w:p w14:paraId="0DD6DF9F" w14:textId="77777777" w:rsidR="00E41EE3" w:rsidRDefault="00E41EE3"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1C7236"/>
    <w:multiLevelType w:val="hybridMultilevel"/>
    <w:tmpl w:val="84AC314A"/>
    <w:lvl w:ilvl="0" w:tplc="2DFC9EB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07C310A"/>
    <w:multiLevelType w:val="multilevel"/>
    <w:tmpl w:val="E6EC98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4416F98"/>
    <w:multiLevelType w:val="hybridMultilevel"/>
    <w:tmpl w:val="7BD41726"/>
    <w:lvl w:ilvl="0" w:tplc="04090001">
      <w:start w:val="1"/>
      <w:numFmt w:val="bullet"/>
      <w:lvlText w:val=""/>
      <w:lvlJc w:val="left"/>
      <w:pPr>
        <w:ind w:left="4980" w:hanging="360"/>
      </w:pPr>
      <w:rPr>
        <w:rFonts w:ascii="Symbol" w:hAnsi="Symbol" w:hint="default"/>
      </w:rPr>
    </w:lvl>
    <w:lvl w:ilvl="1" w:tplc="04090003" w:tentative="1">
      <w:start w:val="1"/>
      <w:numFmt w:val="bullet"/>
      <w:lvlText w:val="o"/>
      <w:lvlJc w:val="left"/>
      <w:pPr>
        <w:ind w:left="5700" w:hanging="360"/>
      </w:pPr>
      <w:rPr>
        <w:rFonts w:ascii="Courier New" w:hAnsi="Courier New" w:cs="Courier New" w:hint="default"/>
      </w:rPr>
    </w:lvl>
    <w:lvl w:ilvl="2" w:tplc="04090005" w:tentative="1">
      <w:start w:val="1"/>
      <w:numFmt w:val="bullet"/>
      <w:lvlText w:val=""/>
      <w:lvlJc w:val="left"/>
      <w:pPr>
        <w:ind w:left="6420" w:hanging="360"/>
      </w:pPr>
      <w:rPr>
        <w:rFonts w:ascii="Wingdings" w:hAnsi="Wingdings" w:hint="default"/>
      </w:rPr>
    </w:lvl>
    <w:lvl w:ilvl="3" w:tplc="04090001" w:tentative="1">
      <w:start w:val="1"/>
      <w:numFmt w:val="bullet"/>
      <w:lvlText w:val=""/>
      <w:lvlJc w:val="left"/>
      <w:pPr>
        <w:ind w:left="7140" w:hanging="360"/>
      </w:pPr>
      <w:rPr>
        <w:rFonts w:ascii="Symbol" w:hAnsi="Symbol" w:hint="default"/>
      </w:rPr>
    </w:lvl>
    <w:lvl w:ilvl="4" w:tplc="04090003" w:tentative="1">
      <w:start w:val="1"/>
      <w:numFmt w:val="bullet"/>
      <w:lvlText w:val="o"/>
      <w:lvlJc w:val="left"/>
      <w:pPr>
        <w:ind w:left="7860" w:hanging="360"/>
      </w:pPr>
      <w:rPr>
        <w:rFonts w:ascii="Courier New" w:hAnsi="Courier New" w:cs="Courier New" w:hint="default"/>
      </w:rPr>
    </w:lvl>
    <w:lvl w:ilvl="5" w:tplc="04090005" w:tentative="1">
      <w:start w:val="1"/>
      <w:numFmt w:val="bullet"/>
      <w:lvlText w:val=""/>
      <w:lvlJc w:val="left"/>
      <w:pPr>
        <w:ind w:left="8580" w:hanging="360"/>
      </w:pPr>
      <w:rPr>
        <w:rFonts w:ascii="Wingdings" w:hAnsi="Wingdings" w:hint="default"/>
      </w:rPr>
    </w:lvl>
    <w:lvl w:ilvl="6" w:tplc="04090001" w:tentative="1">
      <w:start w:val="1"/>
      <w:numFmt w:val="bullet"/>
      <w:lvlText w:val=""/>
      <w:lvlJc w:val="left"/>
      <w:pPr>
        <w:ind w:left="9300" w:hanging="360"/>
      </w:pPr>
      <w:rPr>
        <w:rFonts w:ascii="Symbol" w:hAnsi="Symbol" w:hint="default"/>
      </w:rPr>
    </w:lvl>
    <w:lvl w:ilvl="7" w:tplc="04090003" w:tentative="1">
      <w:start w:val="1"/>
      <w:numFmt w:val="bullet"/>
      <w:lvlText w:val="o"/>
      <w:lvlJc w:val="left"/>
      <w:pPr>
        <w:ind w:left="10020" w:hanging="360"/>
      </w:pPr>
      <w:rPr>
        <w:rFonts w:ascii="Courier New" w:hAnsi="Courier New" w:cs="Courier New" w:hint="default"/>
      </w:rPr>
    </w:lvl>
    <w:lvl w:ilvl="8" w:tplc="04090005" w:tentative="1">
      <w:start w:val="1"/>
      <w:numFmt w:val="bullet"/>
      <w:lvlText w:val=""/>
      <w:lvlJc w:val="left"/>
      <w:pPr>
        <w:ind w:left="10740" w:hanging="360"/>
      </w:pPr>
      <w:rPr>
        <w:rFonts w:ascii="Wingdings" w:hAnsi="Wingdings" w:hint="default"/>
      </w:rPr>
    </w:lvl>
  </w:abstractNum>
  <w:abstractNum w:abstractNumId="3" w15:restartNumberingAfterBreak="0">
    <w:nsid w:val="0C747F98"/>
    <w:multiLevelType w:val="multilevel"/>
    <w:tmpl w:val="9AECD1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6767023"/>
    <w:multiLevelType w:val="multilevel"/>
    <w:tmpl w:val="919C81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6DF2934"/>
    <w:multiLevelType w:val="multilevel"/>
    <w:tmpl w:val="F5FA25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73801E0"/>
    <w:multiLevelType w:val="multilevel"/>
    <w:tmpl w:val="4A90D0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AD3591A"/>
    <w:multiLevelType w:val="hybridMultilevel"/>
    <w:tmpl w:val="1D361BD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11A15E0"/>
    <w:multiLevelType w:val="hybridMultilevel"/>
    <w:tmpl w:val="E5D6F712"/>
    <w:lvl w:ilvl="0" w:tplc="2DFC9EB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24593314"/>
    <w:multiLevelType w:val="hybridMultilevel"/>
    <w:tmpl w:val="960CDA1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4CE33C2"/>
    <w:multiLevelType w:val="multilevel"/>
    <w:tmpl w:val="88A6DE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D4578AF"/>
    <w:multiLevelType w:val="multilevel"/>
    <w:tmpl w:val="4F725C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31624690"/>
    <w:multiLevelType w:val="multilevel"/>
    <w:tmpl w:val="9AA2CD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332B23FD"/>
    <w:multiLevelType w:val="multilevel"/>
    <w:tmpl w:val="A3C65D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339E7396"/>
    <w:multiLevelType w:val="multilevel"/>
    <w:tmpl w:val="4A3C78D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389D18F5"/>
    <w:multiLevelType w:val="multilevel"/>
    <w:tmpl w:val="32508B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3D9F4C4A"/>
    <w:multiLevelType w:val="hybridMultilevel"/>
    <w:tmpl w:val="AEB03EB4"/>
    <w:lvl w:ilvl="0" w:tplc="04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3EBF544B"/>
    <w:multiLevelType w:val="multilevel"/>
    <w:tmpl w:val="2F52C9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432D6516"/>
    <w:multiLevelType w:val="hybridMultilevel"/>
    <w:tmpl w:val="81503B2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5DF37A0"/>
    <w:multiLevelType w:val="hybridMultilevel"/>
    <w:tmpl w:val="6140445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0" w15:restartNumberingAfterBreak="0">
    <w:nsid w:val="466554CF"/>
    <w:multiLevelType w:val="multilevel"/>
    <w:tmpl w:val="8C5664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C895826"/>
    <w:multiLevelType w:val="multilevel"/>
    <w:tmpl w:val="E35E5280"/>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598B6B42"/>
    <w:multiLevelType w:val="hybridMultilevel"/>
    <w:tmpl w:val="0C46280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B587A74"/>
    <w:multiLevelType w:val="hybridMultilevel"/>
    <w:tmpl w:val="17CA152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DF66781"/>
    <w:multiLevelType w:val="hybridMultilevel"/>
    <w:tmpl w:val="23E44C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5EB3450A"/>
    <w:multiLevelType w:val="multilevel"/>
    <w:tmpl w:val="B4B62D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70B06648"/>
    <w:multiLevelType w:val="multilevel"/>
    <w:tmpl w:val="67EA0D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1DF3C0E"/>
    <w:multiLevelType w:val="multilevel"/>
    <w:tmpl w:val="6B4A64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73455E3C"/>
    <w:multiLevelType w:val="multilevel"/>
    <w:tmpl w:val="D270D2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75D06E75"/>
    <w:multiLevelType w:val="multilevel"/>
    <w:tmpl w:val="8F32E0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79450CF4"/>
    <w:multiLevelType w:val="hybridMultilevel"/>
    <w:tmpl w:val="26D6603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7E3102D3"/>
    <w:multiLevelType w:val="multilevel"/>
    <w:tmpl w:val="FE2458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7E9D1E37"/>
    <w:multiLevelType w:val="hybridMultilevel"/>
    <w:tmpl w:val="D28038C4"/>
    <w:lvl w:ilvl="0" w:tplc="2DFC9EB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1930507522">
    <w:abstractNumId w:val="22"/>
  </w:num>
  <w:num w:numId="2" w16cid:durableId="1715226972">
    <w:abstractNumId w:val="11"/>
  </w:num>
  <w:num w:numId="3" w16cid:durableId="980503503">
    <w:abstractNumId w:val="30"/>
  </w:num>
  <w:num w:numId="4" w16cid:durableId="375588176">
    <w:abstractNumId w:val="23"/>
  </w:num>
  <w:num w:numId="5" w16cid:durableId="1596204028">
    <w:abstractNumId w:val="17"/>
  </w:num>
  <w:num w:numId="6" w16cid:durableId="1060715858">
    <w:abstractNumId w:val="19"/>
  </w:num>
  <w:num w:numId="7" w16cid:durableId="2090230440">
    <w:abstractNumId w:val="32"/>
  </w:num>
  <w:num w:numId="8" w16cid:durableId="1131048571">
    <w:abstractNumId w:val="18"/>
  </w:num>
  <w:num w:numId="9" w16cid:durableId="1769036663">
    <w:abstractNumId w:val="9"/>
  </w:num>
  <w:num w:numId="10" w16cid:durableId="301545268">
    <w:abstractNumId w:val="0"/>
  </w:num>
  <w:num w:numId="11" w16cid:durableId="212936075">
    <w:abstractNumId w:val="8"/>
  </w:num>
  <w:num w:numId="12" w16cid:durableId="1718044688">
    <w:abstractNumId w:val="16"/>
  </w:num>
  <w:num w:numId="13" w16cid:durableId="1705716617">
    <w:abstractNumId w:val="12"/>
  </w:num>
  <w:num w:numId="14" w16cid:durableId="716202769">
    <w:abstractNumId w:val="24"/>
  </w:num>
  <w:num w:numId="15" w16cid:durableId="1011878478">
    <w:abstractNumId w:val="6"/>
  </w:num>
  <w:num w:numId="16" w16cid:durableId="265115769">
    <w:abstractNumId w:val="1"/>
  </w:num>
  <w:num w:numId="17" w16cid:durableId="1077896790">
    <w:abstractNumId w:val="31"/>
  </w:num>
  <w:num w:numId="18" w16cid:durableId="1899169720">
    <w:abstractNumId w:val="14"/>
  </w:num>
  <w:num w:numId="19" w16cid:durableId="788669404">
    <w:abstractNumId w:val="21"/>
  </w:num>
  <w:num w:numId="20" w16cid:durableId="1082331855">
    <w:abstractNumId w:val="13"/>
  </w:num>
  <w:num w:numId="21" w16cid:durableId="1931426224">
    <w:abstractNumId w:val="10"/>
  </w:num>
  <w:num w:numId="22" w16cid:durableId="1508015370">
    <w:abstractNumId w:val="15"/>
  </w:num>
  <w:num w:numId="23" w16cid:durableId="345862099">
    <w:abstractNumId w:val="28"/>
  </w:num>
  <w:num w:numId="24" w16cid:durableId="1454594595">
    <w:abstractNumId w:val="3"/>
  </w:num>
  <w:num w:numId="25" w16cid:durableId="412823621">
    <w:abstractNumId w:val="4"/>
  </w:num>
  <w:num w:numId="26" w16cid:durableId="1321929087">
    <w:abstractNumId w:val="2"/>
  </w:num>
  <w:num w:numId="27" w16cid:durableId="901674720">
    <w:abstractNumId w:val="27"/>
  </w:num>
  <w:num w:numId="28" w16cid:durableId="815487124">
    <w:abstractNumId w:val="29"/>
  </w:num>
  <w:num w:numId="29" w16cid:durableId="483013583">
    <w:abstractNumId w:val="20"/>
  </w:num>
  <w:num w:numId="30" w16cid:durableId="1235244358">
    <w:abstractNumId w:val="5"/>
  </w:num>
  <w:num w:numId="31" w16cid:durableId="1293488232">
    <w:abstractNumId w:val="25"/>
  </w:num>
  <w:num w:numId="32" w16cid:durableId="1442721254">
    <w:abstractNumId w:val="7"/>
  </w:num>
  <w:num w:numId="33" w16cid:durableId="1291714660">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16B1"/>
    <w:rsid w:val="00007709"/>
    <w:rsid w:val="00011BA4"/>
    <w:rsid w:val="00021508"/>
    <w:rsid w:val="00030D23"/>
    <w:rsid w:val="00042C2B"/>
    <w:rsid w:val="000455B7"/>
    <w:rsid w:val="000521AF"/>
    <w:rsid w:val="00057ECE"/>
    <w:rsid w:val="00071CC8"/>
    <w:rsid w:val="0008511C"/>
    <w:rsid w:val="00090F21"/>
    <w:rsid w:val="00095338"/>
    <w:rsid w:val="0009581B"/>
    <w:rsid w:val="00097E9E"/>
    <w:rsid w:val="000A1DCE"/>
    <w:rsid w:val="000A28E2"/>
    <w:rsid w:val="000A4972"/>
    <w:rsid w:val="000B2842"/>
    <w:rsid w:val="000B59B0"/>
    <w:rsid w:val="000D0C78"/>
    <w:rsid w:val="000D5893"/>
    <w:rsid w:val="000E2913"/>
    <w:rsid w:val="000F1790"/>
    <w:rsid w:val="000F44B4"/>
    <w:rsid w:val="000F5CC1"/>
    <w:rsid w:val="00103F41"/>
    <w:rsid w:val="00111642"/>
    <w:rsid w:val="001149EB"/>
    <w:rsid w:val="00120ACA"/>
    <w:rsid w:val="00124502"/>
    <w:rsid w:val="001301F8"/>
    <w:rsid w:val="001330C4"/>
    <w:rsid w:val="0014303D"/>
    <w:rsid w:val="0014404C"/>
    <w:rsid w:val="00147608"/>
    <w:rsid w:val="00156BD9"/>
    <w:rsid w:val="0016043B"/>
    <w:rsid w:val="001635BD"/>
    <w:rsid w:val="00180FAA"/>
    <w:rsid w:val="00181A50"/>
    <w:rsid w:val="001902DB"/>
    <w:rsid w:val="00190D0D"/>
    <w:rsid w:val="00197E5A"/>
    <w:rsid w:val="001A0CDE"/>
    <w:rsid w:val="001B40EE"/>
    <w:rsid w:val="001B47C7"/>
    <w:rsid w:val="001B786B"/>
    <w:rsid w:val="001C2162"/>
    <w:rsid w:val="001C2F14"/>
    <w:rsid w:val="001C4668"/>
    <w:rsid w:val="001C65E5"/>
    <w:rsid w:val="001E117B"/>
    <w:rsid w:val="001E3381"/>
    <w:rsid w:val="001F1CB4"/>
    <w:rsid w:val="00201D71"/>
    <w:rsid w:val="0020402F"/>
    <w:rsid w:val="00206406"/>
    <w:rsid w:val="0020653A"/>
    <w:rsid w:val="00212B7C"/>
    <w:rsid w:val="00217B13"/>
    <w:rsid w:val="00222828"/>
    <w:rsid w:val="00231AAF"/>
    <w:rsid w:val="00233F8C"/>
    <w:rsid w:val="00242613"/>
    <w:rsid w:val="00254229"/>
    <w:rsid w:val="00254A5F"/>
    <w:rsid w:val="00256BCE"/>
    <w:rsid w:val="00264895"/>
    <w:rsid w:val="0028251E"/>
    <w:rsid w:val="0028522B"/>
    <w:rsid w:val="002A3AF7"/>
    <w:rsid w:val="002A3D60"/>
    <w:rsid w:val="002A5096"/>
    <w:rsid w:val="002B27C2"/>
    <w:rsid w:val="002B4837"/>
    <w:rsid w:val="002B5505"/>
    <w:rsid w:val="002C1622"/>
    <w:rsid w:val="002D0A42"/>
    <w:rsid w:val="002D3037"/>
    <w:rsid w:val="002D4E27"/>
    <w:rsid w:val="002F0D3E"/>
    <w:rsid w:val="002F22C5"/>
    <w:rsid w:val="002F62A3"/>
    <w:rsid w:val="00300477"/>
    <w:rsid w:val="00316C66"/>
    <w:rsid w:val="00317671"/>
    <w:rsid w:val="00317EE2"/>
    <w:rsid w:val="00324B00"/>
    <w:rsid w:val="00326022"/>
    <w:rsid w:val="00360ADF"/>
    <w:rsid w:val="003629B4"/>
    <w:rsid w:val="00366702"/>
    <w:rsid w:val="00373C3D"/>
    <w:rsid w:val="00375865"/>
    <w:rsid w:val="00380E84"/>
    <w:rsid w:val="00391B7D"/>
    <w:rsid w:val="003941DD"/>
    <w:rsid w:val="003961FE"/>
    <w:rsid w:val="003A2E80"/>
    <w:rsid w:val="003A70FD"/>
    <w:rsid w:val="003A7718"/>
    <w:rsid w:val="003B11F9"/>
    <w:rsid w:val="003B747D"/>
    <w:rsid w:val="003C17C1"/>
    <w:rsid w:val="003C1C04"/>
    <w:rsid w:val="003C391A"/>
    <w:rsid w:val="003E506F"/>
    <w:rsid w:val="003E74DF"/>
    <w:rsid w:val="003F00B2"/>
    <w:rsid w:val="003F2ADF"/>
    <w:rsid w:val="003F4AD7"/>
    <w:rsid w:val="00400F9D"/>
    <w:rsid w:val="00407721"/>
    <w:rsid w:val="0041030A"/>
    <w:rsid w:val="004163C7"/>
    <w:rsid w:val="004233FE"/>
    <w:rsid w:val="00426EEF"/>
    <w:rsid w:val="00443271"/>
    <w:rsid w:val="00456A61"/>
    <w:rsid w:val="00462A2C"/>
    <w:rsid w:val="004809A2"/>
    <w:rsid w:val="00482F12"/>
    <w:rsid w:val="00484B97"/>
    <w:rsid w:val="00496888"/>
    <w:rsid w:val="004A5FA6"/>
    <w:rsid w:val="004A7943"/>
    <w:rsid w:val="004B247D"/>
    <w:rsid w:val="004B2FFC"/>
    <w:rsid w:val="004C5F5E"/>
    <w:rsid w:val="004D656D"/>
    <w:rsid w:val="004E4F3F"/>
    <w:rsid w:val="004F09AA"/>
    <w:rsid w:val="0050178F"/>
    <w:rsid w:val="00503D33"/>
    <w:rsid w:val="00522319"/>
    <w:rsid w:val="005321E7"/>
    <w:rsid w:val="00534375"/>
    <w:rsid w:val="0054140E"/>
    <w:rsid w:val="005459C7"/>
    <w:rsid w:val="00546F77"/>
    <w:rsid w:val="00550D58"/>
    <w:rsid w:val="00552237"/>
    <w:rsid w:val="0056372A"/>
    <w:rsid w:val="00580569"/>
    <w:rsid w:val="0058269E"/>
    <w:rsid w:val="005835DB"/>
    <w:rsid w:val="005876A7"/>
    <w:rsid w:val="005978C2"/>
    <w:rsid w:val="005B14FC"/>
    <w:rsid w:val="005B57E4"/>
    <w:rsid w:val="005B70A5"/>
    <w:rsid w:val="005B7E88"/>
    <w:rsid w:val="005C5206"/>
    <w:rsid w:val="005D518A"/>
    <w:rsid w:val="005D7793"/>
    <w:rsid w:val="005D7B03"/>
    <w:rsid w:val="005E2507"/>
    <w:rsid w:val="005F7AB8"/>
    <w:rsid w:val="0061354F"/>
    <w:rsid w:val="00622C0F"/>
    <w:rsid w:val="0062403E"/>
    <w:rsid w:val="006269DA"/>
    <w:rsid w:val="00634F1E"/>
    <w:rsid w:val="00645EB5"/>
    <w:rsid w:val="00657CD1"/>
    <w:rsid w:val="00664380"/>
    <w:rsid w:val="0067161E"/>
    <w:rsid w:val="00681B38"/>
    <w:rsid w:val="006878B6"/>
    <w:rsid w:val="006948DE"/>
    <w:rsid w:val="006A194E"/>
    <w:rsid w:val="006A3A2D"/>
    <w:rsid w:val="006A6B53"/>
    <w:rsid w:val="006A6CE9"/>
    <w:rsid w:val="006B0A95"/>
    <w:rsid w:val="006B2C9E"/>
    <w:rsid w:val="006C4AC1"/>
    <w:rsid w:val="006D2222"/>
    <w:rsid w:val="006D6308"/>
    <w:rsid w:val="006E07E0"/>
    <w:rsid w:val="006E189F"/>
    <w:rsid w:val="006E7EB6"/>
    <w:rsid w:val="007177BB"/>
    <w:rsid w:val="00720F61"/>
    <w:rsid w:val="007249FB"/>
    <w:rsid w:val="00725E46"/>
    <w:rsid w:val="00757192"/>
    <w:rsid w:val="00786919"/>
    <w:rsid w:val="007869F5"/>
    <w:rsid w:val="00787F9D"/>
    <w:rsid w:val="00790A2A"/>
    <w:rsid w:val="00791CB3"/>
    <w:rsid w:val="00793586"/>
    <w:rsid w:val="007A47B2"/>
    <w:rsid w:val="007A4E65"/>
    <w:rsid w:val="007A667A"/>
    <w:rsid w:val="007B0E54"/>
    <w:rsid w:val="007B31D7"/>
    <w:rsid w:val="007B3553"/>
    <w:rsid w:val="007D3E7E"/>
    <w:rsid w:val="007E032B"/>
    <w:rsid w:val="007E3A20"/>
    <w:rsid w:val="007E4DA8"/>
    <w:rsid w:val="007F674C"/>
    <w:rsid w:val="00803195"/>
    <w:rsid w:val="00814F99"/>
    <w:rsid w:val="00815EE3"/>
    <w:rsid w:val="0081663B"/>
    <w:rsid w:val="00835551"/>
    <w:rsid w:val="008424EF"/>
    <w:rsid w:val="00843467"/>
    <w:rsid w:val="00843CBF"/>
    <w:rsid w:val="0085324C"/>
    <w:rsid w:val="008555CA"/>
    <w:rsid w:val="0085704C"/>
    <w:rsid w:val="008608EB"/>
    <w:rsid w:val="0086279E"/>
    <w:rsid w:val="00864D9B"/>
    <w:rsid w:val="00873593"/>
    <w:rsid w:val="00877AAC"/>
    <w:rsid w:val="00882CB7"/>
    <w:rsid w:val="0089271D"/>
    <w:rsid w:val="00892968"/>
    <w:rsid w:val="00895960"/>
    <w:rsid w:val="00896FE4"/>
    <w:rsid w:val="00897972"/>
    <w:rsid w:val="008A0355"/>
    <w:rsid w:val="008A0535"/>
    <w:rsid w:val="008A2111"/>
    <w:rsid w:val="008A43CC"/>
    <w:rsid w:val="008B07CD"/>
    <w:rsid w:val="008B131B"/>
    <w:rsid w:val="008B47A0"/>
    <w:rsid w:val="008B73B6"/>
    <w:rsid w:val="008F0B6A"/>
    <w:rsid w:val="008F1EAE"/>
    <w:rsid w:val="008F23E8"/>
    <w:rsid w:val="0091248B"/>
    <w:rsid w:val="009125CE"/>
    <w:rsid w:val="0091539A"/>
    <w:rsid w:val="00915847"/>
    <w:rsid w:val="009316FE"/>
    <w:rsid w:val="00932C8F"/>
    <w:rsid w:val="00933AEA"/>
    <w:rsid w:val="00934D07"/>
    <w:rsid w:val="00946F5F"/>
    <w:rsid w:val="00947372"/>
    <w:rsid w:val="00963772"/>
    <w:rsid w:val="00984BA8"/>
    <w:rsid w:val="00986706"/>
    <w:rsid w:val="00991774"/>
    <w:rsid w:val="009A0635"/>
    <w:rsid w:val="009A31EB"/>
    <w:rsid w:val="009B01B7"/>
    <w:rsid w:val="009B6888"/>
    <w:rsid w:val="009C0161"/>
    <w:rsid w:val="009C26FC"/>
    <w:rsid w:val="009D108D"/>
    <w:rsid w:val="009D14E5"/>
    <w:rsid w:val="009E1436"/>
    <w:rsid w:val="009E5045"/>
    <w:rsid w:val="009E5668"/>
    <w:rsid w:val="009F0752"/>
    <w:rsid w:val="009F1AC5"/>
    <w:rsid w:val="009F76A2"/>
    <w:rsid w:val="009F7869"/>
    <w:rsid w:val="00A0020A"/>
    <w:rsid w:val="00A0124A"/>
    <w:rsid w:val="00A10045"/>
    <w:rsid w:val="00A16736"/>
    <w:rsid w:val="00A42227"/>
    <w:rsid w:val="00A422AB"/>
    <w:rsid w:val="00A4262E"/>
    <w:rsid w:val="00A432AB"/>
    <w:rsid w:val="00A4728D"/>
    <w:rsid w:val="00A50082"/>
    <w:rsid w:val="00A54A48"/>
    <w:rsid w:val="00A60F00"/>
    <w:rsid w:val="00A62B97"/>
    <w:rsid w:val="00A67971"/>
    <w:rsid w:val="00A70F44"/>
    <w:rsid w:val="00A72BDE"/>
    <w:rsid w:val="00A77EB8"/>
    <w:rsid w:val="00A87229"/>
    <w:rsid w:val="00AA2911"/>
    <w:rsid w:val="00AA4F1E"/>
    <w:rsid w:val="00AA79E9"/>
    <w:rsid w:val="00AB0A70"/>
    <w:rsid w:val="00AB1EDD"/>
    <w:rsid w:val="00AB41D3"/>
    <w:rsid w:val="00AB6180"/>
    <w:rsid w:val="00AB7E4B"/>
    <w:rsid w:val="00AC697E"/>
    <w:rsid w:val="00AD0D26"/>
    <w:rsid w:val="00AD59A9"/>
    <w:rsid w:val="00AE193E"/>
    <w:rsid w:val="00AE31E5"/>
    <w:rsid w:val="00AE4772"/>
    <w:rsid w:val="00AE48D1"/>
    <w:rsid w:val="00AF4169"/>
    <w:rsid w:val="00AF7C39"/>
    <w:rsid w:val="00B01E1E"/>
    <w:rsid w:val="00B04D9C"/>
    <w:rsid w:val="00B07A81"/>
    <w:rsid w:val="00B10B6D"/>
    <w:rsid w:val="00B13377"/>
    <w:rsid w:val="00B139EA"/>
    <w:rsid w:val="00B22F48"/>
    <w:rsid w:val="00B430B9"/>
    <w:rsid w:val="00B469A6"/>
    <w:rsid w:val="00B54228"/>
    <w:rsid w:val="00B63B0F"/>
    <w:rsid w:val="00B711C2"/>
    <w:rsid w:val="00B72CE0"/>
    <w:rsid w:val="00B73B49"/>
    <w:rsid w:val="00B7678A"/>
    <w:rsid w:val="00B82C19"/>
    <w:rsid w:val="00B84735"/>
    <w:rsid w:val="00B90D88"/>
    <w:rsid w:val="00B949D6"/>
    <w:rsid w:val="00B956C6"/>
    <w:rsid w:val="00BA3FA2"/>
    <w:rsid w:val="00BB57B6"/>
    <w:rsid w:val="00BC094B"/>
    <w:rsid w:val="00BC5C5F"/>
    <w:rsid w:val="00BE7292"/>
    <w:rsid w:val="00BF0BB7"/>
    <w:rsid w:val="00BF3FCA"/>
    <w:rsid w:val="00C03303"/>
    <w:rsid w:val="00C14B55"/>
    <w:rsid w:val="00C72744"/>
    <w:rsid w:val="00C73B44"/>
    <w:rsid w:val="00C756A3"/>
    <w:rsid w:val="00C76F45"/>
    <w:rsid w:val="00C81231"/>
    <w:rsid w:val="00C8522B"/>
    <w:rsid w:val="00C857C2"/>
    <w:rsid w:val="00C86759"/>
    <w:rsid w:val="00C868F2"/>
    <w:rsid w:val="00C93706"/>
    <w:rsid w:val="00C974BC"/>
    <w:rsid w:val="00C97F78"/>
    <w:rsid w:val="00CA028C"/>
    <w:rsid w:val="00CA16D3"/>
    <w:rsid w:val="00CB05FF"/>
    <w:rsid w:val="00CB2A44"/>
    <w:rsid w:val="00CB4B0B"/>
    <w:rsid w:val="00CB602E"/>
    <w:rsid w:val="00CC16EE"/>
    <w:rsid w:val="00CC4FF0"/>
    <w:rsid w:val="00CC6B73"/>
    <w:rsid w:val="00CD0B41"/>
    <w:rsid w:val="00CD12C2"/>
    <w:rsid w:val="00CD5BCD"/>
    <w:rsid w:val="00CD6C64"/>
    <w:rsid w:val="00CE10C5"/>
    <w:rsid w:val="00CE3A1D"/>
    <w:rsid w:val="00CE5387"/>
    <w:rsid w:val="00CE65DF"/>
    <w:rsid w:val="00CE799F"/>
    <w:rsid w:val="00CF568B"/>
    <w:rsid w:val="00D04F62"/>
    <w:rsid w:val="00D22171"/>
    <w:rsid w:val="00D24531"/>
    <w:rsid w:val="00D30CEE"/>
    <w:rsid w:val="00D40013"/>
    <w:rsid w:val="00D414D6"/>
    <w:rsid w:val="00D432C9"/>
    <w:rsid w:val="00D43352"/>
    <w:rsid w:val="00D52480"/>
    <w:rsid w:val="00D5251C"/>
    <w:rsid w:val="00D61CA6"/>
    <w:rsid w:val="00D743EB"/>
    <w:rsid w:val="00D7700A"/>
    <w:rsid w:val="00D86B43"/>
    <w:rsid w:val="00D901A1"/>
    <w:rsid w:val="00D92DCF"/>
    <w:rsid w:val="00D92EB7"/>
    <w:rsid w:val="00D97810"/>
    <w:rsid w:val="00DB28CE"/>
    <w:rsid w:val="00DC57F5"/>
    <w:rsid w:val="00DF2E0D"/>
    <w:rsid w:val="00E1174B"/>
    <w:rsid w:val="00E36780"/>
    <w:rsid w:val="00E36F03"/>
    <w:rsid w:val="00E37E81"/>
    <w:rsid w:val="00E41EE3"/>
    <w:rsid w:val="00E479FF"/>
    <w:rsid w:val="00E50AB8"/>
    <w:rsid w:val="00E52D9C"/>
    <w:rsid w:val="00E569D3"/>
    <w:rsid w:val="00E6054C"/>
    <w:rsid w:val="00E66BCE"/>
    <w:rsid w:val="00E67A49"/>
    <w:rsid w:val="00E80FD9"/>
    <w:rsid w:val="00E920B1"/>
    <w:rsid w:val="00EA3F31"/>
    <w:rsid w:val="00EB03E0"/>
    <w:rsid w:val="00EB6EA2"/>
    <w:rsid w:val="00EC3975"/>
    <w:rsid w:val="00EC398E"/>
    <w:rsid w:val="00ED360B"/>
    <w:rsid w:val="00EE6753"/>
    <w:rsid w:val="00EF2E8E"/>
    <w:rsid w:val="00F1430D"/>
    <w:rsid w:val="00F33201"/>
    <w:rsid w:val="00F42B4C"/>
    <w:rsid w:val="00F53D44"/>
    <w:rsid w:val="00F546CE"/>
    <w:rsid w:val="00F71B24"/>
    <w:rsid w:val="00F83ED3"/>
    <w:rsid w:val="00F925D0"/>
    <w:rsid w:val="00F93133"/>
    <w:rsid w:val="00FB78D5"/>
    <w:rsid w:val="00FC4847"/>
    <w:rsid w:val="00FC56BC"/>
    <w:rsid w:val="00FD2192"/>
    <w:rsid w:val="00FE3119"/>
    <w:rsid w:val="00FE6500"/>
    <w:rsid w:val="00FF738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A0535"/>
    <w:pPr>
      <w:bidi/>
    </w:pPr>
  </w:style>
  <w:style w:type="paragraph" w:styleId="Heading1">
    <w:name w:val="heading 1"/>
    <w:basedOn w:val="Normal"/>
    <w:next w:val="Normal"/>
    <w:link w:val="Heading1Char"/>
    <w:uiPriority w:val="9"/>
    <w:qFormat/>
    <w:rsid w:val="005459C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217B13"/>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2C162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ListParagraph">
    <w:name w:val="List Paragraph"/>
    <w:basedOn w:val="Normal"/>
    <w:uiPriority w:val="34"/>
    <w:qFormat/>
    <w:rsid w:val="000A28E2"/>
    <w:pPr>
      <w:ind w:left="720"/>
      <w:contextualSpacing/>
    </w:pPr>
  </w:style>
  <w:style w:type="paragraph" w:styleId="NormalWeb">
    <w:name w:val="Normal (Web)"/>
    <w:basedOn w:val="Normal"/>
    <w:uiPriority w:val="99"/>
    <w:semiHidden/>
    <w:unhideWhenUsed/>
    <w:rsid w:val="001149EB"/>
    <w:rPr>
      <w:rFonts w:ascii="Times New Roman" w:hAnsi="Times New Roman" w:cs="Times New Roman"/>
      <w:sz w:val="24"/>
      <w:szCs w:val="24"/>
    </w:rPr>
  </w:style>
  <w:style w:type="character" w:customStyle="1" w:styleId="Heading1Char">
    <w:name w:val="Heading 1 Char"/>
    <w:basedOn w:val="DefaultParagraphFont"/>
    <w:link w:val="Heading1"/>
    <w:uiPriority w:val="9"/>
    <w:rsid w:val="005459C7"/>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217B13"/>
    <w:rPr>
      <w:rFonts w:asciiTheme="majorHAnsi" w:eastAsiaTheme="majorEastAsia" w:hAnsiTheme="majorHAnsi" w:cstheme="majorBidi"/>
      <w:color w:val="2F5496" w:themeColor="accent1" w:themeShade="BF"/>
      <w:sz w:val="26"/>
      <w:szCs w:val="26"/>
    </w:rPr>
  </w:style>
  <w:style w:type="character" w:styleId="Strong">
    <w:name w:val="Strong"/>
    <w:basedOn w:val="DefaultParagraphFont"/>
    <w:uiPriority w:val="22"/>
    <w:qFormat/>
    <w:rsid w:val="000B2842"/>
    <w:rPr>
      <w:b/>
      <w:bCs/>
    </w:rPr>
  </w:style>
  <w:style w:type="table" w:styleId="TableGrid">
    <w:name w:val="Table Grid"/>
    <w:basedOn w:val="TableNormal"/>
    <w:uiPriority w:val="39"/>
    <w:rsid w:val="00097E9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3E506F"/>
    <w:pPr>
      <w:outlineLvl w:val="9"/>
    </w:pPr>
    <w:rPr>
      <w:kern w:val="0"/>
      <w:rtl/>
      <w14:ligatures w14:val="none"/>
    </w:rPr>
  </w:style>
  <w:style w:type="paragraph" w:styleId="TOC1">
    <w:name w:val="toc 1"/>
    <w:basedOn w:val="Normal"/>
    <w:next w:val="Normal"/>
    <w:autoRedefine/>
    <w:uiPriority w:val="39"/>
    <w:unhideWhenUsed/>
    <w:rsid w:val="003E506F"/>
    <w:pPr>
      <w:spacing w:after="100"/>
    </w:pPr>
  </w:style>
  <w:style w:type="paragraph" w:styleId="TOC2">
    <w:name w:val="toc 2"/>
    <w:basedOn w:val="Normal"/>
    <w:next w:val="Normal"/>
    <w:autoRedefine/>
    <w:uiPriority w:val="39"/>
    <w:unhideWhenUsed/>
    <w:rsid w:val="003E506F"/>
    <w:pPr>
      <w:spacing w:after="100"/>
      <w:ind w:left="220"/>
    </w:pPr>
  </w:style>
  <w:style w:type="character" w:styleId="Hyperlink">
    <w:name w:val="Hyperlink"/>
    <w:basedOn w:val="DefaultParagraphFont"/>
    <w:uiPriority w:val="99"/>
    <w:unhideWhenUsed/>
    <w:rsid w:val="003E506F"/>
    <w:rPr>
      <w:color w:val="0563C1" w:themeColor="hyperlink"/>
      <w:u w:val="single"/>
    </w:rPr>
  </w:style>
  <w:style w:type="character" w:customStyle="1" w:styleId="Heading3Char">
    <w:name w:val="Heading 3 Char"/>
    <w:basedOn w:val="DefaultParagraphFont"/>
    <w:link w:val="Heading3"/>
    <w:uiPriority w:val="9"/>
    <w:semiHidden/>
    <w:rsid w:val="002C1622"/>
    <w:rPr>
      <w:rFonts w:asciiTheme="majorHAnsi" w:eastAsiaTheme="majorEastAsia" w:hAnsiTheme="majorHAnsi" w:cstheme="majorBidi"/>
      <w:color w:val="1F3763" w:themeColor="accent1" w:themeShade="7F"/>
      <w:sz w:val="24"/>
      <w:szCs w:val="24"/>
    </w:rPr>
  </w:style>
  <w:style w:type="paragraph" w:styleId="TOC3">
    <w:name w:val="toc 3"/>
    <w:basedOn w:val="Normal"/>
    <w:next w:val="Normal"/>
    <w:autoRedefine/>
    <w:uiPriority w:val="39"/>
    <w:unhideWhenUsed/>
    <w:rsid w:val="00552237"/>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009996">
      <w:bodyDiv w:val="1"/>
      <w:marLeft w:val="0"/>
      <w:marRight w:val="0"/>
      <w:marTop w:val="0"/>
      <w:marBottom w:val="0"/>
      <w:divBdr>
        <w:top w:val="none" w:sz="0" w:space="0" w:color="auto"/>
        <w:left w:val="none" w:sz="0" w:space="0" w:color="auto"/>
        <w:bottom w:val="none" w:sz="0" w:space="0" w:color="auto"/>
        <w:right w:val="none" w:sz="0" w:space="0" w:color="auto"/>
      </w:divBdr>
    </w:div>
    <w:div w:id="22022759">
      <w:bodyDiv w:val="1"/>
      <w:marLeft w:val="0"/>
      <w:marRight w:val="0"/>
      <w:marTop w:val="0"/>
      <w:marBottom w:val="0"/>
      <w:divBdr>
        <w:top w:val="none" w:sz="0" w:space="0" w:color="auto"/>
        <w:left w:val="none" w:sz="0" w:space="0" w:color="auto"/>
        <w:bottom w:val="none" w:sz="0" w:space="0" w:color="auto"/>
        <w:right w:val="none" w:sz="0" w:space="0" w:color="auto"/>
      </w:divBdr>
    </w:div>
    <w:div w:id="47268824">
      <w:bodyDiv w:val="1"/>
      <w:marLeft w:val="0"/>
      <w:marRight w:val="0"/>
      <w:marTop w:val="0"/>
      <w:marBottom w:val="0"/>
      <w:divBdr>
        <w:top w:val="none" w:sz="0" w:space="0" w:color="auto"/>
        <w:left w:val="none" w:sz="0" w:space="0" w:color="auto"/>
        <w:bottom w:val="none" w:sz="0" w:space="0" w:color="auto"/>
        <w:right w:val="none" w:sz="0" w:space="0" w:color="auto"/>
      </w:divBdr>
    </w:div>
    <w:div w:id="52971030">
      <w:bodyDiv w:val="1"/>
      <w:marLeft w:val="0"/>
      <w:marRight w:val="0"/>
      <w:marTop w:val="0"/>
      <w:marBottom w:val="0"/>
      <w:divBdr>
        <w:top w:val="none" w:sz="0" w:space="0" w:color="auto"/>
        <w:left w:val="none" w:sz="0" w:space="0" w:color="auto"/>
        <w:bottom w:val="none" w:sz="0" w:space="0" w:color="auto"/>
        <w:right w:val="none" w:sz="0" w:space="0" w:color="auto"/>
      </w:divBdr>
    </w:div>
    <w:div w:id="78336728">
      <w:bodyDiv w:val="1"/>
      <w:marLeft w:val="0"/>
      <w:marRight w:val="0"/>
      <w:marTop w:val="0"/>
      <w:marBottom w:val="0"/>
      <w:divBdr>
        <w:top w:val="none" w:sz="0" w:space="0" w:color="auto"/>
        <w:left w:val="none" w:sz="0" w:space="0" w:color="auto"/>
        <w:bottom w:val="none" w:sz="0" w:space="0" w:color="auto"/>
        <w:right w:val="none" w:sz="0" w:space="0" w:color="auto"/>
      </w:divBdr>
    </w:div>
    <w:div w:id="85856494">
      <w:bodyDiv w:val="1"/>
      <w:marLeft w:val="0"/>
      <w:marRight w:val="0"/>
      <w:marTop w:val="0"/>
      <w:marBottom w:val="0"/>
      <w:divBdr>
        <w:top w:val="none" w:sz="0" w:space="0" w:color="auto"/>
        <w:left w:val="none" w:sz="0" w:space="0" w:color="auto"/>
        <w:bottom w:val="none" w:sz="0" w:space="0" w:color="auto"/>
        <w:right w:val="none" w:sz="0" w:space="0" w:color="auto"/>
      </w:divBdr>
    </w:div>
    <w:div w:id="103617605">
      <w:bodyDiv w:val="1"/>
      <w:marLeft w:val="0"/>
      <w:marRight w:val="0"/>
      <w:marTop w:val="0"/>
      <w:marBottom w:val="0"/>
      <w:divBdr>
        <w:top w:val="none" w:sz="0" w:space="0" w:color="auto"/>
        <w:left w:val="none" w:sz="0" w:space="0" w:color="auto"/>
        <w:bottom w:val="none" w:sz="0" w:space="0" w:color="auto"/>
        <w:right w:val="none" w:sz="0" w:space="0" w:color="auto"/>
      </w:divBdr>
    </w:div>
    <w:div w:id="113064462">
      <w:bodyDiv w:val="1"/>
      <w:marLeft w:val="0"/>
      <w:marRight w:val="0"/>
      <w:marTop w:val="0"/>
      <w:marBottom w:val="0"/>
      <w:divBdr>
        <w:top w:val="none" w:sz="0" w:space="0" w:color="auto"/>
        <w:left w:val="none" w:sz="0" w:space="0" w:color="auto"/>
        <w:bottom w:val="none" w:sz="0" w:space="0" w:color="auto"/>
        <w:right w:val="none" w:sz="0" w:space="0" w:color="auto"/>
      </w:divBdr>
    </w:div>
    <w:div w:id="114834567">
      <w:bodyDiv w:val="1"/>
      <w:marLeft w:val="0"/>
      <w:marRight w:val="0"/>
      <w:marTop w:val="0"/>
      <w:marBottom w:val="0"/>
      <w:divBdr>
        <w:top w:val="none" w:sz="0" w:space="0" w:color="auto"/>
        <w:left w:val="none" w:sz="0" w:space="0" w:color="auto"/>
        <w:bottom w:val="none" w:sz="0" w:space="0" w:color="auto"/>
        <w:right w:val="none" w:sz="0" w:space="0" w:color="auto"/>
      </w:divBdr>
    </w:div>
    <w:div w:id="126121823">
      <w:bodyDiv w:val="1"/>
      <w:marLeft w:val="0"/>
      <w:marRight w:val="0"/>
      <w:marTop w:val="0"/>
      <w:marBottom w:val="0"/>
      <w:divBdr>
        <w:top w:val="none" w:sz="0" w:space="0" w:color="auto"/>
        <w:left w:val="none" w:sz="0" w:space="0" w:color="auto"/>
        <w:bottom w:val="none" w:sz="0" w:space="0" w:color="auto"/>
        <w:right w:val="none" w:sz="0" w:space="0" w:color="auto"/>
      </w:divBdr>
    </w:div>
    <w:div w:id="165899346">
      <w:bodyDiv w:val="1"/>
      <w:marLeft w:val="0"/>
      <w:marRight w:val="0"/>
      <w:marTop w:val="0"/>
      <w:marBottom w:val="0"/>
      <w:divBdr>
        <w:top w:val="none" w:sz="0" w:space="0" w:color="auto"/>
        <w:left w:val="none" w:sz="0" w:space="0" w:color="auto"/>
        <w:bottom w:val="none" w:sz="0" w:space="0" w:color="auto"/>
        <w:right w:val="none" w:sz="0" w:space="0" w:color="auto"/>
      </w:divBdr>
    </w:div>
    <w:div w:id="205725470">
      <w:bodyDiv w:val="1"/>
      <w:marLeft w:val="0"/>
      <w:marRight w:val="0"/>
      <w:marTop w:val="0"/>
      <w:marBottom w:val="0"/>
      <w:divBdr>
        <w:top w:val="none" w:sz="0" w:space="0" w:color="auto"/>
        <w:left w:val="none" w:sz="0" w:space="0" w:color="auto"/>
        <w:bottom w:val="none" w:sz="0" w:space="0" w:color="auto"/>
        <w:right w:val="none" w:sz="0" w:space="0" w:color="auto"/>
      </w:divBdr>
    </w:div>
    <w:div w:id="293801132">
      <w:bodyDiv w:val="1"/>
      <w:marLeft w:val="0"/>
      <w:marRight w:val="0"/>
      <w:marTop w:val="0"/>
      <w:marBottom w:val="0"/>
      <w:divBdr>
        <w:top w:val="none" w:sz="0" w:space="0" w:color="auto"/>
        <w:left w:val="none" w:sz="0" w:space="0" w:color="auto"/>
        <w:bottom w:val="none" w:sz="0" w:space="0" w:color="auto"/>
        <w:right w:val="none" w:sz="0" w:space="0" w:color="auto"/>
      </w:divBdr>
    </w:div>
    <w:div w:id="294994041">
      <w:bodyDiv w:val="1"/>
      <w:marLeft w:val="0"/>
      <w:marRight w:val="0"/>
      <w:marTop w:val="0"/>
      <w:marBottom w:val="0"/>
      <w:divBdr>
        <w:top w:val="none" w:sz="0" w:space="0" w:color="auto"/>
        <w:left w:val="none" w:sz="0" w:space="0" w:color="auto"/>
        <w:bottom w:val="none" w:sz="0" w:space="0" w:color="auto"/>
        <w:right w:val="none" w:sz="0" w:space="0" w:color="auto"/>
      </w:divBdr>
    </w:div>
    <w:div w:id="475757229">
      <w:bodyDiv w:val="1"/>
      <w:marLeft w:val="0"/>
      <w:marRight w:val="0"/>
      <w:marTop w:val="0"/>
      <w:marBottom w:val="0"/>
      <w:divBdr>
        <w:top w:val="none" w:sz="0" w:space="0" w:color="auto"/>
        <w:left w:val="none" w:sz="0" w:space="0" w:color="auto"/>
        <w:bottom w:val="none" w:sz="0" w:space="0" w:color="auto"/>
        <w:right w:val="none" w:sz="0" w:space="0" w:color="auto"/>
      </w:divBdr>
    </w:div>
    <w:div w:id="480318159">
      <w:bodyDiv w:val="1"/>
      <w:marLeft w:val="0"/>
      <w:marRight w:val="0"/>
      <w:marTop w:val="0"/>
      <w:marBottom w:val="0"/>
      <w:divBdr>
        <w:top w:val="none" w:sz="0" w:space="0" w:color="auto"/>
        <w:left w:val="none" w:sz="0" w:space="0" w:color="auto"/>
        <w:bottom w:val="none" w:sz="0" w:space="0" w:color="auto"/>
        <w:right w:val="none" w:sz="0" w:space="0" w:color="auto"/>
      </w:divBdr>
    </w:div>
    <w:div w:id="571893732">
      <w:bodyDiv w:val="1"/>
      <w:marLeft w:val="0"/>
      <w:marRight w:val="0"/>
      <w:marTop w:val="0"/>
      <w:marBottom w:val="0"/>
      <w:divBdr>
        <w:top w:val="none" w:sz="0" w:space="0" w:color="auto"/>
        <w:left w:val="none" w:sz="0" w:space="0" w:color="auto"/>
        <w:bottom w:val="none" w:sz="0" w:space="0" w:color="auto"/>
        <w:right w:val="none" w:sz="0" w:space="0" w:color="auto"/>
      </w:divBdr>
    </w:div>
    <w:div w:id="596988478">
      <w:bodyDiv w:val="1"/>
      <w:marLeft w:val="0"/>
      <w:marRight w:val="0"/>
      <w:marTop w:val="0"/>
      <w:marBottom w:val="0"/>
      <w:divBdr>
        <w:top w:val="none" w:sz="0" w:space="0" w:color="auto"/>
        <w:left w:val="none" w:sz="0" w:space="0" w:color="auto"/>
        <w:bottom w:val="none" w:sz="0" w:space="0" w:color="auto"/>
        <w:right w:val="none" w:sz="0" w:space="0" w:color="auto"/>
      </w:divBdr>
    </w:div>
    <w:div w:id="599529592">
      <w:bodyDiv w:val="1"/>
      <w:marLeft w:val="0"/>
      <w:marRight w:val="0"/>
      <w:marTop w:val="0"/>
      <w:marBottom w:val="0"/>
      <w:divBdr>
        <w:top w:val="none" w:sz="0" w:space="0" w:color="auto"/>
        <w:left w:val="none" w:sz="0" w:space="0" w:color="auto"/>
        <w:bottom w:val="none" w:sz="0" w:space="0" w:color="auto"/>
        <w:right w:val="none" w:sz="0" w:space="0" w:color="auto"/>
      </w:divBdr>
    </w:div>
    <w:div w:id="604965865">
      <w:bodyDiv w:val="1"/>
      <w:marLeft w:val="0"/>
      <w:marRight w:val="0"/>
      <w:marTop w:val="0"/>
      <w:marBottom w:val="0"/>
      <w:divBdr>
        <w:top w:val="none" w:sz="0" w:space="0" w:color="auto"/>
        <w:left w:val="none" w:sz="0" w:space="0" w:color="auto"/>
        <w:bottom w:val="none" w:sz="0" w:space="0" w:color="auto"/>
        <w:right w:val="none" w:sz="0" w:space="0" w:color="auto"/>
      </w:divBdr>
    </w:div>
    <w:div w:id="633027045">
      <w:bodyDiv w:val="1"/>
      <w:marLeft w:val="0"/>
      <w:marRight w:val="0"/>
      <w:marTop w:val="0"/>
      <w:marBottom w:val="0"/>
      <w:divBdr>
        <w:top w:val="none" w:sz="0" w:space="0" w:color="auto"/>
        <w:left w:val="none" w:sz="0" w:space="0" w:color="auto"/>
        <w:bottom w:val="none" w:sz="0" w:space="0" w:color="auto"/>
        <w:right w:val="none" w:sz="0" w:space="0" w:color="auto"/>
      </w:divBdr>
    </w:div>
    <w:div w:id="658507085">
      <w:bodyDiv w:val="1"/>
      <w:marLeft w:val="0"/>
      <w:marRight w:val="0"/>
      <w:marTop w:val="0"/>
      <w:marBottom w:val="0"/>
      <w:divBdr>
        <w:top w:val="none" w:sz="0" w:space="0" w:color="auto"/>
        <w:left w:val="none" w:sz="0" w:space="0" w:color="auto"/>
        <w:bottom w:val="none" w:sz="0" w:space="0" w:color="auto"/>
        <w:right w:val="none" w:sz="0" w:space="0" w:color="auto"/>
      </w:divBdr>
    </w:div>
    <w:div w:id="743067950">
      <w:bodyDiv w:val="1"/>
      <w:marLeft w:val="0"/>
      <w:marRight w:val="0"/>
      <w:marTop w:val="0"/>
      <w:marBottom w:val="0"/>
      <w:divBdr>
        <w:top w:val="none" w:sz="0" w:space="0" w:color="auto"/>
        <w:left w:val="none" w:sz="0" w:space="0" w:color="auto"/>
        <w:bottom w:val="none" w:sz="0" w:space="0" w:color="auto"/>
        <w:right w:val="none" w:sz="0" w:space="0" w:color="auto"/>
      </w:divBdr>
    </w:div>
    <w:div w:id="835803501">
      <w:bodyDiv w:val="1"/>
      <w:marLeft w:val="0"/>
      <w:marRight w:val="0"/>
      <w:marTop w:val="0"/>
      <w:marBottom w:val="0"/>
      <w:divBdr>
        <w:top w:val="none" w:sz="0" w:space="0" w:color="auto"/>
        <w:left w:val="none" w:sz="0" w:space="0" w:color="auto"/>
        <w:bottom w:val="none" w:sz="0" w:space="0" w:color="auto"/>
        <w:right w:val="none" w:sz="0" w:space="0" w:color="auto"/>
      </w:divBdr>
    </w:div>
    <w:div w:id="878322574">
      <w:bodyDiv w:val="1"/>
      <w:marLeft w:val="0"/>
      <w:marRight w:val="0"/>
      <w:marTop w:val="0"/>
      <w:marBottom w:val="0"/>
      <w:divBdr>
        <w:top w:val="none" w:sz="0" w:space="0" w:color="auto"/>
        <w:left w:val="none" w:sz="0" w:space="0" w:color="auto"/>
        <w:bottom w:val="none" w:sz="0" w:space="0" w:color="auto"/>
        <w:right w:val="none" w:sz="0" w:space="0" w:color="auto"/>
      </w:divBdr>
    </w:div>
    <w:div w:id="954798321">
      <w:bodyDiv w:val="1"/>
      <w:marLeft w:val="0"/>
      <w:marRight w:val="0"/>
      <w:marTop w:val="0"/>
      <w:marBottom w:val="0"/>
      <w:divBdr>
        <w:top w:val="none" w:sz="0" w:space="0" w:color="auto"/>
        <w:left w:val="none" w:sz="0" w:space="0" w:color="auto"/>
        <w:bottom w:val="none" w:sz="0" w:space="0" w:color="auto"/>
        <w:right w:val="none" w:sz="0" w:space="0" w:color="auto"/>
      </w:divBdr>
    </w:div>
    <w:div w:id="987201134">
      <w:bodyDiv w:val="1"/>
      <w:marLeft w:val="0"/>
      <w:marRight w:val="0"/>
      <w:marTop w:val="0"/>
      <w:marBottom w:val="0"/>
      <w:divBdr>
        <w:top w:val="none" w:sz="0" w:space="0" w:color="auto"/>
        <w:left w:val="none" w:sz="0" w:space="0" w:color="auto"/>
        <w:bottom w:val="none" w:sz="0" w:space="0" w:color="auto"/>
        <w:right w:val="none" w:sz="0" w:space="0" w:color="auto"/>
      </w:divBdr>
    </w:div>
    <w:div w:id="993290604">
      <w:bodyDiv w:val="1"/>
      <w:marLeft w:val="0"/>
      <w:marRight w:val="0"/>
      <w:marTop w:val="0"/>
      <w:marBottom w:val="0"/>
      <w:divBdr>
        <w:top w:val="none" w:sz="0" w:space="0" w:color="auto"/>
        <w:left w:val="none" w:sz="0" w:space="0" w:color="auto"/>
        <w:bottom w:val="none" w:sz="0" w:space="0" w:color="auto"/>
        <w:right w:val="none" w:sz="0" w:space="0" w:color="auto"/>
      </w:divBdr>
    </w:div>
    <w:div w:id="1009865077">
      <w:bodyDiv w:val="1"/>
      <w:marLeft w:val="0"/>
      <w:marRight w:val="0"/>
      <w:marTop w:val="0"/>
      <w:marBottom w:val="0"/>
      <w:divBdr>
        <w:top w:val="none" w:sz="0" w:space="0" w:color="auto"/>
        <w:left w:val="none" w:sz="0" w:space="0" w:color="auto"/>
        <w:bottom w:val="none" w:sz="0" w:space="0" w:color="auto"/>
        <w:right w:val="none" w:sz="0" w:space="0" w:color="auto"/>
      </w:divBdr>
    </w:div>
    <w:div w:id="1049382752">
      <w:bodyDiv w:val="1"/>
      <w:marLeft w:val="0"/>
      <w:marRight w:val="0"/>
      <w:marTop w:val="0"/>
      <w:marBottom w:val="0"/>
      <w:divBdr>
        <w:top w:val="none" w:sz="0" w:space="0" w:color="auto"/>
        <w:left w:val="none" w:sz="0" w:space="0" w:color="auto"/>
        <w:bottom w:val="none" w:sz="0" w:space="0" w:color="auto"/>
        <w:right w:val="none" w:sz="0" w:space="0" w:color="auto"/>
      </w:divBdr>
    </w:div>
    <w:div w:id="1076167699">
      <w:bodyDiv w:val="1"/>
      <w:marLeft w:val="0"/>
      <w:marRight w:val="0"/>
      <w:marTop w:val="0"/>
      <w:marBottom w:val="0"/>
      <w:divBdr>
        <w:top w:val="none" w:sz="0" w:space="0" w:color="auto"/>
        <w:left w:val="none" w:sz="0" w:space="0" w:color="auto"/>
        <w:bottom w:val="none" w:sz="0" w:space="0" w:color="auto"/>
        <w:right w:val="none" w:sz="0" w:space="0" w:color="auto"/>
      </w:divBdr>
    </w:div>
    <w:div w:id="1134979311">
      <w:bodyDiv w:val="1"/>
      <w:marLeft w:val="0"/>
      <w:marRight w:val="0"/>
      <w:marTop w:val="0"/>
      <w:marBottom w:val="0"/>
      <w:divBdr>
        <w:top w:val="none" w:sz="0" w:space="0" w:color="auto"/>
        <w:left w:val="none" w:sz="0" w:space="0" w:color="auto"/>
        <w:bottom w:val="none" w:sz="0" w:space="0" w:color="auto"/>
        <w:right w:val="none" w:sz="0" w:space="0" w:color="auto"/>
      </w:divBdr>
    </w:div>
    <w:div w:id="1184366882">
      <w:bodyDiv w:val="1"/>
      <w:marLeft w:val="0"/>
      <w:marRight w:val="0"/>
      <w:marTop w:val="0"/>
      <w:marBottom w:val="0"/>
      <w:divBdr>
        <w:top w:val="none" w:sz="0" w:space="0" w:color="auto"/>
        <w:left w:val="none" w:sz="0" w:space="0" w:color="auto"/>
        <w:bottom w:val="none" w:sz="0" w:space="0" w:color="auto"/>
        <w:right w:val="none" w:sz="0" w:space="0" w:color="auto"/>
      </w:divBdr>
    </w:div>
    <w:div w:id="1187526271">
      <w:bodyDiv w:val="1"/>
      <w:marLeft w:val="0"/>
      <w:marRight w:val="0"/>
      <w:marTop w:val="0"/>
      <w:marBottom w:val="0"/>
      <w:divBdr>
        <w:top w:val="none" w:sz="0" w:space="0" w:color="auto"/>
        <w:left w:val="none" w:sz="0" w:space="0" w:color="auto"/>
        <w:bottom w:val="none" w:sz="0" w:space="0" w:color="auto"/>
        <w:right w:val="none" w:sz="0" w:space="0" w:color="auto"/>
      </w:divBdr>
    </w:div>
    <w:div w:id="1190724530">
      <w:bodyDiv w:val="1"/>
      <w:marLeft w:val="0"/>
      <w:marRight w:val="0"/>
      <w:marTop w:val="0"/>
      <w:marBottom w:val="0"/>
      <w:divBdr>
        <w:top w:val="none" w:sz="0" w:space="0" w:color="auto"/>
        <w:left w:val="none" w:sz="0" w:space="0" w:color="auto"/>
        <w:bottom w:val="none" w:sz="0" w:space="0" w:color="auto"/>
        <w:right w:val="none" w:sz="0" w:space="0" w:color="auto"/>
      </w:divBdr>
    </w:div>
    <w:div w:id="1193959078">
      <w:bodyDiv w:val="1"/>
      <w:marLeft w:val="0"/>
      <w:marRight w:val="0"/>
      <w:marTop w:val="0"/>
      <w:marBottom w:val="0"/>
      <w:divBdr>
        <w:top w:val="none" w:sz="0" w:space="0" w:color="auto"/>
        <w:left w:val="none" w:sz="0" w:space="0" w:color="auto"/>
        <w:bottom w:val="none" w:sz="0" w:space="0" w:color="auto"/>
        <w:right w:val="none" w:sz="0" w:space="0" w:color="auto"/>
      </w:divBdr>
    </w:div>
    <w:div w:id="1327367771">
      <w:bodyDiv w:val="1"/>
      <w:marLeft w:val="0"/>
      <w:marRight w:val="0"/>
      <w:marTop w:val="0"/>
      <w:marBottom w:val="0"/>
      <w:divBdr>
        <w:top w:val="none" w:sz="0" w:space="0" w:color="auto"/>
        <w:left w:val="none" w:sz="0" w:space="0" w:color="auto"/>
        <w:bottom w:val="none" w:sz="0" w:space="0" w:color="auto"/>
        <w:right w:val="none" w:sz="0" w:space="0" w:color="auto"/>
      </w:divBdr>
    </w:div>
    <w:div w:id="1330475295">
      <w:bodyDiv w:val="1"/>
      <w:marLeft w:val="0"/>
      <w:marRight w:val="0"/>
      <w:marTop w:val="0"/>
      <w:marBottom w:val="0"/>
      <w:divBdr>
        <w:top w:val="none" w:sz="0" w:space="0" w:color="auto"/>
        <w:left w:val="none" w:sz="0" w:space="0" w:color="auto"/>
        <w:bottom w:val="none" w:sz="0" w:space="0" w:color="auto"/>
        <w:right w:val="none" w:sz="0" w:space="0" w:color="auto"/>
      </w:divBdr>
    </w:div>
    <w:div w:id="1349719868">
      <w:bodyDiv w:val="1"/>
      <w:marLeft w:val="0"/>
      <w:marRight w:val="0"/>
      <w:marTop w:val="0"/>
      <w:marBottom w:val="0"/>
      <w:divBdr>
        <w:top w:val="none" w:sz="0" w:space="0" w:color="auto"/>
        <w:left w:val="none" w:sz="0" w:space="0" w:color="auto"/>
        <w:bottom w:val="none" w:sz="0" w:space="0" w:color="auto"/>
        <w:right w:val="none" w:sz="0" w:space="0" w:color="auto"/>
      </w:divBdr>
    </w:div>
    <w:div w:id="1469395217">
      <w:bodyDiv w:val="1"/>
      <w:marLeft w:val="0"/>
      <w:marRight w:val="0"/>
      <w:marTop w:val="0"/>
      <w:marBottom w:val="0"/>
      <w:divBdr>
        <w:top w:val="none" w:sz="0" w:space="0" w:color="auto"/>
        <w:left w:val="none" w:sz="0" w:space="0" w:color="auto"/>
        <w:bottom w:val="none" w:sz="0" w:space="0" w:color="auto"/>
        <w:right w:val="none" w:sz="0" w:space="0" w:color="auto"/>
      </w:divBdr>
    </w:div>
    <w:div w:id="1472748856">
      <w:bodyDiv w:val="1"/>
      <w:marLeft w:val="0"/>
      <w:marRight w:val="0"/>
      <w:marTop w:val="0"/>
      <w:marBottom w:val="0"/>
      <w:divBdr>
        <w:top w:val="none" w:sz="0" w:space="0" w:color="auto"/>
        <w:left w:val="none" w:sz="0" w:space="0" w:color="auto"/>
        <w:bottom w:val="none" w:sz="0" w:space="0" w:color="auto"/>
        <w:right w:val="none" w:sz="0" w:space="0" w:color="auto"/>
      </w:divBdr>
    </w:div>
    <w:div w:id="1485051590">
      <w:bodyDiv w:val="1"/>
      <w:marLeft w:val="0"/>
      <w:marRight w:val="0"/>
      <w:marTop w:val="0"/>
      <w:marBottom w:val="0"/>
      <w:divBdr>
        <w:top w:val="none" w:sz="0" w:space="0" w:color="auto"/>
        <w:left w:val="none" w:sz="0" w:space="0" w:color="auto"/>
        <w:bottom w:val="none" w:sz="0" w:space="0" w:color="auto"/>
        <w:right w:val="none" w:sz="0" w:space="0" w:color="auto"/>
      </w:divBdr>
    </w:div>
    <w:div w:id="1515412521">
      <w:bodyDiv w:val="1"/>
      <w:marLeft w:val="0"/>
      <w:marRight w:val="0"/>
      <w:marTop w:val="0"/>
      <w:marBottom w:val="0"/>
      <w:divBdr>
        <w:top w:val="none" w:sz="0" w:space="0" w:color="auto"/>
        <w:left w:val="none" w:sz="0" w:space="0" w:color="auto"/>
        <w:bottom w:val="none" w:sz="0" w:space="0" w:color="auto"/>
        <w:right w:val="none" w:sz="0" w:space="0" w:color="auto"/>
      </w:divBdr>
    </w:div>
    <w:div w:id="1529030879">
      <w:bodyDiv w:val="1"/>
      <w:marLeft w:val="0"/>
      <w:marRight w:val="0"/>
      <w:marTop w:val="0"/>
      <w:marBottom w:val="0"/>
      <w:divBdr>
        <w:top w:val="none" w:sz="0" w:space="0" w:color="auto"/>
        <w:left w:val="none" w:sz="0" w:space="0" w:color="auto"/>
        <w:bottom w:val="none" w:sz="0" w:space="0" w:color="auto"/>
        <w:right w:val="none" w:sz="0" w:space="0" w:color="auto"/>
      </w:divBdr>
    </w:div>
    <w:div w:id="1558081226">
      <w:bodyDiv w:val="1"/>
      <w:marLeft w:val="0"/>
      <w:marRight w:val="0"/>
      <w:marTop w:val="0"/>
      <w:marBottom w:val="0"/>
      <w:divBdr>
        <w:top w:val="none" w:sz="0" w:space="0" w:color="auto"/>
        <w:left w:val="none" w:sz="0" w:space="0" w:color="auto"/>
        <w:bottom w:val="none" w:sz="0" w:space="0" w:color="auto"/>
        <w:right w:val="none" w:sz="0" w:space="0" w:color="auto"/>
      </w:divBdr>
    </w:div>
    <w:div w:id="1565411822">
      <w:bodyDiv w:val="1"/>
      <w:marLeft w:val="0"/>
      <w:marRight w:val="0"/>
      <w:marTop w:val="0"/>
      <w:marBottom w:val="0"/>
      <w:divBdr>
        <w:top w:val="none" w:sz="0" w:space="0" w:color="auto"/>
        <w:left w:val="none" w:sz="0" w:space="0" w:color="auto"/>
        <w:bottom w:val="none" w:sz="0" w:space="0" w:color="auto"/>
        <w:right w:val="none" w:sz="0" w:space="0" w:color="auto"/>
      </w:divBdr>
    </w:div>
    <w:div w:id="1575120559">
      <w:bodyDiv w:val="1"/>
      <w:marLeft w:val="0"/>
      <w:marRight w:val="0"/>
      <w:marTop w:val="0"/>
      <w:marBottom w:val="0"/>
      <w:divBdr>
        <w:top w:val="none" w:sz="0" w:space="0" w:color="auto"/>
        <w:left w:val="none" w:sz="0" w:space="0" w:color="auto"/>
        <w:bottom w:val="none" w:sz="0" w:space="0" w:color="auto"/>
        <w:right w:val="none" w:sz="0" w:space="0" w:color="auto"/>
      </w:divBdr>
    </w:div>
    <w:div w:id="1576471963">
      <w:bodyDiv w:val="1"/>
      <w:marLeft w:val="0"/>
      <w:marRight w:val="0"/>
      <w:marTop w:val="0"/>
      <w:marBottom w:val="0"/>
      <w:divBdr>
        <w:top w:val="none" w:sz="0" w:space="0" w:color="auto"/>
        <w:left w:val="none" w:sz="0" w:space="0" w:color="auto"/>
        <w:bottom w:val="none" w:sz="0" w:space="0" w:color="auto"/>
        <w:right w:val="none" w:sz="0" w:space="0" w:color="auto"/>
      </w:divBdr>
    </w:div>
    <w:div w:id="1608077634">
      <w:bodyDiv w:val="1"/>
      <w:marLeft w:val="0"/>
      <w:marRight w:val="0"/>
      <w:marTop w:val="0"/>
      <w:marBottom w:val="0"/>
      <w:divBdr>
        <w:top w:val="none" w:sz="0" w:space="0" w:color="auto"/>
        <w:left w:val="none" w:sz="0" w:space="0" w:color="auto"/>
        <w:bottom w:val="none" w:sz="0" w:space="0" w:color="auto"/>
        <w:right w:val="none" w:sz="0" w:space="0" w:color="auto"/>
      </w:divBdr>
    </w:div>
    <w:div w:id="1622958589">
      <w:bodyDiv w:val="1"/>
      <w:marLeft w:val="0"/>
      <w:marRight w:val="0"/>
      <w:marTop w:val="0"/>
      <w:marBottom w:val="0"/>
      <w:divBdr>
        <w:top w:val="none" w:sz="0" w:space="0" w:color="auto"/>
        <w:left w:val="none" w:sz="0" w:space="0" w:color="auto"/>
        <w:bottom w:val="none" w:sz="0" w:space="0" w:color="auto"/>
        <w:right w:val="none" w:sz="0" w:space="0" w:color="auto"/>
      </w:divBdr>
    </w:div>
    <w:div w:id="1626275927">
      <w:bodyDiv w:val="1"/>
      <w:marLeft w:val="0"/>
      <w:marRight w:val="0"/>
      <w:marTop w:val="0"/>
      <w:marBottom w:val="0"/>
      <w:divBdr>
        <w:top w:val="none" w:sz="0" w:space="0" w:color="auto"/>
        <w:left w:val="none" w:sz="0" w:space="0" w:color="auto"/>
        <w:bottom w:val="none" w:sz="0" w:space="0" w:color="auto"/>
        <w:right w:val="none" w:sz="0" w:space="0" w:color="auto"/>
      </w:divBdr>
    </w:div>
    <w:div w:id="1635909684">
      <w:bodyDiv w:val="1"/>
      <w:marLeft w:val="0"/>
      <w:marRight w:val="0"/>
      <w:marTop w:val="0"/>
      <w:marBottom w:val="0"/>
      <w:divBdr>
        <w:top w:val="none" w:sz="0" w:space="0" w:color="auto"/>
        <w:left w:val="none" w:sz="0" w:space="0" w:color="auto"/>
        <w:bottom w:val="none" w:sz="0" w:space="0" w:color="auto"/>
        <w:right w:val="none" w:sz="0" w:space="0" w:color="auto"/>
      </w:divBdr>
    </w:div>
    <w:div w:id="1709528869">
      <w:bodyDiv w:val="1"/>
      <w:marLeft w:val="0"/>
      <w:marRight w:val="0"/>
      <w:marTop w:val="0"/>
      <w:marBottom w:val="0"/>
      <w:divBdr>
        <w:top w:val="none" w:sz="0" w:space="0" w:color="auto"/>
        <w:left w:val="none" w:sz="0" w:space="0" w:color="auto"/>
        <w:bottom w:val="none" w:sz="0" w:space="0" w:color="auto"/>
        <w:right w:val="none" w:sz="0" w:space="0" w:color="auto"/>
      </w:divBdr>
    </w:div>
    <w:div w:id="1720399543">
      <w:bodyDiv w:val="1"/>
      <w:marLeft w:val="0"/>
      <w:marRight w:val="0"/>
      <w:marTop w:val="0"/>
      <w:marBottom w:val="0"/>
      <w:divBdr>
        <w:top w:val="none" w:sz="0" w:space="0" w:color="auto"/>
        <w:left w:val="none" w:sz="0" w:space="0" w:color="auto"/>
        <w:bottom w:val="none" w:sz="0" w:space="0" w:color="auto"/>
        <w:right w:val="none" w:sz="0" w:space="0" w:color="auto"/>
      </w:divBdr>
    </w:div>
    <w:div w:id="1811093474">
      <w:bodyDiv w:val="1"/>
      <w:marLeft w:val="0"/>
      <w:marRight w:val="0"/>
      <w:marTop w:val="0"/>
      <w:marBottom w:val="0"/>
      <w:divBdr>
        <w:top w:val="none" w:sz="0" w:space="0" w:color="auto"/>
        <w:left w:val="none" w:sz="0" w:space="0" w:color="auto"/>
        <w:bottom w:val="none" w:sz="0" w:space="0" w:color="auto"/>
        <w:right w:val="none" w:sz="0" w:space="0" w:color="auto"/>
      </w:divBdr>
    </w:div>
    <w:div w:id="1866168014">
      <w:bodyDiv w:val="1"/>
      <w:marLeft w:val="0"/>
      <w:marRight w:val="0"/>
      <w:marTop w:val="0"/>
      <w:marBottom w:val="0"/>
      <w:divBdr>
        <w:top w:val="none" w:sz="0" w:space="0" w:color="auto"/>
        <w:left w:val="none" w:sz="0" w:space="0" w:color="auto"/>
        <w:bottom w:val="none" w:sz="0" w:space="0" w:color="auto"/>
        <w:right w:val="none" w:sz="0" w:space="0" w:color="auto"/>
      </w:divBdr>
    </w:div>
    <w:div w:id="1892499147">
      <w:bodyDiv w:val="1"/>
      <w:marLeft w:val="0"/>
      <w:marRight w:val="0"/>
      <w:marTop w:val="0"/>
      <w:marBottom w:val="0"/>
      <w:divBdr>
        <w:top w:val="none" w:sz="0" w:space="0" w:color="auto"/>
        <w:left w:val="none" w:sz="0" w:space="0" w:color="auto"/>
        <w:bottom w:val="none" w:sz="0" w:space="0" w:color="auto"/>
        <w:right w:val="none" w:sz="0" w:space="0" w:color="auto"/>
      </w:divBdr>
    </w:div>
    <w:div w:id="1990933928">
      <w:bodyDiv w:val="1"/>
      <w:marLeft w:val="0"/>
      <w:marRight w:val="0"/>
      <w:marTop w:val="0"/>
      <w:marBottom w:val="0"/>
      <w:divBdr>
        <w:top w:val="none" w:sz="0" w:space="0" w:color="auto"/>
        <w:left w:val="none" w:sz="0" w:space="0" w:color="auto"/>
        <w:bottom w:val="none" w:sz="0" w:space="0" w:color="auto"/>
        <w:right w:val="none" w:sz="0" w:space="0" w:color="auto"/>
      </w:divBdr>
    </w:div>
    <w:div w:id="2012561880">
      <w:bodyDiv w:val="1"/>
      <w:marLeft w:val="0"/>
      <w:marRight w:val="0"/>
      <w:marTop w:val="0"/>
      <w:marBottom w:val="0"/>
      <w:divBdr>
        <w:top w:val="none" w:sz="0" w:space="0" w:color="auto"/>
        <w:left w:val="none" w:sz="0" w:space="0" w:color="auto"/>
        <w:bottom w:val="none" w:sz="0" w:space="0" w:color="auto"/>
        <w:right w:val="none" w:sz="0" w:space="0" w:color="auto"/>
      </w:divBdr>
    </w:div>
    <w:div w:id="213267485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4B89D09-FEC7-4D74-B2EE-D3AFF8811A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12</Pages>
  <Words>1721</Words>
  <Characters>9813</Characters>
  <Application>Microsoft Office Word</Application>
  <DocSecurity>0</DocSecurity>
  <Lines>81</Lines>
  <Paragraphs>23</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11511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Mohammed Alwakaa</cp:lastModifiedBy>
  <cp:revision>3</cp:revision>
  <cp:lastPrinted>2026-03-16T20:56:00Z</cp:lastPrinted>
  <dcterms:created xsi:type="dcterms:W3CDTF">2026-04-22T04:42:00Z</dcterms:created>
  <dcterms:modified xsi:type="dcterms:W3CDTF">2026-04-22T04:53:00Z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