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F7A65" w14:textId="77777777" w:rsidR="00DC4A29" w:rsidRDefault="00DC4A29" w:rsidP="00DC4A29">
      <w:pPr>
        <w:bidi/>
        <w:spacing w:line="360" w:lineRule="auto"/>
        <w:rPr>
          <w:sz w:val="32"/>
          <w:szCs w:val="32"/>
        </w:rPr>
      </w:pPr>
    </w:p>
    <w:p w14:paraId="7F6A3504" w14:textId="77777777" w:rsidR="00DC4A29" w:rsidRDefault="00DC4A29" w:rsidP="00DC4A29">
      <w:pPr>
        <w:bidi/>
        <w:spacing w:line="360" w:lineRule="auto"/>
        <w:rPr>
          <w:sz w:val="32"/>
          <w:szCs w:val="32"/>
        </w:rPr>
      </w:pPr>
    </w:p>
    <w:p w14:paraId="259D459E" w14:textId="77777777" w:rsidR="00DC4A29" w:rsidRPr="00DC4A29" w:rsidRDefault="00DC4A29" w:rsidP="00DC4A29">
      <w:pPr>
        <w:bidi/>
        <w:spacing w:line="360" w:lineRule="auto"/>
        <w:rPr>
          <w:sz w:val="32"/>
          <w:szCs w:val="32"/>
        </w:rPr>
      </w:pPr>
    </w:p>
    <w:p w14:paraId="10D51851" w14:textId="36DDA3C0" w:rsidR="00DC4A29" w:rsidRPr="00DC4A29" w:rsidRDefault="00DC4A29" w:rsidP="00DC4A29">
      <w:pPr>
        <w:bidi/>
        <w:spacing w:line="600" w:lineRule="auto"/>
        <w:jc w:val="center"/>
        <w:rPr>
          <w:rFonts w:cs="Arial"/>
          <w:b/>
          <w:bCs/>
          <w:sz w:val="44"/>
          <w:szCs w:val="44"/>
        </w:rPr>
      </w:pPr>
      <w:r w:rsidRPr="00DC4A29">
        <w:rPr>
          <w:rFonts w:cs="Arial"/>
          <w:b/>
          <w:bCs/>
          <w:sz w:val="44"/>
          <w:szCs w:val="44"/>
          <w:rtl/>
        </w:rPr>
        <w:t>الجامعة</w:t>
      </w:r>
      <w:r w:rsidRPr="00DC4A29">
        <w:rPr>
          <w:rFonts w:cs="Arial"/>
          <w:b/>
          <w:bCs/>
          <w:sz w:val="44"/>
          <w:szCs w:val="44"/>
        </w:rPr>
        <w:t xml:space="preserve"> </w:t>
      </w:r>
      <w:proofErr w:type="spellStart"/>
      <w:r w:rsidRPr="00DC4A29">
        <w:rPr>
          <w:rFonts w:cs="Arial"/>
          <w:b/>
          <w:bCs/>
          <w:sz w:val="44"/>
          <w:szCs w:val="44"/>
        </w:rPr>
        <w:t>MidOcean</w:t>
      </w:r>
      <w:proofErr w:type="spellEnd"/>
      <w:r w:rsidRPr="00DC4A29">
        <w:rPr>
          <w:rFonts w:cs="Arial"/>
          <w:b/>
          <w:bCs/>
          <w:sz w:val="44"/>
          <w:szCs w:val="44"/>
        </w:rPr>
        <w:t xml:space="preserve"> University</w:t>
      </w:r>
      <w:r w:rsidRPr="00DC4A29">
        <w:rPr>
          <w:rFonts w:cs="Arial"/>
          <w:b/>
          <w:bCs/>
          <w:sz w:val="44"/>
          <w:szCs w:val="44"/>
        </w:rPr>
        <w:t>:</w:t>
      </w:r>
    </w:p>
    <w:p w14:paraId="5A129D23" w14:textId="77777777" w:rsidR="00DC4A29" w:rsidRPr="00DC4A29" w:rsidRDefault="00DC4A29" w:rsidP="00DC4A29">
      <w:pPr>
        <w:bidi/>
        <w:spacing w:line="600" w:lineRule="auto"/>
        <w:jc w:val="center"/>
        <w:rPr>
          <w:b/>
          <w:bCs/>
          <w:sz w:val="44"/>
          <w:szCs w:val="44"/>
        </w:rPr>
      </w:pPr>
      <w:r w:rsidRPr="00DC4A29">
        <w:rPr>
          <w:rFonts w:cs="Arial"/>
          <w:b/>
          <w:bCs/>
          <w:sz w:val="44"/>
          <w:szCs w:val="44"/>
          <w:rtl/>
        </w:rPr>
        <w:t xml:space="preserve">اسم الطالب: </w:t>
      </w:r>
      <w:proofErr w:type="gramStart"/>
      <w:r w:rsidRPr="00DC4A29">
        <w:rPr>
          <w:rFonts w:cs="Arial"/>
          <w:b/>
          <w:bCs/>
          <w:sz w:val="44"/>
          <w:szCs w:val="44"/>
          <w:rtl/>
        </w:rPr>
        <w:t>عبدالله</w:t>
      </w:r>
      <w:proofErr w:type="gramEnd"/>
      <w:r w:rsidRPr="00DC4A29">
        <w:rPr>
          <w:rFonts w:cs="Arial"/>
          <w:b/>
          <w:bCs/>
          <w:sz w:val="44"/>
          <w:szCs w:val="44"/>
          <w:rtl/>
        </w:rPr>
        <w:t xml:space="preserve"> عامر الدوسري</w:t>
      </w:r>
    </w:p>
    <w:p w14:paraId="17232D05" w14:textId="77777777" w:rsidR="00DC4A29" w:rsidRPr="00DC4A29" w:rsidRDefault="00DC4A29" w:rsidP="00DC4A29">
      <w:pPr>
        <w:bidi/>
        <w:spacing w:line="600" w:lineRule="auto"/>
        <w:jc w:val="center"/>
        <w:rPr>
          <w:b/>
          <w:bCs/>
          <w:sz w:val="44"/>
          <w:szCs w:val="44"/>
        </w:rPr>
      </w:pPr>
      <w:r w:rsidRPr="00DC4A29">
        <w:rPr>
          <w:rFonts w:cs="Arial"/>
          <w:b/>
          <w:bCs/>
          <w:sz w:val="44"/>
          <w:szCs w:val="44"/>
          <w:rtl/>
        </w:rPr>
        <w:t>الرقم الجامعي: 253001449</w:t>
      </w:r>
    </w:p>
    <w:p w14:paraId="3B82E279" w14:textId="77777777" w:rsidR="00DC4A29" w:rsidRPr="00DC4A29" w:rsidRDefault="00DC4A29" w:rsidP="00DC4A29">
      <w:pPr>
        <w:bidi/>
        <w:spacing w:line="600" w:lineRule="auto"/>
        <w:jc w:val="center"/>
        <w:rPr>
          <w:b/>
          <w:bCs/>
          <w:sz w:val="44"/>
          <w:szCs w:val="44"/>
        </w:rPr>
      </w:pPr>
      <w:r w:rsidRPr="00DC4A29">
        <w:rPr>
          <w:rFonts w:cs="Arial"/>
          <w:b/>
          <w:bCs/>
          <w:sz w:val="44"/>
          <w:szCs w:val="44"/>
          <w:rtl/>
        </w:rPr>
        <w:t>عنوان البحث: أخلاقيات البحث العلمي وتطبيقاتها على دراسة القيادة والتحفيز في المنظمات</w:t>
      </w:r>
    </w:p>
    <w:p w14:paraId="04B9C267" w14:textId="77777777" w:rsidR="00DC4A29" w:rsidRPr="00DC4A29" w:rsidRDefault="00DC4A29" w:rsidP="00DC4A29">
      <w:pPr>
        <w:bidi/>
        <w:spacing w:line="600" w:lineRule="auto"/>
        <w:jc w:val="center"/>
        <w:rPr>
          <w:rFonts w:cs="Arial"/>
          <w:b/>
          <w:bCs/>
          <w:sz w:val="44"/>
          <w:szCs w:val="44"/>
        </w:rPr>
      </w:pPr>
      <w:r w:rsidRPr="00DC4A29">
        <w:rPr>
          <w:rFonts w:cs="Arial"/>
          <w:b/>
          <w:bCs/>
          <w:sz w:val="44"/>
          <w:szCs w:val="44"/>
          <w:rtl/>
        </w:rPr>
        <w:t>العام الجامعي: 2026</w:t>
      </w:r>
    </w:p>
    <w:p w14:paraId="77D28E8B" w14:textId="77777777" w:rsidR="00DC4A29" w:rsidRDefault="00DC4A29" w:rsidP="00DC4A29">
      <w:pPr>
        <w:bidi/>
        <w:spacing w:line="360" w:lineRule="auto"/>
        <w:rPr>
          <w:rFonts w:cs="Arial"/>
          <w:sz w:val="32"/>
          <w:szCs w:val="32"/>
        </w:rPr>
      </w:pPr>
    </w:p>
    <w:p w14:paraId="74536F4F" w14:textId="77777777" w:rsidR="00DC4A29" w:rsidRDefault="00DC4A29" w:rsidP="00DC4A29">
      <w:pPr>
        <w:bidi/>
        <w:spacing w:line="360" w:lineRule="auto"/>
        <w:rPr>
          <w:rFonts w:cs="Arial"/>
          <w:sz w:val="32"/>
          <w:szCs w:val="32"/>
        </w:rPr>
      </w:pPr>
    </w:p>
    <w:p w14:paraId="5E2CE59A" w14:textId="77777777" w:rsidR="00DC4A29" w:rsidRDefault="00DC4A29" w:rsidP="00DC4A29">
      <w:pPr>
        <w:bidi/>
        <w:spacing w:line="360" w:lineRule="auto"/>
        <w:rPr>
          <w:rFonts w:cs="Arial"/>
          <w:sz w:val="32"/>
          <w:szCs w:val="32"/>
        </w:rPr>
      </w:pPr>
    </w:p>
    <w:p w14:paraId="41BEC843" w14:textId="77777777" w:rsidR="00DC4A29" w:rsidRDefault="00DC4A29" w:rsidP="00DC4A29">
      <w:pPr>
        <w:bidi/>
        <w:spacing w:line="360" w:lineRule="auto"/>
        <w:rPr>
          <w:rFonts w:cs="Arial"/>
          <w:sz w:val="32"/>
          <w:szCs w:val="32"/>
        </w:rPr>
      </w:pPr>
    </w:p>
    <w:p w14:paraId="0B5605CD" w14:textId="37530E3D" w:rsidR="00DC4A29" w:rsidRPr="00DC4A29" w:rsidRDefault="00DC4A29" w:rsidP="00DC4A29">
      <w:pPr>
        <w:bidi/>
        <w:spacing w:line="360" w:lineRule="auto"/>
        <w:rPr>
          <w:sz w:val="32"/>
          <w:szCs w:val="32"/>
        </w:rPr>
      </w:pPr>
      <w:r w:rsidRPr="00DC4A29">
        <w:rPr>
          <w:rFonts w:cs="Arial"/>
          <w:sz w:val="32"/>
          <w:szCs w:val="32"/>
          <w:rtl/>
        </w:rPr>
        <w:lastRenderedPageBreak/>
        <w:t>المقدمة</w:t>
      </w:r>
    </w:p>
    <w:p w14:paraId="0EE60A06" w14:textId="08561175" w:rsidR="00DC4A29" w:rsidRPr="00DC4A29" w:rsidRDefault="00DC4A29" w:rsidP="00DC4A29">
      <w:pPr>
        <w:bidi/>
        <w:spacing w:line="360" w:lineRule="auto"/>
        <w:rPr>
          <w:sz w:val="32"/>
          <w:szCs w:val="32"/>
        </w:rPr>
      </w:pPr>
      <w:r w:rsidRPr="00DC4A29">
        <w:rPr>
          <w:rFonts w:cs="Arial"/>
          <w:sz w:val="32"/>
          <w:szCs w:val="32"/>
          <w:rtl/>
        </w:rPr>
        <w:t>يُعد البحث العلمي من أهم الوسائل التي تعتمد عليها المجتمعات والمؤسسات في تطوير المعرفة، وفهم الظواهر المختلفة، والوصول إلى حلول علمية للمشكلات التي تواجه الأفراد والمنظمات. ولا تقتصر جودة البحث العلمي على سلامة المنهج المستخدم أو دقة النتائج التي يتم التوصل إليها، بل ترتبط كذلك بمدى التزام الباحث بمجموعة من المبادئ والقواعد الأخلاقية التي تضمن النزاهة والمصداقية والموضوعية واحترام حقوق جميع الأطراف المرتبطة بالبحث</w:t>
      </w:r>
      <w:r w:rsidRPr="00DC4A29">
        <w:rPr>
          <w:sz w:val="32"/>
          <w:szCs w:val="32"/>
        </w:rPr>
        <w:t xml:space="preserve"> (Creswell &amp; Creswell, 2018).</w:t>
      </w:r>
    </w:p>
    <w:p w14:paraId="702300D7" w14:textId="68E85A11" w:rsidR="00DC4A29" w:rsidRPr="00DC4A29" w:rsidRDefault="00DC4A29" w:rsidP="00DC4A29">
      <w:pPr>
        <w:bidi/>
        <w:spacing w:line="360" w:lineRule="auto"/>
        <w:rPr>
          <w:sz w:val="32"/>
          <w:szCs w:val="32"/>
        </w:rPr>
      </w:pPr>
      <w:r w:rsidRPr="00DC4A29">
        <w:rPr>
          <w:rFonts w:cs="Arial"/>
          <w:sz w:val="32"/>
          <w:szCs w:val="32"/>
          <w:rtl/>
        </w:rPr>
        <w:t>وتكتسب أخلاقيات البحث العلمي أهمية خاصة في الدراسات المتعلقة بالعلوم الإدارية والسلوكية والموارد البشرية؛ لأنها تتعامل بصورة مباشرة أو غير مباشرة مع الأفراد وآرائهم واتجاهاتهم وتجاربهم داخل بيئة العمل. ولذلك ينبغي على الباحث مراعاة السرية والخصوصية، والحصول على الموافقة المستنيرة عند جمع البيانات من المشاركين، والابتعاد عن أي ممارسات قد تؤدي إلى التضليل أو التحيز أو الإضرار بالمبحوثين</w:t>
      </w:r>
      <w:r w:rsidRPr="00DC4A29">
        <w:rPr>
          <w:sz w:val="32"/>
          <w:szCs w:val="32"/>
        </w:rPr>
        <w:t xml:space="preserve"> (American Psychological Association, 2020).</w:t>
      </w:r>
    </w:p>
    <w:p w14:paraId="12AA47F3" w14:textId="34D43098" w:rsidR="00DC4A29" w:rsidRPr="00DC4A29" w:rsidRDefault="00DC4A29" w:rsidP="00DC4A29">
      <w:pPr>
        <w:bidi/>
        <w:spacing w:line="360" w:lineRule="auto"/>
        <w:rPr>
          <w:sz w:val="32"/>
          <w:szCs w:val="32"/>
        </w:rPr>
      </w:pPr>
      <w:r w:rsidRPr="00DC4A29">
        <w:rPr>
          <w:rFonts w:cs="Arial"/>
          <w:sz w:val="32"/>
          <w:szCs w:val="32"/>
          <w:rtl/>
        </w:rPr>
        <w:t>وتتناول هذه الدراسة أخلاقيات البحث العلمي وتطبيقاتها على موضوع القيادة والتحفيز في المنظمات، حيث تعد القيادة والتحفيز من أهم العوامل المؤثرة في نجاح المنظمات وتحقيق أهدافها. فالقائد الفعال لا يقتصر دوره على توجيه العاملين، بل يعمل أيضًا على تحفيزهم وتشجيعهم لتحقيق أفضل أداء ممكن. كما يساهم التحفيز في زيادة الإنتاجية وتعزيز الرضا الوظيفي لدى الموظفين، وهو ما ينعكس إيجابيًا على الأداء التنظيمي</w:t>
      </w:r>
      <w:r w:rsidRPr="00DC4A29">
        <w:rPr>
          <w:sz w:val="32"/>
          <w:szCs w:val="32"/>
        </w:rPr>
        <w:t xml:space="preserve"> (Robbins &amp; Judge, 2019).</w:t>
      </w:r>
    </w:p>
    <w:p w14:paraId="2996F81D" w14:textId="77777777" w:rsidR="00DC4A29" w:rsidRPr="00DC4A29" w:rsidRDefault="00DC4A29" w:rsidP="00DC4A29">
      <w:pPr>
        <w:bidi/>
        <w:spacing w:line="360" w:lineRule="auto"/>
        <w:rPr>
          <w:sz w:val="32"/>
          <w:szCs w:val="32"/>
        </w:rPr>
      </w:pPr>
      <w:r w:rsidRPr="00DC4A29">
        <w:rPr>
          <w:rFonts w:cs="Arial"/>
          <w:sz w:val="32"/>
          <w:szCs w:val="32"/>
          <w:rtl/>
        </w:rPr>
        <w:t>ومن هذا المنطلق، يهدف هذا البحث إلى توضيح مفهوم أخلاقيات البحث العلمي وأهميتها ومبادئها الأساسية، مع بيان كيفية تطبيق هذه المبادئ على دراسة القيادة والتحفيز في المنظمات، والتعرف على أبرز التحديات الأخلاقية التي قد تواجه الباحث، واقتراح مجموعة من الحلول والممارسات التي تساهم في تعزيز النزاهة والجودة في البحث العلمي</w:t>
      </w:r>
      <w:r w:rsidRPr="00DC4A29">
        <w:rPr>
          <w:sz w:val="32"/>
          <w:szCs w:val="32"/>
        </w:rPr>
        <w:t>.</w:t>
      </w:r>
    </w:p>
    <w:p w14:paraId="5F10BF80" w14:textId="34873C06" w:rsidR="00DC4A29" w:rsidRPr="00DC4A29" w:rsidRDefault="00DC4A29" w:rsidP="00DC4A29">
      <w:pPr>
        <w:bidi/>
        <w:spacing w:line="360" w:lineRule="auto"/>
        <w:rPr>
          <w:sz w:val="32"/>
          <w:szCs w:val="32"/>
        </w:rPr>
      </w:pPr>
      <w:r w:rsidRPr="00DC4A29">
        <w:rPr>
          <w:rFonts w:cs="Arial"/>
          <w:sz w:val="32"/>
          <w:szCs w:val="32"/>
          <w:rtl/>
        </w:rPr>
        <w:lastRenderedPageBreak/>
        <w:t>مشكلة البحث</w:t>
      </w:r>
    </w:p>
    <w:p w14:paraId="3A324D7A" w14:textId="43168906" w:rsidR="00DC4A29" w:rsidRPr="00DC4A29" w:rsidRDefault="00DC4A29" w:rsidP="00DC4A29">
      <w:pPr>
        <w:bidi/>
        <w:spacing w:line="360" w:lineRule="auto"/>
        <w:rPr>
          <w:sz w:val="32"/>
          <w:szCs w:val="32"/>
        </w:rPr>
      </w:pPr>
      <w:r w:rsidRPr="00DC4A29">
        <w:rPr>
          <w:rFonts w:cs="Arial"/>
          <w:sz w:val="32"/>
          <w:szCs w:val="32"/>
          <w:rtl/>
        </w:rPr>
        <w:t>تواجه العديد من المنظمات تحديات تتعلق بانخفاض مستوى الدافعية لدى الموظفين وضعف بعض أساليب القيادة، مما قد يؤدي إلى انخفاض الإنتاجية وضعف الأداء الوظيفي والتنظيمي. وتؤدي القيادة دورًا محوريًا في التأثير في سلوك العاملين ومستوى رضاهم ودافعيتهم نحو تحقيق الأهداف التنظيمية</w:t>
      </w:r>
      <w:r w:rsidRPr="00DC4A29">
        <w:rPr>
          <w:sz w:val="32"/>
          <w:szCs w:val="32"/>
        </w:rPr>
        <w:t>.</w:t>
      </w:r>
    </w:p>
    <w:p w14:paraId="6A10FB05" w14:textId="2880C8E6" w:rsidR="00DC4A29" w:rsidRPr="00DC4A29" w:rsidRDefault="00DC4A29" w:rsidP="00DC4A29">
      <w:pPr>
        <w:bidi/>
        <w:spacing w:line="360" w:lineRule="auto"/>
        <w:rPr>
          <w:sz w:val="32"/>
          <w:szCs w:val="32"/>
        </w:rPr>
      </w:pPr>
      <w:r w:rsidRPr="00DC4A29">
        <w:rPr>
          <w:rFonts w:cs="Arial"/>
          <w:sz w:val="32"/>
          <w:szCs w:val="32"/>
          <w:rtl/>
        </w:rPr>
        <w:t>وفي الوقت نفسه، تتطلب دراسة العلاقة بين القيادة والتحفيز التعامل مع معلومات وآراء قد تكون حساسة، خاصة عندما يُطلب من الموظفين تقييم قادتهم أو التعبير عن آرائهم حول الحوافز والعدالة التنظيمية وبيئة العمل. وقد يؤدي عدم الالتزام بالمعايير الأخلاقية إلى انتهاك خصوصية المشاركين أو تعريضهم لمخاطر وظيفية أو التأثير في صدق البيانات وموثوقية النتائج</w:t>
      </w:r>
      <w:r w:rsidRPr="00DC4A29">
        <w:rPr>
          <w:sz w:val="32"/>
          <w:szCs w:val="32"/>
        </w:rPr>
        <w:t>.</w:t>
      </w:r>
    </w:p>
    <w:p w14:paraId="0A25BE8F" w14:textId="650C2FE4" w:rsidR="00DC4A29" w:rsidRPr="00DC4A29" w:rsidRDefault="00DC4A29" w:rsidP="00DC4A29">
      <w:pPr>
        <w:bidi/>
        <w:spacing w:line="360" w:lineRule="auto"/>
        <w:rPr>
          <w:sz w:val="32"/>
          <w:szCs w:val="32"/>
        </w:rPr>
      </w:pPr>
      <w:r w:rsidRPr="00DC4A29">
        <w:rPr>
          <w:rFonts w:cs="Arial"/>
          <w:sz w:val="32"/>
          <w:szCs w:val="32"/>
          <w:rtl/>
        </w:rPr>
        <w:t>وعليه، تتمثل مشكلة البحث في السؤال الرئيس الآتي</w:t>
      </w:r>
      <w:r w:rsidRPr="00DC4A29">
        <w:rPr>
          <w:sz w:val="32"/>
          <w:szCs w:val="32"/>
        </w:rPr>
        <w:t>:</w:t>
      </w:r>
    </w:p>
    <w:p w14:paraId="16DE793A" w14:textId="1F9623A8" w:rsidR="00DC4A29" w:rsidRPr="00DC4A29" w:rsidRDefault="00DC4A29" w:rsidP="00DC4A29">
      <w:pPr>
        <w:bidi/>
        <w:spacing w:line="360" w:lineRule="auto"/>
        <w:rPr>
          <w:sz w:val="32"/>
          <w:szCs w:val="32"/>
        </w:rPr>
      </w:pPr>
      <w:r w:rsidRPr="00DC4A29">
        <w:rPr>
          <w:rFonts w:cs="Arial"/>
          <w:sz w:val="32"/>
          <w:szCs w:val="32"/>
          <w:rtl/>
        </w:rPr>
        <w:t>كيف يمكن تطبيق مبادئ أخلاقيات البحث العلمي عند دراسة العلاقة بين القيادة والتحفيز في المنظمات، بما يضمن حماية المشاركين وتحقيق النزاهة والمصداقية العلمية؟</w:t>
      </w:r>
    </w:p>
    <w:p w14:paraId="18A48E56" w14:textId="5DE2B819" w:rsidR="00DC4A29" w:rsidRPr="00DC4A29" w:rsidRDefault="00DC4A29" w:rsidP="00DC4A29">
      <w:pPr>
        <w:bidi/>
        <w:spacing w:line="360" w:lineRule="auto"/>
        <w:rPr>
          <w:sz w:val="32"/>
          <w:szCs w:val="32"/>
        </w:rPr>
      </w:pPr>
      <w:r w:rsidRPr="00DC4A29">
        <w:rPr>
          <w:rFonts w:cs="Arial"/>
          <w:sz w:val="32"/>
          <w:szCs w:val="32"/>
          <w:rtl/>
        </w:rPr>
        <w:t>أهداف البحث</w:t>
      </w:r>
    </w:p>
    <w:p w14:paraId="0B593723" w14:textId="5DBD8FA4" w:rsidR="00DC4A29" w:rsidRPr="00DC4A29" w:rsidRDefault="00DC4A29" w:rsidP="00DC4A29">
      <w:pPr>
        <w:bidi/>
        <w:spacing w:line="360" w:lineRule="auto"/>
        <w:rPr>
          <w:sz w:val="32"/>
          <w:szCs w:val="32"/>
        </w:rPr>
      </w:pPr>
      <w:r w:rsidRPr="00DC4A29">
        <w:rPr>
          <w:rFonts w:cs="Arial"/>
          <w:sz w:val="32"/>
          <w:szCs w:val="32"/>
          <w:rtl/>
        </w:rPr>
        <w:t>يهدف هذا البحث إلى تحقيق الأهداف الآتية</w:t>
      </w:r>
      <w:r w:rsidRPr="00DC4A29">
        <w:rPr>
          <w:sz w:val="32"/>
          <w:szCs w:val="32"/>
        </w:rPr>
        <w:t>:</w:t>
      </w:r>
    </w:p>
    <w:p w14:paraId="78A4DE80" w14:textId="77777777" w:rsidR="00DC4A29" w:rsidRPr="00DC4A29" w:rsidRDefault="00DC4A29" w:rsidP="00DC4A29">
      <w:pPr>
        <w:bidi/>
        <w:spacing w:line="360" w:lineRule="auto"/>
        <w:rPr>
          <w:sz w:val="32"/>
          <w:szCs w:val="32"/>
        </w:rPr>
      </w:pPr>
      <w:r w:rsidRPr="00DC4A29">
        <w:rPr>
          <w:sz w:val="32"/>
          <w:szCs w:val="32"/>
        </w:rPr>
        <w:t xml:space="preserve">1. </w:t>
      </w:r>
      <w:r w:rsidRPr="00DC4A29">
        <w:rPr>
          <w:rFonts w:cs="Arial"/>
          <w:sz w:val="32"/>
          <w:szCs w:val="32"/>
          <w:rtl/>
        </w:rPr>
        <w:t>التعرف على مفهوم أخلاقيات البحث العلمي وأهميتها</w:t>
      </w:r>
      <w:r w:rsidRPr="00DC4A29">
        <w:rPr>
          <w:sz w:val="32"/>
          <w:szCs w:val="32"/>
        </w:rPr>
        <w:t>.</w:t>
      </w:r>
    </w:p>
    <w:p w14:paraId="67F8DBD2" w14:textId="77777777" w:rsidR="00DC4A29" w:rsidRPr="00DC4A29" w:rsidRDefault="00DC4A29" w:rsidP="00DC4A29">
      <w:pPr>
        <w:bidi/>
        <w:spacing w:line="360" w:lineRule="auto"/>
        <w:rPr>
          <w:sz w:val="32"/>
          <w:szCs w:val="32"/>
        </w:rPr>
      </w:pPr>
      <w:r w:rsidRPr="00DC4A29">
        <w:rPr>
          <w:sz w:val="32"/>
          <w:szCs w:val="32"/>
        </w:rPr>
        <w:t xml:space="preserve">2. </w:t>
      </w:r>
      <w:r w:rsidRPr="00DC4A29">
        <w:rPr>
          <w:rFonts w:cs="Arial"/>
          <w:sz w:val="32"/>
          <w:szCs w:val="32"/>
          <w:rtl/>
        </w:rPr>
        <w:t>توضيح المبادئ الأساسية التي تحكم السلوك الأخلاقي للباحث</w:t>
      </w:r>
      <w:r w:rsidRPr="00DC4A29">
        <w:rPr>
          <w:sz w:val="32"/>
          <w:szCs w:val="32"/>
        </w:rPr>
        <w:t>.</w:t>
      </w:r>
    </w:p>
    <w:p w14:paraId="5115E2ED" w14:textId="77777777" w:rsidR="00DC4A29" w:rsidRPr="00DC4A29" w:rsidRDefault="00DC4A29" w:rsidP="00DC4A29">
      <w:pPr>
        <w:bidi/>
        <w:spacing w:line="360" w:lineRule="auto"/>
        <w:rPr>
          <w:sz w:val="32"/>
          <w:szCs w:val="32"/>
        </w:rPr>
      </w:pPr>
      <w:r w:rsidRPr="00DC4A29">
        <w:rPr>
          <w:sz w:val="32"/>
          <w:szCs w:val="32"/>
        </w:rPr>
        <w:t xml:space="preserve">3. </w:t>
      </w:r>
      <w:r w:rsidRPr="00DC4A29">
        <w:rPr>
          <w:rFonts w:cs="Arial"/>
          <w:sz w:val="32"/>
          <w:szCs w:val="32"/>
          <w:rtl/>
        </w:rPr>
        <w:t>التعرف على مفهوم القيادة والتحفيز في المنظمات</w:t>
      </w:r>
      <w:r w:rsidRPr="00DC4A29">
        <w:rPr>
          <w:sz w:val="32"/>
          <w:szCs w:val="32"/>
        </w:rPr>
        <w:t>.</w:t>
      </w:r>
    </w:p>
    <w:p w14:paraId="4FAF7D8E" w14:textId="77777777" w:rsidR="00DC4A29" w:rsidRPr="00DC4A29" w:rsidRDefault="00DC4A29" w:rsidP="00DC4A29">
      <w:pPr>
        <w:bidi/>
        <w:spacing w:line="360" w:lineRule="auto"/>
        <w:rPr>
          <w:sz w:val="32"/>
          <w:szCs w:val="32"/>
        </w:rPr>
      </w:pPr>
      <w:r w:rsidRPr="00DC4A29">
        <w:rPr>
          <w:sz w:val="32"/>
          <w:szCs w:val="32"/>
        </w:rPr>
        <w:t xml:space="preserve">4. </w:t>
      </w:r>
      <w:r w:rsidRPr="00DC4A29">
        <w:rPr>
          <w:rFonts w:cs="Arial"/>
          <w:sz w:val="32"/>
          <w:szCs w:val="32"/>
          <w:rtl/>
        </w:rPr>
        <w:t>دراسة العلاقة بين القيادة والتحفيز والأداء الوظيفي</w:t>
      </w:r>
      <w:r w:rsidRPr="00DC4A29">
        <w:rPr>
          <w:sz w:val="32"/>
          <w:szCs w:val="32"/>
        </w:rPr>
        <w:t>.</w:t>
      </w:r>
    </w:p>
    <w:p w14:paraId="1A709A2A" w14:textId="77777777" w:rsidR="00DC4A29" w:rsidRPr="00DC4A29" w:rsidRDefault="00DC4A29" w:rsidP="00DC4A29">
      <w:pPr>
        <w:bidi/>
        <w:spacing w:line="360" w:lineRule="auto"/>
        <w:rPr>
          <w:sz w:val="32"/>
          <w:szCs w:val="32"/>
        </w:rPr>
      </w:pPr>
      <w:r w:rsidRPr="00DC4A29">
        <w:rPr>
          <w:sz w:val="32"/>
          <w:szCs w:val="32"/>
        </w:rPr>
        <w:t xml:space="preserve">5. </w:t>
      </w:r>
      <w:r w:rsidRPr="00DC4A29">
        <w:rPr>
          <w:rFonts w:cs="Arial"/>
          <w:sz w:val="32"/>
          <w:szCs w:val="32"/>
          <w:rtl/>
        </w:rPr>
        <w:t>بيان كيفية تطبيق أخلاقيات البحث العلمي على دراسة القيادة والتحفيز</w:t>
      </w:r>
      <w:r w:rsidRPr="00DC4A29">
        <w:rPr>
          <w:sz w:val="32"/>
          <w:szCs w:val="32"/>
        </w:rPr>
        <w:t>.</w:t>
      </w:r>
    </w:p>
    <w:p w14:paraId="6CD6EE1C" w14:textId="77777777" w:rsidR="00DC4A29" w:rsidRPr="00DC4A29" w:rsidRDefault="00DC4A29" w:rsidP="00DC4A29">
      <w:pPr>
        <w:bidi/>
        <w:spacing w:line="360" w:lineRule="auto"/>
        <w:rPr>
          <w:sz w:val="32"/>
          <w:szCs w:val="32"/>
        </w:rPr>
      </w:pPr>
      <w:r w:rsidRPr="00DC4A29">
        <w:rPr>
          <w:sz w:val="32"/>
          <w:szCs w:val="32"/>
        </w:rPr>
        <w:t xml:space="preserve">6. </w:t>
      </w:r>
      <w:r w:rsidRPr="00DC4A29">
        <w:rPr>
          <w:rFonts w:cs="Arial"/>
          <w:sz w:val="32"/>
          <w:szCs w:val="32"/>
          <w:rtl/>
        </w:rPr>
        <w:t>تحديد أبرز المخالفات والتحديات الأخلاقية المحتملة في هذا النوع من الدراسات</w:t>
      </w:r>
      <w:r w:rsidRPr="00DC4A29">
        <w:rPr>
          <w:sz w:val="32"/>
          <w:szCs w:val="32"/>
        </w:rPr>
        <w:t>.</w:t>
      </w:r>
    </w:p>
    <w:p w14:paraId="0C799280" w14:textId="77777777" w:rsidR="00DC4A29" w:rsidRPr="00DC4A29" w:rsidRDefault="00DC4A29" w:rsidP="00DC4A29">
      <w:pPr>
        <w:bidi/>
        <w:spacing w:line="360" w:lineRule="auto"/>
        <w:rPr>
          <w:sz w:val="32"/>
          <w:szCs w:val="32"/>
        </w:rPr>
      </w:pPr>
      <w:r w:rsidRPr="00DC4A29">
        <w:rPr>
          <w:sz w:val="32"/>
          <w:szCs w:val="32"/>
        </w:rPr>
        <w:lastRenderedPageBreak/>
        <w:t xml:space="preserve">7. </w:t>
      </w:r>
      <w:r w:rsidRPr="00DC4A29">
        <w:rPr>
          <w:rFonts w:cs="Arial"/>
          <w:sz w:val="32"/>
          <w:szCs w:val="32"/>
          <w:rtl/>
        </w:rPr>
        <w:t>اقتراح حلول وممارسات تساهم في تعزيز الالتزام الأخلاقي وجودة البحث العلمي</w:t>
      </w:r>
      <w:r w:rsidRPr="00DC4A29">
        <w:rPr>
          <w:sz w:val="32"/>
          <w:szCs w:val="32"/>
        </w:rPr>
        <w:t>.</w:t>
      </w:r>
    </w:p>
    <w:p w14:paraId="04DFDC92" w14:textId="4C3C6A62" w:rsidR="00DC4A29" w:rsidRPr="00DC4A29" w:rsidRDefault="00DC4A29" w:rsidP="00DC4A29">
      <w:pPr>
        <w:bidi/>
        <w:spacing w:line="360" w:lineRule="auto"/>
        <w:rPr>
          <w:sz w:val="32"/>
          <w:szCs w:val="32"/>
        </w:rPr>
      </w:pPr>
      <w:r w:rsidRPr="00DC4A29">
        <w:rPr>
          <w:rFonts w:cs="Arial"/>
          <w:sz w:val="32"/>
          <w:szCs w:val="32"/>
          <w:rtl/>
        </w:rPr>
        <w:t>أسئلة البحث</w:t>
      </w:r>
    </w:p>
    <w:p w14:paraId="5816FFC2" w14:textId="44CA0958" w:rsidR="00DC4A29" w:rsidRPr="00DC4A29" w:rsidRDefault="00DC4A29" w:rsidP="00DC4A29">
      <w:pPr>
        <w:bidi/>
        <w:spacing w:line="360" w:lineRule="auto"/>
        <w:rPr>
          <w:sz w:val="32"/>
          <w:szCs w:val="32"/>
        </w:rPr>
      </w:pPr>
      <w:r w:rsidRPr="00DC4A29">
        <w:rPr>
          <w:rFonts w:cs="Arial"/>
          <w:sz w:val="32"/>
          <w:szCs w:val="32"/>
          <w:rtl/>
        </w:rPr>
        <w:t>يسعى البحث للإجابة عن الأسئلة الآتية</w:t>
      </w:r>
      <w:r w:rsidRPr="00DC4A29">
        <w:rPr>
          <w:sz w:val="32"/>
          <w:szCs w:val="32"/>
        </w:rPr>
        <w:t>:</w:t>
      </w:r>
    </w:p>
    <w:p w14:paraId="055EA2A7" w14:textId="77777777" w:rsidR="00DC4A29" w:rsidRPr="00DC4A29" w:rsidRDefault="00DC4A29" w:rsidP="00DC4A29">
      <w:pPr>
        <w:bidi/>
        <w:spacing w:line="360" w:lineRule="auto"/>
        <w:rPr>
          <w:sz w:val="32"/>
          <w:szCs w:val="32"/>
        </w:rPr>
      </w:pPr>
      <w:r w:rsidRPr="00DC4A29">
        <w:rPr>
          <w:sz w:val="32"/>
          <w:szCs w:val="32"/>
        </w:rPr>
        <w:t xml:space="preserve">1. </w:t>
      </w:r>
      <w:r w:rsidRPr="00DC4A29">
        <w:rPr>
          <w:rFonts w:cs="Arial"/>
          <w:sz w:val="32"/>
          <w:szCs w:val="32"/>
          <w:rtl/>
        </w:rPr>
        <w:t>ما المقصود بأخلاقيات البحث العلمي؟</w:t>
      </w:r>
    </w:p>
    <w:p w14:paraId="1A9286BC" w14:textId="77777777" w:rsidR="00DC4A29" w:rsidRPr="00DC4A29" w:rsidRDefault="00DC4A29" w:rsidP="00DC4A29">
      <w:pPr>
        <w:bidi/>
        <w:spacing w:line="360" w:lineRule="auto"/>
        <w:rPr>
          <w:sz w:val="32"/>
          <w:szCs w:val="32"/>
        </w:rPr>
      </w:pPr>
      <w:r w:rsidRPr="00DC4A29">
        <w:rPr>
          <w:sz w:val="32"/>
          <w:szCs w:val="32"/>
        </w:rPr>
        <w:t xml:space="preserve">2. </w:t>
      </w:r>
      <w:r w:rsidRPr="00DC4A29">
        <w:rPr>
          <w:rFonts w:cs="Arial"/>
          <w:sz w:val="32"/>
          <w:szCs w:val="32"/>
          <w:rtl/>
        </w:rPr>
        <w:t>ما أهمية الالتزام بالأخلاقيات في الدراسات العلمية؟</w:t>
      </w:r>
    </w:p>
    <w:p w14:paraId="02479844" w14:textId="77777777" w:rsidR="00DC4A29" w:rsidRPr="00DC4A29" w:rsidRDefault="00DC4A29" w:rsidP="00DC4A29">
      <w:pPr>
        <w:bidi/>
        <w:spacing w:line="360" w:lineRule="auto"/>
        <w:rPr>
          <w:sz w:val="32"/>
          <w:szCs w:val="32"/>
        </w:rPr>
      </w:pPr>
      <w:r w:rsidRPr="00DC4A29">
        <w:rPr>
          <w:sz w:val="32"/>
          <w:szCs w:val="32"/>
        </w:rPr>
        <w:t xml:space="preserve">3. </w:t>
      </w:r>
      <w:r w:rsidRPr="00DC4A29">
        <w:rPr>
          <w:rFonts w:cs="Arial"/>
          <w:sz w:val="32"/>
          <w:szCs w:val="32"/>
          <w:rtl/>
        </w:rPr>
        <w:t>ما أبرز المبادئ الأخلاقية التي يجب أن يلتزم بها الباحث؟</w:t>
      </w:r>
    </w:p>
    <w:p w14:paraId="0FA92480" w14:textId="77777777" w:rsidR="00DC4A29" w:rsidRPr="00DC4A29" w:rsidRDefault="00DC4A29" w:rsidP="00DC4A29">
      <w:pPr>
        <w:bidi/>
        <w:spacing w:line="360" w:lineRule="auto"/>
        <w:rPr>
          <w:sz w:val="32"/>
          <w:szCs w:val="32"/>
        </w:rPr>
      </w:pPr>
      <w:r w:rsidRPr="00DC4A29">
        <w:rPr>
          <w:sz w:val="32"/>
          <w:szCs w:val="32"/>
        </w:rPr>
        <w:t xml:space="preserve">4. </w:t>
      </w:r>
      <w:r w:rsidRPr="00DC4A29">
        <w:rPr>
          <w:rFonts w:cs="Arial"/>
          <w:sz w:val="32"/>
          <w:szCs w:val="32"/>
          <w:rtl/>
        </w:rPr>
        <w:t>ما المقصود بالقيادة والتحفيز في المنظمات؟</w:t>
      </w:r>
    </w:p>
    <w:p w14:paraId="66E9F407" w14:textId="77777777" w:rsidR="00DC4A29" w:rsidRPr="00DC4A29" w:rsidRDefault="00DC4A29" w:rsidP="00DC4A29">
      <w:pPr>
        <w:bidi/>
        <w:spacing w:line="360" w:lineRule="auto"/>
        <w:rPr>
          <w:sz w:val="32"/>
          <w:szCs w:val="32"/>
        </w:rPr>
      </w:pPr>
      <w:r w:rsidRPr="00DC4A29">
        <w:rPr>
          <w:sz w:val="32"/>
          <w:szCs w:val="32"/>
        </w:rPr>
        <w:t xml:space="preserve">5. </w:t>
      </w:r>
      <w:r w:rsidRPr="00DC4A29">
        <w:rPr>
          <w:rFonts w:cs="Arial"/>
          <w:sz w:val="32"/>
          <w:szCs w:val="32"/>
          <w:rtl/>
        </w:rPr>
        <w:t>ما العلاقة بين القيادة والتحفيز في بيئة العمل؟</w:t>
      </w:r>
    </w:p>
    <w:p w14:paraId="3843A3DC" w14:textId="77777777" w:rsidR="00DC4A29" w:rsidRPr="00DC4A29" w:rsidRDefault="00DC4A29" w:rsidP="00DC4A29">
      <w:pPr>
        <w:bidi/>
        <w:spacing w:line="360" w:lineRule="auto"/>
        <w:rPr>
          <w:sz w:val="32"/>
          <w:szCs w:val="32"/>
        </w:rPr>
      </w:pPr>
      <w:r w:rsidRPr="00DC4A29">
        <w:rPr>
          <w:sz w:val="32"/>
          <w:szCs w:val="32"/>
        </w:rPr>
        <w:t xml:space="preserve">6. </w:t>
      </w:r>
      <w:r w:rsidRPr="00DC4A29">
        <w:rPr>
          <w:rFonts w:cs="Arial"/>
          <w:sz w:val="32"/>
          <w:szCs w:val="32"/>
          <w:rtl/>
        </w:rPr>
        <w:t>كيف تؤثر القيادة في دافعية الموظفين وأدائهم؟</w:t>
      </w:r>
    </w:p>
    <w:p w14:paraId="15F1F74E" w14:textId="77777777" w:rsidR="00DC4A29" w:rsidRPr="00DC4A29" w:rsidRDefault="00DC4A29" w:rsidP="00DC4A29">
      <w:pPr>
        <w:bidi/>
        <w:spacing w:line="360" w:lineRule="auto"/>
        <w:rPr>
          <w:sz w:val="32"/>
          <w:szCs w:val="32"/>
        </w:rPr>
      </w:pPr>
      <w:r w:rsidRPr="00DC4A29">
        <w:rPr>
          <w:sz w:val="32"/>
          <w:szCs w:val="32"/>
        </w:rPr>
        <w:t xml:space="preserve">7. </w:t>
      </w:r>
      <w:r w:rsidRPr="00DC4A29">
        <w:rPr>
          <w:rFonts w:cs="Arial"/>
          <w:sz w:val="32"/>
          <w:szCs w:val="32"/>
          <w:rtl/>
        </w:rPr>
        <w:t>كيف يمكن تطبيق أخلاقيات البحث العلمي عند دراسة القيادة والتحفيز؟</w:t>
      </w:r>
    </w:p>
    <w:p w14:paraId="25EFE5EC" w14:textId="15D54359" w:rsidR="00DC4A29" w:rsidRPr="00DC4A29" w:rsidRDefault="00DC4A29" w:rsidP="00DC4A29">
      <w:pPr>
        <w:bidi/>
        <w:spacing w:line="360" w:lineRule="auto"/>
        <w:rPr>
          <w:sz w:val="32"/>
          <w:szCs w:val="32"/>
        </w:rPr>
      </w:pPr>
      <w:r w:rsidRPr="00DC4A29">
        <w:rPr>
          <w:sz w:val="32"/>
          <w:szCs w:val="32"/>
        </w:rPr>
        <w:t xml:space="preserve">8. </w:t>
      </w:r>
      <w:r w:rsidRPr="00DC4A29">
        <w:rPr>
          <w:rFonts w:cs="Arial"/>
          <w:sz w:val="32"/>
          <w:szCs w:val="32"/>
          <w:rtl/>
        </w:rPr>
        <w:t>ما أبرز التحديات الأخلاقية التي قد تواجه الباحث في الدراسات التنظيمية؟</w:t>
      </w:r>
    </w:p>
    <w:p w14:paraId="63006F4C" w14:textId="318560A9" w:rsidR="00DC4A29" w:rsidRPr="00DC4A29" w:rsidRDefault="00DC4A29" w:rsidP="00DC4A29">
      <w:pPr>
        <w:bidi/>
        <w:spacing w:line="360" w:lineRule="auto"/>
        <w:rPr>
          <w:sz w:val="32"/>
          <w:szCs w:val="32"/>
        </w:rPr>
      </w:pPr>
      <w:r w:rsidRPr="00DC4A29">
        <w:rPr>
          <w:rFonts w:cs="Arial"/>
          <w:sz w:val="32"/>
          <w:szCs w:val="32"/>
          <w:rtl/>
        </w:rPr>
        <w:t>أهمية البحث</w:t>
      </w:r>
    </w:p>
    <w:p w14:paraId="6EE4A82A" w14:textId="64D9F721" w:rsidR="00DC4A29" w:rsidRPr="00DC4A29" w:rsidRDefault="00DC4A29" w:rsidP="00DC4A29">
      <w:pPr>
        <w:bidi/>
        <w:spacing w:line="360" w:lineRule="auto"/>
        <w:rPr>
          <w:sz w:val="32"/>
          <w:szCs w:val="32"/>
        </w:rPr>
      </w:pPr>
      <w:r w:rsidRPr="00DC4A29">
        <w:rPr>
          <w:rFonts w:cs="Arial"/>
          <w:sz w:val="32"/>
          <w:szCs w:val="32"/>
          <w:rtl/>
        </w:rPr>
        <w:t>تنبع أهمية هذا البحث من الدور الأساسي الذي تؤديه الأخلاقيات في المحافظة على مصداقية المعرفة العلمية وتعزيز الثقة في نتائج الدراسات. فعندما يلتزم الباحث بالمعايير الأخلاقية، تصبح النتائج أكثر موثوقية وقابلية للاستفادة منها في اتخاذ القرارات ووضع السياسات وتطوير الممارسات الإدارية</w:t>
      </w:r>
      <w:r w:rsidRPr="00DC4A29">
        <w:rPr>
          <w:sz w:val="32"/>
          <w:szCs w:val="32"/>
        </w:rPr>
        <w:t>.</w:t>
      </w:r>
    </w:p>
    <w:p w14:paraId="0645F977" w14:textId="18EA8E9F" w:rsidR="00DC4A29" w:rsidRPr="00DC4A29" w:rsidRDefault="00DC4A29" w:rsidP="00DC4A29">
      <w:pPr>
        <w:bidi/>
        <w:spacing w:line="360" w:lineRule="auto"/>
        <w:rPr>
          <w:sz w:val="32"/>
          <w:szCs w:val="32"/>
        </w:rPr>
      </w:pPr>
      <w:r w:rsidRPr="00DC4A29">
        <w:rPr>
          <w:rFonts w:cs="Arial"/>
          <w:sz w:val="32"/>
          <w:szCs w:val="32"/>
          <w:rtl/>
        </w:rPr>
        <w:t>كما تبرز أهمية البحث من طبيعة موضوع القيادة والتحفيز، إذ يتعامل مع آراء الموظفين وتجاربهم وتقييماتهم لأساليب القيادة والحوافز وبيئة العمل. وقد تكون هذه المعلومات حساسة، مما يتطلب حماية المشاركين وضمان السرية والخصوصية وعدم تعريضهم لأي أضرار وظيفية أو نفسية أو اجتماعية</w:t>
      </w:r>
      <w:r w:rsidRPr="00DC4A29">
        <w:rPr>
          <w:sz w:val="32"/>
          <w:szCs w:val="32"/>
        </w:rPr>
        <w:t>.</w:t>
      </w:r>
    </w:p>
    <w:p w14:paraId="5A2C3AD0" w14:textId="796E373C" w:rsidR="00DC4A29" w:rsidRPr="00DC4A29" w:rsidRDefault="00DC4A29" w:rsidP="00DC4A29">
      <w:pPr>
        <w:bidi/>
        <w:spacing w:line="360" w:lineRule="auto"/>
        <w:rPr>
          <w:sz w:val="32"/>
          <w:szCs w:val="32"/>
        </w:rPr>
      </w:pPr>
      <w:r w:rsidRPr="00DC4A29">
        <w:rPr>
          <w:rFonts w:cs="Arial"/>
          <w:sz w:val="32"/>
          <w:szCs w:val="32"/>
          <w:rtl/>
        </w:rPr>
        <w:lastRenderedPageBreak/>
        <w:t>وتساهم أخلاقيات البحث العلمي كذلك في حماية حقوق الملكية الفكرية من خلال الالتزام بالتوثيق الصحيح ونسب الأفكار والنظريات إلى أصحابها الأصليين، والحد من الانتحال والتزوير والتلاعب بالبيانات</w:t>
      </w:r>
      <w:r w:rsidRPr="00DC4A29">
        <w:rPr>
          <w:sz w:val="32"/>
          <w:szCs w:val="32"/>
        </w:rPr>
        <w:t xml:space="preserve"> (American Psychological Association, 2020).</w:t>
      </w:r>
    </w:p>
    <w:p w14:paraId="4000D8B9" w14:textId="1449F1F5" w:rsidR="00DC4A29" w:rsidRDefault="00DC4A29" w:rsidP="00DC4A29">
      <w:pPr>
        <w:bidi/>
        <w:spacing w:line="360" w:lineRule="auto"/>
        <w:rPr>
          <w:sz w:val="32"/>
          <w:szCs w:val="32"/>
        </w:rPr>
      </w:pPr>
      <w:r w:rsidRPr="00DC4A29">
        <w:rPr>
          <w:rFonts w:cs="Arial"/>
          <w:sz w:val="32"/>
          <w:szCs w:val="32"/>
          <w:rtl/>
        </w:rPr>
        <w:t>كما يساعد هذا البحث في فهم أهمية القيادة الفعالة في تحفيز الموظفين وتحسين الأداء التنظيمي، وتوضيح الأساليب التي يمكن للمنظمات استخدامها لتعزيز دافعية العاملين مع المحافظة على مبادئ العدالة والنزاهة والاحترام</w:t>
      </w:r>
      <w:r w:rsidRPr="00DC4A29">
        <w:rPr>
          <w:sz w:val="32"/>
          <w:szCs w:val="32"/>
        </w:rPr>
        <w:t>.</w:t>
      </w:r>
    </w:p>
    <w:p w14:paraId="065821B1" w14:textId="73D412E7" w:rsidR="00DC4A29" w:rsidRPr="00DC4A29" w:rsidRDefault="00DC4A29" w:rsidP="00DC4A29">
      <w:pPr>
        <w:bidi/>
        <w:spacing w:line="360" w:lineRule="auto"/>
        <w:rPr>
          <w:sz w:val="32"/>
          <w:szCs w:val="32"/>
        </w:rPr>
      </w:pPr>
      <w:r w:rsidRPr="00DC4A29">
        <w:rPr>
          <w:rFonts w:cs="Arial"/>
          <w:sz w:val="32"/>
          <w:szCs w:val="32"/>
          <w:rtl/>
        </w:rPr>
        <w:t>منهجية البحث</w:t>
      </w:r>
    </w:p>
    <w:p w14:paraId="74A04B46" w14:textId="0B3449C3" w:rsidR="00DC4A29" w:rsidRPr="00DC4A29" w:rsidRDefault="00DC4A29" w:rsidP="00DC4A29">
      <w:pPr>
        <w:bidi/>
        <w:spacing w:line="360" w:lineRule="auto"/>
        <w:rPr>
          <w:sz w:val="32"/>
          <w:szCs w:val="32"/>
        </w:rPr>
      </w:pPr>
      <w:r w:rsidRPr="00DC4A29">
        <w:rPr>
          <w:rFonts w:cs="Arial"/>
          <w:sz w:val="32"/>
          <w:szCs w:val="32"/>
          <w:rtl/>
        </w:rPr>
        <w:t>يعتمد هذا البحث على المنهج الوصفي التحليلي من خلال مراجعة الكتب والدراسات والمراجع العلمية المتعلقة بأخلاقيات البحث العلمي والقيادة والتحفيز والسلوك التنظيمي، وتحليل المفاهيم والمبادئ ذات الصلة للوصول إلى استنتاجات علمية توضح كيفية تطبيق الأخلاقيات على دراسة القيادة والتحفيز في المنظمات</w:t>
      </w:r>
      <w:r w:rsidRPr="00DC4A29">
        <w:rPr>
          <w:sz w:val="32"/>
          <w:szCs w:val="32"/>
        </w:rPr>
        <w:t>.</w:t>
      </w:r>
    </w:p>
    <w:p w14:paraId="11E40845" w14:textId="6FFE6985" w:rsidR="00DC4A29" w:rsidRPr="00DC4A29" w:rsidRDefault="00DC4A29" w:rsidP="00DC4A29">
      <w:pPr>
        <w:bidi/>
        <w:spacing w:line="360" w:lineRule="auto"/>
        <w:rPr>
          <w:sz w:val="32"/>
          <w:szCs w:val="32"/>
        </w:rPr>
      </w:pPr>
      <w:r w:rsidRPr="00DC4A29">
        <w:rPr>
          <w:rFonts w:cs="Arial"/>
          <w:sz w:val="32"/>
          <w:szCs w:val="32"/>
          <w:rtl/>
        </w:rPr>
        <w:t>ويعد المنهج الوصفي التحليلي مناسبًا لهذا الموضوع؛ لأنه يتيح وصف المفاهيم والظواهر محل الدراسة وتحليل العلاقات بينها بصورة منظمة، مع الاستفادة من الأدبيات والنظريات العلمية السابقة</w:t>
      </w:r>
      <w:r w:rsidRPr="00DC4A29">
        <w:rPr>
          <w:sz w:val="32"/>
          <w:szCs w:val="32"/>
        </w:rPr>
        <w:t>.</w:t>
      </w:r>
    </w:p>
    <w:p w14:paraId="3EC5CF73" w14:textId="0E230F8D" w:rsidR="00DC4A29" w:rsidRPr="00DC4A29" w:rsidRDefault="00DC4A29" w:rsidP="00DC4A29">
      <w:pPr>
        <w:bidi/>
        <w:spacing w:line="360" w:lineRule="auto"/>
        <w:rPr>
          <w:sz w:val="32"/>
          <w:szCs w:val="32"/>
        </w:rPr>
      </w:pPr>
      <w:r w:rsidRPr="00DC4A29">
        <w:rPr>
          <w:rFonts w:cs="Arial"/>
          <w:sz w:val="32"/>
          <w:szCs w:val="32"/>
          <w:rtl/>
        </w:rPr>
        <w:t>أولًا: مفهوم أخلاقيات البحث العلمي</w:t>
      </w:r>
    </w:p>
    <w:p w14:paraId="2F3EB37D" w14:textId="72184DFD" w:rsidR="00DC4A29" w:rsidRPr="00DC4A29" w:rsidRDefault="00DC4A29" w:rsidP="00DC4A29">
      <w:pPr>
        <w:bidi/>
        <w:spacing w:line="360" w:lineRule="auto"/>
        <w:rPr>
          <w:sz w:val="32"/>
          <w:szCs w:val="32"/>
        </w:rPr>
      </w:pPr>
      <w:r w:rsidRPr="00DC4A29">
        <w:rPr>
          <w:rFonts w:cs="Arial"/>
          <w:sz w:val="32"/>
          <w:szCs w:val="32"/>
          <w:rtl/>
        </w:rPr>
        <w:t>تشير أخلاقيات البحث العلمي إلى مجموعة المبادئ والقواعد والمعايير الأخلاقية التي تنظم سلوك الباحث خلال مختلف مراحل العملية البحثية، ابتداءً من اختيار موضوع البحث وتحديد المشكلة والأهداف، مرورًا بجمع البيانات وتحليلها، وانتهاءً بعرض النتائج ونشرها وتوثيق المصادر والمراجع</w:t>
      </w:r>
      <w:r w:rsidRPr="00DC4A29">
        <w:rPr>
          <w:sz w:val="32"/>
          <w:szCs w:val="32"/>
        </w:rPr>
        <w:t>.</w:t>
      </w:r>
    </w:p>
    <w:p w14:paraId="110A0339" w14:textId="2974E4D6" w:rsidR="00DC4A29" w:rsidRPr="00DC4A29" w:rsidRDefault="00DC4A29" w:rsidP="00DC4A29">
      <w:pPr>
        <w:bidi/>
        <w:spacing w:line="360" w:lineRule="auto"/>
        <w:rPr>
          <w:sz w:val="32"/>
          <w:szCs w:val="32"/>
        </w:rPr>
      </w:pPr>
      <w:r w:rsidRPr="00DC4A29">
        <w:rPr>
          <w:rFonts w:cs="Arial"/>
          <w:sz w:val="32"/>
          <w:szCs w:val="32"/>
          <w:rtl/>
        </w:rPr>
        <w:t>وتقوم أخلاقيات البحث العلمي على ضرورة التزام الباحث بالصدق والأمانة والموضوعية والنزاهة، وعدم اختلاق البيانات أو تزويرها أو تحريف النتائج أو سرقة أفكار الآخرين، بالإضافة إلى احترام حقوق المشاركين والمحافظة على خصوصيتهم وسرية المعلومات المتعلقة بهم</w:t>
      </w:r>
      <w:r w:rsidRPr="00DC4A29">
        <w:rPr>
          <w:sz w:val="32"/>
          <w:szCs w:val="32"/>
        </w:rPr>
        <w:t xml:space="preserve"> (American Psychological Association, 2020).</w:t>
      </w:r>
    </w:p>
    <w:p w14:paraId="1DA22043" w14:textId="047BBE63" w:rsidR="00DC4A29" w:rsidRPr="00DC4A29" w:rsidRDefault="00DC4A29" w:rsidP="00DC4A29">
      <w:pPr>
        <w:bidi/>
        <w:spacing w:line="360" w:lineRule="auto"/>
        <w:rPr>
          <w:sz w:val="32"/>
          <w:szCs w:val="32"/>
        </w:rPr>
      </w:pPr>
      <w:r w:rsidRPr="00DC4A29">
        <w:rPr>
          <w:rFonts w:cs="Arial"/>
          <w:sz w:val="32"/>
          <w:szCs w:val="32"/>
          <w:rtl/>
        </w:rPr>
        <w:lastRenderedPageBreak/>
        <w:t>ولا تمثل الأخلاقيات مجموعة من الإجراءات الشكلية فقط، بل تعد جزءًا أساسيًا من جودة البحث ومصداقيته. فقد يكون البحث منظمًا من الناحية المنهجية، ولكنه يفقد قيمته العلمية إذا اعتمد على بيانات مزورة، أو نسب الباحث أفكار الآخرين إلى نفسه، أو أخفى بعض النتائج لأنها لا تتوافق مع توقعاته الشخصية</w:t>
      </w:r>
      <w:r w:rsidRPr="00DC4A29">
        <w:rPr>
          <w:sz w:val="32"/>
          <w:szCs w:val="32"/>
        </w:rPr>
        <w:t>.</w:t>
      </w:r>
    </w:p>
    <w:p w14:paraId="1320EC30" w14:textId="1A438ADF" w:rsidR="00DC4A29" w:rsidRPr="00DC4A29" w:rsidRDefault="00DC4A29" w:rsidP="00DC4A29">
      <w:pPr>
        <w:bidi/>
        <w:spacing w:line="360" w:lineRule="auto"/>
        <w:rPr>
          <w:sz w:val="32"/>
          <w:szCs w:val="32"/>
        </w:rPr>
      </w:pPr>
      <w:r w:rsidRPr="00DC4A29">
        <w:rPr>
          <w:rFonts w:cs="Arial"/>
          <w:sz w:val="32"/>
          <w:szCs w:val="32"/>
          <w:rtl/>
        </w:rPr>
        <w:t>وتزداد أهمية أخلاقيات البحث العلمي في البحوث المتعلقة بالسلوك التنظيمي والقيادة والتحفيز؛ نظرًا إلى أن الباحث قد يتعامل مع معلومات حساسة تتعلق بالموظفين، مثل مستوى الرضا الوظيفي، والعلاقة مع المديرين، وأساليب القيادة، والحوافز، والأداء، والمشكلات الداخلية للمنظمة. ولذلك يجب التعامل مع هذه المعلومات بمستوى مرتفع من المسؤولية والسرية</w:t>
      </w:r>
      <w:r w:rsidRPr="00DC4A29">
        <w:rPr>
          <w:sz w:val="32"/>
          <w:szCs w:val="32"/>
        </w:rPr>
        <w:t>.</w:t>
      </w:r>
    </w:p>
    <w:p w14:paraId="4E28ADBA" w14:textId="2C335B9D" w:rsidR="00DC4A29" w:rsidRPr="00DC4A29" w:rsidRDefault="00DC4A29" w:rsidP="00DC4A29">
      <w:pPr>
        <w:bidi/>
        <w:spacing w:line="360" w:lineRule="auto"/>
        <w:rPr>
          <w:sz w:val="32"/>
          <w:szCs w:val="32"/>
        </w:rPr>
      </w:pPr>
      <w:r w:rsidRPr="00DC4A29">
        <w:rPr>
          <w:rFonts w:cs="Arial"/>
          <w:sz w:val="32"/>
          <w:szCs w:val="32"/>
          <w:rtl/>
        </w:rPr>
        <w:t>ثانيًا: أهمية أخلاقيات البحث العلمي</w:t>
      </w:r>
    </w:p>
    <w:p w14:paraId="0064F106" w14:textId="494E5E44" w:rsidR="00DC4A29" w:rsidRPr="00DC4A29" w:rsidRDefault="00DC4A29" w:rsidP="00DC4A29">
      <w:pPr>
        <w:bidi/>
        <w:spacing w:line="360" w:lineRule="auto"/>
        <w:rPr>
          <w:sz w:val="32"/>
          <w:szCs w:val="32"/>
        </w:rPr>
      </w:pPr>
      <w:r w:rsidRPr="00DC4A29">
        <w:rPr>
          <w:rFonts w:cs="Arial"/>
          <w:sz w:val="32"/>
          <w:szCs w:val="32"/>
          <w:rtl/>
        </w:rPr>
        <w:t>تتمثل أهمية أخلاقيات البحث العلمي في دورها الأساسي في المحافظة على مصداقية المعرفة العلمية وتعزيز ثقة المجتمع والمؤسسات بالنتائج التي تقدمها الدراسات والأبحاث</w:t>
      </w:r>
      <w:r w:rsidRPr="00DC4A29">
        <w:rPr>
          <w:sz w:val="32"/>
          <w:szCs w:val="32"/>
        </w:rPr>
        <w:t>.</w:t>
      </w:r>
    </w:p>
    <w:p w14:paraId="169C1C7C" w14:textId="5E833470" w:rsidR="00DC4A29" w:rsidRPr="00DC4A29" w:rsidRDefault="00DC4A29" w:rsidP="00DC4A29">
      <w:pPr>
        <w:bidi/>
        <w:spacing w:line="360" w:lineRule="auto"/>
        <w:rPr>
          <w:sz w:val="32"/>
          <w:szCs w:val="32"/>
        </w:rPr>
      </w:pPr>
      <w:r w:rsidRPr="00DC4A29">
        <w:rPr>
          <w:rFonts w:cs="Arial"/>
          <w:sz w:val="32"/>
          <w:szCs w:val="32"/>
          <w:rtl/>
        </w:rPr>
        <w:t>فعندما يلتزم الباحث بالمعايير الأخلاقية، تصبح نتائج بحثه أكثر موثوقية وقابلية للاستفادة منها في اتخاذ القرارات ووضع السياسات وتطوير الممارسات الإدارية</w:t>
      </w:r>
      <w:r w:rsidRPr="00DC4A29">
        <w:rPr>
          <w:sz w:val="32"/>
          <w:szCs w:val="32"/>
        </w:rPr>
        <w:t>.</w:t>
      </w:r>
    </w:p>
    <w:p w14:paraId="021DEB51" w14:textId="6A7F8F71" w:rsidR="00DC4A29" w:rsidRPr="00DC4A29" w:rsidRDefault="00DC4A29" w:rsidP="00DC4A29">
      <w:pPr>
        <w:bidi/>
        <w:spacing w:line="360" w:lineRule="auto"/>
        <w:rPr>
          <w:sz w:val="32"/>
          <w:szCs w:val="32"/>
        </w:rPr>
      </w:pPr>
      <w:r w:rsidRPr="00DC4A29">
        <w:rPr>
          <w:rFonts w:cs="Arial"/>
          <w:sz w:val="32"/>
          <w:szCs w:val="32"/>
          <w:rtl/>
        </w:rPr>
        <w:t>كما تحمي أخلاقيات البحث العلمي حقوق المشاركين في الدراسات وتضمن عدم استغلالهم أو تعريضهم لأي ضرر نفسي أو اجتماعي أو وظيفي. وفي الدراسات التنظيمية، قد يخشى الموظف من أن تؤدي إجاباته الصريحة عن أسلوب القيادة أو مستوى التحفيز إلى مشكلات مع الإدارة أو التأثير على وضعه الوظيفي. وهنا تظهر مسؤولية الباحث في ضمان السرية وعدم الكشف عن هوية المشاركين أو استخدام المعلومات بطريقة تضر بهم</w:t>
      </w:r>
      <w:r w:rsidRPr="00DC4A29">
        <w:rPr>
          <w:sz w:val="32"/>
          <w:szCs w:val="32"/>
        </w:rPr>
        <w:t>.</w:t>
      </w:r>
    </w:p>
    <w:p w14:paraId="392C22A0" w14:textId="3AAECB53" w:rsidR="00DC4A29" w:rsidRPr="00DC4A29" w:rsidRDefault="00DC4A29" w:rsidP="00DC4A29">
      <w:pPr>
        <w:bidi/>
        <w:spacing w:line="360" w:lineRule="auto"/>
        <w:rPr>
          <w:sz w:val="32"/>
          <w:szCs w:val="32"/>
        </w:rPr>
      </w:pPr>
      <w:r w:rsidRPr="00DC4A29">
        <w:rPr>
          <w:rFonts w:cs="Arial"/>
          <w:sz w:val="32"/>
          <w:szCs w:val="32"/>
          <w:rtl/>
        </w:rPr>
        <w:t>وتساهم الأخلاقيات كذلك في حماية حقوق الملكية الفكرية، من خلال الالتزام بالتوثيق الصحيح ونسب الأفكار والنظريات والاقتباسات إلى أصحابها الأصليين</w:t>
      </w:r>
      <w:r w:rsidRPr="00DC4A29">
        <w:rPr>
          <w:sz w:val="32"/>
          <w:szCs w:val="32"/>
        </w:rPr>
        <w:t>.</w:t>
      </w:r>
    </w:p>
    <w:p w14:paraId="45910F4F" w14:textId="5EBB10DB" w:rsidR="00DC4A29" w:rsidRPr="00DC4A29" w:rsidRDefault="00DC4A29" w:rsidP="00DC4A29">
      <w:pPr>
        <w:bidi/>
        <w:spacing w:line="360" w:lineRule="auto"/>
        <w:rPr>
          <w:sz w:val="32"/>
          <w:szCs w:val="32"/>
        </w:rPr>
      </w:pPr>
      <w:r w:rsidRPr="00DC4A29">
        <w:rPr>
          <w:rFonts w:cs="Arial"/>
          <w:sz w:val="32"/>
          <w:szCs w:val="32"/>
          <w:rtl/>
        </w:rPr>
        <w:t>ومن أبرز جوانب أهمية أخلاقيات البحث العلمي</w:t>
      </w:r>
      <w:r w:rsidRPr="00DC4A29">
        <w:rPr>
          <w:sz w:val="32"/>
          <w:szCs w:val="32"/>
        </w:rPr>
        <w:t>:</w:t>
      </w:r>
    </w:p>
    <w:p w14:paraId="690519A5" w14:textId="77777777" w:rsidR="00DC4A29" w:rsidRPr="00DC4A29" w:rsidRDefault="00DC4A29" w:rsidP="00DC4A29">
      <w:pPr>
        <w:bidi/>
        <w:spacing w:line="360" w:lineRule="auto"/>
        <w:rPr>
          <w:sz w:val="32"/>
          <w:szCs w:val="32"/>
        </w:rPr>
      </w:pPr>
      <w:r w:rsidRPr="00DC4A29">
        <w:rPr>
          <w:sz w:val="32"/>
          <w:szCs w:val="32"/>
        </w:rPr>
        <w:lastRenderedPageBreak/>
        <w:t xml:space="preserve">1. </w:t>
      </w:r>
      <w:r w:rsidRPr="00DC4A29">
        <w:rPr>
          <w:rFonts w:cs="Arial"/>
          <w:sz w:val="32"/>
          <w:szCs w:val="32"/>
          <w:rtl/>
        </w:rPr>
        <w:t>تعزيز الثقة في نتائج البحث العلمي</w:t>
      </w:r>
      <w:r w:rsidRPr="00DC4A29">
        <w:rPr>
          <w:sz w:val="32"/>
          <w:szCs w:val="32"/>
        </w:rPr>
        <w:t>.</w:t>
      </w:r>
    </w:p>
    <w:p w14:paraId="03B5C7E1" w14:textId="77777777" w:rsidR="00DC4A29" w:rsidRPr="00DC4A29" w:rsidRDefault="00DC4A29" w:rsidP="00DC4A29">
      <w:pPr>
        <w:bidi/>
        <w:spacing w:line="360" w:lineRule="auto"/>
        <w:rPr>
          <w:sz w:val="32"/>
          <w:szCs w:val="32"/>
        </w:rPr>
      </w:pPr>
      <w:r w:rsidRPr="00DC4A29">
        <w:rPr>
          <w:sz w:val="32"/>
          <w:szCs w:val="32"/>
        </w:rPr>
        <w:t xml:space="preserve">2. </w:t>
      </w:r>
      <w:r w:rsidRPr="00DC4A29">
        <w:rPr>
          <w:rFonts w:cs="Arial"/>
          <w:sz w:val="32"/>
          <w:szCs w:val="32"/>
          <w:rtl/>
        </w:rPr>
        <w:t>حماية حقوق وخصوصية المشاركين</w:t>
      </w:r>
      <w:r w:rsidRPr="00DC4A29">
        <w:rPr>
          <w:sz w:val="32"/>
          <w:szCs w:val="32"/>
        </w:rPr>
        <w:t>.</w:t>
      </w:r>
    </w:p>
    <w:p w14:paraId="6FC1BCA8" w14:textId="77777777" w:rsidR="00DC4A29" w:rsidRPr="00DC4A29" w:rsidRDefault="00DC4A29" w:rsidP="00DC4A29">
      <w:pPr>
        <w:bidi/>
        <w:spacing w:line="360" w:lineRule="auto"/>
        <w:rPr>
          <w:sz w:val="32"/>
          <w:szCs w:val="32"/>
        </w:rPr>
      </w:pPr>
      <w:r w:rsidRPr="00DC4A29">
        <w:rPr>
          <w:sz w:val="32"/>
          <w:szCs w:val="32"/>
        </w:rPr>
        <w:t xml:space="preserve">3. </w:t>
      </w:r>
      <w:r w:rsidRPr="00DC4A29">
        <w:rPr>
          <w:rFonts w:cs="Arial"/>
          <w:sz w:val="32"/>
          <w:szCs w:val="32"/>
          <w:rtl/>
        </w:rPr>
        <w:t>المحافظة على الأمانة والنزاهة العلمية</w:t>
      </w:r>
      <w:r w:rsidRPr="00DC4A29">
        <w:rPr>
          <w:sz w:val="32"/>
          <w:szCs w:val="32"/>
        </w:rPr>
        <w:t>.</w:t>
      </w:r>
    </w:p>
    <w:p w14:paraId="766F6287" w14:textId="77777777" w:rsidR="00DC4A29" w:rsidRPr="00DC4A29" w:rsidRDefault="00DC4A29" w:rsidP="00DC4A29">
      <w:pPr>
        <w:bidi/>
        <w:spacing w:line="360" w:lineRule="auto"/>
        <w:rPr>
          <w:sz w:val="32"/>
          <w:szCs w:val="32"/>
        </w:rPr>
      </w:pPr>
      <w:r w:rsidRPr="00DC4A29">
        <w:rPr>
          <w:sz w:val="32"/>
          <w:szCs w:val="32"/>
        </w:rPr>
        <w:t xml:space="preserve">4. </w:t>
      </w:r>
      <w:r w:rsidRPr="00DC4A29">
        <w:rPr>
          <w:rFonts w:cs="Arial"/>
          <w:sz w:val="32"/>
          <w:szCs w:val="32"/>
          <w:rtl/>
        </w:rPr>
        <w:t>الحد من السرقة والانتحال العلمي</w:t>
      </w:r>
      <w:r w:rsidRPr="00DC4A29">
        <w:rPr>
          <w:sz w:val="32"/>
          <w:szCs w:val="32"/>
        </w:rPr>
        <w:t>.</w:t>
      </w:r>
    </w:p>
    <w:p w14:paraId="2A23CBA8" w14:textId="77777777" w:rsidR="00DC4A29" w:rsidRPr="00DC4A29" w:rsidRDefault="00DC4A29" w:rsidP="00DC4A29">
      <w:pPr>
        <w:bidi/>
        <w:spacing w:line="360" w:lineRule="auto"/>
        <w:rPr>
          <w:sz w:val="32"/>
          <w:szCs w:val="32"/>
        </w:rPr>
      </w:pPr>
      <w:r w:rsidRPr="00DC4A29">
        <w:rPr>
          <w:sz w:val="32"/>
          <w:szCs w:val="32"/>
        </w:rPr>
        <w:t xml:space="preserve">5. </w:t>
      </w:r>
      <w:r w:rsidRPr="00DC4A29">
        <w:rPr>
          <w:rFonts w:cs="Arial"/>
          <w:sz w:val="32"/>
          <w:szCs w:val="32"/>
          <w:rtl/>
        </w:rPr>
        <w:t>ضمان الموضوعية في جمع البيانات وتحليلها</w:t>
      </w:r>
      <w:r w:rsidRPr="00DC4A29">
        <w:rPr>
          <w:sz w:val="32"/>
          <w:szCs w:val="32"/>
        </w:rPr>
        <w:t>.</w:t>
      </w:r>
    </w:p>
    <w:p w14:paraId="3A48B430" w14:textId="77777777" w:rsidR="00DC4A29" w:rsidRPr="00DC4A29" w:rsidRDefault="00DC4A29" w:rsidP="00DC4A29">
      <w:pPr>
        <w:bidi/>
        <w:spacing w:line="360" w:lineRule="auto"/>
        <w:rPr>
          <w:sz w:val="32"/>
          <w:szCs w:val="32"/>
        </w:rPr>
      </w:pPr>
      <w:r w:rsidRPr="00DC4A29">
        <w:rPr>
          <w:sz w:val="32"/>
          <w:szCs w:val="32"/>
        </w:rPr>
        <w:t xml:space="preserve">6. </w:t>
      </w:r>
      <w:r w:rsidRPr="00DC4A29">
        <w:rPr>
          <w:rFonts w:cs="Arial"/>
          <w:sz w:val="32"/>
          <w:szCs w:val="32"/>
          <w:rtl/>
        </w:rPr>
        <w:t>منع التلاعب أو التزوير في النتائج</w:t>
      </w:r>
      <w:r w:rsidRPr="00DC4A29">
        <w:rPr>
          <w:sz w:val="32"/>
          <w:szCs w:val="32"/>
        </w:rPr>
        <w:t>.</w:t>
      </w:r>
    </w:p>
    <w:p w14:paraId="12356C35" w14:textId="77777777" w:rsidR="00DC4A29" w:rsidRPr="00DC4A29" w:rsidRDefault="00DC4A29" w:rsidP="00DC4A29">
      <w:pPr>
        <w:bidi/>
        <w:spacing w:line="360" w:lineRule="auto"/>
        <w:rPr>
          <w:sz w:val="32"/>
          <w:szCs w:val="32"/>
        </w:rPr>
      </w:pPr>
      <w:r w:rsidRPr="00DC4A29">
        <w:rPr>
          <w:sz w:val="32"/>
          <w:szCs w:val="32"/>
        </w:rPr>
        <w:t xml:space="preserve">7. </w:t>
      </w:r>
      <w:r w:rsidRPr="00DC4A29">
        <w:rPr>
          <w:rFonts w:cs="Arial"/>
          <w:sz w:val="32"/>
          <w:szCs w:val="32"/>
          <w:rtl/>
        </w:rPr>
        <w:t>تعزيز جودة الإنتاج العلمي</w:t>
      </w:r>
      <w:r w:rsidRPr="00DC4A29">
        <w:rPr>
          <w:sz w:val="32"/>
          <w:szCs w:val="32"/>
        </w:rPr>
        <w:t>.</w:t>
      </w:r>
    </w:p>
    <w:p w14:paraId="2684EDC5" w14:textId="77777777" w:rsidR="00DC4A29" w:rsidRPr="00DC4A29" w:rsidRDefault="00DC4A29" w:rsidP="00DC4A29">
      <w:pPr>
        <w:bidi/>
        <w:spacing w:line="360" w:lineRule="auto"/>
        <w:rPr>
          <w:sz w:val="32"/>
          <w:szCs w:val="32"/>
        </w:rPr>
      </w:pPr>
      <w:r w:rsidRPr="00DC4A29">
        <w:rPr>
          <w:sz w:val="32"/>
          <w:szCs w:val="32"/>
        </w:rPr>
        <w:t xml:space="preserve">8. </w:t>
      </w:r>
      <w:r w:rsidRPr="00DC4A29">
        <w:rPr>
          <w:rFonts w:cs="Arial"/>
          <w:sz w:val="32"/>
          <w:szCs w:val="32"/>
          <w:rtl/>
        </w:rPr>
        <w:t>دعم اتخاذ القرارات المبنية على معلومات موثوقة</w:t>
      </w:r>
      <w:r w:rsidRPr="00DC4A29">
        <w:rPr>
          <w:sz w:val="32"/>
          <w:szCs w:val="32"/>
        </w:rPr>
        <w:t>.</w:t>
      </w:r>
    </w:p>
    <w:p w14:paraId="54A2611A" w14:textId="77777777" w:rsidR="00DC4A29" w:rsidRPr="00DC4A29" w:rsidRDefault="00DC4A29" w:rsidP="00DC4A29">
      <w:pPr>
        <w:bidi/>
        <w:spacing w:line="360" w:lineRule="auto"/>
        <w:rPr>
          <w:sz w:val="32"/>
          <w:szCs w:val="32"/>
        </w:rPr>
      </w:pPr>
      <w:r w:rsidRPr="00DC4A29">
        <w:rPr>
          <w:sz w:val="32"/>
          <w:szCs w:val="32"/>
        </w:rPr>
        <w:t xml:space="preserve">9. </w:t>
      </w:r>
      <w:r w:rsidRPr="00DC4A29">
        <w:rPr>
          <w:rFonts w:cs="Arial"/>
          <w:sz w:val="32"/>
          <w:szCs w:val="32"/>
          <w:rtl/>
        </w:rPr>
        <w:t>حماية سمعة الباحث والمؤسسة التعليمية</w:t>
      </w:r>
      <w:r w:rsidRPr="00DC4A29">
        <w:rPr>
          <w:sz w:val="32"/>
          <w:szCs w:val="32"/>
        </w:rPr>
        <w:t>.</w:t>
      </w:r>
    </w:p>
    <w:p w14:paraId="0B0A8F97" w14:textId="49829C5E" w:rsidR="00DC4A29" w:rsidRPr="00DC4A29" w:rsidRDefault="00DC4A29" w:rsidP="00DC4A29">
      <w:pPr>
        <w:bidi/>
        <w:spacing w:line="360" w:lineRule="auto"/>
        <w:rPr>
          <w:sz w:val="32"/>
          <w:szCs w:val="32"/>
        </w:rPr>
      </w:pPr>
      <w:r w:rsidRPr="00DC4A29">
        <w:rPr>
          <w:sz w:val="32"/>
          <w:szCs w:val="32"/>
        </w:rPr>
        <w:t xml:space="preserve">10. </w:t>
      </w:r>
      <w:r w:rsidRPr="00DC4A29">
        <w:rPr>
          <w:rFonts w:cs="Arial"/>
          <w:sz w:val="32"/>
          <w:szCs w:val="32"/>
          <w:rtl/>
        </w:rPr>
        <w:t>المساهمة في تطوير المعرفة بصورة مسؤولة ومستدامة</w:t>
      </w:r>
      <w:r w:rsidRPr="00DC4A29">
        <w:rPr>
          <w:sz w:val="32"/>
          <w:szCs w:val="32"/>
        </w:rPr>
        <w:t>.</w:t>
      </w:r>
    </w:p>
    <w:p w14:paraId="5FF07AC5" w14:textId="32B590D3" w:rsidR="00DC4A29" w:rsidRPr="00DC4A29" w:rsidRDefault="00DC4A29" w:rsidP="00DC4A29">
      <w:pPr>
        <w:bidi/>
        <w:spacing w:line="360" w:lineRule="auto"/>
        <w:rPr>
          <w:sz w:val="32"/>
          <w:szCs w:val="32"/>
        </w:rPr>
      </w:pPr>
      <w:r w:rsidRPr="00DC4A29">
        <w:rPr>
          <w:rFonts w:cs="Arial"/>
          <w:sz w:val="32"/>
          <w:szCs w:val="32"/>
          <w:rtl/>
        </w:rPr>
        <w:t>ثالثًا: المبادئ الأساسية لأخلاقيات البحث العلمي</w:t>
      </w:r>
    </w:p>
    <w:p w14:paraId="29E99885" w14:textId="7A81BDD9" w:rsidR="00DC4A29" w:rsidRPr="00DC4A29" w:rsidRDefault="00DC4A29" w:rsidP="00DC4A29">
      <w:pPr>
        <w:bidi/>
        <w:spacing w:line="360" w:lineRule="auto"/>
        <w:rPr>
          <w:sz w:val="32"/>
          <w:szCs w:val="32"/>
        </w:rPr>
      </w:pPr>
      <w:r w:rsidRPr="00DC4A29">
        <w:rPr>
          <w:sz w:val="32"/>
          <w:szCs w:val="32"/>
        </w:rPr>
        <w:t xml:space="preserve">1. </w:t>
      </w:r>
      <w:r w:rsidRPr="00DC4A29">
        <w:rPr>
          <w:rFonts w:cs="Arial"/>
          <w:sz w:val="32"/>
          <w:szCs w:val="32"/>
          <w:rtl/>
        </w:rPr>
        <w:t>الأمانة العلمية</w:t>
      </w:r>
    </w:p>
    <w:p w14:paraId="180F9E6F" w14:textId="5E5D2DCF" w:rsidR="00DC4A29" w:rsidRPr="00DC4A29" w:rsidRDefault="00DC4A29" w:rsidP="00DC4A29">
      <w:pPr>
        <w:bidi/>
        <w:spacing w:line="360" w:lineRule="auto"/>
        <w:rPr>
          <w:sz w:val="32"/>
          <w:szCs w:val="32"/>
        </w:rPr>
      </w:pPr>
      <w:r w:rsidRPr="00DC4A29">
        <w:rPr>
          <w:rFonts w:cs="Arial"/>
          <w:sz w:val="32"/>
          <w:szCs w:val="32"/>
          <w:rtl/>
        </w:rPr>
        <w:t>تعد الأمانة العلمية من أهم المبادئ التي يجب أن يلتزم بها الباحث، وتعني تقديم المعلومات والبيانات والنتائج بصورة صادقة ودقيقة، وعدم اختلاق البيانات أو تغييرها أو حذفها بطريقة تؤثر في النتيجة النهائية للبحث</w:t>
      </w:r>
      <w:r w:rsidRPr="00DC4A29">
        <w:rPr>
          <w:sz w:val="32"/>
          <w:szCs w:val="32"/>
        </w:rPr>
        <w:t>.</w:t>
      </w:r>
    </w:p>
    <w:p w14:paraId="367EB7D0" w14:textId="365E67FA" w:rsidR="00DC4A29" w:rsidRDefault="00DC4A29" w:rsidP="00DC4A29">
      <w:pPr>
        <w:bidi/>
        <w:spacing w:line="360" w:lineRule="auto"/>
        <w:rPr>
          <w:sz w:val="32"/>
          <w:szCs w:val="32"/>
        </w:rPr>
      </w:pPr>
      <w:r w:rsidRPr="00DC4A29">
        <w:rPr>
          <w:rFonts w:cs="Arial"/>
          <w:sz w:val="32"/>
          <w:szCs w:val="32"/>
          <w:rtl/>
        </w:rPr>
        <w:t>وفي دراسة القيادة والتحفيز في المنظمات، يجب على الباحث عرض النتائج كما توصل إليها بالفعل، حتى إذا كانت لا تتوافق مع توقعاته أو فرضياته الأولية</w:t>
      </w:r>
      <w:r w:rsidRPr="00DC4A29">
        <w:rPr>
          <w:sz w:val="32"/>
          <w:szCs w:val="32"/>
        </w:rPr>
        <w:t>.</w:t>
      </w:r>
    </w:p>
    <w:p w14:paraId="2D019064" w14:textId="77777777" w:rsidR="00DC4A29" w:rsidRDefault="00DC4A29" w:rsidP="00DC4A29">
      <w:pPr>
        <w:bidi/>
        <w:spacing w:line="360" w:lineRule="auto"/>
        <w:rPr>
          <w:sz w:val="32"/>
          <w:szCs w:val="32"/>
        </w:rPr>
      </w:pPr>
    </w:p>
    <w:p w14:paraId="00B25180" w14:textId="77777777" w:rsidR="00DC4A29" w:rsidRDefault="00DC4A29" w:rsidP="00DC4A29">
      <w:pPr>
        <w:bidi/>
        <w:spacing w:line="360" w:lineRule="auto"/>
        <w:rPr>
          <w:sz w:val="32"/>
          <w:szCs w:val="32"/>
        </w:rPr>
      </w:pPr>
    </w:p>
    <w:p w14:paraId="50778FF4" w14:textId="77777777" w:rsidR="00DC4A29" w:rsidRPr="00DC4A29" w:rsidRDefault="00DC4A29" w:rsidP="00DC4A29">
      <w:pPr>
        <w:bidi/>
        <w:spacing w:line="360" w:lineRule="auto"/>
        <w:rPr>
          <w:sz w:val="32"/>
          <w:szCs w:val="32"/>
        </w:rPr>
      </w:pPr>
    </w:p>
    <w:p w14:paraId="1F7A388C" w14:textId="72DE1944" w:rsidR="00DC4A29" w:rsidRPr="00DC4A29" w:rsidRDefault="00DC4A29" w:rsidP="00DC4A29">
      <w:pPr>
        <w:bidi/>
        <w:spacing w:line="360" w:lineRule="auto"/>
        <w:rPr>
          <w:sz w:val="32"/>
          <w:szCs w:val="32"/>
        </w:rPr>
      </w:pPr>
      <w:r w:rsidRPr="00DC4A29">
        <w:rPr>
          <w:sz w:val="32"/>
          <w:szCs w:val="32"/>
        </w:rPr>
        <w:lastRenderedPageBreak/>
        <w:t xml:space="preserve">2. </w:t>
      </w:r>
      <w:r w:rsidRPr="00DC4A29">
        <w:rPr>
          <w:rFonts w:cs="Arial"/>
          <w:sz w:val="32"/>
          <w:szCs w:val="32"/>
          <w:rtl/>
        </w:rPr>
        <w:t>الموضوعية</w:t>
      </w:r>
    </w:p>
    <w:p w14:paraId="32425E4A" w14:textId="4D7C392B" w:rsidR="00DC4A29" w:rsidRPr="00DC4A29" w:rsidRDefault="00DC4A29" w:rsidP="00DC4A29">
      <w:pPr>
        <w:bidi/>
        <w:spacing w:line="360" w:lineRule="auto"/>
        <w:rPr>
          <w:sz w:val="32"/>
          <w:szCs w:val="32"/>
        </w:rPr>
      </w:pPr>
      <w:r w:rsidRPr="00DC4A29">
        <w:rPr>
          <w:rFonts w:cs="Arial"/>
          <w:sz w:val="32"/>
          <w:szCs w:val="32"/>
          <w:rtl/>
        </w:rPr>
        <w:t>تعني الموضوعية الابتعاد قدر الإمكان عن الميول الشخصية والأحكام المسبقة أثناء جمع البيانات وتحليلها وتفسير النتائج، والاعتماد على الأدلة والمعلومات العلمية بدلًا من الآراء الشخصية</w:t>
      </w:r>
      <w:r w:rsidRPr="00DC4A29">
        <w:rPr>
          <w:sz w:val="32"/>
          <w:szCs w:val="32"/>
        </w:rPr>
        <w:t>.</w:t>
      </w:r>
    </w:p>
    <w:p w14:paraId="3B277610" w14:textId="15DA5564" w:rsidR="00DC4A29" w:rsidRPr="00DC4A29" w:rsidRDefault="00DC4A29" w:rsidP="00DC4A29">
      <w:pPr>
        <w:bidi/>
        <w:spacing w:line="360" w:lineRule="auto"/>
        <w:rPr>
          <w:sz w:val="32"/>
          <w:szCs w:val="32"/>
        </w:rPr>
      </w:pPr>
      <w:r w:rsidRPr="00DC4A29">
        <w:rPr>
          <w:rFonts w:cs="Arial"/>
          <w:sz w:val="32"/>
          <w:szCs w:val="32"/>
          <w:rtl/>
        </w:rPr>
        <w:t>وعند دراسة العلاقة بين القيادة والتحفيز، يجب ألا يفترض الباحث مسبقًا أن أسلوبًا قياديًا معينًا هو الأفضل في جميع الظروف، بل ينبغي تحليل البيانات بصورة محايدة والنظر في العوامل التنظيمية والثقافية والوظيفية المؤثرة في النتائج</w:t>
      </w:r>
      <w:r w:rsidRPr="00DC4A29">
        <w:rPr>
          <w:sz w:val="32"/>
          <w:szCs w:val="32"/>
        </w:rPr>
        <w:t>.</w:t>
      </w:r>
    </w:p>
    <w:p w14:paraId="202A3A44" w14:textId="73E9049F" w:rsidR="00DC4A29" w:rsidRPr="00DC4A29" w:rsidRDefault="00DC4A29" w:rsidP="00DC4A29">
      <w:pPr>
        <w:bidi/>
        <w:spacing w:line="360" w:lineRule="auto"/>
        <w:rPr>
          <w:sz w:val="32"/>
          <w:szCs w:val="32"/>
        </w:rPr>
      </w:pPr>
      <w:r w:rsidRPr="00DC4A29">
        <w:rPr>
          <w:sz w:val="32"/>
          <w:szCs w:val="32"/>
        </w:rPr>
        <w:t xml:space="preserve">3. </w:t>
      </w:r>
      <w:r w:rsidRPr="00DC4A29">
        <w:rPr>
          <w:rFonts w:cs="Arial"/>
          <w:sz w:val="32"/>
          <w:szCs w:val="32"/>
          <w:rtl/>
        </w:rPr>
        <w:t>النزاهة</w:t>
      </w:r>
    </w:p>
    <w:p w14:paraId="0F3E3178" w14:textId="4D634C89" w:rsidR="00DC4A29" w:rsidRPr="00DC4A29" w:rsidRDefault="00DC4A29" w:rsidP="00DC4A29">
      <w:pPr>
        <w:bidi/>
        <w:spacing w:line="360" w:lineRule="auto"/>
        <w:rPr>
          <w:sz w:val="32"/>
          <w:szCs w:val="32"/>
        </w:rPr>
      </w:pPr>
      <w:r w:rsidRPr="00DC4A29">
        <w:rPr>
          <w:rFonts w:cs="Arial"/>
          <w:sz w:val="32"/>
          <w:szCs w:val="32"/>
          <w:rtl/>
        </w:rPr>
        <w:t>تعني النزاهة التزام الباحث بالسلوك الأخلاقي في جميع مراحل البحث، وعدم استخدام أساليب غير مشروعة لتحقيق نتائج أو مكاسب أكاديمية، مع الالتزام بالوعود المقدمة للمشاركين والإفصاح عن أي تضارب محتمل في المصالح</w:t>
      </w:r>
      <w:r w:rsidRPr="00DC4A29">
        <w:rPr>
          <w:sz w:val="32"/>
          <w:szCs w:val="32"/>
        </w:rPr>
        <w:t>.</w:t>
      </w:r>
    </w:p>
    <w:p w14:paraId="7419913E" w14:textId="757BF883" w:rsidR="00DC4A29" w:rsidRPr="00DC4A29" w:rsidRDefault="00DC4A29" w:rsidP="00DC4A29">
      <w:pPr>
        <w:bidi/>
        <w:spacing w:line="360" w:lineRule="auto"/>
        <w:rPr>
          <w:sz w:val="32"/>
          <w:szCs w:val="32"/>
        </w:rPr>
      </w:pPr>
      <w:r w:rsidRPr="00DC4A29">
        <w:rPr>
          <w:sz w:val="32"/>
          <w:szCs w:val="32"/>
        </w:rPr>
        <w:t xml:space="preserve">4. </w:t>
      </w:r>
      <w:r w:rsidRPr="00DC4A29">
        <w:rPr>
          <w:rFonts w:cs="Arial"/>
          <w:sz w:val="32"/>
          <w:szCs w:val="32"/>
          <w:rtl/>
        </w:rPr>
        <w:t>السرية والخصوصية</w:t>
      </w:r>
    </w:p>
    <w:p w14:paraId="777D3667" w14:textId="2FF9A424" w:rsidR="00DC4A29" w:rsidRPr="00DC4A29" w:rsidRDefault="00DC4A29" w:rsidP="00DC4A29">
      <w:pPr>
        <w:bidi/>
        <w:spacing w:line="360" w:lineRule="auto"/>
        <w:rPr>
          <w:sz w:val="32"/>
          <w:szCs w:val="32"/>
        </w:rPr>
      </w:pPr>
      <w:r w:rsidRPr="00DC4A29">
        <w:rPr>
          <w:rFonts w:cs="Arial"/>
          <w:sz w:val="32"/>
          <w:szCs w:val="32"/>
          <w:rtl/>
        </w:rPr>
        <w:t xml:space="preserve">تعتبر السرية من المبادئ الأساسية، خصوصًا في الدراسات المتعلقة بالموظفين والمنظمات. فقد يقدم المشاركون معلومات حساسة عن علاقتهم بالقادة ومستوى رضاهم والحوافز التي يحصلون عليها والمشكلات التي </w:t>
      </w:r>
      <w:proofErr w:type="spellStart"/>
      <w:r w:rsidRPr="00DC4A29">
        <w:rPr>
          <w:rFonts w:cs="Arial"/>
          <w:sz w:val="32"/>
          <w:szCs w:val="32"/>
          <w:rtl/>
        </w:rPr>
        <w:t>يواجهونها</w:t>
      </w:r>
      <w:proofErr w:type="spellEnd"/>
      <w:r w:rsidRPr="00DC4A29">
        <w:rPr>
          <w:rFonts w:cs="Arial"/>
          <w:sz w:val="32"/>
          <w:szCs w:val="32"/>
          <w:rtl/>
        </w:rPr>
        <w:t xml:space="preserve"> في العمل</w:t>
      </w:r>
      <w:r w:rsidRPr="00DC4A29">
        <w:rPr>
          <w:sz w:val="32"/>
          <w:szCs w:val="32"/>
        </w:rPr>
        <w:t>.</w:t>
      </w:r>
    </w:p>
    <w:p w14:paraId="36885C4F" w14:textId="04CBEE4E" w:rsidR="00DC4A29" w:rsidRPr="00DC4A29" w:rsidRDefault="00DC4A29" w:rsidP="00DC4A29">
      <w:pPr>
        <w:bidi/>
        <w:spacing w:line="360" w:lineRule="auto"/>
        <w:rPr>
          <w:sz w:val="32"/>
          <w:szCs w:val="32"/>
        </w:rPr>
      </w:pPr>
      <w:r w:rsidRPr="00DC4A29">
        <w:rPr>
          <w:rFonts w:cs="Arial"/>
          <w:sz w:val="32"/>
          <w:szCs w:val="32"/>
          <w:rtl/>
        </w:rPr>
        <w:t>لذلك ينبغي عدم الكشف عن أسماء المشاركين أو أي معلومات تسمح بالتعرف عليهم دون موافقتهم الصريحة، مع حفظ البيانات بطريقة آمنة</w:t>
      </w:r>
      <w:r w:rsidRPr="00DC4A29">
        <w:rPr>
          <w:sz w:val="32"/>
          <w:szCs w:val="32"/>
        </w:rPr>
        <w:t>.</w:t>
      </w:r>
    </w:p>
    <w:p w14:paraId="3D1358DE" w14:textId="1E81CAD4" w:rsidR="00DC4A29" w:rsidRPr="00DC4A29" w:rsidRDefault="00DC4A29" w:rsidP="00DC4A29">
      <w:pPr>
        <w:bidi/>
        <w:spacing w:line="360" w:lineRule="auto"/>
        <w:rPr>
          <w:sz w:val="32"/>
          <w:szCs w:val="32"/>
        </w:rPr>
      </w:pPr>
      <w:r w:rsidRPr="00DC4A29">
        <w:rPr>
          <w:sz w:val="32"/>
          <w:szCs w:val="32"/>
        </w:rPr>
        <w:t xml:space="preserve">5. </w:t>
      </w:r>
      <w:r w:rsidRPr="00DC4A29">
        <w:rPr>
          <w:rFonts w:cs="Arial"/>
          <w:sz w:val="32"/>
          <w:szCs w:val="32"/>
          <w:rtl/>
        </w:rPr>
        <w:t>الموافقة المستنيرة</w:t>
      </w:r>
    </w:p>
    <w:p w14:paraId="368DF5D1" w14:textId="744EEC19" w:rsidR="00DC4A29" w:rsidRPr="00DC4A29" w:rsidRDefault="00DC4A29" w:rsidP="00DC4A29">
      <w:pPr>
        <w:bidi/>
        <w:spacing w:line="360" w:lineRule="auto"/>
        <w:rPr>
          <w:sz w:val="32"/>
          <w:szCs w:val="32"/>
        </w:rPr>
      </w:pPr>
      <w:r w:rsidRPr="00DC4A29">
        <w:rPr>
          <w:rFonts w:cs="Arial"/>
          <w:sz w:val="32"/>
          <w:szCs w:val="32"/>
          <w:rtl/>
        </w:rPr>
        <w:t>تعني الموافقة المستنيرة أن يعرف المشاركون طبيعة الدراسة وأهدافها وطريقة استخدام المعلومات قبل الموافقة على المشاركة، وأن تكون المشاركة طوعية دون ضغط أو إجبار</w:t>
      </w:r>
      <w:r w:rsidRPr="00DC4A29">
        <w:rPr>
          <w:sz w:val="32"/>
          <w:szCs w:val="32"/>
        </w:rPr>
        <w:t>.</w:t>
      </w:r>
    </w:p>
    <w:p w14:paraId="76615335" w14:textId="12C4670F" w:rsidR="00DC4A29" w:rsidRPr="00DC4A29" w:rsidRDefault="00DC4A29" w:rsidP="00DC4A29">
      <w:pPr>
        <w:bidi/>
        <w:spacing w:line="360" w:lineRule="auto"/>
        <w:rPr>
          <w:sz w:val="32"/>
          <w:szCs w:val="32"/>
        </w:rPr>
      </w:pPr>
      <w:r w:rsidRPr="00DC4A29">
        <w:rPr>
          <w:rFonts w:cs="Arial"/>
          <w:sz w:val="32"/>
          <w:szCs w:val="32"/>
          <w:rtl/>
        </w:rPr>
        <w:lastRenderedPageBreak/>
        <w:t>وفي دراسة القيادة والتحفيز، ينبغي توضيح أن المشاركة في الاستبانة أو المقابلة اختيارية، وأن للمشارك الحق في الانسحاب، وأن إجاباته ستعامل بسرية ولن تؤثر في وضعه الوظيفي</w:t>
      </w:r>
      <w:r w:rsidRPr="00DC4A29">
        <w:rPr>
          <w:sz w:val="32"/>
          <w:szCs w:val="32"/>
        </w:rPr>
        <w:t>.</w:t>
      </w:r>
    </w:p>
    <w:p w14:paraId="48A6C170" w14:textId="13B25430" w:rsidR="00DC4A29" w:rsidRPr="00DC4A29" w:rsidRDefault="00DC4A29" w:rsidP="00DC4A29">
      <w:pPr>
        <w:bidi/>
        <w:spacing w:line="360" w:lineRule="auto"/>
        <w:rPr>
          <w:sz w:val="32"/>
          <w:szCs w:val="32"/>
        </w:rPr>
      </w:pPr>
      <w:r w:rsidRPr="00DC4A29">
        <w:rPr>
          <w:sz w:val="32"/>
          <w:szCs w:val="32"/>
        </w:rPr>
        <w:t xml:space="preserve">6. </w:t>
      </w:r>
      <w:r w:rsidRPr="00DC4A29">
        <w:rPr>
          <w:rFonts w:cs="Arial"/>
          <w:sz w:val="32"/>
          <w:szCs w:val="32"/>
          <w:rtl/>
        </w:rPr>
        <w:t>عدم الإضرار بالمشاركين</w:t>
      </w:r>
    </w:p>
    <w:p w14:paraId="02894224" w14:textId="740A9752" w:rsidR="00DC4A29" w:rsidRPr="00DC4A29" w:rsidRDefault="00DC4A29" w:rsidP="00DC4A29">
      <w:pPr>
        <w:bidi/>
        <w:spacing w:line="360" w:lineRule="auto"/>
        <w:rPr>
          <w:sz w:val="32"/>
          <w:szCs w:val="32"/>
        </w:rPr>
      </w:pPr>
      <w:r w:rsidRPr="00DC4A29">
        <w:rPr>
          <w:rFonts w:cs="Arial"/>
          <w:sz w:val="32"/>
          <w:szCs w:val="32"/>
          <w:rtl/>
        </w:rPr>
        <w:t>ينبغي ألا يتسبب البحث في أضرار نفسية أو اجتماعية أو مهنية للمشاركين. وفي بيئة العمل، يمكن أن يؤدي الكشف عن رأي موظف سلبي تجاه مديره إلى مشكلات وظيفية، ولذلك يتحمل الباحث مسؤولية اتخاذ الإجراءات اللازمة لمنع حدوث مثل هذا الضرر</w:t>
      </w:r>
      <w:r w:rsidRPr="00DC4A29">
        <w:rPr>
          <w:sz w:val="32"/>
          <w:szCs w:val="32"/>
        </w:rPr>
        <w:t>.</w:t>
      </w:r>
    </w:p>
    <w:p w14:paraId="30175688" w14:textId="3B546F95" w:rsidR="00DC4A29" w:rsidRPr="00DC4A29" w:rsidRDefault="00DC4A29" w:rsidP="00DC4A29">
      <w:pPr>
        <w:bidi/>
        <w:spacing w:line="360" w:lineRule="auto"/>
        <w:rPr>
          <w:sz w:val="32"/>
          <w:szCs w:val="32"/>
        </w:rPr>
      </w:pPr>
      <w:r w:rsidRPr="00DC4A29">
        <w:rPr>
          <w:sz w:val="32"/>
          <w:szCs w:val="32"/>
        </w:rPr>
        <w:t xml:space="preserve">7. </w:t>
      </w:r>
      <w:r w:rsidRPr="00DC4A29">
        <w:rPr>
          <w:rFonts w:cs="Arial"/>
          <w:sz w:val="32"/>
          <w:szCs w:val="32"/>
          <w:rtl/>
        </w:rPr>
        <w:t>احترام الملكية الفكرية</w:t>
      </w:r>
    </w:p>
    <w:p w14:paraId="09655276" w14:textId="31497F2C" w:rsidR="00DC4A29" w:rsidRPr="00DC4A29" w:rsidRDefault="00DC4A29" w:rsidP="00DC4A29">
      <w:pPr>
        <w:bidi/>
        <w:spacing w:line="360" w:lineRule="auto"/>
        <w:rPr>
          <w:sz w:val="32"/>
          <w:szCs w:val="32"/>
        </w:rPr>
      </w:pPr>
      <w:r w:rsidRPr="00DC4A29">
        <w:rPr>
          <w:rFonts w:cs="Arial"/>
          <w:sz w:val="32"/>
          <w:szCs w:val="32"/>
          <w:rtl/>
        </w:rPr>
        <w:t>يجب على الباحث توثيق جميع المصادر والأفكار والنظريات والمعلومات التي استفاد منها وعدم تقديم أعمال الآخرين باعتبارها إنتاجًا شخصيًا</w:t>
      </w:r>
      <w:r w:rsidRPr="00DC4A29">
        <w:rPr>
          <w:sz w:val="32"/>
          <w:szCs w:val="32"/>
        </w:rPr>
        <w:t>.</w:t>
      </w:r>
    </w:p>
    <w:p w14:paraId="55AFA7A7" w14:textId="6BA07EDE" w:rsidR="00DC4A29" w:rsidRPr="00DC4A29" w:rsidRDefault="00DC4A29" w:rsidP="00DC4A29">
      <w:pPr>
        <w:bidi/>
        <w:spacing w:line="360" w:lineRule="auto"/>
        <w:rPr>
          <w:sz w:val="32"/>
          <w:szCs w:val="32"/>
        </w:rPr>
      </w:pPr>
      <w:r w:rsidRPr="00DC4A29">
        <w:rPr>
          <w:sz w:val="32"/>
          <w:szCs w:val="32"/>
        </w:rPr>
        <w:t xml:space="preserve">8. </w:t>
      </w:r>
      <w:r w:rsidRPr="00DC4A29">
        <w:rPr>
          <w:rFonts w:cs="Arial"/>
          <w:sz w:val="32"/>
          <w:szCs w:val="32"/>
          <w:rtl/>
        </w:rPr>
        <w:t>الدقة في عرض النتائج</w:t>
      </w:r>
    </w:p>
    <w:p w14:paraId="63F31091" w14:textId="072FFA38" w:rsidR="00DC4A29" w:rsidRPr="00DC4A29" w:rsidRDefault="00DC4A29" w:rsidP="00DC4A29">
      <w:pPr>
        <w:bidi/>
        <w:spacing w:line="360" w:lineRule="auto"/>
        <w:rPr>
          <w:sz w:val="32"/>
          <w:szCs w:val="32"/>
        </w:rPr>
      </w:pPr>
      <w:r w:rsidRPr="00DC4A29">
        <w:rPr>
          <w:rFonts w:cs="Arial"/>
          <w:sz w:val="32"/>
          <w:szCs w:val="32"/>
          <w:rtl/>
        </w:rPr>
        <w:t>يجب تقديم النتائج بصورة دقيقة وكاملة دون المبالغة في تفسيرها أو تعميمها على مجتمعات لم تشملها الدراسة، مع توضيح حدود الدراسة وأوجه القصور المحتملة</w:t>
      </w:r>
      <w:r w:rsidRPr="00DC4A29">
        <w:rPr>
          <w:sz w:val="32"/>
          <w:szCs w:val="32"/>
        </w:rPr>
        <w:t>.</w:t>
      </w:r>
    </w:p>
    <w:p w14:paraId="7818CD8D" w14:textId="569EFBA7" w:rsidR="00DC4A29" w:rsidRPr="00DC4A29" w:rsidRDefault="00DC4A29" w:rsidP="00DC4A29">
      <w:pPr>
        <w:bidi/>
        <w:spacing w:line="360" w:lineRule="auto"/>
        <w:rPr>
          <w:sz w:val="32"/>
          <w:szCs w:val="32"/>
        </w:rPr>
      </w:pPr>
      <w:r w:rsidRPr="00DC4A29">
        <w:rPr>
          <w:rFonts w:cs="Arial"/>
          <w:sz w:val="32"/>
          <w:szCs w:val="32"/>
          <w:rtl/>
        </w:rPr>
        <w:t>رابعًا: القيادة والتحفيز في المنظمات</w:t>
      </w:r>
    </w:p>
    <w:p w14:paraId="1180C449" w14:textId="2C29102F" w:rsidR="00DC4A29" w:rsidRPr="00DC4A29" w:rsidRDefault="00DC4A29" w:rsidP="00DC4A29">
      <w:pPr>
        <w:bidi/>
        <w:spacing w:line="360" w:lineRule="auto"/>
        <w:rPr>
          <w:sz w:val="32"/>
          <w:szCs w:val="32"/>
        </w:rPr>
      </w:pPr>
      <w:r w:rsidRPr="00DC4A29">
        <w:rPr>
          <w:rFonts w:cs="Arial"/>
          <w:sz w:val="32"/>
          <w:szCs w:val="32"/>
          <w:rtl/>
        </w:rPr>
        <w:t>تعد القيادة من العناصر الأساسية في نجاح المنظمات، حيث تؤثر طريقة تعامل القائد مع العاملين في مستوى أدائهم ورضاهم ودافعيتهم نحو تحقيق الأهداف. ولا تقتصر القيادة الفعالة على إصدار الأوامر أو مراقبة الأداء، بل تشمل القدرة على التأثير والتوجيه وبناء الثقة والتواصل وتوفير بيئة تشجع الموظفين على بذل أفضل جهودهم</w:t>
      </w:r>
      <w:r w:rsidRPr="00DC4A29">
        <w:rPr>
          <w:sz w:val="32"/>
          <w:szCs w:val="32"/>
        </w:rPr>
        <w:t xml:space="preserve"> (Northouse, 2021).</w:t>
      </w:r>
    </w:p>
    <w:p w14:paraId="7ED4CE4C" w14:textId="3E5E9EBC" w:rsidR="00DC4A29" w:rsidRPr="00DC4A29" w:rsidRDefault="00DC4A29" w:rsidP="00DC4A29">
      <w:pPr>
        <w:bidi/>
        <w:spacing w:line="360" w:lineRule="auto"/>
        <w:rPr>
          <w:sz w:val="32"/>
          <w:szCs w:val="32"/>
        </w:rPr>
      </w:pPr>
      <w:r w:rsidRPr="00DC4A29">
        <w:rPr>
          <w:rFonts w:cs="Arial"/>
          <w:sz w:val="32"/>
          <w:szCs w:val="32"/>
          <w:rtl/>
        </w:rPr>
        <w:t xml:space="preserve">أما التحفيز فهو العملية التي يتم من خلالها إثارة دافعية الأفراد وتوجيه سلوكهم نحو تحقيق أهداف معينة. ويمكن أن يكون التحفيز ماديًا، مثل الرواتب والمكافآت والحوافز المالية، أو </w:t>
      </w:r>
      <w:r w:rsidRPr="00DC4A29">
        <w:rPr>
          <w:rFonts w:cs="Arial"/>
          <w:sz w:val="32"/>
          <w:szCs w:val="32"/>
          <w:rtl/>
        </w:rPr>
        <w:lastRenderedPageBreak/>
        <w:t>معنويًا، مثل التقدير والاعتراف بالإنجاز والمشاركة في اتخاذ القرار وفرص التطوير والترقية</w:t>
      </w:r>
      <w:r w:rsidRPr="00DC4A29">
        <w:rPr>
          <w:sz w:val="32"/>
          <w:szCs w:val="32"/>
        </w:rPr>
        <w:t xml:space="preserve"> (Robbins &amp; Judge, 2019).</w:t>
      </w:r>
    </w:p>
    <w:p w14:paraId="75950A58" w14:textId="4EFC6CF6" w:rsidR="00DC4A29" w:rsidRPr="00DC4A29" w:rsidRDefault="00DC4A29" w:rsidP="00DC4A29">
      <w:pPr>
        <w:bidi/>
        <w:spacing w:line="360" w:lineRule="auto"/>
        <w:rPr>
          <w:sz w:val="32"/>
          <w:szCs w:val="32"/>
        </w:rPr>
      </w:pPr>
      <w:r w:rsidRPr="00DC4A29">
        <w:rPr>
          <w:rFonts w:cs="Arial"/>
          <w:sz w:val="32"/>
          <w:szCs w:val="32"/>
          <w:rtl/>
        </w:rPr>
        <w:t>وترتبط القيادة بالتحفيز ارتباطًا وثيقًا؛ لأن القائد يستطيع من خلال أسلوبه وسلوكه أن يرفع مستوى الدافعية أو يخفضه. فالقائد الذي يتواصل بوضوح ويعامل الموظفين بعدالة ويقدر جهودهم ويمنحهم الثقة والمسؤولية غالبًا ما يساهم في تعزيز الرضا والانتماء والأداء</w:t>
      </w:r>
      <w:r w:rsidRPr="00DC4A29">
        <w:rPr>
          <w:sz w:val="32"/>
          <w:szCs w:val="32"/>
        </w:rPr>
        <w:t>.</w:t>
      </w:r>
    </w:p>
    <w:p w14:paraId="71BABC84" w14:textId="77777777" w:rsidR="00DC4A29" w:rsidRPr="00DC4A29" w:rsidRDefault="00DC4A29" w:rsidP="00DC4A29">
      <w:pPr>
        <w:bidi/>
        <w:spacing w:line="360" w:lineRule="auto"/>
        <w:rPr>
          <w:sz w:val="32"/>
          <w:szCs w:val="32"/>
        </w:rPr>
      </w:pPr>
      <w:r w:rsidRPr="00DC4A29">
        <w:rPr>
          <w:rFonts w:cs="Arial"/>
          <w:sz w:val="32"/>
          <w:szCs w:val="32"/>
          <w:rtl/>
        </w:rPr>
        <w:t>وفي المقابل، قد تؤدي القيادة التي تعتمد على التسلط أو التمييز أو غياب التواصل والتقدير إلى انخفاض الدافعية وزيادة التوتر وضعف الالتزام وارتفاع احتمالات ترك العمل</w:t>
      </w:r>
      <w:r w:rsidRPr="00DC4A29">
        <w:rPr>
          <w:sz w:val="32"/>
          <w:szCs w:val="32"/>
        </w:rPr>
        <w:t>.</w:t>
      </w:r>
    </w:p>
    <w:p w14:paraId="70B2DF82" w14:textId="77777777" w:rsidR="00DC4A29" w:rsidRPr="00DC4A29" w:rsidRDefault="00DC4A29" w:rsidP="00DC4A29">
      <w:pPr>
        <w:bidi/>
        <w:spacing w:line="360" w:lineRule="auto"/>
        <w:rPr>
          <w:sz w:val="32"/>
          <w:szCs w:val="32"/>
        </w:rPr>
      </w:pPr>
    </w:p>
    <w:p w14:paraId="34AD4ECB" w14:textId="44ECEAF7" w:rsidR="00DC4A29" w:rsidRPr="00DC4A29" w:rsidRDefault="00DC4A29" w:rsidP="00DC4A29">
      <w:pPr>
        <w:bidi/>
        <w:spacing w:line="360" w:lineRule="auto"/>
        <w:rPr>
          <w:sz w:val="32"/>
          <w:szCs w:val="32"/>
        </w:rPr>
      </w:pPr>
      <w:r w:rsidRPr="00DC4A29">
        <w:rPr>
          <w:rFonts w:cs="Arial"/>
          <w:sz w:val="32"/>
          <w:szCs w:val="32"/>
          <w:rtl/>
        </w:rPr>
        <w:t>خامسًا: تطبيق أخلاقيات البحث العلمي على دراسة القيادة والتحفيز في المنظمات</w:t>
      </w:r>
    </w:p>
    <w:p w14:paraId="6742F558" w14:textId="4FFED827" w:rsidR="00DC4A29" w:rsidRPr="00DC4A29" w:rsidRDefault="00DC4A29" w:rsidP="00DC4A29">
      <w:pPr>
        <w:bidi/>
        <w:spacing w:line="360" w:lineRule="auto"/>
        <w:rPr>
          <w:sz w:val="32"/>
          <w:szCs w:val="32"/>
        </w:rPr>
      </w:pPr>
      <w:r w:rsidRPr="00DC4A29">
        <w:rPr>
          <w:rFonts w:cs="Arial"/>
          <w:sz w:val="32"/>
          <w:szCs w:val="32"/>
          <w:rtl/>
        </w:rPr>
        <w:t>يتطلب إجراء دراسة علمية حول القيادة والتحفيز التزامًا واضحًا بالمبادئ الأخلاقية؛ لأن موضوع البحث يتعامل مع آراء الموظفين وتقييماتهم للقيادة والإدارة وبيئة العمل</w:t>
      </w:r>
      <w:r w:rsidRPr="00DC4A29">
        <w:rPr>
          <w:sz w:val="32"/>
          <w:szCs w:val="32"/>
        </w:rPr>
        <w:t>.</w:t>
      </w:r>
    </w:p>
    <w:p w14:paraId="1F506E87" w14:textId="7EB72283" w:rsidR="00DC4A29" w:rsidRPr="00DC4A29" w:rsidRDefault="00DC4A29" w:rsidP="00DC4A29">
      <w:pPr>
        <w:bidi/>
        <w:spacing w:line="360" w:lineRule="auto"/>
        <w:rPr>
          <w:sz w:val="32"/>
          <w:szCs w:val="32"/>
        </w:rPr>
      </w:pPr>
      <w:r w:rsidRPr="00DC4A29">
        <w:rPr>
          <w:rFonts w:cs="Arial"/>
          <w:sz w:val="32"/>
          <w:szCs w:val="32"/>
          <w:rtl/>
        </w:rPr>
        <w:t>حماية هوية المشاركين</w:t>
      </w:r>
    </w:p>
    <w:p w14:paraId="650C39DD" w14:textId="52B3ED55" w:rsidR="00DC4A29" w:rsidRPr="00DC4A29" w:rsidRDefault="00DC4A29" w:rsidP="00DC4A29">
      <w:pPr>
        <w:bidi/>
        <w:spacing w:line="360" w:lineRule="auto"/>
        <w:rPr>
          <w:sz w:val="32"/>
          <w:szCs w:val="32"/>
        </w:rPr>
      </w:pPr>
      <w:r w:rsidRPr="00DC4A29">
        <w:rPr>
          <w:rFonts w:cs="Arial"/>
          <w:sz w:val="32"/>
          <w:szCs w:val="32"/>
          <w:rtl/>
        </w:rPr>
        <w:t>ينبغي عدم مطالبة المشاركين بتقديم معلومات شخصية غير ضرورية، مثل الاسم الكامل أو الرقم الوظيفي، إذا لم تكن هذه البيانات ضرورية لأهداف الدراسة. ويمكن استخدام رموز أو أرقام بدلًا من الأسماء لحماية الهوية</w:t>
      </w:r>
      <w:r w:rsidRPr="00DC4A29">
        <w:rPr>
          <w:sz w:val="32"/>
          <w:szCs w:val="32"/>
        </w:rPr>
        <w:t>.</w:t>
      </w:r>
    </w:p>
    <w:p w14:paraId="32EBE328" w14:textId="06A06945" w:rsidR="00DC4A29" w:rsidRPr="00DC4A29" w:rsidRDefault="00DC4A29" w:rsidP="00DC4A29">
      <w:pPr>
        <w:bidi/>
        <w:spacing w:line="360" w:lineRule="auto"/>
        <w:rPr>
          <w:sz w:val="32"/>
          <w:szCs w:val="32"/>
        </w:rPr>
      </w:pPr>
      <w:r w:rsidRPr="00DC4A29">
        <w:rPr>
          <w:rFonts w:cs="Arial"/>
          <w:sz w:val="32"/>
          <w:szCs w:val="32"/>
          <w:rtl/>
        </w:rPr>
        <w:t>ضمان سرية الآراء</w:t>
      </w:r>
    </w:p>
    <w:p w14:paraId="3C53FB3C" w14:textId="52F33E3A" w:rsidR="00DC4A29" w:rsidRDefault="00DC4A29" w:rsidP="00DC4A29">
      <w:pPr>
        <w:bidi/>
        <w:spacing w:line="360" w:lineRule="auto"/>
        <w:rPr>
          <w:sz w:val="32"/>
          <w:szCs w:val="32"/>
        </w:rPr>
      </w:pPr>
      <w:r w:rsidRPr="00DC4A29">
        <w:rPr>
          <w:rFonts w:cs="Arial"/>
          <w:sz w:val="32"/>
          <w:szCs w:val="32"/>
          <w:rtl/>
        </w:rPr>
        <w:t>قد يقدم الموظفون آراء صريحة حول المديرين وأساليب القيادة والحوافز والعدالة التنظيمية. لذلك يجب التأكيد على أن هذه الآراء لن تتم مشاركتها بطريقة تكشف هوية أصحابها</w:t>
      </w:r>
      <w:r w:rsidRPr="00DC4A29">
        <w:rPr>
          <w:sz w:val="32"/>
          <w:szCs w:val="32"/>
        </w:rPr>
        <w:t>.</w:t>
      </w:r>
    </w:p>
    <w:p w14:paraId="48A8512E" w14:textId="77777777" w:rsidR="00DC4A29" w:rsidRDefault="00DC4A29" w:rsidP="00DC4A29">
      <w:pPr>
        <w:bidi/>
        <w:spacing w:line="360" w:lineRule="auto"/>
        <w:rPr>
          <w:sz w:val="32"/>
          <w:szCs w:val="32"/>
        </w:rPr>
      </w:pPr>
    </w:p>
    <w:p w14:paraId="1CE703E0" w14:textId="77777777" w:rsidR="00DC4A29" w:rsidRPr="00DC4A29" w:rsidRDefault="00DC4A29" w:rsidP="00DC4A29">
      <w:pPr>
        <w:bidi/>
        <w:spacing w:line="360" w:lineRule="auto"/>
        <w:rPr>
          <w:sz w:val="32"/>
          <w:szCs w:val="32"/>
        </w:rPr>
      </w:pPr>
    </w:p>
    <w:p w14:paraId="538269C8" w14:textId="58A71FD2" w:rsidR="00DC4A29" w:rsidRPr="00DC4A29" w:rsidRDefault="00DC4A29" w:rsidP="00DC4A29">
      <w:pPr>
        <w:bidi/>
        <w:spacing w:line="360" w:lineRule="auto"/>
        <w:rPr>
          <w:sz w:val="32"/>
          <w:szCs w:val="32"/>
        </w:rPr>
      </w:pPr>
      <w:r w:rsidRPr="00DC4A29">
        <w:rPr>
          <w:rFonts w:cs="Arial"/>
          <w:sz w:val="32"/>
          <w:szCs w:val="32"/>
          <w:rtl/>
        </w:rPr>
        <w:lastRenderedPageBreak/>
        <w:t>تجنب الضغط على الموظفين</w:t>
      </w:r>
    </w:p>
    <w:p w14:paraId="0724F965" w14:textId="1E7C9295" w:rsidR="00DC4A29" w:rsidRPr="00DC4A29" w:rsidRDefault="00DC4A29" w:rsidP="00DC4A29">
      <w:pPr>
        <w:bidi/>
        <w:spacing w:line="360" w:lineRule="auto"/>
        <w:rPr>
          <w:sz w:val="32"/>
          <w:szCs w:val="32"/>
        </w:rPr>
      </w:pPr>
      <w:r w:rsidRPr="00DC4A29">
        <w:rPr>
          <w:rFonts w:cs="Arial"/>
          <w:sz w:val="32"/>
          <w:szCs w:val="32"/>
          <w:rtl/>
        </w:rPr>
        <w:t>يجب ألا يتم إجبار الموظفين على المشاركة، سواء من الباحث أو الإدارة، وينبغي ألا يشعر الموظف بأن رفض المشاركة قد يؤدي إلى نتائج سلبية</w:t>
      </w:r>
      <w:r w:rsidRPr="00DC4A29">
        <w:rPr>
          <w:sz w:val="32"/>
          <w:szCs w:val="32"/>
        </w:rPr>
        <w:t>.</w:t>
      </w:r>
    </w:p>
    <w:p w14:paraId="460CB411" w14:textId="2C10290F" w:rsidR="00DC4A29" w:rsidRPr="00DC4A29" w:rsidRDefault="00DC4A29" w:rsidP="00DC4A29">
      <w:pPr>
        <w:bidi/>
        <w:spacing w:line="360" w:lineRule="auto"/>
        <w:rPr>
          <w:sz w:val="32"/>
          <w:szCs w:val="32"/>
        </w:rPr>
      </w:pPr>
      <w:r w:rsidRPr="00DC4A29">
        <w:rPr>
          <w:rFonts w:cs="Arial"/>
          <w:sz w:val="32"/>
          <w:szCs w:val="32"/>
          <w:rtl/>
        </w:rPr>
        <w:t>صياغة الأسئلة بحياد</w:t>
      </w:r>
    </w:p>
    <w:p w14:paraId="66A3C1BE" w14:textId="0303F081" w:rsidR="00DC4A29" w:rsidRPr="00DC4A29" w:rsidRDefault="00DC4A29" w:rsidP="00DC4A29">
      <w:pPr>
        <w:bidi/>
        <w:spacing w:line="360" w:lineRule="auto"/>
        <w:rPr>
          <w:sz w:val="32"/>
          <w:szCs w:val="32"/>
        </w:rPr>
      </w:pPr>
      <w:r w:rsidRPr="00DC4A29">
        <w:rPr>
          <w:rFonts w:cs="Arial"/>
          <w:sz w:val="32"/>
          <w:szCs w:val="32"/>
          <w:rtl/>
        </w:rPr>
        <w:t>يجب ألا تكون أسئلة الاستبانة أو المقابلة موجهة نحو نتيجة محددة، بل ينبغي استخدام صياغة محايدة تسمح للمشارك بالتعبير عن رأيه بحرية</w:t>
      </w:r>
      <w:r w:rsidRPr="00DC4A29">
        <w:rPr>
          <w:sz w:val="32"/>
          <w:szCs w:val="32"/>
        </w:rPr>
        <w:t>.</w:t>
      </w:r>
    </w:p>
    <w:p w14:paraId="19859F44" w14:textId="492E465A" w:rsidR="00DC4A29" w:rsidRPr="00DC4A29" w:rsidRDefault="00DC4A29" w:rsidP="00DC4A29">
      <w:pPr>
        <w:bidi/>
        <w:spacing w:line="360" w:lineRule="auto"/>
        <w:rPr>
          <w:sz w:val="32"/>
          <w:szCs w:val="32"/>
        </w:rPr>
      </w:pPr>
      <w:r w:rsidRPr="00DC4A29">
        <w:rPr>
          <w:rFonts w:cs="Arial"/>
          <w:sz w:val="32"/>
          <w:szCs w:val="32"/>
          <w:rtl/>
        </w:rPr>
        <w:t>الدقة في جمع البيانات</w:t>
      </w:r>
    </w:p>
    <w:p w14:paraId="2B7D8AE2" w14:textId="658C58DA" w:rsidR="00DC4A29" w:rsidRPr="00DC4A29" w:rsidRDefault="00DC4A29" w:rsidP="00DC4A29">
      <w:pPr>
        <w:bidi/>
        <w:spacing w:line="360" w:lineRule="auto"/>
        <w:rPr>
          <w:sz w:val="32"/>
          <w:szCs w:val="32"/>
        </w:rPr>
      </w:pPr>
      <w:r w:rsidRPr="00DC4A29">
        <w:rPr>
          <w:rFonts w:cs="Arial"/>
          <w:sz w:val="32"/>
          <w:szCs w:val="32"/>
          <w:rtl/>
        </w:rPr>
        <w:t>ينبغي تسجيل إجابات المشاركين كما وردت وعدم تعديلها أو حذف بعض الإجابات لمجرد اختلافها عن توقعات الباحث</w:t>
      </w:r>
      <w:r w:rsidRPr="00DC4A29">
        <w:rPr>
          <w:sz w:val="32"/>
          <w:szCs w:val="32"/>
        </w:rPr>
        <w:t>.</w:t>
      </w:r>
    </w:p>
    <w:p w14:paraId="30BBF2C8" w14:textId="0F4DBB19" w:rsidR="00DC4A29" w:rsidRPr="00DC4A29" w:rsidRDefault="00DC4A29" w:rsidP="00DC4A29">
      <w:pPr>
        <w:bidi/>
        <w:spacing w:line="360" w:lineRule="auto"/>
        <w:rPr>
          <w:sz w:val="32"/>
          <w:szCs w:val="32"/>
        </w:rPr>
      </w:pPr>
      <w:r w:rsidRPr="00DC4A29">
        <w:rPr>
          <w:rFonts w:cs="Arial"/>
          <w:sz w:val="32"/>
          <w:szCs w:val="32"/>
          <w:rtl/>
        </w:rPr>
        <w:t>التحليل الموضوعي</w:t>
      </w:r>
    </w:p>
    <w:p w14:paraId="6620FC4F" w14:textId="340F74BE" w:rsidR="00DC4A29" w:rsidRPr="00DC4A29" w:rsidRDefault="00DC4A29" w:rsidP="00DC4A29">
      <w:pPr>
        <w:bidi/>
        <w:spacing w:line="360" w:lineRule="auto"/>
        <w:rPr>
          <w:sz w:val="32"/>
          <w:szCs w:val="32"/>
        </w:rPr>
      </w:pPr>
      <w:r w:rsidRPr="00DC4A29">
        <w:rPr>
          <w:rFonts w:cs="Arial"/>
          <w:sz w:val="32"/>
          <w:szCs w:val="32"/>
          <w:rtl/>
        </w:rPr>
        <w:t>يجب استخدام منهج علمي واضح في تحليل البيانات وعدم اختيار النتائج التي تؤيد فكرة معينة فقط مع تجاهل النتائج الأخرى</w:t>
      </w:r>
      <w:r w:rsidRPr="00DC4A29">
        <w:rPr>
          <w:sz w:val="32"/>
          <w:szCs w:val="32"/>
        </w:rPr>
        <w:t>.</w:t>
      </w:r>
    </w:p>
    <w:p w14:paraId="2F139ECD" w14:textId="4FFE5B83" w:rsidR="00DC4A29" w:rsidRPr="00DC4A29" w:rsidRDefault="00DC4A29" w:rsidP="00DC4A29">
      <w:pPr>
        <w:bidi/>
        <w:spacing w:line="360" w:lineRule="auto"/>
        <w:rPr>
          <w:sz w:val="32"/>
          <w:szCs w:val="32"/>
        </w:rPr>
      </w:pPr>
      <w:r w:rsidRPr="00DC4A29">
        <w:rPr>
          <w:rFonts w:cs="Arial"/>
          <w:sz w:val="32"/>
          <w:szCs w:val="32"/>
          <w:rtl/>
        </w:rPr>
        <w:t>الاستخدام المسؤول للنتائج</w:t>
      </w:r>
    </w:p>
    <w:p w14:paraId="39A44C34" w14:textId="6C099D29" w:rsidR="00DC4A29" w:rsidRPr="00DC4A29" w:rsidRDefault="00DC4A29" w:rsidP="00DC4A29">
      <w:pPr>
        <w:bidi/>
        <w:spacing w:line="360" w:lineRule="auto"/>
        <w:rPr>
          <w:sz w:val="32"/>
          <w:szCs w:val="32"/>
        </w:rPr>
      </w:pPr>
      <w:r w:rsidRPr="00DC4A29">
        <w:rPr>
          <w:rFonts w:cs="Arial"/>
          <w:sz w:val="32"/>
          <w:szCs w:val="32"/>
          <w:rtl/>
        </w:rPr>
        <w:t>يجب استخدام نتائج الدراسة لأغراض علمية وتطويرية، وليس لمعاقبة الموظفين أو استهداف أفراد معينين داخل المنظمة</w:t>
      </w:r>
      <w:r w:rsidRPr="00DC4A29">
        <w:rPr>
          <w:sz w:val="32"/>
          <w:szCs w:val="32"/>
        </w:rPr>
        <w:t>.</w:t>
      </w:r>
    </w:p>
    <w:p w14:paraId="451ECBF7" w14:textId="47DF0F4D" w:rsidR="00DC4A29" w:rsidRPr="00DC4A29" w:rsidRDefault="00DC4A29" w:rsidP="00DC4A29">
      <w:pPr>
        <w:bidi/>
        <w:spacing w:line="360" w:lineRule="auto"/>
        <w:rPr>
          <w:sz w:val="32"/>
          <w:szCs w:val="32"/>
        </w:rPr>
      </w:pPr>
      <w:r w:rsidRPr="00DC4A29">
        <w:rPr>
          <w:rFonts w:cs="Arial"/>
          <w:sz w:val="32"/>
          <w:szCs w:val="32"/>
          <w:rtl/>
        </w:rPr>
        <w:t>سادسًا: المخالفات الأخلاقية المحتملة في البحث العلمي</w:t>
      </w:r>
    </w:p>
    <w:p w14:paraId="5AF1C980" w14:textId="535ADBE8" w:rsidR="00DC4A29" w:rsidRPr="00DC4A29" w:rsidRDefault="00DC4A29" w:rsidP="00DC4A29">
      <w:pPr>
        <w:bidi/>
        <w:spacing w:line="360" w:lineRule="auto"/>
        <w:rPr>
          <w:sz w:val="32"/>
          <w:szCs w:val="32"/>
        </w:rPr>
      </w:pPr>
      <w:r w:rsidRPr="00DC4A29">
        <w:rPr>
          <w:rFonts w:cs="Arial"/>
          <w:sz w:val="32"/>
          <w:szCs w:val="32"/>
          <w:rtl/>
        </w:rPr>
        <w:t>يمكن أن يتعرض البحث العلمي لمجموعة من المخالفات التي تؤثر بصورة خطيرة في مصداقيته، ومن أهمها</w:t>
      </w:r>
      <w:r w:rsidRPr="00DC4A29">
        <w:rPr>
          <w:sz w:val="32"/>
          <w:szCs w:val="32"/>
        </w:rPr>
        <w:t>:</w:t>
      </w:r>
    </w:p>
    <w:p w14:paraId="194ABBB5" w14:textId="5FB33270" w:rsidR="00DC4A29" w:rsidRPr="00DC4A29" w:rsidRDefault="00DC4A29" w:rsidP="00DC4A29">
      <w:pPr>
        <w:bidi/>
        <w:spacing w:line="360" w:lineRule="auto"/>
        <w:rPr>
          <w:sz w:val="32"/>
          <w:szCs w:val="32"/>
        </w:rPr>
      </w:pPr>
      <w:r w:rsidRPr="00DC4A29">
        <w:rPr>
          <w:sz w:val="32"/>
          <w:szCs w:val="32"/>
        </w:rPr>
        <w:t xml:space="preserve">1. </w:t>
      </w:r>
      <w:r w:rsidRPr="00DC4A29">
        <w:rPr>
          <w:rFonts w:cs="Arial"/>
          <w:sz w:val="32"/>
          <w:szCs w:val="32"/>
          <w:rtl/>
        </w:rPr>
        <w:t>الانتحال العلمي</w:t>
      </w:r>
    </w:p>
    <w:p w14:paraId="71EDFCD2" w14:textId="78A2E6C0" w:rsidR="00DC4A29" w:rsidRPr="00DC4A29" w:rsidRDefault="00DC4A29" w:rsidP="00DC4A29">
      <w:pPr>
        <w:bidi/>
        <w:spacing w:line="360" w:lineRule="auto"/>
        <w:rPr>
          <w:sz w:val="32"/>
          <w:szCs w:val="32"/>
        </w:rPr>
      </w:pPr>
      <w:r w:rsidRPr="00DC4A29">
        <w:rPr>
          <w:rFonts w:cs="Arial"/>
          <w:sz w:val="32"/>
          <w:szCs w:val="32"/>
          <w:rtl/>
        </w:rPr>
        <w:t>يحدث عندما يستخدم الباحث كلمات أو أفكار أو نتائج الآخرين دون الإشارة إلى أصحابها أو توثيق المصدر بطريقة صحيحة</w:t>
      </w:r>
      <w:r w:rsidRPr="00DC4A29">
        <w:rPr>
          <w:sz w:val="32"/>
          <w:szCs w:val="32"/>
        </w:rPr>
        <w:t>.</w:t>
      </w:r>
    </w:p>
    <w:p w14:paraId="4017DAD9" w14:textId="1C7B3B74" w:rsidR="00DC4A29" w:rsidRPr="00DC4A29" w:rsidRDefault="00DC4A29" w:rsidP="00DC4A29">
      <w:pPr>
        <w:bidi/>
        <w:spacing w:line="360" w:lineRule="auto"/>
        <w:rPr>
          <w:sz w:val="32"/>
          <w:szCs w:val="32"/>
        </w:rPr>
      </w:pPr>
      <w:r w:rsidRPr="00DC4A29">
        <w:rPr>
          <w:sz w:val="32"/>
          <w:szCs w:val="32"/>
        </w:rPr>
        <w:lastRenderedPageBreak/>
        <w:t xml:space="preserve">2. </w:t>
      </w:r>
      <w:r w:rsidRPr="00DC4A29">
        <w:rPr>
          <w:rFonts w:cs="Arial"/>
          <w:sz w:val="32"/>
          <w:szCs w:val="32"/>
          <w:rtl/>
        </w:rPr>
        <w:t>اختلاق البيانات</w:t>
      </w:r>
    </w:p>
    <w:p w14:paraId="4933DFD3" w14:textId="3EA4939A" w:rsidR="00DC4A29" w:rsidRPr="00DC4A29" w:rsidRDefault="00DC4A29" w:rsidP="00DC4A29">
      <w:pPr>
        <w:bidi/>
        <w:spacing w:line="360" w:lineRule="auto"/>
        <w:rPr>
          <w:sz w:val="32"/>
          <w:szCs w:val="32"/>
        </w:rPr>
      </w:pPr>
      <w:r w:rsidRPr="00DC4A29">
        <w:rPr>
          <w:rFonts w:cs="Arial"/>
          <w:sz w:val="32"/>
          <w:szCs w:val="32"/>
          <w:rtl/>
        </w:rPr>
        <w:t>يقصد به إنشاء بيانات أو نتائج لم يتم جمعها فعليًا، ويعتبر ذلك من أخطر أشكال سوء السلوك العلمي</w:t>
      </w:r>
      <w:r w:rsidRPr="00DC4A29">
        <w:rPr>
          <w:sz w:val="32"/>
          <w:szCs w:val="32"/>
        </w:rPr>
        <w:t>.</w:t>
      </w:r>
    </w:p>
    <w:p w14:paraId="386EF9BA" w14:textId="4ABF5934" w:rsidR="00DC4A29" w:rsidRPr="00DC4A29" w:rsidRDefault="00DC4A29" w:rsidP="00DC4A29">
      <w:pPr>
        <w:bidi/>
        <w:spacing w:line="360" w:lineRule="auto"/>
        <w:rPr>
          <w:sz w:val="32"/>
          <w:szCs w:val="32"/>
        </w:rPr>
      </w:pPr>
      <w:r w:rsidRPr="00DC4A29">
        <w:rPr>
          <w:sz w:val="32"/>
          <w:szCs w:val="32"/>
        </w:rPr>
        <w:t xml:space="preserve">3. </w:t>
      </w:r>
      <w:r w:rsidRPr="00DC4A29">
        <w:rPr>
          <w:rFonts w:cs="Arial"/>
          <w:sz w:val="32"/>
          <w:szCs w:val="32"/>
          <w:rtl/>
        </w:rPr>
        <w:t>تزوير البيانات</w:t>
      </w:r>
    </w:p>
    <w:p w14:paraId="0471B091" w14:textId="29CE0D10" w:rsidR="00DC4A29" w:rsidRPr="00DC4A29" w:rsidRDefault="00DC4A29" w:rsidP="00DC4A29">
      <w:pPr>
        <w:bidi/>
        <w:spacing w:line="360" w:lineRule="auto"/>
        <w:rPr>
          <w:sz w:val="32"/>
          <w:szCs w:val="32"/>
        </w:rPr>
      </w:pPr>
      <w:r w:rsidRPr="00DC4A29">
        <w:rPr>
          <w:rFonts w:cs="Arial"/>
          <w:sz w:val="32"/>
          <w:szCs w:val="32"/>
          <w:rtl/>
        </w:rPr>
        <w:t>يعني تغيير البيانات الحقيقية أو تعديلها بهدف الوصول إلى نتيجة معينة</w:t>
      </w:r>
      <w:r w:rsidRPr="00DC4A29">
        <w:rPr>
          <w:sz w:val="32"/>
          <w:szCs w:val="32"/>
        </w:rPr>
        <w:t>.</w:t>
      </w:r>
    </w:p>
    <w:p w14:paraId="5001C57E" w14:textId="60D7EB3D" w:rsidR="00DC4A29" w:rsidRPr="00DC4A29" w:rsidRDefault="00DC4A29" w:rsidP="00DC4A29">
      <w:pPr>
        <w:bidi/>
        <w:spacing w:line="360" w:lineRule="auto"/>
        <w:rPr>
          <w:sz w:val="32"/>
          <w:szCs w:val="32"/>
        </w:rPr>
      </w:pPr>
      <w:r w:rsidRPr="00DC4A29">
        <w:rPr>
          <w:sz w:val="32"/>
          <w:szCs w:val="32"/>
        </w:rPr>
        <w:t xml:space="preserve">4. </w:t>
      </w:r>
      <w:r w:rsidRPr="00DC4A29">
        <w:rPr>
          <w:rFonts w:cs="Arial"/>
          <w:sz w:val="32"/>
          <w:szCs w:val="32"/>
          <w:rtl/>
        </w:rPr>
        <w:t>الانتقائية في عرض النتائج</w:t>
      </w:r>
    </w:p>
    <w:p w14:paraId="6BF07A90" w14:textId="3F979C70" w:rsidR="00DC4A29" w:rsidRPr="00DC4A29" w:rsidRDefault="00DC4A29" w:rsidP="00DC4A29">
      <w:pPr>
        <w:bidi/>
        <w:spacing w:line="360" w:lineRule="auto"/>
        <w:rPr>
          <w:sz w:val="32"/>
          <w:szCs w:val="32"/>
        </w:rPr>
      </w:pPr>
      <w:r w:rsidRPr="00DC4A29">
        <w:rPr>
          <w:rFonts w:cs="Arial"/>
          <w:sz w:val="32"/>
          <w:szCs w:val="32"/>
          <w:rtl/>
        </w:rPr>
        <w:t>تحدث عندما يعرض الباحث النتائج التي تدعم توقعاته ويتجاهل النتائج المخالفة لها</w:t>
      </w:r>
      <w:r w:rsidRPr="00DC4A29">
        <w:rPr>
          <w:sz w:val="32"/>
          <w:szCs w:val="32"/>
        </w:rPr>
        <w:t>.</w:t>
      </w:r>
    </w:p>
    <w:p w14:paraId="68B1ABA0" w14:textId="039AE911" w:rsidR="00DC4A29" w:rsidRPr="00DC4A29" w:rsidRDefault="00DC4A29" w:rsidP="00DC4A29">
      <w:pPr>
        <w:bidi/>
        <w:spacing w:line="360" w:lineRule="auto"/>
        <w:rPr>
          <w:sz w:val="32"/>
          <w:szCs w:val="32"/>
        </w:rPr>
      </w:pPr>
      <w:r w:rsidRPr="00DC4A29">
        <w:rPr>
          <w:sz w:val="32"/>
          <w:szCs w:val="32"/>
        </w:rPr>
        <w:t xml:space="preserve">5. </w:t>
      </w:r>
      <w:r w:rsidRPr="00DC4A29">
        <w:rPr>
          <w:rFonts w:cs="Arial"/>
          <w:sz w:val="32"/>
          <w:szCs w:val="32"/>
          <w:rtl/>
        </w:rPr>
        <w:t>انتهاك الخصوصية</w:t>
      </w:r>
    </w:p>
    <w:p w14:paraId="632CB931" w14:textId="68EBE34D" w:rsidR="00DC4A29" w:rsidRPr="00DC4A29" w:rsidRDefault="00DC4A29" w:rsidP="00DC4A29">
      <w:pPr>
        <w:bidi/>
        <w:spacing w:line="360" w:lineRule="auto"/>
        <w:rPr>
          <w:sz w:val="32"/>
          <w:szCs w:val="32"/>
        </w:rPr>
      </w:pPr>
      <w:r w:rsidRPr="00DC4A29">
        <w:rPr>
          <w:rFonts w:cs="Arial"/>
          <w:sz w:val="32"/>
          <w:szCs w:val="32"/>
          <w:rtl/>
        </w:rPr>
        <w:t>يحدث عند الكشف عن هوية المشاركين أو معلوماتهم الشخصية دون موافقتهم</w:t>
      </w:r>
      <w:r w:rsidRPr="00DC4A29">
        <w:rPr>
          <w:sz w:val="32"/>
          <w:szCs w:val="32"/>
        </w:rPr>
        <w:t>.</w:t>
      </w:r>
    </w:p>
    <w:p w14:paraId="5F3C1329" w14:textId="3C7BEEAB" w:rsidR="00DC4A29" w:rsidRPr="00DC4A29" w:rsidRDefault="00DC4A29" w:rsidP="00DC4A29">
      <w:pPr>
        <w:bidi/>
        <w:spacing w:line="360" w:lineRule="auto"/>
        <w:rPr>
          <w:sz w:val="32"/>
          <w:szCs w:val="32"/>
        </w:rPr>
      </w:pPr>
      <w:r w:rsidRPr="00DC4A29">
        <w:rPr>
          <w:sz w:val="32"/>
          <w:szCs w:val="32"/>
        </w:rPr>
        <w:t xml:space="preserve">6. </w:t>
      </w:r>
      <w:r w:rsidRPr="00DC4A29">
        <w:rPr>
          <w:rFonts w:cs="Arial"/>
          <w:sz w:val="32"/>
          <w:szCs w:val="32"/>
          <w:rtl/>
        </w:rPr>
        <w:t>إجبار المشاركين</w:t>
      </w:r>
    </w:p>
    <w:p w14:paraId="0FE6CF9E" w14:textId="797FECF6" w:rsidR="00DC4A29" w:rsidRPr="00DC4A29" w:rsidRDefault="00DC4A29" w:rsidP="00DC4A29">
      <w:pPr>
        <w:bidi/>
        <w:spacing w:line="360" w:lineRule="auto"/>
        <w:rPr>
          <w:sz w:val="32"/>
          <w:szCs w:val="32"/>
        </w:rPr>
      </w:pPr>
      <w:r w:rsidRPr="00DC4A29">
        <w:rPr>
          <w:rFonts w:cs="Arial"/>
          <w:sz w:val="32"/>
          <w:szCs w:val="32"/>
          <w:rtl/>
        </w:rPr>
        <w:t>تكون المشاركة غير أخلاقية إذا تعرض الأفراد للضغط أو التهديد المباشر أو غير المباشر من أجل المشاركة</w:t>
      </w:r>
      <w:r w:rsidRPr="00DC4A29">
        <w:rPr>
          <w:sz w:val="32"/>
          <w:szCs w:val="32"/>
        </w:rPr>
        <w:t>.</w:t>
      </w:r>
    </w:p>
    <w:p w14:paraId="34B60742" w14:textId="3BB28736" w:rsidR="00DC4A29" w:rsidRPr="00DC4A29" w:rsidRDefault="00DC4A29" w:rsidP="00DC4A29">
      <w:pPr>
        <w:bidi/>
        <w:spacing w:line="360" w:lineRule="auto"/>
        <w:rPr>
          <w:sz w:val="32"/>
          <w:szCs w:val="32"/>
        </w:rPr>
      </w:pPr>
      <w:r w:rsidRPr="00DC4A29">
        <w:rPr>
          <w:sz w:val="32"/>
          <w:szCs w:val="32"/>
        </w:rPr>
        <w:t xml:space="preserve">7. </w:t>
      </w:r>
      <w:r w:rsidRPr="00DC4A29">
        <w:rPr>
          <w:rFonts w:cs="Arial"/>
          <w:sz w:val="32"/>
          <w:szCs w:val="32"/>
          <w:rtl/>
        </w:rPr>
        <w:t>تضارب المصالح</w:t>
      </w:r>
    </w:p>
    <w:p w14:paraId="219CA937" w14:textId="4AFA078C" w:rsidR="00DC4A29" w:rsidRPr="00DC4A29" w:rsidRDefault="00DC4A29" w:rsidP="00DC4A29">
      <w:pPr>
        <w:bidi/>
        <w:spacing w:line="360" w:lineRule="auto"/>
        <w:rPr>
          <w:sz w:val="32"/>
          <w:szCs w:val="32"/>
        </w:rPr>
      </w:pPr>
      <w:r w:rsidRPr="00DC4A29">
        <w:rPr>
          <w:rFonts w:cs="Arial"/>
          <w:sz w:val="32"/>
          <w:szCs w:val="32"/>
          <w:rtl/>
        </w:rPr>
        <w:t>قد يؤثر وجود مصالح شخصية أو مهنية أو مالية في حياد الباحث، ولذلك ينبغي الإفصاح عنها عندما تكون موجودة</w:t>
      </w:r>
      <w:r w:rsidRPr="00DC4A29">
        <w:rPr>
          <w:sz w:val="32"/>
          <w:szCs w:val="32"/>
        </w:rPr>
        <w:t>.</w:t>
      </w:r>
    </w:p>
    <w:p w14:paraId="331A2319" w14:textId="75005308" w:rsidR="00DC4A29" w:rsidRPr="00DC4A29" w:rsidRDefault="00DC4A29" w:rsidP="00DC4A29">
      <w:pPr>
        <w:bidi/>
        <w:spacing w:line="360" w:lineRule="auto"/>
        <w:rPr>
          <w:sz w:val="32"/>
          <w:szCs w:val="32"/>
        </w:rPr>
      </w:pPr>
      <w:r w:rsidRPr="00DC4A29">
        <w:rPr>
          <w:rFonts w:cs="Arial"/>
          <w:sz w:val="32"/>
          <w:szCs w:val="32"/>
          <w:rtl/>
        </w:rPr>
        <w:t>سابعًا: التحديات الأخلاقية في دراسة القيادة والتحفيز</w:t>
      </w:r>
    </w:p>
    <w:p w14:paraId="6C2464EF" w14:textId="287E5D8F" w:rsidR="00DC4A29" w:rsidRPr="00DC4A29" w:rsidRDefault="00DC4A29" w:rsidP="00DC4A29">
      <w:pPr>
        <w:bidi/>
        <w:spacing w:line="360" w:lineRule="auto"/>
        <w:rPr>
          <w:sz w:val="32"/>
          <w:szCs w:val="32"/>
        </w:rPr>
      </w:pPr>
      <w:r w:rsidRPr="00DC4A29">
        <w:rPr>
          <w:rFonts w:cs="Arial"/>
          <w:sz w:val="32"/>
          <w:szCs w:val="32"/>
          <w:rtl/>
        </w:rPr>
        <w:t>تواجه البحوث المتعلقة بالقيادة والتحفيز عددًا من التحديات الأخلاقية الخاصة بطبيعة بيئة العمل، ومن أبرزها الخوف من الإفصاح عن الآراء الحقيقية؛ فقد يتردد الموظف في تقديم تقييم صريح لمديره بسبب الخوف من التأثير في مستقبله الوظيفي</w:t>
      </w:r>
      <w:r w:rsidRPr="00DC4A29">
        <w:rPr>
          <w:sz w:val="32"/>
          <w:szCs w:val="32"/>
        </w:rPr>
        <w:t>.</w:t>
      </w:r>
    </w:p>
    <w:p w14:paraId="1B508539" w14:textId="12D7EFF9" w:rsidR="00DC4A29" w:rsidRPr="00DC4A29" w:rsidRDefault="00DC4A29" w:rsidP="00DC4A29">
      <w:pPr>
        <w:bidi/>
        <w:spacing w:line="360" w:lineRule="auto"/>
        <w:rPr>
          <w:sz w:val="32"/>
          <w:szCs w:val="32"/>
        </w:rPr>
      </w:pPr>
      <w:r w:rsidRPr="00DC4A29">
        <w:rPr>
          <w:rFonts w:cs="Arial"/>
          <w:sz w:val="32"/>
          <w:szCs w:val="32"/>
          <w:rtl/>
        </w:rPr>
        <w:lastRenderedPageBreak/>
        <w:t>كما قد تواجه الدراسة مشكلة التأثير الإداري، عندما تحاول إدارة المنظمة توجيه الموظفين نحو إجابات معينة أو الاطلاع على إجاباتهم الفردية</w:t>
      </w:r>
      <w:r w:rsidRPr="00DC4A29">
        <w:rPr>
          <w:sz w:val="32"/>
          <w:szCs w:val="32"/>
        </w:rPr>
        <w:t>.</w:t>
      </w:r>
    </w:p>
    <w:p w14:paraId="3B514E40" w14:textId="011DDFB4" w:rsidR="00DC4A29" w:rsidRPr="00DC4A29" w:rsidRDefault="00DC4A29" w:rsidP="00DC4A29">
      <w:pPr>
        <w:bidi/>
        <w:spacing w:line="360" w:lineRule="auto"/>
        <w:rPr>
          <w:sz w:val="32"/>
          <w:szCs w:val="32"/>
        </w:rPr>
      </w:pPr>
      <w:r w:rsidRPr="00DC4A29">
        <w:rPr>
          <w:rFonts w:cs="Arial"/>
          <w:sz w:val="32"/>
          <w:szCs w:val="32"/>
          <w:rtl/>
        </w:rPr>
        <w:t>ومن التحديات أيضًا التحيز الشخصي للباحث، خصوصًا إذا كانت لديه تجربة سابقة مع المنظمة أو القيادة محل الدراسة. وقد يؤدي ذلك إلى التأثير، ولو بصورة غير مقصودة، في تفسير البيانات</w:t>
      </w:r>
      <w:r w:rsidRPr="00DC4A29">
        <w:rPr>
          <w:sz w:val="32"/>
          <w:szCs w:val="32"/>
        </w:rPr>
        <w:t>.</w:t>
      </w:r>
    </w:p>
    <w:p w14:paraId="1360C3E9" w14:textId="721BB15D" w:rsidR="00DC4A29" w:rsidRPr="00DC4A29" w:rsidRDefault="00DC4A29" w:rsidP="00DC4A29">
      <w:pPr>
        <w:bidi/>
        <w:spacing w:line="360" w:lineRule="auto"/>
        <w:rPr>
          <w:sz w:val="32"/>
          <w:szCs w:val="32"/>
        </w:rPr>
      </w:pPr>
      <w:r w:rsidRPr="00DC4A29">
        <w:rPr>
          <w:rFonts w:cs="Arial"/>
          <w:sz w:val="32"/>
          <w:szCs w:val="32"/>
          <w:rtl/>
        </w:rPr>
        <w:t>وتشكل سرية البيانات تحديًا آخر، خاصة عند استخدام الأدوات الإلكترونية لجمع المعلومات؛ إذ ينبغي حماية البيانات من الوصول غير المصرح به</w:t>
      </w:r>
      <w:r w:rsidRPr="00DC4A29">
        <w:rPr>
          <w:sz w:val="32"/>
          <w:szCs w:val="32"/>
        </w:rPr>
        <w:t>.</w:t>
      </w:r>
    </w:p>
    <w:p w14:paraId="537CBA41" w14:textId="2B7026BD" w:rsidR="00DC4A29" w:rsidRPr="00DC4A29" w:rsidRDefault="00DC4A29" w:rsidP="00DC4A29">
      <w:pPr>
        <w:bidi/>
        <w:spacing w:line="360" w:lineRule="auto"/>
        <w:rPr>
          <w:sz w:val="32"/>
          <w:szCs w:val="32"/>
        </w:rPr>
      </w:pPr>
      <w:r w:rsidRPr="00DC4A29">
        <w:rPr>
          <w:rFonts w:cs="Arial"/>
          <w:sz w:val="32"/>
          <w:szCs w:val="32"/>
          <w:rtl/>
        </w:rPr>
        <w:t>كما قد تظهر مشكلة التعميم غير المبرر عندما يتم تطبيق نتائج عينة محدودة على جميع المنظمات أو جميع الموظفين دون وجود أساس علمي كافٍ</w:t>
      </w:r>
      <w:r w:rsidRPr="00DC4A29">
        <w:rPr>
          <w:sz w:val="32"/>
          <w:szCs w:val="32"/>
        </w:rPr>
        <w:t>.</w:t>
      </w:r>
    </w:p>
    <w:p w14:paraId="35D78EFC" w14:textId="088AD989" w:rsidR="00DC4A29" w:rsidRPr="00DC4A29" w:rsidRDefault="00DC4A29" w:rsidP="00DC4A29">
      <w:pPr>
        <w:bidi/>
        <w:spacing w:line="360" w:lineRule="auto"/>
        <w:rPr>
          <w:sz w:val="32"/>
          <w:szCs w:val="32"/>
        </w:rPr>
      </w:pPr>
      <w:r w:rsidRPr="00DC4A29">
        <w:rPr>
          <w:rFonts w:cs="Arial"/>
          <w:sz w:val="32"/>
          <w:szCs w:val="32"/>
          <w:rtl/>
        </w:rPr>
        <w:t>ثامنًا: الحلول المقترحة لتعزيز الالتزام الأخلاقي</w:t>
      </w:r>
    </w:p>
    <w:p w14:paraId="5AE43A04" w14:textId="51C80B13" w:rsidR="00DC4A29" w:rsidRPr="00DC4A29" w:rsidRDefault="00DC4A29" w:rsidP="00DC4A29">
      <w:pPr>
        <w:bidi/>
        <w:spacing w:line="360" w:lineRule="auto"/>
        <w:rPr>
          <w:sz w:val="32"/>
          <w:szCs w:val="32"/>
        </w:rPr>
      </w:pPr>
      <w:r w:rsidRPr="00DC4A29">
        <w:rPr>
          <w:rFonts w:cs="Arial"/>
          <w:sz w:val="32"/>
          <w:szCs w:val="32"/>
          <w:rtl/>
        </w:rPr>
        <w:t>يمكن تعزيز الالتزام بأخلاقيات البحث العلمي من خلال مجموعة من الإجراءات العملية، منها</w:t>
      </w:r>
      <w:r w:rsidRPr="00DC4A29">
        <w:rPr>
          <w:sz w:val="32"/>
          <w:szCs w:val="32"/>
        </w:rPr>
        <w:t>:</w:t>
      </w:r>
    </w:p>
    <w:p w14:paraId="0092963B" w14:textId="77777777" w:rsidR="00DC4A29" w:rsidRPr="00DC4A29" w:rsidRDefault="00DC4A29" w:rsidP="00DC4A29">
      <w:pPr>
        <w:bidi/>
        <w:spacing w:line="360" w:lineRule="auto"/>
        <w:rPr>
          <w:sz w:val="32"/>
          <w:szCs w:val="32"/>
        </w:rPr>
      </w:pPr>
      <w:r w:rsidRPr="00DC4A29">
        <w:rPr>
          <w:sz w:val="32"/>
          <w:szCs w:val="32"/>
        </w:rPr>
        <w:t xml:space="preserve">1. </w:t>
      </w:r>
      <w:r w:rsidRPr="00DC4A29">
        <w:rPr>
          <w:rFonts w:cs="Arial"/>
          <w:sz w:val="32"/>
          <w:szCs w:val="32"/>
          <w:rtl/>
        </w:rPr>
        <w:t>توضيح أهداف البحث للمشاركين قبل جمع البيانات</w:t>
      </w:r>
      <w:r w:rsidRPr="00DC4A29">
        <w:rPr>
          <w:sz w:val="32"/>
          <w:szCs w:val="32"/>
        </w:rPr>
        <w:t>.</w:t>
      </w:r>
    </w:p>
    <w:p w14:paraId="129A02B2" w14:textId="77777777" w:rsidR="00DC4A29" w:rsidRPr="00DC4A29" w:rsidRDefault="00DC4A29" w:rsidP="00DC4A29">
      <w:pPr>
        <w:bidi/>
        <w:spacing w:line="360" w:lineRule="auto"/>
        <w:rPr>
          <w:sz w:val="32"/>
          <w:szCs w:val="32"/>
        </w:rPr>
      </w:pPr>
      <w:r w:rsidRPr="00DC4A29">
        <w:rPr>
          <w:sz w:val="32"/>
          <w:szCs w:val="32"/>
        </w:rPr>
        <w:t xml:space="preserve">2. </w:t>
      </w:r>
      <w:r w:rsidRPr="00DC4A29">
        <w:rPr>
          <w:rFonts w:cs="Arial"/>
          <w:sz w:val="32"/>
          <w:szCs w:val="32"/>
          <w:rtl/>
        </w:rPr>
        <w:t>الحصول على الموافقة المستنيرة للمشاركة</w:t>
      </w:r>
      <w:r w:rsidRPr="00DC4A29">
        <w:rPr>
          <w:sz w:val="32"/>
          <w:szCs w:val="32"/>
        </w:rPr>
        <w:t>.</w:t>
      </w:r>
    </w:p>
    <w:p w14:paraId="39660F0D" w14:textId="77777777" w:rsidR="00DC4A29" w:rsidRPr="00DC4A29" w:rsidRDefault="00DC4A29" w:rsidP="00DC4A29">
      <w:pPr>
        <w:bidi/>
        <w:spacing w:line="360" w:lineRule="auto"/>
        <w:rPr>
          <w:sz w:val="32"/>
          <w:szCs w:val="32"/>
        </w:rPr>
      </w:pPr>
      <w:r w:rsidRPr="00DC4A29">
        <w:rPr>
          <w:sz w:val="32"/>
          <w:szCs w:val="32"/>
        </w:rPr>
        <w:t xml:space="preserve">3. </w:t>
      </w:r>
      <w:r w:rsidRPr="00DC4A29">
        <w:rPr>
          <w:rFonts w:cs="Arial"/>
          <w:sz w:val="32"/>
          <w:szCs w:val="32"/>
          <w:rtl/>
        </w:rPr>
        <w:t>التأكيد على أن المشاركة طوعية</w:t>
      </w:r>
      <w:r w:rsidRPr="00DC4A29">
        <w:rPr>
          <w:sz w:val="32"/>
          <w:szCs w:val="32"/>
        </w:rPr>
        <w:t>.</w:t>
      </w:r>
    </w:p>
    <w:p w14:paraId="1B5C4765" w14:textId="77777777" w:rsidR="00DC4A29" w:rsidRPr="00DC4A29" w:rsidRDefault="00DC4A29" w:rsidP="00DC4A29">
      <w:pPr>
        <w:bidi/>
        <w:spacing w:line="360" w:lineRule="auto"/>
        <w:rPr>
          <w:sz w:val="32"/>
          <w:szCs w:val="32"/>
        </w:rPr>
      </w:pPr>
      <w:r w:rsidRPr="00DC4A29">
        <w:rPr>
          <w:sz w:val="32"/>
          <w:szCs w:val="32"/>
        </w:rPr>
        <w:t xml:space="preserve">4. </w:t>
      </w:r>
      <w:r w:rsidRPr="00DC4A29">
        <w:rPr>
          <w:rFonts w:cs="Arial"/>
          <w:sz w:val="32"/>
          <w:szCs w:val="32"/>
          <w:rtl/>
        </w:rPr>
        <w:t>عدم جمع بيانات شخصية غير ضرورية</w:t>
      </w:r>
      <w:r w:rsidRPr="00DC4A29">
        <w:rPr>
          <w:sz w:val="32"/>
          <w:szCs w:val="32"/>
        </w:rPr>
        <w:t>.</w:t>
      </w:r>
    </w:p>
    <w:p w14:paraId="3E2BAB6F" w14:textId="77777777" w:rsidR="00DC4A29" w:rsidRPr="00DC4A29" w:rsidRDefault="00DC4A29" w:rsidP="00DC4A29">
      <w:pPr>
        <w:bidi/>
        <w:spacing w:line="360" w:lineRule="auto"/>
        <w:rPr>
          <w:sz w:val="32"/>
          <w:szCs w:val="32"/>
        </w:rPr>
      </w:pPr>
      <w:r w:rsidRPr="00DC4A29">
        <w:rPr>
          <w:sz w:val="32"/>
          <w:szCs w:val="32"/>
        </w:rPr>
        <w:t xml:space="preserve">5. </w:t>
      </w:r>
      <w:r w:rsidRPr="00DC4A29">
        <w:rPr>
          <w:rFonts w:cs="Arial"/>
          <w:sz w:val="32"/>
          <w:szCs w:val="32"/>
          <w:rtl/>
        </w:rPr>
        <w:t>استخدام رموز بدلًا من أسماء المشاركين</w:t>
      </w:r>
      <w:r w:rsidRPr="00DC4A29">
        <w:rPr>
          <w:sz w:val="32"/>
          <w:szCs w:val="32"/>
        </w:rPr>
        <w:t>.</w:t>
      </w:r>
    </w:p>
    <w:p w14:paraId="2C5C8E94" w14:textId="77777777" w:rsidR="00DC4A29" w:rsidRPr="00DC4A29" w:rsidRDefault="00DC4A29" w:rsidP="00DC4A29">
      <w:pPr>
        <w:bidi/>
        <w:spacing w:line="360" w:lineRule="auto"/>
        <w:rPr>
          <w:sz w:val="32"/>
          <w:szCs w:val="32"/>
        </w:rPr>
      </w:pPr>
      <w:r w:rsidRPr="00DC4A29">
        <w:rPr>
          <w:sz w:val="32"/>
          <w:szCs w:val="32"/>
        </w:rPr>
        <w:t xml:space="preserve">6. </w:t>
      </w:r>
      <w:r w:rsidRPr="00DC4A29">
        <w:rPr>
          <w:rFonts w:cs="Arial"/>
          <w:sz w:val="32"/>
          <w:szCs w:val="32"/>
          <w:rtl/>
        </w:rPr>
        <w:t>حفظ البيانات في مكان آمن</w:t>
      </w:r>
      <w:r w:rsidRPr="00DC4A29">
        <w:rPr>
          <w:sz w:val="32"/>
          <w:szCs w:val="32"/>
        </w:rPr>
        <w:t>.</w:t>
      </w:r>
    </w:p>
    <w:p w14:paraId="75D681A7" w14:textId="77777777" w:rsidR="00DC4A29" w:rsidRPr="00DC4A29" w:rsidRDefault="00DC4A29" w:rsidP="00DC4A29">
      <w:pPr>
        <w:bidi/>
        <w:spacing w:line="360" w:lineRule="auto"/>
        <w:rPr>
          <w:sz w:val="32"/>
          <w:szCs w:val="32"/>
        </w:rPr>
      </w:pPr>
      <w:r w:rsidRPr="00DC4A29">
        <w:rPr>
          <w:sz w:val="32"/>
          <w:szCs w:val="32"/>
        </w:rPr>
        <w:t xml:space="preserve">7. </w:t>
      </w:r>
      <w:r w:rsidRPr="00DC4A29">
        <w:rPr>
          <w:rFonts w:cs="Arial"/>
          <w:sz w:val="32"/>
          <w:szCs w:val="32"/>
          <w:rtl/>
        </w:rPr>
        <w:t>منع الوصول غير المصرح به إلى المعلومات</w:t>
      </w:r>
      <w:r w:rsidRPr="00DC4A29">
        <w:rPr>
          <w:sz w:val="32"/>
          <w:szCs w:val="32"/>
        </w:rPr>
        <w:t>.</w:t>
      </w:r>
    </w:p>
    <w:p w14:paraId="4138E538" w14:textId="77777777" w:rsidR="00DC4A29" w:rsidRPr="00DC4A29" w:rsidRDefault="00DC4A29" w:rsidP="00DC4A29">
      <w:pPr>
        <w:bidi/>
        <w:spacing w:line="360" w:lineRule="auto"/>
        <w:rPr>
          <w:sz w:val="32"/>
          <w:szCs w:val="32"/>
        </w:rPr>
      </w:pPr>
      <w:r w:rsidRPr="00DC4A29">
        <w:rPr>
          <w:sz w:val="32"/>
          <w:szCs w:val="32"/>
        </w:rPr>
        <w:t xml:space="preserve">8. </w:t>
      </w:r>
      <w:r w:rsidRPr="00DC4A29">
        <w:rPr>
          <w:rFonts w:cs="Arial"/>
          <w:sz w:val="32"/>
          <w:szCs w:val="32"/>
          <w:rtl/>
        </w:rPr>
        <w:t>صياغة أسئلة محايدة وغير موجهة</w:t>
      </w:r>
      <w:r w:rsidRPr="00DC4A29">
        <w:rPr>
          <w:sz w:val="32"/>
          <w:szCs w:val="32"/>
        </w:rPr>
        <w:t>.</w:t>
      </w:r>
    </w:p>
    <w:p w14:paraId="3EBE716E" w14:textId="77777777" w:rsidR="00DC4A29" w:rsidRPr="00DC4A29" w:rsidRDefault="00DC4A29" w:rsidP="00DC4A29">
      <w:pPr>
        <w:bidi/>
        <w:spacing w:line="360" w:lineRule="auto"/>
        <w:rPr>
          <w:sz w:val="32"/>
          <w:szCs w:val="32"/>
        </w:rPr>
      </w:pPr>
      <w:r w:rsidRPr="00DC4A29">
        <w:rPr>
          <w:sz w:val="32"/>
          <w:szCs w:val="32"/>
        </w:rPr>
        <w:lastRenderedPageBreak/>
        <w:t xml:space="preserve">9. </w:t>
      </w:r>
      <w:r w:rsidRPr="00DC4A29">
        <w:rPr>
          <w:rFonts w:cs="Arial"/>
          <w:sz w:val="32"/>
          <w:szCs w:val="32"/>
          <w:rtl/>
        </w:rPr>
        <w:t>تحليل جميع البيانات دون انتقائية</w:t>
      </w:r>
      <w:r w:rsidRPr="00DC4A29">
        <w:rPr>
          <w:sz w:val="32"/>
          <w:szCs w:val="32"/>
        </w:rPr>
        <w:t>.</w:t>
      </w:r>
    </w:p>
    <w:p w14:paraId="2B126BDE" w14:textId="77777777" w:rsidR="00DC4A29" w:rsidRPr="00DC4A29" w:rsidRDefault="00DC4A29" w:rsidP="00DC4A29">
      <w:pPr>
        <w:bidi/>
        <w:spacing w:line="360" w:lineRule="auto"/>
        <w:rPr>
          <w:sz w:val="32"/>
          <w:szCs w:val="32"/>
        </w:rPr>
      </w:pPr>
      <w:r w:rsidRPr="00DC4A29">
        <w:rPr>
          <w:sz w:val="32"/>
          <w:szCs w:val="32"/>
        </w:rPr>
        <w:t xml:space="preserve">10. </w:t>
      </w:r>
      <w:r w:rsidRPr="00DC4A29">
        <w:rPr>
          <w:rFonts w:cs="Arial"/>
          <w:sz w:val="32"/>
          <w:szCs w:val="32"/>
          <w:rtl/>
        </w:rPr>
        <w:t>عرض النتائج كما هي، سواء وافقت توقعات الباحث أم خالفتها</w:t>
      </w:r>
      <w:r w:rsidRPr="00DC4A29">
        <w:rPr>
          <w:sz w:val="32"/>
          <w:szCs w:val="32"/>
        </w:rPr>
        <w:t>.</w:t>
      </w:r>
    </w:p>
    <w:p w14:paraId="7CC0F47E" w14:textId="77777777" w:rsidR="00DC4A29" w:rsidRPr="00DC4A29" w:rsidRDefault="00DC4A29" w:rsidP="00DC4A29">
      <w:pPr>
        <w:bidi/>
        <w:spacing w:line="360" w:lineRule="auto"/>
        <w:rPr>
          <w:sz w:val="32"/>
          <w:szCs w:val="32"/>
        </w:rPr>
      </w:pPr>
      <w:r w:rsidRPr="00DC4A29">
        <w:rPr>
          <w:sz w:val="32"/>
          <w:szCs w:val="32"/>
        </w:rPr>
        <w:t xml:space="preserve">11. </w:t>
      </w:r>
      <w:r w:rsidRPr="00DC4A29">
        <w:rPr>
          <w:rFonts w:cs="Arial"/>
          <w:sz w:val="32"/>
          <w:szCs w:val="32"/>
          <w:rtl/>
        </w:rPr>
        <w:t>توثيق جميع المصادر والمراجع بطريقة صحيحة</w:t>
      </w:r>
      <w:r w:rsidRPr="00DC4A29">
        <w:rPr>
          <w:sz w:val="32"/>
          <w:szCs w:val="32"/>
        </w:rPr>
        <w:t>.</w:t>
      </w:r>
    </w:p>
    <w:p w14:paraId="1170859B" w14:textId="77777777" w:rsidR="00DC4A29" w:rsidRPr="00DC4A29" w:rsidRDefault="00DC4A29" w:rsidP="00DC4A29">
      <w:pPr>
        <w:bidi/>
        <w:spacing w:line="360" w:lineRule="auto"/>
        <w:rPr>
          <w:sz w:val="32"/>
          <w:szCs w:val="32"/>
        </w:rPr>
      </w:pPr>
      <w:r w:rsidRPr="00DC4A29">
        <w:rPr>
          <w:sz w:val="32"/>
          <w:szCs w:val="32"/>
        </w:rPr>
        <w:t xml:space="preserve">12. </w:t>
      </w:r>
      <w:r w:rsidRPr="00DC4A29">
        <w:rPr>
          <w:rFonts w:cs="Arial"/>
          <w:sz w:val="32"/>
          <w:szCs w:val="32"/>
          <w:rtl/>
        </w:rPr>
        <w:t>مراجعة البحث للتأكد من خلوه من الانتحال</w:t>
      </w:r>
      <w:r w:rsidRPr="00DC4A29">
        <w:rPr>
          <w:sz w:val="32"/>
          <w:szCs w:val="32"/>
        </w:rPr>
        <w:t>.</w:t>
      </w:r>
    </w:p>
    <w:p w14:paraId="24C23A4A" w14:textId="77777777" w:rsidR="00DC4A29" w:rsidRPr="00DC4A29" w:rsidRDefault="00DC4A29" w:rsidP="00DC4A29">
      <w:pPr>
        <w:bidi/>
        <w:spacing w:line="360" w:lineRule="auto"/>
        <w:rPr>
          <w:sz w:val="32"/>
          <w:szCs w:val="32"/>
        </w:rPr>
      </w:pPr>
      <w:r w:rsidRPr="00DC4A29">
        <w:rPr>
          <w:sz w:val="32"/>
          <w:szCs w:val="32"/>
        </w:rPr>
        <w:t xml:space="preserve">13. </w:t>
      </w:r>
      <w:r w:rsidRPr="00DC4A29">
        <w:rPr>
          <w:rFonts w:cs="Arial"/>
          <w:sz w:val="32"/>
          <w:szCs w:val="32"/>
          <w:rtl/>
        </w:rPr>
        <w:t>الإفصاح عن حدود الدراسة</w:t>
      </w:r>
      <w:r w:rsidRPr="00DC4A29">
        <w:rPr>
          <w:sz w:val="32"/>
          <w:szCs w:val="32"/>
        </w:rPr>
        <w:t>.</w:t>
      </w:r>
    </w:p>
    <w:p w14:paraId="4A42FE73" w14:textId="77777777" w:rsidR="00DC4A29" w:rsidRPr="00DC4A29" w:rsidRDefault="00DC4A29" w:rsidP="00DC4A29">
      <w:pPr>
        <w:bidi/>
        <w:spacing w:line="360" w:lineRule="auto"/>
        <w:rPr>
          <w:sz w:val="32"/>
          <w:szCs w:val="32"/>
        </w:rPr>
      </w:pPr>
      <w:r w:rsidRPr="00DC4A29">
        <w:rPr>
          <w:sz w:val="32"/>
          <w:szCs w:val="32"/>
        </w:rPr>
        <w:t xml:space="preserve">14. </w:t>
      </w:r>
      <w:r w:rsidRPr="00DC4A29">
        <w:rPr>
          <w:rFonts w:cs="Arial"/>
          <w:sz w:val="32"/>
          <w:szCs w:val="32"/>
          <w:rtl/>
        </w:rPr>
        <w:t>عدم المبالغة في تعميم النتائج</w:t>
      </w:r>
      <w:r w:rsidRPr="00DC4A29">
        <w:rPr>
          <w:sz w:val="32"/>
          <w:szCs w:val="32"/>
        </w:rPr>
        <w:t>.</w:t>
      </w:r>
    </w:p>
    <w:p w14:paraId="48F202B3" w14:textId="36594FCD" w:rsidR="00DC4A29" w:rsidRPr="00DC4A29" w:rsidRDefault="00DC4A29" w:rsidP="00DC4A29">
      <w:pPr>
        <w:bidi/>
        <w:spacing w:line="360" w:lineRule="auto"/>
        <w:rPr>
          <w:sz w:val="32"/>
          <w:szCs w:val="32"/>
        </w:rPr>
      </w:pPr>
      <w:r w:rsidRPr="00DC4A29">
        <w:rPr>
          <w:sz w:val="32"/>
          <w:szCs w:val="32"/>
        </w:rPr>
        <w:t xml:space="preserve">15. </w:t>
      </w:r>
      <w:r w:rsidRPr="00DC4A29">
        <w:rPr>
          <w:rFonts w:cs="Arial"/>
          <w:sz w:val="32"/>
          <w:szCs w:val="32"/>
          <w:rtl/>
        </w:rPr>
        <w:t>استخدام نتائج البحث لأغراض علمية وتطويرية مسؤولة</w:t>
      </w:r>
      <w:r w:rsidRPr="00DC4A29">
        <w:rPr>
          <w:sz w:val="32"/>
          <w:szCs w:val="32"/>
        </w:rPr>
        <w:t>.</w:t>
      </w:r>
    </w:p>
    <w:p w14:paraId="4D12D382" w14:textId="302226D8" w:rsidR="00DC4A29" w:rsidRPr="00DC4A29" w:rsidRDefault="00DC4A29" w:rsidP="00DC4A29">
      <w:pPr>
        <w:bidi/>
        <w:spacing w:line="360" w:lineRule="auto"/>
        <w:rPr>
          <w:sz w:val="32"/>
          <w:szCs w:val="32"/>
        </w:rPr>
      </w:pPr>
      <w:r w:rsidRPr="00DC4A29">
        <w:rPr>
          <w:rFonts w:cs="Arial"/>
          <w:sz w:val="32"/>
          <w:szCs w:val="32"/>
          <w:rtl/>
        </w:rPr>
        <w:t>تاسعًا: دور الباحث في الالتزام بالأخلاقيات العلمية</w:t>
      </w:r>
    </w:p>
    <w:p w14:paraId="191D684C" w14:textId="2938F5AD" w:rsidR="00DC4A29" w:rsidRPr="00DC4A29" w:rsidRDefault="00DC4A29" w:rsidP="00DC4A29">
      <w:pPr>
        <w:bidi/>
        <w:spacing w:line="360" w:lineRule="auto"/>
        <w:rPr>
          <w:sz w:val="32"/>
          <w:szCs w:val="32"/>
        </w:rPr>
      </w:pPr>
      <w:r w:rsidRPr="00DC4A29">
        <w:rPr>
          <w:rFonts w:cs="Arial"/>
          <w:sz w:val="32"/>
          <w:szCs w:val="32"/>
          <w:rtl/>
        </w:rPr>
        <w:t>يتحمل الباحث المسؤولية الأساسية عن سلامة البحث من الناحية الأخلاقية. ويبدأ هذا الدور منذ اختيار الموضوع، حيث يجب أن يكون للبحث هدف علمي واضح وأن يقدم قيمة معرفية أو تطبيقية دون إلحاق الضرر بالأفراد أو المؤسسات</w:t>
      </w:r>
      <w:r w:rsidRPr="00DC4A29">
        <w:rPr>
          <w:sz w:val="32"/>
          <w:szCs w:val="32"/>
        </w:rPr>
        <w:t>.</w:t>
      </w:r>
    </w:p>
    <w:p w14:paraId="101E325E" w14:textId="18DA7F64" w:rsidR="00DC4A29" w:rsidRPr="00DC4A29" w:rsidRDefault="00DC4A29" w:rsidP="00DC4A29">
      <w:pPr>
        <w:bidi/>
        <w:spacing w:line="360" w:lineRule="auto"/>
        <w:rPr>
          <w:sz w:val="32"/>
          <w:szCs w:val="32"/>
        </w:rPr>
      </w:pPr>
      <w:r w:rsidRPr="00DC4A29">
        <w:rPr>
          <w:rFonts w:cs="Arial"/>
          <w:sz w:val="32"/>
          <w:szCs w:val="32"/>
          <w:rtl/>
        </w:rPr>
        <w:t>كما يجب على الباحث تصميم الدراسة بطريقة تحترم المشاركين وتضمن العدالة في اختيارهم، وأن يشرح لهم طبيعة البحث بصورة واضحة ومفهومة</w:t>
      </w:r>
      <w:r w:rsidRPr="00DC4A29">
        <w:rPr>
          <w:sz w:val="32"/>
          <w:szCs w:val="32"/>
        </w:rPr>
        <w:t>.</w:t>
      </w:r>
    </w:p>
    <w:p w14:paraId="3162EF9F" w14:textId="1155D68E" w:rsidR="00DC4A29" w:rsidRPr="00DC4A29" w:rsidRDefault="00DC4A29" w:rsidP="00DC4A29">
      <w:pPr>
        <w:bidi/>
        <w:spacing w:line="360" w:lineRule="auto"/>
        <w:rPr>
          <w:sz w:val="32"/>
          <w:szCs w:val="32"/>
        </w:rPr>
      </w:pPr>
      <w:r w:rsidRPr="00DC4A29">
        <w:rPr>
          <w:rFonts w:cs="Arial"/>
          <w:sz w:val="32"/>
          <w:szCs w:val="32"/>
          <w:rtl/>
        </w:rPr>
        <w:t>وخلال جمع البيانات، يجب الحفاظ على السرية والخصوصية وعدم ممارسة الضغط على المشاركين. أما في مرحلة التحليل، فينبغي الالتزام بالموضوعية وعدم تغيير النتائج أو تفسيرها بصورة مضللة</w:t>
      </w:r>
      <w:r w:rsidRPr="00DC4A29">
        <w:rPr>
          <w:sz w:val="32"/>
          <w:szCs w:val="32"/>
        </w:rPr>
        <w:t>.</w:t>
      </w:r>
    </w:p>
    <w:p w14:paraId="54CCB716" w14:textId="2514B40B" w:rsidR="00DC4A29" w:rsidRPr="00DC4A29" w:rsidRDefault="00DC4A29" w:rsidP="00DC4A29">
      <w:pPr>
        <w:bidi/>
        <w:spacing w:line="360" w:lineRule="auto"/>
        <w:rPr>
          <w:sz w:val="32"/>
          <w:szCs w:val="32"/>
        </w:rPr>
      </w:pPr>
      <w:r w:rsidRPr="00DC4A29">
        <w:rPr>
          <w:rFonts w:cs="Arial"/>
          <w:sz w:val="32"/>
          <w:szCs w:val="32"/>
          <w:rtl/>
        </w:rPr>
        <w:t>وعند كتابة البحث، يتحمل الباحث مسؤولية توثيق المصادر بدقة والتمييز بين أفكاره الخاصة والأفكار المنقولة عن الآخرين، مع تجنب الاقتباس غير الموثق</w:t>
      </w:r>
      <w:r w:rsidRPr="00DC4A29">
        <w:rPr>
          <w:sz w:val="32"/>
          <w:szCs w:val="32"/>
        </w:rPr>
        <w:t>.</w:t>
      </w:r>
    </w:p>
    <w:p w14:paraId="17FCCA6E" w14:textId="264BD527" w:rsidR="00DC4A29" w:rsidRPr="00DC4A29" w:rsidRDefault="00DC4A29" w:rsidP="00DC4A29">
      <w:pPr>
        <w:bidi/>
        <w:spacing w:line="360" w:lineRule="auto"/>
        <w:rPr>
          <w:sz w:val="32"/>
          <w:szCs w:val="32"/>
        </w:rPr>
      </w:pPr>
      <w:r w:rsidRPr="00DC4A29">
        <w:rPr>
          <w:rFonts w:cs="Arial"/>
          <w:sz w:val="32"/>
          <w:szCs w:val="32"/>
          <w:rtl/>
        </w:rPr>
        <w:t>عاشرًا: أثر الالتزام بأخلاقيات البحث على جودة دراسة القيادة والتحفيز</w:t>
      </w:r>
    </w:p>
    <w:p w14:paraId="794AE4F5" w14:textId="463CF3C3" w:rsidR="00DC4A29" w:rsidRPr="00DC4A29" w:rsidRDefault="00DC4A29" w:rsidP="00DC4A29">
      <w:pPr>
        <w:bidi/>
        <w:spacing w:line="360" w:lineRule="auto"/>
        <w:rPr>
          <w:sz w:val="32"/>
          <w:szCs w:val="32"/>
        </w:rPr>
      </w:pPr>
      <w:r w:rsidRPr="00DC4A29">
        <w:rPr>
          <w:rFonts w:cs="Arial"/>
          <w:sz w:val="32"/>
          <w:szCs w:val="32"/>
          <w:rtl/>
        </w:rPr>
        <w:lastRenderedPageBreak/>
        <w:t>يساهم الالتزام بالمبادئ الأخلاقية بصورة مباشرة في رفع جودة دراسة القيادة والتحفيز. فعندما يثق المشاركون بأن إجاباتهم سرية ولن تستخدم ضدهم، تزداد احتمالية تقديمهم لإجابات أكثر صدقًا ودقة</w:t>
      </w:r>
      <w:r w:rsidRPr="00DC4A29">
        <w:rPr>
          <w:sz w:val="32"/>
          <w:szCs w:val="32"/>
        </w:rPr>
        <w:t>.</w:t>
      </w:r>
    </w:p>
    <w:p w14:paraId="7C10E8CC" w14:textId="2B605B54" w:rsidR="00DC4A29" w:rsidRPr="00DC4A29" w:rsidRDefault="00DC4A29" w:rsidP="00DC4A29">
      <w:pPr>
        <w:bidi/>
        <w:spacing w:line="360" w:lineRule="auto"/>
        <w:rPr>
          <w:sz w:val="32"/>
          <w:szCs w:val="32"/>
        </w:rPr>
      </w:pPr>
      <w:r w:rsidRPr="00DC4A29">
        <w:rPr>
          <w:rFonts w:cs="Arial"/>
          <w:sz w:val="32"/>
          <w:szCs w:val="32"/>
          <w:rtl/>
        </w:rPr>
        <w:t>كما أن استخدام أدوات محايدة وتحليل النتائج بموضوعية يساعد على تقديم صورة أكثر واقعية عن العلاقة بين القيادة والتحفيز والأداء الوظيفي</w:t>
      </w:r>
      <w:r w:rsidRPr="00DC4A29">
        <w:rPr>
          <w:sz w:val="32"/>
          <w:szCs w:val="32"/>
        </w:rPr>
        <w:t>.</w:t>
      </w:r>
    </w:p>
    <w:p w14:paraId="6AAEC8D8" w14:textId="2A9C770A" w:rsidR="00DC4A29" w:rsidRPr="00DC4A29" w:rsidRDefault="00DC4A29" w:rsidP="00DC4A29">
      <w:pPr>
        <w:bidi/>
        <w:spacing w:line="360" w:lineRule="auto"/>
        <w:rPr>
          <w:sz w:val="32"/>
          <w:szCs w:val="32"/>
        </w:rPr>
      </w:pPr>
      <w:r w:rsidRPr="00DC4A29">
        <w:rPr>
          <w:rFonts w:cs="Arial"/>
          <w:sz w:val="32"/>
          <w:szCs w:val="32"/>
          <w:rtl/>
        </w:rPr>
        <w:t>وتساعد الأمانة العلمية في ضمان إمكانية الاعتماد على النتائج والاستفادة منها في تطوير أساليب القيادة وتصميم أنظمة التحفيز وتحسين بيئة العمل</w:t>
      </w:r>
      <w:r w:rsidRPr="00DC4A29">
        <w:rPr>
          <w:sz w:val="32"/>
          <w:szCs w:val="32"/>
        </w:rPr>
        <w:t>.</w:t>
      </w:r>
    </w:p>
    <w:p w14:paraId="4E5BF536" w14:textId="77777777" w:rsidR="00DC4A29" w:rsidRPr="00DC4A29" w:rsidRDefault="00DC4A29" w:rsidP="00DC4A29">
      <w:pPr>
        <w:bidi/>
        <w:spacing w:line="360" w:lineRule="auto"/>
        <w:rPr>
          <w:sz w:val="32"/>
          <w:szCs w:val="32"/>
        </w:rPr>
      </w:pPr>
      <w:r w:rsidRPr="00DC4A29">
        <w:rPr>
          <w:rFonts w:cs="Arial"/>
          <w:sz w:val="32"/>
          <w:szCs w:val="32"/>
          <w:rtl/>
        </w:rPr>
        <w:t>وفي المقابل، فإن انتهاك المبادئ الأخلاقية قد يؤدي إلى الحصول على بيانات غير صادقة أو منحازة، وبالتالي الوصول إلى نتائج غير دقيقة وقرارات إدارية خاطئة</w:t>
      </w:r>
      <w:r w:rsidRPr="00DC4A29">
        <w:rPr>
          <w:sz w:val="32"/>
          <w:szCs w:val="32"/>
        </w:rPr>
        <w:t>.</w:t>
      </w:r>
    </w:p>
    <w:p w14:paraId="527EBDB7" w14:textId="5017D075" w:rsidR="00DC4A29" w:rsidRPr="00DC4A29" w:rsidRDefault="00DC4A29" w:rsidP="00DC4A29">
      <w:pPr>
        <w:bidi/>
        <w:spacing w:line="360" w:lineRule="auto"/>
        <w:rPr>
          <w:sz w:val="32"/>
          <w:szCs w:val="32"/>
        </w:rPr>
      </w:pPr>
    </w:p>
    <w:p w14:paraId="4D498D0A" w14:textId="3CA509DF" w:rsidR="00DC4A29" w:rsidRPr="00DC4A29" w:rsidRDefault="00DC4A29" w:rsidP="00DC4A29">
      <w:pPr>
        <w:bidi/>
        <w:spacing w:line="360" w:lineRule="auto"/>
        <w:rPr>
          <w:sz w:val="32"/>
          <w:szCs w:val="32"/>
        </w:rPr>
      </w:pPr>
      <w:r w:rsidRPr="00DC4A29">
        <w:rPr>
          <w:rFonts w:cs="Arial"/>
          <w:sz w:val="32"/>
          <w:szCs w:val="32"/>
          <w:rtl/>
        </w:rPr>
        <w:t>الحادي عشر: العلاقة بين القيادة الأخلاقية وتحفيز الموظفين</w:t>
      </w:r>
    </w:p>
    <w:p w14:paraId="3E476A6F" w14:textId="22788309" w:rsidR="00DC4A29" w:rsidRPr="00DC4A29" w:rsidRDefault="00DC4A29" w:rsidP="00DC4A29">
      <w:pPr>
        <w:bidi/>
        <w:spacing w:line="360" w:lineRule="auto"/>
        <w:rPr>
          <w:sz w:val="32"/>
          <w:szCs w:val="32"/>
        </w:rPr>
      </w:pPr>
      <w:r w:rsidRPr="00DC4A29">
        <w:rPr>
          <w:rFonts w:cs="Arial"/>
          <w:sz w:val="32"/>
          <w:szCs w:val="32"/>
          <w:rtl/>
        </w:rPr>
        <w:t>ترتبط القيادة الأخلاقية بصورة وثيقة بتحفيز الموظفين؛ فالقائد الذي يتعامل بعدالة ونزاهة وشفافية، ويساوي بين الموظفين ويقدر جهودهم، يساهم في بناء بيئة عمل قائمة على الثقة والاحترام</w:t>
      </w:r>
      <w:r w:rsidRPr="00DC4A29">
        <w:rPr>
          <w:sz w:val="32"/>
          <w:szCs w:val="32"/>
        </w:rPr>
        <w:t>.</w:t>
      </w:r>
    </w:p>
    <w:p w14:paraId="085A9BE5" w14:textId="0447ADA4" w:rsidR="00DC4A29" w:rsidRPr="00DC4A29" w:rsidRDefault="00DC4A29" w:rsidP="00DC4A29">
      <w:pPr>
        <w:bidi/>
        <w:spacing w:line="360" w:lineRule="auto"/>
        <w:rPr>
          <w:sz w:val="32"/>
          <w:szCs w:val="32"/>
        </w:rPr>
      </w:pPr>
      <w:r w:rsidRPr="00DC4A29">
        <w:rPr>
          <w:rFonts w:cs="Arial"/>
          <w:sz w:val="32"/>
          <w:szCs w:val="32"/>
          <w:rtl/>
        </w:rPr>
        <w:t>وعندما يشعر الموظف بالعدالة والتقدير، تزداد دافعيته نحو العمل وتحقيق الأهداف، بينما يمكن أن تؤدي المحاباة والتمييز وعدم الشفافية إلى انخفاض الحافز والرضا الوظيفي</w:t>
      </w:r>
      <w:r w:rsidRPr="00DC4A29">
        <w:rPr>
          <w:sz w:val="32"/>
          <w:szCs w:val="32"/>
        </w:rPr>
        <w:t>.</w:t>
      </w:r>
    </w:p>
    <w:p w14:paraId="0CCA8B4A" w14:textId="4CDD16FD" w:rsidR="00DC4A29" w:rsidRPr="00DC4A29" w:rsidRDefault="00DC4A29" w:rsidP="00DC4A29">
      <w:pPr>
        <w:bidi/>
        <w:spacing w:line="360" w:lineRule="auto"/>
        <w:rPr>
          <w:sz w:val="32"/>
          <w:szCs w:val="32"/>
        </w:rPr>
      </w:pPr>
      <w:r w:rsidRPr="00DC4A29">
        <w:rPr>
          <w:rFonts w:cs="Arial"/>
          <w:sz w:val="32"/>
          <w:szCs w:val="32"/>
          <w:rtl/>
        </w:rPr>
        <w:t>كما يساهم القائد الأخلاقي في تشجيع التواصل المفتوح، بحيث يستطيع الموظفون التعبير عن أفكارهم وملاحظاتهم دون خوف. ويؤدي ذلك إلى تعزيز المشاركة والانتماء التنظيمي</w:t>
      </w:r>
      <w:r w:rsidRPr="00DC4A29">
        <w:rPr>
          <w:sz w:val="32"/>
          <w:szCs w:val="32"/>
        </w:rPr>
        <w:t>.</w:t>
      </w:r>
    </w:p>
    <w:p w14:paraId="2B349EB2" w14:textId="58C7BA68" w:rsidR="00DC4A29" w:rsidRDefault="00DC4A29" w:rsidP="00DC4A29">
      <w:pPr>
        <w:bidi/>
        <w:spacing w:line="360" w:lineRule="auto"/>
        <w:rPr>
          <w:sz w:val="32"/>
          <w:szCs w:val="32"/>
        </w:rPr>
      </w:pPr>
      <w:r w:rsidRPr="00DC4A29">
        <w:rPr>
          <w:rFonts w:cs="Arial"/>
          <w:sz w:val="32"/>
          <w:szCs w:val="32"/>
          <w:rtl/>
        </w:rPr>
        <w:t>ومن هنا يتضح أن الأخلاق لا ترتبط بالبحث العلمي فقط، بل تعد كذلك عنصرًا أساسيًا في القيادة الفعالة والتحفيز المستدام داخل المنظمات</w:t>
      </w:r>
      <w:r w:rsidRPr="00DC4A29">
        <w:rPr>
          <w:sz w:val="32"/>
          <w:szCs w:val="32"/>
        </w:rPr>
        <w:t>.</w:t>
      </w:r>
    </w:p>
    <w:p w14:paraId="7D52E802" w14:textId="77777777" w:rsidR="00DC4A29" w:rsidRPr="00DC4A29" w:rsidRDefault="00DC4A29" w:rsidP="00DC4A29">
      <w:pPr>
        <w:bidi/>
        <w:spacing w:line="360" w:lineRule="auto"/>
        <w:rPr>
          <w:sz w:val="32"/>
          <w:szCs w:val="32"/>
        </w:rPr>
      </w:pPr>
    </w:p>
    <w:p w14:paraId="78BE376D" w14:textId="0147011A" w:rsidR="00DC4A29" w:rsidRPr="00DC4A29" w:rsidRDefault="00DC4A29" w:rsidP="00DC4A29">
      <w:pPr>
        <w:bidi/>
        <w:spacing w:line="360" w:lineRule="auto"/>
        <w:rPr>
          <w:sz w:val="32"/>
          <w:szCs w:val="32"/>
        </w:rPr>
      </w:pPr>
      <w:r w:rsidRPr="00DC4A29">
        <w:rPr>
          <w:rFonts w:cs="Arial"/>
          <w:sz w:val="32"/>
          <w:szCs w:val="32"/>
          <w:rtl/>
        </w:rPr>
        <w:lastRenderedPageBreak/>
        <w:t>النتائج</w:t>
      </w:r>
    </w:p>
    <w:p w14:paraId="13F57F31" w14:textId="1C01E357" w:rsidR="00DC4A29" w:rsidRPr="00DC4A29" w:rsidRDefault="00DC4A29" w:rsidP="00DC4A29">
      <w:pPr>
        <w:bidi/>
        <w:spacing w:line="360" w:lineRule="auto"/>
        <w:rPr>
          <w:sz w:val="32"/>
          <w:szCs w:val="32"/>
        </w:rPr>
      </w:pPr>
      <w:r w:rsidRPr="00DC4A29">
        <w:rPr>
          <w:rFonts w:cs="Arial"/>
          <w:sz w:val="32"/>
          <w:szCs w:val="32"/>
          <w:rtl/>
        </w:rPr>
        <w:t>من خلال دراسة أخلاقيات البحث العلمي وتطبيقاتها على موضوع القيادة والتحفيز في المنظمات، يمكن استخلاص النتائج الآتية</w:t>
      </w:r>
      <w:r w:rsidRPr="00DC4A29">
        <w:rPr>
          <w:sz w:val="32"/>
          <w:szCs w:val="32"/>
        </w:rPr>
        <w:t>:</w:t>
      </w:r>
    </w:p>
    <w:p w14:paraId="4C1D3518" w14:textId="77777777" w:rsidR="00DC4A29" w:rsidRPr="00DC4A29" w:rsidRDefault="00DC4A29" w:rsidP="00DC4A29">
      <w:pPr>
        <w:bidi/>
        <w:spacing w:line="360" w:lineRule="auto"/>
        <w:rPr>
          <w:sz w:val="32"/>
          <w:szCs w:val="32"/>
        </w:rPr>
      </w:pPr>
      <w:r w:rsidRPr="00DC4A29">
        <w:rPr>
          <w:sz w:val="32"/>
          <w:szCs w:val="32"/>
        </w:rPr>
        <w:t xml:space="preserve">1. </w:t>
      </w:r>
      <w:r w:rsidRPr="00DC4A29">
        <w:rPr>
          <w:rFonts w:cs="Arial"/>
          <w:sz w:val="32"/>
          <w:szCs w:val="32"/>
          <w:rtl/>
        </w:rPr>
        <w:t>تعد أخلاقيات البحث العلمي أساسًا ضروريًا لضمان جودة البحث ومصداقيته</w:t>
      </w:r>
      <w:r w:rsidRPr="00DC4A29">
        <w:rPr>
          <w:sz w:val="32"/>
          <w:szCs w:val="32"/>
        </w:rPr>
        <w:t>.</w:t>
      </w:r>
    </w:p>
    <w:p w14:paraId="178ABFB3" w14:textId="77777777" w:rsidR="00DC4A29" w:rsidRPr="00DC4A29" w:rsidRDefault="00DC4A29" w:rsidP="00DC4A29">
      <w:pPr>
        <w:bidi/>
        <w:spacing w:line="360" w:lineRule="auto"/>
        <w:rPr>
          <w:sz w:val="32"/>
          <w:szCs w:val="32"/>
        </w:rPr>
      </w:pPr>
      <w:r w:rsidRPr="00DC4A29">
        <w:rPr>
          <w:sz w:val="32"/>
          <w:szCs w:val="32"/>
        </w:rPr>
        <w:t xml:space="preserve">2. </w:t>
      </w:r>
      <w:r w:rsidRPr="00DC4A29">
        <w:rPr>
          <w:rFonts w:cs="Arial"/>
          <w:sz w:val="32"/>
          <w:szCs w:val="32"/>
          <w:rtl/>
        </w:rPr>
        <w:t>ترتبط الأمانة والموضوعية والنزاهة ارتباطًا مباشرًا بصحة النتائج العلمية</w:t>
      </w:r>
      <w:r w:rsidRPr="00DC4A29">
        <w:rPr>
          <w:sz w:val="32"/>
          <w:szCs w:val="32"/>
        </w:rPr>
        <w:t>.</w:t>
      </w:r>
    </w:p>
    <w:p w14:paraId="40E8F1AC" w14:textId="77777777" w:rsidR="00DC4A29" w:rsidRPr="00DC4A29" w:rsidRDefault="00DC4A29" w:rsidP="00DC4A29">
      <w:pPr>
        <w:bidi/>
        <w:spacing w:line="360" w:lineRule="auto"/>
        <w:rPr>
          <w:sz w:val="32"/>
          <w:szCs w:val="32"/>
        </w:rPr>
      </w:pPr>
      <w:r w:rsidRPr="00DC4A29">
        <w:rPr>
          <w:sz w:val="32"/>
          <w:szCs w:val="32"/>
        </w:rPr>
        <w:t xml:space="preserve">3. </w:t>
      </w:r>
      <w:r w:rsidRPr="00DC4A29">
        <w:rPr>
          <w:rFonts w:cs="Arial"/>
          <w:sz w:val="32"/>
          <w:szCs w:val="32"/>
          <w:rtl/>
        </w:rPr>
        <w:t>تتطلب دراسات القيادة والتحفيز اهتمامًا خاصًا بسرية بيانات الموظفين وخصوصيتهم</w:t>
      </w:r>
      <w:r w:rsidRPr="00DC4A29">
        <w:rPr>
          <w:sz w:val="32"/>
          <w:szCs w:val="32"/>
        </w:rPr>
        <w:t>.</w:t>
      </w:r>
    </w:p>
    <w:p w14:paraId="438C1D70" w14:textId="77777777" w:rsidR="00DC4A29" w:rsidRPr="00DC4A29" w:rsidRDefault="00DC4A29" w:rsidP="00DC4A29">
      <w:pPr>
        <w:bidi/>
        <w:spacing w:line="360" w:lineRule="auto"/>
        <w:rPr>
          <w:sz w:val="32"/>
          <w:szCs w:val="32"/>
        </w:rPr>
      </w:pPr>
      <w:r w:rsidRPr="00DC4A29">
        <w:rPr>
          <w:sz w:val="32"/>
          <w:szCs w:val="32"/>
        </w:rPr>
        <w:t xml:space="preserve">4. </w:t>
      </w:r>
      <w:r w:rsidRPr="00DC4A29">
        <w:rPr>
          <w:rFonts w:cs="Arial"/>
          <w:sz w:val="32"/>
          <w:szCs w:val="32"/>
          <w:rtl/>
        </w:rPr>
        <w:t>يجب أن تكون مشاركة الموظفين في الدراسات طوعية وقائمة على المعرفة الكافية بطبيعة البحث</w:t>
      </w:r>
      <w:r w:rsidRPr="00DC4A29">
        <w:rPr>
          <w:sz w:val="32"/>
          <w:szCs w:val="32"/>
        </w:rPr>
        <w:t>.</w:t>
      </w:r>
    </w:p>
    <w:p w14:paraId="7152363D" w14:textId="77777777" w:rsidR="00DC4A29" w:rsidRPr="00DC4A29" w:rsidRDefault="00DC4A29" w:rsidP="00DC4A29">
      <w:pPr>
        <w:bidi/>
        <w:spacing w:line="360" w:lineRule="auto"/>
        <w:rPr>
          <w:sz w:val="32"/>
          <w:szCs w:val="32"/>
        </w:rPr>
      </w:pPr>
      <w:r w:rsidRPr="00DC4A29">
        <w:rPr>
          <w:sz w:val="32"/>
          <w:szCs w:val="32"/>
        </w:rPr>
        <w:t xml:space="preserve">5. </w:t>
      </w:r>
      <w:r w:rsidRPr="00DC4A29">
        <w:rPr>
          <w:rFonts w:cs="Arial"/>
          <w:sz w:val="32"/>
          <w:szCs w:val="32"/>
          <w:rtl/>
        </w:rPr>
        <w:t>يمكن أن يؤدي الخوف من الإدارة إلى التأثير في صدق إجابات الموظفين</w:t>
      </w:r>
      <w:r w:rsidRPr="00DC4A29">
        <w:rPr>
          <w:sz w:val="32"/>
          <w:szCs w:val="32"/>
        </w:rPr>
        <w:t>.</w:t>
      </w:r>
    </w:p>
    <w:p w14:paraId="79F7B938" w14:textId="77777777" w:rsidR="00DC4A29" w:rsidRPr="00DC4A29" w:rsidRDefault="00DC4A29" w:rsidP="00DC4A29">
      <w:pPr>
        <w:bidi/>
        <w:spacing w:line="360" w:lineRule="auto"/>
        <w:rPr>
          <w:sz w:val="32"/>
          <w:szCs w:val="32"/>
        </w:rPr>
      </w:pPr>
      <w:r w:rsidRPr="00DC4A29">
        <w:rPr>
          <w:sz w:val="32"/>
          <w:szCs w:val="32"/>
        </w:rPr>
        <w:t xml:space="preserve">6. </w:t>
      </w:r>
      <w:r w:rsidRPr="00DC4A29">
        <w:rPr>
          <w:rFonts w:cs="Arial"/>
          <w:sz w:val="32"/>
          <w:szCs w:val="32"/>
          <w:rtl/>
        </w:rPr>
        <w:t>تساعد حماية الهوية والسرية على الحصول على بيانات أكثر دقة</w:t>
      </w:r>
      <w:r w:rsidRPr="00DC4A29">
        <w:rPr>
          <w:sz w:val="32"/>
          <w:szCs w:val="32"/>
        </w:rPr>
        <w:t>.</w:t>
      </w:r>
    </w:p>
    <w:p w14:paraId="2F898B50" w14:textId="77777777" w:rsidR="00DC4A29" w:rsidRPr="00DC4A29" w:rsidRDefault="00DC4A29" w:rsidP="00DC4A29">
      <w:pPr>
        <w:bidi/>
        <w:spacing w:line="360" w:lineRule="auto"/>
        <w:rPr>
          <w:sz w:val="32"/>
          <w:szCs w:val="32"/>
        </w:rPr>
      </w:pPr>
      <w:r w:rsidRPr="00DC4A29">
        <w:rPr>
          <w:sz w:val="32"/>
          <w:szCs w:val="32"/>
        </w:rPr>
        <w:t xml:space="preserve">7. </w:t>
      </w:r>
      <w:r w:rsidRPr="00DC4A29">
        <w:rPr>
          <w:rFonts w:cs="Arial"/>
          <w:sz w:val="32"/>
          <w:szCs w:val="32"/>
          <w:rtl/>
        </w:rPr>
        <w:t>يمثل الانتحال واختلاق البيانات وتزويرها مخالفات خطيرة تهدد مصداقية البحث</w:t>
      </w:r>
      <w:r w:rsidRPr="00DC4A29">
        <w:rPr>
          <w:sz w:val="32"/>
          <w:szCs w:val="32"/>
        </w:rPr>
        <w:t>.</w:t>
      </w:r>
    </w:p>
    <w:p w14:paraId="4AB23A2D" w14:textId="77777777" w:rsidR="00DC4A29" w:rsidRPr="00DC4A29" w:rsidRDefault="00DC4A29" w:rsidP="00DC4A29">
      <w:pPr>
        <w:bidi/>
        <w:spacing w:line="360" w:lineRule="auto"/>
        <w:rPr>
          <w:sz w:val="32"/>
          <w:szCs w:val="32"/>
        </w:rPr>
      </w:pPr>
      <w:r w:rsidRPr="00DC4A29">
        <w:rPr>
          <w:sz w:val="32"/>
          <w:szCs w:val="32"/>
        </w:rPr>
        <w:t xml:space="preserve">8. </w:t>
      </w:r>
      <w:r w:rsidRPr="00DC4A29">
        <w:rPr>
          <w:rFonts w:cs="Arial"/>
          <w:sz w:val="32"/>
          <w:szCs w:val="32"/>
          <w:rtl/>
        </w:rPr>
        <w:t>تؤثر القيادة الفعالة والإيجابية في مستوى تحفيز الموظفين وأدائهم</w:t>
      </w:r>
      <w:r w:rsidRPr="00DC4A29">
        <w:rPr>
          <w:sz w:val="32"/>
          <w:szCs w:val="32"/>
        </w:rPr>
        <w:t>.</w:t>
      </w:r>
    </w:p>
    <w:p w14:paraId="326EC071" w14:textId="77777777" w:rsidR="00DC4A29" w:rsidRPr="00DC4A29" w:rsidRDefault="00DC4A29" w:rsidP="00DC4A29">
      <w:pPr>
        <w:bidi/>
        <w:spacing w:line="360" w:lineRule="auto"/>
        <w:rPr>
          <w:sz w:val="32"/>
          <w:szCs w:val="32"/>
        </w:rPr>
      </w:pPr>
      <w:r w:rsidRPr="00DC4A29">
        <w:rPr>
          <w:sz w:val="32"/>
          <w:szCs w:val="32"/>
        </w:rPr>
        <w:t xml:space="preserve">9. </w:t>
      </w:r>
      <w:r w:rsidRPr="00DC4A29">
        <w:rPr>
          <w:rFonts w:cs="Arial"/>
          <w:sz w:val="32"/>
          <w:szCs w:val="32"/>
          <w:rtl/>
        </w:rPr>
        <w:t>ترتبط القيادة الأخلاقية بالثقة والرضا والدافعية والانتماء التنظيمي</w:t>
      </w:r>
      <w:r w:rsidRPr="00DC4A29">
        <w:rPr>
          <w:sz w:val="32"/>
          <w:szCs w:val="32"/>
        </w:rPr>
        <w:t>.</w:t>
      </w:r>
    </w:p>
    <w:p w14:paraId="61C06C8D" w14:textId="0F7B507C" w:rsidR="00DC4A29" w:rsidRPr="00DC4A29" w:rsidRDefault="00DC4A29" w:rsidP="00DC4A29">
      <w:pPr>
        <w:bidi/>
        <w:spacing w:line="360" w:lineRule="auto"/>
        <w:rPr>
          <w:sz w:val="32"/>
          <w:szCs w:val="32"/>
        </w:rPr>
      </w:pPr>
      <w:r w:rsidRPr="00DC4A29">
        <w:rPr>
          <w:sz w:val="32"/>
          <w:szCs w:val="32"/>
        </w:rPr>
        <w:t xml:space="preserve">10. </w:t>
      </w:r>
      <w:r w:rsidRPr="00DC4A29">
        <w:rPr>
          <w:rFonts w:cs="Arial"/>
          <w:sz w:val="32"/>
          <w:szCs w:val="32"/>
          <w:rtl/>
        </w:rPr>
        <w:t>يؤدي الالتزام بالأخلاقيات إلى نتائج أكثر موثوقية وقابلية للاستخدام في تحسين الممارسات الإدارية</w:t>
      </w:r>
      <w:r w:rsidRPr="00DC4A29">
        <w:rPr>
          <w:sz w:val="32"/>
          <w:szCs w:val="32"/>
        </w:rPr>
        <w:t>.</w:t>
      </w:r>
    </w:p>
    <w:p w14:paraId="6731FEB2" w14:textId="08CB55CB" w:rsidR="00DC4A29" w:rsidRPr="00DC4A29" w:rsidRDefault="00DC4A29" w:rsidP="00DC4A29">
      <w:pPr>
        <w:bidi/>
        <w:spacing w:line="360" w:lineRule="auto"/>
        <w:rPr>
          <w:sz w:val="32"/>
          <w:szCs w:val="32"/>
        </w:rPr>
      </w:pPr>
      <w:r w:rsidRPr="00DC4A29">
        <w:rPr>
          <w:rFonts w:cs="Arial"/>
          <w:sz w:val="32"/>
          <w:szCs w:val="32"/>
          <w:rtl/>
        </w:rPr>
        <w:t>التوصيات</w:t>
      </w:r>
    </w:p>
    <w:p w14:paraId="4A53BDF0" w14:textId="7BA6F312" w:rsidR="00DC4A29" w:rsidRPr="00DC4A29" w:rsidRDefault="00DC4A29" w:rsidP="00DC4A29">
      <w:pPr>
        <w:bidi/>
        <w:spacing w:line="360" w:lineRule="auto"/>
        <w:rPr>
          <w:sz w:val="32"/>
          <w:szCs w:val="32"/>
        </w:rPr>
      </w:pPr>
      <w:r w:rsidRPr="00DC4A29">
        <w:rPr>
          <w:rFonts w:cs="Arial"/>
          <w:sz w:val="32"/>
          <w:szCs w:val="32"/>
          <w:rtl/>
        </w:rPr>
        <w:t>بناءً على نتائج البحث، يوصى بما يلي</w:t>
      </w:r>
      <w:r w:rsidRPr="00DC4A29">
        <w:rPr>
          <w:sz w:val="32"/>
          <w:szCs w:val="32"/>
        </w:rPr>
        <w:t>:</w:t>
      </w:r>
    </w:p>
    <w:p w14:paraId="09AA6A38" w14:textId="77777777" w:rsidR="00DC4A29" w:rsidRPr="00DC4A29" w:rsidRDefault="00DC4A29" w:rsidP="00DC4A29">
      <w:pPr>
        <w:bidi/>
        <w:spacing w:line="360" w:lineRule="auto"/>
        <w:rPr>
          <w:sz w:val="32"/>
          <w:szCs w:val="32"/>
        </w:rPr>
      </w:pPr>
      <w:r w:rsidRPr="00DC4A29">
        <w:rPr>
          <w:sz w:val="32"/>
          <w:szCs w:val="32"/>
        </w:rPr>
        <w:t xml:space="preserve">1. </w:t>
      </w:r>
      <w:r w:rsidRPr="00DC4A29">
        <w:rPr>
          <w:rFonts w:cs="Arial"/>
          <w:sz w:val="32"/>
          <w:szCs w:val="32"/>
          <w:rtl/>
        </w:rPr>
        <w:t>تعزيز ثقافة أخلاقيات البحث العلمي لدى الطلاب والباحثين</w:t>
      </w:r>
      <w:r w:rsidRPr="00DC4A29">
        <w:rPr>
          <w:sz w:val="32"/>
          <w:szCs w:val="32"/>
        </w:rPr>
        <w:t>.</w:t>
      </w:r>
    </w:p>
    <w:p w14:paraId="69B9AB80" w14:textId="77777777" w:rsidR="00DC4A29" w:rsidRPr="00DC4A29" w:rsidRDefault="00DC4A29" w:rsidP="00DC4A29">
      <w:pPr>
        <w:bidi/>
        <w:spacing w:line="360" w:lineRule="auto"/>
        <w:rPr>
          <w:sz w:val="32"/>
          <w:szCs w:val="32"/>
        </w:rPr>
      </w:pPr>
      <w:r w:rsidRPr="00DC4A29">
        <w:rPr>
          <w:sz w:val="32"/>
          <w:szCs w:val="32"/>
        </w:rPr>
        <w:t xml:space="preserve">2. </w:t>
      </w:r>
      <w:r w:rsidRPr="00DC4A29">
        <w:rPr>
          <w:rFonts w:cs="Arial"/>
          <w:sz w:val="32"/>
          <w:szCs w:val="32"/>
          <w:rtl/>
        </w:rPr>
        <w:t>توفير برامج تدريبية حول الأمانة العلمية والتوثيق وحماية المشاركين</w:t>
      </w:r>
      <w:r w:rsidRPr="00DC4A29">
        <w:rPr>
          <w:sz w:val="32"/>
          <w:szCs w:val="32"/>
        </w:rPr>
        <w:t>.</w:t>
      </w:r>
    </w:p>
    <w:p w14:paraId="12F54071" w14:textId="77777777" w:rsidR="00DC4A29" w:rsidRPr="00DC4A29" w:rsidRDefault="00DC4A29" w:rsidP="00DC4A29">
      <w:pPr>
        <w:bidi/>
        <w:spacing w:line="360" w:lineRule="auto"/>
        <w:rPr>
          <w:sz w:val="32"/>
          <w:szCs w:val="32"/>
        </w:rPr>
      </w:pPr>
      <w:r w:rsidRPr="00DC4A29">
        <w:rPr>
          <w:sz w:val="32"/>
          <w:szCs w:val="32"/>
        </w:rPr>
        <w:lastRenderedPageBreak/>
        <w:t xml:space="preserve">3. </w:t>
      </w:r>
      <w:r w:rsidRPr="00DC4A29">
        <w:rPr>
          <w:rFonts w:cs="Arial"/>
          <w:sz w:val="32"/>
          <w:szCs w:val="32"/>
          <w:rtl/>
        </w:rPr>
        <w:t>التأكيد على ضرورة الحصول على الموافقة المستنيرة في الدراسات الميدانية</w:t>
      </w:r>
      <w:r w:rsidRPr="00DC4A29">
        <w:rPr>
          <w:sz w:val="32"/>
          <w:szCs w:val="32"/>
        </w:rPr>
        <w:t>.</w:t>
      </w:r>
    </w:p>
    <w:p w14:paraId="65B5FAF3" w14:textId="77777777" w:rsidR="00DC4A29" w:rsidRPr="00DC4A29" w:rsidRDefault="00DC4A29" w:rsidP="00DC4A29">
      <w:pPr>
        <w:bidi/>
        <w:spacing w:line="360" w:lineRule="auto"/>
        <w:rPr>
          <w:sz w:val="32"/>
          <w:szCs w:val="32"/>
        </w:rPr>
      </w:pPr>
      <w:r w:rsidRPr="00DC4A29">
        <w:rPr>
          <w:sz w:val="32"/>
          <w:szCs w:val="32"/>
        </w:rPr>
        <w:t xml:space="preserve">4. </w:t>
      </w:r>
      <w:r w:rsidRPr="00DC4A29">
        <w:rPr>
          <w:rFonts w:cs="Arial"/>
          <w:sz w:val="32"/>
          <w:szCs w:val="32"/>
          <w:rtl/>
        </w:rPr>
        <w:t>حماية سرية الموظفين المشاركين في الدراسات التنظيمية</w:t>
      </w:r>
      <w:r w:rsidRPr="00DC4A29">
        <w:rPr>
          <w:sz w:val="32"/>
          <w:szCs w:val="32"/>
        </w:rPr>
        <w:t>.</w:t>
      </w:r>
    </w:p>
    <w:p w14:paraId="11693C8F" w14:textId="77777777" w:rsidR="00DC4A29" w:rsidRPr="00DC4A29" w:rsidRDefault="00DC4A29" w:rsidP="00DC4A29">
      <w:pPr>
        <w:bidi/>
        <w:spacing w:line="360" w:lineRule="auto"/>
        <w:rPr>
          <w:sz w:val="32"/>
          <w:szCs w:val="32"/>
        </w:rPr>
      </w:pPr>
      <w:r w:rsidRPr="00DC4A29">
        <w:rPr>
          <w:sz w:val="32"/>
          <w:szCs w:val="32"/>
        </w:rPr>
        <w:t xml:space="preserve">5. </w:t>
      </w:r>
      <w:r w:rsidRPr="00DC4A29">
        <w:rPr>
          <w:rFonts w:cs="Arial"/>
          <w:sz w:val="32"/>
          <w:szCs w:val="32"/>
          <w:rtl/>
        </w:rPr>
        <w:t>عدم استخدام نتائج الأبحاث للإضرار بالمشاركين أو معاقبتهم</w:t>
      </w:r>
      <w:r w:rsidRPr="00DC4A29">
        <w:rPr>
          <w:sz w:val="32"/>
          <w:szCs w:val="32"/>
        </w:rPr>
        <w:t>.</w:t>
      </w:r>
    </w:p>
    <w:p w14:paraId="0D44EC3B" w14:textId="77777777" w:rsidR="00DC4A29" w:rsidRPr="00DC4A29" w:rsidRDefault="00DC4A29" w:rsidP="00DC4A29">
      <w:pPr>
        <w:bidi/>
        <w:spacing w:line="360" w:lineRule="auto"/>
        <w:rPr>
          <w:sz w:val="32"/>
          <w:szCs w:val="32"/>
        </w:rPr>
      </w:pPr>
      <w:r w:rsidRPr="00DC4A29">
        <w:rPr>
          <w:sz w:val="32"/>
          <w:szCs w:val="32"/>
        </w:rPr>
        <w:t xml:space="preserve">6. </w:t>
      </w:r>
      <w:r w:rsidRPr="00DC4A29">
        <w:rPr>
          <w:rFonts w:cs="Arial"/>
          <w:sz w:val="32"/>
          <w:szCs w:val="32"/>
          <w:rtl/>
        </w:rPr>
        <w:t>تشجيع الباحثين على الإفصاح عن حدود دراساتهم بوضوح</w:t>
      </w:r>
      <w:r w:rsidRPr="00DC4A29">
        <w:rPr>
          <w:sz w:val="32"/>
          <w:szCs w:val="32"/>
        </w:rPr>
        <w:t>.</w:t>
      </w:r>
    </w:p>
    <w:p w14:paraId="28274257" w14:textId="77777777" w:rsidR="00DC4A29" w:rsidRPr="00DC4A29" w:rsidRDefault="00DC4A29" w:rsidP="00DC4A29">
      <w:pPr>
        <w:bidi/>
        <w:spacing w:line="360" w:lineRule="auto"/>
        <w:rPr>
          <w:sz w:val="32"/>
          <w:szCs w:val="32"/>
        </w:rPr>
      </w:pPr>
      <w:r w:rsidRPr="00DC4A29">
        <w:rPr>
          <w:sz w:val="32"/>
          <w:szCs w:val="32"/>
        </w:rPr>
        <w:t xml:space="preserve">7. </w:t>
      </w:r>
      <w:r w:rsidRPr="00DC4A29">
        <w:rPr>
          <w:rFonts w:cs="Arial"/>
          <w:sz w:val="32"/>
          <w:szCs w:val="32"/>
          <w:rtl/>
        </w:rPr>
        <w:t>استخدام برامج كشف التشابه والانتحال بصورة مسؤولة</w:t>
      </w:r>
      <w:r w:rsidRPr="00DC4A29">
        <w:rPr>
          <w:sz w:val="32"/>
          <w:szCs w:val="32"/>
        </w:rPr>
        <w:t>.</w:t>
      </w:r>
    </w:p>
    <w:p w14:paraId="0528D236" w14:textId="77777777" w:rsidR="00DC4A29" w:rsidRPr="00DC4A29" w:rsidRDefault="00DC4A29" w:rsidP="00DC4A29">
      <w:pPr>
        <w:bidi/>
        <w:spacing w:line="360" w:lineRule="auto"/>
        <w:rPr>
          <w:sz w:val="32"/>
          <w:szCs w:val="32"/>
        </w:rPr>
      </w:pPr>
      <w:r w:rsidRPr="00DC4A29">
        <w:rPr>
          <w:sz w:val="32"/>
          <w:szCs w:val="32"/>
        </w:rPr>
        <w:t xml:space="preserve">8. </w:t>
      </w:r>
      <w:r w:rsidRPr="00DC4A29">
        <w:rPr>
          <w:rFonts w:cs="Arial"/>
          <w:sz w:val="32"/>
          <w:szCs w:val="32"/>
          <w:rtl/>
        </w:rPr>
        <w:t>تعزيز ثقافة القيادة الأخلاقية داخل المنظمات</w:t>
      </w:r>
      <w:r w:rsidRPr="00DC4A29">
        <w:rPr>
          <w:sz w:val="32"/>
          <w:szCs w:val="32"/>
        </w:rPr>
        <w:t>.</w:t>
      </w:r>
    </w:p>
    <w:p w14:paraId="0A15037D" w14:textId="77777777" w:rsidR="00DC4A29" w:rsidRPr="00DC4A29" w:rsidRDefault="00DC4A29" w:rsidP="00DC4A29">
      <w:pPr>
        <w:bidi/>
        <w:spacing w:line="360" w:lineRule="auto"/>
        <w:rPr>
          <w:sz w:val="32"/>
          <w:szCs w:val="32"/>
        </w:rPr>
      </w:pPr>
      <w:r w:rsidRPr="00DC4A29">
        <w:rPr>
          <w:sz w:val="32"/>
          <w:szCs w:val="32"/>
        </w:rPr>
        <w:t xml:space="preserve">9. </w:t>
      </w:r>
      <w:r w:rsidRPr="00DC4A29">
        <w:rPr>
          <w:rFonts w:cs="Arial"/>
          <w:sz w:val="32"/>
          <w:szCs w:val="32"/>
          <w:rtl/>
        </w:rPr>
        <w:t>تدريب القادة على أساليب التحفيز العادل والفعال</w:t>
      </w:r>
      <w:r w:rsidRPr="00DC4A29">
        <w:rPr>
          <w:sz w:val="32"/>
          <w:szCs w:val="32"/>
        </w:rPr>
        <w:t>.</w:t>
      </w:r>
    </w:p>
    <w:p w14:paraId="5A8865CF" w14:textId="709B8FAE" w:rsidR="00DC4A29" w:rsidRPr="00DC4A29" w:rsidRDefault="00DC4A29" w:rsidP="00DC4A29">
      <w:pPr>
        <w:bidi/>
        <w:spacing w:line="360" w:lineRule="auto"/>
        <w:rPr>
          <w:sz w:val="32"/>
          <w:szCs w:val="32"/>
        </w:rPr>
      </w:pPr>
      <w:r w:rsidRPr="00DC4A29">
        <w:rPr>
          <w:sz w:val="32"/>
          <w:szCs w:val="32"/>
        </w:rPr>
        <w:t xml:space="preserve">10. </w:t>
      </w:r>
      <w:r w:rsidRPr="00DC4A29">
        <w:rPr>
          <w:rFonts w:cs="Arial"/>
          <w:sz w:val="32"/>
          <w:szCs w:val="32"/>
          <w:rtl/>
        </w:rPr>
        <w:t>إجراء المزيد من الدراسات حول العلاقة بين أنماط القيادة والتحفيز والأداء الوظيفي في بيئات تنظيمية مختلفة</w:t>
      </w:r>
      <w:r w:rsidRPr="00DC4A29">
        <w:rPr>
          <w:sz w:val="32"/>
          <w:szCs w:val="32"/>
        </w:rPr>
        <w:t>.</w:t>
      </w:r>
    </w:p>
    <w:p w14:paraId="6271334A" w14:textId="3DB6A000" w:rsidR="00DC4A29" w:rsidRPr="00DC4A29" w:rsidRDefault="00DC4A29" w:rsidP="00DC4A29">
      <w:pPr>
        <w:bidi/>
        <w:spacing w:line="360" w:lineRule="auto"/>
        <w:rPr>
          <w:sz w:val="32"/>
          <w:szCs w:val="32"/>
        </w:rPr>
      </w:pPr>
      <w:r w:rsidRPr="00DC4A29">
        <w:rPr>
          <w:rFonts w:cs="Arial"/>
          <w:sz w:val="32"/>
          <w:szCs w:val="32"/>
          <w:rtl/>
        </w:rPr>
        <w:t>الخاتمة</w:t>
      </w:r>
    </w:p>
    <w:p w14:paraId="6F2A5607" w14:textId="2224E5C3" w:rsidR="00DC4A29" w:rsidRPr="00DC4A29" w:rsidRDefault="00DC4A29" w:rsidP="00DC4A29">
      <w:pPr>
        <w:bidi/>
        <w:spacing w:line="360" w:lineRule="auto"/>
        <w:rPr>
          <w:sz w:val="32"/>
          <w:szCs w:val="32"/>
        </w:rPr>
      </w:pPr>
      <w:r w:rsidRPr="00DC4A29">
        <w:rPr>
          <w:rFonts w:cs="Arial"/>
          <w:sz w:val="32"/>
          <w:szCs w:val="32"/>
          <w:rtl/>
        </w:rPr>
        <w:t>يتضح من خلال هذا البحث أن أخلاقيات البحث العلمي تمثل أساسًا جوهريًا لا يمكن فصله عن جودة العملية البحثية ومصداقيتها. فالبحث العلمي لا يحقق أهدافه الحقيقية بمجرد استخدام منهج مناسب أو جمع كمية كبيرة من البيانات، وإنما يتطلب التزامًا مستمرًا بالأمانة والنزاهة والموضوعية واحترام حقوق المشاركين وحماية خصوصيتهم</w:t>
      </w:r>
      <w:r w:rsidRPr="00DC4A29">
        <w:rPr>
          <w:sz w:val="32"/>
          <w:szCs w:val="32"/>
        </w:rPr>
        <w:t>.</w:t>
      </w:r>
    </w:p>
    <w:p w14:paraId="346C0550" w14:textId="7C8F216F" w:rsidR="00DC4A29" w:rsidRPr="00DC4A29" w:rsidRDefault="00DC4A29" w:rsidP="00DC4A29">
      <w:pPr>
        <w:bidi/>
        <w:spacing w:line="360" w:lineRule="auto"/>
        <w:rPr>
          <w:sz w:val="32"/>
          <w:szCs w:val="32"/>
        </w:rPr>
      </w:pPr>
      <w:r w:rsidRPr="00DC4A29">
        <w:rPr>
          <w:rFonts w:cs="Arial"/>
          <w:sz w:val="32"/>
          <w:szCs w:val="32"/>
          <w:rtl/>
        </w:rPr>
        <w:t>وتظهر أهمية هذه المبادئ بصورة خاصة عند دراسة موضوع القيادة والتحفيز في المنظمات؛ لأن مثل هذه الدراسات تتعامل مع آراء الموظفين وتجاربهم وتقييماتهم للمديرين وبيئة العمل. ولذلك فإن توفير السرية والمشاركة الطوعية والحماية من الضرر يعد ضروريًا للحصول على بيانات صادقة وموثوقة</w:t>
      </w:r>
      <w:r w:rsidRPr="00DC4A29">
        <w:rPr>
          <w:sz w:val="32"/>
          <w:szCs w:val="32"/>
        </w:rPr>
        <w:t>.</w:t>
      </w:r>
    </w:p>
    <w:p w14:paraId="459CC48C" w14:textId="1A0296FD" w:rsidR="00DC4A29" w:rsidRPr="00DC4A29" w:rsidRDefault="00DC4A29" w:rsidP="00DC4A29">
      <w:pPr>
        <w:bidi/>
        <w:spacing w:line="360" w:lineRule="auto"/>
        <w:rPr>
          <w:sz w:val="32"/>
          <w:szCs w:val="32"/>
        </w:rPr>
      </w:pPr>
      <w:r w:rsidRPr="00DC4A29">
        <w:rPr>
          <w:rFonts w:cs="Arial"/>
          <w:sz w:val="32"/>
          <w:szCs w:val="32"/>
          <w:rtl/>
        </w:rPr>
        <w:t xml:space="preserve">كما تبين أن هناك علاقة وثيقة بين القيادة والتحفيز، وأن سلوك القائد وطريقة تعامله مع العاملين يمكن أن يؤثر بصورة مباشرة في مستوى الدافعية والرضا الوظيفي والأداء. </w:t>
      </w:r>
      <w:r w:rsidRPr="00DC4A29">
        <w:rPr>
          <w:rFonts w:cs="Arial"/>
          <w:sz w:val="32"/>
          <w:szCs w:val="32"/>
          <w:rtl/>
        </w:rPr>
        <w:lastRenderedPageBreak/>
        <w:t>وتكتسب القيادة الأخلاقية أهمية خاصة لما تقوم عليه من العدالة والنزاهة والشفافية والاحترام</w:t>
      </w:r>
      <w:r w:rsidRPr="00DC4A29">
        <w:rPr>
          <w:sz w:val="32"/>
          <w:szCs w:val="32"/>
        </w:rPr>
        <w:t>.</w:t>
      </w:r>
    </w:p>
    <w:p w14:paraId="1E08EA11" w14:textId="70671E88" w:rsidR="00DC4A29" w:rsidRPr="00DC4A29" w:rsidRDefault="00DC4A29" w:rsidP="00DC4A29">
      <w:pPr>
        <w:bidi/>
        <w:spacing w:line="360" w:lineRule="auto"/>
        <w:rPr>
          <w:sz w:val="32"/>
          <w:szCs w:val="32"/>
        </w:rPr>
      </w:pPr>
      <w:r w:rsidRPr="00DC4A29">
        <w:rPr>
          <w:rFonts w:cs="Arial"/>
          <w:sz w:val="32"/>
          <w:szCs w:val="32"/>
          <w:rtl/>
        </w:rPr>
        <w:t>وفي النهاية، فإن الالتزام بأخلاقيات البحث العلمي لا ينبغي النظر إليه باعتباره مجرد متطلب أكاديمي، بل هو مسؤولية علمية ومهنية وأخلاقية تضمن حماية المشاركين والمحافظة على حقوق الباحثين الآخرين وتعزيز الثقة في المعرفة العلمية وتحقيق الاستفادة الحقيقية من نتائج البحث في تطوير الأفراد والمنظمات والمجتمع</w:t>
      </w:r>
      <w:r w:rsidRPr="00DC4A29">
        <w:rPr>
          <w:sz w:val="32"/>
          <w:szCs w:val="32"/>
        </w:rPr>
        <w:t>.</w:t>
      </w:r>
    </w:p>
    <w:p w14:paraId="753E1925" w14:textId="3F0B3135" w:rsidR="00DC4A29" w:rsidRPr="00DC4A29" w:rsidRDefault="00DC4A29" w:rsidP="00DC4A29">
      <w:pPr>
        <w:bidi/>
        <w:spacing w:line="360" w:lineRule="auto"/>
        <w:rPr>
          <w:sz w:val="32"/>
          <w:szCs w:val="32"/>
        </w:rPr>
      </w:pPr>
      <w:r w:rsidRPr="00DC4A29">
        <w:rPr>
          <w:rFonts w:cs="Arial"/>
          <w:sz w:val="32"/>
          <w:szCs w:val="32"/>
          <w:rtl/>
        </w:rPr>
        <w:t>المراجع</w:t>
      </w:r>
    </w:p>
    <w:p w14:paraId="6A579028" w14:textId="77777777" w:rsidR="00DC4A29" w:rsidRPr="00DC4A29" w:rsidRDefault="00DC4A29" w:rsidP="00DC4A29">
      <w:pPr>
        <w:bidi/>
        <w:spacing w:line="360" w:lineRule="auto"/>
        <w:jc w:val="right"/>
        <w:rPr>
          <w:sz w:val="32"/>
          <w:szCs w:val="32"/>
        </w:rPr>
      </w:pPr>
      <w:r w:rsidRPr="00DC4A29">
        <w:rPr>
          <w:sz w:val="32"/>
          <w:szCs w:val="32"/>
        </w:rPr>
        <w:t>American Psychological Association. (2020). Publication manual of the American Psychological Association (7th ed.). American Psychological Association.</w:t>
      </w:r>
    </w:p>
    <w:p w14:paraId="3C424824" w14:textId="77777777" w:rsidR="00DC4A29" w:rsidRPr="00DC4A29" w:rsidRDefault="00DC4A29" w:rsidP="00DC4A29">
      <w:pPr>
        <w:bidi/>
        <w:spacing w:line="360" w:lineRule="auto"/>
        <w:jc w:val="right"/>
        <w:rPr>
          <w:sz w:val="32"/>
          <w:szCs w:val="32"/>
        </w:rPr>
      </w:pPr>
    </w:p>
    <w:p w14:paraId="1C14C41B" w14:textId="2B6B8404" w:rsidR="00DC4A29" w:rsidRPr="00DC4A29" w:rsidRDefault="00DC4A29" w:rsidP="00DC4A29">
      <w:pPr>
        <w:bidi/>
        <w:spacing w:line="360" w:lineRule="auto"/>
        <w:jc w:val="right"/>
        <w:rPr>
          <w:sz w:val="32"/>
          <w:szCs w:val="32"/>
        </w:rPr>
      </w:pPr>
      <w:r w:rsidRPr="00DC4A29">
        <w:rPr>
          <w:sz w:val="32"/>
          <w:szCs w:val="32"/>
        </w:rPr>
        <w:t>Armstrong, M., &amp; Taylor, S. (2020). Armstrong’s handbook of human resource management practice (15th ed.). Kogan Page.</w:t>
      </w:r>
    </w:p>
    <w:p w14:paraId="0E5A31B7" w14:textId="56B4450D" w:rsidR="00DC4A29" w:rsidRPr="00DC4A29" w:rsidRDefault="00DC4A29" w:rsidP="00DC4A29">
      <w:pPr>
        <w:bidi/>
        <w:spacing w:line="360" w:lineRule="auto"/>
        <w:jc w:val="right"/>
        <w:rPr>
          <w:sz w:val="32"/>
          <w:szCs w:val="32"/>
        </w:rPr>
      </w:pPr>
      <w:r w:rsidRPr="00DC4A29">
        <w:rPr>
          <w:sz w:val="32"/>
          <w:szCs w:val="32"/>
        </w:rPr>
        <w:t xml:space="preserve">Creswell, J. W., &amp; Creswell, J. D. (2018). Research design: Qualitative, quantitative, and mixed methods </w:t>
      </w:r>
      <w:proofErr w:type="gramStart"/>
      <w:r w:rsidRPr="00DC4A29">
        <w:rPr>
          <w:sz w:val="32"/>
          <w:szCs w:val="32"/>
        </w:rPr>
        <w:t>approaches</w:t>
      </w:r>
      <w:proofErr w:type="gramEnd"/>
      <w:r w:rsidRPr="00DC4A29">
        <w:rPr>
          <w:sz w:val="32"/>
          <w:szCs w:val="32"/>
        </w:rPr>
        <w:t xml:space="preserve"> (5th ed.). SAGE Publications.</w:t>
      </w:r>
    </w:p>
    <w:p w14:paraId="56CF6B03" w14:textId="5CC9D505" w:rsidR="00DC4A29" w:rsidRPr="00DC4A29" w:rsidRDefault="00DC4A29" w:rsidP="00DC4A29">
      <w:pPr>
        <w:bidi/>
        <w:spacing w:line="360" w:lineRule="auto"/>
        <w:jc w:val="right"/>
        <w:rPr>
          <w:sz w:val="32"/>
          <w:szCs w:val="32"/>
        </w:rPr>
      </w:pPr>
      <w:r w:rsidRPr="00DC4A29">
        <w:rPr>
          <w:sz w:val="32"/>
          <w:szCs w:val="32"/>
        </w:rPr>
        <w:t>Northouse, P. G. (2021). Leadership: Theory and practice (9th ed.). SAGE Publications.</w:t>
      </w:r>
    </w:p>
    <w:p w14:paraId="774A3024" w14:textId="6E493598" w:rsidR="00AD4FD4" w:rsidRPr="00DC4A29" w:rsidRDefault="00DC4A29" w:rsidP="00DC4A29">
      <w:pPr>
        <w:bidi/>
        <w:spacing w:line="360" w:lineRule="auto"/>
        <w:jc w:val="right"/>
        <w:rPr>
          <w:sz w:val="32"/>
          <w:szCs w:val="32"/>
        </w:rPr>
      </w:pPr>
      <w:r w:rsidRPr="00DC4A29">
        <w:rPr>
          <w:sz w:val="32"/>
          <w:szCs w:val="32"/>
        </w:rPr>
        <w:t xml:space="preserve">Robbins, S. P., &amp; Judge, T. A. (2019). Organizational </w:t>
      </w:r>
      <w:proofErr w:type="spellStart"/>
      <w:r w:rsidRPr="00DC4A29">
        <w:rPr>
          <w:sz w:val="32"/>
          <w:szCs w:val="32"/>
        </w:rPr>
        <w:t>behavior</w:t>
      </w:r>
      <w:proofErr w:type="spellEnd"/>
      <w:r w:rsidRPr="00DC4A29">
        <w:rPr>
          <w:sz w:val="32"/>
          <w:szCs w:val="32"/>
        </w:rPr>
        <w:t xml:space="preserve"> (18th ed.). Pearson.</w:t>
      </w:r>
    </w:p>
    <w:sectPr w:rsidR="00AD4FD4" w:rsidRPr="00DC4A29" w:rsidSect="00DC4A29">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A29"/>
    <w:rsid w:val="00825A25"/>
    <w:rsid w:val="00880C26"/>
    <w:rsid w:val="00AD4FD4"/>
    <w:rsid w:val="00C91D1B"/>
    <w:rsid w:val="00DC4A29"/>
    <w:rsid w:val="00DE555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FD78C"/>
  <w15:chartTrackingRefBased/>
  <w15:docId w15:val="{C4C62FA4-C942-4E25-A9CE-5F5001EEC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4A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C4A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C4A2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C4A2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C4A2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C4A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4A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4A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4A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A2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C4A2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C4A2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C4A2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C4A2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C4A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4A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4A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4A29"/>
    <w:rPr>
      <w:rFonts w:eastAsiaTheme="majorEastAsia" w:cstheme="majorBidi"/>
      <w:color w:val="272727" w:themeColor="text1" w:themeTint="D8"/>
    </w:rPr>
  </w:style>
  <w:style w:type="paragraph" w:styleId="Title">
    <w:name w:val="Title"/>
    <w:basedOn w:val="Normal"/>
    <w:next w:val="Normal"/>
    <w:link w:val="TitleChar"/>
    <w:uiPriority w:val="10"/>
    <w:qFormat/>
    <w:rsid w:val="00DC4A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4A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4A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4A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4A29"/>
    <w:pPr>
      <w:spacing w:before="160"/>
      <w:jc w:val="center"/>
    </w:pPr>
    <w:rPr>
      <w:i/>
      <w:iCs/>
      <w:color w:val="404040" w:themeColor="text1" w:themeTint="BF"/>
    </w:rPr>
  </w:style>
  <w:style w:type="character" w:customStyle="1" w:styleId="QuoteChar">
    <w:name w:val="Quote Char"/>
    <w:basedOn w:val="DefaultParagraphFont"/>
    <w:link w:val="Quote"/>
    <w:uiPriority w:val="29"/>
    <w:rsid w:val="00DC4A29"/>
    <w:rPr>
      <w:i/>
      <w:iCs/>
      <w:color w:val="404040" w:themeColor="text1" w:themeTint="BF"/>
    </w:rPr>
  </w:style>
  <w:style w:type="paragraph" w:styleId="ListParagraph">
    <w:name w:val="List Paragraph"/>
    <w:basedOn w:val="Normal"/>
    <w:uiPriority w:val="34"/>
    <w:qFormat/>
    <w:rsid w:val="00DC4A29"/>
    <w:pPr>
      <w:ind w:left="720"/>
      <w:contextualSpacing/>
    </w:pPr>
  </w:style>
  <w:style w:type="character" w:styleId="IntenseEmphasis">
    <w:name w:val="Intense Emphasis"/>
    <w:basedOn w:val="DefaultParagraphFont"/>
    <w:uiPriority w:val="21"/>
    <w:qFormat/>
    <w:rsid w:val="00DC4A29"/>
    <w:rPr>
      <w:i/>
      <w:iCs/>
      <w:color w:val="2F5496" w:themeColor="accent1" w:themeShade="BF"/>
    </w:rPr>
  </w:style>
  <w:style w:type="paragraph" w:styleId="IntenseQuote">
    <w:name w:val="Intense Quote"/>
    <w:basedOn w:val="Normal"/>
    <w:next w:val="Normal"/>
    <w:link w:val="IntenseQuoteChar"/>
    <w:uiPriority w:val="30"/>
    <w:qFormat/>
    <w:rsid w:val="00DC4A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4A29"/>
    <w:rPr>
      <w:i/>
      <w:iCs/>
      <w:color w:val="2F5496" w:themeColor="accent1" w:themeShade="BF"/>
    </w:rPr>
  </w:style>
  <w:style w:type="character" w:styleId="IntenseReference">
    <w:name w:val="Intense Reference"/>
    <w:basedOn w:val="DefaultParagraphFont"/>
    <w:uiPriority w:val="32"/>
    <w:qFormat/>
    <w:rsid w:val="00DC4A2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3034</Words>
  <Characters>17300</Characters>
  <Application>Microsoft Office Word</Application>
  <DocSecurity>0</DocSecurity>
  <Lines>144</Lines>
  <Paragraphs>40</Paragraphs>
  <ScaleCrop>false</ScaleCrop>
  <Company/>
  <LinksUpToDate>false</LinksUpToDate>
  <CharactersWithSpaces>20294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cp:lastPrinted>2026-07-14T08:16:00Z</cp:lastPrinted>
  <dcterms:created xsi:type="dcterms:W3CDTF">2026-07-14T08:06:00Z</dcterms:created>
  <dcterms:modified xsi:type="dcterms:W3CDTF">2026-07-14T08:17:00Z</dcterms:modified>
</cp:coreProperties>
</file>