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177AF968" w:rsidR="009125CE" w:rsidRPr="00FD17FC" w:rsidRDefault="00A5395D">
      <w:pPr>
        <w:rPr>
          <w:rFonts w:asciiTheme="majorBidi" w:hAnsiTheme="majorBidi" w:cstheme="majorBidi"/>
          <w:b/>
          <w:bCs/>
          <w:color w:val="000000" w:themeColor="text1"/>
          <w:sz w:val="32"/>
          <w:szCs w:val="32"/>
          <w:lang w:bidi="ar-EG"/>
        </w:rPr>
      </w:pPr>
      <w:r w:rsidRPr="00FD17FC">
        <w:rPr>
          <w:rFonts w:asciiTheme="majorBidi" w:hAnsiTheme="majorBidi" w:cstheme="majorBidi"/>
          <w:b/>
          <w:bCs/>
          <w:noProof/>
          <w:color w:val="000000" w:themeColor="text1"/>
          <w:sz w:val="32"/>
          <w:szCs w:val="32"/>
        </w:rPr>
        <w:drawing>
          <wp:anchor distT="0" distB="0" distL="114300" distR="114300" simplePos="0" relativeHeight="251658240" behindDoc="0" locked="0" layoutInCell="1" allowOverlap="1" wp14:anchorId="4117FFF0" wp14:editId="57F55AB3">
            <wp:simplePos x="0" y="0"/>
            <wp:positionH relativeFrom="margin">
              <wp:posOffset>-216549</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FD17FC">
        <w:rPr>
          <w:rFonts w:asciiTheme="majorBidi" w:hAnsiTheme="majorBidi" w:cstheme="majorBidi"/>
          <w:b/>
          <w:bCs/>
          <w:color w:val="000000" w:themeColor="text1"/>
          <w:sz w:val="32"/>
          <w:szCs w:val="32"/>
          <w:rtl/>
          <w:lang w:bidi="ar-EG"/>
        </w:rPr>
        <w:t xml:space="preserve">جامعة </w:t>
      </w:r>
      <w:proofErr w:type="spellStart"/>
      <w:r w:rsidR="009125CE" w:rsidRPr="00FD17FC">
        <w:rPr>
          <w:rFonts w:asciiTheme="majorBidi" w:hAnsiTheme="majorBidi" w:cstheme="majorBidi"/>
          <w:b/>
          <w:bCs/>
          <w:color w:val="000000" w:themeColor="text1"/>
          <w:sz w:val="32"/>
          <w:szCs w:val="32"/>
          <w:rtl/>
          <w:lang w:bidi="ar-EG"/>
        </w:rPr>
        <w:t>ميدأوشن</w:t>
      </w:r>
      <w:proofErr w:type="spellEnd"/>
      <w:r w:rsidR="009125CE" w:rsidRPr="00FD17FC">
        <w:rPr>
          <w:rFonts w:asciiTheme="majorBidi" w:hAnsiTheme="majorBidi" w:cstheme="majorBidi"/>
          <w:b/>
          <w:bCs/>
          <w:color w:val="000000" w:themeColor="text1"/>
          <w:sz w:val="32"/>
          <w:szCs w:val="32"/>
          <w:rtl/>
          <w:lang w:bidi="ar-EG"/>
        </w:rPr>
        <w:t xml:space="preserve"> </w:t>
      </w:r>
    </w:p>
    <w:p w14:paraId="1E957002" w14:textId="4AC5EE2A" w:rsidR="00F546CE" w:rsidRPr="00FD17FC" w:rsidRDefault="009125CE">
      <w:pPr>
        <w:rPr>
          <w:rFonts w:asciiTheme="majorBidi" w:hAnsiTheme="majorBidi" w:cstheme="majorBidi"/>
          <w:b/>
          <w:bCs/>
          <w:color w:val="000000" w:themeColor="text1"/>
          <w:sz w:val="32"/>
          <w:szCs w:val="32"/>
          <w:rtl/>
          <w:lang w:bidi="ar-EG"/>
        </w:rPr>
      </w:pPr>
      <w:r w:rsidRPr="00FD17FC">
        <w:rPr>
          <w:rFonts w:asciiTheme="majorBidi" w:hAnsiTheme="majorBidi" w:cstheme="majorBidi"/>
          <w:b/>
          <w:bCs/>
          <w:color w:val="000000" w:themeColor="text1"/>
          <w:sz w:val="32"/>
          <w:szCs w:val="32"/>
          <w:lang w:bidi="ar-EG"/>
        </w:rPr>
        <w:t xml:space="preserve">   </w:t>
      </w:r>
      <w:r w:rsidRPr="00FD17FC">
        <w:rPr>
          <w:rFonts w:asciiTheme="majorBidi" w:hAnsiTheme="majorBidi" w:cstheme="majorBidi"/>
          <w:b/>
          <w:bCs/>
          <w:color w:val="000000" w:themeColor="text1"/>
          <w:sz w:val="32"/>
          <w:szCs w:val="32"/>
          <w:rtl/>
          <w:lang w:bidi="ar-EG"/>
        </w:rPr>
        <w:t xml:space="preserve">كلية الإدارة </w:t>
      </w:r>
    </w:p>
    <w:p w14:paraId="0217C513" w14:textId="214761C0" w:rsidR="009125CE" w:rsidRPr="00FD17FC" w:rsidRDefault="009125CE" w:rsidP="00540FD7">
      <w:pPr>
        <w:tabs>
          <w:tab w:val="left" w:pos="2052"/>
        </w:tabs>
        <w:rPr>
          <w:rFonts w:asciiTheme="majorBidi" w:hAnsiTheme="majorBidi" w:cstheme="majorBidi"/>
          <w:b/>
          <w:bCs/>
          <w:color w:val="000000" w:themeColor="text1"/>
          <w:sz w:val="32"/>
          <w:szCs w:val="32"/>
          <w:rtl/>
          <w:lang w:bidi="ar-EG"/>
        </w:rPr>
      </w:pPr>
      <w:r w:rsidRPr="00FD17FC">
        <w:rPr>
          <w:rFonts w:asciiTheme="majorBidi" w:hAnsiTheme="majorBidi" w:cstheme="majorBidi"/>
          <w:b/>
          <w:bCs/>
          <w:color w:val="000000" w:themeColor="text1"/>
          <w:sz w:val="32"/>
          <w:szCs w:val="32"/>
          <w:rtl/>
          <w:lang w:bidi="ar-EG"/>
        </w:rPr>
        <w:t>قسم / تخصص</w:t>
      </w:r>
      <w:r w:rsidR="00540FD7" w:rsidRPr="00FD17FC">
        <w:rPr>
          <w:rFonts w:asciiTheme="majorBidi" w:hAnsiTheme="majorBidi" w:cstheme="majorBidi"/>
          <w:b/>
          <w:bCs/>
          <w:color w:val="000000" w:themeColor="text1"/>
          <w:sz w:val="32"/>
          <w:szCs w:val="32"/>
          <w:rtl/>
          <w:lang w:bidi="ar-EG"/>
        </w:rPr>
        <w:t xml:space="preserve"> إدارة الموارد البشرية</w:t>
      </w:r>
      <w:r w:rsidR="00540FD7" w:rsidRPr="00FD17FC">
        <w:rPr>
          <w:rFonts w:asciiTheme="majorBidi" w:hAnsiTheme="majorBidi" w:cstheme="majorBidi"/>
          <w:b/>
          <w:bCs/>
          <w:color w:val="000000" w:themeColor="text1"/>
          <w:sz w:val="32"/>
          <w:szCs w:val="32"/>
          <w:rtl/>
          <w:lang w:bidi="ar-EG"/>
        </w:rPr>
        <w:tab/>
      </w:r>
      <w:r w:rsidR="00540FD7" w:rsidRPr="00FD17FC">
        <w:rPr>
          <w:rFonts w:asciiTheme="majorBidi" w:hAnsiTheme="majorBidi" w:cstheme="majorBidi"/>
          <w:b/>
          <w:bCs/>
          <w:color w:val="000000" w:themeColor="text1"/>
          <w:sz w:val="32"/>
          <w:szCs w:val="32"/>
          <w:rtl/>
          <w:lang w:bidi="ar-EG"/>
        </w:rPr>
        <w:tab/>
      </w:r>
      <w:r w:rsidR="00540FD7" w:rsidRPr="00FD17FC">
        <w:rPr>
          <w:rFonts w:asciiTheme="majorBidi" w:hAnsiTheme="majorBidi" w:cstheme="majorBidi"/>
          <w:b/>
          <w:bCs/>
          <w:color w:val="000000" w:themeColor="text1"/>
          <w:sz w:val="32"/>
          <w:szCs w:val="32"/>
          <w:rtl/>
          <w:lang w:bidi="ar-EG"/>
        </w:rPr>
        <w:tab/>
      </w:r>
      <w:r w:rsidR="00540FD7" w:rsidRPr="00FD17FC">
        <w:rPr>
          <w:rFonts w:asciiTheme="majorBidi" w:hAnsiTheme="majorBidi" w:cstheme="majorBidi"/>
          <w:b/>
          <w:bCs/>
          <w:color w:val="000000" w:themeColor="text1"/>
          <w:sz w:val="32"/>
          <w:szCs w:val="32"/>
          <w:rtl/>
          <w:lang w:bidi="ar-EG"/>
        </w:rPr>
        <w:tab/>
      </w:r>
    </w:p>
    <w:p w14:paraId="11A91486" w14:textId="77777777" w:rsidR="009125CE" w:rsidRPr="00FD17FC" w:rsidRDefault="009125CE">
      <w:pPr>
        <w:rPr>
          <w:rFonts w:asciiTheme="majorBidi" w:hAnsiTheme="majorBidi" w:cstheme="majorBidi"/>
          <w:b/>
          <w:bCs/>
          <w:color w:val="000000" w:themeColor="text1"/>
          <w:sz w:val="32"/>
          <w:szCs w:val="32"/>
          <w:rtl/>
          <w:lang w:bidi="ar-EG"/>
        </w:rPr>
      </w:pPr>
    </w:p>
    <w:p w14:paraId="3A7BF367" w14:textId="77777777" w:rsidR="009125CE" w:rsidRPr="00FD17FC" w:rsidRDefault="009125CE" w:rsidP="009125CE">
      <w:pPr>
        <w:rPr>
          <w:rFonts w:asciiTheme="majorBidi" w:hAnsiTheme="majorBidi" w:cstheme="majorBidi"/>
          <w:b/>
          <w:bCs/>
          <w:color w:val="000000" w:themeColor="text1"/>
          <w:sz w:val="32"/>
          <w:szCs w:val="32"/>
          <w:rtl/>
          <w:lang w:bidi="ar-EG"/>
        </w:rPr>
      </w:pPr>
    </w:p>
    <w:p w14:paraId="5F6542BF" w14:textId="1EB3D685" w:rsidR="009125CE" w:rsidRPr="00FD17FC" w:rsidRDefault="009125CE" w:rsidP="009125CE">
      <w:pPr>
        <w:rPr>
          <w:rFonts w:asciiTheme="majorBidi" w:hAnsiTheme="majorBidi" w:cstheme="majorBidi"/>
          <w:b/>
          <w:bCs/>
          <w:color w:val="000000" w:themeColor="text1"/>
          <w:sz w:val="32"/>
          <w:szCs w:val="32"/>
          <w:rtl/>
          <w:lang w:bidi="ar-EG"/>
        </w:rPr>
      </w:pPr>
    </w:p>
    <w:p w14:paraId="7439766B" w14:textId="77777777" w:rsidR="00A5395D" w:rsidRPr="00FD17FC" w:rsidRDefault="00A5395D" w:rsidP="009125CE">
      <w:pPr>
        <w:rPr>
          <w:rFonts w:asciiTheme="majorBidi" w:hAnsiTheme="majorBidi" w:cstheme="majorBidi"/>
          <w:color w:val="000000" w:themeColor="text1"/>
          <w:sz w:val="32"/>
          <w:szCs w:val="32"/>
          <w:rtl/>
          <w:lang w:bidi="ar-EG"/>
        </w:rPr>
      </w:pPr>
    </w:p>
    <w:p w14:paraId="08401F45" w14:textId="227AF479" w:rsidR="009125CE" w:rsidRPr="00FD17FC" w:rsidRDefault="00540FD7" w:rsidP="009125CE">
      <w:pPr>
        <w:jc w:val="center"/>
        <w:rPr>
          <w:rFonts w:asciiTheme="majorBidi" w:hAnsiTheme="majorBidi" w:cstheme="majorBidi"/>
          <w:b/>
          <w:bCs/>
          <w:color w:val="000000" w:themeColor="text1"/>
          <w:sz w:val="32"/>
          <w:szCs w:val="32"/>
          <w:rtl/>
          <w:lang w:bidi="ar-EG"/>
        </w:rPr>
      </w:pPr>
      <w:r w:rsidRPr="00FD17FC">
        <w:rPr>
          <w:rFonts w:asciiTheme="majorBidi" w:hAnsiTheme="majorBidi" w:cstheme="majorBidi"/>
          <w:b/>
          <w:bCs/>
          <w:color w:val="000000" w:themeColor="text1"/>
          <w:sz w:val="32"/>
          <w:szCs w:val="32"/>
          <w:rtl/>
          <w:lang w:bidi="ar-EG"/>
        </w:rPr>
        <w:t xml:space="preserve">أثر تحسين بيئة العمل على الرضا الوظيفي </w:t>
      </w:r>
      <w:proofErr w:type="gramStart"/>
      <w:r w:rsidRPr="00FD17FC">
        <w:rPr>
          <w:rFonts w:asciiTheme="majorBidi" w:hAnsiTheme="majorBidi" w:cstheme="majorBidi"/>
          <w:b/>
          <w:bCs/>
          <w:color w:val="000000" w:themeColor="text1"/>
          <w:sz w:val="32"/>
          <w:szCs w:val="32"/>
          <w:rtl/>
          <w:lang w:bidi="ar-EG"/>
        </w:rPr>
        <w:t xml:space="preserve">في </w:t>
      </w:r>
      <w:r w:rsidR="000B3BB3" w:rsidRPr="00FD17FC">
        <w:rPr>
          <w:rFonts w:asciiTheme="majorBidi" w:hAnsiTheme="majorBidi" w:cstheme="majorBidi"/>
          <w:b/>
          <w:bCs/>
          <w:color w:val="000000" w:themeColor="text1"/>
          <w:sz w:val="32"/>
          <w:szCs w:val="32"/>
          <w:rtl/>
          <w:lang w:bidi="ar-EG"/>
        </w:rPr>
        <w:t xml:space="preserve"> ا</w:t>
      </w:r>
      <w:r w:rsidRPr="00FD17FC">
        <w:rPr>
          <w:rFonts w:asciiTheme="majorBidi" w:hAnsiTheme="majorBidi" w:cstheme="majorBidi"/>
          <w:b/>
          <w:bCs/>
          <w:color w:val="000000" w:themeColor="text1"/>
          <w:sz w:val="32"/>
          <w:szCs w:val="32"/>
          <w:rtl/>
          <w:lang w:bidi="ar-EG"/>
        </w:rPr>
        <w:t>لمنظمات</w:t>
      </w:r>
      <w:proofErr w:type="gramEnd"/>
      <w:r w:rsidRPr="00FD17FC">
        <w:rPr>
          <w:rFonts w:asciiTheme="majorBidi" w:hAnsiTheme="majorBidi" w:cstheme="majorBidi"/>
          <w:b/>
          <w:bCs/>
          <w:color w:val="000000" w:themeColor="text1"/>
          <w:sz w:val="32"/>
          <w:szCs w:val="32"/>
          <w:rtl/>
          <w:lang w:bidi="ar-EG"/>
        </w:rPr>
        <w:t xml:space="preserve"> الحديثة</w:t>
      </w:r>
      <w:r w:rsidR="005B5A3D" w:rsidRPr="00FD17FC">
        <w:rPr>
          <w:rFonts w:asciiTheme="majorBidi" w:hAnsiTheme="majorBidi" w:cstheme="majorBidi"/>
          <w:b/>
          <w:bCs/>
          <w:color w:val="000000" w:themeColor="text1"/>
          <w:sz w:val="32"/>
          <w:szCs w:val="32"/>
          <w:rtl/>
          <w:lang w:bidi="ar-EG"/>
        </w:rPr>
        <w:t xml:space="preserve"> </w:t>
      </w:r>
      <w:r w:rsidR="000B3BB3" w:rsidRPr="00FD17FC">
        <w:rPr>
          <w:rFonts w:asciiTheme="majorBidi" w:hAnsiTheme="majorBidi" w:cstheme="majorBidi"/>
          <w:b/>
          <w:bCs/>
          <w:color w:val="000000" w:themeColor="text1"/>
          <w:sz w:val="32"/>
          <w:szCs w:val="32"/>
          <w:rtl/>
          <w:lang w:bidi="ar-EG"/>
        </w:rPr>
        <w:t xml:space="preserve"> بالمملكة العربية السعودية</w:t>
      </w:r>
    </w:p>
    <w:p w14:paraId="15C28831"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0EB57E30"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3D374A7F" w14:textId="3AC0D57F" w:rsidR="000C4B53" w:rsidRPr="00FD17FC" w:rsidRDefault="009125CE" w:rsidP="009125CE">
      <w:pPr>
        <w:jc w:val="center"/>
        <w:rPr>
          <w:rFonts w:asciiTheme="majorBidi" w:hAnsiTheme="majorBidi" w:cstheme="majorBidi"/>
          <w:b/>
          <w:bCs/>
          <w:color w:val="000000" w:themeColor="text1"/>
          <w:sz w:val="32"/>
          <w:szCs w:val="32"/>
          <w:rtl/>
        </w:rPr>
      </w:pPr>
      <w:r w:rsidRPr="00FD17FC">
        <w:rPr>
          <w:rFonts w:asciiTheme="majorBidi" w:hAnsiTheme="majorBidi" w:cstheme="majorBidi"/>
          <w:b/>
          <w:bCs/>
          <w:color w:val="000000" w:themeColor="text1"/>
          <w:sz w:val="32"/>
          <w:szCs w:val="32"/>
          <w:rtl/>
          <w:lang w:bidi="ar-EG"/>
        </w:rPr>
        <w:t>إعداد الطالب</w:t>
      </w:r>
      <w:r w:rsidR="00A5395D" w:rsidRPr="00FD17FC">
        <w:rPr>
          <w:rFonts w:asciiTheme="majorBidi" w:hAnsiTheme="majorBidi" w:cstheme="majorBidi"/>
          <w:b/>
          <w:bCs/>
          <w:color w:val="000000" w:themeColor="text1"/>
          <w:sz w:val="32"/>
          <w:szCs w:val="32"/>
          <w:rtl/>
          <w:lang w:bidi="ar-EG"/>
        </w:rPr>
        <w:t>ة/</w:t>
      </w:r>
      <w:r w:rsidR="00540FD7" w:rsidRPr="00FD17FC">
        <w:rPr>
          <w:rFonts w:asciiTheme="majorBidi" w:hAnsiTheme="majorBidi" w:cstheme="majorBidi"/>
          <w:b/>
          <w:bCs/>
          <w:color w:val="000000" w:themeColor="text1"/>
          <w:sz w:val="32"/>
          <w:szCs w:val="32"/>
          <w:rtl/>
          <w:lang w:bidi="ar-EG"/>
        </w:rPr>
        <w:t xml:space="preserve"> </w:t>
      </w:r>
    </w:p>
    <w:p w14:paraId="76AA45C9" w14:textId="29FFC9BC" w:rsidR="009125CE" w:rsidRPr="00FD17FC" w:rsidRDefault="00540FD7" w:rsidP="00FD17FC">
      <w:pPr>
        <w:jc w:val="center"/>
        <w:rPr>
          <w:rFonts w:asciiTheme="majorBidi" w:hAnsiTheme="majorBidi" w:cstheme="majorBidi"/>
          <w:color w:val="000000" w:themeColor="text1"/>
          <w:sz w:val="32"/>
          <w:szCs w:val="32"/>
          <w:rtl/>
          <w:lang w:bidi="ar-EG"/>
        </w:rPr>
      </w:pPr>
      <w:r w:rsidRPr="00FD17FC">
        <w:rPr>
          <w:rFonts w:asciiTheme="majorBidi" w:hAnsiTheme="majorBidi" w:cstheme="majorBidi"/>
          <w:color w:val="000000" w:themeColor="text1"/>
          <w:sz w:val="32"/>
          <w:szCs w:val="32"/>
          <w:rtl/>
          <w:lang w:bidi="ar-EG"/>
        </w:rPr>
        <w:t>نهى ظافر ال عاطف القحطاني</w:t>
      </w:r>
    </w:p>
    <w:p w14:paraId="3D3CBDF8"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58D6152F"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5F4EE2DE" w14:textId="1A92484F" w:rsidR="009125CE" w:rsidRPr="00FD17FC" w:rsidRDefault="009125CE" w:rsidP="009125CE">
      <w:pPr>
        <w:jc w:val="center"/>
        <w:rPr>
          <w:rFonts w:asciiTheme="majorBidi" w:hAnsiTheme="majorBidi" w:cstheme="majorBidi"/>
          <w:b/>
          <w:bCs/>
          <w:color w:val="000000" w:themeColor="text1"/>
          <w:sz w:val="32"/>
          <w:szCs w:val="32"/>
          <w:rtl/>
          <w:lang w:bidi="ar-EG"/>
        </w:rPr>
      </w:pPr>
      <w:r w:rsidRPr="00FD17FC">
        <w:rPr>
          <w:rFonts w:asciiTheme="majorBidi" w:hAnsiTheme="majorBidi" w:cstheme="majorBidi"/>
          <w:b/>
          <w:bCs/>
          <w:color w:val="000000" w:themeColor="text1"/>
          <w:sz w:val="32"/>
          <w:szCs w:val="32"/>
          <w:rtl/>
          <w:lang w:bidi="ar-EG"/>
        </w:rPr>
        <w:t>إشراف/</w:t>
      </w:r>
    </w:p>
    <w:p w14:paraId="2EFA31CD" w14:textId="63FDA1D0" w:rsidR="009125CE" w:rsidRPr="00FD17FC" w:rsidRDefault="00D04F62" w:rsidP="009125CE">
      <w:pPr>
        <w:jc w:val="center"/>
        <w:rPr>
          <w:rFonts w:asciiTheme="majorBidi" w:hAnsiTheme="majorBidi" w:cstheme="majorBidi"/>
          <w:color w:val="000000" w:themeColor="text1"/>
          <w:sz w:val="32"/>
          <w:szCs w:val="32"/>
          <w:rtl/>
          <w:lang w:bidi="ar-EG"/>
        </w:rPr>
      </w:pPr>
      <w:proofErr w:type="spellStart"/>
      <w:proofErr w:type="gramStart"/>
      <w:r w:rsidRPr="00FD17FC">
        <w:rPr>
          <w:rFonts w:asciiTheme="majorBidi" w:hAnsiTheme="majorBidi" w:cstheme="majorBidi"/>
          <w:color w:val="000000" w:themeColor="text1"/>
          <w:sz w:val="32"/>
          <w:szCs w:val="32"/>
          <w:rtl/>
          <w:lang w:bidi="ar-EG"/>
        </w:rPr>
        <w:t>د.الفيصل</w:t>
      </w:r>
      <w:proofErr w:type="spellEnd"/>
      <w:proofErr w:type="gramEnd"/>
      <w:r w:rsidRPr="00FD17FC">
        <w:rPr>
          <w:rFonts w:asciiTheme="majorBidi" w:hAnsiTheme="majorBidi" w:cstheme="majorBidi"/>
          <w:color w:val="000000" w:themeColor="text1"/>
          <w:sz w:val="32"/>
          <w:szCs w:val="32"/>
          <w:rtl/>
          <w:lang w:bidi="ar-EG"/>
        </w:rPr>
        <w:t xml:space="preserve"> عبد الحميد</w:t>
      </w:r>
      <w:r w:rsidRPr="00FD17FC">
        <w:rPr>
          <w:rFonts w:asciiTheme="majorBidi" w:hAnsiTheme="majorBidi" w:cstheme="majorBidi"/>
          <w:color w:val="000000" w:themeColor="text1"/>
          <w:sz w:val="32"/>
          <w:szCs w:val="32"/>
          <w:rtl/>
          <w:lang w:bidi="ar-EG"/>
        </w:rPr>
        <w:br/>
      </w:r>
      <w:proofErr w:type="spellStart"/>
      <w:r w:rsidRPr="00FD17FC">
        <w:rPr>
          <w:rFonts w:asciiTheme="majorBidi" w:hAnsiTheme="majorBidi" w:cstheme="majorBidi"/>
          <w:color w:val="000000" w:themeColor="text1"/>
          <w:sz w:val="32"/>
          <w:szCs w:val="32"/>
          <w:rtl/>
          <w:lang w:bidi="ar-EG"/>
        </w:rPr>
        <w:t>د.فايز</w:t>
      </w:r>
      <w:proofErr w:type="spellEnd"/>
      <w:r w:rsidRPr="00FD17FC">
        <w:rPr>
          <w:rFonts w:asciiTheme="majorBidi" w:hAnsiTheme="majorBidi" w:cstheme="majorBidi"/>
          <w:color w:val="000000" w:themeColor="text1"/>
          <w:sz w:val="32"/>
          <w:szCs w:val="32"/>
          <w:rtl/>
          <w:lang w:bidi="ar-EG"/>
        </w:rPr>
        <w:t xml:space="preserve"> جراد</w:t>
      </w:r>
    </w:p>
    <w:p w14:paraId="16CF2D6A"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22738CC6" w14:textId="77777777" w:rsidR="009125CE" w:rsidRPr="00FD17FC" w:rsidRDefault="009125CE" w:rsidP="009125CE">
      <w:pPr>
        <w:jc w:val="center"/>
        <w:rPr>
          <w:rFonts w:asciiTheme="majorBidi" w:hAnsiTheme="majorBidi" w:cstheme="majorBidi"/>
          <w:b/>
          <w:bCs/>
          <w:color w:val="000000" w:themeColor="text1"/>
          <w:sz w:val="32"/>
          <w:szCs w:val="32"/>
          <w:rtl/>
          <w:lang w:bidi="ar-EG"/>
        </w:rPr>
      </w:pPr>
    </w:p>
    <w:p w14:paraId="14480418" w14:textId="78A6C3AC" w:rsidR="009125CE" w:rsidRPr="00FD17FC" w:rsidRDefault="009125CE" w:rsidP="009125CE">
      <w:pPr>
        <w:jc w:val="center"/>
        <w:rPr>
          <w:rFonts w:asciiTheme="majorBidi" w:hAnsiTheme="majorBidi" w:cstheme="majorBidi"/>
          <w:b/>
          <w:bCs/>
          <w:color w:val="000000" w:themeColor="text1"/>
          <w:sz w:val="32"/>
          <w:szCs w:val="32"/>
          <w:rtl/>
          <w:lang w:bidi="ar-EG"/>
        </w:rPr>
      </w:pPr>
      <w:r w:rsidRPr="00FD17FC">
        <w:rPr>
          <w:rFonts w:asciiTheme="majorBidi" w:hAnsiTheme="majorBidi" w:cstheme="majorBidi"/>
          <w:b/>
          <w:bCs/>
          <w:color w:val="000000" w:themeColor="text1"/>
          <w:sz w:val="32"/>
          <w:szCs w:val="32"/>
          <w:rtl/>
          <w:lang w:bidi="ar-EG"/>
        </w:rPr>
        <w:t>العام الدراسي:</w:t>
      </w:r>
    </w:p>
    <w:p w14:paraId="0ECF42F7" w14:textId="5BF69956" w:rsidR="009125CE" w:rsidRPr="00FD17FC" w:rsidRDefault="009125CE" w:rsidP="009125CE">
      <w:pPr>
        <w:jc w:val="center"/>
        <w:rPr>
          <w:rFonts w:asciiTheme="majorBidi" w:hAnsiTheme="majorBidi" w:cstheme="majorBidi"/>
          <w:b/>
          <w:bCs/>
          <w:color w:val="000000" w:themeColor="text1"/>
          <w:sz w:val="32"/>
          <w:szCs w:val="32"/>
          <w:rtl/>
        </w:rPr>
      </w:pPr>
      <w:r w:rsidRPr="00FD17FC">
        <w:rPr>
          <w:rFonts w:asciiTheme="majorBidi" w:hAnsiTheme="majorBidi" w:cstheme="majorBidi"/>
          <w:b/>
          <w:bCs/>
          <w:color w:val="000000" w:themeColor="text1"/>
          <w:sz w:val="32"/>
          <w:szCs w:val="32"/>
          <w:rtl/>
          <w:lang w:bidi="ar-EG"/>
        </w:rPr>
        <w:t>202</w:t>
      </w:r>
      <w:r w:rsidR="00072689" w:rsidRPr="00FD17FC">
        <w:rPr>
          <w:rFonts w:asciiTheme="majorBidi" w:hAnsiTheme="majorBidi" w:cstheme="majorBidi"/>
          <w:b/>
          <w:bCs/>
          <w:color w:val="000000" w:themeColor="text1"/>
          <w:sz w:val="32"/>
          <w:szCs w:val="32"/>
          <w:rtl/>
          <w:lang w:bidi="ar-EG"/>
        </w:rPr>
        <w:t>6</w:t>
      </w:r>
    </w:p>
    <w:p w14:paraId="768759DD" w14:textId="3FB36B9C" w:rsidR="00072689" w:rsidRPr="00FD17FC" w:rsidRDefault="00072689" w:rsidP="00072689">
      <w:pPr>
        <w:rPr>
          <w:rFonts w:asciiTheme="majorBidi" w:hAnsiTheme="majorBidi" w:cstheme="majorBidi"/>
          <w:b/>
          <w:bCs/>
          <w:color w:val="000000" w:themeColor="text1"/>
          <w:sz w:val="32"/>
          <w:szCs w:val="32"/>
          <w:u w:val="single"/>
          <w:rtl/>
        </w:rPr>
      </w:pPr>
    </w:p>
    <w:p w14:paraId="384557AC" w14:textId="75D245D6" w:rsidR="00072689" w:rsidRPr="00B35DBF" w:rsidRDefault="00072689" w:rsidP="009125CE">
      <w:pPr>
        <w:rPr>
          <w:rFonts w:ascii="Sakkal Majalla" w:hAnsi="Sakkal Majalla" w:cs="Sakkal Majalla"/>
          <w:b/>
          <w:bCs/>
          <w:color w:val="2F5496" w:themeColor="accent1" w:themeShade="BF"/>
          <w:sz w:val="28"/>
          <w:szCs w:val="28"/>
          <w:rtl/>
          <w:lang w:bidi="ar-EG"/>
        </w:rPr>
      </w:pPr>
    </w:p>
    <w:p w14:paraId="1ECE1965" w14:textId="63B0F01C" w:rsidR="00051906" w:rsidRPr="00B35DBF" w:rsidRDefault="00051906" w:rsidP="009125CE">
      <w:pPr>
        <w:rPr>
          <w:rFonts w:ascii="Sakkal Majalla" w:hAnsi="Sakkal Majalla" w:cs="Sakkal Majalla"/>
          <w:b/>
          <w:bCs/>
          <w:color w:val="2F5496" w:themeColor="accent1" w:themeShade="BF"/>
          <w:sz w:val="28"/>
          <w:szCs w:val="28"/>
          <w:rtl/>
          <w:lang w:bidi="ar-EG"/>
        </w:rPr>
      </w:pPr>
    </w:p>
    <w:p w14:paraId="15F859C3" w14:textId="73983D6B" w:rsidR="00051906" w:rsidRPr="00B35DBF" w:rsidRDefault="00051906" w:rsidP="009125CE">
      <w:pPr>
        <w:rPr>
          <w:rFonts w:ascii="Sakkal Majalla" w:hAnsi="Sakkal Majalla" w:cs="Sakkal Majalla"/>
          <w:b/>
          <w:bCs/>
          <w:color w:val="2F5496" w:themeColor="accent1" w:themeShade="BF"/>
          <w:sz w:val="28"/>
          <w:szCs w:val="28"/>
          <w:rtl/>
          <w:lang w:bidi="ar-EG"/>
        </w:rPr>
      </w:pPr>
    </w:p>
    <w:p w14:paraId="327918D3" w14:textId="6ABA204E" w:rsidR="00051906" w:rsidRPr="00B35DBF" w:rsidRDefault="00051906" w:rsidP="009125CE">
      <w:pPr>
        <w:rPr>
          <w:rFonts w:ascii="Sakkal Majalla" w:hAnsi="Sakkal Majalla" w:cs="Sakkal Majalla"/>
          <w:b/>
          <w:bCs/>
          <w:color w:val="2F5496" w:themeColor="accent1" w:themeShade="BF"/>
          <w:sz w:val="28"/>
          <w:szCs w:val="28"/>
          <w:rtl/>
          <w:lang w:bidi="ar-EG"/>
        </w:rPr>
      </w:pPr>
    </w:p>
    <w:p w14:paraId="01763F62" w14:textId="306A4D6C" w:rsidR="00051906" w:rsidRPr="00B35DBF" w:rsidRDefault="00051906" w:rsidP="009125CE">
      <w:pPr>
        <w:rPr>
          <w:rFonts w:ascii="Sakkal Majalla" w:hAnsi="Sakkal Majalla" w:cs="Sakkal Majalla"/>
          <w:b/>
          <w:bCs/>
          <w:color w:val="2F5496" w:themeColor="accent1" w:themeShade="BF"/>
          <w:sz w:val="28"/>
          <w:szCs w:val="28"/>
          <w:rtl/>
          <w:lang w:bidi="ar-EG"/>
        </w:rPr>
      </w:pPr>
    </w:p>
    <w:p w14:paraId="7928F243" w14:textId="464A2170" w:rsidR="00051906" w:rsidRPr="00B35DBF" w:rsidRDefault="00897E99" w:rsidP="009125CE">
      <w:pPr>
        <w:rPr>
          <w:rFonts w:ascii="Sakkal Majalla" w:hAnsi="Sakkal Majalla" w:cs="Sakkal Majalla"/>
          <w:b/>
          <w:bCs/>
          <w:color w:val="2F5496" w:themeColor="accent1" w:themeShade="BF"/>
          <w:sz w:val="28"/>
          <w:szCs w:val="28"/>
          <w:rtl/>
          <w:lang w:bidi="ar-EG"/>
        </w:rPr>
      </w:pPr>
      <w:r>
        <w:rPr>
          <w:noProof/>
        </w:rPr>
        <w:drawing>
          <wp:anchor distT="0" distB="0" distL="114300" distR="114300" simplePos="0" relativeHeight="251663360" behindDoc="0" locked="0" layoutInCell="1" allowOverlap="1" wp14:anchorId="6DB65981" wp14:editId="78EF2E6D">
            <wp:simplePos x="0" y="0"/>
            <wp:positionH relativeFrom="column">
              <wp:posOffset>224155</wp:posOffset>
            </wp:positionH>
            <wp:positionV relativeFrom="paragraph">
              <wp:posOffset>365760</wp:posOffset>
            </wp:positionV>
            <wp:extent cx="5381625" cy="4673600"/>
            <wp:effectExtent l="0" t="0" r="9525" b="0"/>
            <wp:wrapThrough wrapText="bothSides">
              <wp:wrapPolygon edited="0">
                <wp:start x="0" y="0"/>
                <wp:lineTo x="0" y="21483"/>
                <wp:lineTo x="21562" y="21483"/>
                <wp:lineTo x="21562" y="0"/>
                <wp:lineTo x="0" y="0"/>
              </wp:wrapPolygon>
            </wp:wrapThrough>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81625" cy="4673600"/>
                    </a:xfrm>
                    <a:prstGeom prst="rect">
                      <a:avLst/>
                    </a:prstGeom>
                  </pic:spPr>
                </pic:pic>
              </a:graphicData>
            </a:graphic>
            <wp14:sizeRelH relativeFrom="page">
              <wp14:pctWidth>0</wp14:pctWidth>
            </wp14:sizeRelH>
            <wp14:sizeRelV relativeFrom="page">
              <wp14:pctHeight>0</wp14:pctHeight>
            </wp14:sizeRelV>
          </wp:anchor>
        </w:drawing>
      </w:r>
    </w:p>
    <w:p w14:paraId="079ED851" w14:textId="7B249A8E" w:rsidR="00051906" w:rsidRPr="00B35DBF" w:rsidRDefault="00051906" w:rsidP="009125CE">
      <w:pPr>
        <w:rPr>
          <w:rFonts w:ascii="Sakkal Majalla" w:hAnsi="Sakkal Majalla" w:cs="Sakkal Majalla"/>
          <w:b/>
          <w:bCs/>
          <w:color w:val="2F5496" w:themeColor="accent1" w:themeShade="BF"/>
          <w:sz w:val="28"/>
          <w:szCs w:val="28"/>
          <w:rtl/>
          <w:lang w:bidi="ar-EG"/>
        </w:rPr>
      </w:pPr>
    </w:p>
    <w:p w14:paraId="0B8AACB5" w14:textId="62104B55" w:rsidR="00051906" w:rsidRPr="00B35DBF" w:rsidRDefault="00051906" w:rsidP="009125CE">
      <w:pPr>
        <w:rPr>
          <w:rFonts w:ascii="Sakkal Majalla" w:hAnsi="Sakkal Majalla" w:cs="Sakkal Majalla"/>
          <w:b/>
          <w:bCs/>
          <w:color w:val="2F5496" w:themeColor="accent1" w:themeShade="BF"/>
          <w:sz w:val="28"/>
          <w:szCs w:val="28"/>
          <w:rtl/>
          <w:lang w:bidi="ar-EG"/>
        </w:rPr>
      </w:pPr>
    </w:p>
    <w:p w14:paraId="2626E2D5" w14:textId="3CD8CEE2" w:rsidR="00051906" w:rsidRPr="00B35DBF" w:rsidRDefault="00051906" w:rsidP="009125CE">
      <w:pPr>
        <w:rPr>
          <w:rFonts w:ascii="Sakkal Majalla" w:hAnsi="Sakkal Majalla" w:cs="Sakkal Majalla"/>
          <w:b/>
          <w:bCs/>
          <w:color w:val="2F5496" w:themeColor="accent1" w:themeShade="BF"/>
          <w:sz w:val="28"/>
          <w:szCs w:val="28"/>
          <w:rtl/>
          <w:lang w:bidi="ar-EG"/>
        </w:rPr>
      </w:pPr>
    </w:p>
    <w:p w14:paraId="64859535" w14:textId="73B9FBAD" w:rsidR="00051906" w:rsidRPr="00B35DBF" w:rsidRDefault="00051906" w:rsidP="009125CE">
      <w:pPr>
        <w:rPr>
          <w:rFonts w:ascii="Sakkal Majalla" w:hAnsi="Sakkal Majalla" w:cs="Sakkal Majalla"/>
          <w:b/>
          <w:bCs/>
          <w:color w:val="2F5496" w:themeColor="accent1" w:themeShade="BF"/>
          <w:sz w:val="28"/>
          <w:szCs w:val="28"/>
          <w:rtl/>
          <w:lang w:bidi="ar-EG"/>
        </w:rPr>
      </w:pPr>
    </w:p>
    <w:p w14:paraId="40F90B7E" w14:textId="71E10E2C" w:rsidR="00051906" w:rsidRPr="00B35DBF" w:rsidRDefault="00051906" w:rsidP="009125CE">
      <w:pPr>
        <w:rPr>
          <w:rFonts w:ascii="Sakkal Majalla" w:hAnsi="Sakkal Majalla" w:cs="Sakkal Majalla"/>
          <w:b/>
          <w:bCs/>
          <w:color w:val="2F5496" w:themeColor="accent1" w:themeShade="BF"/>
          <w:sz w:val="28"/>
          <w:szCs w:val="28"/>
          <w:rtl/>
          <w:lang w:bidi="ar-EG"/>
        </w:rPr>
      </w:pPr>
    </w:p>
    <w:p w14:paraId="3F1081FC" w14:textId="2857BCC4" w:rsidR="00051906" w:rsidRPr="00B35DBF" w:rsidRDefault="00051906" w:rsidP="009125CE">
      <w:pPr>
        <w:rPr>
          <w:rFonts w:ascii="Sakkal Majalla" w:hAnsi="Sakkal Majalla" w:cs="Sakkal Majalla"/>
          <w:b/>
          <w:bCs/>
          <w:color w:val="2F5496" w:themeColor="accent1" w:themeShade="BF"/>
          <w:sz w:val="28"/>
          <w:szCs w:val="28"/>
          <w:rtl/>
          <w:lang w:bidi="ar-EG"/>
        </w:rPr>
      </w:pPr>
    </w:p>
    <w:p w14:paraId="7F8B89D6" w14:textId="77777777" w:rsidR="00E90CBA" w:rsidRDefault="00E90CBA" w:rsidP="00CD5CF5">
      <w:pPr>
        <w:jc w:val="center"/>
        <w:rPr>
          <w:rFonts w:ascii="Sakkal Majalla" w:hAnsi="Sakkal Majalla" w:cs="Sakkal Majalla"/>
          <w:b/>
          <w:bCs/>
          <w:color w:val="000000" w:themeColor="text1"/>
          <w:sz w:val="28"/>
          <w:szCs w:val="28"/>
          <w:rtl/>
          <w:lang w:bidi="ar-EG"/>
        </w:rPr>
      </w:pPr>
    </w:p>
    <w:p w14:paraId="08B32BB8" w14:textId="77777777" w:rsidR="00E90CBA" w:rsidRDefault="00E90CBA" w:rsidP="00CD5CF5">
      <w:pPr>
        <w:jc w:val="center"/>
        <w:rPr>
          <w:rFonts w:ascii="Sakkal Majalla" w:hAnsi="Sakkal Majalla" w:cs="Sakkal Majalla"/>
          <w:b/>
          <w:bCs/>
          <w:color w:val="000000" w:themeColor="text1"/>
          <w:sz w:val="28"/>
          <w:szCs w:val="28"/>
          <w:rtl/>
          <w:lang w:bidi="ar-EG"/>
        </w:rPr>
      </w:pPr>
    </w:p>
    <w:p w14:paraId="73DC242A" w14:textId="6B6E681F" w:rsidR="00051906" w:rsidRPr="007A178D" w:rsidRDefault="0044250F" w:rsidP="00CD5CF5">
      <w:pPr>
        <w:jc w:val="center"/>
        <w:rPr>
          <w:rFonts w:ascii="Sakkal Majalla" w:hAnsi="Sakkal Majalla" w:cs="Sakkal Majalla"/>
          <w:b/>
          <w:bCs/>
          <w:color w:val="000000" w:themeColor="text1"/>
          <w:sz w:val="24"/>
          <w:szCs w:val="24"/>
          <w:rtl/>
          <w:lang w:bidi="ar-EG"/>
        </w:rPr>
      </w:pPr>
      <w:r w:rsidRPr="007A178D">
        <w:rPr>
          <w:rFonts w:ascii="Sakkal Majalla" w:hAnsi="Sakkal Majalla" w:cs="Sakkal Majalla" w:hint="cs"/>
          <w:b/>
          <w:bCs/>
          <w:color w:val="000000" w:themeColor="text1"/>
          <w:sz w:val="24"/>
          <w:szCs w:val="24"/>
          <w:rtl/>
          <w:lang w:bidi="ar-EG"/>
        </w:rPr>
        <w:t>[</w:t>
      </w:r>
      <w:r w:rsidR="00CD5CF5" w:rsidRPr="007A178D">
        <w:rPr>
          <w:rFonts w:ascii="Sakkal Majalla" w:hAnsi="Sakkal Majalla" w:cs="Sakkal Majalla" w:hint="cs"/>
          <w:b/>
          <w:bCs/>
          <w:color w:val="000000" w:themeColor="text1"/>
          <w:sz w:val="24"/>
          <w:szCs w:val="24"/>
          <w:rtl/>
          <w:lang w:bidi="ar-EG"/>
        </w:rPr>
        <w:t>ب</w:t>
      </w:r>
      <w:r w:rsidRPr="007A178D">
        <w:rPr>
          <w:rFonts w:ascii="Sakkal Majalla" w:hAnsi="Sakkal Majalla" w:cs="Sakkal Majalla" w:hint="cs"/>
          <w:b/>
          <w:bCs/>
          <w:color w:val="000000" w:themeColor="text1"/>
          <w:sz w:val="24"/>
          <w:szCs w:val="24"/>
          <w:rtl/>
          <w:lang w:bidi="ar-EG"/>
        </w:rPr>
        <w:t>]</w:t>
      </w:r>
    </w:p>
    <w:p w14:paraId="5712AFAA" w14:textId="02EA00D3" w:rsidR="00051906" w:rsidRPr="00897E99" w:rsidRDefault="00051906" w:rsidP="009125CE">
      <w:pPr>
        <w:rPr>
          <w:rFonts w:ascii="Sakkal Majalla" w:hAnsi="Sakkal Majalla" w:cs="DecoType Naskh"/>
          <w:b/>
          <w:bCs/>
          <w:color w:val="000000" w:themeColor="text1"/>
          <w:sz w:val="28"/>
          <w:szCs w:val="28"/>
          <w:rtl/>
        </w:rPr>
      </w:pPr>
    </w:p>
    <w:p w14:paraId="74F0D1AF" w14:textId="5C4E4B47" w:rsidR="00051906" w:rsidRPr="00897E99" w:rsidRDefault="00051906" w:rsidP="00051906">
      <w:pPr>
        <w:spacing w:line="276" w:lineRule="auto"/>
        <w:jc w:val="center"/>
        <w:rPr>
          <w:rFonts w:ascii="Calibri" w:eastAsia="Calibri" w:hAnsi="Calibri" w:cs="Monotype Koufi"/>
          <w:b/>
          <w:bCs/>
          <w:color w:val="000000" w:themeColor="text1"/>
          <w:sz w:val="40"/>
          <w:szCs w:val="40"/>
          <w:rtl/>
        </w:rPr>
      </w:pPr>
      <w:r w:rsidRPr="00897E99">
        <w:rPr>
          <w:rFonts w:ascii="Calibri" w:eastAsia="Calibri" w:hAnsi="Calibri" w:cs="Monotype Koufi"/>
          <w:b/>
          <w:bCs/>
          <w:color w:val="000000" w:themeColor="text1"/>
          <w:sz w:val="40"/>
          <w:szCs w:val="40"/>
          <w:rtl/>
        </w:rPr>
        <w:t>الإهداء</w:t>
      </w:r>
    </w:p>
    <w:p w14:paraId="4E7D6E2E" w14:textId="77777777" w:rsidR="005B5A3D" w:rsidRPr="00897E99" w:rsidRDefault="005B5A3D" w:rsidP="00897E99">
      <w:pPr>
        <w:spacing w:line="276" w:lineRule="auto"/>
        <w:rPr>
          <w:rFonts w:ascii="Courier New" w:eastAsia="Calibri" w:hAnsi="Courier New" w:cs="DecoType Naskh"/>
          <w:color w:val="000000" w:themeColor="text1"/>
          <w:sz w:val="32"/>
          <w:szCs w:val="32"/>
          <w:rtl/>
        </w:rPr>
      </w:pPr>
    </w:p>
    <w:p w14:paraId="554CF185" w14:textId="77777777"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 xml:space="preserve">إلى من يحملان اسمي </w:t>
      </w:r>
      <w:proofErr w:type="gramStart"/>
      <w:r w:rsidRPr="00897E99">
        <w:rPr>
          <w:rFonts w:ascii="Courier New" w:eastAsia="Calibri" w:hAnsi="Courier New" w:cs="Monotype Koufi"/>
          <w:color w:val="000000" w:themeColor="text1"/>
          <w:sz w:val="32"/>
          <w:szCs w:val="32"/>
          <w:rtl/>
        </w:rPr>
        <w:t>فخرا ،</w:t>
      </w:r>
      <w:proofErr w:type="gramEnd"/>
      <w:r w:rsidRPr="00897E99">
        <w:rPr>
          <w:rFonts w:ascii="Courier New" w:eastAsia="Calibri" w:hAnsi="Courier New" w:cs="Monotype Koufi"/>
          <w:color w:val="000000" w:themeColor="text1"/>
          <w:sz w:val="32"/>
          <w:szCs w:val="32"/>
          <w:rtl/>
        </w:rPr>
        <w:t xml:space="preserve"> ويحملان همي صبرا</w:t>
      </w:r>
    </w:p>
    <w:p w14:paraId="78A60C23" w14:textId="77777777" w:rsidR="00897E99"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إلى من لم يدخر جهدا في سبيلي ...</w:t>
      </w:r>
    </w:p>
    <w:p w14:paraId="03DA718F" w14:textId="284EF8A8"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 xml:space="preserve"> والدي العزيز و والدتي </w:t>
      </w:r>
      <w:proofErr w:type="gramStart"/>
      <w:r w:rsidRPr="00897E99">
        <w:rPr>
          <w:rFonts w:ascii="Courier New" w:eastAsia="Calibri" w:hAnsi="Courier New" w:cs="Monotype Koufi"/>
          <w:color w:val="000000" w:themeColor="text1"/>
          <w:sz w:val="32"/>
          <w:szCs w:val="32"/>
          <w:rtl/>
        </w:rPr>
        <w:t>الغالية ،</w:t>
      </w:r>
      <w:proofErr w:type="gramEnd"/>
    </w:p>
    <w:p w14:paraId="6E432030" w14:textId="77777777"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 xml:space="preserve"> أنوار حياتي ودعواتهما التي كانت بوصلتي للنجاح.</w:t>
      </w:r>
    </w:p>
    <w:p w14:paraId="2036B5D8" w14:textId="77777777"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 xml:space="preserve">إلى إخوتي </w:t>
      </w:r>
      <w:proofErr w:type="gramStart"/>
      <w:r w:rsidRPr="00897E99">
        <w:rPr>
          <w:rFonts w:ascii="Courier New" w:eastAsia="Calibri" w:hAnsi="Courier New" w:cs="Monotype Koufi"/>
          <w:color w:val="000000" w:themeColor="text1"/>
          <w:sz w:val="32"/>
          <w:szCs w:val="32"/>
          <w:rtl/>
        </w:rPr>
        <w:t>وأخواتي ،</w:t>
      </w:r>
      <w:proofErr w:type="gramEnd"/>
      <w:r w:rsidRPr="00897E99">
        <w:rPr>
          <w:rFonts w:ascii="Courier New" w:eastAsia="Calibri" w:hAnsi="Courier New" w:cs="Monotype Koufi"/>
          <w:color w:val="000000" w:themeColor="text1"/>
          <w:sz w:val="32"/>
          <w:szCs w:val="32"/>
          <w:rtl/>
        </w:rPr>
        <w:t xml:space="preserve"> ومنبع فخري واعتزازي .</w:t>
      </w:r>
    </w:p>
    <w:p w14:paraId="6DEAE23A" w14:textId="77777777"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إلى كل طامح يسعى لتغيير واقع العمل للأفضل.</w:t>
      </w:r>
    </w:p>
    <w:p w14:paraId="66F5C534" w14:textId="77777777" w:rsidR="00051906" w:rsidRPr="00897E99" w:rsidRDefault="00051906" w:rsidP="00897E99">
      <w:pPr>
        <w:spacing w:line="360" w:lineRule="auto"/>
        <w:jc w:val="center"/>
        <w:rPr>
          <w:rFonts w:ascii="Courier New" w:eastAsia="Calibri" w:hAnsi="Courier New" w:cs="Monotype Koufi"/>
          <w:color w:val="000000" w:themeColor="text1"/>
          <w:sz w:val="32"/>
          <w:szCs w:val="32"/>
          <w:rtl/>
        </w:rPr>
      </w:pPr>
      <w:r w:rsidRPr="00897E99">
        <w:rPr>
          <w:rFonts w:ascii="Courier New" w:eastAsia="Calibri" w:hAnsi="Courier New" w:cs="Monotype Koufi"/>
          <w:color w:val="000000" w:themeColor="text1"/>
          <w:sz w:val="32"/>
          <w:szCs w:val="32"/>
          <w:rtl/>
        </w:rPr>
        <w:t xml:space="preserve">إلى كل من علموني </w:t>
      </w:r>
      <w:proofErr w:type="gramStart"/>
      <w:r w:rsidRPr="00897E99">
        <w:rPr>
          <w:rFonts w:ascii="Courier New" w:eastAsia="Calibri" w:hAnsi="Courier New" w:cs="Monotype Koufi"/>
          <w:color w:val="000000" w:themeColor="text1"/>
          <w:sz w:val="32"/>
          <w:szCs w:val="32"/>
          <w:rtl/>
        </w:rPr>
        <w:t>حرفا ،</w:t>
      </w:r>
      <w:proofErr w:type="gramEnd"/>
      <w:r w:rsidRPr="00897E99">
        <w:rPr>
          <w:rFonts w:ascii="Courier New" w:eastAsia="Calibri" w:hAnsi="Courier New" w:cs="Monotype Koufi"/>
          <w:color w:val="000000" w:themeColor="text1"/>
          <w:sz w:val="32"/>
          <w:szCs w:val="32"/>
          <w:rtl/>
        </w:rPr>
        <w:t xml:space="preserve"> وبذلوا  لي نصحا ..</w:t>
      </w:r>
    </w:p>
    <w:p w14:paraId="7D9B38B9" w14:textId="77777777" w:rsidR="00051906" w:rsidRPr="00897E99" w:rsidRDefault="00051906" w:rsidP="00897E99">
      <w:pPr>
        <w:spacing w:line="360" w:lineRule="auto"/>
        <w:jc w:val="center"/>
        <w:rPr>
          <w:rFonts w:ascii="Courier New" w:eastAsia="Calibri" w:hAnsi="Courier New" w:cs="Led Italic Font"/>
          <w:color w:val="000000" w:themeColor="text1"/>
          <w:sz w:val="32"/>
          <w:szCs w:val="32"/>
          <w:rtl/>
        </w:rPr>
      </w:pPr>
      <w:r w:rsidRPr="00897E99">
        <w:rPr>
          <w:rFonts w:ascii="Courier New" w:eastAsia="Calibri" w:hAnsi="Courier New" w:cs="Monotype Koufi"/>
          <w:color w:val="000000" w:themeColor="text1"/>
          <w:sz w:val="32"/>
          <w:szCs w:val="32"/>
          <w:rtl/>
        </w:rPr>
        <w:t xml:space="preserve"> أهدي إليكم ثمرة جهدي هذا</w:t>
      </w:r>
      <w:r w:rsidRPr="00897E99">
        <w:rPr>
          <w:rFonts w:ascii="Courier New" w:eastAsia="Calibri" w:hAnsi="Courier New" w:cs="Led Italic Font"/>
          <w:color w:val="000000" w:themeColor="text1"/>
          <w:sz w:val="32"/>
          <w:szCs w:val="32"/>
          <w:rtl/>
        </w:rPr>
        <w:t>.</w:t>
      </w:r>
    </w:p>
    <w:p w14:paraId="662E5FFD" w14:textId="1C2555BD" w:rsidR="00051906" w:rsidRPr="00B35DBF" w:rsidRDefault="00051906" w:rsidP="009125CE">
      <w:pPr>
        <w:rPr>
          <w:rFonts w:ascii="Sakkal Majalla" w:hAnsi="Sakkal Majalla" w:cs="Sakkal Majalla"/>
          <w:b/>
          <w:bCs/>
          <w:color w:val="2F5496" w:themeColor="accent1" w:themeShade="BF"/>
          <w:sz w:val="28"/>
          <w:szCs w:val="28"/>
          <w:rtl/>
        </w:rPr>
      </w:pPr>
    </w:p>
    <w:p w14:paraId="5F57028F" w14:textId="280A0C0E" w:rsidR="00051906" w:rsidRPr="00B35DBF" w:rsidRDefault="00051906" w:rsidP="009125CE">
      <w:pPr>
        <w:rPr>
          <w:rFonts w:ascii="Sakkal Majalla" w:hAnsi="Sakkal Majalla" w:cs="Sakkal Majalla"/>
          <w:b/>
          <w:bCs/>
          <w:color w:val="2F5496" w:themeColor="accent1" w:themeShade="BF"/>
          <w:sz w:val="28"/>
          <w:szCs w:val="28"/>
          <w:rtl/>
          <w:lang w:bidi="ar-EG"/>
        </w:rPr>
      </w:pPr>
    </w:p>
    <w:p w14:paraId="247D4257" w14:textId="7466C17E" w:rsidR="00051906" w:rsidRPr="00B35DBF" w:rsidRDefault="00051906" w:rsidP="009125CE">
      <w:pPr>
        <w:rPr>
          <w:rFonts w:ascii="Sakkal Majalla" w:hAnsi="Sakkal Majalla" w:cs="Sakkal Majalla"/>
          <w:b/>
          <w:bCs/>
          <w:color w:val="2F5496" w:themeColor="accent1" w:themeShade="BF"/>
          <w:sz w:val="28"/>
          <w:szCs w:val="28"/>
          <w:rtl/>
          <w:lang w:bidi="ar-EG"/>
        </w:rPr>
      </w:pPr>
    </w:p>
    <w:p w14:paraId="251A0054" w14:textId="0CACE6B4" w:rsidR="00051906" w:rsidRPr="00B35DBF" w:rsidRDefault="00051906" w:rsidP="009125CE">
      <w:pPr>
        <w:rPr>
          <w:rFonts w:ascii="Sakkal Majalla" w:hAnsi="Sakkal Majalla" w:cs="Sakkal Majalla"/>
          <w:b/>
          <w:bCs/>
          <w:color w:val="2F5496" w:themeColor="accent1" w:themeShade="BF"/>
          <w:sz w:val="28"/>
          <w:szCs w:val="28"/>
          <w:rtl/>
          <w:lang w:bidi="ar-EG"/>
        </w:rPr>
      </w:pPr>
    </w:p>
    <w:p w14:paraId="3103E5D1" w14:textId="77777777" w:rsidR="00E90CBA" w:rsidRDefault="00E90CBA" w:rsidP="00CD5CF5">
      <w:pPr>
        <w:jc w:val="center"/>
        <w:rPr>
          <w:rFonts w:ascii="Sakkal Majalla" w:hAnsi="Sakkal Majalla" w:cs="Sakkal Majalla"/>
          <w:b/>
          <w:bCs/>
          <w:color w:val="000000" w:themeColor="text1"/>
          <w:sz w:val="28"/>
          <w:szCs w:val="28"/>
          <w:rtl/>
          <w:lang w:bidi="ar-EG"/>
        </w:rPr>
      </w:pPr>
    </w:p>
    <w:p w14:paraId="3D3699B7" w14:textId="77777777" w:rsidR="00E90CBA" w:rsidRDefault="00E90CBA" w:rsidP="00CD5CF5">
      <w:pPr>
        <w:jc w:val="center"/>
        <w:rPr>
          <w:rFonts w:ascii="Sakkal Majalla" w:hAnsi="Sakkal Majalla" w:cs="Sakkal Majalla"/>
          <w:b/>
          <w:bCs/>
          <w:color w:val="000000" w:themeColor="text1"/>
          <w:sz w:val="28"/>
          <w:szCs w:val="28"/>
          <w:rtl/>
          <w:lang w:bidi="ar-EG"/>
        </w:rPr>
      </w:pPr>
    </w:p>
    <w:p w14:paraId="26FF83A5" w14:textId="3F1F7BC9" w:rsidR="00051906" w:rsidRPr="007A178D" w:rsidRDefault="0044250F" w:rsidP="00CD5CF5">
      <w:pPr>
        <w:jc w:val="center"/>
        <w:rPr>
          <w:rFonts w:ascii="Sakkal Majalla" w:hAnsi="Sakkal Majalla" w:cs="Sakkal Majalla"/>
          <w:b/>
          <w:bCs/>
          <w:color w:val="000000" w:themeColor="text1"/>
          <w:sz w:val="24"/>
          <w:szCs w:val="24"/>
          <w:rtl/>
          <w:lang w:bidi="ar-EG"/>
        </w:rPr>
      </w:pPr>
      <w:r w:rsidRPr="007A178D">
        <w:rPr>
          <w:rFonts w:ascii="Sakkal Majalla" w:hAnsi="Sakkal Majalla" w:cs="Sakkal Majalla" w:hint="cs"/>
          <w:b/>
          <w:bCs/>
          <w:color w:val="000000" w:themeColor="text1"/>
          <w:sz w:val="24"/>
          <w:szCs w:val="24"/>
          <w:rtl/>
          <w:lang w:bidi="ar-EG"/>
        </w:rPr>
        <w:t>[</w:t>
      </w:r>
      <w:r w:rsidR="00CD5CF5" w:rsidRPr="007A178D">
        <w:rPr>
          <w:rFonts w:ascii="Sakkal Majalla" w:hAnsi="Sakkal Majalla" w:cs="Sakkal Majalla" w:hint="cs"/>
          <w:b/>
          <w:bCs/>
          <w:color w:val="000000" w:themeColor="text1"/>
          <w:sz w:val="24"/>
          <w:szCs w:val="24"/>
          <w:rtl/>
          <w:lang w:bidi="ar-EG"/>
        </w:rPr>
        <w:t>ج</w:t>
      </w:r>
      <w:r w:rsidRPr="007A178D">
        <w:rPr>
          <w:rFonts w:ascii="Sakkal Majalla" w:hAnsi="Sakkal Majalla" w:cs="Sakkal Majalla" w:hint="cs"/>
          <w:b/>
          <w:bCs/>
          <w:color w:val="000000" w:themeColor="text1"/>
          <w:sz w:val="24"/>
          <w:szCs w:val="24"/>
          <w:rtl/>
          <w:lang w:bidi="ar-EG"/>
        </w:rPr>
        <w:t>]</w:t>
      </w:r>
    </w:p>
    <w:p w14:paraId="413C3BF6" w14:textId="3ED52C33" w:rsidR="00051906" w:rsidRPr="00B35DBF" w:rsidRDefault="00051906" w:rsidP="009125CE">
      <w:pPr>
        <w:rPr>
          <w:rFonts w:ascii="Sakkal Majalla" w:hAnsi="Sakkal Majalla" w:cs="Sakkal Majalla"/>
          <w:b/>
          <w:bCs/>
          <w:color w:val="2F5496" w:themeColor="accent1" w:themeShade="BF"/>
          <w:sz w:val="28"/>
          <w:szCs w:val="28"/>
          <w:rtl/>
          <w:lang w:bidi="ar-EG"/>
        </w:rPr>
      </w:pPr>
    </w:p>
    <w:p w14:paraId="130D8695" w14:textId="08F0C4BE" w:rsidR="00051906" w:rsidRPr="00897E99" w:rsidRDefault="00051906" w:rsidP="009125CE">
      <w:pPr>
        <w:rPr>
          <w:rFonts w:ascii="Sakkal Majalla" w:hAnsi="Sakkal Majalla" w:cs="Sakkal Majalla"/>
          <w:b/>
          <w:bCs/>
          <w:color w:val="2F5496" w:themeColor="accent1" w:themeShade="BF"/>
          <w:sz w:val="36"/>
          <w:szCs w:val="36"/>
          <w:rtl/>
          <w:lang w:bidi="ar-EG"/>
        </w:rPr>
      </w:pPr>
    </w:p>
    <w:p w14:paraId="17B872DC" w14:textId="77FC67B4" w:rsidR="00051906" w:rsidRPr="00897E99" w:rsidRDefault="00051906" w:rsidP="00897E99">
      <w:pPr>
        <w:spacing w:line="276" w:lineRule="auto"/>
        <w:jc w:val="center"/>
        <w:rPr>
          <w:rFonts w:cstheme="minorHAnsi"/>
          <w:b/>
          <w:bCs/>
          <w:color w:val="000000" w:themeColor="text1"/>
          <w:sz w:val="40"/>
          <w:szCs w:val="40"/>
          <w:rtl/>
          <w:lang w:bidi="ar-EG"/>
        </w:rPr>
      </w:pPr>
      <w:proofErr w:type="gramStart"/>
      <w:r w:rsidRPr="00897E99">
        <w:rPr>
          <w:rFonts w:cstheme="minorHAnsi"/>
          <w:b/>
          <w:bCs/>
          <w:color w:val="000000" w:themeColor="text1"/>
          <w:sz w:val="40"/>
          <w:szCs w:val="40"/>
          <w:rtl/>
          <w:lang w:bidi="ar-EG"/>
        </w:rPr>
        <w:t>شكر  و</w:t>
      </w:r>
      <w:proofErr w:type="gramEnd"/>
      <w:r w:rsidRPr="00897E99">
        <w:rPr>
          <w:rFonts w:cstheme="minorHAnsi"/>
          <w:b/>
          <w:bCs/>
          <w:color w:val="000000" w:themeColor="text1"/>
          <w:sz w:val="40"/>
          <w:szCs w:val="40"/>
          <w:rtl/>
          <w:lang w:bidi="ar-EG"/>
        </w:rPr>
        <w:t xml:space="preserve"> تقدير</w:t>
      </w:r>
    </w:p>
    <w:p w14:paraId="1460C85A" w14:textId="77777777" w:rsidR="00897E99" w:rsidRPr="00897E99" w:rsidRDefault="00897E99" w:rsidP="00897E99">
      <w:pPr>
        <w:spacing w:line="360" w:lineRule="auto"/>
        <w:rPr>
          <w:rFonts w:cstheme="minorHAnsi"/>
          <w:b/>
          <w:bCs/>
          <w:color w:val="000000" w:themeColor="text1"/>
          <w:sz w:val="32"/>
          <w:szCs w:val="32"/>
          <w:rtl/>
          <w:lang w:bidi="ar-EG"/>
        </w:rPr>
      </w:pPr>
    </w:p>
    <w:p w14:paraId="3D1145A6" w14:textId="77777777" w:rsidR="00002964" w:rsidRPr="008873A4" w:rsidRDefault="00002964" w:rsidP="00897E99">
      <w:pPr>
        <w:spacing w:line="360" w:lineRule="auto"/>
        <w:jc w:val="center"/>
        <w:rPr>
          <w:rFonts w:cstheme="minorHAnsi"/>
          <w:b/>
          <w:bCs/>
          <w:color w:val="000000" w:themeColor="text1"/>
          <w:sz w:val="32"/>
          <w:szCs w:val="32"/>
          <w:rtl/>
          <w:lang w:bidi="ar-EG"/>
        </w:rPr>
      </w:pPr>
      <w:r w:rsidRPr="008873A4">
        <w:rPr>
          <w:rFonts w:cstheme="minorHAnsi"/>
          <w:b/>
          <w:bCs/>
          <w:color w:val="000000" w:themeColor="text1"/>
          <w:sz w:val="32"/>
          <w:szCs w:val="32"/>
          <w:rtl/>
          <w:lang w:bidi="ar-EG"/>
        </w:rPr>
        <w:t>الحمد لله الذي بنعمته تتم الصالحات.</w:t>
      </w:r>
    </w:p>
    <w:p w14:paraId="40A667CF" w14:textId="77777777" w:rsidR="00002964" w:rsidRPr="008873A4" w:rsidRDefault="00002964" w:rsidP="00897E99">
      <w:pPr>
        <w:spacing w:line="360" w:lineRule="auto"/>
        <w:jc w:val="center"/>
        <w:rPr>
          <w:rFonts w:cstheme="minorHAnsi"/>
          <w:b/>
          <w:bCs/>
          <w:color w:val="000000" w:themeColor="text1"/>
          <w:sz w:val="32"/>
          <w:szCs w:val="32"/>
          <w:rtl/>
          <w:lang w:bidi="ar-EG"/>
        </w:rPr>
      </w:pPr>
      <w:r w:rsidRPr="008873A4">
        <w:rPr>
          <w:rFonts w:cstheme="minorHAnsi"/>
          <w:b/>
          <w:bCs/>
          <w:color w:val="000000" w:themeColor="text1"/>
          <w:sz w:val="32"/>
          <w:szCs w:val="32"/>
          <w:rtl/>
          <w:lang w:bidi="ar-EG"/>
        </w:rPr>
        <w:t>أتقدم بخالص الشكر وعظيم الامتنان إلى أسرتي الكريمة، الذين كانوا السند الحقيقي طوال هذه الرحلة العلمية، على دعمهم اللامحدود، وصبرهم، وتشجيعهم المستمر، ودعواتهم الصادقة التي كانت خير معين لي بعد توفيق الله.</w:t>
      </w:r>
    </w:p>
    <w:p w14:paraId="4AE94EC2" w14:textId="77777777" w:rsidR="00002964" w:rsidRPr="008873A4" w:rsidRDefault="00002964" w:rsidP="00897E99">
      <w:pPr>
        <w:spacing w:line="360" w:lineRule="auto"/>
        <w:jc w:val="center"/>
        <w:rPr>
          <w:rFonts w:cstheme="minorHAnsi"/>
          <w:b/>
          <w:bCs/>
          <w:color w:val="000000" w:themeColor="text1"/>
          <w:sz w:val="32"/>
          <w:szCs w:val="32"/>
          <w:rtl/>
          <w:lang w:bidi="ar-EG"/>
        </w:rPr>
      </w:pPr>
    </w:p>
    <w:p w14:paraId="737F4B28" w14:textId="77777777" w:rsidR="00002964" w:rsidRPr="008873A4" w:rsidRDefault="00002964" w:rsidP="00897E99">
      <w:pPr>
        <w:spacing w:line="360" w:lineRule="auto"/>
        <w:jc w:val="center"/>
        <w:rPr>
          <w:rFonts w:cstheme="minorHAnsi"/>
          <w:b/>
          <w:bCs/>
          <w:color w:val="000000" w:themeColor="text1"/>
          <w:sz w:val="32"/>
          <w:szCs w:val="32"/>
          <w:rtl/>
          <w:lang w:bidi="ar-EG"/>
        </w:rPr>
      </w:pPr>
      <w:r w:rsidRPr="008873A4">
        <w:rPr>
          <w:rFonts w:cstheme="minorHAnsi"/>
          <w:b/>
          <w:bCs/>
          <w:color w:val="000000" w:themeColor="text1"/>
          <w:sz w:val="32"/>
          <w:szCs w:val="32"/>
          <w:rtl/>
          <w:lang w:bidi="ar-EG"/>
        </w:rPr>
        <w:t xml:space="preserve">كما أتقدم بجزيل الشكر والتقدير إلى الدكتور الفيصل </w:t>
      </w:r>
      <w:proofErr w:type="gramStart"/>
      <w:r w:rsidRPr="008873A4">
        <w:rPr>
          <w:rFonts w:cstheme="minorHAnsi"/>
          <w:b/>
          <w:bCs/>
          <w:color w:val="000000" w:themeColor="text1"/>
          <w:sz w:val="32"/>
          <w:szCs w:val="32"/>
          <w:rtl/>
          <w:lang w:bidi="ar-EG"/>
        </w:rPr>
        <w:t>عبدالحميد</w:t>
      </w:r>
      <w:proofErr w:type="gramEnd"/>
      <w:r w:rsidRPr="008873A4">
        <w:rPr>
          <w:rFonts w:cstheme="minorHAnsi"/>
          <w:b/>
          <w:bCs/>
          <w:color w:val="000000" w:themeColor="text1"/>
          <w:sz w:val="32"/>
          <w:szCs w:val="32"/>
          <w:rtl/>
          <w:lang w:bidi="ar-EG"/>
        </w:rPr>
        <w:t xml:space="preserve"> والدكتور فايز جراد، على ما قدماه من توجيه علمي وملاحظات قيمة ودعم مستمر، كان له بالغ الأثر في إنجاز هذا البحث وإتمامه.</w:t>
      </w:r>
    </w:p>
    <w:p w14:paraId="75731FD6" w14:textId="77777777" w:rsidR="00002964" w:rsidRPr="008873A4" w:rsidRDefault="00002964" w:rsidP="00897E99">
      <w:pPr>
        <w:spacing w:line="360" w:lineRule="auto"/>
        <w:jc w:val="center"/>
        <w:rPr>
          <w:rFonts w:cstheme="minorHAnsi"/>
          <w:b/>
          <w:bCs/>
          <w:color w:val="000000" w:themeColor="text1"/>
          <w:sz w:val="32"/>
          <w:szCs w:val="32"/>
          <w:rtl/>
          <w:lang w:bidi="ar-EG"/>
        </w:rPr>
      </w:pPr>
    </w:p>
    <w:p w14:paraId="38985A97" w14:textId="5C993A91" w:rsidR="00051906" w:rsidRPr="008873A4" w:rsidRDefault="00002964" w:rsidP="00897E99">
      <w:pPr>
        <w:spacing w:line="360" w:lineRule="auto"/>
        <w:jc w:val="center"/>
        <w:rPr>
          <w:rFonts w:cstheme="minorHAnsi"/>
          <w:b/>
          <w:bCs/>
          <w:color w:val="000000" w:themeColor="text1"/>
          <w:sz w:val="32"/>
          <w:szCs w:val="32"/>
          <w:rtl/>
          <w:lang w:bidi="ar-EG"/>
        </w:rPr>
      </w:pPr>
      <w:r w:rsidRPr="008873A4">
        <w:rPr>
          <w:rFonts w:cstheme="minorHAnsi"/>
          <w:b/>
          <w:bCs/>
          <w:color w:val="000000" w:themeColor="text1"/>
          <w:sz w:val="32"/>
          <w:szCs w:val="32"/>
          <w:rtl/>
          <w:lang w:bidi="ar-EG"/>
        </w:rPr>
        <w:t>ولا يفوتني أن أتقدم بالشكر لكل من ساهم في هذا العمل، سواءً بالمشورة أو التشجيع أو الدعم، وأسأل الله أن يجزي الجميع خير الجزاء، وأن يجعل هذا العمل خالصًا لوجهه الكريم.</w:t>
      </w:r>
    </w:p>
    <w:p w14:paraId="47D36164" w14:textId="134C23A8" w:rsidR="00051906" w:rsidRPr="00897E99" w:rsidRDefault="00051906" w:rsidP="00897E99">
      <w:pPr>
        <w:spacing w:line="360" w:lineRule="auto"/>
        <w:rPr>
          <w:rFonts w:cstheme="minorHAnsi"/>
          <w:b/>
          <w:bCs/>
          <w:color w:val="000000" w:themeColor="text1"/>
          <w:sz w:val="28"/>
          <w:szCs w:val="28"/>
          <w:rtl/>
          <w:lang w:bidi="ar-EG"/>
        </w:rPr>
      </w:pPr>
    </w:p>
    <w:p w14:paraId="6B008DD7" w14:textId="1E28A69D" w:rsidR="00051906" w:rsidRDefault="00051906" w:rsidP="00897E99">
      <w:pPr>
        <w:spacing w:line="360" w:lineRule="auto"/>
        <w:rPr>
          <w:rFonts w:cstheme="minorHAnsi"/>
          <w:b/>
          <w:bCs/>
          <w:color w:val="000000" w:themeColor="text1"/>
          <w:sz w:val="28"/>
          <w:szCs w:val="28"/>
          <w:rtl/>
          <w:lang w:bidi="ar-EG"/>
        </w:rPr>
      </w:pPr>
    </w:p>
    <w:p w14:paraId="188C8478" w14:textId="61C2A23E" w:rsidR="00E90CBA" w:rsidRDefault="00E90CBA" w:rsidP="00897E99">
      <w:pPr>
        <w:spacing w:line="360" w:lineRule="auto"/>
        <w:rPr>
          <w:rFonts w:cstheme="minorHAnsi"/>
          <w:b/>
          <w:bCs/>
          <w:color w:val="000000" w:themeColor="text1"/>
          <w:sz w:val="28"/>
          <w:szCs w:val="28"/>
          <w:rtl/>
          <w:lang w:bidi="ar-EG"/>
        </w:rPr>
      </w:pPr>
    </w:p>
    <w:p w14:paraId="02D71CA3" w14:textId="11725336" w:rsidR="00E90CBA" w:rsidRDefault="00E90CBA" w:rsidP="00897E99">
      <w:pPr>
        <w:spacing w:line="360" w:lineRule="auto"/>
        <w:rPr>
          <w:rFonts w:cstheme="minorHAnsi"/>
          <w:b/>
          <w:bCs/>
          <w:color w:val="000000" w:themeColor="text1"/>
          <w:sz w:val="28"/>
          <w:szCs w:val="28"/>
          <w:rtl/>
          <w:lang w:bidi="ar-EG"/>
        </w:rPr>
      </w:pPr>
    </w:p>
    <w:p w14:paraId="69EF08B9" w14:textId="122E8457" w:rsidR="00E90CBA" w:rsidRDefault="00E90CBA" w:rsidP="00897E99">
      <w:pPr>
        <w:spacing w:line="360" w:lineRule="auto"/>
        <w:rPr>
          <w:rFonts w:cstheme="minorHAnsi"/>
          <w:b/>
          <w:bCs/>
          <w:color w:val="000000" w:themeColor="text1"/>
          <w:sz w:val="28"/>
          <w:szCs w:val="28"/>
          <w:rtl/>
          <w:lang w:bidi="ar-EG"/>
        </w:rPr>
      </w:pPr>
    </w:p>
    <w:p w14:paraId="1D97BCFF" w14:textId="1CE1EDFA" w:rsidR="00E90CBA" w:rsidRPr="007A178D" w:rsidRDefault="0044250F" w:rsidP="00E90CBA">
      <w:pPr>
        <w:spacing w:line="360" w:lineRule="auto"/>
        <w:jc w:val="center"/>
        <w:rPr>
          <w:rFonts w:cstheme="minorHAnsi"/>
          <w:color w:val="000000" w:themeColor="text1"/>
          <w:sz w:val="24"/>
          <w:szCs w:val="24"/>
          <w:rtl/>
          <w:lang w:bidi="ar-EG"/>
        </w:rPr>
      </w:pPr>
      <w:r w:rsidRPr="007A178D">
        <w:rPr>
          <w:rFonts w:cstheme="minorHAnsi" w:hint="cs"/>
          <w:color w:val="000000" w:themeColor="text1"/>
          <w:sz w:val="24"/>
          <w:szCs w:val="24"/>
          <w:rtl/>
          <w:lang w:bidi="ar-EG"/>
        </w:rPr>
        <w:t>[</w:t>
      </w:r>
      <w:r w:rsidR="00E90CBA" w:rsidRPr="007A178D">
        <w:rPr>
          <w:rFonts w:cstheme="minorHAnsi" w:hint="cs"/>
          <w:color w:val="000000" w:themeColor="text1"/>
          <w:sz w:val="24"/>
          <w:szCs w:val="24"/>
          <w:rtl/>
          <w:lang w:bidi="ar-EG"/>
        </w:rPr>
        <w:t>د</w:t>
      </w:r>
      <w:r w:rsidRPr="007A178D">
        <w:rPr>
          <w:rFonts w:cstheme="minorHAnsi" w:hint="cs"/>
          <w:color w:val="000000" w:themeColor="text1"/>
          <w:sz w:val="24"/>
          <w:szCs w:val="24"/>
          <w:rtl/>
          <w:lang w:bidi="ar-EG"/>
        </w:rPr>
        <w:t>]</w:t>
      </w:r>
    </w:p>
    <w:p w14:paraId="4BA92020" w14:textId="324236DB" w:rsidR="00051906" w:rsidRPr="00B35DBF" w:rsidRDefault="00051906" w:rsidP="009125CE">
      <w:pPr>
        <w:rPr>
          <w:rFonts w:ascii="Sakkal Majalla" w:hAnsi="Sakkal Majalla" w:cs="Sakkal Majalla"/>
          <w:b/>
          <w:bCs/>
          <w:color w:val="2F5496" w:themeColor="accent1" w:themeShade="BF"/>
          <w:sz w:val="28"/>
          <w:szCs w:val="28"/>
          <w:rtl/>
          <w:lang w:bidi="ar-EG"/>
        </w:rPr>
      </w:pPr>
    </w:p>
    <w:p w14:paraId="313F311F" w14:textId="3D928E62" w:rsidR="00051906" w:rsidRPr="00B35DBF" w:rsidRDefault="00051906" w:rsidP="009125CE">
      <w:pPr>
        <w:rPr>
          <w:rFonts w:ascii="Sakkal Majalla" w:hAnsi="Sakkal Majalla" w:cs="Sakkal Majalla"/>
          <w:b/>
          <w:bCs/>
          <w:color w:val="2F5496" w:themeColor="accent1" w:themeShade="BF"/>
          <w:sz w:val="28"/>
          <w:szCs w:val="28"/>
          <w:rtl/>
          <w:lang w:bidi="ar-EG"/>
        </w:rPr>
      </w:pPr>
    </w:p>
    <w:p w14:paraId="26B9236E" w14:textId="77777777" w:rsidR="00E90CBA" w:rsidRDefault="00E90CBA" w:rsidP="00897E99">
      <w:pPr>
        <w:autoSpaceDE w:val="0"/>
        <w:autoSpaceDN w:val="0"/>
        <w:adjustRightInd w:val="0"/>
        <w:spacing w:after="0" w:line="360" w:lineRule="auto"/>
        <w:jc w:val="center"/>
        <w:rPr>
          <w:rFonts w:ascii="Sakkal Majalla" w:hAnsi="Sakkal Majalla" w:cs="Sakkal Majalla"/>
          <w:b/>
          <w:bCs/>
          <w:color w:val="2F5496" w:themeColor="accent1" w:themeShade="BF"/>
          <w:sz w:val="28"/>
          <w:szCs w:val="28"/>
          <w:rtl/>
        </w:rPr>
      </w:pPr>
    </w:p>
    <w:p w14:paraId="626939E9" w14:textId="19C49C9E" w:rsidR="00051906" w:rsidRPr="008873A4" w:rsidRDefault="00051906" w:rsidP="00897E99">
      <w:pPr>
        <w:autoSpaceDE w:val="0"/>
        <w:autoSpaceDN w:val="0"/>
        <w:adjustRightInd w:val="0"/>
        <w:spacing w:after="0" w:line="360" w:lineRule="auto"/>
        <w:jc w:val="center"/>
        <w:rPr>
          <w:rFonts w:eastAsia="Calibri" w:cstheme="minorHAnsi"/>
          <w:b/>
          <w:bCs/>
          <w:color w:val="000000" w:themeColor="text1"/>
          <w:sz w:val="36"/>
          <w:szCs w:val="36"/>
          <w:rtl/>
        </w:rPr>
      </w:pPr>
      <w:r w:rsidRPr="008873A4">
        <w:rPr>
          <w:rFonts w:eastAsia="Calibri" w:cstheme="minorHAnsi"/>
          <w:b/>
          <w:bCs/>
          <w:color w:val="000000" w:themeColor="text1"/>
          <w:sz w:val="36"/>
          <w:szCs w:val="36"/>
          <w:rtl/>
        </w:rPr>
        <w:t>المستخلص</w:t>
      </w:r>
    </w:p>
    <w:p w14:paraId="22996989" w14:textId="77777777" w:rsidR="008873A4" w:rsidRPr="008873A4" w:rsidRDefault="008873A4" w:rsidP="008873A4">
      <w:pPr>
        <w:spacing w:before="100" w:beforeAutospacing="1" w:after="100" w:afterAutospacing="1" w:line="360" w:lineRule="auto"/>
        <w:jc w:val="center"/>
        <w:rPr>
          <w:rFonts w:eastAsia="Times New Roman" w:cstheme="minorHAnsi"/>
          <w:kern w:val="0"/>
          <w:sz w:val="32"/>
          <w:szCs w:val="32"/>
          <w14:ligatures w14:val="none"/>
        </w:rPr>
      </w:pPr>
      <w:r w:rsidRPr="008873A4">
        <w:rPr>
          <w:rFonts w:eastAsia="Times New Roman" w:cstheme="minorHAnsi"/>
          <w:kern w:val="0"/>
          <w:sz w:val="32"/>
          <w:szCs w:val="32"/>
          <w:rtl/>
          <w14:ligatures w14:val="none"/>
        </w:rPr>
        <w:t>هدفت الدراسة إلى قياس أثر تحسين بيئة العمل بأبعادها (المادية، النفسية، والتنظيمية) في تحقيق الرضا الوظيفي لدى العاملين بالمنظمات الحديثة. ولتحقيق ذلك، اعتمدت الدراسة المنهج الوصفي التحليلي، وجرى تطوير استبانة لجمع البيانات من عينة عشوائية ممثلة للعاملين في عدد من المنظمات الحديثة</w:t>
      </w:r>
      <w:r w:rsidRPr="008873A4">
        <w:rPr>
          <w:rFonts w:eastAsia="Times New Roman" w:cstheme="minorHAnsi"/>
          <w:kern w:val="0"/>
          <w:sz w:val="32"/>
          <w:szCs w:val="32"/>
          <w14:ligatures w14:val="none"/>
        </w:rPr>
        <w:t>.</w:t>
      </w:r>
    </w:p>
    <w:p w14:paraId="72726ABC" w14:textId="77777777" w:rsidR="008873A4" w:rsidRPr="008873A4" w:rsidRDefault="008873A4" w:rsidP="008873A4">
      <w:pPr>
        <w:spacing w:before="100" w:beforeAutospacing="1" w:after="100" w:afterAutospacing="1" w:line="360" w:lineRule="auto"/>
        <w:jc w:val="center"/>
        <w:rPr>
          <w:rFonts w:eastAsia="Times New Roman" w:cstheme="minorHAnsi"/>
          <w:kern w:val="0"/>
          <w:sz w:val="32"/>
          <w:szCs w:val="32"/>
          <w14:ligatures w14:val="none"/>
        </w:rPr>
      </w:pPr>
      <w:r w:rsidRPr="008873A4">
        <w:rPr>
          <w:rFonts w:eastAsia="Times New Roman" w:cstheme="minorHAnsi"/>
          <w:kern w:val="0"/>
          <w:sz w:val="32"/>
          <w:szCs w:val="32"/>
          <w:rtl/>
          <w14:ligatures w14:val="none"/>
        </w:rPr>
        <w:t>وقد خلصت الدراسة إلى عدة نتائج أبرزها: وجود أثر ذي دلالة إحصائية لأبعاد بيئة العمل في الرضا الوظيفي؛ حيث تصدر البُعد النفسي (التقدير، الدعم الإداري، العلاقات الإيجابية) الأبعاد الأكثر تأثيراً، تلاه البُعد التنظيمي (المرونة وساعات العمل)، ثم البُعد المادي (الإضاءة، التهوية، والتجهيزات التقنية). كما كشفت النتائج عن علاقة طردية قوية بين بيئة العمل المحفزة وتعزيز الولاء والانتماء المؤسسي، مما يسهم إيجاباً في خفض معدلات دوران العمل</w:t>
      </w:r>
      <w:r w:rsidRPr="008873A4">
        <w:rPr>
          <w:rFonts w:eastAsia="Times New Roman" w:cstheme="minorHAnsi"/>
          <w:kern w:val="0"/>
          <w:sz w:val="32"/>
          <w:szCs w:val="32"/>
          <w14:ligatures w14:val="none"/>
        </w:rPr>
        <w:t>.</w:t>
      </w:r>
    </w:p>
    <w:p w14:paraId="2A759074" w14:textId="77777777" w:rsidR="008873A4" w:rsidRPr="008873A4" w:rsidRDefault="008873A4" w:rsidP="008873A4">
      <w:pPr>
        <w:spacing w:before="100" w:beforeAutospacing="1" w:after="100" w:afterAutospacing="1" w:line="360" w:lineRule="auto"/>
        <w:jc w:val="center"/>
        <w:rPr>
          <w:rFonts w:eastAsia="Times New Roman" w:cstheme="minorHAnsi"/>
          <w:kern w:val="0"/>
          <w:sz w:val="32"/>
          <w:szCs w:val="32"/>
          <w14:ligatures w14:val="none"/>
        </w:rPr>
      </w:pPr>
      <w:r w:rsidRPr="008873A4">
        <w:rPr>
          <w:rFonts w:eastAsia="Times New Roman" w:cstheme="minorHAnsi"/>
          <w:kern w:val="0"/>
          <w:sz w:val="32"/>
          <w:szCs w:val="32"/>
          <w:rtl/>
          <w14:ligatures w14:val="none"/>
        </w:rPr>
        <w:t>وفي ضوء ذلك، أوصت الدراسة بضرورة تركيز إدارات المنظمات الحديثة على ترقية الجوانب النفسية والتنظيمية عبر تبني أنماط قيادية داعمة وتوفير مرونة أكبر في العمل، بالتوازي مع الاستمرار في صيانة وتطوير البيئة المادية والتقنية، لضمان استدامة الرضا الوظيفي ورفع كفاءة الأداء الإنتاجي</w:t>
      </w:r>
      <w:r w:rsidRPr="008873A4">
        <w:rPr>
          <w:rFonts w:eastAsia="Times New Roman" w:cstheme="minorHAnsi"/>
          <w:kern w:val="0"/>
          <w:sz w:val="32"/>
          <w:szCs w:val="32"/>
          <w14:ligatures w14:val="none"/>
        </w:rPr>
        <w:t>.</w:t>
      </w:r>
    </w:p>
    <w:p w14:paraId="7B338A2E" w14:textId="77777777" w:rsidR="008873A4" w:rsidRPr="008873A4" w:rsidRDefault="008873A4" w:rsidP="008873A4">
      <w:pPr>
        <w:spacing w:before="100" w:beforeAutospacing="1" w:after="100" w:afterAutospacing="1" w:line="360" w:lineRule="auto"/>
        <w:jc w:val="center"/>
        <w:rPr>
          <w:rFonts w:eastAsia="Times New Roman" w:cstheme="minorHAnsi"/>
          <w:kern w:val="0"/>
          <w:sz w:val="32"/>
          <w:szCs w:val="32"/>
          <w14:ligatures w14:val="none"/>
        </w:rPr>
      </w:pPr>
      <w:r w:rsidRPr="008873A4">
        <w:rPr>
          <w:rFonts w:eastAsia="Times New Roman" w:cstheme="minorHAnsi"/>
          <w:b/>
          <w:bCs/>
          <w:kern w:val="0"/>
          <w:sz w:val="32"/>
          <w:szCs w:val="32"/>
          <w:rtl/>
          <w14:ligatures w14:val="none"/>
        </w:rPr>
        <w:t>الكلمات المفتاحية</w:t>
      </w:r>
      <w:r w:rsidRPr="008873A4">
        <w:rPr>
          <w:rFonts w:eastAsia="Times New Roman" w:cstheme="minorHAnsi"/>
          <w:b/>
          <w:bCs/>
          <w:kern w:val="0"/>
          <w:sz w:val="32"/>
          <w:szCs w:val="32"/>
          <w14:ligatures w14:val="none"/>
        </w:rPr>
        <w:t>:</w:t>
      </w:r>
      <w:r w:rsidRPr="008873A4">
        <w:rPr>
          <w:rFonts w:eastAsia="Times New Roman" w:cstheme="minorHAnsi"/>
          <w:kern w:val="0"/>
          <w:sz w:val="32"/>
          <w:szCs w:val="32"/>
          <w14:ligatures w14:val="none"/>
        </w:rPr>
        <w:t xml:space="preserve"> </w:t>
      </w:r>
      <w:r w:rsidRPr="008873A4">
        <w:rPr>
          <w:rFonts w:eastAsia="Times New Roman" w:cstheme="minorHAnsi"/>
          <w:kern w:val="0"/>
          <w:sz w:val="32"/>
          <w:szCs w:val="32"/>
          <w:rtl/>
          <w14:ligatures w14:val="none"/>
        </w:rPr>
        <w:t>بيئة العمل، الرضا الوظيفي، المنظمات الحديثة، الولاء المؤسسي، المنهج الوصفي التحليلي</w:t>
      </w:r>
    </w:p>
    <w:p w14:paraId="129AF487" w14:textId="584A4A61" w:rsidR="00051906" w:rsidRPr="008873A4" w:rsidRDefault="00051906" w:rsidP="008873A4">
      <w:pPr>
        <w:spacing w:line="360" w:lineRule="auto"/>
        <w:jc w:val="center"/>
        <w:rPr>
          <w:rFonts w:cstheme="minorHAnsi"/>
          <w:color w:val="2F5496" w:themeColor="accent1" w:themeShade="BF"/>
          <w:sz w:val="32"/>
          <w:szCs w:val="32"/>
          <w:u w:val="single"/>
          <w:rtl/>
          <w:lang w:bidi="ar-EG"/>
        </w:rPr>
      </w:pPr>
    </w:p>
    <w:p w14:paraId="5E57C828" w14:textId="1C1DC890" w:rsidR="008873A4" w:rsidRPr="007A178D" w:rsidRDefault="0044250F" w:rsidP="00E90CBA">
      <w:pPr>
        <w:jc w:val="center"/>
        <w:rPr>
          <w:rFonts w:ascii="Simplified Arabic" w:hAnsi="Simplified Arabic" w:cs="Simplified Arabic"/>
          <w:color w:val="000000" w:themeColor="text1"/>
          <w:sz w:val="24"/>
          <w:szCs w:val="24"/>
          <w:rtl/>
          <w:lang w:bidi="ar-EG"/>
        </w:rPr>
      </w:pPr>
      <w:r w:rsidRPr="007A178D">
        <w:rPr>
          <w:rFonts w:ascii="Simplified Arabic" w:hAnsi="Simplified Arabic" w:cs="Simplified Arabic"/>
          <w:color w:val="000000" w:themeColor="text1"/>
          <w:sz w:val="24"/>
          <w:szCs w:val="24"/>
          <w:rtl/>
          <w:lang w:bidi="ar-EG"/>
        </w:rPr>
        <w:t>[</w:t>
      </w:r>
      <w:r w:rsidR="00E90CBA" w:rsidRPr="007A178D">
        <w:rPr>
          <w:rFonts w:ascii="Simplified Arabic" w:hAnsi="Simplified Arabic" w:cs="Simplified Arabic"/>
          <w:color w:val="000000" w:themeColor="text1"/>
          <w:sz w:val="24"/>
          <w:szCs w:val="24"/>
          <w:rtl/>
          <w:lang w:bidi="ar-EG"/>
        </w:rPr>
        <w:t>ه</w:t>
      </w:r>
      <w:r w:rsidRPr="007A178D">
        <w:rPr>
          <w:rFonts w:ascii="Simplified Arabic" w:hAnsi="Simplified Arabic" w:cs="Simplified Arabic"/>
          <w:color w:val="000000" w:themeColor="text1"/>
          <w:sz w:val="24"/>
          <w:szCs w:val="24"/>
          <w:rtl/>
          <w:lang w:bidi="ar-EG"/>
        </w:rPr>
        <w:t>]</w:t>
      </w:r>
    </w:p>
    <w:p w14:paraId="6EFABD13" w14:textId="77777777" w:rsidR="005F4E0F" w:rsidRDefault="005F4E0F" w:rsidP="005F4E0F">
      <w:pPr>
        <w:bidi w:val="0"/>
        <w:spacing w:before="100" w:beforeAutospacing="1" w:after="100" w:afterAutospacing="1" w:line="360" w:lineRule="auto"/>
        <w:jc w:val="center"/>
        <w:rPr>
          <w:rFonts w:ascii="Times New Roman" w:eastAsia="Times New Roman" w:hAnsi="Times New Roman" w:cs="Times New Roman"/>
          <w:b/>
          <w:bCs/>
          <w:kern w:val="0"/>
          <w:sz w:val="24"/>
          <w:szCs w:val="24"/>
          <w14:ligatures w14:val="none"/>
        </w:rPr>
      </w:pPr>
    </w:p>
    <w:p w14:paraId="7B0C9CF2" w14:textId="7167FE57" w:rsidR="008873A4" w:rsidRPr="00E90CBA" w:rsidRDefault="008873A4" w:rsidP="005F4E0F">
      <w:pPr>
        <w:bidi w:val="0"/>
        <w:spacing w:before="100" w:beforeAutospacing="1" w:after="100" w:afterAutospacing="1" w:line="360" w:lineRule="auto"/>
        <w:jc w:val="center"/>
        <w:rPr>
          <w:rFonts w:ascii="Times New Roman" w:eastAsia="Times New Roman" w:hAnsi="Times New Roman" w:cs="Times New Roman"/>
          <w:kern w:val="0"/>
          <w:sz w:val="28"/>
          <w:szCs w:val="28"/>
          <w14:ligatures w14:val="none"/>
        </w:rPr>
      </w:pPr>
      <w:r w:rsidRPr="00E90CBA">
        <w:rPr>
          <w:rFonts w:ascii="Times New Roman" w:eastAsia="Times New Roman" w:hAnsi="Times New Roman" w:cs="Times New Roman"/>
          <w:b/>
          <w:bCs/>
          <w:kern w:val="0"/>
          <w:sz w:val="28"/>
          <w:szCs w:val="28"/>
          <w14:ligatures w14:val="none"/>
        </w:rPr>
        <w:t xml:space="preserve">Abstract </w:t>
      </w:r>
    </w:p>
    <w:p w14:paraId="2F6B472F" w14:textId="77777777" w:rsidR="008873A4" w:rsidRPr="00E90CBA"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8"/>
          <w:szCs w:val="28"/>
          <w14:ligatures w14:val="none"/>
        </w:rPr>
      </w:pPr>
      <w:r w:rsidRPr="00E90CBA">
        <w:rPr>
          <w:rFonts w:ascii="Times New Roman" w:eastAsia="Times New Roman" w:hAnsi="Times New Roman" w:cs="Times New Roman"/>
          <w:kern w:val="0"/>
          <w:sz w:val="28"/>
          <w:szCs w:val="28"/>
          <w14:ligatures w14:val="none"/>
        </w:rPr>
        <w:t>This study aimed to measure the impact of improving the work environment across its physical, psychological, and organizational dimensions on achieving job satisfaction among employees in modern organizations. To achieve this, the study adopted a descriptive-analytical approach, developing a questionnaire to collect data from a representative random sample of employees within a number of modern organizations.</w:t>
      </w:r>
    </w:p>
    <w:p w14:paraId="41969431" w14:textId="77777777" w:rsidR="008873A4" w:rsidRPr="00E90CBA"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8"/>
          <w:szCs w:val="28"/>
          <w14:ligatures w14:val="none"/>
        </w:rPr>
      </w:pPr>
      <w:r w:rsidRPr="00E90CBA">
        <w:rPr>
          <w:rFonts w:ascii="Times New Roman" w:eastAsia="Times New Roman" w:hAnsi="Times New Roman" w:cs="Times New Roman"/>
          <w:kern w:val="0"/>
          <w:sz w:val="28"/>
          <w:szCs w:val="28"/>
          <w14:ligatures w14:val="none"/>
        </w:rPr>
        <w:t>The study yielded several key findings, most notably: a statistically significant impact of the work environment dimensions on job satisfaction. The psychological dimension (recognition, managerial support, and positive relationships) emerged as the most influential factor, followed by the organizational dimension (flexibility and working hours), and lastly, the physical dimension (lighting, ventilation, and technical equipment). Additionally, the results revealed a strong positive correlation between providing a motivating work environment and enhancing organizational loyalty and commitment, thereby contributing positively to reducing employee turnover rates.</w:t>
      </w:r>
    </w:p>
    <w:p w14:paraId="48BFE588" w14:textId="77777777" w:rsidR="008873A4" w:rsidRPr="00E90CBA"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8"/>
          <w:szCs w:val="28"/>
          <w14:ligatures w14:val="none"/>
        </w:rPr>
      </w:pPr>
      <w:r w:rsidRPr="00E90CBA">
        <w:rPr>
          <w:rFonts w:ascii="Times New Roman" w:eastAsia="Times New Roman" w:hAnsi="Times New Roman" w:cs="Times New Roman"/>
          <w:kern w:val="0"/>
          <w:sz w:val="28"/>
          <w:szCs w:val="28"/>
          <w14:ligatures w14:val="none"/>
        </w:rPr>
        <w:t>In light of these findings, the study recommended that the management of modern organizations focus on enhancing the psychological and organizational aspects of the work environment by adopting supportive leadership styles and offering greater work flexibility, in parallel with the continuous maintenance and development of the physical and technical environment to ensure sustainable job satisfaction and boost productive efficiency.</w:t>
      </w:r>
    </w:p>
    <w:p w14:paraId="04D5620F" w14:textId="77777777" w:rsidR="008873A4" w:rsidRPr="008873A4" w:rsidRDefault="008873A4" w:rsidP="008873A4">
      <w:pPr>
        <w:bidi w:val="0"/>
        <w:spacing w:before="100" w:beforeAutospacing="1" w:after="100" w:afterAutospacing="1" w:line="360" w:lineRule="auto"/>
        <w:jc w:val="center"/>
        <w:rPr>
          <w:rFonts w:ascii="Times New Roman" w:eastAsia="Times New Roman" w:hAnsi="Times New Roman" w:cs="Times New Roman"/>
          <w:kern w:val="0"/>
          <w:sz w:val="24"/>
          <w:szCs w:val="24"/>
          <w14:ligatures w14:val="none"/>
        </w:rPr>
      </w:pPr>
      <w:r w:rsidRPr="00E90CBA">
        <w:rPr>
          <w:rFonts w:ascii="Times New Roman" w:eastAsia="Times New Roman" w:hAnsi="Times New Roman" w:cs="Times New Roman"/>
          <w:b/>
          <w:bCs/>
          <w:kern w:val="0"/>
          <w:sz w:val="28"/>
          <w:szCs w:val="28"/>
          <w14:ligatures w14:val="none"/>
        </w:rPr>
        <w:t>Keywords:</w:t>
      </w:r>
      <w:r w:rsidRPr="00E90CBA">
        <w:rPr>
          <w:rFonts w:ascii="Times New Roman" w:eastAsia="Times New Roman" w:hAnsi="Times New Roman" w:cs="Times New Roman"/>
          <w:kern w:val="0"/>
          <w:sz w:val="28"/>
          <w:szCs w:val="28"/>
          <w14:ligatures w14:val="none"/>
        </w:rPr>
        <w:t xml:space="preserve"> Work Environment, Job Satisfaction, Modern Organizations, Organizational </w:t>
      </w:r>
      <w:r w:rsidRPr="008873A4">
        <w:rPr>
          <w:rFonts w:ascii="Times New Roman" w:eastAsia="Times New Roman" w:hAnsi="Times New Roman" w:cs="Times New Roman"/>
          <w:kern w:val="0"/>
          <w:sz w:val="24"/>
          <w:szCs w:val="24"/>
          <w14:ligatures w14:val="none"/>
        </w:rPr>
        <w:t>Loyalty, Descriptive-Analytical Approach.</w:t>
      </w:r>
    </w:p>
    <w:p w14:paraId="3941F689" w14:textId="3B789FFA" w:rsidR="004445E8" w:rsidRPr="007A178D" w:rsidRDefault="0044250F" w:rsidP="00E90CBA">
      <w:pPr>
        <w:bidi w:val="0"/>
        <w:spacing w:line="360" w:lineRule="auto"/>
        <w:jc w:val="center"/>
        <w:rPr>
          <w:rFonts w:ascii="Sakkal Majalla" w:hAnsi="Sakkal Majalla" w:cs="Sakkal Majalla"/>
          <w:color w:val="000000" w:themeColor="text1"/>
          <w:sz w:val="24"/>
          <w:szCs w:val="24"/>
        </w:rPr>
      </w:pPr>
      <w:r w:rsidRPr="007A178D">
        <w:rPr>
          <w:rFonts w:ascii="Sakkal Majalla" w:hAnsi="Sakkal Majalla" w:cs="Sakkal Majalla"/>
          <w:color w:val="000000" w:themeColor="text1"/>
          <w:sz w:val="24"/>
          <w:szCs w:val="24"/>
        </w:rPr>
        <w:t>[</w:t>
      </w:r>
      <w:proofErr w:type="gramStart"/>
      <w:r w:rsidRPr="007A178D">
        <w:rPr>
          <w:rFonts w:ascii="Sakkal Majalla" w:hAnsi="Sakkal Majalla" w:cs="Sakkal Majalla" w:hint="cs"/>
          <w:color w:val="000000" w:themeColor="text1"/>
          <w:sz w:val="24"/>
          <w:szCs w:val="24"/>
          <w:rtl/>
        </w:rPr>
        <w:t>و</w:t>
      </w:r>
      <w:r w:rsidRPr="007A178D">
        <w:rPr>
          <w:rFonts w:ascii="Sakkal Majalla" w:hAnsi="Sakkal Majalla" w:cs="Sakkal Majalla"/>
          <w:color w:val="000000" w:themeColor="text1"/>
          <w:sz w:val="24"/>
          <w:szCs w:val="24"/>
        </w:rPr>
        <w:t xml:space="preserve"> ]</w:t>
      </w:r>
      <w:proofErr w:type="gramEnd"/>
    </w:p>
    <w:p w14:paraId="5531CF11" w14:textId="77777777" w:rsidR="005F4E0F" w:rsidRDefault="005F4E0F" w:rsidP="008702C2">
      <w:pPr>
        <w:rPr>
          <w:rFonts w:ascii="Sakkal Majalla" w:hAnsi="Sakkal Majalla" w:cs="Sakkal Majalla"/>
          <w:b/>
          <w:bCs/>
          <w:color w:val="000000" w:themeColor="text1"/>
          <w:sz w:val="32"/>
          <w:szCs w:val="32"/>
          <w:rtl/>
        </w:rPr>
      </w:pPr>
    </w:p>
    <w:p w14:paraId="526A8F20" w14:textId="77777777" w:rsidR="005F4E0F" w:rsidRDefault="005F4E0F" w:rsidP="00051906">
      <w:pPr>
        <w:jc w:val="center"/>
        <w:rPr>
          <w:rFonts w:ascii="Sakkal Majalla" w:hAnsi="Sakkal Majalla" w:cs="Sakkal Majalla"/>
          <w:b/>
          <w:bCs/>
          <w:color w:val="000000" w:themeColor="text1"/>
          <w:sz w:val="32"/>
          <w:szCs w:val="32"/>
          <w:rtl/>
          <w:lang w:bidi="ar-EG"/>
        </w:rPr>
      </w:pPr>
    </w:p>
    <w:p w14:paraId="55FF523D" w14:textId="72E19052" w:rsidR="00051906" w:rsidRPr="00E90CBA" w:rsidRDefault="00051906" w:rsidP="00051906">
      <w:pPr>
        <w:jc w:val="center"/>
        <w:rPr>
          <w:rFonts w:ascii="Simplified Arabic" w:hAnsi="Simplified Arabic" w:cs="Simplified Arabic"/>
          <w:b/>
          <w:bCs/>
          <w:color w:val="000000" w:themeColor="text1"/>
          <w:sz w:val="40"/>
          <w:szCs w:val="40"/>
          <w:rtl/>
          <w:lang w:bidi="ar-EG"/>
        </w:rPr>
      </w:pPr>
      <w:r w:rsidRPr="00E90CBA">
        <w:rPr>
          <w:rFonts w:ascii="Simplified Arabic" w:hAnsi="Simplified Arabic" w:cs="Simplified Arabic"/>
          <w:b/>
          <w:bCs/>
          <w:color w:val="000000" w:themeColor="text1"/>
          <w:sz w:val="40"/>
          <w:szCs w:val="40"/>
          <w:rtl/>
          <w:lang w:bidi="ar-EG"/>
        </w:rPr>
        <w:t>قائمة المحتويات</w:t>
      </w:r>
    </w:p>
    <w:p w14:paraId="43234021" w14:textId="0A5ED3DF" w:rsidR="009125CE" w:rsidRDefault="009125CE" w:rsidP="009125CE">
      <w:pPr>
        <w:rPr>
          <w:rFonts w:ascii="Sakkal Majalla" w:hAnsi="Sakkal Majalla" w:cs="Sakkal Majalla"/>
          <w:color w:val="2F5496" w:themeColor="accent1" w:themeShade="BF"/>
          <w:sz w:val="28"/>
          <w:szCs w:val="28"/>
          <w:u w:val="single"/>
          <w:rtl/>
          <w:lang w:bidi="ar-EG"/>
        </w:rPr>
      </w:pPr>
    </w:p>
    <w:p w14:paraId="72F2D2BF" w14:textId="7EF1146D" w:rsidR="00882E34" w:rsidRPr="00E90CBA" w:rsidRDefault="00882E34" w:rsidP="009125CE">
      <w:pPr>
        <w:rPr>
          <w:rFonts w:ascii="Simplified Arabic" w:hAnsi="Simplified Arabic" w:cs="Simplified Arabic"/>
          <w:color w:val="000000" w:themeColor="text1"/>
          <w:sz w:val="36"/>
          <w:szCs w:val="36"/>
          <w:rtl/>
          <w:lang w:bidi="ar-EG"/>
        </w:rPr>
      </w:pPr>
      <w:r w:rsidRPr="00E90CBA">
        <w:rPr>
          <w:rFonts w:ascii="Simplified Arabic" w:hAnsi="Simplified Arabic" w:cs="Simplified Arabic"/>
          <w:color w:val="000000" w:themeColor="text1"/>
          <w:sz w:val="36"/>
          <w:szCs w:val="36"/>
          <w:rtl/>
          <w:lang w:bidi="ar-EG"/>
        </w:rPr>
        <w:t>بسم الله الرحمن الرحيم</w:t>
      </w:r>
      <w:r w:rsidR="007164E9" w:rsidRPr="00E90CBA">
        <w:rPr>
          <w:rFonts w:ascii="Simplified Arabic" w:hAnsi="Simplified Arabic" w:cs="Simplified Arabic"/>
          <w:color w:val="000000" w:themeColor="text1"/>
          <w:sz w:val="36"/>
          <w:szCs w:val="36"/>
          <w:rtl/>
          <w:lang w:bidi="ar-EG"/>
        </w:rPr>
        <w:t>.........................................</w:t>
      </w:r>
      <w:r w:rsidR="0044250F">
        <w:rPr>
          <w:rFonts w:ascii="Simplified Arabic" w:hAnsi="Simplified Arabic" w:cs="Simplified Arabic" w:hint="cs"/>
          <w:color w:val="000000" w:themeColor="text1"/>
          <w:sz w:val="36"/>
          <w:szCs w:val="36"/>
          <w:rtl/>
          <w:lang w:bidi="ar-EG"/>
        </w:rPr>
        <w:t>..</w:t>
      </w:r>
      <w:r w:rsidR="007164E9" w:rsidRPr="00E90CBA">
        <w:rPr>
          <w:rFonts w:ascii="Simplified Arabic" w:hAnsi="Simplified Arabic" w:cs="Simplified Arabic"/>
          <w:color w:val="000000" w:themeColor="text1"/>
          <w:sz w:val="36"/>
          <w:szCs w:val="36"/>
          <w:rtl/>
          <w:lang w:bidi="ar-EG"/>
        </w:rPr>
        <w:t>...</w:t>
      </w:r>
      <w:r w:rsidR="00E90CBA" w:rsidRPr="00E90CBA">
        <w:rPr>
          <w:rFonts w:ascii="Simplified Arabic" w:hAnsi="Simplified Arabic" w:cs="Simplified Arabic"/>
          <w:color w:val="000000" w:themeColor="text1"/>
          <w:sz w:val="36"/>
          <w:szCs w:val="36"/>
          <w:rtl/>
          <w:lang w:bidi="ar-EG"/>
        </w:rPr>
        <w:t xml:space="preserve"> </w:t>
      </w:r>
      <w:r w:rsidR="007164E9" w:rsidRPr="00E90CBA">
        <w:rPr>
          <w:rFonts w:ascii="Simplified Arabic" w:hAnsi="Simplified Arabic" w:cs="Simplified Arabic"/>
          <w:color w:val="000000" w:themeColor="text1"/>
          <w:sz w:val="36"/>
          <w:szCs w:val="36"/>
          <w:rtl/>
          <w:lang w:bidi="ar-EG"/>
        </w:rPr>
        <w:t>ب</w:t>
      </w:r>
    </w:p>
    <w:p w14:paraId="4DFAC874" w14:textId="50E3B463" w:rsidR="00882E34" w:rsidRPr="00E90CBA" w:rsidRDefault="00882E34" w:rsidP="009125CE">
      <w:pPr>
        <w:rPr>
          <w:rFonts w:ascii="Simplified Arabic" w:hAnsi="Simplified Arabic" w:cs="Simplified Arabic"/>
          <w:color w:val="000000" w:themeColor="text1"/>
          <w:sz w:val="36"/>
          <w:szCs w:val="36"/>
          <w:rtl/>
          <w:lang w:bidi="ar-EG"/>
        </w:rPr>
      </w:pPr>
      <w:r w:rsidRPr="00E90CBA">
        <w:rPr>
          <w:rFonts w:ascii="Simplified Arabic" w:hAnsi="Simplified Arabic" w:cs="Simplified Arabic"/>
          <w:color w:val="000000" w:themeColor="text1"/>
          <w:sz w:val="36"/>
          <w:szCs w:val="36"/>
          <w:rtl/>
          <w:lang w:bidi="ar-EG"/>
        </w:rPr>
        <w:t>الإهداء</w:t>
      </w:r>
      <w:r w:rsidR="007164E9" w:rsidRPr="00E90CBA">
        <w:rPr>
          <w:rFonts w:ascii="Simplified Arabic" w:hAnsi="Simplified Arabic" w:cs="Simplified Arabic"/>
          <w:color w:val="000000" w:themeColor="text1"/>
          <w:sz w:val="36"/>
          <w:szCs w:val="36"/>
          <w:rtl/>
          <w:lang w:bidi="ar-EG"/>
        </w:rPr>
        <w:t>.............................................</w:t>
      </w:r>
      <w:r w:rsidR="0044250F">
        <w:rPr>
          <w:rFonts w:ascii="Simplified Arabic" w:hAnsi="Simplified Arabic" w:cs="Simplified Arabic" w:hint="cs"/>
          <w:color w:val="000000" w:themeColor="text1"/>
          <w:sz w:val="36"/>
          <w:szCs w:val="36"/>
          <w:rtl/>
          <w:lang w:bidi="ar-EG"/>
        </w:rPr>
        <w:t>...............</w:t>
      </w:r>
      <w:r w:rsidR="007164E9" w:rsidRPr="00E90CBA">
        <w:rPr>
          <w:rFonts w:ascii="Simplified Arabic" w:hAnsi="Simplified Arabic" w:cs="Simplified Arabic"/>
          <w:color w:val="000000" w:themeColor="text1"/>
          <w:sz w:val="36"/>
          <w:szCs w:val="36"/>
          <w:rtl/>
          <w:lang w:bidi="ar-EG"/>
        </w:rPr>
        <w:t>..ج</w:t>
      </w:r>
    </w:p>
    <w:p w14:paraId="77CF88F5" w14:textId="29F9028D" w:rsidR="00882E34" w:rsidRPr="00E90CBA" w:rsidRDefault="00882E34" w:rsidP="00882E34">
      <w:pPr>
        <w:rPr>
          <w:rFonts w:ascii="Simplified Arabic" w:hAnsi="Simplified Arabic" w:cs="Simplified Arabic"/>
          <w:color w:val="000000" w:themeColor="text1"/>
          <w:sz w:val="36"/>
          <w:szCs w:val="36"/>
          <w:rtl/>
          <w:lang w:bidi="ar-EG"/>
        </w:rPr>
      </w:pPr>
      <w:r w:rsidRPr="00E90CBA">
        <w:rPr>
          <w:rFonts w:ascii="Simplified Arabic" w:hAnsi="Simplified Arabic" w:cs="Simplified Arabic"/>
          <w:color w:val="000000" w:themeColor="text1"/>
          <w:sz w:val="36"/>
          <w:szCs w:val="36"/>
          <w:rtl/>
          <w:lang w:bidi="ar-EG"/>
        </w:rPr>
        <w:t>شكر وتقدير</w:t>
      </w:r>
      <w:r w:rsidR="007164E9" w:rsidRPr="00E90CBA">
        <w:rPr>
          <w:rFonts w:ascii="Simplified Arabic" w:hAnsi="Simplified Arabic" w:cs="Simplified Arabic"/>
          <w:color w:val="000000" w:themeColor="text1"/>
          <w:sz w:val="36"/>
          <w:szCs w:val="36"/>
          <w:rtl/>
          <w:lang w:bidi="ar-EG"/>
        </w:rPr>
        <w:t>...........................................</w:t>
      </w:r>
      <w:r w:rsidR="0044250F">
        <w:rPr>
          <w:rFonts w:ascii="Simplified Arabic" w:hAnsi="Simplified Arabic" w:cs="Simplified Arabic" w:hint="cs"/>
          <w:color w:val="000000" w:themeColor="text1"/>
          <w:sz w:val="36"/>
          <w:szCs w:val="36"/>
          <w:rtl/>
          <w:lang w:bidi="ar-EG"/>
        </w:rPr>
        <w:t>..</w:t>
      </w:r>
      <w:r w:rsidR="007164E9" w:rsidRPr="00E90CBA">
        <w:rPr>
          <w:rFonts w:ascii="Simplified Arabic" w:hAnsi="Simplified Arabic" w:cs="Simplified Arabic"/>
          <w:color w:val="000000" w:themeColor="text1"/>
          <w:sz w:val="36"/>
          <w:szCs w:val="36"/>
          <w:rtl/>
          <w:lang w:bidi="ar-EG"/>
        </w:rPr>
        <w:t>.............د</w:t>
      </w:r>
    </w:p>
    <w:p w14:paraId="54D19324" w14:textId="2E957317" w:rsidR="00882E34" w:rsidRPr="00E90CBA" w:rsidRDefault="00882E34" w:rsidP="00882E34">
      <w:pPr>
        <w:rPr>
          <w:rFonts w:ascii="Simplified Arabic" w:hAnsi="Simplified Arabic" w:cs="Simplified Arabic"/>
          <w:color w:val="000000" w:themeColor="text1"/>
          <w:sz w:val="36"/>
          <w:szCs w:val="36"/>
          <w:rtl/>
          <w:lang w:bidi="ar-EG"/>
        </w:rPr>
      </w:pPr>
      <w:r w:rsidRPr="00E90CBA">
        <w:rPr>
          <w:rFonts w:ascii="Simplified Arabic" w:hAnsi="Simplified Arabic" w:cs="Simplified Arabic"/>
          <w:color w:val="000000" w:themeColor="text1"/>
          <w:sz w:val="36"/>
          <w:szCs w:val="36"/>
          <w:rtl/>
          <w:lang w:bidi="ar-EG"/>
        </w:rPr>
        <w:t>المستخلص</w:t>
      </w:r>
      <w:r w:rsidR="007164E9" w:rsidRPr="00E90CBA">
        <w:rPr>
          <w:rFonts w:ascii="Simplified Arabic" w:hAnsi="Simplified Arabic" w:cs="Simplified Arabic"/>
          <w:color w:val="000000" w:themeColor="text1"/>
          <w:sz w:val="36"/>
          <w:szCs w:val="36"/>
          <w:rtl/>
          <w:lang w:bidi="ar-EG"/>
        </w:rPr>
        <w:t>.........................................................</w:t>
      </w:r>
      <w:r w:rsidR="0044250F">
        <w:rPr>
          <w:rFonts w:ascii="Simplified Arabic" w:hAnsi="Simplified Arabic" w:cs="Simplified Arabic" w:hint="cs"/>
          <w:color w:val="000000" w:themeColor="text1"/>
          <w:sz w:val="36"/>
          <w:szCs w:val="36"/>
          <w:rtl/>
          <w:lang w:bidi="ar-EG"/>
        </w:rPr>
        <w:t>.ه</w:t>
      </w:r>
    </w:p>
    <w:p w14:paraId="4AE88999" w14:textId="1E14DB45" w:rsidR="00882E34" w:rsidRPr="00E90CBA" w:rsidRDefault="00882E34" w:rsidP="00882E34">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Pr>
        <w:t>Abstract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.و</w:t>
      </w:r>
    </w:p>
    <w:p w14:paraId="742A3511" w14:textId="212CB74A" w:rsidR="00882E34" w:rsidRPr="00E90CBA" w:rsidRDefault="00882E34" w:rsidP="00882E34">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t xml:space="preserve">قائمة المحتويات </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ز</w:t>
      </w:r>
    </w:p>
    <w:p w14:paraId="49B6A91E" w14:textId="6897AEAC" w:rsidR="00882E34" w:rsidRPr="00E90CBA" w:rsidRDefault="00882E34" w:rsidP="00882E34">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t>قائمة الجداول</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....ي</w:t>
      </w:r>
    </w:p>
    <w:p w14:paraId="6C460C4F" w14:textId="377A4436" w:rsidR="00882E34" w:rsidRPr="00E90CBA" w:rsidRDefault="00882E34" w:rsidP="00882E34">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t>قائمة الأشكال</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44250F">
        <w:rPr>
          <w:rFonts w:ascii="Simplified Arabic" w:hAnsi="Simplified Arabic" w:cs="Simplified Arabic" w:hint="cs"/>
          <w:color w:val="000000" w:themeColor="text1"/>
          <w:sz w:val="36"/>
          <w:szCs w:val="36"/>
          <w:rtl/>
        </w:rPr>
        <w:t>.ك</w:t>
      </w:r>
    </w:p>
    <w:p w14:paraId="636714F4" w14:textId="46083956"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الفصل الأول الإطار العام للدراسة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1</w:t>
      </w:r>
    </w:p>
    <w:p w14:paraId="18AB0BE7" w14:textId="40A2F78D"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المقدمة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2</w:t>
      </w:r>
    </w:p>
    <w:p w14:paraId="3C24D412" w14:textId="33A76C56"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مشكلة الدراسة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4</w:t>
      </w:r>
    </w:p>
    <w:p w14:paraId="5845169A" w14:textId="27BE0F93"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أهمية الدراسة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6</w:t>
      </w:r>
    </w:p>
    <w:p w14:paraId="79D40D64" w14:textId="4EB1F54A" w:rsidR="00882E34"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أهداف الدراسة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8</w:t>
      </w:r>
    </w:p>
    <w:p w14:paraId="317F6DC6" w14:textId="77777777" w:rsidR="007A178D" w:rsidRDefault="007A178D" w:rsidP="00E90CBA">
      <w:pPr>
        <w:jc w:val="center"/>
        <w:rPr>
          <w:rFonts w:ascii="Simplified Arabic" w:hAnsi="Simplified Arabic" w:cs="Simplified Arabic"/>
          <w:color w:val="000000" w:themeColor="text1"/>
          <w:sz w:val="28"/>
          <w:szCs w:val="28"/>
        </w:rPr>
      </w:pPr>
    </w:p>
    <w:p w14:paraId="6FD90A46" w14:textId="00A31110" w:rsidR="00E90CBA" w:rsidRPr="007A178D" w:rsidRDefault="0044250F" w:rsidP="00E90CBA">
      <w:pPr>
        <w:jc w:val="center"/>
        <w:rPr>
          <w:rFonts w:ascii="Simplified Arabic" w:hAnsi="Simplified Arabic" w:cs="Simplified Arabic"/>
          <w:color w:val="000000" w:themeColor="text1"/>
          <w:sz w:val="24"/>
          <w:szCs w:val="24"/>
          <w:rtl/>
        </w:rPr>
      </w:pPr>
      <w:r w:rsidRPr="007A178D">
        <w:rPr>
          <w:rFonts w:ascii="Simplified Arabic" w:hAnsi="Simplified Arabic" w:cs="Simplified Arabic" w:hint="cs"/>
          <w:color w:val="000000" w:themeColor="text1"/>
          <w:sz w:val="24"/>
          <w:szCs w:val="24"/>
          <w:rtl/>
        </w:rPr>
        <w:t>[</w:t>
      </w:r>
      <w:r w:rsidR="00E90CBA" w:rsidRPr="007A178D">
        <w:rPr>
          <w:rFonts w:ascii="Simplified Arabic" w:hAnsi="Simplified Arabic" w:cs="Simplified Arabic" w:hint="cs"/>
          <w:color w:val="000000" w:themeColor="text1"/>
          <w:sz w:val="24"/>
          <w:szCs w:val="24"/>
          <w:rtl/>
        </w:rPr>
        <w:t>ز</w:t>
      </w:r>
      <w:r w:rsidRPr="007A178D">
        <w:rPr>
          <w:rFonts w:ascii="Simplified Arabic" w:hAnsi="Simplified Arabic" w:cs="Simplified Arabic" w:hint="cs"/>
          <w:color w:val="000000" w:themeColor="text1"/>
          <w:sz w:val="24"/>
          <w:szCs w:val="24"/>
          <w:rtl/>
        </w:rPr>
        <w:t>]</w:t>
      </w:r>
    </w:p>
    <w:p w14:paraId="389DCAC7" w14:textId="19317C6F"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lastRenderedPageBreak/>
        <w:t>تساؤلات الدراسة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10</w:t>
      </w:r>
    </w:p>
    <w:p w14:paraId="4FD335B5" w14:textId="6A290D4F" w:rsidR="00E175F4" w:rsidRPr="00E90CBA" w:rsidRDefault="00882E34" w:rsidP="00E175F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 xml:space="preserve">فروض الدراسة </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color w:val="000000" w:themeColor="text1"/>
          <w:sz w:val="36"/>
          <w:szCs w:val="36"/>
        </w:rPr>
        <w:t>12</w:t>
      </w:r>
    </w:p>
    <w:p w14:paraId="6BC4BEEA" w14:textId="00F048FD"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نموذج الدراسة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13</w:t>
      </w:r>
    </w:p>
    <w:p w14:paraId="2ECAFC8F" w14:textId="51E25526"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 xml:space="preserve">الفصل الثاني الإطار </w:t>
      </w:r>
      <w:r w:rsidR="00E175F4">
        <w:rPr>
          <w:rFonts w:ascii="Simplified Arabic" w:hAnsi="Simplified Arabic" w:cs="Simplified Arabic" w:hint="cs"/>
          <w:color w:val="000000" w:themeColor="text1"/>
          <w:sz w:val="36"/>
          <w:szCs w:val="36"/>
          <w:rtl/>
        </w:rPr>
        <w:t>النظري</w:t>
      </w:r>
      <w:r w:rsidRPr="00E90CBA">
        <w:rPr>
          <w:rFonts w:ascii="Simplified Arabic" w:hAnsi="Simplified Arabic" w:cs="Simplified Arabic"/>
          <w:color w:val="000000" w:themeColor="text1"/>
          <w:sz w:val="36"/>
          <w:szCs w:val="36"/>
          <w:rtl/>
        </w:rPr>
        <w:t xml:space="preserve"> للبحث والدراسات السابقة</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color w:val="000000" w:themeColor="text1"/>
          <w:sz w:val="36"/>
          <w:szCs w:val="36"/>
        </w:rPr>
        <w:t>15</w:t>
      </w:r>
    </w:p>
    <w:p w14:paraId="3A04BE36" w14:textId="0237B363"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الإطار النظري للبحث</w:t>
      </w:r>
      <w:r w:rsidR="007164E9"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16</w:t>
      </w:r>
    </w:p>
    <w:p w14:paraId="23CBA2A7" w14:textId="6491ECEB"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الدراسات السابقة</w:t>
      </w:r>
      <w:r w:rsidR="007164E9"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18</w:t>
      </w:r>
    </w:p>
    <w:p w14:paraId="3E84951C" w14:textId="750388F6" w:rsidR="00882E34" w:rsidRPr="00E90CBA" w:rsidRDefault="00882E34" w:rsidP="00882E34">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t>الدراسات السابقة العربية</w:t>
      </w:r>
      <w:r w:rsidR="007164E9"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color w:val="000000" w:themeColor="text1"/>
          <w:sz w:val="36"/>
          <w:szCs w:val="36"/>
        </w:rPr>
        <w:t>18</w:t>
      </w:r>
    </w:p>
    <w:p w14:paraId="7B747C04" w14:textId="72062A11"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الدراسات السابقة الأجنبية</w:t>
      </w:r>
      <w:r w:rsidR="007164E9"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164E9"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24</w:t>
      </w:r>
    </w:p>
    <w:p w14:paraId="3FE90693" w14:textId="3FE42886"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جدول مقارنة الدراسات العربية</w:t>
      </w:r>
      <w:r w:rsidR="00E90CBA"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7E76ED">
        <w:rPr>
          <w:rFonts w:ascii="Simplified Arabic" w:hAnsi="Simplified Arabic" w:cs="Simplified Arabic" w:hint="cs"/>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33</w:t>
      </w:r>
    </w:p>
    <w:p w14:paraId="3F87C49C" w14:textId="6D7AA956"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جدول مقارنة الدراسات الأجنبية</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E175F4">
        <w:rPr>
          <w:rFonts w:ascii="Simplified Arabic" w:hAnsi="Simplified Arabic" w:cs="Simplified Arabic"/>
          <w:color w:val="000000" w:themeColor="text1"/>
          <w:sz w:val="36"/>
          <w:szCs w:val="36"/>
        </w:rPr>
        <w:t>35</w:t>
      </w:r>
    </w:p>
    <w:p w14:paraId="0B10CF01" w14:textId="64D83FEB"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الفصل الثالث منهجية البحث</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38</w:t>
      </w:r>
    </w:p>
    <w:p w14:paraId="5A68E22F" w14:textId="74911F73"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مقدمة</w:t>
      </w:r>
      <w:r w:rsidR="00E90CBA" w:rsidRPr="00E90CBA">
        <w:rPr>
          <w:rFonts w:ascii="Simplified Arabic" w:hAnsi="Simplified Arabic" w:cs="Simplified Arabic"/>
          <w:color w:val="000000" w:themeColor="text1"/>
          <w:sz w:val="36"/>
          <w:szCs w:val="36"/>
          <w:rtl/>
        </w:rPr>
        <w:t>...........................................</w:t>
      </w:r>
      <w:r w:rsidR="00E175F4">
        <w:rPr>
          <w:rFonts w:ascii="Simplified Arabic" w:hAnsi="Simplified Arabic" w:cs="Simplified Arabic" w:hint="cs"/>
          <w:color w:val="000000" w:themeColor="text1"/>
          <w:sz w:val="36"/>
          <w:szCs w:val="36"/>
          <w:rtl/>
        </w:rPr>
        <w:t>.</w:t>
      </w:r>
      <w:r w:rsidR="007E76ED">
        <w:rPr>
          <w:rFonts w:ascii="Simplified Arabic" w:hAnsi="Simplified Arabic" w:cs="Simplified Arabic" w:hint="cs"/>
          <w:color w:val="000000" w:themeColor="text1"/>
          <w:sz w:val="36"/>
          <w:szCs w:val="36"/>
          <w:rtl/>
        </w:rPr>
        <w:t>..</w:t>
      </w:r>
      <w:r w:rsidR="00E175F4">
        <w:rPr>
          <w:rFonts w:ascii="Simplified Arabic" w:hAnsi="Simplified Arabic" w:cs="Simplified Arabic" w:hint="cs"/>
          <w:color w:val="000000" w:themeColor="text1"/>
          <w:sz w:val="36"/>
          <w:szCs w:val="36"/>
          <w:rtl/>
        </w:rPr>
        <w:t>...........</w:t>
      </w:r>
      <w:r w:rsidR="00E175F4">
        <w:rPr>
          <w:rFonts w:ascii="Simplified Arabic" w:hAnsi="Simplified Arabic" w:cs="Simplified Arabic"/>
          <w:color w:val="000000" w:themeColor="text1"/>
          <w:sz w:val="36"/>
          <w:szCs w:val="36"/>
        </w:rPr>
        <w:t>39</w:t>
      </w:r>
    </w:p>
    <w:p w14:paraId="324E69E5" w14:textId="39DBB65A"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مجتمع البحث</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E175F4">
        <w:rPr>
          <w:rFonts w:ascii="Simplified Arabic" w:hAnsi="Simplified Arabic" w:cs="Simplified Arabic"/>
          <w:color w:val="000000" w:themeColor="text1"/>
          <w:sz w:val="36"/>
          <w:szCs w:val="36"/>
        </w:rPr>
        <w:t>40</w:t>
      </w:r>
    </w:p>
    <w:p w14:paraId="303C204D" w14:textId="484289DB"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عينة البحث</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color w:val="000000" w:themeColor="text1"/>
          <w:sz w:val="36"/>
          <w:szCs w:val="36"/>
        </w:rPr>
        <w:t>41</w:t>
      </w:r>
    </w:p>
    <w:p w14:paraId="689CAD7F" w14:textId="563276CF"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أداة البحث</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44</w:t>
      </w:r>
    </w:p>
    <w:p w14:paraId="4FD4E890" w14:textId="3D49AACC" w:rsidR="00E90CBA" w:rsidRPr="00E90CBA" w:rsidRDefault="00882E34" w:rsidP="00E90CBA">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t xml:space="preserve">مقاييس </w:t>
      </w:r>
      <w:proofErr w:type="spellStart"/>
      <w:r w:rsidRPr="00E90CBA">
        <w:rPr>
          <w:rFonts w:ascii="Simplified Arabic" w:hAnsi="Simplified Arabic" w:cs="Simplified Arabic"/>
          <w:color w:val="000000" w:themeColor="text1"/>
          <w:sz w:val="36"/>
          <w:szCs w:val="36"/>
          <w:rtl/>
        </w:rPr>
        <w:t>الإستجابة</w:t>
      </w:r>
      <w:proofErr w:type="spellEnd"/>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color w:val="000000" w:themeColor="text1"/>
          <w:sz w:val="36"/>
          <w:szCs w:val="36"/>
        </w:rPr>
        <w:t>46</w:t>
      </w:r>
    </w:p>
    <w:p w14:paraId="40BB9461" w14:textId="01B84FD3" w:rsidR="00882E34" w:rsidRDefault="00882E34" w:rsidP="00E90CBA">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صدق وثبات أداة البحث</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46</w:t>
      </w:r>
    </w:p>
    <w:p w14:paraId="5E65528D" w14:textId="66B1CFD0" w:rsidR="0044250F" w:rsidRPr="007A178D" w:rsidRDefault="0044250F" w:rsidP="0044250F">
      <w:pPr>
        <w:jc w:val="center"/>
        <w:rPr>
          <w:rFonts w:ascii="Simplified Arabic" w:hAnsi="Simplified Arabic" w:cs="Simplified Arabic"/>
          <w:color w:val="000000" w:themeColor="text1"/>
          <w:sz w:val="24"/>
          <w:szCs w:val="24"/>
          <w:rtl/>
        </w:rPr>
      </w:pPr>
      <w:r w:rsidRPr="007A178D">
        <w:rPr>
          <w:rFonts w:ascii="Simplified Arabic" w:hAnsi="Simplified Arabic" w:cs="Simplified Arabic" w:hint="cs"/>
          <w:color w:val="000000" w:themeColor="text1"/>
          <w:sz w:val="24"/>
          <w:szCs w:val="24"/>
          <w:rtl/>
        </w:rPr>
        <w:t>[ح]</w:t>
      </w:r>
    </w:p>
    <w:p w14:paraId="5B2A6DD1" w14:textId="0CDE8811" w:rsidR="007E76ED" w:rsidRPr="00E90CBA" w:rsidRDefault="00882E34" w:rsidP="007E76ED">
      <w:pPr>
        <w:rPr>
          <w:rFonts w:ascii="Simplified Arabic" w:hAnsi="Simplified Arabic" w:cs="Simplified Arabic"/>
          <w:color w:val="000000" w:themeColor="text1"/>
          <w:sz w:val="36"/>
          <w:szCs w:val="36"/>
          <w:rtl/>
        </w:rPr>
      </w:pPr>
      <w:r w:rsidRPr="00E90CBA">
        <w:rPr>
          <w:rFonts w:ascii="Simplified Arabic" w:hAnsi="Simplified Arabic" w:cs="Simplified Arabic"/>
          <w:color w:val="000000" w:themeColor="text1"/>
          <w:sz w:val="36"/>
          <w:szCs w:val="36"/>
          <w:rtl/>
        </w:rPr>
        <w:lastRenderedPageBreak/>
        <w:t>الفصل الرابع النتائج والتوصيات</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color w:val="000000" w:themeColor="text1"/>
          <w:sz w:val="36"/>
          <w:szCs w:val="36"/>
        </w:rPr>
        <w:t>48</w:t>
      </w:r>
    </w:p>
    <w:p w14:paraId="7A20AECA" w14:textId="1129AF17"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النتائج</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49</w:t>
      </w:r>
    </w:p>
    <w:p w14:paraId="79762FC6" w14:textId="5B9B0CFD"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تحليل النتائج</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50</w:t>
      </w:r>
    </w:p>
    <w:p w14:paraId="59335B7D" w14:textId="6FF1D84A"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التوصيات</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54</w:t>
      </w:r>
    </w:p>
    <w:p w14:paraId="0203C363" w14:textId="123E48C0"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المراجع</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57</w:t>
      </w:r>
    </w:p>
    <w:p w14:paraId="5FA5664F" w14:textId="287870BE" w:rsidR="00882E34" w:rsidRPr="00E90CBA" w:rsidRDefault="00882E34"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المراجع ال</w:t>
      </w:r>
      <w:r w:rsidR="008F58F2" w:rsidRPr="00E90CBA">
        <w:rPr>
          <w:rFonts w:ascii="Simplified Arabic" w:hAnsi="Simplified Arabic" w:cs="Simplified Arabic"/>
          <w:color w:val="000000" w:themeColor="text1"/>
          <w:sz w:val="36"/>
          <w:szCs w:val="36"/>
          <w:rtl/>
        </w:rPr>
        <w:t>عربية</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color w:val="000000" w:themeColor="text1"/>
          <w:sz w:val="36"/>
          <w:szCs w:val="36"/>
        </w:rPr>
        <w:t>58</w:t>
      </w:r>
    </w:p>
    <w:p w14:paraId="2A6BDEEF" w14:textId="1F2DAFA3" w:rsidR="008F58F2" w:rsidRPr="00E90CBA" w:rsidRDefault="008F58F2"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المراجع الأجنبية</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color w:val="000000" w:themeColor="text1"/>
          <w:sz w:val="36"/>
          <w:szCs w:val="36"/>
        </w:rPr>
        <w:t>62</w:t>
      </w:r>
    </w:p>
    <w:p w14:paraId="1CD5CBB8" w14:textId="6D409F10" w:rsidR="008F58F2" w:rsidRPr="00E90CBA" w:rsidRDefault="008F58F2"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الملاحق</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I</w:t>
      </w:r>
    </w:p>
    <w:p w14:paraId="54EC7654" w14:textId="46342091" w:rsidR="008F58F2" w:rsidRPr="00E90CBA" w:rsidRDefault="008F58F2" w:rsidP="00882E34">
      <w:pPr>
        <w:rPr>
          <w:rFonts w:ascii="Simplified Arabic" w:hAnsi="Simplified Arabic" w:cs="Simplified Arabic"/>
          <w:color w:val="000000" w:themeColor="text1"/>
          <w:sz w:val="36"/>
          <w:szCs w:val="36"/>
        </w:rPr>
      </w:pPr>
      <w:r w:rsidRPr="00E90CBA">
        <w:rPr>
          <w:rFonts w:ascii="Simplified Arabic" w:hAnsi="Simplified Arabic" w:cs="Simplified Arabic"/>
          <w:color w:val="000000" w:themeColor="text1"/>
          <w:sz w:val="36"/>
          <w:szCs w:val="36"/>
          <w:rtl/>
        </w:rPr>
        <w:t>استمارة الاستبانة</w:t>
      </w:r>
      <w:r w:rsidR="00E90CBA" w:rsidRPr="00E90CBA">
        <w:rPr>
          <w:rFonts w:ascii="Simplified Arabic" w:hAnsi="Simplified Arabic" w:cs="Simplified Arabic"/>
          <w:color w:val="000000" w:themeColor="text1"/>
          <w:sz w:val="36"/>
          <w:szCs w:val="36"/>
          <w:rtl/>
        </w:rPr>
        <w:t>................................</w:t>
      </w:r>
      <w:r w:rsidR="007E76ED">
        <w:rPr>
          <w:rFonts w:ascii="Simplified Arabic" w:hAnsi="Simplified Arabic" w:cs="Simplified Arabic" w:hint="cs"/>
          <w:color w:val="000000" w:themeColor="text1"/>
          <w:sz w:val="36"/>
          <w:szCs w:val="36"/>
          <w:rtl/>
        </w:rPr>
        <w:t>................</w:t>
      </w:r>
      <w:r w:rsidR="007E76ED">
        <w:rPr>
          <w:rFonts w:ascii="Simplified Arabic" w:hAnsi="Simplified Arabic" w:cs="Simplified Arabic"/>
          <w:color w:val="000000" w:themeColor="text1"/>
          <w:sz w:val="36"/>
          <w:szCs w:val="36"/>
        </w:rPr>
        <w:t>II</w:t>
      </w:r>
    </w:p>
    <w:p w14:paraId="294C78E4" w14:textId="77777777" w:rsidR="00E90CBA" w:rsidRPr="00E90CBA" w:rsidRDefault="00E90CBA" w:rsidP="00882E34">
      <w:pPr>
        <w:rPr>
          <w:rFonts w:ascii="Sakkal Majalla" w:hAnsi="Sakkal Majalla" w:cs="Sakkal Majalla"/>
          <w:color w:val="000000" w:themeColor="text1"/>
          <w:sz w:val="28"/>
          <w:szCs w:val="28"/>
          <w:u w:val="single"/>
          <w:rtl/>
        </w:rPr>
      </w:pPr>
    </w:p>
    <w:p w14:paraId="2F8D80B1" w14:textId="77777777" w:rsidR="008F58F2" w:rsidRPr="00E90CBA" w:rsidRDefault="008F58F2" w:rsidP="00882E34">
      <w:pPr>
        <w:rPr>
          <w:rFonts w:ascii="Sakkal Majalla" w:hAnsi="Sakkal Majalla" w:cs="Sakkal Majalla"/>
          <w:color w:val="000000" w:themeColor="text1"/>
          <w:sz w:val="28"/>
          <w:szCs w:val="28"/>
          <w:u w:val="single"/>
          <w:rtl/>
        </w:rPr>
      </w:pPr>
    </w:p>
    <w:p w14:paraId="7FCB097D" w14:textId="77777777" w:rsidR="008F58F2" w:rsidRPr="00E90CBA" w:rsidRDefault="008F58F2" w:rsidP="00882E34">
      <w:pPr>
        <w:rPr>
          <w:rFonts w:ascii="Sakkal Majalla" w:hAnsi="Sakkal Majalla" w:cs="Sakkal Majalla"/>
          <w:color w:val="000000" w:themeColor="text1"/>
          <w:sz w:val="28"/>
          <w:szCs w:val="28"/>
          <w:u w:val="single"/>
          <w:rtl/>
        </w:rPr>
      </w:pPr>
    </w:p>
    <w:p w14:paraId="71627DE8" w14:textId="613A4FBC" w:rsidR="00882E34" w:rsidRDefault="00882E34" w:rsidP="009125CE">
      <w:pPr>
        <w:rPr>
          <w:rFonts w:ascii="Sakkal Majalla" w:hAnsi="Sakkal Majalla" w:cs="Sakkal Majalla"/>
          <w:color w:val="000000" w:themeColor="text1"/>
          <w:sz w:val="28"/>
          <w:szCs w:val="28"/>
          <w:u w:val="single"/>
          <w:rtl/>
          <w:lang w:bidi="ar-EG"/>
        </w:rPr>
      </w:pPr>
    </w:p>
    <w:p w14:paraId="1511DBFB" w14:textId="6930E93F" w:rsidR="00E90CBA" w:rsidRDefault="00E90CBA" w:rsidP="009125CE">
      <w:pPr>
        <w:rPr>
          <w:rFonts w:ascii="Sakkal Majalla" w:hAnsi="Sakkal Majalla" w:cs="Sakkal Majalla"/>
          <w:color w:val="000000" w:themeColor="text1"/>
          <w:sz w:val="28"/>
          <w:szCs w:val="28"/>
          <w:u w:val="single"/>
          <w:rtl/>
        </w:rPr>
      </w:pPr>
    </w:p>
    <w:p w14:paraId="14711784" w14:textId="519FDF92" w:rsidR="00E90CBA" w:rsidRDefault="00E90CBA" w:rsidP="009125CE">
      <w:pPr>
        <w:rPr>
          <w:rFonts w:ascii="Sakkal Majalla" w:hAnsi="Sakkal Majalla" w:cs="Sakkal Majalla"/>
          <w:color w:val="000000" w:themeColor="text1"/>
          <w:sz w:val="28"/>
          <w:szCs w:val="28"/>
          <w:u w:val="single"/>
          <w:rtl/>
          <w:lang w:bidi="ar-EG"/>
        </w:rPr>
      </w:pPr>
    </w:p>
    <w:p w14:paraId="7D50BBDA" w14:textId="1D4395E8" w:rsidR="00E90CBA" w:rsidRDefault="00E90CBA" w:rsidP="009125CE">
      <w:pPr>
        <w:rPr>
          <w:rFonts w:ascii="Sakkal Majalla" w:hAnsi="Sakkal Majalla" w:cs="Sakkal Majalla"/>
          <w:color w:val="000000" w:themeColor="text1"/>
          <w:sz w:val="28"/>
          <w:szCs w:val="28"/>
          <w:u w:val="single"/>
          <w:rtl/>
          <w:lang w:bidi="ar-EG"/>
        </w:rPr>
      </w:pPr>
    </w:p>
    <w:p w14:paraId="44DA9490" w14:textId="10822365" w:rsidR="00E90CBA" w:rsidRDefault="00E90CBA" w:rsidP="009125CE">
      <w:pPr>
        <w:rPr>
          <w:rFonts w:ascii="Sakkal Majalla" w:hAnsi="Sakkal Majalla" w:cs="Sakkal Majalla"/>
          <w:color w:val="000000" w:themeColor="text1"/>
          <w:sz w:val="28"/>
          <w:szCs w:val="28"/>
          <w:u w:val="single"/>
          <w:rtl/>
          <w:lang w:bidi="ar-EG"/>
        </w:rPr>
      </w:pPr>
    </w:p>
    <w:p w14:paraId="6B948D51" w14:textId="3CFE3C09" w:rsidR="00E90CBA" w:rsidRDefault="00E90CBA" w:rsidP="009125CE">
      <w:pPr>
        <w:rPr>
          <w:rFonts w:ascii="Sakkal Majalla" w:hAnsi="Sakkal Majalla" w:cs="Sakkal Majalla"/>
          <w:color w:val="000000" w:themeColor="text1"/>
          <w:sz w:val="28"/>
          <w:szCs w:val="28"/>
          <w:u w:val="single"/>
          <w:rtl/>
          <w:lang w:bidi="ar-EG"/>
        </w:rPr>
      </w:pPr>
    </w:p>
    <w:p w14:paraId="0051F66C" w14:textId="636735D8" w:rsidR="00E90CBA" w:rsidRDefault="00E90CBA" w:rsidP="009125CE">
      <w:pPr>
        <w:rPr>
          <w:rFonts w:ascii="Sakkal Majalla" w:hAnsi="Sakkal Majalla" w:cs="Sakkal Majalla"/>
          <w:color w:val="000000" w:themeColor="text1"/>
          <w:sz w:val="28"/>
          <w:szCs w:val="28"/>
          <w:u w:val="single"/>
          <w:rtl/>
          <w:lang w:bidi="ar-EG"/>
        </w:rPr>
      </w:pPr>
    </w:p>
    <w:p w14:paraId="09898A8C" w14:textId="7C94CE02" w:rsidR="00E90CBA" w:rsidRDefault="00E90CBA" w:rsidP="009125CE">
      <w:pPr>
        <w:rPr>
          <w:rFonts w:ascii="Sakkal Majalla" w:hAnsi="Sakkal Majalla" w:cs="Sakkal Majalla"/>
          <w:color w:val="000000" w:themeColor="text1"/>
          <w:sz w:val="28"/>
          <w:szCs w:val="28"/>
          <w:u w:val="single"/>
          <w:rtl/>
          <w:lang w:bidi="ar-EG"/>
        </w:rPr>
      </w:pPr>
    </w:p>
    <w:p w14:paraId="0F3DA1AE" w14:textId="79D3568F" w:rsidR="00882E34" w:rsidRPr="007A178D" w:rsidRDefault="0044250F" w:rsidP="0044250F">
      <w:pPr>
        <w:jc w:val="center"/>
        <w:rPr>
          <w:rFonts w:ascii="Sakkal Majalla" w:hAnsi="Sakkal Majalla" w:cs="Sakkal Majalla"/>
          <w:color w:val="000000" w:themeColor="text1"/>
          <w:sz w:val="24"/>
          <w:szCs w:val="24"/>
          <w:rtl/>
          <w:lang w:bidi="ar-EG"/>
        </w:rPr>
      </w:pPr>
      <w:r w:rsidRPr="007A178D">
        <w:rPr>
          <w:rFonts w:ascii="Sakkal Majalla" w:hAnsi="Sakkal Majalla" w:cs="Sakkal Majalla" w:hint="cs"/>
          <w:color w:val="000000" w:themeColor="text1"/>
          <w:sz w:val="24"/>
          <w:szCs w:val="24"/>
          <w:rtl/>
          <w:lang w:bidi="ar-EG"/>
        </w:rPr>
        <w:t>[ط]</w:t>
      </w:r>
    </w:p>
    <w:p w14:paraId="1C4E7EAF" w14:textId="77777777" w:rsidR="00882E34" w:rsidRDefault="00882E34" w:rsidP="009125CE">
      <w:pPr>
        <w:rPr>
          <w:rFonts w:ascii="Sakkal Majalla" w:hAnsi="Sakkal Majalla" w:cs="Sakkal Majalla"/>
          <w:color w:val="2F5496" w:themeColor="accent1" w:themeShade="BF"/>
          <w:sz w:val="28"/>
          <w:szCs w:val="28"/>
          <w:u w:val="single"/>
          <w:rtl/>
          <w:lang w:bidi="ar-EG"/>
        </w:rPr>
      </w:pPr>
    </w:p>
    <w:p w14:paraId="4A980D54" w14:textId="11E52146" w:rsidR="00A52FB5" w:rsidRPr="00B72BA3" w:rsidRDefault="009125CE" w:rsidP="00B72BA3">
      <w:pPr>
        <w:spacing w:line="480" w:lineRule="auto"/>
        <w:jc w:val="center"/>
        <w:rPr>
          <w:rFonts w:asciiTheme="majorBidi" w:hAnsiTheme="majorBidi" w:cstheme="majorBidi"/>
          <w:b/>
          <w:bCs/>
          <w:color w:val="000000" w:themeColor="text1"/>
          <w:sz w:val="40"/>
          <w:szCs w:val="40"/>
          <w:rtl/>
          <w:lang w:bidi="ar-EG"/>
        </w:rPr>
      </w:pPr>
      <w:r w:rsidRPr="00B72BA3">
        <w:rPr>
          <w:rFonts w:asciiTheme="majorBidi" w:hAnsiTheme="majorBidi" w:cstheme="majorBidi"/>
          <w:b/>
          <w:bCs/>
          <w:color w:val="000000" w:themeColor="text1"/>
          <w:sz w:val="40"/>
          <w:szCs w:val="40"/>
          <w:rtl/>
          <w:lang w:bidi="ar-EG"/>
        </w:rPr>
        <w:lastRenderedPageBreak/>
        <w:t xml:space="preserve">قائمة الجداول </w:t>
      </w:r>
    </w:p>
    <w:tbl>
      <w:tblPr>
        <w:tblStyle w:val="4-2"/>
        <w:bidiVisual/>
        <w:tblW w:w="0" w:type="auto"/>
        <w:tblInd w:w="15" w:type="dxa"/>
        <w:tblLook w:val="04A0" w:firstRow="1" w:lastRow="0" w:firstColumn="1" w:lastColumn="0" w:noHBand="0" w:noVBand="1"/>
      </w:tblPr>
      <w:tblGrid>
        <w:gridCol w:w="6986"/>
        <w:gridCol w:w="1831"/>
      </w:tblGrid>
      <w:tr w:rsidR="00B72BA3" w:rsidRPr="00B72BA3" w14:paraId="1F398BA3" w14:textId="77777777" w:rsidTr="003912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7A4AE1E3" w14:textId="756B73BF" w:rsidR="00A52FB5" w:rsidRPr="00B72BA3" w:rsidRDefault="00A52FB5" w:rsidP="00B72BA3">
            <w:pPr>
              <w:spacing w:line="600" w:lineRule="auto"/>
              <w:jc w:val="center"/>
              <w:rPr>
                <w:rFonts w:asciiTheme="majorBidi" w:hAnsiTheme="majorBidi" w:cstheme="majorBidi"/>
                <w:sz w:val="36"/>
                <w:szCs w:val="36"/>
                <w:rtl/>
                <w:lang w:bidi="ar-EG"/>
              </w:rPr>
            </w:pPr>
            <w:r w:rsidRPr="00B72BA3">
              <w:rPr>
                <w:rFonts w:asciiTheme="majorBidi" w:hAnsiTheme="majorBidi" w:cstheme="majorBidi"/>
                <w:sz w:val="36"/>
                <w:szCs w:val="36"/>
                <w:rtl/>
                <w:lang w:bidi="ar-EG"/>
              </w:rPr>
              <w:t>اسم الجدول</w:t>
            </w:r>
          </w:p>
        </w:tc>
        <w:tc>
          <w:tcPr>
            <w:tcW w:w="1831" w:type="dxa"/>
          </w:tcPr>
          <w:p w14:paraId="25C8B0F6" w14:textId="28B90774" w:rsidR="00A52FB5" w:rsidRPr="00B72BA3" w:rsidRDefault="00A52FB5" w:rsidP="00B72BA3">
            <w:pPr>
              <w:spacing w:line="60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6"/>
                <w:szCs w:val="36"/>
                <w:rtl/>
                <w:lang w:bidi="ar-EG"/>
              </w:rPr>
            </w:pPr>
            <w:r w:rsidRPr="00B72BA3">
              <w:rPr>
                <w:rFonts w:asciiTheme="majorBidi" w:hAnsiTheme="majorBidi" w:cstheme="majorBidi"/>
                <w:sz w:val="36"/>
                <w:szCs w:val="36"/>
                <w:rtl/>
                <w:lang w:bidi="ar-EG"/>
              </w:rPr>
              <w:t>رقم الصفحة</w:t>
            </w:r>
          </w:p>
        </w:tc>
      </w:tr>
      <w:tr w:rsidR="00B72BA3" w:rsidRPr="00B72BA3" w14:paraId="0BEA9D18" w14:textId="77777777" w:rsidTr="00391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7DAE9D84" w14:textId="7409C7D9" w:rsidR="00A52FB5" w:rsidRPr="000C7562" w:rsidRDefault="00C456AC" w:rsidP="00B72BA3">
            <w:pPr>
              <w:spacing w:line="600" w:lineRule="auto"/>
              <w:jc w:val="center"/>
              <w:rPr>
                <w:rFonts w:asciiTheme="majorBidi" w:hAnsiTheme="majorBidi" w:cstheme="majorBidi"/>
                <w:b w:val="0"/>
                <w:bCs w:val="0"/>
                <w:color w:val="000000" w:themeColor="text1"/>
                <w:sz w:val="32"/>
                <w:szCs w:val="32"/>
                <w:rtl/>
                <w:lang w:bidi="ar-EG"/>
              </w:rPr>
            </w:pPr>
            <w:proofErr w:type="gramStart"/>
            <w:r w:rsidRPr="000C7562">
              <w:rPr>
                <w:rFonts w:asciiTheme="majorBidi" w:hAnsiTheme="majorBidi" w:cstheme="majorBidi"/>
                <w:b w:val="0"/>
                <w:bCs w:val="0"/>
                <w:color w:val="000000" w:themeColor="text1"/>
                <w:sz w:val="32"/>
                <w:szCs w:val="32"/>
                <w:rtl/>
                <w:lang w:bidi="ar-EG"/>
              </w:rPr>
              <w:t>جدول</w:t>
            </w:r>
            <w:r w:rsidR="00041791" w:rsidRPr="000C7562">
              <w:rPr>
                <w:rFonts w:asciiTheme="majorBidi" w:hAnsiTheme="majorBidi" w:cstheme="majorBidi"/>
                <w:b w:val="0"/>
                <w:bCs w:val="0"/>
                <w:color w:val="000000" w:themeColor="text1"/>
                <w:sz w:val="32"/>
                <w:szCs w:val="32"/>
                <w:lang w:bidi="ar-EG"/>
              </w:rPr>
              <w:t>(</w:t>
            </w:r>
            <w:proofErr w:type="gramEnd"/>
            <w:r w:rsidR="00041791" w:rsidRPr="000C7562">
              <w:rPr>
                <w:rFonts w:asciiTheme="majorBidi" w:hAnsiTheme="majorBidi" w:cstheme="majorBidi"/>
                <w:b w:val="0"/>
                <w:bCs w:val="0"/>
                <w:color w:val="000000" w:themeColor="text1"/>
                <w:sz w:val="32"/>
                <w:szCs w:val="32"/>
                <w:lang w:bidi="ar-EG"/>
              </w:rPr>
              <w:t>1)</w:t>
            </w:r>
            <w:r w:rsidRPr="000C7562">
              <w:rPr>
                <w:rFonts w:asciiTheme="majorBidi" w:hAnsiTheme="majorBidi" w:cstheme="majorBidi"/>
                <w:b w:val="0"/>
                <w:bCs w:val="0"/>
                <w:color w:val="000000" w:themeColor="text1"/>
                <w:sz w:val="32"/>
                <w:szCs w:val="32"/>
                <w:rtl/>
                <w:lang w:bidi="ar-EG"/>
              </w:rPr>
              <w:t xml:space="preserve"> للمقارنة بين الدراسات العربية</w:t>
            </w:r>
          </w:p>
        </w:tc>
        <w:tc>
          <w:tcPr>
            <w:tcW w:w="1831" w:type="dxa"/>
          </w:tcPr>
          <w:p w14:paraId="2EDDBEB9" w14:textId="25B106AE"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lang w:bidi="ar-EG"/>
              </w:rPr>
              <w:t>33</w:t>
            </w:r>
          </w:p>
        </w:tc>
      </w:tr>
      <w:tr w:rsidR="00B72BA3" w:rsidRPr="00B72BA3" w14:paraId="405083C9" w14:textId="77777777" w:rsidTr="00391208">
        <w:tc>
          <w:tcPr>
            <w:cnfStyle w:val="001000000000" w:firstRow="0" w:lastRow="0" w:firstColumn="1" w:lastColumn="0" w:oddVBand="0" w:evenVBand="0" w:oddHBand="0" w:evenHBand="0" w:firstRowFirstColumn="0" w:firstRowLastColumn="0" w:lastRowFirstColumn="0" w:lastRowLastColumn="0"/>
            <w:tcW w:w="6986" w:type="dxa"/>
          </w:tcPr>
          <w:p w14:paraId="42996C0C" w14:textId="041477A4" w:rsidR="00A52FB5" w:rsidRPr="000C7562" w:rsidRDefault="00C456AC" w:rsidP="00B72BA3">
            <w:pPr>
              <w:spacing w:line="600" w:lineRule="auto"/>
              <w:jc w:val="center"/>
              <w:rPr>
                <w:rFonts w:asciiTheme="majorBidi" w:hAnsiTheme="majorBidi" w:cstheme="majorBidi"/>
                <w:b w:val="0"/>
                <w:bCs w:val="0"/>
                <w:color w:val="000000" w:themeColor="text1"/>
                <w:sz w:val="32"/>
                <w:szCs w:val="32"/>
                <w:rtl/>
                <w:lang w:bidi="ar-EG"/>
              </w:rPr>
            </w:pPr>
            <w:proofErr w:type="gramStart"/>
            <w:r w:rsidRPr="000C7562">
              <w:rPr>
                <w:rFonts w:asciiTheme="majorBidi" w:hAnsiTheme="majorBidi" w:cstheme="majorBidi"/>
                <w:b w:val="0"/>
                <w:bCs w:val="0"/>
                <w:color w:val="000000" w:themeColor="text1"/>
                <w:sz w:val="32"/>
                <w:szCs w:val="32"/>
                <w:rtl/>
                <w:lang w:bidi="ar-EG"/>
              </w:rPr>
              <w:t>جدول</w:t>
            </w:r>
            <w:r w:rsidR="00041791" w:rsidRPr="000C7562">
              <w:rPr>
                <w:rFonts w:asciiTheme="majorBidi" w:hAnsiTheme="majorBidi" w:cstheme="majorBidi"/>
                <w:b w:val="0"/>
                <w:bCs w:val="0"/>
                <w:color w:val="000000" w:themeColor="text1"/>
                <w:sz w:val="32"/>
                <w:szCs w:val="32"/>
                <w:lang w:bidi="ar-EG"/>
              </w:rPr>
              <w:t>(</w:t>
            </w:r>
            <w:proofErr w:type="gramEnd"/>
            <w:r w:rsidR="00041791" w:rsidRPr="000C7562">
              <w:rPr>
                <w:rFonts w:asciiTheme="majorBidi" w:hAnsiTheme="majorBidi" w:cstheme="majorBidi"/>
                <w:b w:val="0"/>
                <w:bCs w:val="0"/>
                <w:color w:val="000000" w:themeColor="text1"/>
                <w:sz w:val="32"/>
                <w:szCs w:val="32"/>
                <w:lang w:bidi="ar-EG"/>
              </w:rPr>
              <w:t>2)</w:t>
            </w:r>
            <w:r w:rsidRPr="000C7562">
              <w:rPr>
                <w:rFonts w:asciiTheme="majorBidi" w:hAnsiTheme="majorBidi" w:cstheme="majorBidi"/>
                <w:b w:val="0"/>
                <w:bCs w:val="0"/>
                <w:color w:val="000000" w:themeColor="text1"/>
                <w:sz w:val="32"/>
                <w:szCs w:val="32"/>
                <w:rtl/>
                <w:lang w:bidi="ar-EG"/>
              </w:rPr>
              <w:t xml:space="preserve"> للمقارنة بين الدراسات الاجنبية</w:t>
            </w:r>
          </w:p>
        </w:tc>
        <w:tc>
          <w:tcPr>
            <w:tcW w:w="1831" w:type="dxa"/>
          </w:tcPr>
          <w:p w14:paraId="12D2E965" w14:textId="00CFCA4A"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35</w:t>
            </w:r>
          </w:p>
        </w:tc>
      </w:tr>
      <w:tr w:rsidR="00B72BA3" w:rsidRPr="00B72BA3" w14:paraId="7BB242C1" w14:textId="77777777" w:rsidTr="00391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6BDC836B" w14:textId="32AAEF3A" w:rsidR="00A52FB5" w:rsidRPr="000C7562" w:rsidRDefault="00F152DA" w:rsidP="00B72BA3">
            <w:pPr>
              <w:spacing w:line="600" w:lineRule="auto"/>
              <w:jc w:val="center"/>
              <w:rPr>
                <w:rFonts w:asciiTheme="majorBidi" w:hAnsiTheme="majorBidi" w:cstheme="majorBidi"/>
                <w:b w:val="0"/>
                <w:bCs w:val="0"/>
                <w:color w:val="000000" w:themeColor="text1"/>
                <w:sz w:val="32"/>
                <w:szCs w:val="32"/>
                <w:rtl/>
              </w:rPr>
            </w:pPr>
            <w:proofErr w:type="gramStart"/>
            <w:r w:rsidRPr="000C7562">
              <w:rPr>
                <w:rFonts w:asciiTheme="majorBidi" w:hAnsiTheme="majorBidi" w:cstheme="majorBidi"/>
                <w:b w:val="0"/>
                <w:bCs w:val="0"/>
                <w:color w:val="000000" w:themeColor="text1"/>
                <w:sz w:val="32"/>
                <w:szCs w:val="32"/>
                <w:rtl/>
              </w:rPr>
              <w:t>جدول</w:t>
            </w:r>
            <w:r w:rsidR="00041791" w:rsidRPr="000C7562">
              <w:rPr>
                <w:rFonts w:asciiTheme="majorBidi" w:hAnsiTheme="majorBidi" w:cstheme="majorBidi"/>
                <w:b w:val="0"/>
                <w:bCs w:val="0"/>
                <w:color w:val="000000" w:themeColor="text1"/>
                <w:sz w:val="32"/>
                <w:szCs w:val="32"/>
              </w:rPr>
              <w:t>(</w:t>
            </w:r>
            <w:proofErr w:type="gramEnd"/>
            <w:r w:rsidR="00041791" w:rsidRPr="000C7562">
              <w:rPr>
                <w:rFonts w:asciiTheme="majorBidi" w:hAnsiTheme="majorBidi" w:cstheme="majorBidi"/>
                <w:b w:val="0"/>
                <w:bCs w:val="0"/>
                <w:color w:val="000000" w:themeColor="text1"/>
                <w:sz w:val="32"/>
                <w:szCs w:val="32"/>
              </w:rPr>
              <w:t>3)</w:t>
            </w:r>
            <w:r w:rsidRPr="000C7562">
              <w:rPr>
                <w:rFonts w:asciiTheme="majorBidi" w:hAnsiTheme="majorBidi" w:cstheme="majorBidi"/>
                <w:b w:val="0"/>
                <w:bCs w:val="0"/>
                <w:color w:val="000000" w:themeColor="text1"/>
                <w:sz w:val="32"/>
                <w:szCs w:val="32"/>
                <w:rtl/>
              </w:rPr>
              <w:t xml:space="preserve"> </w:t>
            </w:r>
            <w:r w:rsidR="00B72BA3" w:rsidRPr="000C7562">
              <w:rPr>
                <w:rFonts w:asciiTheme="majorBidi" w:hAnsiTheme="majorBidi" w:cstheme="majorBidi"/>
                <w:b w:val="0"/>
                <w:bCs w:val="0"/>
                <w:color w:val="000000" w:themeColor="text1"/>
                <w:sz w:val="32"/>
                <w:szCs w:val="32"/>
                <w:rtl/>
              </w:rPr>
              <w:t xml:space="preserve">متغيرات الدراسة </w:t>
            </w:r>
          </w:p>
        </w:tc>
        <w:tc>
          <w:tcPr>
            <w:tcW w:w="1831" w:type="dxa"/>
          </w:tcPr>
          <w:p w14:paraId="05AA9211" w14:textId="167E15D1"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39</w:t>
            </w:r>
          </w:p>
        </w:tc>
      </w:tr>
      <w:tr w:rsidR="00B72BA3" w:rsidRPr="00B72BA3" w14:paraId="637110F3" w14:textId="77777777" w:rsidTr="00391208">
        <w:tc>
          <w:tcPr>
            <w:cnfStyle w:val="001000000000" w:firstRow="0" w:lastRow="0" w:firstColumn="1" w:lastColumn="0" w:oddVBand="0" w:evenVBand="0" w:oddHBand="0" w:evenHBand="0" w:firstRowFirstColumn="0" w:firstRowLastColumn="0" w:lastRowFirstColumn="0" w:lastRowLastColumn="0"/>
            <w:tcW w:w="6986" w:type="dxa"/>
          </w:tcPr>
          <w:p w14:paraId="00B7E93E" w14:textId="4C04B882" w:rsidR="00A52FB5" w:rsidRPr="000C7562" w:rsidRDefault="00F152DA" w:rsidP="00B72BA3">
            <w:pPr>
              <w:pStyle w:val="3"/>
              <w:bidi/>
              <w:spacing w:line="600" w:lineRule="auto"/>
              <w:jc w:val="center"/>
              <w:outlineLvl w:val="2"/>
              <w:rPr>
                <w:rFonts w:asciiTheme="majorBidi" w:hAnsiTheme="majorBidi" w:cstheme="majorBidi"/>
                <w:color w:val="000000" w:themeColor="text1"/>
                <w:sz w:val="32"/>
                <w:szCs w:val="32"/>
              </w:rPr>
            </w:pPr>
            <w:r w:rsidRPr="000C7562">
              <w:rPr>
                <w:rFonts w:asciiTheme="majorBidi" w:hAnsiTheme="majorBidi" w:cstheme="majorBidi"/>
                <w:color w:val="000000" w:themeColor="text1"/>
                <w:sz w:val="32"/>
                <w:szCs w:val="32"/>
                <w:rtl/>
              </w:rPr>
              <w:t xml:space="preserve">جدول </w:t>
            </w:r>
            <w:r w:rsidR="00041791" w:rsidRPr="000C7562">
              <w:rPr>
                <w:rFonts w:asciiTheme="majorBidi" w:hAnsiTheme="majorBidi" w:cstheme="majorBidi"/>
                <w:color w:val="000000" w:themeColor="text1"/>
                <w:sz w:val="32"/>
                <w:szCs w:val="32"/>
              </w:rPr>
              <w:t>(4)</w:t>
            </w:r>
            <w:r w:rsidR="00B72BA3" w:rsidRPr="000C7562">
              <w:rPr>
                <w:rFonts w:asciiTheme="majorBidi" w:hAnsiTheme="majorBidi" w:cstheme="majorBidi"/>
                <w:color w:val="000000" w:themeColor="text1"/>
                <w:sz w:val="32"/>
                <w:szCs w:val="32"/>
                <w:rtl/>
              </w:rPr>
              <w:t xml:space="preserve"> توزيع أفراد عينة الدراسة حسب الجنس</w:t>
            </w:r>
          </w:p>
        </w:tc>
        <w:tc>
          <w:tcPr>
            <w:tcW w:w="1831" w:type="dxa"/>
          </w:tcPr>
          <w:p w14:paraId="2A7B9E35" w14:textId="6CF2C81B"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41</w:t>
            </w:r>
          </w:p>
        </w:tc>
      </w:tr>
      <w:tr w:rsidR="00B72BA3" w:rsidRPr="00B72BA3" w14:paraId="64DD783B" w14:textId="77777777" w:rsidTr="00391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03A41A60" w14:textId="4153A42A" w:rsidR="00A52FB5" w:rsidRPr="000C7562" w:rsidRDefault="000440BB" w:rsidP="00B72BA3">
            <w:pPr>
              <w:spacing w:line="600" w:lineRule="auto"/>
              <w:jc w:val="center"/>
              <w:rPr>
                <w:rFonts w:asciiTheme="majorBidi" w:hAnsiTheme="majorBidi" w:cstheme="majorBidi"/>
                <w:b w:val="0"/>
                <w:bCs w:val="0"/>
                <w:color w:val="000000" w:themeColor="text1"/>
                <w:sz w:val="32"/>
                <w:szCs w:val="32"/>
                <w:rtl/>
              </w:rPr>
            </w:pPr>
            <w:proofErr w:type="gramStart"/>
            <w:r w:rsidRPr="000C7562">
              <w:rPr>
                <w:rFonts w:asciiTheme="majorBidi" w:hAnsiTheme="majorBidi" w:cstheme="majorBidi"/>
                <w:b w:val="0"/>
                <w:bCs w:val="0"/>
                <w:color w:val="000000" w:themeColor="text1"/>
                <w:sz w:val="32"/>
                <w:szCs w:val="32"/>
                <w:rtl/>
              </w:rPr>
              <w:t xml:space="preserve">جدول </w:t>
            </w:r>
            <w:r w:rsidR="00041791" w:rsidRPr="000C7562">
              <w:rPr>
                <w:rFonts w:asciiTheme="majorBidi" w:hAnsiTheme="majorBidi" w:cstheme="majorBidi"/>
                <w:b w:val="0"/>
                <w:bCs w:val="0"/>
                <w:color w:val="000000" w:themeColor="text1"/>
                <w:sz w:val="32"/>
                <w:szCs w:val="32"/>
              </w:rPr>
              <w:t xml:space="preserve"> (</w:t>
            </w:r>
            <w:proofErr w:type="gramEnd"/>
            <w:r w:rsidR="00041791" w:rsidRPr="000C7562">
              <w:rPr>
                <w:rFonts w:asciiTheme="majorBidi" w:hAnsiTheme="majorBidi" w:cstheme="majorBidi"/>
                <w:b w:val="0"/>
                <w:bCs w:val="0"/>
                <w:color w:val="000000" w:themeColor="text1"/>
                <w:sz w:val="32"/>
                <w:szCs w:val="32"/>
              </w:rPr>
              <w:t>5)</w:t>
            </w:r>
            <w:r w:rsidR="00B72BA3" w:rsidRPr="000C7562">
              <w:rPr>
                <w:rFonts w:asciiTheme="majorBidi" w:hAnsiTheme="majorBidi" w:cstheme="majorBidi"/>
                <w:b w:val="0"/>
                <w:bCs w:val="0"/>
                <w:color w:val="000000" w:themeColor="text1"/>
                <w:sz w:val="32"/>
                <w:szCs w:val="32"/>
                <w:rtl/>
              </w:rPr>
              <w:t xml:space="preserve"> توزيع أفراد عينة الدراسة حسب العمر</w:t>
            </w:r>
          </w:p>
        </w:tc>
        <w:tc>
          <w:tcPr>
            <w:tcW w:w="1831" w:type="dxa"/>
          </w:tcPr>
          <w:p w14:paraId="499499CF" w14:textId="73A1DEA2"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42</w:t>
            </w:r>
          </w:p>
        </w:tc>
      </w:tr>
      <w:tr w:rsidR="00B72BA3" w:rsidRPr="00B72BA3" w14:paraId="2617DB27" w14:textId="77777777" w:rsidTr="00391208">
        <w:tc>
          <w:tcPr>
            <w:cnfStyle w:val="001000000000" w:firstRow="0" w:lastRow="0" w:firstColumn="1" w:lastColumn="0" w:oddVBand="0" w:evenVBand="0" w:oddHBand="0" w:evenHBand="0" w:firstRowFirstColumn="0" w:firstRowLastColumn="0" w:lastRowFirstColumn="0" w:lastRowLastColumn="0"/>
            <w:tcW w:w="6986" w:type="dxa"/>
          </w:tcPr>
          <w:p w14:paraId="1F5A6E11" w14:textId="2A368B31" w:rsidR="00A52FB5" w:rsidRPr="000C7562" w:rsidRDefault="000440BB" w:rsidP="00B72BA3">
            <w:pPr>
              <w:spacing w:line="600" w:lineRule="auto"/>
              <w:jc w:val="center"/>
              <w:rPr>
                <w:rFonts w:asciiTheme="majorBidi" w:hAnsiTheme="majorBidi" w:cstheme="majorBidi"/>
                <w:b w:val="0"/>
                <w:bCs w:val="0"/>
                <w:color w:val="000000" w:themeColor="text1"/>
                <w:sz w:val="32"/>
                <w:szCs w:val="32"/>
                <w:rtl/>
              </w:rPr>
            </w:pPr>
            <w:r w:rsidRPr="000C7562">
              <w:rPr>
                <w:rFonts w:asciiTheme="majorBidi" w:hAnsiTheme="majorBidi" w:cstheme="majorBidi"/>
                <w:b w:val="0"/>
                <w:bCs w:val="0"/>
                <w:color w:val="000000" w:themeColor="text1"/>
                <w:sz w:val="32"/>
                <w:szCs w:val="32"/>
                <w:rtl/>
              </w:rPr>
              <w:t xml:space="preserve">جدول </w:t>
            </w:r>
            <w:r w:rsidR="00041791" w:rsidRPr="000C7562">
              <w:rPr>
                <w:rFonts w:asciiTheme="majorBidi" w:hAnsiTheme="majorBidi" w:cstheme="majorBidi"/>
                <w:b w:val="0"/>
                <w:bCs w:val="0"/>
                <w:color w:val="000000" w:themeColor="text1"/>
                <w:sz w:val="32"/>
                <w:szCs w:val="32"/>
              </w:rPr>
              <w:t>(6)</w:t>
            </w:r>
            <w:r w:rsidRPr="000C7562">
              <w:rPr>
                <w:rFonts w:asciiTheme="majorBidi" w:hAnsiTheme="majorBidi" w:cstheme="majorBidi"/>
                <w:b w:val="0"/>
                <w:bCs w:val="0"/>
                <w:color w:val="000000" w:themeColor="text1"/>
                <w:sz w:val="32"/>
                <w:szCs w:val="32"/>
                <w:rtl/>
              </w:rPr>
              <w:t xml:space="preserve"> </w:t>
            </w:r>
            <w:r w:rsidR="00B72BA3" w:rsidRPr="000C7562">
              <w:rPr>
                <w:rFonts w:asciiTheme="majorBidi" w:hAnsiTheme="majorBidi" w:cstheme="majorBidi"/>
                <w:b w:val="0"/>
                <w:bCs w:val="0"/>
                <w:color w:val="000000" w:themeColor="text1"/>
                <w:sz w:val="32"/>
                <w:szCs w:val="32"/>
                <w:rtl/>
              </w:rPr>
              <w:t>توزيع أفراد عينة الدراسة حسب سنوات الخبرة</w:t>
            </w:r>
          </w:p>
        </w:tc>
        <w:tc>
          <w:tcPr>
            <w:tcW w:w="1831" w:type="dxa"/>
          </w:tcPr>
          <w:p w14:paraId="6B3D349A" w14:textId="6C4F2D59"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42</w:t>
            </w:r>
          </w:p>
        </w:tc>
      </w:tr>
      <w:tr w:rsidR="00B72BA3" w:rsidRPr="00B72BA3" w14:paraId="2E0074A6" w14:textId="77777777" w:rsidTr="00391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76B2B8DA" w14:textId="09D21FC4" w:rsidR="000440BB" w:rsidRPr="000C7562" w:rsidRDefault="00041791" w:rsidP="00B72BA3">
            <w:pPr>
              <w:spacing w:line="600" w:lineRule="auto"/>
              <w:jc w:val="center"/>
              <w:rPr>
                <w:rFonts w:asciiTheme="majorBidi" w:hAnsiTheme="majorBidi" w:cstheme="majorBidi"/>
                <w:b w:val="0"/>
                <w:bCs w:val="0"/>
                <w:color w:val="000000" w:themeColor="text1"/>
                <w:sz w:val="32"/>
                <w:szCs w:val="32"/>
                <w:rtl/>
              </w:rPr>
            </w:pPr>
            <w:r w:rsidRPr="000C7562">
              <w:rPr>
                <w:rFonts w:asciiTheme="majorBidi" w:hAnsiTheme="majorBidi" w:cstheme="majorBidi"/>
                <w:b w:val="0"/>
                <w:bCs w:val="0"/>
                <w:color w:val="000000" w:themeColor="text1"/>
                <w:sz w:val="32"/>
                <w:szCs w:val="32"/>
                <w:rtl/>
              </w:rPr>
              <w:t xml:space="preserve">جدول </w:t>
            </w:r>
            <w:r w:rsidRPr="000C7562">
              <w:rPr>
                <w:rFonts w:asciiTheme="majorBidi" w:hAnsiTheme="majorBidi" w:cstheme="majorBidi"/>
                <w:b w:val="0"/>
                <w:bCs w:val="0"/>
                <w:color w:val="000000" w:themeColor="text1"/>
                <w:sz w:val="32"/>
                <w:szCs w:val="32"/>
              </w:rPr>
              <w:t>(7)</w:t>
            </w:r>
            <w:r w:rsidRPr="000C7562">
              <w:rPr>
                <w:rFonts w:asciiTheme="majorBidi" w:hAnsiTheme="majorBidi" w:cstheme="majorBidi"/>
                <w:b w:val="0"/>
                <w:bCs w:val="0"/>
                <w:color w:val="000000" w:themeColor="text1"/>
                <w:sz w:val="32"/>
                <w:szCs w:val="32"/>
                <w:rtl/>
              </w:rPr>
              <w:t xml:space="preserve"> </w:t>
            </w:r>
            <w:r w:rsidR="00B72BA3" w:rsidRPr="000C7562">
              <w:rPr>
                <w:rFonts w:asciiTheme="majorBidi" w:hAnsiTheme="majorBidi" w:cstheme="majorBidi"/>
                <w:b w:val="0"/>
                <w:bCs w:val="0"/>
                <w:color w:val="000000" w:themeColor="text1"/>
                <w:sz w:val="32"/>
                <w:szCs w:val="32"/>
                <w:rtl/>
              </w:rPr>
              <w:t>توزيع أفراد عينة الدراسة حسب نوع القطاع</w:t>
            </w:r>
          </w:p>
        </w:tc>
        <w:tc>
          <w:tcPr>
            <w:tcW w:w="1831" w:type="dxa"/>
          </w:tcPr>
          <w:p w14:paraId="416A81C0" w14:textId="6936C200" w:rsidR="000440BB"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43</w:t>
            </w:r>
          </w:p>
        </w:tc>
      </w:tr>
      <w:tr w:rsidR="00B72BA3" w:rsidRPr="00B72BA3" w14:paraId="6D8B72EC" w14:textId="77777777" w:rsidTr="00391208">
        <w:tc>
          <w:tcPr>
            <w:cnfStyle w:val="001000000000" w:firstRow="0" w:lastRow="0" w:firstColumn="1" w:lastColumn="0" w:oddVBand="0" w:evenVBand="0" w:oddHBand="0" w:evenHBand="0" w:firstRowFirstColumn="0" w:firstRowLastColumn="0" w:lastRowFirstColumn="0" w:lastRowLastColumn="0"/>
            <w:tcW w:w="6986" w:type="dxa"/>
          </w:tcPr>
          <w:p w14:paraId="1D75CEEC" w14:textId="3564C0AE" w:rsidR="000440BB" w:rsidRPr="000C7562" w:rsidRDefault="00041791" w:rsidP="00B72BA3">
            <w:pPr>
              <w:spacing w:line="600" w:lineRule="auto"/>
              <w:jc w:val="center"/>
              <w:rPr>
                <w:rFonts w:asciiTheme="majorBidi" w:hAnsiTheme="majorBidi" w:cstheme="majorBidi"/>
                <w:b w:val="0"/>
                <w:bCs w:val="0"/>
                <w:color w:val="000000" w:themeColor="text1"/>
                <w:sz w:val="32"/>
                <w:szCs w:val="32"/>
                <w:rtl/>
              </w:rPr>
            </w:pPr>
            <w:proofErr w:type="gramStart"/>
            <w:r w:rsidRPr="000C7562">
              <w:rPr>
                <w:rFonts w:asciiTheme="majorBidi" w:hAnsiTheme="majorBidi" w:cstheme="majorBidi"/>
                <w:b w:val="0"/>
                <w:bCs w:val="0"/>
                <w:color w:val="000000" w:themeColor="text1"/>
                <w:sz w:val="32"/>
                <w:szCs w:val="32"/>
                <w:rtl/>
              </w:rPr>
              <w:t xml:space="preserve">جدول  </w:t>
            </w:r>
            <w:r w:rsidRPr="000C7562">
              <w:rPr>
                <w:rFonts w:asciiTheme="majorBidi" w:hAnsiTheme="majorBidi" w:cstheme="majorBidi"/>
                <w:b w:val="0"/>
                <w:bCs w:val="0"/>
                <w:color w:val="000000" w:themeColor="text1"/>
                <w:sz w:val="32"/>
                <w:szCs w:val="32"/>
              </w:rPr>
              <w:t>(</w:t>
            </w:r>
            <w:proofErr w:type="gramEnd"/>
            <w:r w:rsidRPr="000C7562">
              <w:rPr>
                <w:rFonts w:asciiTheme="majorBidi" w:hAnsiTheme="majorBidi" w:cstheme="majorBidi"/>
                <w:b w:val="0"/>
                <w:bCs w:val="0"/>
                <w:color w:val="000000" w:themeColor="text1"/>
                <w:sz w:val="32"/>
                <w:szCs w:val="32"/>
              </w:rPr>
              <w:t>8)</w:t>
            </w:r>
            <w:r w:rsidR="00B72BA3" w:rsidRPr="000C7562">
              <w:rPr>
                <w:rFonts w:asciiTheme="majorBidi" w:hAnsiTheme="majorBidi" w:cstheme="majorBidi"/>
                <w:b w:val="0"/>
                <w:bCs w:val="0"/>
                <w:color w:val="000000" w:themeColor="text1"/>
                <w:sz w:val="32"/>
                <w:szCs w:val="32"/>
                <w:rtl/>
                <w:lang w:bidi="ar-EG"/>
              </w:rPr>
              <w:t xml:space="preserve"> محاور  ومقاييس الدراسة</w:t>
            </w:r>
          </w:p>
        </w:tc>
        <w:tc>
          <w:tcPr>
            <w:tcW w:w="1831" w:type="dxa"/>
          </w:tcPr>
          <w:p w14:paraId="4B8FFA8B" w14:textId="22652151" w:rsidR="000440BB"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45</w:t>
            </w:r>
          </w:p>
        </w:tc>
      </w:tr>
      <w:tr w:rsidR="00B72BA3" w:rsidRPr="00B72BA3" w14:paraId="6B2C555C" w14:textId="77777777" w:rsidTr="003912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6" w:type="dxa"/>
          </w:tcPr>
          <w:p w14:paraId="346707B9" w14:textId="429FB2B7" w:rsidR="000440BB" w:rsidRPr="000C7562" w:rsidRDefault="00041791" w:rsidP="00B72BA3">
            <w:pPr>
              <w:spacing w:line="600" w:lineRule="auto"/>
              <w:jc w:val="center"/>
              <w:rPr>
                <w:rFonts w:asciiTheme="majorBidi" w:hAnsiTheme="majorBidi" w:cstheme="majorBidi"/>
                <w:b w:val="0"/>
                <w:bCs w:val="0"/>
                <w:color w:val="000000" w:themeColor="text1"/>
                <w:sz w:val="32"/>
                <w:szCs w:val="32"/>
                <w:rtl/>
              </w:rPr>
            </w:pPr>
            <w:proofErr w:type="gramStart"/>
            <w:r w:rsidRPr="000C7562">
              <w:rPr>
                <w:rFonts w:asciiTheme="majorBidi" w:hAnsiTheme="majorBidi" w:cstheme="majorBidi"/>
                <w:b w:val="0"/>
                <w:bCs w:val="0"/>
                <w:color w:val="000000" w:themeColor="text1"/>
                <w:sz w:val="32"/>
                <w:szCs w:val="32"/>
                <w:rtl/>
              </w:rPr>
              <w:t>جدول</w:t>
            </w:r>
            <w:r w:rsidRPr="000C7562">
              <w:rPr>
                <w:rFonts w:asciiTheme="majorBidi" w:hAnsiTheme="majorBidi" w:cstheme="majorBidi"/>
                <w:b w:val="0"/>
                <w:bCs w:val="0"/>
                <w:color w:val="000000" w:themeColor="text1"/>
                <w:sz w:val="32"/>
                <w:szCs w:val="32"/>
              </w:rPr>
              <w:t>(</w:t>
            </w:r>
            <w:proofErr w:type="gramEnd"/>
            <w:r w:rsidRPr="000C7562">
              <w:rPr>
                <w:rFonts w:asciiTheme="majorBidi" w:hAnsiTheme="majorBidi" w:cstheme="majorBidi"/>
                <w:b w:val="0"/>
                <w:bCs w:val="0"/>
                <w:color w:val="000000" w:themeColor="text1"/>
                <w:sz w:val="32"/>
                <w:szCs w:val="32"/>
              </w:rPr>
              <w:t>9)</w:t>
            </w:r>
            <w:r w:rsidRPr="000C7562">
              <w:rPr>
                <w:rFonts w:asciiTheme="majorBidi" w:hAnsiTheme="majorBidi" w:cstheme="majorBidi"/>
                <w:b w:val="0"/>
                <w:bCs w:val="0"/>
                <w:color w:val="000000" w:themeColor="text1"/>
                <w:sz w:val="32"/>
                <w:szCs w:val="32"/>
                <w:rtl/>
              </w:rPr>
              <w:t xml:space="preserve">  </w:t>
            </w:r>
            <w:r w:rsidR="00B72BA3" w:rsidRPr="000C7562">
              <w:rPr>
                <w:rFonts w:asciiTheme="majorBidi" w:hAnsiTheme="majorBidi" w:cstheme="majorBidi"/>
                <w:b w:val="0"/>
                <w:bCs w:val="0"/>
                <w:color w:val="000000" w:themeColor="text1"/>
                <w:sz w:val="32"/>
                <w:szCs w:val="32"/>
                <w:rtl/>
                <w:lang w:bidi="ar-EG"/>
              </w:rPr>
              <w:t xml:space="preserve">ثبات </w:t>
            </w:r>
            <w:proofErr w:type="spellStart"/>
            <w:r w:rsidR="00B72BA3" w:rsidRPr="000C7562">
              <w:rPr>
                <w:rFonts w:asciiTheme="majorBidi" w:hAnsiTheme="majorBidi" w:cstheme="majorBidi"/>
                <w:b w:val="0"/>
                <w:bCs w:val="0"/>
                <w:color w:val="000000" w:themeColor="text1"/>
                <w:sz w:val="32"/>
                <w:szCs w:val="32"/>
                <w:rtl/>
                <w:lang w:bidi="ar-EG"/>
              </w:rPr>
              <w:t>أداءة</w:t>
            </w:r>
            <w:proofErr w:type="spellEnd"/>
            <w:r w:rsidR="00B72BA3" w:rsidRPr="000C7562">
              <w:rPr>
                <w:rFonts w:asciiTheme="majorBidi" w:hAnsiTheme="majorBidi" w:cstheme="majorBidi"/>
                <w:b w:val="0"/>
                <w:bCs w:val="0"/>
                <w:color w:val="000000" w:themeColor="text1"/>
                <w:sz w:val="32"/>
                <w:szCs w:val="32"/>
                <w:rtl/>
                <w:lang w:bidi="ar-EG"/>
              </w:rPr>
              <w:t xml:space="preserve"> الدراسة</w:t>
            </w:r>
          </w:p>
        </w:tc>
        <w:tc>
          <w:tcPr>
            <w:tcW w:w="1831" w:type="dxa"/>
          </w:tcPr>
          <w:p w14:paraId="6FA01401" w14:textId="6FFEB115" w:rsidR="000440BB"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2"/>
                <w:szCs w:val="32"/>
                <w:rtl/>
                <w:lang w:bidi="ar-EG"/>
              </w:rPr>
            </w:pPr>
            <w:r>
              <w:rPr>
                <w:rFonts w:asciiTheme="majorBidi" w:hAnsiTheme="majorBidi" w:cstheme="majorBidi"/>
                <w:b/>
                <w:bCs/>
                <w:color w:val="000000" w:themeColor="text1"/>
                <w:sz w:val="32"/>
                <w:szCs w:val="32"/>
                <w:lang w:bidi="ar-EG"/>
              </w:rPr>
              <w:t>49</w:t>
            </w:r>
          </w:p>
        </w:tc>
      </w:tr>
      <w:tr w:rsidR="00B72BA3" w:rsidRPr="00B72BA3" w14:paraId="0DE2322C" w14:textId="77777777" w:rsidTr="00391208">
        <w:tc>
          <w:tcPr>
            <w:cnfStyle w:val="001000000000" w:firstRow="0" w:lastRow="0" w:firstColumn="1" w:lastColumn="0" w:oddVBand="0" w:evenVBand="0" w:oddHBand="0" w:evenHBand="0" w:firstRowFirstColumn="0" w:firstRowLastColumn="0" w:lastRowFirstColumn="0" w:lastRowLastColumn="0"/>
            <w:tcW w:w="6986" w:type="dxa"/>
          </w:tcPr>
          <w:p w14:paraId="3BF22FEB" w14:textId="4D8AFD93" w:rsidR="00041791" w:rsidRPr="000C7562" w:rsidRDefault="00041791" w:rsidP="00B72BA3">
            <w:pPr>
              <w:spacing w:line="600" w:lineRule="auto"/>
              <w:jc w:val="center"/>
              <w:rPr>
                <w:rFonts w:asciiTheme="majorBidi" w:hAnsiTheme="majorBidi" w:cstheme="majorBidi"/>
                <w:b w:val="0"/>
                <w:bCs w:val="0"/>
                <w:color w:val="000000" w:themeColor="text1"/>
                <w:sz w:val="32"/>
                <w:szCs w:val="32"/>
                <w:rtl/>
                <w:lang w:bidi="ar-EG"/>
              </w:rPr>
            </w:pPr>
            <w:proofErr w:type="gramStart"/>
            <w:r w:rsidRPr="000C7562">
              <w:rPr>
                <w:rFonts w:asciiTheme="majorBidi" w:hAnsiTheme="majorBidi" w:cstheme="majorBidi"/>
                <w:b w:val="0"/>
                <w:bCs w:val="0"/>
                <w:color w:val="000000" w:themeColor="text1"/>
                <w:sz w:val="32"/>
                <w:szCs w:val="32"/>
                <w:rtl/>
                <w:lang w:bidi="ar-EG"/>
              </w:rPr>
              <w:t>جدول</w:t>
            </w:r>
            <w:r w:rsidR="000C7562" w:rsidRPr="000C7562">
              <w:rPr>
                <w:rFonts w:asciiTheme="majorBidi" w:hAnsiTheme="majorBidi" w:cstheme="majorBidi"/>
                <w:b w:val="0"/>
                <w:bCs w:val="0"/>
                <w:color w:val="000000" w:themeColor="text1"/>
                <w:sz w:val="32"/>
                <w:szCs w:val="32"/>
                <w:lang w:bidi="ar-EG"/>
              </w:rPr>
              <w:t>(</w:t>
            </w:r>
            <w:proofErr w:type="gramEnd"/>
            <w:r w:rsidR="000C7562" w:rsidRPr="000C7562">
              <w:rPr>
                <w:rFonts w:asciiTheme="majorBidi" w:hAnsiTheme="majorBidi" w:cstheme="majorBidi"/>
                <w:b w:val="0"/>
                <w:bCs w:val="0"/>
                <w:color w:val="000000" w:themeColor="text1"/>
                <w:sz w:val="32"/>
                <w:szCs w:val="32"/>
                <w:lang w:bidi="ar-EG"/>
              </w:rPr>
              <w:t>10)</w:t>
            </w:r>
            <w:r w:rsidR="000C7562" w:rsidRPr="000C7562">
              <w:rPr>
                <w:rFonts w:asciiTheme="majorBidi" w:hAnsiTheme="majorBidi" w:cstheme="majorBidi"/>
                <w:b w:val="0"/>
                <w:bCs w:val="0"/>
                <w:color w:val="000000" w:themeColor="text1"/>
                <w:sz w:val="32"/>
                <w:szCs w:val="32"/>
                <w:rtl/>
                <w:lang w:bidi="ar-EG"/>
              </w:rPr>
              <w:t xml:space="preserve"> </w:t>
            </w:r>
            <w:r w:rsidR="00B72BA3" w:rsidRPr="000C7562">
              <w:rPr>
                <w:rFonts w:asciiTheme="majorBidi" w:hAnsiTheme="majorBidi" w:cstheme="majorBidi"/>
                <w:b w:val="0"/>
                <w:bCs w:val="0"/>
                <w:color w:val="000000" w:themeColor="text1"/>
                <w:sz w:val="32"/>
                <w:szCs w:val="32"/>
                <w:rtl/>
                <w:lang w:bidi="ar-EG"/>
              </w:rPr>
              <w:t>التحليل الوصفي لعبارات المحور  المتوسطات والانحرافات</w:t>
            </w:r>
          </w:p>
        </w:tc>
        <w:tc>
          <w:tcPr>
            <w:tcW w:w="1831" w:type="dxa"/>
          </w:tcPr>
          <w:p w14:paraId="55252AA7" w14:textId="0615B803" w:rsidR="00041791"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Pr>
              <w:t>50</w:t>
            </w:r>
          </w:p>
        </w:tc>
      </w:tr>
    </w:tbl>
    <w:p w14:paraId="11198760" w14:textId="17833123" w:rsidR="009125CE" w:rsidRPr="007A178D" w:rsidRDefault="0044250F" w:rsidP="00B72BA3">
      <w:pPr>
        <w:spacing w:line="480" w:lineRule="auto"/>
        <w:jc w:val="center"/>
        <w:rPr>
          <w:rFonts w:ascii="Sakkal Majalla" w:hAnsi="Sakkal Majalla" w:cs="Sakkal Majalla"/>
          <w:color w:val="000000" w:themeColor="text1"/>
          <w:sz w:val="24"/>
          <w:szCs w:val="24"/>
          <w:rtl/>
          <w:lang w:bidi="ar-EG"/>
        </w:rPr>
      </w:pPr>
      <w:r w:rsidRPr="007A178D">
        <w:rPr>
          <w:rFonts w:ascii="Sakkal Majalla" w:hAnsi="Sakkal Majalla" w:cs="Sakkal Majalla" w:hint="cs"/>
          <w:color w:val="000000" w:themeColor="text1"/>
          <w:sz w:val="24"/>
          <w:szCs w:val="24"/>
          <w:rtl/>
          <w:lang w:bidi="ar-EG"/>
        </w:rPr>
        <w:t>[ي]</w:t>
      </w:r>
    </w:p>
    <w:p w14:paraId="73D741CB" w14:textId="0A40F760" w:rsidR="009125CE" w:rsidRDefault="009125CE" w:rsidP="00B72BA3">
      <w:pPr>
        <w:spacing w:line="480" w:lineRule="auto"/>
        <w:rPr>
          <w:rFonts w:ascii="Sakkal Majalla" w:hAnsi="Sakkal Majalla" w:cs="Sakkal Majalla"/>
          <w:color w:val="000000" w:themeColor="text1"/>
          <w:sz w:val="28"/>
          <w:szCs w:val="28"/>
          <w:u w:val="single"/>
          <w:lang w:bidi="ar-EG"/>
        </w:rPr>
      </w:pPr>
    </w:p>
    <w:p w14:paraId="795EDEC2" w14:textId="77777777" w:rsidR="00391208" w:rsidRPr="00B72BA3" w:rsidRDefault="00391208" w:rsidP="00B72BA3">
      <w:pPr>
        <w:spacing w:line="480" w:lineRule="auto"/>
        <w:rPr>
          <w:rFonts w:ascii="Sakkal Majalla" w:hAnsi="Sakkal Majalla" w:cs="Sakkal Majalla"/>
          <w:color w:val="000000" w:themeColor="text1"/>
          <w:sz w:val="28"/>
          <w:szCs w:val="28"/>
          <w:u w:val="single"/>
          <w:rtl/>
          <w:lang w:bidi="ar-EG"/>
        </w:rPr>
      </w:pPr>
    </w:p>
    <w:p w14:paraId="4547A934" w14:textId="199B9D80" w:rsidR="008A504F" w:rsidRPr="00B72BA3" w:rsidRDefault="00B72BA3" w:rsidP="00B72BA3">
      <w:pPr>
        <w:spacing w:line="480" w:lineRule="auto"/>
        <w:jc w:val="center"/>
        <w:rPr>
          <w:rFonts w:asciiTheme="majorBidi" w:hAnsiTheme="majorBidi" w:cstheme="majorBidi"/>
          <w:b/>
          <w:bCs/>
          <w:color w:val="000000" w:themeColor="text1"/>
          <w:sz w:val="36"/>
          <w:szCs w:val="36"/>
          <w:rtl/>
          <w:lang w:bidi="ar-EG"/>
        </w:rPr>
      </w:pPr>
      <w:r>
        <w:rPr>
          <w:rFonts w:asciiTheme="majorBidi" w:hAnsiTheme="majorBidi" w:cstheme="majorBidi" w:hint="cs"/>
          <w:b/>
          <w:bCs/>
          <w:color w:val="000000" w:themeColor="text1"/>
          <w:sz w:val="36"/>
          <w:szCs w:val="36"/>
          <w:rtl/>
          <w:lang w:bidi="ar-EG"/>
        </w:rPr>
        <w:lastRenderedPageBreak/>
        <w:t xml:space="preserve">قائمة </w:t>
      </w:r>
      <w:r w:rsidR="00D52480" w:rsidRPr="00B72BA3">
        <w:rPr>
          <w:rFonts w:asciiTheme="majorBidi" w:hAnsiTheme="majorBidi" w:cstheme="majorBidi"/>
          <w:b/>
          <w:bCs/>
          <w:color w:val="000000" w:themeColor="text1"/>
          <w:sz w:val="36"/>
          <w:szCs w:val="36"/>
          <w:rtl/>
          <w:lang w:bidi="ar-EG"/>
        </w:rPr>
        <w:t>الأشكال</w:t>
      </w:r>
    </w:p>
    <w:tbl>
      <w:tblPr>
        <w:tblStyle w:val="4-2"/>
        <w:bidiVisual/>
        <w:tblW w:w="0" w:type="auto"/>
        <w:tblLook w:val="04A0" w:firstRow="1" w:lastRow="0" w:firstColumn="1" w:lastColumn="0" w:noHBand="0" w:noVBand="1"/>
      </w:tblPr>
      <w:tblGrid>
        <w:gridCol w:w="6982"/>
        <w:gridCol w:w="1830"/>
      </w:tblGrid>
      <w:tr w:rsidR="00B72BA3" w:rsidRPr="00B72BA3" w14:paraId="276D58A7" w14:textId="77777777" w:rsidTr="00B72BA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Pr>
          <w:p w14:paraId="0E025EDD" w14:textId="2B6A2680" w:rsidR="00A52FB5" w:rsidRPr="00B72BA3" w:rsidRDefault="00A52FB5" w:rsidP="00B72BA3">
            <w:pPr>
              <w:spacing w:line="600" w:lineRule="auto"/>
              <w:jc w:val="center"/>
              <w:rPr>
                <w:rFonts w:asciiTheme="majorBidi" w:hAnsiTheme="majorBidi" w:cstheme="majorBidi"/>
                <w:sz w:val="36"/>
                <w:szCs w:val="36"/>
                <w:rtl/>
                <w:lang w:bidi="ar-EG"/>
              </w:rPr>
            </w:pPr>
            <w:r w:rsidRPr="00B72BA3">
              <w:rPr>
                <w:rFonts w:asciiTheme="majorBidi" w:hAnsiTheme="majorBidi" w:cstheme="majorBidi"/>
                <w:sz w:val="36"/>
                <w:szCs w:val="36"/>
                <w:rtl/>
                <w:lang w:bidi="ar-EG"/>
              </w:rPr>
              <w:t>اسم الشكل</w:t>
            </w:r>
          </w:p>
        </w:tc>
        <w:tc>
          <w:tcPr>
            <w:tcW w:w="1830" w:type="dxa"/>
          </w:tcPr>
          <w:p w14:paraId="0BFDECAD" w14:textId="305BFD4F" w:rsidR="00A52FB5" w:rsidRPr="00B72BA3" w:rsidRDefault="00A52FB5" w:rsidP="00B72BA3">
            <w:pPr>
              <w:spacing w:line="600" w:lineRule="auto"/>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sz w:val="36"/>
                <w:szCs w:val="36"/>
                <w:rtl/>
                <w:lang w:bidi="ar-EG"/>
              </w:rPr>
            </w:pPr>
            <w:r w:rsidRPr="00B72BA3">
              <w:rPr>
                <w:rFonts w:asciiTheme="majorBidi" w:hAnsiTheme="majorBidi" w:cstheme="majorBidi"/>
                <w:sz w:val="36"/>
                <w:szCs w:val="36"/>
                <w:rtl/>
                <w:lang w:bidi="ar-EG"/>
              </w:rPr>
              <w:t>رقم الصفحة</w:t>
            </w:r>
          </w:p>
        </w:tc>
      </w:tr>
      <w:tr w:rsidR="00B72BA3" w:rsidRPr="00B72BA3" w14:paraId="663E8749" w14:textId="77777777" w:rsidTr="00B72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Pr>
          <w:p w14:paraId="28EED42A" w14:textId="59818DC8" w:rsidR="00A52FB5" w:rsidRPr="000C7562" w:rsidRDefault="00360654" w:rsidP="00B72BA3">
            <w:pPr>
              <w:spacing w:line="600" w:lineRule="auto"/>
              <w:jc w:val="center"/>
              <w:rPr>
                <w:rFonts w:asciiTheme="majorBidi" w:hAnsiTheme="majorBidi" w:cstheme="majorBidi"/>
                <w:b w:val="0"/>
                <w:bCs w:val="0"/>
                <w:color w:val="000000" w:themeColor="text1"/>
                <w:sz w:val="36"/>
                <w:szCs w:val="36"/>
                <w:rtl/>
              </w:rPr>
            </w:pPr>
            <w:r w:rsidRPr="000C7562">
              <w:rPr>
                <w:rFonts w:asciiTheme="majorBidi" w:hAnsiTheme="majorBidi" w:cstheme="majorBidi"/>
                <w:b w:val="0"/>
                <w:bCs w:val="0"/>
                <w:color w:val="000000" w:themeColor="text1"/>
                <w:sz w:val="36"/>
                <w:szCs w:val="36"/>
                <w:rtl/>
              </w:rPr>
              <w:t xml:space="preserve">شكل رقم </w:t>
            </w:r>
            <w:r w:rsidR="00B72BA3" w:rsidRPr="000C7562">
              <w:rPr>
                <w:rFonts w:asciiTheme="majorBidi" w:hAnsiTheme="majorBidi" w:cstheme="majorBidi"/>
                <w:b w:val="0"/>
                <w:bCs w:val="0"/>
                <w:color w:val="000000" w:themeColor="text1"/>
                <w:sz w:val="36"/>
                <w:szCs w:val="36"/>
              </w:rPr>
              <w:t>(1)</w:t>
            </w:r>
            <w:r w:rsidR="00B72BA3" w:rsidRPr="000C7562">
              <w:rPr>
                <w:rFonts w:asciiTheme="majorBidi" w:hAnsiTheme="majorBidi" w:cstheme="majorBidi"/>
                <w:b w:val="0"/>
                <w:bCs w:val="0"/>
                <w:color w:val="000000" w:themeColor="text1"/>
                <w:sz w:val="36"/>
                <w:szCs w:val="36"/>
                <w:rtl/>
              </w:rPr>
              <w:t xml:space="preserve"> </w:t>
            </w:r>
            <w:r w:rsidRPr="000C7562">
              <w:rPr>
                <w:rFonts w:asciiTheme="majorBidi" w:hAnsiTheme="majorBidi" w:cstheme="majorBidi"/>
                <w:b w:val="0"/>
                <w:bCs w:val="0"/>
                <w:color w:val="000000" w:themeColor="text1"/>
                <w:sz w:val="36"/>
                <w:szCs w:val="36"/>
                <w:rtl/>
              </w:rPr>
              <w:t>نموذج البحث المتغير المستقل</w:t>
            </w:r>
          </w:p>
        </w:tc>
        <w:tc>
          <w:tcPr>
            <w:tcW w:w="1830" w:type="dxa"/>
          </w:tcPr>
          <w:p w14:paraId="6D4E0C66" w14:textId="3138690B"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6"/>
                <w:szCs w:val="36"/>
                <w:rtl/>
                <w:lang w:bidi="ar-EG"/>
              </w:rPr>
            </w:pPr>
            <w:r>
              <w:rPr>
                <w:rFonts w:asciiTheme="majorBidi" w:hAnsiTheme="majorBidi" w:cstheme="majorBidi"/>
                <w:b/>
                <w:bCs/>
                <w:color w:val="000000" w:themeColor="text1"/>
                <w:sz w:val="36"/>
                <w:szCs w:val="36"/>
                <w:lang w:bidi="ar-EG"/>
              </w:rPr>
              <w:t>14</w:t>
            </w:r>
          </w:p>
        </w:tc>
      </w:tr>
      <w:tr w:rsidR="00B72BA3" w:rsidRPr="00B72BA3" w14:paraId="5AF11EAC" w14:textId="77777777" w:rsidTr="00B72BA3">
        <w:tc>
          <w:tcPr>
            <w:cnfStyle w:val="001000000000" w:firstRow="0" w:lastRow="0" w:firstColumn="1" w:lastColumn="0" w:oddVBand="0" w:evenVBand="0" w:oddHBand="0" w:evenHBand="0" w:firstRowFirstColumn="0" w:firstRowLastColumn="0" w:lastRowFirstColumn="0" w:lastRowLastColumn="0"/>
            <w:tcW w:w="6982" w:type="dxa"/>
          </w:tcPr>
          <w:p w14:paraId="07D8DA75" w14:textId="6D984D5A" w:rsidR="00A52FB5" w:rsidRPr="000C7562" w:rsidRDefault="00360654" w:rsidP="00B72BA3">
            <w:pPr>
              <w:spacing w:line="600" w:lineRule="auto"/>
              <w:jc w:val="center"/>
              <w:rPr>
                <w:rFonts w:asciiTheme="majorBidi" w:hAnsiTheme="majorBidi" w:cstheme="majorBidi"/>
                <w:b w:val="0"/>
                <w:bCs w:val="0"/>
                <w:color w:val="000000" w:themeColor="text1"/>
                <w:sz w:val="36"/>
                <w:szCs w:val="36"/>
                <w:rtl/>
              </w:rPr>
            </w:pPr>
            <w:r w:rsidRPr="000C7562">
              <w:rPr>
                <w:rFonts w:asciiTheme="majorBidi" w:hAnsiTheme="majorBidi" w:cstheme="majorBidi"/>
                <w:b w:val="0"/>
                <w:bCs w:val="0"/>
                <w:color w:val="000000" w:themeColor="text1"/>
                <w:sz w:val="36"/>
                <w:szCs w:val="36"/>
                <w:rtl/>
              </w:rPr>
              <w:t xml:space="preserve">شكل رقم </w:t>
            </w:r>
            <w:r w:rsidR="00B72BA3" w:rsidRPr="000C7562">
              <w:rPr>
                <w:rFonts w:asciiTheme="majorBidi" w:hAnsiTheme="majorBidi" w:cstheme="majorBidi"/>
                <w:b w:val="0"/>
                <w:bCs w:val="0"/>
                <w:color w:val="000000" w:themeColor="text1"/>
                <w:sz w:val="36"/>
                <w:szCs w:val="36"/>
              </w:rPr>
              <w:t>(2)</w:t>
            </w:r>
            <w:r w:rsidRPr="000C7562">
              <w:rPr>
                <w:rFonts w:asciiTheme="majorBidi" w:hAnsiTheme="majorBidi" w:cstheme="majorBidi"/>
                <w:b w:val="0"/>
                <w:bCs w:val="0"/>
                <w:color w:val="000000" w:themeColor="text1"/>
                <w:sz w:val="36"/>
                <w:szCs w:val="36"/>
                <w:rtl/>
              </w:rPr>
              <w:t xml:space="preserve"> نموذج البحث المتغير التابع</w:t>
            </w:r>
          </w:p>
        </w:tc>
        <w:tc>
          <w:tcPr>
            <w:tcW w:w="1830" w:type="dxa"/>
          </w:tcPr>
          <w:p w14:paraId="2541734D" w14:textId="35F5701E"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6"/>
                <w:szCs w:val="36"/>
                <w:rtl/>
                <w:lang w:bidi="ar-EG"/>
              </w:rPr>
            </w:pPr>
            <w:r>
              <w:rPr>
                <w:rFonts w:asciiTheme="majorBidi" w:hAnsiTheme="majorBidi" w:cstheme="majorBidi"/>
                <w:b/>
                <w:bCs/>
                <w:color w:val="000000" w:themeColor="text1"/>
                <w:sz w:val="36"/>
                <w:szCs w:val="36"/>
                <w:lang w:bidi="ar-EG"/>
              </w:rPr>
              <w:t>14</w:t>
            </w:r>
          </w:p>
        </w:tc>
      </w:tr>
      <w:tr w:rsidR="00B72BA3" w:rsidRPr="00B72BA3" w14:paraId="797AD0E3" w14:textId="77777777" w:rsidTr="00B72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Pr>
          <w:p w14:paraId="6F32942F" w14:textId="4A0EA2A4" w:rsidR="00A52FB5" w:rsidRPr="000C7562" w:rsidRDefault="00041791" w:rsidP="00B72BA3">
            <w:pPr>
              <w:spacing w:line="600" w:lineRule="auto"/>
              <w:jc w:val="center"/>
              <w:rPr>
                <w:rFonts w:asciiTheme="majorBidi" w:hAnsiTheme="majorBidi" w:cstheme="majorBidi"/>
                <w:b w:val="0"/>
                <w:bCs w:val="0"/>
                <w:color w:val="000000" w:themeColor="text1"/>
                <w:sz w:val="36"/>
                <w:szCs w:val="36"/>
                <w:rtl/>
                <w:lang w:bidi="ar-EG"/>
              </w:rPr>
            </w:pPr>
            <w:r w:rsidRPr="000C7562">
              <w:rPr>
                <w:rFonts w:asciiTheme="majorBidi" w:hAnsiTheme="majorBidi" w:cstheme="majorBidi"/>
                <w:b w:val="0"/>
                <w:bCs w:val="0"/>
                <w:color w:val="000000" w:themeColor="text1"/>
                <w:sz w:val="36"/>
                <w:szCs w:val="36"/>
                <w:rtl/>
                <w:lang w:bidi="ar-EG"/>
              </w:rPr>
              <w:t xml:space="preserve">شكل </w:t>
            </w:r>
            <w:proofErr w:type="gramStart"/>
            <w:r w:rsidRPr="000C7562">
              <w:rPr>
                <w:rFonts w:asciiTheme="majorBidi" w:hAnsiTheme="majorBidi" w:cstheme="majorBidi"/>
                <w:b w:val="0"/>
                <w:bCs w:val="0"/>
                <w:color w:val="000000" w:themeColor="text1"/>
                <w:sz w:val="36"/>
                <w:szCs w:val="36"/>
                <w:rtl/>
                <w:lang w:bidi="ar-EG"/>
              </w:rPr>
              <w:t>رقم</w:t>
            </w:r>
            <w:r w:rsidR="00B72BA3" w:rsidRPr="000C7562">
              <w:rPr>
                <w:rFonts w:asciiTheme="majorBidi" w:hAnsiTheme="majorBidi" w:cstheme="majorBidi"/>
                <w:b w:val="0"/>
                <w:bCs w:val="0"/>
                <w:color w:val="000000" w:themeColor="text1"/>
                <w:sz w:val="36"/>
                <w:szCs w:val="36"/>
                <w:lang w:bidi="ar-EG"/>
              </w:rPr>
              <w:t>(</w:t>
            </w:r>
            <w:proofErr w:type="gramEnd"/>
            <w:r w:rsidR="00B72BA3" w:rsidRPr="000C7562">
              <w:rPr>
                <w:rFonts w:asciiTheme="majorBidi" w:hAnsiTheme="majorBidi" w:cstheme="majorBidi"/>
                <w:b w:val="0"/>
                <w:bCs w:val="0"/>
                <w:color w:val="000000" w:themeColor="text1"/>
                <w:sz w:val="36"/>
                <w:szCs w:val="36"/>
                <w:lang w:bidi="ar-EG"/>
              </w:rPr>
              <w:t xml:space="preserve">3) </w:t>
            </w:r>
            <w:r w:rsidRPr="000C7562">
              <w:rPr>
                <w:rFonts w:asciiTheme="majorBidi" w:hAnsiTheme="majorBidi" w:cstheme="majorBidi"/>
                <w:b w:val="0"/>
                <w:bCs w:val="0"/>
                <w:color w:val="000000" w:themeColor="text1"/>
                <w:sz w:val="36"/>
                <w:szCs w:val="36"/>
                <w:rtl/>
                <w:lang w:bidi="ar-EG"/>
              </w:rPr>
              <w:t xml:space="preserve"> توزيع أفراد عينة الدراسة حسب الجنس</w:t>
            </w:r>
          </w:p>
        </w:tc>
        <w:tc>
          <w:tcPr>
            <w:tcW w:w="1830" w:type="dxa"/>
          </w:tcPr>
          <w:p w14:paraId="026BB7E7" w14:textId="2213CD0E"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6"/>
                <w:szCs w:val="36"/>
                <w:rtl/>
                <w:lang w:bidi="ar-EG"/>
              </w:rPr>
            </w:pPr>
            <w:r>
              <w:rPr>
                <w:rFonts w:asciiTheme="majorBidi" w:hAnsiTheme="majorBidi" w:cstheme="majorBidi"/>
                <w:b/>
                <w:bCs/>
                <w:color w:val="000000" w:themeColor="text1"/>
                <w:sz w:val="36"/>
                <w:szCs w:val="36"/>
                <w:lang w:bidi="ar-EG"/>
              </w:rPr>
              <w:t>41</w:t>
            </w:r>
          </w:p>
        </w:tc>
      </w:tr>
      <w:tr w:rsidR="00B72BA3" w:rsidRPr="00B72BA3" w14:paraId="21D945FC" w14:textId="77777777" w:rsidTr="00B72BA3">
        <w:tc>
          <w:tcPr>
            <w:cnfStyle w:val="001000000000" w:firstRow="0" w:lastRow="0" w:firstColumn="1" w:lastColumn="0" w:oddVBand="0" w:evenVBand="0" w:oddHBand="0" w:evenHBand="0" w:firstRowFirstColumn="0" w:firstRowLastColumn="0" w:lastRowFirstColumn="0" w:lastRowLastColumn="0"/>
            <w:tcW w:w="6982" w:type="dxa"/>
          </w:tcPr>
          <w:p w14:paraId="77AC889A" w14:textId="37AF6483" w:rsidR="00A52FB5" w:rsidRPr="000C7562" w:rsidRDefault="00041791" w:rsidP="00B72BA3">
            <w:pPr>
              <w:spacing w:line="600" w:lineRule="auto"/>
              <w:jc w:val="center"/>
              <w:rPr>
                <w:rFonts w:asciiTheme="majorBidi" w:hAnsiTheme="majorBidi" w:cstheme="majorBidi"/>
                <w:b w:val="0"/>
                <w:bCs w:val="0"/>
                <w:color w:val="000000" w:themeColor="text1"/>
                <w:sz w:val="36"/>
                <w:szCs w:val="36"/>
                <w:rtl/>
                <w:lang w:bidi="ar-EG"/>
              </w:rPr>
            </w:pPr>
            <w:r w:rsidRPr="000C7562">
              <w:rPr>
                <w:rFonts w:asciiTheme="majorBidi" w:hAnsiTheme="majorBidi" w:cstheme="majorBidi"/>
                <w:b w:val="0"/>
                <w:bCs w:val="0"/>
                <w:color w:val="000000" w:themeColor="text1"/>
                <w:sz w:val="36"/>
                <w:szCs w:val="36"/>
                <w:rtl/>
                <w:lang w:bidi="ar-EG"/>
              </w:rPr>
              <w:t xml:space="preserve">شكل </w:t>
            </w:r>
            <w:proofErr w:type="gramStart"/>
            <w:r w:rsidRPr="000C7562">
              <w:rPr>
                <w:rFonts w:asciiTheme="majorBidi" w:hAnsiTheme="majorBidi" w:cstheme="majorBidi"/>
                <w:b w:val="0"/>
                <w:bCs w:val="0"/>
                <w:color w:val="000000" w:themeColor="text1"/>
                <w:sz w:val="36"/>
                <w:szCs w:val="36"/>
                <w:rtl/>
                <w:lang w:bidi="ar-EG"/>
              </w:rPr>
              <w:t xml:space="preserve">رقم </w:t>
            </w:r>
            <w:r w:rsidR="002A7EB5" w:rsidRPr="000C7562">
              <w:rPr>
                <w:rFonts w:asciiTheme="majorBidi" w:hAnsiTheme="majorBidi" w:cstheme="majorBidi"/>
                <w:b w:val="0"/>
                <w:bCs w:val="0"/>
                <w:color w:val="000000" w:themeColor="text1"/>
                <w:sz w:val="36"/>
                <w:szCs w:val="36"/>
                <w:lang w:bidi="ar-EG"/>
              </w:rPr>
              <w:t xml:space="preserve"> </w:t>
            </w:r>
            <w:r w:rsidR="00B72BA3" w:rsidRPr="000C7562">
              <w:rPr>
                <w:rFonts w:asciiTheme="majorBidi" w:hAnsiTheme="majorBidi" w:cstheme="majorBidi"/>
                <w:b w:val="0"/>
                <w:bCs w:val="0"/>
                <w:color w:val="000000" w:themeColor="text1"/>
                <w:sz w:val="36"/>
                <w:szCs w:val="36"/>
                <w:lang w:bidi="ar-EG"/>
              </w:rPr>
              <w:t>(</w:t>
            </w:r>
            <w:proofErr w:type="gramEnd"/>
            <w:r w:rsidR="00B72BA3" w:rsidRPr="000C7562">
              <w:rPr>
                <w:rFonts w:asciiTheme="majorBidi" w:hAnsiTheme="majorBidi" w:cstheme="majorBidi"/>
                <w:b w:val="0"/>
                <w:bCs w:val="0"/>
                <w:color w:val="000000" w:themeColor="text1"/>
                <w:sz w:val="36"/>
                <w:szCs w:val="36"/>
                <w:lang w:bidi="ar-EG"/>
              </w:rPr>
              <w:t>4)</w:t>
            </w:r>
            <w:r w:rsidRPr="000C7562">
              <w:rPr>
                <w:rFonts w:asciiTheme="majorBidi" w:hAnsiTheme="majorBidi" w:cstheme="majorBidi"/>
                <w:b w:val="0"/>
                <w:bCs w:val="0"/>
                <w:color w:val="000000" w:themeColor="text1"/>
                <w:sz w:val="36"/>
                <w:szCs w:val="36"/>
                <w:rtl/>
                <w:lang w:bidi="ar-EG"/>
              </w:rPr>
              <w:t>توزيع أفراد عينة الدراسة حسب العمر</w:t>
            </w:r>
          </w:p>
        </w:tc>
        <w:tc>
          <w:tcPr>
            <w:tcW w:w="1830" w:type="dxa"/>
          </w:tcPr>
          <w:p w14:paraId="310181B2" w14:textId="75A3CBFD"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6"/>
                <w:szCs w:val="36"/>
                <w:rtl/>
                <w:lang w:bidi="ar-EG"/>
              </w:rPr>
            </w:pPr>
            <w:r>
              <w:rPr>
                <w:rFonts w:asciiTheme="majorBidi" w:hAnsiTheme="majorBidi" w:cstheme="majorBidi"/>
                <w:b/>
                <w:bCs/>
                <w:color w:val="000000" w:themeColor="text1"/>
                <w:sz w:val="36"/>
                <w:szCs w:val="36"/>
                <w:lang w:bidi="ar-EG"/>
              </w:rPr>
              <w:t>42</w:t>
            </w:r>
          </w:p>
        </w:tc>
      </w:tr>
      <w:tr w:rsidR="00B72BA3" w:rsidRPr="00B72BA3" w14:paraId="5108853B" w14:textId="77777777" w:rsidTr="00B72BA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82" w:type="dxa"/>
          </w:tcPr>
          <w:p w14:paraId="275E907E" w14:textId="7EFED963" w:rsidR="00A52FB5" w:rsidRPr="000C7562" w:rsidRDefault="00041791" w:rsidP="00B72BA3">
            <w:pPr>
              <w:spacing w:line="600" w:lineRule="auto"/>
              <w:jc w:val="center"/>
              <w:rPr>
                <w:rFonts w:asciiTheme="majorBidi" w:hAnsiTheme="majorBidi" w:cstheme="majorBidi"/>
                <w:b w:val="0"/>
                <w:bCs w:val="0"/>
                <w:color w:val="000000" w:themeColor="text1"/>
                <w:sz w:val="36"/>
                <w:szCs w:val="36"/>
                <w:rtl/>
                <w:lang w:bidi="ar-EG"/>
              </w:rPr>
            </w:pPr>
            <w:r w:rsidRPr="000C7562">
              <w:rPr>
                <w:rFonts w:asciiTheme="majorBidi" w:hAnsiTheme="majorBidi" w:cstheme="majorBidi"/>
                <w:b w:val="0"/>
                <w:bCs w:val="0"/>
                <w:color w:val="000000" w:themeColor="text1"/>
                <w:sz w:val="36"/>
                <w:szCs w:val="36"/>
                <w:rtl/>
                <w:lang w:bidi="ar-EG"/>
              </w:rPr>
              <w:t xml:space="preserve">شكل </w:t>
            </w:r>
            <w:proofErr w:type="gramStart"/>
            <w:r w:rsidRPr="000C7562">
              <w:rPr>
                <w:rFonts w:asciiTheme="majorBidi" w:hAnsiTheme="majorBidi" w:cstheme="majorBidi"/>
                <w:b w:val="0"/>
                <w:bCs w:val="0"/>
                <w:color w:val="000000" w:themeColor="text1"/>
                <w:sz w:val="36"/>
                <w:szCs w:val="36"/>
                <w:rtl/>
                <w:lang w:bidi="ar-EG"/>
              </w:rPr>
              <w:t>رقم</w:t>
            </w:r>
            <w:r w:rsidR="00B72BA3" w:rsidRPr="000C7562">
              <w:rPr>
                <w:rFonts w:asciiTheme="majorBidi" w:hAnsiTheme="majorBidi" w:cstheme="majorBidi"/>
                <w:b w:val="0"/>
                <w:bCs w:val="0"/>
                <w:color w:val="000000" w:themeColor="text1"/>
                <w:sz w:val="36"/>
                <w:szCs w:val="36"/>
                <w:lang w:bidi="ar-EG"/>
              </w:rPr>
              <w:t>(</w:t>
            </w:r>
            <w:proofErr w:type="gramEnd"/>
            <w:r w:rsidR="00B72BA3" w:rsidRPr="000C7562">
              <w:rPr>
                <w:rFonts w:asciiTheme="majorBidi" w:hAnsiTheme="majorBidi" w:cstheme="majorBidi"/>
                <w:b w:val="0"/>
                <w:bCs w:val="0"/>
                <w:color w:val="000000" w:themeColor="text1"/>
                <w:sz w:val="36"/>
                <w:szCs w:val="36"/>
                <w:lang w:bidi="ar-EG"/>
              </w:rPr>
              <w:t xml:space="preserve">5) </w:t>
            </w:r>
            <w:r w:rsidRPr="000C7562">
              <w:rPr>
                <w:rFonts w:asciiTheme="majorBidi" w:hAnsiTheme="majorBidi" w:cstheme="majorBidi"/>
                <w:b w:val="0"/>
                <w:bCs w:val="0"/>
                <w:color w:val="000000" w:themeColor="text1"/>
                <w:sz w:val="36"/>
                <w:szCs w:val="36"/>
                <w:rtl/>
                <w:lang w:bidi="ar-EG"/>
              </w:rPr>
              <w:t xml:space="preserve"> توزيع أفراد عينة الدراسة حسب سنوات الخبرة</w:t>
            </w:r>
          </w:p>
        </w:tc>
        <w:tc>
          <w:tcPr>
            <w:tcW w:w="1830" w:type="dxa"/>
          </w:tcPr>
          <w:p w14:paraId="71D9F13C" w14:textId="49F69898" w:rsidR="00A52FB5" w:rsidRPr="00B72BA3" w:rsidRDefault="00391208" w:rsidP="00B72BA3">
            <w:pPr>
              <w:spacing w:line="600" w:lineRule="auto"/>
              <w:jc w:val="cente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color w:val="000000" w:themeColor="text1"/>
                <w:sz w:val="36"/>
                <w:szCs w:val="36"/>
                <w:rtl/>
                <w:lang w:bidi="ar-EG"/>
              </w:rPr>
            </w:pPr>
            <w:r>
              <w:rPr>
                <w:rFonts w:asciiTheme="majorBidi" w:hAnsiTheme="majorBidi" w:cstheme="majorBidi"/>
                <w:b/>
                <w:bCs/>
                <w:color w:val="000000" w:themeColor="text1"/>
                <w:sz w:val="36"/>
                <w:szCs w:val="36"/>
                <w:lang w:bidi="ar-EG"/>
              </w:rPr>
              <w:t>43</w:t>
            </w:r>
          </w:p>
        </w:tc>
      </w:tr>
      <w:tr w:rsidR="00B72BA3" w:rsidRPr="00B72BA3" w14:paraId="0788A6C6" w14:textId="77777777" w:rsidTr="00B72BA3">
        <w:tc>
          <w:tcPr>
            <w:cnfStyle w:val="001000000000" w:firstRow="0" w:lastRow="0" w:firstColumn="1" w:lastColumn="0" w:oddVBand="0" w:evenVBand="0" w:oddHBand="0" w:evenHBand="0" w:firstRowFirstColumn="0" w:firstRowLastColumn="0" w:lastRowFirstColumn="0" w:lastRowLastColumn="0"/>
            <w:tcW w:w="6982" w:type="dxa"/>
          </w:tcPr>
          <w:p w14:paraId="4EEBFAC7" w14:textId="4895D4F1" w:rsidR="00A52FB5" w:rsidRPr="000C7562" w:rsidRDefault="00041791" w:rsidP="00B72BA3">
            <w:pPr>
              <w:spacing w:line="600" w:lineRule="auto"/>
              <w:jc w:val="center"/>
              <w:rPr>
                <w:rFonts w:asciiTheme="majorBidi" w:hAnsiTheme="majorBidi" w:cstheme="majorBidi"/>
                <w:b w:val="0"/>
                <w:bCs w:val="0"/>
                <w:color w:val="000000" w:themeColor="text1"/>
                <w:sz w:val="36"/>
                <w:szCs w:val="36"/>
                <w:rtl/>
                <w:lang w:bidi="ar-EG"/>
              </w:rPr>
            </w:pPr>
            <w:r w:rsidRPr="000C7562">
              <w:rPr>
                <w:rFonts w:asciiTheme="majorBidi" w:hAnsiTheme="majorBidi" w:cstheme="majorBidi"/>
                <w:b w:val="0"/>
                <w:bCs w:val="0"/>
                <w:color w:val="000000" w:themeColor="text1"/>
                <w:sz w:val="36"/>
                <w:szCs w:val="36"/>
                <w:rtl/>
                <w:lang w:bidi="ar-EG"/>
              </w:rPr>
              <w:t xml:space="preserve">شكل </w:t>
            </w:r>
            <w:proofErr w:type="gramStart"/>
            <w:r w:rsidRPr="000C7562">
              <w:rPr>
                <w:rFonts w:asciiTheme="majorBidi" w:hAnsiTheme="majorBidi" w:cstheme="majorBidi"/>
                <w:b w:val="0"/>
                <w:bCs w:val="0"/>
                <w:color w:val="000000" w:themeColor="text1"/>
                <w:sz w:val="36"/>
                <w:szCs w:val="36"/>
                <w:rtl/>
                <w:lang w:bidi="ar-EG"/>
              </w:rPr>
              <w:t xml:space="preserve">رقم </w:t>
            </w:r>
            <w:r w:rsidR="00B72BA3" w:rsidRPr="000C7562">
              <w:rPr>
                <w:rFonts w:asciiTheme="majorBidi" w:hAnsiTheme="majorBidi" w:cstheme="majorBidi"/>
                <w:b w:val="0"/>
                <w:bCs w:val="0"/>
                <w:color w:val="000000" w:themeColor="text1"/>
                <w:sz w:val="36"/>
                <w:szCs w:val="36"/>
                <w:lang w:bidi="ar-EG"/>
              </w:rPr>
              <w:t xml:space="preserve"> (</w:t>
            </w:r>
            <w:proofErr w:type="gramEnd"/>
            <w:r w:rsidR="00B72BA3" w:rsidRPr="000C7562">
              <w:rPr>
                <w:rFonts w:asciiTheme="majorBidi" w:hAnsiTheme="majorBidi" w:cstheme="majorBidi"/>
                <w:b w:val="0"/>
                <w:bCs w:val="0"/>
                <w:color w:val="000000" w:themeColor="text1"/>
                <w:sz w:val="36"/>
                <w:szCs w:val="36"/>
                <w:lang w:bidi="ar-EG"/>
              </w:rPr>
              <w:t>6)</w:t>
            </w:r>
            <w:r w:rsidRPr="000C7562">
              <w:rPr>
                <w:rFonts w:asciiTheme="majorBidi" w:hAnsiTheme="majorBidi" w:cstheme="majorBidi"/>
                <w:b w:val="0"/>
                <w:bCs w:val="0"/>
                <w:color w:val="000000" w:themeColor="text1"/>
                <w:sz w:val="36"/>
                <w:szCs w:val="36"/>
                <w:rtl/>
                <w:lang w:bidi="ar-EG"/>
              </w:rPr>
              <w:t>توزيع أفراد عينة الدراسة حسب نوع القطاع</w:t>
            </w:r>
          </w:p>
        </w:tc>
        <w:tc>
          <w:tcPr>
            <w:tcW w:w="1830" w:type="dxa"/>
          </w:tcPr>
          <w:p w14:paraId="4E009609" w14:textId="492F0C75" w:rsidR="00A52FB5" w:rsidRPr="00B72BA3" w:rsidRDefault="00391208" w:rsidP="00B72BA3">
            <w:pPr>
              <w:spacing w:line="600" w:lineRule="auto"/>
              <w:jc w:val="center"/>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lang w:bidi="ar-EG"/>
              </w:rPr>
              <w:t>44</w:t>
            </w:r>
          </w:p>
        </w:tc>
      </w:tr>
    </w:tbl>
    <w:p w14:paraId="3F07A456" w14:textId="77777777" w:rsidR="00A52FB5" w:rsidRPr="00B35DBF" w:rsidRDefault="00A52FB5" w:rsidP="009125CE">
      <w:pPr>
        <w:rPr>
          <w:rFonts w:ascii="Sakkal Majalla" w:hAnsi="Sakkal Majalla" w:cs="Sakkal Majalla"/>
          <w:color w:val="2F5496" w:themeColor="accent1" w:themeShade="BF"/>
          <w:sz w:val="28"/>
          <w:szCs w:val="28"/>
          <w:u w:val="single"/>
          <w:rtl/>
          <w:lang w:bidi="ar-EG"/>
        </w:rPr>
      </w:pPr>
    </w:p>
    <w:p w14:paraId="1EF69791"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1DAEEFEB"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5DE48217"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467534C8"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7CF5D8C4" w14:textId="557C7201" w:rsidR="00D52480" w:rsidRPr="00B35DBF" w:rsidRDefault="0044250F" w:rsidP="009125CE">
      <w:pPr>
        <w:rPr>
          <w:rFonts w:ascii="Sakkal Majalla" w:hAnsi="Sakkal Majalla" w:cs="Sakkal Majalla"/>
          <w:color w:val="2F5496" w:themeColor="accent1" w:themeShade="BF"/>
          <w:sz w:val="28"/>
          <w:szCs w:val="28"/>
          <w:u w:val="single"/>
          <w:rtl/>
          <w:lang w:bidi="ar-EG"/>
        </w:rPr>
      </w:pPr>
      <w:r>
        <w:rPr>
          <w:rFonts w:ascii="Sakkal Majalla" w:hAnsi="Sakkal Majalla" w:cs="Sakkal Majalla" w:hint="cs"/>
          <w:color w:val="2F5496" w:themeColor="accent1" w:themeShade="BF"/>
          <w:sz w:val="28"/>
          <w:szCs w:val="28"/>
          <w:u w:val="single"/>
          <w:rtl/>
          <w:lang w:bidi="ar-EG"/>
        </w:rPr>
        <w:t xml:space="preserve">                    </w:t>
      </w:r>
    </w:p>
    <w:p w14:paraId="0A4A34D3" w14:textId="599D4B68" w:rsidR="00D52480" w:rsidRPr="007A178D" w:rsidRDefault="0044250F" w:rsidP="0044250F">
      <w:pPr>
        <w:jc w:val="center"/>
        <w:rPr>
          <w:rFonts w:ascii="Sakkal Majalla" w:hAnsi="Sakkal Majalla" w:cs="Sakkal Majalla"/>
          <w:color w:val="000000" w:themeColor="text1"/>
          <w:sz w:val="24"/>
          <w:szCs w:val="24"/>
          <w:rtl/>
          <w:lang w:bidi="ar-EG"/>
        </w:rPr>
      </w:pPr>
      <w:r w:rsidRPr="007A178D">
        <w:rPr>
          <w:rFonts w:ascii="Sakkal Majalla" w:hAnsi="Sakkal Majalla" w:cs="Sakkal Majalla" w:hint="cs"/>
          <w:color w:val="000000" w:themeColor="text1"/>
          <w:sz w:val="24"/>
          <w:szCs w:val="24"/>
          <w:rtl/>
          <w:lang w:bidi="ar-EG"/>
        </w:rPr>
        <w:t>[ك]</w:t>
      </w:r>
    </w:p>
    <w:p w14:paraId="35C22FE3"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121D9BF2"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3A76DFA8" w14:textId="77777777" w:rsidR="00D52480" w:rsidRPr="00B35DBF" w:rsidRDefault="00D52480" w:rsidP="009125CE">
      <w:pPr>
        <w:rPr>
          <w:rFonts w:ascii="Sakkal Majalla" w:hAnsi="Sakkal Majalla" w:cs="Sakkal Majalla"/>
          <w:color w:val="2F5496" w:themeColor="accent1" w:themeShade="BF"/>
          <w:sz w:val="28"/>
          <w:szCs w:val="28"/>
          <w:u w:val="single"/>
          <w:rtl/>
        </w:rPr>
      </w:pPr>
    </w:p>
    <w:p w14:paraId="6C7A02E4" w14:textId="77777777" w:rsidR="00D52480" w:rsidRPr="00B35DBF" w:rsidRDefault="00D52480" w:rsidP="009125CE">
      <w:pPr>
        <w:rPr>
          <w:rFonts w:ascii="Sakkal Majalla" w:hAnsi="Sakkal Majalla" w:cs="Sakkal Majalla"/>
          <w:color w:val="2F5496" w:themeColor="accent1" w:themeShade="BF"/>
          <w:sz w:val="28"/>
          <w:szCs w:val="28"/>
          <w:u w:val="single"/>
          <w:rtl/>
          <w:lang w:bidi="ar-EG"/>
        </w:rPr>
      </w:pPr>
    </w:p>
    <w:p w14:paraId="7C9B0F9A" w14:textId="77777777" w:rsidR="009125CE" w:rsidRPr="00B35DBF" w:rsidRDefault="009125CE" w:rsidP="009125CE">
      <w:pPr>
        <w:rPr>
          <w:rFonts w:ascii="Sakkal Majalla" w:hAnsi="Sakkal Majalla" w:cs="Sakkal Majalla"/>
          <w:color w:val="2F5496" w:themeColor="accent1" w:themeShade="BF"/>
          <w:sz w:val="28"/>
          <w:szCs w:val="28"/>
          <w:u w:val="single"/>
        </w:rPr>
      </w:pPr>
    </w:p>
    <w:p w14:paraId="52341758" w14:textId="77777777" w:rsidR="009125CE" w:rsidRPr="00B35DBF" w:rsidRDefault="009125CE" w:rsidP="009125CE">
      <w:pPr>
        <w:rPr>
          <w:rFonts w:ascii="Sakkal Majalla" w:hAnsi="Sakkal Majalla" w:cs="Sakkal Majalla"/>
          <w:color w:val="2F5496" w:themeColor="accent1" w:themeShade="BF"/>
          <w:sz w:val="28"/>
          <w:szCs w:val="28"/>
          <w:u w:val="single"/>
        </w:rPr>
      </w:pPr>
    </w:p>
    <w:p w14:paraId="7C92AB71" w14:textId="77777777" w:rsidR="009125CE" w:rsidRPr="004D1205" w:rsidRDefault="009125CE" w:rsidP="004D1205">
      <w:pPr>
        <w:ind w:firstLine="284"/>
        <w:rPr>
          <w:rFonts w:ascii="Simplified Arabic" w:hAnsi="Simplified Arabic" w:cs="Simplified Arabic"/>
          <w:color w:val="2F5496" w:themeColor="accent1" w:themeShade="BF"/>
          <w:sz w:val="32"/>
          <w:szCs w:val="32"/>
          <w:u w:val="single"/>
        </w:rPr>
      </w:pPr>
    </w:p>
    <w:p w14:paraId="700D5866" w14:textId="7D30A40C" w:rsidR="009125CE" w:rsidRPr="004D1205" w:rsidRDefault="009125CE" w:rsidP="004D1205">
      <w:pPr>
        <w:spacing w:line="480" w:lineRule="auto"/>
        <w:ind w:firstLine="284"/>
        <w:jc w:val="center"/>
        <w:rPr>
          <w:rFonts w:ascii="Simplified Arabic" w:hAnsi="Simplified Arabic" w:cs="Simplified Arabic"/>
          <w:b/>
          <w:bCs/>
          <w:color w:val="000000" w:themeColor="text1"/>
          <w:sz w:val="40"/>
          <w:szCs w:val="40"/>
          <w:rtl/>
        </w:rPr>
      </w:pPr>
      <w:r w:rsidRPr="004D1205">
        <w:rPr>
          <w:rFonts w:ascii="Simplified Arabic" w:hAnsi="Simplified Arabic" w:cs="Simplified Arabic"/>
          <w:b/>
          <w:bCs/>
          <w:color w:val="000000" w:themeColor="text1"/>
          <w:sz w:val="40"/>
          <w:szCs w:val="40"/>
          <w:rtl/>
        </w:rPr>
        <w:t>الفصل الأول</w:t>
      </w:r>
    </w:p>
    <w:p w14:paraId="4E124D88" w14:textId="4C7AE1CE" w:rsidR="00540FD7" w:rsidRPr="004D1205" w:rsidRDefault="00540FD7" w:rsidP="004D1205">
      <w:pPr>
        <w:spacing w:line="480" w:lineRule="auto"/>
        <w:ind w:firstLine="284"/>
        <w:jc w:val="center"/>
        <w:rPr>
          <w:rFonts w:ascii="Simplified Arabic" w:hAnsi="Simplified Arabic" w:cs="Simplified Arabic"/>
          <w:b/>
          <w:bCs/>
          <w:color w:val="000000" w:themeColor="text1"/>
          <w:sz w:val="40"/>
          <w:szCs w:val="40"/>
          <w:rtl/>
        </w:rPr>
      </w:pPr>
      <w:r w:rsidRPr="004D1205">
        <w:rPr>
          <w:rFonts w:ascii="Simplified Arabic" w:eastAsia="Calibri" w:hAnsi="Simplified Arabic" w:cs="Simplified Arabic"/>
          <w:b/>
          <w:bCs/>
          <w:color w:val="000000" w:themeColor="text1"/>
          <w:kern w:val="0"/>
          <w:sz w:val="40"/>
          <w:szCs w:val="40"/>
          <w:rtl/>
        </w:rPr>
        <w:t>الإطار العام لدراسة</w:t>
      </w:r>
    </w:p>
    <w:p w14:paraId="231E38BB" w14:textId="77777777" w:rsidR="009125CE" w:rsidRPr="004D1205" w:rsidRDefault="009125CE" w:rsidP="004D1205">
      <w:pPr>
        <w:spacing w:line="480" w:lineRule="auto"/>
        <w:ind w:firstLine="284"/>
        <w:rPr>
          <w:rFonts w:ascii="Simplified Arabic" w:hAnsi="Simplified Arabic" w:cs="Simplified Arabic"/>
          <w:color w:val="2F5496" w:themeColor="accent1" w:themeShade="BF"/>
          <w:sz w:val="32"/>
          <w:szCs w:val="32"/>
          <w:u w:val="single"/>
          <w:rtl/>
        </w:rPr>
      </w:pPr>
    </w:p>
    <w:p w14:paraId="2EA6585C" w14:textId="77777777" w:rsidR="009125CE" w:rsidRPr="004D1205" w:rsidRDefault="009125CE" w:rsidP="004D1205">
      <w:pPr>
        <w:spacing w:line="480" w:lineRule="auto"/>
        <w:ind w:firstLine="284"/>
        <w:rPr>
          <w:rFonts w:ascii="Simplified Arabic" w:hAnsi="Simplified Arabic" w:cs="Simplified Arabic"/>
          <w:color w:val="2F5496" w:themeColor="accent1" w:themeShade="BF"/>
          <w:sz w:val="32"/>
          <w:szCs w:val="32"/>
          <w:u w:val="single"/>
          <w:rtl/>
        </w:rPr>
      </w:pPr>
    </w:p>
    <w:p w14:paraId="7F3B8E80" w14:textId="77777777" w:rsidR="009125CE" w:rsidRPr="004D1205" w:rsidRDefault="009125CE" w:rsidP="004D1205">
      <w:pPr>
        <w:spacing w:line="480" w:lineRule="auto"/>
        <w:ind w:firstLine="284"/>
        <w:rPr>
          <w:rFonts w:ascii="Simplified Arabic" w:hAnsi="Simplified Arabic" w:cs="Simplified Arabic"/>
          <w:color w:val="2F5496" w:themeColor="accent1" w:themeShade="BF"/>
          <w:sz w:val="32"/>
          <w:szCs w:val="32"/>
          <w:u w:val="single"/>
          <w:rtl/>
        </w:rPr>
      </w:pPr>
    </w:p>
    <w:p w14:paraId="6D55667E" w14:textId="0F2E2B3F" w:rsidR="009125CE" w:rsidRDefault="009125CE" w:rsidP="004D1205">
      <w:pPr>
        <w:spacing w:line="480" w:lineRule="auto"/>
        <w:ind w:firstLine="284"/>
        <w:rPr>
          <w:rFonts w:ascii="Simplified Arabic" w:hAnsi="Simplified Arabic" w:cs="Simplified Arabic"/>
          <w:color w:val="2F5496" w:themeColor="accent1" w:themeShade="BF"/>
          <w:sz w:val="32"/>
          <w:szCs w:val="32"/>
          <w:u w:val="single"/>
          <w:rtl/>
        </w:rPr>
      </w:pPr>
    </w:p>
    <w:p w14:paraId="793DC130" w14:textId="77777777" w:rsidR="007A178D" w:rsidRPr="004D1205" w:rsidRDefault="007A178D" w:rsidP="004D1205">
      <w:pPr>
        <w:spacing w:line="480" w:lineRule="auto"/>
        <w:ind w:firstLine="284"/>
        <w:rPr>
          <w:rFonts w:ascii="Simplified Arabic" w:hAnsi="Simplified Arabic" w:cs="Simplified Arabic"/>
          <w:color w:val="2F5496" w:themeColor="accent1" w:themeShade="BF"/>
          <w:sz w:val="32"/>
          <w:szCs w:val="32"/>
          <w:u w:val="single"/>
          <w:rtl/>
        </w:rPr>
      </w:pPr>
    </w:p>
    <w:p w14:paraId="02FD1E3D" w14:textId="77777777" w:rsidR="001A3AE9" w:rsidRPr="004D1205" w:rsidRDefault="001A3AE9" w:rsidP="004D1205">
      <w:pPr>
        <w:spacing w:line="480" w:lineRule="auto"/>
        <w:ind w:firstLine="284"/>
        <w:rPr>
          <w:rFonts w:ascii="Simplified Arabic" w:hAnsi="Simplified Arabic" w:cs="Simplified Arabic"/>
          <w:color w:val="2F5496" w:themeColor="accent1" w:themeShade="BF"/>
          <w:sz w:val="32"/>
          <w:szCs w:val="32"/>
          <w:u w:val="single"/>
          <w:rtl/>
        </w:rPr>
      </w:pPr>
    </w:p>
    <w:p w14:paraId="6DDDE744" w14:textId="300BE47A" w:rsidR="00655291" w:rsidRPr="007A178D" w:rsidRDefault="0044250F" w:rsidP="0044250F">
      <w:pPr>
        <w:spacing w:line="480" w:lineRule="auto"/>
        <w:jc w:val="center"/>
        <w:rPr>
          <w:rFonts w:ascii="Simplified Arabic" w:hAnsi="Simplified Arabic" w:cs="Simplified Arabic"/>
          <w:color w:val="000000" w:themeColor="text1"/>
          <w:sz w:val="24"/>
          <w:szCs w:val="24"/>
        </w:rPr>
      </w:pPr>
      <w:r w:rsidRPr="007A178D">
        <w:rPr>
          <w:rFonts w:ascii="Simplified Arabic" w:hAnsi="Simplified Arabic" w:cs="Simplified Arabic"/>
          <w:color w:val="000000" w:themeColor="text1"/>
          <w:sz w:val="24"/>
          <w:szCs w:val="24"/>
        </w:rPr>
        <w:t>[1]</w:t>
      </w:r>
    </w:p>
    <w:p w14:paraId="13CC2738" w14:textId="20751101" w:rsidR="00945322" w:rsidRPr="004D1205" w:rsidRDefault="00945322" w:rsidP="004D1205">
      <w:pPr>
        <w:pStyle w:val="a5"/>
        <w:bidi/>
        <w:spacing w:line="480" w:lineRule="auto"/>
        <w:ind w:firstLine="284"/>
        <w:rPr>
          <w:rFonts w:ascii="Simplified Arabic" w:hAnsi="Simplified Arabic" w:cs="Simplified Arabic"/>
          <w:sz w:val="36"/>
          <w:szCs w:val="36"/>
          <w:u w:val="single"/>
        </w:rPr>
      </w:pPr>
      <w:r w:rsidRPr="004D1205">
        <w:rPr>
          <w:rFonts w:ascii="Simplified Arabic" w:hAnsi="Simplified Arabic" w:cs="Simplified Arabic"/>
          <w:b/>
          <w:bCs/>
          <w:sz w:val="36"/>
          <w:szCs w:val="36"/>
          <w:u w:val="single"/>
        </w:rPr>
        <w:lastRenderedPageBreak/>
        <w:t>1.1</w:t>
      </w:r>
      <w:r w:rsidRPr="004D1205">
        <w:rPr>
          <w:rFonts w:ascii="Simplified Arabic" w:hAnsi="Simplified Arabic" w:cs="Simplified Arabic"/>
          <w:b/>
          <w:bCs/>
          <w:sz w:val="36"/>
          <w:szCs w:val="36"/>
          <w:u w:val="single"/>
          <w:rtl/>
        </w:rPr>
        <w:t>مقدمة</w:t>
      </w:r>
    </w:p>
    <w:p w14:paraId="1A094346" w14:textId="2467065D" w:rsidR="00945322" w:rsidRPr="004D1205" w:rsidRDefault="00945322"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 xml:space="preserve">يعد العنصر البشري المحرك الأساسي والميزة التنافسية الوحيدة التي يصعب تقليدها في ظل </w:t>
      </w:r>
      <w:r w:rsidR="002A7EB5" w:rsidRPr="004D1205">
        <w:rPr>
          <w:rFonts w:ascii="Simplified Arabic" w:hAnsi="Simplified Arabic" w:cs="Simplified Arabic"/>
          <w:sz w:val="32"/>
          <w:szCs w:val="32"/>
          <w:rtl/>
        </w:rPr>
        <w:t xml:space="preserve">التغيرات </w:t>
      </w:r>
      <w:r w:rsidRPr="004D1205">
        <w:rPr>
          <w:rFonts w:ascii="Simplified Arabic" w:hAnsi="Simplified Arabic" w:cs="Simplified Arabic"/>
          <w:sz w:val="32"/>
          <w:szCs w:val="32"/>
          <w:rtl/>
        </w:rPr>
        <w:t xml:space="preserve">المتسارعة التي تشهدها بيئة الأعمال العالمية. ومع بروز مفاهيم "الاقتصاد الرقمي" و"المنظمات الذكية"، لم يعد </w:t>
      </w:r>
      <w:r w:rsidR="004D1205">
        <w:rPr>
          <w:rFonts w:ascii="Simplified Arabic" w:hAnsi="Simplified Arabic" w:cs="Simplified Arabic" w:hint="cs"/>
          <w:sz w:val="32"/>
          <w:szCs w:val="32"/>
          <w:rtl/>
        </w:rPr>
        <w:t xml:space="preserve">تفوق </w:t>
      </w:r>
      <w:proofErr w:type="gramStart"/>
      <w:r w:rsidRPr="004D1205">
        <w:rPr>
          <w:rFonts w:ascii="Simplified Arabic" w:hAnsi="Simplified Arabic" w:cs="Simplified Arabic"/>
          <w:sz w:val="32"/>
          <w:szCs w:val="32"/>
          <w:rtl/>
        </w:rPr>
        <w:t xml:space="preserve">المؤسسات </w:t>
      </w:r>
      <w:r w:rsidR="002A7EB5" w:rsidRPr="004D1205">
        <w:rPr>
          <w:rFonts w:ascii="Simplified Arabic" w:hAnsi="Simplified Arabic" w:cs="Simplified Arabic"/>
          <w:sz w:val="32"/>
          <w:szCs w:val="32"/>
          <w:rtl/>
        </w:rPr>
        <w:t xml:space="preserve"> مربوط</w:t>
      </w:r>
      <w:proofErr w:type="gramEnd"/>
      <w:r w:rsidR="002A7EB5"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tl/>
        </w:rPr>
        <w:t xml:space="preserve">فقط بحجم أصولها المادية، بل </w:t>
      </w:r>
      <w:r w:rsidR="004D1205">
        <w:rPr>
          <w:rFonts w:ascii="Simplified Arabic" w:hAnsi="Simplified Arabic" w:cs="Simplified Arabic" w:hint="cs"/>
          <w:sz w:val="32"/>
          <w:szCs w:val="32"/>
          <w:rtl/>
        </w:rPr>
        <w:t xml:space="preserve">يرتبط </w:t>
      </w:r>
      <w:r w:rsidRPr="004D1205">
        <w:rPr>
          <w:rFonts w:ascii="Simplified Arabic" w:hAnsi="Simplified Arabic" w:cs="Simplified Arabic"/>
          <w:sz w:val="32"/>
          <w:szCs w:val="32"/>
          <w:rtl/>
        </w:rPr>
        <w:t xml:space="preserve">بمدى قدرتها على </w:t>
      </w:r>
      <w:r w:rsidR="004D1205">
        <w:rPr>
          <w:rFonts w:ascii="Simplified Arabic" w:hAnsi="Simplified Arabic" w:cs="Simplified Arabic" w:hint="cs"/>
          <w:sz w:val="32"/>
          <w:szCs w:val="32"/>
          <w:rtl/>
        </w:rPr>
        <w:t xml:space="preserve">توفير </w:t>
      </w:r>
      <w:r w:rsidRPr="004D1205">
        <w:rPr>
          <w:rFonts w:ascii="Simplified Arabic" w:hAnsi="Simplified Arabic" w:cs="Simplified Arabic"/>
          <w:sz w:val="32"/>
          <w:szCs w:val="32"/>
          <w:rtl/>
        </w:rPr>
        <w:t xml:space="preserve">بيئة عمل </w:t>
      </w:r>
      <w:r w:rsidR="002A7EB5" w:rsidRPr="004D1205">
        <w:rPr>
          <w:rFonts w:ascii="Simplified Arabic" w:hAnsi="Simplified Arabic" w:cs="Simplified Arabic"/>
          <w:sz w:val="32"/>
          <w:szCs w:val="32"/>
          <w:rtl/>
        </w:rPr>
        <w:t xml:space="preserve">داعمة </w:t>
      </w:r>
      <w:r w:rsidRPr="004D1205">
        <w:rPr>
          <w:rFonts w:ascii="Simplified Arabic" w:hAnsi="Simplified Arabic" w:cs="Simplified Arabic"/>
          <w:sz w:val="32"/>
          <w:szCs w:val="32"/>
          <w:rtl/>
        </w:rPr>
        <w:t xml:space="preserve">تضمن </w:t>
      </w:r>
      <w:r w:rsidR="002A7EB5" w:rsidRPr="004D1205">
        <w:rPr>
          <w:rFonts w:ascii="Simplified Arabic" w:hAnsi="Simplified Arabic" w:cs="Simplified Arabic"/>
          <w:sz w:val="32"/>
          <w:szCs w:val="32"/>
          <w:rtl/>
        </w:rPr>
        <w:t xml:space="preserve">استمرارية </w:t>
      </w:r>
      <w:r w:rsidRPr="004D1205">
        <w:rPr>
          <w:rFonts w:ascii="Simplified Arabic" w:hAnsi="Simplified Arabic" w:cs="Simplified Arabic"/>
          <w:sz w:val="32"/>
          <w:szCs w:val="32"/>
          <w:rtl/>
        </w:rPr>
        <w:t>الأداء العالي من خلال تحقيق الرضا الوظيفي</w:t>
      </w:r>
      <w:r w:rsidRPr="004D1205">
        <w:rPr>
          <w:rFonts w:ascii="Simplified Arabic" w:hAnsi="Simplified Arabic" w:cs="Simplified Arabic"/>
          <w:sz w:val="32"/>
          <w:szCs w:val="32"/>
        </w:rPr>
        <w:t>.</w:t>
      </w:r>
    </w:p>
    <w:p w14:paraId="30B698F7" w14:textId="681707C8" w:rsidR="0044250F" w:rsidRDefault="00945322"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وعالمياً، تشير التوجهات الحديثة بعد عام 2020 إلى تحول جذري في مفهوم "بيئة العمل"، حيث انتقل التركيز من مجرد توفير المكاتب المادية إلى بناء "تجربة الموظف الشاملة</w:t>
      </w:r>
      <w:r w:rsidRPr="004D1205">
        <w:rPr>
          <w:rFonts w:ascii="Simplified Arabic" w:hAnsi="Simplified Arabic" w:cs="Simplified Arabic"/>
          <w:sz w:val="32"/>
          <w:szCs w:val="32"/>
        </w:rPr>
        <w:t xml:space="preserve">" (Employee Experience). </w:t>
      </w:r>
      <w:r w:rsidRPr="004D1205">
        <w:rPr>
          <w:rFonts w:ascii="Simplified Arabic" w:hAnsi="Simplified Arabic" w:cs="Simplified Arabic"/>
          <w:sz w:val="32"/>
          <w:szCs w:val="32"/>
          <w:rtl/>
        </w:rPr>
        <w:t>وتؤكد الدراسات الدولية أن المنظمات التي تستثمر في جودة حياة العمل تشهد انخفاضاً بنسبة 41% في معدلات الغياب وزيادة ملحوظة في الربحية</w:t>
      </w:r>
      <w:r w:rsidRPr="004D1205">
        <w:rPr>
          <w:rFonts w:ascii="Simplified Arabic" w:hAnsi="Simplified Arabic" w:cs="Simplified Arabic"/>
          <w:sz w:val="32"/>
          <w:szCs w:val="32"/>
        </w:rPr>
        <w:t xml:space="preserve"> (Gallup, 2023). </w:t>
      </w:r>
      <w:r w:rsidRPr="004D1205">
        <w:rPr>
          <w:rFonts w:ascii="Simplified Arabic" w:hAnsi="Simplified Arabic" w:cs="Simplified Arabic"/>
          <w:sz w:val="32"/>
          <w:szCs w:val="32"/>
          <w:rtl/>
        </w:rPr>
        <w:t>وفي سياق رؤية المملكة 2030 وبرامج التحول الوطني،</w:t>
      </w:r>
    </w:p>
    <w:p w14:paraId="56926B81" w14:textId="4A332AA0" w:rsidR="0044250F" w:rsidRDefault="0044250F" w:rsidP="0044250F">
      <w:pPr>
        <w:pStyle w:val="a5"/>
        <w:bidi/>
        <w:spacing w:line="480" w:lineRule="auto"/>
        <w:ind w:firstLine="284"/>
        <w:rPr>
          <w:rFonts w:ascii="Simplified Arabic" w:hAnsi="Simplified Arabic" w:cs="Simplified Arabic"/>
          <w:sz w:val="32"/>
          <w:szCs w:val="32"/>
        </w:rPr>
      </w:pPr>
    </w:p>
    <w:p w14:paraId="27F71225" w14:textId="23CDF677" w:rsidR="0044250F" w:rsidRPr="007A178D" w:rsidRDefault="003B7772" w:rsidP="007A178D">
      <w:pPr>
        <w:pStyle w:val="a5"/>
        <w:bidi/>
        <w:ind w:firstLine="284"/>
        <w:jc w:val="center"/>
        <w:rPr>
          <w:rFonts w:ascii="Simplified Arabic" w:hAnsi="Simplified Arabic" w:cs="Simplified Arabic"/>
        </w:rPr>
      </w:pPr>
      <w:r w:rsidRPr="007A178D">
        <w:rPr>
          <w:rFonts w:ascii="Simplified Arabic" w:hAnsi="Simplified Arabic" w:cs="Simplified Arabic"/>
        </w:rPr>
        <w:t>[2]</w:t>
      </w:r>
    </w:p>
    <w:p w14:paraId="7066832F" w14:textId="5348F39C" w:rsidR="00945322" w:rsidRPr="004D1205" w:rsidRDefault="00945322" w:rsidP="0044250F">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lastRenderedPageBreak/>
        <w:t xml:space="preserve"> أصبح تطوير بيئة العمل مطلباً استراتيجياً لرفع كفاءة رأس المال البشري في القطاعين العام والخاص؛ إن السعي نحو "الرفاه الوظيفي" لم يعد رفاهية تنظيمية، بل ضرورة لتمكين الكفاءات الوطنية من الإبداع والمنافسة في سوق عمل يتسم بالانفتاح والديناميكية</w:t>
      </w:r>
      <w:r w:rsidRPr="004D1205">
        <w:rPr>
          <w:rFonts w:ascii="Simplified Arabic" w:hAnsi="Simplified Arabic" w:cs="Simplified Arabic"/>
          <w:sz w:val="32"/>
          <w:szCs w:val="32"/>
        </w:rPr>
        <w:t>.</w:t>
      </w:r>
    </w:p>
    <w:p w14:paraId="4F4FEC69" w14:textId="568FE0C5" w:rsidR="00CB0F7C" w:rsidRPr="004D1205" w:rsidRDefault="00945322"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 xml:space="preserve">وعلى الرغم من كثرة الأدبيات التي تناولت الرضا الوظيفي، إلا أن أغلبها ركز على الجوانب المادية (الأجور والمكافآت) أو البيئة المادية التقليدية. </w:t>
      </w:r>
    </w:p>
    <w:p w14:paraId="18626CDE" w14:textId="573DECA1" w:rsidR="00592783" w:rsidRPr="004D1205" w:rsidRDefault="00945322"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 xml:space="preserve">وتبرز الفجوة البحثية الحالية في ندرة الدراسات التي تربط بين بيئة العمل الحديثة بمكوناتها المعاصرة (مثل: العمل الهجين، الدعم النفسي المؤسسي، </w:t>
      </w:r>
      <w:proofErr w:type="spellStart"/>
      <w:r w:rsidRPr="004D1205">
        <w:rPr>
          <w:rFonts w:ascii="Simplified Arabic" w:hAnsi="Simplified Arabic" w:cs="Simplified Arabic"/>
          <w:sz w:val="32"/>
          <w:szCs w:val="32"/>
          <w:rtl/>
        </w:rPr>
        <w:t>والرقمنة</w:t>
      </w:r>
      <w:proofErr w:type="spellEnd"/>
      <w:r w:rsidRPr="004D1205">
        <w:rPr>
          <w:rFonts w:ascii="Simplified Arabic" w:hAnsi="Simplified Arabic" w:cs="Simplified Arabic"/>
          <w:sz w:val="32"/>
          <w:szCs w:val="32"/>
          <w:rtl/>
        </w:rPr>
        <w:t xml:space="preserve"> الإدارية) وأثرها على الرضا الوظيفي في ظل التغيرات السلوكية للأجيال الشابة في سوق العمل.</w:t>
      </w:r>
    </w:p>
    <w:p w14:paraId="27C3891A" w14:textId="2F74F2B2" w:rsidR="00945322" w:rsidRDefault="00945322"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 xml:space="preserve"> إذ أصبحت هناك حاجة ماسة لفهم كيف يمكن لتصميم بيئة العمل أن يعالج ظواهر حديثة مثل "الاحتراق الوظيفي" أو "الاستقالة الصامتة</w:t>
      </w:r>
      <w:r w:rsidRPr="004D1205">
        <w:rPr>
          <w:rFonts w:ascii="Simplified Arabic" w:hAnsi="Simplified Arabic" w:cs="Simplified Arabic"/>
          <w:sz w:val="32"/>
          <w:szCs w:val="32"/>
        </w:rPr>
        <w:t>".</w:t>
      </w:r>
    </w:p>
    <w:p w14:paraId="28349DE1" w14:textId="77777777" w:rsidR="007A178D" w:rsidRDefault="007A178D" w:rsidP="007A178D">
      <w:pPr>
        <w:pStyle w:val="a5"/>
        <w:bidi/>
        <w:spacing w:line="480" w:lineRule="auto"/>
        <w:ind w:firstLine="284"/>
        <w:rPr>
          <w:rFonts w:ascii="Simplified Arabic" w:hAnsi="Simplified Arabic" w:cs="Simplified Arabic"/>
          <w:sz w:val="32"/>
          <w:szCs w:val="32"/>
        </w:rPr>
      </w:pPr>
    </w:p>
    <w:p w14:paraId="29F2479A" w14:textId="679A8985" w:rsidR="003B7772" w:rsidRPr="007A178D" w:rsidRDefault="003B7772" w:rsidP="007A178D">
      <w:pPr>
        <w:pStyle w:val="a5"/>
        <w:bidi/>
        <w:ind w:firstLine="284"/>
        <w:jc w:val="center"/>
        <w:rPr>
          <w:rFonts w:ascii="Simplified Arabic" w:hAnsi="Simplified Arabic" w:cs="Simplified Arabic"/>
        </w:rPr>
      </w:pPr>
      <w:r w:rsidRPr="007A178D">
        <w:rPr>
          <w:rFonts w:ascii="Simplified Arabic" w:hAnsi="Simplified Arabic" w:cs="Simplified Arabic"/>
        </w:rPr>
        <w:t>[3]</w:t>
      </w:r>
    </w:p>
    <w:p w14:paraId="136F7AFF" w14:textId="358CE4EB" w:rsidR="00945322" w:rsidRPr="004D1205" w:rsidRDefault="00945322"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lastRenderedPageBreak/>
        <w:t>من هذا المنطلق، يسعى هذا البحث إلى سبر أغوار العلاقة بين تحسين بيئة العمل والرضا الوظيفي في المنظمات الحديثة من خلال منهجية تحليلية معمقة، حيث سيتضمن البحث</w:t>
      </w:r>
      <w:r w:rsidRPr="004D1205">
        <w:rPr>
          <w:rFonts w:ascii="Simplified Arabic" w:hAnsi="Simplified Arabic" w:cs="Simplified Arabic"/>
          <w:sz w:val="32"/>
          <w:szCs w:val="32"/>
        </w:rPr>
        <w:t>:</w:t>
      </w:r>
    </w:p>
    <w:p w14:paraId="36CE463B" w14:textId="77777777" w:rsidR="00945322" w:rsidRPr="004D1205" w:rsidRDefault="00945322" w:rsidP="004D1205">
      <w:pPr>
        <w:pStyle w:val="a5"/>
        <w:numPr>
          <w:ilvl w:val="0"/>
          <w:numId w:val="3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الإطار النظري</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تأصيل مفاهيم بيئة العمل والرضا الوظيفي والنظريات المفسرة لهما</w:t>
      </w:r>
      <w:r w:rsidRPr="004D1205">
        <w:rPr>
          <w:rFonts w:ascii="Simplified Arabic" w:hAnsi="Simplified Arabic" w:cs="Simplified Arabic"/>
          <w:sz w:val="32"/>
          <w:szCs w:val="32"/>
        </w:rPr>
        <w:t>.</w:t>
      </w:r>
    </w:p>
    <w:p w14:paraId="226904C0" w14:textId="77777777" w:rsidR="00945322" w:rsidRPr="004D1205" w:rsidRDefault="00945322" w:rsidP="004D1205">
      <w:pPr>
        <w:pStyle w:val="a5"/>
        <w:numPr>
          <w:ilvl w:val="0"/>
          <w:numId w:val="3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الدراسة الميدانية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تحليل آراء الموظفين في المنظمات المستهدفة للوقوف على واقع بيئة العمل الحالية</w:t>
      </w:r>
      <w:r w:rsidRPr="004D1205">
        <w:rPr>
          <w:rFonts w:ascii="Simplified Arabic" w:hAnsi="Simplified Arabic" w:cs="Simplified Arabic"/>
          <w:sz w:val="32"/>
          <w:szCs w:val="32"/>
        </w:rPr>
        <w:t>.</w:t>
      </w:r>
    </w:p>
    <w:p w14:paraId="321A1FDA" w14:textId="6A0ED861" w:rsidR="009125CE" w:rsidRPr="004D1205" w:rsidRDefault="00945322" w:rsidP="004D1205">
      <w:pPr>
        <w:pStyle w:val="a5"/>
        <w:numPr>
          <w:ilvl w:val="0"/>
          <w:numId w:val="32"/>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النتائج والتوصيات</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تقديم نموذج مقترح لصناع القرار لتحويل بيئة العمل إلى بيئة جاذبة ومحفزة للرضا والإنجاز</w:t>
      </w:r>
      <w:r w:rsidRPr="004D1205">
        <w:rPr>
          <w:rFonts w:ascii="Simplified Arabic" w:hAnsi="Simplified Arabic" w:cs="Simplified Arabic"/>
          <w:sz w:val="32"/>
          <w:szCs w:val="32"/>
        </w:rPr>
        <w:t>.</w:t>
      </w:r>
    </w:p>
    <w:p w14:paraId="59041654" w14:textId="3D2AC567" w:rsidR="00D22171" w:rsidRPr="004D1205" w:rsidRDefault="004D1205" w:rsidP="004D1205">
      <w:pPr>
        <w:spacing w:line="480" w:lineRule="auto"/>
        <w:ind w:firstLine="284"/>
        <w:rPr>
          <w:rFonts w:ascii="Simplified Arabic" w:hAnsi="Simplified Arabic" w:cs="Simplified Arabic"/>
          <w:b/>
          <w:bCs/>
          <w:color w:val="000000" w:themeColor="text1"/>
          <w:sz w:val="36"/>
          <w:szCs w:val="36"/>
          <w:u w:val="single"/>
          <w:rtl/>
        </w:rPr>
      </w:pPr>
      <w:r>
        <w:rPr>
          <w:rFonts w:ascii="Simplified Arabic" w:hAnsi="Simplified Arabic" w:cs="Simplified Arabic"/>
          <w:b/>
          <w:bCs/>
          <w:color w:val="000000" w:themeColor="text1"/>
          <w:sz w:val="36"/>
          <w:szCs w:val="36"/>
          <w:u w:val="single"/>
        </w:rPr>
        <w:t xml:space="preserve"> </w:t>
      </w:r>
      <w:r w:rsidR="00E41CFF" w:rsidRPr="004D1205">
        <w:rPr>
          <w:rFonts w:ascii="Simplified Arabic" w:hAnsi="Simplified Arabic" w:cs="Simplified Arabic"/>
          <w:b/>
          <w:bCs/>
          <w:color w:val="000000" w:themeColor="text1"/>
          <w:sz w:val="36"/>
          <w:szCs w:val="36"/>
          <w:u w:val="single"/>
        </w:rPr>
        <w:t>2</w:t>
      </w:r>
      <w:r w:rsidR="005B5A3D" w:rsidRPr="004D1205">
        <w:rPr>
          <w:rFonts w:ascii="Simplified Arabic" w:hAnsi="Simplified Arabic" w:cs="Simplified Arabic"/>
          <w:b/>
          <w:bCs/>
          <w:color w:val="000000" w:themeColor="text1"/>
          <w:sz w:val="36"/>
          <w:szCs w:val="36"/>
          <w:u w:val="single"/>
        </w:rPr>
        <w:t>.</w:t>
      </w:r>
      <w:r w:rsidR="00E41CFF" w:rsidRPr="004D1205">
        <w:rPr>
          <w:rFonts w:ascii="Simplified Arabic" w:hAnsi="Simplified Arabic" w:cs="Simplified Arabic"/>
          <w:b/>
          <w:bCs/>
          <w:color w:val="000000" w:themeColor="text1"/>
          <w:sz w:val="36"/>
          <w:szCs w:val="36"/>
          <w:u w:val="single"/>
        </w:rPr>
        <w:t>1</w:t>
      </w:r>
      <w:r w:rsidR="00D22171" w:rsidRPr="004D1205">
        <w:rPr>
          <w:rFonts w:ascii="Simplified Arabic" w:hAnsi="Simplified Arabic" w:cs="Simplified Arabic"/>
          <w:b/>
          <w:bCs/>
          <w:color w:val="000000" w:themeColor="text1"/>
          <w:sz w:val="36"/>
          <w:szCs w:val="36"/>
          <w:u w:val="single"/>
          <w:rtl/>
        </w:rPr>
        <w:t>مشكلة الدراسة</w:t>
      </w:r>
    </w:p>
    <w:p w14:paraId="7EB7F490" w14:textId="722E42C7" w:rsidR="003B7772" w:rsidRDefault="00592783" w:rsidP="004D1205">
      <w:pPr>
        <w:spacing w:before="100" w:beforeAutospacing="1" w:after="100" w:afterAutospacing="1" w:line="480" w:lineRule="auto"/>
        <w:ind w:firstLine="284"/>
        <w:rPr>
          <w:rFonts w:ascii="Simplified Arabic" w:eastAsia="Times New Roman" w:hAnsi="Simplified Arabic" w:cs="Simplified Arabic"/>
          <w:kern w:val="0"/>
          <w:sz w:val="32"/>
          <w:szCs w:val="32"/>
          <w14:ligatures w14:val="none"/>
        </w:rPr>
      </w:pPr>
      <w:r w:rsidRPr="004D1205">
        <w:rPr>
          <w:rFonts w:ascii="Simplified Arabic" w:eastAsia="Times New Roman" w:hAnsi="Simplified Arabic" w:cs="Simplified Arabic"/>
          <w:kern w:val="0"/>
          <w:sz w:val="32"/>
          <w:szCs w:val="32"/>
          <w:rtl/>
          <w14:ligatures w14:val="none"/>
        </w:rPr>
        <w:t>تواجه المنظمات الحديثة، في ظل بيئة الأعمال الديناميكية والمتغيرة، تحديات متزايدة تتعلق بالحفاظ على الكفاءات البشرية ورفع إنتاجيتها. ويُعد الرضا الوظيفي للموظفين ركيزة</w:t>
      </w:r>
    </w:p>
    <w:p w14:paraId="73C4BFE8" w14:textId="1DAA19C8" w:rsidR="003B7772" w:rsidRPr="007A178D" w:rsidRDefault="003B7772" w:rsidP="007A178D">
      <w:pPr>
        <w:spacing w:before="100" w:beforeAutospacing="1" w:after="100" w:afterAutospacing="1" w:line="240" w:lineRule="auto"/>
        <w:ind w:firstLine="284"/>
        <w:jc w:val="center"/>
        <w:rPr>
          <w:rFonts w:ascii="Simplified Arabic" w:eastAsia="Times New Roman" w:hAnsi="Simplified Arabic" w:cs="Simplified Arabic"/>
          <w:kern w:val="0"/>
          <w:sz w:val="24"/>
          <w:szCs w:val="24"/>
          <w14:ligatures w14:val="none"/>
        </w:rPr>
      </w:pPr>
      <w:r w:rsidRPr="007A178D">
        <w:rPr>
          <w:rFonts w:ascii="Simplified Arabic" w:eastAsia="Times New Roman" w:hAnsi="Simplified Arabic" w:cs="Simplified Arabic"/>
          <w:kern w:val="0"/>
          <w:sz w:val="24"/>
          <w:szCs w:val="24"/>
          <w14:ligatures w14:val="none"/>
        </w:rPr>
        <w:t>[4]</w:t>
      </w:r>
    </w:p>
    <w:p w14:paraId="619D38E6" w14:textId="2E9AABA7" w:rsidR="00592783" w:rsidRPr="004D1205" w:rsidRDefault="00592783" w:rsidP="004D1205">
      <w:pPr>
        <w:spacing w:before="100" w:beforeAutospacing="1" w:after="100" w:afterAutospacing="1" w:line="480" w:lineRule="auto"/>
        <w:ind w:firstLine="284"/>
        <w:rPr>
          <w:rFonts w:ascii="Simplified Arabic" w:eastAsia="Times New Roman" w:hAnsi="Simplified Arabic" w:cs="Simplified Arabic"/>
          <w:kern w:val="0"/>
          <w:sz w:val="32"/>
          <w:szCs w:val="32"/>
          <w14:ligatures w14:val="none"/>
        </w:rPr>
      </w:pPr>
      <w:r w:rsidRPr="004D1205">
        <w:rPr>
          <w:rFonts w:ascii="Simplified Arabic" w:eastAsia="Times New Roman" w:hAnsi="Simplified Arabic" w:cs="Simplified Arabic"/>
          <w:kern w:val="0"/>
          <w:sz w:val="32"/>
          <w:szCs w:val="32"/>
          <w:rtl/>
          <w14:ligatures w14:val="none"/>
        </w:rPr>
        <w:lastRenderedPageBreak/>
        <w:t xml:space="preserve"> أساسية لتحقيق الاستقرار التنظيمي والتميز المؤسسي (العتيبي، 2021). ورغم إدراك الإدارات الحديثة لأهمية الرضا الوظيفي، إلا أن هناك فجوة تطبيقية واضحة تتمثل في إغفال الدور الحيوي الذي تلعبه "بيئة العمل" بمفهومها الشامل (الفيزيائي، والنفسي، والتنظيمي) في تشكيل هذا الرضا وتوجيهه</w:t>
      </w:r>
      <w:r w:rsidRPr="004D1205">
        <w:rPr>
          <w:rFonts w:ascii="Simplified Arabic" w:eastAsia="Times New Roman" w:hAnsi="Simplified Arabic" w:cs="Simplified Arabic"/>
          <w:kern w:val="0"/>
          <w:sz w:val="32"/>
          <w:szCs w:val="32"/>
          <w14:ligatures w14:val="none"/>
        </w:rPr>
        <w:t>.</w:t>
      </w:r>
    </w:p>
    <w:p w14:paraId="54DDC9DE" w14:textId="5B9630F9" w:rsidR="003B7772" w:rsidRDefault="00592783" w:rsidP="004D1205">
      <w:pPr>
        <w:spacing w:before="100" w:beforeAutospacing="1" w:after="100" w:afterAutospacing="1" w:line="480" w:lineRule="auto"/>
        <w:ind w:firstLine="284"/>
        <w:rPr>
          <w:rFonts w:ascii="Simplified Arabic" w:eastAsia="Times New Roman" w:hAnsi="Simplified Arabic" w:cs="Simplified Arabic"/>
          <w:kern w:val="0"/>
          <w:sz w:val="32"/>
          <w:szCs w:val="32"/>
          <w14:ligatures w14:val="none"/>
        </w:rPr>
      </w:pPr>
      <w:r w:rsidRPr="004D1205">
        <w:rPr>
          <w:rFonts w:ascii="Simplified Arabic" w:eastAsia="Times New Roman" w:hAnsi="Simplified Arabic" w:cs="Simplified Arabic"/>
          <w:kern w:val="0"/>
          <w:sz w:val="32"/>
          <w:szCs w:val="32"/>
          <w:rtl/>
          <w14:ligatures w14:val="none"/>
        </w:rPr>
        <w:t>وتبرز المشكلة في أن الكثير من المنظمات الحديثة ما زالت تعتمد على بيئات عمل تقليدية لا تتواكب مع تطلعات وتغيرات الجيل الحا</w:t>
      </w:r>
      <w:r w:rsidR="00B547AF" w:rsidRPr="004D1205">
        <w:rPr>
          <w:rFonts w:ascii="Simplified Arabic" w:eastAsia="Times New Roman" w:hAnsi="Simplified Arabic" w:cs="Simplified Arabic"/>
          <w:kern w:val="0"/>
          <w:sz w:val="32"/>
          <w:szCs w:val="32"/>
          <w:rtl/>
          <w14:ligatures w14:val="none"/>
        </w:rPr>
        <w:t xml:space="preserve"> </w:t>
      </w:r>
      <w:r w:rsidRPr="004D1205">
        <w:rPr>
          <w:rFonts w:ascii="Simplified Arabic" w:eastAsia="Times New Roman" w:hAnsi="Simplified Arabic" w:cs="Simplified Arabic"/>
          <w:kern w:val="0"/>
          <w:sz w:val="32"/>
          <w:szCs w:val="32"/>
          <w:rtl/>
          <w14:ligatures w14:val="none"/>
        </w:rPr>
        <w:t>لي من العاملين، مما يؤدي إلى بروز مشكلات تنظيمية وسلوكية معقدة، مثل: انخفاض الروح المعنوية، تراجع الولاء المؤسسي، وارتفاع معدلات الدوران الوظيفي (الهواري، 2023). وتتضاعف حدة هذه المشكلة في المنظمات الحديثة التي تتطلب مرونة عالية وتفرض ضغوط عمل مستمرة؛ حيث يظهر بوضوح أن القصور في تحسين مكونات بيئة العمل (كالإضاءة، والتهوية، والدعم النفسي، ونمط القيادة، والتوازن بين العمل والحياة الشخصية) يؤثر سلباً ومباشرة على مستويات الرضا الوظيفي</w:t>
      </w:r>
      <w:r w:rsidRPr="004D1205">
        <w:rPr>
          <w:rFonts w:ascii="Simplified Arabic" w:eastAsia="Times New Roman" w:hAnsi="Simplified Arabic" w:cs="Simplified Arabic"/>
          <w:kern w:val="0"/>
          <w:sz w:val="32"/>
          <w:szCs w:val="32"/>
          <w14:ligatures w14:val="none"/>
        </w:rPr>
        <w:t xml:space="preserve"> (Al-Madi et al., 2022).</w:t>
      </w:r>
      <w:proofErr w:type="gramStart"/>
      <w:r w:rsidR="00CB0F7C" w:rsidRPr="004D1205">
        <w:rPr>
          <w:rFonts w:ascii="Simplified Arabic" w:eastAsia="Times New Roman" w:hAnsi="Simplified Arabic" w:cs="Simplified Arabic"/>
          <w:kern w:val="0"/>
          <w:sz w:val="32"/>
          <w:szCs w:val="32"/>
          <w:rtl/>
          <w14:ligatures w14:val="none"/>
        </w:rPr>
        <w:t xml:space="preserve"> ,</w:t>
      </w:r>
      <w:proofErr w:type="gramEnd"/>
      <w:r w:rsidR="00CB0F7C" w:rsidRPr="004D1205">
        <w:rPr>
          <w:rFonts w:ascii="Simplified Arabic" w:eastAsia="Times New Roman" w:hAnsi="Simplified Arabic" w:cs="Simplified Arabic"/>
          <w:kern w:val="0"/>
          <w:sz w:val="32"/>
          <w:szCs w:val="32"/>
          <w:rtl/>
          <w14:ligatures w14:val="none"/>
        </w:rPr>
        <w:t xml:space="preserve"> </w:t>
      </w:r>
      <w:r w:rsidRPr="004D1205">
        <w:rPr>
          <w:rFonts w:ascii="Simplified Arabic" w:eastAsia="Times New Roman" w:hAnsi="Simplified Arabic" w:cs="Simplified Arabic"/>
          <w:kern w:val="0"/>
          <w:sz w:val="32"/>
          <w:szCs w:val="32"/>
          <w:rtl/>
          <w14:ligatures w14:val="none"/>
        </w:rPr>
        <w:t>وبناءً على ما تقدم، تتحدد مشكلة الدراسة</w:t>
      </w:r>
    </w:p>
    <w:p w14:paraId="2BE1ACCE" w14:textId="5D66012B" w:rsidR="003B7772" w:rsidRPr="007A178D" w:rsidRDefault="003B7772" w:rsidP="007A178D">
      <w:pPr>
        <w:spacing w:before="100" w:beforeAutospacing="1" w:after="100" w:afterAutospacing="1" w:line="240" w:lineRule="auto"/>
        <w:ind w:firstLine="284"/>
        <w:jc w:val="center"/>
        <w:rPr>
          <w:rFonts w:ascii="Simplified Arabic" w:eastAsia="Times New Roman" w:hAnsi="Simplified Arabic" w:cs="Simplified Arabic"/>
          <w:kern w:val="0"/>
          <w:sz w:val="24"/>
          <w:szCs w:val="24"/>
          <w14:ligatures w14:val="none"/>
        </w:rPr>
      </w:pPr>
      <w:r w:rsidRPr="007A178D">
        <w:rPr>
          <w:rFonts w:ascii="Simplified Arabic" w:eastAsia="Times New Roman" w:hAnsi="Simplified Arabic" w:cs="Simplified Arabic"/>
          <w:kern w:val="0"/>
          <w:sz w:val="24"/>
          <w:szCs w:val="24"/>
          <w14:ligatures w14:val="none"/>
        </w:rPr>
        <w:t>[5]</w:t>
      </w:r>
    </w:p>
    <w:p w14:paraId="07A6793D" w14:textId="3CBA3FD2" w:rsidR="004D1205" w:rsidRPr="004D1205" w:rsidRDefault="00592783" w:rsidP="003B7772">
      <w:pPr>
        <w:spacing w:before="100" w:beforeAutospacing="1" w:after="100" w:afterAutospacing="1" w:line="480" w:lineRule="auto"/>
        <w:ind w:firstLine="284"/>
        <w:rPr>
          <w:rFonts w:ascii="Simplified Arabic" w:eastAsia="Times New Roman" w:hAnsi="Simplified Arabic" w:cs="Simplified Arabic"/>
          <w:kern w:val="0"/>
          <w:sz w:val="32"/>
          <w:szCs w:val="32"/>
          <w:rtl/>
          <w14:ligatures w14:val="none"/>
        </w:rPr>
      </w:pPr>
      <w:r w:rsidRPr="004D1205">
        <w:rPr>
          <w:rFonts w:ascii="Simplified Arabic" w:eastAsia="Times New Roman" w:hAnsi="Simplified Arabic" w:cs="Simplified Arabic"/>
          <w:kern w:val="0"/>
          <w:sz w:val="32"/>
          <w:szCs w:val="32"/>
          <w:rtl/>
          <w14:ligatures w14:val="none"/>
        </w:rPr>
        <w:lastRenderedPageBreak/>
        <w:t xml:space="preserve"> في رصد وتقييم واقع بيئة العمل في المنظمات الحديثة، والوقوف على طبيعة وحجم الأثر الذي يحدثه تحسين هذه البيئة بمكوناتها المعاصرة على الرضا الوظيفي للعاملين، نظراً لوجود ندرة في الدراسات المحلية — في حدود علم الباحثة — التي تناولت هذا الأثر في بيئات الأعمال الذكية والحديثة بشكل متكامل</w:t>
      </w:r>
      <w:r w:rsidR="003B7772">
        <w:rPr>
          <w:rFonts w:ascii="Simplified Arabic" w:eastAsia="Times New Roman" w:hAnsi="Simplified Arabic" w:cs="Simplified Arabic" w:hint="cs"/>
          <w:kern w:val="0"/>
          <w:sz w:val="32"/>
          <w:szCs w:val="32"/>
          <w:rtl/>
          <w14:ligatures w14:val="none"/>
        </w:rPr>
        <w:t>.</w:t>
      </w:r>
    </w:p>
    <w:p w14:paraId="1B17A41C" w14:textId="611FC69E" w:rsidR="00BE6BD1" w:rsidRPr="004D1205" w:rsidRDefault="004D1205" w:rsidP="004D1205">
      <w:pPr>
        <w:spacing w:line="480" w:lineRule="auto"/>
        <w:ind w:firstLine="284"/>
        <w:rPr>
          <w:rFonts w:ascii="Simplified Arabic" w:eastAsia="Calibri" w:hAnsi="Simplified Arabic" w:cs="Simplified Arabic"/>
          <w:b/>
          <w:bCs/>
          <w:color w:val="000000" w:themeColor="text1"/>
          <w:sz w:val="36"/>
          <w:szCs w:val="36"/>
          <w:u w:val="single"/>
          <w:rtl/>
        </w:rPr>
      </w:pPr>
      <w:r>
        <w:rPr>
          <w:rFonts w:ascii="Simplified Arabic" w:eastAsia="Calibri" w:hAnsi="Simplified Arabic" w:cs="Simplified Arabic"/>
          <w:b/>
          <w:bCs/>
          <w:color w:val="000000" w:themeColor="text1"/>
          <w:sz w:val="36"/>
          <w:szCs w:val="36"/>
          <w:u w:val="single"/>
        </w:rPr>
        <w:t xml:space="preserve"> </w:t>
      </w:r>
      <w:r w:rsidR="00E41CFF" w:rsidRPr="004D1205">
        <w:rPr>
          <w:rFonts w:ascii="Simplified Arabic" w:eastAsia="Calibri" w:hAnsi="Simplified Arabic" w:cs="Simplified Arabic"/>
          <w:b/>
          <w:bCs/>
          <w:color w:val="000000" w:themeColor="text1"/>
          <w:sz w:val="36"/>
          <w:szCs w:val="36"/>
          <w:u w:val="single"/>
        </w:rPr>
        <w:t>3</w:t>
      </w:r>
      <w:r w:rsidR="005B5A3D" w:rsidRPr="004D1205">
        <w:rPr>
          <w:rFonts w:ascii="Simplified Arabic" w:eastAsia="Calibri" w:hAnsi="Simplified Arabic" w:cs="Simplified Arabic"/>
          <w:b/>
          <w:bCs/>
          <w:color w:val="000000" w:themeColor="text1"/>
          <w:sz w:val="36"/>
          <w:szCs w:val="36"/>
          <w:u w:val="single"/>
        </w:rPr>
        <w:t>.</w:t>
      </w:r>
      <w:r w:rsidR="00E41CFF" w:rsidRPr="004D1205">
        <w:rPr>
          <w:rFonts w:ascii="Simplified Arabic" w:eastAsia="Calibri" w:hAnsi="Simplified Arabic" w:cs="Simplified Arabic"/>
          <w:b/>
          <w:bCs/>
          <w:color w:val="000000" w:themeColor="text1"/>
          <w:sz w:val="36"/>
          <w:szCs w:val="36"/>
          <w:u w:val="single"/>
        </w:rPr>
        <w:t>1</w:t>
      </w:r>
      <w:r w:rsidR="00E41CFF" w:rsidRPr="004D1205">
        <w:rPr>
          <w:rFonts w:ascii="Simplified Arabic" w:eastAsia="Calibri" w:hAnsi="Simplified Arabic" w:cs="Simplified Arabic"/>
          <w:b/>
          <w:bCs/>
          <w:color w:val="000000" w:themeColor="text1"/>
          <w:sz w:val="36"/>
          <w:szCs w:val="36"/>
          <w:u w:val="single"/>
          <w:rtl/>
        </w:rPr>
        <w:t>اهمية</w:t>
      </w:r>
      <w:r w:rsidR="00BE6BD1" w:rsidRPr="004D1205">
        <w:rPr>
          <w:rFonts w:ascii="Simplified Arabic" w:eastAsia="Calibri" w:hAnsi="Simplified Arabic" w:cs="Simplified Arabic"/>
          <w:b/>
          <w:bCs/>
          <w:color w:val="000000" w:themeColor="text1"/>
          <w:sz w:val="36"/>
          <w:szCs w:val="36"/>
          <w:u w:val="single"/>
          <w:rtl/>
        </w:rPr>
        <w:t xml:space="preserve"> الدراسة</w:t>
      </w:r>
    </w:p>
    <w:p w14:paraId="76D84748" w14:textId="14D50B02" w:rsidR="00592783" w:rsidRPr="004D1205" w:rsidRDefault="00592783"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تستمد هذه الدراسة قيمتها وأهميتها من كونها تلامس واقعاً معاصراً يواجه فيه المفهوم التقليدي للوظيفة بيئة مليئة بالتحديات والتحولات الجوهرية، وتبرز أهمية الدراسة في الجانبين التاليين</w:t>
      </w:r>
      <w:r w:rsidRPr="004D1205">
        <w:rPr>
          <w:rFonts w:ascii="Simplified Arabic" w:hAnsi="Simplified Arabic" w:cs="Simplified Arabic"/>
          <w:sz w:val="32"/>
          <w:szCs w:val="32"/>
        </w:rPr>
        <w:t>:</w:t>
      </w:r>
    </w:p>
    <w:p w14:paraId="623393C9" w14:textId="77777777" w:rsidR="00592783" w:rsidRPr="004D1205" w:rsidRDefault="00592783" w:rsidP="004D1205">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b/>
          <w:bCs/>
          <w:sz w:val="32"/>
          <w:szCs w:val="32"/>
          <w:rtl/>
        </w:rPr>
        <w:t>أولاً: الأهمية العلمية (النظرية)</w:t>
      </w:r>
      <w:r w:rsidRPr="004D1205">
        <w:rPr>
          <w:rFonts w:ascii="Simplified Arabic" w:hAnsi="Simplified Arabic" w:cs="Simplified Arabic"/>
          <w:b/>
          <w:bCs/>
          <w:sz w:val="32"/>
          <w:szCs w:val="32"/>
        </w:rPr>
        <w:t>:</w:t>
      </w:r>
    </w:p>
    <w:p w14:paraId="146FD26D" w14:textId="33547FFB" w:rsidR="004E59E8" w:rsidRPr="004E59E8" w:rsidRDefault="00592783" w:rsidP="004E59E8">
      <w:pPr>
        <w:pStyle w:val="a5"/>
        <w:numPr>
          <w:ilvl w:val="0"/>
          <w:numId w:val="3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إثراء المكتبة العربية</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رفد الفكر الإداري والمكتبة العربية ببحث علمي حديث يربط بين مفهوم "</w:t>
      </w:r>
      <w:proofErr w:type="spellStart"/>
      <w:r w:rsidRPr="004D1205">
        <w:rPr>
          <w:rFonts w:ascii="Simplified Arabic" w:hAnsi="Simplified Arabic" w:cs="Simplified Arabic"/>
          <w:sz w:val="32"/>
          <w:szCs w:val="32"/>
          <w:rtl/>
        </w:rPr>
        <w:t>أنسنة</w:t>
      </w:r>
      <w:proofErr w:type="spellEnd"/>
      <w:r w:rsidRPr="004D1205">
        <w:rPr>
          <w:rFonts w:ascii="Simplified Arabic" w:hAnsi="Simplified Arabic" w:cs="Simplified Arabic"/>
          <w:sz w:val="32"/>
          <w:szCs w:val="32"/>
          <w:rtl/>
        </w:rPr>
        <w:t xml:space="preserve"> العمل</w:t>
      </w:r>
      <w:r w:rsidRPr="004D1205">
        <w:rPr>
          <w:rFonts w:ascii="Simplified Arabic" w:hAnsi="Simplified Arabic" w:cs="Simplified Arabic"/>
          <w:sz w:val="32"/>
          <w:szCs w:val="32"/>
        </w:rPr>
        <w:t xml:space="preserve">" (Humanization of Work) </w:t>
      </w:r>
      <w:r w:rsidRPr="004D1205">
        <w:rPr>
          <w:rFonts w:ascii="Simplified Arabic" w:hAnsi="Simplified Arabic" w:cs="Simplified Arabic"/>
          <w:sz w:val="32"/>
          <w:szCs w:val="32"/>
          <w:rtl/>
        </w:rPr>
        <w:t>والتحول الرقمي</w:t>
      </w:r>
    </w:p>
    <w:p w14:paraId="0E553EAF" w14:textId="4BBE9E5E" w:rsidR="003B7772" w:rsidRDefault="003B7772" w:rsidP="004E59E8">
      <w:pPr>
        <w:pStyle w:val="a5"/>
        <w:bidi/>
        <w:ind w:left="1004"/>
        <w:jc w:val="center"/>
        <w:rPr>
          <w:rFonts w:ascii="Simplified Arabic" w:hAnsi="Simplified Arabic" w:cs="Simplified Arabic"/>
          <w:rtl/>
        </w:rPr>
      </w:pPr>
      <w:r w:rsidRPr="004E59E8">
        <w:rPr>
          <w:rFonts w:ascii="Simplified Arabic" w:hAnsi="Simplified Arabic" w:cs="Simplified Arabic"/>
        </w:rPr>
        <w:t>[6]</w:t>
      </w:r>
    </w:p>
    <w:p w14:paraId="6ACE6259" w14:textId="77777777" w:rsidR="004E59E8" w:rsidRPr="004E59E8" w:rsidRDefault="004E59E8" w:rsidP="004E59E8">
      <w:pPr>
        <w:pStyle w:val="a5"/>
        <w:bidi/>
        <w:ind w:left="1004"/>
        <w:jc w:val="center"/>
        <w:rPr>
          <w:rFonts w:ascii="Simplified Arabic" w:hAnsi="Simplified Arabic" w:cs="Simplified Arabic"/>
        </w:rPr>
      </w:pPr>
    </w:p>
    <w:p w14:paraId="6BA6322E" w14:textId="3F406D65" w:rsidR="003B7772" w:rsidRPr="003B7772" w:rsidRDefault="00592783" w:rsidP="003B7772">
      <w:pPr>
        <w:pStyle w:val="a5"/>
        <w:bidi/>
        <w:spacing w:line="480" w:lineRule="auto"/>
        <w:ind w:left="720"/>
        <w:rPr>
          <w:rFonts w:ascii="Simplified Arabic" w:hAnsi="Simplified Arabic" w:cs="Simplified Arabic"/>
          <w:sz w:val="32"/>
          <w:szCs w:val="32"/>
        </w:rPr>
      </w:pPr>
      <w:r w:rsidRPr="004D1205">
        <w:rPr>
          <w:rFonts w:ascii="Simplified Arabic" w:hAnsi="Simplified Arabic" w:cs="Simplified Arabic"/>
          <w:sz w:val="32"/>
          <w:szCs w:val="32"/>
          <w:rtl/>
        </w:rPr>
        <w:lastRenderedPageBreak/>
        <w:t>المتسارع في المنظمات الحديثة</w:t>
      </w:r>
      <w:r w:rsidRPr="004D1205">
        <w:rPr>
          <w:rFonts w:ascii="Simplified Arabic" w:hAnsi="Simplified Arabic" w:cs="Simplified Arabic"/>
          <w:sz w:val="32"/>
          <w:szCs w:val="32"/>
        </w:rPr>
        <w:t>.</w:t>
      </w:r>
    </w:p>
    <w:p w14:paraId="55546D85" w14:textId="4A4DCEF8" w:rsidR="004D1205" w:rsidRPr="00397CDC" w:rsidRDefault="00592783" w:rsidP="00397CDC">
      <w:pPr>
        <w:pStyle w:val="a5"/>
        <w:numPr>
          <w:ilvl w:val="0"/>
          <w:numId w:val="3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تقديم إطار نظري مطوّر</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محاولة تقديم إطار نظري محدث يدمج بين نظريات الإدارة الكلاسيكية المفسرة للرضا الوظيفي — مثل نظرية العاملين </w:t>
      </w:r>
      <w:proofErr w:type="spellStart"/>
      <w:r w:rsidRPr="004D1205">
        <w:rPr>
          <w:rFonts w:ascii="Simplified Arabic" w:hAnsi="Simplified Arabic" w:cs="Simplified Arabic"/>
          <w:sz w:val="32"/>
          <w:szCs w:val="32"/>
          <w:rtl/>
        </w:rPr>
        <w:t>لهيرزبرج</w:t>
      </w:r>
      <w:proofErr w:type="spellEnd"/>
      <w:r w:rsidRPr="004D1205">
        <w:rPr>
          <w:rFonts w:ascii="Simplified Arabic" w:hAnsi="Simplified Arabic" w:cs="Simplified Arabic"/>
          <w:sz w:val="32"/>
          <w:szCs w:val="32"/>
        </w:rPr>
        <w:t xml:space="preserve"> (Herzberg, 1966) — </w:t>
      </w:r>
      <w:r w:rsidRPr="004D1205">
        <w:rPr>
          <w:rFonts w:ascii="Simplified Arabic" w:hAnsi="Simplified Arabic" w:cs="Simplified Arabic"/>
          <w:sz w:val="32"/>
          <w:szCs w:val="32"/>
          <w:rtl/>
        </w:rPr>
        <w:t>والمتطلبات المعاصرة لبيئات العمل الذكية (مثل آليات العمل المرن، والرفاهية الرقمية)</w:t>
      </w:r>
      <w:r w:rsidRPr="004D1205">
        <w:rPr>
          <w:rFonts w:ascii="Simplified Arabic" w:hAnsi="Simplified Arabic" w:cs="Simplified Arabic"/>
          <w:sz w:val="32"/>
          <w:szCs w:val="32"/>
        </w:rPr>
        <w:t>.</w:t>
      </w:r>
    </w:p>
    <w:p w14:paraId="0FFD4613" w14:textId="77777777" w:rsidR="00592783" w:rsidRPr="004D1205" w:rsidRDefault="00592783" w:rsidP="004D1205">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b/>
          <w:bCs/>
          <w:sz w:val="32"/>
          <w:szCs w:val="32"/>
          <w:rtl/>
        </w:rPr>
        <w:t>ثانياً: الأهمية التطبيقية (العملية)</w:t>
      </w:r>
      <w:r w:rsidRPr="004D1205">
        <w:rPr>
          <w:rFonts w:ascii="Simplified Arabic" w:hAnsi="Simplified Arabic" w:cs="Simplified Arabic"/>
          <w:b/>
          <w:bCs/>
          <w:sz w:val="32"/>
          <w:szCs w:val="32"/>
        </w:rPr>
        <w:t>:</w:t>
      </w:r>
    </w:p>
    <w:p w14:paraId="4ED3927A" w14:textId="1F5A32DD" w:rsidR="00CB0F7C" w:rsidRPr="004D1205" w:rsidRDefault="00592783" w:rsidP="004D1205">
      <w:pPr>
        <w:pStyle w:val="a5"/>
        <w:numPr>
          <w:ilvl w:val="0"/>
          <w:numId w:val="34"/>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تزويد المنظمات بـ "خارطة طريق</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تقديم توصيات ونموذج إجرائي يساعد القيادات الإدارية في تحسين بيئات عملهم، مما يساهم مباشرة في رفع الولاء التنظيمي، وخفض التكاليف الناتجة عن استقطاب الكفاءات والدوران الوظيفي</w:t>
      </w:r>
      <w:r w:rsidRPr="004D1205">
        <w:rPr>
          <w:rFonts w:ascii="Simplified Arabic" w:hAnsi="Simplified Arabic" w:cs="Simplified Arabic"/>
          <w:sz w:val="32"/>
          <w:szCs w:val="32"/>
        </w:rPr>
        <w:t>.</w:t>
      </w:r>
    </w:p>
    <w:p w14:paraId="4A313DB0" w14:textId="77777777" w:rsidR="00397CDC" w:rsidRDefault="00592783" w:rsidP="00397CDC">
      <w:pPr>
        <w:pStyle w:val="a5"/>
        <w:numPr>
          <w:ilvl w:val="0"/>
          <w:numId w:val="3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تعزيز الرفاهية الذاتية للموظفين</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مساعدة الموظفين على تحقيق التوازن بين</w:t>
      </w:r>
      <w:r w:rsidR="00397CDC">
        <w:rPr>
          <w:rFonts w:ascii="Simplified Arabic" w:hAnsi="Simplified Arabic" w:cs="Simplified Arabic"/>
          <w:sz w:val="32"/>
          <w:szCs w:val="32"/>
        </w:rPr>
        <w:t xml:space="preserve"> </w:t>
      </w:r>
      <w:r w:rsidRPr="00397CDC">
        <w:rPr>
          <w:rFonts w:ascii="Simplified Arabic" w:hAnsi="Simplified Arabic" w:cs="Simplified Arabic"/>
          <w:sz w:val="32"/>
          <w:szCs w:val="32"/>
          <w:rtl/>
        </w:rPr>
        <w:t xml:space="preserve">حياتهم المهنية والشخصية من خلال تسليط الضوء على الأثر العميق للبيئة النفسية </w:t>
      </w:r>
    </w:p>
    <w:p w14:paraId="7B10554C" w14:textId="77777777" w:rsidR="00397CDC" w:rsidRPr="004E59E8" w:rsidRDefault="00397CDC" w:rsidP="00397CDC">
      <w:pPr>
        <w:pStyle w:val="a5"/>
        <w:bidi/>
        <w:ind w:left="360"/>
        <w:jc w:val="center"/>
        <w:rPr>
          <w:rFonts w:ascii="Simplified Arabic" w:hAnsi="Simplified Arabic" w:cs="Simplified Arabic"/>
        </w:rPr>
      </w:pPr>
      <w:r w:rsidRPr="004E59E8">
        <w:rPr>
          <w:rFonts w:ascii="Simplified Arabic" w:hAnsi="Simplified Arabic" w:cs="Simplified Arabic"/>
        </w:rPr>
        <w:t>[7]</w:t>
      </w:r>
    </w:p>
    <w:p w14:paraId="6630D961" w14:textId="77777777" w:rsidR="00397CDC" w:rsidRDefault="00397CDC" w:rsidP="00397CDC">
      <w:pPr>
        <w:pStyle w:val="a5"/>
        <w:bidi/>
        <w:spacing w:line="480" w:lineRule="auto"/>
        <w:ind w:left="1004"/>
        <w:rPr>
          <w:rFonts w:ascii="Simplified Arabic" w:hAnsi="Simplified Arabic" w:cs="Simplified Arabic"/>
          <w:sz w:val="32"/>
          <w:szCs w:val="32"/>
          <w:rtl/>
        </w:rPr>
      </w:pPr>
    </w:p>
    <w:p w14:paraId="02BFD0AA" w14:textId="5E1852E4" w:rsidR="00592783" w:rsidRPr="00397CDC" w:rsidRDefault="00592783" w:rsidP="00397CDC">
      <w:pPr>
        <w:pStyle w:val="a5"/>
        <w:bidi/>
        <w:spacing w:line="480" w:lineRule="auto"/>
        <w:ind w:left="1004"/>
        <w:rPr>
          <w:rFonts w:ascii="Simplified Arabic" w:hAnsi="Simplified Arabic" w:cs="Simplified Arabic"/>
          <w:sz w:val="32"/>
          <w:szCs w:val="32"/>
        </w:rPr>
      </w:pPr>
      <w:r w:rsidRPr="00397CDC">
        <w:rPr>
          <w:rFonts w:ascii="Simplified Arabic" w:hAnsi="Simplified Arabic" w:cs="Simplified Arabic"/>
          <w:sz w:val="32"/>
          <w:szCs w:val="32"/>
          <w:rtl/>
        </w:rPr>
        <w:lastRenderedPageBreak/>
        <w:t>والاجتماعية في المنظمة</w:t>
      </w:r>
      <w:r w:rsidRPr="00397CDC">
        <w:rPr>
          <w:rFonts w:ascii="Simplified Arabic" w:hAnsi="Simplified Arabic" w:cs="Simplified Arabic"/>
          <w:sz w:val="32"/>
          <w:szCs w:val="32"/>
        </w:rPr>
        <w:t>.</w:t>
      </w:r>
    </w:p>
    <w:p w14:paraId="7862B03A" w14:textId="24C6E286" w:rsidR="00CB0F7C" w:rsidRPr="004D1205" w:rsidRDefault="00592783" w:rsidP="004D1205">
      <w:pPr>
        <w:pStyle w:val="a5"/>
        <w:numPr>
          <w:ilvl w:val="0"/>
          <w:numId w:val="34"/>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دعم التوجهات الوطنية</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دعم مستهدفات رؤية المملكة 2030 بربط مخرجات البحث ببرامج التحول الوطني وتحديداً "برنامج جودة الحياة" (2018)، سعياً نحو تعزيز كفاءة واستدامة رأس المال البشري في سوق العمل السعودي</w:t>
      </w:r>
      <w:r w:rsidRPr="004D1205">
        <w:rPr>
          <w:rFonts w:ascii="Simplified Arabic" w:hAnsi="Simplified Arabic" w:cs="Simplified Arabic"/>
          <w:sz w:val="32"/>
          <w:szCs w:val="32"/>
        </w:rPr>
        <w:t>.</w:t>
      </w:r>
    </w:p>
    <w:p w14:paraId="50D08946" w14:textId="4284F632" w:rsidR="007A4E50" w:rsidRPr="004D1205" w:rsidRDefault="004D1205" w:rsidP="004D1205">
      <w:pPr>
        <w:pStyle w:val="a5"/>
        <w:bidi/>
        <w:spacing w:line="480" w:lineRule="auto"/>
        <w:ind w:firstLine="284"/>
        <w:rPr>
          <w:rFonts w:ascii="Simplified Arabic" w:hAnsi="Simplified Arabic" w:cs="Simplified Arabic"/>
          <w:b/>
          <w:bCs/>
          <w:sz w:val="36"/>
          <w:szCs w:val="36"/>
          <w:u w:val="single"/>
          <w:rtl/>
        </w:rPr>
      </w:pPr>
      <w:r>
        <w:rPr>
          <w:rFonts w:ascii="Simplified Arabic" w:hAnsi="Simplified Arabic" w:cs="Simplified Arabic"/>
          <w:b/>
          <w:bCs/>
          <w:sz w:val="36"/>
          <w:szCs w:val="36"/>
          <w:u w:val="single"/>
        </w:rPr>
        <w:t xml:space="preserve"> </w:t>
      </w:r>
      <w:r w:rsidR="00F81926" w:rsidRPr="004D1205">
        <w:rPr>
          <w:rFonts w:ascii="Simplified Arabic" w:hAnsi="Simplified Arabic" w:cs="Simplified Arabic"/>
          <w:b/>
          <w:bCs/>
          <w:sz w:val="36"/>
          <w:szCs w:val="36"/>
          <w:u w:val="single"/>
        </w:rPr>
        <w:t>4.1</w:t>
      </w:r>
      <w:r w:rsidR="007A4E50" w:rsidRPr="004D1205">
        <w:rPr>
          <w:rFonts w:ascii="Simplified Arabic" w:hAnsi="Simplified Arabic" w:cs="Simplified Arabic"/>
          <w:b/>
          <w:bCs/>
          <w:sz w:val="36"/>
          <w:szCs w:val="36"/>
          <w:u w:val="single"/>
          <w:rtl/>
        </w:rPr>
        <w:t>أهداف الدراسة</w:t>
      </w:r>
    </w:p>
    <w:p w14:paraId="75F6AA34" w14:textId="258D384F" w:rsidR="004D1205" w:rsidRDefault="00B07A0B" w:rsidP="003B7772">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ا</w:t>
      </w:r>
      <w:r w:rsidR="007A4E50" w:rsidRPr="004D1205">
        <w:rPr>
          <w:rFonts w:ascii="Simplified Arabic" w:hAnsi="Simplified Arabic" w:cs="Simplified Arabic"/>
          <w:b/>
          <w:bCs/>
          <w:sz w:val="32"/>
          <w:szCs w:val="32"/>
          <w:rtl/>
        </w:rPr>
        <w:t>لهدف العام</w:t>
      </w:r>
      <w:r w:rsidR="007A4E50" w:rsidRPr="004D1205">
        <w:rPr>
          <w:rFonts w:ascii="Simplified Arabic" w:hAnsi="Simplified Arabic" w:cs="Simplified Arabic"/>
          <w:b/>
          <w:bCs/>
          <w:sz w:val="32"/>
          <w:szCs w:val="32"/>
        </w:rPr>
        <w:t xml:space="preserve"> (General Objective):</w:t>
      </w:r>
      <w:r w:rsidR="007A4E50" w:rsidRPr="004D1205">
        <w:rPr>
          <w:rFonts w:ascii="Simplified Arabic" w:hAnsi="Simplified Arabic" w:cs="Simplified Arabic"/>
          <w:sz w:val="32"/>
          <w:szCs w:val="32"/>
        </w:rPr>
        <w:t xml:space="preserve"> </w:t>
      </w:r>
      <w:r w:rsidR="007A4E50" w:rsidRPr="004D1205">
        <w:rPr>
          <w:rFonts w:ascii="Simplified Arabic" w:hAnsi="Simplified Arabic" w:cs="Simplified Arabic"/>
          <w:sz w:val="32"/>
          <w:szCs w:val="32"/>
          <w:rtl/>
        </w:rPr>
        <w:t xml:space="preserve">يسعى هذا البحث بشكل أساسي إلى تقييم </w:t>
      </w:r>
    </w:p>
    <w:p w14:paraId="5180026F" w14:textId="01E5AAC5" w:rsidR="007A4E50" w:rsidRPr="004D1205" w:rsidRDefault="007A4E50" w:rsidP="004D1205">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sz w:val="32"/>
          <w:szCs w:val="32"/>
          <w:rtl/>
        </w:rPr>
        <w:t>وتحليل أثر تحسين أبعاد بيئة العمل (المادية، والنفسية، والتنظيمية) في تعزيز مستوى الرضا الوظيفي لدى العاملين في المنظمات الحديثة، مع تقديم إطار عمل مقترح لتطوير هذه البيئات وتحويلها إلى بيئات جاذبة ومحفزة</w:t>
      </w:r>
      <w:r w:rsidRPr="004D1205">
        <w:rPr>
          <w:rFonts w:ascii="Simplified Arabic" w:hAnsi="Simplified Arabic" w:cs="Simplified Arabic"/>
          <w:sz w:val="32"/>
          <w:szCs w:val="32"/>
        </w:rPr>
        <w:t>.</w:t>
      </w:r>
    </w:p>
    <w:p w14:paraId="1FF19028" w14:textId="31F07D09" w:rsidR="003B7772" w:rsidRDefault="007A4E50"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الأهداف الخاصة</w:t>
      </w:r>
      <w:r w:rsidRPr="004D1205">
        <w:rPr>
          <w:rFonts w:ascii="Simplified Arabic" w:hAnsi="Simplified Arabic" w:cs="Simplified Arabic"/>
          <w:b/>
          <w:bCs/>
          <w:sz w:val="32"/>
          <w:szCs w:val="32"/>
        </w:rPr>
        <w:t xml:space="preserve"> (Specific Objectives):</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لتحقيق هذا الهدف العام، تسعى الدراسة</w:t>
      </w:r>
    </w:p>
    <w:p w14:paraId="71F97E6F" w14:textId="77777777" w:rsidR="00397CDC" w:rsidRDefault="00397CDC" w:rsidP="00397CDC">
      <w:pPr>
        <w:pStyle w:val="a5"/>
        <w:bidi/>
        <w:spacing w:line="480" w:lineRule="auto"/>
        <w:ind w:firstLine="284"/>
        <w:rPr>
          <w:rFonts w:ascii="Simplified Arabic" w:hAnsi="Simplified Arabic" w:cs="Simplified Arabic"/>
          <w:sz w:val="32"/>
          <w:szCs w:val="32"/>
        </w:rPr>
      </w:pPr>
    </w:p>
    <w:p w14:paraId="16237709" w14:textId="497C824A" w:rsidR="003B7772" w:rsidRPr="004E59E8" w:rsidRDefault="003B7772" w:rsidP="004E59E8">
      <w:pPr>
        <w:pStyle w:val="a5"/>
        <w:bidi/>
        <w:ind w:firstLine="284"/>
        <w:jc w:val="center"/>
        <w:rPr>
          <w:rFonts w:ascii="Simplified Arabic" w:hAnsi="Simplified Arabic" w:cs="Simplified Arabic"/>
        </w:rPr>
      </w:pPr>
      <w:r w:rsidRPr="004E59E8">
        <w:rPr>
          <w:rFonts w:ascii="Simplified Arabic" w:hAnsi="Simplified Arabic" w:cs="Simplified Arabic"/>
        </w:rPr>
        <w:t>[8]</w:t>
      </w:r>
    </w:p>
    <w:p w14:paraId="36EA44B3" w14:textId="11341557" w:rsidR="007A4E50" w:rsidRPr="004D1205" w:rsidRDefault="007A4E50" w:rsidP="003B7772">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lastRenderedPageBreak/>
        <w:t xml:space="preserve"> إلى إنجاز الأهداف التفصيلية التالية</w:t>
      </w:r>
      <w:r w:rsidRPr="004D1205">
        <w:rPr>
          <w:rFonts w:ascii="Simplified Arabic" w:hAnsi="Simplified Arabic" w:cs="Simplified Arabic"/>
          <w:sz w:val="32"/>
          <w:szCs w:val="32"/>
        </w:rPr>
        <w:t>:</w:t>
      </w:r>
    </w:p>
    <w:p w14:paraId="545A61D7" w14:textId="77777777" w:rsidR="007A4E50" w:rsidRPr="004D1205" w:rsidRDefault="007A4E50" w:rsidP="004D1205">
      <w:pPr>
        <w:pStyle w:val="a5"/>
        <w:numPr>
          <w:ilvl w:val="0"/>
          <w:numId w:val="3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تشخيص الواقع الراهن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التعرف على مستوى جودة أبعاد بيئة العمل المطبقة حالياً في المنظمات محل الدراسة (مثل: البنية التقنية، تصميم المكاتب، والثقافة التنظيمية السائدة)</w:t>
      </w:r>
      <w:r w:rsidRPr="004D1205">
        <w:rPr>
          <w:rFonts w:ascii="Simplified Arabic" w:hAnsi="Simplified Arabic" w:cs="Simplified Arabic"/>
          <w:sz w:val="32"/>
          <w:szCs w:val="32"/>
        </w:rPr>
        <w:t>.</w:t>
      </w:r>
    </w:p>
    <w:p w14:paraId="2A6854A4" w14:textId="77777777" w:rsidR="007A4E50" w:rsidRPr="004D1205" w:rsidRDefault="007A4E50" w:rsidP="004D1205">
      <w:pPr>
        <w:pStyle w:val="a5"/>
        <w:numPr>
          <w:ilvl w:val="0"/>
          <w:numId w:val="3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قياس مستوى الرضا</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تحديد درجة الرضا الوظيفي الفعلي لدى الموظفين بمختلف مستوياتهم الإدارية، والكشف عن أبرز العوامل البيئية المؤثرة في تعزيز شعورهم بالانتماء المؤسسي</w:t>
      </w:r>
      <w:r w:rsidRPr="004D1205">
        <w:rPr>
          <w:rFonts w:ascii="Simplified Arabic" w:hAnsi="Simplified Arabic" w:cs="Simplified Arabic"/>
          <w:sz w:val="32"/>
          <w:szCs w:val="32"/>
        </w:rPr>
        <w:t>.</w:t>
      </w:r>
    </w:p>
    <w:p w14:paraId="7F83E1C1" w14:textId="77777777" w:rsidR="007A4E50" w:rsidRPr="004D1205" w:rsidRDefault="007A4E50" w:rsidP="004D1205">
      <w:pPr>
        <w:pStyle w:val="a5"/>
        <w:numPr>
          <w:ilvl w:val="0"/>
          <w:numId w:val="3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تحليل العلاقات الارتباطية والأثر</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استقصاء طبيعة وقوة العلاقة الإحصائية ومدى تأثير المتغير المستقل (تحسين بيئة العمل بأبعادها الثلاثة) في المتغير التابع (الرضا الوظيفي)</w:t>
      </w:r>
      <w:r w:rsidRPr="004D1205">
        <w:rPr>
          <w:rFonts w:ascii="Simplified Arabic" w:hAnsi="Simplified Arabic" w:cs="Simplified Arabic"/>
          <w:sz w:val="32"/>
          <w:szCs w:val="32"/>
        </w:rPr>
        <w:t>.</w:t>
      </w:r>
    </w:p>
    <w:p w14:paraId="69CFB73D" w14:textId="77777777" w:rsidR="003B7772" w:rsidRDefault="007A4E50" w:rsidP="004D1205">
      <w:pPr>
        <w:pStyle w:val="a5"/>
        <w:numPr>
          <w:ilvl w:val="0"/>
          <w:numId w:val="3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تحديد الفروق الديموغرافية والتنظيمية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الكشف عما إذا كانت هناك فروق ذات دلالة إحصائية في تصورات الموظفين لبيئة العمل ومستوى رضاهم تعزى</w:t>
      </w:r>
    </w:p>
    <w:p w14:paraId="3181B20A" w14:textId="2BF252C6" w:rsidR="003B7772" w:rsidRPr="004E59E8" w:rsidRDefault="003B7772" w:rsidP="004E59E8">
      <w:pPr>
        <w:pStyle w:val="a5"/>
        <w:bidi/>
        <w:ind w:left="1004"/>
        <w:jc w:val="center"/>
        <w:rPr>
          <w:rFonts w:ascii="Simplified Arabic" w:hAnsi="Simplified Arabic" w:cs="Simplified Arabic"/>
        </w:rPr>
      </w:pPr>
      <w:r w:rsidRPr="004E59E8">
        <w:rPr>
          <w:rFonts w:ascii="Simplified Arabic" w:hAnsi="Simplified Arabic" w:cs="Simplified Arabic"/>
        </w:rPr>
        <w:t>[9]</w:t>
      </w:r>
    </w:p>
    <w:p w14:paraId="0178A294" w14:textId="0E32A3C7" w:rsidR="007A4E50" w:rsidRPr="004D1205" w:rsidRDefault="007A4E50" w:rsidP="003B7772">
      <w:pPr>
        <w:pStyle w:val="a5"/>
        <w:bidi/>
        <w:spacing w:line="480" w:lineRule="auto"/>
        <w:ind w:left="720"/>
        <w:rPr>
          <w:rFonts w:ascii="Simplified Arabic" w:hAnsi="Simplified Arabic" w:cs="Simplified Arabic"/>
          <w:sz w:val="32"/>
          <w:szCs w:val="32"/>
        </w:rPr>
      </w:pPr>
      <w:r w:rsidRPr="004D1205">
        <w:rPr>
          <w:rFonts w:ascii="Simplified Arabic" w:hAnsi="Simplified Arabic" w:cs="Simplified Arabic"/>
          <w:sz w:val="32"/>
          <w:szCs w:val="32"/>
          <w:rtl/>
        </w:rPr>
        <w:lastRenderedPageBreak/>
        <w:t xml:space="preserve"> للمتغيرات الشخصي</w:t>
      </w:r>
      <w:r w:rsidR="003B7772">
        <w:rPr>
          <w:rFonts w:ascii="Simplified Arabic" w:hAnsi="Simplified Arabic" w:cs="Simplified Arabic" w:hint="cs"/>
          <w:sz w:val="32"/>
          <w:szCs w:val="32"/>
          <w:rtl/>
        </w:rPr>
        <w:t>ة و</w:t>
      </w:r>
      <w:r w:rsidRPr="004D1205">
        <w:rPr>
          <w:rFonts w:ascii="Simplified Arabic" w:hAnsi="Simplified Arabic" w:cs="Simplified Arabic"/>
          <w:sz w:val="32"/>
          <w:szCs w:val="32"/>
          <w:rtl/>
        </w:rPr>
        <w:t>الوظيفية (الجنس، العمر، سنوات الخبرة، ونمط العمل: حضوري/عن بُعد/هجين)</w:t>
      </w:r>
      <w:r w:rsidRPr="004D1205">
        <w:rPr>
          <w:rFonts w:ascii="Simplified Arabic" w:hAnsi="Simplified Arabic" w:cs="Simplified Arabic"/>
          <w:sz w:val="32"/>
          <w:szCs w:val="32"/>
        </w:rPr>
        <w:t>.</w:t>
      </w:r>
    </w:p>
    <w:p w14:paraId="016874D0" w14:textId="47C511C0" w:rsidR="004D1205" w:rsidRPr="003B7772" w:rsidRDefault="007A4E50" w:rsidP="003B7772">
      <w:pPr>
        <w:pStyle w:val="a5"/>
        <w:numPr>
          <w:ilvl w:val="0"/>
          <w:numId w:val="35"/>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صياغة توصيات استراتيجية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تقديم مقترحات وتوصيات عملية قابلة للتطبيق لصنّاع القرار وممارسي الموارد البشرية حول كيفية تصميم "بيئة عمل ذكية" ترفع من جودة حياة الموظف وإنتاجيته واستبقائه</w:t>
      </w:r>
      <w:r w:rsidRPr="004D1205">
        <w:rPr>
          <w:rFonts w:ascii="Simplified Arabic" w:hAnsi="Simplified Arabic" w:cs="Simplified Arabic"/>
          <w:sz w:val="32"/>
          <w:szCs w:val="32"/>
        </w:rPr>
        <w:t>.</w:t>
      </w:r>
    </w:p>
    <w:p w14:paraId="42AD6D2B" w14:textId="1F55F7A7" w:rsidR="005B5E32" w:rsidRPr="004D1205" w:rsidRDefault="002A7EB5" w:rsidP="004D1205">
      <w:pPr>
        <w:pStyle w:val="a5"/>
        <w:bidi/>
        <w:spacing w:line="480" w:lineRule="auto"/>
        <w:ind w:firstLine="284"/>
        <w:rPr>
          <w:rFonts w:ascii="Simplified Arabic" w:hAnsi="Simplified Arabic" w:cs="Simplified Arabic"/>
          <w:sz w:val="36"/>
          <w:szCs w:val="36"/>
          <w:u w:val="single"/>
        </w:rPr>
      </w:pPr>
      <w:r w:rsidRPr="004D1205">
        <w:rPr>
          <w:rFonts w:ascii="Simplified Arabic" w:hAnsi="Simplified Arabic" w:cs="Simplified Arabic"/>
          <w:b/>
          <w:bCs/>
          <w:sz w:val="36"/>
          <w:szCs w:val="36"/>
          <w:u w:val="single"/>
        </w:rPr>
        <w:t xml:space="preserve"> </w:t>
      </w:r>
      <w:r w:rsidR="00F81926" w:rsidRPr="004D1205">
        <w:rPr>
          <w:rFonts w:ascii="Simplified Arabic" w:hAnsi="Simplified Arabic" w:cs="Simplified Arabic"/>
          <w:b/>
          <w:bCs/>
          <w:sz w:val="36"/>
          <w:szCs w:val="36"/>
          <w:u w:val="single"/>
        </w:rPr>
        <w:t>5.1</w:t>
      </w:r>
      <w:r w:rsidR="005B5E32" w:rsidRPr="004D1205">
        <w:rPr>
          <w:rFonts w:ascii="Simplified Arabic" w:hAnsi="Simplified Arabic" w:cs="Simplified Arabic"/>
          <w:b/>
          <w:bCs/>
          <w:sz w:val="36"/>
          <w:szCs w:val="36"/>
          <w:u w:val="single"/>
          <w:rtl/>
        </w:rPr>
        <w:t>تساؤلات الدراسة</w:t>
      </w:r>
    </w:p>
    <w:p w14:paraId="1241DC12" w14:textId="77777777" w:rsidR="005B5E32" w:rsidRPr="004D1205" w:rsidRDefault="005B5E32"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تسعى الدراسة الحالية إلى الإجابة عن التساؤل الرئيسي التالي</w:t>
      </w:r>
      <w:r w:rsidRPr="004D1205">
        <w:rPr>
          <w:rFonts w:ascii="Simplified Arabic" w:hAnsi="Simplified Arabic" w:cs="Simplified Arabic"/>
          <w:sz w:val="32"/>
          <w:szCs w:val="32"/>
        </w:rPr>
        <w:t>:</w:t>
      </w:r>
    </w:p>
    <w:p w14:paraId="03A46307" w14:textId="77777777" w:rsidR="005B5E32" w:rsidRPr="004D1205" w:rsidRDefault="005B5E32"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Pr>
        <w:t>"</w:t>
      </w:r>
      <w:r w:rsidRPr="004D1205">
        <w:rPr>
          <w:rFonts w:ascii="Simplified Arabic" w:hAnsi="Simplified Arabic" w:cs="Simplified Arabic"/>
          <w:b/>
          <w:bCs/>
          <w:sz w:val="32"/>
          <w:szCs w:val="32"/>
          <w:rtl/>
        </w:rPr>
        <w:t>ما أثر تحسين بيئة العمل (بأبعادها المادية، والنفسية، والتنظيمية) على مستوى الرضا الوظيفي لدى العاملين في المنظمات الحديثة؟</w:t>
      </w:r>
      <w:r w:rsidRPr="004D1205">
        <w:rPr>
          <w:rFonts w:ascii="Simplified Arabic" w:hAnsi="Simplified Arabic" w:cs="Simplified Arabic"/>
          <w:b/>
          <w:bCs/>
          <w:sz w:val="32"/>
          <w:szCs w:val="32"/>
        </w:rPr>
        <w:t>"</w:t>
      </w:r>
    </w:p>
    <w:p w14:paraId="5477B7C4" w14:textId="6E46DD12" w:rsidR="005B5E32" w:rsidRDefault="005B5E32"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ولتحويل هذا التساؤل الرئيسي إلى خطوات إجرائية قابلة للقياس والتحليل، يتفرع منه التساؤلات الفرعية التالية</w:t>
      </w:r>
      <w:r w:rsidRPr="004D1205">
        <w:rPr>
          <w:rFonts w:ascii="Simplified Arabic" w:hAnsi="Simplified Arabic" w:cs="Simplified Arabic"/>
          <w:sz w:val="32"/>
          <w:szCs w:val="32"/>
        </w:rPr>
        <w:t>:</w:t>
      </w:r>
    </w:p>
    <w:p w14:paraId="2F9BF214" w14:textId="1742609F" w:rsidR="003B7772" w:rsidRPr="004E59E8" w:rsidRDefault="003B7772" w:rsidP="004E59E8">
      <w:pPr>
        <w:pStyle w:val="a5"/>
        <w:bidi/>
        <w:ind w:firstLine="284"/>
        <w:jc w:val="center"/>
        <w:rPr>
          <w:rFonts w:ascii="Simplified Arabic" w:hAnsi="Simplified Arabic" w:cs="Simplified Arabic"/>
        </w:rPr>
      </w:pPr>
      <w:r w:rsidRPr="004E59E8">
        <w:rPr>
          <w:rFonts w:ascii="Simplified Arabic" w:hAnsi="Simplified Arabic" w:cs="Simplified Arabic"/>
        </w:rPr>
        <w:t>[10]</w:t>
      </w:r>
    </w:p>
    <w:p w14:paraId="0FD1CB33" w14:textId="77777777" w:rsidR="005B5E32" w:rsidRPr="004D1205" w:rsidRDefault="005B5E32" w:rsidP="004D1205">
      <w:pPr>
        <w:pStyle w:val="a5"/>
        <w:numPr>
          <w:ilvl w:val="0"/>
          <w:numId w:val="3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lastRenderedPageBreak/>
        <w:t>ما مدى تأثير تحسين عناصر بيئة العمل المادية (مثل: التصميم المكتبي، الإضاءة، والتقنيات المستخدمة) على الرضا الوظيفي للموظفين؟</w:t>
      </w:r>
    </w:p>
    <w:p w14:paraId="7E6D13B4" w14:textId="77777777" w:rsidR="005B5E32" w:rsidRPr="004D1205" w:rsidRDefault="005B5E32" w:rsidP="004D1205">
      <w:pPr>
        <w:pStyle w:val="a5"/>
        <w:numPr>
          <w:ilvl w:val="0"/>
          <w:numId w:val="3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كيف يساهم تحسين بيئة العمل النفسية والاجتماعية (مثل: الدعم الإداري، العلاقات بين الزملاء، والتقدير المعنوي) في تعزيز الرضا الوظيفي للعاملين؟</w:t>
      </w:r>
    </w:p>
    <w:p w14:paraId="3999D8BA" w14:textId="77777777" w:rsidR="005B5E32" w:rsidRPr="004D1205" w:rsidRDefault="005B5E32" w:rsidP="004D1205">
      <w:pPr>
        <w:pStyle w:val="a5"/>
        <w:numPr>
          <w:ilvl w:val="0"/>
          <w:numId w:val="3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ما دور بيئة العمل التنظيمية بمكوناتها المرنة (مثل: ساعات العمل المرنة، وخيارات العمل عن بُعد) في رفع مستويات الرضا الوظيفي في المنظمات الحديثة؟</w:t>
      </w:r>
    </w:p>
    <w:p w14:paraId="5E1C269E" w14:textId="77777777" w:rsidR="005B5E32" w:rsidRPr="004D1205" w:rsidRDefault="005B5E32" w:rsidP="004D1205">
      <w:pPr>
        <w:pStyle w:val="a5"/>
        <w:numPr>
          <w:ilvl w:val="0"/>
          <w:numId w:val="3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 xml:space="preserve">هل توجد فروق ذات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في تصورات الموظفين لأثر بيئة العمل على رضاهم الوظيفي تعزى للمتغيرات الديموغرافية والوظيفية (الجنس، سنوات الخبرة، المسمى الوظيفي، ونمط العمل)؟</w:t>
      </w:r>
    </w:p>
    <w:p w14:paraId="0F84C875" w14:textId="3BC19440" w:rsidR="004E59E8" w:rsidRPr="004E59E8" w:rsidRDefault="005B5E32" w:rsidP="004E59E8">
      <w:pPr>
        <w:pStyle w:val="a5"/>
        <w:numPr>
          <w:ilvl w:val="0"/>
          <w:numId w:val="3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ما هي أبرز التحديات والمعوقات التي تواجه المنظمات الحديثة في سعيها نحو تحسين بيئة العمل وتطويرها؟</w:t>
      </w:r>
    </w:p>
    <w:p w14:paraId="4BA6AFB0" w14:textId="0C613551" w:rsidR="003B7772" w:rsidRDefault="003B7772" w:rsidP="004E59E8">
      <w:pPr>
        <w:pStyle w:val="a5"/>
        <w:bidi/>
        <w:ind w:left="1004"/>
        <w:jc w:val="center"/>
        <w:rPr>
          <w:rFonts w:ascii="Simplified Arabic" w:hAnsi="Simplified Arabic" w:cs="Simplified Arabic"/>
          <w:rtl/>
        </w:rPr>
      </w:pPr>
      <w:r w:rsidRPr="004E59E8">
        <w:rPr>
          <w:rFonts w:ascii="Simplified Arabic" w:hAnsi="Simplified Arabic" w:cs="Simplified Arabic"/>
        </w:rPr>
        <w:t>[11]</w:t>
      </w:r>
    </w:p>
    <w:p w14:paraId="084724A5" w14:textId="77777777" w:rsidR="004E59E8" w:rsidRPr="004E59E8" w:rsidRDefault="004E59E8" w:rsidP="004E59E8">
      <w:pPr>
        <w:pStyle w:val="a5"/>
        <w:bidi/>
        <w:ind w:left="1004"/>
        <w:jc w:val="center"/>
        <w:rPr>
          <w:rFonts w:ascii="Simplified Arabic" w:hAnsi="Simplified Arabic" w:cs="Simplified Arabic"/>
        </w:rPr>
      </w:pPr>
    </w:p>
    <w:p w14:paraId="02FBD6A1" w14:textId="10B7A3B0" w:rsidR="007A4E50" w:rsidRPr="004D1205" w:rsidRDefault="004D1205" w:rsidP="004D1205">
      <w:pPr>
        <w:pStyle w:val="a5"/>
        <w:bidi/>
        <w:spacing w:line="480" w:lineRule="auto"/>
        <w:ind w:firstLine="284"/>
        <w:rPr>
          <w:rFonts w:ascii="Simplified Arabic" w:hAnsi="Simplified Arabic" w:cs="Simplified Arabic"/>
          <w:sz w:val="36"/>
          <w:szCs w:val="36"/>
          <w:u w:val="single"/>
          <w:rtl/>
        </w:rPr>
      </w:pPr>
      <w:r>
        <w:rPr>
          <w:rFonts w:ascii="Simplified Arabic" w:hAnsi="Simplified Arabic" w:cs="Simplified Arabic"/>
          <w:b/>
          <w:bCs/>
          <w:sz w:val="36"/>
          <w:szCs w:val="36"/>
          <w:u w:val="single"/>
        </w:rPr>
        <w:lastRenderedPageBreak/>
        <w:t xml:space="preserve"> </w:t>
      </w:r>
      <w:r w:rsidR="00F81926" w:rsidRPr="004D1205">
        <w:rPr>
          <w:rFonts w:ascii="Simplified Arabic" w:hAnsi="Simplified Arabic" w:cs="Simplified Arabic"/>
          <w:b/>
          <w:bCs/>
          <w:sz w:val="36"/>
          <w:szCs w:val="36"/>
          <w:u w:val="single"/>
        </w:rPr>
        <w:t>6.1</w:t>
      </w:r>
      <w:r w:rsidR="007A4E50" w:rsidRPr="004D1205">
        <w:rPr>
          <w:rFonts w:ascii="Simplified Arabic" w:hAnsi="Simplified Arabic" w:cs="Simplified Arabic"/>
          <w:b/>
          <w:bCs/>
          <w:sz w:val="36"/>
          <w:szCs w:val="36"/>
          <w:u w:val="single"/>
          <w:rtl/>
        </w:rPr>
        <w:t>فروض الدراسة</w:t>
      </w:r>
    </w:p>
    <w:p w14:paraId="5CB1CD02" w14:textId="250BBB0B" w:rsidR="007A4E50" w:rsidRPr="004D1205" w:rsidRDefault="007A4E50"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الفرضية الرئيسية</w:t>
      </w:r>
      <w:r w:rsidRPr="004D1205">
        <w:rPr>
          <w:rFonts w:ascii="Simplified Arabic" w:hAnsi="Simplified Arabic" w:cs="Simplified Arabic"/>
          <w:b/>
          <w:bCs/>
          <w:sz w:val="32"/>
          <w:szCs w:val="32"/>
        </w:rPr>
        <w:t>:</w:t>
      </w:r>
      <w:r w:rsidR="00CB0F7C"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tl/>
        </w:rPr>
        <w:t xml:space="preserve">يوجد أثر ذو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لتحسين بيئة العمل بأبعادها (المادية، النفسية، والتنظيمية) على مستوى الرضا الوظيفي لدى العاملين في المنظمات الحديثة</w:t>
      </w:r>
      <w:r w:rsidRPr="004D1205">
        <w:rPr>
          <w:rFonts w:ascii="Simplified Arabic" w:hAnsi="Simplified Arabic" w:cs="Simplified Arabic"/>
          <w:sz w:val="32"/>
          <w:szCs w:val="32"/>
        </w:rPr>
        <w:t>".</w:t>
      </w:r>
    </w:p>
    <w:p w14:paraId="2C12AEC7" w14:textId="77777777" w:rsidR="007A4E50" w:rsidRPr="004D1205" w:rsidRDefault="007A4E50"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ومن هذه الفرضية الرئيسية تنبثق الفرضيات الفرعية التالية</w:t>
      </w:r>
      <w:r w:rsidRPr="004D1205">
        <w:rPr>
          <w:rFonts w:ascii="Simplified Arabic" w:hAnsi="Simplified Arabic" w:cs="Simplified Arabic"/>
          <w:sz w:val="32"/>
          <w:szCs w:val="32"/>
        </w:rPr>
        <w:t>:</w:t>
      </w:r>
    </w:p>
    <w:p w14:paraId="63C7D518" w14:textId="77777777" w:rsidR="007A4E50" w:rsidRPr="004D1205" w:rsidRDefault="007A4E50" w:rsidP="004D1205">
      <w:pPr>
        <w:pStyle w:val="a5"/>
        <w:numPr>
          <w:ilvl w:val="0"/>
          <w:numId w:val="3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الفرضية الفرعية الأولى</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يوجد أثر ذو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لتحسين البيئة المادية (الإضاءة، التصميم المكتبي، الأدوات التقنية) على الرضا الوظيفي للعاملين</w:t>
      </w:r>
      <w:r w:rsidRPr="004D1205">
        <w:rPr>
          <w:rFonts w:ascii="Simplified Arabic" w:hAnsi="Simplified Arabic" w:cs="Simplified Arabic"/>
          <w:sz w:val="32"/>
          <w:szCs w:val="32"/>
        </w:rPr>
        <w:t>.</w:t>
      </w:r>
    </w:p>
    <w:p w14:paraId="0446DA88" w14:textId="2625A831" w:rsidR="007A4E50" w:rsidRDefault="007A4E50" w:rsidP="004D1205">
      <w:pPr>
        <w:pStyle w:val="a5"/>
        <w:numPr>
          <w:ilvl w:val="0"/>
          <w:numId w:val="3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الفرضية الفرعية الثانية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يوجد أثر ذو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لتحسين البيئة النفسية والاجتماعية (الدعم الإداري، العلاقات بين الزملاء) على الرضا الوظيفي للعاملين</w:t>
      </w:r>
      <w:r w:rsidRPr="004D1205">
        <w:rPr>
          <w:rFonts w:ascii="Simplified Arabic" w:hAnsi="Simplified Arabic" w:cs="Simplified Arabic"/>
          <w:sz w:val="32"/>
          <w:szCs w:val="32"/>
        </w:rPr>
        <w:t>.</w:t>
      </w:r>
    </w:p>
    <w:p w14:paraId="0DB22ABC" w14:textId="2A820B4A" w:rsidR="003B7772" w:rsidRPr="004E59E8" w:rsidRDefault="003B7772" w:rsidP="004E59E8">
      <w:pPr>
        <w:pStyle w:val="a5"/>
        <w:bidi/>
        <w:ind w:left="1004"/>
        <w:jc w:val="center"/>
        <w:rPr>
          <w:rFonts w:ascii="Simplified Arabic" w:hAnsi="Simplified Arabic" w:cs="Simplified Arabic"/>
        </w:rPr>
      </w:pPr>
      <w:r w:rsidRPr="004E59E8">
        <w:rPr>
          <w:rFonts w:ascii="Simplified Arabic" w:hAnsi="Simplified Arabic" w:cs="Simplified Arabic"/>
        </w:rPr>
        <w:t>[12]</w:t>
      </w:r>
    </w:p>
    <w:p w14:paraId="2D3A3A98" w14:textId="77777777" w:rsidR="007A4E50" w:rsidRPr="004D1205" w:rsidRDefault="007A4E50" w:rsidP="004D1205">
      <w:pPr>
        <w:pStyle w:val="a5"/>
        <w:numPr>
          <w:ilvl w:val="0"/>
          <w:numId w:val="3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lastRenderedPageBreak/>
        <w:t>الفرضية الفرعية الثالثة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يوجد أثر ذو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للمرونة التنظيمية كسمة للمنظمات الحديثة (العمل عن بُعد، ساعات العمل المرنة) على الرضا الوظيفي للعاملين</w:t>
      </w:r>
      <w:r w:rsidRPr="004D1205">
        <w:rPr>
          <w:rFonts w:ascii="Simplified Arabic" w:hAnsi="Simplified Arabic" w:cs="Simplified Arabic"/>
          <w:sz w:val="32"/>
          <w:szCs w:val="32"/>
        </w:rPr>
        <w:t>.</w:t>
      </w:r>
    </w:p>
    <w:p w14:paraId="59D3CE2C" w14:textId="6793BE93" w:rsidR="00975CF0" w:rsidRPr="00682E35" w:rsidRDefault="007A4E50" w:rsidP="00682E35">
      <w:pPr>
        <w:pStyle w:val="a5"/>
        <w:numPr>
          <w:ilvl w:val="0"/>
          <w:numId w:val="36"/>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الفرضية الفرعية الرابعة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توجد فروق ذات دلالة إحصائية عند مستوى دلالة </w:t>
      </w:r>
      <w:r w:rsidRPr="004D1205">
        <w:rPr>
          <w:rStyle w:val="math-inline"/>
          <w:rFonts w:ascii="Simplified Arabic" w:hAnsi="Simplified Arabic" w:cs="Simplified Arabic"/>
          <w:sz w:val="32"/>
          <w:szCs w:val="32"/>
        </w:rPr>
        <w:t xml:space="preserve">$(\alpha \le </w:t>
      </w:r>
      <w:proofErr w:type="gramStart"/>
      <w:r w:rsidRPr="004D1205">
        <w:rPr>
          <w:rStyle w:val="math-inline"/>
          <w:rFonts w:ascii="Simplified Arabic" w:hAnsi="Simplified Arabic" w:cs="Simplified Arabic"/>
          <w:sz w:val="32"/>
          <w:szCs w:val="32"/>
        </w:rPr>
        <w:t>0.05)$</w:t>
      </w:r>
      <w:proofErr w:type="gramEnd"/>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في إدراك الموظفين لأثر بيئة العمل على الرضا الوظيفي تعزى للمتغيرات الديموغرافية والوظيفية (الجنس، العمر، سنوات الخبرة، ونمط العمل الحالي)</w:t>
      </w:r>
      <w:r w:rsidRPr="004D1205">
        <w:rPr>
          <w:rFonts w:ascii="Simplified Arabic" w:hAnsi="Simplified Arabic" w:cs="Simplified Arabic"/>
          <w:sz w:val="32"/>
          <w:szCs w:val="32"/>
        </w:rPr>
        <w:t>.</w:t>
      </w:r>
    </w:p>
    <w:p w14:paraId="5230A87E" w14:textId="53575DF7" w:rsidR="005B5E32" w:rsidRPr="00682E35" w:rsidRDefault="00682E35" w:rsidP="00682E35">
      <w:pPr>
        <w:spacing w:line="480" w:lineRule="auto"/>
        <w:rPr>
          <w:rFonts w:ascii="Simplified Arabic" w:hAnsi="Simplified Arabic" w:cs="Simplified Arabic"/>
          <w:b/>
          <w:bCs/>
          <w:sz w:val="36"/>
          <w:szCs w:val="36"/>
          <w:u w:val="single"/>
          <w:rtl/>
        </w:rPr>
      </w:pPr>
      <w:r>
        <w:rPr>
          <w:rFonts w:ascii="Simplified Arabic" w:hAnsi="Simplified Arabic" w:cs="Simplified Arabic"/>
          <w:b/>
          <w:bCs/>
          <w:sz w:val="36"/>
          <w:szCs w:val="36"/>
          <w:u w:val="single"/>
        </w:rPr>
        <w:t xml:space="preserve"> </w:t>
      </w:r>
      <w:r w:rsidR="00F81926" w:rsidRPr="00682E35">
        <w:rPr>
          <w:rFonts w:ascii="Simplified Arabic" w:hAnsi="Simplified Arabic" w:cs="Simplified Arabic"/>
          <w:b/>
          <w:bCs/>
          <w:sz w:val="36"/>
          <w:szCs w:val="36"/>
          <w:u w:val="single"/>
        </w:rPr>
        <w:t>7 .1</w:t>
      </w:r>
      <w:r w:rsidR="00C67278" w:rsidRPr="00682E35">
        <w:rPr>
          <w:rFonts w:ascii="Simplified Arabic" w:hAnsi="Simplified Arabic" w:cs="Simplified Arabic"/>
          <w:b/>
          <w:bCs/>
          <w:sz w:val="36"/>
          <w:szCs w:val="36"/>
          <w:u w:val="single"/>
          <w:rtl/>
        </w:rPr>
        <w:t xml:space="preserve">نموذج </w:t>
      </w:r>
      <w:r w:rsidR="005B5E32" w:rsidRPr="00682E35">
        <w:rPr>
          <w:rFonts w:ascii="Simplified Arabic" w:hAnsi="Simplified Arabic" w:cs="Simplified Arabic"/>
          <w:b/>
          <w:bCs/>
          <w:sz w:val="36"/>
          <w:szCs w:val="36"/>
          <w:u w:val="single"/>
          <w:rtl/>
        </w:rPr>
        <w:t>الدراسة</w:t>
      </w:r>
      <w:r w:rsidR="00975CF0" w:rsidRPr="00682E35">
        <w:rPr>
          <w:rFonts w:ascii="Simplified Arabic" w:hAnsi="Simplified Arabic" w:cs="Simplified Arabic"/>
          <w:b/>
          <w:bCs/>
          <w:sz w:val="36"/>
          <w:szCs w:val="36"/>
          <w:u w:val="single"/>
          <w:rtl/>
        </w:rPr>
        <w:t>:</w:t>
      </w:r>
    </w:p>
    <w:p w14:paraId="5D6E8F93" w14:textId="3303EA76" w:rsidR="005B5E32" w:rsidRPr="004D1205" w:rsidRDefault="005B5E32" w:rsidP="004D1205">
      <w:pPr>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 xml:space="preserve">المتغير </w:t>
      </w:r>
      <w:proofErr w:type="gramStart"/>
      <w:r w:rsidRPr="004D1205">
        <w:rPr>
          <w:rFonts w:ascii="Simplified Arabic" w:hAnsi="Simplified Arabic" w:cs="Simplified Arabic"/>
          <w:b/>
          <w:bCs/>
          <w:sz w:val="32"/>
          <w:szCs w:val="32"/>
          <w:rtl/>
        </w:rPr>
        <w:t>المستقل :</w:t>
      </w:r>
      <w:proofErr w:type="gramEnd"/>
      <w:r w:rsidR="00975CF0"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tl/>
        </w:rPr>
        <w:t>تحسين بيئة العمل</w:t>
      </w:r>
    </w:p>
    <w:p w14:paraId="398BDBC5" w14:textId="61621D14" w:rsidR="005B5E32" w:rsidRDefault="005B5E32" w:rsidP="004D1205">
      <w:pPr>
        <w:spacing w:line="480" w:lineRule="auto"/>
        <w:ind w:firstLine="284"/>
        <w:rPr>
          <w:rFonts w:ascii="Simplified Arabic" w:hAnsi="Simplified Arabic" w:cs="Simplified Arabic"/>
          <w:sz w:val="32"/>
          <w:szCs w:val="32"/>
          <w:u w:val="single"/>
          <w:rtl/>
        </w:rPr>
      </w:pPr>
      <w:r w:rsidRPr="004D1205">
        <w:rPr>
          <w:rFonts w:ascii="Simplified Arabic" w:hAnsi="Simplified Arabic" w:cs="Simplified Arabic"/>
          <w:b/>
          <w:bCs/>
          <w:sz w:val="32"/>
          <w:szCs w:val="32"/>
          <w:rtl/>
        </w:rPr>
        <w:t xml:space="preserve">المتغير </w:t>
      </w:r>
      <w:proofErr w:type="gramStart"/>
      <w:r w:rsidRPr="004D1205">
        <w:rPr>
          <w:rFonts w:ascii="Simplified Arabic" w:hAnsi="Simplified Arabic" w:cs="Simplified Arabic"/>
          <w:b/>
          <w:bCs/>
          <w:sz w:val="32"/>
          <w:szCs w:val="32"/>
          <w:rtl/>
        </w:rPr>
        <w:t>التابع  :</w:t>
      </w:r>
      <w:proofErr w:type="gramEnd"/>
      <w:r w:rsidRPr="004D1205">
        <w:rPr>
          <w:rFonts w:ascii="Simplified Arabic" w:hAnsi="Simplified Arabic" w:cs="Simplified Arabic"/>
          <w:sz w:val="32"/>
          <w:szCs w:val="32"/>
          <w:rtl/>
        </w:rPr>
        <w:t xml:space="preserve"> الرضا الوظيفي ويمكن قياسه خلال أبعاد مثل : الرضا عن الراتب ، الرضا عن بيئة العمل ، الرضا عن العلاقات مع الزملاء .</w:t>
      </w:r>
    </w:p>
    <w:p w14:paraId="0C02664E" w14:textId="77777777" w:rsidR="004E59E8" w:rsidRDefault="004E59E8" w:rsidP="004D1205">
      <w:pPr>
        <w:spacing w:line="480" w:lineRule="auto"/>
        <w:ind w:firstLine="284"/>
        <w:rPr>
          <w:rFonts w:ascii="Simplified Arabic" w:hAnsi="Simplified Arabic" w:cs="Simplified Arabic"/>
          <w:sz w:val="32"/>
          <w:szCs w:val="32"/>
          <w:u w:val="single"/>
          <w:rtl/>
        </w:rPr>
      </w:pPr>
    </w:p>
    <w:p w14:paraId="12731A68" w14:textId="0318CE93" w:rsidR="003B7772" w:rsidRPr="004E59E8" w:rsidRDefault="003B7772" w:rsidP="004E59E8">
      <w:pPr>
        <w:spacing w:line="240" w:lineRule="auto"/>
        <w:ind w:firstLine="284"/>
        <w:jc w:val="center"/>
        <w:rPr>
          <w:rFonts w:ascii="Simplified Arabic" w:hAnsi="Simplified Arabic" w:cs="Simplified Arabic"/>
          <w:sz w:val="24"/>
          <w:szCs w:val="24"/>
        </w:rPr>
      </w:pPr>
      <w:r w:rsidRPr="004E59E8">
        <w:rPr>
          <w:rFonts w:ascii="Simplified Arabic" w:hAnsi="Simplified Arabic" w:cs="Simplified Arabic"/>
          <w:sz w:val="24"/>
          <w:szCs w:val="24"/>
        </w:rPr>
        <w:t>[13]</w:t>
      </w:r>
    </w:p>
    <w:p w14:paraId="457AD7DA" w14:textId="77777777" w:rsidR="005B5E32" w:rsidRPr="004D1205" w:rsidRDefault="005B5E32" w:rsidP="004D1205">
      <w:pPr>
        <w:spacing w:line="480" w:lineRule="auto"/>
        <w:ind w:firstLine="284"/>
        <w:jc w:val="center"/>
        <w:rPr>
          <w:rFonts w:ascii="Simplified Arabic" w:hAnsi="Simplified Arabic" w:cs="Simplified Arabic"/>
          <w:sz w:val="32"/>
          <w:szCs w:val="32"/>
          <w:u w:val="single"/>
          <w:rtl/>
        </w:rPr>
      </w:pPr>
      <w:r w:rsidRPr="004D1205">
        <w:rPr>
          <w:rFonts w:ascii="Simplified Arabic" w:hAnsi="Simplified Arabic" w:cs="Simplified Arabic"/>
          <w:noProof/>
          <w:sz w:val="32"/>
          <w:szCs w:val="32"/>
          <w:u w:val="single"/>
          <w:rtl/>
          <w:lang w:val="ar-SA"/>
        </w:rPr>
        <w:lastRenderedPageBreak/>
        <w:drawing>
          <wp:inline distT="0" distB="0" distL="0" distR="0" wp14:anchorId="457F8F89" wp14:editId="7084223D">
            <wp:extent cx="4613910" cy="1287780"/>
            <wp:effectExtent l="0" t="38100" r="15240" b="45720"/>
            <wp:docPr id="5"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4B7A462" w14:textId="2B04BBA1" w:rsidR="005B5E32" w:rsidRPr="004D1205" w:rsidRDefault="005B5E32" w:rsidP="004D1205">
      <w:pPr>
        <w:spacing w:line="480" w:lineRule="auto"/>
        <w:ind w:firstLine="284"/>
        <w:jc w:val="center"/>
        <w:rPr>
          <w:rFonts w:ascii="Simplified Arabic" w:hAnsi="Simplified Arabic" w:cs="Simplified Arabic"/>
          <w:b/>
          <w:bCs/>
          <w:sz w:val="32"/>
          <w:szCs w:val="32"/>
          <w:rtl/>
        </w:rPr>
      </w:pPr>
      <w:r w:rsidRPr="004D1205">
        <w:rPr>
          <w:rFonts w:ascii="Simplified Arabic" w:hAnsi="Simplified Arabic" w:cs="Simplified Arabic"/>
          <w:b/>
          <w:bCs/>
          <w:sz w:val="32"/>
          <w:szCs w:val="32"/>
          <w:rtl/>
        </w:rPr>
        <w:t xml:space="preserve">شكل </w:t>
      </w:r>
      <w:proofErr w:type="gramStart"/>
      <w:r w:rsidRPr="004D1205">
        <w:rPr>
          <w:rFonts w:ascii="Simplified Arabic" w:hAnsi="Simplified Arabic" w:cs="Simplified Arabic"/>
          <w:b/>
          <w:bCs/>
          <w:sz w:val="32"/>
          <w:szCs w:val="32"/>
          <w:rtl/>
        </w:rPr>
        <w:t>رقم</w:t>
      </w:r>
      <w:r w:rsidR="002A7EB5" w:rsidRPr="004D1205">
        <w:rPr>
          <w:rFonts w:ascii="Simplified Arabic" w:hAnsi="Simplified Arabic" w:cs="Simplified Arabic"/>
          <w:b/>
          <w:bCs/>
          <w:sz w:val="32"/>
          <w:szCs w:val="32"/>
        </w:rPr>
        <w:t>(</w:t>
      </w:r>
      <w:proofErr w:type="gramEnd"/>
      <w:r w:rsidR="002A7EB5" w:rsidRPr="004D1205">
        <w:rPr>
          <w:rFonts w:ascii="Simplified Arabic" w:hAnsi="Simplified Arabic" w:cs="Simplified Arabic"/>
          <w:b/>
          <w:bCs/>
          <w:sz w:val="32"/>
          <w:szCs w:val="32"/>
        </w:rPr>
        <w:t>1)</w:t>
      </w:r>
      <w:r w:rsidR="00975CF0" w:rsidRPr="004D1205">
        <w:rPr>
          <w:rFonts w:ascii="Simplified Arabic" w:hAnsi="Simplified Arabic" w:cs="Simplified Arabic"/>
          <w:b/>
          <w:bCs/>
          <w:sz w:val="32"/>
          <w:szCs w:val="32"/>
        </w:rPr>
        <w:t xml:space="preserve">  </w:t>
      </w:r>
      <w:r w:rsidRPr="004D1205">
        <w:rPr>
          <w:rFonts w:ascii="Simplified Arabic" w:hAnsi="Simplified Arabic" w:cs="Simplified Arabic"/>
          <w:b/>
          <w:bCs/>
          <w:sz w:val="32"/>
          <w:szCs w:val="32"/>
          <w:rtl/>
        </w:rPr>
        <w:t xml:space="preserve"> نموذج البحث المتغير المستقل</w:t>
      </w:r>
    </w:p>
    <w:p w14:paraId="642A0370" w14:textId="77777777" w:rsidR="005B5E32" w:rsidRPr="004D1205" w:rsidRDefault="005B5E32" w:rsidP="004D1205">
      <w:pPr>
        <w:spacing w:line="480" w:lineRule="auto"/>
        <w:ind w:firstLine="284"/>
        <w:jc w:val="center"/>
        <w:rPr>
          <w:rFonts w:ascii="Simplified Arabic" w:hAnsi="Simplified Arabic" w:cs="Simplified Arabic"/>
          <w:sz w:val="32"/>
          <w:szCs w:val="32"/>
          <w:u w:val="single"/>
          <w:rtl/>
        </w:rPr>
      </w:pPr>
      <w:r w:rsidRPr="004D1205">
        <w:rPr>
          <w:rFonts w:ascii="Simplified Arabic" w:hAnsi="Simplified Arabic" w:cs="Simplified Arabic"/>
          <w:noProof/>
          <w:sz w:val="32"/>
          <w:szCs w:val="32"/>
          <w:u w:val="single"/>
          <w:rtl/>
          <w:lang w:val="ar-SA"/>
        </w:rPr>
        <w:drawing>
          <wp:inline distT="0" distB="0" distL="0" distR="0" wp14:anchorId="5B2AE1E9" wp14:editId="326F1247">
            <wp:extent cx="4520565" cy="1257300"/>
            <wp:effectExtent l="0" t="19050" r="13335" b="19050"/>
            <wp:docPr id="13"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3AD2D699" w14:textId="149B2599" w:rsidR="005B5E32" w:rsidRPr="004D1205" w:rsidRDefault="005B5E32" w:rsidP="004D1205">
      <w:pPr>
        <w:spacing w:line="480" w:lineRule="auto"/>
        <w:ind w:firstLine="284"/>
        <w:jc w:val="center"/>
        <w:rPr>
          <w:rFonts w:ascii="Simplified Arabic" w:hAnsi="Simplified Arabic" w:cs="Simplified Arabic"/>
          <w:b/>
          <w:bCs/>
          <w:sz w:val="32"/>
          <w:szCs w:val="32"/>
          <w:rtl/>
        </w:rPr>
      </w:pPr>
      <w:r w:rsidRPr="004D1205">
        <w:rPr>
          <w:rFonts w:ascii="Simplified Arabic" w:hAnsi="Simplified Arabic" w:cs="Simplified Arabic"/>
          <w:b/>
          <w:bCs/>
          <w:sz w:val="32"/>
          <w:szCs w:val="32"/>
          <w:rtl/>
        </w:rPr>
        <w:t xml:space="preserve">شكل </w:t>
      </w:r>
      <w:proofErr w:type="gramStart"/>
      <w:r w:rsidRPr="004D1205">
        <w:rPr>
          <w:rFonts w:ascii="Simplified Arabic" w:hAnsi="Simplified Arabic" w:cs="Simplified Arabic"/>
          <w:b/>
          <w:bCs/>
          <w:sz w:val="32"/>
          <w:szCs w:val="32"/>
          <w:rtl/>
        </w:rPr>
        <w:t>رقم</w:t>
      </w:r>
      <w:r w:rsidR="002A7EB5" w:rsidRPr="004D1205">
        <w:rPr>
          <w:rFonts w:ascii="Simplified Arabic" w:hAnsi="Simplified Arabic" w:cs="Simplified Arabic"/>
          <w:b/>
          <w:bCs/>
          <w:sz w:val="32"/>
          <w:szCs w:val="32"/>
        </w:rPr>
        <w:t>(</w:t>
      </w:r>
      <w:proofErr w:type="gramEnd"/>
      <w:r w:rsidR="002A7EB5" w:rsidRPr="004D1205">
        <w:rPr>
          <w:rFonts w:ascii="Simplified Arabic" w:hAnsi="Simplified Arabic" w:cs="Simplified Arabic"/>
          <w:b/>
          <w:bCs/>
          <w:sz w:val="32"/>
          <w:szCs w:val="32"/>
        </w:rPr>
        <w:t xml:space="preserve">2) </w:t>
      </w:r>
      <w:r w:rsidR="00975CF0" w:rsidRPr="004D1205">
        <w:rPr>
          <w:rFonts w:ascii="Simplified Arabic" w:hAnsi="Simplified Arabic" w:cs="Simplified Arabic"/>
          <w:b/>
          <w:bCs/>
          <w:sz w:val="32"/>
          <w:szCs w:val="32"/>
          <w:rtl/>
        </w:rPr>
        <w:t xml:space="preserve"> </w:t>
      </w:r>
      <w:r w:rsidRPr="004D1205">
        <w:rPr>
          <w:rFonts w:ascii="Simplified Arabic" w:hAnsi="Simplified Arabic" w:cs="Simplified Arabic"/>
          <w:b/>
          <w:bCs/>
          <w:sz w:val="32"/>
          <w:szCs w:val="32"/>
          <w:rtl/>
        </w:rPr>
        <w:t>نموذج البحث المتغير التابع</w:t>
      </w:r>
    </w:p>
    <w:p w14:paraId="7A63B047" w14:textId="51C0321D" w:rsidR="005B5E32" w:rsidRPr="004D1205" w:rsidRDefault="00C67278" w:rsidP="004D1205">
      <w:pPr>
        <w:spacing w:line="480" w:lineRule="auto"/>
        <w:ind w:firstLine="284"/>
        <w:jc w:val="center"/>
        <w:rPr>
          <w:rFonts w:ascii="Simplified Arabic" w:hAnsi="Simplified Arabic" w:cs="Simplified Arabic"/>
          <w:sz w:val="32"/>
          <w:szCs w:val="32"/>
          <w:rtl/>
        </w:rPr>
      </w:pPr>
      <w:r w:rsidRPr="004D1205">
        <w:rPr>
          <w:rFonts w:ascii="Simplified Arabic" w:hAnsi="Simplified Arabic" w:cs="Simplified Arabic"/>
          <w:sz w:val="32"/>
          <w:szCs w:val="32"/>
          <w:rtl/>
        </w:rPr>
        <w:t>من اعداد الباحث</w:t>
      </w:r>
    </w:p>
    <w:p w14:paraId="7D781253" w14:textId="0263F02B" w:rsidR="005B5E32" w:rsidRPr="004D1205" w:rsidRDefault="005B5E32" w:rsidP="004D1205">
      <w:pPr>
        <w:ind w:firstLine="284"/>
        <w:rPr>
          <w:rFonts w:ascii="Simplified Arabic" w:hAnsi="Simplified Arabic" w:cs="Simplified Arabic"/>
          <w:sz w:val="32"/>
          <w:szCs w:val="32"/>
          <w:u w:val="single"/>
          <w:rtl/>
        </w:rPr>
      </w:pPr>
    </w:p>
    <w:p w14:paraId="4F015865" w14:textId="01A8EC12" w:rsidR="005B5E32" w:rsidRPr="004D1205" w:rsidRDefault="005B5E32" w:rsidP="004D1205">
      <w:pPr>
        <w:ind w:firstLine="284"/>
        <w:rPr>
          <w:rFonts w:ascii="Simplified Arabic" w:hAnsi="Simplified Arabic" w:cs="Simplified Arabic"/>
          <w:sz w:val="32"/>
          <w:szCs w:val="32"/>
          <w:u w:val="single"/>
          <w:rtl/>
        </w:rPr>
      </w:pPr>
    </w:p>
    <w:p w14:paraId="798D4830" w14:textId="13F904CF" w:rsidR="00D21ED0" w:rsidRPr="004D1205" w:rsidRDefault="00D21ED0" w:rsidP="004D1205">
      <w:pPr>
        <w:ind w:firstLine="284"/>
        <w:rPr>
          <w:rFonts w:ascii="Simplified Arabic" w:hAnsi="Simplified Arabic" w:cs="Simplified Arabic"/>
          <w:sz w:val="32"/>
          <w:szCs w:val="32"/>
          <w:u w:val="single"/>
          <w:rtl/>
        </w:rPr>
      </w:pPr>
    </w:p>
    <w:p w14:paraId="49856E9E" w14:textId="69B98663" w:rsidR="00C67278" w:rsidRDefault="00C67278" w:rsidP="004D1205">
      <w:pPr>
        <w:ind w:firstLine="284"/>
        <w:rPr>
          <w:rFonts w:ascii="Simplified Arabic" w:hAnsi="Simplified Arabic" w:cs="Simplified Arabic"/>
          <w:sz w:val="32"/>
          <w:szCs w:val="32"/>
          <w:u w:val="single"/>
        </w:rPr>
      </w:pPr>
    </w:p>
    <w:p w14:paraId="0D656B86" w14:textId="06DA98D9" w:rsidR="003B7772" w:rsidRDefault="003B7772" w:rsidP="004D1205">
      <w:pPr>
        <w:ind w:firstLine="284"/>
        <w:rPr>
          <w:rFonts w:ascii="Simplified Arabic" w:hAnsi="Simplified Arabic" w:cs="Simplified Arabic"/>
          <w:sz w:val="32"/>
          <w:szCs w:val="32"/>
          <w:u w:val="single"/>
        </w:rPr>
      </w:pPr>
    </w:p>
    <w:p w14:paraId="0B2673E8" w14:textId="77777777" w:rsidR="003B7772" w:rsidRPr="004D1205" w:rsidRDefault="003B7772" w:rsidP="004D1205">
      <w:pPr>
        <w:ind w:firstLine="284"/>
        <w:rPr>
          <w:rFonts w:ascii="Simplified Arabic" w:hAnsi="Simplified Arabic" w:cs="Simplified Arabic"/>
          <w:sz w:val="32"/>
          <w:szCs w:val="32"/>
          <w:u w:val="single"/>
          <w:rtl/>
        </w:rPr>
      </w:pPr>
    </w:p>
    <w:p w14:paraId="6A05D000" w14:textId="096E29E9" w:rsidR="00D21ED0" w:rsidRPr="004E59E8" w:rsidRDefault="003B7772" w:rsidP="004E59E8">
      <w:pPr>
        <w:spacing w:line="240" w:lineRule="auto"/>
        <w:ind w:firstLine="284"/>
        <w:jc w:val="center"/>
        <w:rPr>
          <w:rFonts w:ascii="Simplified Arabic" w:hAnsi="Simplified Arabic" w:cs="Simplified Arabic"/>
          <w:sz w:val="24"/>
          <w:szCs w:val="24"/>
        </w:rPr>
      </w:pPr>
      <w:r w:rsidRPr="004E59E8">
        <w:rPr>
          <w:rFonts w:ascii="Simplified Arabic" w:hAnsi="Simplified Arabic" w:cs="Simplified Arabic"/>
          <w:sz w:val="24"/>
          <w:szCs w:val="24"/>
        </w:rPr>
        <w:t>[14]</w:t>
      </w:r>
    </w:p>
    <w:p w14:paraId="5EC6173E" w14:textId="77777777" w:rsidR="003B7772" w:rsidRDefault="003B7772" w:rsidP="004D1205">
      <w:pPr>
        <w:ind w:firstLine="284"/>
        <w:jc w:val="center"/>
        <w:rPr>
          <w:rFonts w:ascii="Simplified Arabic" w:hAnsi="Simplified Arabic" w:cs="Simplified Arabic"/>
          <w:b/>
          <w:bCs/>
          <w:sz w:val="40"/>
          <w:szCs w:val="40"/>
        </w:rPr>
      </w:pPr>
    </w:p>
    <w:p w14:paraId="1128749C" w14:textId="77777777" w:rsidR="003B7772" w:rsidRDefault="003B7772" w:rsidP="004D1205">
      <w:pPr>
        <w:ind w:firstLine="284"/>
        <w:jc w:val="center"/>
        <w:rPr>
          <w:rFonts w:ascii="Simplified Arabic" w:hAnsi="Simplified Arabic" w:cs="Simplified Arabic"/>
          <w:b/>
          <w:bCs/>
          <w:sz w:val="40"/>
          <w:szCs w:val="40"/>
        </w:rPr>
      </w:pPr>
    </w:p>
    <w:p w14:paraId="35F14B71" w14:textId="77777777" w:rsidR="003B7772" w:rsidRDefault="003B7772" w:rsidP="004D1205">
      <w:pPr>
        <w:ind w:firstLine="284"/>
        <w:jc w:val="center"/>
        <w:rPr>
          <w:rFonts w:ascii="Simplified Arabic" w:hAnsi="Simplified Arabic" w:cs="Simplified Arabic"/>
          <w:b/>
          <w:bCs/>
          <w:sz w:val="40"/>
          <w:szCs w:val="40"/>
        </w:rPr>
      </w:pPr>
    </w:p>
    <w:p w14:paraId="529ADD7C" w14:textId="77777777" w:rsidR="003B7772" w:rsidRDefault="003B7772" w:rsidP="004D1205">
      <w:pPr>
        <w:ind w:firstLine="284"/>
        <w:jc w:val="center"/>
        <w:rPr>
          <w:rFonts w:ascii="Simplified Arabic" w:hAnsi="Simplified Arabic" w:cs="Simplified Arabic"/>
          <w:b/>
          <w:bCs/>
          <w:sz w:val="40"/>
          <w:szCs w:val="40"/>
        </w:rPr>
      </w:pPr>
    </w:p>
    <w:p w14:paraId="3B1E2CEF" w14:textId="04E7FB28" w:rsidR="00D21ED0" w:rsidRPr="00682E35" w:rsidRDefault="00D21ED0" w:rsidP="004D1205">
      <w:pPr>
        <w:ind w:firstLine="284"/>
        <w:jc w:val="center"/>
        <w:rPr>
          <w:rFonts w:ascii="Simplified Arabic" w:hAnsi="Simplified Arabic" w:cs="Simplified Arabic"/>
          <w:b/>
          <w:bCs/>
          <w:sz w:val="40"/>
          <w:szCs w:val="40"/>
          <w:rtl/>
        </w:rPr>
      </w:pPr>
      <w:r w:rsidRPr="00682E35">
        <w:rPr>
          <w:rFonts w:ascii="Simplified Arabic" w:hAnsi="Simplified Arabic" w:cs="Simplified Arabic"/>
          <w:b/>
          <w:bCs/>
          <w:sz w:val="40"/>
          <w:szCs w:val="40"/>
          <w:rtl/>
        </w:rPr>
        <w:t>الفصل الثاني</w:t>
      </w:r>
    </w:p>
    <w:p w14:paraId="5D6CE026" w14:textId="4679141A" w:rsidR="00F22B09" w:rsidRPr="00682E35" w:rsidRDefault="00B07A0B" w:rsidP="004D1205">
      <w:pPr>
        <w:ind w:firstLine="284"/>
        <w:jc w:val="center"/>
        <w:rPr>
          <w:rFonts w:ascii="Simplified Arabic" w:hAnsi="Simplified Arabic" w:cs="Simplified Arabic"/>
          <w:b/>
          <w:bCs/>
          <w:sz w:val="40"/>
          <w:szCs w:val="40"/>
          <w:rtl/>
        </w:rPr>
      </w:pPr>
      <w:r w:rsidRPr="00682E35">
        <w:rPr>
          <w:rFonts w:ascii="Simplified Arabic" w:hAnsi="Simplified Arabic" w:cs="Simplified Arabic"/>
          <w:b/>
          <w:bCs/>
          <w:sz w:val="40"/>
          <w:szCs w:val="40"/>
          <w:rtl/>
        </w:rPr>
        <w:t>ال</w:t>
      </w:r>
      <w:r w:rsidR="00682E35">
        <w:rPr>
          <w:rFonts w:ascii="Simplified Arabic" w:hAnsi="Simplified Arabic" w:cs="Simplified Arabic" w:hint="cs"/>
          <w:b/>
          <w:bCs/>
          <w:sz w:val="40"/>
          <w:szCs w:val="40"/>
          <w:rtl/>
        </w:rPr>
        <w:t>إ</w:t>
      </w:r>
      <w:r w:rsidRPr="00682E35">
        <w:rPr>
          <w:rFonts w:ascii="Simplified Arabic" w:hAnsi="Simplified Arabic" w:cs="Simplified Arabic"/>
          <w:b/>
          <w:bCs/>
          <w:sz w:val="40"/>
          <w:szCs w:val="40"/>
          <w:rtl/>
        </w:rPr>
        <w:t>طار النظري للبحث و</w:t>
      </w:r>
      <w:r w:rsidR="00D21ED0" w:rsidRPr="00682E35">
        <w:rPr>
          <w:rFonts w:ascii="Simplified Arabic" w:hAnsi="Simplified Arabic" w:cs="Simplified Arabic"/>
          <w:b/>
          <w:bCs/>
          <w:sz w:val="40"/>
          <w:szCs w:val="40"/>
          <w:rtl/>
        </w:rPr>
        <w:t>الدراسات السابقة</w:t>
      </w:r>
    </w:p>
    <w:p w14:paraId="5CC71BC4" w14:textId="73C01F95" w:rsidR="00D21ED0" w:rsidRPr="004D1205" w:rsidRDefault="00D21ED0" w:rsidP="004D1205">
      <w:pPr>
        <w:ind w:firstLine="284"/>
        <w:rPr>
          <w:rFonts w:ascii="Simplified Arabic" w:hAnsi="Simplified Arabic" w:cs="Simplified Arabic"/>
          <w:sz w:val="32"/>
          <w:szCs w:val="32"/>
          <w:u w:val="single"/>
          <w:rtl/>
        </w:rPr>
      </w:pPr>
    </w:p>
    <w:p w14:paraId="2C889A2E" w14:textId="77777777" w:rsidR="00C855B7" w:rsidRPr="004D1205" w:rsidRDefault="00C855B7" w:rsidP="004D1205">
      <w:pPr>
        <w:ind w:firstLine="284"/>
        <w:rPr>
          <w:rFonts w:ascii="Simplified Arabic" w:hAnsi="Simplified Arabic" w:cs="Simplified Arabic"/>
          <w:sz w:val="32"/>
          <w:szCs w:val="32"/>
          <w:u w:val="single"/>
          <w:rtl/>
        </w:rPr>
      </w:pPr>
    </w:p>
    <w:p w14:paraId="3D9C5773" w14:textId="31D3A082" w:rsidR="00D21ED0" w:rsidRPr="004D1205" w:rsidRDefault="00D21ED0" w:rsidP="004D1205">
      <w:pPr>
        <w:ind w:firstLine="284"/>
        <w:rPr>
          <w:rFonts w:ascii="Simplified Arabic" w:hAnsi="Simplified Arabic" w:cs="Simplified Arabic"/>
          <w:sz w:val="32"/>
          <w:szCs w:val="32"/>
          <w:u w:val="single"/>
          <w:rtl/>
        </w:rPr>
      </w:pPr>
    </w:p>
    <w:p w14:paraId="1EC16AE1" w14:textId="7D2DF06F" w:rsidR="00D21ED0" w:rsidRPr="004D1205" w:rsidRDefault="00D21ED0" w:rsidP="004D1205">
      <w:pPr>
        <w:ind w:firstLine="284"/>
        <w:rPr>
          <w:rFonts w:ascii="Simplified Arabic" w:hAnsi="Simplified Arabic" w:cs="Simplified Arabic"/>
          <w:sz w:val="32"/>
          <w:szCs w:val="32"/>
          <w:u w:val="single"/>
          <w:rtl/>
        </w:rPr>
      </w:pPr>
    </w:p>
    <w:p w14:paraId="666DC317" w14:textId="1BE2316F" w:rsidR="00D21ED0" w:rsidRPr="004D1205" w:rsidRDefault="00D21ED0" w:rsidP="004D1205">
      <w:pPr>
        <w:ind w:firstLine="284"/>
        <w:rPr>
          <w:rFonts w:ascii="Simplified Arabic" w:hAnsi="Simplified Arabic" w:cs="Simplified Arabic"/>
          <w:sz w:val="32"/>
          <w:szCs w:val="32"/>
          <w:u w:val="single"/>
          <w:rtl/>
        </w:rPr>
      </w:pPr>
    </w:p>
    <w:p w14:paraId="4F8F2E43" w14:textId="42EEB05C" w:rsidR="00D21ED0" w:rsidRPr="004D1205" w:rsidRDefault="00D21ED0" w:rsidP="004D1205">
      <w:pPr>
        <w:ind w:firstLine="284"/>
        <w:rPr>
          <w:rFonts w:ascii="Simplified Arabic" w:hAnsi="Simplified Arabic" w:cs="Simplified Arabic"/>
          <w:sz w:val="32"/>
          <w:szCs w:val="32"/>
          <w:u w:val="single"/>
          <w:rtl/>
        </w:rPr>
      </w:pPr>
    </w:p>
    <w:p w14:paraId="59F0821A" w14:textId="7ABC00A0" w:rsidR="00D21ED0" w:rsidRPr="004D1205" w:rsidRDefault="00D21ED0" w:rsidP="004D1205">
      <w:pPr>
        <w:ind w:firstLine="284"/>
        <w:rPr>
          <w:rFonts w:ascii="Simplified Arabic" w:hAnsi="Simplified Arabic" w:cs="Simplified Arabic"/>
          <w:sz w:val="32"/>
          <w:szCs w:val="32"/>
          <w:u w:val="single"/>
          <w:rtl/>
        </w:rPr>
      </w:pPr>
    </w:p>
    <w:p w14:paraId="1970EA85" w14:textId="1BE1B57A" w:rsidR="00D21ED0" w:rsidRPr="004D1205" w:rsidRDefault="00D21ED0" w:rsidP="004D1205">
      <w:pPr>
        <w:ind w:firstLine="284"/>
        <w:rPr>
          <w:rFonts w:ascii="Simplified Arabic" w:hAnsi="Simplified Arabic" w:cs="Simplified Arabic"/>
          <w:sz w:val="32"/>
          <w:szCs w:val="32"/>
          <w:u w:val="single"/>
          <w:rtl/>
        </w:rPr>
      </w:pPr>
    </w:p>
    <w:p w14:paraId="3CFBD5E6" w14:textId="2449A476" w:rsidR="00D21ED0" w:rsidRPr="004D1205" w:rsidRDefault="00D21ED0" w:rsidP="004D1205">
      <w:pPr>
        <w:ind w:firstLine="284"/>
        <w:rPr>
          <w:rFonts w:ascii="Simplified Arabic" w:hAnsi="Simplified Arabic" w:cs="Simplified Arabic"/>
          <w:sz w:val="32"/>
          <w:szCs w:val="32"/>
          <w:u w:val="single"/>
          <w:rtl/>
        </w:rPr>
      </w:pPr>
    </w:p>
    <w:p w14:paraId="5FF1ABFC" w14:textId="555FC740" w:rsidR="00D21ED0" w:rsidRPr="004D1205" w:rsidRDefault="00D21ED0" w:rsidP="004D1205">
      <w:pPr>
        <w:ind w:firstLine="284"/>
        <w:rPr>
          <w:rFonts w:ascii="Simplified Arabic" w:hAnsi="Simplified Arabic" w:cs="Simplified Arabic"/>
          <w:sz w:val="32"/>
          <w:szCs w:val="32"/>
          <w:u w:val="single"/>
          <w:rtl/>
        </w:rPr>
      </w:pPr>
    </w:p>
    <w:p w14:paraId="4BF3D63F" w14:textId="7E0EA6CB" w:rsidR="00B07A0B" w:rsidRPr="004D1205" w:rsidRDefault="00B07A0B" w:rsidP="004D1205">
      <w:pPr>
        <w:ind w:firstLine="284"/>
        <w:rPr>
          <w:rFonts w:ascii="Simplified Arabic" w:hAnsi="Simplified Arabic" w:cs="Simplified Arabic"/>
          <w:sz w:val="32"/>
          <w:szCs w:val="32"/>
          <w:rtl/>
        </w:rPr>
      </w:pPr>
    </w:p>
    <w:p w14:paraId="1321C62A" w14:textId="5AEB2AF5" w:rsidR="00C855B7" w:rsidRDefault="003B7772" w:rsidP="003B7772">
      <w:pPr>
        <w:ind w:firstLine="284"/>
        <w:jc w:val="center"/>
        <w:rPr>
          <w:rFonts w:ascii="Simplified Arabic" w:hAnsi="Simplified Arabic" w:cs="Simplified Arabic"/>
          <w:sz w:val="24"/>
          <w:szCs w:val="24"/>
          <w:rtl/>
        </w:rPr>
      </w:pPr>
      <w:r w:rsidRPr="004E59E8">
        <w:rPr>
          <w:rFonts w:ascii="Simplified Arabic" w:hAnsi="Simplified Arabic" w:cs="Simplified Arabic"/>
          <w:sz w:val="24"/>
          <w:szCs w:val="24"/>
        </w:rPr>
        <w:t>[15]</w:t>
      </w:r>
    </w:p>
    <w:p w14:paraId="0ADBDD56" w14:textId="77777777" w:rsidR="004E59E8" w:rsidRPr="004E59E8" w:rsidRDefault="004E59E8" w:rsidP="003B7772">
      <w:pPr>
        <w:ind w:firstLine="284"/>
        <w:jc w:val="center"/>
        <w:rPr>
          <w:rFonts w:ascii="Simplified Arabic" w:hAnsi="Simplified Arabic" w:cs="Simplified Arabic"/>
          <w:sz w:val="24"/>
          <w:szCs w:val="24"/>
          <w:rtl/>
        </w:rPr>
      </w:pPr>
    </w:p>
    <w:p w14:paraId="3D346AF5" w14:textId="32EC5A9F" w:rsidR="00F925D0" w:rsidRPr="00682E35" w:rsidRDefault="00C855B7" w:rsidP="004E59E8">
      <w:pPr>
        <w:spacing w:line="240" w:lineRule="auto"/>
        <w:ind w:firstLine="284"/>
        <w:rPr>
          <w:rFonts w:ascii="Simplified Arabic" w:hAnsi="Simplified Arabic" w:cs="Simplified Arabic"/>
          <w:b/>
          <w:bCs/>
          <w:color w:val="000000" w:themeColor="text1"/>
          <w:sz w:val="36"/>
          <w:szCs w:val="36"/>
          <w:u w:val="single"/>
          <w:rtl/>
        </w:rPr>
      </w:pPr>
      <w:r w:rsidRPr="00682E35">
        <w:rPr>
          <w:rFonts w:ascii="Simplified Arabic" w:hAnsi="Simplified Arabic" w:cs="Simplified Arabic"/>
          <w:b/>
          <w:bCs/>
          <w:color w:val="000000" w:themeColor="text1"/>
          <w:sz w:val="36"/>
          <w:szCs w:val="36"/>
          <w:u w:val="single"/>
        </w:rPr>
        <w:lastRenderedPageBreak/>
        <w:t>1.2</w:t>
      </w:r>
      <w:r w:rsidR="00682E35">
        <w:rPr>
          <w:rFonts w:ascii="Simplified Arabic" w:hAnsi="Simplified Arabic" w:cs="Simplified Arabic" w:hint="cs"/>
          <w:b/>
          <w:bCs/>
          <w:color w:val="000000" w:themeColor="text1"/>
          <w:sz w:val="36"/>
          <w:szCs w:val="36"/>
          <w:u w:val="single"/>
          <w:rtl/>
        </w:rPr>
        <w:t xml:space="preserve"> </w:t>
      </w:r>
      <w:r w:rsidR="00C456AC" w:rsidRPr="00682E35">
        <w:rPr>
          <w:rFonts w:ascii="Simplified Arabic" w:hAnsi="Simplified Arabic" w:cs="Simplified Arabic"/>
          <w:b/>
          <w:bCs/>
          <w:color w:val="000000" w:themeColor="text1"/>
          <w:sz w:val="36"/>
          <w:szCs w:val="36"/>
          <w:u w:val="single"/>
          <w:rtl/>
        </w:rPr>
        <w:t>الاطار النظري للبحث</w:t>
      </w:r>
    </w:p>
    <w:p w14:paraId="36C107FE" w14:textId="77777777" w:rsidR="00C67278" w:rsidRPr="004D1205" w:rsidRDefault="00C67278" w:rsidP="004D1205">
      <w:pPr>
        <w:pStyle w:val="3"/>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المبحث الأول: بيئة العمل الحديثة والمعاصرة (المتغير المستقل)</w:t>
      </w:r>
    </w:p>
    <w:p w14:paraId="265C791F" w14:textId="77777777" w:rsidR="00C67278" w:rsidRPr="004D1205" w:rsidRDefault="00C67278" w:rsidP="004D1205">
      <w:pPr>
        <w:pStyle w:val="a5"/>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ويتناول هذا الجزء تتبع مفهوم بيئة العمل من المكاتب التقليدية إلى البيئات الذكية</w:t>
      </w:r>
      <w:r w:rsidRPr="004D1205">
        <w:rPr>
          <w:rFonts w:ascii="Simplified Arabic" w:hAnsi="Simplified Arabic" w:cs="Simplified Arabic"/>
          <w:color w:val="000000" w:themeColor="text1"/>
          <w:sz w:val="32"/>
          <w:szCs w:val="32"/>
        </w:rPr>
        <w:t>:</w:t>
      </w:r>
    </w:p>
    <w:p w14:paraId="449F7453" w14:textId="77777777" w:rsidR="00C67278" w:rsidRPr="004D1205" w:rsidRDefault="00C67278" w:rsidP="004D1205">
      <w:pPr>
        <w:pStyle w:val="a5"/>
        <w:numPr>
          <w:ilvl w:val="0"/>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b/>
          <w:bCs/>
          <w:color w:val="000000" w:themeColor="text1"/>
          <w:sz w:val="32"/>
          <w:szCs w:val="32"/>
          <w:rtl/>
        </w:rPr>
        <w:t>مفهوم بيئة العمل الحديثة</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 xml:space="preserve">الانتقال من "توفير مكان للعمل" إلى مفهوم </w:t>
      </w:r>
      <w:r w:rsidRPr="004D1205">
        <w:rPr>
          <w:rFonts w:ascii="Simplified Arabic" w:hAnsi="Simplified Arabic" w:cs="Simplified Arabic"/>
          <w:b/>
          <w:bCs/>
          <w:color w:val="000000" w:themeColor="text1"/>
          <w:sz w:val="32"/>
          <w:szCs w:val="32"/>
        </w:rPr>
        <w:t>"</w:t>
      </w:r>
      <w:proofErr w:type="spellStart"/>
      <w:r w:rsidRPr="004D1205">
        <w:rPr>
          <w:rFonts w:ascii="Simplified Arabic" w:hAnsi="Simplified Arabic" w:cs="Simplified Arabic"/>
          <w:b/>
          <w:bCs/>
          <w:color w:val="000000" w:themeColor="text1"/>
          <w:sz w:val="32"/>
          <w:szCs w:val="32"/>
          <w:rtl/>
        </w:rPr>
        <w:t>أنسنة</w:t>
      </w:r>
      <w:proofErr w:type="spellEnd"/>
      <w:r w:rsidRPr="004D1205">
        <w:rPr>
          <w:rFonts w:ascii="Simplified Arabic" w:hAnsi="Simplified Arabic" w:cs="Simplified Arabic"/>
          <w:b/>
          <w:bCs/>
          <w:color w:val="000000" w:themeColor="text1"/>
          <w:sz w:val="32"/>
          <w:szCs w:val="32"/>
          <w:rtl/>
        </w:rPr>
        <w:t xml:space="preserve"> العمل</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و"تجربة الموظف الشاملة</w:t>
      </w:r>
      <w:r w:rsidRPr="004D1205">
        <w:rPr>
          <w:rFonts w:ascii="Simplified Arabic" w:hAnsi="Simplified Arabic" w:cs="Simplified Arabic"/>
          <w:color w:val="000000" w:themeColor="text1"/>
          <w:sz w:val="32"/>
          <w:szCs w:val="32"/>
        </w:rPr>
        <w:t>" (Employee Experience).</w:t>
      </w:r>
    </w:p>
    <w:p w14:paraId="343E7ABB" w14:textId="77777777" w:rsidR="00C67278" w:rsidRPr="004D1205" w:rsidRDefault="00C67278" w:rsidP="004D1205">
      <w:pPr>
        <w:pStyle w:val="a5"/>
        <w:numPr>
          <w:ilvl w:val="0"/>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b/>
          <w:bCs/>
          <w:color w:val="000000" w:themeColor="text1"/>
          <w:sz w:val="32"/>
          <w:szCs w:val="32"/>
          <w:rtl/>
        </w:rPr>
        <w:t>أبعاد بيئة العمل الحديثة وتطبيقاتها</w:t>
      </w:r>
      <w:r w:rsidRPr="004D1205">
        <w:rPr>
          <w:rFonts w:ascii="Simplified Arabic" w:hAnsi="Simplified Arabic" w:cs="Simplified Arabic"/>
          <w:b/>
          <w:bCs/>
          <w:color w:val="000000" w:themeColor="text1"/>
          <w:sz w:val="32"/>
          <w:szCs w:val="32"/>
        </w:rPr>
        <w:t>:</w:t>
      </w:r>
    </w:p>
    <w:p w14:paraId="5BF724F5" w14:textId="77777777" w:rsidR="00C67278" w:rsidRPr="004D1205" w:rsidRDefault="00C67278" w:rsidP="004D1205">
      <w:pPr>
        <w:pStyle w:val="a5"/>
        <w:numPr>
          <w:ilvl w:val="1"/>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i/>
          <w:iCs/>
          <w:color w:val="000000" w:themeColor="text1"/>
          <w:sz w:val="32"/>
          <w:szCs w:val="32"/>
          <w:rtl/>
        </w:rPr>
        <w:t>البُعد المادي والتقني</w:t>
      </w:r>
      <w:r w:rsidRPr="004D1205">
        <w:rPr>
          <w:rFonts w:ascii="Simplified Arabic" w:hAnsi="Simplified Arabic" w:cs="Simplified Arabic"/>
          <w:i/>
          <w:i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 xml:space="preserve">تصميم المكاتب المفتوحة، الإضاءة، التهوية، وأدوات </w:t>
      </w:r>
      <w:proofErr w:type="spellStart"/>
      <w:r w:rsidRPr="004D1205">
        <w:rPr>
          <w:rFonts w:ascii="Simplified Arabic" w:hAnsi="Simplified Arabic" w:cs="Simplified Arabic"/>
          <w:color w:val="000000" w:themeColor="text1"/>
          <w:sz w:val="32"/>
          <w:szCs w:val="32"/>
          <w:rtl/>
        </w:rPr>
        <w:t>الرقمنة</w:t>
      </w:r>
      <w:proofErr w:type="spellEnd"/>
      <w:r w:rsidRPr="004D1205">
        <w:rPr>
          <w:rFonts w:ascii="Simplified Arabic" w:hAnsi="Simplified Arabic" w:cs="Simplified Arabic"/>
          <w:color w:val="000000" w:themeColor="text1"/>
          <w:sz w:val="32"/>
          <w:szCs w:val="32"/>
          <w:rtl/>
        </w:rPr>
        <w:t xml:space="preserve"> الإدارية</w:t>
      </w:r>
      <w:r w:rsidRPr="004D1205">
        <w:rPr>
          <w:rFonts w:ascii="Simplified Arabic" w:hAnsi="Simplified Arabic" w:cs="Simplified Arabic"/>
          <w:color w:val="000000" w:themeColor="text1"/>
          <w:sz w:val="32"/>
          <w:szCs w:val="32"/>
        </w:rPr>
        <w:t>.</w:t>
      </w:r>
    </w:p>
    <w:p w14:paraId="3351C0B8" w14:textId="77777777" w:rsidR="00C67278" w:rsidRPr="004D1205" w:rsidRDefault="00C67278" w:rsidP="004D1205">
      <w:pPr>
        <w:pStyle w:val="a5"/>
        <w:numPr>
          <w:ilvl w:val="1"/>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i/>
          <w:iCs/>
          <w:color w:val="000000" w:themeColor="text1"/>
          <w:sz w:val="32"/>
          <w:szCs w:val="32"/>
          <w:rtl/>
        </w:rPr>
        <w:t>البُعد النفسي والاجتماعي</w:t>
      </w:r>
      <w:r w:rsidRPr="004D1205">
        <w:rPr>
          <w:rFonts w:ascii="Simplified Arabic" w:hAnsi="Simplified Arabic" w:cs="Simplified Arabic"/>
          <w:i/>
          <w:i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الدعم التنظيمي المدرك، العلاقات الإنسانية بين الزملاء، والتقدير المعنوي</w:t>
      </w:r>
      <w:r w:rsidRPr="004D1205">
        <w:rPr>
          <w:rFonts w:ascii="Simplified Arabic" w:hAnsi="Simplified Arabic" w:cs="Simplified Arabic"/>
          <w:color w:val="000000" w:themeColor="text1"/>
          <w:sz w:val="32"/>
          <w:szCs w:val="32"/>
        </w:rPr>
        <w:t>.</w:t>
      </w:r>
    </w:p>
    <w:p w14:paraId="625B1408" w14:textId="4A9FBDD5" w:rsidR="00C67278" w:rsidRDefault="00C67278" w:rsidP="004D1205">
      <w:pPr>
        <w:pStyle w:val="a5"/>
        <w:numPr>
          <w:ilvl w:val="1"/>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i/>
          <w:iCs/>
          <w:color w:val="000000" w:themeColor="text1"/>
          <w:sz w:val="32"/>
          <w:szCs w:val="32"/>
          <w:rtl/>
        </w:rPr>
        <w:t>البُعد التنظيمي والإجرائي</w:t>
      </w:r>
      <w:r w:rsidRPr="004D1205">
        <w:rPr>
          <w:rFonts w:ascii="Simplified Arabic" w:hAnsi="Simplified Arabic" w:cs="Simplified Arabic"/>
          <w:i/>
          <w:i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المرونة الإدارية، وسياسات العمل المرن (العمل عن بُعد والعمل الهجين)</w:t>
      </w:r>
      <w:r w:rsidR="003B7772">
        <w:rPr>
          <w:rFonts w:ascii="Simplified Arabic" w:hAnsi="Simplified Arabic" w:cs="Simplified Arabic" w:hint="cs"/>
          <w:color w:val="000000" w:themeColor="text1"/>
          <w:sz w:val="32"/>
          <w:szCs w:val="32"/>
          <w:rtl/>
        </w:rPr>
        <w:t>.</w:t>
      </w:r>
    </w:p>
    <w:p w14:paraId="6D4280A6" w14:textId="07AC50CE" w:rsidR="003B7772" w:rsidRPr="004E59E8" w:rsidRDefault="003B7772" w:rsidP="004E59E8">
      <w:pPr>
        <w:pStyle w:val="a5"/>
        <w:bidi/>
        <w:ind w:left="1724"/>
        <w:jc w:val="center"/>
        <w:rPr>
          <w:rFonts w:ascii="Simplified Arabic" w:hAnsi="Simplified Arabic" w:cs="Simplified Arabic"/>
          <w:color w:val="000000" w:themeColor="text1"/>
        </w:rPr>
      </w:pPr>
      <w:r w:rsidRPr="004E59E8">
        <w:rPr>
          <w:rFonts w:ascii="Simplified Arabic" w:hAnsi="Simplified Arabic" w:cs="Simplified Arabic"/>
          <w:color w:val="000000" w:themeColor="text1"/>
        </w:rPr>
        <w:t>[16]</w:t>
      </w:r>
    </w:p>
    <w:p w14:paraId="5B1C51CB" w14:textId="77777777" w:rsidR="00C67278" w:rsidRPr="004D1205" w:rsidRDefault="00C67278" w:rsidP="004D1205">
      <w:pPr>
        <w:pStyle w:val="a5"/>
        <w:numPr>
          <w:ilvl w:val="0"/>
          <w:numId w:val="38"/>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b/>
          <w:bCs/>
          <w:color w:val="000000" w:themeColor="text1"/>
          <w:sz w:val="32"/>
          <w:szCs w:val="32"/>
          <w:rtl/>
        </w:rPr>
        <w:lastRenderedPageBreak/>
        <w:t>ظواهر بيئة العمل الحديثة</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 xml:space="preserve">شرح ظاهرة </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b/>
          <w:bCs/>
          <w:color w:val="000000" w:themeColor="text1"/>
          <w:sz w:val="32"/>
          <w:szCs w:val="32"/>
          <w:rtl/>
        </w:rPr>
        <w:t>الاحتراق الوظيفي</w:t>
      </w:r>
      <w:r w:rsidRPr="004D1205">
        <w:rPr>
          <w:rFonts w:ascii="Simplified Arabic" w:hAnsi="Simplified Arabic" w:cs="Simplified Arabic"/>
          <w:b/>
          <w:bCs/>
          <w:color w:val="000000" w:themeColor="text1"/>
          <w:sz w:val="32"/>
          <w:szCs w:val="32"/>
        </w:rPr>
        <w:t>" (Burnout)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 xml:space="preserve">وظاهرة </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b/>
          <w:bCs/>
          <w:color w:val="000000" w:themeColor="text1"/>
          <w:sz w:val="32"/>
          <w:szCs w:val="32"/>
          <w:rtl/>
        </w:rPr>
        <w:t>الاستقالة الصامتة</w:t>
      </w:r>
      <w:r w:rsidRPr="004D1205">
        <w:rPr>
          <w:rFonts w:ascii="Simplified Arabic" w:hAnsi="Simplified Arabic" w:cs="Simplified Arabic"/>
          <w:b/>
          <w:bCs/>
          <w:color w:val="000000" w:themeColor="text1"/>
          <w:sz w:val="32"/>
          <w:szCs w:val="32"/>
        </w:rPr>
        <w:t>" (Quiet Quitting)</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وكيف تنشأ من قصور البيئة التنظيمية</w:t>
      </w:r>
      <w:r w:rsidRPr="004D1205">
        <w:rPr>
          <w:rFonts w:ascii="Simplified Arabic" w:hAnsi="Simplified Arabic" w:cs="Simplified Arabic"/>
          <w:color w:val="000000" w:themeColor="text1"/>
          <w:sz w:val="32"/>
          <w:szCs w:val="32"/>
        </w:rPr>
        <w:t>.</w:t>
      </w:r>
    </w:p>
    <w:p w14:paraId="687ABF3F" w14:textId="77777777" w:rsidR="00C67278" w:rsidRPr="004D1205" w:rsidRDefault="00C67278" w:rsidP="004D1205">
      <w:pPr>
        <w:pStyle w:val="3"/>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المبحث الثاني: الرضا الوظيفي في المنظمات الحديثة (المتغير التابع)</w:t>
      </w:r>
    </w:p>
    <w:p w14:paraId="4807C04F" w14:textId="77777777" w:rsidR="00C67278" w:rsidRPr="004D1205" w:rsidRDefault="00C67278" w:rsidP="004D1205">
      <w:pPr>
        <w:pStyle w:val="a5"/>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ويتناول دراسة مشاعر الموظفين وولائهم</w:t>
      </w:r>
      <w:r w:rsidRPr="004D1205">
        <w:rPr>
          <w:rFonts w:ascii="Simplified Arabic" w:hAnsi="Simplified Arabic" w:cs="Simplified Arabic"/>
          <w:color w:val="000000" w:themeColor="text1"/>
          <w:sz w:val="32"/>
          <w:szCs w:val="32"/>
        </w:rPr>
        <w:t>:</w:t>
      </w:r>
    </w:p>
    <w:p w14:paraId="6726B045" w14:textId="7D8486B6" w:rsidR="00AF451C" w:rsidRPr="003B7772" w:rsidRDefault="00C67278" w:rsidP="003B7772">
      <w:pPr>
        <w:pStyle w:val="a5"/>
        <w:numPr>
          <w:ilvl w:val="0"/>
          <w:numId w:val="39"/>
        </w:numPr>
        <w:bidi/>
        <w:spacing w:line="480" w:lineRule="auto"/>
        <w:ind w:firstLine="284"/>
        <w:rPr>
          <w:rFonts w:ascii="Simplified Arabic" w:hAnsi="Simplified Arabic" w:cs="Simplified Arabic"/>
          <w:color w:val="000000" w:themeColor="text1"/>
          <w:sz w:val="32"/>
          <w:szCs w:val="32"/>
          <w:rtl/>
        </w:rPr>
      </w:pPr>
      <w:r w:rsidRPr="004D1205">
        <w:rPr>
          <w:rFonts w:ascii="Simplified Arabic" w:hAnsi="Simplified Arabic" w:cs="Simplified Arabic"/>
          <w:b/>
          <w:bCs/>
          <w:color w:val="000000" w:themeColor="text1"/>
          <w:sz w:val="32"/>
          <w:szCs w:val="32"/>
          <w:rtl/>
        </w:rPr>
        <w:t>مفهوم الرضا الوظيفي</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تعريفاته وأهميته للمنظمات الحديثة في الحفاظ على الميزة التنافسية</w:t>
      </w:r>
      <w:r w:rsidRPr="004D1205">
        <w:rPr>
          <w:rFonts w:ascii="Simplified Arabic" w:hAnsi="Simplified Arabic" w:cs="Simplified Arabic"/>
          <w:color w:val="000000" w:themeColor="text1"/>
          <w:sz w:val="32"/>
          <w:szCs w:val="32"/>
        </w:rPr>
        <w:t>.</w:t>
      </w:r>
    </w:p>
    <w:p w14:paraId="231ADACD" w14:textId="77777777" w:rsidR="00C67278" w:rsidRPr="004D1205" w:rsidRDefault="00C67278" w:rsidP="004D1205">
      <w:pPr>
        <w:pStyle w:val="a5"/>
        <w:numPr>
          <w:ilvl w:val="0"/>
          <w:numId w:val="39"/>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b/>
          <w:bCs/>
          <w:color w:val="000000" w:themeColor="text1"/>
          <w:sz w:val="32"/>
          <w:szCs w:val="32"/>
          <w:rtl/>
        </w:rPr>
        <w:t>النظريات المفسرة للرضا الوظيفي</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هنا يتم تأصيل النظريات كلاسيكياً وربطها بالواقع</w:t>
      </w:r>
      <w:r w:rsidRPr="004D1205">
        <w:rPr>
          <w:rFonts w:ascii="Simplified Arabic" w:hAnsi="Simplified Arabic" w:cs="Simplified Arabic"/>
          <w:color w:val="000000" w:themeColor="text1"/>
          <w:sz w:val="32"/>
          <w:szCs w:val="32"/>
        </w:rPr>
        <w:t>):</w:t>
      </w:r>
    </w:p>
    <w:p w14:paraId="4EC99A2D" w14:textId="77777777" w:rsidR="003B7772" w:rsidRDefault="00C67278" w:rsidP="004D1205">
      <w:pPr>
        <w:pStyle w:val="a5"/>
        <w:numPr>
          <w:ilvl w:val="1"/>
          <w:numId w:val="39"/>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i/>
          <w:iCs/>
          <w:color w:val="000000" w:themeColor="text1"/>
          <w:sz w:val="32"/>
          <w:szCs w:val="32"/>
          <w:rtl/>
        </w:rPr>
        <w:t xml:space="preserve">نظرية العاملين </w:t>
      </w:r>
      <w:proofErr w:type="spellStart"/>
      <w:r w:rsidRPr="004D1205">
        <w:rPr>
          <w:rFonts w:ascii="Simplified Arabic" w:hAnsi="Simplified Arabic" w:cs="Simplified Arabic"/>
          <w:i/>
          <w:iCs/>
          <w:color w:val="000000" w:themeColor="text1"/>
          <w:sz w:val="32"/>
          <w:szCs w:val="32"/>
          <w:rtl/>
        </w:rPr>
        <w:t>لهيرزبرج</w:t>
      </w:r>
      <w:proofErr w:type="spellEnd"/>
      <w:r w:rsidRPr="004D1205">
        <w:rPr>
          <w:rFonts w:ascii="Simplified Arabic" w:hAnsi="Simplified Arabic" w:cs="Simplified Arabic"/>
          <w:i/>
          <w:iCs/>
          <w:color w:val="000000" w:themeColor="text1"/>
          <w:sz w:val="32"/>
          <w:szCs w:val="32"/>
        </w:rPr>
        <w:t xml:space="preserve"> (Herzberg’s Two-Factor Theory):</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تقسيم العوامل إلى "عوامل صحية/وقائية" (مثل البيئة المادية والرواتب لحظر عدم الرضا) و"عوامل دافعة/تحفيزية"</w:t>
      </w:r>
    </w:p>
    <w:p w14:paraId="7475F152" w14:textId="1560D3C8" w:rsidR="003B7772" w:rsidRPr="004E59E8" w:rsidRDefault="003B7772" w:rsidP="004E59E8">
      <w:pPr>
        <w:pStyle w:val="a5"/>
        <w:bidi/>
        <w:ind w:left="1724"/>
        <w:jc w:val="center"/>
        <w:rPr>
          <w:rFonts w:ascii="Simplified Arabic" w:hAnsi="Simplified Arabic" w:cs="Simplified Arabic"/>
          <w:color w:val="000000" w:themeColor="text1"/>
        </w:rPr>
      </w:pPr>
      <w:r w:rsidRPr="004E59E8">
        <w:rPr>
          <w:rFonts w:ascii="Simplified Arabic" w:hAnsi="Simplified Arabic" w:cs="Simplified Arabic"/>
          <w:color w:val="000000" w:themeColor="text1"/>
        </w:rPr>
        <w:t>[17]</w:t>
      </w:r>
    </w:p>
    <w:p w14:paraId="5848A298" w14:textId="272C95A7" w:rsidR="00C67278" w:rsidRPr="004D1205" w:rsidRDefault="00C67278" w:rsidP="003B7772">
      <w:pPr>
        <w:pStyle w:val="a5"/>
        <w:bidi/>
        <w:spacing w:line="480" w:lineRule="auto"/>
        <w:ind w:left="172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lastRenderedPageBreak/>
        <w:t xml:space="preserve"> (مثل التقدير والنمو المهني لتحقيق الرضا الفعلي)</w:t>
      </w:r>
      <w:r w:rsidRPr="004D1205">
        <w:rPr>
          <w:rFonts w:ascii="Simplified Arabic" w:hAnsi="Simplified Arabic" w:cs="Simplified Arabic"/>
          <w:color w:val="000000" w:themeColor="text1"/>
          <w:sz w:val="32"/>
          <w:szCs w:val="32"/>
        </w:rPr>
        <w:t>.</w:t>
      </w:r>
    </w:p>
    <w:p w14:paraId="75927CEE" w14:textId="77777777" w:rsidR="00C67278" w:rsidRPr="004D1205" w:rsidRDefault="00C67278" w:rsidP="004D1205">
      <w:pPr>
        <w:pStyle w:val="a5"/>
        <w:numPr>
          <w:ilvl w:val="1"/>
          <w:numId w:val="39"/>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i/>
          <w:iCs/>
          <w:color w:val="000000" w:themeColor="text1"/>
          <w:sz w:val="32"/>
          <w:szCs w:val="32"/>
          <w:rtl/>
        </w:rPr>
        <w:t xml:space="preserve">نظرية تدرج الحاجات </w:t>
      </w:r>
      <w:proofErr w:type="spellStart"/>
      <w:r w:rsidRPr="004D1205">
        <w:rPr>
          <w:rFonts w:ascii="Simplified Arabic" w:hAnsi="Simplified Arabic" w:cs="Simplified Arabic"/>
          <w:i/>
          <w:iCs/>
          <w:color w:val="000000" w:themeColor="text1"/>
          <w:sz w:val="32"/>
          <w:szCs w:val="32"/>
          <w:rtl/>
        </w:rPr>
        <w:t>لماسلو</w:t>
      </w:r>
      <w:proofErr w:type="spellEnd"/>
      <w:r w:rsidRPr="004D1205">
        <w:rPr>
          <w:rFonts w:ascii="Simplified Arabic" w:hAnsi="Simplified Arabic" w:cs="Simplified Arabic"/>
          <w:i/>
          <w:iCs/>
          <w:color w:val="000000" w:themeColor="text1"/>
          <w:sz w:val="32"/>
          <w:szCs w:val="32"/>
        </w:rPr>
        <w:t xml:space="preserve"> (Maslow’s Hierarchy):</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كيف تدرجت حاجات موظف اليوم من الحاجات الأساسية إلى الحاجات النفسية وتحقيق الذات عبر الرفاهية الرقمية والعمل المرن</w:t>
      </w:r>
      <w:r w:rsidRPr="004D1205">
        <w:rPr>
          <w:rFonts w:ascii="Simplified Arabic" w:hAnsi="Simplified Arabic" w:cs="Simplified Arabic"/>
          <w:color w:val="000000" w:themeColor="text1"/>
          <w:sz w:val="32"/>
          <w:szCs w:val="32"/>
        </w:rPr>
        <w:t>.</w:t>
      </w:r>
    </w:p>
    <w:p w14:paraId="0FCF9CE4" w14:textId="77777777" w:rsidR="00C67278" w:rsidRPr="004D1205" w:rsidRDefault="00C67278" w:rsidP="004D1205">
      <w:pPr>
        <w:pStyle w:val="a5"/>
        <w:numPr>
          <w:ilvl w:val="0"/>
          <w:numId w:val="39"/>
        </w:numPr>
        <w:bidi/>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b/>
          <w:bCs/>
          <w:color w:val="000000" w:themeColor="text1"/>
          <w:sz w:val="32"/>
          <w:szCs w:val="32"/>
          <w:rtl/>
        </w:rPr>
        <w:t>العوامل المؤثرة في الرضا الوظيفي</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العوامل البيئية والعوامل الديموغرافية (الجنس، العمر، الخبرة، ونمط العمل)</w:t>
      </w:r>
      <w:r w:rsidRPr="004D1205">
        <w:rPr>
          <w:rFonts w:ascii="Simplified Arabic" w:hAnsi="Simplified Arabic" w:cs="Simplified Arabic"/>
          <w:color w:val="000000" w:themeColor="text1"/>
          <w:sz w:val="32"/>
          <w:szCs w:val="32"/>
        </w:rPr>
        <w:t>.</w:t>
      </w:r>
    </w:p>
    <w:p w14:paraId="620FD490" w14:textId="7EE2C333" w:rsidR="00B07A0B" w:rsidRPr="003B7772" w:rsidRDefault="00C67278" w:rsidP="003B7772">
      <w:pPr>
        <w:pStyle w:val="a5"/>
        <w:numPr>
          <w:ilvl w:val="0"/>
          <w:numId w:val="39"/>
        </w:numPr>
        <w:bidi/>
        <w:spacing w:line="480" w:lineRule="auto"/>
        <w:ind w:firstLine="284"/>
        <w:rPr>
          <w:rFonts w:ascii="Simplified Arabic" w:hAnsi="Simplified Arabic" w:cs="Simplified Arabic"/>
          <w:color w:val="000000" w:themeColor="text1"/>
          <w:sz w:val="32"/>
          <w:szCs w:val="32"/>
          <w:rtl/>
        </w:rPr>
      </w:pPr>
      <w:r w:rsidRPr="004D1205">
        <w:rPr>
          <w:rFonts w:ascii="Simplified Arabic" w:hAnsi="Simplified Arabic" w:cs="Simplified Arabic"/>
          <w:b/>
          <w:bCs/>
          <w:color w:val="000000" w:themeColor="text1"/>
          <w:sz w:val="32"/>
          <w:szCs w:val="32"/>
          <w:rtl/>
        </w:rPr>
        <w:t>الآثار المترتبة على الرضا الوظيفي</w:t>
      </w:r>
      <w:r w:rsidRPr="004D1205">
        <w:rPr>
          <w:rFonts w:ascii="Simplified Arabic" w:hAnsi="Simplified Arabic" w:cs="Simplified Arabic"/>
          <w:b/>
          <w:bCs/>
          <w:color w:val="000000" w:themeColor="text1"/>
          <w:sz w:val="32"/>
          <w:szCs w:val="32"/>
        </w:rPr>
        <w:t>:</w:t>
      </w:r>
      <w:r w:rsidRPr="004D1205">
        <w:rPr>
          <w:rFonts w:ascii="Simplified Arabic" w:hAnsi="Simplified Arabic" w:cs="Simplified Arabic"/>
          <w:color w:val="000000" w:themeColor="text1"/>
          <w:sz w:val="32"/>
          <w:szCs w:val="32"/>
        </w:rPr>
        <w:t xml:space="preserve"> </w:t>
      </w:r>
      <w:r w:rsidRPr="004D1205">
        <w:rPr>
          <w:rFonts w:ascii="Simplified Arabic" w:hAnsi="Simplified Arabic" w:cs="Simplified Arabic"/>
          <w:color w:val="000000" w:themeColor="text1"/>
          <w:sz w:val="32"/>
          <w:szCs w:val="32"/>
          <w:rtl/>
        </w:rPr>
        <w:t>الولاء المؤسسي، الإنتاجية، وانخفاض معدلات الدوران الوظيفي والغياب</w:t>
      </w:r>
      <w:r w:rsidR="003B7772">
        <w:rPr>
          <w:rFonts w:ascii="Simplified Arabic" w:hAnsi="Simplified Arabic" w:cs="Simplified Arabic" w:hint="cs"/>
          <w:color w:val="000000" w:themeColor="text1"/>
          <w:sz w:val="32"/>
          <w:szCs w:val="32"/>
          <w:rtl/>
        </w:rPr>
        <w:t>.</w:t>
      </w:r>
    </w:p>
    <w:p w14:paraId="70D46B7A" w14:textId="4CFA7D0C" w:rsidR="00F925D0" w:rsidRPr="00682E35" w:rsidRDefault="00682E35" w:rsidP="004D1205">
      <w:pPr>
        <w:spacing w:line="480" w:lineRule="auto"/>
        <w:ind w:firstLine="284"/>
        <w:rPr>
          <w:rFonts w:ascii="Simplified Arabic" w:hAnsi="Simplified Arabic" w:cs="Simplified Arabic"/>
          <w:b/>
          <w:bCs/>
          <w:color w:val="000000" w:themeColor="text1"/>
          <w:sz w:val="36"/>
          <w:szCs w:val="36"/>
          <w:u w:val="thick"/>
          <w:rtl/>
        </w:rPr>
      </w:pPr>
      <w:r>
        <w:rPr>
          <w:rFonts w:ascii="Simplified Arabic" w:hAnsi="Simplified Arabic" w:cs="Simplified Arabic"/>
          <w:b/>
          <w:bCs/>
          <w:color w:val="000000" w:themeColor="text1"/>
          <w:sz w:val="36"/>
          <w:szCs w:val="36"/>
          <w:u w:val="thick"/>
        </w:rPr>
        <w:t xml:space="preserve"> </w:t>
      </w:r>
      <w:r w:rsidR="00C855B7" w:rsidRPr="00682E35">
        <w:rPr>
          <w:rFonts w:ascii="Simplified Arabic" w:hAnsi="Simplified Arabic" w:cs="Simplified Arabic"/>
          <w:b/>
          <w:bCs/>
          <w:color w:val="000000" w:themeColor="text1"/>
          <w:sz w:val="36"/>
          <w:szCs w:val="36"/>
          <w:u w:val="thick"/>
        </w:rPr>
        <w:t>2.2</w:t>
      </w:r>
      <w:r w:rsidR="00F925D0" w:rsidRPr="00682E35">
        <w:rPr>
          <w:rFonts w:ascii="Simplified Arabic" w:hAnsi="Simplified Arabic" w:cs="Simplified Arabic"/>
          <w:b/>
          <w:bCs/>
          <w:color w:val="000000" w:themeColor="text1"/>
          <w:sz w:val="36"/>
          <w:szCs w:val="36"/>
          <w:u w:val="thick"/>
          <w:rtl/>
        </w:rPr>
        <w:t>الدراسات السابقة</w:t>
      </w:r>
    </w:p>
    <w:p w14:paraId="6B38B44E" w14:textId="0736614C" w:rsidR="00F369C7" w:rsidRPr="00682E35" w:rsidRDefault="00C855B7" w:rsidP="004D1205">
      <w:pPr>
        <w:pStyle w:val="2"/>
        <w:bidi/>
        <w:spacing w:line="480" w:lineRule="auto"/>
        <w:ind w:firstLine="284"/>
        <w:rPr>
          <w:rFonts w:ascii="Simplified Arabic" w:hAnsi="Simplified Arabic" w:cs="Simplified Arabic"/>
          <w:b/>
          <w:bCs/>
          <w:color w:val="000000" w:themeColor="text1"/>
          <w:sz w:val="36"/>
          <w:szCs w:val="36"/>
          <w:u w:val="thick"/>
          <w:rtl/>
        </w:rPr>
      </w:pPr>
      <w:r w:rsidRPr="00682E35">
        <w:rPr>
          <w:rFonts w:ascii="Simplified Arabic" w:hAnsi="Simplified Arabic" w:cs="Simplified Arabic"/>
          <w:b/>
          <w:bCs/>
          <w:color w:val="000000" w:themeColor="text1"/>
          <w:sz w:val="36"/>
          <w:szCs w:val="36"/>
          <w:u w:val="thick"/>
        </w:rPr>
        <w:t>2.2.1</w:t>
      </w:r>
      <w:r w:rsidR="00F369C7" w:rsidRPr="00682E35">
        <w:rPr>
          <w:rFonts w:ascii="Simplified Arabic" w:hAnsi="Simplified Arabic" w:cs="Simplified Arabic"/>
          <w:b/>
          <w:bCs/>
          <w:color w:val="000000" w:themeColor="text1"/>
          <w:sz w:val="36"/>
          <w:szCs w:val="36"/>
          <w:u w:val="thick"/>
          <w:rtl/>
        </w:rPr>
        <w:t xml:space="preserve"> </w:t>
      </w:r>
      <w:r w:rsidR="00B8460D" w:rsidRPr="00682E35">
        <w:rPr>
          <w:rFonts w:ascii="Simplified Arabic" w:hAnsi="Simplified Arabic" w:cs="Simplified Arabic"/>
          <w:b/>
          <w:bCs/>
          <w:color w:val="000000" w:themeColor="text1"/>
          <w:sz w:val="36"/>
          <w:szCs w:val="36"/>
          <w:u w:val="thick"/>
          <w:rtl/>
        </w:rPr>
        <w:t>ال</w:t>
      </w:r>
      <w:r w:rsidR="00F369C7" w:rsidRPr="00682E35">
        <w:rPr>
          <w:rFonts w:ascii="Simplified Arabic" w:hAnsi="Simplified Arabic" w:cs="Simplified Arabic"/>
          <w:b/>
          <w:bCs/>
          <w:color w:val="000000" w:themeColor="text1"/>
          <w:sz w:val="36"/>
          <w:szCs w:val="36"/>
          <w:u w:val="thick"/>
          <w:rtl/>
        </w:rPr>
        <w:t xml:space="preserve">دراسات </w:t>
      </w:r>
      <w:r w:rsidR="00B8460D" w:rsidRPr="00682E35">
        <w:rPr>
          <w:rFonts w:ascii="Simplified Arabic" w:hAnsi="Simplified Arabic" w:cs="Simplified Arabic"/>
          <w:b/>
          <w:bCs/>
          <w:color w:val="000000" w:themeColor="text1"/>
          <w:sz w:val="36"/>
          <w:szCs w:val="36"/>
          <w:u w:val="thick"/>
          <w:rtl/>
        </w:rPr>
        <w:t>ال</w:t>
      </w:r>
      <w:r w:rsidR="00F369C7" w:rsidRPr="00682E35">
        <w:rPr>
          <w:rFonts w:ascii="Simplified Arabic" w:hAnsi="Simplified Arabic" w:cs="Simplified Arabic"/>
          <w:b/>
          <w:bCs/>
          <w:color w:val="000000" w:themeColor="text1"/>
          <w:sz w:val="36"/>
          <w:szCs w:val="36"/>
          <w:u w:val="thick"/>
          <w:rtl/>
        </w:rPr>
        <w:t xml:space="preserve">سابقة </w:t>
      </w:r>
      <w:r w:rsidR="00B8460D" w:rsidRPr="00682E35">
        <w:rPr>
          <w:rFonts w:ascii="Simplified Arabic" w:hAnsi="Simplified Arabic" w:cs="Simplified Arabic"/>
          <w:b/>
          <w:bCs/>
          <w:color w:val="000000" w:themeColor="text1"/>
          <w:sz w:val="36"/>
          <w:szCs w:val="36"/>
          <w:u w:val="thick"/>
          <w:rtl/>
        </w:rPr>
        <w:t>ال</w:t>
      </w:r>
      <w:r w:rsidR="00F369C7" w:rsidRPr="00682E35">
        <w:rPr>
          <w:rFonts w:ascii="Simplified Arabic" w:hAnsi="Simplified Arabic" w:cs="Simplified Arabic"/>
          <w:b/>
          <w:bCs/>
          <w:color w:val="000000" w:themeColor="text1"/>
          <w:sz w:val="36"/>
          <w:szCs w:val="36"/>
          <w:u w:val="thick"/>
          <w:rtl/>
        </w:rPr>
        <w:t>عربية</w:t>
      </w:r>
      <w:r w:rsidR="00AF451C" w:rsidRPr="00682E35">
        <w:rPr>
          <w:rFonts w:ascii="Simplified Arabic" w:hAnsi="Simplified Arabic" w:cs="Simplified Arabic"/>
          <w:b/>
          <w:bCs/>
          <w:color w:val="000000" w:themeColor="text1"/>
          <w:sz w:val="36"/>
          <w:szCs w:val="36"/>
          <w:u w:val="thick"/>
          <w:rtl/>
        </w:rPr>
        <w:t>:</w:t>
      </w:r>
    </w:p>
    <w:p w14:paraId="067BC3DC" w14:textId="3278146A" w:rsidR="003B7772" w:rsidRDefault="00682E35" w:rsidP="003B7772">
      <w:pPr>
        <w:pStyle w:val="3"/>
        <w:bidi/>
        <w:spacing w:line="480" w:lineRule="auto"/>
        <w:rPr>
          <w:rFonts w:ascii="Simplified Arabic" w:hAnsi="Simplified Arabic" w:cs="Simplified Arabic"/>
          <w:sz w:val="32"/>
          <w:szCs w:val="32"/>
          <w:rtl/>
        </w:rPr>
      </w:pPr>
      <w:r>
        <w:rPr>
          <w:rFonts w:ascii="Simplified Arabic" w:hAnsi="Simplified Arabic" w:cs="Simplified Arabic" w:hint="cs"/>
          <w:sz w:val="32"/>
          <w:szCs w:val="32"/>
          <w:rtl/>
        </w:rPr>
        <w:t xml:space="preserve">- </w:t>
      </w:r>
      <w:r w:rsidR="00F369C7" w:rsidRPr="004D1205">
        <w:rPr>
          <w:rFonts w:ascii="Simplified Arabic" w:hAnsi="Simplified Arabic" w:cs="Simplified Arabic"/>
          <w:sz w:val="32"/>
          <w:szCs w:val="32"/>
          <w:rtl/>
        </w:rPr>
        <w:t>دراسة (العامري، 2026)</w:t>
      </w:r>
    </w:p>
    <w:p w14:paraId="43B3E5BF" w14:textId="636C53FE" w:rsidR="003B7772" w:rsidRPr="004E59E8" w:rsidRDefault="003B7772" w:rsidP="004E59E8">
      <w:pPr>
        <w:pStyle w:val="3"/>
        <w:bidi/>
        <w:jc w:val="center"/>
        <w:rPr>
          <w:rFonts w:ascii="Simplified Arabic" w:hAnsi="Simplified Arabic" w:cs="Simplified Arabic"/>
          <w:b w:val="0"/>
          <w:bCs w:val="0"/>
          <w:sz w:val="24"/>
          <w:szCs w:val="24"/>
        </w:rPr>
      </w:pPr>
      <w:r w:rsidRPr="004E59E8">
        <w:rPr>
          <w:rFonts w:ascii="Simplified Arabic" w:hAnsi="Simplified Arabic" w:cs="Simplified Arabic"/>
          <w:b w:val="0"/>
          <w:bCs w:val="0"/>
          <w:sz w:val="24"/>
          <w:szCs w:val="24"/>
        </w:rPr>
        <w:t>[18]</w:t>
      </w:r>
    </w:p>
    <w:p w14:paraId="71E2AF12" w14:textId="77777777" w:rsidR="00F369C7" w:rsidRPr="004D1205" w:rsidRDefault="00F369C7" w:rsidP="004D1205">
      <w:pPr>
        <w:pStyle w:val="a5"/>
        <w:numPr>
          <w:ilvl w:val="0"/>
          <w:numId w:val="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lastRenderedPageBreak/>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بيئة العمل الذكية وأثرها على الرضا الوظيفي في ظل التحول الرقمي بالمنظمات السعودية</w:t>
      </w:r>
      <w:r w:rsidRPr="004D1205">
        <w:rPr>
          <w:rFonts w:ascii="Simplified Arabic" w:hAnsi="Simplified Arabic" w:cs="Simplified Arabic"/>
          <w:sz w:val="32"/>
          <w:szCs w:val="32"/>
        </w:rPr>
        <w:t>.</w:t>
      </w:r>
    </w:p>
    <w:p w14:paraId="206347B1" w14:textId="77777777" w:rsidR="00F369C7" w:rsidRPr="004D1205" w:rsidRDefault="00F369C7" w:rsidP="004D1205">
      <w:pPr>
        <w:pStyle w:val="a5"/>
        <w:numPr>
          <w:ilvl w:val="0"/>
          <w:numId w:val="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أكدت وجود تأثير إيجابي كبير لتوفير الأدوات والأنظمة الرقمية المرنة في بيئة العمل على زيادة الرضا والولاء التنظيمي للموظفين</w:t>
      </w:r>
      <w:r w:rsidRPr="004D1205">
        <w:rPr>
          <w:rFonts w:ascii="Simplified Arabic" w:hAnsi="Simplified Arabic" w:cs="Simplified Arabic"/>
          <w:sz w:val="32"/>
          <w:szCs w:val="32"/>
        </w:rPr>
        <w:t>.</w:t>
      </w:r>
    </w:p>
    <w:p w14:paraId="002F3616" w14:textId="1947340A"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 (العتيبي، 2025)</w:t>
      </w:r>
    </w:p>
    <w:p w14:paraId="2E3A977A" w14:textId="77777777" w:rsidR="00F369C7" w:rsidRPr="004D1205" w:rsidRDefault="00F369C7" w:rsidP="004D1205">
      <w:pPr>
        <w:pStyle w:val="a5"/>
        <w:numPr>
          <w:ilvl w:val="0"/>
          <w:numId w:val="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أثر تحسين جودة بيئة العمل المادية على الأداء والرضا الوظيفي: دراسة </w:t>
      </w:r>
      <w:proofErr w:type="spellStart"/>
      <w:r w:rsidRPr="004D1205">
        <w:rPr>
          <w:rFonts w:ascii="Simplified Arabic" w:hAnsi="Simplified Arabic" w:cs="Simplified Arabic"/>
          <w:sz w:val="32"/>
          <w:szCs w:val="32"/>
          <w:rtl/>
        </w:rPr>
        <w:t>تطبييقية</w:t>
      </w:r>
      <w:proofErr w:type="spellEnd"/>
      <w:r w:rsidRPr="004D1205">
        <w:rPr>
          <w:rFonts w:ascii="Simplified Arabic" w:hAnsi="Simplified Arabic" w:cs="Simplified Arabic"/>
          <w:sz w:val="32"/>
          <w:szCs w:val="32"/>
          <w:rtl/>
        </w:rPr>
        <w:t xml:space="preserve"> على الشركات الناشئة</w:t>
      </w:r>
      <w:r w:rsidRPr="004D1205">
        <w:rPr>
          <w:rFonts w:ascii="Simplified Arabic" w:hAnsi="Simplified Arabic" w:cs="Simplified Arabic"/>
          <w:sz w:val="32"/>
          <w:szCs w:val="32"/>
        </w:rPr>
        <w:t>.</w:t>
      </w:r>
    </w:p>
    <w:p w14:paraId="70D269C4" w14:textId="1904ACF3" w:rsidR="007A3737" w:rsidRDefault="00F369C7" w:rsidP="007A3737">
      <w:pPr>
        <w:pStyle w:val="a5"/>
        <w:numPr>
          <w:ilvl w:val="0"/>
          <w:numId w:val="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بينت أن الهندسة البشرية (</w:t>
      </w:r>
      <w:proofErr w:type="spellStart"/>
      <w:r w:rsidRPr="004D1205">
        <w:rPr>
          <w:rFonts w:ascii="Simplified Arabic" w:hAnsi="Simplified Arabic" w:cs="Simplified Arabic"/>
          <w:sz w:val="32"/>
          <w:szCs w:val="32"/>
          <w:rtl/>
        </w:rPr>
        <w:t>الأرجونوميا</w:t>
      </w:r>
      <w:proofErr w:type="spellEnd"/>
      <w:r w:rsidRPr="004D1205">
        <w:rPr>
          <w:rFonts w:ascii="Simplified Arabic" w:hAnsi="Simplified Arabic" w:cs="Simplified Arabic"/>
          <w:sz w:val="32"/>
          <w:szCs w:val="32"/>
          <w:rtl/>
        </w:rPr>
        <w:t>) وتصميم المساحات المكتبية الحديثة المفتوحة تساهم في خفض ضغوط العمل ورفع الرضا بنسبة 35</w:t>
      </w:r>
      <w:r w:rsidRPr="004D1205">
        <w:rPr>
          <w:rFonts w:ascii="Simplified Arabic" w:hAnsi="Simplified Arabic" w:cs="Simplified Arabic"/>
          <w:sz w:val="32"/>
          <w:szCs w:val="32"/>
        </w:rPr>
        <w:t>%.</w:t>
      </w:r>
      <w:r w:rsidR="007A3737">
        <w:rPr>
          <w:rFonts w:ascii="Simplified Arabic" w:hAnsi="Simplified Arabic" w:cs="Simplified Arabic" w:hint="cs"/>
          <w:sz w:val="32"/>
          <w:szCs w:val="32"/>
          <w:rtl/>
        </w:rPr>
        <w:t>.</w:t>
      </w:r>
    </w:p>
    <w:p w14:paraId="636BA8BD" w14:textId="343538EC" w:rsidR="007A3737" w:rsidRDefault="007A3737" w:rsidP="007A3737">
      <w:pPr>
        <w:pStyle w:val="a5"/>
        <w:bidi/>
        <w:spacing w:line="480" w:lineRule="auto"/>
        <w:rPr>
          <w:rFonts w:ascii="Simplified Arabic" w:hAnsi="Simplified Arabic" w:cs="Simplified Arabic"/>
          <w:sz w:val="32"/>
          <w:szCs w:val="32"/>
          <w:rtl/>
        </w:rPr>
      </w:pPr>
    </w:p>
    <w:p w14:paraId="78D57C8A" w14:textId="13290D4B" w:rsidR="007A3737" w:rsidRDefault="007A3737" w:rsidP="007A3737">
      <w:pPr>
        <w:pStyle w:val="a5"/>
        <w:bidi/>
        <w:spacing w:line="480" w:lineRule="auto"/>
        <w:ind w:left="1004"/>
        <w:jc w:val="center"/>
        <w:rPr>
          <w:rFonts w:ascii="Simplified Arabic" w:hAnsi="Simplified Arabic" w:cs="Simplified Arabic"/>
          <w:sz w:val="28"/>
          <w:szCs w:val="28"/>
          <w:rtl/>
        </w:rPr>
      </w:pPr>
      <w:r w:rsidRPr="004E59E8">
        <w:rPr>
          <w:rFonts w:ascii="Simplified Arabic" w:hAnsi="Simplified Arabic" w:cs="Simplified Arabic"/>
          <w:sz w:val="28"/>
          <w:szCs w:val="28"/>
        </w:rPr>
        <w:t>[19]</w:t>
      </w:r>
    </w:p>
    <w:p w14:paraId="28EFBFD4" w14:textId="77777777" w:rsidR="004E59E8" w:rsidRPr="004E59E8" w:rsidRDefault="004E59E8" w:rsidP="004E59E8">
      <w:pPr>
        <w:pStyle w:val="a5"/>
        <w:bidi/>
        <w:spacing w:line="480" w:lineRule="auto"/>
        <w:ind w:left="1004"/>
        <w:jc w:val="center"/>
        <w:rPr>
          <w:rFonts w:ascii="Simplified Arabic" w:hAnsi="Simplified Arabic" w:cs="Simplified Arabic"/>
          <w:sz w:val="28"/>
          <w:szCs w:val="28"/>
        </w:rPr>
      </w:pPr>
    </w:p>
    <w:p w14:paraId="6C8EE5E4" w14:textId="6F177A84"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 (القحطاني، 2024)</w:t>
      </w:r>
    </w:p>
    <w:p w14:paraId="482DF92E" w14:textId="5BC40FDE" w:rsidR="00AF451C" w:rsidRDefault="00F369C7" w:rsidP="004D1205">
      <w:pPr>
        <w:pStyle w:val="a5"/>
        <w:numPr>
          <w:ilvl w:val="0"/>
          <w:numId w:val="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المناخ التنظيمي وعلاقته بالرضا الوظيفي لدى الموظفين في القطاع الخاص</w:t>
      </w:r>
      <w:r w:rsidR="003B7772">
        <w:rPr>
          <w:rFonts w:ascii="Simplified Arabic" w:hAnsi="Simplified Arabic" w:cs="Simplified Arabic" w:hint="cs"/>
          <w:sz w:val="32"/>
          <w:szCs w:val="32"/>
          <w:rtl/>
        </w:rPr>
        <w:t>.</w:t>
      </w:r>
    </w:p>
    <w:p w14:paraId="0E1B1B98" w14:textId="77777777" w:rsidR="00F369C7" w:rsidRPr="004D1205" w:rsidRDefault="00F369C7" w:rsidP="004D1205">
      <w:pPr>
        <w:pStyle w:val="a5"/>
        <w:numPr>
          <w:ilvl w:val="0"/>
          <w:numId w:val="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أشارت إلى أن الدعم القيادي والعدالة التنظيمية (البيئة المعنوية) هما المحركان الأساسيان لتحقيق الاستقرار النفسي والرضا الوظيفي</w:t>
      </w:r>
      <w:r w:rsidRPr="004D1205">
        <w:rPr>
          <w:rFonts w:ascii="Simplified Arabic" w:hAnsi="Simplified Arabic" w:cs="Simplified Arabic"/>
          <w:sz w:val="32"/>
          <w:szCs w:val="32"/>
        </w:rPr>
        <w:t>.</w:t>
      </w:r>
    </w:p>
    <w:p w14:paraId="7569AE53" w14:textId="25ED8E29"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 (الشمري، 2024)</w:t>
      </w:r>
    </w:p>
    <w:p w14:paraId="7251AAEC" w14:textId="77777777" w:rsidR="00F369C7" w:rsidRPr="004D1205" w:rsidRDefault="00F369C7" w:rsidP="004D1205">
      <w:pPr>
        <w:pStyle w:val="a5"/>
        <w:numPr>
          <w:ilvl w:val="0"/>
          <w:numId w:val="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أثر نمط القيادة التشاركية في تحسين بيئة العمل الداخلية وتعزيز الرضا المهني</w:t>
      </w:r>
      <w:r w:rsidRPr="004D1205">
        <w:rPr>
          <w:rFonts w:ascii="Simplified Arabic" w:hAnsi="Simplified Arabic" w:cs="Simplified Arabic"/>
          <w:sz w:val="32"/>
          <w:szCs w:val="32"/>
        </w:rPr>
        <w:t>.</w:t>
      </w:r>
    </w:p>
    <w:p w14:paraId="42171AD7" w14:textId="25738BF8" w:rsidR="00F369C7" w:rsidRDefault="00F369C7" w:rsidP="004D1205">
      <w:pPr>
        <w:pStyle w:val="a5"/>
        <w:numPr>
          <w:ilvl w:val="0"/>
          <w:numId w:val="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خلصت إلى أن إشراك العاملين في اتخاذ القرار يعزز من بيئة العمل المعنوية وينعكس طردياً على الرضا الوظيفي</w:t>
      </w:r>
      <w:r w:rsidRPr="004D1205">
        <w:rPr>
          <w:rFonts w:ascii="Simplified Arabic" w:hAnsi="Simplified Arabic" w:cs="Simplified Arabic"/>
          <w:sz w:val="32"/>
          <w:szCs w:val="32"/>
        </w:rPr>
        <w:t>.</w:t>
      </w:r>
    </w:p>
    <w:p w14:paraId="5CCD7119" w14:textId="5078BB46" w:rsidR="00682E35" w:rsidRDefault="00682E35" w:rsidP="00682E35">
      <w:pPr>
        <w:pStyle w:val="a5"/>
        <w:bidi/>
        <w:spacing w:line="480" w:lineRule="auto"/>
        <w:rPr>
          <w:rFonts w:ascii="Simplified Arabic" w:hAnsi="Simplified Arabic" w:cs="Simplified Arabic"/>
          <w:sz w:val="32"/>
          <w:szCs w:val="32"/>
          <w:rtl/>
        </w:rPr>
      </w:pPr>
    </w:p>
    <w:p w14:paraId="42B55B8C" w14:textId="3BDF8008" w:rsidR="00682E35" w:rsidRDefault="007A3737" w:rsidP="004E59E8">
      <w:pPr>
        <w:pStyle w:val="a5"/>
        <w:bidi/>
        <w:jc w:val="center"/>
        <w:rPr>
          <w:rFonts w:ascii="Simplified Arabic" w:hAnsi="Simplified Arabic" w:cs="Simplified Arabic"/>
          <w:rtl/>
        </w:rPr>
      </w:pPr>
      <w:r w:rsidRPr="004E59E8">
        <w:rPr>
          <w:rFonts w:ascii="Simplified Arabic" w:hAnsi="Simplified Arabic" w:cs="Simplified Arabic"/>
        </w:rPr>
        <w:t>[20]</w:t>
      </w:r>
    </w:p>
    <w:p w14:paraId="083F7B97" w14:textId="77777777" w:rsidR="004E59E8" w:rsidRPr="004E59E8" w:rsidRDefault="004E59E8" w:rsidP="004E59E8">
      <w:pPr>
        <w:pStyle w:val="a5"/>
        <w:bidi/>
        <w:jc w:val="center"/>
        <w:rPr>
          <w:rFonts w:ascii="Simplified Arabic" w:hAnsi="Simplified Arabic" w:cs="Simplified Arabic"/>
        </w:rPr>
      </w:pPr>
    </w:p>
    <w:p w14:paraId="05EF8F9F" w14:textId="43275CD3"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 (الرشيدي، 2023)</w:t>
      </w:r>
    </w:p>
    <w:p w14:paraId="52657764" w14:textId="77777777" w:rsidR="00F369C7" w:rsidRPr="004D1205" w:rsidRDefault="00F369C7" w:rsidP="004D1205">
      <w:pPr>
        <w:pStyle w:val="a5"/>
        <w:numPr>
          <w:ilvl w:val="0"/>
          <w:numId w:val="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دور بيئة العمل الهجينة في تحقيق التوازن بين العمل والحياة الشخصية وأثره على الرضا الوظيفي</w:t>
      </w:r>
      <w:r w:rsidRPr="004D1205">
        <w:rPr>
          <w:rFonts w:ascii="Simplified Arabic" w:hAnsi="Simplified Arabic" w:cs="Simplified Arabic"/>
          <w:sz w:val="32"/>
          <w:szCs w:val="32"/>
        </w:rPr>
        <w:t>.</w:t>
      </w:r>
    </w:p>
    <w:p w14:paraId="19A20CC0" w14:textId="77777777" w:rsidR="00F369C7" w:rsidRPr="004D1205" w:rsidRDefault="00F369C7" w:rsidP="004D1205">
      <w:pPr>
        <w:pStyle w:val="a5"/>
        <w:numPr>
          <w:ilvl w:val="0"/>
          <w:numId w:val="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وضحت أن الموازنة بين العمل عن بعد والعمل المكتبي تزيد من الرضا الوظيفي، شريطة وجود سياسات تنظيمية واضحة تمنع التداخل خارج أوقات العمل</w:t>
      </w:r>
      <w:r w:rsidRPr="004D1205">
        <w:rPr>
          <w:rFonts w:ascii="Simplified Arabic" w:hAnsi="Simplified Arabic" w:cs="Simplified Arabic"/>
          <w:sz w:val="32"/>
          <w:szCs w:val="32"/>
        </w:rPr>
        <w:t>.</w:t>
      </w:r>
    </w:p>
    <w:p w14:paraId="589B5F16" w14:textId="3FE87ED9"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 (المالكي، 2022)</w:t>
      </w:r>
    </w:p>
    <w:p w14:paraId="5B9BADA0" w14:textId="77777777" w:rsidR="00F369C7" w:rsidRPr="004D1205" w:rsidRDefault="00F369C7" w:rsidP="004D1205">
      <w:pPr>
        <w:pStyle w:val="a5"/>
        <w:numPr>
          <w:ilvl w:val="0"/>
          <w:numId w:val="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أثر الحوافز المعنوية والمادية على الرضا الوظيفي في المنظمات الحديثة</w:t>
      </w:r>
      <w:r w:rsidRPr="004D1205">
        <w:rPr>
          <w:rFonts w:ascii="Simplified Arabic" w:hAnsi="Simplified Arabic" w:cs="Simplified Arabic"/>
          <w:sz w:val="32"/>
          <w:szCs w:val="32"/>
        </w:rPr>
        <w:t>.</w:t>
      </w:r>
    </w:p>
    <w:p w14:paraId="4629FA5E" w14:textId="55572618" w:rsidR="00AF451C" w:rsidRDefault="00F369C7" w:rsidP="004D1205">
      <w:pPr>
        <w:pStyle w:val="a5"/>
        <w:numPr>
          <w:ilvl w:val="0"/>
          <w:numId w:val="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توصلت إلى أن تحسين البيئة النفسية من خلال رسائل الشكر والتقدير المعنوي يفوق أثر الحوافز المادية وحدها في استدامة الرضا الوظيفي</w:t>
      </w:r>
      <w:r w:rsidRPr="004D1205">
        <w:rPr>
          <w:rFonts w:ascii="Simplified Arabic" w:hAnsi="Simplified Arabic" w:cs="Simplified Arabic"/>
          <w:sz w:val="32"/>
          <w:szCs w:val="32"/>
        </w:rPr>
        <w:t>.</w:t>
      </w:r>
    </w:p>
    <w:p w14:paraId="0B5D49B4" w14:textId="278974E6" w:rsidR="00682E35" w:rsidRDefault="007A3737" w:rsidP="004E59E8">
      <w:pPr>
        <w:pStyle w:val="a5"/>
        <w:bidi/>
        <w:ind w:left="1004"/>
        <w:jc w:val="center"/>
        <w:rPr>
          <w:rFonts w:ascii="Simplified Arabic" w:hAnsi="Simplified Arabic" w:cs="Simplified Arabic"/>
          <w:rtl/>
        </w:rPr>
      </w:pPr>
      <w:r w:rsidRPr="004E59E8">
        <w:rPr>
          <w:rFonts w:ascii="Simplified Arabic" w:hAnsi="Simplified Arabic" w:cs="Simplified Arabic"/>
        </w:rPr>
        <w:t>[21]</w:t>
      </w:r>
    </w:p>
    <w:p w14:paraId="5F566821" w14:textId="77777777" w:rsidR="004E59E8" w:rsidRPr="004E59E8" w:rsidRDefault="004E59E8" w:rsidP="004E59E8">
      <w:pPr>
        <w:pStyle w:val="a5"/>
        <w:bidi/>
        <w:ind w:left="1004"/>
        <w:jc w:val="center"/>
        <w:rPr>
          <w:rFonts w:ascii="Simplified Arabic" w:hAnsi="Simplified Arabic" w:cs="Simplified Arabic"/>
          <w:rtl/>
        </w:rPr>
      </w:pPr>
    </w:p>
    <w:p w14:paraId="32C0FCD0" w14:textId="0F079FFB"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 (سليمان، 2021)</w:t>
      </w:r>
    </w:p>
    <w:p w14:paraId="30AF8F14" w14:textId="77777777" w:rsidR="00F369C7" w:rsidRPr="004D1205" w:rsidRDefault="00F369C7" w:rsidP="004D1205">
      <w:pPr>
        <w:pStyle w:val="a5"/>
        <w:numPr>
          <w:ilvl w:val="0"/>
          <w:numId w:val="8"/>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أثر تمكين العاملين كمدخل لتحسين بيئة العمل النفسية وزيادة الرضا الوظيفي</w:t>
      </w:r>
      <w:r w:rsidRPr="004D1205">
        <w:rPr>
          <w:rFonts w:ascii="Simplified Arabic" w:hAnsi="Simplified Arabic" w:cs="Simplified Arabic"/>
          <w:sz w:val="32"/>
          <w:szCs w:val="32"/>
        </w:rPr>
        <w:t>.</w:t>
      </w:r>
    </w:p>
    <w:p w14:paraId="5A10D219" w14:textId="77777777" w:rsidR="00F369C7" w:rsidRPr="004D1205" w:rsidRDefault="00F369C7" w:rsidP="004D1205">
      <w:pPr>
        <w:pStyle w:val="a5"/>
        <w:numPr>
          <w:ilvl w:val="0"/>
          <w:numId w:val="8"/>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وجد الباحث أن منح الموظفين استقلالية أكبر في أداء مهامهم يرفع مستويات الرضا والابتكار داخل المنظمة</w:t>
      </w:r>
      <w:r w:rsidRPr="004D1205">
        <w:rPr>
          <w:rFonts w:ascii="Simplified Arabic" w:hAnsi="Simplified Arabic" w:cs="Simplified Arabic"/>
          <w:sz w:val="32"/>
          <w:szCs w:val="32"/>
        </w:rPr>
        <w:t>.</w:t>
      </w:r>
    </w:p>
    <w:p w14:paraId="38DAD454" w14:textId="38203480"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 (الفيصل، 2020)</w:t>
      </w:r>
    </w:p>
    <w:p w14:paraId="3E106059" w14:textId="77777777" w:rsidR="00F369C7" w:rsidRPr="004D1205" w:rsidRDefault="00F369C7" w:rsidP="004D1205">
      <w:pPr>
        <w:pStyle w:val="a5"/>
        <w:numPr>
          <w:ilvl w:val="0"/>
          <w:numId w:val="9"/>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أثر بيئة العمل الداخلية على معدل دوران العمل من خلال الرضا الوظيفي كمتغير وسيط</w:t>
      </w:r>
      <w:r w:rsidRPr="004D1205">
        <w:rPr>
          <w:rFonts w:ascii="Simplified Arabic" w:hAnsi="Simplified Arabic" w:cs="Simplified Arabic"/>
          <w:sz w:val="32"/>
          <w:szCs w:val="32"/>
        </w:rPr>
        <w:t>.</w:t>
      </w:r>
    </w:p>
    <w:p w14:paraId="154D1B43" w14:textId="3C2DF21B" w:rsidR="00F369C7" w:rsidRDefault="00F369C7" w:rsidP="004D1205">
      <w:pPr>
        <w:pStyle w:val="a5"/>
        <w:numPr>
          <w:ilvl w:val="0"/>
          <w:numId w:val="9"/>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أثبتت أن البيئة المادية والمعنوية السيئة تؤدي مباشرة إلى انخفاض الرضا الوظيفي، مما يرفع من رغبة الموظفين في ترك العمل</w:t>
      </w:r>
      <w:r w:rsidRPr="004D1205">
        <w:rPr>
          <w:rFonts w:ascii="Simplified Arabic" w:hAnsi="Simplified Arabic" w:cs="Simplified Arabic"/>
          <w:sz w:val="32"/>
          <w:szCs w:val="32"/>
        </w:rPr>
        <w:t>.</w:t>
      </w:r>
    </w:p>
    <w:p w14:paraId="49ADC814" w14:textId="2AE1920A" w:rsidR="007A3737" w:rsidRDefault="007A3737" w:rsidP="007A3737">
      <w:pPr>
        <w:pStyle w:val="a5"/>
        <w:bidi/>
        <w:spacing w:line="480" w:lineRule="auto"/>
        <w:rPr>
          <w:rFonts w:ascii="Simplified Arabic" w:hAnsi="Simplified Arabic" w:cs="Simplified Arabic"/>
          <w:sz w:val="32"/>
          <w:szCs w:val="32"/>
        </w:rPr>
      </w:pPr>
    </w:p>
    <w:p w14:paraId="2AAC5D41" w14:textId="307849A0" w:rsidR="007A3737" w:rsidRDefault="007A3737" w:rsidP="004E59E8">
      <w:pPr>
        <w:pStyle w:val="a5"/>
        <w:bidi/>
        <w:jc w:val="center"/>
        <w:rPr>
          <w:rFonts w:ascii="Simplified Arabic" w:hAnsi="Simplified Arabic" w:cs="Simplified Arabic"/>
          <w:rtl/>
        </w:rPr>
      </w:pPr>
      <w:r w:rsidRPr="004E59E8">
        <w:rPr>
          <w:rFonts w:ascii="Simplified Arabic" w:hAnsi="Simplified Arabic" w:cs="Simplified Arabic"/>
        </w:rPr>
        <w:t>[22]</w:t>
      </w:r>
    </w:p>
    <w:p w14:paraId="11AD3B38" w14:textId="77777777" w:rsidR="004E59E8" w:rsidRPr="004E59E8" w:rsidRDefault="004E59E8" w:rsidP="004E59E8">
      <w:pPr>
        <w:pStyle w:val="a5"/>
        <w:bidi/>
        <w:jc w:val="center"/>
        <w:rPr>
          <w:rFonts w:ascii="Simplified Arabic" w:hAnsi="Simplified Arabic" w:cs="Simplified Arabic"/>
        </w:rPr>
      </w:pPr>
    </w:p>
    <w:p w14:paraId="21CFF33E" w14:textId="46D093BC"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 (حسين، 2019)</w:t>
      </w:r>
    </w:p>
    <w:p w14:paraId="41B34A78" w14:textId="77777777" w:rsidR="00F369C7" w:rsidRPr="004D1205" w:rsidRDefault="00F369C7" w:rsidP="004D1205">
      <w:pPr>
        <w:pStyle w:val="a5"/>
        <w:numPr>
          <w:ilvl w:val="0"/>
          <w:numId w:val="10"/>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الثقافة التنظيمية السائدة في المنظمات الحديثة وعلاقتها بالرضا الوظيفي</w:t>
      </w:r>
      <w:r w:rsidRPr="004D1205">
        <w:rPr>
          <w:rFonts w:ascii="Simplified Arabic" w:hAnsi="Simplified Arabic" w:cs="Simplified Arabic"/>
          <w:sz w:val="32"/>
          <w:szCs w:val="32"/>
        </w:rPr>
        <w:t>.</w:t>
      </w:r>
    </w:p>
    <w:p w14:paraId="163CB93C" w14:textId="77777777" w:rsidR="00F369C7" w:rsidRPr="004D1205" w:rsidRDefault="00F369C7" w:rsidP="004D1205">
      <w:pPr>
        <w:pStyle w:val="a5"/>
        <w:numPr>
          <w:ilvl w:val="0"/>
          <w:numId w:val="10"/>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بينت أن ثقافة الدعم والعمل الجماعي داخل البيئة التنظيمية تسهم بشكل جوهري في توفير بيئة جاذبة ترفع رضا العاملين</w:t>
      </w:r>
      <w:r w:rsidRPr="004D1205">
        <w:rPr>
          <w:rFonts w:ascii="Simplified Arabic" w:hAnsi="Simplified Arabic" w:cs="Simplified Arabic"/>
          <w:sz w:val="32"/>
          <w:szCs w:val="32"/>
        </w:rPr>
        <w:t>.</w:t>
      </w:r>
    </w:p>
    <w:p w14:paraId="7C587366" w14:textId="4386F418"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 (العنزي، 2018)</w:t>
      </w:r>
    </w:p>
    <w:p w14:paraId="6EFB9678" w14:textId="6D764F7E" w:rsidR="00AF451C" w:rsidRPr="004D1205" w:rsidRDefault="00F369C7" w:rsidP="004D1205">
      <w:pPr>
        <w:pStyle w:val="a5"/>
        <w:numPr>
          <w:ilvl w:val="0"/>
          <w:numId w:val="11"/>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ضغوط العمل الناجمة عن البيئة المادية وأثرها على الرضا المهني لدى موظفي القطاع العام</w:t>
      </w:r>
      <w:r w:rsidRPr="004D1205">
        <w:rPr>
          <w:rFonts w:ascii="Simplified Arabic" w:hAnsi="Simplified Arabic" w:cs="Simplified Arabic"/>
          <w:sz w:val="32"/>
          <w:szCs w:val="32"/>
        </w:rPr>
        <w:t>.</w:t>
      </w:r>
    </w:p>
    <w:p w14:paraId="20FDEE82" w14:textId="2B4F19C8" w:rsidR="00F925D0" w:rsidRDefault="00F369C7" w:rsidP="004D1205">
      <w:pPr>
        <w:pStyle w:val="a5"/>
        <w:numPr>
          <w:ilvl w:val="0"/>
          <w:numId w:val="11"/>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خلصت إلى أن سوء التوزيع المكتبي، وضعف الإضاءة والتهوية، يرفع من الإجهاد البدني والنفسي، مما يقلل الرضا الوظيفي بشكل مباشر</w:t>
      </w:r>
      <w:r w:rsidRPr="004D1205">
        <w:rPr>
          <w:rFonts w:ascii="Simplified Arabic" w:hAnsi="Simplified Arabic" w:cs="Simplified Arabic"/>
          <w:sz w:val="32"/>
          <w:szCs w:val="32"/>
        </w:rPr>
        <w:t>.</w:t>
      </w:r>
    </w:p>
    <w:p w14:paraId="149CD810" w14:textId="60199F73" w:rsidR="00682E35" w:rsidRDefault="00682E35" w:rsidP="00682E35">
      <w:pPr>
        <w:pStyle w:val="a5"/>
        <w:bidi/>
        <w:spacing w:line="480" w:lineRule="auto"/>
        <w:ind w:left="1004"/>
        <w:rPr>
          <w:rFonts w:ascii="Simplified Arabic" w:hAnsi="Simplified Arabic" w:cs="Simplified Arabic"/>
          <w:b/>
          <w:bCs/>
          <w:sz w:val="32"/>
          <w:szCs w:val="32"/>
          <w:rtl/>
        </w:rPr>
      </w:pPr>
    </w:p>
    <w:p w14:paraId="5784185E" w14:textId="558714FB" w:rsidR="00682E35" w:rsidRPr="004E59E8" w:rsidRDefault="007A3737" w:rsidP="004E59E8">
      <w:pPr>
        <w:pStyle w:val="a5"/>
        <w:bidi/>
        <w:ind w:left="1004"/>
        <w:jc w:val="center"/>
        <w:rPr>
          <w:rFonts w:ascii="Simplified Arabic" w:hAnsi="Simplified Arabic" w:cs="Simplified Arabic"/>
          <w:rtl/>
        </w:rPr>
      </w:pPr>
      <w:r w:rsidRPr="004E59E8">
        <w:rPr>
          <w:rFonts w:ascii="Simplified Arabic" w:hAnsi="Simplified Arabic" w:cs="Simplified Arabic"/>
        </w:rPr>
        <w:t>[23]</w:t>
      </w:r>
    </w:p>
    <w:p w14:paraId="3FAE42A0" w14:textId="42E3A9C2" w:rsidR="00F369C7" w:rsidRPr="004D1205" w:rsidRDefault="00C855B7" w:rsidP="004D1205">
      <w:pPr>
        <w:pStyle w:val="2"/>
        <w:bidi/>
        <w:spacing w:line="480" w:lineRule="auto"/>
        <w:ind w:firstLine="284"/>
        <w:rPr>
          <w:rFonts w:ascii="Simplified Arabic" w:hAnsi="Simplified Arabic" w:cs="Simplified Arabic"/>
          <w:b/>
          <w:bCs/>
          <w:color w:val="000000" w:themeColor="text1"/>
          <w:sz w:val="32"/>
          <w:szCs w:val="32"/>
          <w:u w:val="thick"/>
          <w:rtl/>
        </w:rPr>
      </w:pPr>
      <w:proofErr w:type="gramStart"/>
      <w:r w:rsidRPr="004D1205">
        <w:rPr>
          <w:rFonts w:ascii="Simplified Arabic" w:hAnsi="Simplified Arabic" w:cs="Simplified Arabic"/>
          <w:b/>
          <w:bCs/>
          <w:color w:val="000000" w:themeColor="text1"/>
          <w:sz w:val="32"/>
          <w:szCs w:val="32"/>
          <w:u w:val="thick"/>
        </w:rPr>
        <w:lastRenderedPageBreak/>
        <w:t>2.2.2</w:t>
      </w:r>
      <w:r w:rsidR="00B8460D" w:rsidRPr="004D1205">
        <w:rPr>
          <w:rFonts w:ascii="Simplified Arabic" w:hAnsi="Simplified Arabic" w:cs="Simplified Arabic"/>
          <w:b/>
          <w:bCs/>
          <w:color w:val="000000" w:themeColor="text1"/>
          <w:sz w:val="32"/>
          <w:szCs w:val="32"/>
          <w:u w:val="thick"/>
        </w:rPr>
        <w:t xml:space="preserve"> </w:t>
      </w:r>
      <w:r w:rsidR="00B8460D" w:rsidRPr="004D1205">
        <w:rPr>
          <w:rFonts w:ascii="Simplified Arabic" w:hAnsi="Simplified Arabic" w:cs="Simplified Arabic"/>
          <w:b/>
          <w:bCs/>
          <w:color w:val="000000" w:themeColor="text1"/>
          <w:sz w:val="32"/>
          <w:szCs w:val="32"/>
          <w:u w:val="thick"/>
          <w:rtl/>
        </w:rPr>
        <w:t xml:space="preserve"> ال</w:t>
      </w:r>
      <w:r w:rsidR="00F369C7" w:rsidRPr="004D1205">
        <w:rPr>
          <w:rFonts w:ascii="Simplified Arabic" w:hAnsi="Simplified Arabic" w:cs="Simplified Arabic"/>
          <w:b/>
          <w:bCs/>
          <w:color w:val="000000" w:themeColor="text1"/>
          <w:sz w:val="32"/>
          <w:szCs w:val="32"/>
          <w:u w:val="thick"/>
          <w:rtl/>
        </w:rPr>
        <w:t>دراسات</w:t>
      </w:r>
      <w:proofErr w:type="gramEnd"/>
      <w:r w:rsidR="00F369C7" w:rsidRPr="004D1205">
        <w:rPr>
          <w:rFonts w:ascii="Simplified Arabic" w:hAnsi="Simplified Arabic" w:cs="Simplified Arabic"/>
          <w:b/>
          <w:bCs/>
          <w:color w:val="000000" w:themeColor="text1"/>
          <w:sz w:val="32"/>
          <w:szCs w:val="32"/>
          <w:u w:val="thick"/>
          <w:rtl/>
        </w:rPr>
        <w:t xml:space="preserve"> </w:t>
      </w:r>
      <w:r w:rsidR="00B8460D" w:rsidRPr="004D1205">
        <w:rPr>
          <w:rFonts w:ascii="Simplified Arabic" w:hAnsi="Simplified Arabic" w:cs="Simplified Arabic"/>
          <w:b/>
          <w:bCs/>
          <w:color w:val="000000" w:themeColor="text1"/>
          <w:sz w:val="32"/>
          <w:szCs w:val="32"/>
          <w:u w:val="thick"/>
          <w:rtl/>
        </w:rPr>
        <w:t>ال</w:t>
      </w:r>
      <w:r w:rsidR="00F369C7" w:rsidRPr="004D1205">
        <w:rPr>
          <w:rFonts w:ascii="Simplified Arabic" w:hAnsi="Simplified Arabic" w:cs="Simplified Arabic"/>
          <w:b/>
          <w:bCs/>
          <w:color w:val="000000" w:themeColor="text1"/>
          <w:sz w:val="32"/>
          <w:szCs w:val="32"/>
          <w:u w:val="thick"/>
          <w:rtl/>
        </w:rPr>
        <w:t xml:space="preserve">سابقة </w:t>
      </w:r>
      <w:r w:rsidR="00B8460D" w:rsidRPr="004D1205">
        <w:rPr>
          <w:rFonts w:ascii="Simplified Arabic" w:hAnsi="Simplified Arabic" w:cs="Simplified Arabic"/>
          <w:b/>
          <w:bCs/>
          <w:color w:val="000000" w:themeColor="text1"/>
          <w:sz w:val="32"/>
          <w:szCs w:val="32"/>
          <w:u w:val="thick"/>
          <w:rtl/>
        </w:rPr>
        <w:t>الأ</w:t>
      </w:r>
      <w:r w:rsidR="00F369C7" w:rsidRPr="004D1205">
        <w:rPr>
          <w:rFonts w:ascii="Simplified Arabic" w:hAnsi="Simplified Arabic" w:cs="Simplified Arabic"/>
          <w:b/>
          <w:bCs/>
          <w:color w:val="000000" w:themeColor="text1"/>
          <w:sz w:val="32"/>
          <w:szCs w:val="32"/>
          <w:u w:val="thick"/>
          <w:rtl/>
        </w:rPr>
        <w:t>جنبية</w:t>
      </w:r>
      <w:r w:rsidR="00AF451C" w:rsidRPr="004D1205">
        <w:rPr>
          <w:rFonts w:ascii="Simplified Arabic" w:hAnsi="Simplified Arabic" w:cs="Simplified Arabic"/>
          <w:b/>
          <w:bCs/>
          <w:color w:val="000000" w:themeColor="text1"/>
          <w:sz w:val="32"/>
          <w:szCs w:val="32"/>
          <w:u w:val="thick"/>
          <w:rtl/>
        </w:rPr>
        <w:t>:</w:t>
      </w:r>
    </w:p>
    <w:p w14:paraId="1B3ECC18" w14:textId="14689F8F" w:rsidR="00F369C7" w:rsidRPr="004D1205" w:rsidRDefault="00682E35" w:rsidP="004D1205">
      <w:pPr>
        <w:pStyle w:val="3"/>
        <w:bidi/>
        <w:spacing w:line="480" w:lineRule="auto"/>
        <w:ind w:firstLine="284"/>
        <w:rPr>
          <w:rFonts w:ascii="Simplified Arabic" w:hAnsi="Simplified Arabic" w:cs="Simplified Arabic"/>
          <w:sz w:val="32"/>
          <w:szCs w:val="32"/>
        </w:rPr>
      </w:pPr>
      <w:r>
        <w:rPr>
          <w:rFonts w:ascii="Simplified Arabic" w:hAnsi="Simplified Arabic" w:cs="Simplified Arabic" w:hint="cs"/>
          <w:sz w:val="32"/>
          <w:szCs w:val="32"/>
          <w:rtl/>
        </w:rPr>
        <w:t xml:space="preserve">- </w:t>
      </w:r>
      <w:r w:rsidR="00F369C7" w:rsidRPr="004D1205">
        <w:rPr>
          <w:rFonts w:ascii="Simplified Arabic" w:hAnsi="Simplified Arabic" w:cs="Simplified Arabic"/>
          <w:sz w:val="32"/>
          <w:szCs w:val="32"/>
          <w:rtl/>
        </w:rPr>
        <w:t>دراسة</w:t>
      </w:r>
      <w:r w:rsidR="00F369C7" w:rsidRPr="004D1205">
        <w:rPr>
          <w:rFonts w:ascii="Simplified Arabic" w:hAnsi="Simplified Arabic" w:cs="Simplified Arabic"/>
          <w:sz w:val="32"/>
          <w:szCs w:val="32"/>
        </w:rPr>
        <w:t xml:space="preserve"> (Miller &amp; Davis, 2026)</w:t>
      </w:r>
    </w:p>
    <w:p w14:paraId="532871A2" w14:textId="0D2FE6EE" w:rsidR="00F369C7" w:rsidRPr="004D1205" w:rsidRDefault="00F369C7" w:rsidP="004D1205">
      <w:pPr>
        <w:pStyle w:val="a5"/>
        <w:numPr>
          <w:ilvl w:val="0"/>
          <w:numId w:val="1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The Digital Workspace and Employee Well-being: Redefining Job Satisfaction in Modern Organizations.</w:t>
      </w:r>
      <w:r w:rsidRPr="004D1205">
        <w:rPr>
          <w:rFonts w:ascii="Simplified Arabic" w:hAnsi="Simplified Arabic" w:cs="Simplified Arabic"/>
          <w:sz w:val="32"/>
          <w:szCs w:val="32"/>
        </w:rPr>
        <w:t xml:space="preserve"> </w:t>
      </w:r>
      <w:r w:rsidR="007A3737">
        <w:rPr>
          <w:rFonts w:ascii="Simplified Arabic" w:hAnsi="Simplified Arabic" w:cs="Simplified Arabic"/>
          <w:i/>
          <w:iCs/>
          <w:sz w:val="32"/>
          <w:szCs w:val="32"/>
        </w:rPr>
        <w:t xml:space="preserve"> </w:t>
      </w:r>
      <w:r w:rsidRPr="004D1205">
        <w:rPr>
          <w:rFonts w:ascii="Simplified Arabic" w:hAnsi="Simplified Arabic" w:cs="Simplified Arabic"/>
          <w:i/>
          <w:iCs/>
          <w:sz w:val="32"/>
          <w:szCs w:val="32"/>
          <w:rtl/>
        </w:rPr>
        <w:t>بيئة العمل الرقمية ورفاهية الموظف: إعادة تعريف الرضا الوظيفي في المنظمات الحديثة</w:t>
      </w:r>
    </w:p>
    <w:p w14:paraId="519C478A" w14:textId="77777777" w:rsidR="00F369C7" w:rsidRPr="004D1205" w:rsidRDefault="00F369C7" w:rsidP="004D1205">
      <w:pPr>
        <w:pStyle w:val="a5"/>
        <w:numPr>
          <w:ilvl w:val="0"/>
          <w:numId w:val="1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أشارت إلى أن توفير مرونة رقمية كاملة يرفع الرضا، ولكن يتطلب دعماً تقنياً مستمراً لمنع الإحباط التكنولوجي للموظفين</w:t>
      </w:r>
      <w:r w:rsidRPr="004D1205">
        <w:rPr>
          <w:rFonts w:ascii="Simplified Arabic" w:hAnsi="Simplified Arabic" w:cs="Simplified Arabic"/>
          <w:sz w:val="32"/>
          <w:szCs w:val="32"/>
        </w:rPr>
        <w:t>.</w:t>
      </w:r>
    </w:p>
    <w:p w14:paraId="6023CE20" w14:textId="5C38ADAA"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(Smith &amp; Jones, 2025)</w:t>
      </w:r>
    </w:p>
    <w:p w14:paraId="468F2A79" w14:textId="77777777" w:rsidR="007A3737" w:rsidRDefault="00F369C7" w:rsidP="007A3737">
      <w:pPr>
        <w:pStyle w:val="a5"/>
        <w:numPr>
          <w:ilvl w:val="0"/>
          <w:numId w:val="13"/>
        </w:numPr>
        <w:bidi/>
        <w:spacing w:line="480" w:lineRule="auto"/>
        <w:ind w:firstLine="284"/>
        <w:rPr>
          <w:rFonts w:ascii="Simplified Arabic" w:hAnsi="Simplified Arabic" w:cs="Simplified Arabic"/>
          <w:sz w:val="32"/>
          <w:szCs w:val="32"/>
        </w:rPr>
      </w:pPr>
      <w:r w:rsidRPr="007A3737">
        <w:rPr>
          <w:rFonts w:ascii="Simplified Arabic" w:hAnsi="Simplified Arabic" w:cs="Simplified Arabic"/>
          <w:b/>
          <w:bCs/>
          <w:sz w:val="32"/>
          <w:szCs w:val="32"/>
          <w:rtl/>
        </w:rPr>
        <w:t>العنوان</w:t>
      </w:r>
      <w:r w:rsidRPr="007A3737">
        <w:rPr>
          <w:rFonts w:ascii="Simplified Arabic" w:hAnsi="Simplified Arabic" w:cs="Simplified Arabic"/>
          <w:b/>
          <w:bCs/>
          <w:sz w:val="32"/>
          <w:szCs w:val="32"/>
        </w:rPr>
        <w:t>:</w:t>
      </w:r>
      <w:r w:rsidRPr="007A3737">
        <w:rPr>
          <w:rFonts w:ascii="Simplified Arabic" w:hAnsi="Simplified Arabic" w:cs="Simplified Arabic"/>
          <w:sz w:val="32"/>
          <w:szCs w:val="32"/>
        </w:rPr>
        <w:t xml:space="preserve"> The Impact of Hybrid Work Environments on Job Satisfaction and Productivity. </w:t>
      </w:r>
      <w:r w:rsidRPr="007A3737">
        <w:rPr>
          <w:rFonts w:ascii="Simplified Arabic" w:hAnsi="Simplified Arabic" w:cs="Simplified Arabic"/>
          <w:sz w:val="32"/>
          <w:szCs w:val="32"/>
          <w:rtl/>
        </w:rPr>
        <w:t>أثر بيئات العمل الهجينة على الرضا الوظيفي والإنتاجية</w:t>
      </w:r>
    </w:p>
    <w:p w14:paraId="58A77E29" w14:textId="7D5D3DA5" w:rsidR="00F369C7" w:rsidRPr="004E59E8" w:rsidRDefault="007A3737" w:rsidP="004E59E8">
      <w:pPr>
        <w:pStyle w:val="a5"/>
        <w:bidi/>
        <w:ind w:left="1004"/>
        <w:jc w:val="center"/>
        <w:rPr>
          <w:rFonts w:ascii="Simplified Arabic" w:hAnsi="Simplified Arabic" w:cs="Simplified Arabic"/>
        </w:rPr>
      </w:pPr>
      <w:r w:rsidRPr="004E59E8">
        <w:rPr>
          <w:rFonts w:ascii="Simplified Arabic" w:hAnsi="Simplified Arabic" w:cs="Simplified Arabic"/>
        </w:rPr>
        <w:t>[24]</w:t>
      </w:r>
    </w:p>
    <w:p w14:paraId="22A15E81" w14:textId="385ACD0B" w:rsidR="00EC0C5E" w:rsidRPr="004D1205" w:rsidRDefault="00F369C7" w:rsidP="004D1205">
      <w:pPr>
        <w:pStyle w:val="a5"/>
        <w:numPr>
          <w:ilvl w:val="0"/>
          <w:numId w:val="13"/>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lastRenderedPageBreak/>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وجدت أن البيئة الهجينة (تكامل المادي والافتراضي) تمنح الموظفين توازناً ممتازاً ينعكس إيجاباً على مستويات الرضا المهني</w:t>
      </w:r>
      <w:r w:rsidRPr="004D1205">
        <w:rPr>
          <w:rFonts w:ascii="Simplified Arabic" w:hAnsi="Simplified Arabic" w:cs="Simplified Arabic"/>
          <w:sz w:val="32"/>
          <w:szCs w:val="32"/>
        </w:rPr>
        <w:t>.</w:t>
      </w:r>
    </w:p>
    <w:p w14:paraId="37B7E43A" w14:textId="6893B6E2"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(Brown et al., 2024)</w:t>
      </w:r>
    </w:p>
    <w:p w14:paraId="24BB4523" w14:textId="3D046F52" w:rsidR="00F369C7" w:rsidRPr="004D1205" w:rsidRDefault="00F369C7" w:rsidP="004D1205">
      <w:pPr>
        <w:pStyle w:val="a5"/>
        <w:numPr>
          <w:ilvl w:val="0"/>
          <w:numId w:val="1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Workplace Ergonomics and Psychological Safety as Combined Predictors of Job Satisfaction.</w:t>
      </w:r>
      <w:r w:rsidRPr="004D1205">
        <w:rPr>
          <w:rFonts w:ascii="Simplified Arabic" w:hAnsi="Simplified Arabic" w:cs="Simplified Arabic"/>
          <w:sz w:val="32"/>
          <w:szCs w:val="32"/>
        </w:rPr>
        <w:t xml:space="preserve"> </w:t>
      </w:r>
      <w:r w:rsidR="007A3737">
        <w:rPr>
          <w:rFonts w:ascii="Simplified Arabic" w:hAnsi="Simplified Arabic" w:cs="Simplified Arabic" w:hint="cs"/>
          <w:i/>
          <w:iCs/>
          <w:sz w:val="32"/>
          <w:szCs w:val="32"/>
          <w:rtl/>
        </w:rPr>
        <w:t xml:space="preserve"> </w:t>
      </w:r>
      <w:proofErr w:type="spellStart"/>
      <w:r w:rsidRPr="004D1205">
        <w:rPr>
          <w:rFonts w:ascii="Simplified Arabic" w:hAnsi="Simplified Arabic" w:cs="Simplified Arabic"/>
          <w:i/>
          <w:iCs/>
          <w:sz w:val="32"/>
          <w:szCs w:val="32"/>
          <w:rtl/>
        </w:rPr>
        <w:t>أرجونوميا</w:t>
      </w:r>
      <w:proofErr w:type="spellEnd"/>
      <w:r w:rsidRPr="004D1205">
        <w:rPr>
          <w:rFonts w:ascii="Simplified Arabic" w:hAnsi="Simplified Arabic" w:cs="Simplified Arabic"/>
          <w:i/>
          <w:iCs/>
          <w:sz w:val="32"/>
          <w:szCs w:val="32"/>
          <w:rtl/>
        </w:rPr>
        <w:t xml:space="preserve"> مكان العمل والأمان النفسي كمحددات مجتمعة للرضا الوظيفي</w:t>
      </w:r>
      <w:r w:rsidR="007A3737">
        <w:rPr>
          <w:rFonts w:ascii="Simplified Arabic" w:hAnsi="Simplified Arabic" w:cs="Simplified Arabic" w:hint="cs"/>
          <w:i/>
          <w:iCs/>
          <w:sz w:val="32"/>
          <w:szCs w:val="32"/>
          <w:rtl/>
        </w:rPr>
        <w:t>.</w:t>
      </w:r>
    </w:p>
    <w:p w14:paraId="3F580ECE" w14:textId="77777777" w:rsidR="00F369C7" w:rsidRPr="004D1205" w:rsidRDefault="00F369C7" w:rsidP="004D1205">
      <w:pPr>
        <w:pStyle w:val="a5"/>
        <w:numPr>
          <w:ilvl w:val="0"/>
          <w:numId w:val="1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أثبتت أن الجمع بين المقاعد المريحة (مادي) والمناخ الخالي من التهديد (نفسي) يُحدث تأثيراً مضاعفاً في تعزيز رضا الموظف</w:t>
      </w:r>
      <w:r w:rsidRPr="004D1205">
        <w:rPr>
          <w:rFonts w:ascii="Simplified Arabic" w:hAnsi="Simplified Arabic" w:cs="Simplified Arabic"/>
          <w:sz w:val="32"/>
          <w:szCs w:val="32"/>
        </w:rPr>
        <w:t>.</w:t>
      </w:r>
    </w:p>
    <w:p w14:paraId="277B5867" w14:textId="27F3F632" w:rsidR="00F369C7" w:rsidRPr="004D1205" w:rsidRDefault="00F369C7" w:rsidP="007A3737">
      <w:pPr>
        <w:pStyle w:val="3"/>
        <w:numPr>
          <w:ilvl w:val="0"/>
          <w:numId w:val="46"/>
        </w:numPr>
        <w:bidi/>
        <w:spacing w:line="36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(Nguyen &amp; Taylor, 2023)</w:t>
      </w:r>
    </w:p>
    <w:p w14:paraId="41FB22FC" w14:textId="19D23042" w:rsidR="00F369C7" w:rsidRDefault="00F369C7" w:rsidP="004D1205">
      <w:pPr>
        <w:pStyle w:val="a5"/>
        <w:numPr>
          <w:ilvl w:val="0"/>
          <w:numId w:val="1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Flexible Working Hours and Employee Morale in Tech Startups.</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tl/>
        </w:rPr>
        <w:t>ساعات العمل المرنة والروح المعنوية للموظفين في الشركات التقنية الناشئة</w:t>
      </w:r>
    </w:p>
    <w:p w14:paraId="2F920761" w14:textId="396B3908" w:rsidR="007A3737" w:rsidRPr="004E59E8" w:rsidRDefault="007A3737" w:rsidP="004E59E8">
      <w:pPr>
        <w:pStyle w:val="a5"/>
        <w:bidi/>
        <w:ind w:left="1004"/>
        <w:jc w:val="center"/>
        <w:rPr>
          <w:rFonts w:ascii="Simplified Arabic" w:hAnsi="Simplified Arabic" w:cs="Simplified Arabic"/>
        </w:rPr>
      </w:pPr>
      <w:r w:rsidRPr="004E59E8">
        <w:rPr>
          <w:rFonts w:ascii="Simplified Arabic" w:hAnsi="Simplified Arabic" w:cs="Simplified Arabic"/>
        </w:rPr>
        <w:t>[25]</w:t>
      </w:r>
    </w:p>
    <w:p w14:paraId="34C23EE1" w14:textId="6D13D2AC" w:rsidR="00C855B7" w:rsidRPr="007A3737" w:rsidRDefault="00F369C7" w:rsidP="007A3737">
      <w:pPr>
        <w:pStyle w:val="a5"/>
        <w:numPr>
          <w:ilvl w:val="0"/>
          <w:numId w:val="1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lastRenderedPageBreak/>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بينت أن بيئة العمل التي تتيح مرونة تنظيمية في الوقت ترفع من معدلات الاستقلالية والرضا الداخلي لدى جيل الشباب من الموظفين</w:t>
      </w:r>
      <w:r w:rsidRPr="004D1205">
        <w:rPr>
          <w:rFonts w:ascii="Simplified Arabic" w:hAnsi="Simplified Arabic" w:cs="Simplified Arabic"/>
          <w:sz w:val="32"/>
          <w:szCs w:val="32"/>
        </w:rPr>
        <w:t>.</w:t>
      </w:r>
    </w:p>
    <w:p w14:paraId="18087FF9" w14:textId="7418FC88"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(Sarfraz et al., 2022)</w:t>
      </w:r>
    </w:p>
    <w:p w14:paraId="19224282" w14:textId="6B3202A9" w:rsidR="00F369C7" w:rsidRPr="004D1205" w:rsidRDefault="00F369C7" w:rsidP="004D1205">
      <w:pPr>
        <w:pStyle w:val="a5"/>
        <w:numPr>
          <w:ilvl w:val="0"/>
          <w:numId w:val="1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Digital Work Environment and Employee Job Satisfaction in the Era of Digital Transformation.</w:t>
      </w:r>
      <w:r w:rsidRPr="004D1205">
        <w:rPr>
          <w:rFonts w:ascii="Simplified Arabic" w:hAnsi="Simplified Arabic" w:cs="Simplified Arabic"/>
          <w:sz w:val="32"/>
          <w:szCs w:val="32"/>
        </w:rPr>
        <w:t xml:space="preserve"> </w:t>
      </w:r>
      <w:r w:rsidR="007A3737">
        <w:rPr>
          <w:rFonts w:ascii="Simplified Arabic" w:hAnsi="Simplified Arabic" w:cs="Simplified Arabic"/>
          <w:i/>
          <w:iCs/>
          <w:sz w:val="32"/>
          <w:szCs w:val="32"/>
        </w:rPr>
        <w:t xml:space="preserve"> </w:t>
      </w:r>
      <w:r w:rsidRPr="004D1205">
        <w:rPr>
          <w:rFonts w:ascii="Simplified Arabic" w:hAnsi="Simplified Arabic" w:cs="Simplified Arabic"/>
          <w:i/>
          <w:iCs/>
          <w:sz w:val="32"/>
          <w:szCs w:val="32"/>
          <w:rtl/>
        </w:rPr>
        <w:t>بيئة العمل الرقمية والرضا الوظيفي للموظفين في عصر التحول الرقمي</w:t>
      </w:r>
      <w:r w:rsidR="007A3737">
        <w:rPr>
          <w:rFonts w:ascii="Simplified Arabic" w:hAnsi="Simplified Arabic" w:cs="Simplified Arabic" w:hint="cs"/>
          <w:i/>
          <w:iCs/>
          <w:sz w:val="32"/>
          <w:szCs w:val="32"/>
          <w:rtl/>
        </w:rPr>
        <w:t>.</w:t>
      </w:r>
    </w:p>
    <w:p w14:paraId="069EDEA6" w14:textId="7BFA03D1" w:rsidR="00EC0C5E" w:rsidRPr="004D1205" w:rsidRDefault="00F369C7" w:rsidP="004D1205">
      <w:pPr>
        <w:pStyle w:val="a5"/>
        <w:numPr>
          <w:ilvl w:val="0"/>
          <w:numId w:val="1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أشارت إلى أن الأدوات التقنية تزيد الرضا، وحذرت من ظاهرة "الاحتراق الرقمي" إذا لم تُوضع حدود تنظيمية صارمة للعمل</w:t>
      </w:r>
      <w:r w:rsidRPr="004D1205">
        <w:rPr>
          <w:rFonts w:ascii="Simplified Arabic" w:hAnsi="Simplified Arabic" w:cs="Simplified Arabic"/>
          <w:sz w:val="32"/>
          <w:szCs w:val="32"/>
        </w:rPr>
        <w:t>.</w:t>
      </w:r>
    </w:p>
    <w:p w14:paraId="0AF300E4" w14:textId="0EE4D45A" w:rsidR="00F369C7" w:rsidRPr="004D1205" w:rsidRDefault="00F369C7" w:rsidP="007A3737">
      <w:pPr>
        <w:pStyle w:val="3"/>
        <w:numPr>
          <w:ilvl w:val="0"/>
          <w:numId w:val="46"/>
        </w:numPr>
        <w:bidi/>
        <w:spacing w:line="36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(Al-</w:t>
      </w:r>
      <w:proofErr w:type="spellStart"/>
      <w:r w:rsidRPr="004D1205">
        <w:rPr>
          <w:rFonts w:ascii="Simplified Arabic" w:hAnsi="Simplified Arabic" w:cs="Simplified Arabic"/>
          <w:sz w:val="32"/>
          <w:szCs w:val="32"/>
        </w:rPr>
        <w:t>Otaibi</w:t>
      </w:r>
      <w:proofErr w:type="spellEnd"/>
      <w:r w:rsidRPr="004D1205">
        <w:rPr>
          <w:rFonts w:ascii="Simplified Arabic" w:hAnsi="Simplified Arabic" w:cs="Simplified Arabic"/>
          <w:sz w:val="32"/>
          <w:szCs w:val="32"/>
        </w:rPr>
        <w:t xml:space="preserve"> &amp; Roberts, 2022)</w:t>
      </w:r>
    </w:p>
    <w:p w14:paraId="09200714" w14:textId="77777777" w:rsidR="007A3737" w:rsidRPr="007A3737" w:rsidRDefault="00F369C7" w:rsidP="004D1205">
      <w:pPr>
        <w:pStyle w:val="a5"/>
        <w:numPr>
          <w:ilvl w:val="0"/>
          <w:numId w:val="1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Modern Workspace Design and its Influence on Job Satisfaction and Organizational Commitment in the Middle East.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tl/>
        </w:rPr>
        <w:t>تصميم مساحات العمل الحديثة وأثرها على الرضا الوظيفي</w:t>
      </w:r>
    </w:p>
    <w:p w14:paraId="4AC208E8" w14:textId="41AA827E" w:rsidR="007A3737" w:rsidRPr="004E59E8" w:rsidRDefault="007A3737" w:rsidP="004E59E8">
      <w:pPr>
        <w:pStyle w:val="a5"/>
        <w:bidi/>
        <w:ind w:left="1004"/>
        <w:jc w:val="center"/>
        <w:rPr>
          <w:rFonts w:ascii="Simplified Arabic" w:hAnsi="Simplified Arabic" w:cs="Simplified Arabic"/>
        </w:rPr>
      </w:pPr>
      <w:r w:rsidRPr="004E59E8">
        <w:rPr>
          <w:rFonts w:ascii="Simplified Arabic" w:hAnsi="Simplified Arabic" w:cs="Simplified Arabic"/>
        </w:rPr>
        <w:t>[26]</w:t>
      </w:r>
    </w:p>
    <w:p w14:paraId="077ECB8D" w14:textId="2B99347E" w:rsidR="007A3737" w:rsidRPr="004D1205" w:rsidRDefault="00F369C7" w:rsidP="004E59E8">
      <w:pPr>
        <w:pStyle w:val="a5"/>
        <w:bidi/>
        <w:spacing w:line="480" w:lineRule="auto"/>
        <w:ind w:left="1004"/>
        <w:rPr>
          <w:rFonts w:ascii="Simplified Arabic" w:hAnsi="Simplified Arabic" w:cs="Simplified Arabic"/>
          <w:sz w:val="32"/>
          <w:szCs w:val="32"/>
        </w:rPr>
      </w:pPr>
      <w:r w:rsidRPr="004D1205">
        <w:rPr>
          <w:rFonts w:ascii="Simplified Arabic" w:hAnsi="Simplified Arabic" w:cs="Simplified Arabic"/>
          <w:i/>
          <w:iCs/>
          <w:sz w:val="32"/>
          <w:szCs w:val="32"/>
          <w:rtl/>
        </w:rPr>
        <w:lastRenderedPageBreak/>
        <w:t xml:space="preserve"> والالتزام التنظيمي في الشرق الأوسط</w:t>
      </w:r>
    </w:p>
    <w:p w14:paraId="6F03B1D6" w14:textId="77777777" w:rsidR="00F369C7" w:rsidRPr="004D1205" w:rsidRDefault="00F369C7" w:rsidP="004D1205">
      <w:pPr>
        <w:pStyle w:val="a5"/>
        <w:numPr>
          <w:ilvl w:val="0"/>
          <w:numId w:val="17"/>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أكدت أن الشركات الحديثة في الشرق الأوسط التي اعتمدت تصاميم مكاتب صديقة للبيئة (خضراء ومضاءة طبيعياً) سجلت نسب رضا أعلى</w:t>
      </w:r>
      <w:r w:rsidRPr="004D1205">
        <w:rPr>
          <w:rFonts w:ascii="Simplified Arabic" w:hAnsi="Simplified Arabic" w:cs="Simplified Arabic"/>
          <w:sz w:val="32"/>
          <w:szCs w:val="32"/>
        </w:rPr>
        <w:t>.</w:t>
      </w:r>
    </w:p>
    <w:p w14:paraId="18C9B3CA" w14:textId="07B91386"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(Garcia &amp; Martinez, 2021)</w:t>
      </w:r>
    </w:p>
    <w:p w14:paraId="4030539E" w14:textId="77777777" w:rsidR="007A3737" w:rsidRPr="007A3737" w:rsidRDefault="00F369C7" w:rsidP="007A3737">
      <w:pPr>
        <w:pStyle w:val="a5"/>
        <w:numPr>
          <w:ilvl w:val="0"/>
          <w:numId w:val="18"/>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The Role of Supportive Leadership in Enhancing the Psychological Work Environment and Job Satisfaction.</w:t>
      </w:r>
      <w:r w:rsidRPr="004D1205">
        <w:rPr>
          <w:rFonts w:ascii="Simplified Arabic" w:hAnsi="Simplified Arabic" w:cs="Simplified Arabic"/>
          <w:sz w:val="32"/>
          <w:szCs w:val="32"/>
        </w:rPr>
        <w:t xml:space="preserve"> </w:t>
      </w:r>
      <w:r w:rsidR="007A3737">
        <w:rPr>
          <w:rFonts w:ascii="Simplified Arabic" w:hAnsi="Simplified Arabic" w:cs="Simplified Arabic"/>
          <w:i/>
          <w:iCs/>
          <w:sz w:val="32"/>
          <w:szCs w:val="32"/>
        </w:rPr>
        <w:t xml:space="preserve"> </w:t>
      </w:r>
      <w:r w:rsidRPr="004D1205">
        <w:rPr>
          <w:rFonts w:ascii="Simplified Arabic" w:hAnsi="Simplified Arabic" w:cs="Simplified Arabic"/>
          <w:i/>
          <w:iCs/>
          <w:sz w:val="32"/>
          <w:szCs w:val="32"/>
          <w:rtl/>
        </w:rPr>
        <w:t>دور القيادة الداعمة في تعزيز بيئة العمل النفسية والرضا الوظيفي</w:t>
      </w:r>
      <w:r w:rsidR="007A3737">
        <w:rPr>
          <w:rFonts w:ascii="Simplified Arabic" w:hAnsi="Simplified Arabic" w:cs="Simplified Arabic"/>
          <w:i/>
          <w:iCs/>
          <w:sz w:val="32"/>
          <w:szCs w:val="32"/>
        </w:rPr>
        <w:t>.</w:t>
      </w:r>
    </w:p>
    <w:p w14:paraId="60377307" w14:textId="5857ED1D" w:rsidR="00C855B7" w:rsidRDefault="007A3737" w:rsidP="007A3737">
      <w:pPr>
        <w:pStyle w:val="a5"/>
        <w:numPr>
          <w:ilvl w:val="0"/>
          <w:numId w:val="18"/>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 xml:space="preserve"> </w:t>
      </w:r>
      <w:r w:rsidR="00F369C7" w:rsidRPr="004D1205">
        <w:rPr>
          <w:rFonts w:ascii="Simplified Arabic" w:hAnsi="Simplified Arabic" w:cs="Simplified Arabic"/>
          <w:b/>
          <w:bCs/>
          <w:sz w:val="32"/>
          <w:szCs w:val="32"/>
          <w:rtl/>
        </w:rPr>
        <w:t>أهم النتائج</w:t>
      </w:r>
      <w:r w:rsidR="00F369C7" w:rsidRPr="004D1205">
        <w:rPr>
          <w:rFonts w:ascii="Simplified Arabic" w:hAnsi="Simplified Arabic" w:cs="Simplified Arabic"/>
          <w:b/>
          <w:bCs/>
          <w:sz w:val="32"/>
          <w:szCs w:val="32"/>
        </w:rPr>
        <w:t>:</w:t>
      </w:r>
      <w:r w:rsidR="00F369C7" w:rsidRPr="004D1205">
        <w:rPr>
          <w:rFonts w:ascii="Simplified Arabic" w:hAnsi="Simplified Arabic" w:cs="Simplified Arabic"/>
          <w:sz w:val="32"/>
          <w:szCs w:val="32"/>
        </w:rPr>
        <w:t xml:space="preserve"> </w:t>
      </w:r>
      <w:r w:rsidR="00F369C7" w:rsidRPr="004D1205">
        <w:rPr>
          <w:rFonts w:ascii="Simplified Arabic" w:hAnsi="Simplified Arabic" w:cs="Simplified Arabic"/>
          <w:sz w:val="32"/>
          <w:szCs w:val="32"/>
          <w:rtl/>
        </w:rPr>
        <w:t>خلصت إلى أن الاهتمام بالعلاقات الإنسانية والتقدير من جانب الإدارة العليا يخلق بيئة معنوية تضمن استقرار الموظفين ورضاهم</w:t>
      </w:r>
      <w:r w:rsidR="00F369C7" w:rsidRPr="004D1205">
        <w:rPr>
          <w:rFonts w:ascii="Simplified Arabic" w:hAnsi="Simplified Arabic" w:cs="Simplified Arabic"/>
          <w:sz w:val="32"/>
          <w:szCs w:val="32"/>
        </w:rPr>
        <w:t>.</w:t>
      </w:r>
    </w:p>
    <w:p w14:paraId="1C2D23DA" w14:textId="2F7F7F78" w:rsidR="007A3737" w:rsidRDefault="007A3737" w:rsidP="007A3737">
      <w:pPr>
        <w:pStyle w:val="a5"/>
        <w:bidi/>
        <w:spacing w:line="480" w:lineRule="auto"/>
        <w:rPr>
          <w:rFonts w:ascii="Simplified Arabic" w:hAnsi="Simplified Arabic" w:cs="Simplified Arabic"/>
          <w:sz w:val="32"/>
          <w:szCs w:val="32"/>
          <w:rtl/>
        </w:rPr>
      </w:pPr>
    </w:p>
    <w:p w14:paraId="4949F330" w14:textId="77777777" w:rsidR="004E59E8" w:rsidRDefault="004E59E8" w:rsidP="004E59E8">
      <w:pPr>
        <w:pStyle w:val="a5"/>
        <w:bidi/>
        <w:spacing w:line="480" w:lineRule="auto"/>
        <w:rPr>
          <w:rFonts w:ascii="Simplified Arabic" w:hAnsi="Simplified Arabic" w:cs="Simplified Arabic"/>
          <w:sz w:val="32"/>
          <w:szCs w:val="32"/>
        </w:rPr>
      </w:pPr>
    </w:p>
    <w:p w14:paraId="4AA8A1EF" w14:textId="0FD30912" w:rsidR="007A3737" w:rsidRPr="004E59E8" w:rsidRDefault="007A3737" w:rsidP="004E59E8">
      <w:pPr>
        <w:pStyle w:val="a5"/>
        <w:bidi/>
        <w:jc w:val="center"/>
        <w:rPr>
          <w:rFonts w:ascii="Simplified Arabic" w:hAnsi="Simplified Arabic" w:cs="Simplified Arabic"/>
        </w:rPr>
      </w:pPr>
      <w:r w:rsidRPr="004E59E8">
        <w:rPr>
          <w:rFonts w:ascii="Simplified Arabic" w:hAnsi="Simplified Arabic" w:cs="Simplified Arabic"/>
        </w:rPr>
        <w:t>[27]</w:t>
      </w:r>
    </w:p>
    <w:p w14:paraId="5C7B4D38" w14:textId="7E7E87C9"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w:t>
      </w:r>
      <w:r w:rsidRPr="004D1205">
        <w:rPr>
          <w:rFonts w:ascii="Simplified Arabic" w:hAnsi="Simplified Arabic" w:cs="Simplified Arabic"/>
          <w:sz w:val="32"/>
          <w:szCs w:val="32"/>
        </w:rPr>
        <w:t xml:space="preserve"> (Lee &amp; Kim, 2020)</w:t>
      </w:r>
    </w:p>
    <w:p w14:paraId="014E4520" w14:textId="3F728916" w:rsidR="00F369C7" w:rsidRPr="004D1205" w:rsidRDefault="00F369C7" w:rsidP="004D1205">
      <w:pPr>
        <w:pStyle w:val="a5"/>
        <w:numPr>
          <w:ilvl w:val="0"/>
          <w:numId w:val="19"/>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Physical Environment, Job Stress, and Turnover Intention: The Mediating Role of Job Satisfaction.</w:t>
      </w:r>
      <w:r w:rsidRPr="004D1205">
        <w:rPr>
          <w:rFonts w:ascii="Simplified Arabic" w:hAnsi="Simplified Arabic" w:cs="Simplified Arabic"/>
          <w:sz w:val="32"/>
          <w:szCs w:val="32"/>
        </w:rPr>
        <w:t xml:space="preserve"> </w:t>
      </w:r>
      <w:r w:rsidR="007A3737">
        <w:rPr>
          <w:rFonts w:ascii="Simplified Arabic" w:hAnsi="Simplified Arabic" w:cs="Simplified Arabic"/>
          <w:i/>
          <w:iCs/>
          <w:sz w:val="32"/>
          <w:szCs w:val="32"/>
        </w:rPr>
        <w:t xml:space="preserve"> </w:t>
      </w:r>
      <w:r w:rsidRPr="004D1205">
        <w:rPr>
          <w:rFonts w:ascii="Simplified Arabic" w:hAnsi="Simplified Arabic" w:cs="Simplified Arabic"/>
          <w:i/>
          <w:iCs/>
          <w:sz w:val="32"/>
          <w:szCs w:val="32"/>
          <w:rtl/>
        </w:rPr>
        <w:t>البيئة المادية، وضغوط العمل، ونية الدوران: الدور الوسيط للرضا الوظيفي</w:t>
      </w:r>
    </w:p>
    <w:p w14:paraId="0FA54F5B" w14:textId="6CD2FB47" w:rsidR="00EC0C5E" w:rsidRPr="004D1205" w:rsidRDefault="00F369C7" w:rsidP="004D1205">
      <w:pPr>
        <w:pStyle w:val="a5"/>
        <w:numPr>
          <w:ilvl w:val="0"/>
          <w:numId w:val="19"/>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أوضحت الدراسة بالنمذجة الإحصائية أن تحسين جودة التهوية والحرارة والمساحة يقلل ضغوط العمل جسدياً، مما يرفع الرضا تلقائياً</w:t>
      </w:r>
      <w:r w:rsidRPr="004D1205">
        <w:rPr>
          <w:rFonts w:ascii="Simplified Arabic" w:hAnsi="Simplified Arabic" w:cs="Simplified Arabic"/>
          <w:sz w:val="32"/>
          <w:szCs w:val="32"/>
        </w:rPr>
        <w:t>.</w:t>
      </w:r>
    </w:p>
    <w:p w14:paraId="0D0058BD" w14:textId="68E8D890"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t>دراسة</w:t>
      </w:r>
      <w:r w:rsidRPr="004D1205">
        <w:rPr>
          <w:rFonts w:ascii="Simplified Arabic" w:hAnsi="Simplified Arabic" w:cs="Simplified Arabic"/>
          <w:sz w:val="32"/>
          <w:szCs w:val="32"/>
        </w:rPr>
        <w:t xml:space="preserve"> (</w:t>
      </w:r>
      <w:proofErr w:type="spellStart"/>
      <w:r w:rsidRPr="004D1205">
        <w:rPr>
          <w:rFonts w:ascii="Simplified Arabic" w:hAnsi="Simplified Arabic" w:cs="Simplified Arabic"/>
          <w:sz w:val="32"/>
          <w:szCs w:val="32"/>
        </w:rPr>
        <w:t>Raziq</w:t>
      </w:r>
      <w:proofErr w:type="spellEnd"/>
      <w:r w:rsidRPr="004D1205">
        <w:rPr>
          <w:rFonts w:ascii="Simplified Arabic" w:hAnsi="Simplified Arabic" w:cs="Simplified Arabic"/>
          <w:sz w:val="32"/>
          <w:szCs w:val="32"/>
        </w:rPr>
        <w:t xml:space="preserve"> &amp; </w:t>
      </w:r>
      <w:proofErr w:type="spellStart"/>
      <w:r w:rsidRPr="004D1205">
        <w:rPr>
          <w:rFonts w:ascii="Simplified Arabic" w:hAnsi="Simplified Arabic" w:cs="Simplified Arabic"/>
          <w:sz w:val="32"/>
          <w:szCs w:val="32"/>
        </w:rPr>
        <w:t>Maulabakhsh</w:t>
      </w:r>
      <w:proofErr w:type="spellEnd"/>
      <w:r w:rsidRPr="004D1205">
        <w:rPr>
          <w:rFonts w:ascii="Simplified Arabic" w:hAnsi="Simplified Arabic" w:cs="Simplified Arabic"/>
          <w:sz w:val="32"/>
          <w:szCs w:val="32"/>
        </w:rPr>
        <w:t>, 2015)</w:t>
      </w:r>
    </w:p>
    <w:p w14:paraId="6158FBD0" w14:textId="08D4C6FC" w:rsidR="00F369C7" w:rsidRPr="004D1205" w:rsidRDefault="00F369C7" w:rsidP="004D1205">
      <w:pPr>
        <w:pStyle w:val="a5"/>
        <w:numPr>
          <w:ilvl w:val="0"/>
          <w:numId w:val="20"/>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Impact of Working Environment on Job Satisfaction.</w:t>
      </w:r>
      <w:r w:rsidRPr="004D1205">
        <w:rPr>
          <w:rFonts w:ascii="Simplified Arabic" w:hAnsi="Simplified Arabic" w:cs="Simplified Arabic"/>
          <w:sz w:val="32"/>
          <w:szCs w:val="32"/>
        </w:rPr>
        <w:t xml:space="preserve"> </w:t>
      </w:r>
      <w:r w:rsidR="007A3737">
        <w:rPr>
          <w:rFonts w:ascii="Simplified Arabic" w:hAnsi="Simplified Arabic" w:cs="Simplified Arabic" w:hint="cs"/>
          <w:i/>
          <w:iCs/>
          <w:sz w:val="32"/>
          <w:szCs w:val="32"/>
          <w:rtl/>
        </w:rPr>
        <w:t xml:space="preserve"> </w:t>
      </w:r>
      <w:r w:rsidRPr="004D1205">
        <w:rPr>
          <w:rFonts w:ascii="Simplified Arabic" w:hAnsi="Simplified Arabic" w:cs="Simplified Arabic"/>
          <w:i/>
          <w:iCs/>
          <w:sz w:val="32"/>
          <w:szCs w:val="32"/>
          <w:rtl/>
        </w:rPr>
        <w:t>أثر بيئة العمل على الرضا الوظيفي</w:t>
      </w:r>
    </w:p>
    <w:p w14:paraId="353266B3" w14:textId="2E0FA5C5" w:rsidR="00AF451C" w:rsidRDefault="00F369C7" w:rsidP="004D1205">
      <w:pPr>
        <w:pStyle w:val="a5"/>
        <w:numPr>
          <w:ilvl w:val="0"/>
          <w:numId w:val="20"/>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دراسة كلاسيكية هامة أثبتت أن الأمان الوظيفي، وتوازن الحياة والعمل، والعلاقات الجيدة مع الزملاء هي الأعمدة الحقيقية لرضا موظفي الاتصالات</w:t>
      </w:r>
      <w:r w:rsidRPr="004D1205">
        <w:rPr>
          <w:rFonts w:ascii="Simplified Arabic" w:hAnsi="Simplified Arabic" w:cs="Simplified Arabic"/>
          <w:sz w:val="32"/>
          <w:szCs w:val="32"/>
        </w:rPr>
        <w:t>.</w:t>
      </w:r>
    </w:p>
    <w:p w14:paraId="2957532E" w14:textId="7835EC41" w:rsidR="007A3737" w:rsidRPr="004E59E8" w:rsidRDefault="007A3737" w:rsidP="004E59E8">
      <w:pPr>
        <w:pStyle w:val="a5"/>
        <w:bidi/>
        <w:jc w:val="center"/>
        <w:rPr>
          <w:rFonts w:ascii="Simplified Arabic" w:hAnsi="Simplified Arabic" w:cs="Simplified Arabic"/>
        </w:rPr>
      </w:pPr>
      <w:r w:rsidRPr="004E59E8">
        <w:rPr>
          <w:rFonts w:ascii="Simplified Arabic" w:hAnsi="Simplified Arabic" w:cs="Simplified Arabic"/>
        </w:rPr>
        <w:t>[28]</w:t>
      </w:r>
    </w:p>
    <w:p w14:paraId="7810D3FF" w14:textId="02BD2E5E" w:rsidR="00F369C7" w:rsidRPr="004D1205" w:rsidRDefault="00F369C7" w:rsidP="00682E35">
      <w:pPr>
        <w:pStyle w:val="3"/>
        <w:numPr>
          <w:ilvl w:val="0"/>
          <w:numId w:val="46"/>
        </w:numPr>
        <w:bidi/>
        <w:spacing w:line="480" w:lineRule="auto"/>
        <w:rPr>
          <w:rFonts w:ascii="Simplified Arabic" w:hAnsi="Simplified Arabic" w:cs="Simplified Arabic"/>
          <w:sz w:val="32"/>
          <w:szCs w:val="32"/>
        </w:rPr>
      </w:pPr>
      <w:r w:rsidRPr="004D1205">
        <w:rPr>
          <w:rFonts w:ascii="Simplified Arabic" w:hAnsi="Simplified Arabic" w:cs="Simplified Arabic"/>
          <w:sz w:val="32"/>
          <w:szCs w:val="32"/>
          <w:rtl/>
        </w:rPr>
        <w:lastRenderedPageBreak/>
        <w:t>دراسة</w:t>
      </w:r>
      <w:r w:rsidRPr="004D1205">
        <w:rPr>
          <w:rFonts w:ascii="Simplified Arabic" w:hAnsi="Simplified Arabic" w:cs="Simplified Arabic"/>
          <w:sz w:val="32"/>
          <w:szCs w:val="32"/>
        </w:rPr>
        <w:t xml:space="preserve"> (Bakker &amp; </w:t>
      </w:r>
      <w:proofErr w:type="spellStart"/>
      <w:r w:rsidRPr="004D1205">
        <w:rPr>
          <w:rFonts w:ascii="Simplified Arabic" w:hAnsi="Simplified Arabic" w:cs="Simplified Arabic"/>
          <w:sz w:val="32"/>
          <w:szCs w:val="32"/>
        </w:rPr>
        <w:t>Demerouti</w:t>
      </w:r>
      <w:proofErr w:type="spellEnd"/>
      <w:r w:rsidRPr="004D1205">
        <w:rPr>
          <w:rFonts w:ascii="Simplified Arabic" w:hAnsi="Simplified Arabic" w:cs="Simplified Arabic"/>
          <w:sz w:val="32"/>
          <w:szCs w:val="32"/>
        </w:rPr>
        <w:t>, 2018)</w:t>
      </w:r>
    </w:p>
    <w:p w14:paraId="38A1C9D5" w14:textId="4F26233D" w:rsidR="00F369C7" w:rsidRPr="004D1205" w:rsidRDefault="00F369C7" w:rsidP="004D1205">
      <w:pPr>
        <w:pStyle w:val="a5"/>
        <w:numPr>
          <w:ilvl w:val="0"/>
          <w:numId w:val="21"/>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العنوان</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i/>
          <w:iCs/>
          <w:sz w:val="32"/>
          <w:szCs w:val="32"/>
        </w:rPr>
        <w:t>The Job Demands-Resources Model: Application to Workplace Well-being and Satisfaction.</w:t>
      </w:r>
      <w:r w:rsidRPr="004D1205">
        <w:rPr>
          <w:rFonts w:ascii="Simplified Arabic" w:hAnsi="Simplified Arabic" w:cs="Simplified Arabic"/>
          <w:sz w:val="32"/>
          <w:szCs w:val="32"/>
        </w:rPr>
        <w:t xml:space="preserve"> </w:t>
      </w:r>
      <w:r w:rsidR="007A3737">
        <w:rPr>
          <w:rFonts w:ascii="Simplified Arabic" w:hAnsi="Simplified Arabic" w:cs="Simplified Arabic" w:hint="cs"/>
          <w:i/>
          <w:iCs/>
          <w:sz w:val="32"/>
          <w:szCs w:val="32"/>
          <w:rtl/>
        </w:rPr>
        <w:t xml:space="preserve"> </w:t>
      </w:r>
      <w:r w:rsidRPr="004D1205">
        <w:rPr>
          <w:rFonts w:ascii="Simplified Arabic" w:hAnsi="Simplified Arabic" w:cs="Simplified Arabic"/>
          <w:i/>
          <w:iCs/>
          <w:sz w:val="32"/>
          <w:szCs w:val="32"/>
          <w:rtl/>
        </w:rPr>
        <w:t>نموذج متطلبات وموارد الوظيفة: تطبيقه على الرفاهية والرضا في مكان العمل</w:t>
      </w:r>
    </w:p>
    <w:p w14:paraId="6D5644CD" w14:textId="5605A20A" w:rsidR="00C855B7" w:rsidRPr="00682E35" w:rsidRDefault="00F369C7" w:rsidP="00682E35">
      <w:pPr>
        <w:pStyle w:val="a5"/>
        <w:numPr>
          <w:ilvl w:val="0"/>
          <w:numId w:val="21"/>
        </w:numPr>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b/>
          <w:bCs/>
          <w:sz w:val="32"/>
          <w:szCs w:val="32"/>
          <w:rtl/>
        </w:rPr>
        <w:t>أهم النتائج</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أشارت إلى أن توفير "الموارد في بيئة العمل" (أدوات مادية، دعم معنوي، مرونة) يقلل من وطأة "متطلبات الوظيفة" الشاقة، مما يحافظ على رضا موظفي المنظمات الحديثة</w:t>
      </w:r>
      <w:r w:rsidRPr="004D1205">
        <w:rPr>
          <w:rFonts w:ascii="Simplified Arabic" w:hAnsi="Simplified Arabic" w:cs="Simplified Arabic"/>
          <w:sz w:val="32"/>
          <w:szCs w:val="32"/>
        </w:rPr>
        <w:t>.</w:t>
      </w:r>
    </w:p>
    <w:p w14:paraId="65DCD00A" w14:textId="77777777" w:rsidR="00EC0C5E" w:rsidRPr="004D1205" w:rsidRDefault="005901DD" w:rsidP="004D1205">
      <w:pPr>
        <w:pStyle w:val="a5"/>
        <w:bidi/>
        <w:spacing w:line="480" w:lineRule="auto"/>
        <w:ind w:firstLine="284"/>
        <w:rPr>
          <w:rFonts w:ascii="Simplified Arabic" w:hAnsi="Simplified Arabic" w:cs="Simplified Arabic"/>
          <w:sz w:val="32"/>
          <w:szCs w:val="32"/>
          <w:rtl/>
        </w:rPr>
      </w:pPr>
      <w:r w:rsidRPr="004D1205">
        <w:rPr>
          <w:rFonts w:ascii="Simplified Arabic" w:hAnsi="Simplified Arabic" w:cs="Simplified Arabic"/>
          <w:sz w:val="32"/>
          <w:szCs w:val="32"/>
          <w:rtl/>
        </w:rPr>
        <w:t xml:space="preserve">عند فحص المادة العلمية للدراسات العشرين، نجد أنها تشكّل </w:t>
      </w:r>
      <w:proofErr w:type="gramStart"/>
      <w:r w:rsidRPr="004D1205">
        <w:rPr>
          <w:rFonts w:ascii="Simplified Arabic" w:hAnsi="Simplified Arabic" w:cs="Simplified Arabic"/>
          <w:sz w:val="32"/>
          <w:szCs w:val="32"/>
          <w:rtl/>
        </w:rPr>
        <w:t>أربعة</w:t>
      </w:r>
      <w:proofErr w:type="gramEnd"/>
      <w:r w:rsidRPr="004D1205">
        <w:rPr>
          <w:rFonts w:ascii="Simplified Arabic" w:hAnsi="Simplified Arabic" w:cs="Simplified Arabic"/>
          <w:sz w:val="32"/>
          <w:szCs w:val="32"/>
          <w:rtl/>
        </w:rPr>
        <w:t xml:space="preserve"> اتجاهات رئيسية تفسر كيف تطور مفهوم "بيئة العمل" وتأثيره على "الرضا الوظيفي" في المنظمات الحديثة</w:t>
      </w:r>
      <w:r w:rsidRPr="004D1205">
        <w:rPr>
          <w:rFonts w:ascii="Simplified Arabic" w:hAnsi="Simplified Arabic" w:cs="Simplified Arabic"/>
          <w:sz w:val="32"/>
          <w:szCs w:val="32"/>
        </w:rPr>
        <w:t>:</w:t>
      </w:r>
    </w:p>
    <w:p w14:paraId="19A7B63E" w14:textId="77777777" w:rsidR="007A3737" w:rsidRDefault="007A3737" w:rsidP="004D1205">
      <w:pPr>
        <w:pStyle w:val="a5"/>
        <w:bidi/>
        <w:spacing w:line="480" w:lineRule="auto"/>
        <w:ind w:firstLine="284"/>
        <w:rPr>
          <w:rFonts w:ascii="Simplified Arabic" w:hAnsi="Simplified Arabic" w:cs="Simplified Arabic"/>
          <w:b/>
          <w:bCs/>
          <w:sz w:val="32"/>
          <w:szCs w:val="32"/>
        </w:rPr>
      </w:pPr>
    </w:p>
    <w:p w14:paraId="7992B216" w14:textId="77777777" w:rsidR="007A3737" w:rsidRDefault="007A3737" w:rsidP="007A3737">
      <w:pPr>
        <w:pStyle w:val="a5"/>
        <w:bidi/>
        <w:spacing w:line="480" w:lineRule="auto"/>
        <w:ind w:firstLine="284"/>
        <w:rPr>
          <w:rFonts w:ascii="Simplified Arabic" w:hAnsi="Simplified Arabic" w:cs="Simplified Arabic"/>
          <w:b/>
          <w:bCs/>
          <w:sz w:val="32"/>
          <w:szCs w:val="32"/>
        </w:rPr>
      </w:pPr>
    </w:p>
    <w:p w14:paraId="69A65C14" w14:textId="28E286E5" w:rsidR="007A3737" w:rsidRDefault="007A3737" w:rsidP="004E59E8">
      <w:pPr>
        <w:pStyle w:val="a5"/>
        <w:bidi/>
        <w:ind w:firstLine="284"/>
        <w:jc w:val="center"/>
        <w:rPr>
          <w:rFonts w:ascii="Simplified Arabic" w:hAnsi="Simplified Arabic" w:cs="Simplified Arabic"/>
          <w:rtl/>
        </w:rPr>
      </w:pPr>
      <w:r w:rsidRPr="004E59E8">
        <w:rPr>
          <w:rFonts w:ascii="Simplified Arabic" w:hAnsi="Simplified Arabic" w:cs="Simplified Arabic"/>
        </w:rPr>
        <w:t>[29]</w:t>
      </w:r>
    </w:p>
    <w:p w14:paraId="155DD463" w14:textId="77777777" w:rsidR="004E59E8" w:rsidRPr="004E59E8" w:rsidRDefault="004E59E8" w:rsidP="004E59E8">
      <w:pPr>
        <w:pStyle w:val="a5"/>
        <w:bidi/>
        <w:ind w:firstLine="284"/>
        <w:jc w:val="center"/>
        <w:rPr>
          <w:rFonts w:ascii="Simplified Arabic" w:hAnsi="Simplified Arabic" w:cs="Simplified Arabic"/>
        </w:rPr>
      </w:pPr>
    </w:p>
    <w:p w14:paraId="6D0A28A5" w14:textId="2E276DCB" w:rsidR="005901DD" w:rsidRPr="004D1205" w:rsidRDefault="00EC0C5E" w:rsidP="007A3737">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b/>
          <w:bCs/>
          <w:sz w:val="32"/>
          <w:szCs w:val="32"/>
          <w:rtl/>
        </w:rPr>
        <w:lastRenderedPageBreak/>
        <w:t xml:space="preserve">-  </w:t>
      </w:r>
      <w:r w:rsidR="005901DD" w:rsidRPr="004D1205">
        <w:rPr>
          <w:rFonts w:ascii="Simplified Arabic" w:hAnsi="Simplified Arabic" w:cs="Simplified Arabic"/>
          <w:b/>
          <w:bCs/>
          <w:sz w:val="32"/>
          <w:szCs w:val="32"/>
          <w:rtl/>
        </w:rPr>
        <w:t>محور البيئة الرقمية والذكية (التوجه الأحدث)</w:t>
      </w:r>
      <w:r w:rsidRPr="004D1205">
        <w:rPr>
          <w:rFonts w:ascii="Simplified Arabic" w:hAnsi="Simplified Arabic" w:cs="Simplified Arabic"/>
          <w:b/>
          <w:bCs/>
          <w:sz w:val="32"/>
          <w:szCs w:val="32"/>
          <w:rtl/>
        </w:rPr>
        <w:t>:</w:t>
      </w:r>
    </w:p>
    <w:p w14:paraId="16B62832" w14:textId="69B45C87" w:rsidR="007A3737" w:rsidRPr="007A3737" w:rsidRDefault="005901DD" w:rsidP="007A3737">
      <w:pPr>
        <w:pStyle w:val="a5"/>
        <w:numPr>
          <w:ilvl w:val="0"/>
          <w:numId w:val="2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الدراسات الممثلة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(العامري، 2026)، (الرشيدي، 2023)، </w:t>
      </w:r>
      <w:r w:rsidRPr="004D1205">
        <w:rPr>
          <w:rFonts w:ascii="Simplified Arabic" w:hAnsi="Simplified Arabic" w:cs="Simplified Arabic"/>
          <w:sz w:val="32"/>
          <w:szCs w:val="32"/>
        </w:rPr>
        <w:t>(Miller &amp; Davis, 2026)</w:t>
      </w:r>
      <w:r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Pr>
        <w:t>(Sarfraz et al., 2022).</w:t>
      </w:r>
    </w:p>
    <w:p w14:paraId="64441142" w14:textId="77777777" w:rsidR="00EC0C5E" w:rsidRPr="004D1205" w:rsidRDefault="005901DD" w:rsidP="004D1205">
      <w:pPr>
        <w:pStyle w:val="a5"/>
        <w:numPr>
          <w:ilvl w:val="0"/>
          <w:numId w:val="22"/>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الخلاصة العلمية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أثبتت هذه الدراسات أن أدوات التحول الرقمي والعمل الهجين هي المحدّد الأقوى لرضا الموظف المعاصر لأنها تمنحه "المرونة والاستقلالية". ومع ذلك، وضعت هذه الدراسات خطاً أحمر حول </w:t>
      </w:r>
      <w:r w:rsidRPr="004D1205">
        <w:rPr>
          <w:rFonts w:ascii="Simplified Arabic" w:hAnsi="Simplified Arabic" w:cs="Simplified Arabic"/>
          <w:b/>
          <w:bCs/>
          <w:sz w:val="32"/>
          <w:szCs w:val="32"/>
        </w:rPr>
        <w:t>"</w:t>
      </w:r>
      <w:r w:rsidRPr="004D1205">
        <w:rPr>
          <w:rFonts w:ascii="Simplified Arabic" w:hAnsi="Simplified Arabic" w:cs="Simplified Arabic"/>
          <w:b/>
          <w:bCs/>
          <w:sz w:val="32"/>
          <w:szCs w:val="32"/>
          <w:rtl/>
        </w:rPr>
        <w:t>الاحراق الرقمي</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tl/>
        </w:rPr>
        <w:t>، معتبرة أن البيئة الرقمية بلا حدود تنظيمية واضحة تفصل بين العمل والحياة الشخصية ستؤدي إلى نتائج عكسية تماماً</w:t>
      </w:r>
      <w:r w:rsidRPr="004D1205">
        <w:rPr>
          <w:rFonts w:ascii="Simplified Arabic" w:hAnsi="Simplified Arabic" w:cs="Simplified Arabic"/>
          <w:sz w:val="32"/>
          <w:szCs w:val="32"/>
        </w:rPr>
        <w:t>.</w:t>
      </w:r>
    </w:p>
    <w:p w14:paraId="3218D51F" w14:textId="0BE64DAB" w:rsidR="005901DD" w:rsidRPr="004D1205" w:rsidRDefault="00EC0C5E" w:rsidP="004D1205">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b/>
          <w:bCs/>
          <w:sz w:val="32"/>
          <w:szCs w:val="32"/>
          <w:rtl/>
        </w:rPr>
        <w:t xml:space="preserve">-  </w:t>
      </w:r>
      <w:r w:rsidR="005901DD" w:rsidRPr="004D1205">
        <w:rPr>
          <w:rFonts w:ascii="Simplified Arabic" w:hAnsi="Simplified Arabic" w:cs="Simplified Arabic"/>
          <w:b/>
          <w:bCs/>
          <w:sz w:val="32"/>
          <w:szCs w:val="32"/>
          <w:rtl/>
        </w:rPr>
        <w:t xml:space="preserve">محور بيئة العمل المادية </w:t>
      </w:r>
      <w:proofErr w:type="spellStart"/>
      <w:r w:rsidR="005901DD" w:rsidRPr="004D1205">
        <w:rPr>
          <w:rFonts w:ascii="Simplified Arabic" w:hAnsi="Simplified Arabic" w:cs="Simplified Arabic"/>
          <w:b/>
          <w:bCs/>
          <w:sz w:val="32"/>
          <w:szCs w:val="32"/>
          <w:rtl/>
        </w:rPr>
        <w:t>والأرجونوميا</w:t>
      </w:r>
      <w:proofErr w:type="spellEnd"/>
      <w:r w:rsidRPr="004D1205">
        <w:rPr>
          <w:rFonts w:ascii="Simplified Arabic" w:hAnsi="Simplified Arabic" w:cs="Simplified Arabic"/>
          <w:b/>
          <w:bCs/>
          <w:sz w:val="32"/>
          <w:szCs w:val="32"/>
          <w:rtl/>
        </w:rPr>
        <w:t>:</w:t>
      </w:r>
    </w:p>
    <w:p w14:paraId="7DB4D528" w14:textId="474E987C" w:rsidR="005901DD" w:rsidRDefault="005901DD" w:rsidP="004D1205">
      <w:pPr>
        <w:pStyle w:val="a5"/>
        <w:numPr>
          <w:ilvl w:val="0"/>
          <w:numId w:val="2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الدراسات الممثلة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(العتيبي، 2025)، (الفيصل، 2020)، (العنزي، 2018)، </w:t>
      </w:r>
      <w:r w:rsidRPr="004D1205">
        <w:rPr>
          <w:rFonts w:ascii="Simplified Arabic" w:hAnsi="Simplified Arabic" w:cs="Simplified Arabic"/>
          <w:sz w:val="32"/>
          <w:szCs w:val="32"/>
        </w:rPr>
        <w:t>(Lee &amp; Kim, 2020)</w:t>
      </w:r>
      <w:r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Pr>
        <w:t>(Brown et al., 2024).</w:t>
      </w:r>
    </w:p>
    <w:p w14:paraId="7092FFE2" w14:textId="4DE89B64" w:rsidR="007A3737" w:rsidRPr="004E59E8" w:rsidRDefault="007A3737" w:rsidP="004E59E8">
      <w:pPr>
        <w:pStyle w:val="a5"/>
        <w:bidi/>
        <w:jc w:val="center"/>
        <w:rPr>
          <w:rFonts w:ascii="Simplified Arabic" w:hAnsi="Simplified Arabic" w:cs="Simplified Arabic"/>
        </w:rPr>
      </w:pPr>
      <w:r w:rsidRPr="004E59E8">
        <w:rPr>
          <w:rFonts w:ascii="Simplified Arabic" w:hAnsi="Simplified Arabic" w:cs="Simplified Arabic"/>
        </w:rPr>
        <w:t>[30]</w:t>
      </w:r>
    </w:p>
    <w:p w14:paraId="108AD51D" w14:textId="3ECD7B1B" w:rsidR="00C855B7" w:rsidRPr="00682E35" w:rsidRDefault="005901DD" w:rsidP="00682E35">
      <w:pPr>
        <w:pStyle w:val="a5"/>
        <w:numPr>
          <w:ilvl w:val="0"/>
          <w:numId w:val="23"/>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lastRenderedPageBreak/>
        <w:t>الخلاصة العلمية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اتفقت هذه الدراسات على أن الهندسة البشرية (المقاعد المريحة، توزيع المساحات، الإضاءة، التهوية الطبيعية) تؤثر بشكل مباشر على الراحة الجسدية وتقليل الضغوط المهنية. وأثبتت إحصائياً أن سوء البيئة المادية يرفع من "نية دوران العمل" (الرغبة في الاستقالة)، مما يجعل البيئة المادية شرطاً أساسياً لمنع عدم الرضا</w:t>
      </w:r>
      <w:r w:rsidRPr="004D1205">
        <w:rPr>
          <w:rFonts w:ascii="Simplified Arabic" w:hAnsi="Simplified Arabic" w:cs="Simplified Arabic"/>
          <w:sz w:val="32"/>
          <w:szCs w:val="32"/>
        </w:rPr>
        <w:t>.</w:t>
      </w:r>
    </w:p>
    <w:p w14:paraId="63894F40" w14:textId="64B9E718" w:rsidR="005901DD" w:rsidRPr="004D1205" w:rsidRDefault="00EC0C5E" w:rsidP="004D1205">
      <w:pPr>
        <w:pStyle w:val="a5"/>
        <w:bidi/>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 xml:space="preserve">- </w:t>
      </w:r>
      <w:r w:rsidRPr="004D1205">
        <w:rPr>
          <w:rFonts w:ascii="Simplified Arabic" w:hAnsi="Simplified Arabic" w:cs="Simplified Arabic"/>
          <w:b/>
          <w:bCs/>
          <w:sz w:val="32"/>
          <w:szCs w:val="32"/>
          <w:rtl/>
        </w:rPr>
        <w:t>م</w:t>
      </w:r>
      <w:r w:rsidR="005901DD" w:rsidRPr="004D1205">
        <w:rPr>
          <w:rFonts w:ascii="Simplified Arabic" w:hAnsi="Simplified Arabic" w:cs="Simplified Arabic"/>
          <w:b/>
          <w:bCs/>
          <w:sz w:val="32"/>
          <w:szCs w:val="32"/>
          <w:rtl/>
        </w:rPr>
        <w:t>حور البيئة النفسية والمناخ التنظيمي</w:t>
      </w:r>
      <w:r w:rsidRPr="004D1205">
        <w:rPr>
          <w:rFonts w:ascii="Simplified Arabic" w:hAnsi="Simplified Arabic" w:cs="Simplified Arabic"/>
          <w:sz w:val="32"/>
          <w:szCs w:val="32"/>
          <w:rtl/>
        </w:rPr>
        <w:t>:</w:t>
      </w:r>
    </w:p>
    <w:p w14:paraId="25B22E82" w14:textId="77777777" w:rsidR="005901DD" w:rsidRPr="004D1205" w:rsidRDefault="005901DD" w:rsidP="004D1205">
      <w:pPr>
        <w:pStyle w:val="a5"/>
        <w:numPr>
          <w:ilvl w:val="0"/>
          <w:numId w:val="2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الدراسات الممثلة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(القحطاني، 2024)، (المالكي، 2022)، (سليمان، 2021)، </w:t>
      </w:r>
      <w:r w:rsidRPr="004D1205">
        <w:rPr>
          <w:rFonts w:ascii="Simplified Arabic" w:hAnsi="Simplified Arabic" w:cs="Simplified Arabic"/>
          <w:sz w:val="32"/>
          <w:szCs w:val="32"/>
        </w:rPr>
        <w:t>(Garcia &amp; Martinez, 2021).</w:t>
      </w:r>
    </w:p>
    <w:p w14:paraId="406DBE2A" w14:textId="6F9E222B" w:rsidR="00EC0C5E" w:rsidRDefault="005901DD" w:rsidP="004D1205">
      <w:pPr>
        <w:pStyle w:val="a5"/>
        <w:numPr>
          <w:ilvl w:val="0"/>
          <w:numId w:val="24"/>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الخلاصة العلمية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ركزت هذه المجموعة على الدوافع الداخلية للموظف. وأكدت النتائج أن </w:t>
      </w:r>
      <w:r w:rsidRPr="004D1205">
        <w:rPr>
          <w:rFonts w:ascii="Simplified Arabic" w:hAnsi="Simplified Arabic" w:cs="Simplified Arabic"/>
          <w:b/>
          <w:bCs/>
          <w:sz w:val="32"/>
          <w:szCs w:val="32"/>
        </w:rPr>
        <w:t>"</w:t>
      </w:r>
      <w:r w:rsidRPr="004D1205">
        <w:rPr>
          <w:rFonts w:ascii="Simplified Arabic" w:hAnsi="Simplified Arabic" w:cs="Simplified Arabic"/>
          <w:b/>
          <w:bCs/>
          <w:sz w:val="32"/>
          <w:szCs w:val="32"/>
          <w:rtl/>
        </w:rPr>
        <w:t>التقدير المعنوي" والتمكين</w:t>
      </w:r>
      <w:r w:rsidRPr="004D1205">
        <w:rPr>
          <w:rFonts w:ascii="Simplified Arabic" w:hAnsi="Simplified Arabic" w:cs="Simplified Arabic"/>
          <w:sz w:val="32"/>
          <w:szCs w:val="32"/>
          <w:rtl/>
        </w:rPr>
        <w:t xml:space="preserve"> يملكان أثراً تفاعلياً مستداماً يفوق الحوافز المادية المجردة. الموظف الذي يشعر بالأمان النفسي والتقدير من قيادته يبدي مستويات رضا وظيفي عالية حتى في ظل الأزمات</w:t>
      </w:r>
      <w:r w:rsidRPr="004D1205">
        <w:rPr>
          <w:rFonts w:ascii="Simplified Arabic" w:hAnsi="Simplified Arabic" w:cs="Simplified Arabic"/>
          <w:sz w:val="32"/>
          <w:szCs w:val="32"/>
        </w:rPr>
        <w:t>.</w:t>
      </w:r>
    </w:p>
    <w:p w14:paraId="2091B978" w14:textId="3AE81DF6" w:rsidR="007A3737" w:rsidRPr="004E59E8" w:rsidRDefault="007A3737" w:rsidP="004E59E8">
      <w:pPr>
        <w:pStyle w:val="a5"/>
        <w:bidi/>
        <w:jc w:val="center"/>
        <w:rPr>
          <w:rFonts w:ascii="Simplified Arabic" w:hAnsi="Simplified Arabic" w:cs="Simplified Arabic"/>
        </w:rPr>
      </w:pPr>
      <w:r w:rsidRPr="004E59E8">
        <w:rPr>
          <w:rFonts w:ascii="Simplified Arabic" w:hAnsi="Simplified Arabic" w:cs="Simplified Arabic"/>
        </w:rPr>
        <w:t>[31]</w:t>
      </w:r>
    </w:p>
    <w:p w14:paraId="33BC5CBC" w14:textId="70180663" w:rsidR="005901DD" w:rsidRPr="004D1205" w:rsidRDefault="00EC0C5E" w:rsidP="004D1205">
      <w:pPr>
        <w:pStyle w:val="a5"/>
        <w:bidi/>
        <w:spacing w:line="480" w:lineRule="auto"/>
        <w:ind w:firstLine="284"/>
        <w:rPr>
          <w:rFonts w:ascii="Simplified Arabic" w:hAnsi="Simplified Arabic" w:cs="Simplified Arabic"/>
          <w:b/>
          <w:bCs/>
          <w:sz w:val="32"/>
          <w:szCs w:val="32"/>
        </w:rPr>
      </w:pPr>
      <w:r w:rsidRPr="004D1205">
        <w:rPr>
          <w:rFonts w:ascii="Simplified Arabic" w:hAnsi="Simplified Arabic" w:cs="Simplified Arabic"/>
          <w:b/>
          <w:bCs/>
          <w:sz w:val="32"/>
          <w:szCs w:val="32"/>
          <w:rtl/>
        </w:rPr>
        <w:lastRenderedPageBreak/>
        <w:t xml:space="preserve">-  </w:t>
      </w:r>
      <w:r w:rsidR="005901DD" w:rsidRPr="004D1205">
        <w:rPr>
          <w:rFonts w:ascii="Simplified Arabic" w:hAnsi="Simplified Arabic" w:cs="Simplified Arabic"/>
          <w:b/>
          <w:bCs/>
          <w:sz w:val="32"/>
          <w:szCs w:val="32"/>
          <w:rtl/>
        </w:rPr>
        <w:t>محور القيادة والعلاقات الاجتماعية</w:t>
      </w:r>
      <w:r w:rsidRPr="004D1205">
        <w:rPr>
          <w:rFonts w:ascii="Simplified Arabic" w:hAnsi="Simplified Arabic" w:cs="Simplified Arabic"/>
          <w:b/>
          <w:bCs/>
          <w:sz w:val="32"/>
          <w:szCs w:val="32"/>
          <w:rtl/>
        </w:rPr>
        <w:t>:</w:t>
      </w:r>
    </w:p>
    <w:p w14:paraId="5C3E743C" w14:textId="77777777" w:rsidR="005901DD" w:rsidRPr="004D1205" w:rsidRDefault="005901DD" w:rsidP="004D1205">
      <w:pPr>
        <w:pStyle w:val="a5"/>
        <w:numPr>
          <w:ilvl w:val="0"/>
          <w:numId w:val="2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الدراسات الممثلة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(الشمري، 2024)، (حسين، 2019)، </w:t>
      </w:r>
      <w:r w:rsidRPr="004D1205">
        <w:rPr>
          <w:rFonts w:ascii="Simplified Arabic" w:hAnsi="Simplified Arabic" w:cs="Simplified Arabic"/>
          <w:sz w:val="32"/>
          <w:szCs w:val="32"/>
        </w:rPr>
        <w:t>(Nguyen &amp; Taylor, 2023)</w:t>
      </w:r>
      <w:r w:rsidRPr="004D1205">
        <w:rPr>
          <w:rFonts w:ascii="Simplified Arabic" w:hAnsi="Simplified Arabic" w:cs="Simplified Arabic"/>
          <w:sz w:val="32"/>
          <w:szCs w:val="32"/>
          <w:rtl/>
        </w:rPr>
        <w:t xml:space="preserve">، </w:t>
      </w:r>
      <w:r w:rsidRPr="004D1205">
        <w:rPr>
          <w:rFonts w:ascii="Simplified Arabic" w:hAnsi="Simplified Arabic" w:cs="Simplified Arabic"/>
          <w:sz w:val="32"/>
          <w:szCs w:val="32"/>
        </w:rPr>
        <w:t>(</w:t>
      </w:r>
      <w:proofErr w:type="spellStart"/>
      <w:r w:rsidRPr="004D1205">
        <w:rPr>
          <w:rFonts w:ascii="Simplified Arabic" w:hAnsi="Simplified Arabic" w:cs="Simplified Arabic"/>
          <w:sz w:val="32"/>
          <w:szCs w:val="32"/>
        </w:rPr>
        <w:t>Raziq</w:t>
      </w:r>
      <w:proofErr w:type="spellEnd"/>
      <w:r w:rsidRPr="004D1205">
        <w:rPr>
          <w:rFonts w:ascii="Simplified Arabic" w:hAnsi="Simplified Arabic" w:cs="Simplified Arabic"/>
          <w:sz w:val="32"/>
          <w:szCs w:val="32"/>
        </w:rPr>
        <w:t xml:space="preserve"> &amp; </w:t>
      </w:r>
      <w:proofErr w:type="spellStart"/>
      <w:r w:rsidRPr="004D1205">
        <w:rPr>
          <w:rFonts w:ascii="Simplified Arabic" w:hAnsi="Simplified Arabic" w:cs="Simplified Arabic"/>
          <w:sz w:val="32"/>
          <w:szCs w:val="32"/>
        </w:rPr>
        <w:t>Maulabakhsh</w:t>
      </w:r>
      <w:proofErr w:type="spellEnd"/>
      <w:r w:rsidRPr="004D1205">
        <w:rPr>
          <w:rFonts w:ascii="Simplified Arabic" w:hAnsi="Simplified Arabic" w:cs="Simplified Arabic"/>
          <w:sz w:val="32"/>
          <w:szCs w:val="32"/>
        </w:rPr>
        <w:t>, 2015).</w:t>
      </w:r>
    </w:p>
    <w:p w14:paraId="5810873D" w14:textId="170C0052" w:rsidR="00C456AC" w:rsidRPr="004D1205" w:rsidRDefault="005901DD" w:rsidP="004D1205">
      <w:pPr>
        <w:pStyle w:val="a5"/>
        <w:numPr>
          <w:ilvl w:val="0"/>
          <w:numId w:val="25"/>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الخلاصة العلمية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بينت النتائج أن نمط القيادة التشاركية وتوفر الدعم الاجتماعي والعلاقات الإيجابية مع الزملاء هي خط الدفاع الأول داخل المنظمات الحديثة لحماية الموظفين من الضغوط وتعزيز انتمائهم</w:t>
      </w:r>
      <w:r w:rsidRPr="004D1205">
        <w:rPr>
          <w:rFonts w:ascii="Simplified Arabic" w:hAnsi="Simplified Arabic" w:cs="Simplified Arabic"/>
          <w:sz w:val="32"/>
          <w:szCs w:val="32"/>
        </w:rPr>
        <w:t>.</w:t>
      </w:r>
    </w:p>
    <w:p w14:paraId="362FBAFF" w14:textId="238CBA55" w:rsidR="00EC0C5E" w:rsidRPr="004D1205" w:rsidRDefault="00EC0C5E" w:rsidP="004D1205">
      <w:pPr>
        <w:pStyle w:val="a5"/>
        <w:bidi/>
        <w:spacing w:line="480" w:lineRule="auto"/>
        <w:ind w:firstLine="284"/>
        <w:rPr>
          <w:rFonts w:ascii="Simplified Arabic" w:hAnsi="Simplified Arabic" w:cs="Simplified Arabic"/>
          <w:sz w:val="32"/>
          <w:szCs w:val="32"/>
          <w:rtl/>
        </w:rPr>
      </w:pPr>
    </w:p>
    <w:p w14:paraId="68D5256B" w14:textId="77777777" w:rsidR="00C855B7" w:rsidRPr="004D1205" w:rsidRDefault="00C855B7" w:rsidP="004D1205">
      <w:pPr>
        <w:pStyle w:val="a5"/>
        <w:bidi/>
        <w:spacing w:line="480" w:lineRule="auto"/>
        <w:ind w:firstLine="284"/>
        <w:rPr>
          <w:rFonts w:ascii="Simplified Arabic" w:hAnsi="Simplified Arabic" w:cs="Simplified Arabic"/>
          <w:sz w:val="32"/>
          <w:szCs w:val="32"/>
        </w:rPr>
      </w:pPr>
    </w:p>
    <w:p w14:paraId="1F0D918A" w14:textId="1AF30167" w:rsidR="00EC0C5E" w:rsidRPr="004D1205" w:rsidRDefault="00EC0C5E" w:rsidP="004D1205">
      <w:pPr>
        <w:pStyle w:val="a5"/>
        <w:bidi/>
        <w:spacing w:line="480" w:lineRule="auto"/>
        <w:ind w:left="360" w:firstLine="284"/>
        <w:rPr>
          <w:rFonts w:ascii="Simplified Arabic" w:hAnsi="Simplified Arabic" w:cs="Simplified Arabic"/>
          <w:sz w:val="32"/>
          <w:szCs w:val="32"/>
          <w:rtl/>
        </w:rPr>
      </w:pPr>
    </w:p>
    <w:p w14:paraId="5617958C" w14:textId="75D24200" w:rsidR="00C855B7" w:rsidRDefault="00C855B7" w:rsidP="00682E35">
      <w:pPr>
        <w:pStyle w:val="a5"/>
        <w:bidi/>
        <w:spacing w:line="480" w:lineRule="auto"/>
        <w:rPr>
          <w:rFonts w:ascii="Simplified Arabic" w:hAnsi="Simplified Arabic" w:cs="Simplified Arabic"/>
          <w:sz w:val="32"/>
          <w:szCs w:val="32"/>
        </w:rPr>
      </w:pPr>
    </w:p>
    <w:p w14:paraId="1E3AFFD3" w14:textId="58750503" w:rsidR="007A3737" w:rsidRDefault="007A3737" w:rsidP="007A3737">
      <w:pPr>
        <w:pStyle w:val="a5"/>
        <w:bidi/>
        <w:spacing w:line="480" w:lineRule="auto"/>
        <w:rPr>
          <w:rFonts w:ascii="Simplified Arabic" w:hAnsi="Simplified Arabic" w:cs="Simplified Arabic"/>
          <w:sz w:val="32"/>
          <w:szCs w:val="32"/>
        </w:rPr>
      </w:pPr>
    </w:p>
    <w:p w14:paraId="1C4E293F" w14:textId="35A8ABD0" w:rsidR="007A3737" w:rsidRPr="004E59E8" w:rsidRDefault="007A3737" w:rsidP="004E59E8">
      <w:pPr>
        <w:pStyle w:val="a5"/>
        <w:bidi/>
        <w:jc w:val="center"/>
        <w:rPr>
          <w:rFonts w:ascii="Simplified Arabic" w:hAnsi="Simplified Arabic" w:cs="Simplified Arabic"/>
        </w:rPr>
      </w:pPr>
      <w:r w:rsidRPr="004E59E8">
        <w:rPr>
          <w:rFonts w:ascii="Simplified Arabic" w:hAnsi="Simplified Arabic" w:cs="Simplified Arabic"/>
        </w:rPr>
        <w:t>[32]</w:t>
      </w:r>
    </w:p>
    <w:p w14:paraId="7CDF53F4" w14:textId="5B3BD33D" w:rsidR="00C456AC" w:rsidRPr="00187DCD" w:rsidRDefault="00682E35" w:rsidP="007A3737">
      <w:pPr>
        <w:pStyle w:val="3"/>
        <w:bidi/>
        <w:spacing w:line="360" w:lineRule="auto"/>
        <w:ind w:firstLine="284"/>
        <w:rPr>
          <w:rFonts w:ascii="Simplified Arabic" w:hAnsi="Simplified Arabic" w:cs="Simplified Arabic"/>
          <w:sz w:val="36"/>
          <w:szCs w:val="36"/>
        </w:rPr>
      </w:pPr>
      <w:r w:rsidRPr="00187DCD">
        <w:rPr>
          <w:rFonts w:ascii="Simplified Arabic" w:hAnsi="Simplified Arabic" w:cs="Simplified Arabic"/>
          <w:sz w:val="36"/>
          <w:szCs w:val="36"/>
        </w:rPr>
        <w:lastRenderedPageBreak/>
        <w:t xml:space="preserve"> </w:t>
      </w:r>
      <w:r w:rsidR="00F81926" w:rsidRPr="00187DCD">
        <w:rPr>
          <w:rFonts w:ascii="Simplified Arabic" w:hAnsi="Simplified Arabic" w:cs="Simplified Arabic"/>
          <w:sz w:val="36"/>
          <w:szCs w:val="36"/>
        </w:rPr>
        <w:t>3.2</w:t>
      </w:r>
      <w:r w:rsidR="00C456AC" w:rsidRPr="00187DCD">
        <w:rPr>
          <w:rFonts w:ascii="Simplified Arabic" w:hAnsi="Simplified Arabic" w:cs="Simplified Arabic"/>
          <w:sz w:val="36"/>
          <w:szCs w:val="36"/>
          <w:rtl/>
        </w:rPr>
        <w:t>جدول مقارنة الدراسات العر</w:t>
      </w:r>
      <w:r w:rsidR="00187DCD">
        <w:rPr>
          <w:rFonts w:ascii="Simplified Arabic" w:hAnsi="Simplified Arabic" w:cs="Simplified Arabic" w:hint="cs"/>
          <w:sz w:val="36"/>
          <w:szCs w:val="36"/>
          <w:rtl/>
        </w:rPr>
        <w:t>بي</w:t>
      </w:r>
      <w:r w:rsidR="00C456AC" w:rsidRPr="00187DCD">
        <w:rPr>
          <w:rFonts w:ascii="Simplified Arabic" w:hAnsi="Simplified Arabic" w:cs="Simplified Arabic"/>
          <w:sz w:val="36"/>
          <w:szCs w:val="36"/>
          <w:rtl/>
        </w:rPr>
        <w:t xml:space="preserve">ة </w:t>
      </w:r>
    </w:p>
    <w:tbl>
      <w:tblPr>
        <w:tblStyle w:val="4-1"/>
        <w:tblW w:w="0" w:type="auto"/>
        <w:tblLook w:val="04A0" w:firstRow="1" w:lastRow="0" w:firstColumn="1" w:lastColumn="0" w:noHBand="0" w:noVBand="1"/>
      </w:tblPr>
      <w:tblGrid>
        <w:gridCol w:w="1850"/>
        <w:gridCol w:w="2061"/>
        <w:gridCol w:w="1831"/>
        <w:gridCol w:w="3319"/>
      </w:tblGrid>
      <w:tr w:rsidR="00C456AC" w:rsidRPr="004D1205" w14:paraId="48B0E100" w14:textId="77777777" w:rsidTr="00F152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A49FCB" w14:textId="77777777" w:rsidR="00C456AC" w:rsidRPr="004D1205" w:rsidRDefault="00C456AC" w:rsidP="00187DCD">
            <w:pPr>
              <w:spacing w:line="360" w:lineRule="auto"/>
              <w:ind w:firstLine="284"/>
              <w:jc w:val="center"/>
              <w:rPr>
                <w:rFonts w:ascii="Simplified Arabic" w:hAnsi="Simplified Arabic" w:cs="Simplified Arabic"/>
                <w:sz w:val="32"/>
                <w:szCs w:val="32"/>
              </w:rPr>
            </w:pPr>
            <w:r w:rsidRPr="004D1205">
              <w:rPr>
                <w:rStyle w:val="a9"/>
                <w:rFonts w:ascii="Simplified Arabic" w:hAnsi="Simplified Arabic" w:cs="Simplified Arabic"/>
                <w:sz w:val="32"/>
                <w:szCs w:val="32"/>
                <w:rtl/>
              </w:rPr>
              <w:t>الباحث والسنة</w:t>
            </w:r>
          </w:p>
        </w:tc>
        <w:tc>
          <w:tcPr>
            <w:tcW w:w="0" w:type="auto"/>
            <w:hideMark/>
          </w:tcPr>
          <w:p w14:paraId="2C92F4CE" w14:textId="77777777" w:rsidR="00C456AC" w:rsidRPr="004D1205" w:rsidRDefault="00C456AC" w:rsidP="00187DCD">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البُعد المدروس لبيئة العمل</w:t>
            </w:r>
          </w:p>
        </w:tc>
        <w:tc>
          <w:tcPr>
            <w:tcW w:w="0" w:type="auto"/>
            <w:hideMark/>
          </w:tcPr>
          <w:p w14:paraId="1CC6564F" w14:textId="77777777" w:rsidR="00C456AC" w:rsidRPr="004D1205" w:rsidRDefault="00C456AC" w:rsidP="00187DCD">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مجتمع وعينة الدراسة</w:t>
            </w:r>
          </w:p>
        </w:tc>
        <w:tc>
          <w:tcPr>
            <w:tcW w:w="0" w:type="auto"/>
            <w:hideMark/>
          </w:tcPr>
          <w:p w14:paraId="7FE9D582" w14:textId="77777777" w:rsidR="00C456AC" w:rsidRPr="004D1205" w:rsidRDefault="00C456AC" w:rsidP="00187DCD">
            <w:pPr>
              <w:spacing w:line="360" w:lineRule="auto"/>
              <w:ind w:firstLine="284"/>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النتيجة الأكثر حسماً وتأثيراً على الرضا</w:t>
            </w:r>
          </w:p>
        </w:tc>
      </w:tr>
      <w:tr w:rsidR="00C456AC" w:rsidRPr="004D1205" w14:paraId="0C1AC023"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B491BE"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العامري</w:t>
            </w:r>
            <w:r w:rsidRPr="004D1205">
              <w:rPr>
                <w:rFonts w:ascii="Simplified Arabic" w:hAnsi="Simplified Arabic" w:cs="Simplified Arabic"/>
                <w:sz w:val="32"/>
                <w:szCs w:val="32"/>
              </w:rPr>
              <w:t xml:space="preserve"> (2026)</w:t>
            </w:r>
          </w:p>
        </w:tc>
        <w:tc>
          <w:tcPr>
            <w:tcW w:w="0" w:type="auto"/>
            <w:hideMark/>
          </w:tcPr>
          <w:p w14:paraId="5E481092"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الرقمية والذكية</w:t>
            </w:r>
          </w:p>
        </w:tc>
        <w:tc>
          <w:tcPr>
            <w:tcW w:w="0" w:type="auto"/>
            <w:hideMark/>
          </w:tcPr>
          <w:p w14:paraId="0DB0961F"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المنظمات السعودية</w:t>
            </w:r>
          </w:p>
        </w:tc>
        <w:tc>
          <w:tcPr>
            <w:tcW w:w="0" w:type="auto"/>
            <w:hideMark/>
          </w:tcPr>
          <w:p w14:paraId="4A7BD803"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الأنظمة الرقمية المرنة ترفع الرضا والولاء التنظيمي</w:t>
            </w:r>
            <w:r w:rsidRPr="004D1205">
              <w:rPr>
                <w:rFonts w:ascii="Simplified Arabic" w:hAnsi="Simplified Arabic" w:cs="Simplified Arabic"/>
                <w:sz w:val="32"/>
                <w:szCs w:val="32"/>
              </w:rPr>
              <w:t>.</w:t>
            </w:r>
          </w:p>
        </w:tc>
      </w:tr>
      <w:tr w:rsidR="00C456AC" w:rsidRPr="004D1205" w14:paraId="573CBD38"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7949B868"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العتيبي</w:t>
            </w:r>
            <w:r w:rsidRPr="004D1205">
              <w:rPr>
                <w:rFonts w:ascii="Simplified Arabic" w:hAnsi="Simplified Arabic" w:cs="Simplified Arabic"/>
                <w:sz w:val="32"/>
                <w:szCs w:val="32"/>
              </w:rPr>
              <w:t xml:space="preserve"> (2025)</w:t>
            </w:r>
          </w:p>
        </w:tc>
        <w:tc>
          <w:tcPr>
            <w:tcW w:w="0" w:type="auto"/>
            <w:hideMark/>
          </w:tcPr>
          <w:p w14:paraId="1C3468BE"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 xml:space="preserve">البيئة المادية </w:t>
            </w:r>
            <w:proofErr w:type="spellStart"/>
            <w:r w:rsidRPr="004D1205">
              <w:rPr>
                <w:rFonts w:ascii="Simplified Arabic" w:hAnsi="Simplified Arabic" w:cs="Simplified Arabic"/>
                <w:sz w:val="32"/>
                <w:szCs w:val="32"/>
                <w:rtl/>
              </w:rPr>
              <w:t>والأرجونوميا</w:t>
            </w:r>
            <w:proofErr w:type="spellEnd"/>
          </w:p>
        </w:tc>
        <w:tc>
          <w:tcPr>
            <w:tcW w:w="0" w:type="auto"/>
            <w:hideMark/>
          </w:tcPr>
          <w:p w14:paraId="21A2F759"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الشركات الناشئة</w:t>
            </w:r>
          </w:p>
        </w:tc>
        <w:tc>
          <w:tcPr>
            <w:tcW w:w="0" w:type="auto"/>
            <w:hideMark/>
          </w:tcPr>
          <w:p w14:paraId="03F7DF43"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التصاميم المكتبية الحديثة المفتوحة تخفض الضغوط بنسبة 35</w:t>
            </w:r>
            <w:r w:rsidRPr="004D1205">
              <w:rPr>
                <w:rFonts w:ascii="Simplified Arabic" w:hAnsi="Simplified Arabic" w:cs="Simplified Arabic"/>
                <w:sz w:val="32"/>
                <w:szCs w:val="32"/>
              </w:rPr>
              <w:t>%.</w:t>
            </w:r>
          </w:p>
        </w:tc>
      </w:tr>
      <w:tr w:rsidR="00C456AC" w:rsidRPr="004D1205" w14:paraId="4A1566FC"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33E9CE"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القحطاني</w:t>
            </w:r>
            <w:r w:rsidRPr="004D1205">
              <w:rPr>
                <w:rFonts w:ascii="Simplified Arabic" w:hAnsi="Simplified Arabic" w:cs="Simplified Arabic"/>
                <w:sz w:val="32"/>
                <w:szCs w:val="32"/>
              </w:rPr>
              <w:t xml:space="preserve"> (2024)</w:t>
            </w:r>
          </w:p>
        </w:tc>
        <w:tc>
          <w:tcPr>
            <w:tcW w:w="0" w:type="auto"/>
            <w:hideMark/>
          </w:tcPr>
          <w:p w14:paraId="729D6338"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المناخ التنظيمي والنفسي</w:t>
            </w:r>
          </w:p>
        </w:tc>
        <w:tc>
          <w:tcPr>
            <w:tcW w:w="0" w:type="auto"/>
            <w:hideMark/>
          </w:tcPr>
          <w:p w14:paraId="1AF43DF4"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القطاع الخاص</w:t>
            </w:r>
          </w:p>
        </w:tc>
        <w:tc>
          <w:tcPr>
            <w:tcW w:w="0" w:type="auto"/>
            <w:hideMark/>
          </w:tcPr>
          <w:p w14:paraId="26F96E9E"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الدعم القيادي والعدالة هما المحركان للاستقرار النفسي</w:t>
            </w:r>
            <w:r w:rsidRPr="004D1205">
              <w:rPr>
                <w:rFonts w:ascii="Simplified Arabic" w:hAnsi="Simplified Arabic" w:cs="Simplified Arabic"/>
                <w:sz w:val="32"/>
                <w:szCs w:val="32"/>
              </w:rPr>
              <w:t>.</w:t>
            </w:r>
          </w:p>
        </w:tc>
      </w:tr>
      <w:tr w:rsidR="00C456AC" w:rsidRPr="004D1205" w14:paraId="590C1343"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321CA53E"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الشمري</w:t>
            </w:r>
            <w:r w:rsidRPr="004D1205">
              <w:rPr>
                <w:rFonts w:ascii="Simplified Arabic" w:hAnsi="Simplified Arabic" w:cs="Simplified Arabic"/>
                <w:sz w:val="32"/>
                <w:szCs w:val="32"/>
              </w:rPr>
              <w:t xml:space="preserve"> (2024)</w:t>
            </w:r>
          </w:p>
        </w:tc>
        <w:tc>
          <w:tcPr>
            <w:tcW w:w="0" w:type="auto"/>
            <w:hideMark/>
          </w:tcPr>
          <w:p w14:paraId="0FFC113F"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القيادة التشاركية والاجتماعية</w:t>
            </w:r>
          </w:p>
        </w:tc>
        <w:tc>
          <w:tcPr>
            <w:tcW w:w="0" w:type="auto"/>
            <w:hideMark/>
          </w:tcPr>
          <w:p w14:paraId="542E4992"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المنظمات الخدمية</w:t>
            </w:r>
          </w:p>
        </w:tc>
        <w:tc>
          <w:tcPr>
            <w:tcW w:w="0" w:type="auto"/>
            <w:hideMark/>
          </w:tcPr>
          <w:p w14:paraId="0EC93BE9"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D1205">
              <w:rPr>
                <w:rFonts w:ascii="Simplified Arabic" w:hAnsi="Simplified Arabic" w:cs="Simplified Arabic"/>
                <w:sz w:val="32"/>
                <w:szCs w:val="32"/>
                <w:rtl/>
              </w:rPr>
              <w:t>إشراك العاملين في القرار يعزز المعنويات والرضا المهني</w:t>
            </w:r>
            <w:r w:rsidRPr="004D1205">
              <w:rPr>
                <w:rFonts w:ascii="Simplified Arabic" w:hAnsi="Simplified Arabic" w:cs="Simplified Arabic"/>
                <w:sz w:val="32"/>
                <w:szCs w:val="32"/>
              </w:rPr>
              <w:t>.</w:t>
            </w:r>
          </w:p>
        </w:tc>
      </w:tr>
      <w:tr w:rsidR="00C456AC" w:rsidRPr="004D1205" w14:paraId="21FA4D09" w14:textId="77777777" w:rsidTr="00F152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4BE554"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الرشيدي</w:t>
            </w:r>
            <w:r w:rsidRPr="004D1205">
              <w:rPr>
                <w:rFonts w:ascii="Simplified Arabic" w:hAnsi="Simplified Arabic" w:cs="Simplified Arabic"/>
                <w:sz w:val="32"/>
                <w:szCs w:val="32"/>
              </w:rPr>
              <w:t xml:space="preserve"> (2023)</w:t>
            </w:r>
          </w:p>
        </w:tc>
        <w:tc>
          <w:tcPr>
            <w:tcW w:w="0" w:type="auto"/>
            <w:hideMark/>
          </w:tcPr>
          <w:p w14:paraId="5DA9A83F"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الهجينة والتنظيمية</w:t>
            </w:r>
          </w:p>
        </w:tc>
        <w:tc>
          <w:tcPr>
            <w:tcW w:w="0" w:type="auto"/>
            <w:hideMark/>
          </w:tcPr>
          <w:p w14:paraId="50A865D5"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قطاعات متنوعة</w:t>
            </w:r>
          </w:p>
        </w:tc>
        <w:tc>
          <w:tcPr>
            <w:tcW w:w="0" w:type="auto"/>
            <w:hideMark/>
          </w:tcPr>
          <w:p w14:paraId="67577A43"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العمل الهجين يرفع الرضا بشرط منع تداخل العمل مع الحياة</w:t>
            </w:r>
            <w:r w:rsidRPr="004D1205">
              <w:rPr>
                <w:rFonts w:ascii="Simplified Arabic" w:hAnsi="Simplified Arabic" w:cs="Simplified Arabic"/>
                <w:sz w:val="32"/>
                <w:szCs w:val="32"/>
              </w:rPr>
              <w:t>.</w:t>
            </w:r>
          </w:p>
        </w:tc>
      </w:tr>
      <w:tr w:rsidR="00C456AC" w:rsidRPr="004D1205" w14:paraId="54E67BED" w14:textId="77777777" w:rsidTr="00F152DA">
        <w:tc>
          <w:tcPr>
            <w:cnfStyle w:val="001000000000" w:firstRow="0" w:lastRow="0" w:firstColumn="1" w:lastColumn="0" w:oddVBand="0" w:evenVBand="0" w:oddHBand="0" w:evenHBand="0" w:firstRowFirstColumn="0" w:firstRowLastColumn="0" w:lastRowFirstColumn="0" w:lastRowLastColumn="0"/>
            <w:tcW w:w="0" w:type="auto"/>
            <w:hideMark/>
          </w:tcPr>
          <w:p w14:paraId="1A6A0CF1"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tl/>
              </w:rPr>
              <w:t>المالكي</w:t>
            </w:r>
            <w:r w:rsidRPr="004D1205">
              <w:rPr>
                <w:rFonts w:ascii="Simplified Arabic" w:hAnsi="Simplified Arabic" w:cs="Simplified Arabic"/>
                <w:sz w:val="32"/>
                <w:szCs w:val="32"/>
              </w:rPr>
              <w:t xml:space="preserve"> (2022)</w:t>
            </w:r>
          </w:p>
        </w:tc>
        <w:tc>
          <w:tcPr>
            <w:tcW w:w="0" w:type="auto"/>
            <w:hideMark/>
          </w:tcPr>
          <w:p w14:paraId="717F35A4"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المعنوية والمادية</w:t>
            </w:r>
          </w:p>
        </w:tc>
        <w:tc>
          <w:tcPr>
            <w:tcW w:w="0" w:type="auto"/>
            <w:hideMark/>
          </w:tcPr>
          <w:p w14:paraId="3839C858"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المنظمات الحديثة</w:t>
            </w:r>
          </w:p>
        </w:tc>
        <w:tc>
          <w:tcPr>
            <w:tcW w:w="0" w:type="auto"/>
            <w:hideMark/>
          </w:tcPr>
          <w:p w14:paraId="1BC7A3E0"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D1205">
              <w:rPr>
                <w:rFonts w:ascii="Simplified Arabic" w:hAnsi="Simplified Arabic" w:cs="Simplified Arabic"/>
                <w:sz w:val="32"/>
                <w:szCs w:val="32"/>
                <w:rtl/>
              </w:rPr>
              <w:t>التقدير المعنوي ورسائل الشكر تفوق الحوافز المادية أثراً</w:t>
            </w:r>
            <w:r w:rsidRPr="004D1205">
              <w:rPr>
                <w:rFonts w:ascii="Simplified Arabic" w:hAnsi="Simplified Arabic" w:cs="Simplified Arabic"/>
                <w:sz w:val="32"/>
                <w:szCs w:val="32"/>
              </w:rPr>
              <w:t>.</w:t>
            </w:r>
          </w:p>
        </w:tc>
      </w:tr>
    </w:tbl>
    <w:p w14:paraId="2616541D" w14:textId="1A51FD17" w:rsidR="00EC0C5E" w:rsidRDefault="00EC0C5E" w:rsidP="00187DCD">
      <w:pPr>
        <w:pStyle w:val="3"/>
        <w:bidi/>
        <w:spacing w:after="0" w:afterAutospacing="0" w:line="480" w:lineRule="auto"/>
        <w:rPr>
          <w:rFonts w:ascii="Simplified Arabic" w:hAnsi="Simplified Arabic" w:cs="Simplified Arabic"/>
          <w:sz w:val="32"/>
          <w:szCs w:val="32"/>
          <w:rtl/>
        </w:rPr>
      </w:pPr>
    </w:p>
    <w:p w14:paraId="5F1D2D4C" w14:textId="7310D797" w:rsidR="00187DCD" w:rsidRPr="004E59E8" w:rsidRDefault="00187DCD" w:rsidP="004E59E8">
      <w:pPr>
        <w:pStyle w:val="a5"/>
        <w:bidi/>
        <w:jc w:val="center"/>
        <w:rPr>
          <w:rFonts w:ascii="Simplified Arabic" w:hAnsi="Simplified Arabic" w:cs="Simplified Arabic"/>
        </w:rPr>
      </w:pPr>
      <w:r w:rsidRPr="004E59E8">
        <w:rPr>
          <w:rFonts w:ascii="Simplified Arabic" w:hAnsi="Simplified Arabic" w:cs="Simplified Arabic"/>
        </w:rPr>
        <w:t>[</w:t>
      </w:r>
      <w:r w:rsidR="00397CDC">
        <w:rPr>
          <w:rFonts w:ascii="Simplified Arabic" w:hAnsi="Simplified Arabic" w:cs="Simplified Arabic"/>
        </w:rPr>
        <w:t>33</w:t>
      </w:r>
      <w:r w:rsidRPr="004E59E8">
        <w:rPr>
          <w:rFonts w:ascii="Simplified Arabic" w:hAnsi="Simplified Arabic" w:cs="Simplified Arabic"/>
        </w:rPr>
        <w:t>]</w:t>
      </w:r>
    </w:p>
    <w:p w14:paraId="56670D55" w14:textId="77777777" w:rsidR="00187DCD" w:rsidRPr="004D1205" w:rsidRDefault="00187DCD" w:rsidP="00187DCD">
      <w:pPr>
        <w:pStyle w:val="3"/>
        <w:bidi/>
        <w:spacing w:after="0" w:afterAutospacing="0" w:line="480" w:lineRule="auto"/>
        <w:rPr>
          <w:rFonts w:ascii="Simplified Arabic" w:hAnsi="Simplified Arabic" w:cs="Simplified Arabic"/>
          <w:sz w:val="32"/>
          <w:szCs w:val="32"/>
          <w:rtl/>
        </w:rPr>
      </w:pPr>
    </w:p>
    <w:tbl>
      <w:tblPr>
        <w:tblStyle w:val="1-1"/>
        <w:tblW w:w="0" w:type="auto"/>
        <w:tblLook w:val="04A0" w:firstRow="1" w:lastRow="0" w:firstColumn="1" w:lastColumn="0" w:noHBand="0" w:noVBand="1"/>
      </w:tblPr>
      <w:tblGrid>
        <w:gridCol w:w="1711"/>
        <w:gridCol w:w="2176"/>
        <w:gridCol w:w="1759"/>
        <w:gridCol w:w="3415"/>
      </w:tblGrid>
      <w:tr w:rsidR="00EC0C5E" w:rsidRPr="004D1205" w14:paraId="1C6D08A9" w14:textId="77777777" w:rsidTr="00EC0C5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130C05" w14:textId="77777777" w:rsidR="00EC0C5E" w:rsidRPr="004D1205" w:rsidRDefault="00EC0C5E" w:rsidP="00187DCD">
            <w:pPr>
              <w:spacing w:line="480" w:lineRule="auto"/>
              <w:ind w:firstLine="284"/>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lastRenderedPageBreak/>
              <w:t>سليمان</w:t>
            </w:r>
            <w:r w:rsidRPr="004D1205">
              <w:rPr>
                <w:rFonts w:ascii="Simplified Arabic" w:hAnsi="Simplified Arabic" w:cs="Simplified Arabic"/>
                <w:color w:val="000000" w:themeColor="text1"/>
                <w:sz w:val="32"/>
                <w:szCs w:val="32"/>
              </w:rPr>
              <w:t xml:space="preserve"> (2021)</w:t>
            </w:r>
          </w:p>
        </w:tc>
        <w:tc>
          <w:tcPr>
            <w:tcW w:w="0" w:type="auto"/>
            <w:hideMark/>
          </w:tcPr>
          <w:p w14:paraId="21C0EA1E" w14:textId="77777777" w:rsidR="00EC0C5E" w:rsidRPr="004D1205" w:rsidRDefault="00EC0C5E" w:rsidP="00187DCD">
            <w:pPr>
              <w:spacing w:line="48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بيئة العمل النفسية (التمكين)</w:t>
            </w:r>
          </w:p>
        </w:tc>
        <w:tc>
          <w:tcPr>
            <w:tcW w:w="0" w:type="auto"/>
            <w:hideMark/>
          </w:tcPr>
          <w:p w14:paraId="00E253A0" w14:textId="77777777" w:rsidR="00EC0C5E" w:rsidRPr="004D1205" w:rsidRDefault="00EC0C5E" w:rsidP="00187DCD">
            <w:pPr>
              <w:spacing w:line="48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قطاع الأعمال</w:t>
            </w:r>
          </w:p>
        </w:tc>
        <w:tc>
          <w:tcPr>
            <w:tcW w:w="0" w:type="auto"/>
            <w:hideMark/>
          </w:tcPr>
          <w:p w14:paraId="05AEC29F" w14:textId="77777777" w:rsidR="00EC0C5E" w:rsidRPr="004D1205" w:rsidRDefault="00EC0C5E" w:rsidP="00187DCD">
            <w:pPr>
              <w:spacing w:line="48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Pr>
            </w:pPr>
            <w:r w:rsidRPr="004D1205">
              <w:rPr>
                <w:rFonts w:ascii="Simplified Arabic" w:hAnsi="Simplified Arabic" w:cs="Simplified Arabic"/>
                <w:color w:val="000000" w:themeColor="text1"/>
                <w:sz w:val="32"/>
                <w:szCs w:val="32"/>
                <w:rtl/>
              </w:rPr>
              <w:t>استقلالية الموظف في مهامه ترفع معدلات الرضا والابتكار</w:t>
            </w:r>
            <w:r w:rsidRPr="004D1205">
              <w:rPr>
                <w:rFonts w:ascii="Simplified Arabic" w:hAnsi="Simplified Arabic" w:cs="Simplified Arabic"/>
                <w:color w:val="000000" w:themeColor="text1"/>
                <w:sz w:val="32"/>
                <w:szCs w:val="32"/>
              </w:rPr>
              <w:t>.</w:t>
            </w:r>
          </w:p>
        </w:tc>
      </w:tr>
      <w:tr w:rsidR="00EC0C5E" w:rsidRPr="004D1205" w14:paraId="1F9AFCCB" w14:textId="77777777" w:rsidTr="00EC0C5E">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1DF1F187" w14:textId="77777777" w:rsidR="00EC0C5E" w:rsidRPr="004D1205" w:rsidRDefault="00EC0C5E" w:rsidP="00187DCD">
            <w:pPr>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الفيصل</w:t>
            </w:r>
            <w:r w:rsidRPr="004D1205">
              <w:rPr>
                <w:rFonts w:ascii="Simplified Arabic" w:hAnsi="Simplified Arabic" w:cs="Simplified Arabic"/>
                <w:sz w:val="32"/>
                <w:szCs w:val="32"/>
              </w:rPr>
              <w:t xml:space="preserve"> (2020)</w:t>
            </w:r>
          </w:p>
        </w:tc>
        <w:tc>
          <w:tcPr>
            <w:tcW w:w="0" w:type="auto"/>
            <w:shd w:val="clear" w:color="auto" w:fill="B4C6E7" w:themeFill="accent1" w:themeFillTint="66"/>
            <w:hideMark/>
          </w:tcPr>
          <w:p w14:paraId="65CB9016"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الداخلية الشاملة</w:t>
            </w:r>
          </w:p>
        </w:tc>
        <w:tc>
          <w:tcPr>
            <w:tcW w:w="0" w:type="auto"/>
            <w:shd w:val="clear" w:color="auto" w:fill="B4C6E7" w:themeFill="accent1" w:themeFillTint="66"/>
            <w:hideMark/>
          </w:tcPr>
          <w:p w14:paraId="4D637B7D"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منظمات تجارية</w:t>
            </w:r>
          </w:p>
        </w:tc>
        <w:tc>
          <w:tcPr>
            <w:tcW w:w="0" w:type="auto"/>
            <w:shd w:val="clear" w:color="auto" w:fill="B4C6E7" w:themeFill="accent1" w:themeFillTint="66"/>
            <w:hideMark/>
          </w:tcPr>
          <w:p w14:paraId="7C854452"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سوء البيئة المادية والمعنوية يسبب الاستقالة وترك العمل</w:t>
            </w:r>
            <w:r w:rsidRPr="004D1205">
              <w:rPr>
                <w:rFonts w:ascii="Simplified Arabic" w:hAnsi="Simplified Arabic" w:cs="Simplified Arabic"/>
                <w:sz w:val="32"/>
                <w:szCs w:val="32"/>
              </w:rPr>
              <w:t>.</w:t>
            </w:r>
          </w:p>
        </w:tc>
      </w:tr>
      <w:tr w:rsidR="00EC0C5E" w:rsidRPr="004D1205" w14:paraId="13404A06" w14:textId="77777777" w:rsidTr="00EC0C5E">
        <w:tc>
          <w:tcPr>
            <w:cnfStyle w:val="001000000000" w:firstRow="0" w:lastRow="0" w:firstColumn="1" w:lastColumn="0" w:oddVBand="0" w:evenVBand="0" w:oddHBand="0" w:evenHBand="0" w:firstRowFirstColumn="0" w:firstRowLastColumn="0" w:lastRowFirstColumn="0" w:lastRowLastColumn="0"/>
            <w:tcW w:w="0" w:type="auto"/>
            <w:hideMark/>
          </w:tcPr>
          <w:p w14:paraId="17E0CD18" w14:textId="77777777" w:rsidR="00EC0C5E" w:rsidRPr="004D1205" w:rsidRDefault="00EC0C5E" w:rsidP="00187DCD">
            <w:pPr>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حسين</w:t>
            </w:r>
            <w:r w:rsidRPr="004D1205">
              <w:rPr>
                <w:rFonts w:ascii="Simplified Arabic" w:hAnsi="Simplified Arabic" w:cs="Simplified Arabic"/>
                <w:sz w:val="32"/>
                <w:szCs w:val="32"/>
              </w:rPr>
              <w:t xml:space="preserve"> (2019)</w:t>
            </w:r>
          </w:p>
        </w:tc>
        <w:tc>
          <w:tcPr>
            <w:tcW w:w="0" w:type="auto"/>
            <w:hideMark/>
          </w:tcPr>
          <w:p w14:paraId="2628C0ED"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الثقافة التنظيمية والاجتماعية</w:t>
            </w:r>
          </w:p>
        </w:tc>
        <w:tc>
          <w:tcPr>
            <w:tcW w:w="0" w:type="auto"/>
            <w:hideMark/>
          </w:tcPr>
          <w:p w14:paraId="047E0836"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D1205">
              <w:rPr>
                <w:rFonts w:ascii="Simplified Arabic" w:hAnsi="Simplified Arabic" w:cs="Simplified Arabic"/>
                <w:sz w:val="32"/>
                <w:szCs w:val="32"/>
                <w:rtl/>
              </w:rPr>
              <w:t>المنظمات الحديثة</w:t>
            </w:r>
          </w:p>
        </w:tc>
        <w:tc>
          <w:tcPr>
            <w:tcW w:w="0" w:type="auto"/>
            <w:hideMark/>
          </w:tcPr>
          <w:p w14:paraId="720DB75C"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ثقافة الدعم والعمل الجماعي تخلق بيئة جاذبة ومريحة</w:t>
            </w:r>
            <w:r w:rsidRPr="004D1205">
              <w:rPr>
                <w:rFonts w:ascii="Simplified Arabic" w:hAnsi="Simplified Arabic" w:cs="Simplified Arabic"/>
                <w:sz w:val="32"/>
                <w:szCs w:val="32"/>
              </w:rPr>
              <w:t>.</w:t>
            </w:r>
          </w:p>
        </w:tc>
      </w:tr>
      <w:tr w:rsidR="00EC0C5E" w:rsidRPr="004D1205" w14:paraId="0A64A5C4" w14:textId="77777777" w:rsidTr="00EC0C5E">
        <w:tc>
          <w:tcPr>
            <w:cnfStyle w:val="001000000000" w:firstRow="0" w:lastRow="0" w:firstColumn="1" w:lastColumn="0" w:oddVBand="0" w:evenVBand="0" w:oddHBand="0" w:evenHBand="0" w:firstRowFirstColumn="0" w:firstRowLastColumn="0" w:lastRowFirstColumn="0" w:lastRowLastColumn="0"/>
            <w:tcW w:w="0" w:type="auto"/>
            <w:shd w:val="clear" w:color="auto" w:fill="B4C6E7" w:themeFill="accent1" w:themeFillTint="66"/>
            <w:hideMark/>
          </w:tcPr>
          <w:p w14:paraId="24647690" w14:textId="77777777" w:rsidR="00EC0C5E" w:rsidRPr="004D1205" w:rsidRDefault="00EC0C5E" w:rsidP="00187DCD">
            <w:pPr>
              <w:spacing w:line="480" w:lineRule="auto"/>
              <w:ind w:firstLine="284"/>
              <w:rPr>
                <w:rFonts w:ascii="Simplified Arabic" w:hAnsi="Simplified Arabic" w:cs="Simplified Arabic"/>
                <w:sz w:val="32"/>
                <w:szCs w:val="32"/>
              </w:rPr>
            </w:pPr>
            <w:r w:rsidRPr="004D1205">
              <w:rPr>
                <w:rFonts w:ascii="Simplified Arabic" w:hAnsi="Simplified Arabic" w:cs="Simplified Arabic"/>
                <w:sz w:val="32"/>
                <w:szCs w:val="32"/>
                <w:rtl/>
              </w:rPr>
              <w:t>العنزي</w:t>
            </w:r>
            <w:r w:rsidRPr="004D1205">
              <w:rPr>
                <w:rFonts w:ascii="Simplified Arabic" w:hAnsi="Simplified Arabic" w:cs="Simplified Arabic"/>
                <w:sz w:val="32"/>
                <w:szCs w:val="32"/>
              </w:rPr>
              <w:t xml:space="preserve"> (2018)</w:t>
            </w:r>
          </w:p>
        </w:tc>
        <w:tc>
          <w:tcPr>
            <w:tcW w:w="0" w:type="auto"/>
            <w:shd w:val="clear" w:color="auto" w:fill="B4C6E7" w:themeFill="accent1" w:themeFillTint="66"/>
            <w:hideMark/>
          </w:tcPr>
          <w:p w14:paraId="3D25367F"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المادية (الفيزيقية)</w:t>
            </w:r>
          </w:p>
        </w:tc>
        <w:tc>
          <w:tcPr>
            <w:tcW w:w="0" w:type="auto"/>
            <w:shd w:val="clear" w:color="auto" w:fill="B4C6E7" w:themeFill="accent1" w:themeFillTint="66"/>
            <w:hideMark/>
          </w:tcPr>
          <w:p w14:paraId="57A88B37"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القطاع الحكومي</w:t>
            </w:r>
          </w:p>
        </w:tc>
        <w:tc>
          <w:tcPr>
            <w:tcW w:w="0" w:type="auto"/>
            <w:shd w:val="clear" w:color="auto" w:fill="B4C6E7" w:themeFill="accent1" w:themeFillTint="66"/>
            <w:hideMark/>
          </w:tcPr>
          <w:p w14:paraId="77F19817" w14:textId="77777777" w:rsidR="00EC0C5E" w:rsidRPr="004D1205" w:rsidRDefault="00EC0C5E" w:rsidP="00187DCD">
            <w:pPr>
              <w:spacing w:line="48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سوء الإضاءة والتوزيع المكتبي يرفع الإجهاد ويخفض الرضا</w:t>
            </w:r>
            <w:r w:rsidRPr="004D1205">
              <w:rPr>
                <w:rFonts w:ascii="Simplified Arabic" w:hAnsi="Simplified Arabic" w:cs="Simplified Arabic"/>
                <w:sz w:val="32"/>
                <w:szCs w:val="32"/>
              </w:rPr>
              <w:t>.</w:t>
            </w:r>
          </w:p>
        </w:tc>
      </w:tr>
    </w:tbl>
    <w:p w14:paraId="16255FB2" w14:textId="1CF6F3A3" w:rsidR="00EC0C5E" w:rsidRDefault="002A7EB5" w:rsidP="00682E35">
      <w:pPr>
        <w:pStyle w:val="3"/>
        <w:bidi/>
        <w:spacing w:line="480" w:lineRule="auto"/>
        <w:ind w:firstLine="284"/>
        <w:jc w:val="center"/>
        <w:rPr>
          <w:rFonts w:ascii="Simplified Arabic" w:hAnsi="Simplified Arabic" w:cs="Simplified Arabic"/>
          <w:sz w:val="32"/>
          <w:szCs w:val="32"/>
          <w:rtl/>
        </w:rPr>
      </w:pPr>
      <w:r w:rsidRPr="004D1205">
        <w:rPr>
          <w:rFonts w:ascii="Simplified Arabic" w:hAnsi="Simplified Arabic" w:cs="Simplified Arabic"/>
          <w:sz w:val="32"/>
          <w:szCs w:val="32"/>
          <w:rtl/>
        </w:rPr>
        <w:t xml:space="preserve">جدول </w:t>
      </w:r>
      <w:r w:rsidRPr="004D1205">
        <w:rPr>
          <w:rFonts w:ascii="Simplified Arabic" w:hAnsi="Simplified Arabic" w:cs="Simplified Arabic"/>
          <w:sz w:val="32"/>
          <w:szCs w:val="32"/>
        </w:rPr>
        <w:t>(1</w:t>
      </w:r>
      <w:proofErr w:type="gramStart"/>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 مقارنات</w:t>
      </w:r>
      <w:proofErr w:type="gramEnd"/>
      <w:r w:rsidRPr="004D1205">
        <w:rPr>
          <w:rFonts w:ascii="Simplified Arabic" w:hAnsi="Simplified Arabic" w:cs="Simplified Arabic"/>
          <w:sz w:val="32"/>
          <w:szCs w:val="32"/>
          <w:rtl/>
        </w:rPr>
        <w:t xml:space="preserve"> الدراسة العربية</w:t>
      </w:r>
    </w:p>
    <w:p w14:paraId="7D5FA9B4" w14:textId="2FC1586D" w:rsidR="00187DCD" w:rsidRDefault="00187DCD" w:rsidP="004E59E8">
      <w:pPr>
        <w:pStyle w:val="a5"/>
        <w:bidi/>
        <w:jc w:val="center"/>
        <w:rPr>
          <w:rFonts w:ascii="Simplified Arabic" w:hAnsi="Simplified Arabic" w:cs="Simplified Arabic"/>
          <w:rtl/>
        </w:rPr>
      </w:pPr>
      <w:r w:rsidRPr="004E59E8">
        <w:rPr>
          <w:rFonts w:ascii="Simplified Arabic" w:hAnsi="Simplified Arabic" w:cs="Simplified Arabic"/>
        </w:rPr>
        <w:t>[</w:t>
      </w:r>
      <w:r w:rsidR="00397CDC">
        <w:rPr>
          <w:rFonts w:ascii="Simplified Arabic" w:hAnsi="Simplified Arabic" w:cs="Simplified Arabic"/>
        </w:rPr>
        <w:t>34</w:t>
      </w:r>
      <w:r w:rsidRPr="004E59E8">
        <w:rPr>
          <w:rFonts w:ascii="Simplified Arabic" w:hAnsi="Simplified Arabic" w:cs="Simplified Arabic"/>
        </w:rPr>
        <w:t>]</w:t>
      </w:r>
    </w:p>
    <w:p w14:paraId="0EAB57B0" w14:textId="5E4FA57F" w:rsidR="004E59E8" w:rsidRDefault="004E59E8" w:rsidP="004E59E8">
      <w:pPr>
        <w:pStyle w:val="a5"/>
        <w:bidi/>
        <w:jc w:val="center"/>
        <w:rPr>
          <w:rFonts w:ascii="Simplified Arabic" w:hAnsi="Simplified Arabic" w:cs="Simplified Arabic"/>
          <w:rtl/>
        </w:rPr>
      </w:pPr>
    </w:p>
    <w:p w14:paraId="308CD992" w14:textId="77777777" w:rsidR="004E59E8" w:rsidRPr="004E59E8" w:rsidRDefault="004E59E8" w:rsidP="004E59E8">
      <w:pPr>
        <w:pStyle w:val="a5"/>
        <w:bidi/>
        <w:jc w:val="center"/>
        <w:rPr>
          <w:rFonts w:ascii="Simplified Arabic" w:hAnsi="Simplified Arabic" w:cs="Simplified Arabic"/>
        </w:rPr>
      </w:pPr>
    </w:p>
    <w:p w14:paraId="3FECE958" w14:textId="59FE4A36" w:rsidR="00C456AC" w:rsidRPr="00682E35" w:rsidRDefault="00F81926" w:rsidP="00187DCD">
      <w:pPr>
        <w:pStyle w:val="3"/>
        <w:bidi/>
        <w:spacing w:before="0" w:beforeAutospacing="0" w:after="0" w:afterAutospacing="0" w:line="480" w:lineRule="auto"/>
        <w:ind w:firstLine="284"/>
        <w:rPr>
          <w:rFonts w:ascii="Simplified Arabic" w:hAnsi="Simplified Arabic" w:cs="Simplified Arabic"/>
          <w:sz w:val="36"/>
          <w:szCs w:val="36"/>
          <w:u w:val="thick"/>
        </w:rPr>
      </w:pPr>
      <w:r w:rsidRPr="00682E35">
        <w:rPr>
          <w:rFonts w:ascii="Simplified Arabic" w:hAnsi="Simplified Arabic" w:cs="Simplified Arabic"/>
          <w:sz w:val="36"/>
          <w:szCs w:val="36"/>
          <w:u w:val="thick"/>
        </w:rPr>
        <w:lastRenderedPageBreak/>
        <w:t>4.2</w:t>
      </w:r>
      <w:r w:rsidRPr="00682E35">
        <w:rPr>
          <w:rFonts w:ascii="Simplified Arabic" w:hAnsi="Simplified Arabic" w:cs="Simplified Arabic"/>
          <w:sz w:val="36"/>
          <w:szCs w:val="36"/>
          <w:u w:val="thick"/>
          <w:rtl/>
        </w:rPr>
        <w:t xml:space="preserve">جدول </w:t>
      </w:r>
      <w:r w:rsidR="00C456AC" w:rsidRPr="00682E35">
        <w:rPr>
          <w:rFonts w:ascii="Simplified Arabic" w:hAnsi="Simplified Arabic" w:cs="Simplified Arabic"/>
          <w:sz w:val="36"/>
          <w:szCs w:val="36"/>
          <w:u w:val="thick"/>
          <w:rtl/>
        </w:rPr>
        <w:t xml:space="preserve">مقارنة الدراسات </w:t>
      </w:r>
      <w:proofErr w:type="gramStart"/>
      <w:r w:rsidR="00C456AC" w:rsidRPr="00682E35">
        <w:rPr>
          <w:rFonts w:ascii="Simplified Arabic" w:hAnsi="Simplified Arabic" w:cs="Simplified Arabic"/>
          <w:sz w:val="36"/>
          <w:szCs w:val="36"/>
          <w:u w:val="thick"/>
          <w:rtl/>
        </w:rPr>
        <w:t xml:space="preserve">الأجنبية </w:t>
      </w:r>
      <w:r w:rsidR="00C855B7" w:rsidRPr="00682E35">
        <w:rPr>
          <w:rFonts w:ascii="Simplified Arabic" w:hAnsi="Simplified Arabic" w:cs="Simplified Arabic"/>
          <w:sz w:val="36"/>
          <w:szCs w:val="36"/>
          <w:u w:val="thick"/>
          <w:rtl/>
        </w:rPr>
        <w:t>:</w:t>
      </w:r>
      <w:proofErr w:type="gramEnd"/>
    </w:p>
    <w:tbl>
      <w:tblPr>
        <w:tblStyle w:val="4-5"/>
        <w:tblW w:w="0" w:type="auto"/>
        <w:tblLook w:val="04A0" w:firstRow="1" w:lastRow="0" w:firstColumn="1" w:lastColumn="0" w:noHBand="0" w:noVBand="1"/>
      </w:tblPr>
      <w:tblGrid>
        <w:gridCol w:w="2173"/>
        <w:gridCol w:w="2009"/>
        <w:gridCol w:w="1802"/>
        <w:gridCol w:w="3077"/>
      </w:tblGrid>
      <w:tr w:rsidR="00C456AC" w:rsidRPr="004D1205" w14:paraId="3A286FFF" w14:textId="77777777" w:rsidTr="004725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C0B4CC" w14:textId="77777777" w:rsidR="00C456AC" w:rsidRPr="004D1205" w:rsidRDefault="00C456AC" w:rsidP="00187DCD">
            <w:pPr>
              <w:ind w:firstLine="284"/>
              <w:rPr>
                <w:rFonts w:ascii="Simplified Arabic" w:hAnsi="Simplified Arabic" w:cs="Simplified Arabic"/>
                <w:sz w:val="32"/>
                <w:szCs w:val="32"/>
              </w:rPr>
            </w:pPr>
            <w:r w:rsidRPr="004D1205">
              <w:rPr>
                <w:rStyle w:val="a9"/>
                <w:rFonts w:ascii="Simplified Arabic" w:hAnsi="Simplified Arabic" w:cs="Simplified Arabic"/>
                <w:sz w:val="32"/>
                <w:szCs w:val="32"/>
                <w:rtl/>
              </w:rPr>
              <w:t>الباحث والسنة</w:t>
            </w:r>
          </w:p>
        </w:tc>
        <w:tc>
          <w:tcPr>
            <w:tcW w:w="0" w:type="auto"/>
            <w:hideMark/>
          </w:tcPr>
          <w:p w14:paraId="41E50286" w14:textId="77777777" w:rsidR="00C456AC" w:rsidRPr="004D1205" w:rsidRDefault="00C456AC" w:rsidP="00187DCD">
            <w:pPr>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البُعد المدروس لبيئة العمل</w:t>
            </w:r>
          </w:p>
        </w:tc>
        <w:tc>
          <w:tcPr>
            <w:tcW w:w="0" w:type="auto"/>
            <w:hideMark/>
          </w:tcPr>
          <w:p w14:paraId="099EB7CF" w14:textId="77777777" w:rsidR="00C456AC" w:rsidRPr="004D1205" w:rsidRDefault="00C456AC" w:rsidP="00187DCD">
            <w:pPr>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مجتمع وعينة الدراسة</w:t>
            </w:r>
          </w:p>
        </w:tc>
        <w:tc>
          <w:tcPr>
            <w:tcW w:w="0" w:type="auto"/>
            <w:hideMark/>
          </w:tcPr>
          <w:p w14:paraId="28FE2D9C" w14:textId="77777777" w:rsidR="00C456AC" w:rsidRPr="004D1205" w:rsidRDefault="00C456AC" w:rsidP="00187DCD">
            <w:pPr>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Style w:val="a9"/>
                <w:rFonts w:ascii="Simplified Arabic" w:hAnsi="Simplified Arabic" w:cs="Simplified Arabic"/>
                <w:sz w:val="32"/>
                <w:szCs w:val="32"/>
                <w:rtl/>
              </w:rPr>
              <w:t>النتيجة الأكثر حسماً وتأثيراً على الرضا</w:t>
            </w:r>
          </w:p>
        </w:tc>
      </w:tr>
      <w:tr w:rsidR="00C456AC" w:rsidRPr="004D1205" w14:paraId="79F2D7A0"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5D5790"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Pr>
              <w:t>Miller &amp; Davis (2026)</w:t>
            </w:r>
          </w:p>
        </w:tc>
        <w:tc>
          <w:tcPr>
            <w:tcW w:w="0" w:type="auto"/>
            <w:hideMark/>
          </w:tcPr>
          <w:p w14:paraId="63F5058E"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الرفاهية الرقمية والتقنية</w:t>
            </w:r>
          </w:p>
        </w:tc>
        <w:tc>
          <w:tcPr>
            <w:tcW w:w="0" w:type="auto"/>
            <w:hideMark/>
          </w:tcPr>
          <w:p w14:paraId="49E2F50C"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المنظمات الحديثة</w:t>
            </w:r>
          </w:p>
        </w:tc>
        <w:tc>
          <w:tcPr>
            <w:tcW w:w="0" w:type="auto"/>
            <w:hideMark/>
          </w:tcPr>
          <w:p w14:paraId="22DFACBF"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المرونة الرقمية ممتازة، لكن غياب الدعم الفني يسبب الإحباط</w:t>
            </w:r>
            <w:r w:rsidRPr="004D1205">
              <w:rPr>
                <w:rFonts w:ascii="Simplified Arabic" w:hAnsi="Simplified Arabic" w:cs="Simplified Arabic"/>
                <w:sz w:val="32"/>
                <w:szCs w:val="32"/>
              </w:rPr>
              <w:t>.</w:t>
            </w:r>
          </w:p>
        </w:tc>
      </w:tr>
      <w:tr w:rsidR="00C456AC" w:rsidRPr="004D1205" w14:paraId="529511C0"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744716D3"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Pr>
              <w:t>Smith &amp; Jones (2025)</w:t>
            </w:r>
          </w:p>
        </w:tc>
        <w:tc>
          <w:tcPr>
            <w:tcW w:w="0" w:type="auto"/>
            <w:hideMark/>
          </w:tcPr>
          <w:p w14:paraId="664386AD"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الهجينة الشاملة</w:t>
            </w:r>
          </w:p>
        </w:tc>
        <w:tc>
          <w:tcPr>
            <w:tcW w:w="0" w:type="auto"/>
            <w:hideMark/>
          </w:tcPr>
          <w:p w14:paraId="47927596"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شركات عالمية</w:t>
            </w:r>
          </w:p>
        </w:tc>
        <w:tc>
          <w:tcPr>
            <w:tcW w:w="0" w:type="auto"/>
            <w:hideMark/>
          </w:tcPr>
          <w:p w14:paraId="58B5D40E"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دمج المادي والافتراضي يمنح توازناً يرفع الرضا والإنتاجية</w:t>
            </w:r>
            <w:r w:rsidRPr="004D1205">
              <w:rPr>
                <w:rFonts w:ascii="Simplified Arabic" w:hAnsi="Simplified Arabic" w:cs="Simplified Arabic"/>
                <w:sz w:val="32"/>
                <w:szCs w:val="32"/>
              </w:rPr>
              <w:t>.</w:t>
            </w:r>
          </w:p>
        </w:tc>
      </w:tr>
      <w:tr w:rsidR="00C456AC" w:rsidRPr="004D1205" w14:paraId="77B22AEB"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D6C579"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Pr>
              <w:t>Brown et al. (2024)</w:t>
            </w:r>
          </w:p>
        </w:tc>
        <w:tc>
          <w:tcPr>
            <w:tcW w:w="0" w:type="auto"/>
            <w:hideMark/>
          </w:tcPr>
          <w:p w14:paraId="39627AD0"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proofErr w:type="spellStart"/>
            <w:r w:rsidRPr="004D1205">
              <w:rPr>
                <w:rFonts w:ascii="Simplified Arabic" w:hAnsi="Simplified Arabic" w:cs="Simplified Arabic"/>
                <w:sz w:val="32"/>
                <w:szCs w:val="32"/>
                <w:rtl/>
              </w:rPr>
              <w:t>الأرجونوميا</w:t>
            </w:r>
            <w:proofErr w:type="spellEnd"/>
            <w:r w:rsidRPr="004D1205">
              <w:rPr>
                <w:rFonts w:ascii="Simplified Arabic" w:hAnsi="Simplified Arabic" w:cs="Simplified Arabic"/>
                <w:sz w:val="32"/>
                <w:szCs w:val="32"/>
                <w:rtl/>
              </w:rPr>
              <w:t xml:space="preserve"> والأمان النفسي</w:t>
            </w:r>
          </w:p>
        </w:tc>
        <w:tc>
          <w:tcPr>
            <w:tcW w:w="0" w:type="auto"/>
            <w:hideMark/>
          </w:tcPr>
          <w:p w14:paraId="120E5ED3"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بيئات مكتبية</w:t>
            </w:r>
          </w:p>
        </w:tc>
        <w:tc>
          <w:tcPr>
            <w:tcW w:w="0" w:type="auto"/>
            <w:hideMark/>
          </w:tcPr>
          <w:p w14:paraId="4C586F49"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التفاعل بين الكرسي المريح (مادي) والأمان (نفسي) يضاعف الرضا</w:t>
            </w:r>
            <w:r w:rsidRPr="004D1205">
              <w:rPr>
                <w:rFonts w:ascii="Simplified Arabic" w:hAnsi="Simplified Arabic" w:cs="Simplified Arabic"/>
                <w:sz w:val="32"/>
                <w:szCs w:val="32"/>
              </w:rPr>
              <w:t>.</w:t>
            </w:r>
          </w:p>
        </w:tc>
      </w:tr>
      <w:tr w:rsidR="00C456AC" w:rsidRPr="004D1205" w14:paraId="7EF8112F"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09256CB0"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Pr>
              <w:t>Nguyen &amp; Taylor (2023)</w:t>
            </w:r>
          </w:p>
        </w:tc>
        <w:tc>
          <w:tcPr>
            <w:tcW w:w="0" w:type="auto"/>
            <w:hideMark/>
          </w:tcPr>
          <w:p w14:paraId="7BC76464"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التنظيمية (الوقت)</w:t>
            </w:r>
          </w:p>
        </w:tc>
        <w:tc>
          <w:tcPr>
            <w:tcW w:w="0" w:type="auto"/>
            <w:hideMark/>
          </w:tcPr>
          <w:p w14:paraId="2B6342F8"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الشركات التقنية الناشئة</w:t>
            </w:r>
          </w:p>
        </w:tc>
        <w:tc>
          <w:tcPr>
            <w:tcW w:w="0" w:type="auto"/>
            <w:hideMark/>
          </w:tcPr>
          <w:p w14:paraId="1A0CFAA3" w14:textId="77777777" w:rsidR="00C456AC" w:rsidRPr="004D1205" w:rsidRDefault="00C456AC" w:rsidP="00187DCD">
            <w:pPr>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tl/>
              </w:rPr>
            </w:pPr>
            <w:r w:rsidRPr="004D1205">
              <w:rPr>
                <w:rFonts w:ascii="Simplified Arabic" w:hAnsi="Simplified Arabic" w:cs="Simplified Arabic"/>
                <w:sz w:val="32"/>
                <w:szCs w:val="32"/>
                <w:rtl/>
              </w:rPr>
              <w:t>مرونة ساعات العمل ترفع الاستقلالية والرضا لدى جيل الشباب</w:t>
            </w:r>
            <w:r w:rsidRPr="004D1205">
              <w:rPr>
                <w:rFonts w:ascii="Simplified Arabic" w:hAnsi="Simplified Arabic" w:cs="Simplified Arabic"/>
                <w:sz w:val="32"/>
                <w:szCs w:val="32"/>
              </w:rPr>
              <w:t>.</w:t>
            </w:r>
          </w:p>
        </w:tc>
      </w:tr>
      <w:tr w:rsidR="00C456AC" w:rsidRPr="004D1205" w14:paraId="02504DFF"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B82D57" w14:textId="77777777" w:rsidR="00C456AC" w:rsidRPr="004D1205" w:rsidRDefault="00C456AC" w:rsidP="00187DCD">
            <w:pPr>
              <w:ind w:firstLine="284"/>
              <w:rPr>
                <w:rFonts w:ascii="Simplified Arabic" w:hAnsi="Simplified Arabic" w:cs="Simplified Arabic"/>
                <w:sz w:val="32"/>
                <w:szCs w:val="32"/>
              </w:rPr>
            </w:pPr>
            <w:r w:rsidRPr="004D1205">
              <w:rPr>
                <w:rFonts w:ascii="Simplified Arabic" w:hAnsi="Simplified Arabic" w:cs="Simplified Arabic"/>
                <w:sz w:val="32"/>
                <w:szCs w:val="32"/>
              </w:rPr>
              <w:t>Sarfraz et al. (2022)</w:t>
            </w:r>
          </w:p>
        </w:tc>
        <w:tc>
          <w:tcPr>
            <w:tcW w:w="0" w:type="auto"/>
            <w:hideMark/>
          </w:tcPr>
          <w:p w14:paraId="6DB0206B"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التحول الرقمي والتكنولوجي</w:t>
            </w:r>
          </w:p>
        </w:tc>
        <w:tc>
          <w:tcPr>
            <w:tcW w:w="0" w:type="auto"/>
            <w:hideMark/>
          </w:tcPr>
          <w:p w14:paraId="18D8A375"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منظمات رقمية</w:t>
            </w:r>
          </w:p>
        </w:tc>
        <w:tc>
          <w:tcPr>
            <w:tcW w:w="0" w:type="auto"/>
            <w:hideMark/>
          </w:tcPr>
          <w:p w14:paraId="4A037946" w14:textId="77777777" w:rsidR="00C456AC" w:rsidRPr="004D1205" w:rsidRDefault="00C456AC" w:rsidP="00187DCD">
            <w:pPr>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التكنولوجيا ترفع الرضا، وتحذير صارم من "الاحتراق الرقمي</w:t>
            </w:r>
            <w:r w:rsidRPr="004D1205">
              <w:rPr>
                <w:rFonts w:ascii="Simplified Arabic" w:hAnsi="Simplified Arabic" w:cs="Simplified Arabic"/>
                <w:sz w:val="32"/>
                <w:szCs w:val="32"/>
              </w:rPr>
              <w:t>".</w:t>
            </w:r>
          </w:p>
        </w:tc>
      </w:tr>
    </w:tbl>
    <w:p w14:paraId="0629C829" w14:textId="605F04A6" w:rsidR="00EC0C5E" w:rsidRPr="00187DCD" w:rsidRDefault="00187DCD" w:rsidP="00187DCD">
      <w:pPr>
        <w:pStyle w:val="a5"/>
        <w:bidi/>
        <w:spacing w:line="480" w:lineRule="auto"/>
        <w:ind w:firstLine="284"/>
        <w:jc w:val="center"/>
        <w:rPr>
          <w:rFonts w:ascii="Simplified Arabic" w:hAnsi="Simplified Arabic" w:cs="Simplified Arabic"/>
          <w:b/>
          <w:bCs/>
          <w:sz w:val="32"/>
          <w:szCs w:val="32"/>
          <w:rtl/>
        </w:rPr>
      </w:pPr>
      <w:r>
        <w:rPr>
          <w:rFonts w:ascii="Simplified Arabic" w:hAnsi="Simplified Arabic" w:cs="Simplified Arabic"/>
          <w:sz w:val="32"/>
          <w:szCs w:val="32"/>
          <w:rtl/>
        </w:rPr>
        <w:tab/>
      </w:r>
      <w:r w:rsidRPr="00187DCD">
        <w:rPr>
          <w:rFonts w:ascii="Simplified Arabic" w:hAnsi="Simplified Arabic" w:cs="Simplified Arabic"/>
          <w:b/>
          <w:bCs/>
          <w:sz w:val="32"/>
          <w:szCs w:val="32"/>
          <w:rtl/>
        </w:rPr>
        <w:t xml:space="preserve">جدول </w:t>
      </w:r>
      <w:r w:rsidRPr="00187DCD">
        <w:rPr>
          <w:rFonts w:ascii="Simplified Arabic" w:hAnsi="Simplified Arabic" w:cs="Simplified Arabic"/>
          <w:b/>
          <w:bCs/>
          <w:sz w:val="32"/>
          <w:szCs w:val="32"/>
        </w:rPr>
        <w:t>(2)</w:t>
      </w:r>
      <w:r w:rsidRPr="00187DCD">
        <w:rPr>
          <w:rFonts w:ascii="Simplified Arabic" w:hAnsi="Simplified Arabic" w:cs="Simplified Arabic"/>
          <w:b/>
          <w:bCs/>
          <w:sz w:val="32"/>
          <w:szCs w:val="32"/>
          <w:rtl/>
        </w:rPr>
        <w:t xml:space="preserve"> مقارنات الدراسات الاجنبية</w:t>
      </w:r>
    </w:p>
    <w:p w14:paraId="75991369" w14:textId="0C8A9E68" w:rsidR="00187DCD" w:rsidRDefault="00187DCD" w:rsidP="00187DCD">
      <w:pPr>
        <w:pStyle w:val="a5"/>
        <w:tabs>
          <w:tab w:val="left" w:pos="1017"/>
        </w:tabs>
        <w:bidi/>
        <w:spacing w:before="0" w:beforeAutospacing="0" w:after="0" w:afterAutospacing="0" w:line="480" w:lineRule="auto"/>
        <w:rPr>
          <w:rFonts w:ascii="Simplified Arabic" w:hAnsi="Simplified Arabic" w:cs="Simplified Arabic"/>
          <w:sz w:val="32"/>
          <w:szCs w:val="32"/>
          <w:rtl/>
        </w:rPr>
      </w:pPr>
    </w:p>
    <w:p w14:paraId="3CEBA79D" w14:textId="34A4134D" w:rsidR="00187DCD" w:rsidRPr="004E59E8" w:rsidRDefault="00187DCD" w:rsidP="004E59E8">
      <w:pPr>
        <w:pStyle w:val="a5"/>
        <w:bidi/>
        <w:spacing w:before="0" w:beforeAutospacing="0" w:after="0" w:afterAutospacing="0"/>
        <w:jc w:val="center"/>
        <w:rPr>
          <w:rFonts w:ascii="Simplified Arabic" w:hAnsi="Simplified Arabic" w:cs="Simplified Arabic"/>
        </w:rPr>
      </w:pPr>
      <w:r w:rsidRPr="004E59E8">
        <w:rPr>
          <w:rFonts w:ascii="Simplified Arabic" w:hAnsi="Simplified Arabic" w:cs="Simplified Arabic"/>
        </w:rPr>
        <w:t>[</w:t>
      </w:r>
      <w:r w:rsidR="00397CDC">
        <w:rPr>
          <w:rFonts w:ascii="Simplified Arabic" w:hAnsi="Simplified Arabic" w:cs="Simplified Arabic"/>
        </w:rPr>
        <w:t>35</w:t>
      </w:r>
      <w:r w:rsidRPr="004E59E8">
        <w:rPr>
          <w:rFonts w:ascii="Simplified Arabic" w:hAnsi="Simplified Arabic" w:cs="Simplified Arabic"/>
        </w:rPr>
        <w:t>]</w:t>
      </w:r>
    </w:p>
    <w:tbl>
      <w:tblPr>
        <w:tblStyle w:val="6-1"/>
        <w:tblW w:w="0" w:type="auto"/>
        <w:tblLook w:val="04A0" w:firstRow="1" w:lastRow="0" w:firstColumn="1" w:lastColumn="0" w:noHBand="0" w:noVBand="1"/>
      </w:tblPr>
      <w:tblGrid>
        <w:gridCol w:w="2682"/>
        <w:gridCol w:w="1850"/>
        <w:gridCol w:w="1730"/>
        <w:gridCol w:w="2799"/>
      </w:tblGrid>
      <w:tr w:rsidR="00C82085" w:rsidRPr="004D1205" w14:paraId="4178AD49" w14:textId="77777777" w:rsidTr="004725C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C7988F" w14:textId="77777777" w:rsidR="00C82085" w:rsidRPr="004D1205" w:rsidRDefault="00C82085" w:rsidP="00187DCD">
            <w:pPr>
              <w:spacing w:line="360" w:lineRule="auto"/>
              <w:ind w:firstLine="284"/>
              <w:rPr>
                <w:rFonts w:ascii="Simplified Arabic" w:hAnsi="Simplified Arabic" w:cs="Simplified Arabic"/>
                <w:sz w:val="32"/>
                <w:szCs w:val="32"/>
              </w:rPr>
            </w:pPr>
            <w:r w:rsidRPr="004D1205">
              <w:rPr>
                <w:rFonts w:ascii="Simplified Arabic" w:hAnsi="Simplified Arabic" w:cs="Simplified Arabic"/>
                <w:sz w:val="32"/>
                <w:szCs w:val="32"/>
              </w:rPr>
              <w:lastRenderedPageBreak/>
              <w:t>Al-</w:t>
            </w:r>
            <w:proofErr w:type="spellStart"/>
            <w:r w:rsidRPr="004D1205">
              <w:rPr>
                <w:rFonts w:ascii="Simplified Arabic" w:hAnsi="Simplified Arabic" w:cs="Simplified Arabic"/>
                <w:sz w:val="32"/>
                <w:szCs w:val="32"/>
              </w:rPr>
              <w:t>Otaibi</w:t>
            </w:r>
            <w:proofErr w:type="spellEnd"/>
            <w:r w:rsidRPr="004D1205">
              <w:rPr>
                <w:rFonts w:ascii="Simplified Arabic" w:hAnsi="Simplified Arabic" w:cs="Simplified Arabic"/>
                <w:sz w:val="32"/>
                <w:szCs w:val="32"/>
              </w:rPr>
              <w:t xml:space="preserve"> &amp; Roberts (2022)</w:t>
            </w:r>
          </w:p>
        </w:tc>
        <w:tc>
          <w:tcPr>
            <w:tcW w:w="0" w:type="auto"/>
            <w:hideMark/>
          </w:tcPr>
          <w:p w14:paraId="3334AC72" w14:textId="77777777" w:rsidR="00C82085" w:rsidRPr="004D1205" w:rsidRDefault="00C82085" w:rsidP="00187DCD">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التصميم البيئي والمادي</w:t>
            </w:r>
          </w:p>
        </w:tc>
        <w:tc>
          <w:tcPr>
            <w:tcW w:w="0" w:type="auto"/>
            <w:hideMark/>
          </w:tcPr>
          <w:p w14:paraId="06C86D0E" w14:textId="77777777" w:rsidR="00C82085" w:rsidRPr="004D1205" w:rsidRDefault="00C82085" w:rsidP="00187DCD">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منظمات الشرق الأوسط</w:t>
            </w:r>
          </w:p>
        </w:tc>
        <w:tc>
          <w:tcPr>
            <w:tcW w:w="0" w:type="auto"/>
            <w:hideMark/>
          </w:tcPr>
          <w:p w14:paraId="520C6B2E" w14:textId="77777777" w:rsidR="00C82085" w:rsidRPr="004D1205" w:rsidRDefault="00C82085" w:rsidP="00187DCD">
            <w:pPr>
              <w:spacing w:line="360" w:lineRule="auto"/>
              <w:ind w:firstLine="284"/>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المكاتب الخضراء والمضاءة طبيعياً تحقق أعلى نسب التزام ورضا</w:t>
            </w:r>
            <w:r w:rsidRPr="004D1205">
              <w:rPr>
                <w:rFonts w:ascii="Simplified Arabic" w:hAnsi="Simplified Arabic" w:cs="Simplified Arabic"/>
                <w:sz w:val="32"/>
                <w:szCs w:val="32"/>
              </w:rPr>
              <w:t>.</w:t>
            </w:r>
          </w:p>
        </w:tc>
      </w:tr>
      <w:tr w:rsidR="00C82085" w:rsidRPr="004D1205" w14:paraId="54723EE4"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9CA0BC" w14:textId="77777777" w:rsidR="00C82085" w:rsidRPr="004D1205" w:rsidRDefault="00C82085" w:rsidP="00187DCD">
            <w:pPr>
              <w:spacing w:line="360" w:lineRule="auto"/>
              <w:ind w:firstLine="284"/>
              <w:rPr>
                <w:rFonts w:ascii="Simplified Arabic" w:hAnsi="Simplified Arabic" w:cs="Simplified Arabic"/>
                <w:sz w:val="32"/>
                <w:szCs w:val="32"/>
              </w:rPr>
            </w:pPr>
            <w:r w:rsidRPr="004D1205">
              <w:rPr>
                <w:rFonts w:ascii="Simplified Arabic" w:hAnsi="Simplified Arabic" w:cs="Simplified Arabic"/>
                <w:sz w:val="32"/>
                <w:szCs w:val="32"/>
              </w:rPr>
              <w:t>Garcia &amp; Martinez (2021)</w:t>
            </w:r>
          </w:p>
        </w:tc>
        <w:tc>
          <w:tcPr>
            <w:tcW w:w="0" w:type="auto"/>
            <w:hideMark/>
          </w:tcPr>
          <w:p w14:paraId="0CCF36A0"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القيادة والبيئة النفسية</w:t>
            </w:r>
          </w:p>
        </w:tc>
        <w:tc>
          <w:tcPr>
            <w:tcW w:w="0" w:type="auto"/>
            <w:hideMark/>
          </w:tcPr>
          <w:p w14:paraId="046F41F0"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منظمات إدارية</w:t>
            </w:r>
          </w:p>
        </w:tc>
        <w:tc>
          <w:tcPr>
            <w:tcW w:w="0" w:type="auto"/>
            <w:hideMark/>
          </w:tcPr>
          <w:p w14:paraId="3B41554D"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الاهتمام بالعلاقات الإنسانية والتقدير يضمن استقرار الموظف</w:t>
            </w:r>
            <w:r w:rsidRPr="004D1205">
              <w:rPr>
                <w:rFonts w:ascii="Simplified Arabic" w:hAnsi="Simplified Arabic" w:cs="Simplified Arabic"/>
                <w:sz w:val="32"/>
                <w:szCs w:val="32"/>
              </w:rPr>
              <w:t>.</w:t>
            </w:r>
          </w:p>
        </w:tc>
      </w:tr>
      <w:tr w:rsidR="00C82085" w:rsidRPr="004D1205" w14:paraId="337FC3F6" w14:textId="77777777" w:rsidTr="004725C6">
        <w:tc>
          <w:tcPr>
            <w:cnfStyle w:val="001000000000" w:firstRow="0" w:lastRow="0" w:firstColumn="1" w:lastColumn="0" w:oddVBand="0" w:evenVBand="0" w:oddHBand="0" w:evenHBand="0" w:firstRowFirstColumn="0" w:firstRowLastColumn="0" w:lastRowFirstColumn="0" w:lastRowLastColumn="0"/>
            <w:tcW w:w="0" w:type="auto"/>
            <w:hideMark/>
          </w:tcPr>
          <w:p w14:paraId="3DE39B74" w14:textId="77777777" w:rsidR="00C82085" w:rsidRPr="004D1205" w:rsidRDefault="00C82085" w:rsidP="00187DCD">
            <w:pPr>
              <w:spacing w:line="360" w:lineRule="auto"/>
              <w:ind w:firstLine="284"/>
              <w:rPr>
                <w:rFonts w:ascii="Simplified Arabic" w:hAnsi="Simplified Arabic" w:cs="Simplified Arabic"/>
                <w:sz w:val="32"/>
                <w:szCs w:val="32"/>
              </w:rPr>
            </w:pPr>
            <w:r w:rsidRPr="004D1205">
              <w:rPr>
                <w:rFonts w:ascii="Simplified Arabic" w:hAnsi="Simplified Arabic" w:cs="Simplified Arabic"/>
                <w:sz w:val="32"/>
                <w:szCs w:val="32"/>
              </w:rPr>
              <w:t>Lee &amp; Kim (2020)</w:t>
            </w:r>
          </w:p>
        </w:tc>
        <w:tc>
          <w:tcPr>
            <w:tcW w:w="0" w:type="auto"/>
            <w:hideMark/>
          </w:tcPr>
          <w:p w14:paraId="5FCF76D3" w14:textId="77777777" w:rsidR="00C82085" w:rsidRPr="004D1205" w:rsidRDefault="00C82085" w:rsidP="00187DCD">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المادية والإجهاد</w:t>
            </w:r>
          </w:p>
        </w:tc>
        <w:tc>
          <w:tcPr>
            <w:tcW w:w="0" w:type="auto"/>
            <w:hideMark/>
          </w:tcPr>
          <w:p w14:paraId="350E53A5" w14:textId="77777777" w:rsidR="00C82085" w:rsidRPr="004D1205" w:rsidRDefault="00C82085" w:rsidP="00187DCD">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قطاع الضيافة والخدمات</w:t>
            </w:r>
          </w:p>
        </w:tc>
        <w:tc>
          <w:tcPr>
            <w:tcW w:w="0" w:type="auto"/>
            <w:hideMark/>
          </w:tcPr>
          <w:p w14:paraId="01ABB65D" w14:textId="77777777" w:rsidR="00C82085" w:rsidRPr="004D1205" w:rsidRDefault="00C82085" w:rsidP="00187DCD">
            <w:pPr>
              <w:spacing w:line="360" w:lineRule="auto"/>
              <w:ind w:firstLine="284"/>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تحسين جودة الهواء والحرارة يقلل الضغوط الجسدية والترك</w:t>
            </w:r>
            <w:r w:rsidRPr="004D1205">
              <w:rPr>
                <w:rFonts w:ascii="Simplified Arabic" w:hAnsi="Simplified Arabic" w:cs="Simplified Arabic"/>
                <w:sz w:val="32"/>
                <w:szCs w:val="32"/>
              </w:rPr>
              <w:t>.</w:t>
            </w:r>
          </w:p>
        </w:tc>
      </w:tr>
      <w:tr w:rsidR="00C82085" w:rsidRPr="004D1205" w14:paraId="5DFEAAE9" w14:textId="77777777" w:rsidTr="004725C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8D745C" w14:textId="77777777" w:rsidR="00C82085" w:rsidRPr="004D1205" w:rsidRDefault="00C82085" w:rsidP="00187DCD">
            <w:pPr>
              <w:spacing w:line="360" w:lineRule="auto"/>
              <w:ind w:firstLine="284"/>
              <w:rPr>
                <w:rFonts w:ascii="Simplified Arabic" w:hAnsi="Simplified Arabic" w:cs="Simplified Arabic"/>
                <w:sz w:val="32"/>
                <w:szCs w:val="32"/>
                <w:rtl/>
              </w:rPr>
            </w:pPr>
            <w:proofErr w:type="spellStart"/>
            <w:r w:rsidRPr="004D1205">
              <w:rPr>
                <w:rFonts w:ascii="Simplified Arabic" w:hAnsi="Simplified Arabic" w:cs="Simplified Arabic"/>
                <w:sz w:val="32"/>
                <w:szCs w:val="32"/>
              </w:rPr>
              <w:t>Raziq</w:t>
            </w:r>
            <w:proofErr w:type="spellEnd"/>
            <w:r w:rsidRPr="004D1205">
              <w:rPr>
                <w:rFonts w:ascii="Simplified Arabic" w:hAnsi="Simplified Arabic" w:cs="Simplified Arabic"/>
                <w:sz w:val="32"/>
                <w:szCs w:val="32"/>
              </w:rPr>
              <w:t xml:space="preserve"> &amp; </w:t>
            </w:r>
            <w:proofErr w:type="spellStart"/>
            <w:r w:rsidRPr="004D1205">
              <w:rPr>
                <w:rFonts w:ascii="Simplified Arabic" w:hAnsi="Simplified Arabic" w:cs="Simplified Arabic"/>
                <w:sz w:val="32"/>
                <w:szCs w:val="32"/>
              </w:rPr>
              <w:t>Maulabakhsh</w:t>
            </w:r>
            <w:proofErr w:type="spellEnd"/>
            <w:r w:rsidRPr="004D1205">
              <w:rPr>
                <w:rFonts w:ascii="Simplified Arabic" w:hAnsi="Simplified Arabic" w:cs="Simplified Arabic"/>
                <w:sz w:val="32"/>
                <w:szCs w:val="32"/>
              </w:rPr>
              <w:t xml:space="preserve"> (2015)</w:t>
            </w:r>
          </w:p>
        </w:tc>
        <w:tc>
          <w:tcPr>
            <w:tcW w:w="0" w:type="auto"/>
            <w:hideMark/>
          </w:tcPr>
          <w:p w14:paraId="18B5BC8D"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البيئة التنظيمية والاجتماعية</w:t>
            </w:r>
          </w:p>
        </w:tc>
        <w:tc>
          <w:tcPr>
            <w:tcW w:w="0" w:type="auto"/>
            <w:hideMark/>
          </w:tcPr>
          <w:p w14:paraId="0F0F1982"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قطاع الاتصالات</w:t>
            </w:r>
          </w:p>
        </w:tc>
        <w:tc>
          <w:tcPr>
            <w:tcW w:w="0" w:type="auto"/>
            <w:hideMark/>
          </w:tcPr>
          <w:p w14:paraId="5152511D" w14:textId="77777777" w:rsidR="00C82085" w:rsidRPr="004D1205" w:rsidRDefault="00C82085" w:rsidP="00187DCD">
            <w:pPr>
              <w:spacing w:line="360" w:lineRule="auto"/>
              <w:ind w:firstLine="284"/>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32"/>
                <w:szCs w:val="32"/>
              </w:rPr>
            </w:pPr>
            <w:r w:rsidRPr="004D1205">
              <w:rPr>
                <w:rFonts w:ascii="Simplified Arabic" w:hAnsi="Simplified Arabic" w:cs="Simplified Arabic"/>
                <w:sz w:val="32"/>
                <w:szCs w:val="32"/>
                <w:rtl/>
              </w:rPr>
              <w:t>الأمان الوظيفي وتوازن الحياة هما الأعمدة الحقيقية للرضا</w:t>
            </w:r>
            <w:r w:rsidRPr="004D1205">
              <w:rPr>
                <w:rFonts w:ascii="Simplified Arabic" w:hAnsi="Simplified Arabic" w:cs="Simplified Arabic"/>
                <w:sz w:val="32"/>
                <w:szCs w:val="32"/>
              </w:rPr>
              <w:t>.</w:t>
            </w:r>
          </w:p>
        </w:tc>
      </w:tr>
    </w:tbl>
    <w:p w14:paraId="2E0FD168" w14:textId="77777777" w:rsidR="004725C6" w:rsidRDefault="004725C6" w:rsidP="00187DCD">
      <w:pPr>
        <w:pStyle w:val="a5"/>
        <w:bidi/>
        <w:spacing w:before="0" w:beforeAutospacing="0" w:after="0" w:afterAutospacing="0" w:line="480" w:lineRule="auto"/>
        <w:jc w:val="center"/>
        <w:rPr>
          <w:rFonts w:ascii="Simplified Arabic" w:hAnsi="Simplified Arabic" w:cs="Simplified Arabic"/>
          <w:b/>
          <w:bCs/>
          <w:sz w:val="32"/>
          <w:szCs w:val="32"/>
          <w:rtl/>
        </w:rPr>
      </w:pPr>
    </w:p>
    <w:p w14:paraId="5615391B" w14:textId="36A9E054" w:rsidR="004725C6" w:rsidRDefault="00682E35" w:rsidP="004725C6">
      <w:pPr>
        <w:pStyle w:val="a5"/>
        <w:bidi/>
        <w:spacing w:before="0" w:beforeAutospacing="0" w:after="0" w:afterAutospacing="0" w:line="480" w:lineRule="auto"/>
        <w:jc w:val="center"/>
        <w:rPr>
          <w:rFonts w:ascii="Simplified Arabic" w:hAnsi="Simplified Arabic" w:cs="Simplified Arabic"/>
          <w:b/>
          <w:bCs/>
          <w:sz w:val="32"/>
          <w:szCs w:val="32"/>
          <w:rtl/>
        </w:rPr>
      </w:pPr>
      <w:r w:rsidRPr="00187DCD">
        <w:rPr>
          <w:rFonts w:ascii="Simplified Arabic" w:hAnsi="Simplified Arabic" w:cs="Simplified Arabic"/>
          <w:b/>
          <w:bCs/>
          <w:sz w:val="32"/>
          <w:szCs w:val="32"/>
          <w:rtl/>
        </w:rPr>
        <w:t xml:space="preserve">جدول </w:t>
      </w:r>
      <w:r w:rsidRPr="00187DCD">
        <w:rPr>
          <w:rFonts w:ascii="Simplified Arabic" w:hAnsi="Simplified Arabic" w:cs="Simplified Arabic"/>
          <w:b/>
          <w:bCs/>
          <w:sz w:val="32"/>
          <w:szCs w:val="32"/>
        </w:rPr>
        <w:t>(2)</w:t>
      </w:r>
      <w:r w:rsidRPr="00187DCD">
        <w:rPr>
          <w:rFonts w:ascii="Simplified Arabic" w:hAnsi="Simplified Arabic" w:cs="Simplified Arabic"/>
          <w:b/>
          <w:bCs/>
          <w:sz w:val="32"/>
          <w:szCs w:val="32"/>
          <w:rtl/>
        </w:rPr>
        <w:t xml:space="preserve"> مقارنات الدراسات </w:t>
      </w:r>
      <w:r w:rsidR="00187DCD">
        <w:rPr>
          <w:rFonts w:ascii="Simplified Arabic" w:hAnsi="Simplified Arabic" w:cs="Simplified Arabic" w:hint="cs"/>
          <w:b/>
          <w:bCs/>
          <w:sz w:val="32"/>
          <w:szCs w:val="32"/>
          <w:rtl/>
        </w:rPr>
        <w:t>الأجنبية</w:t>
      </w:r>
    </w:p>
    <w:p w14:paraId="3B0E4397" w14:textId="77777777" w:rsidR="004725C6" w:rsidRDefault="004725C6" w:rsidP="004725C6">
      <w:pPr>
        <w:pStyle w:val="a5"/>
        <w:bidi/>
        <w:spacing w:before="0" w:beforeAutospacing="0" w:after="0" w:afterAutospacing="0" w:line="480" w:lineRule="auto"/>
        <w:jc w:val="center"/>
        <w:rPr>
          <w:rFonts w:ascii="Simplified Arabic" w:hAnsi="Simplified Arabic" w:cs="Simplified Arabic"/>
          <w:b/>
          <w:bCs/>
          <w:sz w:val="32"/>
          <w:szCs w:val="32"/>
          <w:rtl/>
        </w:rPr>
      </w:pPr>
    </w:p>
    <w:p w14:paraId="608BAB7D" w14:textId="2D43C4E2" w:rsidR="00187DCD" w:rsidRDefault="00187DCD" w:rsidP="004725C6">
      <w:pPr>
        <w:pStyle w:val="a5"/>
        <w:bidi/>
        <w:spacing w:before="0" w:beforeAutospacing="0" w:after="0" w:afterAutospacing="0" w:line="48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 </w:t>
      </w:r>
    </w:p>
    <w:p w14:paraId="1C9B88CA" w14:textId="1AAD72A4" w:rsidR="00187DCD" w:rsidRPr="004E59E8" w:rsidRDefault="00187DCD" w:rsidP="004E59E8">
      <w:pPr>
        <w:pStyle w:val="a5"/>
        <w:bidi/>
        <w:spacing w:before="0" w:beforeAutospacing="0" w:after="0" w:afterAutospacing="0"/>
        <w:jc w:val="center"/>
        <w:rPr>
          <w:rFonts w:ascii="Simplified Arabic" w:hAnsi="Simplified Arabic" w:cs="Simplified Arabic"/>
        </w:rPr>
      </w:pPr>
      <w:r w:rsidRPr="004E59E8">
        <w:rPr>
          <w:rFonts w:ascii="Simplified Arabic" w:hAnsi="Simplified Arabic" w:cs="Simplified Arabic"/>
        </w:rPr>
        <w:t>[</w:t>
      </w:r>
      <w:r w:rsidR="00397CDC">
        <w:rPr>
          <w:rFonts w:ascii="Simplified Arabic" w:hAnsi="Simplified Arabic" w:cs="Simplified Arabic"/>
        </w:rPr>
        <w:t>36</w:t>
      </w:r>
      <w:r w:rsidRPr="004E59E8">
        <w:rPr>
          <w:rFonts w:ascii="Simplified Arabic" w:hAnsi="Simplified Arabic" w:cs="Simplified Arabic"/>
        </w:rPr>
        <w:t>]</w:t>
      </w:r>
    </w:p>
    <w:p w14:paraId="148AF919" w14:textId="676EB17A" w:rsidR="00187DCD" w:rsidRPr="00187DCD" w:rsidRDefault="00187DCD" w:rsidP="00187DCD">
      <w:pPr>
        <w:pStyle w:val="a5"/>
        <w:bidi/>
        <w:spacing w:line="480" w:lineRule="auto"/>
        <w:ind w:firstLine="284"/>
        <w:jc w:val="center"/>
        <w:rPr>
          <w:rFonts w:ascii="Simplified Arabic" w:hAnsi="Simplified Arabic" w:cs="Simplified Arabic"/>
          <w:b/>
          <w:bCs/>
          <w:sz w:val="32"/>
          <w:szCs w:val="32"/>
        </w:rPr>
      </w:pPr>
    </w:p>
    <w:p w14:paraId="5A3E66F2" w14:textId="0BF082EC" w:rsidR="00C456AC" w:rsidRPr="004D1205" w:rsidRDefault="00C456AC" w:rsidP="004D1205">
      <w:pPr>
        <w:pStyle w:val="a5"/>
        <w:bidi/>
        <w:spacing w:line="480" w:lineRule="auto"/>
        <w:ind w:firstLine="284"/>
        <w:rPr>
          <w:rFonts w:ascii="Simplified Arabic" w:hAnsi="Simplified Arabic" w:cs="Simplified Arabic"/>
          <w:sz w:val="32"/>
          <w:szCs w:val="32"/>
          <w:u w:val="single"/>
        </w:rPr>
      </w:pPr>
      <w:r w:rsidRPr="004D1205">
        <w:rPr>
          <w:rFonts w:ascii="Simplified Arabic" w:hAnsi="Simplified Arabic" w:cs="Simplified Arabic"/>
          <w:sz w:val="32"/>
          <w:szCs w:val="32"/>
          <w:u w:val="single"/>
          <w:rtl/>
        </w:rPr>
        <w:t xml:space="preserve">من خلال المقارنة الشاملة، تظهر </w:t>
      </w:r>
      <w:r w:rsidRPr="004D1205">
        <w:rPr>
          <w:rFonts w:ascii="Simplified Arabic" w:hAnsi="Simplified Arabic" w:cs="Simplified Arabic"/>
          <w:b/>
          <w:bCs/>
          <w:sz w:val="32"/>
          <w:szCs w:val="32"/>
          <w:u w:val="single"/>
          <w:rtl/>
        </w:rPr>
        <w:t>الفجوة البحثية الجوهرية</w:t>
      </w:r>
      <w:r w:rsidRPr="004D1205">
        <w:rPr>
          <w:rFonts w:ascii="Simplified Arabic" w:hAnsi="Simplified Arabic" w:cs="Simplified Arabic"/>
          <w:sz w:val="32"/>
          <w:szCs w:val="32"/>
          <w:u w:val="single"/>
          <w:rtl/>
        </w:rPr>
        <w:t xml:space="preserve"> التي يعالجها بحث</w:t>
      </w:r>
      <w:r w:rsidR="00D21ED0" w:rsidRPr="004D1205">
        <w:rPr>
          <w:rFonts w:ascii="Simplified Arabic" w:hAnsi="Simplified Arabic" w:cs="Simplified Arabic"/>
          <w:sz w:val="32"/>
          <w:szCs w:val="32"/>
          <w:u w:val="single"/>
          <w:rtl/>
        </w:rPr>
        <w:t>ي</w:t>
      </w:r>
      <w:r w:rsidRPr="004D1205">
        <w:rPr>
          <w:rFonts w:ascii="Simplified Arabic" w:hAnsi="Simplified Arabic" w:cs="Simplified Arabic"/>
          <w:sz w:val="32"/>
          <w:szCs w:val="32"/>
          <w:u w:val="single"/>
          <w:rtl/>
        </w:rPr>
        <w:t xml:space="preserve"> الحالي</w:t>
      </w:r>
      <w:r w:rsidRPr="004D1205">
        <w:rPr>
          <w:rFonts w:ascii="Simplified Arabic" w:hAnsi="Simplified Arabic" w:cs="Simplified Arabic"/>
          <w:sz w:val="32"/>
          <w:szCs w:val="32"/>
          <w:u w:val="single"/>
        </w:rPr>
        <w:t>:</w:t>
      </w:r>
    </w:p>
    <w:p w14:paraId="270031F9" w14:textId="77777777" w:rsidR="00C456AC" w:rsidRPr="004D1205" w:rsidRDefault="00C456AC" w:rsidP="004D1205">
      <w:pPr>
        <w:pStyle w:val="a5"/>
        <w:numPr>
          <w:ilvl w:val="0"/>
          <w:numId w:val="2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الفجوة الزمنية والمفهومية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الدراسات السابقة حتى عام 2022 كانت تبحث في التحول الرقمي والبيئة المادية كعناصر منفصلة. أما دراستك (2026) فتأتي في وقت استقرت فيه المنظمات الحديثة على نموذج العمل الذكي والهجين، مما يتطلب دراسة </w:t>
      </w:r>
      <w:r w:rsidRPr="004D1205">
        <w:rPr>
          <w:rFonts w:ascii="Simplified Arabic" w:hAnsi="Simplified Arabic" w:cs="Simplified Arabic"/>
          <w:b/>
          <w:bCs/>
          <w:sz w:val="32"/>
          <w:szCs w:val="32"/>
        </w:rPr>
        <w:t>"</w:t>
      </w:r>
      <w:r w:rsidRPr="004D1205">
        <w:rPr>
          <w:rFonts w:ascii="Simplified Arabic" w:hAnsi="Simplified Arabic" w:cs="Simplified Arabic"/>
          <w:b/>
          <w:bCs/>
          <w:sz w:val="32"/>
          <w:szCs w:val="32"/>
          <w:rtl/>
        </w:rPr>
        <w:t>الرفاهية الشاملة للموظف</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التكامل بين أثاث المكتب، مرونة النظام، والأمان النفسي</w:t>
      </w:r>
      <w:r w:rsidRPr="004D1205">
        <w:rPr>
          <w:rFonts w:ascii="Simplified Arabic" w:hAnsi="Simplified Arabic" w:cs="Simplified Arabic"/>
          <w:sz w:val="32"/>
          <w:szCs w:val="32"/>
        </w:rPr>
        <w:t>).</w:t>
      </w:r>
    </w:p>
    <w:p w14:paraId="4D89F20D" w14:textId="4EF92870" w:rsidR="00C456AC" w:rsidRPr="004D1205" w:rsidRDefault="00C456AC" w:rsidP="004D1205">
      <w:pPr>
        <w:pStyle w:val="a5"/>
        <w:numPr>
          <w:ilvl w:val="0"/>
          <w:numId w:val="26"/>
        </w:numPr>
        <w:bidi/>
        <w:spacing w:line="480" w:lineRule="auto"/>
        <w:ind w:firstLine="284"/>
        <w:rPr>
          <w:rFonts w:ascii="Simplified Arabic" w:hAnsi="Simplified Arabic" w:cs="Simplified Arabic"/>
          <w:sz w:val="32"/>
          <w:szCs w:val="32"/>
        </w:rPr>
      </w:pPr>
      <w:r w:rsidRPr="004D1205">
        <w:rPr>
          <w:rFonts w:ascii="Simplified Arabic" w:hAnsi="Simplified Arabic" w:cs="Simplified Arabic"/>
          <w:b/>
          <w:bCs/>
          <w:sz w:val="32"/>
          <w:szCs w:val="32"/>
          <w:rtl/>
        </w:rPr>
        <w:t>الفجوة البيئية والتطبيقية</w:t>
      </w:r>
      <w:r w:rsidRPr="004D1205">
        <w:rPr>
          <w:rFonts w:ascii="Simplified Arabic" w:hAnsi="Simplified Arabic" w:cs="Simplified Arabic"/>
          <w:b/>
          <w:bCs/>
          <w:sz w:val="32"/>
          <w:szCs w:val="32"/>
        </w:rPr>
        <w:t>:</w:t>
      </w:r>
      <w:r w:rsidRPr="004D1205">
        <w:rPr>
          <w:rFonts w:ascii="Simplified Arabic" w:hAnsi="Simplified Arabic" w:cs="Simplified Arabic"/>
          <w:sz w:val="32"/>
          <w:szCs w:val="32"/>
        </w:rPr>
        <w:t xml:space="preserve"> </w:t>
      </w:r>
      <w:r w:rsidRPr="004D1205">
        <w:rPr>
          <w:rFonts w:ascii="Simplified Arabic" w:hAnsi="Simplified Arabic" w:cs="Simplified Arabic"/>
          <w:sz w:val="32"/>
          <w:szCs w:val="32"/>
          <w:rtl/>
        </w:rPr>
        <w:t xml:space="preserve">دمج الخصوصية الثقافية للمنظمات المحلية (التي ركزت عليها الدراسات العربية في قضايا الدعم والتقدير المعنوي) مع النمذجة المتقدمة للدراسات الأجنبية </w:t>
      </w:r>
    </w:p>
    <w:p w14:paraId="2FD9FB92" w14:textId="77777777" w:rsidR="00F925D0" w:rsidRPr="004D1205" w:rsidRDefault="00F925D0" w:rsidP="004D1205">
      <w:pPr>
        <w:spacing w:line="480" w:lineRule="auto"/>
        <w:ind w:firstLine="284"/>
        <w:rPr>
          <w:rFonts w:ascii="Simplified Arabic" w:hAnsi="Simplified Arabic" w:cs="Simplified Arabic"/>
          <w:sz w:val="32"/>
          <w:szCs w:val="32"/>
          <w:u w:val="single"/>
          <w:rtl/>
        </w:rPr>
      </w:pPr>
    </w:p>
    <w:p w14:paraId="2ED4D6CC" w14:textId="77777777" w:rsidR="00F925D0" w:rsidRPr="004D1205" w:rsidRDefault="00F925D0" w:rsidP="004D1205">
      <w:pPr>
        <w:ind w:firstLine="284"/>
        <w:rPr>
          <w:rFonts w:ascii="Simplified Arabic" w:hAnsi="Simplified Arabic" w:cs="Simplified Arabic"/>
          <w:sz w:val="32"/>
          <w:szCs w:val="32"/>
          <w:u w:val="single"/>
          <w:rtl/>
        </w:rPr>
      </w:pPr>
    </w:p>
    <w:p w14:paraId="54F52FCF" w14:textId="2B58A602" w:rsidR="004725C6" w:rsidRPr="004E59E8" w:rsidRDefault="004725C6" w:rsidP="004E59E8">
      <w:pPr>
        <w:pStyle w:val="a5"/>
        <w:bidi/>
        <w:spacing w:before="0" w:beforeAutospacing="0" w:after="0" w:afterAutospacing="0"/>
        <w:jc w:val="center"/>
        <w:rPr>
          <w:rFonts w:ascii="Simplified Arabic" w:hAnsi="Simplified Arabic" w:cs="Simplified Arabic"/>
        </w:rPr>
      </w:pPr>
      <w:r w:rsidRPr="004E59E8">
        <w:rPr>
          <w:rFonts w:ascii="Simplified Arabic" w:hAnsi="Simplified Arabic" w:cs="Simplified Arabic"/>
        </w:rPr>
        <w:t>[</w:t>
      </w:r>
      <w:r w:rsidR="00397CDC">
        <w:rPr>
          <w:rFonts w:ascii="Simplified Arabic" w:hAnsi="Simplified Arabic" w:cs="Simplified Arabic"/>
        </w:rPr>
        <w:t>37</w:t>
      </w:r>
      <w:r w:rsidRPr="004E59E8">
        <w:rPr>
          <w:rFonts w:ascii="Simplified Arabic" w:hAnsi="Simplified Arabic" w:cs="Simplified Arabic"/>
        </w:rPr>
        <w:t>]</w:t>
      </w:r>
    </w:p>
    <w:p w14:paraId="4926DCE5" w14:textId="77777777" w:rsidR="00682E35" w:rsidRDefault="00682E35" w:rsidP="00DB6C38">
      <w:pPr>
        <w:rPr>
          <w:rFonts w:ascii="Simplified Arabic" w:hAnsi="Simplified Arabic" w:cs="Simplified Arabic" w:hint="cs"/>
          <w:b/>
          <w:bCs/>
          <w:sz w:val="32"/>
          <w:szCs w:val="32"/>
          <w:u w:val="single"/>
          <w:rtl/>
        </w:rPr>
      </w:pPr>
      <w:bookmarkStart w:id="0" w:name="_GoBack"/>
      <w:bookmarkEnd w:id="0"/>
    </w:p>
    <w:sectPr w:rsidR="00682E35" w:rsidSect="005F4E0F">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7BBBDD" w14:textId="77777777" w:rsidR="0062109A" w:rsidRDefault="0062109A" w:rsidP="009125CE">
      <w:pPr>
        <w:spacing w:after="0" w:line="240" w:lineRule="auto"/>
      </w:pPr>
      <w:r>
        <w:separator/>
      </w:r>
    </w:p>
  </w:endnote>
  <w:endnote w:type="continuationSeparator" w:id="0">
    <w:p w14:paraId="5DAF26EE" w14:textId="77777777" w:rsidR="0062109A" w:rsidRDefault="0062109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B2"/>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DecoType Naskh">
    <w:panose1 w:val="02010400000000000000"/>
    <w:charset w:val="B2"/>
    <w:family w:val="auto"/>
    <w:pitch w:val="variable"/>
    <w:sig w:usb0="00002001" w:usb1="80000000" w:usb2="00000008" w:usb3="00000000" w:csb0="00000040" w:csb1="00000000"/>
  </w:font>
  <w:font w:name="Monotype Koufi">
    <w:panose1 w:val="00000000000000000000"/>
    <w:charset w:val="B2"/>
    <w:family w:val="auto"/>
    <w:pitch w:val="variable"/>
    <w:sig w:usb0="02942001" w:usb1="03D40006" w:usb2="02620000" w:usb3="00000000" w:csb0="00000040" w:csb1="00000000"/>
  </w:font>
  <w:font w:name="Led Italic Font">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E3FD" w14:textId="77777777" w:rsidR="0062109A" w:rsidRDefault="0062109A" w:rsidP="009125CE">
      <w:pPr>
        <w:spacing w:after="0" w:line="240" w:lineRule="auto"/>
      </w:pPr>
      <w:r>
        <w:separator/>
      </w:r>
    </w:p>
  </w:footnote>
  <w:footnote w:type="continuationSeparator" w:id="0">
    <w:p w14:paraId="202EF619" w14:textId="77777777" w:rsidR="0062109A" w:rsidRDefault="0062109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7D3"/>
    <w:multiLevelType w:val="multilevel"/>
    <w:tmpl w:val="744E7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D2238"/>
    <w:multiLevelType w:val="multilevel"/>
    <w:tmpl w:val="CCB4B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7EA4AAC"/>
    <w:multiLevelType w:val="multilevel"/>
    <w:tmpl w:val="DAA6C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C924BF"/>
    <w:multiLevelType w:val="multilevel"/>
    <w:tmpl w:val="ECC60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A8053D"/>
    <w:multiLevelType w:val="multilevel"/>
    <w:tmpl w:val="33046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44668"/>
    <w:multiLevelType w:val="multilevel"/>
    <w:tmpl w:val="B04E0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C334BE"/>
    <w:multiLevelType w:val="multilevel"/>
    <w:tmpl w:val="485A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1C781A"/>
    <w:multiLevelType w:val="multilevel"/>
    <w:tmpl w:val="B0961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E843A6"/>
    <w:multiLevelType w:val="multilevel"/>
    <w:tmpl w:val="A17244D0"/>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8E767E"/>
    <w:multiLevelType w:val="multilevel"/>
    <w:tmpl w:val="1876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BF4B1A"/>
    <w:multiLevelType w:val="multilevel"/>
    <w:tmpl w:val="B9CA1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F2578E"/>
    <w:multiLevelType w:val="multilevel"/>
    <w:tmpl w:val="BA8ACB30"/>
    <w:lvl w:ilvl="0">
      <w:start w:val="1"/>
      <w:numFmt w:val="bullet"/>
      <w:lvlText w:val=""/>
      <w:lvlJc w:val="left"/>
      <w:pPr>
        <w:tabs>
          <w:tab w:val="num" w:pos="720"/>
        </w:tabs>
        <w:ind w:left="720" w:hanging="360"/>
      </w:pPr>
      <w:rPr>
        <w:rFonts w:ascii="Symbol" w:hAnsi="Symbol" w:hint="default"/>
        <w:sz w:val="20"/>
      </w:rPr>
    </w:lvl>
    <w:lvl w:ilvl="1">
      <w:start w:val="10"/>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8F55D4"/>
    <w:multiLevelType w:val="multilevel"/>
    <w:tmpl w:val="C6EE2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4B7F7B"/>
    <w:multiLevelType w:val="multilevel"/>
    <w:tmpl w:val="E1C26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902350"/>
    <w:multiLevelType w:val="multilevel"/>
    <w:tmpl w:val="ECB0B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235A07"/>
    <w:multiLevelType w:val="multilevel"/>
    <w:tmpl w:val="2252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642C31"/>
    <w:multiLevelType w:val="multilevel"/>
    <w:tmpl w:val="17661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E05650"/>
    <w:multiLevelType w:val="multilevel"/>
    <w:tmpl w:val="119AA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1E7754"/>
    <w:multiLevelType w:val="multilevel"/>
    <w:tmpl w:val="59E89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1579E1"/>
    <w:multiLevelType w:val="multilevel"/>
    <w:tmpl w:val="077EC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FFB6E33"/>
    <w:multiLevelType w:val="multilevel"/>
    <w:tmpl w:val="F4A04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925EF"/>
    <w:multiLevelType w:val="multilevel"/>
    <w:tmpl w:val="FFF6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4B7EFA"/>
    <w:multiLevelType w:val="multilevel"/>
    <w:tmpl w:val="FD541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109255F"/>
    <w:multiLevelType w:val="multilevel"/>
    <w:tmpl w:val="C074D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1FA62F3"/>
    <w:multiLevelType w:val="multilevel"/>
    <w:tmpl w:val="919A3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A35ECC"/>
    <w:multiLevelType w:val="multilevel"/>
    <w:tmpl w:val="E7FC67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9A7113"/>
    <w:multiLevelType w:val="multilevel"/>
    <w:tmpl w:val="8E525C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A13347"/>
    <w:multiLevelType w:val="multilevel"/>
    <w:tmpl w:val="D436B4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484656"/>
    <w:multiLevelType w:val="multilevel"/>
    <w:tmpl w:val="056C4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C342282"/>
    <w:multiLevelType w:val="multilevel"/>
    <w:tmpl w:val="22E6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503AA1"/>
    <w:multiLevelType w:val="multilevel"/>
    <w:tmpl w:val="F53CA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E4F6FA4"/>
    <w:multiLevelType w:val="multilevel"/>
    <w:tmpl w:val="71729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AF128B"/>
    <w:multiLevelType w:val="multilevel"/>
    <w:tmpl w:val="02D2A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D10E17"/>
    <w:multiLevelType w:val="multilevel"/>
    <w:tmpl w:val="69AA2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78457E"/>
    <w:multiLevelType w:val="multilevel"/>
    <w:tmpl w:val="7778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BF2041"/>
    <w:multiLevelType w:val="multilevel"/>
    <w:tmpl w:val="187EE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A34504"/>
    <w:multiLevelType w:val="hybridMultilevel"/>
    <w:tmpl w:val="CC2C631C"/>
    <w:lvl w:ilvl="0" w:tplc="2FFA0436">
      <w:start w:val="2"/>
      <w:numFmt w:val="bullet"/>
      <w:lvlText w:val="-"/>
      <w:lvlJc w:val="left"/>
      <w:pPr>
        <w:ind w:left="644" w:hanging="360"/>
      </w:pPr>
      <w:rPr>
        <w:rFonts w:ascii="Simplified Arabic" w:eastAsia="Times New Roman" w:hAnsi="Simplified Arabic" w:cs="Simplified Arabic"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6864083B"/>
    <w:multiLevelType w:val="multilevel"/>
    <w:tmpl w:val="E334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B014963"/>
    <w:multiLevelType w:val="multilevel"/>
    <w:tmpl w:val="29480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B6A20EB"/>
    <w:multiLevelType w:val="multilevel"/>
    <w:tmpl w:val="2564E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E91104E"/>
    <w:multiLevelType w:val="multilevel"/>
    <w:tmpl w:val="54A2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4A6106"/>
    <w:multiLevelType w:val="multilevel"/>
    <w:tmpl w:val="C42A2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683ADB"/>
    <w:multiLevelType w:val="multilevel"/>
    <w:tmpl w:val="2502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46D5251"/>
    <w:multiLevelType w:val="multilevel"/>
    <w:tmpl w:val="8D568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54F3909"/>
    <w:multiLevelType w:val="multilevel"/>
    <w:tmpl w:val="8DBCC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F292A12"/>
    <w:multiLevelType w:val="multilevel"/>
    <w:tmpl w:val="81E23B9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1"/>
  </w:num>
  <w:num w:numId="3">
    <w:abstractNumId w:val="32"/>
  </w:num>
  <w:num w:numId="4">
    <w:abstractNumId w:val="18"/>
  </w:num>
  <w:num w:numId="5">
    <w:abstractNumId w:val="42"/>
  </w:num>
  <w:num w:numId="6">
    <w:abstractNumId w:val="13"/>
  </w:num>
  <w:num w:numId="7">
    <w:abstractNumId w:val="30"/>
  </w:num>
  <w:num w:numId="8">
    <w:abstractNumId w:val="4"/>
  </w:num>
  <w:num w:numId="9">
    <w:abstractNumId w:val="40"/>
  </w:num>
  <w:num w:numId="10">
    <w:abstractNumId w:val="7"/>
  </w:num>
  <w:num w:numId="11">
    <w:abstractNumId w:val="41"/>
  </w:num>
  <w:num w:numId="12">
    <w:abstractNumId w:val="29"/>
  </w:num>
  <w:num w:numId="13">
    <w:abstractNumId w:val="35"/>
  </w:num>
  <w:num w:numId="14">
    <w:abstractNumId w:val="5"/>
  </w:num>
  <w:num w:numId="15">
    <w:abstractNumId w:val="3"/>
  </w:num>
  <w:num w:numId="16">
    <w:abstractNumId w:val="23"/>
  </w:num>
  <w:num w:numId="17">
    <w:abstractNumId w:val="12"/>
  </w:num>
  <w:num w:numId="18">
    <w:abstractNumId w:val="17"/>
  </w:num>
  <w:num w:numId="19">
    <w:abstractNumId w:val="15"/>
  </w:num>
  <w:num w:numId="20">
    <w:abstractNumId w:val="34"/>
  </w:num>
  <w:num w:numId="21">
    <w:abstractNumId w:val="33"/>
  </w:num>
  <w:num w:numId="22">
    <w:abstractNumId w:val="16"/>
  </w:num>
  <w:num w:numId="23">
    <w:abstractNumId w:val="11"/>
  </w:num>
  <w:num w:numId="24">
    <w:abstractNumId w:val="0"/>
  </w:num>
  <w:num w:numId="25">
    <w:abstractNumId w:val="2"/>
  </w:num>
  <w:num w:numId="26">
    <w:abstractNumId w:val="44"/>
  </w:num>
  <w:num w:numId="27">
    <w:abstractNumId w:val="38"/>
  </w:num>
  <w:num w:numId="28">
    <w:abstractNumId w:val="20"/>
  </w:num>
  <w:num w:numId="29">
    <w:abstractNumId w:val="27"/>
  </w:num>
  <w:num w:numId="30">
    <w:abstractNumId w:val="28"/>
  </w:num>
  <w:num w:numId="31">
    <w:abstractNumId w:val="10"/>
  </w:num>
  <w:num w:numId="32">
    <w:abstractNumId w:val="1"/>
  </w:num>
  <w:num w:numId="33">
    <w:abstractNumId w:val="37"/>
  </w:num>
  <w:num w:numId="34">
    <w:abstractNumId w:val="14"/>
  </w:num>
  <w:num w:numId="35">
    <w:abstractNumId w:val="9"/>
  </w:num>
  <w:num w:numId="36">
    <w:abstractNumId w:val="39"/>
  </w:num>
  <w:num w:numId="37">
    <w:abstractNumId w:val="19"/>
  </w:num>
  <w:num w:numId="38">
    <w:abstractNumId w:val="45"/>
  </w:num>
  <w:num w:numId="39">
    <w:abstractNumId w:val="25"/>
  </w:num>
  <w:num w:numId="40">
    <w:abstractNumId w:val="26"/>
  </w:num>
  <w:num w:numId="41">
    <w:abstractNumId w:val="24"/>
  </w:num>
  <w:num w:numId="42">
    <w:abstractNumId w:val="22"/>
  </w:num>
  <w:num w:numId="43">
    <w:abstractNumId w:val="31"/>
  </w:num>
  <w:num w:numId="44">
    <w:abstractNumId w:val="8"/>
  </w:num>
  <w:num w:numId="45">
    <w:abstractNumId w:val="43"/>
  </w:num>
  <w:num w:numId="46">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964"/>
    <w:rsid w:val="00041791"/>
    <w:rsid w:val="000440BB"/>
    <w:rsid w:val="000442D7"/>
    <w:rsid w:val="000443C2"/>
    <w:rsid w:val="00051906"/>
    <w:rsid w:val="00072689"/>
    <w:rsid w:val="00090F21"/>
    <w:rsid w:val="000B3BB3"/>
    <w:rsid w:val="000C4B53"/>
    <w:rsid w:val="000C7562"/>
    <w:rsid w:val="000F3F40"/>
    <w:rsid w:val="000F44B4"/>
    <w:rsid w:val="00187DCD"/>
    <w:rsid w:val="001902DB"/>
    <w:rsid w:val="001A3AE9"/>
    <w:rsid w:val="001B547C"/>
    <w:rsid w:val="001C2162"/>
    <w:rsid w:val="001C79A5"/>
    <w:rsid w:val="001E0F65"/>
    <w:rsid w:val="001E5061"/>
    <w:rsid w:val="001F65AF"/>
    <w:rsid w:val="00290FF8"/>
    <w:rsid w:val="002918AE"/>
    <w:rsid w:val="00294800"/>
    <w:rsid w:val="002A7EB5"/>
    <w:rsid w:val="002F4F4F"/>
    <w:rsid w:val="00335F15"/>
    <w:rsid w:val="00360654"/>
    <w:rsid w:val="00391208"/>
    <w:rsid w:val="00397CDC"/>
    <w:rsid w:val="003A365C"/>
    <w:rsid w:val="003B7772"/>
    <w:rsid w:val="003D4228"/>
    <w:rsid w:val="004163C7"/>
    <w:rsid w:val="00427CC8"/>
    <w:rsid w:val="0044250F"/>
    <w:rsid w:val="004445E8"/>
    <w:rsid w:val="004725C6"/>
    <w:rsid w:val="004D1205"/>
    <w:rsid w:val="004E59E8"/>
    <w:rsid w:val="00523DF7"/>
    <w:rsid w:val="00535231"/>
    <w:rsid w:val="00540FD7"/>
    <w:rsid w:val="005901DD"/>
    <w:rsid w:val="00592783"/>
    <w:rsid w:val="00594841"/>
    <w:rsid w:val="005B5A3D"/>
    <w:rsid w:val="005B5E32"/>
    <w:rsid w:val="005D1A82"/>
    <w:rsid w:val="005D25A3"/>
    <w:rsid w:val="005F4E0F"/>
    <w:rsid w:val="0062109A"/>
    <w:rsid w:val="0063701C"/>
    <w:rsid w:val="00655291"/>
    <w:rsid w:val="00682E35"/>
    <w:rsid w:val="006878B6"/>
    <w:rsid w:val="006948DE"/>
    <w:rsid w:val="006C07F0"/>
    <w:rsid w:val="006D57F2"/>
    <w:rsid w:val="00707F8E"/>
    <w:rsid w:val="007154E5"/>
    <w:rsid w:val="007164E9"/>
    <w:rsid w:val="007645F1"/>
    <w:rsid w:val="007A178D"/>
    <w:rsid w:val="007A3737"/>
    <w:rsid w:val="007A4E50"/>
    <w:rsid w:val="007B0E54"/>
    <w:rsid w:val="007E3A20"/>
    <w:rsid w:val="007E76ED"/>
    <w:rsid w:val="007F1FD0"/>
    <w:rsid w:val="008068B3"/>
    <w:rsid w:val="008702C2"/>
    <w:rsid w:val="008777C6"/>
    <w:rsid w:val="00877AAC"/>
    <w:rsid w:val="00882E34"/>
    <w:rsid w:val="008873A4"/>
    <w:rsid w:val="00896FE4"/>
    <w:rsid w:val="00897E99"/>
    <w:rsid w:val="008A504F"/>
    <w:rsid w:val="008F1EAE"/>
    <w:rsid w:val="008F58F2"/>
    <w:rsid w:val="008F5F79"/>
    <w:rsid w:val="009125CE"/>
    <w:rsid w:val="00945322"/>
    <w:rsid w:val="00946F5F"/>
    <w:rsid w:val="00975CF0"/>
    <w:rsid w:val="00990CA5"/>
    <w:rsid w:val="009A7CF5"/>
    <w:rsid w:val="009B6888"/>
    <w:rsid w:val="009C0161"/>
    <w:rsid w:val="009D108D"/>
    <w:rsid w:val="009D7F8C"/>
    <w:rsid w:val="009E1436"/>
    <w:rsid w:val="009E5668"/>
    <w:rsid w:val="00A47A43"/>
    <w:rsid w:val="00A52FB5"/>
    <w:rsid w:val="00A5395D"/>
    <w:rsid w:val="00AA35B7"/>
    <w:rsid w:val="00AA79E9"/>
    <w:rsid w:val="00AB0A70"/>
    <w:rsid w:val="00AE566B"/>
    <w:rsid w:val="00AF451C"/>
    <w:rsid w:val="00B07A0B"/>
    <w:rsid w:val="00B220B8"/>
    <w:rsid w:val="00B35DBF"/>
    <w:rsid w:val="00B52274"/>
    <w:rsid w:val="00B547AF"/>
    <w:rsid w:val="00B63B0F"/>
    <w:rsid w:val="00B72BA3"/>
    <w:rsid w:val="00B7678A"/>
    <w:rsid w:val="00B8460D"/>
    <w:rsid w:val="00BC094B"/>
    <w:rsid w:val="00BE3E6A"/>
    <w:rsid w:val="00BE6BD1"/>
    <w:rsid w:val="00C41217"/>
    <w:rsid w:val="00C456AC"/>
    <w:rsid w:val="00C67278"/>
    <w:rsid w:val="00C72744"/>
    <w:rsid w:val="00C82085"/>
    <w:rsid w:val="00C855B7"/>
    <w:rsid w:val="00CB0F7C"/>
    <w:rsid w:val="00CB2A44"/>
    <w:rsid w:val="00CB40F7"/>
    <w:rsid w:val="00CD5CF5"/>
    <w:rsid w:val="00CF6096"/>
    <w:rsid w:val="00D04F62"/>
    <w:rsid w:val="00D21ED0"/>
    <w:rsid w:val="00D22171"/>
    <w:rsid w:val="00D34EB9"/>
    <w:rsid w:val="00D52480"/>
    <w:rsid w:val="00D674F1"/>
    <w:rsid w:val="00D7356C"/>
    <w:rsid w:val="00D844C9"/>
    <w:rsid w:val="00D854A4"/>
    <w:rsid w:val="00DB6C38"/>
    <w:rsid w:val="00E1266B"/>
    <w:rsid w:val="00E175F4"/>
    <w:rsid w:val="00E41CFF"/>
    <w:rsid w:val="00E5269A"/>
    <w:rsid w:val="00E57166"/>
    <w:rsid w:val="00E70849"/>
    <w:rsid w:val="00E80FD9"/>
    <w:rsid w:val="00E90CBA"/>
    <w:rsid w:val="00EC0C5E"/>
    <w:rsid w:val="00F10B85"/>
    <w:rsid w:val="00F152DA"/>
    <w:rsid w:val="00F22B09"/>
    <w:rsid w:val="00F369C7"/>
    <w:rsid w:val="00F546CE"/>
    <w:rsid w:val="00F602E3"/>
    <w:rsid w:val="00F67A90"/>
    <w:rsid w:val="00F81926"/>
    <w:rsid w:val="00F925D0"/>
    <w:rsid w:val="00F93D69"/>
    <w:rsid w:val="00F95669"/>
    <w:rsid w:val="00FD17FC"/>
    <w:rsid w:val="00FD7FCF"/>
    <w:rsid w:val="00FE77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F369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BE6BD1"/>
    <w:pPr>
      <w:keepNext/>
      <w:keepLines/>
      <w:bidi w:val="0"/>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link w:val="3Char"/>
    <w:uiPriority w:val="9"/>
    <w:qFormat/>
    <w:rsid w:val="00BE6BD1"/>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540FD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3Char">
    <w:name w:val="عنوان 3 Char"/>
    <w:basedOn w:val="a0"/>
    <w:link w:val="3"/>
    <w:uiPriority w:val="9"/>
    <w:rsid w:val="00BE6BD1"/>
    <w:rPr>
      <w:rFonts w:ascii="Times New Roman" w:eastAsia="Times New Roman" w:hAnsi="Times New Roman" w:cs="Times New Roman"/>
      <w:b/>
      <w:bCs/>
      <w:kern w:val="0"/>
      <w:sz w:val="27"/>
      <w:szCs w:val="27"/>
      <w14:ligatures w14:val="none"/>
    </w:rPr>
  </w:style>
  <w:style w:type="paragraph" w:styleId="a6">
    <w:name w:val="List Paragraph"/>
    <w:basedOn w:val="a"/>
    <w:uiPriority w:val="99"/>
    <w:rsid w:val="00BE6BD1"/>
    <w:pPr>
      <w:bidi w:val="0"/>
      <w:ind w:left="720"/>
      <w:contextualSpacing/>
    </w:pPr>
  </w:style>
  <w:style w:type="character" w:customStyle="1" w:styleId="2Char">
    <w:name w:val="عنوان 2 Char"/>
    <w:basedOn w:val="a0"/>
    <w:link w:val="2"/>
    <w:uiPriority w:val="9"/>
    <w:rsid w:val="00BE6BD1"/>
    <w:rPr>
      <w:rFonts w:asciiTheme="majorHAnsi" w:eastAsiaTheme="majorEastAsia" w:hAnsiTheme="majorHAnsi" w:cstheme="majorBidi"/>
      <w:color w:val="2F5496" w:themeColor="accent1" w:themeShade="BF"/>
      <w:sz w:val="26"/>
      <w:szCs w:val="26"/>
    </w:rPr>
  </w:style>
  <w:style w:type="character" w:customStyle="1" w:styleId="math-inline">
    <w:name w:val="math-inline"/>
    <w:basedOn w:val="a0"/>
    <w:rsid w:val="00BE6BD1"/>
  </w:style>
  <w:style w:type="paragraph" w:styleId="a7">
    <w:name w:val="Balloon Text"/>
    <w:basedOn w:val="a"/>
    <w:link w:val="Char1"/>
    <w:uiPriority w:val="99"/>
    <w:semiHidden/>
    <w:unhideWhenUsed/>
    <w:rsid w:val="00990CA5"/>
    <w:pPr>
      <w:spacing w:after="0" w:line="240" w:lineRule="auto"/>
    </w:pPr>
    <w:rPr>
      <w:rFonts w:ascii="Tahoma" w:hAnsi="Tahoma" w:cs="Tahoma"/>
      <w:sz w:val="18"/>
      <w:szCs w:val="18"/>
    </w:rPr>
  </w:style>
  <w:style w:type="character" w:customStyle="1" w:styleId="Char1">
    <w:name w:val="نص في بالون Char"/>
    <w:basedOn w:val="a0"/>
    <w:link w:val="a7"/>
    <w:uiPriority w:val="99"/>
    <w:semiHidden/>
    <w:rsid w:val="00990CA5"/>
    <w:rPr>
      <w:rFonts w:ascii="Tahoma" w:hAnsi="Tahoma" w:cs="Tahoma"/>
      <w:sz w:val="18"/>
      <w:szCs w:val="18"/>
    </w:rPr>
  </w:style>
  <w:style w:type="table" w:styleId="a8">
    <w:name w:val="Table Grid"/>
    <w:basedOn w:val="a1"/>
    <w:uiPriority w:val="39"/>
    <w:rsid w:val="00A52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2">
    <w:name w:val="Grid Table 4 Accent 2"/>
    <w:basedOn w:val="a1"/>
    <w:uiPriority w:val="49"/>
    <w:rsid w:val="00A52F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a9">
    <w:name w:val="Strong"/>
    <w:basedOn w:val="a0"/>
    <w:uiPriority w:val="22"/>
    <w:qFormat/>
    <w:rsid w:val="00360654"/>
    <w:rPr>
      <w:b/>
      <w:bCs/>
    </w:rPr>
  </w:style>
  <w:style w:type="character" w:customStyle="1" w:styleId="1Char">
    <w:name w:val="العنوان 1 Char"/>
    <w:basedOn w:val="a0"/>
    <w:link w:val="1"/>
    <w:uiPriority w:val="9"/>
    <w:rsid w:val="00F369C7"/>
    <w:rPr>
      <w:rFonts w:asciiTheme="majorHAnsi" w:eastAsiaTheme="majorEastAsia" w:hAnsiTheme="majorHAnsi" w:cstheme="majorBidi"/>
      <w:color w:val="2F5496" w:themeColor="accent1" w:themeShade="BF"/>
      <w:sz w:val="32"/>
      <w:szCs w:val="32"/>
    </w:rPr>
  </w:style>
  <w:style w:type="table" w:styleId="2-3">
    <w:name w:val="Grid Table 2 Accent 3"/>
    <w:basedOn w:val="a1"/>
    <w:uiPriority w:val="47"/>
    <w:rsid w:val="008A504F"/>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4-1">
    <w:name w:val="Grid Table 4 Accent 1"/>
    <w:basedOn w:val="a1"/>
    <w:uiPriority w:val="49"/>
    <w:rsid w:val="00F152DA"/>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10">
    <w:name w:val="نمط1"/>
    <w:basedOn w:val="a1"/>
    <w:uiPriority w:val="99"/>
    <w:rsid w:val="00F152DA"/>
    <w:pPr>
      <w:spacing w:after="0" w:line="240" w:lineRule="auto"/>
    </w:pPr>
    <w:tblPr/>
    <w:tcPr>
      <w:shd w:val="clear" w:color="auto" w:fill="FBE4D5" w:themeFill="accent2" w:themeFillTint="33"/>
    </w:tcPr>
  </w:style>
  <w:style w:type="table" w:styleId="4-5">
    <w:name w:val="Grid Table 4 Accent 5"/>
    <w:basedOn w:val="a1"/>
    <w:uiPriority w:val="49"/>
    <w:rsid w:val="000440BB"/>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2-1">
    <w:name w:val="Grid Table 2 Accent 1"/>
    <w:basedOn w:val="a1"/>
    <w:uiPriority w:val="47"/>
    <w:rsid w:val="00EC0C5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Grid Table 1 Light Accent 1"/>
    <w:basedOn w:val="a1"/>
    <w:uiPriority w:val="46"/>
    <w:rsid w:val="00EC0C5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5-2">
    <w:name w:val="Grid Table 5 Dark Accent 2"/>
    <w:basedOn w:val="a1"/>
    <w:uiPriority w:val="50"/>
    <w:rsid w:val="00B72BA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3-1">
    <w:name w:val="Grid Table 3 Accent 1"/>
    <w:basedOn w:val="a1"/>
    <w:uiPriority w:val="48"/>
    <w:rsid w:val="004725C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6-1">
    <w:name w:val="Grid Table 6 Colorful Accent 1"/>
    <w:basedOn w:val="a1"/>
    <w:uiPriority w:val="51"/>
    <w:rsid w:val="004725C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016601">
      <w:bodyDiv w:val="1"/>
      <w:marLeft w:val="0"/>
      <w:marRight w:val="0"/>
      <w:marTop w:val="0"/>
      <w:marBottom w:val="0"/>
      <w:divBdr>
        <w:top w:val="none" w:sz="0" w:space="0" w:color="auto"/>
        <w:left w:val="none" w:sz="0" w:space="0" w:color="auto"/>
        <w:bottom w:val="none" w:sz="0" w:space="0" w:color="auto"/>
        <w:right w:val="none" w:sz="0" w:space="0" w:color="auto"/>
      </w:divBdr>
    </w:div>
    <w:div w:id="86074419">
      <w:bodyDiv w:val="1"/>
      <w:marLeft w:val="0"/>
      <w:marRight w:val="0"/>
      <w:marTop w:val="0"/>
      <w:marBottom w:val="0"/>
      <w:divBdr>
        <w:top w:val="none" w:sz="0" w:space="0" w:color="auto"/>
        <w:left w:val="none" w:sz="0" w:space="0" w:color="auto"/>
        <w:bottom w:val="none" w:sz="0" w:space="0" w:color="auto"/>
        <w:right w:val="none" w:sz="0" w:space="0" w:color="auto"/>
      </w:divBdr>
    </w:div>
    <w:div w:id="144199309">
      <w:bodyDiv w:val="1"/>
      <w:marLeft w:val="0"/>
      <w:marRight w:val="0"/>
      <w:marTop w:val="0"/>
      <w:marBottom w:val="0"/>
      <w:divBdr>
        <w:top w:val="none" w:sz="0" w:space="0" w:color="auto"/>
        <w:left w:val="none" w:sz="0" w:space="0" w:color="auto"/>
        <w:bottom w:val="none" w:sz="0" w:space="0" w:color="auto"/>
        <w:right w:val="none" w:sz="0" w:space="0" w:color="auto"/>
      </w:divBdr>
    </w:div>
    <w:div w:id="278535922">
      <w:bodyDiv w:val="1"/>
      <w:marLeft w:val="0"/>
      <w:marRight w:val="0"/>
      <w:marTop w:val="0"/>
      <w:marBottom w:val="0"/>
      <w:divBdr>
        <w:top w:val="none" w:sz="0" w:space="0" w:color="auto"/>
        <w:left w:val="none" w:sz="0" w:space="0" w:color="auto"/>
        <w:bottom w:val="none" w:sz="0" w:space="0" w:color="auto"/>
        <w:right w:val="none" w:sz="0" w:space="0" w:color="auto"/>
      </w:divBdr>
    </w:div>
    <w:div w:id="415444653">
      <w:bodyDiv w:val="1"/>
      <w:marLeft w:val="0"/>
      <w:marRight w:val="0"/>
      <w:marTop w:val="0"/>
      <w:marBottom w:val="0"/>
      <w:divBdr>
        <w:top w:val="none" w:sz="0" w:space="0" w:color="auto"/>
        <w:left w:val="none" w:sz="0" w:space="0" w:color="auto"/>
        <w:bottom w:val="none" w:sz="0" w:space="0" w:color="auto"/>
        <w:right w:val="none" w:sz="0" w:space="0" w:color="auto"/>
      </w:divBdr>
    </w:div>
    <w:div w:id="493421795">
      <w:bodyDiv w:val="1"/>
      <w:marLeft w:val="0"/>
      <w:marRight w:val="0"/>
      <w:marTop w:val="0"/>
      <w:marBottom w:val="0"/>
      <w:divBdr>
        <w:top w:val="none" w:sz="0" w:space="0" w:color="auto"/>
        <w:left w:val="none" w:sz="0" w:space="0" w:color="auto"/>
        <w:bottom w:val="none" w:sz="0" w:space="0" w:color="auto"/>
        <w:right w:val="none" w:sz="0" w:space="0" w:color="auto"/>
      </w:divBdr>
    </w:div>
    <w:div w:id="521088723">
      <w:bodyDiv w:val="1"/>
      <w:marLeft w:val="0"/>
      <w:marRight w:val="0"/>
      <w:marTop w:val="0"/>
      <w:marBottom w:val="0"/>
      <w:divBdr>
        <w:top w:val="none" w:sz="0" w:space="0" w:color="auto"/>
        <w:left w:val="none" w:sz="0" w:space="0" w:color="auto"/>
        <w:bottom w:val="none" w:sz="0" w:space="0" w:color="auto"/>
        <w:right w:val="none" w:sz="0" w:space="0" w:color="auto"/>
      </w:divBdr>
      <w:divsChild>
        <w:div w:id="23410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46932632">
      <w:bodyDiv w:val="1"/>
      <w:marLeft w:val="0"/>
      <w:marRight w:val="0"/>
      <w:marTop w:val="0"/>
      <w:marBottom w:val="0"/>
      <w:divBdr>
        <w:top w:val="none" w:sz="0" w:space="0" w:color="auto"/>
        <w:left w:val="none" w:sz="0" w:space="0" w:color="auto"/>
        <w:bottom w:val="none" w:sz="0" w:space="0" w:color="auto"/>
        <w:right w:val="none" w:sz="0" w:space="0" w:color="auto"/>
      </w:divBdr>
      <w:divsChild>
        <w:div w:id="15612134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3311385">
      <w:bodyDiv w:val="1"/>
      <w:marLeft w:val="0"/>
      <w:marRight w:val="0"/>
      <w:marTop w:val="0"/>
      <w:marBottom w:val="0"/>
      <w:divBdr>
        <w:top w:val="none" w:sz="0" w:space="0" w:color="auto"/>
        <w:left w:val="none" w:sz="0" w:space="0" w:color="auto"/>
        <w:bottom w:val="none" w:sz="0" w:space="0" w:color="auto"/>
        <w:right w:val="none" w:sz="0" w:space="0" w:color="auto"/>
      </w:divBdr>
    </w:div>
    <w:div w:id="793326543">
      <w:bodyDiv w:val="1"/>
      <w:marLeft w:val="0"/>
      <w:marRight w:val="0"/>
      <w:marTop w:val="0"/>
      <w:marBottom w:val="0"/>
      <w:divBdr>
        <w:top w:val="none" w:sz="0" w:space="0" w:color="auto"/>
        <w:left w:val="none" w:sz="0" w:space="0" w:color="auto"/>
        <w:bottom w:val="none" w:sz="0" w:space="0" w:color="auto"/>
        <w:right w:val="none" w:sz="0" w:space="0" w:color="auto"/>
      </w:divBdr>
      <w:divsChild>
        <w:div w:id="1145271782">
          <w:marLeft w:val="0"/>
          <w:marRight w:val="547"/>
          <w:marTop w:val="0"/>
          <w:marBottom w:val="0"/>
          <w:divBdr>
            <w:top w:val="none" w:sz="0" w:space="0" w:color="auto"/>
            <w:left w:val="none" w:sz="0" w:space="0" w:color="auto"/>
            <w:bottom w:val="none" w:sz="0" w:space="0" w:color="auto"/>
            <w:right w:val="none" w:sz="0" w:space="0" w:color="auto"/>
          </w:divBdr>
        </w:div>
      </w:divsChild>
    </w:div>
    <w:div w:id="816146798">
      <w:bodyDiv w:val="1"/>
      <w:marLeft w:val="0"/>
      <w:marRight w:val="0"/>
      <w:marTop w:val="0"/>
      <w:marBottom w:val="0"/>
      <w:divBdr>
        <w:top w:val="none" w:sz="0" w:space="0" w:color="auto"/>
        <w:left w:val="none" w:sz="0" w:space="0" w:color="auto"/>
        <w:bottom w:val="none" w:sz="0" w:space="0" w:color="auto"/>
        <w:right w:val="none" w:sz="0" w:space="0" w:color="auto"/>
      </w:divBdr>
    </w:div>
    <w:div w:id="901795913">
      <w:bodyDiv w:val="1"/>
      <w:marLeft w:val="0"/>
      <w:marRight w:val="0"/>
      <w:marTop w:val="0"/>
      <w:marBottom w:val="0"/>
      <w:divBdr>
        <w:top w:val="none" w:sz="0" w:space="0" w:color="auto"/>
        <w:left w:val="none" w:sz="0" w:space="0" w:color="auto"/>
        <w:bottom w:val="none" w:sz="0" w:space="0" w:color="auto"/>
        <w:right w:val="none" w:sz="0" w:space="0" w:color="auto"/>
      </w:divBdr>
    </w:div>
    <w:div w:id="1083572863">
      <w:bodyDiv w:val="1"/>
      <w:marLeft w:val="0"/>
      <w:marRight w:val="0"/>
      <w:marTop w:val="0"/>
      <w:marBottom w:val="0"/>
      <w:divBdr>
        <w:top w:val="none" w:sz="0" w:space="0" w:color="auto"/>
        <w:left w:val="none" w:sz="0" w:space="0" w:color="auto"/>
        <w:bottom w:val="none" w:sz="0" w:space="0" w:color="auto"/>
        <w:right w:val="none" w:sz="0" w:space="0" w:color="auto"/>
      </w:divBdr>
      <w:divsChild>
        <w:div w:id="79563261">
          <w:marLeft w:val="0"/>
          <w:marRight w:val="0"/>
          <w:marTop w:val="0"/>
          <w:marBottom w:val="0"/>
          <w:divBdr>
            <w:top w:val="none" w:sz="0" w:space="0" w:color="auto"/>
            <w:left w:val="none" w:sz="0" w:space="0" w:color="auto"/>
            <w:bottom w:val="none" w:sz="0" w:space="0" w:color="auto"/>
            <w:right w:val="none" w:sz="0" w:space="0" w:color="auto"/>
          </w:divBdr>
          <w:divsChild>
            <w:div w:id="1783375324">
              <w:marLeft w:val="0"/>
              <w:marRight w:val="0"/>
              <w:marTop w:val="0"/>
              <w:marBottom w:val="0"/>
              <w:divBdr>
                <w:top w:val="none" w:sz="0" w:space="0" w:color="auto"/>
                <w:left w:val="none" w:sz="0" w:space="0" w:color="auto"/>
                <w:bottom w:val="none" w:sz="0" w:space="0" w:color="auto"/>
                <w:right w:val="none" w:sz="0" w:space="0" w:color="auto"/>
              </w:divBdr>
              <w:divsChild>
                <w:div w:id="924650816">
                  <w:marLeft w:val="0"/>
                  <w:marRight w:val="0"/>
                  <w:marTop w:val="0"/>
                  <w:marBottom w:val="0"/>
                  <w:divBdr>
                    <w:top w:val="none" w:sz="0" w:space="0" w:color="auto"/>
                    <w:left w:val="none" w:sz="0" w:space="0" w:color="auto"/>
                    <w:bottom w:val="none" w:sz="0" w:space="0" w:color="auto"/>
                    <w:right w:val="none" w:sz="0" w:space="0" w:color="auto"/>
                  </w:divBdr>
                  <w:divsChild>
                    <w:div w:id="1757818831">
                      <w:marLeft w:val="0"/>
                      <w:marRight w:val="0"/>
                      <w:marTop w:val="0"/>
                      <w:marBottom w:val="0"/>
                      <w:divBdr>
                        <w:top w:val="none" w:sz="0" w:space="0" w:color="auto"/>
                        <w:left w:val="none" w:sz="0" w:space="0" w:color="auto"/>
                        <w:bottom w:val="none" w:sz="0" w:space="0" w:color="auto"/>
                        <w:right w:val="none" w:sz="0" w:space="0" w:color="auto"/>
                      </w:divBdr>
                      <w:divsChild>
                        <w:div w:id="1741439577">
                          <w:marLeft w:val="0"/>
                          <w:marRight w:val="0"/>
                          <w:marTop w:val="0"/>
                          <w:marBottom w:val="0"/>
                          <w:divBdr>
                            <w:top w:val="none" w:sz="0" w:space="0" w:color="auto"/>
                            <w:left w:val="none" w:sz="0" w:space="0" w:color="auto"/>
                            <w:bottom w:val="none" w:sz="0" w:space="0" w:color="auto"/>
                            <w:right w:val="none" w:sz="0" w:space="0" w:color="auto"/>
                          </w:divBdr>
                          <w:divsChild>
                            <w:div w:id="1500804871">
                              <w:marLeft w:val="0"/>
                              <w:marRight w:val="0"/>
                              <w:marTop w:val="0"/>
                              <w:marBottom w:val="0"/>
                              <w:divBdr>
                                <w:top w:val="none" w:sz="0" w:space="0" w:color="auto"/>
                                <w:left w:val="none" w:sz="0" w:space="0" w:color="auto"/>
                                <w:bottom w:val="none" w:sz="0" w:space="0" w:color="auto"/>
                                <w:right w:val="none" w:sz="0" w:space="0" w:color="auto"/>
                              </w:divBdr>
                              <w:divsChild>
                                <w:div w:id="1832330880">
                                  <w:marLeft w:val="0"/>
                                  <w:marRight w:val="0"/>
                                  <w:marTop w:val="0"/>
                                  <w:marBottom w:val="0"/>
                                  <w:divBdr>
                                    <w:top w:val="none" w:sz="0" w:space="0" w:color="auto"/>
                                    <w:left w:val="none" w:sz="0" w:space="0" w:color="auto"/>
                                    <w:bottom w:val="none" w:sz="0" w:space="0" w:color="auto"/>
                                    <w:right w:val="none" w:sz="0" w:space="0" w:color="auto"/>
                                  </w:divBdr>
                                  <w:divsChild>
                                    <w:div w:id="326789210">
                                      <w:marLeft w:val="0"/>
                                      <w:marRight w:val="0"/>
                                      <w:marTop w:val="0"/>
                                      <w:marBottom w:val="0"/>
                                      <w:divBdr>
                                        <w:top w:val="none" w:sz="0" w:space="0" w:color="auto"/>
                                        <w:left w:val="none" w:sz="0" w:space="0" w:color="auto"/>
                                        <w:bottom w:val="none" w:sz="0" w:space="0" w:color="auto"/>
                                        <w:right w:val="none" w:sz="0" w:space="0" w:color="auto"/>
                                      </w:divBdr>
                                      <w:divsChild>
                                        <w:div w:id="4923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8159257">
                                  <w:marLeft w:val="0"/>
                                  <w:marRight w:val="0"/>
                                  <w:marTop w:val="0"/>
                                  <w:marBottom w:val="0"/>
                                  <w:divBdr>
                                    <w:top w:val="none" w:sz="0" w:space="0" w:color="auto"/>
                                    <w:left w:val="none" w:sz="0" w:space="0" w:color="auto"/>
                                    <w:bottom w:val="none" w:sz="0" w:space="0" w:color="auto"/>
                                    <w:right w:val="none" w:sz="0" w:space="0" w:color="auto"/>
                                  </w:divBdr>
                                  <w:divsChild>
                                    <w:div w:id="1896351752">
                                      <w:marLeft w:val="0"/>
                                      <w:marRight w:val="0"/>
                                      <w:marTop w:val="0"/>
                                      <w:marBottom w:val="0"/>
                                      <w:divBdr>
                                        <w:top w:val="none" w:sz="0" w:space="0" w:color="auto"/>
                                        <w:left w:val="none" w:sz="0" w:space="0" w:color="auto"/>
                                        <w:bottom w:val="none" w:sz="0" w:space="0" w:color="auto"/>
                                        <w:right w:val="none" w:sz="0" w:space="0" w:color="auto"/>
                                      </w:divBdr>
                                      <w:divsChild>
                                        <w:div w:id="963343064">
                                          <w:marLeft w:val="0"/>
                                          <w:marRight w:val="0"/>
                                          <w:marTop w:val="0"/>
                                          <w:marBottom w:val="0"/>
                                          <w:divBdr>
                                            <w:top w:val="none" w:sz="0" w:space="0" w:color="auto"/>
                                            <w:left w:val="none" w:sz="0" w:space="0" w:color="auto"/>
                                            <w:bottom w:val="none" w:sz="0" w:space="0" w:color="auto"/>
                                            <w:right w:val="none" w:sz="0" w:space="0" w:color="auto"/>
                                          </w:divBdr>
                                          <w:divsChild>
                                            <w:div w:id="1952205087">
                                              <w:marLeft w:val="0"/>
                                              <w:marRight w:val="0"/>
                                              <w:marTop w:val="0"/>
                                              <w:marBottom w:val="0"/>
                                              <w:divBdr>
                                                <w:top w:val="none" w:sz="0" w:space="0" w:color="auto"/>
                                                <w:left w:val="none" w:sz="0" w:space="0" w:color="auto"/>
                                                <w:bottom w:val="none" w:sz="0" w:space="0" w:color="auto"/>
                                                <w:right w:val="none" w:sz="0" w:space="0" w:color="auto"/>
                                              </w:divBdr>
                                              <w:divsChild>
                                                <w:div w:id="525217228">
                                                  <w:marLeft w:val="0"/>
                                                  <w:marRight w:val="0"/>
                                                  <w:marTop w:val="0"/>
                                                  <w:marBottom w:val="0"/>
                                                  <w:divBdr>
                                                    <w:top w:val="none" w:sz="0" w:space="0" w:color="auto"/>
                                                    <w:left w:val="none" w:sz="0" w:space="0" w:color="auto"/>
                                                    <w:bottom w:val="none" w:sz="0" w:space="0" w:color="auto"/>
                                                    <w:right w:val="none" w:sz="0" w:space="0" w:color="auto"/>
                                                  </w:divBdr>
                                                  <w:divsChild>
                                                    <w:div w:id="540477445">
                                                      <w:marLeft w:val="0"/>
                                                      <w:marRight w:val="0"/>
                                                      <w:marTop w:val="0"/>
                                                      <w:marBottom w:val="0"/>
                                                      <w:divBdr>
                                                        <w:top w:val="none" w:sz="0" w:space="0" w:color="auto"/>
                                                        <w:left w:val="none" w:sz="0" w:space="0" w:color="auto"/>
                                                        <w:bottom w:val="none" w:sz="0" w:space="0" w:color="auto"/>
                                                        <w:right w:val="none" w:sz="0" w:space="0" w:color="auto"/>
                                                      </w:divBdr>
                                                      <w:divsChild>
                                                        <w:div w:id="1204364178">
                                                          <w:marLeft w:val="0"/>
                                                          <w:marRight w:val="0"/>
                                                          <w:marTop w:val="0"/>
                                                          <w:marBottom w:val="0"/>
                                                          <w:divBdr>
                                                            <w:top w:val="none" w:sz="0" w:space="0" w:color="auto"/>
                                                            <w:left w:val="none" w:sz="0" w:space="0" w:color="auto"/>
                                                            <w:bottom w:val="none" w:sz="0" w:space="0" w:color="auto"/>
                                                            <w:right w:val="none" w:sz="0" w:space="0" w:color="auto"/>
                                                          </w:divBdr>
                                                          <w:divsChild>
                                                            <w:div w:id="1495022913">
                                                              <w:marLeft w:val="0"/>
                                                              <w:marRight w:val="0"/>
                                                              <w:marTop w:val="0"/>
                                                              <w:marBottom w:val="0"/>
                                                              <w:divBdr>
                                                                <w:top w:val="none" w:sz="0" w:space="0" w:color="auto"/>
                                                                <w:left w:val="none" w:sz="0" w:space="0" w:color="auto"/>
                                                                <w:bottom w:val="none" w:sz="0" w:space="0" w:color="auto"/>
                                                                <w:right w:val="none" w:sz="0" w:space="0" w:color="auto"/>
                                                              </w:divBdr>
                                                              <w:divsChild>
                                                                <w:div w:id="234896127">
                                                                  <w:marLeft w:val="0"/>
                                                                  <w:marRight w:val="0"/>
                                                                  <w:marTop w:val="0"/>
                                                                  <w:marBottom w:val="0"/>
                                                                  <w:divBdr>
                                                                    <w:top w:val="none" w:sz="0" w:space="0" w:color="auto"/>
                                                                    <w:left w:val="none" w:sz="0" w:space="0" w:color="auto"/>
                                                                    <w:bottom w:val="none" w:sz="0" w:space="0" w:color="auto"/>
                                                                    <w:right w:val="none" w:sz="0" w:space="0" w:color="auto"/>
                                                                  </w:divBdr>
                                                                  <w:divsChild>
                                                                    <w:div w:id="273053748">
                                                                      <w:marLeft w:val="0"/>
                                                                      <w:marRight w:val="0"/>
                                                                      <w:marTop w:val="0"/>
                                                                      <w:marBottom w:val="0"/>
                                                                      <w:divBdr>
                                                                        <w:top w:val="none" w:sz="0" w:space="0" w:color="auto"/>
                                                                        <w:left w:val="none" w:sz="0" w:space="0" w:color="auto"/>
                                                                        <w:bottom w:val="none" w:sz="0" w:space="0" w:color="auto"/>
                                                                        <w:right w:val="none" w:sz="0" w:space="0" w:color="auto"/>
                                                                      </w:divBdr>
                                                                      <w:divsChild>
                                                                        <w:div w:id="145274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865301">
                                                              <w:blockQuote w:val="1"/>
                                                              <w:marLeft w:val="720"/>
                                                              <w:marRight w:val="720"/>
                                                              <w:marTop w:val="0"/>
                                                              <w:marBottom w:val="0"/>
                                                              <w:divBdr>
                                                                <w:top w:val="none" w:sz="0" w:space="0" w:color="auto"/>
                                                                <w:left w:val="none" w:sz="0" w:space="0" w:color="auto"/>
                                                                <w:bottom w:val="none" w:sz="0" w:space="0" w:color="auto"/>
                                                                <w:right w:val="none" w:sz="0" w:space="0" w:color="auto"/>
                                                              </w:divBdr>
                                                            </w:div>
                                                            <w:div w:id="1547789084">
                                                              <w:marLeft w:val="0"/>
                                                              <w:marRight w:val="0"/>
                                                              <w:marTop w:val="0"/>
                                                              <w:marBottom w:val="0"/>
                                                              <w:divBdr>
                                                                <w:top w:val="none" w:sz="0" w:space="0" w:color="auto"/>
                                                                <w:left w:val="none" w:sz="0" w:space="0" w:color="auto"/>
                                                                <w:bottom w:val="none" w:sz="0" w:space="0" w:color="auto"/>
                                                                <w:right w:val="none" w:sz="0" w:space="0" w:color="auto"/>
                                                              </w:divBdr>
                                                              <w:divsChild>
                                                                <w:div w:id="422338265">
                                                                  <w:marLeft w:val="0"/>
                                                                  <w:marRight w:val="0"/>
                                                                  <w:marTop w:val="240"/>
                                                                  <w:marBottom w:val="0"/>
                                                                  <w:divBdr>
                                                                    <w:top w:val="none" w:sz="0" w:space="0" w:color="auto"/>
                                                                    <w:left w:val="none" w:sz="0" w:space="0" w:color="auto"/>
                                                                    <w:bottom w:val="none" w:sz="0" w:space="0" w:color="auto"/>
                                                                    <w:right w:val="none" w:sz="0" w:space="0" w:color="auto"/>
                                                                  </w:divBdr>
                                                                  <w:divsChild>
                                                                    <w:div w:id="631863556">
                                                                      <w:marLeft w:val="0"/>
                                                                      <w:marRight w:val="0"/>
                                                                      <w:marTop w:val="0"/>
                                                                      <w:marBottom w:val="0"/>
                                                                      <w:divBdr>
                                                                        <w:top w:val="none" w:sz="0" w:space="0" w:color="auto"/>
                                                                        <w:left w:val="none" w:sz="0" w:space="0" w:color="auto"/>
                                                                        <w:bottom w:val="none" w:sz="0" w:space="0" w:color="auto"/>
                                                                        <w:right w:val="none" w:sz="0" w:space="0" w:color="auto"/>
                                                                      </w:divBdr>
                                                                    </w:div>
                                                                    <w:div w:id="86713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7861744">
                              <w:marLeft w:val="0"/>
                              <w:marRight w:val="0"/>
                              <w:marTop w:val="0"/>
                              <w:marBottom w:val="0"/>
                              <w:divBdr>
                                <w:top w:val="none" w:sz="0" w:space="0" w:color="auto"/>
                                <w:left w:val="none" w:sz="0" w:space="0" w:color="auto"/>
                                <w:bottom w:val="none" w:sz="0" w:space="0" w:color="auto"/>
                                <w:right w:val="none" w:sz="0" w:space="0" w:color="auto"/>
                              </w:divBdr>
                              <w:divsChild>
                                <w:div w:id="810250797">
                                  <w:marLeft w:val="0"/>
                                  <w:marRight w:val="0"/>
                                  <w:marTop w:val="0"/>
                                  <w:marBottom w:val="0"/>
                                  <w:divBdr>
                                    <w:top w:val="none" w:sz="0" w:space="0" w:color="auto"/>
                                    <w:left w:val="none" w:sz="0" w:space="0" w:color="auto"/>
                                    <w:bottom w:val="none" w:sz="0" w:space="0" w:color="auto"/>
                                    <w:right w:val="none" w:sz="0" w:space="0" w:color="auto"/>
                                  </w:divBdr>
                                  <w:divsChild>
                                    <w:div w:id="755709276">
                                      <w:marLeft w:val="0"/>
                                      <w:marRight w:val="0"/>
                                      <w:marTop w:val="0"/>
                                      <w:marBottom w:val="0"/>
                                      <w:divBdr>
                                        <w:top w:val="none" w:sz="0" w:space="0" w:color="auto"/>
                                        <w:left w:val="none" w:sz="0" w:space="0" w:color="auto"/>
                                        <w:bottom w:val="none" w:sz="0" w:space="0" w:color="auto"/>
                                        <w:right w:val="none" w:sz="0" w:space="0" w:color="auto"/>
                                      </w:divBdr>
                                      <w:divsChild>
                                        <w:div w:id="1895654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4592351">
                                  <w:marLeft w:val="0"/>
                                  <w:marRight w:val="0"/>
                                  <w:marTop w:val="0"/>
                                  <w:marBottom w:val="0"/>
                                  <w:divBdr>
                                    <w:top w:val="none" w:sz="0" w:space="0" w:color="auto"/>
                                    <w:left w:val="none" w:sz="0" w:space="0" w:color="auto"/>
                                    <w:bottom w:val="none" w:sz="0" w:space="0" w:color="auto"/>
                                    <w:right w:val="none" w:sz="0" w:space="0" w:color="auto"/>
                                  </w:divBdr>
                                  <w:divsChild>
                                    <w:div w:id="1647271889">
                                      <w:marLeft w:val="0"/>
                                      <w:marRight w:val="0"/>
                                      <w:marTop w:val="0"/>
                                      <w:marBottom w:val="0"/>
                                      <w:divBdr>
                                        <w:top w:val="none" w:sz="0" w:space="0" w:color="auto"/>
                                        <w:left w:val="none" w:sz="0" w:space="0" w:color="auto"/>
                                        <w:bottom w:val="none" w:sz="0" w:space="0" w:color="auto"/>
                                        <w:right w:val="none" w:sz="0" w:space="0" w:color="auto"/>
                                      </w:divBdr>
                                      <w:divsChild>
                                        <w:div w:id="1210268055">
                                          <w:marLeft w:val="0"/>
                                          <w:marRight w:val="0"/>
                                          <w:marTop w:val="0"/>
                                          <w:marBottom w:val="0"/>
                                          <w:divBdr>
                                            <w:top w:val="none" w:sz="0" w:space="0" w:color="auto"/>
                                            <w:left w:val="none" w:sz="0" w:space="0" w:color="auto"/>
                                            <w:bottom w:val="none" w:sz="0" w:space="0" w:color="auto"/>
                                            <w:right w:val="none" w:sz="0" w:space="0" w:color="auto"/>
                                          </w:divBdr>
                                          <w:divsChild>
                                            <w:div w:id="412430475">
                                              <w:marLeft w:val="0"/>
                                              <w:marRight w:val="0"/>
                                              <w:marTop w:val="0"/>
                                              <w:marBottom w:val="0"/>
                                              <w:divBdr>
                                                <w:top w:val="none" w:sz="0" w:space="0" w:color="auto"/>
                                                <w:left w:val="none" w:sz="0" w:space="0" w:color="auto"/>
                                                <w:bottom w:val="none" w:sz="0" w:space="0" w:color="auto"/>
                                                <w:right w:val="none" w:sz="0" w:space="0" w:color="auto"/>
                                              </w:divBdr>
                                              <w:divsChild>
                                                <w:div w:id="1376739869">
                                                  <w:marLeft w:val="0"/>
                                                  <w:marRight w:val="0"/>
                                                  <w:marTop w:val="0"/>
                                                  <w:marBottom w:val="0"/>
                                                  <w:divBdr>
                                                    <w:top w:val="none" w:sz="0" w:space="0" w:color="auto"/>
                                                    <w:left w:val="none" w:sz="0" w:space="0" w:color="auto"/>
                                                    <w:bottom w:val="none" w:sz="0" w:space="0" w:color="auto"/>
                                                    <w:right w:val="none" w:sz="0" w:space="0" w:color="auto"/>
                                                  </w:divBdr>
                                                  <w:divsChild>
                                                    <w:div w:id="95446249">
                                                      <w:marLeft w:val="0"/>
                                                      <w:marRight w:val="0"/>
                                                      <w:marTop w:val="0"/>
                                                      <w:marBottom w:val="0"/>
                                                      <w:divBdr>
                                                        <w:top w:val="none" w:sz="0" w:space="0" w:color="auto"/>
                                                        <w:left w:val="none" w:sz="0" w:space="0" w:color="auto"/>
                                                        <w:bottom w:val="none" w:sz="0" w:space="0" w:color="auto"/>
                                                        <w:right w:val="none" w:sz="0" w:space="0" w:color="auto"/>
                                                      </w:divBdr>
                                                      <w:divsChild>
                                                        <w:div w:id="1214080120">
                                                          <w:marLeft w:val="0"/>
                                                          <w:marRight w:val="0"/>
                                                          <w:marTop w:val="0"/>
                                                          <w:marBottom w:val="0"/>
                                                          <w:divBdr>
                                                            <w:top w:val="none" w:sz="0" w:space="0" w:color="auto"/>
                                                            <w:left w:val="none" w:sz="0" w:space="0" w:color="auto"/>
                                                            <w:bottom w:val="none" w:sz="0" w:space="0" w:color="auto"/>
                                                            <w:right w:val="none" w:sz="0" w:space="0" w:color="auto"/>
                                                          </w:divBdr>
                                                          <w:divsChild>
                                                            <w:div w:id="2113939714">
                                                              <w:marLeft w:val="0"/>
                                                              <w:marRight w:val="0"/>
                                                              <w:marTop w:val="0"/>
                                                              <w:marBottom w:val="0"/>
                                                              <w:divBdr>
                                                                <w:top w:val="none" w:sz="0" w:space="0" w:color="auto"/>
                                                                <w:left w:val="none" w:sz="0" w:space="0" w:color="auto"/>
                                                                <w:bottom w:val="none" w:sz="0" w:space="0" w:color="auto"/>
                                                                <w:right w:val="none" w:sz="0" w:space="0" w:color="auto"/>
                                                              </w:divBdr>
                                                              <w:divsChild>
                                                                <w:div w:id="1722828208">
                                                                  <w:marLeft w:val="0"/>
                                                                  <w:marRight w:val="0"/>
                                                                  <w:marTop w:val="0"/>
                                                                  <w:marBottom w:val="0"/>
                                                                  <w:divBdr>
                                                                    <w:top w:val="none" w:sz="0" w:space="0" w:color="auto"/>
                                                                    <w:left w:val="none" w:sz="0" w:space="0" w:color="auto"/>
                                                                    <w:bottom w:val="none" w:sz="0" w:space="0" w:color="auto"/>
                                                                    <w:right w:val="none" w:sz="0" w:space="0" w:color="auto"/>
                                                                  </w:divBdr>
                                                                  <w:divsChild>
                                                                    <w:div w:id="593323755">
                                                                      <w:marLeft w:val="0"/>
                                                                      <w:marRight w:val="0"/>
                                                                      <w:marTop w:val="0"/>
                                                                      <w:marBottom w:val="0"/>
                                                                      <w:divBdr>
                                                                        <w:top w:val="none" w:sz="0" w:space="0" w:color="auto"/>
                                                                        <w:left w:val="none" w:sz="0" w:space="0" w:color="auto"/>
                                                                        <w:bottom w:val="none" w:sz="0" w:space="0" w:color="auto"/>
                                                                        <w:right w:val="none" w:sz="0" w:space="0" w:color="auto"/>
                                                                      </w:divBdr>
                                                                      <w:divsChild>
                                                                        <w:div w:id="66362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043367">
                                                              <w:blockQuote w:val="1"/>
                                                              <w:marLeft w:val="720"/>
                                                              <w:marRight w:val="720"/>
                                                              <w:marTop w:val="0"/>
                                                              <w:marBottom w:val="0"/>
                                                              <w:divBdr>
                                                                <w:top w:val="none" w:sz="0" w:space="0" w:color="auto"/>
                                                                <w:left w:val="none" w:sz="0" w:space="0" w:color="auto"/>
                                                                <w:bottom w:val="none" w:sz="0" w:space="0" w:color="auto"/>
                                                                <w:right w:val="none" w:sz="0" w:space="0" w:color="auto"/>
                                                              </w:divBdr>
                                                            </w:div>
                                                            <w:div w:id="1449425837">
                                                              <w:marLeft w:val="0"/>
                                                              <w:marRight w:val="0"/>
                                                              <w:marTop w:val="0"/>
                                                              <w:marBottom w:val="0"/>
                                                              <w:divBdr>
                                                                <w:top w:val="none" w:sz="0" w:space="0" w:color="auto"/>
                                                                <w:left w:val="none" w:sz="0" w:space="0" w:color="auto"/>
                                                                <w:bottom w:val="none" w:sz="0" w:space="0" w:color="auto"/>
                                                                <w:right w:val="none" w:sz="0" w:space="0" w:color="auto"/>
                                                              </w:divBdr>
                                                              <w:divsChild>
                                                                <w:div w:id="338773449">
                                                                  <w:marLeft w:val="0"/>
                                                                  <w:marRight w:val="0"/>
                                                                  <w:marTop w:val="0"/>
                                                                  <w:marBottom w:val="0"/>
                                                                  <w:divBdr>
                                                                    <w:top w:val="none" w:sz="0" w:space="0" w:color="auto"/>
                                                                    <w:left w:val="none" w:sz="0" w:space="0" w:color="auto"/>
                                                                    <w:bottom w:val="none" w:sz="0" w:space="0" w:color="auto"/>
                                                                    <w:right w:val="none" w:sz="0" w:space="0" w:color="auto"/>
                                                                  </w:divBdr>
                                                                  <w:divsChild>
                                                                    <w:div w:id="582027915">
                                                                      <w:marLeft w:val="0"/>
                                                                      <w:marRight w:val="0"/>
                                                                      <w:marTop w:val="0"/>
                                                                      <w:marBottom w:val="0"/>
                                                                      <w:divBdr>
                                                                        <w:top w:val="none" w:sz="0" w:space="0" w:color="auto"/>
                                                                        <w:left w:val="none" w:sz="0" w:space="0" w:color="auto"/>
                                                                        <w:bottom w:val="none" w:sz="0" w:space="0" w:color="auto"/>
                                                                        <w:right w:val="none" w:sz="0" w:space="0" w:color="auto"/>
                                                                      </w:divBdr>
                                                                    </w:div>
                                                                    <w:div w:id="2078745608">
                                                                      <w:marLeft w:val="0"/>
                                                                      <w:marRight w:val="0"/>
                                                                      <w:marTop w:val="0"/>
                                                                      <w:marBottom w:val="0"/>
                                                                      <w:divBdr>
                                                                        <w:top w:val="none" w:sz="0" w:space="0" w:color="auto"/>
                                                                        <w:left w:val="none" w:sz="0" w:space="0" w:color="auto"/>
                                                                        <w:bottom w:val="none" w:sz="0" w:space="0" w:color="auto"/>
                                                                        <w:right w:val="none" w:sz="0" w:space="0" w:color="auto"/>
                                                                      </w:divBdr>
                                                                    </w:div>
                                                                    <w:div w:id="174032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288159">
                              <w:marLeft w:val="0"/>
                              <w:marRight w:val="0"/>
                              <w:marTop w:val="0"/>
                              <w:marBottom w:val="0"/>
                              <w:divBdr>
                                <w:top w:val="none" w:sz="0" w:space="0" w:color="auto"/>
                                <w:left w:val="none" w:sz="0" w:space="0" w:color="auto"/>
                                <w:bottom w:val="none" w:sz="0" w:space="0" w:color="auto"/>
                                <w:right w:val="none" w:sz="0" w:space="0" w:color="auto"/>
                              </w:divBdr>
                              <w:divsChild>
                                <w:div w:id="936717047">
                                  <w:marLeft w:val="0"/>
                                  <w:marRight w:val="0"/>
                                  <w:marTop w:val="0"/>
                                  <w:marBottom w:val="0"/>
                                  <w:divBdr>
                                    <w:top w:val="none" w:sz="0" w:space="0" w:color="auto"/>
                                    <w:left w:val="none" w:sz="0" w:space="0" w:color="auto"/>
                                    <w:bottom w:val="none" w:sz="0" w:space="0" w:color="auto"/>
                                    <w:right w:val="none" w:sz="0" w:space="0" w:color="auto"/>
                                  </w:divBdr>
                                  <w:divsChild>
                                    <w:div w:id="279536041">
                                      <w:marLeft w:val="0"/>
                                      <w:marRight w:val="0"/>
                                      <w:marTop w:val="0"/>
                                      <w:marBottom w:val="0"/>
                                      <w:divBdr>
                                        <w:top w:val="none" w:sz="0" w:space="0" w:color="auto"/>
                                        <w:left w:val="none" w:sz="0" w:space="0" w:color="auto"/>
                                        <w:bottom w:val="none" w:sz="0" w:space="0" w:color="auto"/>
                                        <w:right w:val="none" w:sz="0" w:space="0" w:color="auto"/>
                                      </w:divBdr>
                                      <w:divsChild>
                                        <w:div w:id="188143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034252">
                                  <w:marLeft w:val="0"/>
                                  <w:marRight w:val="0"/>
                                  <w:marTop w:val="0"/>
                                  <w:marBottom w:val="0"/>
                                  <w:divBdr>
                                    <w:top w:val="none" w:sz="0" w:space="0" w:color="auto"/>
                                    <w:left w:val="none" w:sz="0" w:space="0" w:color="auto"/>
                                    <w:bottom w:val="none" w:sz="0" w:space="0" w:color="auto"/>
                                    <w:right w:val="none" w:sz="0" w:space="0" w:color="auto"/>
                                  </w:divBdr>
                                  <w:divsChild>
                                    <w:div w:id="718094165">
                                      <w:marLeft w:val="0"/>
                                      <w:marRight w:val="0"/>
                                      <w:marTop w:val="0"/>
                                      <w:marBottom w:val="0"/>
                                      <w:divBdr>
                                        <w:top w:val="none" w:sz="0" w:space="0" w:color="auto"/>
                                        <w:left w:val="none" w:sz="0" w:space="0" w:color="auto"/>
                                        <w:bottom w:val="none" w:sz="0" w:space="0" w:color="auto"/>
                                        <w:right w:val="none" w:sz="0" w:space="0" w:color="auto"/>
                                      </w:divBdr>
                                      <w:divsChild>
                                        <w:div w:id="91168461">
                                          <w:marLeft w:val="0"/>
                                          <w:marRight w:val="0"/>
                                          <w:marTop w:val="0"/>
                                          <w:marBottom w:val="0"/>
                                          <w:divBdr>
                                            <w:top w:val="none" w:sz="0" w:space="0" w:color="auto"/>
                                            <w:left w:val="none" w:sz="0" w:space="0" w:color="auto"/>
                                            <w:bottom w:val="none" w:sz="0" w:space="0" w:color="auto"/>
                                            <w:right w:val="none" w:sz="0" w:space="0" w:color="auto"/>
                                          </w:divBdr>
                                          <w:divsChild>
                                            <w:div w:id="1838687601">
                                              <w:marLeft w:val="0"/>
                                              <w:marRight w:val="0"/>
                                              <w:marTop w:val="0"/>
                                              <w:marBottom w:val="0"/>
                                              <w:divBdr>
                                                <w:top w:val="none" w:sz="0" w:space="0" w:color="auto"/>
                                                <w:left w:val="none" w:sz="0" w:space="0" w:color="auto"/>
                                                <w:bottom w:val="none" w:sz="0" w:space="0" w:color="auto"/>
                                                <w:right w:val="none" w:sz="0" w:space="0" w:color="auto"/>
                                              </w:divBdr>
                                              <w:divsChild>
                                                <w:div w:id="1036584693">
                                                  <w:marLeft w:val="0"/>
                                                  <w:marRight w:val="0"/>
                                                  <w:marTop w:val="0"/>
                                                  <w:marBottom w:val="0"/>
                                                  <w:divBdr>
                                                    <w:top w:val="none" w:sz="0" w:space="0" w:color="auto"/>
                                                    <w:left w:val="none" w:sz="0" w:space="0" w:color="auto"/>
                                                    <w:bottom w:val="none" w:sz="0" w:space="0" w:color="auto"/>
                                                    <w:right w:val="none" w:sz="0" w:space="0" w:color="auto"/>
                                                  </w:divBdr>
                                                  <w:divsChild>
                                                    <w:div w:id="148793900">
                                                      <w:marLeft w:val="0"/>
                                                      <w:marRight w:val="0"/>
                                                      <w:marTop w:val="0"/>
                                                      <w:marBottom w:val="0"/>
                                                      <w:divBdr>
                                                        <w:top w:val="none" w:sz="0" w:space="0" w:color="auto"/>
                                                        <w:left w:val="none" w:sz="0" w:space="0" w:color="auto"/>
                                                        <w:bottom w:val="none" w:sz="0" w:space="0" w:color="auto"/>
                                                        <w:right w:val="none" w:sz="0" w:space="0" w:color="auto"/>
                                                      </w:divBdr>
                                                      <w:divsChild>
                                                        <w:div w:id="421410713">
                                                          <w:marLeft w:val="0"/>
                                                          <w:marRight w:val="0"/>
                                                          <w:marTop w:val="0"/>
                                                          <w:marBottom w:val="0"/>
                                                          <w:divBdr>
                                                            <w:top w:val="none" w:sz="0" w:space="0" w:color="auto"/>
                                                            <w:left w:val="none" w:sz="0" w:space="0" w:color="auto"/>
                                                            <w:bottom w:val="none" w:sz="0" w:space="0" w:color="auto"/>
                                                            <w:right w:val="none" w:sz="0" w:space="0" w:color="auto"/>
                                                          </w:divBdr>
                                                          <w:divsChild>
                                                            <w:div w:id="2033220321">
                                                              <w:marLeft w:val="0"/>
                                                              <w:marRight w:val="0"/>
                                                              <w:marTop w:val="0"/>
                                                              <w:marBottom w:val="0"/>
                                                              <w:divBdr>
                                                                <w:top w:val="none" w:sz="0" w:space="0" w:color="auto"/>
                                                                <w:left w:val="none" w:sz="0" w:space="0" w:color="auto"/>
                                                                <w:bottom w:val="none" w:sz="0" w:space="0" w:color="auto"/>
                                                                <w:right w:val="none" w:sz="0" w:space="0" w:color="auto"/>
                                                              </w:divBdr>
                                                              <w:divsChild>
                                                                <w:div w:id="1332220198">
                                                                  <w:marLeft w:val="0"/>
                                                                  <w:marRight w:val="0"/>
                                                                  <w:marTop w:val="0"/>
                                                                  <w:marBottom w:val="0"/>
                                                                  <w:divBdr>
                                                                    <w:top w:val="none" w:sz="0" w:space="0" w:color="auto"/>
                                                                    <w:left w:val="none" w:sz="0" w:space="0" w:color="auto"/>
                                                                    <w:bottom w:val="none" w:sz="0" w:space="0" w:color="auto"/>
                                                                    <w:right w:val="none" w:sz="0" w:space="0" w:color="auto"/>
                                                                  </w:divBdr>
                                                                  <w:divsChild>
                                                                    <w:div w:id="1846940098">
                                                                      <w:marLeft w:val="0"/>
                                                                      <w:marRight w:val="0"/>
                                                                      <w:marTop w:val="0"/>
                                                                      <w:marBottom w:val="0"/>
                                                                      <w:divBdr>
                                                                        <w:top w:val="none" w:sz="0" w:space="0" w:color="auto"/>
                                                                        <w:left w:val="none" w:sz="0" w:space="0" w:color="auto"/>
                                                                        <w:bottom w:val="none" w:sz="0" w:space="0" w:color="auto"/>
                                                                        <w:right w:val="none" w:sz="0" w:space="0" w:color="auto"/>
                                                                      </w:divBdr>
                                                                      <w:divsChild>
                                                                        <w:div w:id="191235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934577">
                                                              <w:blockQuote w:val="1"/>
                                                              <w:marLeft w:val="720"/>
                                                              <w:marRight w:val="720"/>
                                                              <w:marTop w:val="0"/>
                                                              <w:marBottom w:val="0"/>
                                                              <w:divBdr>
                                                                <w:top w:val="none" w:sz="0" w:space="0" w:color="auto"/>
                                                                <w:left w:val="none" w:sz="0" w:space="0" w:color="auto"/>
                                                                <w:bottom w:val="none" w:sz="0" w:space="0" w:color="auto"/>
                                                                <w:right w:val="none" w:sz="0" w:space="0" w:color="auto"/>
                                                              </w:divBdr>
                                                            </w:div>
                                                            <w:div w:id="1859267788">
                                                              <w:marLeft w:val="0"/>
                                                              <w:marRight w:val="0"/>
                                                              <w:marTop w:val="0"/>
                                                              <w:marBottom w:val="0"/>
                                                              <w:divBdr>
                                                                <w:top w:val="none" w:sz="0" w:space="0" w:color="auto"/>
                                                                <w:left w:val="none" w:sz="0" w:space="0" w:color="auto"/>
                                                                <w:bottom w:val="none" w:sz="0" w:space="0" w:color="auto"/>
                                                                <w:right w:val="none" w:sz="0" w:space="0" w:color="auto"/>
                                                              </w:divBdr>
                                                              <w:divsChild>
                                                                <w:div w:id="1736977013">
                                                                  <w:marLeft w:val="0"/>
                                                                  <w:marRight w:val="0"/>
                                                                  <w:marTop w:val="240"/>
                                                                  <w:marBottom w:val="0"/>
                                                                  <w:divBdr>
                                                                    <w:top w:val="none" w:sz="0" w:space="0" w:color="auto"/>
                                                                    <w:left w:val="none" w:sz="0" w:space="0" w:color="auto"/>
                                                                    <w:bottom w:val="none" w:sz="0" w:space="0" w:color="auto"/>
                                                                    <w:right w:val="none" w:sz="0" w:space="0" w:color="auto"/>
                                                                  </w:divBdr>
                                                                  <w:divsChild>
                                                                    <w:div w:id="1251353751">
                                                                      <w:marLeft w:val="0"/>
                                                                      <w:marRight w:val="0"/>
                                                                      <w:marTop w:val="0"/>
                                                                      <w:marBottom w:val="0"/>
                                                                      <w:divBdr>
                                                                        <w:top w:val="none" w:sz="0" w:space="0" w:color="auto"/>
                                                                        <w:left w:val="none" w:sz="0" w:space="0" w:color="auto"/>
                                                                        <w:bottom w:val="none" w:sz="0" w:space="0" w:color="auto"/>
                                                                        <w:right w:val="none" w:sz="0" w:space="0" w:color="auto"/>
                                                                      </w:divBdr>
                                                                    </w:div>
                                                                    <w:div w:id="997227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7254637">
                              <w:marLeft w:val="0"/>
                              <w:marRight w:val="0"/>
                              <w:marTop w:val="0"/>
                              <w:marBottom w:val="0"/>
                              <w:divBdr>
                                <w:top w:val="none" w:sz="0" w:space="0" w:color="auto"/>
                                <w:left w:val="none" w:sz="0" w:space="0" w:color="auto"/>
                                <w:bottom w:val="none" w:sz="0" w:space="0" w:color="auto"/>
                                <w:right w:val="none" w:sz="0" w:space="0" w:color="auto"/>
                              </w:divBdr>
                              <w:divsChild>
                                <w:div w:id="68507729">
                                  <w:marLeft w:val="0"/>
                                  <w:marRight w:val="0"/>
                                  <w:marTop w:val="0"/>
                                  <w:marBottom w:val="0"/>
                                  <w:divBdr>
                                    <w:top w:val="none" w:sz="0" w:space="0" w:color="auto"/>
                                    <w:left w:val="none" w:sz="0" w:space="0" w:color="auto"/>
                                    <w:bottom w:val="none" w:sz="0" w:space="0" w:color="auto"/>
                                    <w:right w:val="none" w:sz="0" w:space="0" w:color="auto"/>
                                  </w:divBdr>
                                  <w:divsChild>
                                    <w:div w:id="1258052451">
                                      <w:marLeft w:val="0"/>
                                      <w:marRight w:val="0"/>
                                      <w:marTop w:val="0"/>
                                      <w:marBottom w:val="0"/>
                                      <w:divBdr>
                                        <w:top w:val="none" w:sz="0" w:space="0" w:color="auto"/>
                                        <w:left w:val="none" w:sz="0" w:space="0" w:color="auto"/>
                                        <w:bottom w:val="none" w:sz="0" w:space="0" w:color="auto"/>
                                        <w:right w:val="none" w:sz="0" w:space="0" w:color="auto"/>
                                      </w:divBdr>
                                      <w:divsChild>
                                        <w:div w:id="39605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330509">
                                  <w:marLeft w:val="0"/>
                                  <w:marRight w:val="0"/>
                                  <w:marTop w:val="0"/>
                                  <w:marBottom w:val="0"/>
                                  <w:divBdr>
                                    <w:top w:val="none" w:sz="0" w:space="0" w:color="auto"/>
                                    <w:left w:val="none" w:sz="0" w:space="0" w:color="auto"/>
                                    <w:bottom w:val="none" w:sz="0" w:space="0" w:color="auto"/>
                                    <w:right w:val="none" w:sz="0" w:space="0" w:color="auto"/>
                                  </w:divBdr>
                                  <w:divsChild>
                                    <w:div w:id="1865703290">
                                      <w:marLeft w:val="0"/>
                                      <w:marRight w:val="0"/>
                                      <w:marTop w:val="0"/>
                                      <w:marBottom w:val="0"/>
                                      <w:divBdr>
                                        <w:top w:val="none" w:sz="0" w:space="0" w:color="auto"/>
                                        <w:left w:val="none" w:sz="0" w:space="0" w:color="auto"/>
                                        <w:bottom w:val="none" w:sz="0" w:space="0" w:color="auto"/>
                                        <w:right w:val="none" w:sz="0" w:space="0" w:color="auto"/>
                                      </w:divBdr>
                                      <w:divsChild>
                                        <w:div w:id="1543863911">
                                          <w:marLeft w:val="0"/>
                                          <w:marRight w:val="0"/>
                                          <w:marTop w:val="0"/>
                                          <w:marBottom w:val="0"/>
                                          <w:divBdr>
                                            <w:top w:val="none" w:sz="0" w:space="0" w:color="auto"/>
                                            <w:left w:val="none" w:sz="0" w:space="0" w:color="auto"/>
                                            <w:bottom w:val="none" w:sz="0" w:space="0" w:color="auto"/>
                                            <w:right w:val="none" w:sz="0" w:space="0" w:color="auto"/>
                                          </w:divBdr>
                                          <w:divsChild>
                                            <w:div w:id="1300379534">
                                              <w:marLeft w:val="0"/>
                                              <w:marRight w:val="0"/>
                                              <w:marTop w:val="0"/>
                                              <w:marBottom w:val="0"/>
                                              <w:divBdr>
                                                <w:top w:val="none" w:sz="0" w:space="0" w:color="auto"/>
                                                <w:left w:val="none" w:sz="0" w:space="0" w:color="auto"/>
                                                <w:bottom w:val="none" w:sz="0" w:space="0" w:color="auto"/>
                                                <w:right w:val="none" w:sz="0" w:space="0" w:color="auto"/>
                                              </w:divBdr>
                                              <w:divsChild>
                                                <w:div w:id="1075856794">
                                                  <w:marLeft w:val="0"/>
                                                  <w:marRight w:val="0"/>
                                                  <w:marTop w:val="0"/>
                                                  <w:marBottom w:val="0"/>
                                                  <w:divBdr>
                                                    <w:top w:val="none" w:sz="0" w:space="0" w:color="auto"/>
                                                    <w:left w:val="none" w:sz="0" w:space="0" w:color="auto"/>
                                                    <w:bottom w:val="none" w:sz="0" w:space="0" w:color="auto"/>
                                                    <w:right w:val="none" w:sz="0" w:space="0" w:color="auto"/>
                                                  </w:divBdr>
                                                  <w:divsChild>
                                                    <w:div w:id="1487933636">
                                                      <w:marLeft w:val="0"/>
                                                      <w:marRight w:val="0"/>
                                                      <w:marTop w:val="0"/>
                                                      <w:marBottom w:val="0"/>
                                                      <w:divBdr>
                                                        <w:top w:val="none" w:sz="0" w:space="0" w:color="auto"/>
                                                        <w:left w:val="none" w:sz="0" w:space="0" w:color="auto"/>
                                                        <w:bottom w:val="none" w:sz="0" w:space="0" w:color="auto"/>
                                                        <w:right w:val="none" w:sz="0" w:space="0" w:color="auto"/>
                                                      </w:divBdr>
                                                      <w:divsChild>
                                                        <w:div w:id="911279353">
                                                          <w:marLeft w:val="0"/>
                                                          <w:marRight w:val="0"/>
                                                          <w:marTop w:val="0"/>
                                                          <w:marBottom w:val="0"/>
                                                          <w:divBdr>
                                                            <w:top w:val="none" w:sz="0" w:space="0" w:color="auto"/>
                                                            <w:left w:val="none" w:sz="0" w:space="0" w:color="auto"/>
                                                            <w:bottom w:val="none" w:sz="0" w:space="0" w:color="auto"/>
                                                            <w:right w:val="none" w:sz="0" w:space="0" w:color="auto"/>
                                                          </w:divBdr>
                                                          <w:divsChild>
                                                            <w:div w:id="1030447816">
                                                              <w:marLeft w:val="0"/>
                                                              <w:marRight w:val="0"/>
                                                              <w:marTop w:val="0"/>
                                                              <w:marBottom w:val="0"/>
                                                              <w:divBdr>
                                                                <w:top w:val="none" w:sz="0" w:space="0" w:color="auto"/>
                                                                <w:left w:val="none" w:sz="0" w:space="0" w:color="auto"/>
                                                                <w:bottom w:val="none" w:sz="0" w:space="0" w:color="auto"/>
                                                                <w:right w:val="none" w:sz="0" w:space="0" w:color="auto"/>
                                                              </w:divBdr>
                                                              <w:divsChild>
                                                                <w:div w:id="42606269">
                                                                  <w:marLeft w:val="0"/>
                                                                  <w:marRight w:val="0"/>
                                                                  <w:marTop w:val="240"/>
                                                                  <w:marBottom w:val="0"/>
                                                                  <w:divBdr>
                                                                    <w:top w:val="none" w:sz="0" w:space="0" w:color="auto"/>
                                                                    <w:left w:val="none" w:sz="0" w:space="0" w:color="auto"/>
                                                                    <w:bottom w:val="none" w:sz="0" w:space="0" w:color="auto"/>
                                                                    <w:right w:val="none" w:sz="0" w:space="0" w:color="auto"/>
                                                                  </w:divBdr>
                                                                  <w:divsChild>
                                                                    <w:div w:id="1364594488">
                                                                      <w:marLeft w:val="0"/>
                                                                      <w:marRight w:val="0"/>
                                                                      <w:marTop w:val="0"/>
                                                                      <w:marBottom w:val="0"/>
                                                                      <w:divBdr>
                                                                        <w:top w:val="none" w:sz="0" w:space="0" w:color="auto"/>
                                                                        <w:left w:val="none" w:sz="0" w:space="0" w:color="auto"/>
                                                                        <w:bottom w:val="none" w:sz="0" w:space="0" w:color="auto"/>
                                                                        <w:right w:val="none" w:sz="0" w:space="0" w:color="auto"/>
                                                                      </w:divBdr>
                                                                    </w:div>
                                                                    <w:div w:id="1574852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40948204">
                              <w:marLeft w:val="0"/>
                              <w:marRight w:val="0"/>
                              <w:marTop w:val="0"/>
                              <w:marBottom w:val="0"/>
                              <w:divBdr>
                                <w:top w:val="none" w:sz="0" w:space="0" w:color="auto"/>
                                <w:left w:val="none" w:sz="0" w:space="0" w:color="auto"/>
                                <w:bottom w:val="none" w:sz="0" w:space="0" w:color="auto"/>
                                <w:right w:val="none" w:sz="0" w:space="0" w:color="auto"/>
                              </w:divBdr>
                              <w:divsChild>
                                <w:div w:id="1008217556">
                                  <w:marLeft w:val="0"/>
                                  <w:marRight w:val="0"/>
                                  <w:marTop w:val="0"/>
                                  <w:marBottom w:val="0"/>
                                  <w:divBdr>
                                    <w:top w:val="none" w:sz="0" w:space="0" w:color="auto"/>
                                    <w:left w:val="none" w:sz="0" w:space="0" w:color="auto"/>
                                    <w:bottom w:val="none" w:sz="0" w:space="0" w:color="auto"/>
                                    <w:right w:val="none" w:sz="0" w:space="0" w:color="auto"/>
                                  </w:divBdr>
                                  <w:divsChild>
                                    <w:div w:id="49890217">
                                      <w:marLeft w:val="0"/>
                                      <w:marRight w:val="0"/>
                                      <w:marTop w:val="0"/>
                                      <w:marBottom w:val="0"/>
                                      <w:divBdr>
                                        <w:top w:val="none" w:sz="0" w:space="0" w:color="auto"/>
                                        <w:left w:val="none" w:sz="0" w:space="0" w:color="auto"/>
                                        <w:bottom w:val="none" w:sz="0" w:space="0" w:color="auto"/>
                                        <w:right w:val="none" w:sz="0" w:space="0" w:color="auto"/>
                                      </w:divBdr>
                                      <w:divsChild>
                                        <w:div w:id="105816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50096">
                                  <w:marLeft w:val="0"/>
                                  <w:marRight w:val="0"/>
                                  <w:marTop w:val="0"/>
                                  <w:marBottom w:val="0"/>
                                  <w:divBdr>
                                    <w:top w:val="none" w:sz="0" w:space="0" w:color="auto"/>
                                    <w:left w:val="none" w:sz="0" w:space="0" w:color="auto"/>
                                    <w:bottom w:val="none" w:sz="0" w:space="0" w:color="auto"/>
                                    <w:right w:val="none" w:sz="0" w:space="0" w:color="auto"/>
                                  </w:divBdr>
                                  <w:divsChild>
                                    <w:div w:id="1240477070">
                                      <w:marLeft w:val="0"/>
                                      <w:marRight w:val="0"/>
                                      <w:marTop w:val="0"/>
                                      <w:marBottom w:val="0"/>
                                      <w:divBdr>
                                        <w:top w:val="none" w:sz="0" w:space="0" w:color="auto"/>
                                        <w:left w:val="none" w:sz="0" w:space="0" w:color="auto"/>
                                        <w:bottom w:val="none" w:sz="0" w:space="0" w:color="auto"/>
                                        <w:right w:val="none" w:sz="0" w:space="0" w:color="auto"/>
                                      </w:divBdr>
                                      <w:divsChild>
                                        <w:div w:id="33384881">
                                          <w:marLeft w:val="0"/>
                                          <w:marRight w:val="0"/>
                                          <w:marTop w:val="0"/>
                                          <w:marBottom w:val="0"/>
                                          <w:divBdr>
                                            <w:top w:val="none" w:sz="0" w:space="0" w:color="auto"/>
                                            <w:left w:val="none" w:sz="0" w:space="0" w:color="auto"/>
                                            <w:bottom w:val="none" w:sz="0" w:space="0" w:color="auto"/>
                                            <w:right w:val="none" w:sz="0" w:space="0" w:color="auto"/>
                                          </w:divBdr>
                                          <w:divsChild>
                                            <w:div w:id="407070660">
                                              <w:marLeft w:val="0"/>
                                              <w:marRight w:val="0"/>
                                              <w:marTop w:val="0"/>
                                              <w:marBottom w:val="0"/>
                                              <w:divBdr>
                                                <w:top w:val="none" w:sz="0" w:space="0" w:color="auto"/>
                                                <w:left w:val="none" w:sz="0" w:space="0" w:color="auto"/>
                                                <w:bottom w:val="none" w:sz="0" w:space="0" w:color="auto"/>
                                                <w:right w:val="none" w:sz="0" w:space="0" w:color="auto"/>
                                              </w:divBdr>
                                              <w:divsChild>
                                                <w:div w:id="2120173257">
                                                  <w:marLeft w:val="0"/>
                                                  <w:marRight w:val="0"/>
                                                  <w:marTop w:val="0"/>
                                                  <w:marBottom w:val="0"/>
                                                  <w:divBdr>
                                                    <w:top w:val="none" w:sz="0" w:space="0" w:color="auto"/>
                                                    <w:left w:val="none" w:sz="0" w:space="0" w:color="auto"/>
                                                    <w:bottom w:val="none" w:sz="0" w:space="0" w:color="auto"/>
                                                    <w:right w:val="none" w:sz="0" w:space="0" w:color="auto"/>
                                                  </w:divBdr>
                                                  <w:divsChild>
                                                    <w:div w:id="996424091">
                                                      <w:marLeft w:val="0"/>
                                                      <w:marRight w:val="0"/>
                                                      <w:marTop w:val="0"/>
                                                      <w:marBottom w:val="0"/>
                                                      <w:divBdr>
                                                        <w:top w:val="none" w:sz="0" w:space="0" w:color="auto"/>
                                                        <w:left w:val="none" w:sz="0" w:space="0" w:color="auto"/>
                                                        <w:bottom w:val="none" w:sz="0" w:space="0" w:color="auto"/>
                                                        <w:right w:val="none" w:sz="0" w:space="0" w:color="auto"/>
                                                      </w:divBdr>
                                                      <w:divsChild>
                                                        <w:div w:id="192309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0124894">
      <w:bodyDiv w:val="1"/>
      <w:marLeft w:val="0"/>
      <w:marRight w:val="0"/>
      <w:marTop w:val="0"/>
      <w:marBottom w:val="0"/>
      <w:divBdr>
        <w:top w:val="none" w:sz="0" w:space="0" w:color="auto"/>
        <w:left w:val="none" w:sz="0" w:space="0" w:color="auto"/>
        <w:bottom w:val="none" w:sz="0" w:space="0" w:color="auto"/>
        <w:right w:val="none" w:sz="0" w:space="0" w:color="auto"/>
      </w:divBdr>
    </w:div>
    <w:div w:id="1335760758">
      <w:bodyDiv w:val="1"/>
      <w:marLeft w:val="0"/>
      <w:marRight w:val="0"/>
      <w:marTop w:val="0"/>
      <w:marBottom w:val="0"/>
      <w:divBdr>
        <w:top w:val="none" w:sz="0" w:space="0" w:color="auto"/>
        <w:left w:val="none" w:sz="0" w:space="0" w:color="auto"/>
        <w:bottom w:val="none" w:sz="0" w:space="0" w:color="auto"/>
        <w:right w:val="none" w:sz="0" w:space="0" w:color="auto"/>
      </w:divBdr>
    </w:div>
    <w:div w:id="1399938382">
      <w:bodyDiv w:val="1"/>
      <w:marLeft w:val="0"/>
      <w:marRight w:val="0"/>
      <w:marTop w:val="0"/>
      <w:marBottom w:val="0"/>
      <w:divBdr>
        <w:top w:val="none" w:sz="0" w:space="0" w:color="auto"/>
        <w:left w:val="none" w:sz="0" w:space="0" w:color="auto"/>
        <w:bottom w:val="none" w:sz="0" w:space="0" w:color="auto"/>
        <w:right w:val="none" w:sz="0" w:space="0" w:color="auto"/>
      </w:divBdr>
    </w:div>
    <w:div w:id="1493836793">
      <w:bodyDiv w:val="1"/>
      <w:marLeft w:val="0"/>
      <w:marRight w:val="0"/>
      <w:marTop w:val="0"/>
      <w:marBottom w:val="0"/>
      <w:divBdr>
        <w:top w:val="none" w:sz="0" w:space="0" w:color="auto"/>
        <w:left w:val="none" w:sz="0" w:space="0" w:color="auto"/>
        <w:bottom w:val="none" w:sz="0" w:space="0" w:color="auto"/>
        <w:right w:val="none" w:sz="0" w:space="0" w:color="auto"/>
      </w:divBdr>
    </w:div>
    <w:div w:id="1515194469">
      <w:bodyDiv w:val="1"/>
      <w:marLeft w:val="0"/>
      <w:marRight w:val="0"/>
      <w:marTop w:val="0"/>
      <w:marBottom w:val="0"/>
      <w:divBdr>
        <w:top w:val="none" w:sz="0" w:space="0" w:color="auto"/>
        <w:left w:val="none" w:sz="0" w:space="0" w:color="auto"/>
        <w:bottom w:val="none" w:sz="0" w:space="0" w:color="auto"/>
        <w:right w:val="none" w:sz="0" w:space="0" w:color="auto"/>
      </w:divBdr>
    </w:div>
    <w:div w:id="1595743632">
      <w:bodyDiv w:val="1"/>
      <w:marLeft w:val="0"/>
      <w:marRight w:val="0"/>
      <w:marTop w:val="0"/>
      <w:marBottom w:val="0"/>
      <w:divBdr>
        <w:top w:val="none" w:sz="0" w:space="0" w:color="auto"/>
        <w:left w:val="none" w:sz="0" w:space="0" w:color="auto"/>
        <w:bottom w:val="none" w:sz="0" w:space="0" w:color="auto"/>
        <w:right w:val="none" w:sz="0" w:space="0" w:color="auto"/>
      </w:divBdr>
    </w:div>
    <w:div w:id="1860074895">
      <w:bodyDiv w:val="1"/>
      <w:marLeft w:val="0"/>
      <w:marRight w:val="0"/>
      <w:marTop w:val="0"/>
      <w:marBottom w:val="0"/>
      <w:divBdr>
        <w:top w:val="none" w:sz="0" w:space="0" w:color="auto"/>
        <w:left w:val="none" w:sz="0" w:space="0" w:color="auto"/>
        <w:bottom w:val="none" w:sz="0" w:space="0" w:color="auto"/>
        <w:right w:val="none" w:sz="0" w:space="0" w:color="auto"/>
      </w:divBdr>
    </w:div>
    <w:div w:id="1932272727">
      <w:bodyDiv w:val="1"/>
      <w:marLeft w:val="0"/>
      <w:marRight w:val="0"/>
      <w:marTop w:val="0"/>
      <w:marBottom w:val="0"/>
      <w:divBdr>
        <w:top w:val="none" w:sz="0" w:space="0" w:color="auto"/>
        <w:left w:val="none" w:sz="0" w:space="0" w:color="auto"/>
        <w:bottom w:val="none" w:sz="0" w:space="0" w:color="auto"/>
        <w:right w:val="none" w:sz="0" w:space="0" w:color="auto"/>
      </w:divBdr>
    </w:div>
    <w:div w:id="1988892594">
      <w:bodyDiv w:val="1"/>
      <w:marLeft w:val="0"/>
      <w:marRight w:val="0"/>
      <w:marTop w:val="0"/>
      <w:marBottom w:val="0"/>
      <w:divBdr>
        <w:top w:val="none" w:sz="0" w:space="0" w:color="auto"/>
        <w:left w:val="none" w:sz="0" w:space="0" w:color="auto"/>
        <w:bottom w:val="none" w:sz="0" w:space="0" w:color="auto"/>
        <w:right w:val="none" w:sz="0" w:space="0" w:color="auto"/>
      </w:divBdr>
    </w:div>
    <w:div w:id="1994331673">
      <w:bodyDiv w:val="1"/>
      <w:marLeft w:val="0"/>
      <w:marRight w:val="0"/>
      <w:marTop w:val="0"/>
      <w:marBottom w:val="0"/>
      <w:divBdr>
        <w:top w:val="none" w:sz="0" w:space="0" w:color="auto"/>
        <w:left w:val="none" w:sz="0" w:space="0" w:color="auto"/>
        <w:bottom w:val="none" w:sz="0" w:space="0" w:color="auto"/>
        <w:right w:val="none" w:sz="0" w:space="0" w:color="auto"/>
      </w:divBdr>
    </w:div>
    <w:div w:id="2048481641">
      <w:bodyDiv w:val="1"/>
      <w:marLeft w:val="0"/>
      <w:marRight w:val="0"/>
      <w:marTop w:val="0"/>
      <w:marBottom w:val="0"/>
      <w:divBdr>
        <w:top w:val="none" w:sz="0" w:space="0" w:color="auto"/>
        <w:left w:val="none" w:sz="0" w:space="0" w:color="auto"/>
        <w:bottom w:val="none" w:sz="0" w:space="0" w:color="auto"/>
        <w:right w:val="none" w:sz="0" w:space="0" w:color="auto"/>
      </w:divBdr>
    </w:div>
    <w:div w:id="2049254644">
      <w:bodyDiv w:val="1"/>
      <w:marLeft w:val="0"/>
      <w:marRight w:val="0"/>
      <w:marTop w:val="0"/>
      <w:marBottom w:val="0"/>
      <w:divBdr>
        <w:top w:val="none" w:sz="0" w:space="0" w:color="auto"/>
        <w:left w:val="none" w:sz="0" w:space="0" w:color="auto"/>
        <w:bottom w:val="none" w:sz="0" w:space="0" w:color="auto"/>
        <w:right w:val="none" w:sz="0" w:space="0" w:color="auto"/>
      </w:divBdr>
    </w:div>
    <w:div w:id="2057269564">
      <w:bodyDiv w:val="1"/>
      <w:marLeft w:val="0"/>
      <w:marRight w:val="0"/>
      <w:marTop w:val="0"/>
      <w:marBottom w:val="0"/>
      <w:divBdr>
        <w:top w:val="none" w:sz="0" w:space="0" w:color="auto"/>
        <w:left w:val="none" w:sz="0" w:space="0" w:color="auto"/>
        <w:bottom w:val="none" w:sz="0" w:space="0" w:color="auto"/>
        <w:right w:val="none" w:sz="0" w:space="0" w:color="auto"/>
      </w:divBdr>
      <w:divsChild>
        <w:div w:id="131336299">
          <w:marLeft w:val="0"/>
          <w:marRight w:val="0"/>
          <w:marTop w:val="0"/>
          <w:marBottom w:val="0"/>
          <w:divBdr>
            <w:top w:val="none" w:sz="0" w:space="0" w:color="auto"/>
            <w:left w:val="none" w:sz="0" w:space="0" w:color="auto"/>
            <w:bottom w:val="none" w:sz="0" w:space="0" w:color="auto"/>
            <w:right w:val="none" w:sz="0" w:space="0" w:color="auto"/>
          </w:divBdr>
          <w:divsChild>
            <w:div w:id="1081102592">
              <w:marLeft w:val="0"/>
              <w:marRight w:val="0"/>
              <w:marTop w:val="0"/>
              <w:marBottom w:val="0"/>
              <w:divBdr>
                <w:top w:val="none" w:sz="0" w:space="0" w:color="auto"/>
                <w:left w:val="none" w:sz="0" w:space="0" w:color="auto"/>
                <w:bottom w:val="none" w:sz="0" w:space="0" w:color="auto"/>
                <w:right w:val="none" w:sz="0" w:space="0" w:color="auto"/>
              </w:divBdr>
              <w:divsChild>
                <w:div w:id="155344220">
                  <w:marLeft w:val="0"/>
                  <w:marRight w:val="0"/>
                  <w:marTop w:val="0"/>
                  <w:marBottom w:val="0"/>
                  <w:divBdr>
                    <w:top w:val="none" w:sz="0" w:space="0" w:color="auto"/>
                    <w:left w:val="none" w:sz="0" w:space="0" w:color="auto"/>
                    <w:bottom w:val="none" w:sz="0" w:space="0" w:color="auto"/>
                    <w:right w:val="none" w:sz="0" w:space="0" w:color="auto"/>
                  </w:divBdr>
                  <w:divsChild>
                    <w:div w:id="735737034">
                      <w:marLeft w:val="0"/>
                      <w:marRight w:val="0"/>
                      <w:marTop w:val="0"/>
                      <w:marBottom w:val="0"/>
                      <w:divBdr>
                        <w:top w:val="none" w:sz="0" w:space="0" w:color="auto"/>
                        <w:left w:val="none" w:sz="0" w:space="0" w:color="auto"/>
                        <w:bottom w:val="none" w:sz="0" w:space="0" w:color="auto"/>
                        <w:right w:val="none" w:sz="0" w:space="0" w:color="auto"/>
                      </w:divBdr>
                      <w:divsChild>
                        <w:div w:id="21394988">
                          <w:marLeft w:val="0"/>
                          <w:marRight w:val="0"/>
                          <w:marTop w:val="0"/>
                          <w:marBottom w:val="0"/>
                          <w:divBdr>
                            <w:top w:val="none" w:sz="0" w:space="0" w:color="auto"/>
                            <w:left w:val="none" w:sz="0" w:space="0" w:color="auto"/>
                            <w:bottom w:val="none" w:sz="0" w:space="0" w:color="auto"/>
                            <w:right w:val="none" w:sz="0" w:space="0" w:color="auto"/>
                          </w:divBdr>
                          <w:divsChild>
                            <w:div w:id="891112250">
                              <w:marLeft w:val="0"/>
                              <w:marRight w:val="0"/>
                              <w:marTop w:val="0"/>
                              <w:marBottom w:val="0"/>
                              <w:divBdr>
                                <w:top w:val="none" w:sz="0" w:space="0" w:color="auto"/>
                                <w:left w:val="none" w:sz="0" w:space="0" w:color="auto"/>
                                <w:bottom w:val="none" w:sz="0" w:space="0" w:color="auto"/>
                                <w:right w:val="none" w:sz="0" w:space="0" w:color="auto"/>
                              </w:divBdr>
                              <w:divsChild>
                                <w:div w:id="1946380641">
                                  <w:marLeft w:val="0"/>
                                  <w:marRight w:val="0"/>
                                  <w:marTop w:val="0"/>
                                  <w:marBottom w:val="0"/>
                                  <w:divBdr>
                                    <w:top w:val="none" w:sz="0" w:space="0" w:color="auto"/>
                                    <w:left w:val="none" w:sz="0" w:space="0" w:color="auto"/>
                                    <w:bottom w:val="none" w:sz="0" w:space="0" w:color="auto"/>
                                    <w:right w:val="none" w:sz="0" w:space="0" w:color="auto"/>
                                  </w:divBdr>
                                  <w:divsChild>
                                    <w:div w:id="932085181">
                                      <w:marLeft w:val="0"/>
                                      <w:marRight w:val="0"/>
                                      <w:marTop w:val="0"/>
                                      <w:marBottom w:val="0"/>
                                      <w:divBdr>
                                        <w:top w:val="none" w:sz="0" w:space="0" w:color="auto"/>
                                        <w:left w:val="none" w:sz="0" w:space="0" w:color="auto"/>
                                        <w:bottom w:val="none" w:sz="0" w:space="0" w:color="auto"/>
                                        <w:right w:val="none" w:sz="0" w:space="0" w:color="auto"/>
                                      </w:divBdr>
                                      <w:divsChild>
                                        <w:div w:id="1803763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750133">
                                  <w:marLeft w:val="0"/>
                                  <w:marRight w:val="0"/>
                                  <w:marTop w:val="0"/>
                                  <w:marBottom w:val="0"/>
                                  <w:divBdr>
                                    <w:top w:val="none" w:sz="0" w:space="0" w:color="auto"/>
                                    <w:left w:val="none" w:sz="0" w:space="0" w:color="auto"/>
                                    <w:bottom w:val="none" w:sz="0" w:space="0" w:color="auto"/>
                                    <w:right w:val="none" w:sz="0" w:space="0" w:color="auto"/>
                                  </w:divBdr>
                                  <w:divsChild>
                                    <w:div w:id="409276409">
                                      <w:marLeft w:val="0"/>
                                      <w:marRight w:val="0"/>
                                      <w:marTop w:val="0"/>
                                      <w:marBottom w:val="0"/>
                                      <w:divBdr>
                                        <w:top w:val="none" w:sz="0" w:space="0" w:color="auto"/>
                                        <w:left w:val="none" w:sz="0" w:space="0" w:color="auto"/>
                                        <w:bottom w:val="none" w:sz="0" w:space="0" w:color="auto"/>
                                        <w:right w:val="none" w:sz="0" w:space="0" w:color="auto"/>
                                      </w:divBdr>
                                      <w:divsChild>
                                        <w:div w:id="2078240536">
                                          <w:marLeft w:val="0"/>
                                          <w:marRight w:val="0"/>
                                          <w:marTop w:val="0"/>
                                          <w:marBottom w:val="0"/>
                                          <w:divBdr>
                                            <w:top w:val="none" w:sz="0" w:space="0" w:color="auto"/>
                                            <w:left w:val="none" w:sz="0" w:space="0" w:color="auto"/>
                                            <w:bottom w:val="none" w:sz="0" w:space="0" w:color="auto"/>
                                            <w:right w:val="none" w:sz="0" w:space="0" w:color="auto"/>
                                          </w:divBdr>
                                          <w:divsChild>
                                            <w:div w:id="2043312977">
                                              <w:marLeft w:val="0"/>
                                              <w:marRight w:val="0"/>
                                              <w:marTop w:val="0"/>
                                              <w:marBottom w:val="0"/>
                                              <w:divBdr>
                                                <w:top w:val="none" w:sz="0" w:space="0" w:color="auto"/>
                                                <w:left w:val="none" w:sz="0" w:space="0" w:color="auto"/>
                                                <w:bottom w:val="none" w:sz="0" w:space="0" w:color="auto"/>
                                                <w:right w:val="none" w:sz="0" w:space="0" w:color="auto"/>
                                              </w:divBdr>
                                              <w:divsChild>
                                                <w:div w:id="829447951">
                                                  <w:marLeft w:val="0"/>
                                                  <w:marRight w:val="0"/>
                                                  <w:marTop w:val="0"/>
                                                  <w:marBottom w:val="0"/>
                                                  <w:divBdr>
                                                    <w:top w:val="none" w:sz="0" w:space="0" w:color="auto"/>
                                                    <w:left w:val="none" w:sz="0" w:space="0" w:color="auto"/>
                                                    <w:bottom w:val="none" w:sz="0" w:space="0" w:color="auto"/>
                                                    <w:right w:val="none" w:sz="0" w:space="0" w:color="auto"/>
                                                  </w:divBdr>
                                                  <w:divsChild>
                                                    <w:div w:id="1112632732">
                                                      <w:marLeft w:val="0"/>
                                                      <w:marRight w:val="0"/>
                                                      <w:marTop w:val="0"/>
                                                      <w:marBottom w:val="0"/>
                                                      <w:divBdr>
                                                        <w:top w:val="none" w:sz="0" w:space="0" w:color="auto"/>
                                                        <w:left w:val="none" w:sz="0" w:space="0" w:color="auto"/>
                                                        <w:bottom w:val="none" w:sz="0" w:space="0" w:color="auto"/>
                                                        <w:right w:val="none" w:sz="0" w:space="0" w:color="auto"/>
                                                      </w:divBdr>
                                                      <w:divsChild>
                                                        <w:div w:id="1627004738">
                                                          <w:marLeft w:val="0"/>
                                                          <w:marRight w:val="0"/>
                                                          <w:marTop w:val="0"/>
                                                          <w:marBottom w:val="0"/>
                                                          <w:divBdr>
                                                            <w:top w:val="none" w:sz="0" w:space="0" w:color="auto"/>
                                                            <w:left w:val="none" w:sz="0" w:space="0" w:color="auto"/>
                                                            <w:bottom w:val="none" w:sz="0" w:space="0" w:color="auto"/>
                                                            <w:right w:val="none" w:sz="0" w:space="0" w:color="auto"/>
                                                          </w:divBdr>
                                                          <w:divsChild>
                                                            <w:div w:id="202518790">
                                                              <w:marLeft w:val="0"/>
                                                              <w:marRight w:val="0"/>
                                                              <w:marTop w:val="0"/>
                                                              <w:marBottom w:val="0"/>
                                                              <w:divBdr>
                                                                <w:top w:val="none" w:sz="0" w:space="0" w:color="auto"/>
                                                                <w:left w:val="none" w:sz="0" w:space="0" w:color="auto"/>
                                                                <w:bottom w:val="none" w:sz="0" w:space="0" w:color="auto"/>
                                                                <w:right w:val="none" w:sz="0" w:space="0" w:color="auto"/>
                                                              </w:divBdr>
                                                              <w:divsChild>
                                                                <w:div w:id="614869095">
                                                                  <w:marLeft w:val="0"/>
                                                                  <w:marRight w:val="0"/>
                                                                  <w:marTop w:val="0"/>
                                                                  <w:marBottom w:val="0"/>
                                                                  <w:divBdr>
                                                                    <w:top w:val="none" w:sz="0" w:space="0" w:color="auto"/>
                                                                    <w:left w:val="none" w:sz="0" w:space="0" w:color="auto"/>
                                                                    <w:bottom w:val="none" w:sz="0" w:space="0" w:color="auto"/>
                                                                    <w:right w:val="none" w:sz="0" w:space="0" w:color="auto"/>
                                                                  </w:divBdr>
                                                                  <w:divsChild>
                                                                    <w:div w:id="163713256">
                                                                      <w:marLeft w:val="0"/>
                                                                      <w:marRight w:val="0"/>
                                                                      <w:marTop w:val="0"/>
                                                                      <w:marBottom w:val="0"/>
                                                                      <w:divBdr>
                                                                        <w:top w:val="none" w:sz="0" w:space="0" w:color="auto"/>
                                                                        <w:left w:val="none" w:sz="0" w:space="0" w:color="auto"/>
                                                                        <w:bottom w:val="none" w:sz="0" w:space="0" w:color="auto"/>
                                                                        <w:right w:val="none" w:sz="0" w:space="0" w:color="auto"/>
                                                                      </w:divBdr>
                                                                      <w:divsChild>
                                                                        <w:div w:id="920872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890192">
                                                              <w:blockQuote w:val="1"/>
                                                              <w:marLeft w:val="720"/>
                                                              <w:marRight w:val="720"/>
                                                              <w:marTop w:val="0"/>
                                                              <w:marBottom w:val="0"/>
                                                              <w:divBdr>
                                                                <w:top w:val="none" w:sz="0" w:space="0" w:color="auto"/>
                                                                <w:left w:val="none" w:sz="0" w:space="0" w:color="auto"/>
                                                                <w:bottom w:val="none" w:sz="0" w:space="0" w:color="auto"/>
                                                                <w:right w:val="none" w:sz="0" w:space="0" w:color="auto"/>
                                                              </w:divBdr>
                                                            </w:div>
                                                            <w:div w:id="1622607348">
                                                              <w:marLeft w:val="0"/>
                                                              <w:marRight w:val="0"/>
                                                              <w:marTop w:val="0"/>
                                                              <w:marBottom w:val="0"/>
                                                              <w:divBdr>
                                                                <w:top w:val="none" w:sz="0" w:space="0" w:color="auto"/>
                                                                <w:left w:val="none" w:sz="0" w:space="0" w:color="auto"/>
                                                                <w:bottom w:val="none" w:sz="0" w:space="0" w:color="auto"/>
                                                                <w:right w:val="none" w:sz="0" w:space="0" w:color="auto"/>
                                                              </w:divBdr>
                                                              <w:divsChild>
                                                                <w:div w:id="636492784">
                                                                  <w:marLeft w:val="0"/>
                                                                  <w:marRight w:val="0"/>
                                                                  <w:marTop w:val="240"/>
                                                                  <w:marBottom w:val="0"/>
                                                                  <w:divBdr>
                                                                    <w:top w:val="none" w:sz="0" w:space="0" w:color="auto"/>
                                                                    <w:left w:val="none" w:sz="0" w:space="0" w:color="auto"/>
                                                                    <w:bottom w:val="none" w:sz="0" w:space="0" w:color="auto"/>
                                                                    <w:right w:val="none" w:sz="0" w:space="0" w:color="auto"/>
                                                                  </w:divBdr>
                                                                  <w:divsChild>
                                                                    <w:div w:id="1316840258">
                                                                      <w:marLeft w:val="0"/>
                                                                      <w:marRight w:val="0"/>
                                                                      <w:marTop w:val="0"/>
                                                                      <w:marBottom w:val="0"/>
                                                                      <w:divBdr>
                                                                        <w:top w:val="none" w:sz="0" w:space="0" w:color="auto"/>
                                                                        <w:left w:val="none" w:sz="0" w:space="0" w:color="auto"/>
                                                                        <w:bottom w:val="none" w:sz="0" w:space="0" w:color="auto"/>
                                                                        <w:right w:val="none" w:sz="0" w:space="0" w:color="auto"/>
                                                                      </w:divBdr>
                                                                    </w:div>
                                                                    <w:div w:id="27652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8406721">
                              <w:marLeft w:val="0"/>
                              <w:marRight w:val="0"/>
                              <w:marTop w:val="0"/>
                              <w:marBottom w:val="0"/>
                              <w:divBdr>
                                <w:top w:val="none" w:sz="0" w:space="0" w:color="auto"/>
                                <w:left w:val="none" w:sz="0" w:space="0" w:color="auto"/>
                                <w:bottom w:val="none" w:sz="0" w:space="0" w:color="auto"/>
                                <w:right w:val="none" w:sz="0" w:space="0" w:color="auto"/>
                              </w:divBdr>
                              <w:divsChild>
                                <w:div w:id="2084522341">
                                  <w:marLeft w:val="0"/>
                                  <w:marRight w:val="0"/>
                                  <w:marTop w:val="0"/>
                                  <w:marBottom w:val="0"/>
                                  <w:divBdr>
                                    <w:top w:val="none" w:sz="0" w:space="0" w:color="auto"/>
                                    <w:left w:val="none" w:sz="0" w:space="0" w:color="auto"/>
                                    <w:bottom w:val="none" w:sz="0" w:space="0" w:color="auto"/>
                                    <w:right w:val="none" w:sz="0" w:space="0" w:color="auto"/>
                                  </w:divBdr>
                                  <w:divsChild>
                                    <w:div w:id="113908331">
                                      <w:marLeft w:val="0"/>
                                      <w:marRight w:val="0"/>
                                      <w:marTop w:val="0"/>
                                      <w:marBottom w:val="0"/>
                                      <w:divBdr>
                                        <w:top w:val="none" w:sz="0" w:space="0" w:color="auto"/>
                                        <w:left w:val="none" w:sz="0" w:space="0" w:color="auto"/>
                                        <w:bottom w:val="none" w:sz="0" w:space="0" w:color="auto"/>
                                        <w:right w:val="none" w:sz="0" w:space="0" w:color="auto"/>
                                      </w:divBdr>
                                      <w:divsChild>
                                        <w:div w:id="18298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42807">
                                  <w:marLeft w:val="0"/>
                                  <w:marRight w:val="0"/>
                                  <w:marTop w:val="0"/>
                                  <w:marBottom w:val="0"/>
                                  <w:divBdr>
                                    <w:top w:val="none" w:sz="0" w:space="0" w:color="auto"/>
                                    <w:left w:val="none" w:sz="0" w:space="0" w:color="auto"/>
                                    <w:bottom w:val="none" w:sz="0" w:space="0" w:color="auto"/>
                                    <w:right w:val="none" w:sz="0" w:space="0" w:color="auto"/>
                                  </w:divBdr>
                                  <w:divsChild>
                                    <w:div w:id="888227775">
                                      <w:marLeft w:val="0"/>
                                      <w:marRight w:val="0"/>
                                      <w:marTop w:val="0"/>
                                      <w:marBottom w:val="0"/>
                                      <w:divBdr>
                                        <w:top w:val="none" w:sz="0" w:space="0" w:color="auto"/>
                                        <w:left w:val="none" w:sz="0" w:space="0" w:color="auto"/>
                                        <w:bottom w:val="none" w:sz="0" w:space="0" w:color="auto"/>
                                        <w:right w:val="none" w:sz="0" w:space="0" w:color="auto"/>
                                      </w:divBdr>
                                      <w:divsChild>
                                        <w:div w:id="1681464170">
                                          <w:marLeft w:val="0"/>
                                          <w:marRight w:val="0"/>
                                          <w:marTop w:val="0"/>
                                          <w:marBottom w:val="0"/>
                                          <w:divBdr>
                                            <w:top w:val="none" w:sz="0" w:space="0" w:color="auto"/>
                                            <w:left w:val="none" w:sz="0" w:space="0" w:color="auto"/>
                                            <w:bottom w:val="none" w:sz="0" w:space="0" w:color="auto"/>
                                            <w:right w:val="none" w:sz="0" w:space="0" w:color="auto"/>
                                          </w:divBdr>
                                          <w:divsChild>
                                            <w:div w:id="1422334100">
                                              <w:marLeft w:val="0"/>
                                              <w:marRight w:val="0"/>
                                              <w:marTop w:val="0"/>
                                              <w:marBottom w:val="0"/>
                                              <w:divBdr>
                                                <w:top w:val="none" w:sz="0" w:space="0" w:color="auto"/>
                                                <w:left w:val="none" w:sz="0" w:space="0" w:color="auto"/>
                                                <w:bottom w:val="none" w:sz="0" w:space="0" w:color="auto"/>
                                                <w:right w:val="none" w:sz="0" w:space="0" w:color="auto"/>
                                              </w:divBdr>
                                              <w:divsChild>
                                                <w:div w:id="1660302235">
                                                  <w:marLeft w:val="0"/>
                                                  <w:marRight w:val="0"/>
                                                  <w:marTop w:val="0"/>
                                                  <w:marBottom w:val="0"/>
                                                  <w:divBdr>
                                                    <w:top w:val="none" w:sz="0" w:space="0" w:color="auto"/>
                                                    <w:left w:val="none" w:sz="0" w:space="0" w:color="auto"/>
                                                    <w:bottom w:val="none" w:sz="0" w:space="0" w:color="auto"/>
                                                    <w:right w:val="none" w:sz="0" w:space="0" w:color="auto"/>
                                                  </w:divBdr>
                                                  <w:divsChild>
                                                    <w:div w:id="1993947226">
                                                      <w:marLeft w:val="0"/>
                                                      <w:marRight w:val="0"/>
                                                      <w:marTop w:val="0"/>
                                                      <w:marBottom w:val="0"/>
                                                      <w:divBdr>
                                                        <w:top w:val="none" w:sz="0" w:space="0" w:color="auto"/>
                                                        <w:left w:val="none" w:sz="0" w:space="0" w:color="auto"/>
                                                        <w:bottom w:val="none" w:sz="0" w:space="0" w:color="auto"/>
                                                        <w:right w:val="none" w:sz="0" w:space="0" w:color="auto"/>
                                                      </w:divBdr>
                                                      <w:divsChild>
                                                        <w:div w:id="1607612186">
                                                          <w:marLeft w:val="0"/>
                                                          <w:marRight w:val="0"/>
                                                          <w:marTop w:val="0"/>
                                                          <w:marBottom w:val="0"/>
                                                          <w:divBdr>
                                                            <w:top w:val="none" w:sz="0" w:space="0" w:color="auto"/>
                                                            <w:left w:val="none" w:sz="0" w:space="0" w:color="auto"/>
                                                            <w:bottom w:val="none" w:sz="0" w:space="0" w:color="auto"/>
                                                            <w:right w:val="none" w:sz="0" w:space="0" w:color="auto"/>
                                                          </w:divBdr>
                                                          <w:divsChild>
                                                            <w:div w:id="1357806578">
                                                              <w:marLeft w:val="0"/>
                                                              <w:marRight w:val="0"/>
                                                              <w:marTop w:val="0"/>
                                                              <w:marBottom w:val="0"/>
                                                              <w:divBdr>
                                                                <w:top w:val="none" w:sz="0" w:space="0" w:color="auto"/>
                                                                <w:left w:val="none" w:sz="0" w:space="0" w:color="auto"/>
                                                                <w:bottom w:val="none" w:sz="0" w:space="0" w:color="auto"/>
                                                                <w:right w:val="none" w:sz="0" w:space="0" w:color="auto"/>
                                                              </w:divBdr>
                                                              <w:divsChild>
                                                                <w:div w:id="1478574937">
                                                                  <w:marLeft w:val="0"/>
                                                                  <w:marRight w:val="0"/>
                                                                  <w:marTop w:val="0"/>
                                                                  <w:marBottom w:val="0"/>
                                                                  <w:divBdr>
                                                                    <w:top w:val="none" w:sz="0" w:space="0" w:color="auto"/>
                                                                    <w:left w:val="none" w:sz="0" w:space="0" w:color="auto"/>
                                                                    <w:bottom w:val="none" w:sz="0" w:space="0" w:color="auto"/>
                                                                    <w:right w:val="none" w:sz="0" w:space="0" w:color="auto"/>
                                                                  </w:divBdr>
                                                                  <w:divsChild>
                                                                    <w:div w:id="286667018">
                                                                      <w:marLeft w:val="0"/>
                                                                      <w:marRight w:val="0"/>
                                                                      <w:marTop w:val="0"/>
                                                                      <w:marBottom w:val="0"/>
                                                                      <w:divBdr>
                                                                        <w:top w:val="none" w:sz="0" w:space="0" w:color="auto"/>
                                                                        <w:left w:val="none" w:sz="0" w:space="0" w:color="auto"/>
                                                                        <w:bottom w:val="none" w:sz="0" w:space="0" w:color="auto"/>
                                                                        <w:right w:val="none" w:sz="0" w:space="0" w:color="auto"/>
                                                                      </w:divBdr>
                                                                      <w:divsChild>
                                                                        <w:div w:id="58846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350393">
                                                              <w:blockQuote w:val="1"/>
                                                              <w:marLeft w:val="720"/>
                                                              <w:marRight w:val="720"/>
                                                              <w:marTop w:val="0"/>
                                                              <w:marBottom w:val="0"/>
                                                              <w:divBdr>
                                                                <w:top w:val="none" w:sz="0" w:space="0" w:color="auto"/>
                                                                <w:left w:val="none" w:sz="0" w:space="0" w:color="auto"/>
                                                                <w:bottom w:val="none" w:sz="0" w:space="0" w:color="auto"/>
                                                                <w:right w:val="none" w:sz="0" w:space="0" w:color="auto"/>
                                                              </w:divBdr>
                                                            </w:div>
                                                            <w:div w:id="451828972">
                                                              <w:marLeft w:val="0"/>
                                                              <w:marRight w:val="0"/>
                                                              <w:marTop w:val="0"/>
                                                              <w:marBottom w:val="0"/>
                                                              <w:divBdr>
                                                                <w:top w:val="none" w:sz="0" w:space="0" w:color="auto"/>
                                                                <w:left w:val="none" w:sz="0" w:space="0" w:color="auto"/>
                                                                <w:bottom w:val="none" w:sz="0" w:space="0" w:color="auto"/>
                                                                <w:right w:val="none" w:sz="0" w:space="0" w:color="auto"/>
                                                              </w:divBdr>
                                                              <w:divsChild>
                                                                <w:div w:id="933824306">
                                                                  <w:marLeft w:val="0"/>
                                                                  <w:marRight w:val="0"/>
                                                                  <w:marTop w:val="0"/>
                                                                  <w:marBottom w:val="0"/>
                                                                  <w:divBdr>
                                                                    <w:top w:val="none" w:sz="0" w:space="0" w:color="auto"/>
                                                                    <w:left w:val="none" w:sz="0" w:space="0" w:color="auto"/>
                                                                    <w:bottom w:val="none" w:sz="0" w:space="0" w:color="auto"/>
                                                                    <w:right w:val="none" w:sz="0" w:space="0" w:color="auto"/>
                                                                  </w:divBdr>
                                                                  <w:divsChild>
                                                                    <w:div w:id="2043700101">
                                                                      <w:marLeft w:val="0"/>
                                                                      <w:marRight w:val="0"/>
                                                                      <w:marTop w:val="0"/>
                                                                      <w:marBottom w:val="0"/>
                                                                      <w:divBdr>
                                                                        <w:top w:val="none" w:sz="0" w:space="0" w:color="auto"/>
                                                                        <w:left w:val="none" w:sz="0" w:space="0" w:color="auto"/>
                                                                        <w:bottom w:val="none" w:sz="0" w:space="0" w:color="auto"/>
                                                                        <w:right w:val="none" w:sz="0" w:space="0" w:color="auto"/>
                                                                      </w:divBdr>
                                                                    </w:div>
                                                                    <w:div w:id="141121161">
                                                                      <w:marLeft w:val="0"/>
                                                                      <w:marRight w:val="0"/>
                                                                      <w:marTop w:val="0"/>
                                                                      <w:marBottom w:val="0"/>
                                                                      <w:divBdr>
                                                                        <w:top w:val="none" w:sz="0" w:space="0" w:color="auto"/>
                                                                        <w:left w:val="none" w:sz="0" w:space="0" w:color="auto"/>
                                                                        <w:bottom w:val="none" w:sz="0" w:space="0" w:color="auto"/>
                                                                        <w:right w:val="none" w:sz="0" w:space="0" w:color="auto"/>
                                                                      </w:divBdr>
                                                                    </w:div>
                                                                    <w:div w:id="1456019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0599743">
                              <w:marLeft w:val="0"/>
                              <w:marRight w:val="0"/>
                              <w:marTop w:val="0"/>
                              <w:marBottom w:val="0"/>
                              <w:divBdr>
                                <w:top w:val="none" w:sz="0" w:space="0" w:color="auto"/>
                                <w:left w:val="none" w:sz="0" w:space="0" w:color="auto"/>
                                <w:bottom w:val="none" w:sz="0" w:space="0" w:color="auto"/>
                                <w:right w:val="none" w:sz="0" w:space="0" w:color="auto"/>
                              </w:divBdr>
                              <w:divsChild>
                                <w:div w:id="1814323345">
                                  <w:marLeft w:val="0"/>
                                  <w:marRight w:val="0"/>
                                  <w:marTop w:val="0"/>
                                  <w:marBottom w:val="0"/>
                                  <w:divBdr>
                                    <w:top w:val="none" w:sz="0" w:space="0" w:color="auto"/>
                                    <w:left w:val="none" w:sz="0" w:space="0" w:color="auto"/>
                                    <w:bottom w:val="none" w:sz="0" w:space="0" w:color="auto"/>
                                    <w:right w:val="none" w:sz="0" w:space="0" w:color="auto"/>
                                  </w:divBdr>
                                  <w:divsChild>
                                    <w:div w:id="872839476">
                                      <w:marLeft w:val="0"/>
                                      <w:marRight w:val="0"/>
                                      <w:marTop w:val="0"/>
                                      <w:marBottom w:val="0"/>
                                      <w:divBdr>
                                        <w:top w:val="none" w:sz="0" w:space="0" w:color="auto"/>
                                        <w:left w:val="none" w:sz="0" w:space="0" w:color="auto"/>
                                        <w:bottom w:val="none" w:sz="0" w:space="0" w:color="auto"/>
                                        <w:right w:val="none" w:sz="0" w:space="0" w:color="auto"/>
                                      </w:divBdr>
                                      <w:divsChild>
                                        <w:div w:id="165048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8371586">
                                  <w:marLeft w:val="0"/>
                                  <w:marRight w:val="0"/>
                                  <w:marTop w:val="0"/>
                                  <w:marBottom w:val="0"/>
                                  <w:divBdr>
                                    <w:top w:val="none" w:sz="0" w:space="0" w:color="auto"/>
                                    <w:left w:val="none" w:sz="0" w:space="0" w:color="auto"/>
                                    <w:bottom w:val="none" w:sz="0" w:space="0" w:color="auto"/>
                                    <w:right w:val="none" w:sz="0" w:space="0" w:color="auto"/>
                                  </w:divBdr>
                                  <w:divsChild>
                                    <w:div w:id="1520966995">
                                      <w:marLeft w:val="0"/>
                                      <w:marRight w:val="0"/>
                                      <w:marTop w:val="0"/>
                                      <w:marBottom w:val="0"/>
                                      <w:divBdr>
                                        <w:top w:val="none" w:sz="0" w:space="0" w:color="auto"/>
                                        <w:left w:val="none" w:sz="0" w:space="0" w:color="auto"/>
                                        <w:bottom w:val="none" w:sz="0" w:space="0" w:color="auto"/>
                                        <w:right w:val="none" w:sz="0" w:space="0" w:color="auto"/>
                                      </w:divBdr>
                                      <w:divsChild>
                                        <w:div w:id="970595836">
                                          <w:marLeft w:val="0"/>
                                          <w:marRight w:val="0"/>
                                          <w:marTop w:val="0"/>
                                          <w:marBottom w:val="0"/>
                                          <w:divBdr>
                                            <w:top w:val="none" w:sz="0" w:space="0" w:color="auto"/>
                                            <w:left w:val="none" w:sz="0" w:space="0" w:color="auto"/>
                                            <w:bottom w:val="none" w:sz="0" w:space="0" w:color="auto"/>
                                            <w:right w:val="none" w:sz="0" w:space="0" w:color="auto"/>
                                          </w:divBdr>
                                          <w:divsChild>
                                            <w:div w:id="1147285072">
                                              <w:marLeft w:val="0"/>
                                              <w:marRight w:val="0"/>
                                              <w:marTop w:val="0"/>
                                              <w:marBottom w:val="0"/>
                                              <w:divBdr>
                                                <w:top w:val="none" w:sz="0" w:space="0" w:color="auto"/>
                                                <w:left w:val="none" w:sz="0" w:space="0" w:color="auto"/>
                                                <w:bottom w:val="none" w:sz="0" w:space="0" w:color="auto"/>
                                                <w:right w:val="none" w:sz="0" w:space="0" w:color="auto"/>
                                              </w:divBdr>
                                              <w:divsChild>
                                                <w:div w:id="814418026">
                                                  <w:marLeft w:val="0"/>
                                                  <w:marRight w:val="0"/>
                                                  <w:marTop w:val="0"/>
                                                  <w:marBottom w:val="0"/>
                                                  <w:divBdr>
                                                    <w:top w:val="none" w:sz="0" w:space="0" w:color="auto"/>
                                                    <w:left w:val="none" w:sz="0" w:space="0" w:color="auto"/>
                                                    <w:bottom w:val="none" w:sz="0" w:space="0" w:color="auto"/>
                                                    <w:right w:val="none" w:sz="0" w:space="0" w:color="auto"/>
                                                  </w:divBdr>
                                                  <w:divsChild>
                                                    <w:div w:id="113444882">
                                                      <w:marLeft w:val="0"/>
                                                      <w:marRight w:val="0"/>
                                                      <w:marTop w:val="0"/>
                                                      <w:marBottom w:val="0"/>
                                                      <w:divBdr>
                                                        <w:top w:val="none" w:sz="0" w:space="0" w:color="auto"/>
                                                        <w:left w:val="none" w:sz="0" w:space="0" w:color="auto"/>
                                                        <w:bottom w:val="none" w:sz="0" w:space="0" w:color="auto"/>
                                                        <w:right w:val="none" w:sz="0" w:space="0" w:color="auto"/>
                                                      </w:divBdr>
                                                      <w:divsChild>
                                                        <w:div w:id="562644830">
                                                          <w:marLeft w:val="0"/>
                                                          <w:marRight w:val="0"/>
                                                          <w:marTop w:val="0"/>
                                                          <w:marBottom w:val="0"/>
                                                          <w:divBdr>
                                                            <w:top w:val="none" w:sz="0" w:space="0" w:color="auto"/>
                                                            <w:left w:val="none" w:sz="0" w:space="0" w:color="auto"/>
                                                            <w:bottom w:val="none" w:sz="0" w:space="0" w:color="auto"/>
                                                            <w:right w:val="none" w:sz="0" w:space="0" w:color="auto"/>
                                                          </w:divBdr>
                                                          <w:divsChild>
                                                            <w:div w:id="1682656820">
                                                              <w:marLeft w:val="0"/>
                                                              <w:marRight w:val="0"/>
                                                              <w:marTop w:val="0"/>
                                                              <w:marBottom w:val="0"/>
                                                              <w:divBdr>
                                                                <w:top w:val="none" w:sz="0" w:space="0" w:color="auto"/>
                                                                <w:left w:val="none" w:sz="0" w:space="0" w:color="auto"/>
                                                                <w:bottom w:val="none" w:sz="0" w:space="0" w:color="auto"/>
                                                                <w:right w:val="none" w:sz="0" w:space="0" w:color="auto"/>
                                                              </w:divBdr>
                                                              <w:divsChild>
                                                                <w:div w:id="704908541">
                                                                  <w:marLeft w:val="0"/>
                                                                  <w:marRight w:val="0"/>
                                                                  <w:marTop w:val="0"/>
                                                                  <w:marBottom w:val="0"/>
                                                                  <w:divBdr>
                                                                    <w:top w:val="none" w:sz="0" w:space="0" w:color="auto"/>
                                                                    <w:left w:val="none" w:sz="0" w:space="0" w:color="auto"/>
                                                                    <w:bottom w:val="none" w:sz="0" w:space="0" w:color="auto"/>
                                                                    <w:right w:val="none" w:sz="0" w:space="0" w:color="auto"/>
                                                                  </w:divBdr>
                                                                  <w:divsChild>
                                                                    <w:div w:id="1100101256">
                                                                      <w:marLeft w:val="0"/>
                                                                      <w:marRight w:val="0"/>
                                                                      <w:marTop w:val="0"/>
                                                                      <w:marBottom w:val="0"/>
                                                                      <w:divBdr>
                                                                        <w:top w:val="none" w:sz="0" w:space="0" w:color="auto"/>
                                                                        <w:left w:val="none" w:sz="0" w:space="0" w:color="auto"/>
                                                                        <w:bottom w:val="none" w:sz="0" w:space="0" w:color="auto"/>
                                                                        <w:right w:val="none" w:sz="0" w:space="0" w:color="auto"/>
                                                                      </w:divBdr>
                                                                      <w:divsChild>
                                                                        <w:div w:id="167525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936306">
                                                              <w:blockQuote w:val="1"/>
                                                              <w:marLeft w:val="720"/>
                                                              <w:marRight w:val="720"/>
                                                              <w:marTop w:val="0"/>
                                                              <w:marBottom w:val="0"/>
                                                              <w:divBdr>
                                                                <w:top w:val="none" w:sz="0" w:space="0" w:color="auto"/>
                                                                <w:left w:val="none" w:sz="0" w:space="0" w:color="auto"/>
                                                                <w:bottom w:val="none" w:sz="0" w:space="0" w:color="auto"/>
                                                                <w:right w:val="none" w:sz="0" w:space="0" w:color="auto"/>
                                                              </w:divBdr>
                                                            </w:div>
                                                            <w:div w:id="1773672344">
                                                              <w:marLeft w:val="0"/>
                                                              <w:marRight w:val="0"/>
                                                              <w:marTop w:val="0"/>
                                                              <w:marBottom w:val="0"/>
                                                              <w:divBdr>
                                                                <w:top w:val="none" w:sz="0" w:space="0" w:color="auto"/>
                                                                <w:left w:val="none" w:sz="0" w:space="0" w:color="auto"/>
                                                                <w:bottom w:val="none" w:sz="0" w:space="0" w:color="auto"/>
                                                                <w:right w:val="none" w:sz="0" w:space="0" w:color="auto"/>
                                                              </w:divBdr>
                                                              <w:divsChild>
                                                                <w:div w:id="1838643681">
                                                                  <w:marLeft w:val="0"/>
                                                                  <w:marRight w:val="0"/>
                                                                  <w:marTop w:val="240"/>
                                                                  <w:marBottom w:val="0"/>
                                                                  <w:divBdr>
                                                                    <w:top w:val="none" w:sz="0" w:space="0" w:color="auto"/>
                                                                    <w:left w:val="none" w:sz="0" w:space="0" w:color="auto"/>
                                                                    <w:bottom w:val="none" w:sz="0" w:space="0" w:color="auto"/>
                                                                    <w:right w:val="none" w:sz="0" w:space="0" w:color="auto"/>
                                                                  </w:divBdr>
                                                                  <w:divsChild>
                                                                    <w:div w:id="845941901">
                                                                      <w:marLeft w:val="0"/>
                                                                      <w:marRight w:val="0"/>
                                                                      <w:marTop w:val="0"/>
                                                                      <w:marBottom w:val="0"/>
                                                                      <w:divBdr>
                                                                        <w:top w:val="none" w:sz="0" w:space="0" w:color="auto"/>
                                                                        <w:left w:val="none" w:sz="0" w:space="0" w:color="auto"/>
                                                                        <w:bottom w:val="none" w:sz="0" w:space="0" w:color="auto"/>
                                                                        <w:right w:val="none" w:sz="0" w:space="0" w:color="auto"/>
                                                                      </w:divBdr>
                                                                    </w:div>
                                                                    <w:div w:id="154684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28801118">
                              <w:marLeft w:val="0"/>
                              <w:marRight w:val="0"/>
                              <w:marTop w:val="0"/>
                              <w:marBottom w:val="0"/>
                              <w:divBdr>
                                <w:top w:val="none" w:sz="0" w:space="0" w:color="auto"/>
                                <w:left w:val="none" w:sz="0" w:space="0" w:color="auto"/>
                                <w:bottom w:val="none" w:sz="0" w:space="0" w:color="auto"/>
                                <w:right w:val="none" w:sz="0" w:space="0" w:color="auto"/>
                              </w:divBdr>
                              <w:divsChild>
                                <w:div w:id="140585052">
                                  <w:marLeft w:val="0"/>
                                  <w:marRight w:val="0"/>
                                  <w:marTop w:val="0"/>
                                  <w:marBottom w:val="0"/>
                                  <w:divBdr>
                                    <w:top w:val="none" w:sz="0" w:space="0" w:color="auto"/>
                                    <w:left w:val="none" w:sz="0" w:space="0" w:color="auto"/>
                                    <w:bottom w:val="none" w:sz="0" w:space="0" w:color="auto"/>
                                    <w:right w:val="none" w:sz="0" w:space="0" w:color="auto"/>
                                  </w:divBdr>
                                  <w:divsChild>
                                    <w:div w:id="1168256063">
                                      <w:marLeft w:val="0"/>
                                      <w:marRight w:val="0"/>
                                      <w:marTop w:val="0"/>
                                      <w:marBottom w:val="0"/>
                                      <w:divBdr>
                                        <w:top w:val="none" w:sz="0" w:space="0" w:color="auto"/>
                                        <w:left w:val="none" w:sz="0" w:space="0" w:color="auto"/>
                                        <w:bottom w:val="none" w:sz="0" w:space="0" w:color="auto"/>
                                        <w:right w:val="none" w:sz="0" w:space="0" w:color="auto"/>
                                      </w:divBdr>
                                      <w:divsChild>
                                        <w:div w:id="2004971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178371">
                                  <w:marLeft w:val="0"/>
                                  <w:marRight w:val="0"/>
                                  <w:marTop w:val="0"/>
                                  <w:marBottom w:val="0"/>
                                  <w:divBdr>
                                    <w:top w:val="none" w:sz="0" w:space="0" w:color="auto"/>
                                    <w:left w:val="none" w:sz="0" w:space="0" w:color="auto"/>
                                    <w:bottom w:val="none" w:sz="0" w:space="0" w:color="auto"/>
                                    <w:right w:val="none" w:sz="0" w:space="0" w:color="auto"/>
                                  </w:divBdr>
                                  <w:divsChild>
                                    <w:div w:id="1829588979">
                                      <w:marLeft w:val="0"/>
                                      <w:marRight w:val="0"/>
                                      <w:marTop w:val="0"/>
                                      <w:marBottom w:val="0"/>
                                      <w:divBdr>
                                        <w:top w:val="none" w:sz="0" w:space="0" w:color="auto"/>
                                        <w:left w:val="none" w:sz="0" w:space="0" w:color="auto"/>
                                        <w:bottom w:val="none" w:sz="0" w:space="0" w:color="auto"/>
                                        <w:right w:val="none" w:sz="0" w:space="0" w:color="auto"/>
                                      </w:divBdr>
                                      <w:divsChild>
                                        <w:div w:id="1183402879">
                                          <w:marLeft w:val="0"/>
                                          <w:marRight w:val="0"/>
                                          <w:marTop w:val="0"/>
                                          <w:marBottom w:val="0"/>
                                          <w:divBdr>
                                            <w:top w:val="none" w:sz="0" w:space="0" w:color="auto"/>
                                            <w:left w:val="none" w:sz="0" w:space="0" w:color="auto"/>
                                            <w:bottom w:val="none" w:sz="0" w:space="0" w:color="auto"/>
                                            <w:right w:val="none" w:sz="0" w:space="0" w:color="auto"/>
                                          </w:divBdr>
                                          <w:divsChild>
                                            <w:div w:id="1055005793">
                                              <w:marLeft w:val="0"/>
                                              <w:marRight w:val="0"/>
                                              <w:marTop w:val="0"/>
                                              <w:marBottom w:val="0"/>
                                              <w:divBdr>
                                                <w:top w:val="none" w:sz="0" w:space="0" w:color="auto"/>
                                                <w:left w:val="none" w:sz="0" w:space="0" w:color="auto"/>
                                                <w:bottom w:val="none" w:sz="0" w:space="0" w:color="auto"/>
                                                <w:right w:val="none" w:sz="0" w:space="0" w:color="auto"/>
                                              </w:divBdr>
                                              <w:divsChild>
                                                <w:div w:id="1460294787">
                                                  <w:marLeft w:val="0"/>
                                                  <w:marRight w:val="0"/>
                                                  <w:marTop w:val="0"/>
                                                  <w:marBottom w:val="0"/>
                                                  <w:divBdr>
                                                    <w:top w:val="none" w:sz="0" w:space="0" w:color="auto"/>
                                                    <w:left w:val="none" w:sz="0" w:space="0" w:color="auto"/>
                                                    <w:bottom w:val="none" w:sz="0" w:space="0" w:color="auto"/>
                                                    <w:right w:val="none" w:sz="0" w:space="0" w:color="auto"/>
                                                  </w:divBdr>
                                                  <w:divsChild>
                                                    <w:div w:id="1819685667">
                                                      <w:marLeft w:val="0"/>
                                                      <w:marRight w:val="0"/>
                                                      <w:marTop w:val="0"/>
                                                      <w:marBottom w:val="0"/>
                                                      <w:divBdr>
                                                        <w:top w:val="none" w:sz="0" w:space="0" w:color="auto"/>
                                                        <w:left w:val="none" w:sz="0" w:space="0" w:color="auto"/>
                                                        <w:bottom w:val="none" w:sz="0" w:space="0" w:color="auto"/>
                                                        <w:right w:val="none" w:sz="0" w:space="0" w:color="auto"/>
                                                      </w:divBdr>
                                                      <w:divsChild>
                                                        <w:div w:id="1206722094">
                                                          <w:marLeft w:val="0"/>
                                                          <w:marRight w:val="0"/>
                                                          <w:marTop w:val="0"/>
                                                          <w:marBottom w:val="0"/>
                                                          <w:divBdr>
                                                            <w:top w:val="none" w:sz="0" w:space="0" w:color="auto"/>
                                                            <w:left w:val="none" w:sz="0" w:space="0" w:color="auto"/>
                                                            <w:bottom w:val="none" w:sz="0" w:space="0" w:color="auto"/>
                                                            <w:right w:val="none" w:sz="0" w:space="0" w:color="auto"/>
                                                          </w:divBdr>
                                                          <w:divsChild>
                                                            <w:div w:id="423577774">
                                                              <w:marLeft w:val="0"/>
                                                              <w:marRight w:val="0"/>
                                                              <w:marTop w:val="0"/>
                                                              <w:marBottom w:val="0"/>
                                                              <w:divBdr>
                                                                <w:top w:val="none" w:sz="0" w:space="0" w:color="auto"/>
                                                                <w:left w:val="none" w:sz="0" w:space="0" w:color="auto"/>
                                                                <w:bottom w:val="none" w:sz="0" w:space="0" w:color="auto"/>
                                                                <w:right w:val="none" w:sz="0" w:space="0" w:color="auto"/>
                                                              </w:divBdr>
                                                              <w:divsChild>
                                                                <w:div w:id="1619213844">
                                                                  <w:marLeft w:val="0"/>
                                                                  <w:marRight w:val="0"/>
                                                                  <w:marTop w:val="240"/>
                                                                  <w:marBottom w:val="0"/>
                                                                  <w:divBdr>
                                                                    <w:top w:val="none" w:sz="0" w:space="0" w:color="auto"/>
                                                                    <w:left w:val="none" w:sz="0" w:space="0" w:color="auto"/>
                                                                    <w:bottom w:val="none" w:sz="0" w:space="0" w:color="auto"/>
                                                                    <w:right w:val="none" w:sz="0" w:space="0" w:color="auto"/>
                                                                  </w:divBdr>
                                                                  <w:divsChild>
                                                                    <w:div w:id="1333946585">
                                                                      <w:marLeft w:val="0"/>
                                                                      <w:marRight w:val="0"/>
                                                                      <w:marTop w:val="0"/>
                                                                      <w:marBottom w:val="0"/>
                                                                      <w:divBdr>
                                                                        <w:top w:val="none" w:sz="0" w:space="0" w:color="auto"/>
                                                                        <w:left w:val="none" w:sz="0" w:space="0" w:color="auto"/>
                                                                        <w:bottom w:val="none" w:sz="0" w:space="0" w:color="auto"/>
                                                                        <w:right w:val="none" w:sz="0" w:space="0" w:color="auto"/>
                                                                      </w:divBdr>
                                                                    </w:div>
                                                                    <w:div w:id="169561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36291828">
                              <w:marLeft w:val="0"/>
                              <w:marRight w:val="0"/>
                              <w:marTop w:val="0"/>
                              <w:marBottom w:val="0"/>
                              <w:divBdr>
                                <w:top w:val="none" w:sz="0" w:space="0" w:color="auto"/>
                                <w:left w:val="none" w:sz="0" w:space="0" w:color="auto"/>
                                <w:bottom w:val="none" w:sz="0" w:space="0" w:color="auto"/>
                                <w:right w:val="none" w:sz="0" w:space="0" w:color="auto"/>
                              </w:divBdr>
                              <w:divsChild>
                                <w:div w:id="1085960187">
                                  <w:marLeft w:val="0"/>
                                  <w:marRight w:val="0"/>
                                  <w:marTop w:val="0"/>
                                  <w:marBottom w:val="0"/>
                                  <w:divBdr>
                                    <w:top w:val="none" w:sz="0" w:space="0" w:color="auto"/>
                                    <w:left w:val="none" w:sz="0" w:space="0" w:color="auto"/>
                                    <w:bottom w:val="none" w:sz="0" w:space="0" w:color="auto"/>
                                    <w:right w:val="none" w:sz="0" w:space="0" w:color="auto"/>
                                  </w:divBdr>
                                  <w:divsChild>
                                    <w:div w:id="335495911">
                                      <w:marLeft w:val="0"/>
                                      <w:marRight w:val="0"/>
                                      <w:marTop w:val="0"/>
                                      <w:marBottom w:val="0"/>
                                      <w:divBdr>
                                        <w:top w:val="none" w:sz="0" w:space="0" w:color="auto"/>
                                        <w:left w:val="none" w:sz="0" w:space="0" w:color="auto"/>
                                        <w:bottom w:val="none" w:sz="0" w:space="0" w:color="auto"/>
                                        <w:right w:val="none" w:sz="0" w:space="0" w:color="auto"/>
                                      </w:divBdr>
                                      <w:divsChild>
                                        <w:div w:id="1770589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3881">
                                  <w:marLeft w:val="0"/>
                                  <w:marRight w:val="0"/>
                                  <w:marTop w:val="0"/>
                                  <w:marBottom w:val="0"/>
                                  <w:divBdr>
                                    <w:top w:val="none" w:sz="0" w:space="0" w:color="auto"/>
                                    <w:left w:val="none" w:sz="0" w:space="0" w:color="auto"/>
                                    <w:bottom w:val="none" w:sz="0" w:space="0" w:color="auto"/>
                                    <w:right w:val="none" w:sz="0" w:space="0" w:color="auto"/>
                                  </w:divBdr>
                                  <w:divsChild>
                                    <w:div w:id="2009138075">
                                      <w:marLeft w:val="0"/>
                                      <w:marRight w:val="0"/>
                                      <w:marTop w:val="0"/>
                                      <w:marBottom w:val="0"/>
                                      <w:divBdr>
                                        <w:top w:val="none" w:sz="0" w:space="0" w:color="auto"/>
                                        <w:left w:val="none" w:sz="0" w:space="0" w:color="auto"/>
                                        <w:bottom w:val="none" w:sz="0" w:space="0" w:color="auto"/>
                                        <w:right w:val="none" w:sz="0" w:space="0" w:color="auto"/>
                                      </w:divBdr>
                                      <w:divsChild>
                                        <w:div w:id="1745058507">
                                          <w:marLeft w:val="0"/>
                                          <w:marRight w:val="0"/>
                                          <w:marTop w:val="0"/>
                                          <w:marBottom w:val="0"/>
                                          <w:divBdr>
                                            <w:top w:val="none" w:sz="0" w:space="0" w:color="auto"/>
                                            <w:left w:val="none" w:sz="0" w:space="0" w:color="auto"/>
                                            <w:bottom w:val="none" w:sz="0" w:space="0" w:color="auto"/>
                                            <w:right w:val="none" w:sz="0" w:space="0" w:color="auto"/>
                                          </w:divBdr>
                                          <w:divsChild>
                                            <w:div w:id="183909086">
                                              <w:marLeft w:val="0"/>
                                              <w:marRight w:val="0"/>
                                              <w:marTop w:val="0"/>
                                              <w:marBottom w:val="0"/>
                                              <w:divBdr>
                                                <w:top w:val="none" w:sz="0" w:space="0" w:color="auto"/>
                                                <w:left w:val="none" w:sz="0" w:space="0" w:color="auto"/>
                                                <w:bottom w:val="none" w:sz="0" w:space="0" w:color="auto"/>
                                                <w:right w:val="none" w:sz="0" w:space="0" w:color="auto"/>
                                              </w:divBdr>
                                              <w:divsChild>
                                                <w:div w:id="484929180">
                                                  <w:marLeft w:val="0"/>
                                                  <w:marRight w:val="0"/>
                                                  <w:marTop w:val="0"/>
                                                  <w:marBottom w:val="0"/>
                                                  <w:divBdr>
                                                    <w:top w:val="none" w:sz="0" w:space="0" w:color="auto"/>
                                                    <w:left w:val="none" w:sz="0" w:space="0" w:color="auto"/>
                                                    <w:bottom w:val="none" w:sz="0" w:space="0" w:color="auto"/>
                                                    <w:right w:val="none" w:sz="0" w:space="0" w:color="auto"/>
                                                  </w:divBdr>
                                                  <w:divsChild>
                                                    <w:div w:id="1860579242">
                                                      <w:marLeft w:val="0"/>
                                                      <w:marRight w:val="0"/>
                                                      <w:marTop w:val="0"/>
                                                      <w:marBottom w:val="0"/>
                                                      <w:divBdr>
                                                        <w:top w:val="none" w:sz="0" w:space="0" w:color="auto"/>
                                                        <w:left w:val="none" w:sz="0" w:space="0" w:color="auto"/>
                                                        <w:bottom w:val="none" w:sz="0" w:space="0" w:color="auto"/>
                                                        <w:right w:val="none" w:sz="0" w:space="0" w:color="auto"/>
                                                      </w:divBdr>
                                                      <w:divsChild>
                                                        <w:div w:id="12381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121624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diagramColors" Target="diagrams/colors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 Type="http://schemas.openxmlformats.org/officeDocument/2006/relationships/numbering" Target="numbering.xml"/><Relationship Id="rId16" Type="http://schemas.openxmlformats.org/officeDocument/2006/relationships/diagramLayout" Target="diagrams/layou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diagramData" Target="diagrams/data2.xml"/><Relationship Id="rId10" Type="http://schemas.openxmlformats.org/officeDocument/2006/relationships/diagramData" Target="diagrams/data1.xml"/><Relationship Id="rId19" Type="http://schemas.microsoft.com/office/2007/relationships/diagramDrawing" Target="diagrams/drawing2.xml"/><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F3A2C5B-5833-4A0D-BDD5-C38D45086225}"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pPr rtl="1"/>
          <a:endParaRPr lang="ar-SA"/>
        </a:p>
      </dgm:t>
    </dgm:pt>
    <dgm:pt modelId="{0D728C94-26E4-47E9-A158-4526511612E2}">
      <dgm:prSet phldrT="[نص]" custT="1"/>
      <dgm:spPr/>
      <dgm:t>
        <a:bodyPr/>
        <a:lstStyle/>
        <a:p>
          <a:pPr rtl="1"/>
          <a:r>
            <a:rPr lang="ar-SA" sz="1600"/>
            <a:t>البيئة المادية</a:t>
          </a:r>
        </a:p>
      </dgm:t>
    </dgm:pt>
    <dgm:pt modelId="{47D03855-E98E-4C98-A386-559BE3ACE86F}" type="parTrans" cxnId="{EC4BF917-3244-4BE5-B962-E139C7546623}">
      <dgm:prSet/>
      <dgm:spPr/>
      <dgm:t>
        <a:bodyPr/>
        <a:lstStyle/>
        <a:p>
          <a:pPr rtl="1"/>
          <a:endParaRPr lang="ar-SA"/>
        </a:p>
      </dgm:t>
    </dgm:pt>
    <dgm:pt modelId="{491B4EF0-B9A4-4281-B521-460EC16EF402}" type="sibTrans" cxnId="{EC4BF917-3244-4BE5-B962-E139C7546623}">
      <dgm:prSet/>
      <dgm:spPr/>
      <dgm:t>
        <a:bodyPr/>
        <a:lstStyle/>
        <a:p>
          <a:pPr rtl="1"/>
          <a:endParaRPr lang="ar-SA"/>
        </a:p>
      </dgm:t>
    </dgm:pt>
    <dgm:pt modelId="{7B1710E7-B2BB-4F0F-A65B-1BE5C8CC1E66}">
      <dgm:prSet phldrT="[نص]" custT="1"/>
      <dgm:spPr/>
      <dgm:t>
        <a:bodyPr/>
        <a:lstStyle/>
        <a:p>
          <a:pPr rtl="1"/>
          <a:r>
            <a:rPr lang="ar-SA" sz="1600"/>
            <a:t>البيئة النفسية</a:t>
          </a:r>
        </a:p>
      </dgm:t>
    </dgm:pt>
    <dgm:pt modelId="{3757C841-D65D-4CDF-A890-2D946FEA467D}" type="parTrans" cxnId="{CA4E73EE-5F92-42A2-95D3-A8BCF294A728}">
      <dgm:prSet/>
      <dgm:spPr/>
      <dgm:t>
        <a:bodyPr/>
        <a:lstStyle/>
        <a:p>
          <a:pPr rtl="1"/>
          <a:endParaRPr lang="ar-SA"/>
        </a:p>
      </dgm:t>
    </dgm:pt>
    <dgm:pt modelId="{3F3C3110-78F8-4505-B882-0037B6D1AA02}" type="sibTrans" cxnId="{CA4E73EE-5F92-42A2-95D3-A8BCF294A728}">
      <dgm:prSet/>
      <dgm:spPr/>
      <dgm:t>
        <a:bodyPr/>
        <a:lstStyle/>
        <a:p>
          <a:pPr rtl="1"/>
          <a:endParaRPr lang="ar-SA"/>
        </a:p>
      </dgm:t>
    </dgm:pt>
    <dgm:pt modelId="{B68E1AAF-FB15-4542-AE41-4A5E57DFA4C7}">
      <dgm:prSet phldrT="[نص]" custT="1"/>
      <dgm:spPr/>
      <dgm:t>
        <a:bodyPr/>
        <a:lstStyle/>
        <a:p>
          <a:pPr rtl="1"/>
          <a:r>
            <a:rPr lang="ar-SA" sz="1600"/>
            <a:t>البيئة الاجتماعية</a:t>
          </a:r>
        </a:p>
      </dgm:t>
    </dgm:pt>
    <dgm:pt modelId="{C146B9FB-4F7C-4586-917E-CCCF5A2AA83E}" type="parTrans" cxnId="{ED025772-3674-4AAF-B1C9-62FB90140717}">
      <dgm:prSet/>
      <dgm:spPr/>
      <dgm:t>
        <a:bodyPr/>
        <a:lstStyle/>
        <a:p>
          <a:pPr rtl="1"/>
          <a:endParaRPr lang="ar-SA"/>
        </a:p>
      </dgm:t>
    </dgm:pt>
    <dgm:pt modelId="{FC16B9E5-4038-4885-BC00-D846D44BC804}" type="sibTrans" cxnId="{ED025772-3674-4AAF-B1C9-62FB90140717}">
      <dgm:prSet/>
      <dgm:spPr/>
      <dgm:t>
        <a:bodyPr/>
        <a:lstStyle/>
        <a:p>
          <a:pPr rtl="1"/>
          <a:endParaRPr lang="ar-SA"/>
        </a:p>
      </dgm:t>
    </dgm:pt>
    <dgm:pt modelId="{00050522-204F-4D3D-B03D-ECE7C5AB0B5F}">
      <dgm:prSet phldrT="[نص]" custT="1"/>
      <dgm:spPr/>
      <dgm:t>
        <a:bodyPr/>
        <a:lstStyle/>
        <a:p>
          <a:pPr rtl="1"/>
          <a:r>
            <a:rPr lang="ar-SA" sz="1600"/>
            <a:t>تحسين بيئة العمل</a:t>
          </a:r>
        </a:p>
        <a:p>
          <a:pPr rtl="1"/>
          <a:r>
            <a:rPr lang="ar-SA" sz="1600"/>
            <a:t>المتغير المستقل</a:t>
          </a:r>
        </a:p>
      </dgm:t>
    </dgm:pt>
    <dgm:pt modelId="{3D1802F0-D1DD-4863-B26E-43B024E4B7FA}" type="sibTrans" cxnId="{EAEB49B6-CE3D-4E8C-AD8E-85F68DEBCD48}">
      <dgm:prSet/>
      <dgm:spPr/>
      <dgm:t>
        <a:bodyPr/>
        <a:lstStyle/>
        <a:p>
          <a:pPr rtl="1"/>
          <a:endParaRPr lang="ar-SA"/>
        </a:p>
      </dgm:t>
    </dgm:pt>
    <dgm:pt modelId="{30D753B9-5F6D-472F-A715-E4372936141D}" type="parTrans" cxnId="{EAEB49B6-CE3D-4E8C-AD8E-85F68DEBCD48}">
      <dgm:prSet/>
      <dgm:spPr/>
      <dgm:t>
        <a:bodyPr/>
        <a:lstStyle/>
        <a:p>
          <a:pPr rtl="1"/>
          <a:endParaRPr lang="ar-SA"/>
        </a:p>
      </dgm:t>
    </dgm:pt>
    <dgm:pt modelId="{34377558-59CE-4B39-A04D-6F62AC8DE7FD}">
      <dgm:prSet phldrT="[نص]" custT="1"/>
      <dgm:spPr/>
      <dgm:t>
        <a:bodyPr/>
        <a:lstStyle/>
        <a:p>
          <a:pPr rtl="1"/>
          <a:r>
            <a:rPr lang="ar-SA" sz="1600"/>
            <a:t>البيئةالمهنية</a:t>
          </a:r>
        </a:p>
      </dgm:t>
    </dgm:pt>
    <dgm:pt modelId="{23308A93-F391-4407-8E38-CFB79FD8889A}" type="parTrans" cxnId="{A0CCF8AA-5788-41B8-BEA3-B9E22E31739F}">
      <dgm:prSet/>
      <dgm:spPr/>
      <dgm:t>
        <a:bodyPr/>
        <a:lstStyle/>
        <a:p>
          <a:pPr rtl="1"/>
          <a:endParaRPr lang="ar-SA"/>
        </a:p>
      </dgm:t>
    </dgm:pt>
    <dgm:pt modelId="{9691A67D-7183-4AFF-96B8-5001E2A14038}" type="sibTrans" cxnId="{A0CCF8AA-5788-41B8-BEA3-B9E22E31739F}">
      <dgm:prSet/>
      <dgm:spPr/>
      <dgm:t>
        <a:bodyPr/>
        <a:lstStyle/>
        <a:p>
          <a:pPr rtl="1"/>
          <a:endParaRPr lang="ar-SA"/>
        </a:p>
      </dgm:t>
    </dgm:pt>
    <dgm:pt modelId="{A070756E-2BCD-4CD1-B8A1-DB9F5DC98BC6}" type="pres">
      <dgm:prSet presAssocID="{CF3A2C5B-5833-4A0D-BDD5-C38D45086225}" presName="Name0" presStyleCnt="0">
        <dgm:presLayoutVars>
          <dgm:chPref val="1"/>
          <dgm:dir/>
          <dgm:animOne val="branch"/>
          <dgm:animLvl val="lvl"/>
          <dgm:resizeHandles/>
        </dgm:presLayoutVars>
      </dgm:prSet>
      <dgm:spPr/>
    </dgm:pt>
    <dgm:pt modelId="{EA8CA035-05F3-4630-9702-2DA4AABA6D18}" type="pres">
      <dgm:prSet presAssocID="{00050522-204F-4D3D-B03D-ECE7C5AB0B5F}" presName="vertOne" presStyleCnt="0"/>
      <dgm:spPr/>
    </dgm:pt>
    <dgm:pt modelId="{1CB9FE9B-92E0-40A9-BD45-C80C69F86879}" type="pres">
      <dgm:prSet presAssocID="{00050522-204F-4D3D-B03D-ECE7C5AB0B5F}" presName="txOne" presStyleLbl="node0" presStyleIdx="0" presStyleCnt="1">
        <dgm:presLayoutVars>
          <dgm:chPref val="3"/>
        </dgm:presLayoutVars>
      </dgm:prSet>
      <dgm:spPr/>
    </dgm:pt>
    <dgm:pt modelId="{4127CF11-1425-437B-9B0F-51F52EDAD172}" type="pres">
      <dgm:prSet presAssocID="{00050522-204F-4D3D-B03D-ECE7C5AB0B5F}" presName="parTransOne" presStyleCnt="0"/>
      <dgm:spPr/>
    </dgm:pt>
    <dgm:pt modelId="{03ED9B05-3B55-443E-A2FA-7D37CB3DD339}" type="pres">
      <dgm:prSet presAssocID="{00050522-204F-4D3D-B03D-ECE7C5AB0B5F}" presName="horzOne" presStyleCnt="0"/>
      <dgm:spPr/>
    </dgm:pt>
    <dgm:pt modelId="{28095CA5-69D5-4D38-8FD1-926E8BEBE4E3}" type="pres">
      <dgm:prSet presAssocID="{0D728C94-26E4-47E9-A158-4526511612E2}" presName="vertTwo" presStyleCnt="0"/>
      <dgm:spPr/>
    </dgm:pt>
    <dgm:pt modelId="{C1030FCD-093E-4C2C-9177-1770B7170313}" type="pres">
      <dgm:prSet presAssocID="{0D728C94-26E4-47E9-A158-4526511612E2}" presName="txTwo" presStyleLbl="node2" presStyleIdx="0" presStyleCnt="4">
        <dgm:presLayoutVars>
          <dgm:chPref val="3"/>
        </dgm:presLayoutVars>
      </dgm:prSet>
      <dgm:spPr/>
    </dgm:pt>
    <dgm:pt modelId="{A8DE68F1-72F6-4E81-9BB4-A359F17195D3}" type="pres">
      <dgm:prSet presAssocID="{0D728C94-26E4-47E9-A158-4526511612E2}" presName="horzTwo" presStyleCnt="0"/>
      <dgm:spPr/>
    </dgm:pt>
    <dgm:pt modelId="{24CDF4B4-65DD-4148-910F-1EB81D334255}" type="pres">
      <dgm:prSet presAssocID="{491B4EF0-B9A4-4281-B521-460EC16EF402}" presName="sibSpaceTwo" presStyleCnt="0"/>
      <dgm:spPr/>
    </dgm:pt>
    <dgm:pt modelId="{003F401A-607C-44B5-AE4A-6B860C17DF8F}" type="pres">
      <dgm:prSet presAssocID="{7B1710E7-B2BB-4F0F-A65B-1BE5C8CC1E66}" presName="vertTwo" presStyleCnt="0"/>
      <dgm:spPr/>
    </dgm:pt>
    <dgm:pt modelId="{1E8C2AE0-6626-49BA-8CA9-2AD40BAE61D9}" type="pres">
      <dgm:prSet presAssocID="{7B1710E7-B2BB-4F0F-A65B-1BE5C8CC1E66}" presName="txTwo" presStyleLbl="node2" presStyleIdx="1" presStyleCnt="4">
        <dgm:presLayoutVars>
          <dgm:chPref val="3"/>
        </dgm:presLayoutVars>
      </dgm:prSet>
      <dgm:spPr/>
    </dgm:pt>
    <dgm:pt modelId="{6D5147C0-B629-40D8-BE55-45F253F1E56E}" type="pres">
      <dgm:prSet presAssocID="{7B1710E7-B2BB-4F0F-A65B-1BE5C8CC1E66}" presName="horzTwo" presStyleCnt="0"/>
      <dgm:spPr/>
    </dgm:pt>
    <dgm:pt modelId="{CBD67AF5-CD05-4B48-8526-9D7DBDD267EF}" type="pres">
      <dgm:prSet presAssocID="{3F3C3110-78F8-4505-B882-0037B6D1AA02}" presName="sibSpaceTwo" presStyleCnt="0"/>
      <dgm:spPr/>
    </dgm:pt>
    <dgm:pt modelId="{0E59A407-1D5A-4A77-A350-03D5B830903F}" type="pres">
      <dgm:prSet presAssocID="{B68E1AAF-FB15-4542-AE41-4A5E57DFA4C7}" presName="vertTwo" presStyleCnt="0"/>
      <dgm:spPr/>
    </dgm:pt>
    <dgm:pt modelId="{26248035-3A1D-410B-A11B-64EED3C880D5}" type="pres">
      <dgm:prSet presAssocID="{B68E1AAF-FB15-4542-AE41-4A5E57DFA4C7}" presName="txTwo" presStyleLbl="node2" presStyleIdx="2" presStyleCnt="4">
        <dgm:presLayoutVars>
          <dgm:chPref val="3"/>
        </dgm:presLayoutVars>
      </dgm:prSet>
      <dgm:spPr/>
    </dgm:pt>
    <dgm:pt modelId="{1AD23F9C-E5F9-46F7-A384-D6FAC0B9B711}" type="pres">
      <dgm:prSet presAssocID="{B68E1AAF-FB15-4542-AE41-4A5E57DFA4C7}" presName="horzTwo" presStyleCnt="0"/>
      <dgm:spPr/>
    </dgm:pt>
    <dgm:pt modelId="{7230C9F4-AC44-419B-898A-595C094044BC}" type="pres">
      <dgm:prSet presAssocID="{FC16B9E5-4038-4885-BC00-D846D44BC804}" presName="sibSpaceTwo" presStyleCnt="0"/>
      <dgm:spPr/>
    </dgm:pt>
    <dgm:pt modelId="{50B21533-394F-4111-8E3E-293D8C406706}" type="pres">
      <dgm:prSet presAssocID="{34377558-59CE-4B39-A04D-6F62AC8DE7FD}" presName="vertTwo" presStyleCnt="0"/>
      <dgm:spPr/>
    </dgm:pt>
    <dgm:pt modelId="{AB8D7991-2B81-47FE-B5E6-076ECE2F4C24}" type="pres">
      <dgm:prSet presAssocID="{34377558-59CE-4B39-A04D-6F62AC8DE7FD}" presName="txTwo" presStyleLbl="node2" presStyleIdx="3" presStyleCnt="4">
        <dgm:presLayoutVars>
          <dgm:chPref val="3"/>
        </dgm:presLayoutVars>
      </dgm:prSet>
      <dgm:spPr/>
    </dgm:pt>
    <dgm:pt modelId="{1EDB821E-65C0-434E-833C-236BBD842B97}" type="pres">
      <dgm:prSet presAssocID="{34377558-59CE-4B39-A04D-6F62AC8DE7FD}" presName="horzTwo" presStyleCnt="0"/>
      <dgm:spPr/>
    </dgm:pt>
  </dgm:ptLst>
  <dgm:cxnLst>
    <dgm:cxn modelId="{8B6ADB11-D533-405E-B5DD-5524DEF87EEA}" type="presOf" srcId="{34377558-59CE-4B39-A04D-6F62AC8DE7FD}" destId="{AB8D7991-2B81-47FE-B5E6-076ECE2F4C24}" srcOrd="0" destOrd="0" presId="urn:microsoft.com/office/officeart/2005/8/layout/hierarchy4"/>
    <dgm:cxn modelId="{06D3FD14-2676-492D-8975-10BF8114BF39}" type="presOf" srcId="{B68E1AAF-FB15-4542-AE41-4A5E57DFA4C7}" destId="{26248035-3A1D-410B-A11B-64EED3C880D5}" srcOrd="0" destOrd="0" presId="urn:microsoft.com/office/officeart/2005/8/layout/hierarchy4"/>
    <dgm:cxn modelId="{EC4BF917-3244-4BE5-B962-E139C7546623}" srcId="{00050522-204F-4D3D-B03D-ECE7C5AB0B5F}" destId="{0D728C94-26E4-47E9-A158-4526511612E2}" srcOrd="0" destOrd="0" parTransId="{47D03855-E98E-4C98-A386-559BE3ACE86F}" sibTransId="{491B4EF0-B9A4-4281-B521-460EC16EF402}"/>
    <dgm:cxn modelId="{BB146B69-7FFE-4BC5-882D-B389A90B334C}" type="presOf" srcId="{7B1710E7-B2BB-4F0F-A65B-1BE5C8CC1E66}" destId="{1E8C2AE0-6626-49BA-8CA9-2AD40BAE61D9}" srcOrd="0" destOrd="0" presId="urn:microsoft.com/office/officeart/2005/8/layout/hierarchy4"/>
    <dgm:cxn modelId="{ED025772-3674-4AAF-B1C9-62FB90140717}" srcId="{00050522-204F-4D3D-B03D-ECE7C5AB0B5F}" destId="{B68E1AAF-FB15-4542-AE41-4A5E57DFA4C7}" srcOrd="2" destOrd="0" parTransId="{C146B9FB-4F7C-4586-917E-CCCF5A2AA83E}" sibTransId="{FC16B9E5-4038-4885-BC00-D846D44BC804}"/>
    <dgm:cxn modelId="{47EC7284-4605-4B8C-AE90-BB228D379B77}" type="presOf" srcId="{00050522-204F-4D3D-B03D-ECE7C5AB0B5F}" destId="{1CB9FE9B-92E0-40A9-BD45-C80C69F86879}" srcOrd="0" destOrd="0" presId="urn:microsoft.com/office/officeart/2005/8/layout/hierarchy4"/>
    <dgm:cxn modelId="{A0CCF8AA-5788-41B8-BEA3-B9E22E31739F}" srcId="{00050522-204F-4D3D-B03D-ECE7C5AB0B5F}" destId="{34377558-59CE-4B39-A04D-6F62AC8DE7FD}" srcOrd="3" destOrd="0" parTransId="{23308A93-F391-4407-8E38-CFB79FD8889A}" sibTransId="{9691A67D-7183-4AFF-96B8-5001E2A14038}"/>
    <dgm:cxn modelId="{92A146AE-780D-468F-8676-E79882089971}" type="presOf" srcId="{CF3A2C5B-5833-4A0D-BDD5-C38D45086225}" destId="{A070756E-2BCD-4CD1-B8A1-DB9F5DC98BC6}" srcOrd="0" destOrd="0" presId="urn:microsoft.com/office/officeart/2005/8/layout/hierarchy4"/>
    <dgm:cxn modelId="{EAEB49B6-CE3D-4E8C-AD8E-85F68DEBCD48}" srcId="{CF3A2C5B-5833-4A0D-BDD5-C38D45086225}" destId="{00050522-204F-4D3D-B03D-ECE7C5AB0B5F}" srcOrd="0" destOrd="0" parTransId="{30D753B9-5F6D-472F-A715-E4372936141D}" sibTransId="{3D1802F0-D1DD-4863-B26E-43B024E4B7FA}"/>
    <dgm:cxn modelId="{064470B6-7B08-4227-A821-BB52266B1742}" type="presOf" srcId="{0D728C94-26E4-47E9-A158-4526511612E2}" destId="{C1030FCD-093E-4C2C-9177-1770B7170313}" srcOrd="0" destOrd="0" presId="urn:microsoft.com/office/officeart/2005/8/layout/hierarchy4"/>
    <dgm:cxn modelId="{CA4E73EE-5F92-42A2-95D3-A8BCF294A728}" srcId="{00050522-204F-4D3D-B03D-ECE7C5AB0B5F}" destId="{7B1710E7-B2BB-4F0F-A65B-1BE5C8CC1E66}" srcOrd="1" destOrd="0" parTransId="{3757C841-D65D-4CDF-A890-2D946FEA467D}" sibTransId="{3F3C3110-78F8-4505-B882-0037B6D1AA02}"/>
    <dgm:cxn modelId="{F19C901B-9044-423A-BD53-DF65E4E11102}" type="presParOf" srcId="{A070756E-2BCD-4CD1-B8A1-DB9F5DC98BC6}" destId="{EA8CA035-05F3-4630-9702-2DA4AABA6D18}" srcOrd="0" destOrd="0" presId="urn:microsoft.com/office/officeart/2005/8/layout/hierarchy4"/>
    <dgm:cxn modelId="{7FD8AD6D-E50C-4ED2-A137-CD1443A879F0}" type="presParOf" srcId="{EA8CA035-05F3-4630-9702-2DA4AABA6D18}" destId="{1CB9FE9B-92E0-40A9-BD45-C80C69F86879}" srcOrd="0" destOrd="0" presId="urn:microsoft.com/office/officeart/2005/8/layout/hierarchy4"/>
    <dgm:cxn modelId="{0251B5BA-DD07-417C-B01F-F6561E3137F1}" type="presParOf" srcId="{EA8CA035-05F3-4630-9702-2DA4AABA6D18}" destId="{4127CF11-1425-437B-9B0F-51F52EDAD172}" srcOrd="1" destOrd="0" presId="urn:microsoft.com/office/officeart/2005/8/layout/hierarchy4"/>
    <dgm:cxn modelId="{80DF01B2-1DB6-4E65-B1A7-CB3FE3C073A5}" type="presParOf" srcId="{EA8CA035-05F3-4630-9702-2DA4AABA6D18}" destId="{03ED9B05-3B55-443E-A2FA-7D37CB3DD339}" srcOrd="2" destOrd="0" presId="urn:microsoft.com/office/officeart/2005/8/layout/hierarchy4"/>
    <dgm:cxn modelId="{BE4E1AC4-FD02-4A41-A1F3-93DD23697855}" type="presParOf" srcId="{03ED9B05-3B55-443E-A2FA-7D37CB3DD339}" destId="{28095CA5-69D5-4D38-8FD1-926E8BEBE4E3}" srcOrd="0" destOrd="0" presId="urn:microsoft.com/office/officeart/2005/8/layout/hierarchy4"/>
    <dgm:cxn modelId="{CB92280B-6FC6-48B0-ADF2-651AE8436C07}" type="presParOf" srcId="{28095CA5-69D5-4D38-8FD1-926E8BEBE4E3}" destId="{C1030FCD-093E-4C2C-9177-1770B7170313}" srcOrd="0" destOrd="0" presId="urn:microsoft.com/office/officeart/2005/8/layout/hierarchy4"/>
    <dgm:cxn modelId="{63759BD9-5C7E-4E1F-9CA1-7157784C4F1F}" type="presParOf" srcId="{28095CA5-69D5-4D38-8FD1-926E8BEBE4E3}" destId="{A8DE68F1-72F6-4E81-9BB4-A359F17195D3}" srcOrd="1" destOrd="0" presId="urn:microsoft.com/office/officeart/2005/8/layout/hierarchy4"/>
    <dgm:cxn modelId="{FD26EF13-5950-4835-AE6E-E31E2482ED59}" type="presParOf" srcId="{03ED9B05-3B55-443E-A2FA-7D37CB3DD339}" destId="{24CDF4B4-65DD-4148-910F-1EB81D334255}" srcOrd="1" destOrd="0" presId="urn:microsoft.com/office/officeart/2005/8/layout/hierarchy4"/>
    <dgm:cxn modelId="{09227B81-F417-4FCE-8CD0-641C87B46E25}" type="presParOf" srcId="{03ED9B05-3B55-443E-A2FA-7D37CB3DD339}" destId="{003F401A-607C-44B5-AE4A-6B860C17DF8F}" srcOrd="2" destOrd="0" presId="urn:microsoft.com/office/officeart/2005/8/layout/hierarchy4"/>
    <dgm:cxn modelId="{932956F5-3E27-4F6A-9E24-50447CB10477}" type="presParOf" srcId="{003F401A-607C-44B5-AE4A-6B860C17DF8F}" destId="{1E8C2AE0-6626-49BA-8CA9-2AD40BAE61D9}" srcOrd="0" destOrd="0" presId="urn:microsoft.com/office/officeart/2005/8/layout/hierarchy4"/>
    <dgm:cxn modelId="{741FD90B-C041-47D8-826D-7BF62811E7F4}" type="presParOf" srcId="{003F401A-607C-44B5-AE4A-6B860C17DF8F}" destId="{6D5147C0-B629-40D8-BE55-45F253F1E56E}" srcOrd="1" destOrd="0" presId="urn:microsoft.com/office/officeart/2005/8/layout/hierarchy4"/>
    <dgm:cxn modelId="{62CC0589-E768-48A4-AF34-684972009578}" type="presParOf" srcId="{03ED9B05-3B55-443E-A2FA-7D37CB3DD339}" destId="{CBD67AF5-CD05-4B48-8526-9D7DBDD267EF}" srcOrd="3" destOrd="0" presId="urn:microsoft.com/office/officeart/2005/8/layout/hierarchy4"/>
    <dgm:cxn modelId="{B744E5E0-1A75-4C80-9837-DFADCFFFF939}" type="presParOf" srcId="{03ED9B05-3B55-443E-A2FA-7D37CB3DD339}" destId="{0E59A407-1D5A-4A77-A350-03D5B830903F}" srcOrd="4" destOrd="0" presId="urn:microsoft.com/office/officeart/2005/8/layout/hierarchy4"/>
    <dgm:cxn modelId="{473AF168-182E-4369-B1AE-FFFA0DF67B2B}" type="presParOf" srcId="{0E59A407-1D5A-4A77-A350-03D5B830903F}" destId="{26248035-3A1D-410B-A11B-64EED3C880D5}" srcOrd="0" destOrd="0" presId="urn:microsoft.com/office/officeart/2005/8/layout/hierarchy4"/>
    <dgm:cxn modelId="{171AC85D-DB63-44BE-9446-E1BDBA629D78}" type="presParOf" srcId="{0E59A407-1D5A-4A77-A350-03D5B830903F}" destId="{1AD23F9C-E5F9-46F7-A384-D6FAC0B9B711}" srcOrd="1" destOrd="0" presId="urn:microsoft.com/office/officeart/2005/8/layout/hierarchy4"/>
    <dgm:cxn modelId="{27ED63BA-EB96-4D0B-881D-39D4C51AA448}" type="presParOf" srcId="{03ED9B05-3B55-443E-A2FA-7D37CB3DD339}" destId="{7230C9F4-AC44-419B-898A-595C094044BC}" srcOrd="5" destOrd="0" presId="urn:microsoft.com/office/officeart/2005/8/layout/hierarchy4"/>
    <dgm:cxn modelId="{8031CD39-0888-423F-A908-6B8FA3BC5643}" type="presParOf" srcId="{03ED9B05-3B55-443E-A2FA-7D37CB3DD339}" destId="{50B21533-394F-4111-8E3E-293D8C406706}" srcOrd="6" destOrd="0" presId="urn:microsoft.com/office/officeart/2005/8/layout/hierarchy4"/>
    <dgm:cxn modelId="{95F86A80-185E-44C8-A1F5-5B4481D4A79A}" type="presParOf" srcId="{50B21533-394F-4111-8E3E-293D8C406706}" destId="{AB8D7991-2B81-47FE-B5E6-076ECE2F4C24}" srcOrd="0" destOrd="0" presId="urn:microsoft.com/office/officeart/2005/8/layout/hierarchy4"/>
    <dgm:cxn modelId="{BDAA49C3-6CE4-4873-B059-D26A87EA1C0E}" type="presParOf" srcId="{50B21533-394F-4111-8E3E-293D8C406706}" destId="{1EDB821E-65C0-434E-833C-236BBD842B97}" srcOrd="1" destOrd="0" presId="urn:microsoft.com/office/officeart/2005/8/layout/hierarchy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F3A2C5B-5833-4A0D-BDD5-C38D45086225}"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pPr rtl="1"/>
          <a:endParaRPr lang="ar-SA"/>
        </a:p>
      </dgm:t>
    </dgm:pt>
    <dgm:pt modelId="{0D728C94-26E4-47E9-A158-4526511612E2}">
      <dgm:prSet phldrT="[نص]"/>
      <dgm:spPr/>
      <dgm:t>
        <a:bodyPr/>
        <a:lstStyle/>
        <a:p>
          <a:pPr rtl="1"/>
          <a:r>
            <a:rPr lang="ar-SA"/>
            <a:t>الرضا عن العمل</a:t>
          </a:r>
        </a:p>
      </dgm:t>
    </dgm:pt>
    <dgm:pt modelId="{47D03855-E98E-4C98-A386-559BE3ACE86F}" type="parTrans" cxnId="{EC4BF917-3244-4BE5-B962-E139C7546623}">
      <dgm:prSet/>
      <dgm:spPr/>
      <dgm:t>
        <a:bodyPr/>
        <a:lstStyle/>
        <a:p>
          <a:pPr rtl="1"/>
          <a:endParaRPr lang="ar-SA"/>
        </a:p>
      </dgm:t>
    </dgm:pt>
    <dgm:pt modelId="{491B4EF0-B9A4-4281-B521-460EC16EF402}" type="sibTrans" cxnId="{EC4BF917-3244-4BE5-B962-E139C7546623}">
      <dgm:prSet/>
      <dgm:spPr/>
      <dgm:t>
        <a:bodyPr/>
        <a:lstStyle/>
        <a:p>
          <a:pPr rtl="1"/>
          <a:endParaRPr lang="ar-SA"/>
        </a:p>
      </dgm:t>
    </dgm:pt>
    <dgm:pt modelId="{7B1710E7-B2BB-4F0F-A65B-1BE5C8CC1E66}">
      <dgm:prSet phldrT="[نص]"/>
      <dgm:spPr/>
      <dgm:t>
        <a:bodyPr/>
        <a:lstStyle/>
        <a:p>
          <a:pPr rtl="1"/>
          <a:r>
            <a:rPr lang="ar-SA"/>
            <a:t>الرضا عن الراتب</a:t>
          </a:r>
        </a:p>
      </dgm:t>
    </dgm:pt>
    <dgm:pt modelId="{3757C841-D65D-4CDF-A890-2D946FEA467D}" type="parTrans" cxnId="{CA4E73EE-5F92-42A2-95D3-A8BCF294A728}">
      <dgm:prSet/>
      <dgm:spPr/>
      <dgm:t>
        <a:bodyPr/>
        <a:lstStyle/>
        <a:p>
          <a:pPr rtl="1"/>
          <a:endParaRPr lang="ar-SA"/>
        </a:p>
      </dgm:t>
    </dgm:pt>
    <dgm:pt modelId="{3F3C3110-78F8-4505-B882-0037B6D1AA02}" type="sibTrans" cxnId="{CA4E73EE-5F92-42A2-95D3-A8BCF294A728}">
      <dgm:prSet/>
      <dgm:spPr/>
      <dgm:t>
        <a:bodyPr/>
        <a:lstStyle/>
        <a:p>
          <a:pPr rtl="1"/>
          <a:endParaRPr lang="ar-SA"/>
        </a:p>
      </dgm:t>
    </dgm:pt>
    <dgm:pt modelId="{B68E1AAF-FB15-4542-AE41-4A5E57DFA4C7}">
      <dgm:prSet phldrT="[نص]"/>
      <dgm:spPr/>
      <dgm:t>
        <a:bodyPr/>
        <a:lstStyle/>
        <a:p>
          <a:pPr rtl="1"/>
          <a:r>
            <a:rPr lang="ar-SA"/>
            <a:t>الرضا عن الاشراف</a:t>
          </a:r>
        </a:p>
      </dgm:t>
    </dgm:pt>
    <dgm:pt modelId="{C146B9FB-4F7C-4586-917E-CCCF5A2AA83E}" type="parTrans" cxnId="{ED025772-3674-4AAF-B1C9-62FB90140717}">
      <dgm:prSet/>
      <dgm:spPr/>
      <dgm:t>
        <a:bodyPr/>
        <a:lstStyle/>
        <a:p>
          <a:pPr rtl="1"/>
          <a:endParaRPr lang="ar-SA"/>
        </a:p>
      </dgm:t>
    </dgm:pt>
    <dgm:pt modelId="{FC16B9E5-4038-4885-BC00-D846D44BC804}" type="sibTrans" cxnId="{ED025772-3674-4AAF-B1C9-62FB90140717}">
      <dgm:prSet/>
      <dgm:spPr/>
      <dgm:t>
        <a:bodyPr/>
        <a:lstStyle/>
        <a:p>
          <a:pPr rtl="1"/>
          <a:endParaRPr lang="ar-SA"/>
        </a:p>
      </dgm:t>
    </dgm:pt>
    <dgm:pt modelId="{00050522-204F-4D3D-B03D-ECE7C5AB0B5F}">
      <dgm:prSet phldrT="[نص]"/>
      <dgm:spPr/>
      <dgm:t>
        <a:bodyPr/>
        <a:lstStyle/>
        <a:p>
          <a:pPr rtl="1"/>
          <a:r>
            <a:rPr lang="ar-SA"/>
            <a:t>الرضا</a:t>
          </a:r>
          <a:r>
            <a:rPr lang="ar-SA" baseline="0"/>
            <a:t> الوظيفي</a:t>
          </a:r>
        </a:p>
        <a:p>
          <a:pPr rtl="1"/>
          <a:r>
            <a:rPr lang="ar-SA" baseline="0"/>
            <a:t>المتغير التابع</a:t>
          </a:r>
          <a:endParaRPr lang="ar-SA"/>
        </a:p>
      </dgm:t>
    </dgm:pt>
    <dgm:pt modelId="{3D1802F0-D1DD-4863-B26E-43B024E4B7FA}" type="sibTrans" cxnId="{EAEB49B6-CE3D-4E8C-AD8E-85F68DEBCD48}">
      <dgm:prSet/>
      <dgm:spPr/>
      <dgm:t>
        <a:bodyPr/>
        <a:lstStyle/>
        <a:p>
          <a:pPr rtl="1"/>
          <a:endParaRPr lang="ar-SA"/>
        </a:p>
      </dgm:t>
    </dgm:pt>
    <dgm:pt modelId="{30D753B9-5F6D-472F-A715-E4372936141D}" type="parTrans" cxnId="{EAEB49B6-CE3D-4E8C-AD8E-85F68DEBCD48}">
      <dgm:prSet/>
      <dgm:spPr/>
      <dgm:t>
        <a:bodyPr/>
        <a:lstStyle/>
        <a:p>
          <a:pPr rtl="1"/>
          <a:endParaRPr lang="ar-SA"/>
        </a:p>
      </dgm:t>
    </dgm:pt>
    <dgm:pt modelId="{34377558-59CE-4B39-A04D-6F62AC8DE7FD}">
      <dgm:prSet phldrT="[نص]"/>
      <dgm:spPr/>
      <dgm:t>
        <a:bodyPr/>
        <a:lstStyle/>
        <a:p>
          <a:pPr rtl="1"/>
          <a:r>
            <a:rPr lang="ar-SA"/>
            <a:t>فرص التطور</a:t>
          </a:r>
        </a:p>
      </dgm:t>
    </dgm:pt>
    <dgm:pt modelId="{23308A93-F391-4407-8E38-CFB79FD8889A}" type="parTrans" cxnId="{A0CCF8AA-5788-41B8-BEA3-B9E22E31739F}">
      <dgm:prSet/>
      <dgm:spPr/>
      <dgm:t>
        <a:bodyPr/>
        <a:lstStyle/>
        <a:p>
          <a:pPr rtl="1"/>
          <a:endParaRPr lang="ar-SA"/>
        </a:p>
      </dgm:t>
    </dgm:pt>
    <dgm:pt modelId="{9691A67D-7183-4AFF-96B8-5001E2A14038}" type="sibTrans" cxnId="{A0CCF8AA-5788-41B8-BEA3-B9E22E31739F}">
      <dgm:prSet/>
      <dgm:spPr/>
      <dgm:t>
        <a:bodyPr/>
        <a:lstStyle/>
        <a:p>
          <a:pPr rtl="1"/>
          <a:endParaRPr lang="ar-SA"/>
        </a:p>
      </dgm:t>
    </dgm:pt>
    <dgm:pt modelId="{A070756E-2BCD-4CD1-B8A1-DB9F5DC98BC6}" type="pres">
      <dgm:prSet presAssocID="{CF3A2C5B-5833-4A0D-BDD5-C38D45086225}" presName="Name0" presStyleCnt="0">
        <dgm:presLayoutVars>
          <dgm:chPref val="1"/>
          <dgm:dir/>
          <dgm:animOne val="branch"/>
          <dgm:animLvl val="lvl"/>
          <dgm:resizeHandles/>
        </dgm:presLayoutVars>
      </dgm:prSet>
      <dgm:spPr/>
    </dgm:pt>
    <dgm:pt modelId="{EA8CA035-05F3-4630-9702-2DA4AABA6D18}" type="pres">
      <dgm:prSet presAssocID="{00050522-204F-4D3D-B03D-ECE7C5AB0B5F}" presName="vertOne" presStyleCnt="0"/>
      <dgm:spPr/>
    </dgm:pt>
    <dgm:pt modelId="{1CB9FE9B-92E0-40A9-BD45-C80C69F86879}" type="pres">
      <dgm:prSet presAssocID="{00050522-204F-4D3D-B03D-ECE7C5AB0B5F}" presName="txOne" presStyleLbl="node0" presStyleIdx="0" presStyleCnt="1" custScaleY="59403">
        <dgm:presLayoutVars>
          <dgm:chPref val="3"/>
        </dgm:presLayoutVars>
      </dgm:prSet>
      <dgm:spPr/>
    </dgm:pt>
    <dgm:pt modelId="{4127CF11-1425-437B-9B0F-51F52EDAD172}" type="pres">
      <dgm:prSet presAssocID="{00050522-204F-4D3D-B03D-ECE7C5AB0B5F}" presName="parTransOne" presStyleCnt="0"/>
      <dgm:spPr/>
    </dgm:pt>
    <dgm:pt modelId="{03ED9B05-3B55-443E-A2FA-7D37CB3DD339}" type="pres">
      <dgm:prSet presAssocID="{00050522-204F-4D3D-B03D-ECE7C5AB0B5F}" presName="horzOne" presStyleCnt="0"/>
      <dgm:spPr/>
    </dgm:pt>
    <dgm:pt modelId="{28095CA5-69D5-4D38-8FD1-926E8BEBE4E3}" type="pres">
      <dgm:prSet presAssocID="{0D728C94-26E4-47E9-A158-4526511612E2}" presName="vertTwo" presStyleCnt="0"/>
      <dgm:spPr/>
    </dgm:pt>
    <dgm:pt modelId="{C1030FCD-093E-4C2C-9177-1770B7170313}" type="pres">
      <dgm:prSet presAssocID="{0D728C94-26E4-47E9-A158-4526511612E2}" presName="txTwo" presStyleLbl="node2" presStyleIdx="0" presStyleCnt="4">
        <dgm:presLayoutVars>
          <dgm:chPref val="3"/>
        </dgm:presLayoutVars>
      </dgm:prSet>
      <dgm:spPr/>
    </dgm:pt>
    <dgm:pt modelId="{A8DE68F1-72F6-4E81-9BB4-A359F17195D3}" type="pres">
      <dgm:prSet presAssocID="{0D728C94-26E4-47E9-A158-4526511612E2}" presName="horzTwo" presStyleCnt="0"/>
      <dgm:spPr/>
    </dgm:pt>
    <dgm:pt modelId="{24CDF4B4-65DD-4148-910F-1EB81D334255}" type="pres">
      <dgm:prSet presAssocID="{491B4EF0-B9A4-4281-B521-460EC16EF402}" presName="sibSpaceTwo" presStyleCnt="0"/>
      <dgm:spPr/>
    </dgm:pt>
    <dgm:pt modelId="{003F401A-607C-44B5-AE4A-6B860C17DF8F}" type="pres">
      <dgm:prSet presAssocID="{7B1710E7-B2BB-4F0F-A65B-1BE5C8CC1E66}" presName="vertTwo" presStyleCnt="0"/>
      <dgm:spPr/>
    </dgm:pt>
    <dgm:pt modelId="{1E8C2AE0-6626-49BA-8CA9-2AD40BAE61D9}" type="pres">
      <dgm:prSet presAssocID="{7B1710E7-B2BB-4F0F-A65B-1BE5C8CC1E66}" presName="txTwo" presStyleLbl="node2" presStyleIdx="1" presStyleCnt="4">
        <dgm:presLayoutVars>
          <dgm:chPref val="3"/>
        </dgm:presLayoutVars>
      </dgm:prSet>
      <dgm:spPr/>
    </dgm:pt>
    <dgm:pt modelId="{6D5147C0-B629-40D8-BE55-45F253F1E56E}" type="pres">
      <dgm:prSet presAssocID="{7B1710E7-B2BB-4F0F-A65B-1BE5C8CC1E66}" presName="horzTwo" presStyleCnt="0"/>
      <dgm:spPr/>
    </dgm:pt>
    <dgm:pt modelId="{CBD67AF5-CD05-4B48-8526-9D7DBDD267EF}" type="pres">
      <dgm:prSet presAssocID="{3F3C3110-78F8-4505-B882-0037B6D1AA02}" presName="sibSpaceTwo" presStyleCnt="0"/>
      <dgm:spPr/>
    </dgm:pt>
    <dgm:pt modelId="{0E59A407-1D5A-4A77-A350-03D5B830903F}" type="pres">
      <dgm:prSet presAssocID="{B68E1AAF-FB15-4542-AE41-4A5E57DFA4C7}" presName="vertTwo" presStyleCnt="0"/>
      <dgm:spPr/>
    </dgm:pt>
    <dgm:pt modelId="{26248035-3A1D-410B-A11B-64EED3C880D5}" type="pres">
      <dgm:prSet presAssocID="{B68E1AAF-FB15-4542-AE41-4A5E57DFA4C7}" presName="txTwo" presStyleLbl="node2" presStyleIdx="2" presStyleCnt="4">
        <dgm:presLayoutVars>
          <dgm:chPref val="3"/>
        </dgm:presLayoutVars>
      </dgm:prSet>
      <dgm:spPr/>
    </dgm:pt>
    <dgm:pt modelId="{1AD23F9C-E5F9-46F7-A384-D6FAC0B9B711}" type="pres">
      <dgm:prSet presAssocID="{B68E1AAF-FB15-4542-AE41-4A5E57DFA4C7}" presName="horzTwo" presStyleCnt="0"/>
      <dgm:spPr/>
    </dgm:pt>
    <dgm:pt modelId="{7230C9F4-AC44-419B-898A-595C094044BC}" type="pres">
      <dgm:prSet presAssocID="{FC16B9E5-4038-4885-BC00-D846D44BC804}" presName="sibSpaceTwo" presStyleCnt="0"/>
      <dgm:spPr/>
    </dgm:pt>
    <dgm:pt modelId="{50B21533-394F-4111-8E3E-293D8C406706}" type="pres">
      <dgm:prSet presAssocID="{34377558-59CE-4B39-A04D-6F62AC8DE7FD}" presName="vertTwo" presStyleCnt="0"/>
      <dgm:spPr/>
    </dgm:pt>
    <dgm:pt modelId="{AB8D7991-2B81-47FE-B5E6-076ECE2F4C24}" type="pres">
      <dgm:prSet presAssocID="{34377558-59CE-4B39-A04D-6F62AC8DE7FD}" presName="txTwo" presStyleLbl="node2" presStyleIdx="3" presStyleCnt="4">
        <dgm:presLayoutVars>
          <dgm:chPref val="3"/>
        </dgm:presLayoutVars>
      </dgm:prSet>
      <dgm:spPr/>
    </dgm:pt>
    <dgm:pt modelId="{1EDB821E-65C0-434E-833C-236BBD842B97}" type="pres">
      <dgm:prSet presAssocID="{34377558-59CE-4B39-A04D-6F62AC8DE7FD}" presName="horzTwo" presStyleCnt="0"/>
      <dgm:spPr/>
    </dgm:pt>
  </dgm:ptLst>
  <dgm:cxnLst>
    <dgm:cxn modelId="{8B6ADB11-D533-405E-B5DD-5524DEF87EEA}" type="presOf" srcId="{34377558-59CE-4B39-A04D-6F62AC8DE7FD}" destId="{AB8D7991-2B81-47FE-B5E6-076ECE2F4C24}" srcOrd="0" destOrd="0" presId="urn:microsoft.com/office/officeart/2005/8/layout/hierarchy4"/>
    <dgm:cxn modelId="{06D3FD14-2676-492D-8975-10BF8114BF39}" type="presOf" srcId="{B68E1AAF-FB15-4542-AE41-4A5E57DFA4C7}" destId="{26248035-3A1D-410B-A11B-64EED3C880D5}" srcOrd="0" destOrd="0" presId="urn:microsoft.com/office/officeart/2005/8/layout/hierarchy4"/>
    <dgm:cxn modelId="{EC4BF917-3244-4BE5-B962-E139C7546623}" srcId="{00050522-204F-4D3D-B03D-ECE7C5AB0B5F}" destId="{0D728C94-26E4-47E9-A158-4526511612E2}" srcOrd="0" destOrd="0" parTransId="{47D03855-E98E-4C98-A386-559BE3ACE86F}" sibTransId="{491B4EF0-B9A4-4281-B521-460EC16EF402}"/>
    <dgm:cxn modelId="{BB146B69-7FFE-4BC5-882D-B389A90B334C}" type="presOf" srcId="{7B1710E7-B2BB-4F0F-A65B-1BE5C8CC1E66}" destId="{1E8C2AE0-6626-49BA-8CA9-2AD40BAE61D9}" srcOrd="0" destOrd="0" presId="urn:microsoft.com/office/officeart/2005/8/layout/hierarchy4"/>
    <dgm:cxn modelId="{ED025772-3674-4AAF-B1C9-62FB90140717}" srcId="{00050522-204F-4D3D-B03D-ECE7C5AB0B5F}" destId="{B68E1AAF-FB15-4542-AE41-4A5E57DFA4C7}" srcOrd="2" destOrd="0" parTransId="{C146B9FB-4F7C-4586-917E-CCCF5A2AA83E}" sibTransId="{FC16B9E5-4038-4885-BC00-D846D44BC804}"/>
    <dgm:cxn modelId="{47EC7284-4605-4B8C-AE90-BB228D379B77}" type="presOf" srcId="{00050522-204F-4D3D-B03D-ECE7C5AB0B5F}" destId="{1CB9FE9B-92E0-40A9-BD45-C80C69F86879}" srcOrd="0" destOrd="0" presId="urn:microsoft.com/office/officeart/2005/8/layout/hierarchy4"/>
    <dgm:cxn modelId="{A0CCF8AA-5788-41B8-BEA3-B9E22E31739F}" srcId="{00050522-204F-4D3D-B03D-ECE7C5AB0B5F}" destId="{34377558-59CE-4B39-A04D-6F62AC8DE7FD}" srcOrd="3" destOrd="0" parTransId="{23308A93-F391-4407-8E38-CFB79FD8889A}" sibTransId="{9691A67D-7183-4AFF-96B8-5001E2A14038}"/>
    <dgm:cxn modelId="{92A146AE-780D-468F-8676-E79882089971}" type="presOf" srcId="{CF3A2C5B-5833-4A0D-BDD5-C38D45086225}" destId="{A070756E-2BCD-4CD1-B8A1-DB9F5DC98BC6}" srcOrd="0" destOrd="0" presId="urn:microsoft.com/office/officeart/2005/8/layout/hierarchy4"/>
    <dgm:cxn modelId="{EAEB49B6-CE3D-4E8C-AD8E-85F68DEBCD48}" srcId="{CF3A2C5B-5833-4A0D-BDD5-C38D45086225}" destId="{00050522-204F-4D3D-B03D-ECE7C5AB0B5F}" srcOrd="0" destOrd="0" parTransId="{30D753B9-5F6D-472F-A715-E4372936141D}" sibTransId="{3D1802F0-D1DD-4863-B26E-43B024E4B7FA}"/>
    <dgm:cxn modelId="{064470B6-7B08-4227-A821-BB52266B1742}" type="presOf" srcId="{0D728C94-26E4-47E9-A158-4526511612E2}" destId="{C1030FCD-093E-4C2C-9177-1770B7170313}" srcOrd="0" destOrd="0" presId="urn:microsoft.com/office/officeart/2005/8/layout/hierarchy4"/>
    <dgm:cxn modelId="{CA4E73EE-5F92-42A2-95D3-A8BCF294A728}" srcId="{00050522-204F-4D3D-B03D-ECE7C5AB0B5F}" destId="{7B1710E7-B2BB-4F0F-A65B-1BE5C8CC1E66}" srcOrd="1" destOrd="0" parTransId="{3757C841-D65D-4CDF-A890-2D946FEA467D}" sibTransId="{3F3C3110-78F8-4505-B882-0037B6D1AA02}"/>
    <dgm:cxn modelId="{F19C901B-9044-423A-BD53-DF65E4E11102}" type="presParOf" srcId="{A070756E-2BCD-4CD1-B8A1-DB9F5DC98BC6}" destId="{EA8CA035-05F3-4630-9702-2DA4AABA6D18}" srcOrd="0" destOrd="0" presId="urn:microsoft.com/office/officeart/2005/8/layout/hierarchy4"/>
    <dgm:cxn modelId="{7FD8AD6D-E50C-4ED2-A137-CD1443A879F0}" type="presParOf" srcId="{EA8CA035-05F3-4630-9702-2DA4AABA6D18}" destId="{1CB9FE9B-92E0-40A9-BD45-C80C69F86879}" srcOrd="0" destOrd="0" presId="urn:microsoft.com/office/officeart/2005/8/layout/hierarchy4"/>
    <dgm:cxn modelId="{0251B5BA-DD07-417C-B01F-F6561E3137F1}" type="presParOf" srcId="{EA8CA035-05F3-4630-9702-2DA4AABA6D18}" destId="{4127CF11-1425-437B-9B0F-51F52EDAD172}" srcOrd="1" destOrd="0" presId="urn:microsoft.com/office/officeart/2005/8/layout/hierarchy4"/>
    <dgm:cxn modelId="{80DF01B2-1DB6-4E65-B1A7-CB3FE3C073A5}" type="presParOf" srcId="{EA8CA035-05F3-4630-9702-2DA4AABA6D18}" destId="{03ED9B05-3B55-443E-A2FA-7D37CB3DD339}" srcOrd="2" destOrd="0" presId="urn:microsoft.com/office/officeart/2005/8/layout/hierarchy4"/>
    <dgm:cxn modelId="{BE4E1AC4-FD02-4A41-A1F3-93DD23697855}" type="presParOf" srcId="{03ED9B05-3B55-443E-A2FA-7D37CB3DD339}" destId="{28095CA5-69D5-4D38-8FD1-926E8BEBE4E3}" srcOrd="0" destOrd="0" presId="urn:microsoft.com/office/officeart/2005/8/layout/hierarchy4"/>
    <dgm:cxn modelId="{CB92280B-6FC6-48B0-ADF2-651AE8436C07}" type="presParOf" srcId="{28095CA5-69D5-4D38-8FD1-926E8BEBE4E3}" destId="{C1030FCD-093E-4C2C-9177-1770B7170313}" srcOrd="0" destOrd="0" presId="urn:microsoft.com/office/officeart/2005/8/layout/hierarchy4"/>
    <dgm:cxn modelId="{63759BD9-5C7E-4E1F-9CA1-7157784C4F1F}" type="presParOf" srcId="{28095CA5-69D5-4D38-8FD1-926E8BEBE4E3}" destId="{A8DE68F1-72F6-4E81-9BB4-A359F17195D3}" srcOrd="1" destOrd="0" presId="urn:microsoft.com/office/officeart/2005/8/layout/hierarchy4"/>
    <dgm:cxn modelId="{FD26EF13-5950-4835-AE6E-E31E2482ED59}" type="presParOf" srcId="{03ED9B05-3B55-443E-A2FA-7D37CB3DD339}" destId="{24CDF4B4-65DD-4148-910F-1EB81D334255}" srcOrd="1" destOrd="0" presId="urn:microsoft.com/office/officeart/2005/8/layout/hierarchy4"/>
    <dgm:cxn modelId="{09227B81-F417-4FCE-8CD0-641C87B46E25}" type="presParOf" srcId="{03ED9B05-3B55-443E-A2FA-7D37CB3DD339}" destId="{003F401A-607C-44B5-AE4A-6B860C17DF8F}" srcOrd="2" destOrd="0" presId="urn:microsoft.com/office/officeart/2005/8/layout/hierarchy4"/>
    <dgm:cxn modelId="{932956F5-3E27-4F6A-9E24-50447CB10477}" type="presParOf" srcId="{003F401A-607C-44B5-AE4A-6B860C17DF8F}" destId="{1E8C2AE0-6626-49BA-8CA9-2AD40BAE61D9}" srcOrd="0" destOrd="0" presId="urn:microsoft.com/office/officeart/2005/8/layout/hierarchy4"/>
    <dgm:cxn modelId="{741FD90B-C041-47D8-826D-7BF62811E7F4}" type="presParOf" srcId="{003F401A-607C-44B5-AE4A-6B860C17DF8F}" destId="{6D5147C0-B629-40D8-BE55-45F253F1E56E}" srcOrd="1" destOrd="0" presId="urn:microsoft.com/office/officeart/2005/8/layout/hierarchy4"/>
    <dgm:cxn modelId="{62CC0589-E768-48A4-AF34-684972009578}" type="presParOf" srcId="{03ED9B05-3B55-443E-A2FA-7D37CB3DD339}" destId="{CBD67AF5-CD05-4B48-8526-9D7DBDD267EF}" srcOrd="3" destOrd="0" presId="urn:microsoft.com/office/officeart/2005/8/layout/hierarchy4"/>
    <dgm:cxn modelId="{B744E5E0-1A75-4C80-9837-DFADCFFFF939}" type="presParOf" srcId="{03ED9B05-3B55-443E-A2FA-7D37CB3DD339}" destId="{0E59A407-1D5A-4A77-A350-03D5B830903F}" srcOrd="4" destOrd="0" presId="urn:microsoft.com/office/officeart/2005/8/layout/hierarchy4"/>
    <dgm:cxn modelId="{473AF168-182E-4369-B1AE-FFFA0DF67B2B}" type="presParOf" srcId="{0E59A407-1D5A-4A77-A350-03D5B830903F}" destId="{26248035-3A1D-410B-A11B-64EED3C880D5}" srcOrd="0" destOrd="0" presId="urn:microsoft.com/office/officeart/2005/8/layout/hierarchy4"/>
    <dgm:cxn modelId="{171AC85D-DB63-44BE-9446-E1BDBA629D78}" type="presParOf" srcId="{0E59A407-1D5A-4A77-A350-03D5B830903F}" destId="{1AD23F9C-E5F9-46F7-A384-D6FAC0B9B711}" srcOrd="1" destOrd="0" presId="urn:microsoft.com/office/officeart/2005/8/layout/hierarchy4"/>
    <dgm:cxn modelId="{27ED63BA-EB96-4D0B-881D-39D4C51AA448}" type="presParOf" srcId="{03ED9B05-3B55-443E-A2FA-7D37CB3DD339}" destId="{7230C9F4-AC44-419B-898A-595C094044BC}" srcOrd="5" destOrd="0" presId="urn:microsoft.com/office/officeart/2005/8/layout/hierarchy4"/>
    <dgm:cxn modelId="{8031CD39-0888-423F-A908-6B8FA3BC5643}" type="presParOf" srcId="{03ED9B05-3B55-443E-A2FA-7D37CB3DD339}" destId="{50B21533-394F-4111-8E3E-293D8C406706}" srcOrd="6" destOrd="0" presId="urn:microsoft.com/office/officeart/2005/8/layout/hierarchy4"/>
    <dgm:cxn modelId="{95F86A80-185E-44C8-A1F5-5B4481D4A79A}" type="presParOf" srcId="{50B21533-394F-4111-8E3E-293D8C406706}" destId="{AB8D7991-2B81-47FE-B5E6-076ECE2F4C24}" srcOrd="0" destOrd="0" presId="urn:microsoft.com/office/officeart/2005/8/layout/hierarchy4"/>
    <dgm:cxn modelId="{BDAA49C3-6CE4-4873-B059-D26A87EA1C0E}" type="presParOf" srcId="{50B21533-394F-4111-8E3E-293D8C406706}" destId="{1EDB821E-65C0-434E-833C-236BBD842B97}" srcOrd="1" destOrd="0" presId="urn:microsoft.com/office/officeart/2005/8/layout/hierarchy4"/>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B9FE9B-92E0-40A9-BD45-C80C69F86879}">
      <dsp:nvSpPr>
        <dsp:cNvPr id="0" name=""/>
        <dsp:cNvSpPr/>
      </dsp:nvSpPr>
      <dsp:spPr>
        <a:xfrm>
          <a:off x="745" y="441"/>
          <a:ext cx="4612418" cy="5847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تحسين بيئة العمل</a:t>
          </a:r>
        </a:p>
        <a:p>
          <a:pPr marL="0" lvl="0" indent="0" algn="ctr" defTabSz="711200" rtl="1">
            <a:lnSpc>
              <a:spcPct val="90000"/>
            </a:lnSpc>
            <a:spcBef>
              <a:spcPct val="0"/>
            </a:spcBef>
            <a:spcAft>
              <a:spcPct val="35000"/>
            </a:spcAft>
            <a:buNone/>
          </a:pPr>
          <a:r>
            <a:rPr lang="ar-SA" sz="1600" kern="1200"/>
            <a:t>المتغير المستقل</a:t>
          </a:r>
        </a:p>
      </dsp:txBody>
      <dsp:txXfrm>
        <a:off x="17873" y="17569"/>
        <a:ext cx="4578162" cy="550526"/>
      </dsp:txXfrm>
    </dsp:sp>
    <dsp:sp modelId="{C1030FCD-093E-4C2C-9177-1770B7170313}">
      <dsp:nvSpPr>
        <dsp:cNvPr id="0" name=""/>
        <dsp:cNvSpPr/>
      </dsp:nvSpPr>
      <dsp:spPr>
        <a:xfrm>
          <a:off x="745" y="702555"/>
          <a:ext cx="1084764" cy="5847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البيئة المادية</a:t>
          </a:r>
        </a:p>
      </dsp:txBody>
      <dsp:txXfrm>
        <a:off x="17873" y="719683"/>
        <a:ext cx="1050508" cy="550526"/>
      </dsp:txXfrm>
    </dsp:sp>
    <dsp:sp modelId="{1E8C2AE0-6626-49BA-8CA9-2AD40BAE61D9}">
      <dsp:nvSpPr>
        <dsp:cNvPr id="0" name=""/>
        <dsp:cNvSpPr/>
      </dsp:nvSpPr>
      <dsp:spPr>
        <a:xfrm>
          <a:off x="1176630" y="702555"/>
          <a:ext cx="1084764" cy="5847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البيئة النفسية</a:t>
          </a:r>
        </a:p>
      </dsp:txBody>
      <dsp:txXfrm>
        <a:off x="1193758" y="719683"/>
        <a:ext cx="1050508" cy="550526"/>
      </dsp:txXfrm>
    </dsp:sp>
    <dsp:sp modelId="{26248035-3A1D-410B-A11B-64EED3C880D5}">
      <dsp:nvSpPr>
        <dsp:cNvPr id="0" name=""/>
        <dsp:cNvSpPr/>
      </dsp:nvSpPr>
      <dsp:spPr>
        <a:xfrm>
          <a:off x="2352515" y="702555"/>
          <a:ext cx="1084764" cy="5847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البيئة الاجتماعية</a:t>
          </a:r>
        </a:p>
      </dsp:txBody>
      <dsp:txXfrm>
        <a:off x="2369643" y="719683"/>
        <a:ext cx="1050508" cy="550526"/>
      </dsp:txXfrm>
    </dsp:sp>
    <dsp:sp modelId="{AB8D7991-2B81-47FE-B5E6-076ECE2F4C24}">
      <dsp:nvSpPr>
        <dsp:cNvPr id="0" name=""/>
        <dsp:cNvSpPr/>
      </dsp:nvSpPr>
      <dsp:spPr>
        <a:xfrm>
          <a:off x="3528399" y="702555"/>
          <a:ext cx="1084764" cy="584782"/>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البيئةالمهنية</a:t>
          </a:r>
        </a:p>
      </dsp:txBody>
      <dsp:txXfrm>
        <a:off x="3545527" y="719683"/>
        <a:ext cx="1050508" cy="55052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CB9FE9B-92E0-40A9-BD45-C80C69F86879}">
      <dsp:nvSpPr>
        <dsp:cNvPr id="0" name=""/>
        <dsp:cNvSpPr/>
      </dsp:nvSpPr>
      <dsp:spPr>
        <a:xfrm>
          <a:off x="730" y="390"/>
          <a:ext cx="4519103" cy="41574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t>الرضا</a:t>
          </a:r>
          <a:r>
            <a:rPr lang="ar-SA" sz="1000" kern="1200" baseline="0"/>
            <a:t> الوظيفي</a:t>
          </a:r>
        </a:p>
        <a:p>
          <a:pPr marL="0" lvl="0" indent="0" algn="ctr" defTabSz="444500" rtl="1">
            <a:lnSpc>
              <a:spcPct val="90000"/>
            </a:lnSpc>
            <a:spcBef>
              <a:spcPct val="0"/>
            </a:spcBef>
            <a:spcAft>
              <a:spcPct val="35000"/>
            </a:spcAft>
            <a:buNone/>
          </a:pPr>
          <a:r>
            <a:rPr lang="ar-SA" sz="1000" kern="1200" baseline="0"/>
            <a:t>المتغير التابع</a:t>
          </a:r>
          <a:endParaRPr lang="ar-SA" sz="1000" kern="1200"/>
        </a:p>
      </dsp:txBody>
      <dsp:txXfrm>
        <a:off x="12907" y="12567"/>
        <a:ext cx="4494749" cy="391386"/>
      </dsp:txXfrm>
    </dsp:sp>
    <dsp:sp modelId="{C1030FCD-093E-4C2C-9177-1770B7170313}">
      <dsp:nvSpPr>
        <dsp:cNvPr id="0" name=""/>
        <dsp:cNvSpPr/>
      </dsp:nvSpPr>
      <dsp:spPr>
        <a:xfrm>
          <a:off x="730" y="557045"/>
          <a:ext cx="1062818" cy="699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t>الرضا عن العمل</a:t>
          </a:r>
        </a:p>
      </dsp:txBody>
      <dsp:txXfrm>
        <a:off x="21228" y="577543"/>
        <a:ext cx="1021822" cy="658868"/>
      </dsp:txXfrm>
    </dsp:sp>
    <dsp:sp modelId="{1E8C2AE0-6626-49BA-8CA9-2AD40BAE61D9}">
      <dsp:nvSpPr>
        <dsp:cNvPr id="0" name=""/>
        <dsp:cNvSpPr/>
      </dsp:nvSpPr>
      <dsp:spPr>
        <a:xfrm>
          <a:off x="1152825" y="557045"/>
          <a:ext cx="1062818" cy="699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t>الرضا عن الراتب</a:t>
          </a:r>
        </a:p>
      </dsp:txBody>
      <dsp:txXfrm>
        <a:off x="1173323" y="577543"/>
        <a:ext cx="1021822" cy="658868"/>
      </dsp:txXfrm>
    </dsp:sp>
    <dsp:sp modelId="{26248035-3A1D-410B-A11B-64EED3C880D5}">
      <dsp:nvSpPr>
        <dsp:cNvPr id="0" name=""/>
        <dsp:cNvSpPr/>
      </dsp:nvSpPr>
      <dsp:spPr>
        <a:xfrm>
          <a:off x="2304920" y="557045"/>
          <a:ext cx="1062818" cy="699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t>الرضا عن الاشراف</a:t>
          </a:r>
        </a:p>
      </dsp:txBody>
      <dsp:txXfrm>
        <a:off x="2325418" y="577543"/>
        <a:ext cx="1021822" cy="658868"/>
      </dsp:txXfrm>
    </dsp:sp>
    <dsp:sp modelId="{AB8D7991-2B81-47FE-B5E6-076ECE2F4C24}">
      <dsp:nvSpPr>
        <dsp:cNvPr id="0" name=""/>
        <dsp:cNvSpPr/>
      </dsp:nvSpPr>
      <dsp:spPr>
        <a:xfrm>
          <a:off x="3457015" y="557045"/>
          <a:ext cx="1062818" cy="699864"/>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rtl="1">
            <a:lnSpc>
              <a:spcPct val="90000"/>
            </a:lnSpc>
            <a:spcBef>
              <a:spcPct val="0"/>
            </a:spcBef>
            <a:spcAft>
              <a:spcPct val="35000"/>
            </a:spcAft>
            <a:buNone/>
          </a:pPr>
          <a:r>
            <a:rPr lang="ar-SA" sz="1000" kern="1200"/>
            <a:t>فرص التطور</a:t>
          </a:r>
        </a:p>
      </dsp:txBody>
      <dsp:txXfrm>
        <a:off x="3477513" y="577543"/>
        <a:ext cx="1021822" cy="658868"/>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44E88B-B6B3-49FD-97BD-325C43464A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1407</TotalTime>
  <Pages>1</Pages>
  <Words>4260</Words>
  <Characters>24283</Characters>
  <Application>Microsoft Office Word</Application>
  <DocSecurity>0</DocSecurity>
  <Lines>202</Lines>
  <Paragraphs>56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noha alqahtani.</cp:lastModifiedBy>
  <cp:revision>22</cp:revision>
  <cp:lastPrinted>2026-07-17T01:22:00Z</cp:lastPrinted>
  <dcterms:created xsi:type="dcterms:W3CDTF">2026-07-05T23:05:00Z</dcterms:created>
  <dcterms:modified xsi:type="dcterms:W3CDTF">2026-07-17T01:24:00Z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