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AC934E" w14:textId="690ED041" w:rsidR="00C02409" w:rsidRPr="00A6197E" w:rsidRDefault="00C02409" w:rsidP="00C02409">
      <w:pPr>
        <w:bidi/>
        <w:rPr>
          <w:rFonts w:asciiTheme="minorBidi" w:hAnsiTheme="minorBidi"/>
          <w:sz w:val="28"/>
          <w:szCs w:val="28"/>
        </w:rPr>
      </w:pPr>
      <w:r w:rsidRPr="00A6197E">
        <w:rPr>
          <w:rFonts w:asciiTheme="minorBidi" w:hAnsiTheme="minorBidi"/>
          <w:b/>
          <w:bCs/>
          <w:sz w:val="28"/>
          <w:szCs w:val="28"/>
          <w:rtl/>
        </w:rPr>
        <w:t xml:space="preserve">السادة أعضاء </w:t>
      </w:r>
      <w:r w:rsidR="00C34464" w:rsidRPr="00A6197E">
        <w:rPr>
          <w:rFonts w:asciiTheme="minorBidi" w:hAnsiTheme="minorBidi"/>
          <w:b/>
          <w:bCs/>
          <w:sz w:val="28"/>
          <w:szCs w:val="28"/>
          <w:rtl/>
        </w:rPr>
        <w:t>ا</w:t>
      </w:r>
      <w:bookmarkStart w:id="0" w:name="_GoBack"/>
      <w:bookmarkEnd w:id="0"/>
      <w:r w:rsidR="00C34464" w:rsidRPr="00A6197E">
        <w:rPr>
          <w:rFonts w:asciiTheme="minorBidi" w:hAnsiTheme="minorBidi"/>
          <w:b/>
          <w:bCs/>
          <w:sz w:val="28"/>
          <w:szCs w:val="28"/>
          <w:rtl/>
        </w:rPr>
        <w:t>للجنة،</w:t>
      </w:r>
    </w:p>
    <w:p w14:paraId="5D9BE52F" w14:textId="77777777" w:rsidR="00C02409" w:rsidRPr="00A6197E" w:rsidRDefault="00C02409" w:rsidP="00C02409">
      <w:pPr>
        <w:bidi/>
        <w:rPr>
          <w:rFonts w:asciiTheme="minorBidi" w:hAnsiTheme="minorBidi"/>
          <w:sz w:val="28"/>
          <w:szCs w:val="28"/>
          <w:rtl/>
        </w:rPr>
      </w:pPr>
      <w:r w:rsidRPr="00A6197E">
        <w:rPr>
          <w:rFonts w:asciiTheme="minorBidi" w:hAnsiTheme="minorBidi"/>
          <w:sz w:val="28"/>
          <w:szCs w:val="28"/>
          <w:rtl/>
        </w:rPr>
        <w:t>تحية طيبة وبعد،</w:t>
      </w:r>
    </w:p>
    <w:p w14:paraId="75FF8EDA" w14:textId="77777777" w:rsidR="00E471C2" w:rsidRPr="00A6197E" w:rsidRDefault="00E471C2" w:rsidP="00E471C2">
      <w:pPr>
        <w:bidi/>
        <w:rPr>
          <w:rFonts w:asciiTheme="minorBidi" w:hAnsiTheme="minorBidi"/>
          <w:sz w:val="28"/>
          <w:szCs w:val="28"/>
          <w:rtl/>
        </w:rPr>
      </w:pPr>
      <w:r w:rsidRPr="00A6197E">
        <w:rPr>
          <w:rFonts w:asciiTheme="minorBidi" w:hAnsiTheme="minorBidi"/>
          <w:sz w:val="28"/>
          <w:szCs w:val="28"/>
          <w:rtl/>
        </w:rPr>
        <w:t xml:space="preserve">حرصًا على ضمان جودة الخطط البحثية المقدمة من الباحثين، نرجو منكم التكرم بتقييم كل خطة بحثية من خلال </w:t>
      </w:r>
      <w:r w:rsidRPr="00A6197E">
        <w:rPr>
          <w:rFonts w:asciiTheme="minorBidi" w:hAnsiTheme="minorBidi"/>
          <w:b/>
          <w:bCs/>
          <w:sz w:val="28"/>
          <w:szCs w:val="28"/>
          <w:rtl/>
        </w:rPr>
        <w:t>ملء الجدول التالي</w:t>
      </w:r>
      <w:r w:rsidRPr="00A6197E">
        <w:rPr>
          <w:rFonts w:asciiTheme="minorBidi" w:hAnsiTheme="minorBidi"/>
          <w:sz w:val="28"/>
          <w:szCs w:val="28"/>
          <w:rtl/>
        </w:rPr>
        <w:t>، حيث يهدف إلى توفير تغذية راجعة واضحة ومفصلة لكل باحث، مما يساعده على تحسين خطته البحثية وفقًا للملاحظات الأكاديمية</w:t>
      </w:r>
      <w:r w:rsidRPr="00A6197E">
        <w:rPr>
          <w:rFonts w:asciiTheme="minorBidi" w:hAnsiTheme="minorBidi"/>
          <w:sz w:val="28"/>
          <w:szCs w:val="28"/>
        </w:rPr>
        <w:t>.</w:t>
      </w:r>
    </w:p>
    <w:p w14:paraId="71160D0D" w14:textId="78D0A758" w:rsidR="00E471C2" w:rsidRPr="00A6197E" w:rsidRDefault="00FB692E" w:rsidP="00FB692E">
      <w:pPr>
        <w:bidi/>
        <w:rPr>
          <w:rFonts w:asciiTheme="minorBidi" w:hAnsiTheme="minorBidi"/>
          <w:sz w:val="28"/>
          <w:szCs w:val="28"/>
        </w:rPr>
      </w:pPr>
      <w:r w:rsidRPr="00A6197E">
        <w:rPr>
          <w:rFonts w:asciiTheme="minorBidi" w:hAnsiTheme="minorBidi"/>
          <w:sz w:val="28"/>
          <w:szCs w:val="28"/>
          <w:rtl/>
        </w:rPr>
        <w:t>تقييم الخطة البحثية للطالب</w:t>
      </w:r>
      <w:r w:rsidR="00E471C2" w:rsidRPr="00A6197E">
        <w:rPr>
          <w:rFonts w:asciiTheme="minorBidi" w:hAnsiTheme="minorBidi"/>
          <w:sz w:val="28"/>
          <w:szCs w:val="28"/>
          <w:rtl/>
        </w:rPr>
        <w:t xml:space="preserve"> / </w:t>
      </w:r>
      <w:r w:rsidR="00FD1153" w:rsidRPr="00A6197E">
        <w:rPr>
          <w:rFonts w:asciiTheme="minorBidi" w:hAnsiTheme="minorBidi"/>
          <w:sz w:val="28"/>
          <w:szCs w:val="28"/>
          <w:rtl/>
        </w:rPr>
        <w:t>حسان جم</w:t>
      </w:r>
      <w:r w:rsidR="00277192" w:rsidRPr="00A6197E">
        <w:rPr>
          <w:rFonts w:asciiTheme="minorBidi" w:hAnsiTheme="minorBidi"/>
          <w:sz w:val="28"/>
          <w:szCs w:val="28"/>
          <w:rtl/>
        </w:rPr>
        <w:t>بي</w:t>
      </w:r>
    </w:p>
    <w:tbl>
      <w:tblPr>
        <w:tblStyle w:val="TableGrid"/>
        <w:tblpPr w:leftFromText="180" w:rightFromText="180" w:vertAnchor="page" w:horzAnchor="margin" w:tblpXSpec="center" w:tblpY="4181"/>
        <w:tblW w:w="9005" w:type="dxa"/>
        <w:tblLook w:val="04A0" w:firstRow="1" w:lastRow="0" w:firstColumn="1" w:lastColumn="0" w:noHBand="0" w:noVBand="1"/>
      </w:tblPr>
      <w:tblGrid>
        <w:gridCol w:w="2976"/>
        <w:gridCol w:w="2903"/>
        <w:gridCol w:w="3126"/>
      </w:tblGrid>
      <w:tr w:rsidR="007B760A" w:rsidRPr="00A6197E" w14:paraId="1CDFFCCE" w14:textId="77777777" w:rsidTr="00225ADA">
        <w:trPr>
          <w:trHeight w:val="1292"/>
        </w:trPr>
        <w:tc>
          <w:tcPr>
            <w:tcW w:w="2976" w:type="dxa"/>
            <w:vAlign w:val="center"/>
          </w:tcPr>
          <w:p w14:paraId="788E8607" w14:textId="77777777" w:rsidR="007B760A" w:rsidRPr="00A6197E" w:rsidRDefault="007B760A" w:rsidP="008E5F42">
            <w:pPr>
              <w:bidi/>
              <w:jc w:val="center"/>
              <w:rPr>
                <w:rFonts w:asciiTheme="minorBidi" w:hAnsiTheme="minorBidi"/>
                <w:sz w:val="28"/>
                <w:szCs w:val="28"/>
              </w:rPr>
            </w:pPr>
            <w:r w:rsidRPr="00A6197E">
              <w:rPr>
                <w:rFonts w:asciiTheme="minorBidi" w:hAnsiTheme="minorBidi"/>
                <w:sz w:val="28"/>
                <w:szCs w:val="28"/>
                <w:rtl/>
              </w:rPr>
              <w:lastRenderedPageBreak/>
              <w:t>مقترحات من لجنه المراجعة لتنفيذ التعديل</w:t>
            </w:r>
          </w:p>
        </w:tc>
        <w:tc>
          <w:tcPr>
            <w:tcW w:w="2903" w:type="dxa"/>
            <w:vAlign w:val="center"/>
          </w:tcPr>
          <w:p w14:paraId="0C0A6393" w14:textId="77777777" w:rsidR="007B760A" w:rsidRPr="00A6197E" w:rsidRDefault="007B760A" w:rsidP="008E5F42">
            <w:pPr>
              <w:bidi/>
              <w:jc w:val="center"/>
              <w:rPr>
                <w:rFonts w:asciiTheme="minorBidi" w:hAnsiTheme="minorBidi"/>
                <w:sz w:val="28"/>
                <w:szCs w:val="28"/>
              </w:rPr>
            </w:pPr>
            <w:r w:rsidRPr="00A6197E">
              <w:rPr>
                <w:rFonts w:asciiTheme="minorBidi" w:hAnsiTheme="minorBidi"/>
                <w:sz w:val="28"/>
                <w:szCs w:val="28"/>
                <w:rtl/>
              </w:rPr>
              <w:t>التعديل المطلوب</w:t>
            </w:r>
          </w:p>
        </w:tc>
        <w:tc>
          <w:tcPr>
            <w:tcW w:w="3126" w:type="dxa"/>
            <w:shd w:val="clear" w:color="auto" w:fill="D5DCE4" w:themeFill="text2" w:themeFillTint="33"/>
            <w:vAlign w:val="center"/>
          </w:tcPr>
          <w:p w14:paraId="059AC0B8" w14:textId="77777777" w:rsidR="007B760A" w:rsidRPr="00A6197E" w:rsidRDefault="007B760A" w:rsidP="008E5F42">
            <w:pPr>
              <w:bidi/>
              <w:jc w:val="center"/>
              <w:rPr>
                <w:rFonts w:asciiTheme="minorBidi" w:hAnsiTheme="minorBidi"/>
                <w:sz w:val="28"/>
                <w:szCs w:val="28"/>
              </w:rPr>
            </w:pPr>
            <w:r w:rsidRPr="00A6197E">
              <w:rPr>
                <w:rFonts w:asciiTheme="minorBidi" w:hAnsiTheme="minorBidi"/>
                <w:sz w:val="28"/>
                <w:szCs w:val="28"/>
                <w:rtl/>
              </w:rPr>
              <w:t>البند</w:t>
            </w:r>
          </w:p>
        </w:tc>
      </w:tr>
      <w:tr w:rsidR="007B760A" w:rsidRPr="00A6197E" w14:paraId="5066ECCE" w14:textId="77777777" w:rsidTr="00225ADA">
        <w:trPr>
          <w:trHeight w:val="348"/>
        </w:trPr>
        <w:tc>
          <w:tcPr>
            <w:tcW w:w="2976" w:type="dxa"/>
          </w:tcPr>
          <w:p w14:paraId="1CA96D4E" w14:textId="2060E9F0" w:rsidR="007B760A" w:rsidRPr="00A6197E" w:rsidRDefault="004B3F53" w:rsidP="00013BD3">
            <w:pPr>
              <w:bidi/>
              <w:rPr>
                <w:rFonts w:asciiTheme="minorBidi" w:hAnsiTheme="minorBidi"/>
                <w:sz w:val="28"/>
                <w:szCs w:val="28"/>
                <w:rtl/>
              </w:rPr>
            </w:pPr>
            <w:r w:rsidRPr="00A6197E">
              <w:rPr>
                <w:rFonts w:asciiTheme="minorBidi" w:hAnsiTheme="minorBidi"/>
                <w:sz w:val="28"/>
                <w:szCs w:val="28"/>
                <w:rtl/>
              </w:rPr>
              <w:t>ي</w:t>
            </w:r>
            <w:r w:rsidR="00013BD3" w:rsidRPr="00A6197E">
              <w:rPr>
                <w:rFonts w:asciiTheme="minorBidi" w:hAnsiTheme="minorBidi"/>
                <w:sz w:val="28"/>
                <w:szCs w:val="28"/>
                <w:rtl/>
              </w:rPr>
              <w:t>فضل استبدال مصطلح "توظيف" بمصطلح "استخدام" لكون الأخير أكثر</w:t>
            </w:r>
            <w:r w:rsidR="00013BD3" w:rsidRPr="00A6197E">
              <w:rPr>
                <w:rFonts w:asciiTheme="minorBidi" w:hAnsiTheme="minorBidi"/>
                <w:sz w:val="28"/>
                <w:szCs w:val="28"/>
                <w:rtl/>
              </w:rPr>
              <w:t xml:space="preserve"> اتساقاً</w:t>
            </w:r>
            <w:r w:rsidR="00013BD3" w:rsidRPr="00A6197E">
              <w:rPr>
                <w:rFonts w:asciiTheme="minorBidi" w:hAnsiTheme="minorBidi"/>
                <w:sz w:val="28"/>
                <w:szCs w:val="28"/>
                <w:rtl/>
              </w:rPr>
              <w:t xml:space="preserve"> مع اللغة القانونية وتحليلات الدراسات ا</w:t>
            </w:r>
            <w:r w:rsidRPr="00A6197E">
              <w:rPr>
                <w:rFonts w:asciiTheme="minorBidi" w:hAnsiTheme="minorBidi"/>
                <w:sz w:val="28"/>
                <w:szCs w:val="28"/>
                <w:rtl/>
              </w:rPr>
              <w:t>لتنظيمية، حيث إن "التوظيف" قد ي</w:t>
            </w:r>
            <w:r w:rsidR="00013BD3" w:rsidRPr="00A6197E">
              <w:rPr>
                <w:rFonts w:asciiTheme="minorBidi" w:hAnsiTheme="minorBidi"/>
                <w:sz w:val="28"/>
                <w:szCs w:val="28"/>
                <w:rtl/>
              </w:rPr>
              <w:t>فهم بمعنى إداري أو بشري، بينما "الاستخدام" يعبر عن العلاقة التقنية والقانونية مع الأنظمة أو التطبيقات</w:t>
            </w:r>
            <w:r w:rsidR="00013BD3" w:rsidRPr="00A6197E">
              <w:rPr>
                <w:rFonts w:asciiTheme="minorBidi" w:hAnsiTheme="minorBidi"/>
                <w:sz w:val="28"/>
                <w:szCs w:val="28"/>
              </w:rPr>
              <w:t>.</w:t>
            </w:r>
          </w:p>
          <w:p w14:paraId="2AD31D1B" w14:textId="77777777" w:rsidR="004B3F53" w:rsidRPr="00A6197E" w:rsidRDefault="004B3F53" w:rsidP="004B3F53">
            <w:pPr>
              <w:bidi/>
              <w:rPr>
                <w:rFonts w:asciiTheme="minorBidi" w:hAnsiTheme="minorBidi"/>
                <w:sz w:val="28"/>
                <w:szCs w:val="28"/>
                <w:rtl/>
              </w:rPr>
            </w:pPr>
          </w:p>
          <w:p w14:paraId="51F344EB" w14:textId="625BF7DF" w:rsidR="004B3F53" w:rsidRPr="00A6197E" w:rsidRDefault="004B3F53" w:rsidP="004B3F53">
            <w:pPr>
              <w:bidi/>
              <w:rPr>
                <w:rStyle w:val="Emphasis"/>
                <w:rFonts w:asciiTheme="minorBidi" w:hAnsiTheme="minorBidi"/>
                <w:sz w:val="28"/>
                <w:szCs w:val="28"/>
                <w:rtl/>
              </w:rPr>
            </w:pPr>
            <w:r w:rsidRPr="00A6197E">
              <w:rPr>
                <w:rFonts w:asciiTheme="minorBidi" w:hAnsiTheme="minorBidi"/>
                <w:sz w:val="28"/>
                <w:szCs w:val="28"/>
                <w:rtl/>
              </w:rPr>
              <w:t>ي</w:t>
            </w:r>
            <w:r w:rsidRPr="00A6197E">
              <w:rPr>
                <w:rFonts w:asciiTheme="minorBidi" w:hAnsiTheme="minorBidi"/>
                <w:sz w:val="28"/>
                <w:szCs w:val="28"/>
                <w:rtl/>
              </w:rPr>
              <w:t xml:space="preserve">ستحسن استبدال كلمة </w:t>
            </w:r>
            <w:r w:rsidRPr="00A6197E">
              <w:rPr>
                <w:rStyle w:val="Emphasis"/>
                <w:rFonts w:asciiTheme="minorBidi" w:hAnsiTheme="minorBidi"/>
                <w:sz w:val="28"/>
                <w:szCs w:val="28"/>
              </w:rPr>
              <w:t>Employing</w:t>
            </w:r>
            <w:r w:rsidRPr="00A6197E">
              <w:rPr>
                <w:rFonts w:asciiTheme="minorBidi" w:hAnsiTheme="minorBidi"/>
                <w:sz w:val="28"/>
                <w:szCs w:val="28"/>
              </w:rPr>
              <w:t xml:space="preserve"> </w:t>
            </w:r>
            <w:r w:rsidRPr="00A6197E">
              <w:rPr>
                <w:rFonts w:asciiTheme="minorBidi" w:hAnsiTheme="minorBidi"/>
                <w:sz w:val="28"/>
                <w:szCs w:val="28"/>
                <w:rtl/>
              </w:rPr>
              <w:t xml:space="preserve">بـ </w:t>
            </w:r>
            <w:r w:rsidRPr="00A6197E">
              <w:rPr>
                <w:rStyle w:val="Emphasis"/>
                <w:rFonts w:asciiTheme="minorBidi" w:hAnsiTheme="minorBidi"/>
                <w:sz w:val="28"/>
                <w:szCs w:val="28"/>
              </w:rPr>
              <w:t>Using</w:t>
            </w:r>
            <w:r w:rsidRPr="00A6197E">
              <w:rPr>
                <w:rFonts w:asciiTheme="minorBidi" w:hAnsiTheme="minorBidi"/>
                <w:sz w:val="28"/>
                <w:szCs w:val="28"/>
              </w:rPr>
              <w:t xml:space="preserve"> </w:t>
            </w:r>
            <w:r w:rsidRPr="00A6197E">
              <w:rPr>
                <w:rFonts w:asciiTheme="minorBidi" w:hAnsiTheme="minorBidi"/>
                <w:sz w:val="28"/>
                <w:szCs w:val="28"/>
                <w:rtl/>
              </w:rPr>
              <w:t xml:space="preserve">أو </w:t>
            </w:r>
            <w:r w:rsidRPr="00A6197E">
              <w:rPr>
                <w:rStyle w:val="Emphasis"/>
                <w:rFonts w:asciiTheme="minorBidi" w:hAnsiTheme="minorBidi"/>
                <w:sz w:val="28"/>
                <w:szCs w:val="28"/>
              </w:rPr>
              <w:t>Utilizing</w:t>
            </w:r>
          </w:p>
          <w:p w14:paraId="7CA7DCE2" w14:textId="77777777" w:rsidR="004B3F53" w:rsidRPr="00A6197E" w:rsidRDefault="004B3F53" w:rsidP="004B3F53">
            <w:pPr>
              <w:bidi/>
              <w:rPr>
                <w:rStyle w:val="Emphasis"/>
                <w:rFonts w:asciiTheme="minorBidi" w:hAnsiTheme="minorBidi"/>
                <w:sz w:val="28"/>
                <w:szCs w:val="28"/>
                <w:rtl/>
              </w:rPr>
            </w:pPr>
          </w:p>
          <w:p w14:paraId="57F239E2" w14:textId="284DCFF6" w:rsidR="004B3F53" w:rsidRPr="00A6197E" w:rsidRDefault="004B3F53" w:rsidP="004B3F53">
            <w:pPr>
              <w:bidi/>
              <w:rPr>
                <w:rFonts w:asciiTheme="minorBidi" w:hAnsiTheme="minorBidi"/>
                <w:sz w:val="28"/>
                <w:szCs w:val="28"/>
              </w:rPr>
            </w:pPr>
            <w:r w:rsidRPr="00A6197E">
              <w:rPr>
                <w:rFonts w:asciiTheme="minorBidi" w:hAnsiTheme="minorBidi"/>
                <w:sz w:val="28"/>
                <w:szCs w:val="28"/>
                <w:rtl/>
              </w:rPr>
              <w:t>ي</w:t>
            </w:r>
            <w:r w:rsidRPr="00A6197E">
              <w:rPr>
                <w:rFonts w:asciiTheme="minorBidi" w:hAnsiTheme="minorBidi"/>
                <w:sz w:val="28"/>
                <w:szCs w:val="28"/>
                <w:rtl/>
              </w:rPr>
              <w:t>مكن تحسين العبارة</w:t>
            </w:r>
            <w:r w:rsidRPr="00A6197E">
              <w:rPr>
                <w:rFonts w:asciiTheme="minorBidi" w:hAnsiTheme="minorBidi"/>
                <w:sz w:val="28"/>
                <w:szCs w:val="28"/>
              </w:rPr>
              <w:t xml:space="preserve"> "Law Firm Services" </w:t>
            </w:r>
            <w:r w:rsidRPr="00A6197E">
              <w:rPr>
                <w:rFonts w:asciiTheme="minorBidi" w:hAnsiTheme="minorBidi"/>
                <w:sz w:val="28"/>
                <w:szCs w:val="28"/>
                <w:rtl/>
              </w:rPr>
              <w:t xml:space="preserve"> لتكون</w:t>
            </w:r>
            <w:r w:rsidRPr="00A6197E">
              <w:rPr>
                <w:rFonts w:asciiTheme="minorBidi" w:hAnsiTheme="minorBidi"/>
                <w:sz w:val="28"/>
                <w:szCs w:val="28"/>
                <w:rtl/>
              </w:rPr>
              <w:t xml:space="preserve"> أكثر دقة مثل</w:t>
            </w:r>
            <w:r w:rsidRPr="00A6197E">
              <w:rPr>
                <w:rFonts w:asciiTheme="minorBidi" w:hAnsiTheme="minorBidi"/>
                <w:sz w:val="28"/>
                <w:szCs w:val="28"/>
              </w:rPr>
              <w:t xml:space="preserve"> "Legal Services by Law Firms"</w:t>
            </w:r>
          </w:p>
        </w:tc>
        <w:tc>
          <w:tcPr>
            <w:tcW w:w="2903" w:type="dxa"/>
          </w:tcPr>
          <w:p w14:paraId="16A6BF42" w14:textId="77777777" w:rsidR="007B760A" w:rsidRPr="00A6197E" w:rsidRDefault="00013BD3" w:rsidP="004451D7">
            <w:pPr>
              <w:bidi/>
              <w:rPr>
                <w:rFonts w:asciiTheme="minorBidi" w:hAnsiTheme="minorBidi"/>
                <w:sz w:val="28"/>
                <w:szCs w:val="28"/>
                <w:rtl/>
              </w:rPr>
            </w:pPr>
            <w:r w:rsidRPr="00A6197E">
              <w:rPr>
                <w:rFonts w:asciiTheme="minorBidi" w:hAnsiTheme="minorBidi"/>
                <w:sz w:val="28"/>
                <w:szCs w:val="28"/>
                <w:rtl/>
              </w:rPr>
              <w:t>العنوان جيد ويعكس دقة اختيار الموضوع.</w:t>
            </w:r>
          </w:p>
          <w:p w14:paraId="592885A8" w14:textId="77777777" w:rsidR="00013BD3" w:rsidRPr="00A6197E" w:rsidRDefault="00013BD3" w:rsidP="00013BD3">
            <w:pPr>
              <w:bidi/>
              <w:rPr>
                <w:rFonts w:asciiTheme="minorBidi" w:hAnsiTheme="minorBidi"/>
                <w:sz w:val="28"/>
                <w:szCs w:val="28"/>
                <w:rtl/>
              </w:rPr>
            </w:pPr>
          </w:p>
          <w:p w14:paraId="5637A173" w14:textId="7272C2E9" w:rsidR="00013BD3" w:rsidRPr="00A6197E" w:rsidRDefault="00013BD3" w:rsidP="00013BD3">
            <w:pPr>
              <w:bidi/>
              <w:rPr>
                <w:rFonts w:asciiTheme="minorBidi" w:hAnsiTheme="minorBidi"/>
                <w:sz w:val="28"/>
                <w:szCs w:val="28"/>
              </w:rPr>
            </w:pPr>
            <w:r w:rsidRPr="00A6197E">
              <w:rPr>
                <w:rFonts w:asciiTheme="minorBidi" w:hAnsiTheme="minorBidi"/>
                <w:sz w:val="28"/>
                <w:szCs w:val="28"/>
                <w:rtl/>
              </w:rPr>
              <w:t>ينبغي مراجعة الصياغة اللغوية للعنوان بما يحقق مزيدًا من الدقة في اختيار المصطلحات القانونية</w:t>
            </w:r>
            <w:r w:rsidRPr="00A6197E">
              <w:rPr>
                <w:rFonts w:asciiTheme="minorBidi" w:hAnsiTheme="minorBidi"/>
                <w:sz w:val="28"/>
                <w:szCs w:val="28"/>
                <w:rtl/>
              </w:rPr>
              <w:t>.</w:t>
            </w:r>
          </w:p>
        </w:tc>
        <w:tc>
          <w:tcPr>
            <w:tcW w:w="3126" w:type="dxa"/>
            <w:shd w:val="clear" w:color="auto" w:fill="D5DCE4" w:themeFill="text2" w:themeFillTint="33"/>
          </w:tcPr>
          <w:p w14:paraId="4A076432" w14:textId="77777777" w:rsidR="007B760A" w:rsidRPr="00A6197E" w:rsidRDefault="007B760A" w:rsidP="008E5F42">
            <w:pPr>
              <w:bidi/>
              <w:rPr>
                <w:rFonts w:asciiTheme="minorBidi" w:hAnsiTheme="minorBidi"/>
                <w:sz w:val="28"/>
                <w:szCs w:val="28"/>
                <w:rtl/>
              </w:rPr>
            </w:pPr>
            <w:r w:rsidRPr="00A6197E">
              <w:rPr>
                <w:rFonts w:asciiTheme="minorBidi" w:hAnsiTheme="minorBidi"/>
                <w:sz w:val="28"/>
                <w:szCs w:val="28"/>
                <w:rtl/>
              </w:rPr>
              <w:t xml:space="preserve">عنوان الدراسة </w:t>
            </w:r>
          </w:p>
          <w:p w14:paraId="2F399DC9" w14:textId="77777777" w:rsidR="007B760A" w:rsidRPr="00A6197E" w:rsidRDefault="007B760A" w:rsidP="00C34464">
            <w:pPr>
              <w:bidi/>
              <w:rPr>
                <w:rFonts w:asciiTheme="minorBidi" w:hAnsiTheme="minorBidi"/>
                <w:sz w:val="28"/>
                <w:szCs w:val="28"/>
              </w:rPr>
            </w:pPr>
          </w:p>
        </w:tc>
      </w:tr>
      <w:tr w:rsidR="007B760A" w:rsidRPr="00A6197E" w14:paraId="195ECCF8" w14:textId="77777777" w:rsidTr="00225ADA">
        <w:trPr>
          <w:trHeight w:val="361"/>
        </w:trPr>
        <w:tc>
          <w:tcPr>
            <w:tcW w:w="2976" w:type="dxa"/>
          </w:tcPr>
          <w:p w14:paraId="10534401" w14:textId="508378AB" w:rsidR="009E72EF" w:rsidRPr="00A6197E" w:rsidRDefault="009E72EF" w:rsidP="009E72EF">
            <w:pPr>
              <w:bidi/>
              <w:rPr>
                <w:rFonts w:asciiTheme="minorBidi" w:hAnsiTheme="minorBidi"/>
                <w:sz w:val="28"/>
                <w:szCs w:val="28"/>
                <w:rtl/>
              </w:rPr>
            </w:pPr>
            <w:r w:rsidRPr="00A6197E">
              <w:rPr>
                <w:rFonts w:asciiTheme="minorBidi" w:hAnsiTheme="minorBidi"/>
                <w:sz w:val="28"/>
                <w:szCs w:val="28"/>
                <w:rtl/>
              </w:rPr>
              <w:t>من الأفضل صياغة جوهر الرسالة كفقرة ضمن فقرات المقدمة وترك النقاط لبيانها في أهداف الدراسة وبقية أجزاء الخطة.</w:t>
            </w:r>
          </w:p>
          <w:p w14:paraId="17976AF0" w14:textId="6B5E12EE" w:rsidR="009E72EF" w:rsidRPr="00A6197E" w:rsidRDefault="009E72EF" w:rsidP="009E72EF">
            <w:pPr>
              <w:bidi/>
              <w:rPr>
                <w:rFonts w:asciiTheme="minorBidi" w:hAnsiTheme="minorBidi"/>
                <w:sz w:val="28"/>
                <w:szCs w:val="28"/>
              </w:rPr>
            </w:pPr>
          </w:p>
        </w:tc>
        <w:tc>
          <w:tcPr>
            <w:tcW w:w="2903" w:type="dxa"/>
          </w:tcPr>
          <w:p w14:paraId="2C7CD4D0" w14:textId="77777777" w:rsidR="009E72EF" w:rsidRPr="00A6197E" w:rsidRDefault="009E72EF" w:rsidP="009E72EF">
            <w:pPr>
              <w:bidi/>
              <w:rPr>
                <w:rFonts w:asciiTheme="minorBidi" w:hAnsiTheme="minorBidi"/>
                <w:sz w:val="28"/>
                <w:szCs w:val="28"/>
                <w:rtl/>
              </w:rPr>
            </w:pPr>
            <w:r w:rsidRPr="00A6197E">
              <w:rPr>
                <w:rFonts w:asciiTheme="minorBidi" w:hAnsiTheme="minorBidi"/>
                <w:sz w:val="28"/>
                <w:szCs w:val="28"/>
                <w:rtl/>
              </w:rPr>
              <w:t>المقدمة جيدة وموضوع الرسالة حديث ومهم.</w:t>
            </w:r>
          </w:p>
          <w:p w14:paraId="1B341BEC" w14:textId="1BAA971D" w:rsidR="007B760A" w:rsidRPr="00A6197E" w:rsidRDefault="007B760A" w:rsidP="008E5F42">
            <w:pPr>
              <w:bidi/>
              <w:rPr>
                <w:rFonts w:asciiTheme="minorBidi" w:hAnsiTheme="minorBidi"/>
                <w:sz w:val="28"/>
                <w:szCs w:val="28"/>
              </w:rPr>
            </w:pPr>
          </w:p>
        </w:tc>
        <w:tc>
          <w:tcPr>
            <w:tcW w:w="3126" w:type="dxa"/>
            <w:shd w:val="clear" w:color="auto" w:fill="D5DCE4" w:themeFill="text2" w:themeFillTint="33"/>
          </w:tcPr>
          <w:p w14:paraId="2553A8DC" w14:textId="77777777" w:rsidR="007B760A" w:rsidRPr="00A6197E" w:rsidRDefault="007B760A" w:rsidP="008E5F42">
            <w:pPr>
              <w:bidi/>
              <w:rPr>
                <w:rFonts w:asciiTheme="minorBidi" w:hAnsiTheme="minorBidi"/>
                <w:sz w:val="28"/>
                <w:szCs w:val="28"/>
                <w:rtl/>
              </w:rPr>
            </w:pPr>
            <w:r w:rsidRPr="00A6197E">
              <w:rPr>
                <w:rFonts w:asciiTheme="minorBidi" w:hAnsiTheme="minorBidi"/>
                <w:sz w:val="28"/>
                <w:szCs w:val="28"/>
                <w:rtl/>
              </w:rPr>
              <w:t xml:space="preserve">مقدمة الدراسة </w:t>
            </w:r>
          </w:p>
          <w:p w14:paraId="391FF09F" w14:textId="77777777" w:rsidR="007B760A" w:rsidRPr="00A6197E" w:rsidRDefault="007B760A" w:rsidP="00C34464">
            <w:pPr>
              <w:bidi/>
              <w:rPr>
                <w:rFonts w:asciiTheme="minorBidi" w:hAnsiTheme="minorBidi"/>
                <w:sz w:val="28"/>
                <w:szCs w:val="28"/>
              </w:rPr>
            </w:pPr>
          </w:p>
        </w:tc>
      </w:tr>
      <w:tr w:rsidR="007B760A" w:rsidRPr="00A6197E" w14:paraId="5A99A24A" w14:textId="77777777" w:rsidTr="00225ADA">
        <w:trPr>
          <w:trHeight w:val="348"/>
        </w:trPr>
        <w:tc>
          <w:tcPr>
            <w:tcW w:w="2976" w:type="dxa"/>
          </w:tcPr>
          <w:p w14:paraId="64EA0B53" w14:textId="1A7D8832" w:rsidR="007B760A" w:rsidRPr="00A6197E" w:rsidRDefault="00D16AB0" w:rsidP="00D16AB0">
            <w:pPr>
              <w:bidi/>
              <w:rPr>
                <w:rFonts w:asciiTheme="minorBidi" w:hAnsiTheme="minorBidi"/>
                <w:sz w:val="28"/>
                <w:szCs w:val="28"/>
              </w:rPr>
            </w:pPr>
            <w:r w:rsidRPr="00A6197E">
              <w:rPr>
                <w:rFonts w:asciiTheme="minorBidi" w:hAnsiTheme="minorBidi"/>
                <w:sz w:val="28"/>
                <w:szCs w:val="28"/>
                <w:rtl/>
              </w:rPr>
              <w:t xml:space="preserve">تحتاج </w:t>
            </w:r>
            <w:r w:rsidRPr="00A6197E">
              <w:rPr>
                <w:rFonts w:asciiTheme="minorBidi" w:hAnsiTheme="minorBidi"/>
                <w:sz w:val="28"/>
                <w:szCs w:val="28"/>
                <w:rtl/>
              </w:rPr>
              <w:t xml:space="preserve">الإشكالية </w:t>
            </w:r>
            <w:r w:rsidRPr="00A6197E">
              <w:rPr>
                <w:rFonts w:asciiTheme="minorBidi" w:hAnsiTheme="minorBidi"/>
                <w:sz w:val="28"/>
                <w:szCs w:val="28"/>
                <w:rtl/>
              </w:rPr>
              <w:t xml:space="preserve">إلى </w:t>
            </w:r>
            <w:r w:rsidRPr="00A6197E">
              <w:rPr>
                <w:rStyle w:val="Strong"/>
                <w:rFonts w:asciiTheme="minorBidi" w:hAnsiTheme="minorBidi"/>
                <w:b w:val="0"/>
                <w:bCs w:val="0"/>
                <w:sz w:val="28"/>
                <w:szCs w:val="28"/>
                <w:rtl/>
              </w:rPr>
              <w:t>توضيح جانب "التطوير" في الخدمات</w:t>
            </w:r>
            <w:r w:rsidRPr="00A6197E">
              <w:rPr>
                <w:rFonts w:asciiTheme="minorBidi" w:hAnsiTheme="minorBidi"/>
                <w:b/>
                <w:bCs/>
                <w:sz w:val="28"/>
                <w:szCs w:val="28"/>
                <w:rtl/>
              </w:rPr>
              <w:t xml:space="preserve"> </w:t>
            </w:r>
            <w:r w:rsidRPr="00A6197E">
              <w:rPr>
                <w:rFonts w:asciiTheme="minorBidi" w:hAnsiTheme="minorBidi"/>
                <w:sz w:val="28"/>
                <w:szCs w:val="28"/>
                <w:rtl/>
              </w:rPr>
              <w:t>الذ</w:t>
            </w:r>
            <w:r w:rsidRPr="00A6197E">
              <w:rPr>
                <w:rFonts w:asciiTheme="minorBidi" w:hAnsiTheme="minorBidi"/>
                <w:b/>
                <w:bCs/>
                <w:sz w:val="28"/>
                <w:szCs w:val="28"/>
                <w:rtl/>
              </w:rPr>
              <w:t xml:space="preserve">ي ورد </w:t>
            </w:r>
            <w:r w:rsidRPr="00A6197E">
              <w:rPr>
                <w:rFonts w:asciiTheme="minorBidi" w:hAnsiTheme="minorBidi"/>
                <w:sz w:val="28"/>
                <w:szCs w:val="28"/>
                <w:rtl/>
              </w:rPr>
              <w:t>في العنوان</w:t>
            </w:r>
            <w:r w:rsidRPr="00A6197E">
              <w:rPr>
                <w:rFonts w:asciiTheme="minorBidi" w:hAnsiTheme="minorBidi"/>
                <w:b/>
                <w:bCs/>
                <w:sz w:val="28"/>
                <w:szCs w:val="28"/>
                <w:rtl/>
              </w:rPr>
              <w:t>، و</w:t>
            </w:r>
            <w:r w:rsidRPr="00A6197E">
              <w:rPr>
                <w:rStyle w:val="Strong"/>
                <w:rFonts w:asciiTheme="minorBidi" w:hAnsiTheme="minorBidi"/>
                <w:b w:val="0"/>
                <w:bCs w:val="0"/>
                <w:sz w:val="28"/>
                <w:szCs w:val="28"/>
                <w:rtl/>
              </w:rPr>
              <w:t xml:space="preserve">تحديد تصور أو اتجاه مبدئي للإطار القانوني </w:t>
            </w:r>
            <w:r w:rsidRPr="00A6197E">
              <w:rPr>
                <w:rStyle w:val="Strong"/>
                <w:rFonts w:asciiTheme="minorBidi" w:hAnsiTheme="minorBidi"/>
                <w:b w:val="0"/>
                <w:bCs w:val="0"/>
                <w:sz w:val="28"/>
                <w:szCs w:val="28"/>
                <w:rtl/>
              </w:rPr>
              <w:t>الذي يوصي به الباحث</w:t>
            </w:r>
            <w:r w:rsidRPr="00A6197E">
              <w:rPr>
                <w:rFonts w:asciiTheme="minorBidi" w:hAnsiTheme="minorBidi"/>
                <w:b/>
                <w:bCs/>
                <w:sz w:val="28"/>
                <w:szCs w:val="28"/>
              </w:rPr>
              <w:t>.</w:t>
            </w:r>
          </w:p>
        </w:tc>
        <w:tc>
          <w:tcPr>
            <w:tcW w:w="2903" w:type="dxa"/>
          </w:tcPr>
          <w:p w14:paraId="73E85297" w14:textId="5D2D7C8B" w:rsidR="007B760A" w:rsidRPr="00A6197E" w:rsidRDefault="007C2EC1" w:rsidP="007C2EC1">
            <w:pPr>
              <w:bidi/>
              <w:rPr>
                <w:rFonts w:asciiTheme="minorBidi" w:hAnsiTheme="minorBidi"/>
                <w:sz w:val="28"/>
                <w:szCs w:val="28"/>
              </w:rPr>
            </w:pPr>
            <w:r w:rsidRPr="00A6197E">
              <w:rPr>
                <w:rFonts w:asciiTheme="minorBidi" w:hAnsiTheme="minorBidi"/>
                <w:sz w:val="28"/>
                <w:szCs w:val="28"/>
                <w:rtl/>
              </w:rPr>
              <w:t>أحسنت في بناء إشكالية دقيقة ومترابطة تعكس واقعًا</w:t>
            </w:r>
            <w:r w:rsidRPr="00A6197E">
              <w:rPr>
                <w:rFonts w:asciiTheme="minorBidi" w:hAnsiTheme="minorBidi"/>
                <w:sz w:val="28"/>
                <w:szCs w:val="28"/>
                <w:rtl/>
              </w:rPr>
              <w:t xml:space="preserve"> قانونيًا وتحديًا تقنيًا حقيقياً.</w:t>
            </w:r>
          </w:p>
        </w:tc>
        <w:tc>
          <w:tcPr>
            <w:tcW w:w="3126" w:type="dxa"/>
            <w:shd w:val="clear" w:color="auto" w:fill="D5DCE4" w:themeFill="text2" w:themeFillTint="33"/>
          </w:tcPr>
          <w:p w14:paraId="32B56B83" w14:textId="77777777" w:rsidR="007B760A" w:rsidRPr="00A6197E" w:rsidRDefault="007B760A" w:rsidP="008E5F42">
            <w:pPr>
              <w:bidi/>
              <w:rPr>
                <w:rFonts w:asciiTheme="minorBidi" w:hAnsiTheme="minorBidi"/>
                <w:sz w:val="28"/>
                <w:szCs w:val="28"/>
                <w:rtl/>
              </w:rPr>
            </w:pPr>
            <w:r w:rsidRPr="00A6197E">
              <w:rPr>
                <w:rFonts w:asciiTheme="minorBidi" w:hAnsiTheme="minorBidi"/>
                <w:sz w:val="28"/>
                <w:szCs w:val="28"/>
                <w:rtl/>
              </w:rPr>
              <w:t>مشكلة الدراسة</w:t>
            </w:r>
          </w:p>
          <w:p w14:paraId="74EA4658" w14:textId="77777777" w:rsidR="007B760A" w:rsidRPr="00A6197E" w:rsidRDefault="007B760A" w:rsidP="008E5F42">
            <w:pPr>
              <w:bidi/>
              <w:rPr>
                <w:rFonts w:asciiTheme="minorBidi" w:hAnsiTheme="minorBidi"/>
                <w:sz w:val="28"/>
                <w:szCs w:val="28"/>
              </w:rPr>
            </w:pPr>
          </w:p>
        </w:tc>
      </w:tr>
      <w:tr w:rsidR="007B760A" w:rsidRPr="00A6197E" w14:paraId="56E0A233" w14:textId="77777777" w:rsidTr="00225ADA">
        <w:trPr>
          <w:trHeight w:val="1160"/>
        </w:trPr>
        <w:tc>
          <w:tcPr>
            <w:tcW w:w="2976" w:type="dxa"/>
          </w:tcPr>
          <w:p w14:paraId="36FAE6E8" w14:textId="77777777" w:rsidR="007848E8" w:rsidRPr="00A6197E" w:rsidRDefault="007848E8" w:rsidP="00326863">
            <w:pPr>
              <w:bidi/>
              <w:rPr>
                <w:rFonts w:asciiTheme="minorBidi" w:hAnsiTheme="minorBidi"/>
                <w:sz w:val="28"/>
                <w:szCs w:val="28"/>
                <w:rtl/>
              </w:rPr>
            </w:pPr>
            <w:r w:rsidRPr="00A6197E">
              <w:rPr>
                <w:rFonts w:asciiTheme="minorBidi" w:hAnsiTheme="minorBidi"/>
                <w:sz w:val="28"/>
                <w:szCs w:val="28"/>
                <w:rtl/>
              </w:rPr>
              <w:lastRenderedPageBreak/>
              <w:t>إعادة ترتيب الأسئلة لتبدأ بتوصيف الوضع النظامي القائم</w:t>
            </w:r>
            <w:r w:rsidRPr="00A6197E">
              <w:rPr>
                <w:rFonts w:asciiTheme="minorBidi" w:hAnsiTheme="minorBidi"/>
                <w:sz w:val="28"/>
                <w:szCs w:val="28"/>
                <w:rtl/>
              </w:rPr>
              <w:t>،</w:t>
            </w:r>
            <w:r w:rsidRPr="00A6197E">
              <w:rPr>
                <w:rFonts w:asciiTheme="minorBidi" w:hAnsiTheme="minorBidi"/>
                <w:sz w:val="28"/>
                <w:szCs w:val="28"/>
                <w:rtl/>
              </w:rPr>
              <w:t xml:space="preserve"> ثم تنتقل إلى المسؤوليات والضمانات، فالمقارنة الدولية، وأخيرًا التصورات المقترحة. </w:t>
            </w:r>
          </w:p>
          <w:p w14:paraId="0F08B9A5" w14:textId="77777777" w:rsidR="007848E8" w:rsidRPr="00A6197E" w:rsidRDefault="007848E8" w:rsidP="007848E8">
            <w:pPr>
              <w:bidi/>
              <w:rPr>
                <w:rFonts w:asciiTheme="minorBidi" w:hAnsiTheme="minorBidi"/>
                <w:sz w:val="28"/>
                <w:szCs w:val="28"/>
                <w:rtl/>
              </w:rPr>
            </w:pPr>
          </w:p>
          <w:p w14:paraId="1530C3F1" w14:textId="77777777" w:rsidR="007848E8" w:rsidRPr="00A6197E" w:rsidRDefault="007848E8" w:rsidP="007848E8">
            <w:pPr>
              <w:bidi/>
              <w:rPr>
                <w:rFonts w:asciiTheme="minorBidi" w:hAnsiTheme="minorBidi"/>
                <w:sz w:val="28"/>
                <w:szCs w:val="28"/>
                <w:rtl/>
              </w:rPr>
            </w:pPr>
          </w:p>
          <w:p w14:paraId="52F3E8B1" w14:textId="22BD13E9" w:rsidR="007B760A" w:rsidRPr="00A6197E" w:rsidRDefault="007848E8" w:rsidP="007848E8">
            <w:pPr>
              <w:bidi/>
              <w:rPr>
                <w:rFonts w:asciiTheme="minorBidi" w:hAnsiTheme="minorBidi"/>
                <w:sz w:val="28"/>
                <w:szCs w:val="28"/>
              </w:rPr>
            </w:pPr>
            <w:r w:rsidRPr="00A6197E">
              <w:rPr>
                <w:rFonts w:asciiTheme="minorBidi" w:hAnsiTheme="minorBidi"/>
                <w:sz w:val="28"/>
                <w:szCs w:val="28"/>
                <w:rtl/>
              </w:rPr>
              <w:t xml:space="preserve">مع إمكانية إضافة سؤال استكشافي عن واقع استخدام الذكاء الاصطناعي في مكاتب المحاماة </w:t>
            </w:r>
            <w:r w:rsidRPr="00A6197E">
              <w:rPr>
                <w:rFonts w:asciiTheme="minorBidi" w:hAnsiTheme="minorBidi"/>
                <w:sz w:val="28"/>
                <w:szCs w:val="28"/>
                <w:rtl/>
              </w:rPr>
              <w:t>.</w:t>
            </w:r>
          </w:p>
        </w:tc>
        <w:tc>
          <w:tcPr>
            <w:tcW w:w="2903" w:type="dxa"/>
          </w:tcPr>
          <w:p w14:paraId="1EF5C165" w14:textId="16AB3A0B" w:rsidR="007B760A" w:rsidRPr="00A6197E" w:rsidRDefault="007848E8" w:rsidP="008E5F42">
            <w:pPr>
              <w:bidi/>
              <w:rPr>
                <w:rFonts w:asciiTheme="minorBidi" w:hAnsiTheme="minorBidi"/>
                <w:sz w:val="28"/>
                <w:szCs w:val="28"/>
              </w:rPr>
            </w:pPr>
            <w:r w:rsidRPr="00A6197E">
              <w:rPr>
                <w:rFonts w:asciiTheme="minorBidi" w:hAnsiTheme="minorBidi"/>
                <w:sz w:val="28"/>
                <w:szCs w:val="28"/>
                <w:rtl/>
              </w:rPr>
              <w:t>تحتاج الأسئلة إلى إعادة الترتيب وفقاً للتسلسل المنهجي السليم.</w:t>
            </w:r>
          </w:p>
        </w:tc>
        <w:tc>
          <w:tcPr>
            <w:tcW w:w="3126" w:type="dxa"/>
            <w:shd w:val="clear" w:color="auto" w:fill="D5DCE4" w:themeFill="text2" w:themeFillTint="33"/>
          </w:tcPr>
          <w:p w14:paraId="6D73832D" w14:textId="2DF35A60" w:rsidR="007B760A" w:rsidRPr="00A6197E" w:rsidRDefault="007B760A" w:rsidP="008E5F42">
            <w:pPr>
              <w:bidi/>
              <w:rPr>
                <w:rFonts w:asciiTheme="minorBidi" w:hAnsiTheme="minorBidi"/>
                <w:sz w:val="28"/>
                <w:szCs w:val="28"/>
                <w:rtl/>
              </w:rPr>
            </w:pPr>
            <w:r w:rsidRPr="00A6197E">
              <w:rPr>
                <w:rFonts w:asciiTheme="minorBidi" w:hAnsiTheme="minorBidi"/>
                <w:sz w:val="28"/>
                <w:szCs w:val="28"/>
                <w:rtl/>
              </w:rPr>
              <w:t>تساؤلات</w:t>
            </w:r>
            <w:r w:rsidR="00F95F0A" w:rsidRPr="00A6197E">
              <w:rPr>
                <w:rFonts w:asciiTheme="minorBidi" w:hAnsiTheme="minorBidi"/>
                <w:sz w:val="28"/>
                <w:szCs w:val="28"/>
                <w:rtl/>
              </w:rPr>
              <w:t xml:space="preserve"> </w:t>
            </w:r>
            <w:r w:rsidRPr="00A6197E">
              <w:rPr>
                <w:rFonts w:asciiTheme="minorBidi" w:hAnsiTheme="minorBidi"/>
                <w:sz w:val="28"/>
                <w:szCs w:val="28"/>
                <w:rtl/>
              </w:rPr>
              <w:t xml:space="preserve"> الدراسة </w:t>
            </w:r>
          </w:p>
          <w:p w14:paraId="54860CFC" w14:textId="77777777" w:rsidR="007B760A" w:rsidRPr="00A6197E" w:rsidRDefault="007B760A" w:rsidP="00C34464">
            <w:pPr>
              <w:bidi/>
              <w:rPr>
                <w:rFonts w:asciiTheme="minorBidi" w:hAnsiTheme="minorBidi"/>
                <w:sz w:val="28"/>
                <w:szCs w:val="28"/>
                <w:rtl/>
              </w:rPr>
            </w:pPr>
          </w:p>
          <w:p w14:paraId="55090A65" w14:textId="77777777" w:rsidR="007B760A" w:rsidRPr="00A6197E" w:rsidRDefault="007B760A" w:rsidP="00C34464">
            <w:pPr>
              <w:bidi/>
              <w:rPr>
                <w:rFonts w:asciiTheme="minorBidi" w:hAnsiTheme="minorBidi"/>
                <w:sz w:val="28"/>
                <w:szCs w:val="28"/>
                <w:rtl/>
              </w:rPr>
            </w:pPr>
          </w:p>
        </w:tc>
      </w:tr>
      <w:tr w:rsidR="007B760A" w:rsidRPr="00A6197E" w14:paraId="32A2C788" w14:textId="77777777" w:rsidTr="00225ADA">
        <w:trPr>
          <w:trHeight w:val="689"/>
        </w:trPr>
        <w:tc>
          <w:tcPr>
            <w:tcW w:w="2976" w:type="dxa"/>
          </w:tcPr>
          <w:p w14:paraId="02BB72BF" w14:textId="210352D0" w:rsidR="007B760A" w:rsidRPr="00A6197E" w:rsidRDefault="008D3321" w:rsidP="007300F2">
            <w:pPr>
              <w:bidi/>
              <w:rPr>
                <w:rFonts w:asciiTheme="minorBidi" w:hAnsiTheme="minorBidi"/>
                <w:sz w:val="28"/>
                <w:szCs w:val="28"/>
              </w:rPr>
            </w:pPr>
            <w:r w:rsidRPr="00A6197E">
              <w:rPr>
                <w:rFonts w:asciiTheme="minorBidi" w:hAnsiTheme="minorBidi"/>
                <w:sz w:val="28"/>
                <w:szCs w:val="28"/>
                <w:rtl/>
              </w:rPr>
              <w:t>عليك دمج أفكارك لتوضيح أهمية اختيار الموضوع من جوانب متعددة، بما في ذلك القيمة العملية وقابلية نتائج البحث للتطبيق، والأهمية العلمية على المستوى الأكاديمي، والاقتصادي وغيره، وأهمية البحث كذلك بالنسبة للباحثين الآخرين والمجتمع عموماً والمجتمع القانوني خصوصاً.</w:t>
            </w:r>
          </w:p>
        </w:tc>
        <w:tc>
          <w:tcPr>
            <w:tcW w:w="2903" w:type="dxa"/>
          </w:tcPr>
          <w:p w14:paraId="301DEE32" w14:textId="63FE7D80" w:rsidR="007B760A" w:rsidRPr="00A6197E" w:rsidRDefault="008D3321" w:rsidP="009E2A46">
            <w:pPr>
              <w:bidi/>
              <w:rPr>
                <w:rFonts w:asciiTheme="minorBidi" w:hAnsiTheme="minorBidi"/>
                <w:sz w:val="28"/>
                <w:szCs w:val="28"/>
              </w:rPr>
            </w:pPr>
            <w:r w:rsidRPr="00A6197E">
              <w:rPr>
                <w:rFonts w:asciiTheme="minorBidi" w:hAnsiTheme="minorBidi"/>
                <w:sz w:val="28"/>
                <w:szCs w:val="28"/>
                <w:rtl/>
              </w:rPr>
              <w:t>في الأبحاث القانونية لا نقسم الأهمية تحت عناوين منفصلة.</w:t>
            </w:r>
          </w:p>
        </w:tc>
        <w:tc>
          <w:tcPr>
            <w:tcW w:w="3126" w:type="dxa"/>
            <w:shd w:val="clear" w:color="auto" w:fill="D5DCE4" w:themeFill="text2" w:themeFillTint="33"/>
          </w:tcPr>
          <w:p w14:paraId="0747C3D1" w14:textId="77777777" w:rsidR="007B760A" w:rsidRPr="00A6197E" w:rsidRDefault="007B760A" w:rsidP="008E5F42">
            <w:pPr>
              <w:bidi/>
              <w:rPr>
                <w:rFonts w:asciiTheme="minorBidi" w:hAnsiTheme="minorBidi"/>
                <w:sz w:val="28"/>
                <w:szCs w:val="28"/>
                <w:rtl/>
              </w:rPr>
            </w:pPr>
            <w:r w:rsidRPr="00A6197E">
              <w:rPr>
                <w:rFonts w:asciiTheme="minorBidi" w:hAnsiTheme="minorBidi"/>
                <w:sz w:val="28"/>
                <w:szCs w:val="28"/>
                <w:rtl/>
              </w:rPr>
              <w:t xml:space="preserve">أهمية الدراسة </w:t>
            </w:r>
          </w:p>
          <w:p w14:paraId="672FDF9F" w14:textId="77777777" w:rsidR="007B760A" w:rsidRPr="00A6197E" w:rsidRDefault="007B760A" w:rsidP="008E5F42">
            <w:pPr>
              <w:bidi/>
              <w:rPr>
                <w:rFonts w:asciiTheme="minorBidi" w:hAnsiTheme="minorBidi"/>
                <w:sz w:val="28"/>
                <w:szCs w:val="28"/>
              </w:rPr>
            </w:pPr>
          </w:p>
        </w:tc>
      </w:tr>
      <w:tr w:rsidR="007B760A" w:rsidRPr="00A6197E" w14:paraId="649284F2" w14:textId="77777777" w:rsidTr="00225ADA">
        <w:trPr>
          <w:trHeight w:val="348"/>
        </w:trPr>
        <w:tc>
          <w:tcPr>
            <w:tcW w:w="2976" w:type="dxa"/>
          </w:tcPr>
          <w:p w14:paraId="29CD6E0C" w14:textId="3DE3ED17" w:rsidR="007B760A" w:rsidRPr="00A6197E" w:rsidRDefault="00484251" w:rsidP="00484251">
            <w:pPr>
              <w:bidi/>
              <w:rPr>
                <w:rFonts w:asciiTheme="minorBidi" w:hAnsiTheme="minorBidi"/>
                <w:sz w:val="28"/>
                <w:szCs w:val="28"/>
              </w:rPr>
            </w:pPr>
            <w:r w:rsidRPr="00A6197E">
              <w:rPr>
                <w:rFonts w:asciiTheme="minorBidi" w:hAnsiTheme="minorBidi"/>
                <w:sz w:val="28"/>
                <w:szCs w:val="28"/>
                <w:rtl/>
              </w:rPr>
              <w:t>الهدف المتعلق بـ"الاستخدام الفردي من غير المتخصصين</w:t>
            </w:r>
            <w:r w:rsidRPr="00A6197E">
              <w:rPr>
                <w:rFonts w:asciiTheme="minorBidi" w:hAnsiTheme="minorBidi"/>
                <w:sz w:val="28"/>
                <w:szCs w:val="28"/>
                <w:rtl/>
              </w:rPr>
              <w:t xml:space="preserve"> غير واضح في سياق الرسالة، لذا ي</w:t>
            </w:r>
            <w:r w:rsidRPr="00A6197E">
              <w:rPr>
                <w:rFonts w:asciiTheme="minorBidi" w:hAnsiTheme="minorBidi"/>
                <w:sz w:val="28"/>
                <w:szCs w:val="28"/>
                <w:rtl/>
              </w:rPr>
              <w:t>فضل توضيح علاقته بسياق الدراسة أو دمجه ضمن هدف أوسع</w:t>
            </w:r>
            <w:r w:rsidRPr="00A6197E">
              <w:rPr>
                <w:rFonts w:asciiTheme="minorBidi" w:hAnsiTheme="minorBidi"/>
                <w:sz w:val="28"/>
                <w:szCs w:val="28"/>
              </w:rPr>
              <w:t>.</w:t>
            </w:r>
          </w:p>
        </w:tc>
        <w:tc>
          <w:tcPr>
            <w:tcW w:w="2903" w:type="dxa"/>
          </w:tcPr>
          <w:p w14:paraId="2578DCA8" w14:textId="357E4FBB" w:rsidR="007B760A" w:rsidRPr="00A6197E" w:rsidRDefault="007B760A" w:rsidP="00A55C8F">
            <w:pPr>
              <w:bidi/>
              <w:rPr>
                <w:rFonts w:asciiTheme="minorBidi" w:hAnsiTheme="minorBidi"/>
                <w:sz w:val="28"/>
                <w:szCs w:val="28"/>
              </w:rPr>
            </w:pPr>
          </w:p>
        </w:tc>
        <w:tc>
          <w:tcPr>
            <w:tcW w:w="3126" w:type="dxa"/>
            <w:shd w:val="clear" w:color="auto" w:fill="D5DCE4" w:themeFill="text2" w:themeFillTint="33"/>
          </w:tcPr>
          <w:p w14:paraId="2D6CEEFA" w14:textId="77777777" w:rsidR="007B760A" w:rsidRPr="00A6197E" w:rsidRDefault="007B760A" w:rsidP="008E5F42">
            <w:pPr>
              <w:bidi/>
              <w:rPr>
                <w:rFonts w:asciiTheme="minorBidi" w:hAnsiTheme="minorBidi"/>
                <w:sz w:val="28"/>
                <w:szCs w:val="28"/>
                <w:rtl/>
              </w:rPr>
            </w:pPr>
            <w:r w:rsidRPr="00A6197E">
              <w:rPr>
                <w:rFonts w:asciiTheme="minorBidi" w:hAnsiTheme="minorBidi"/>
                <w:sz w:val="28"/>
                <w:szCs w:val="28"/>
                <w:rtl/>
              </w:rPr>
              <w:t xml:space="preserve">أهداف الدراسة </w:t>
            </w:r>
          </w:p>
          <w:p w14:paraId="28B5E157" w14:textId="77777777" w:rsidR="007B760A" w:rsidRPr="00A6197E" w:rsidRDefault="007B760A" w:rsidP="00C34464">
            <w:pPr>
              <w:bidi/>
              <w:rPr>
                <w:rFonts w:asciiTheme="minorBidi" w:hAnsiTheme="minorBidi"/>
                <w:sz w:val="28"/>
                <w:szCs w:val="28"/>
              </w:rPr>
            </w:pPr>
          </w:p>
        </w:tc>
      </w:tr>
      <w:tr w:rsidR="00122593" w:rsidRPr="00A6197E" w14:paraId="00681ED1" w14:textId="77777777" w:rsidTr="00225ADA">
        <w:trPr>
          <w:trHeight w:val="773"/>
        </w:trPr>
        <w:tc>
          <w:tcPr>
            <w:tcW w:w="2976" w:type="dxa"/>
          </w:tcPr>
          <w:p w14:paraId="641EC98B" w14:textId="77777777" w:rsidR="00122593" w:rsidRPr="00A6197E" w:rsidRDefault="00E87110" w:rsidP="005E29D6">
            <w:pPr>
              <w:bidi/>
              <w:rPr>
                <w:rFonts w:asciiTheme="minorBidi" w:hAnsiTheme="minorBidi"/>
                <w:sz w:val="28"/>
                <w:szCs w:val="28"/>
                <w:rtl/>
              </w:rPr>
            </w:pPr>
            <w:r w:rsidRPr="00A6197E">
              <w:rPr>
                <w:rFonts w:asciiTheme="minorBidi" w:hAnsiTheme="minorBidi"/>
                <w:sz w:val="28"/>
                <w:szCs w:val="28"/>
                <w:rtl/>
              </w:rPr>
              <w:t>يرجى تحديد المنهج القانوني المتبع في الرسالة وكيفية الاعتماد عليه.</w:t>
            </w:r>
          </w:p>
          <w:p w14:paraId="0C26B4B0" w14:textId="77777777" w:rsidR="00E87110" w:rsidRPr="00A6197E" w:rsidRDefault="00E87110" w:rsidP="00E87110">
            <w:pPr>
              <w:bidi/>
              <w:rPr>
                <w:rFonts w:asciiTheme="minorBidi" w:hAnsiTheme="minorBidi"/>
                <w:sz w:val="28"/>
                <w:szCs w:val="28"/>
                <w:rtl/>
              </w:rPr>
            </w:pPr>
          </w:p>
          <w:p w14:paraId="4E265F77" w14:textId="40D2B671" w:rsidR="00E87110" w:rsidRPr="00A6197E" w:rsidRDefault="00E87110" w:rsidP="00E87110">
            <w:pPr>
              <w:bidi/>
              <w:rPr>
                <w:rFonts w:asciiTheme="minorBidi" w:hAnsiTheme="minorBidi"/>
                <w:b/>
                <w:bCs/>
                <w:sz w:val="28"/>
                <w:szCs w:val="28"/>
                <w:u w:val="single"/>
              </w:rPr>
            </w:pPr>
            <w:r w:rsidRPr="00A6197E">
              <w:rPr>
                <w:rFonts w:asciiTheme="minorBidi" w:hAnsiTheme="minorBidi"/>
                <w:b/>
                <w:bCs/>
                <w:sz w:val="28"/>
                <w:szCs w:val="28"/>
                <w:u w:val="single"/>
                <w:rtl/>
              </w:rPr>
              <w:t xml:space="preserve">مرفق لك في نهاية هذا الملف نبذه عن مناهج البحث القانونية وطريقة الاعتماد عليها </w:t>
            </w:r>
          </w:p>
        </w:tc>
        <w:tc>
          <w:tcPr>
            <w:tcW w:w="2903" w:type="dxa"/>
          </w:tcPr>
          <w:p w14:paraId="31294148" w14:textId="4E40E807" w:rsidR="00122593" w:rsidRPr="00A6197E" w:rsidRDefault="00E87110" w:rsidP="00B80D0E">
            <w:pPr>
              <w:bidi/>
              <w:rPr>
                <w:rFonts w:asciiTheme="minorBidi" w:hAnsiTheme="minorBidi"/>
                <w:sz w:val="28"/>
                <w:szCs w:val="28"/>
              </w:rPr>
            </w:pPr>
            <w:r w:rsidRPr="00A6197E">
              <w:rPr>
                <w:rFonts w:asciiTheme="minorBidi" w:hAnsiTheme="minorBidi"/>
                <w:sz w:val="28"/>
                <w:szCs w:val="28"/>
                <w:rtl/>
              </w:rPr>
              <w:t>المنهجية المتبعة لا تتسق بشكل كامل مع المنهجية القانونية.</w:t>
            </w:r>
          </w:p>
        </w:tc>
        <w:tc>
          <w:tcPr>
            <w:tcW w:w="3126" w:type="dxa"/>
            <w:shd w:val="clear" w:color="auto" w:fill="D5DCE4" w:themeFill="text2" w:themeFillTint="33"/>
          </w:tcPr>
          <w:p w14:paraId="16BA33F6" w14:textId="33F4C50F" w:rsidR="00122593" w:rsidRPr="00A6197E" w:rsidRDefault="00F95F0A" w:rsidP="00122593">
            <w:pPr>
              <w:bidi/>
              <w:rPr>
                <w:rFonts w:asciiTheme="minorBidi" w:hAnsiTheme="minorBidi"/>
                <w:sz w:val="28"/>
                <w:szCs w:val="28"/>
                <w:rtl/>
              </w:rPr>
            </w:pPr>
            <w:r w:rsidRPr="00A6197E">
              <w:rPr>
                <w:rFonts w:asciiTheme="minorBidi" w:hAnsiTheme="minorBidi"/>
                <w:sz w:val="28"/>
                <w:szCs w:val="28"/>
                <w:rtl/>
              </w:rPr>
              <w:t>منهجية الدراسة</w:t>
            </w:r>
          </w:p>
        </w:tc>
      </w:tr>
      <w:tr w:rsidR="007B760A" w:rsidRPr="00A6197E" w14:paraId="5BD04BE1" w14:textId="77777777" w:rsidTr="00225ADA">
        <w:trPr>
          <w:trHeight w:val="620"/>
        </w:trPr>
        <w:tc>
          <w:tcPr>
            <w:tcW w:w="2976" w:type="dxa"/>
          </w:tcPr>
          <w:p w14:paraId="0FE550B5" w14:textId="77777777" w:rsidR="00065F7C" w:rsidRPr="00A6197E" w:rsidRDefault="00065F7C" w:rsidP="00065F7C">
            <w:pPr>
              <w:pStyle w:val="NormalWeb"/>
              <w:bidi/>
              <w:rPr>
                <w:rFonts w:asciiTheme="minorBidi" w:hAnsiTheme="minorBidi" w:cstheme="minorBidi"/>
                <w:sz w:val="28"/>
                <w:szCs w:val="28"/>
              </w:rPr>
            </w:pPr>
          </w:p>
          <w:p w14:paraId="6403168C" w14:textId="77777777" w:rsidR="007B760A" w:rsidRPr="00A6197E" w:rsidRDefault="007B760A" w:rsidP="008E5F42">
            <w:pPr>
              <w:bidi/>
              <w:rPr>
                <w:rFonts w:asciiTheme="minorBidi" w:hAnsiTheme="minorBidi"/>
                <w:sz w:val="28"/>
                <w:szCs w:val="28"/>
                <w:lang w:val="en-US"/>
              </w:rPr>
            </w:pPr>
          </w:p>
        </w:tc>
        <w:tc>
          <w:tcPr>
            <w:tcW w:w="2903" w:type="dxa"/>
          </w:tcPr>
          <w:p w14:paraId="35F2736A" w14:textId="0F064BEC" w:rsidR="007B760A" w:rsidRPr="00A6197E" w:rsidRDefault="007B760A" w:rsidP="008E5F42">
            <w:pPr>
              <w:bidi/>
              <w:rPr>
                <w:rFonts w:asciiTheme="minorBidi" w:hAnsiTheme="minorBidi"/>
                <w:sz w:val="28"/>
                <w:szCs w:val="28"/>
              </w:rPr>
            </w:pPr>
          </w:p>
        </w:tc>
        <w:tc>
          <w:tcPr>
            <w:tcW w:w="3126" w:type="dxa"/>
            <w:shd w:val="clear" w:color="auto" w:fill="D5DCE4" w:themeFill="text2" w:themeFillTint="33"/>
          </w:tcPr>
          <w:p w14:paraId="31426959" w14:textId="17099190" w:rsidR="007B760A" w:rsidRPr="00A6197E" w:rsidRDefault="00F95F0A" w:rsidP="00C34464">
            <w:pPr>
              <w:bidi/>
              <w:rPr>
                <w:rFonts w:asciiTheme="minorBidi" w:hAnsiTheme="minorBidi"/>
                <w:sz w:val="28"/>
                <w:szCs w:val="28"/>
                <w:rtl/>
              </w:rPr>
            </w:pPr>
            <w:r w:rsidRPr="00A6197E">
              <w:rPr>
                <w:rFonts w:asciiTheme="minorBidi" w:hAnsiTheme="minorBidi"/>
                <w:sz w:val="28"/>
                <w:szCs w:val="28"/>
                <w:rtl/>
              </w:rPr>
              <w:t>التقسيم والتبويب</w:t>
            </w:r>
            <w:r w:rsidR="000F3517" w:rsidRPr="00A6197E">
              <w:rPr>
                <w:rFonts w:asciiTheme="minorBidi" w:hAnsiTheme="minorBidi"/>
                <w:sz w:val="28"/>
                <w:szCs w:val="28"/>
                <w:rtl/>
              </w:rPr>
              <w:t xml:space="preserve"> (خطة البحث)</w:t>
            </w:r>
          </w:p>
        </w:tc>
      </w:tr>
    </w:tbl>
    <w:p w14:paraId="3B06FE7D" w14:textId="77777777" w:rsidR="00E379C6" w:rsidRPr="00A6197E" w:rsidRDefault="00E379C6" w:rsidP="00E379C6">
      <w:pPr>
        <w:bidi/>
        <w:rPr>
          <w:rFonts w:asciiTheme="minorBidi" w:hAnsiTheme="minorBidi"/>
          <w:sz w:val="28"/>
          <w:szCs w:val="28"/>
          <w:rtl/>
        </w:rPr>
      </w:pPr>
    </w:p>
    <w:p w14:paraId="6EADF1AD" w14:textId="2537103B" w:rsidR="00E87110" w:rsidRPr="00A6197E" w:rsidRDefault="00E87110" w:rsidP="00DF42F0">
      <w:pPr>
        <w:bidi/>
        <w:rPr>
          <w:rFonts w:asciiTheme="minorBidi" w:hAnsiTheme="minorBidi"/>
          <w:b/>
          <w:bCs/>
          <w:sz w:val="28"/>
          <w:szCs w:val="28"/>
          <w:u w:val="single"/>
          <w:rtl/>
        </w:rPr>
      </w:pPr>
      <w:r w:rsidRPr="00A6197E">
        <w:rPr>
          <w:rFonts w:asciiTheme="minorBidi" w:hAnsiTheme="minorBidi"/>
          <w:b/>
          <w:bCs/>
          <w:sz w:val="28"/>
          <w:szCs w:val="28"/>
          <w:u w:val="single"/>
          <w:rtl/>
        </w:rPr>
        <w:t xml:space="preserve">ملاحظة عامة: </w:t>
      </w:r>
    </w:p>
    <w:p w14:paraId="4C766ACB" w14:textId="64496861" w:rsidR="00E87110" w:rsidRPr="00A6197E" w:rsidRDefault="00E87110" w:rsidP="00E87110">
      <w:pPr>
        <w:bidi/>
        <w:rPr>
          <w:rFonts w:asciiTheme="minorBidi" w:hAnsiTheme="minorBidi"/>
          <w:sz w:val="28"/>
          <w:szCs w:val="28"/>
          <w:rtl/>
        </w:rPr>
      </w:pPr>
      <w:r w:rsidRPr="00A6197E">
        <w:rPr>
          <w:rFonts w:asciiTheme="minorBidi" w:hAnsiTheme="minorBidi"/>
          <w:sz w:val="28"/>
          <w:szCs w:val="28"/>
          <w:rtl/>
        </w:rPr>
        <w:lastRenderedPageBreak/>
        <w:t>الصفحات من 8 إلى 21 تخرج عن منهجية الأبحاث والرسائل القانونية.</w:t>
      </w:r>
    </w:p>
    <w:p w14:paraId="6F363078" w14:textId="77777777" w:rsidR="00E87110" w:rsidRPr="00A6197E" w:rsidRDefault="00E87110" w:rsidP="00E87110">
      <w:pPr>
        <w:bidi/>
        <w:rPr>
          <w:rFonts w:asciiTheme="minorBidi" w:hAnsiTheme="minorBidi"/>
          <w:sz w:val="28"/>
          <w:szCs w:val="28"/>
          <w:rtl/>
        </w:rPr>
      </w:pPr>
    </w:p>
    <w:p w14:paraId="4679961D" w14:textId="77777777" w:rsidR="00E87110" w:rsidRPr="00A6197E" w:rsidRDefault="00E87110" w:rsidP="00E87110">
      <w:pPr>
        <w:bidi/>
        <w:rPr>
          <w:rFonts w:asciiTheme="minorBidi" w:hAnsiTheme="minorBidi"/>
          <w:b/>
          <w:bCs/>
          <w:color w:val="FF0000"/>
          <w:sz w:val="28"/>
          <w:szCs w:val="28"/>
          <w:rtl/>
        </w:rPr>
      </w:pPr>
      <w:r w:rsidRPr="00A6197E">
        <w:rPr>
          <w:rFonts w:asciiTheme="minorBidi" w:hAnsiTheme="minorBidi"/>
          <w:b/>
          <w:bCs/>
          <w:color w:val="FF0000"/>
          <w:sz w:val="28"/>
          <w:szCs w:val="28"/>
          <w:rtl/>
        </w:rPr>
        <w:t xml:space="preserve">مرفق لك نموذج كتابة الخطة وفقاً للمنهجية القانونية </w:t>
      </w:r>
    </w:p>
    <w:p w14:paraId="4180BEFC" w14:textId="77777777" w:rsidR="00E87110" w:rsidRPr="00A6197E" w:rsidRDefault="00E87110" w:rsidP="00E87110">
      <w:pPr>
        <w:jc w:val="center"/>
        <w:rPr>
          <w:rFonts w:asciiTheme="minorBidi" w:hAnsiTheme="minorBidi"/>
          <w:b/>
          <w:bCs/>
          <w:sz w:val="28"/>
          <w:szCs w:val="28"/>
          <w:rtl/>
          <w:lang w:bidi="ar-AE"/>
        </w:rPr>
      </w:pPr>
    </w:p>
    <w:p w14:paraId="032BAB55" w14:textId="77777777" w:rsidR="00E87110" w:rsidRPr="00A6197E" w:rsidRDefault="00E87110" w:rsidP="00E87110">
      <w:pPr>
        <w:widowControl w:val="0"/>
        <w:bidi/>
        <w:spacing w:line="360" w:lineRule="auto"/>
        <w:ind w:right="850"/>
        <w:jc w:val="both"/>
        <w:rPr>
          <w:rFonts w:asciiTheme="minorBidi" w:hAnsiTheme="minorBidi"/>
          <w:b/>
          <w:bCs/>
          <w:spacing w:val="-4"/>
          <w:sz w:val="28"/>
          <w:szCs w:val="28"/>
          <w:rtl/>
        </w:rPr>
      </w:pPr>
      <w:r w:rsidRPr="00A6197E">
        <w:rPr>
          <w:rFonts w:asciiTheme="minorBidi" w:hAnsiTheme="minorBidi"/>
          <w:b/>
          <w:bCs/>
          <w:spacing w:val="-4"/>
          <w:sz w:val="28"/>
          <w:szCs w:val="28"/>
          <w:rtl/>
        </w:rPr>
        <w:t>المقدمة:</w:t>
      </w:r>
    </w:p>
    <w:p w14:paraId="3D5890EE" w14:textId="77777777" w:rsidR="00E87110" w:rsidRPr="00A6197E" w:rsidRDefault="00E87110" w:rsidP="00E87110">
      <w:pPr>
        <w:widowControl w:val="0"/>
        <w:bidi/>
        <w:spacing w:line="360" w:lineRule="auto"/>
        <w:ind w:right="850" w:firstLine="720"/>
        <w:rPr>
          <w:rFonts w:asciiTheme="minorBidi" w:hAnsiTheme="minorBidi"/>
          <w:spacing w:val="-4"/>
          <w:sz w:val="28"/>
          <w:szCs w:val="28"/>
          <w:rtl/>
        </w:rPr>
      </w:pPr>
      <w:r w:rsidRPr="00A6197E">
        <w:rPr>
          <w:rFonts w:asciiTheme="minorBidi" w:hAnsiTheme="minorBidi"/>
          <w:spacing w:val="-4"/>
          <w:sz w:val="28"/>
          <w:szCs w:val="28"/>
          <w:rtl/>
        </w:rPr>
        <w:t>تتضمن المقدمة التمهيد الذي يريد أن يعرضه الباحث إلى القارئ، ويشترط فيها أن تكون شاملة وافية تتضمن تمهيداً يضع القارئ في صورة البحث وما يريد أن يستعرضه.</w:t>
      </w:r>
    </w:p>
    <w:p w14:paraId="09BCC505" w14:textId="77777777" w:rsidR="00E87110" w:rsidRPr="00A6197E" w:rsidRDefault="00E87110" w:rsidP="00E87110">
      <w:pPr>
        <w:bidi/>
        <w:jc w:val="both"/>
        <w:rPr>
          <w:rFonts w:asciiTheme="minorBidi" w:hAnsiTheme="minorBidi"/>
          <w:b/>
          <w:bCs/>
          <w:sz w:val="28"/>
          <w:szCs w:val="28"/>
          <w:rtl/>
          <w:lang w:bidi="ar-AE"/>
        </w:rPr>
      </w:pPr>
      <w:r w:rsidRPr="00A6197E">
        <w:rPr>
          <w:rFonts w:asciiTheme="minorBidi" w:hAnsiTheme="minorBidi"/>
          <w:b/>
          <w:bCs/>
          <w:sz w:val="28"/>
          <w:szCs w:val="28"/>
          <w:rtl/>
          <w:lang w:bidi="ar-AE"/>
        </w:rPr>
        <w:t>مشكلة الدراسة:</w:t>
      </w:r>
    </w:p>
    <w:p w14:paraId="29DF1108" w14:textId="77777777" w:rsidR="00E87110" w:rsidRPr="00A6197E" w:rsidRDefault="00E87110" w:rsidP="00E87110">
      <w:pPr>
        <w:widowControl w:val="0"/>
        <w:bidi/>
        <w:spacing w:line="360" w:lineRule="auto"/>
        <w:ind w:left="720" w:right="850" w:firstLine="720"/>
        <w:jc w:val="both"/>
        <w:rPr>
          <w:rFonts w:asciiTheme="minorBidi" w:hAnsiTheme="minorBidi"/>
          <w:spacing w:val="-4"/>
          <w:sz w:val="28"/>
          <w:szCs w:val="28"/>
          <w:rtl/>
        </w:rPr>
      </w:pPr>
      <w:r w:rsidRPr="00A6197E">
        <w:rPr>
          <w:rFonts w:asciiTheme="minorBidi" w:hAnsiTheme="minorBidi"/>
          <w:spacing w:val="-4"/>
          <w:sz w:val="28"/>
          <w:szCs w:val="28"/>
          <w:rtl/>
        </w:rPr>
        <w:t>تتضمن مشكلة الدراسة (المشكلة البحثية).</w:t>
      </w:r>
    </w:p>
    <w:p w14:paraId="6D9D2CEE" w14:textId="77777777" w:rsidR="00E87110" w:rsidRPr="00A6197E" w:rsidRDefault="00E87110" w:rsidP="00E87110">
      <w:pPr>
        <w:bidi/>
        <w:jc w:val="both"/>
        <w:rPr>
          <w:rFonts w:asciiTheme="minorBidi" w:hAnsiTheme="minorBidi"/>
          <w:b/>
          <w:bCs/>
          <w:sz w:val="28"/>
          <w:szCs w:val="28"/>
          <w:rtl/>
          <w:lang w:bidi="ar-AE"/>
        </w:rPr>
      </w:pPr>
      <w:r w:rsidRPr="00A6197E">
        <w:rPr>
          <w:rFonts w:asciiTheme="minorBidi" w:hAnsiTheme="minorBidi"/>
          <w:b/>
          <w:bCs/>
          <w:sz w:val="28"/>
          <w:szCs w:val="28"/>
          <w:rtl/>
          <w:lang w:bidi="ar-AE"/>
        </w:rPr>
        <w:t>أسئلة الدراسة:</w:t>
      </w:r>
    </w:p>
    <w:p w14:paraId="41D19C2C" w14:textId="77777777" w:rsidR="00E87110" w:rsidRPr="00A6197E" w:rsidRDefault="00E87110" w:rsidP="00E87110">
      <w:pPr>
        <w:pStyle w:val="ListParagraph"/>
        <w:numPr>
          <w:ilvl w:val="0"/>
          <w:numId w:val="3"/>
        </w:numPr>
        <w:bidi/>
        <w:spacing w:line="259" w:lineRule="auto"/>
        <w:jc w:val="both"/>
        <w:rPr>
          <w:rFonts w:asciiTheme="minorBidi" w:hAnsiTheme="minorBidi"/>
          <w:sz w:val="28"/>
          <w:szCs w:val="28"/>
          <w:lang w:bidi="ar-AE"/>
        </w:rPr>
      </w:pPr>
      <w:r w:rsidRPr="00A6197E">
        <w:rPr>
          <w:rFonts w:asciiTheme="minorBidi" w:hAnsiTheme="minorBidi"/>
          <w:sz w:val="28"/>
          <w:szCs w:val="28"/>
          <w:rtl/>
          <w:lang w:bidi="ar-AE"/>
        </w:rPr>
        <w:t>السؤال الأول</w:t>
      </w:r>
    </w:p>
    <w:p w14:paraId="21612B9D" w14:textId="77777777" w:rsidR="00E87110" w:rsidRPr="00A6197E" w:rsidRDefault="00E87110" w:rsidP="00E87110">
      <w:pPr>
        <w:pStyle w:val="ListParagraph"/>
        <w:numPr>
          <w:ilvl w:val="0"/>
          <w:numId w:val="3"/>
        </w:numPr>
        <w:bidi/>
        <w:spacing w:line="259" w:lineRule="auto"/>
        <w:jc w:val="both"/>
        <w:rPr>
          <w:rFonts w:asciiTheme="minorBidi" w:hAnsiTheme="minorBidi"/>
          <w:sz w:val="28"/>
          <w:szCs w:val="28"/>
          <w:lang w:bidi="ar-AE"/>
        </w:rPr>
      </w:pPr>
      <w:r w:rsidRPr="00A6197E">
        <w:rPr>
          <w:rFonts w:asciiTheme="minorBidi" w:hAnsiTheme="minorBidi"/>
          <w:sz w:val="28"/>
          <w:szCs w:val="28"/>
          <w:rtl/>
          <w:lang w:bidi="ar-AE"/>
        </w:rPr>
        <w:t>السؤال الثاني</w:t>
      </w:r>
    </w:p>
    <w:p w14:paraId="27D2E188" w14:textId="77777777" w:rsidR="00E87110" w:rsidRPr="00A6197E" w:rsidRDefault="00E87110" w:rsidP="00E87110">
      <w:pPr>
        <w:pStyle w:val="ListParagraph"/>
        <w:numPr>
          <w:ilvl w:val="0"/>
          <w:numId w:val="3"/>
        </w:numPr>
        <w:bidi/>
        <w:spacing w:line="259" w:lineRule="auto"/>
        <w:jc w:val="both"/>
        <w:rPr>
          <w:rFonts w:asciiTheme="minorBidi" w:hAnsiTheme="minorBidi"/>
          <w:sz w:val="28"/>
          <w:szCs w:val="28"/>
          <w:lang w:bidi="ar-AE"/>
        </w:rPr>
      </w:pPr>
      <w:r w:rsidRPr="00A6197E">
        <w:rPr>
          <w:rFonts w:asciiTheme="minorBidi" w:hAnsiTheme="minorBidi"/>
          <w:sz w:val="28"/>
          <w:szCs w:val="28"/>
          <w:rtl/>
          <w:lang w:bidi="ar-AE"/>
        </w:rPr>
        <w:t>السؤال الثالث</w:t>
      </w:r>
    </w:p>
    <w:p w14:paraId="6022DA6C" w14:textId="77777777" w:rsidR="00E87110" w:rsidRPr="00A6197E" w:rsidRDefault="00E87110" w:rsidP="00E87110">
      <w:pPr>
        <w:pStyle w:val="ListParagraph"/>
        <w:numPr>
          <w:ilvl w:val="0"/>
          <w:numId w:val="3"/>
        </w:numPr>
        <w:bidi/>
        <w:spacing w:line="259" w:lineRule="auto"/>
        <w:jc w:val="both"/>
        <w:rPr>
          <w:rFonts w:asciiTheme="minorBidi" w:hAnsiTheme="minorBidi"/>
          <w:sz w:val="28"/>
          <w:szCs w:val="28"/>
          <w:lang w:bidi="ar-AE"/>
        </w:rPr>
      </w:pPr>
      <w:r w:rsidRPr="00A6197E">
        <w:rPr>
          <w:rFonts w:asciiTheme="minorBidi" w:hAnsiTheme="minorBidi"/>
          <w:sz w:val="28"/>
          <w:szCs w:val="28"/>
          <w:rtl/>
          <w:lang w:bidi="ar-AE"/>
        </w:rPr>
        <w:t>السؤال الرابع</w:t>
      </w:r>
    </w:p>
    <w:p w14:paraId="34224E08" w14:textId="77777777" w:rsidR="00E87110" w:rsidRPr="00A6197E" w:rsidRDefault="00E87110" w:rsidP="00E87110">
      <w:pPr>
        <w:pStyle w:val="ListParagraph"/>
        <w:numPr>
          <w:ilvl w:val="0"/>
          <w:numId w:val="3"/>
        </w:numPr>
        <w:bidi/>
        <w:spacing w:line="259" w:lineRule="auto"/>
        <w:jc w:val="both"/>
        <w:rPr>
          <w:rFonts w:asciiTheme="minorBidi" w:hAnsiTheme="minorBidi"/>
          <w:sz w:val="28"/>
          <w:szCs w:val="28"/>
          <w:lang w:bidi="ar-AE"/>
        </w:rPr>
      </w:pPr>
      <w:r w:rsidRPr="00A6197E">
        <w:rPr>
          <w:rFonts w:asciiTheme="minorBidi" w:hAnsiTheme="minorBidi"/>
          <w:sz w:val="28"/>
          <w:szCs w:val="28"/>
          <w:rtl/>
          <w:lang w:bidi="ar-AE"/>
        </w:rPr>
        <w:t>السؤال الخامس</w:t>
      </w:r>
    </w:p>
    <w:p w14:paraId="231858DB" w14:textId="77777777" w:rsidR="00E87110" w:rsidRPr="00A6197E" w:rsidRDefault="00E87110" w:rsidP="00E87110">
      <w:pPr>
        <w:bidi/>
        <w:jc w:val="both"/>
        <w:rPr>
          <w:rFonts w:asciiTheme="minorBidi" w:hAnsiTheme="minorBidi"/>
          <w:b/>
          <w:bCs/>
          <w:sz w:val="28"/>
          <w:szCs w:val="28"/>
          <w:rtl/>
          <w:lang w:bidi="ar-AE"/>
        </w:rPr>
      </w:pPr>
      <w:r w:rsidRPr="00A6197E">
        <w:rPr>
          <w:rFonts w:asciiTheme="minorBidi" w:hAnsiTheme="minorBidi"/>
          <w:b/>
          <w:bCs/>
          <w:sz w:val="28"/>
          <w:szCs w:val="28"/>
          <w:rtl/>
          <w:lang w:bidi="ar-AE"/>
        </w:rPr>
        <w:t>أهداف الدراسة:</w:t>
      </w:r>
    </w:p>
    <w:p w14:paraId="78159C20" w14:textId="77777777" w:rsidR="00E87110" w:rsidRPr="00A6197E" w:rsidRDefault="00E87110" w:rsidP="00E87110">
      <w:pPr>
        <w:bidi/>
        <w:jc w:val="both"/>
        <w:rPr>
          <w:rFonts w:asciiTheme="minorBidi" w:hAnsiTheme="minorBidi"/>
          <w:b/>
          <w:bCs/>
          <w:sz w:val="28"/>
          <w:szCs w:val="28"/>
          <w:rtl/>
          <w:lang w:bidi="ar-AE"/>
        </w:rPr>
      </w:pPr>
      <w:r w:rsidRPr="00A6197E">
        <w:rPr>
          <w:rFonts w:asciiTheme="minorBidi" w:hAnsiTheme="minorBidi"/>
          <w:b/>
          <w:bCs/>
          <w:sz w:val="28"/>
          <w:szCs w:val="28"/>
          <w:rtl/>
          <w:lang w:bidi="ar-AE"/>
        </w:rPr>
        <w:t>منهجية الدراسة:</w:t>
      </w:r>
    </w:p>
    <w:p w14:paraId="70137E45" w14:textId="77777777" w:rsidR="00E87110" w:rsidRPr="00A6197E" w:rsidRDefault="00E87110" w:rsidP="00E87110">
      <w:pPr>
        <w:bidi/>
        <w:jc w:val="both"/>
        <w:rPr>
          <w:rFonts w:asciiTheme="minorBidi" w:hAnsiTheme="minorBidi"/>
          <w:b/>
          <w:bCs/>
          <w:sz w:val="28"/>
          <w:szCs w:val="28"/>
          <w:rtl/>
          <w:lang w:bidi="ar-AE"/>
        </w:rPr>
      </w:pPr>
      <w:r w:rsidRPr="00A6197E">
        <w:rPr>
          <w:rFonts w:asciiTheme="minorBidi" w:hAnsiTheme="minorBidi"/>
          <w:b/>
          <w:bCs/>
          <w:sz w:val="28"/>
          <w:szCs w:val="28"/>
          <w:rtl/>
          <w:lang w:bidi="ar-AE"/>
        </w:rPr>
        <w:t>الخطة البحثية:</w:t>
      </w:r>
    </w:p>
    <w:p w14:paraId="36E006A4" w14:textId="77777777" w:rsidR="00E87110" w:rsidRPr="00A6197E" w:rsidRDefault="00E87110" w:rsidP="00E87110">
      <w:pPr>
        <w:bidi/>
        <w:jc w:val="both"/>
        <w:rPr>
          <w:rFonts w:asciiTheme="minorBidi" w:hAnsiTheme="minorBidi"/>
          <w:b/>
          <w:bCs/>
          <w:sz w:val="28"/>
          <w:szCs w:val="28"/>
          <w:rtl/>
          <w:lang w:bidi="ar-AE"/>
        </w:rPr>
      </w:pPr>
      <w:r w:rsidRPr="00A6197E">
        <w:rPr>
          <w:rFonts w:asciiTheme="minorBidi" w:hAnsiTheme="minorBidi"/>
          <w:b/>
          <w:bCs/>
          <w:sz w:val="28"/>
          <w:szCs w:val="28"/>
          <w:rtl/>
          <w:lang w:bidi="ar-AE"/>
        </w:rPr>
        <w:t>المبحث الأول:</w:t>
      </w:r>
    </w:p>
    <w:p w14:paraId="4B6B98DF" w14:textId="77777777" w:rsidR="00E87110" w:rsidRPr="00A6197E" w:rsidRDefault="00E87110" w:rsidP="00E87110">
      <w:pPr>
        <w:bidi/>
        <w:jc w:val="both"/>
        <w:rPr>
          <w:rFonts w:asciiTheme="minorBidi" w:hAnsiTheme="minorBidi"/>
          <w:b/>
          <w:bCs/>
          <w:sz w:val="28"/>
          <w:szCs w:val="28"/>
          <w:rtl/>
          <w:lang w:bidi="ar-AE"/>
        </w:rPr>
      </w:pPr>
      <w:r w:rsidRPr="00A6197E">
        <w:rPr>
          <w:rFonts w:asciiTheme="minorBidi" w:hAnsiTheme="minorBidi"/>
          <w:b/>
          <w:bCs/>
          <w:sz w:val="28"/>
          <w:szCs w:val="28"/>
          <w:rtl/>
          <w:lang w:bidi="ar-AE"/>
        </w:rPr>
        <w:t>المطلب الأول:</w:t>
      </w:r>
    </w:p>
    <w:p w14:paraId="79D46DF0" w14:textId="77777777" w:rsidR="00E87110" w:rsidRPr="00A6197E" w:rsidRDefault="00E87110" w:rsidP="00E87110">
      <w:pPr>
        <w:bidi/>
        <w:jc w:val="both"/>
        <w:rPr>
          <w:rFonts w:asciiTheme="minorBidi" w:hAnsiTheme="minorBidi"/>
          <w:b/>
          <w:bCs/>
          <w:sz w:val="28"/>
          <w:szCs w:val="28"/>
          <w:rtl/>
          <w:lang w:bidi="ar-AE"/>
        </w:rPr>
      </w:pPr>
      <w:r w:rsidRPr="00A6197E">
        <w:rPr>
          <w:rFonts w:asciiTheme="minorBidi" w:hAnsiTheme="minorBidi"/>
          <w:b/>
          <w:bCs/>
          <w:sz w:val="28"/>
          <w:szCs w:val="28"/>
          <w:rtl/>
          <w:lang w:bidi="ar-AE"/>
        </w:rPr>
        <w:t>الفرع الأول:</w:t>
      </w:r>
    </w:p>
    <w:p w14:paraId="658A829A" w14:textId="77777777" w:rsidR="00E87110" w:rsidRPr="00A6197E" w:rsidRDefault="00E87110" w:rsidP="00E87110">
      <w:pPr>
        <w:bidi/>
        <w:jc w:val="both"/>
        <w:rPr>
          <w:rFonts w:asciiTheme="minorBidi" w:hAnsiTheme="minorBidi"/>
          <w:b/>
          <w:bCs/>
          <w:sz w:val="28"/>
          <w:szCs w:val="28"/>
          <w:rtl/>
          <w:lang w:bidi="ar-AE"/>
        </w:rPr>
      </w:pPr>
      <w:r w:rsidRPr="00A6197E">
        <w:rPr>
          <w:rFonts w:asciiTheme="minorBidi" w:hAnsiTheme="minorBidi"/>
          <w:b/>
          <w:bCs/>
          <w:sz w:val="28"/>
          <w:szCs w:val="28"/>
          <w:rtl/>
          <w:lang w:bidi="ar-AE"/>
        </w:rPr>
        <w:t>الفرع الثاني:</w:t>
      </w:r>
    </w:p>
    <w:p w14:paraId="0DC135E0" w14:textId="77777777" w:rsidR="00E87110" w:rsidRPr="00A6197E" w:rsidRDefault="00E87110" w:rsidP="00E87110">
      <w:pPr>
        <w:bidi/>
        <w:jc w:val="both"/>
        <w:rPr>
          <w:rFonts w:asciiTheme="minorBidi" w:hAnsiTheme="minorBidi"/>
          <w:b/>
          <w:bCs/>
          <w:sz w:val="28"/>
          <w:szCs w:val="28"/>
          <w:rtl/>
          <w:lang w:bidi="ar-AE"/>
        </w:rPr>
      </w:pPr>
      <w:r w:rsidRPr="00A6197E">
        <w:rPr>
          <w:rFonts w:asciiTheme="minorBidi" w:hAnsiTheme="minorBidi"/>
          <w:b/>
          <w:bCs/>
          <w:sz w:val="28"/>
          <w:szCs w:val="28"/>
          <w:rtl/>
          <w:lang w:bidi="ar-AE"/>
        </w:rPr>
        <w:t>المطلب الثاني:</w:t>
      </w:r>
    </w:p>
    <w:p w14:paraId="483C8361" w14:textId="77777777" w:rsidR="00E87110" w:rsidRPr="00A6197E" w:rsidRDefault="00E87110" w:rsidP="00E87110">
      <w:pPr>
        <w:bidi/>
        <w:jc w:val="both"/>
        <w:rPr>
          <w:rFonts w:asciiTheme="minorBidi" w:hAnsiTheme="minorBidi"/>
          <w:b/>
          <w:bCs/>
          <w:sz w:val="28"/>
          <w:szCs w:val="28"/>
          <w:rtl/>
          <w:lang w:bidi="ar-AE"/>
        </w:rPr>
      </w:pPr>
      <w:r w:rsidRPr="00A6197E">
        <w:rPr>
          <w:rFonts w:asciiTheme="minorBidi" w:hAnsiTheme="minorBidi"/>
          <w:b/>
          <w:bCs/>
          <w:sz w:val="28"/>
          <w:szCs w:val="28"/>
          <w:rtl/>
          <w:lang w:bidi="ar-AE"/>
        </w:rPr>
        <w:t>الفرع الأول:</w:t>
      </w:r>
    </w:p>
    <w:p w14:paraId="5488F222" w14:textId="77777777" w:rsidR="00E87110" w:rsidRPr="00A6197E" w:rsidRDefault="00E87110" w:rsidP="00E87110">
      <w:pPr>
        <w:bidi/>
        <w:jc w:val="both"/>
        <w:rPr>
          <w:rFonts w:asciiTheme="minorBidi" w:hAnsiTheme="minorBidi"/>
          <w:b/>
          <w:bCs/>
          <w:sz w:val="28"/>
          <w:szCs w:val="28"/>
          <w:rtl/>
          <w:lang w:bidi="ar-AE"/>
        </w:rPr>
      </w:pPr>
      <w:r w:rsidRPr="00A6197E">
        <w:rPr>
          <w:rFonts w:asciiTheme="minorBidi" w:hAnsiTheme="minorBidi"/>
          <w:b/>
          <w:bCs/>
          <w:sz w:val="28"/>
          <w:szCs w:val="28"/>
          <w:rtl/>
          <w:lang w:bidi="ar-AE"/>
        </w:rPr>
        <w:t>الفرع الثاني:</w:t>
      </w:r>
    </w:p>
    <w:p w14:paraId="24BDF0A6" w14:textId="77777777" w:rsidR="00E87110" w:rsidRPr="00A6197E" w:rsidRDefault="00E87110" w:rsidP="00E87110">
      <w:pPr>
        <w:bidi/>
        <w:jc w:val="both"/>
        <w:rPr>
          <w:rFonts w:asciiTheme="minorBidi" w:hAnsiTheme="minorBidi"/>
          <w:b/>
          <w:bCs/>
          <w:sz w:val="28"/>
          <w:szCs w:val="28"/>
          <w:rtl/>
          <w:lang w:bidi="ar-AE"/>
        </w:rPr>
      </w:pPr>
      <w:r w:rsidRPr="00A6197E">
        <w:rPr>
          <w:rFonts w:asciiTheme="minorBidi" w:hAnsiTheme="minorBidi"/>
          <w:b/>
          <w:bCs/>
          <w:sz w:val="28"/>
          <w:szCs w:val="28"/>
          <w:rtl/>
          <w:lang w:bidi="ar-AE"/>
        </w:rPr>
        <w:t>المبحث الثاني:</w:t>
      </w:r>
    </w:p>
    <w:p w14:paraId="25C5D22B" w14:textId="77777777" w:rsidR="00E87110" w:rsidRPr="00A6197E" w:rsidRDefault="00E87110" w:rsidP="00E87110">
      <w:pPr>
        <w:bidi/>
        <w:jc w:val="both"/>
        <w:rPr>
          <w:rFonts w:asciiTheme="minorBidi" w:hAnsiTheme="minorBidi"/>
          <w:b/>
          <w:bCs/>
          <w:sz w:val="28"/>
          <w:szCs w:val="28"/>
          <w:rtl/>
          <w:lang w:bidi="ar-AE"/>
        </w:rPr>
      </w:pPr>
      <w:r w:rsidRPr="00A6197E">
        <w:rPr>
          <w:rFonts w:asciiTheme="minorBidi" w:hAnsiTheme="minorBidi"/>
          <w:b/>
          <w:bCs/>
          <w:sz w:val="28"/>
          <w:szCs w:val="28"/>
          <w:rtl/>
          <w:lang w:bidi="ar-AE"/>
        </w:rPr>
        <w:t>المطلب الأول:</w:t>
      </w:r>
    </w:p>
    <w:p w14:paraId="311C8880" w14:textId="77777777" w:rsidR="00E87110" w:rsidRPr="00A6197E" w:rsidRDefault="00E87110" w:rsidP="00E87110">
      <w:pPr>
        <w:bidi/>
        <w:jc w:val="both"/>
        <w:rPr>
          <w:rFonts w:asciiTheme="minorBidi" w:hAnsiTheme="minorBidi"/>
          <w:b/>
          <w:bCs/>
          <w:sz w:val="28"/>
          <w:szCs w:val="28"/>
          <w:rtl/>
          <w:lang w:bidi="ar-AE"/>
        </w:rPr>
      </w:pPr>
      <w:r w:rsidRPr="00A6197E">
        <w:rPr>
          <w:rFonts w:asciiTheme="minorBidi" w:hAnsiTheme="minorBidi"/>
          <w:b/>
          <w:bCs/>
          <w:sz w:val="28"/>
          <w:szCs w:val="28"/>
          <w:rtl/>
          <w:lang w:bidi="ar-AE"/>
        </w:rPr>
        <w:lastRenderedPageBreak/>
        <w:t>المطلب الثاني:</w:t>
      </w:r>
    </w:p>
    <w:p w14:paraId="2EAD57EA" w14:textId="77777777" w:rsidR="00E87110" w:rsidRPr="00A6197E" w:rsidRDefault="00E87110" w:rsidP="00E87110">
      <w:pPr>
        <w:bidi/>
        <w:jc w:val="both"/>
        <w:rPr>
          <w:rFonts w:asciiTheme="minorBidi" w:hAnsiTheme="minorBidi"/>
          <w:b/>
          <w:bCs/>
          <w:sz w:val="28"/>
          <w:szCs w:val="28"/>
          <w:rtl/>
          <w:lang w:bidi="ar-AE"/>
        </w:rPr>
      </w:pPr>
      <w:r w:rsidRPr="00A6197E">
        <w:rPr>
          <w:rFonts w:asciiTheme="minorBidi" w:hAnsiTheme="minorBidi"/>
          <w:b/>
          <w:bCs/>
          <w:sz w:val="28"/>
          <w:szCs w:val="28"/>
          <w:rtl/>
          <w:lang w:bidi="ar-AE"/>
        </w:rPr>
        <w:t>الخاتمة:</w:t>
      </w:r>
    </w:p>
    <w:p w14:paraId="4B127570" w14:textId="77777777" w:rsidR="00E87110" w:rsidRPr="00A6197E" w:rsidRDefault="00E87110" w:rsidP="00E87110">
      <w:pPr>
        <w:bidi/>
        <w:jc w:val="both"/>
        <w:rPr>
          <w:rFonts w:asciiTheme="minorBidi" w:hAnsiTheme="minorBidi"/>
          <w:b/>
          <w:bCs/>
          <w:sz w:val="28"/>
          <w:szCs w:val="28"/>
          <w:rtl/>
          <w:lang w:bidi="ar-AE"/>
        </w:rPr>
      </w:pPr>
      <w:r w:rsidRPr="00A6197E">
        <w:rPr>
          <w:rFonts w:asciiTheme="minorBidi" w:hAnsiTheme="minorBidi"/>
          <w:b/>
          <w:bCs/>
          <w:sz w:val="28"/>
          <w:szCs w:val="28"/>
          <w:rtl/>
          <w:lang w:bidi="ar-AE"/>
        </w:rPr>
        <w:t xml:space="preserve">النتائج: </w:t>
      </w:r>
    </w:p>
    <w:p w14:paraId="1E3023D4" w14:textId="77777777" w:rsidR="00E87110" w:rsidRPr="00A6197E" w:rsidRDefault="00E87110" w:rsidP="00E87110">
      <w:pPr>
        <w:bidi/>
        <w:jc w:val="both"/>
        <w:rPr>
          <w:rFonts w:asciiTheme="minorBidi" w:hAnsiTheme="minorBidi"/>
          <w:b/>
          <w:bCs/>
          <w:sz w:val="28"/>
          <w:szCs w:val="28"/>
          <w:rtl/>
          <w:lang w:bidi="ar-AE"/>
        </w:rPr>
      </w:pPr>
      <w:r w:rsidRPr="00A6197E">
        <w:rPr>
          <w:rFonts w:asciiTheme="minorBidi" w:hAnsiTheme="minorBidi"/>
          <w:b/>
          <w:bCs/>
          <w:sz w:val="28"/>
          <w:szCs w:val="28"/>
          <w:rtl/>
          <w:lang w:bidi="ar-AE"/>
        </w:rPr>
        <w:t>التوصيات:</w:t>
      </w:r>
    </w:p>
    <w:p w14:paraId="37DB4333" w14:textId="77777777" w:rsidR="00E87110" w:rsidRPr="00A6197E" w:rsidRDefault="00E87110" w:rsidP="00E87110">
      <w:pPr>
        <w:bidi/>
        <w:jc w:val="both"/>
        <w:rPr>
          <w:rFonts w:asciiTheme="minorBidi" w:hAnsiTheme="minorBidi"/>
          <w:b/>
          <w:bCs/>
          <w:sz w:val="28"/>
          <w:szCs w:val="28"/>
          <w:rtl/>
          <w:lang w:bidi="ar-AE"/>
        </w:rPr>
      </w:pPr>
      <w:r w:rsidRPr="00A6197E">
        <w:rPr>
          <w:rFonts w:asciiTheme="minorBidi" w:hAnsiTheme="minorBidi"/>
          <w:b/>
          <w:bCs/>
          <w:sz w:val="28"/>
          <w:szCs w:val="28"/>
          <w:rtl/>
          <w:lang w:bidi="ar-AE"/>
        </w:rPr>
        <w:t>قائمة المراجع:</w:t>
      </w:r>
    </w:p>
    <w:p w14:paraId="71ADC46E" w14:textId="77777777" w:rsidR="00E87110" w:rsidRPr="00A6197E" w:rsidRDefault="00E87110" w:rsidP="00E87110">
      <w:pPr>
        <w:bidi/>
        <w:jc w:val="both"/>
        <w:rPr>
          <w:rFonts w:asciiTheme="minorBidi" w:hAnsiTheme="minorBidi"/>
          <w:b/>
          <w:bCs/>
          <w:sz w:val="28"/>
          <w:szCs w:val="28"/>
          <w:lang w:bidi="ar-AE"/>
        </w:rPr>
      </w:pPr>
    </w:p>
    <w:p w14:paraId="3255A60D" w14:textId="77777777" w:rsidR="00E87110" w:rsidRPr="00A6197E" w:rsidRDefault="00E87110" w:rsidP="00E87110">
      <w:pPr>
        <w:pStyle w:val="BodyText2"/>
        <w:widowControl w:val="0"/>
        <w:tabs>
          <w:tab w:val="left" w:pos="7060"/>
          <w:tab w:val="left" w:pos="7645"/>
        </w:tabs>
        <w:bidi/>
        <w:spacing w:line="240" w:lineRule="auto"/>
        <w:ind w:left="0" w:right="0" w:firstLine="0"/>
        <w:contextualSpacing/>
        <w:jc w:val="center"/>
        <w:rPr>
          <w:rFonts w:asciiTheme="minorBidi" w:hAnsiTheme="minorBidi" w:cstheme="minorBidi"/>
          <w:b/>
          <w:bCs/>
          <w:sz w:val="28"/>
          <w:szCs w:val="28"/>
          <w:rtl/>
        </w:rPr>
      </w:pPr>
      <w:r w:rsidRPr="00A6197E">
        <w:rPr>
          <w:rFonts w:asciiTheme="minorBidi" w:hAnsiTheme="minorBidi" w:cstheme="minorBidi"/>
          <w:b/>
          <w:bCs/>
          <w:sz w:val="28"/>
          <w:szCs w:val="28"/>
          <w:rtl/>
        </w:rPr>
        <w:t>قائمة المصادر والمراجع</w:t>
      </w:r>
    </w:p>
    <w:p w14:paraId="1ACFFE64" w14:textId="77777777" w:rsidR="00E87110" w:rsidRPr="00A6197E" w:rsidRDefault="00E87110" w:rsidP="00E87110">
      <w:pPr>
        <w:widowControl w:val="0"/>
        <w:bidi/>
        <w:spacing w:line="240" w:lineRule="auto"/>
        <w:rPr>
          <w:rFonts w:asciiTheme="minorBidi" w:hAnsiTheme="minorBidi"/>
          <w:sz w:val="28"/>
          <w:szCs w:val="28"/>
        </w:rPr>
      </w:pPr>
    </w:p>
    <w:p w14:paraId="385F089D" w14:textId="77777777" w:rsidR="00E87110" w:rsidRPr="00A6197E" w:rsidRDefault="00E87110" w:rsidP="00E87110">
      <w:pPr>
        <w:widowControl w:val="0"/>
        <w:bidi/>
        <w:spacing w:line="240" w:lineRule="auto"/>
        <w:rPr>
          <w:rFonts w:asciiTheme="minorBidi" w:hAnsiTheme="minorBidi"/>
          <w:sz w:val="28"/>
          <w:szCs w:val="28"/>
          <w:rtl/>
        </w:rPr>
      </w:pPr>
      <w:r w:rsidRPr="00A6197E">
        <w:rPr>
          <w:rFonts w:asciiTheme="minorBidi" w:hAnsiTheme="minorBidi"/>
          <w:sz w:val="28"/>
          <w:szCs w:val="28"/>
          <w:rtl/>
        </w:rPr>
        <w:t>قائمة المراجع في نهاية البحث مرتبة ترتيبًا هجائيًّا، وإذا استخدم الباحث مصادر باللغة العربية وأخرى باللغة الإنجليزية فيجبُ أن تُرفَق في نهايته قائمتان بالمراجع باللُّغتين العربيّة ثم الإنجليزيّة.</w:t>
      </w:r>
    </w:p>
    <w:p w14:paraId="30DA310C" w14:textId="77777777" w:rsidR="00E87110" w:rsidRPr="00A6197E" w:rsidRDefault="00E87110" w:rsidP="00E87110">
      <w:pPr>
        <w:widowControl w:val="0"/>
        <w:bidi/>
        <w:spacing w:line="240" w:lineRule="auto"/>
        <w:rPr>
          <w:rFonts w:asciiTheme="minorBidi" w:hAnsiTheme="minorBidi"/>
          <w:sz w:val="28"/>
          <w:szCs w:val="28"/>
          <w:rtl/>
        </w:rPr>
      </w:pPr>
    </w:p>
    <w:p w14:paraId="3D98742C" w14:textId="77777777" w:rsidR="00E87110" w:rsidRPr="00A6197E" w:rsidRDefault="00E87110" w:rsidP="00E87110">
      <w:pPr>
        <w:widowControl w:val="0"/>
        <w:bidi/>
        <w:spacing w:line="240" w:lineRule="auto"/>
        <w:rPr>
          <w:rFonts w:asciiTheme="minorBidi" w:hAnsiTheme="minorBidi"/>
          <w:color w:val="FF0000"/>
          <w:sz w:val="28"/>
          <w:szCs w:val="28"/>
          <w:rtl/>
        </w:rPr>
      </w:pPr>
      <w:r w:rsidRPr="00A6197E">
        <w:rPr>
          <w:rFonts w:asciiTheme="minorBidi" w:hAnsiTheme="minorBidi"/>
          <w:sz w:val="28"/>
          <w:szCs w:val="28"/>
          <w:rtl/>
        </w:rPr>
        <w:t xml:space="preserve">المجلة تعتمد نظام ال </w:t>
      </w:r>
      <w:proofErr w:type="spellStart"/>
      <w:r w:rsidRPr="00A6197E">
        <w:rPr>
          <w:rFonts w:asciiTheme="minorBidi" w:hAnsiTheme="minorBidi"/>
          <w:sz w:val="28"/>
          <w:szCs w:val="28"/>
        </w:rPr>
        <w:t>ApA</w:t>
      </w:r>
      <w:proofErr w:type="spellEnd"/>
      <w:r w:rsidRPr="00A6197E">
        <w:rPr>
          <w:rFonts w:asciiTheme="minorBidi" w:hAnsiTheme="minorBidi"/>
          <w:sz w:val="28"/>
          <w:szCs w:val="28"/>
          <w:rtl/>
        </w:rPr>
        <w:t xml:space="preserve"> في التوثيق. دليل المؤلف يوضح آلية التوثيق في نظام ال </w:t>
      </w:r>
      <w:proofErr w:type="spellStart"/>
      <w:r w:rsidRPr="00A6197E">
        <w:rPr>
          <w:rFonts w:asciiTheme="minorBidi" w:hAnsiTheme="minorBidi"/>
          <w:sz w:val="28"/>
          <w:szCs w:val="28"/>
        </w:rPr>
        <w:t>ApA</w:t>
      </w:r>
      <w:proofErr w:type="spellEnd"/>
      <w:r w:rsidRPr="00A6197E">
        <w:rPr>
          <w:rFonts w:asciiTheme="minorBidi" w:hAnsiTheme="minorBidi"/>
          <w:sz w:val="28"/>
          <w:szCs w:val="28"/>
          <w:rtl/>
        </w:rPr>
        <w:t xml:space="preserve"> </w:t>
      </w:r>
      <w:r w:rsidRPr="00A6197E">
        <w:rPr>
          <w:rFonts w:asciiTheme="minorBidi" w:hAnsiTheme="minorBidi"/>
          <w:color w:val="FF0000"/>
          <w:sz w:val="28"/>
          <w:szCs w:val="28"/>
          <w:rtl/>
        </w:rPr>
        <w:t xml:space="preserve">(اللغة العربية: نوع الخط </w:t>
      </w:r>
      <w:r w:rsidRPr="00A6197E">
        <w:rPr>
          <w:rFonts w:asciiTheme="minorBidi" w:hAnsiTheme="minorBidi"/>
          <w:color w:val="FF0000"/>
          <w:sz w:val="28"/>
          <w:szCs w:val="28"/>
        </w:rPr>
        <w:t>Simplified Arabic</w:t>
      </w:r>
      <w:r w:rsidRPr="00A6197E">
        <w:rPr>
          <w:rFonts w:asciiTheme="minorBidi" w:hAnsiTheme="minorBidi"/>
          <w:color w:val="FF0000"/>
          <w:sz w:val="28"/>
          <w:szCs w:val="28"/>
          <w:rtl/>
        </w:rPr>
        <w:t xml:space="preserve"> حجم الخط:</w:t>
      </w:r>
      <w:r w:rsidRPr="00A6197E">
        <w:rPr>
          <w:rFonts w:asciiTheme="minorBidi" w:hAnsiTheme="minorBidi"/>
          <w:color w:val="FF0000"/>
          <w:spacing w:val="-4"/>
          <w:sz w:val="28"/>
          <w:szCs w:val="28"/>
          <w:rtl/>
        </w:rPr>
        <w:t xml:space="preserve"> 14 للعناويين، 12 للفقرات.</w:t>
      </w:r>
    </w:p>
    <w:p w14:paraId="1CAD9B85" w14:textId="77777777" w:rsidR="00E87110" w:rsidRPr="00A6197E" w:rsidRDefault="00E87110" w:rsidP="00E87110">
      <w:pPr>
        <w:widowControl w:val="0"/>
        <w:bidi/>
        <w:spacing w:line="240" w:lineRule="auto"/>
        <w:rPr>
          <w:rFonts w:asciiTheme="minorBidi" w:hAnsiTheme="minorBidi"/>
          <w:b/>
          <w:bCs/>
          <w:color w:val="FF0000"/>
          <w:sz w:val="28"/>
          <w:szCs w:val="28"/>
          <w:rtl/>
        </w:rPr>
      </w:pPr>
    </w:p>
    <w:p w14:paraId="4B34077F" w14:textId="77777777" w:rsidR="00E87110" w:rsidRPr="00A6197E" w:rsidRDefault="00E87110" w:rsidP="00E87110">
      <w:pPr>
        <w:widowControl w:val="0"/>
        <w:bidi/>
        <w:spacing w:line="240" w:lineRule="auto"/>
        <w:rPr>
          <w:rFonts w:asciiTheme="minorBidi" w:hAnsiTheme="minorBidi"/>
          <w:b/>
          <w:bCs/>
          <w:color w:val="FF0000"/>
          <w:sz w:val="28"/>
          <w:szCs w:val="28"/>
          <w:rtl/>
        </w:rPr>
      </w:pPr>
      <w:r w:rsidRPr="00A6197E">
        <w:rPr>
          <w:rFonts w:asciiTheme="minorBidi" w:hAnsiTheme="minorBidi"/>
          <w:b/>
          <w:bCs/>
          <w:color w:val="FF0000"/>
          <w:sz w:val="28"/>
          <w:szCs w:val="28"/>
          <w:rtl/>
        </w:rPr>
        <w:t>أمثلة:</w:t>
      </w:r>
    </w:p>
    <w:p w14:paraId="2610663C" w14:textId="77777777" w:rsidR="00E87110" w:rsidRPr="00A6197E" w:rsidRDefault="00E87110" w:rsidP="00E87110">
      <w:pPr>
        <w:bidi/>
        <w:spacing w:before="100" w:beforeAutospacing="1" w:after="100" w:afterAutospacing="1" w:line="240" w:lineRule="auto"/>
        <w:outlineLvl w:val="2"/>
        <w:rPr>
          <w:rFonts w:asciiTheme="minorBidi" w:hAnsiTheme="minorBidi"/>
          <w:b/>
          <w:bCs/>
          <w:sz w:val="28"/>
          <w:szCs w:val="28"/>
          <w:lang w:eastAsia="en-GB"/>
        </w:rPr>
      </w:pPr>
      <w:r w:rsidRPr="00A6197E">
        <w:rPr>
          <w:rFonts w:asciiTheme="minorBidi" w:hAnsiTheme="minorBidi"/>
          <w:b/>
          <w:bCs/>
          <w:sz w:val="28"/>
          <w:szCs w:val="28"/>
          <w:rtl/>
          <w:lang w:eastAsia="en-GB"/>
        </w:rPr>
        <w:t>توثيق كتاب</w:t>
      </w:r>
    </w:p>
    <w:p w14:paraId="5E2ED021" w14:textId="77777777" w:rsidR="00E87110" w:rsidRPr="00A6197E" w:rsidRDefault="00E87110" w:rsidP="00E87110">
      <w:pPr>
        <w:bidi/>
        <w:spacing w:before="100" w:beforeAutospacing="1" w:after="100" w:afterAutospacing="1" w:line="240" w:lineRule="auto"/>
        <w:rPr>
          <w:rFonts w:asciiTheme="minorBidi" w:hAnsiTheme="minorBidi"/>
          <w:sz w:val="28"/>
          <w:szCs w:val="28"/>
          <w:lang w:eastAsia="en-GB"/>
        </w:rPr>
      </w:pPr>
      <w:r w:rsidRPr="00A6197E">
        <w:rPr>
          <w:rFonts w:asciiTheme="minorBidi" w:hAnsiTheme="minorBidi"/>
          <w:b/>
          <w:bCs/>
          <w:sz w:val="28"/>
          <w:szCs w:val="28"/>
          <w:rtl/>
          <w:lang w:eastAsia="en-GB"/>
        </w:rPr>
        <w:t>كتاب لمؤلف واحد</w:t>
      </w:r>
      <w:r w:rsidRPr="00A6197E">
        <w:rPr>
          <w:rFonts w:asciiTheme="minorBidi" w:hAnsiTheme="minorBidi"/>
          <w:b/>
          <w:bCs/>
          <w:sz w:val="28"/>
          <w:szCs w:val="28"/>
          <w:lang w:eastAsia="en-GB"/>
        </w:rPr>
        <w:t>:</w:t>
      </w:r>
      <w:r w:rsidRPr="00A6197E">
        <w:rPr>
          <w:rFonts w:asciiTheme="minorBidi" w:hAnsiTheme="minorBidi"/>
          <w:sz w:val="28"/>
          <w:szCs w:val="28"/>
          <w:lang w:eastAsia="en-GB"/>
        </w:rPr>
        <w:t xml:space="preserve"> </w:t>
      </w:r>
      <w:r w:rsidRPr="00A6197E">
        <w:rPr>
          <w:rFonts w:asciiTheme="minorBidi" w:hAnsiTheme="minorBidi"/>
          <w:sz w:val="28"/>
          <w:szCs w:val="28"/>
          <w:rtl/>
          <w:lang w:eastAsia="en-GB"/>
        </w:rPr>
        <w:t>اسم العائلة، الحرف الأول من الاسم الأول. (السنة)</w:t>
      </w:r>
      <w:r w:rsidRPr="00A6197E">
        <w:rPr>
          <w:rFonts w:asciiTheme="minorBidi" w:hAnsiTheme="minorBidi"/>
          <w:sz w:val="28"/>
          <w:szCs w:val="28"/>
          <w:lang w:eastAsia="en-GB"/>
        </w:rPr>
        <w:t xml:space="preserve">. </w:t>
      </w:r>
      <w:r w:rsidRPr="00A6197E">
        <w:rPr>
          <w:rFonts w:asciiTheme="minorBidi" w:hAnsiTheme="minorBidi"/>
          <w:i/>
          <w:iCs/>
          <w:sz w:val="28"/>
          <w:szCs w:val="28"/>
          <w:rtl/>
          <w:lang w:eastAsia="en-GB"/>
        </w:rPr>
        <w:t>عنوان الكتاب: العنوان الفرعي إن وجد</w:t>
      </w:r>
      <w:r w:rsidRPr="00A6197E">
        <w:rPr>
          <w:rFonts w:asciiTheme="minorBidi" w:hAnsiTheme="minorBidi"/>
          <w:sz w:val="28"/>
          <w:szCs w:val="28"/>
          <w:lang w:eastAsia="en-GB"/>
        </w:rPr>
        <w:t xml:space="preserve"> </w:t>
      </w:r>
      <w:r w:rsidRPr="00A6197E">
        <w:rPr>
          <w:rFonts w:asciiTheme="minorBidi" w:hAnsiTheme="minorBidi"/>
          <w:sz w:val="28"/>
          <w:szCs w:val="28"/>
          <w:rtl/>
          <w:lang w:eastAsia="en-GB"/>
        </w:rPr>
        <w:t>، المكان: دار النشر</w:t>
      </w:r>
      <w:r w:rsidRPr="00A6197E">
        <w:rPr>
          <w:rFonts w:asciiTheme="minorBidi" w:hAnsiTheme="minorBidi"/>
          <w:sz w:val="28"/>
          <w:szCs w:val="28"/>
          <w:lang w:eastAsia="en-GB"/>
        </w:rPr>
        <w:t>.</w:t>
      </w:r>
    </w:p>
    <w:p w14:paraId="44F37501" w14:textId="77777777" w:rsidR="00E87110" w:rsidRPr="00A6197E" w:rsidRDefault="00E87110" w:rsidP="00E87110">
      <w:pPr>
        <w:bidi/>
        <w:spacing w:before="100" w:beforeAutospacing="1" w:after="100" w:afterAutospacing="1" w:line="240" w:lineRule="auto"/>
        <w:rPr>
          <w:rFonts w:asciiTheme="minorBidi" w:hAnsiTheme="minorBidi"/>
          <w:sz w:val="28"/>
          <w:szCs w:val="28"/>
          <w:rtl/>
          <w:lang w:eastAsia="en-GB"/>
        </w:rPr>
      </w:pPr>
      <w:r w:rsidRPr="00A6197E">
        <w:rPr>
          <w:rFonts w:asciiTheme="minorBidi" w:hAnsiTheme="minorBidi"/>
          <w:b/>
          <w:bCs/>
          <w:sz w:val="28"/>
          <w:szCs w:val="28"/>
          <w:rtl/>
          <w:lang w:eastAsia="en-GB"/>
        </w:rPr>
        <w:t>مثال</w:t>
      </w:r>
      <w:r w:rsidRPr="00A6197E">
        <w:rPr>
          <w:rFonts w:asciiTheme="minorBidi" w:hAnsiTheme="minorBidi"/>
          <w:b/>
          <w:bCs/>
          <w:sz w:val="28"/>
          <w:szCs w:val="28"/>
          <w:lang w:eastAsia="en-GB"/>
        </w:rPr>
        <w:t>:</w:t>
      </w:r>
      <w:r w:rsidRPr="00A6197E">
        <w:rPr>
          <w:rFonts w:asciiTheme="minorBidi" w:hAnsiTheme="minorBidi"/>
          <w:sz w:val="28"/>
          <w:szCs w:val="28"/>
          <w:lang w:eastAsia="en-GB"/>
        </w:rPr>
        <w:t xml:space="preserve"> </w:t>
      </w:r>
    </w:p>
    <w:p w14:paraId="4ADC7A3C" w14:textId="77777777" w:rsidR="00E87110" w:rsidRPr="00A6197E" w:rsidRDefault="00E87110" w:rsidP="00E87110">
      <w:pPr>
        <w:bidi/>
        <w:spacing w:before="100" w:beforeAutospacing="1" w:after="100" w:afterAutospacing="1" w:line="240" w:lineRule="auto"/>
        <w:rPr>
          <w:rFonts w:asciiTheme="minorBidi" w:hAnsiTheme="minorBidi"/>
          <w:sz w:val="28"/>
          <w:szCs w:val="28"/>
          <w:lang w:eastAsia="en-GB"/>
        </w:rPr>
      </w:pPr>
      <w:r w:rsidRPr="00A6197E">
        <w:rPr>
          <w:rFonts w:asciiTheme="minorBidi" w:hAnsiTheme="minorBidi"/>
          <w:sz w:val="28"/>
          <w:szCs w:val="28"/>
          <w:rtl/>
          <w:lang w:eastAsia="en-GB"/>
        </w:rPr>
        <w:t xml:space="preserve">العتيبي، ن(2020). </w:t>
      </w:r>
      <w:r w:rsidRPr="00A6197E">
        <w:rPr>
          <w:rFonts w:asciiTheme="minorBidi" w:hAnsiTheme="minorBidi"/>
          <w:i/>
          <w:iCs/>
          <w:sz w:val="28"/>
          <w:szCs w:val="28"/>
          <w:rtl/>
          <w:lang w:eastAsia="en-GB"/>
        </w:rPr>
        <w:t>فن الكتابة: دليل شامل</w:t>
      </w:r>
      <w:r w:rsidRPr="00A6197E">
        <w:rPr>
          <w:rFonts w:asciiTheme="minorBidi" w:hAnsiTheme="minorBidi"/>
          <w:sz w:val="28"/>
          <w:szCs w:val="28"/>
          <w:rtl/>
          <w:lang w:eastAsia="en-GB"/>
        </w:rPr>
        <w:t>. دمشق: دار القلم.</w:t>
      </w:r>
    </w:p>
    <w:p w14:paraId="074A2598" w14:textId="77777777" w:rsidR="00E87110" w:rsidRPr="00A6197E" w:rsidRDefault="00E87110" w:rsidP="00E87110">
      <w:pPr>
        <w:bidi/>
        <w:spacing w:before="100" w:beforeAutospacing="1" w:after="100" w:afterAutospacing="1" w:line="240" w:lineRule="auto"/>
        <w:rPr>
          <w:rFonts w:asciiTheme="minorBidi" w:hAnsiTheme="minorBidi"/>
          <w:sz w:val="28"/>
          <w:szCs w:val="28"/>
          <w:lang w:eastAsia="en-GB"/>
        </w:rPr>
      </w:pPr>
      <w:r w:rsidRPr="00A6197E">
        <w:rPr>
          <w:rFonts w:asciiTheme="minorBidi" w:hAnsiTheme="minorBidi"/>
          <w:b/>
          <w:bCs/>
          <w:sz w:val="28"/>
          <w:szCs w:val="28"/>
          <w:rtl/>
          <w:lang w:eastAsia="en-GB"/>
        </w:rPr>
        <w:t>كتاب لمؤلفين</w:t>
      </w:r>
      <w:r w:rsidRPr="00A6197E">
        <w:rPr>
          <w:rFonts w:asciiTheme="minorBidi" w:hAnsiTheme="minorBidi"/>
          <w:b/>
          <w:bCs/>
          <w:sz w:val="28"/>
          <w:szCs w:val="28"/>
          <w:lang w:eastAsia="en-GB"/>
        </w:rPr>
        <w:t>:</w:t>
      </w:r>
      <w:r w:rsidRPr="00A6197E">
        <w:rPr>
          <w:rFonts w:asciiTheme="minorBidi" w:hAnsiTheme="minorBidi"/>
          <w:sz w:val="28"/>
          <w:szCs w:val="28"/>
          <w:lang w:eastAsia="en-GB"/>
        </w:rPr>
        <w:t xml:space="preserve"> </w:t>
      </w:r>
      <w:r w:rsidRPr="00A6197E">
        <w:rPr>
          <w:rFonts w:asciiTheme="minorBidi" w:hAnsiTheme="minorBidi"/>
          <w:sz w:val="28"/>
          <w:szCs w:val="28"/>
          <w:rtl/>
          <w:lang w:eastAsia="en-GB"/>
        </w:rPr>
        <w:t>اسم العائلة، الحرف الأول من الاسم الأول، واسم العائلة، الحرف الأول من الاسم الأول. (السنة)</w:t>
      </w:r>
      <w:r w:rsidRPr="00A6197E">
        <w:rPr>
          <w:rFonts w:asciiTheme="minorBidi" w:hAnsiTheme="minorBidi"/>
          <w:sz w:val="28"/>
          <w:szCs w:val="28"/>
          <w:lang w:eastAsia="en-GB"/>
        </w:rPr>
        <w:t xml:space="preserve">. </w:t>
      </w:r>
      <w:r w:rsidRPr="00A6197E">
        <w:rPr>
          <w:rFonts w:asciiTheme="minorBidi" w:hAnsiTheme="minorBidi"/>
          <w:i/>
          <w:iCs/>
          <w:sz w:val="28"/>
          <w:szCs w:val="28"/>
          <w:rtl/>
          <w:lang w:eastAsia="en-GB"/>
        </w:rPr>
        <w:t>عنوان الكتاب: العنوان الفرعي إن وجد</w:t>
      </w:r>
      <w:r w:rsidRPr="00A6197E">
        <w:rPr>
          <w:rFonts w:asciiTheme="minorBidi" w:hAnsiTheme="minorBidi"/>
          <w:sz w:val="28"/>
          <w:szCs w:val="28"/>
          <w:rtl/>
          <w:lang w:eastAsia="en-GB"/>
        </w:rPr>
        <w:t>، المكان: دار النشر</w:t>
      </w:r>
      <w:r w:rsidRPr="00A6197E">
        <w:rPr>
          <w:rFonts w:asciiTheme="minorBidi" w:hAnsiTheme="minorBidi"/>
          <w:sz w:val="28"/>
          <w:szCs w:val="28"/>
          <w:lang w:eastAsia="en-GB"/>
        </w:rPr>
        <w:t>.</w:t>
      </w:r>
    </w:p>
    <w:p w14:paraId="4290EADF" w14:textId="77777777" w:rsidR="00E87110" w:rsidRPr="00A6197E" w:rsidRDefault="00E87110" w:rsidP="00E87110">
      <w:pPr>
        <w:bidi/>
        <w:spacing w:before="100" w:beforeAutospacing="1" w:after="100" w:afterAutospacing="1" w:line="240" w:lineRule="auto"/>
        <w:rPr>
          <w:rFonts w:asciiTheme="minorBidi" w:hAnsiTheme="minorBidi"/>
          <w:b/>
          <w:bCs/>
          <w:sz w:val="28"/>
          <w:szCs w:val="28"/>
          <w:rtl/>
          <w:lang w:eastAsia="en-GB"/>
        </w:rPr>
      </w:pPr>
      <w:r w:rsidRPr="00A6197E">
        <w:rPr>
          <w:rFonts w:asciiTheme="minorBidi" w:hAnsiTheme="minorBidi"/>
          <w:b/>
          <w:bCs/>
          <w:sz w:val="28"/>
          <w:szCs w:val="28"/>
          <w:rtl/>
          <w:lang w:eastAsia="en-GB"/>
        </w:rPr>
        <w:t>مثال:</w:t>
      </w:r>
    </w:p>
    <w:p w14:paraId="4C8F3EC2" w14:textId="77777777" w:rsidR="00E87110" w:rsidRPr="00A6197E" w:rsidRDefault="00E87110" w:rsidP="00E87110">
      <w:pPr>
        <w:shd w:val="clear" w:color="auto" w:fill="FFFFFF"/>
        <w:bidi/>
        <w:spacing w:line="240" w:lineRule="auto"/>
        <w:rPr>
          <w:rFonts w:asciiTheme="minorBidi" w:hAnsiTheme="minorBidi"/>
          <w:sz w:val="28"/>
          <w:szCs w:val="28"/>
          <w:lang w:eastAsia="en-GB"/>
        </w:rPr>
      </w:pPr>
      <w:r w:rsidRPr="00A6197E">
        <w:rPr>
          <w:rFonts w:asciiTheme="minorBidi" w:hAnsiTheme="minorBidi"/>
          <w:sz w:val="28"/>
          <w:szCs w:val="28"/>
          <w:rtl/>
          <w:lang w:eastAsia="en-GB"/>
        </w:rPr>
        <w:t xml:space="preserve">الضمرات، أ، الألفي، ه (2024). </w:t>
      </w:r>
      <w:r w:rsidRPr="00A6197E">
        <w:rPr>
          <w:rFonts w:asciiTheme="minorBidi" w:hAnsiTheme="minorBidi"/>
          <w:i/>
          <w:iCs/>
          <w:sz w:val="28"/>
          <w:szCs w:val="28"/>
          <w:rtl/>
          <w:lang w:eastAsia="en-GB"/>
        </w:rPr>
        <w:t>الذكاء الاصطناعي: تحولات، تطبيقات، وآفاق للمستقبل.</w:t>
      </w:r>
      <w:r w:rsidRPr="00A6197E">
        <w:rPr>
          <w:rFonts w:asciiTheme="minorBidi" w:hAnsiTheme="minorBidi"/>
          <w:sz w:val="28"/>
          <w:szCs w:val="28"/>
          <w:rtl/>
          <w:lang w:eastAsia="en-GB"/>
        </w:rPr>
        <w:t xml:space="preserve"> عمان: دار البديل للنشر والتوزيع.</w:t>
      </w:r>
    </w:p>
    <w:p w14:paraId="2E6778D6" w14:textId="77777777" w:rsidR="00E87110" w:rsidRPr="00A6197E" w:rsidRDefault="00E87110" w:rsidP="00E87110">
      <w:pPr>
        <w:bidi/>
        <w:spacing w:before="100" w:beforeAutospacing="1" w:after="100" w:afterAutospacing="1" w:line="240" w:lineRule="auto"/>
        <w:outlineLvl w:val="2"/>
        <w:rPr>
          <w:rFonts w:asciiTheme="minorBidi" w:hAnsiTheme="minorBidi"/>
          <w:b/>
          <w:bCs/>
          <w:sz w:val="28"/>
          <w:szCs w:val="28"/>
          <w:lang w:eastAsia="en-GB"/>
        </w:rPr>
      </w:pPr>
      <w:r w:rsidRPr="00A6197E">
        <w:rPr>
          <w:rFonts w:asciiTheme="minorBidi" w:hAnsiTheme="minorBidi"/>
          <w:b/>
          <w:bCs/>
          <w:sz w:val="28"/>
          <w:szCs w:val="28"/>
          <w:rtl/>
          <w:lang w:eastAsia="en-GB"/>
        </w:rPr>
        <w:t>توثيق بحث (مقال) في مجلة علمية</w:t>
      </w:r>
    </w:p>
    <w:p w14:paraId="529373D8" w14:textId="77777777" w:rsidR="00E87110" w:rsidRPr="00A6197E" w:rsidRDefault="00E87110" w:rsidP="00E87110">
      <w:pPr>
        <w:bidi/>
        <w:spacing w:before="100" w:beforeAutospacing="1" w:after="100" w:afterAutospacing="1" w:line="240" w:lineRule="auto"/>
        <w:rPr>
          <w:rFonts w:asciiTheme="minorBidi" w:hAnsiTheme="minorBidi"/>
          <w:sz w:val="28"/>
          <w:szCs w:val="28"/>
          <w:lang w:eastAsia="en-GB"/>
        </w:rPr>
      </w:pPr>
      <w:r w:rsidRPr="00A6197E">
        <w:rPr>
          <w:rFonts w:asciiTheme="minorBidi" w:hAnsiTheme="minorBidi"/>
          <w:b/>
          <w:bCs/>
          <w:sz w:val="28"/>
          <w:szCs w:val="28"/>
          <w:rtl/>
          <w:lang w:eastAsia="en-GB"/>
        </w:rPr>
        <w:t>مقال لمؤلف واحد</w:t>
      </w:r>
      <w:r w:rsidRPr="00A6197E">
        <w:rPr>
          <w:rFonts w:asciiTheme="minorBidi" w:hAnsiTheme="minorBidi"/>
          <w:b/>
          <w:bCs/>
          <w:sz w:val="28"/>
          <w:szCs w:val="28"/>
          <w:lang w:eastAsia="en-GB"/>
        </w:rPr>
        <w:t>:</w:t>
      </w:r>
      <w:r w:rsidRPr="00A6197E">
        <w:rPr>
          <w:rFonts w:asciiTheme="minorBidi" w:hAnsiTheme="minorBidi"/>
          <w:sz w:val="28"/>
          <w:szCs w:val="28"/>
          <w:lang w:eastAsia="en-GB"/>
        </w:rPr>
        <w:t xml:space="preserve"> </w:t>
      </w:r>
      <w:r w:rsidRPr="00A6197E">
        <w:rPr>
          <w:rFonts w:asciiTheme="minorBidi" w:hAnsiTheme="minorBidi"/>
          <w:sz w:val="28"/>
          <w:szCs w:val="28"/>
          <w:rtl/>
          <w:lang w:eastAsia="en-GB"/>
        </w:rPr>
        <w:t>اسم العائلة، الحرف الأول من الاسم الأول. (السنة). عنوان المقال</w:t>
      </w:r>
      <w:r w:rsidRPr="00A6197E">
        <w:rPr>
          <w:rFonts w:asciiTheme="minorBidi" w:hAnsiTheme="minorBidi"/>
          <w:sz w:val="28"/>
          <w:szCs w:val="28"/>
          <w:lang w:eastAsia="en-GB"/>
        </w:rPr>
        <w:t xml:space="preserve">. </w:t>
      </w:r>
      <w:r w:rsidRPr="00A6197E">
        <w:rPr>
          <w:rFonts w:asciiTheme="minorBidi" w:hAnsiTheme="minorBidi"/>
          <w:i/>
          <w:iCs/>
          <w:sz w:val="28"/>
          <w:szCs w:val="28"/>
          <w:rtl/>
          <w:lang w:eastAsia="en-GB"/>
        </w:rPr>
        <w:t>عنوان المجلة، المجلد</w:t>
      </w:r>
      <w:r w:rsidRPr="00A6197E">
        <w:rPr>
          <w:rFonts w:asciiTheme="minorBidi" w:hAnsiTheme="minorBidi"/>
          <w:sz w:val="28"/>
          <w:szCs w:val="28"/>
          <w:rtl/>
          <w:lang w:eastAsia="en-GB"/>
        </w:rPr>
        <w:t>(العدد)، مدى الصفحات.</w:t>
      </w:r>
    </w:p>
    <w:p w14:paraId="7DD017F5" w14:textId="77777777" w:rsidR="00E87110" w:rsidRPr="00A6197E" w:rsidRDefault="00E87110" w:rsidP="00E87110">
      <w:pPr>
        <w:bidi/>
        <w:spacing w:before="100" w:beforeAutospacing="1" w:after="100" w:afterAutospacing="1" w:line="240" w:lineRule="auto"/>
        <w:rPr>
          <w:rFonts w:asciiTheme="minorBidi" w:hAnsiTheme="minorBidi"/>
          <w:sz w:val="28"/>
          <w:szCs w:val="28"/>
          <w:rtl/>
          <w:lang w:eastAsia="en-GB"/>
        </w:rPr>
      </w:pPr>
      <w:r w:rsidRPr="00A6197E">
        <w:rPr>
          <w:rFonts w:asciiTheme="minorBidi" w:hAnsiTheme="minorBidi"/>
          <w:b/>
          <w:bCs/>
          <w:sz w:val="28"/>
          <w:szCs w:val="28"/>
          <w:rtl/>
          <w:lang w:eastAsia="en-GB"/>
        </w:rPr>
        <w:lastRenderedPageBreak/>
        <w:t>مثال</w:t>
      </w:r>
      <w:r w:rsidRPr="00A6197E">
        <w:rPr>
          <w:rFonts w:asciiTheme="minorBidi" w:hAnsiTheme="minorBidi"/>
          <w:b/>
          <w:bCs/>
          <w:sz w:val="28"/>
          <w:szCs w:val="28"/>
          <w:lang w:eastAsia="en-GB"/>
        </w:rPr>
        <w:t>:</w:t>
      </w:r>
      <w:r w:rsidRPr="00A6197E">
        <w:rPr>
          <w:rFonts w:asciiTheme="minorBidi" w:hAnsiTheme="minorBidi"/>
          <w:sz w:val="28"/>
          <w:szCs w:val="28"/>
          <w:lang w:eastAsia="en-GB"/>
        </w:rPr>
        <w:t xml:space="preserve"> </w:t>
      </w:r>
    </w:p>
    <w:p w14:paraId="333400D3" w14:textId="77777777" w:rsidR="00E87110" w:rsidRPr="00A6197E" w:rsidRDefault="00E87110" w:rsidP="00E87110">
      <w:pPr>
        <w:bidi/>
        <w:spacing w:before="100" w:beforeAutospacing="1" w:after="100" w:afterAutospacing="1" w:line="240" w:lineRule="auto"/>
        <w:rPr>
          <w:rFonts w:asciiTheme="minorBidi" w:hAnsiTheme="minorBidi"/>
          <w:sz w:val="28"/>
          <w:szCs w:val="28"/>
          <w:lang w:eastAsia="en-GB"/>
        </w:rPr>
      </w:pPr>
      <w:r w:rsidRPr="00A6197E">
        <w:rPr>
          <w:rFonts w:asciiTheme="minorBidi" w:hAnsiTheme="minorBidi"/>
          <w:sz w:val="28"/>
          <w:szCs w:val="28"/>
          <w:rtl/>
          <w:lang w:eastAsia="en-GB"/>
        </w:rPr>
        <w:t>الزيد، م. (2018). التطور المعرفي في الطفولة المبكرة</w:t>
      </w:r>
      <w:r w:rsidRPr="00A6197E">
        <w:rPr>
          <w:rFonts w:asciiTheme="minorBidi" w:hAnsiTheme="minorBidi"/>
          <w:sz w:val="28"/>
          <w:szCs w:val="28"/>
          <w:lang w:eastAsia="en-GB"/>
        </w:rPr>
        <w:t xml:space="preserve">. </w:t>
      </w:r>
      <w:r w:rsidRPr="00A6197E">
        <w:rPr>
          <w:rFonts w:asciiTheme="minorBidi" w:hAnsiTheme="minorBidi"/>
          <w:sz w:val="28"/>
          <w:szCs w:val="28"/>
          <w:rtl/>
          <w:lang w:eastAsia="en-GB"/>
        </w:rPr>
        <w:t xml:space="preserve"> </w:t>
      </w:r>
      <w:r w:rsidRPr="00A6197E">
        <w:rPr>
          <w:rFonts w:asciiTheme="minorBidi" w:hAnsiTheme="minorBidi"/>
          <w:i/>
          <w:iCs/>
          <w:sz w:val="28"/>
          <w:szCs w:val="28"/>
          <w:rtl/>
          <w:lang w:eastAsia="en-GB"/>
        </w:rPr>
        <w:t>مجلة علم النفس، 25</w:t>
      </w:r>
      <w:r w:rsidRPr="00A6197E">
        <w:rPr>
          <w:rFonts w:asciiTheme="minorBidi" w:hAnsiTheme="minorBidi"/>
          <w:sz w:val="28"/>
          <w:szCs w:val="28"/>
          <w:lang w:eastAsia="en-GB"/>
        </w:rPr>
        <w:t>(3)</w:t>
      </w:r>
      <w:r w:rsidRPr="00A6197E">
        <w:rPr>
          <w:rFonts w:asciiTheme="minorBidi" w:hAnsiTheme="minorBidi"/>
          <w:sz w:val="28"/>
          <w:szCs w:val="28"/>
          <w:rtl/>
          <w:lang w:eastAsia="en-GB"/>
        </w:rPr>
        <w:t>، 123-134</w:t>
      </w:r>
      <w:r w:rsidRPr="00A6197E">
        <w:rPr>
          <w:rFonts w:asciiTheme="minorBidi" w:hAnsiTheme="minorBidi"/>
          <w:sz w:val="28"/>
          <w:szCs w:val="28"/>
          <w:lang w:eastAsia="en-GB"/>
        </w:rPr>
        <w:t xml:space="preserve">. </w:t>
      </w:r>
    </w:p>
    <w:p w14:paraId="6D106B00" w14:textId="77777777" w:rsidR="00E87110" w:rsidRPr="00A6197E" w:rsidRDefault="00E87110" w:rsidP="00E87110">
      <w:pPr>
        <w:bidi/>
        <w:spacing w:before="100" w:beforeAutospacing="1" w:after="100" w:afterAutospacing="1" w:line="240" w:lineRule="auto"/>
        <w:rPr>
          <w:rFonts w:asciiTheme="minorBidi" w:hAnsiTheme="minorBidi"/>
          <w:sz w:val="28"/>
          <w:szCs w:val="28"/>
          <w:lang w:eastAsia="en-GB"/>
        </w:rPr>
      </w:pPr>
      <w:r w:rsidRPr="00A6197E">
        <w:rPr>
          <w:rFonts w:asciiTheme="minorBidi" w:hAnsiTheme="minorBidi"/>
          <w:b/>
          <w:bCs/>
          <w:sz w:val="28"/>
          <w:szCs w:val="28"/>
          <w:rtl/>
          <w:lang w:eastAsia="en-GB"/>
        </w:rPr>
        <w:t>مقال لمؤلفين</w:t>
      </w:r>
      <w:r w:rsidRPr="00A6197E">
        <w:rPr>
          <w:rFonts w:asciiTheme="minorBidi" w:hAnsiTheme="minorBidi"/>
          <w:b/>
          <w:bCs/>
          <w:sz w:val="28"/>
          <w:szCs w:val="28"/>
          <w:lang w:eastAsia="en-GB"/>
        </w:rPr>
        <w:t>:</w:t>
      </w:r>
      <w:r w:rsidRPr="00A6197E">
        <w:rPr>
          <w:rFonts w:asciiTheme="minorBidi" w:hAnsiTheme="minorBidi"/>
          <w:sz w:val="28"/>
          <w:szCs w:val="28"/>
          <w:lang w:eastAsia="en-GB"/>
        </w:rPr>
        <w:t xml:space="preserve"> </w:t>
      </w:r>
      <w:r w:rsidRPr="00A6197E">
        <w:rPr>
          <w:rFonts w:asciiTheme="minorBidi" w:hAnsiTheme="minorBidi"/>
          <w:sz w:val="28"/>
          <w:szCs w:val="28"/>
          <w:rtl/>
          <w:lang w:eastAsia="en-GB"/>
        </w:rPr>
        <w:t>اسم العائلة، الحرف الأول من الاسم الأول.، واسم العائلة، الحرف الأول من الاسم الأول. (السنة). عنوان المقال</w:t>
      </w:r>
      <w:r w:rsidRPr="00A6197E">
        <w:rPr>
          <w:rFonts w:asciiTheme="minorBidi" w:hAnsiTheme="minorBidi"/>
          <w:sz w:val="28"/>
          <w:szCs w:val="28"/>
          <w:lang w:eastAsia="en-GB"/>
        </w:rPr>
        <w:t xml:space="preserve">. </w:t>
      </w:r>
      <w:r w:rsidRPr="00A6197E">
        <w:rPr>
          <w:rFonts w:asciiTheme="minorBidi" w:hAnsiTheme="minorBidi"/>
          <w:i/>
          <w:iCs/>
          <w:sz w:val="28"/>
          <w:szCs w:val="28"/>
          <w:rtl/>
          <w:lang w:eastAsia="en-GB"/>
        </w:rPr>
        <w:t>عنوان المجلة، المجلد</w:t>
      </w:r>
      <w:r w:rsidRPr="00A6197E">
        <w:rPr>
          <w:rFonts w:asciiTheme="minorBidi" w:hAnsiTheme="minorBidi"/>
          <w:sz w:val="28"/>
          <w:szCs w:val="28"/>
          <w:rtl/>
          <w:lang w:eastAsia="en-GB"/>
        </w:rPr>
        <w:t>(العدد)، مدى الصفحات</w:t>
      </w:r>
      <w:r w:rsidRPr="00A6197E">
        <w:rPr>
          <w:rFonts w:asciiTheme="minorBidi" w:hAnsiTheme="minorBidi"/>
          <w:sz w:val="28"/>
          <w:szCs w:val="28"/>
          <w:lang w:eastAsia="en-GB"/>
        </w:rPr>
        <w:t xml:space="preserve">. </w:t>
      </w:r>
    </w:p>
    <w:p w14:paraId="29E5E2BA" w14:textId="77777777" w:rsidR="00E87110" w:rsidRPr="00A6197E" w:rsidRDefault="00E87110" w:rsidP="00E87110">
      <w:pPr>
        <w:bidi/>
        <w:spacing w:before="100" w:beforeAutospacing="1" w:after="100" w:afterAutospacing="1" w:line="240" w:lineRule="auto"/>
        <w:rPr>
          <w:rFonts w:asciiTheme="minorBidi" w:hAnsiTheme="minorBidi"/>
          <w:b/>
          <w:bCs/>
          <w:sz w:val="28"/>
          <w:szCs w:val="28"/>
          <w:rtl/>
          <w:lang w:eastAsia="en-GB"/>
        </w:rPr>
      </w:pPr>
      <w:r w:rsidRPr="00A6197E">
        <w:rPr>
          <w:rFonts w:asciiTheme="minorBidi" w:hAnsiTheme="minorBidi"/>
          <w:b/>
          <w:bCs/>
          <w:sz w:val="28"/>
          <w:szCs w:val="28"/>
          <w:rtl/>
          <w:lang w:eastAsia="en-GB"/>
        </w:rPr>
        <w:t>مثال:</w:t>
      </w:r>
    </w:p>
    <w:p w14:paraId="7337B9A2" w14:textId="77777777" w:rsidR="00E87110" w:rsidRPr="00A6197E" w:rsidRDefault="00E87110" w:rsidP="00E87110">
      <w:pPr>
        <w:bidi/>
        <w:spacing w:before="100" w:beforeAutospacing="1" w:after="100" w:afterAutospacing="1" w:line="240" w:lineRule="auto"/>
        <w:rPr>
          <w:rFonts w:asciiTheme="minorBidi" w:hAnsiTheme="minorBidi"/>
          <w:sz w:val="28"/>
          <w:szCs w:val="28"/>
          <w:lang w:eastAsia="en-GB"/>
        </w:rPr>
      </w:pPr>
      <w:r w:rsidRPr="00A6197E">
        <w:rPr>
          <w:rFonts w:asciiTheme="minorBidi" w:hAnsiTheme="minorBidi"/>
          <w:sz w:val="28"/>
          <w:szCs w:val="28"/>
          <w:rtl/>
          <w:lang w:eastAsia="en-GB"/>
        </w:rPr>
        <w:t>الزيد، م.، والسعيد، أ. (2017). تأثير وسائل التواصل الاجتماعي على الشباب</w:t>
      </w:r>
      <w:r w:rsidRPr="00A6197E">
        <w:rPr>
          <w:rFonts w:asciiTheme="minorBidi" w:hAnsiTheme="minorBidi"/>
          <w:sz w:val="28"/>
          <w:szCs w:val="28"/>
          <w:lang w:eastAsia="en-GB"/>
        </w:rPr>
        <w:t xml:space="preserve">. </w:t>
      </w:r>
      <w:r w:rsidRPr="00A6197E">
        <w:rPr>
          <w:rFonts w:asciiTheme="minorBidi" w:hAnsiTheme="minorBidi"/>
          <w:i/>
          <w:iCs/>
          <w:sz w:val="28"/>
          <w:szCs w:val="28"/>
          <w:rtl/>
          <w:lang w:eastAsia="en-GB"/>
        </w:rPr>
        <w:t>مجلة الدراسات الاجتماعية، 30</w:t>
      </w:r>
      <w:r w:rsidRPr="00A6197E">
        <w:rPr>
          <w:rFonts w:asciiTheme="minorBidi" w:hAnsiTheme="minorBidi"/>
          <w:sz w:val="28"/>
          <w:szCs w:val="28"/>
          <w:lang w:eastAsia="en-GB"/>
        </w:rPr>
        <w:t>(2)</w:t>
      </w:r>
      <w:r w:rsidRPr="00A6197E">
        <w:rPr>
          <w:rFonts w:asciiTheme="minorBidi" w:hAnsiTheme="minorBidi"/>
          <w:sz w:val="28"/>
          <w:szCs w:val="28"/>
          <w:rtl/>
          <w:lang w:eastAsia="en-GB"/>
        </w:rPr>
        <w:t>، 456-467.</w:t>
      </w:r>
      <w:r w:rsidRPr="00A6197E">
        <w:rPr>
          <w:rFonts w:asciiTheme="minorBidi" w:hAnsiTheme="minorBidi"/>
          <w:sz w:val="28"/>
          <w:szCs w:val="28"/>
          <w:lang w:eastAsia="en-GB"/>
        </w:rPr>
        <w:t xml:space="preserve"> </w:t>
      </w:r>
    </w:p>
    <w:p w14:paraId="3BD9614E" w14:textId="77777777" w:rsidR="00E87110" w:rsidRPr="00A6197E" w:rsidRDefault="00E87110" w:rsidP="00E87110">
      <w:pPr>
        <w:bidi/>
        <w:spacing w:before="100" w:beforeAutospacing="1" w:after="100" w:afterAutospacing="1" w:line="240" w:lineRule="auto"/>
        <w:outlineLvl w:val="2"/>
        <w:rPr>
          <w:rFonts w:asciiTheme="minorBidi" w:hAnsiTheme="minorBidi"/>
          <w:b/>
          <w:bCs/>
          <w:sz w:val="28"/>
          <w:szCs w:val="28"/>
          <w:lang w:eastAsia="en-GB"/>
        </w:rPr>
      </w:pPr>
      <w:r w:rsidRPr="00A6197E">
        <w:rPr>
          <w:rFonts w:asciiTheme="minorBidi" w:hAnsiTheme="minorBidi"/>
          <w:b/>
          <w:bCs/>
          <w:sz w:val="28"/>
          <w:szCs w:val="28"/>
          <w:rtl/>
          <w:lang w:eastAsia="en-GB"/>
        </w:rPr>
        <w:t>توثيق ورقة مؤتمر</w:t>
      </w:r>
    </w:p>
    <w:p w14:paraId="1D76C514" w14:textId="77777777" w:rsidR="00E87110" w:rsidRPr="00A6197E" w:rsidRDefault="00E87110" w:rsidP="00E87110">
      <w:pPr>
        <w:bidi/>
        <w:spacing w:before="100" w:beforeAutospacing="1" w:after="100" w:afterAutospacing="1" w:line="240" w:lineRule="auto"/>
        <w:rPr>
          <w:rFonts w:asciiTheme="minorBidi" w:hAnsiTheme="minorBidi"/>
          <w:sz w:val="28"/>
          <w:szCs w:val="28"/>
          <w:lang w:eastAsia="en-GB"/>
        </w:rPr>
      </w:pPr>
      <w:r w:rsidRPr="00A6197E">
        <w:rPr>
          <w:rFonts w:asciiTheme="minorBidi" w:hAnsiTheme="minorBidi"/>
          <w:b/>
          <w:bCs/>
          <w:sz w:val="28"/>
          <w:szCs w:val="28"/>
          <w:rtl/>
          <w:lang w:eastAsia="en-GB"/>
        </w:rPr>
        <w:t>ورقة مؤتمر منشورة</w:t>
      </w:r>
      <w:r w:rsidRPr="00A6197E">
        <w:rPr>
          <w:rFonts w:asciiTheme="minorBidi" w:hAnsiTheme="minorBidi"/>
          <w:b/>
          <w:bCs/>
          <w:sz w:val="28"/>
          <w:szCs w:val="28"/>
          <w:lang w:eastAsia="en-GB"/>
        </w:rPr>
        <w:t>:</w:t>
      </w:r>
      <w:r w:rsidRPr="00A6197E">
        <w:rPr>
          <w:rFonts w:asciiTheme="minorBidi" w:hAnsiTheme="minorBidi"/>
          <w:b/>
          <w:bCs/>
          <w:sz w:val="28"/>
          <w:szCs w:val="28"/>
          <w:rtl/>
          <w:lang w:eastAsia="en-GB"/>
        </w:rPr>
        <w:t xml:space="preserve"> </w:t>
      </w:r>
      <w:r w:rsidRPr="00A6197E">
        <w:rPr>
          <w:rFonts w:asciiTheme="minorBidi" w:hAnsiTheme="minorBidi"/>
          <w:sz w:val="28"/>
          <w:szCs w:val="28"/>
          <w:lang w:eastAsia="en-GB"/>
        </w:rPr>
        <w:t xml:space="preserve"> </w:t>
      </w:r>
      <w:r w:rsidRPr="00A6197E">
        <w:rPr>
          <w:rFonts w:asciiTheme="minorBidi" w:hAnsiTheme="minorBidi"/>
          <w:sz w:val="28"/>
          <w:szCs w:val="28"/>
          <w:rtl/>
          <w:lang w:eastAsia="en-GB"/>
        </w:rPr>
        <w:t xml:space="preserve">اسم العائلة، الحرف الأول من الاسم الأول.، واسم العائلة، الحرف الأول من الاسم الأول. (السنة). عنوان الورقة. في الحرف الأول من الاسم الأول. اسم العائلة (محرر)، </w:t>
      </w:r>
      <w:r w:rsidRPr="00A6197E">
        <w:rPr>
          <w:rFonts w:asciiTheme="minorBidi" w:hAnsiTheme="minorBidi"/>
          <w:i/>
          <w:iCs/>
          <w:sz w:val="28"/>
          <w:szCs w:val="28"/>
          <w:rtl/>
          <w:lang w:eastAsia="en-GB"/>
        </w:rPr>
        <w:t>عنوان وقائع المؤتمر</w:t>
      </w:r>
      <w:r w:rsidRPr="00A6197E">
        <w:rPr>
          <w:rFonts w:asciiTheme="minorBidi" w:hAnsiTheme="minorBidi"/>
          <w:sz w:val="28"/>
          <w:szCs w:val="28"/>
          <w:rtl/>
          <w:lang w:eastAsia="en-GB"/>
        </w:rPr>
        <w:t xml:space="preserve"> (مدى الصفحات). دار النشر</w:t>
      </w:r>
      <w:r w:rsidRPr="00A6197E">
        <w:rPr>
          <w:rFonts w:asciiTheme="minorBidi" w:hAnsiTheme="minorBidi"/>
          <w:sz w:val="28"/>
          <w:szCs w:val="28"/>
          <w:lang w:eastAsia="en-GB"/>
        </w:rPr>
        <w:t xml:space="preserve">. </w:t>
      </w:r>
    </w:p>
    <w:p w14:paraId="70735EA3" w14:textId="77777777" w:rsidR="00E87110" w:rsidRPr="00A6197E" w:rsidRDefault="00E87110" w:rsidP="00E87110">
      <w:pPr>
        <w:bidi/>
        <w:spacing w:before="100" w:beforeAutospacing="1" w:after="100" w:afterAutospacing="1" w:line="240" w:lineRule="auto"/>
        <w:rPr>
          <w:rFonts w:asciiTheme="minorBidi" w:hAnsiTheme="minorBidi"/>
          <w:sz w:val="28"/>
          <w:szCs w:val="28"/>
          <w:rtl/>
          <w:lang w:eastAsia="en-GB"/>
        </w:rPr>
      </w:pPr>
      <w:r w:rsidRPr="00A6197E">
        <w:rPr>
          <w:rFonts w:asciiTheme="minorBidi" w:hAnsiTheme="minorBidi"/>
          <w:b/>
          <w:bCs/>
          <w:sz w:val="28"/>
          <w:szCs w:val="28"/>
          <w:rtl/>
          <w:lang w:eastAsia="en-GB"/>
        </w:rPr>
        <w:t>مثال</w:t>
      </w:r>
      <w:r w:rsidRPr="00A6197E">
        <w:rPr>
          <w:rFonts w:asciiTheme="minorBidi" w:hAnsiTheme="minorBidi"/>
          <w:b/>
          <w:bCs/>
          <w:sz w:val="28"/>
          <w:szCs w:val="28"/>
          <w:lang w:eastAsia="en-GB"/>
        </w:rPr>
        <w:t>:</w:t>
      </w:r>
      <w:r w:rsidRPr="00A6197E">
        <w:rPr>
          <w:rFonts w:asciiTheme="minorBidi" w:hAnsiTheme="minorBidi"/>
          <w:sz w:val="28"/>
          <w:szCs w:val="28"/>
          <w:lang w:eastAsia="en-GB"/>
        </w:rPr>
        <w:t xml:space="preserve"> </w:t>
      </w:r>
    </w:p>
    <w:p w14:paraId="15029345" w14:textId="77777777" w:rsidR="00E87110" w:rsidRPr="00A6197E" w:rsidRDefault="00E87110" w:rsidP="00E87110">
      <w:pPr>
        <w:bidi/>
        <w:spacing w:before="100" w:beforeAutospacing="1" w:after="100" w:afterAutospacing="1" w:line="240" w:lineRule="auto"/>
        <w:rPr>
          <w:rFonts w:asciiTheme="minorBidi" w:hAnsiTheme="minorBidi"/>
          <w:sz w:val="28"/>
          <w:szCs w:val="28"/>
          <w:lang w:eastAsia="en-GB"/>
        </w:rPr>
      </w:pPr>
      <w:r w:rsidRPr="00A6197E">
        <w:rPr>
          <w:rFonts w:asciiTheme="minorBidi" w:hAnsiTheme="minorBidi"/>
          <w:sz w:val="28"/>
          <w:szCs w:val="28"/>
          <w:rtl/>
          <w:lang w:eastAsia="en-GB"/>
        </w:rPr>
        <w:t xml:space="preserve">الجاسم، ل، والخالدي، ر (2021). تقدمات في تعلم الآلة. في ت. ك. كلارك (محرر)، </w:t>
      </w:r>
      <w:r w:rsidRPr="00A6197E">
        <w:rPr>
          <w:rFonts w:asciiTheme="minorBidi" w:hAnsiTheme="minorBidi"/>
          <w:i/>
          <w:iCs/>
          <w:sz w:val="28"/>
          <w:szCs w:val="28"/>
          <w:rtl/>
          <w:lang w:eastAsia="en-GB"/>
        </w:rPr>
        <w:t>وقائع المؤتمر الدولي العاشر في الذكاء الاصطناعي</w:t>
      </w:r>
      <w:r w:rsidRPr="00A6197E">
        <w:rPr>
          <w:rFonts w:asciiTheme="minorBidi" w:hAnsiTheme="minorBidi"/>
          <w:sz w:val="28"/>
          <w:szCs w:val="28"/>
          <w:rtl/>
          <w:lang w:eastAsia="en-GB"/>
        </w:rPr>
        <w:t xml:space="preserve"> (ص. 45-56). معهد مهندسي الكهرباء والإلكترونيات</w:t>
      </w:r>
      <w:r w:rsidRPr="00A6197E">
        <w:rPr>
          <w:rFonts w:asciiTheme="minorBidi" w:hAnsiTheme="minorBidi"/>
          <w:sz w:val="28"/>
          <w:szCs w:val="28"/>
          <w:lang w:eastAsia="en-GB"/>
        </w:rPr>
        <w:t xml:space="preserve">. </w:t>
      </w:r>
    </w:p>
    <w:p w14:paraId="1ED881E1" w14:textId="77777777" w:rsidR="00E87110" w:rsidRPr="00A6197E" w:rsidRDefault="00E87110" w:rsidP="00E87110">
      <w:pPr>
        <w:bidi/>
        <w:spacing w:before="100" w:beforeAutospacing="1" w:after="100" w:afterAutospacing="1" w:line="240" w:lineRule="auto"/>
        <w:rPr>
          <w:rFonts w:asciiTheme="minorBidi" w:hAnsiTheme="minorBidi"/>
          <w:sz w:val="28"/>
          <w:szCs w:val="28"/>
          <w:rtl/>
          <w:lang w:eastAsia="en-GB"/>
        </w:rPr>
      </w:pPr>
      <w:r w:rsidRPr="00A6197E">
        <w:rPr>
          <w:rFonts w:asciiTheme="minorBidi" w:hAnsiTheme="minorBidi"/>
          <w:b/>
          <w:bCs/>
          <w:sz w:val="28"/>
          <w:szCs w:val="28"/>
          <w:rtl/>
          <w:lang w:eastAsia="en-GB"/>
        </w:rPr>
        <w:t>ورقة مؤتمر غير منشورة</w:t>
      </w:r>
      <w:r w:rsidRPr="00A6197E">
        <w:rPr>
          <w:rFonts w:asciiTheme="minorBidi" w:hAnsiTheme="minorBidi"/>
          <w:b/>
          <w:bCs/>
          <w:sz w:val="28"/>
          <w:szCs w:val="28"/>
          <w:lang w:eastAsia="en-GB"/>
        </w:rPr>
        <w:t>:</w:t>
      </w:r>
      <w:r w:rsidRPr="00A6197E">
        <w:rPr>
          <w:rFonts w:asciiTheme="minorBidi" w:hAnsiTheme="minorBidi"/>
          <w:sz w:val="28"/>
          <w:szCs w:val="28"/>
          <w:lang w:eastAsia="en-GB"/>
        </w:rPr>
        <w:t xml:space="preserve"> </w:t>
      </w:r>
    </w:p>
    <w:p w14:paraId="72FB56F9" w14:textId="77777777" w:rsidR="00E87110" w:rsidRPr="00A6197E" w:rsidRDefault="00E87110" w:rsidP="00E87110">
      <w:pPr>
        <w:bidi/>
        <w:spacing w:before="100" w:beforeAutospacing="1" w:after="100" w:afterAutospacing="1" w:line="240" w:lineRule="auto"/>
        <w:rPr>
          <w:rFonts w:asciiTheme="minorBidi" w:hAnsiTheme="minorBidi"/>
          <w:sz w:val="28"/>
          <w:szCs w:val="28"/>
          <w:lang w:eastAsia="en-GB"/>
        </w:rPr>
      </w:pPr>
      <w:r w:rsidRPr="00A6197E">
        <w:rPr>
          <w:rFonts w:asciiTheme="minorBidi" w:hAnsiTheme="minorBidi"/>
          <w:sz w:val="28"/>
          <w:szCs w:val="28"/>
          <w:rtl/>
          <w:lang w:eastAsia="en-GB"/>
        </w:rPr>
        <w:t xml:space="preserve">اسم العائلة، الحرف الأول من الاسم الأول.، واسم العائلة، الحرف الأول من الاسم الأول. (السنة، الشهر). عنوان الورقة. ورقة مقدمة في </w:t>
      </w:r>
      <w:r w:rsidRPr="00A6197E">
        <w:rPr>
          <w:rFonts w:asciiTheme="minorBidi" w:hAnsiTheme="minorBidi"/>
          <w:i/>
          <w:iCs/>
          <w:sz w:val="28"/>
          <w:szCs w:val="28"/>
          <w:rtl/>
          <w:lang w:eastAsia="en-GB"/>
        </w:rPr>
        <w:t>اسم المؤتمر</w:t>
      </w:r>
      <w:r w:rsidRPr="00A6197E">
        <w:rPr>
          <w:rFonts w:asciiTheme="minorBidi" w:hAnsiTheme="minorBidi"/>
          <w:sz w:val="28"/>
          <w:szCs w:val="28"/>
          <w:rtl/>
          <w:lang w:eastAsia="en-GB"/>
        </w:rPr>
        <w:t>، الموقع</w:t>
      </w:r>
      <w:r w:rsidRPr="00A6197E">
        <w:rPr>
          <w:rFonts w:asciiTheme="minorBidi" w:hAnsiTheme="minorBidi"/>
          <w:sz w:val="28"/>
          <w:szCs w:val="28"/>
          <w:lang w:eastAsia="en-GB"/>
        </w:rPr>
        <w:t>.</w:t>
      </w:r>
    </w:p>
    <w:p w14:paraId="2F447E2D" w14:textId="77777777" w:rsidR="00E87110" w:rsidRPr="00A6197E" w:rsidRDefault="00E87110" w:rsidP="00E87110">
      <w:pPr>
        <w:bidi/>
        <w:spacing w:before="100" w:beforeAutospacing="1" w:after="100" w:afterAutospacing="1" w:line="240" w:lineRule="auto"/>
        <w:rPr>
          <w:rFonts w:asciiTheme="minorBidi" w:hAnsiTheme="minorBidi"/>
          <w:sz w:val="28"/>
          <w:szCs w:val="28"/>
          <w:rtl/>
          <w:lang w:eastAsia="en-GB"/>
        </w:rPr>
      </w:pPr>
      <w:r w:rsidRPr="00A6197E">
        <w:rPr>
          <w:rFonts w:asciiTheme="minorBidi" w:hAnsiTheme="minorBidi"/>
          <w:b/>
          <w:bCs/>
          <w:sz w:val="28"/>
          <w:szCs w:val="28"/>
          <w:rtl/>
          <w:lang w:eastAsia="en-GB"/>
        </w:rPr>
        <w:t>مثال</w:t>
      </w:r>
      <w:r w:rsidRPr="00A6197E">
        <w:rPr>
          <w:rFonts w:asciiTheme="minorBidi" w:hAnsiTheme="minorBidi"/>
          <w:b/>
          <w:bCs/>
          <w:sz w:val="28"/>
          <w:szCs w:val="28"/>
          <w:lang w:eastAsia="en-GB"/>
        </w:rPr>
        <w:t>:</w:t>
      </w:r>
      <w:r w:rsidRPr="00A6197E">
        <w:rPr>
          <w:rFonts w:asciiTheme="minorBidi" w:hAnsiTheme="minorBidi"/>
          <w:sz w:val="28"/>
          <w:szCs w:val="28"/>
          <w:lang w:eastAsia="en-GB"/>
        </w:rPr>
        <w:t xml:space="preserve"> </w:t>
      </w:r>
      <w:r w:rsidRPr="00A6197E">
        <w:rPr>
          <w:rFonts w:asciiTheme="minorBidi" w:hAnsiTheme="minorBidi"/>
          <w:sz w:val="28"/>
          <w:szCs w:val="28"/>
          <w:rtl/>
          <w:lang w:eastAsia="en-GB"/>
        </w:rPr>
        <w:t xml:space="preserve">الجاسم، ل.، والخالدي، ر. (2021، مارس). تقدمات في تعلم الآلة. ورقة مقدمة في </w:t>
      </w:r>
      <w:r w:rsidRPr="00A6197E">
        <w:rPr>
          <w:rFonts w:asciiTheme="minorBidi" w:hAnsiTheme="minorBidi"/>
          <w:i/>
          <w:iCs/>
          <w:sz w:val="28"/>
          <w:szCs w:val="28"/>
          <w:rtl/>
          <w:lang w:eastAsia="en-GB"/>
        </w:rPr>
        <w:t>المؤتمر الدولي العاشر في الذكاء الاصطناعي</w:t>
      </w:r>
      <w:r w:rsidRPr="00A6197E">
        <w:rPr>
          <w:rFonts w:asciiTheme="minorBidi" w:hAnsiTheme="minorBidi"/>
          <w:sz w:val="28"/>
          <w:szCs w:val="28"/>
          <w:rtl/>
          <w:lang w:eastAsia="en-GB"/>
        </w:rPr>
        <w:t>، سان فرانسيسكو، كاليفورنيا</w:t>
      </w:r>
      <w:r w:rsidRPr="00A6197E">
        <w:rPr>
          <w:rFonts w:asciiTheme="minorBidi" w:hAnsiTheme="minorBidi"/>
          <w:sz w:val="28"/>
          <w:szCs w:val="28"/>
          <w:lang w:eastAsia="en-GB"/>
        </w:rPr>
        <w:t>.</w:t>
      </w:r>
    </w:p>
    <w:p w14:paraId="71A95797" w14:textId="77777777" w:rsidR="00E87110" w:rsidRPr="00A6197E" w:rsidRDefault="00E87110" w:rsidP="00E87110">
      <w:pPr>
        <w:widowControl w:val="0"/>
        <w:bidi/>
        <w:spacing w:line="240" w:lineRule="auto"/>
        <w:rPr>
          <w:rFonts w:asciiTheme="minorBidi" w:hAnsiTheme="minorBidi"/>
          <w:sz w:val="28"/>
          <w:szCs w:val="28"/>
          <w:rtl/>
        </w:rPr>
      </w:pPr>
      <w:r w:rsidRPr="00A6197E">
        <w:rPr>
          <w:rFonts w:asciiTheme="minorBidi" w:hAnsiTheme="minorBidi"/>
          <w:b/>
          <w:bCs/>
          <w:spacing w:val="-6"/>
          <w:sz w:val="28"/>
          <w:szCs w:val="28"/>
          <w:rtl/>
        </w:rPr>
        <w:t>الرسائل الجامعية</w:t>
      </w:r>
      <w:r w:rsidRPr="00A6197E">
        <w:rPr>
          <w:rFonts w:asciiTheme="minorBidi" w:hAnsiTheme="minorBidi"/>
          <w:sz w:val="28"/>
          <w:szCs w:val="28"/>
          <w:rtl/>
        </w:rPr>
        <w:t>:</w:t>
      </w:r>
    </w:p>
    <w:p w14:paraId="0892347E" w14:textId="77777777" w:rsidR="00E87110" w:rsidRPr="00A6197E" w:rsidRDefault="00E87110" w:rsidP="00E87110">
      <w:pPr>
        <w:widowControl w:val="0"/>
        <w:bidi/>
        <w:spacing w:line="240" w:lineRule="auto"/>
        <w:rPr>
          <w:rFonts w:asciiTheme="minorBidi" w:hAnsiTheme="minorBidi"/>
          <w:sz w:val="28"/>
          <w:szCs w:val="28"/>
          <w:rtl/>
        </w:rPr>
      </w:pPr>
      <w:r w:rsidRPr="00A6197E">
        <w:rPr>
          <w:rFonts w:asciiTheme="minorBidi" w:hAnsiTheme="minorBidi"/>
          <w:sz w:val="28"/>
          <w:szCs w:val="28"/>
          <w:rtl/>
        </w:rPr>
        <w:t>اسم العائلة، الحرف الأول من الإسم الأول(السنة). عنوان الرسالة. رسالة غير منشورة، اسم الجامعة، المكان.</w:t>
      </w:r>
    </w:p>
    <w:p w14:paraId="6BF48A55" w14:textId="77777777" w:rsidR="00E87110" w:rsidRPr="00A6197E" w:rsidRDefault="00E87110" w:rsidP="00E87110">
      <w:pPr>
        <w:widowControl w:val="0"/>
        <w:bidi/>
        <w:spacing w:line="240" w:lineRule="auto"/>
        <w:rPr>
          <w:rFonts w:asciiTheme="minorBidi" w:hAnsiTheme="minorBidi"/>
          <w:sz w:val="28"/>
          <w:szCs w:val="28"/>
          <w:rtl/>
        </w:rPr>
      </w:pPr>
    </w:p>
    <w:p w14:paraId="1F6BC070" w14:textId="77777777" w:rsidR="00E87110" w:rsidRPr="00A6197E" w:rsidRDefault="00E87110" w:rsidP="00E87110">
      <w:pPr>
        <w:widowControl w:val="0"/>
        <w:bidi/>
        <w:spacing w:line="240" w:lineRule="auto"/>
        <w:rPr>
          <w:rFonts w:asciiTheme="minorBidi" w:hAnsiTheme="minorBidi"/>
          <w:sz w:val="28"/>
          <w:szCs w:val="28"/>
          <w:rtl/>
          <w:lang w:eastAsia="zh-CN"/>
        </w:rPr>
      </w:pPr>
      <w:r w:rsidRPr="00A6197E">
        <w:rPr>
          <w:rFonts w:asciiTheme="minorBidi" w:hAnsiTheme="minorBidi"/>
          <w:sz w:val="28"/>
          <w:szCs w:val="28"/>
          <w:rtl/>
          <w:lang w:eastAsia="zh-CN"/>
        </w:rPr>
        <w:t xml:space="preserve">السبتين، أ. (2014). </w:t>
      </w:r>
      <w:r w:rsidRPr="00A6197E">
        <w:rPr>
          <w:rFonts w:asciiTheme="minorBidi" w:hAnsiTheme="minorBidi"/>
          <w:i/>
          <w:iCs/>
          <w:sz w:val="28"/>
          <w:szCs w:val="28"/>
          <w:rtl/>
          <w:lang w:eastAsia="zh-CN"/>
        </w:rPr>
        <w:t>المشكلات السلوكية السائدة لدى طفل الروضة</w:t>
      </w:r>
      <w:r w:rsidRPr="00A6197E">
        <w:rPr>
          <w:rFonts w:asciiTheme="minorBidi" w:hAnsiTheme="minorBidi"/>
          <w:sz w:val="28"/>
          <w:szCs w:val="28"/>
          <w:rtl/>
          <w:lang w:eastAsia="zh-CN"/>
        </w:rPr>
        <w:t xml:space="preserve"> </w:t>
      </w:r>
      <w:r w:rsidRPr="00A6197E">
        <w:rPr>
          <w:rFonts w:asciiTheme="minorBidi" w:hAnsiTheme="minorBidi"/>
          <w:i/>
          <w:iCs/>
          <w:sz w:val="28"/>
          <w:szCs w:val="28"/>
          <w:rtl/>
          <w:lang w:eastAsia="zh-CN"/>
        </w:rPr>
        <w:t>في محافظة الكرك من وجهة نظر المعلمات</w:t>
      </w:r>
      <w:r w:rsidRPr="00A6197E">
        <w:rPr>
          <w:rFonts w:asciiTheme="minorBidi" w:hAnsiTheme="minorBidi"/>
          <w:sz w:val="28"/>
          <w:szCs w:val="28"/>
          <w:rtl/>
          <w:lang w:eastAsia="zh-CN"/>
        </w:rPr>
        <w:t xml:space="preserve">، رسالة ماجستير غير منشورة، جامعة مؤتة، </w:t>
      </w:r>
      <w:r w:rsidRPr="00A6197E">
        <w:rPr>
          <w:rFonts w:asciiTheme="minorBidi" w:hAnsiTheme="minorBidi"/>
          <w:sz w:val="28"/>
          <w:szCs w:val="28"/>
          <w:rtl/>
        </w:rPr>
        <w:t>الأردن</w:t>
      </w:r>
      <w:r w:rsidRPr="00A6197E">
        <w:rPr>
          <w:rFonts w:asciiTheme="minorBidi" w:hAnsiTheme="minorBidi"/>
          <w:sz w:val="28"/>
          <w:szCs w:val="28"/>
          <w:rtl/>
          <w:lang w:eastAsia="zh-CN"/>
        </w:rPr>
        <w:t>.</w:t>
      </w:r>
    </w:p>
    <w:p w14:paraId="03C24F59" w14:textId="77777777" w:rsidR="00E87110" w:rsidRPr="00A6197E" w:rsidRDefault="00E87110" w:rsidP="00E87110">
      <w:pPr>
        <w:widowControl w:val="0"/>
        <w:bidi/>
        <w:spacing w:line="240" w:lineRule="auto"/>
        <w:rPr>
          <w:rFonts w:asciiTheme="minorBidi" w:hAnsiTheme="minorBidi"/>
          <w:b/>
          <w:bCs/>
          <w:spacing w:val="-6"/>
          <w:sz w:val="28"/>
          <w:szCs w:val="28"/>
          <w:rtl/>
        </w:rPr>
      </w:pPr>
      <w:r w:rsidRPr="00A6197E">
        <w:rPr>
          <w:rFonts w:asciiTheme="minorBidi" w:hAnsiTheme="minorBidi"/>
          <w:b/>
          <w:bCs/>
          <w:spacing w:val="-6"/>
          <w:sz w:val="28"/>
          <w:szCs w:val="28"/>
          <w:rtl/>
        </w:rPr>
        <w:t xml:space="preserve">الموقع الالكتروني: </w:t>
      </w:r>
    </w:p>
    <w:p w14:paraId="506AC7D2" w14:textId="77777777" w:rsidR="00E87110" w:rsidRPr="00A6197E" w:rsidRDefault="00E87110" w:rsidP="00E87110">
      <w:pPr>
        <w:widowControl w:val="0"/>
        <w:bidi/>
        <w:spacing w:line="240" w:lineRule="auto"/>
        <w:rPr>
          <w:rFonts w:asciiTheme="minorBidi" w:hAnsiTheme="minorBidi"/>
          <w:sz w:val="28"/>
          <w:szCs w:val="28"/>
          <w:rtl/>
        </w:rPr>
      </w:pPr>
      <w:r w:rsidRPr="00A6197E">
        <w:rPr>
          <w:rFonts w:asciiTheme="minorBidi" w:hAnsiTheme="minorBidi"/>
          <w:sz w:val="28"/>
          <w:szCs w:val="28"/>
          <w:rtl/>
        </w:rPr>
        <w:t xml:space="preserve">جامعة ميدأوشن(2024). </w:t>
      </w:r>
      <w:r w:rsidRPr="00A6197E">
        <w:rPr>
          <w:rFonts w:asciiTheme="minorBidi" w:hAnsiTheme="minorBidi"/>
          <w:i/>
          <w:iCs/>
          <w:sz w:val="28"/>
          <w:szCs w:val="28"/>
          <w:rtl/>
        </w:rPr>
        <w:t>البرامج الدراسية. تم استرجاعه بتاريخ 20-5-2024</w:t>
      </w:r>
      <w:r w:rsidRPr="00A6197E">
        <w:rPr>
          <w:rFonts w:asciiTheme="minorBidi" w:hAnsiTheme="minorBidi"/>
          <w:sz w:val="28"/>
          <w:szCs w:val="28"/>
          <w:rtl/>
        </w:rPr>
        <w:t xml:space="preserve">  </w:t>
      </w:r>
      <w:hyperlink r:id="rId7" w:history="1">
        <w:r w:rsidRPr="00A6197E">
          <w:rPr>
            <w:rStyle w:val="Hyperlink"/>
            <w:rFonts w:asciiTheme="minorBidi" w:hAnsiTheme="minorBidi"/>
            <w:sz w:val="28"/>
            <w:szCs w:val="28"/>
          </w:rPr>
          <w:t>https://midocean.ae/programs-2</w:t>
        </w:r>
        <w:r w:rsidRPr="00A6197E">
          <w:rPr>
            <w:rStyle w:val="Hyperlink"/>
            <w:rFonts w:asciiTheme="minorBidi" w:hAnsiTheme="minorBidi"/>
            <w:sz w:val="28"/>
            <w:szCs w:val="28"/>
            <w:rtl/>
          </w:rPr>
          <w:t>/</w:t>
        </w:r>
      </w:hyperlink>
    </w:p>
    <w:p w14:paraId="2B80AFDD" w14:textId="77777777" w:rsidR="00E87110" w:rsidRPr="00A6197E" w:rsidRDefault="00E87110" w:rsidP="00E87110">
      <w:pPr>
        <w:widowControl w:val="0"/>
        <w:bidi/>
        <w:spacing w:line="240" w:lineRule="auto"/>
        <w:rPr>
          <w:rFonts w:asciiTheme="minorBidi" w:hAnsiTheme="minorBidi"/>
          <w:sz w:val="28"/>
          <w:szCs w:val="28"/>
          <w:rtl/>
        </w:rPr>
      </w:pPr>
      <w:r w:rsidRPr="00A6197E">
        <w:rPr>
          <w:rFonts w:asciiTheme="minorBidi" w:hAnsiTheme="minorBidi"/>
          <w:sz w:val="28"/>
          <w:szCs w:val="28"/>
          <w:rtl/>
        </w:rPr>
        <w:t xml:space="preserve"> </w:t>
      </w:r>
    </w:p>
    <w:p w14:paraId="02E76C55" w14:textId="77777777" w:rsidR="00E87110" w:rsidRPr="00A6197E" w:rsidRDefault="00E87110" w:rsidP="00E87110">
      <w:pPr>
        <w:widowControl w:val="0"/>
        <w:bidi/>
        <w:spacing w:line="240" w:lineRule="auto"/>
        <w:rPr>
          <w:rFonts w:asciiTheme="minorBidi" w:hAnsiTheme="minorBidi"/>
          <w:sz w:val="28"/>
          <w:szCs w:val="28"/>
          <w:rtl/>
        </w:rPr>
      </w:pPr>
    </w:p>
    <w:p w14:paraId="0333B174" w14:textId="77777777" w:rsidR="00E87110" w:rsidRPr="00A6197E" w:rsidRDefault="00E87110" w:rsidP="00E87110">
      <w:pPr>
        <w:widowControl w:val="0"/>
        <w:bidi/>
        <w:spacing w:line="240" w:lineRule="auto"/>
        <w:rPr>
          <w:rFonts w:asciiTheme="minorBidi" w:hAnsiTheme="minorBidi"/>
          <w:sz w:val="28"/>
          <w:szCs w:val="28"/>
          <w:rtl/>
        </w:rPr>
      </w:pPr>
    </w:p>
    <w:p w14:paraId="712B67F0" w14:textId="77777777" w:rsidR="00E87110" w:rsidRPr="00A6197E" w:rsidRDefault="00E87110" w:rsidP="00E87110">
      <w:pPr>
        <w:widowControl w:val="0"/>
        <w:bidi/>
        <w:spacing w:line="240" w:lineRule="auto"/>
        <w:rPr>
          <w:rFonts w:asciiTheme="minorBidi" w:hAnsiTheme="minorBidi"/>
          <w:sz w:val="28"/>
          <w:szCs w:val="28"/>
          <w:rtl/>
        </w:rPr>
      </w:pPr>
    </w:p>
    <w:p w14:paraId="293F46E3" w14:textId="77777777" w:rsidR="00E87110" w:rsidRPr="00A6197E" w:rsidRDefault="00E87110" w:rsidP="00E87110">
      <w:pPr>
        <w:pStyle w:val="Heading1"/>
        <w:tabs>
          <w:tab w:val="left" w:pos="6750"/>
        </w:tabs>
        <w:spacing w:line="240" w:lineRule="auto"/>
        <w:rPr>
          <w:rFonts w:asciiTheme="minorBidi" w:hAnsiTheme="minorBidi" w:cstheme="minorBidi"/>
          <w:sz w:val="28"/>
          <w:szCs w:val="28"/>
        </w:rPr>
      </w:pPr>
      <w:r w:rsidRPr="00A6197E">
        <w:rPr>
          <w:rFonts w:asciiTheme="minorBidi" w:hAnsiTheme="minorBidi" w:cstheme="minorBidi"/>
          <w:sz w:val="28"/>
          <w:szCs w:val="28"/>
        </w:rPr>
        <w:tab/>
      </w:r>
    </w:p>
    <w:p w14:paraId="7B8F499A" w14:textId="77777777" w:rsidR="00E87110" w:rsidRPr="00A6197E" w:rsidRDefault="00E87110" w:rsidP="00E87110">
      <w:pPr>
        <w:pStyle w:val="Heading1"/>
        <w:spacing w:line="240" w:lineRule="auto"/>
        <w:rPr>
          <w:rFonts w:asciiTheme="minorBidi" w:hAnsiTheme="minorBidi" w:cstheme="minorBidi"/>
          <w:sz w:val="28"/>
          <w:szCs w:val="28"/>
        </w:rPr>
      </w:pPr>
      <w:r w:rsidRPr="00A6197E">
        <w:rPr>
          <w:rFonts w:asciiTheme="minorBidi" w:hAnsiTheme="minorBidi" w:cstheme="minorBidi"/>
          <w:sz w:val="28"/>
          <w:szCs w:val="28"/>
        </w:rPr>
        <w:t>References</w:t>
      </w:r>
    </w:p>
    <w:p w14:paraId="4307A2AA" w14:textId="77777777" w:rsidR="00E87110" w:rsidRPr="00A6197E" w:rsidRDefault="00E87110" w:rsidP="00E87110">
      <w:pPr>
        <w:spacing w:line="240" w:lineRule="auto"/>
        <w:rPr>
          <w:rFonts w:asciiTheme="minorBidi" w:hAnsiTheme="minorBidi"/>
          <w:sz w:val="28"/>
          <w:szCs w:val="28"/>
        </w:rPr>
      </w:pPr>
    </w:p>
    <w:p w14:paraId="16F82834" w14:textId="77777777" w:rsidR="00E87110" w:rsidRPr="00A6197E" w:rsidRDefault="00E87110" w:rsidP="00E87110">
      <w:pPr>
        <w:widowControl w:val="0"/>
        <w:spacing w:line="240" w:lineRule="auto"/>
        <w:contextualSpacing/>
        <w:rPr>
          <w:rFonts w:asciiTheme="minorBidi" w:hAnsiTheme="minorBidi"/>
          <w:sz w:val="28"/>
          <w:szCs w:val="28"/>
        </w:rPr>
      </w:pPr>
      <w:r w:rsidRPr="00A6197E">
        <w:rPr>
          <w:rFonts w:asciiTheme="minorBidi" w:hAnsiTheme="minorBidi"/>
          <w:sz w:val="28"/>
          <w:szCs w:val="28"/>
        </w:rPr>
        <w:t>The list of references at the end of the paper should be alphabetically arranged. If the researcher used references in Arabic and others in English, two lists should be attached at the end. If English references are not available, the Arabic references should be translated and attached at the end of the paper.</w:t>
      </w:r>
    </w:p>
    <w:p w14:paraId="492B2191" w14:textId="77777777" w:rsidR="00E87110" w:rsidRPr="00A6197E" w:rsidRDefault="00E87110" w:rsidP="00E87110">
      <w:pPr>
        <w:widowControl w:val="0"/>
        <w:spacing w:line="240" w:lineRule="auto"/>
        <w:contextualSpacing/>
        <w:rPr>
          <w:rFonts w:asciiTheme="minorBidi" w:hAnsiTheme="minorBidi"/>
          <w:sz w:val="28"/>
          <w:szCs w:val="28"/>
        </w:rPr>
      </w:pPr>
    </w:p>
    <w:p w14:paraId="16B386E1" w14:textId="77777777" w:rsidR="00E87110" w:rsidRPr="00A6197E" w:rsidRDefault="00E87110" w:rsidP="00E87110">
      <w:pPr>
        <w:widowControl w:val="0"/>
        <w:spacing w:line="240" w:lineRule="auto"/>
        <w:contextualSpacing/>
        <w:rPr>
          <w:rFonts w:asciiTheme="minorBidi" w:hAnsiTheme="minorBidi"/>
          <w:sz w:val="28"/>
          <w:szCs w:val="28"/>
        </w:rPr>
      </w:pPr>
      <w:r w:rsidRPr="00A6197E">
        <w:rPr>
          <w:rFonts w:asciiTheme="minorBidi" w:hAnsiTheme="minorBidi"/>
          <w:sz w:val="28"/>
          <w:szCs w:val="28"/>
        </w:rPr>
        <w:t xml:space="preserve">References list in ABA style. The author guidelines have detailed instructions about references (Font: Times New Roman, size: </w:t>
      </w:r>
      <w:r w:rsidRPr="00A6197E">
        <w:rPr>
          <w:rFonts w:asciiTheme="minorBidi" w:hAnsiTheme="minorBidi"/>
          <w:sz w:val="28"/>
          <w:szCs w:val="28"/>
          <w:rtl/>
        </w:rPr>
        <w:t>12</w:t>
      </w:r>
      <w:r w:rsidRPr="00A6197E">
        <w:rPr>
          <w:rFonts w:asciiTheme="minorBidi" w:hAnsiTheme="minorBidi"/>
          <w:sz w:val="28"/>
          <w:szCs w:val="28"/>
        </w:rPr>
        <w:t>)</w:t>
      </w:r>
    </w:p>
    <w:p w14:paraId="004A18FE" w14:textId="77777777" w:rsidR="00E87110" w:rsidRPr="00A6197E" w:rsidRDefault="00E87110" w:rsidP="00E87110">
      <w:pPr>
        <w:widowControl w:val="0"/>
        <w:spacing w:line="240" w:lineRule="auto"/>
        <w:contextualSpacing/>
        <w:rPr>
          <w:rFonts w:asciiTheme="minorBidi" w:eastAsia="Century Gothic" w:hAnsiTheme="minorBidi"/>
          <w:b/>
          <w:bCs/>
          <w:sz w:val="28"/>
          <w:szCs w:val="28"/>
        </w:rPr>
      </w:pPr>
    </w:p>
    <w:p w14:paraId="35AD850B" w14:textId="77777777" w:rsidR="00E87110" w:rsidRPr="00A6197E" w:rsidRDefault="00E87110" w:rsidP="00E87110">
      <w:pPr>
        <w:widowControl w:val="0"/>
        <w:spacing w:line="240" w:lineRule="auto"/>
        <w:contextualSpacing/>
        <w:rPr>
          <w:rFonts w:asciiTheme="minorBidi" w:eastAsia="Century Gothic" w:hAnsiTheme="minorBidi"/>
          <w:b/>
          <w:bCs/>
          <w:sz w:val="28"/>
          <w:szCs w:val="28"/>
        </w:rPr>
      </w:pPr>
      <w:r w:rsidRPr="00A6197E">
        <w:rPr>
          <w:rFonts w:asciiTheme="minorBidi" w:eastAsia="Century Gothic" w:hAnsiTheme="minorBidi"/>
          <w:b/>
          <w:bCs/>
          <w:sz w:val="28"/>
          <w:szCs w:val="28"/>
        </w:rPr>
        <w:t>Examples:</w:t>
      </w:r>
    </w:p>
    <w:p w14:paraId="5CD5B663" w14:textId="77777777" w:rsidR="00E87110" w:rsidRPr="00A6197E" w:rsidRDefault="00E87110" w:rsidP="00E87110">
      <w:pPr>
        <w:widowControl w:val="0"/>
        <w:spacing w:line="240" w:lineRule="auto"/>
        <w:contextualSpacing/>
        <w:rPr>
          <w:rFonts w:asciiTheme="minorBidi" w:hAnsiTheme="minorBidi"/>
          <w:b/>
          <w:bCs/>
          <w:sz w:val="28"/>
          <w:szCs w:val="28"/>
        </w:rPr>
      </w:pPr>
      <w:r w:rsidRPr="00A6197E">
        <w:rPr>
          <w:rFonts w:asciiTheme="minorBidi" w:eastAsia="Century Gothic" w:hAnsiTheme="minorBidi"/>
          <w:b/>
          <w:bCs/>
          <w:sz w:val="28"/>
          <w:szCs w:val="28"/>
        </w:rPr>
        <w:t>Book</w:t>
      </w:r>
      <w:r w:rsidRPr="00A6197E">
        <w:rPr>
          <w:rFonts w:asciiTheme="minorBidi" w:hAnsiTheme="minorBidi"/>
          <w:b/>
          <w:bCs/>
          <w:sz w:val="28"/>
          <w:szCs w:val="28"/>
        </w:rPr>
        <w:t xml:space="preserve">: </w:t>
      </w:r>
    </w:p>
    <w:p w14:paraId="0DC2CF75" w14:textId="77777777" w:rsidR="00E87110" w:rsidRPr="00A6197E" w:rsidRDefault="00E87110" w:rsidP="00E87110">
      <w:pPr>
        <w:spacing w:before="100" w:beforeAutospacing="1" w:after="100" w:afterAutospacing="1" w:line="240" w:lineRule="auto"/>
        <w:rPr>
          <w:rFonts w:asciiTheme="minorBidi" w:hAnsiTheme="minorBidi"/>
          <w:sz w:val="28"/>
          <w:szCs w:val="28"/>
          <w:lang w:eastAsia="en-GB"/>
        </w:rPr>
      </w:pPr>
      <w:r w:rsidRPr="00A6197E">
        <w:rPr>
          <w:rFonts w:asciiTheme="minorBidi" w:hAnsiTheme="minorBidi"/>
          <w:sz w:val="28"/>
          <w:szCs w:val="28"/>
          <w:lang w:eastAsia="en-GB"/>
        </w:rPr>
        <w:t xml:space="preserve">Last Name, First Initial. (Year). </w:t>
      </w:r>
      <w:r w:rsidRPr="00A6197E">
        <w:rPr>
          <w:rFonts w:asciiTheme="minorBidi" w:hAnsiTheme="minorBidi"/>
          <w:i/>
          <w:iCs/>
          <w:sz w:val="28"/>
          <w:szCs w:val="28"/>
          <w:lang w:eastAsia="en-GB"/>
        </w:rPr>
        <w:t>Title of the book: Subtitle if any</w:t>
      </w:r>
      <w:r w:rsidRPr="00A6197E">
        <w:rPr>
          <w:rFonts w:asciiTheme="minorBidi" w:hAnsiTheme="minorBidi"/>
          <w:sz w:val="28"/>
          <w:szCs w:val="28"/>
          <w:lang w:eastAsia="en-GB"/>
        </w:rPr>
        <w:t>. Publisher.</w:t>
      </w:r>
    </w:p>
    <w:p w14:paraId="059D66AB" w14:textId="77777777" w:rsidR="00E87110" w:rsidRPr="00A6197E" w:rsidRDefault="00E87110" w:rsidP="00E87110">
      <w:pPr>
        <w:spacing w:before="100" w:beforeAutospacing="1" w:after="100" w:afterAutospacing="1" w:line="240" w:lineRule="auto"/>
        <w:rPr>
          <w:rFonts w:asciiTheme="minorBidi" w:hAnsiTheme="minorBidi"/>
          <w:sz w:val="28"/>
          <w:szCs w:val="28"/>
          <w:rtl/>
          <w:lang w:eastAsia="en-GB"/>
        </w:rPr>
      </w:pPr>
      <w:r w:rsidRPr="00A6197E">
        <w:rPr>
          <w:rFonts w:asciiTheme="minorBidi" w:hAnsiTheme="minorBidi"/>
          <w:sz w:val="28"/>
          <w:szCs w:val="28"/>
          <w:lang w:eastAsia="en-GB"/>
        </w:rPr>
        <w:t xml:space="preserve">Smith, J. (2020). </w:t>
      </w:r>
      <w:r w:rsidRPr="00A6197E">
        <w:rPr>
          <w:rFonts w:asciiTheme="minorBidi" w:hAnsiTheme="minorBidi"/>
          <w:i/>
          <w:iCs/>
          <w:sz w:val="28"/>
          <w:szCs w:val="28"/>
          <w:lang w:eastAsia="en-GB"/>
        </w:rPr>
        <w:t>The art of writing: A comprehensive guide</w:t>
      </w:r>
      <w:r w:rsidRPr="00A6197E">
        <w:rPr>
          <w:rFonts w:asciiTheme="minorBidi" w:hAnsiTheme="minorBidi"/>
          <w:sz w:val="28"/>
          <w:szCs w:val="28"/>
          <w:lang w:eastAsia="en-GB"/>
        </w:rPr>
        <w:t>. Penguin Books.</w:t>
      </w:r>
    </w:p>
    <w:p w14:paraId="02785337" w14:textId="77777777" w:rsidR="00E87110" w:rsidRPr="00A6197E" w:rsidRDefault="00E87110" w:rsidP="00E87110">
      <w:pPr>
        <w:spacing w:before="100" w:beforeAutospacing="1" w:after="100" w:afterAutospacing="1" w:line="240" w:lineRule="auto"/>
        <w:rPr>
          <w:rFonts w:asciiTheme="minorBidi" w:hAnsiTheme="minorBidi"/>
          <w:sz w:val="28"/>
          <w:szCs w:val="28"/>
          <w:lang w:eastAsia="en-GB"/>
        </w:rPr>
      </w:pPr>
      <w:r w:rsidRPr="00A6197E">
        <w:rPr>
          <w:rFonts w:asciiTheme="minorBidi" w:hAnsiTheme="minorBidi"/>
          <w:sz w:val="28"/>
          <w:szCs w:val="28"/>
          <w:lang w:eastAsia="en-GB"/>
        </w:rPr>
        <w:t xml:space="preserve">Last Name, First </w:t>
      </w:r>
      <w:proofErr w:type="gramStart"/>
      <w:r w:rsidRPr="00A6197E">
        <w:rPr>
          <w:rFonts w:asciiTheme="minorBidi" w:hAnsiTheme="minorBidi"/>
          <w:sz w:val="28"/>
          <w:szCs w:val="28"/>
          <w:lang w:eastAsia="en-GB"/>
        </w:rPr>
        <w:t>Initial.,</w:t>
      </w:r>
      <w:proofErr w:type="gramEnd"/>
      <w:r w:rsidRPr="00A6197E">
        <w:rPr>
          <w:rFonts w:asciiTheme="minorBidi" w:hAnsiTheme="minorBidi"/>
          <w:sz w:val="28"/>
          <w:szCs w:val="28"/>
          <w:lang w:eastAsia="en-GB"/>
        </w:rPr>
        <w:t xml:space="preserve"> &amp; Last Name, First Initial. (Year). </w:t>
      </w:r>
      <w:r w:rsidRPr="00A6197E">
        <w:rPr>
          <w:rFonts w:asciiTheme="minorBidi" w:hAnsiTheme="minorBidi"/>
          <w:i/>
          <w:iCs/>
          <w:sz w:val="28"/>
          <w:szCs w:val="28"/>
          <w:lang w:eastAsia="en-GB"/>
        </w:rPr>
        <w:t>Title of the book: Subtitle if any</w:t>
      </w:r>
      <w:r w:rsidRPr="00A6197E">
        <w:rPr>
          <w:rFonts w:asciiTheme="minorBidi" w:hAnsiTheme="minorBidi"/>
          <w:sz w:val="28"/>
          <w:szCs w:val="28"/>
          <w:lang w:eastAsia="en-GB"/>
        </w:rPr>
        <w:t>. Publisher.</w:t>
      </w:r>
    </w:p>
    <w:p w14:paraId="5D1D1515" w14:textId="77777777" w:rsidR="00E87110" w:rsidRPr="00A6197E" w:rsidRDefault="00E87110" w:rsidP="00E87110">
      <w:pPr>
        <w:spacing w:before="100" w:beforeAutospacing="1" w:after="100" w:afterAutospacing="1" w:line="240" w:lineRule="auto"/>
        <w:rPr>
          <w:rFonts w:asciiTheme="minorBidi" w:hAnsiTheme="minorBidi"/>
          <w:sz w:val="28"/>
          <w:szCs w:val="28"/>
          <w:lang w:eastAsia="en-GB"/>
        </w:rPr>
      </w:pPr>
      <w:r w:rsidRPr="00A6197E">
        <w:rPr>
          <w:rFonts w:asciiTheme="minorBidi" w:hAnsiTheme="minorBidi"/>
          <w:sz w:val="28"/>
          <w:szCs w:val="28"/>
          <w:lang w:eastAsia="en-GB"/>
        </w:rPr>
        <w:t xml:space="preserve">Smith, J., &amp; Brown, L. (2019). </w:t>
      </w:r>
      <w:r w:rsidRPr="00A6197E">
        <w:rPr>
          <w:rFonts w:asciiTheme="minorBidi" w:hAnsiTheme="minorBidi"/>
          <w:i/>
          <w:iCs/>
          <w:sz w:val="28"/>
          <w:szCs w:val="28"/>
          <w:lang w:eastAsia="en-GB"/>
        </w:rPr>
        <w:t>Research methods in psychology</w:t>
      </w:r>
      <w:r w:rsidRPr="00A6197E">
        <w:rPr>
          <w:rFonts w:asciiTheme="minorBidi" w:hAnsiTheme="minorBidi"/>
          <w:sz w:val="28"/>
          <w:szCs w:val="28"/>
          <w:lang w:eastAsia="en-GB"/>
        </w:rPr>
        <w:t>. Sage Publications.</w:t>
      </w:r>
    </w:p>
    <w:p w14:paraId="3FBEB800" w14:textId="77777777" w:rsidR="00E87110" w:rsidRPr="00A6197E" w:rsidRDefault="00E87110" w:rsidP="00E87110">
      <w:pPr>
        <w:widowControl w:val="0"/>
        <w:tabs>
          <w:tab w:val="left" w:pos="2625"/>
        </w:tabs>
        <w:spacing w:line="240" w:lineRule="auto"/>
        <w:rPr>
          <w:rFonts w:asciiTheme="minorBidi" w:hAnsiTheme="minorBidi"/>
          <w:sz w:val="28"/>
          <w:szCs w:val="28"/>
        </w:rPr>
      </w:pPr>
    </w:p>
    <w:p w14:paraId="12A59BAA" w14:textId="77777777" w:rsidR="00E87110" w:rsidRPr="00A6197E" w:rsidRDefault="00E87110" w:rsidP="00E87110">
      <w:pPr>
        <w:widowControl w:val="0"/>
        <w:spacing w:line="240" w:lineRule="auto"/>
        <w:rPr>
          <w:rFonts w:asciiTheme="minorBidi" w:hAnsiTheme="minorBidi"/>
          <w:b/>
          <w:bCs/>
          <w:sz w:val="28"/>
          <w:szCs w:val="28"/>
        </w:rPr>
      </w:pPr>
      <w:r w:rsidRPr="00A6197E">
        <w:rPr>
          <w:rFonts w:asciiTheme="minorBidi" w:hAnsiTheme="minorBidi"/>
          <w:b/>
          <w:bCs/>
          <w:sz w:val="28"/>
          <w:szCs w:val="28"/>
        </w:rPr>
        <w:t xml:space="preserve">Chapter in a book: </w:t>
      </w:r>
    </w:p>
    <w:p w14:paraId="76517D0E" w14:textId="77777777" w:rsidR="00E87110" w:rsidRPr="00A6197E" w:rsidRDefault="00E87110" w:rsidP="00E87110">
      <w:pPr>
        <w:spacing w:line="240" w:lineRule="auto"/>
        <w:contextualSpacing/>
        <w:rPr>
          <w:rFonts w:asciiTheme="minorBidi" w:hAnsiTheme="minorBidi"/>
          <w:sz w:val="28"/>
          <w:szCs w:val="28"/>
        </w:rPr>
      </w:pPr>
      <w:proofErr w:type="spellStart"/>
      <w:r w:rsidRPr="00A6197E">
        <w:rPr>
          <w:rFonts w:asciiTheme="minorBidi" w:eastAsia="Century Gothic" w:hAnsiTheme="minorBidi"/>
          <w:sz w:val="28"/>
          <w:szCs w:val="28"/>
        </w:rPr>
        <w:t>Mettam</w:t>
      </w:r>
      <w:proofErr w:type="spellEnd"/>
      <w:r w:rsidRPr="00A6197E">
        <w:rPr>
          <w:rFonts w:asciiTheme="minorBidi" w:eastAsia="Century Gothic" w:hAnsiTheme="minorBidi"/>
          <w:sz w:val="28"/>
          <w:szCs w:val="28"/>
        </w:rPr>
        <w:t xml:space="preserve">, G. R., &amp; Adams, L. B. (2009). </w:t>
      </w:r>
      <w:r w:rsidRPr="00A6197E">
        <w:rPr>
          <w:rFonts w:asciiTheme="minorBidi" w:eastAsia="Century Gothic" w:hAnsiTheme="minorBidi"/>
          <w:i/>
          <w:iCs/>
          <w:sz w:val="28"/>
          <w:szCs w:val="28"/>
        </w:rPr>
        <w:t>How to prepare an electronic version of your article</w:t>
      </w:r>
      <w:r w:rsidRPr="00A6197E">
        <w:rPr>
          <w:rFonts w:asciiTheme="minorBidi" w:eastAsia="Century Gothic" w:hAnsiTheme="minorBidi"/>
          <w:sz w:val="28"/>
          <w:szCs w:val="28"/>
        </w:rPr>
        <w:t xml:space="preserve">. In </w:t>
      </w:r>
      <w:r w:rsidRPr="00A6197E">
        <w:rPr>
          <w:rFonts w:asciiTheme="minorBidi" w:eastAsia="Century Gothic" w:hAnsiTheme="minorBidi"/>
          <w:i/>
          <w:iCs/>
          <w:sz w:val="28"/>
          <w:szCs w:val="28"/>
        </w:rPr>
        <w:t>Introduction to the electronic age</w:t>
      </w:r>
      <w:r w:rsidRPr="00A6197E">
        <w:rPr>
          <w:rFonts w:asciiTheme="minorBidi" w:eastAsia="Century Gothic" w:hAnsiTheme="minorBidi"/>
          <w:sz w:val="28"/>
          <w:szCs w:val="28"/>
        </w:rPr>
        <w:t>, (pp. 281–304). New York: E</w:t>
      </w:r>
      <w:r w:rsidRPr="00A6197E">
        <w:rPr>
          <w:rFonts w:asciiTheme="minorBidi" w:eastAsia="Century Gothic" w:hAnsiTheme="minorBidi"/>
          <w:sz w:val="28"/>
          <w:szCs w:val="28"/>
          <w:rtl/>
        </w:rPr>
        <w:t xml:space="preserve"> </w:t>
      </w:r>
      <w:r w:rsidRPr="00A6197E">
        <w:rPr>
          <w:rFonts w:asciiTheme="minorBidi" w:eastAsia="Century Gothic" w:hAnsiTheme="minorBidi"/>
          <w:sz w:val="28"/>
          <w:szCs w:val="28"/>
        </w:rPr>
        <w:t>Publishing Inc.</w:t>
      </w:r>
    </w:p>
    <w:p w14:paraId="2F377A0C" w14:textId="77777777" w:rsidR="00E87110" w:rsidRPr="00A6197E" w:rsidRDefault="00E87110" w:rsidP="00E87110">
      <w:pPr>
        <w:widowControl w:val="0"/>
        <w:spacing w:line="240" w:lineRule="auto"/>
        <w:rPr>
          <w:rFonts w:asciiTheme="minorBidi" w:hAnsiTheme="minorBidi"/>
          <w:sz w:val="28"/>
          <w:szCs w:val="28"/>
        </w:rPr>
      </w:pPr>
    </w:p>
    <w:p w14:paraId="7E51F0DA" w14:textId="77777777" w:rsidR="00E87110" w:rsidRPr="00A6197E" w:rsidRDefault="00E87110" w:rsidP="00E87110">
      <w:pPr>
        <w:widowControl w:val="0"/>
        <w:spacing w:line="240" w:lineRule="auto"/>
        <w:rPr>
          <w:rFonts w:asciiTheme="minorBidi" w:hAnsiTheme="minorBidi"/>
          <w:b/>
          <w:bCs/>
          <w:sz w:val="28"/>
          <w:szCs w:val="28"/>
          <w:rtl/>
        </w:rPr>
      </w:pPr>
      <w:r w:rsidRPr="00A6197E">
        <w:rPr>
          <w:rFonts w:asciiTheme="minorBidi" w:hAnsiTheme="minorBidi"/>
          <w:b/>
          <w:bCs/>
          <w:sz w:val="28"/>
          <w:szCs w:val="28"/>
        </w:rPr>
        <w:t xml:space="preserve">Journal’s Citation: </w:t>
      </w:r>
    </w:p>
    <w:p w14:paraId="2891DAE0" w14:textId="77777777" w:rsidR="00E87110" w:rsidRPr="00A6197E" w:rsidRDefault="00E87110" w:rsidP="00E87110">
      <w:pPr>
        <w:spacing w:before="100" w:beforeAutospacing="1" w:after="100" w:afterAutospacing="1" w:line="240" w:lineRule="auto"/>
        <w:rPr>
          <w:rFonts w:asciiTheme="minorBidi" w:hAnsiTheme="minorBidi"/>
          <w:sz w:val="28"/>
          <w:szCs w:val="28"/>
          <w:rtl/>
          <w:lang w:eastAsia="en-GB"/>
        </w:rPr>
      </w:pPr>
      <w:r w:rsidRPr="00A6197E">
        <w:rPr>
          <w:rFonts w:asciiTheme="minorBidi" w:hAnsiTheme="minorBidi"/>
          <w:sz w:val="28"/>
          <w:szCs w:val="28"/>
          <w:lang w:eastAsia="en-GB"/>
        </w:rPr>
        <w:lastRenderedPageBreak/>
        <w:t xml:space="preserve">Last Name, First Initial. (Year). Title of the article. </w:t>
      </w:r>
      <w:r w:rsidRPr="00A6197E">
        <w:rPr>
          <w:rFonts w:asciiTheme="minorBidi" w:hAnsiTheme="minorBidi"/>
          <w:i/>
          <w:iCs/>
          <w:sz w:val="28"/>
          <w:szCs w:val="28"/>
          <w:lang w:eastAsia="en-GB"/>
        </w:rPr>
        <w:t xml:space="preserve">Title of the Journal, </w:t>
      </w:r>
      <w:proofErr w:type="gramStart"/>
      <w:r w:rsidRPr="00A6197E">
        <w:rPr>
          <w:rFonts w:asciiTheme="minorBidi" w:hAnsiTheme="minorBidi"/>
          <w:i/>
          <w:iCs/>
          <w:sz w:val="28"/>
          <w:szCs w:val="28"/>
          <w:lang w:eastAsia="en-GB"/>
        </w:rPr>
        <w:t>Volume</w:t>
      </w:r>
      <w:r w:rsidRPr="00A6197E">
        <w:rPr>
          <w:rFonts w:asciiTheme="minorBidi" w:hAnsiTheme="minorBidi"/>
          <w:sz w:val="28"/>
          <w:szCs w:val="28"/>
          <w:lang w:eastAsia="en-GB"/>
        </w:rPr>
        <w:t>(</w:t>
      </w:r>
      <w:proofErr w:type="gramEnd"/>
      <w:r w:rsidRPr="00A6197E">
        <w:rPr>
          <w:rFonts w:asciiTheme="minorBidi" w:hAnsiTheme="minorBidi"/>
          <w:sz w:val="28"/>
          <w:szCs w:val="28"/>
          <w:lang w:eastAsia="en-GB"/>
        </w:rPr>
        <w:t xml:space="preserve">Issue), page range. </w:t>
      </w:r>
    </w:p>
    <w:p w14:paraId="7E868AA1" w14:textId="77777777" w:rsidR="00E87110" w:rsidRPr="00A6197E" w:rsidRDefault="00E87110" w:rsidP="00E87110">
      <w:pPr>
        <w:spacing w:before="100" w:beforeAutospacing="1" w:after="100" w:afterAutospacing="1" w:line="240" w:lineRule="auto"/>
        <w:rPr>
          <w:rFonts w:asciiTheme="minorBidi" w:hAnsiTheme="minorBidi"/>
          <w:sz w:val="28"/>
          <w:szCs w:val="28"/>
          <w:rtl/>
          <w:lang w:eastAsia="en-GB"/>
        </w:rPr>
      </w:pPr>
      <w:r w:rsidRPr="00A6197E">
        <w:rPr>
          <w:rFonts w:asciiTheme="minorBidi" w:hAnsiTheme="minorBidi"/>
          <w:sz w:val="28"/>
          <w:szCs w:val="28"/>
          <w:lang w:eastAsia="en-GB"/>
        </w:rPr>
        <w:t xml:space="preserve">Doe, J. (2018). Cognitive development in early childhood. </w:t>
      </w:r>
      <w:r w:rsidRPr="00A6197E">
        <w:rPr>
          <w:rFonts w:asciiTheme="minorBidi" w:hAnsiTheme="minorBidi"/>
          <w:i/>
          <w:iCs/>
          <w:sz w:val="28"/>
          <w:szCs w:val="28"/>
          <w:lang w:eastAsia="en-GB"/>
        </w:rPr>
        <w:t>Journal of Psychology, 25</w:t>
      </w:r>
      <w:r w:rsidRPr="00A6197E">
        <w:rPr>
          <w:rFonts w:asciiTheme="minorBidi" w:hAnsiTheme="minorBidi"/>
          <w:sz w:val="28"/>
          <w:szCs w:val="28"/>
          <w:lang w:eastAsia="en-GB"/>
        </w:rPr>
        <w:t xml:space="preserve">(3), 123-134. </w:t>
      </w:r>
    </w:p>
    <w:p w14:paraId="0A8138BB" w14:textId="77777777" w:rsidR="00E87110" w:rsidRPr="00A6197E" w:rsidRDefault="00E87110" w:rsidP="00E87110">
      <w:pPr>
        <w:spacing w:before="100" w:beforeAutospacing="1" w:after="100" w:afterAutospacing="1" w:line="240" w:lineRule="auto"/>
        <w:rPr>
          <w:rFonts w:asciiTheme="minorBidi" w:hAnsiTheme="minorBidi"/>
          <w:sz w:val="28"/>
          <w:szCs w:val="28"/>
          <w:rtl/>
          <w:lang w:eastAsia="en-GB"/>
        </w:rPr>
      </w:pPr>
      <w:r w:rsidRPr="00A6197E">
        <w:rPr>
          <w:rFonts w:asciiTheme="minorBidi" w:hAnsiTheme="minorBidi"/>
          <w:sz w:val="28"/>
          <w:szCs w:val="28"/>
          <w:lang w:eastAsia="en-GB"/>
        </w:rPr>
        <w:t xml:space="preserve">Last Name, First </w:t>
      </w:r>
      <w:proofErr w:type="gramStart"/>
      <w:r w:rsidRPr="00A6197E">
        <w:rPr>
          <w:rFonts w:asciiTheme="minorBidi" w:hAnsiTheme="minorBidi"/>
          <w:sz w:val="28"/>
          <w:szCs w:val="28"/>
          <w:lang w:eastAsia="en-GB"/>
        </w:rPr>
        <w:t>Initial.,</w:t>
      </w:r>
      <w:proofErr w:type="gramEnd"/>
      <w:r w:rsidRPr="00A6197E">
        <w:rPr>
          <w:rFonts w:asciiTheme="minorBidi" w:hAnsiTheme="minorBidi"/>
          <w:sz w:val="28"/>
          <w:szCs w:val="28"/>
          <w:lang w:eastAsia="en-GB"/>
        </w:rPr>
        <w:t xml:space="preserve"> &amp; Last Name, First Initial. (Year). Title of the article. </w:t>
      </w:r>
      <w:r w:rsidRPr="00A6197E">
        <w:rPr>
          <w:rFonts w:asciiTheme="minorBidi" w:hAnsiTheme="minorBidi"/>
          <w:i/>
          <w:iCs/>
          <w:sz w:val="28"/>
          <w:szCs w:val="28"/>
          <w:lang w:eastAsia="en-GB"/>
        </w:rPr>
        <w:t xml:space="preserve">Title of the Journal, </w:t>
      </w:r>
      <w:proofErr w:type="gramStart"/>
      <w:r w:rsidRPr="00A6197E">
        <w:rPr>
          <w:rFonts w:asciiTheme="minorBidi" w:hAnsiTheme="minorBidi"/>
          <w:i/>
          <w:iCs/>
          <w:sz w:val="28"/>
          <w:szCs w:val="28"/>
          <w:lang w:eastAsia="en-GB"/>
        </w:rPr>
        <w:t>Volume</w:t>
      </w:r>
      <w:r w:rsidRPr="00A6197E">
        <w:rPr>
          <w:rFonts w:asciiTheme="minorBidi" w:hAnsiTheme="minorBidi"/>
          <w:sz w:val="28"/>
          <w:szCs w:val="28"/>
          <w:lang w:eastAsia="en-GB"/>
        </w:rPr>
        <w:t>(</w:t>
      </w:r>
      <w:proofErr w:type="gramEnd"/>
      <w:r w:rsidRPr="00A6197E">
        <w:rPr>
          <w:rFonts w:asciiTheme="minorBidi" w:hAnsiTheme="minorBidi"/>
          <w:sz w:val="28"/>
          <w:szCs w:val="28"/>
          <w:lang w:eastAsia="en-GB"/>
        </w:rPr>
        <w:t xml:space="preserve">Issue), page range. </w:t>
      </w:r>
    </w:p>
    <w:p w14:paraId="1A6A0353" w14:textId="77777777" w:rsidR="00E87110" w:rsidRPr="00A6197E" w:rsidRDefault="00E87110" w:rsidP="00E87110">
      <w:pPr>
        <w:spacing w:before="100" w:beforeAutospacing="1" w:after="100" w:afterAutospacing="1" w:line="240" w:lineRule="auto"/>
        <w:rPr>
          <w:rFonts w:asciiTheme="minorBidi" w:hAnsiTheme="minorBidi"/>
          <w:sz w:val="28"/>
          <w:szCs w:val="28"/>
          <w:lang w:eastAsia="en-GB"/>
        </w:rPr>
      </w:pPr>
      <w:r w:rsidRPr="00A6197E">
        <w:rPr>
          <w:rFonts w:asciiTheme="minorBidi" w:hAnsiTheme="minorBidi"/>
          <w:sz w:val="28"/>
          <w:szCs w:val="28"/>
          <w:lang w:eastAsia="en-GB"/>
        </w:rPr>
        <w:t xml:space="preserve">Doe, J., &amp; Smith, A. (2017). The effects of social media on youth. </w:t>
      </w:r>
      <w:r w:rsidRPr="00A6197E">
        <w:rPr>
          <w:rFonts w:asciiTheme="minorBidi" w:hAnsiTheme="minorBidi"/>
          <w:i/>
          <w:iCs/>
          <w:sz w:val="28"/>
          <w:szCs w:val="28"/>
          <w:lang w:eastAsia="en-GB"/>
        </w:rPr>
        <w:t>Journal of Social Studies, 30</w:t>
      </w:r>
      <w:r w:rsidRPr="00A6197E">
        <w:rPr>
          <w:rFonts w:asciiTheme="minorBidi" w:hAnsiTheme="minorBidi"/>
          <w:sz w:val="28"/>
          <w:szCs w:val="28"/>
          <w:lang w:eastAsia="en-GB"/>
        </w:rPr>
        <w:t xml:space="preserve">(2), 456-467. </w:t>
      </w:r>
    </w:p>
    <w:p w14:paraId="700E5321" w14:textId="77777777" w:rsidR="00E87110" w:rsidRPr="00A6197E" w:rsidRDefault="00E87110" w:rsidP="00E87110">
      <w:pPr>
        <w:widowControl w:val="0"/>
        <w:spacing w:line="240" w:lineRule="auto"/>
        <w:rPr>
          <w:rFonts w:asciiTheme="minorBidi" w:hAnsiTheme="minorBidi"/>
          <w:b/>
          <w:bCs/>
          <w:sz w:val="28"/>
          <w:szCs w:val="28"/>
        </w:rPr>
      </w:pPr>
      <w:r w:rsidRPr="00A6197E">
        <w:rPr>
          <w:rFonts w:asciiTheme="minorBidi" w:hAnsiTheme="minorBidi"/>
          <w:b/>
          <w:bCs/>
          <w:sz w:val="28"/>
          <w:szCs w:val="28"/>
        </w:rPr>
        <w:t xml:space="preserve">Conference Paper: </w:t>
      </w:r>
    </w:p>
    <w:p w14:paraId="7097F9DE" w14:textId="77777777" w:rsidR="00E87110" w:rsidRPr="00A6197E" w:rsidRDefault="00E87110" w:rsidP="00E87110">
      <w:pPr>
        <w:spacing w:line="240" w:lineRule="auto"/>
        <w:contextualSpacing/>
        <w:rPr>
          <w:rFonts w:asciiTheme="minorBidi" w:hAnsiTheme="minorBidi"/>
          <w:sz w:val="28"/>
          <w:szCs w:val="28"/>
        </w:rPr>
      </w:pPr>
      <w:proofErr w:type="spellStart"/>
      <w:r w:rsidRPr="00A6197E">
        <w:rPr>
          <w:rFonts w:asciiTheme="minorBidi" w:eastAsia="Century Gothic" w:hAnsiTheme="minorBidi"/>
          <w:sz w:val="28"/>
          <w:szCs w:val="28"/>
        </w:rPr>
        <w:t>Doorley</w:t>
      </w:r>
      <w:proofErr w:type="spellEnd"/>
      <w:r w:rsidRPr="00A6197E">
        <w:rPr>
          <w:rFonts w:asciiTheme="minorBidi" w:eastAsia="Century Gothic" w:hAnsiTheme="minorBidi"/>
          <w:sz w:val="28"/>
          <w:szCs w:val="28"/>
        </w:rPr>
        <w:t xml:space="preserve">, J. D. &amp; </w:t>
      </w:r>
      <w:proofErr w:type="spellStart"/>
      <w:r w:rsidRPr="00A6197E">
        <w:rPr>
          <w:rFonts w:asciiTheme="minorBidi" w:eastAsia="Century Gothic" w:hAnsiTheme="minorBidi"/>
          <w:sz w:val="28"/>
          <w:szCs w:val="28"/>
        </w:rPr>
        <w:t>Kashdan</w:t>
      </w:r>
      <w:proofErr w:type="spellEnd"/>
      <w:r w:rsidRPr="00A6197E">
        <w:rPr>
          <w:rFonts w:asciiTheme="minorBidi" w:eastAsia="Century Gothic" w:hAnsiTheme="minorBidi"/>
          <w:sz w:val="28"/>
          <w:szCs w:val="28"/>
        </w:rPr>
        <w:t xml:space="preserve">, T. B. (2020). Comparing the daily regulatory benefits of </w:t>
      </w:r>
      <w:proofErr w:type="spellStart"/>
      <w:r w:rsidRPr="00A6197E">
        <w:rPr>
          <w:rFonts w:asciiTheme="minorBidi" w:eastAsia="Century Gothic" w:hAnsiTheme="minorBidi"/>
          <w:sz w:val="28"/>
          <w:szCs w:val="28"/>
        </w:rPr>
        <w:t>savoring</w:t>
      </w:r>
      <w:proofErr w:type="spellEnd"/>
      <w:r w:rsidRPr="00A6197E">
        <w:rPr>
          <w:rFonts w:asciiTheme="minorBidi" w:eastAsia="Century Gothic" w:hAnsiTheme="minorBidi"/>
          <w:sz w:val="28"/>
          <w:szCs w:val="28"/>
        </w:rPr>
        <w:t xml:space="preserve"> and cognitive reappraisal among Division I athletes. </w:t>
      </w:r>
      <w:r w:rsidRPr="00A6197E">
        <w:rPr>
          <w:rFonts w:asciiTheme="minorBidi" w:eastAsia="Century Gothic" w:hAnsiTheme="minorBidi"/>
          <w:i/>
          <w:iCs/>
          <w:sz w:val="28"/>
          <w:szCs w:val="28"/>
        </w:rPr>
        <w:t xml:space="preserve">Submitted to the Association for </w:t>
      </w:r>
      <w:proofErr w:type="spellStart"/>
      <w:r w:rsidRPr="00A6197E">
        <w:rPr>
          <w:rFonts w:asciiTheme="minorBidi" w:eastAsia="Century Gothic" w:hAnsiTheme="minorBidi"/>
          <w:i/>
          <w:iCs/>
          <w:sz w:val="28"/>
          <w:szCs w:val="28"/>
        </w:rPr>
        <w:t>Behavioral</w:t>
      </w:r>
      <w:proofErr w:type="spellEnd"/>
      <w:r w:rsidRPr="00A6197E">
        <w:rPr>
          <w:rFonts w:asciiTheme="minorBidi" w:eastAsia="Century Gothic" w:hAnsiTheme="minorBidi"/>
          <w:i/>
          <w:iCs/>
          <w:sz w:val="28"/>
          <w:szCs w:val="28"/>
        </w:rPr>
        <w:t xml:space="preserve"> and Cognitive Therapies 54th Annual Convention</w:t>
      </w:r>
      <w:r w:rsidRPr="00A6197E">
        <w:rPr>
          <w:rFonts w:asciiTheme="minorBidi" w:eastAsia="Century Gothic" w:hAnsiTheme="minorBidi"/>
          <w:sz w:val="28"/>
          <w:szCs w:val="28"/>
        </w:rPr>
        <w:t xml:space="preserve"> </w:t>
      </w:r>
      <w:r w:rsidRPr="00A6197E">
        <w:rPr>
          <w:rFonts w:asciiTheme="minorBidi" w:eastAsia="Century Gothic" w:hAnsiTheme="minorBidi"/>
          <w:i/>
          <w:iCs/>
          <w:sz w:val="28"/>
          <w:szCs w:val="28"/>
        </w:rPr>
        <w:t>2020- November</w:t>
      </w:r>
      <w:r w:rsidRPr="00A6197E">
        <w:rPr>
          <w:rFonts w:asciiTheme="minorBidi" w:eastAsia="Century Gothic" w:hAnsiTheme="minorBidi"/>
          <w:sz w:val="28"/>
          <w:szCs w:val="28"/>
        </w:rPr>
        <w:t>, Philadelphia, PA.</w:t>
      </w:r>
    </w:p>
    <w:p w14:paraId="1159B49C" w14:textId="77777777" w:rsidR="00E87110" w:rsidRPr="00A6197E" w:rsidRDefault="00E87110" w:rsidP="00E87110">
      <w:pPr>
        <w:widowControl w:val="0"/>
        <w:tabs>
          <w:tab w:val="left" w:pos="6375"/>
        </w:tabs>
        <w:spacing w:line="240" w:lineRule="auto"/>
        <w:rPr>
          <w:rFonts w:asciiTheme="minorBidi" w:hAnsiTheme="minorBidi"/>
          <w:sz w:val="28"/>
          <w:szCs w:val="28"/>
        </w:rPr>
      </w:pPr>
    </w:p>
    <w:p w14:paraId="39727AFF" w14:textId="77777777" w:rsidR="00E87110" w:rsidRPr="00A6197E" w:rsidRDefault="00E87110" w:rsidP="00E87110">
      <w:pPr>
        <w:widowControl w:val="0"/>
        <w:spacing w:line="240" w:lineRule="auto"/>
        <w:rPr>
          <w:rFonts w:asciiTheme="minorBidi" w:hAnsiTheme="minorBidi"/>
          <w:sz w:val="28"/>
          <w:szCs w:val="28"/>
        </w:rPr>
      </w:pPr>
      <w:r w:rsidRPr="00A6197E">
        <w:rPr>
          <w:rFonts w:asciiTheme="minorBidi" w:hAnsiTheme="minorBidi"/>
          <w:b/>
          <w:bCs/>
          <w:sz w:val="28"/>
          <w:szCs w:val="28"/>
        </w:rPr>
        <w:t>Thesis</w:t>
      </w:r>
      <w:r w:rsidRPr="00A6197E">
        <w:rPr>
          <w:rFonts w:asciiTheme="minorBidi" w:hAnsiTheme="minorBidi"/>
          <w:sz w:val="28"/>
          <w:szCs w:val="28"/>
        </w:rPr>
        <w:t xml:space="preserve">: </w:t>
      </w:r>
    </w:p>
    <w:p w14:paraId="77E5568F" w14:textId="77777777" w:rsidR="00E87110" w:rsidRPr="00A6197E" w:rsidRDefault="00E87110" w:rsidP="00E87110">
      <w:pPr>
        <w:spacing w:line="240" w:lineRule="auto"/>
        <w:contextualSpacing/>
        <w:rPr>
          <w:rFonts w:asciiTheme="minorBidi" w:hAnsiTheme="minorBidi"/>
          <w:sz w:val="28"/>
          <w:szCs w:val="28"/>
        </w:rPr>
      </w:pPr>
      <w:r w:rsidRPr="00A6197E">
        <w:rPr>
          <w:rFonts w:asciiTheme="minorBidi" w:hAnsiTheme="minorBidi"/>
          <w:sz w:val="28"/>
          <w:szCs w:val="28"/>
        </w:rPr>
        <w:t>Al-</w:t>
      </w:r>
      <w:proofErr w:type="spellStart"/>
      <w:r w:rsidRPr="00A6197E">
        <w:rPr>
          <w:rFonts w:asciiTheme="minorBidi" w:eastAsia="Century Gothic" w:hAnsiTheme="minorBidi"/>
          <w:sz w:val="28"/>
          <w:szCs w:val="28"/>
        </w:rPr>
        <w:t>Sabteen</w:t>
      </w:r>
      <w:proofErr w:type="spellEnd"/>
      <w:r w:rsidRPr="00A6197E">
        <w:rPr>
          <w:rFonts w:asciiTheme="minorBidi" w:hAnsiTheme="minorBidi"/>
          <w:sz w:val="28"/>
          <w:szCs w:val="28"/>
        </w:rPr>
        <w:t>, A. (2014)</w:t>
      </w:r>
      <w:r w:rsidRPr="00A6197E">
        <w:rPr>
          <w:rFonts w:asciiTheme="minorBidi" w:hAnsiTheme="minorBidi"/>
          <w:i/>
          <w:iCs/>
          <w:sz w:val="28"/>
          <w:szCs w:val="28"/>
        </w:rPr>
        <w:t xml:space="preserve">. </w:t>
      </w:r>
      <w:proofErr w:type="spellStart"/>
      <w:r w:rsidRPr="00A6197E">
        <w:rPr>
          <w:rFonts w:asciiTheme="minorBidi" w:hAnsiTheme="minorBidi"/>
          <w:i/>
          <w:iCs/>
          <w:sz w:val="28"/>
          <w:szCs w:val="28"/>
        </w:rPr>
        <w:t>Behavior</w:t>
      </w:r>
      <w:proofErr w:type="spellEnd"/>
      <w:r w:rsidRPr="00A6197E">
        <w:rPr>
          <w:rFonts w:asciiTheme="minorBidi" w:hAnsiTheme="minorBidi"/>
          <w:i/>
          <w:iCs/>
          <w:sz w:val="28"/>
          <w:szCs w:val="28"/>
        </w:rPr>
        <w:t xml:space="preserve"> problems prevalent in kindergarten children in </w:t>
      </w:r>
      <w:proofErr w:type="spellStart"/>
      <w:r w:rsidRPr="00A6197E">
        <w:rPr>
          <w:rFonts w:asciiTheme="minorBidi" w:hAnsiTheme="minorBidi"/>
          <w:i/>
          <w:iCs/>
          <w:sz w:val="28"/>
          <w:szCs w:val="28"/>
        </w:rPr>
        <w:t>Karak</w:t>
      </w:r>
      <w:proofErr w:type="spellEnd"/>
      <w:r w:rsidRPr="00A6197E">
        <w:rPr>
          <w:rFonts w:asciiTheme="minorBidi" w:hAnsiTheme="minorBidi"/>
          <w:i/>
          <w:iCs/>
          <w:sz w:val="28"/>
          <w:szCs w:val="28"/>
        </w:rPr>
        <w:t xml:space="preserve"> governorate from the point of view of teachers.</w:t>
      </w:r>
      <w:r w:rsidRPr="00A6197E">
        <w:rPr>
          <w:rFonts w:asciiTheme="minorBidi" w:hAnsiTheme="minorBidi"/>
          <w:sz w:val="28"/>
          <w:szCs w:val="28"/>
        </w:rPr>
        <w:t xml:space="preserve"> </w:t>
      </w:r>
      <w:r w:rsidRPr="00A6197E">
        <w:rPr>
          <w:rFonts w:asciiTheme="minorBidi" w:hAnsiTheme="minorBidi"/>
          <w:i/>
          <w:iCs/>
          <w:sz w:val="28"/>
          <w:szCs w:val="28"/>
        </w:rPr>
        <w:t>Unpublished Master's thesis</w:t>
      </w:r>
      <w:r w:rsidRPr="00A6197E">
        <w:rPr>
          <w:rFonts w:asciiTheme="minorBidi" w:hAnsiTheme="minorBidi"/>
          <w:sz w:val="28"/>
          <w:szCs w:val="28"/>
        </w:rPr>
        <w:t xml:space="preserve">, </w:t>
      </w:r>
      <w:proofErr w:type="spellStart"/>
      <w:r w:rsidRPr="00A6197E">
        <w:rPr>
          <w:rFonts w:asciiTheme="minorBidi" w:hAnsiTheme="minorBidi"/>
          <w:sz w:val="28"/>
          <w:szCs w:val="28"/>
        </w:rPr>
        <w:t>Muta</w:t>
      </w:r>
      <w:proofErr w:type="spellEnd"/>
      <w:r w:rsidRPr="00A6197E">
        <w:rPr>
          <w:rFonts w:asciiTheme="minorBidi" w:hAnsiTheme="minorBidi"/>
          <w:sz w:val="28"/>
          <w:szCs w:val="28"/>
        </w:rPr>
        <w:t xml:space="preserve"> University, Jordan.</w:t>
      </w:r>
    </w:p>
    <w:p w14:paraId="3436A88E" w14:textId="77777777" w:rsidR="00E87110" w:rsidRPr="00A6197E" w:rsidRDefault="00E87110" w:rsidP="00E87110">
      <w:pPr>
        <w:spacing w:line="240" w:lineRule="auto"/>
        <w:contextualSpacing/>
        <w:rPr>
          <w:rFonts w:asciiTheme="minorBidi" w:hAnsiTheme="minorBidi"/>
          <w:sz w:val="28"/>
          <w:szCs w:val="28"/>
        </w:rPr>
      </w:pPr>
    </w:p>
    <w:p w14:paraId="2FED2C20" w14:textId="77777777" w:rsidR="00E87110" w:rsidRPr="00A6197E" w:rsidRDefault="00E87110" w:rsidP="00E87110">
      <w:pPr>
        <w:widowControl w:val="0"/>
        <w:spacing w:line="240" w:lineRule="auto"/>
        <w:rPr>
          <w:rFonts w:asciiTheme="minorBidi" w:hAnsiTheme="minorBidi"/>
          <w:sz w:val="28"/>
          <w:szCs w:val="28"/>
        </w:rPr>
      </w:pPr>
      <w:r w:rsidRPr="00A6197E">
        <w:rPr>
          <w:rFonts w:asciiTheme="minorBidi" w:hAnsiTheme="minorBidi"/>
          <w:b/>
          <w:bCs/>
          <w:sz w:val="28"/>
          <w:szCs w:val="28"/>
        </w:rPr>
        <w:t>Website</w:t>
      </w:r>
      <w:r w:rsidRPr="00A6197E">
        <w:rPr>
          <w:rFonts w:asciiTheme="minorBidi" w:hAnsiTheme="minorBidi"/>
          <w:sz w:val="28"/>
          <w:szCs w:val="28"/>
        </w:rPr>
        <w:t xml:space="preserve">: </w:t>
      </w:r>
    </w:p>
    <w:p w14:paraId="38C2879D" w14:textId="77777777" w:rsidR="00E87110" w:rsidRPr="00A6197E" w:rsidRDefault="00E87110" w:rsidP="00E8711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heme="minorBidi" w:hAnsiTheme="minorBidi"/>
          <w:sz w:val="28"/>
          <w:szCs w:val="28"/>
          <w:rtl/>
          <w:lang w:eastAsia="en-GB"/>
        </w:rPr>
      </w:pPr>
      <w:proofErr w:type="spellStart"/>
      <w:r w:rsidRPr="00A6197E">
        <w:rPr>
          <w:rFonts w:asciiTheme="minorBidi" w:hAnsiTheme="minorBidi"/>
          <w:sz w:val="28"/>
          <w:szCs w:val="28"/>
          <w:lang w:val="en" w:eastAsia="en-GB"/>
        </w:rPr>
        <w:t>Midocean</w:t>
      </w:r>
      <w:proofErr w:type="spellEnd"/>
      <w:r w:rsidRPr="00A6197E">
        <w:rPr>
          <w:rFonts w:asciiTheme="minorBidi" w:hAnsiTheme="minorBidi"/>
          <w:sz w:val="28"/>
          <w:szCs w:val="28"/>
          <w:lang w:val="en" w:eastAsia="en-GB"/>
        </w:rPr>
        <w:t xml:space="preserve"> </w:t>
      </w:r>
      <w:proofErr w:type="gramStart"/>
      <w:r w:rsidRPr="00A6197E">
        <w:rPr>
          <w:rFonts w:asciiTheme="minorBidi" w:hAnsiTheme="minorBidi"/>
          <w:sz w:val="28"/>
          <w:szCs w:val="28"/>
          <w:lang w:val="en" w:eastAsia="en-GB"/>
        </w:rPr>
        <w:t>University</w:t>
      </w:r>
      <w:r w:rsidRPr="00A6197E">
        <w:rPr>
          <w:rFonts w:asciiTheme="minorBidi" w:hAnsiTheme="minorBidi"/>
          <w:sz w:val="28"/>
          <w:szCs w:val="28"/>
          <w:lang w:eastAsia="en-GB"/>
        </w:rPr>
        <w:t>(</w:t>
      </w:r>
      <w:proofErr w:type="gramEnd"/>
      <w:r w:rsidRPr="00A6197E">
        <w:rPr>
          <w:rFonts w:asciiTheme="minorBidi" w:hAnsiTheme="minorBidi"/>
          <w:sz w:val="28"/>
          <w:szCs w:val="28"/>
          <w:lang w:eastAsia="en-GB"/>
        </w:rPr>
        <w:t xml:space="preserve">2024). </w:t>
      </w:r>
      <w:r w:rsidRPr="00A6197E">
        <w:rPr>
          <w:rFonts w:asciiTheme="minorBidi" w:hAnsiTheme="minorBidi"/>
          <w:sz w:val="28"/>
          <w:szCs w:val="28"/>
          <w:lang w:val="en" w:eastAsia="en-GB"/>
        </w:rPr>
        <w:t>Study programs</w:t>
      </w:r>
      <w:r w:rsidRPr="00A6197E">
        <w:rPr>
          <w:rFonts w:asciiTheme="minorBidi" w:eastAsia="Arial" w:hAnsiTheme="minorBidi"/>
          <w:sz w:val="28"/>
          <w:szCs w:val="28"/>
        </w:rPr>
        <w:t xml:space="preserve">. </w:t>
      </w:r>
      <w:r w:rsidRPr="00A6197E">
        <w:rPr>
          <w:rFonts w:asciiTheme="minorBidi" w:eastAsia="Arial" w:hAnsiTheme="minorBidi"/>
          <w:sz w:val="28"/>
          <w:szCs w:val="28"/>
          <w:rtl/>
        </w:rPr>
        <w:t xml:space="preserve"> </w:t>
      </w:r>
      <w:r w:rsidRPr="00A6197E">
        <w:rPr>
          <w:rFonts w:asciiTheme="minorBidi" w:eastAsia="Arial" w:hAnsiTheme="minorBidi"/>
          <w:sz w:val="28"/>
          <w:szCs w:val="28"/>
        </w:rPr>
        <w:t xml:space="preserve">Retrieved from </w:t>
      </w:r>
      <w:hyperlink r:id="rId8" w:history="1">
        <w:r w:rsidRPr="00A6197E">
          <w:rPr>
            <w:rStyle w:val="Hyperlink"/>
            <w:rFonts w:asciiTheme="minorBidi" w:eastAsia="Arial" w:hAnsiTheme="minorBidi"/>
            <w:sz w:val="28"/>
            <w:szCs w:val="28"/>
          </w:rPr>
          <w:t>https://midocean.ae/programs-2/</w:t>
        </w:r>
      </w:hyperlink>
    </w:p>
    <w:p w14:paraId="221D77E1" w14:textId="77777777" w:rsidR="00E87110" w:rsidRPr="00A6197E" w:rsidRDefault="00E87110" w:rsidP="00E87110">
      <w:pPr>
        <w:bidi/>
        <w:rPr>
          <w:rFonts w:asciiTheme="minorBidi" w:hAnsiTheme="minorBidi"/>
          <w:sz w:val="28"/>
          <w:szCs w:val="28"/>
          <w:rtl/>
        </w:rPr>
      </w:pPr>
    </w:p>
    <w:p w14:paraId="32F0632C" w14:textId="77777777" w:rsidR="00A6197E" w:rsidRPr="00A6197E" w:rsidRDefault="00A6197E" w:rsidP="00E87110">
      <w:pPr>
        <w:bidi/>
        <w:rPr>
          <w:rFonts w:asciiTheme="minorBidi" w:hAnsiTheme="minorBidi"/>
          <w:sz w:val="28"/>
          <w:szCs w:val="28"/>
          <w:rtl/>
        </w:rPr>
      </w:pPr>
    </w:p>
    <w:p w14:paraId="4B196E98" w14:textId="77777777" w:rsidR="00A6197E" w:rsidRPr="00A6197E" w:rsidRDefault="00A6197E" w:rsidP="00A6197E">
      <w:pPr>
        <w:bidi/>
        <w:rPr>
          <w:rFonts w:asciiTheme="minorBidi" w:hAnsiTheme="minorBidi"/>
          <w:sz w:val="28"/>
          <w:szCs w:val="28"/>
          <w:rtl/>
        </w:rPr>
      </w:pPr>
    </w:p>
    <w:p w14:paraId="72B60BD9" w14:textId="77777777" w:rsidR="00A6197E" w:rsidRPr="00A6197E" w:rsidRDefault="00A6197E" w:rsidP="00A6197E">
      <w:pPr>
        <w:bidi/>
        <w:rPr>
          <w:rFonts w:asciiTheme="minorBidi" w:hAnsiTheme="minorBidi"/>
          <w:sz w:val="28"/>
          <w:szCs w:val="28"/>
          <w:rtl/>
        </w:rPr>
      </w:pPr>
    </w:p>
    <w:p w14:paraId="3A48651E" w14:textId="7587EA6F" w:rsidR="00A6197E" w:rsidRPr="00A6197E" w:rsidRDefault="00A6197E" w:rsidP="00A6197E">
      <w:pPr>
        <w:pStyle w:val="ListParagraph"/>
        <w:numPr>
          <w:ilvl w:val="0"/>
          <w:numId w:val="4"/>
        </w:numPr>
        <w:bidi/>
        <w:rPr>
          <w:rFonts w:asciiTheme="minorBidi" w:hAnsiTheme="minorBidi"/>
          <w:b/>
          <w:bCs/>
          <w:color w:val="FF0000"/>
          <w:sz w:val="28"/>
          <w:szCs w:val="28"/>
        </w:rPr>
      </w:pPr>
      <w:r w:rsidRPr="00A6197E">
        <w:rPr>
          <w:rFonts w:asciiTheme="minorBidi" w:hAnsiTheme="minorBidi"/>
          <w:b/>
          <w:bCs/>
          <w:color w:val="FF0000"/>
          <w:sz w:val="28"/>
          <w:szCs w:val="28"/>
          <w:rtl/>
        </w:rPr>
        <w:t xml:space="preserve">مرفق لك </w:t>
      </w:r>
      <w:r w:rsidRPr="00A6197E">
        <w:rPr>
          <w:rFonts w:asciiTheme="minorBidi" w:hAnsiTheme="minorBidi"/>
          <w:b/>
          <w:bCs/>
          <w:color w:val="FF0000"/>
          <w:sz w:val="28"/>
          <w:szCs w:val="28"/>
          <w:rtl/>
        </w:rPr>
        <w:t>مناهج البحث القانوني</w:t>
      </w:r>
    </w:p>
    <w:p w14:paraId="065BF4C3" w14:textId="77777777" w:rsidR="00A6197E" w:rsidRPr="00A6197E" w:rsidRDefault="00A6197E" w:rsidP="00A6197E">
      <w:pPr>
        <w:bidi/>
        <w:rPr>
          <w:rFonts w:asciiTheme="minorBidi" w:hAnsiTheme="minorBidi"/>
          <w:b/>
          <w:bCs/>
          <w:sz w:val="28"/>
          <w:szCs w:val="28"/>
        </w:rPr>
      </w:pPr>
      <w:r w:rsidRPr="00A6197E">
        <w:rPr>
          <w:rFonts w:asciiTheme="minorBidi" w:hAnsiTheme="minorBidi"/>
          <w:b/>
          <w:bCs/>
          <w:sz w:val="28"/>
          <w:szCs w:val="28"/>
          <w:rtl/>
        </w:rPr>
        <w:t>أولا: المناهج العقلية</w:t>
      </w:r>
    </w:p>
    <w:p w14:paraId="10C98D8C" w14:textId="77777777" w:rsidR="00A6197E" w:rsidRPr="00A6197E" w:rsidRDefault="00A6197E" w:rsidP="00A6197E">
      <w:pPr>
        <w:bidi/>
        <w:rPr>
          <w:rFonts w:asciiTheme="minorBidi" w:hAnsiTheme="minorBidi"/>
          <w:sz w:val="28"/>
          <w:szCs w:val="28"/>
        </w:rPr>
      </w:pPr>
      <w:r w:rsidRPr="00A6197E">
        <w:rPr>
          <w:rFonts w:asciiTheme="minorBidi" w:hAnsiTheme="minorBidi"/>
          <w:sz w:val="28"/>
          <w:szCs w:val="28"/>
          <w:rtl/>
        </w:rPr>
        <w:t>المنهج الاستقرائي (التأصيلي)</w:t>
      </w:r>
    </w:p>
    <w:p w14:paraId="1F47E9E3" w14:textId="77777777" w:rsidR="00A6197E" w:rsidRPr="00A6197E" w:rsidRDefault="00A6197E" w:rsidP="00A6197E">
      <w:pPr>
        <w:bidi/>
        <w:rPr>
          <w:rFonts w:asciiTheme="minorBidi" w:hAnsiTheme="minorBidi"/>
          <w:sz w:val="28"/>
          <w:szCs w:val="28"/>
        </w:rPr>
      </w:pPr>
      <w:r w:rsidRPr="00A6197E">
        <w:rPr>
          <w:rFonts w:asciiTheme="minorBidi" w:hAnsiTheme="minorBidi"/>
          <w:sz w:val="28"/>
          <w:szCs w:val="28"/>
          <w:rtl/>
        </w:rPr>
        <w:t>المنهج الاستنباطي (التحليلي)</w:t>
      </w:r>
    </w:p>
    <w:p w14:paraId="24E45B85" w14:textId="77777777" w:rsidR="00A6197E" w:rsidRPr="00A6197E" w:rsidRDefault="00A6197E" w:rsidP="00A6197E">
      <w:pPr>
        <w:bidi/>
        <w:rPr>
          <w:rFonts w:asciiTheme="minorBidi" w:hAnsiTheme="minorBidi"/>
          <w:sz w:val="28"/>
          <w:szCs w:val="28"/>
        </w:rPr>
      </w:pPr>
      <w:r w:rsidRPr="00A6197E">
        <w:rPr>
          <w:rFonts w:asciiTheme="minorBidi" w:hAnsiTheme="minorBidi"/>
          <w:sz w:val="28"/>
          <w:szCs w:val="28"/>
          <w:rtl/>
        </w:rPr>
        <w:t>العلاقة بين المنهج الاستقرائي والمنهج الاستنباطي</w:t>
      </w:r>
    </w:p>
    <w:p w14:paraId="6797BDAD" w14:textId="77777777" w:rsidR="00A6197E" w:rsidRPr="00A6197E" w:rsidRDefault="00A6197E" w:rsidP="00A6197E">
      <w:pPr>
        <w:bidi/>
        <w:rPr>
          <w:rFonts w:asciiTheme="minorBidi" w:hAnsiTheme="minorBidi"/>
          <w:b/>
          <w:bCs/>
          <w:sz w:val="28"/>
          <w:szCs w:val="28"/>
        </w:rPr>
      </w:pPr>
      <w:r w:rsidRPr="00A6197E">
        <w:rPr>
          <w:rFonts w:asciiTheme="minorBidi" w:hAnsiTheme="minorBidi"/>
          <w:b/>
          <w:bCs/>
          <w:sz w:val="28"/>
          <w:szCs w:val="28"/>
          <w:rtl/>
        </w:rPr>
        <w:lastRenderedPageBreak/>
        <w:t>ثانياً: المناهج الإجرائية</w:t>
      </w:r>
    </w:p>
    <w:p w14:paraId="4354972D" w14:textId="77777777" w:rsidR="00A6197E" w:rsidRPr="00A6197E" w:rsidRDefault="00A6197E" w:rsidP="00A6197E">
      <w:pPr>
        <w:bidi/>
        <w:rPr>
          <w:rFonts w:asciiTheme="minorBidi" w:hAnsiTheme="minorBidi"/>
          <w:sz w:val="28"/>
          <w:szCs w:val="28"/>
        </w:rPr>
      </w:pPr>
      <w:r w:rsidRPr="00A6197E">
        <w:rPr>
          <w:rFonts w:asciiTheme="minorBidi" w:hAnsiTheme="minorBidi"/>
          <w:sz w:val="28"/>
          <w:szCs w:val="28"/>
          <w:rtl/>
        </w:rPr>
        <w:t>المنهج المقارن</w:t>
      </w:r>
    </w:p>
    <w:p w14:paraId="1F386075" w14:textId="77777777" w:rsidR="00A6197E" w:rsidRPr="00A6197E" w:rsidRDefault="00A6197E" w:rsidP="00A6197E">
      <w:pPr>
        <w:bidi/>
        <w:rPr>
          <w:rFonts w:asciiTheme="minorBidi" w:hAnsiTheme="minorBidi"/>
          <w:sz w:val="28"/>
          <w:szCs w:val="28"/>
        </w:rPr>
      </w:pPr>
      <w:r w:rsidRPr="00A6197E">
        <w:rPr>
          <w:rFonts w:asciiTheme="minorBidi" w:hAnsiTheme="minorBidi"/>
          <w:sz w:val="28"/>
          <w:szCs w:val="28"/>
          <w:rtl/>
        </w:rPr>
        <w:t>المنهج التاريخي</w:t>
      </w:r>
    </w:p>
    <w:p w14:paraId="50D92A71" w14:textId="77777777" w:rsidR="00A6197E" w:rsidRPr="00A6197E" w:rsidRDefault="00A6197E" w:rsidP="00A6197E">
      <w:pPr>
        <w:bidi/>
        <w:rPr>
          <w:rFonts w:asciiTheme="minorBidi" w:hAnsiTheme="minorBidi"/>
          <w:sz w:val="28"/>
          <w:szCs w:val="28"/>
          <w:rtl/>
        </w:rPr>
      </w:pPr>
      <w:r w:rsidRPr="00A6197E">
        <w:rPr>
          <w:rFonts w:asciiTheme="minorBidi" w:hAnsiTheme="minorBidi"/>
          <w:sz w:val="28"/>
          <w:szCs w:val="28"/>
          <w:rtl/>
        </w:rPr>
        <w:t>المنهج الوصفي</w:t>
      </w:r>
    </w:p>
    <w:p w14:paraId="363E04E5" w14:textId="77777777" w:rsidR="00A6197E" w:rsidRPr="00A6197E" w:rsidRDefault="00A6197E" w:rsidP="00A6197E">
      <w:pPr>
        <w:bidi/>
        <w:rPr>
          <w:rFonts w:asciiTheme="minorBidi" w:hAnsiTheme="minorBidi"/>
          <w:sz w:val="28"/>
          <w:szCs w:val="28"/>
        </w:rPr>
      </w:pPr>
    </w:p>
    <w:p w14:paraId="044EA8DA" w14:textId="77777777" w:rsidR="00A6197E" w:rsidRPr="00A6197E" w:rsidRDefault="00A6197E" w:rsidP="00A6197E">
      <w:pPr>
        <w:bidi/>
        <w:rPr>
          <w:rFonts w:asciiTheme="minorBidi" w:hAnsiTheme="minorBidi"/>
          <w:sz w:val="28"/>
          <w:szCs w:val="28"/>
          <w:rtl/>
        </w:rPr>
      </w:pPr>
      <w:r w:rsidRPr="00A6197E">
        <w:rPr>
          <w:rFonts w:asciiTheme="minorBidi" w:hAnsiTheme="minorBidi"/>
          <w:sz w:val="28"/>
          <w:szCs w:val="28"/>
          <w:rtl/>
        </w:rPr>
        <w:t>يمكن أن يدمج الباحث بين أكثر من منهج حسب مقتضيات البحث وطبيعة الموضوع.</w:t>
      </w:r>
    </w:p>
    <w:p w14:paraId="58B056A3" w14:textId="77777777" w:rsidR="00A6197E" w:rsidRPr="00A6197E" w:rsidRDefault="00A6197E" w:rsidP="00A6197E">
      <w:pPr>
        <w:bidi/>
        <w:rPr>
          <w:rFonts w:asciiTheme="minorBidi" w:hAnsiTheme="minorBidi"/>
          <w:sz w:val="28"/>
          <w:szCs w:val="28"/>
        </w:rPr>
      </w:pPr>
    </w:p>
    <w:p w14:paraId="7FF881D4" w14:textId="77777777" w:rsidR="00A6197E" w:rsidRPr="00A6197E" w:rsidRDefault="00A6197E" w:rsidP="00A6197E">
      <w:pPr>
        <w:bidi/>
        <w:rPr>
          <w:rFonts w:asciiTheme="minorBidi" w:hAnsiTheme="minorBidi"/>
          <w:b/>
          <w:bCs/>
          <w:sz w:val="28"/>
          <w:szCs w:val="28"/>
        </w:rPr>
      </w:pPr>
      <w:r w:rsidRPr="00A6197E">
        <w:rPr>
          <w:rFonts w:asciiTheme="minorBidi" w:hAnsiTheme="minorBidi"/>
          <w:b/>
          <w:bCs/>
          <w:sz w:val="28"/>
          <w:szCs w:val="28"/>
          <w:rtl/>
        </w:rPr>
        <w:t>المنهج الاستقرائي (التأصيلي)</w:t>
      </w:r>
    </w:p>
    <w:p w14:paraId="7B99A151" w14:textId="77777777" w:rsidR="00A6197E" w:rsidRPr="00A6197E" w:rsidRDefault="00A6197E" w:rsidP="00A6197E">
      <w:pPr>
        <w:bidi/>
        <w:rPr>
          <w:rFonts w:asciiTheme="minorBidi" w:hAnsiTheme="minorBidi"/>
          <w:sz w:val="28"/>
          <w:szCs w:val="28"/>
        </w:rPr>
      </w:pPr>
      <w:r w:rsidRPr="00A6197E">
        <w:rPr>
          <w:rFonts w:asciiTheme="minorBidi" w:hAnsiTheme="minorBidi"/>
          <w:sz w:val="28"/>
          <w:szCs w:val="28"/>
          <w:rtl/>
        </w:rPr>
        <w:t>يُطلق على المنهج الاستقرائي في المجال القانوني اسم "المنهج التأصيلي"</w:t>
      </w:r>
    </w:p>
    <w:p w14:paraId="4FCE91A4" w14:textId="77777777" w:rsidR="00A6197E" w:rsidRPr="00A6197E" w:rsidRDefault="00A6197E" w:rsidP="00A6197E">
      <w:pPr>
        <w:bidi/>
        <w:rPr>
          <w:rFonts w:asciiTheme="minorBidi" w:hAnsiTheme="minorBidi"/>
          <w:sz w:val="28"/>
          <w:szCs w:val="28"/>
        </w:rPr>
      </w:pPr>
      <w:r w:rsidRPr="00A6197E">
        <w:rPr>
          <w:rFonts w:asciiTheme="minorBidi" w:hAnsiTheme="minorBidi"/>
          <w:sz w:val="28"/>
          <w:szCs w:val="28"/>
          <w:rtl/>
        </w:rPr>
        <w:t>يستخدم المنهج الاستقرائي (التأصيلي) في المجال القانوني عندما يكون موضوع البحث غير منظم تشريعياً، أو في حال كان منظماً ولكن له تطبيقات متنوعة، بمعنى آخر، أن توجد قواعد قانونية تحكم الموضوع، لكن الحالات التي يطبق فيها القانون قد تختلف من حيث الظروف أو التفاصيل، مما يؤدي إلى تباين في تفسير أو تنفيذ هذه القواعد حسب كل حالة.</w:t>
      </w:r>
    </w:p>
    <w:p w14:paraId="42B62C1A" w14:textId="77777777" w:rsidR="00A6197E" w:rsidRPr="00A6197E" w:rsidRDefault="00A6197E" w:rsidP="00A6197E">
      <w:pPr>
        <w:bidi/>
        <w:rPr>
          <w:rFonts w:asciiTheme="minorBidi" w:hAnsiTheme="minorBidi"/>
          <w:sz w:val="28"/>
          <w:szCs w:val="28"/>
          <w:rtl/>
        </w:rPr>
      </w:pPr>
      <w:r w:rsidRPr="00A6197E">
        <w:rPr>
          <w:rFonts w:asciiTheme="minorBidi" w:hAnsiTheme="minorBidi"/>
          <w:sz w:val="28"/>
          <w:szCs w:val="28"/>
          <w:rtl/>
        </w:rPr>
        <w:t>ففي هذه الحالة يساعد المنهج الاستقرائي ( التأصيلي) في وضع نظرية عامة تشمل ذلك أو اقتراح نصوص جديدة أكثر وضوحاً وشمولاً، حيث يمكنه تحديد الثغرات في القوانين الحالية والتأكد من أنها تتناسب مع التطبيقات المتنوعة للظاهرة مما يسهل تفسيرها وتنفيذها في حالات مختلفة.</w:t>
      </w:r>
    </w:p>
    <w:p w14:paraId="61C6AE05" w14:textId="77777777" w:rsidR="00A6197E" w:rsidRPr="00A6197E" w:rsidRDefault="00A6197E" w:rsidP="00A6197E">
      <w:pPr>
        <w:bidi/>
        <w:rPr>
          <w:rFonts w:asciiTheme="minorBidi" w:hAnsiTheme="minorBidi"/>
          <w:sz w:val="28"/>
          <w:szCs w:val="28"/>
        </w:rPr>
      </w:pPr>
    </w:p>
    <w:p w14:paraId="1E0EE816" w14:textId="77777777" w:rsidR="00A6197E" w:rsidRPr="00A6197E" w:rsidRDefault="00A6197E" w:rsidP="00A6197E">
      <w:pPr>
        <w:bidi/>
        <w:rPr>
          <w:rFonts w:asciiTheme="minorBidi" w:hAnsiTheme="minorBidi"/>
          <w:b/>
          <w:bCs/>
          <w:sz w:val="28"/>
          <w:szCs w:val="28"/>
        </w:rPr>
      </w:pPr>
      <w:r w:rsidRPr="00A6197E">
        <w:rPr>
          <w:rFonts w:asciiTheme="minorBidi" w:hAnsiTheme="minorBidi"/>
          <w:b/>
          <w:bCs/>
          <w:sz w:val="28"/>
          <w:szCs w:val="28"/>
          <w:rtl/>
        </w:rPr>
        <w:t>المنهج الاستنباطي (التحليلي)</w:t>
      </w:r>
    </w:p>
    <w:p w14:paraId="3CEA478B" w14:textId="77777777" w:rsidR="00A6197E" w:rsidRPr="00A6197E" w:rsidRDefault="00A6197E" w:rsidP="00A6197E">
      <w:pPr>
        <w:bidi/>
        <w:rPr>
          <w:rFonts w:asciiTheme="minorBidi" w:hAnsiTheme="minorBidi"/>
          <w:sz w:val="28"/>
          <w:szCs w:val="28"/>
        </w:rPr>
      </w:pPr>
      <w:r w:rsidRPr="00A6197E">
        <w:rPr>
          <w:rFonts w:asciiTheme="minorBidi" w:hAnsiTheme="minorBidi"/>
          <w:sz w:val="28"/>
          <w:szCs w:val="28"/>
          <w:rtl/>
        </w:rPr>
        <w:t>يُطلق على المنهج الاستنباطي في المجال القانوني اسم "المنهج التحليلي"</w:t>
      </w:r>
    </w:p>
    <w:p w14:paraId="02C77824" w14:textId="77777777" w:rsidR="00A6197E" w:rsidRPr="00A6197E" w:rsidRDefault="00A6197E" w:rsidP="00A6197E">
      <w:pPr>
        <w:bidi/>
        <w:rPr>
          <w:rFonts w:asciiTheme="minorBidi" w:hAnsiTheme="minorBidi"/>
          <w:sz w:val="28"/>
          <w:szCs w:val="28"/>
        </w:rPr>
      </w:pPr>
      <w:r w:rsidRPr="00A6197E">
        <w:rPr>
          <w:rFonts w:asciiTheme="minorBidi" w:hAnsiTheme="minorBidi"/>
          <w:sz w:val="28"/>
          <w:szCs w:val="28"/>
          <w:rtl/>
        </w:rPr>
        <w:t>يبدأ الباحث في حال اتباع المنهج الاستنباطي من العام إلى الخاص، أو من الكل إلى الجزء، أي ينطلق من القواعد العامة للوصول إلى قواعد خاصة أو جزئية.</w:t>
      </w:r>
    </w:p>
    <w:p w14:paraId="3958ABFC" w14:textId="77777777" w:rsidR="00A6197E" w:rsidRPr="00A6197E" w:rsidRDefault="00A6197E" w:rsidP="00A6197E">
      <w:pPr>
        <w:bidi/>
        <w:rPr>
          <w:rFonts w:asciiTheme="minorBidi" w:hAnsiTheme="minorBidi"/>
          <w:sz w:val="28"/>
          <w:szCs w:val="28"/>
          <w:rtl/>
        </w:rPr>
      </w:pPr>
      <w:r w:rsidRPr="00A6197E">
        <w:rPr>
          <w:rFonts w:asciiTheme="minorBidi" w:hAnsiTheme="minorBidi"/>
          <w:sz w:val="28"/>
          <w:szCs w:val="28"/>
          <w:rtl/>
        </w:rPr>
        <w:t>بناء على ذلك، يعتمد الباحث على القواعد العامة المسبقة، ويختار منها ما ينطبق على الظاهرة موضوع البحث، ولذلك يُعرف الاستنباط بأنه "استدلال تنازلي."</w:t>
      </w:r>
    </w:p>
    <w:p w14:paraId="19CAB127" w14:textId="77777777" w:rsidR="00A6197E" w:rsidRPr="00A6197E" w:rsidRDefault="00A6197E" w:rsidP="00A6197E">
      <w:pPr>
        <w:bidi/>
        <w:rPr>
          <w:rFonts w:asciiTheme="minorBidi" w:hAnsiTheme="minorBidi"/>
          <w:sz w:val="28"/>
          <w:szCs w:val="28"/>
          <w:rtl/>
        </w:rPr>
      </w:pPr>
    </w:p>
    <w:p w14:paraId="0FFADE0B" w14:textId="77777777" w:rsidR="00A6197E" w:rsidRPr="00A6197E" w:rsidRDefault="00A6197E" w:rsidP="00A6197E">
      <w:pPr>
        <w:bidi/>
        <w:rPr>
          <w:rFonts w:asciiTheme="minorBidi" w:hAnsiTheme="minorBidi"/>
          <w:sz w:val="28"/>
          <w:szCs w:val="28"/>
          <w:rtl/>
        </w:rPr>
      </w:pPr>
      <w:r w:rsidRPr="00A6197E">
        <w:rPr>
          <w:rFonts w:asciiTheme="minorBidi" w:hAnsiTheme="minorBidi"/>
          <w:sz w:val="28"/>
          <w:szCs w:val="28"/>
          <w:rtl/>
        </w:rPr>
        <w:t>يتم في المنهج الاستنباطي استخدام القواعد العامة لاشتقاق نتائج جديدة، فهذا النوع من المنهجية يساعد في بناء معرفة علمية دقيقة، تعتمد على المنطق والتسلسل العقلي، مما يعزز الفهم العميق للظواهر المدروسة، حيث يبدأ الباحث من قضايا أو مبادئ مسلم بها ليصل إلى قضايا أخرى تشتق منها بالضرورة.</w:t>
      </w:r>
    </w:p>
    <w:p w14:paraId="2624FA4E" w14:textId="77777777" w:rsidR="00A6197E" w:rsidRPr="00A6197E" w:rsidRDefault="00A6197E" w:rsidP="00A6197E">
      <w:pPr>
        <w:bidi/>
        <w:rPr>
          <w:rFonts w:asciiTheme="minorBidi" w:hAnsiTheme="minorBidi"/>
          <w:sz w:val="28"/>
          <w:szCs w:val="28"/>
        </w:rPr>
      </w:pPr>
    </w:p>
    <w:p w14:paraId="73A33F8D" w14:textId="77777777" w:rsidR="00A6197E" w:rsidRPr="00A6197E" w:rsidRDefault="00A6197E" w:rsidP="00A6197E">
      <w:pPr>
        <w:bidi/>
        <w:rPr>
          <w:rFonts w:asciiTheme="minorBidi" w:hAnsiTheme="minorBidi"/>
          <w:b/>
          <w:bCs/>
          <w:sz w:val="28"/>
          <w:szCs w:val="28"/>
        </w:rPr>
      </w:pPr>
      <w:r w:rsidRPr="00A6197E">
        <w:rPr>
          <w:rFonts w:asciiTheme="minorBidi" w:hAnsiTheme="minorBidi"/>
          <w:b/>
          <w:bCs/>
          <w:sz w:val="28"/>
          <w:szCs w:val="28"/>
          <w:rtl/>
        </w:rPr>
        <w:lastRenderedPageBreak/>
        <w:t>المنهج الوصفي</w:t>
      </w:r>
    </w:p>
    <w:p w14:paraId="58C9ED6C" w14:textId="77777777" w:rsidR="00A6197E" w:rsidRPr="00A6197E" w:rsidRDefault="00A6197E" w:rsidP="00A6197E">
      <w:pPr>
        <w:bidi/>
        <w:rPr>
          <w:rFonts w:asciiTheme="minorBidi" w:hAnsiTheme="minorBidi"/>
          <w:sz w:val="28"/>
          <w:szCs w:val="28"/>
        </w:rPr>
      </w:pPr>
      <w:r w:rsidRPr="00A6197E">
        <w:rPr>
          <w:rFonts w:asciiTheme="minorBidi" w:hAnsiTheme="minorBidi"/>
          <w:sz w:val="28"/>
          <w:szCs w:val="28"/>
          <w:rtl/>
        </w:rPr>
        <w:t>يستخدم المنهج الوصفي في الأبحاث القانونية من خلال استعراض النصوص التشريعية والأحكام القضائية والآراء الفقهية المرتبطة بموضوع الدراسة، متبوعاً بتأصيل وتحليل تلك العناصر.</w:t>
      </w:r>
    </w:p>
    <w:p w14:paraId="55A622F9" w14:textId="77777777" w:rsidR="00A6197E" w:rsidRPr="00A6197E" w:rsidRDefault="00A6197E" w:rsidP="00A6197E">
      <w:pPr>
        <w:bidi/>
        <w:rPr>
          <w:rFonts w:asciiTheme="minorBidi" w:hAnsiTheme="minorBidi"/>
          <w:sz w:val="28"/>
          <w:szCs w:val="28"/>
        </w:rPr>
      </w:pPr>
      <w:r w:rsidRPr="00A6197E">
        <w:rPr>
          <w:rFonts w:asciiTheme="minorBidi" w:hAnsiTheme="minorBidi"/>
          <w:sz w:val="28"/>
          <w:szCs w:val="28"/>
          <w:rtl/>
        </w:rPr>
        <w:t>ويهدف البحث القانوني وفقاً لهذا المنهج أيضاً إلى استطلاع الرأي العام في قضايا معينة، وتناولها في البحث.</w:t>
      </w:r>
    </w:p>
    <w:p w14:paraId="61988305" w14:textId="77777777" w:rsidR="00A6197E" w:rsidRPr="00A6197E" w:rsidRDefault="00A6197E" w:rsidP="00A6197E">
      <w:pPr>
        <w:bidi/>
        <w:rPr>
          <w:rFonts w:asciiTheme="minorBidi" w:hAnsiTheme="minorBidi"/>
          <w:sz w:val="28"/>
          <w:szCs w:val="28"/>
        </w:rPr>
      </w:pPr>
      <w:r w:rsidRPr="00A6197E">
        <w:rPr>
          <w:rFonts w:asciiTheme="minorBidi" w:hAnsiTheme="minorBidi"/>
          <w:sz w:val="28"/>
          <w:szCs w:val="28"/>
          <w:rtl/>
        </w:rPr>
        <w:t>فمثلاً دراسة قانون حماية المستهلك وفقاً للمنهج الوصفي، يقوم فيه الباحث بجمع النصوص القانونية الخاصة بحماية المستهلك، بالإضافة إلى تحليل الأحكام القضائية التي تتناول قضايا حقوق المستهلكين، ويعرض آراء الفقهاء حول هذا الموضوع.</w:t>
      </w:r>
    </w:p>
    <w:p w14:paraId="32E74B7B" w14:textId="77777777" w:rsidR="00A6197E" w:rsidRPr="00A6197E" w:rsidRDefault="00A6197E" w:rsidP="00A6197E">
      <w:pPr>
        <w:bidi/>
        <w:rPr>
          <w:rFonts w:asciiTheme="minorBidi" w:hAnsiTheme="minorBidi"/>
          <w:sz w:val="28"/>
          <w:szCs w:val="28"/>
          <w:rtl/>
        </w:rPr>
      </w:pPr>
      <w:r w:rsidRPr="00A6197E">
        <w:rPr>
          <w:rFonts w:asciiTheme="minorBidi" w:hAnsiTheme="minorBidi"/>
          <w:sz w:val="28"/>
          <w:szCs w:val="28"/>
          <w:rtl/>
        </w:rPr>
        <w:t>من خلال هذا التحليل الوصفي، يستطيع الباحث توضيح مدى فاعلية القانون الحالي، وتقديم اقتراحات لتحسينه بناء على واقع الحال.</w:t>
      </w:r>
    </w:p>
    <w:p w14:paraId="6E478067" w14:textId="77777777" w:rsidR="00A6197E" w:rsidRPr="00A6197E" w:rsidRDefault="00A6197E" w:rsidP="00A6197E">
      <w:pPr>
        <w:bidi/>
        <w:rPr>
          <w:rFonts w:asciiTheme="minorBidi" w:hAnsiTheme="minorBidi"/>
          <w:sz w:val="28"/>
          <w:szCs w:val="28"/>
          <w:rtl/>
        </w:rPr>
      </w:pPr>
    </w:p>
    <w:p w14:paraId="4815DDA3" w14:textId="77777777" w:rsidR="00A6197E" w:rsidRPr="00A6197E" w:rsidRDefault="00A6197E" w:rsidP="00A6197E">
      <w:pPr>
        <w:bidi/>
        <w:rPr>
          <w:rFonts w:asciiTheme="minorBidi" w:hAnsiTheme="minorBidi"/>
          <w:b/>
          <w:bCs/>
          <w:sz w:val="28"/>
          <w:szCs w:val="28"/>
        </w:rPr>
      </w:pPr>
      <w:r w:rsidRPr="00A6197E">
        <w:rPr>
          <w:rFonts w:asciiTheme="minorBidi" w:hAnsiTheme="minorBidi"/>
          <w:b/>
          <w:bCs/>
          <w:sz w:val="28"/>
          <w:szCs w:val="28"/>
          <w:rtl/>
        </w:rPr>
        <w:t>المنهج التاريخي</w:t>
      </w:r>
    </w:p>
    <w:p w14:paraId="09E4978D" w14:textId="77777777" w:rsidR="00A6197E" w:rsidRPr="00A6197E" w:rsidRDefault="00A6197E" w:rsidP="00A6197E">
      <w:pPr>
        <w:bidi/>
        <w:rPr>
          <w:rFonts w:asciiTheme="minorBidi" w:hAnsiTheme="minorBidi"/>
          <w:sz w:val="28"/>
          <w:szCs w:val="28"/>
        </w:rPr>
      </w:pPr>
      <w:r w:rsidRPr="00A6197E">
        <w:rPr>
          <w:rFonts w:asciiTheme="minorBidi" w:hAnsiTheme="minorBidi"/>
          <w:sz w:val="28"/>
          <w:szCs w:val="28"/>
          <w:rtl/>
        </w:rPr>
        <w:t>يمكن استخدامه في الأبحاث القانونية على النحو التالي</w:t>
      </w:r>
    </w:p>
    <w:p w14:paraId="2196ADD4" w14:textId="77777777" w:rsidR="00A6197E" w:rsidRPr="00A6197E" w:rsidRDefault="00A6197E" w:rsidP="00A6197E">
      <w:pPr>
        <w:bidi/>
        <w:rPr>
          <w:rFonts w:asciiTheme="minorBidi" w:hAnsiTheme="minorBidi"/>
          <w:sz w:val="28"/>
          <w:szCs w:val="28"/>
        </w:rPr>
      </w:pPr>
      <w:r w:rsidRPr="00A6197E">
        <w:rPr>
          <w:rFonts w:asciiTheme="minorBidi" w:hAnsiTheme="minorBidi"/>
          <w:sz w:val="28"/>
          <w:szCs w:val="28"/>
          <w:rtl/>
        </w:rPr>
        <w:t>استخدامه كمنهج أساسي: يستخدم المنهج التاريخي لدراسة الظواهر أو الإشكاليات القانونية، خاصة عندما يتعلق البحث بتاريخ النظم الاجتماعية والقانونية.</w:t>
      </w:r>
    </w:p>
    <w:p w14:paraId="2C975AEF" w14:textId="77777777" w:rsidR="00A6197E" w:rsidRPr="00A6197E" w:rsidRDefault="00A6197E" w:rsidP="00A6197E">
      <w:pPr>
        <w:bidi/>
        <w:rPr>
          <w:rFonts w:asciiTheme="minorBidi" w:hAnsiTheme="minorBidi"/>
          <w:sz w:val="28"/>
          <w:szCs w:val="28"/>
        </w:rPr>
      </w:pPr>
      <w:r w:rsidRPr="00A6197E">
        <w:rPr>
          <w:rFonts w:asciiTheme="minorBidi" w:hAnsiTheme="minorBidi"/>
          <w:sz w:val="28"/>
          <w:szCs w:val="28"/>
          <w:rtl/>
        </w:rPr>
        <w:t>استخدامه كمنهج مساعد يمكن أن يعتمد على المنهج التاريخي كوسيلة ثانوية لعرض الموضوعات التي تمتد جذورها إلى الماضي، فيقوم الباحث بعرض التطور التاريخي لهذه الموضوعات للاستفادة منها في سياق بحثه.</w:t>
      </w:r>
    </w:p>
    <w:p w14:paraId="45885026" w14:textId="77777777" w:rsidR="00A6197E" w:rsidRPr="00A6197E" w:rsidRDefault="00A6197E" w:rsidP="00A6197E">
      <w:pPr>
        <w:bidi/>
        <w:rPr>
          <w:rFonts w:asciiTheme="minorBidi" w:hAnsiTheme="minorBidi"/>
          <w:sz w:val="28"/>
          <w:szCs w:val="28"/>
          <w:rtl/>
        </w:rPr>
      </w:pPr>
      <w:r w:rsidRPr="00A6197E">
        <w:rPr>
          <w:rFonts w:asciiTheme="minorBidi" w:hAnsiTheme="minorBidi"/>
          <w:sz w:val="28"/>
          <w:szCs w:val="28"/>
          <w:rtl/>
        </w:rPr>
        <w:t>كما يستخدم المنهج التاريخي للتمييز بين النظم القانونية فمنها النظم التاريخية التي انتهى العمل ومنها ما تم تطويره ومنها النظم التي كانت ومازالت مستمرة.</w:t>
      </w:r>
    </w:p>
    <w:p w14:paraId="1977AD08" w14:textId="77777777" w:rsidR="00A6197E" w:rsidRPr="00A6197E" w:rsidRDefault="00A6197E" w:rsidP="00A6197E">
      <w:pPr>
        <w:bidi/>
        <w:rPr>
          <w:rFonts w:asciiTheme="minorBidi" w:hAnsiTheme="minorBidi"/>
          <w:sz w:val="28"/>
          <w:szCs w:val="28"/>
        </w:rPr>
      </w:pPr>
    </w:p>
    <w:p w14:paraId="1F35BC9D" w14:textId="77777777" w:rsidR="00A6197E" w:rsidRPr="00A6197E" w:rsidRDefault="00A6197E" w:rsidP="00A6197E">
      <w:pPr>
        <w:bidi/>
        <w:rPr>
          <w:rFonts w:asciiTheme="minorBidi" w:hAnsiTheme="minorBidi"/>
          <w:b/>
          <w:bCs/>
          <w:sz w:val="28"/>
          <w:szCs w:val="28"/>
        </w:rPr>
      </w:pPr>
      <w:r w:rsidRPr="00A6197E">
        <w:rPr>
          <w:rFonts w:asciiTheme="minorBidi" w:hAnsiTheme="minorBidi"/>
          <w:b/>
          <w:bCs/>
          <w:sz w:val="28"/>
          <w:szCs w:val="28"/>
          <w:rtl/>
        </w:rPr>
        <w:t>المنهج المقارن</w:t>
      </w:r>
    </w:p>
    <w:p w14:paraId="6B91890E" w14:textId="77777777" w:rsidR="00A6197E" w:rsidRPr="00A6197E" w:rsidRDefault="00A6197E" w:rsidP="00A6197E">
      <w:pPr>
        <w:bidi/>
        <w:rPr>
          <w:rFonts w:asciiTheme="minorBidi" w:hAnsiTheme="minorBidi"/>
          <w:sz w:val="28"/>
          <w:szCs w:val="28"/>
          <w:rtl/>
        </w:rPr>
      </w:pPr>
      <w:r w:rsidRPr="00A6197E">
        <w:rPr>
          <w:rFonts w:asciiTheme="minorBidi" w:hAnsiTheme="minorBidi"/>
          <w:sz w:val="28"/>
          <w:szCs w:val="28"/>
          <w:rtl/>
        </w:rPr>
        <w:t>يعتبر المنهج المقارن من أكثر المناهج استخداماً في مجال الدراسات القانونية، وذلك بسبب تشابه التشريعات في الدول المختلفة والتأثير المتبادل بينها، بالإضافة إلى كيفية تطبيق القضاء وتفسير الفقه لهذه النصوص.</w:t>
      </w:r>
    </w:p>
    <w:p w14:paraId="4943DCDD" w14:textId="77777777" w:rsidR="00A6197E" w:rsidRPr="00A6197E" w:rsidRDefault="00A6197E" w:rsidP="00A6197E">
      <w:pPr>
        <w:bidi/>
        <w:rPr>
          <w:rFonts w:asciiTheme="minorBidi" w:hAnsiTheme="minorBidi"/>
          <w:sz w:val="28"/>
          <w:szCs w:val="28"/>
          <w:rtl/>
        </w:rPr>
      </w:pPr>
    </w:p>
    <w:p w14:paraId="4B7CF103" w14:textId="77777777" w:rsidR="00A6197E" w:rsidRPr="00A6197E" w:rsidRDefault="00A6197E" w:rsidP="00A6197E">
      <w:pPr>
        <w:bidi/>
        <w:rPr>
          <w:rFonts w:asciiTheme="minorBidi" w:hAnsiTheme="minorBidi"/>
          <w:sz w:val="28"/>
          <w:szCs w:val="28"/>
        </w:rPr>
      </w:pPr>
      <w:r w:rsidRPr="00A6197E">
        <w:rPr>
          <w:rFonts w:asciiTheme="minorBidi" w:hAnsiTheme="minorBidi"/>
          <w:sz w:val="28"/>
          <w:szCs w:val="28"/>
          <w:rtl/>
        </w:rPr>
        <w:t>المنهج المقارن هو دراسة الباحث الظاهرة أو إشكالية معينة في قانونه الوطني، ومقارنتها مع نظام قانوني أجنبي آخر أو أكثر، ويهدف هذا المنهج إلى التعرف على أوجه الشبه والاختلاف بين الأنظمة، وتفسير أسباب هذه الاتفاقات أو الاختلافات مما يساعد في الوصول إلى أفضل القواعد التي تحكم الظاهرة القانونية محل البحث.</w:t>
      </w:r>
    </w:p>
    <w:p w14:paraId="4CF180BD" w14:textId="77777777" w:rsidR="00A6197E" w:rsidRPr="00A6197E" w:rsidRDefault="00A6197E" w:rsidP="00A6197E">
      <w:pPr>
        <w:bidi/>
        <w:rPr>
          <w:rFonts w:asciiTheme="minorBidi" w:hAnsiTheme="minorBidi"/>
          <w:sz w:val="28"/>
          <w:szCs w:val="28"/>
          <w:rtl/>
        </w:rPr>
      </w:pPr>
    </w:p>
    <w:p w14:paraId="3BEE9583" w14:textId="77777777" w:rsidR="00DF42F0" w:rsidRPr="00A6197E" w:rsidRDefault="00565A38" w:rsidP="00A6197E">
      <w:pPr>
        <w:bidi/>
        <w:rPr>
          <w:rFonts w:asciiTheme="minorBidi" w:hAnsiTheme="minorBidi"/>
          <w:sz w:val="28"/>
          <w:szCs w:val="28"/>
          <w:rtl/>
        </w:rPr>
      </w:pPr>
      <w:r w:rsidRPr="00A6197E">
        <w:rPr>
          <w:rFonts w:asciiTheme="minorBidi" w:hAnsiTheme="minorBidi"/>
          <w:sz w:val="28"/>
          <w:szCs w:val="28"/>
          <w:rtl/>
        </w:rPr>
        <w:t xml:space="preserve">بعد عرض ملاحظات </w:t>
      </w:r>
      <w:r w:rsidRPr="00A6197E">
        <w:rPr>
          <w:rFonts w:asciiTheme="minorBidi" w:hAnsiTheme="minorBidi"/>
          <w:b/>
          <w:bCs/>
          <w:sz w:val="28"/>
          <w:szCs w:val="28"/>
          <w:rtl/>
        </w:rPr>
        <w:t>لجنة التقييم</w:t>
      </w:r>
      <w:r w:rsidRPr="00A6197E">
        <w:rPr>
          <w:rFonts w:asciiTheme="minorBidi" w:hAnsiTheme="minorBidi"/>
          <w:sz w:val="28"/>
          <w:szCs w:val="28"/>
          <w:rtl/>
        </w:rPr>
        <w:t xml:space="preserve"> على خططكم البحثية، نود التأكيد على </w:t>
      </w:r>
      <w:r w:rsidRPr="00A6197E">
        <w:rPr>
          <w:rFonts w:asciiTheme="minorBidi" w:hAnsiTheme="minorBidi"/>
          <w:b/>
          <w:bCs/>
          <w:sz w:val="28"/>
          <w:szCs w:val="28"/>
          <w:rtl/>
        </w:rPr>
        <w:t>ضرورة الالتزام الكامل</w:t>
      </w:r>
      <w:r w:rsidRPr="00A6197E">
        <w:rPr>
          <w:rFonts w:asciiTheme="minorBidi" w:hAnsiTheme="minorBidi"/>
          <w:sz w:val="28"/>
          <w:szCs w:val="28"/>
          <w:rtl/>
        </w:rPr>
        <w:t xml:space="preserve"> بتنفيذ التعديلات المطلوبة بدقة، حيث </w:t>
      </w:r>
      <w:r w:rsidRPr="00A6197E">
        <w:rPr>
          <w:rFonts w:asciiTheme="minorBidi" w:hAnsiTheme="minorBidi"/>
          <w:b/>
          <w:bCs/>
          <w:sz w:val="28"/>
          <w:szCs w:val="28"/>
          <w:rtl/>
        </w:rPr>
        <w:t>لن يتم قبول أي خطة بحثية دون إجراء التعديلات المحددة</w:t>
      </w:r>
      <w:r w:rsidRPr="00A6197E">
        <w:rPr>
          <w:rFonts w:asciiTheme="minorBidi" w:hAnsiTheme="minorBidi"/>
          <w:sz w:val="28"/>
          <w:szCs w:val="28"/>
        </w:rPr>
        <w:t>.</w:t>
      </w:r>
    </w:p>
    <w:p w14:paraId="0264EE1B" w14:textId="17502C15" w:rsidR="00DF42F0" w:rsidRPr="00A6197E" w:rsidRDefault="00565A38" w:rsidP="00D20980">
      <w:pPr>
        <w:bidi/>
        <w:rPr>
          <w:rFonts w:asciiTheme="minorBidi" w:hAnsiTheme="minorBidi"/>
          <w:b/>
          <w:bCs/>
          <w:sz w:val="28"/>
          <w:szCs w:val="28"/>
          <w:rtl/>
        </w:rPr>
      </w:pPr>
      <w:r w:rsidRPr="00A6197E">
        <w:rPr>
          <w:rFonts w:asciiTheme="minorBidi" w:hAnsiTheme="minorBidi"/>
          <w:b/>
          <w:bCs/>
          <w:sz w:val="28"/>
          <w:szCs w:val="28"/>
          <w:rtl/>
        </w:rPr>
        <w:t>ملاحظات هامة</w:t>
      </w:r>
      <w:r w:rsidRPr="00A6197E">
        <w:rPr>
          <w:rFonts w:asciiTheme="minorBidi" w:hAnsiTheme="minorBidi"/>
          <w:b/>
          <w:bCs/>
          <w:sz w:val="28"/>
          <w:szCs w:val="28"/>
        </w:rPr>
        <w:t>:</w:t>
      </w:r>
      <w:r w:rsidRPr="00A6197E">
        <w:rPr>
          <w:rFonts w:asciiTheme="minorBidi" w:hAnsiTheme="minorBidi"/>
          <w:sz w:val="28"/>
          <w:szCs w:val="28"/>
        </w:rPr>
        <w:br/>
      </w:r>
      <w:r w:rsidRPr="00A6197E">
        <w:rPr>
          <w:rFonts w:ascii="Segoe UI Symbol" w:hAnsi="Segoe UI Symbol" w:cs="Segoe UI Symbol"/>
          <w:sz w:val="28"/>
          <w:szCs w:val="28"/>
        </w:rPr>
        <w:t>✔</w:t>
      </w:r>
      <w:r w:rsidRPr="00A6197E">
        <w:rPr>
          <w:rFonts w:asciiTheme="minorBidi" w:hAnsiTheme="minorBidi"/>
          <w:sz w:val="28"/>
          <w:szCs w:val="28"/>
        </w:rPr>
        <w:t xml:space="preserve"> </w:t>
      </w:r>
      <w:r w:rsidRPr="00A6197E">
        <w:rPr>
          <w:rFonts w:asciiTheme="minorBidi" w:hAnsiTheme="minorBidi"/>
          <w:b/>
          <w:bCs/>
          <w:sz w:val="28"/>
          <w:szCs w:val="28"/>
          <w:rtl/>
        </w:rPr>
        <w:t>عدم الالتزام بالتعديلات يؤثر سلبًا على اجتياز الفصل الدراسي</w:t>
      </w:r>
      <w:r w:rsidRPr="00A6197E">
        <w:rPr>
          <w:rFonts w:asciiTheme="minorBidi" w:hAnsiTheme="minorBidi"/>
          <w:b/>
          <w:bCs/>
          <w:sz w:val="28"/>
          <w:szCs w:val="28"/>
        </w:rPr>
        <w:t>.</w:t>
      </w:r>
      <w:r w:rsidRPr="00A6197E">
        <w:rPr>
          <w:rFonts w:asciiTheme="minorBidi" w:hAnsiTheme="minorBidi"/>
          <w:sz w:val="28"/>
          <w:szCs w:val="28"/>
        </w:rPr>
        <w:br/>
      </w:r>
      <w:r w:rsidRPr="00A6197E">
        <w:rPr>
          <w:rFonts w:ascii="Segoe UI Symbol" w:hAnsi="Segoe UI Symbol" w:cs="Segoe UI Symbol"/>
          <w:sz w:val="28"/>
          <w:szCs w:val="28"/>
        </w:rPr>
        <w:t>✔</w:t>
      </w:r>
      <w:r w:rsidRPr="00A6197E">
        <w:rPr>
          <w:rFonts w:asciiTheme="minorBidi" w:hAnsiTheme="minorBidi"/>
          <w:sz w:val="28"/>
          <w:szCs w:val="28"/>
        </w:rPr>
        <w:t xml:space="preserve"> </w:t>
      </w:r>
      <w:r w:rsidRPr="00A6197E">
        <w:rPr>
          <w:rFonts w:asciiTheme="minorBidi" w:hAnsiTheme="minorBidi"/>
          <w:b/>
          <w:bCs/>
          <w:sz w:val="28"/>
          <w:szCs w:val="28"/>
          <w:rtl/>
        </w:rPr>
        <w:t>يجب تنفيذ التعديلات بدقة وفقًا لملاحظات اللجنة وعدم إرسال الخطة بدون تعديل</w:t>
      </w:r>
      <w:r w:rsidRPr="00A6197E">
        <w:rPr>
          <w:rFonts w:asciiTheme="minorBidi" w:hAnsiTheme="minorBidi"/>
          <w:b/>
          <w:bCs/>
          <w:sz w:val="28"/>
          <w:szCs w:val="28"/>
        </w:rPr>
        <w:t>.</w:t>
      </w:r>
      <w:r w:rsidRPr="00A6197E">
        <w:rPr>
          <w:rFonts w:asciiTheme="minorBidi" w:hAnsiTheme="minorBidi"/>
          <w:sz w:val="28"/>
          <w:szCs w:val="28"/>
        </w:rPr>
        <w:br/>
      </w:r>
    </w:p>
    <w:p w14:paraId="6422BBB1" w14:textId="77777777" w:rsidR="00DF42F0" w:rsidRPr="00A6197E" w:rsidRDefault="00DF42F0" w:rsidP="00DF42F0">
      <w:pPr>
        <w:bidi/>
        <w:rPr>
          <w:rFonts w:asciiTheme="minorBidi" w:hAnsiTheme="minorBidi"/>
          <w:sz w:val="28"/>
          <w:szCs w:val="28"/>
        </w:rPr>
      </w:pPr>
    </w:p>
    <w:p w14:paraId="27D3CD64" w14:textId="77777777" w:rsidR="00E379C6" w:rsidRPr="00A6197E" w:rsidRDefault="00E379C6" w:rsidP="00E379C6">
      <w:pPr>
        <w:bidi/>
        <w:rPr>
          <w:rFonts w:asciiTheme="minorBidi" w:hAnsiTheme="minorBidi"/>
          <w:sz w:val="28"/>
          <w:szCs w:val="28"/>
        </w:rPr>
      </w:pPr>
    </w:p>
    <w:sectPr w:rsidR="00E379C6" w:rsidRPr="00A6197E">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9AF315" w14:textId="77777777" w:rsidR="00B01D20" w:rsidRDefault="00B01D20" w:rsidP="00C02409">
      <w:pPr>
        <w:spacing w:after="0" w:line="240" w:lineRule="auto"/>
      </w:pPr>
      <w:r>
        <w:separator/>
      </w:r>
    </w:p>
  </w:endnote>
  <w:endnote w:type="continuationSeparator" w:id="0">
    <w:p w14:paraId="61E61816" w14:textId="77777777" w:rsidR="00B01D20" w:rsidRDefault="00B01D20" w:rsidP="00C0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8E3BEB" w14:textId="77777777" w:rsidR="00C02409" w:rsidRDefault="00C0240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07C36A" w14:textId="77777777" w:rsidR="00C02409" w:rsidRDefault="00C0240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5683E5" w14:textId="77777777" w:rsidR="00C02409" w:rsidRDefault="00C0240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B26145" w14:textId="77777777" w:rsidR="00B01D20" w:rsidRDefault="00B01D20" w:rsidP="00C02409">
      <w:pPr>
        <w:spacing w:after="0" w:line="240" w:lineRule="auto"/>
      </w:pPr>
      <w:r>
        <w:separator/>
      </w:r>
    </w:p>
  </w:footnote>
  <w:footnote w:type="continuationSeparator" w:id="0">
    <w:p w14:paraId="536E1F43" w14:textId="77777777" w:rsidR="00B01D20" w:rsidRDefault="00B01D20" w:rsidP="00C0240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448385" w14:textId="7EA04B13" w:rsidR="00C02409" w:rsidRDefault="00B01D20">
    <w:pPr>
      <w:pStyle w:val="Header"/>
    </w:pPr>
    <w:r>
      <w:rPr>
        <w:noProof/>
      </w:rPr>
      <w:pict w14:anchorId="666D0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4" o:spid="_x0000_s2054" type="#_x0000_t75" style="position:absolute;margin-left:0;margin-top:0;width:451.15pt;height:255pt;z-index:-251657216;mso-position-horizontal:center;mso-position-horizontal-relative:margin;mso-position-vertical:center;mso-position-vertical-relative:margin" o:allowincell="f">
          <v:imagedata r:id="rId1" o:title="images"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F8E77F" w14:textId="005FAB49" w:rsidR="00C02409" w:rsidRDefault="00B01D20">
    <w:pPr>
      <w:pStyle w:val="Header"/>
    </w:pPr>
    <w:r>
      <w:rPr>
        <w:noProof/>
      </w:rPr>
      <w:pict w14:anchorId="713ACB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5" o:spid="_x0000_s2055" type="#_x0000_t75" style="position:absolute;margin-left:0;margin-top:0;width:451.15pt;height:255pt;z-index:-251656192;mso-position-horizontal:center;mso-position-horizontal-relative:margin;mso-position-vertical:center;mso-position-vertical-relative:margin" o:allowincell="f">
          <v:imagedata r:id="rId1" o:title="images"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B5A3B2" w14:textId="1BDEA793" w:rsidR="00C02409" w:rsidRDefault="00B01D20">
    <w:pPr>
      <w:pStyle w:val="Header"/>
    </w:pPr>
    <w:r>
      <w:rPr>
        <w:noProof/>
      </w:rPr>
      <w:pict w14:anchorId="47CF8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3" o:spid="_x0000_s2053" type="#_x0000_t75" style="position:absolute;margin-left:0;margin-top:0;width:451.15pt;height:255pt;z-index:-251658240;mso-position-horizontal:center;mso-position-horizontal-relative:margin;mso-position-vertical:center;mso-position-vertical-relative:margin" o:allowincell="f">
          <v:imagedata r:id="rId1" o:title="images"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E94BFC"/>
    <w:multiLevelType w:val="hybridMultilevel"/>
    <w:tmpl w:val="72B4CFB0"/>
    <w:lvl w:ilvl="0" w:tplc="820A5D1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6ED58FA"/>
    <w:multiLevelType w:val="hybridMultilevel"/>
    <w:tmpl w:val="5CC212E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EAD6924"/>
    <w:multiLevelType w:val="hybridMultilevel"/>
    <w:tmpl w:val="BA4ED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F78643A"/>
    <w:multiLevelType w:val="hybridMultilevel"/>
    <w:tmpl w:val="F63C0100"/>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EBC"/>
    <w:rsid w:val="00013BD3"/>
    <w:rsid w:val="000271CA"/>
    <w:rsid w:val="0005312F"/>
    <w:rsid w:val="00065F7C"/>
    <w:rsid w:val="000B48D7"/>
    <w:rsid w:val="000E10DF"/>
    <w:rsid w:val="000F3517"/>
    <w:rsid w:val="00122593"/>
    <w:rsid w:val="00225ADA"/>
    <w:rsid w:val="00277192"/>
    <w:rsid w:val="002C727C"/>
    <w:rsid w:val="003113FE"/>
    <w:rsid w:val="00326863"/>
    <w:rsid w:val="003405C0"/>
    <w:rsid w:val="003A51D6"/>
    <w:rsid w:val="003B4C92"/>
    <w:rsid w:val="0041387C"/>
    <w:rsid w:val="00443E2C"/>
    <w:rsid w:val="004451D7"/>
    <w:rsid w:val="00484251"/>
    <w:rsid w:val="00491224"/>
    <w:rsid w:val="004A7E51"/>
    <w:rsid w:val="004B3F53"/>
    <w:rsid w:val="004D2598"/>
    <w:rsid w:val="00512F48"/>
    <w:rsid w:val="00565A38"/>
    <w:rsid w:val="005A1BF1"/>
    <w:rsid w:val="005A311A"/>
    <w:rsid w:val="005E29D6"/>
    <w:rsid w:val="007300F2"/>
    <w:rsid w:val="007848E8"/>
    <w:rsid w:val="007B760A"/>
    <w:rsid w:val="007C2EC1"/>
    <w:rsid w:val="00827059"/>
    <w:rsid w:val="008358BC"/>
    <w:rsid w:val="0089011B"/>
    <w:rsid w:val="008B3DBB"/>
    <w:rsid w:val="008D3321"/>
    <w:rsid w:val="008E5F42"/>
    <w:rsid w:val="008F771B"/>
    <w:rsid w:val="00916B48"/>
    <w:rsid w:val="0096102C"/>
    <w:rsid w:val="009C4F02"/>
    <w:rsid w:val="009E2A46"/>
    <w:rsid w:val="009E72EF"/>
    <w:rsid w:val="00A55C8F"/>
    <w:rsid w:val="00A6197E"/>
    <w:rsid w:val="00B01D20"/>
    <w:rsid w:val="00B34EBC"/>
    <w:rsid w:val="00B80D0E"/>
    <w:rsid w:val="00BC3E3B"/>
    <w:rsid w:val="00BD07A9"/>
    <w:rsid w:val="00BF3C78"/>
    <w:rsid w:val="00C02409"/>
    <w:rsid w:val="00C34464"/>
    <w:rsid w:val="00CB5B6E"/>
    <w:rsid w:val="00D106E2"/>
    <w:rsid w:val="00D16071"/>
    <w:rsid w:val="00D16AB0"/>
    <w:rsid w:val="00D20980"/>
    <w:rsid w:val="00D326E8"/>
    <w:rsid w:val="00D60B89"/>
    <w:rsid w:val="00DF42F0"/>
    <w:rsid w:val="00E04288"/>
    <w:rsid w:val="00E1201D"/>
    <w:rsid w:val="00E379C6"/>
    <w:rsid w:val="00E471C2"/>
    <w:rsid w:val="00E86FE4"/>
    <w:rsid w:val="00E87110"/>
    <w:rsid w:val="00E955B3"/>
    <w:rsid w:val="00EA70D1"/>
    <w:rsid w:val="00F04D60"/>
    <w:rsid w:val="00F2768B"/>
    <w:rsid w:val="00F42B30"/>
    <w:rsid w:val="00F502C1"/>
    <w:rsid w:val="00F95F0A"/>
    <w:rsid w:val="00FB692E"/>
    <w:rsid w:val="00FD115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4ADD065"/>
  <w15:chartTrackingRefBased/>
  <w15:docId w15:val="{6C0925DB-708C-4519-9155-A301B04CF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E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4E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E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E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EBC"/>
    <w:rPr>
      <w:rFonts w:eastAsiaTheme="majorEastAsia" w:cstheme="majorBidi"/>
      <w:color w:val="272727" w:themeColor="text1" w:themeTint="D8"/>
    </w:rPr>
  </w:style>
  <w:style w:type="paragraph" w:styleId="Title">
    <w:name w:val="Title"/>
    <w:basedOn w:val="Normal"/>
    <w:next w:val="Normal"/>
    <w:link w:val="Title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EBC"/>
    <w:pPr>
      <w:spacing w:before="160"/>
      <w:jc w:val="center"/>
    </w:pPr>
    <w:rPr>
      <w:i/>
      <w:iCs/>
      <w:color w:val="404040" w:themeColor="text1" w:themeTint="BF"/>
    </w:rPr>
  </w:style>
  <w:style w:type="character" w:customStyle="1" w:styleId="QuoteChar">
    <w:name w:val="Quote Char"/>
    <w:basedOn w:val="DefaultParagraphFont"/>
    <w:link w:val="Quote"/>
    <w:uiPriority w:val="29"/>
    <w:rsid w:val="00B34EBC"/>
    <w:rPr>
      <w:i/>
      <w:iCs/>
      <w:color w:val="404040" w:themeColor="text1" w:themeTint="BF"/>
    </w:rPr>
  </w:style>
  <w:style w:type="paragraph" w:styleId="ListParagraph">
    <w:name w:val="List Paragraph"/>
    <w:basedOn w:val="Normal"/>
    <w:uiPriority w:val="34"/>
    <w:qFormat/>
    <w:rsid w:val="00B34EBC"/>
    <w:pPr>
      <w:ind w:left="720"/>
      <w:contextualSpacing/>
    </w:pPr>
  </w:style>
  <w:style w:type="character" w:styleId="IntenseEmphasis">
    <w:name w:val="Intense Emphasis"/>
    <w:basedOn w:val="DefaultParagraphFont"/>
    <w:uiPriority w:val="21"/>
    <w:qFormat/>
    <w:rsid w:val="00B34EBC"/>
    <w:rPr>
      <w:i/>
      <w:iCs/>
      <w:color w:val="2F5496" w:themeColor="accent1" w:themeShade="BF"/>
    </w:rPr>
  </w:style>
  <w:style w:type="paragraph" w:styleId="IntenseQuote">
    <w:name w:val="Intense Quote"/>
    <w:basedOn w:val="Normal"/>
    <w:next w:val="Normal"/>
    <w:link w:val="IntenseQuoteChar"/>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EBC"/>
    <w:rPr>
      <w:i/>
      <w:iCs/>
      <w:color w:val="2F5496" w:themeColor="accent1" w:themeShade="BF"/>
    </w:rPr>
  </w:style>
  <w:style w:type="character" w:styleId="IntenseReference">
    <w:name w:val="Intense Reference"/>
    <w:basedOn w:val="DefaultParagraphFont"/>
    <w:uiPriority w:val="32"/>
    <w:qFormat/>
    <w:rsid w:val="00B34EBC"/>
    <w:rPr>
      <w:b/>
      <w:bCs/>
      <w:smallCaps/>
      <w:color w:val="2F5496" w:themeColor="accent1" w:themeShade="BF"/>
      <w:spacing w:val="5"/>
    </w:rPr>
  </w:style>
  <w:style w:type="paragraph" w:styleId="Header">
    <w:name w:val="header"/>
    <w:basedOn w:val="Normal"/>
    <w:link w:val="HeaderChar"/>
    <w:uiPriority w:val="99"/>
    <w:unhideWhenUsed/>
    <w:rsid w:val="00C0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09"/>
  </w:style>
  <w:style w:type="paragraph" w:styleId="Footer">
    <w:name w:val="footer"/>
    <w:basedOn w:val="Normal"/>
    <w:link w:val="FooterChar"/>
    <w:uiPriority w:val="99"/>
    <w:unhideWhenUsed/>
    <w:rsid w:val="00C0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09"/>
  </w:style>
  <w:style w:type="table" w:styleId="TableGrid">
    <w:name w:val="Table Grid"/>
    <w:basedOn w:val="TableNormal"/>
    <w:uiPriority w:val="39"/>
    <w:rsid w:val="008E5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5E29D6"/>
    <w:rPr>
      <w:b/>
      <w:bCs/>
    </w:rPr>
  </w:style>
  <w:style w:type="paragraph" w:styleId="NormalWeb">
    <w:name w:val="Normal (Web)"/>
    <w:basedOn w:val="Normal"/>
    <w:uiPriority w:val="99"/>
    <w:semiHidden/>
    <w:unhideWhenUsed/>
    <w:rsid w:val="00065F7C"/>
    <w:pPr>
      <w:spacing w:before="100" w:beforeAutospacing="1" w:after="100" w:afterAutospacing="1" w:line="240" w:lineRule="auto"/>
    </w:pPr>
    <w:rPr>
      <w:rFonts w:ascii="Times New Roman" w:eastAsia="Times New Roman" w:hAnsi="Times New Roman" w:cs="Times New Roman"/>
      <w:kern w:val="0"/>
      <w:lang w:val="en-US"/>
      <w14:ligatures w14:val="none"/>
    </w:rPr>
  </w:style>
  <w:style w:type="character" w:styleId="Emphasis">
    <w:name w:val="Emphasis"/>
    <w:basedOn w:val="DefaultParagraphFont"/>
    <w:uiPriority w:val="20"/>
    <w:qFormat/>
    <w:rsid w:val="004B3F53"/>
    <w:rPr>
      <w:i/>
      <w:iCs/>
    </w:rPr>
  </w:style>
  <w:style w:type="paragraph" w:styleId="BodyText2">
    <w:name w:val="Body Text 2"/>
    <w:basedOn w:val="Normal"/>
    <w:link w:val="BodyText2Char"/>
    <w:rsid w:val="00E87110"/>
    <w:pPr>
      <w:overflowPunct w:val="0"/>
      <w:autoSpaceDE w:val="0"/>
      <w:autoSpaceDN w:val="0"/>
      <w:adjustRightInd w:val="0"/>
      <w:spacing w:after="0" w:line="340" w:lineRule="exact"/>
      <w:ind w:left="284" w:right="284" w:hanging="284"/>
      <w:jc w:val="both"/>
      <w:textAlignment w:val="baseline"/>
    </w:pPr>
    <w:rPr>
      <w:rFonts w:ascii="Times New Roman" w:eastAsia="Times New Roman" w:hAnsi="Times New Roman" w:cs="Times New Roman"/>
      <w:kern w:val="0"/>
      <w:sz w:val="20"/>
      <w:szCs w:val="20"/>
      <w:lang w:val="en-US" w:bidi="ar-JO"/>
      <w14:ligatures w14:val="none"/>
    </w:rPr>
  </w:style>
  <w:style w:type="character" w:customStyle="1" w:styleId="BodyText2Char">
    <w:name w:val="Body Text 2 Char"/>
    <w:basedOn w:val="DefaultParagraphFont"/>
    <w:link w:val="BodyText2"/>
    <w:rsid w:val="00E87110"/>
    <w:rPr>
      <w:rFonts w:ascii="Times New Roman" w:eastAsia="Times New Roman" w:hAnsi="Times New Roman" w:cs="Times New Roman"/>
      <w:kern w:val="0"/>
      <w:sz w:val="20"/>
      <w:szCs w:val="20"/>
      <w:lang w:val="en-US" w:bidi="ar-JO"/>
      <w14:ligatures w14:val="none"/>
    </w:rPr>
  </w:style>
  <w:style w:type="character" w:styleId="Hyperlink">
    <w:name w:val="Hyperlink"/>
    <w:uiPriority w:val="99"/>
    <w:rsid w:val="00E8711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6818296">
      <w:bodyDiv w:val="1"/>
      <w:marLeft w:val="0"/>
      <w:marRight w:val="0"/>
      <w:marTop w:val="0"/>
      <w:marBottom w:val="0"/>
      <w:divBdr>
        <w:top w:val="none" w:sz="0" w:space="0" w:color="auto"/>
        <w:left w:val="none" w:sz="0" w:space="0" w:color="auto"/>
        <w:bottom w:val="none" w:sz="0" w:space="0" w:color="auto"/>
        <w:right w:val="none" w:sz="0" w:space="0" w:color="auto"/>
      </w:divBdr>
    </w:div>
    <w:div w:id="654842417">
      <w:bodyDiv w:val="1"/>
      <w:marLeft w:val="0"/>
      <w:marRight w:val="0"/>
      <w:marTop w:val="0"/>
      <w:marBottom w:val="0"/>
      <w:divBdr>
        <w:top w:val="none" w:sz="0" w:space="0" w:color="auto"/>
        <w:left w:val="none" w:sz="0" w:space="0" w:color="auto"/>
        <w:bottom w:val="none" w:sz="0" w:space="0" w:color="auto"/>
        <w:right w:val="none" w:sz="0" w:space="0" w:color="auto"/>
      </w:divBdr>
    </w:div>
    <w:div w:id="664280568">
      <w:bodyDiv w:val="1"/>
      <w:marLeft w:val="0"/>
      <w:marRight w:val="0"/>
      <w:marTop w:val="0"/>
      <w:marBottom w:val="0"/>
      <w:divBdr>
        <w:top w:val="none" w:sz="0" w:space="0" w:color="auto"/>
        <w:left w:val="none" w:sz="0" w:space="0" w:color="auto"/>
        <w:bottom w:val="none" w:sz="0" w:space="0" w:color="auto"/>
        <w:right w:val="none" w:sz="0" w:space="0" w:color="auto"/>
      </w:divBdr>
    </w:div>
    <w:div w:id="1308167979">
      <w:bodyDiv w:val="1"/>
      <w:marLeft w:val="0"/>
      <w:marRight w:val="0"/>
      <w:marTop w:val="0"/>
      <w:marBottom w:val="0"/>
      <w:divBdr>
        <w:top w:val="none" w:sz="0" w:space="0" w:color="auto"/>
        <w:left w:val="none" w:sz="0" w:space="0" w:color="auto"/>
        <w:bottom w:val="none" w:sz="0" w:space="0" w:color="auto"/>
        <w:right w:val="none" w:sz="0" w:space="0" w:color="auto"/>
      </w:divBdr>
    </w:div>
    <w:div w:id="1678339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idocean.ae/programs-2/"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midocean.ae/programs-2/"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95</TotalTime>
  <Pages>11</Pages>
  <Words>1707</Words>
  <Characters>9730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Apple_Tech</cp:lastModifiedBy>
  <cp:revision>16</cp:revision>
  <dcterms:created xsi:type="dcterms:W3CDTF">2025-07-22T19:44:00Z</dcterms:created>
  <dcterms:modified xsi:type="dcterms:W3CDTF">2025-07-22T21:24:00Z</dcterms:modified>
</cp:coreProperties>
</file>