
<file path=[Content_Types].xml><?xml version="1.0" encoding="utf-8"?>
<Types xmlns="http://schemas.openxmlformats.org/package/2006/content-types">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7A6F2" w14:textId="66BF1751" w:rsidR="00163AB7" w:rsidRPr="002E43BC" w:rsidRDefault="000F1128" w:rsidP="00E87B5C">
      <w:pPr>
        <w:rPr>
          <w:rFonts w:ascii="Sakkal Majalla" w:hAnsi="Sakkal Majalla" w:cs="Sakkal Majalla"/>
          <w:b w:val="0"/>
          <w:bCs/>
          <w:szCs w:val="28"/>
          <w:rtl/>
          <w:lang w:bidi="ar-EG"/>
        </w:rPr>
      </w:pPr>
      <w:r w:rsidRPr="001902DB">
        <w:rPr>
          <w:rFonts w:ascii="Sakkal Majalla" w:hAnsi="Sakkal Majalla" w:cs="Sakkal Majalla" w:hint="cs"/>
          <w:b w:val="0"/>
          <w:bCs/>
          <w:noProof/>
          <w:szCs w:val="28"/>
          <w:lang w:bidi="ar-EG"/>
        </w:rPr>
        <w:drawing>
          <wp:anchor distT="0" distB="0" distL="114300" distR="114300" simplePos="0" relativeHeight="251677696" behindDoc="0" locked="0" layoutInCell="1" allowOverlap="1" wp14:anchorId="09A12DCF" wp14:editId="553648D5">
            <wp:simplePos x="0" y="0"/>
            <wp:positionH relativeFrom="margin">
              <wp:posOffset>-511810</wp:posOffset>
            </wp:positionH>
            <wp:positionV relativeFrom="margin">
              <wp:posOffset>-196215</wp:posOffset>
            </wp:positionV>
            <wp:extent cx="2226945" cy="13716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71600"/>
                    </a:xfrm>
                    <a:prstGeom prst="rect">
                      <a:avLst/>
                    </a:prstGeom>
                  </pic:spPr>
                </pic:pic>
              </a:graphicData>
            </a:graphic>
            <wp14:sizeRelV relativeFrom="margin">
              <wp14:pctHeight>0</wp14:pctHeight>
            </wp14:sizeRelV>
          </wp:anchor>
        </w:drawing>
      </w:r>
    </w:p>
    <w:p w14:paraId="4908CFBF" w14:textId="77777777" w:rsidR="000F1128" w:rsidRPr="001902DB" w:rsidRDefault="000F1128" w:rsidP="00E87B5C">
      <w:pPr>
        <w:rPr>
          <w:rFonts w:ascii="Sakkal Majalla" w:hAnsi="Sakkal Majalla" w:cs="Sakkal Majalla"/>
          <w:b w:val="0"/>
          <w:bCs/>
          <w:szCs w:val="28"/>
          <w:lang w:bidi="ar-EG"/>
        </w:rPr>
      </w:pPr>
      <w:r w:rsidRPr="001902DB">
        <w:rPr>
          <w:rFonts w:ascii="Sakkal Majalla" w:hAnsi="Sakkal Majalla" w:cs="Sakkal Majalla"/>
          <w:bCs/>
          <w:szCs w:val="28"/>
          <w:rtl/>
          <w:lang w:bidi="ar-EG"/>
        </w:rPr>
        <w:t xml:space="preserve">جامعة </w:t>
      </w:r>
      <w:proofErr w:type="spellStart"/>
      <w:r w:rsidRPr="001902DB">
        <w:rPr>
          <w:rFonts w:ascii="Sakkal Majalla" w:hAnsi="Sakkal Majalla" w:cs="Sakkal Majalla"/>
          <w:bCs/>
          <w:szCs w:val="28"/>
          <w:rtl/>
          <w:lang w:bidi="ar-EG"/>
        </w:rPr>
        <w:t>ميدأوشن</w:t>
      </w:r>
      <w:proofErr w:type="spellEnd"/>
      <w:r w:rsidRPr="001902DB">
        <w:rPr>
          <w:rFonts w:ascii="Sakkal Majalla" w:hAnsi="Sakkal Majalla" w:cs="Sakkal Majalla"/>
          <w:bCs/>
          <w:szCs w:val="28"/>
          <w:rtl/>
          <w:lang w:bidi="ar-EG"/>
        </w:rPr>
        <w:t xml:space="preserve"> </w:t>
      </w:r>
    </w:p>
    <w:p w14:paraId="7216C061" w14:textId="053F4177" w:rsidR="000F1128" w:rsidRPr="001902DB" w:rsidRDefault="000F1128" w:rsidP="00E87B5C">
      <w:pPr>
        <w:rPr>
          <w:rFonts w:ascii="Sakkal Majalla" w:hAnsi="Sakkal Majalla" w:cs="Sakkal Majalla"/>
          <w:b w:val="0"/>
          <w:bCs/>
          <w:szCs w:val="28"/>
          <w:rtl/>
          <w:lang w:bidi="ar-EG"/>
        </w:rPr>
      </w:pPr>
      <w:r w:rsidRPr="001902DB">
        <w:rPr>
          <w:rFonts w:ascii="Sakkal Majalla" w:hAnsi="Sakkal Majalla" w:cs="Sakkal Majalla"/>
          <w:bCs/>
          <w:szCs w:val="28"/>
          <w:lang w:bidi="ar-EG"/>
        </w:rPr>
        <w:t xml:space="preserve">    </w:t>
      </w:r>
      <w:r w:rsidRPr="001902DB">
        <w:rPr>
          <w:rFonts w:ascii="Sakkal Majalla" w:hAnsi="Sakkal Majalla" w:cs="Sakkal Majalla"/>
          <w:bCs/>
          <w:szCs w:val="28"/>
          <w:rtl/>
          <w:lang w:bidi="ar-EG"/>
        </w:rPr>
        <w:t xml:space="preserve">كلية الإدارة </w:t>
      </w:r>
    </w:p>
    <w:p w14:paraId="6DDF3BF3" w14:textId="77777777" w:rsidR="000F1128" w:rsidRPr="009125CE" w:rsidRDefault="000F1128" w:rsidP="00E87B5C">
      <w:pPr>
        <w:rPr>
          <w:rFonts w:ascii="Sakkal Majalla" w:hAnsi="Sakkal Majalla" w:cs="Sakkal Majalla"/>
          <w:szCs w:val="28"/>
          <w:rtl/>
          <w:lang w:bidi="ar-EG"/>
        </w:rPr>
      </w:pPr>
      <w:r>
        <w:rPr>
          <w:rFonts w:ascii="Sakkal Majalla" w:hAnsi="Sakkal Majalla" w:cs="Sakkal Majalla" w:hint="cs"/>
          <w:bCs/>
          <w:szCs w:val="28"/>
          <w:rtl/>
          <w:lang w:bidi="ar-EG"/>
        </w:rPr>
        <w:t>ماجستي</w:t>
      </w:r>
      <w:r>
        <w:rPr>
          <w:rFonts w:ascii="Sakkal Majalla" w:hAnsi="Sakkal Majalla" w:cs="Sakkal Majalla" w:hint="eastAsia"/>
          <w:bCs/>
          <w:szCs w:val="28"/>
          <w:rtl/>
          <w:lang w:bidi="ar-EG"/>
        </w:rPr>
        <w:t>ر</w:t>
      </w:r>
      <w:r w:rsidRPr="001902DB">
        <w:rPr>
          <w:rFonts w:ascii="Sakkal Majalla" w:hAnsi="Sakkal Majalla" w:cs="Sakkal Majalla"/>
          <w:bCs/>
          <w:szCs w:val="28"/>
          <w:rtl/>
          <w:lang w:bidi="ar-EG"/>
        </w:rPr>
        <w:t xml:space="preserve"> / </w:t>
      </w:r>
      <w:r>
        <w:rPr>
          <w:rFonts w:ascii="Sakkal Majalla" w:hAnsi="Sakkal Majalla" w:cs="Sakkal Majalla" w:hint="cs"/>
          <w:bCs/>
          <w:szCs w:val="28"/>
          <w:rtl/>
          <w:lang w:bidi="ar-EG"/>
        </w:rPr>
        <w:t xml:space="preserve">إدارة المشاريع </w:t>
      </w:r>
    </w:p>
    <w:p w14:paraId="280BDD14" w14:textId="77777777" w:rsidR="000F1128" w:rsidRPr="009125CE" w:rsidRDefault="000F1128" w:rsidP="00E87B5C">
      <w:pPr>
        <w:rPr>
          <w:rFonts w:ascii="Sakkal Majalla" w:hAnsi="Sakkal Majalla" w:cs="Sakkal Majalla"/>
          <w:szCs w:val="28"/>
          <w:rtl/>
          <w:lang w:bidi="ar-EG"/>
        </w:rPr>
      </w:pPr>
    </w:p>
    <w:p w14:paraId="6A2D0F38" w14:textId="77777777" w:rsidR="000F1128" w:rsidRPr="009125CE" w:rsidRDefault="000F1128" w:rsidP="00E87B5C">
      <w:pPr>
        <w:rPr>
          <w:rFonts w:ascii="Sakkal Majalla" w:hAnsi="Sakkal Majalla" w:cs="Sakkal Majalla"/>
          <w:szCs w:val="28"/>
          <w:rtl/>
          <w:lang w:bidi="ar-EG"/>
        </w:rPr>
      </w:pPr>
    </w:p>
    <w:p w14:paraId="5DADD812" w14:textId="77777777" w:rsidR="000F1128" w:rsidRPr="009125CE" w:rsidRDefault="000F1128" w:rsidP="00E87B5C">
      <w:pPr>
        <w:rPr>
          <w:rFonts w:ascii="Sakkal Majalla" w:hAnsi="Sakkal Majalla" w:cs="Sakkal Majalla"/>
          <w:szCs w:val="28"/>
          <w:rtl/>
          <w:lang w:bidi="ar-EG"/>
        </w:rPr>
      </w:pPr>
    </w:p>
    <w:p w14:paraId="24697B92" w14:textId="77777777" w:rsidR="000F1128" w:rsidRDefault="000F1128" w:rsidP="00E87B5C">
      <w:pPr>
        <w:jc w:val="center"/>
        <w:rPr>
          <w:rFonts w:ascii="Sakkal Majalla" w:hAnsi="Sakkal Majalla" w:cs="Sakkal Majalla"/>
          <w:bCs/>
          <w:sz w:val="40"/>
          <w:szCs w:val="40"/>
          <w:rtl/>
          <w:lang w:bidi="ar-EG"/>
        </w:rPr>
      </w:pPr>
    </w:p>
    <w:p w14:paraId="4CD60B08" w14:textId="77777777" w:rsidR="000F1128" w:rsidRPr="0055004C" w:rsidRDefault="000F1128" w:rsidP="00D71496">
      <w:pPr>
        <w:spacing w:line="276" w:lineRule="auto"/>
        <w:jc w:val="center"/>
        <w:rPr>
          <w:rFonts w:ascii="Sakkal Majalla" w:hAnsi="Sakkal Majalla" w:cs="Sakkal Majalla"/>
          <w:b w:val="0"/>
          <w:bCs/>
          <w:sz w:val="48"/>
          <w:szCs w:val="48"/>
          <w:rtl/>
          <w:lang w:bidi="ar-EG"/>
        </w:rPr>
      </w:pPr>
      <w:r w:rsidRPr="0055004C">
        <w:rPr>
          <w:rFonts w:ascii="Sakkal Majalla" w:hAnsi="Sakkal Majalla" w:cs="Sakkal Majalla" w:hint="cs"/>
          <w:bCs/>
          <w:sz w:val="48"/>
          <w:szCs w:val="48"/>
          <w:rtl/>
          <w:lang w:bidi="ar-EG"/>
        </w:rPr>
        <w:t xml:space="preserve">أثر ضعف كفاءة الإدارة الاستراتيجية على نمو الشركات الصغيرة والمتوسطة في قطاع التأمين السعودي  </w:t>
      </w:r>
    </w:p>
    <w:p w14:paraId="4A7202C1" w14:textId="77777777" w:rsidR="000F1128" w:rsidRDefault="000F1128" w:rsidP="0055004C">
      <w:pPr>
        <w:spacing w:line="360" w:lineRule="auto"/>
        <w:jc w:val="center"/>
        <w:rPr>
          <w:rFonts w:ascii="Sakkal Majalla" w:hAnsi="Sakkal Majalla" w:cs="Sakkal Majalla"/>
          <w:sz w:val="48"/>
          <w:szCs w:val="48"/>
          <w:rtl/>
          <w:lang w:bidi="ar-EG"/>
        </w:rPr>
      </w:pPr>
    </w:p>
    <w:p w14:paraId="12E07F95" w14:textId="77777777" w:rsidR="000F1128" w:rsidRPr="001902DB" w:rsidRDefault="000F1128" w:rsidP="00E87B5C">
      <w:pPr>
        <w:rPr>
          <w:rFonts w:ascii="Sakkal Majalla" w:hAnsi="Sakkal Majalla" w:cs="Sakkal Majalla"/>
          <w:b w:val="0"/>
          <w:bCs/>
          <w:szCs w:val="28"/>
          <w:rtl/>
          <w:lang w:bidi="ar-EG"/>
        </w:rPr>
      </w:pPr>
    </w:p>
    <w:p w14:paraId="498B25F5" w14:textId="744C3E4D" w:rsidR="000F1128" w:rsidRPr="0055004C" w:rsidRDefault="000F1128" w:rsidP="0055004C">
      <w:pPr>
        <w:spacing w:line="360" w:lineRule="auto"/>
        <w:jc w:val="center"/>
        <w:rPr>
          <w:rFonts w:ascii="Sakkal Majalla" w:hAnsi="Sakkal Majalla" w:cs="Sakkal Majalla"/>
          <w:b w:val="0"/>
          <w:bCs/>
          <w:sz w:val="40"/>
          <w:szCs w:val="40"/>
          <w:rtl/>
          <w:lang w:bidi="ar-EG"/>
        </w:rPr>
      </w:pPr>
      <w:r w:rsidRPr="0055004C">
        <w:rPr>
          <w:rFonts w:ascii="Sakkal Majalla" w:hAnsi="Sakkal Majalla" w:cs="Sakkal Majalla"/>
          <w:bCs/>
          <w:sz w:val="40"/>
          <w:szCs w:val="40"/>
          <w:rtl/>
          <w:lang w:bidi="ar-EG"/>
        </w:rPr>
        <w:t>إعداد الطالب</w:t>
      </w:r>
      <w:r w:rsidR="00B5076E">
        <w:rPr>
          <w:rFonts w:ascii="Sakkal Majalla" w:hAnsi="Sakkal Majalla" w:cs="Sakkal Majalla" w:hint="cs"/>
          <w:bCs/>
          <w:sz w:val="40"/>
          <w:szCs w:val="40"/>
          <w:rtl/>
          <w:lang w:bidi="ar-EG"/>
        </w:rPr>
        <w:t>:</w:t>
      </w:r>
    </w:p>
    <w:p w14:paraId="7A3C15FF" w14:textId="77777777" w:rsidR="000F1128" w:rsidRPr="00B5076E" w:rsidRDefault="000F1128" w:rsidP="0055004C">
      <w:pPr>
        <w:spacing w:line="360" w:lineRule="auto"/>
        <w:jc w:val="center"/>
        <w:rPr>
          <w:rFonts w:ascii="Sakkal Majalla" w:hAnsi="Sakkal Majalla" w:cs="Sakkal Majalla"/>
          <w:b w:val="0"/>
          <w:sz w:val="40"/>
          <w:szCs w:val="40"/>
          <w:rtl/>
          <w:lang w:bidi="ar-EG"/>
        </w:rPr>
      </w:pPr>
      <w:r w:rsidRPr="00B5076E">
        <w:rPr>
          <w:rFonts w:ascii="Sakkal Majalla" w:hAnsi="Sakkal Majalla" w:cs="Sakkal Majalla" w:hint="cs"/>
          <w:b w:val="0"/>
          <w:sz w:val="40"/>
          <w:szCs w:val="40"/>
          <w:rtl/>
          <w:lang w:bidi="ar-EG"/>
        </w:rPr>
        <w:t>ناصر عماد السلطان</w:t>
      </w:r>
    </w:p>
    <w:p w14:paraId="1473BC22" w14:textId="77777777" w:rsidR="000F1128" w:rsidRPr="0055004C" w:rsidRDefault="000F1128" w:rsidP="0055004C">
      <w:pPr>
        <w:spacing w:line="360" w:lineRule="auto"/>
        <w:jc w:val="center"/>
        <w:rPr>
          <w:rFonts w:ascii="Sakkal Majalla" w:hAnsi="Sakkal Majalla" w:cs="Sakkal Majalla"/>
          <w:b w:val="0"/>
          <w:bCs/>
          <w:sz w:val="40"/>
          <w:szCs w:val="40"/>
          <w:rtl/>
          <w:lang w:bidi="ar-EG"/>
        </w:rPr>
      </w:pPr>
    </w:p>
    <w:p w14:paraId="37052B4F" w14:textId="7302812E" w:rsidR="000F1128" w:rsidRPr="0055004C" w:rsidRDefault="000F1128" w:rsidP="0055004C">
      <w:pPr>
        <w:spacing w:line="360" w:lineRule="auto"/>
        <w:jc w:val="center"/>
        <w:rPr>
          <w:rFonts w:ascii="Sakkal Majalla" w:hAnsi="Sakkal Majalla" w:cs="Sakkal Majalla"/>
          <w:b w:val="0"/>
          <w:bCs/>
          <w:sz w:val="40"/>
          <w:szCs w:val="40"/>
          <w:rtl/>
          <w:lang w:bidi="ar-EG"/>
        </w:rPr>
      </w:pPr>
      <w:r w:rsidRPr="0055004C">
        <w:rPr>
          <w:rFonts w:ascii="Sakkal Majalla" w:hAnsi="Sakkal Majalla" w:cs="Sakkal Majalla"/>
          <w:bCs/>
          <w:sz w:val="40"/>
          <w:szCs w:val="40"/>
          <w:rtl/>
          <w:lang w:bidi="ar-EG"/>
        </w:rPr>
        <w:t>إشراف</w:t>
      </w:r>
      <w:r w:rsidR="00B5076E">
        <w:rPr>
          <w:rFonts w:ascii="Sakkal Majalla" w:hAnsi="Sakkal Majalla" w:cs="Sakkal Majalla" w:hint="cs"/>
          <w:bCs/>
          <w:sz w:val="40"/>
          <w:szCs w:val="40"/>
          <w:rtl/>
          <w:lang w:bidi="ar-EG"/>
        </w:rPr>
        <w:t>:</w:t>
      </w:r>
    </w:p>
    <w:p w14:paraId="5C5B5010" w14:textId="77777777" w:rsidR="000F1128" w:rsidRPr="0015349E" w:rsidRDefault="000F1128" w:rsidP="0055004C">
      <w:pPr>
        <w:spacing w:line="360" w:lineRule="auto"/>
        <w:jc w:val="center"/>
        <w:rPr>
          <w:rFonts w:ascii="Sakkal Majalla" w:hAnsi="Sakkal Majalla" w:cs="Sakkal Majalla"/>
          <w:b w:val="0"/>
          <w:sz w:val="40"/>
          <w:szCs w:val="40"/>
          <w:rtl/>
          <w:lang w:bidi="ar-EG"/>
        </w:rPr>
      </w:pPr>
      <w:r w:rsidRPr="0015349E">
        <w:rPr>
          <w:rFonts w:ascii="Sakkal Majalla" w:hAnsi="Sakkal Majalla" w:cs="Sakkal Majalla" w:hint="cs"/>
          <w:b w:val="0"/>
          <w:sz w:val="40"/>
          <w:szCs w:val="40"/>
          <w:rtl/>
          <w:lang w:bidi="ar-EG"/>
        </w:rPr>
        <w:t>د. الفيصل عبد الحميد</w:t>
      </w:r>
    </w:p>
    <w:p w14:paraId="00E5C41D" w14:textId="4A1BF871" w:rsidR="000F1128" w:rsidRPr="0015349E" w:rsidRDefault="000F1128" w:rsidP="00B5076E">
      <w:pPr>
        <w:spacing w:line="360" w:lineRule="auto"/>
        <w:jc w:val="center"/>
        <w:rPr>
          <w:rFonts w:ascii="Sakkal Majalla" w:hAnsi="Sakkal Majalla" w:cs="Sakkal Majalla"/>
          <w:b w:val="0"/>
          <w:sz w:val="40"/>
          <w:szCs w:val="40"/>
          <w:rtl/>
          <w:lang w:bidi="ar-EG"/>
        </w:rPr>
      </w:pPr>
      <w:r w:rsidRPr="0015349E">
        <w:rPr>
          <w:rFonts w:ascii="Sakkal Majalla" w:hAnsi="Sakkal Majalla" w:cs="Sakkal Majalla" w:hint="cs"/>
          <w:b w:val="0"/>
          <w:sz w:val="40"/>
          <w:szCs w:val="40"/>
          <w:rtl/>
          <w:lang w:bidi="ar-EG"/>
        </w:rPr>
        <w:t>د. فايز جراد</w:t>
      </w:r>
    </w:p>
    <w:p w14:paraId="77E21471" w14:textId="77777777" w:rsidR="00163AB7" w:rsidRPr="004D6BD3" w:rsidRDefault="00163AB7" w:rsidP="00E87B5C">
      <w:pPr>
        <w:jc w:val="center"/>
        <w:rPr>
          <w:rFonts w:ascii="Sakkal Majalla" w:hAnsi="Sakkal Majalla" w:cs="Sakkal Majalla"/>
          <w:b w:val="0"/>
          <w:bCs/>
          <w:sz w:val="40"/>
          <w:szCs w:val="40"/>
          <w:rtl/>
          <w:lang w:bidi="ar-EG"/>
        </w:rPr>
      </w:pPr>
    </w:p>
    <w:p w14:paraId="59B94D2D" w14:textId="575999BC" w:rsidR="00163AB7" w:rsidRPr="00B5076E" w:rsidRDefault="00163AB7" w:rsidP="00E87B5C">
      <w:pPr>
        <w:jc w:val="center"/>
        <w:rPr>
          <w:rFonts w:ascii="Sakkal Majalla" w:hAnsi="Sakkal Majalla" w:cs="Sakkal Majalla"/>
          <w:b w:val="0"/>
          <w:bCs/>
          <w:szCs w:val="28"/>
          <w:rtl/>
          <w:lang w:bidi="ar-EG"/>
        </w:rPr>
      </w:pPr>
      <w:r w:rsidRPr="00B5076E">
        <w:rPr>
          <w:rFonts w:ascii="Sakkal Majalla" w:hAnsi="Sakkal Majalla" w:cs="Sakkal Majalla"/>
          <w:bCs/>
          <w:szCs w:val="28"/>
          <w:rtl/>
          <w:lang w:bidi="ar-EG"/>
        </w:rPr>
        <w:t>العام الدراسي:</w:t>
      </w:r>
      <w:r w:rsidR="00CA41AE" w:rsidRPr="00B5076E">
        <w:rPr>
          <w:rFonts w:ascii="Sakkal Majalla" w:hAnsi="Sakkal Majalla" w:cs="Sakkal Majalla" w:hint="cs"/>
          <w:b w:val="0"/>
          <w:bCs/>
          <w:szCs w:val="28"/>
          <w:rtl/>
          <w:lang w:bidi="ar-EG"/>
        </w:rPr>
        <w:t xml:space="preserve"> (</w:t>
      </w:r>
      <w:r w:rsidR="00CA41AE" w:rsidRPr="00B5076E">
        <w:rPr>
          <w:rFonts w:ascii="Sakkal Majalla" w:hAnsi="Sakkal Majalla" w:cs="Sakkal Majalla" w:hint="cs"/>
          <w:szCs w:val="28"/>
          <w:lang w:bidi="ar-EG"/>
        </w:rPr>
        <w:t>1446</w:t>
      </w:r>
      <w:r w:rsidR="00345946" w:rsidRPr="00B5076E">
        <w:rPr>
          <w:rFonts w:ascii="Sakkal Majalla" w:hAnsi="Sakkal Majalla" w:cs="Sakkal Majalla" w:hint="cs"/>
          <w:szCs w:val="28"/>
          <w:rtl/>
          <w:lang w:bidi="ar-EG"/>
        </w:rPr>
        <w:t>ه</w:t>
      </w:r>
      <w:r w:rsidR="00345946" w:rsidRPr="00B5076E">
        <w:rPr>
          <w:rFonts w:ascii="Sakkal Majalla" w:hAnsi="Sakkal Majalla" w:cs="Sakkal Majalla" w:hint="cs"/>
          <w:b w:val="0"/>
          <w:bCs/>
          <w:szCs w:val="28"/>
          <w:rtl/>
          <w:lang w:bidi="ar-EG"/>
        </w:rPr>
        <w:t xml:space="preserve"> </w:t>
      </w:r>
      <w:r w:rsidR="00345946" w:rsidRPr="00B5076E">
        <w:rPr>
          <w:rFonts w:ascii="Sakkal Majalla" w:hAnsi="Sakkal Majalla" w:cs="Sakkal Majalla"/>
          <w:b w:val="0"/>
          <w:bCs/>
          <w:szCs w:val="28"/>
          <w:rtl/>
          <w:lang w:bidi="ar-EG"/>
        </w:rPr>
        <w:t>–</w:t>
      </w:r>
      <w:r w:rsidR="00345946" w:rsidRPr="00B5076E">
        <w:rPr>
          <w:rFonts w:ascii="Sakkal Majalla" w:hAnsi="Sakkal Majalla" w:cs="Sakkal Majalla" w:hint="cs"/>
          <w:b w:val="0"/>
          <w:bCs/>
          <w:szCs w:val="28"/>
          <w:rtl/>
          <w:lang w:bidi="ar-EG"/>
        </w:rPr>
        <w:t xml:space="preserve"> </w:t>
      </w:r>
      <w:r w:rsidR="00345946" w:rsidRPr="00B5076E">
        <w:rPr>
          <w:rFonts w:ascii="Sakkal Majalla" w:hAnsi="Sakkal Majalla" w:cs="Sakkal Majalla" w:hint="cs"/>
          <w:szCs w:val="28"/>
          <w:lang w:bidi="ar-EG"/>
        </w:rPr>
        <w:t>2025</w:t>
      </w:r>
      <w:r w:rsidR="00345946" w:rsidRPr="00B5076E">
        <w:rPr>
          <w:rFonts w:ascii="Sakkal Majalla" w:hAnsi="Sakkal Majalla" w:cs="Sakkal Majalla" w:hint="cs"/>
          <w:b w:val="0"/>
          <w:bCs/>
          <w:szCs w:val="28"/>
          <w:rtl/>
          <w:lang w:bidi="ar-EG"/>
        </w:rPr>
        <w:t xml:space="preserve"> م</w:t>
      </w:r>
      <w:r w:rsidR="00CA41AE" w:rsidRPr="00B5076E">
        <w:rPr>
          <w:rFonts w:ascii="Sakkal Majalla" w:hAnsi="Sakkal Majalla" w:cs="Sakkal Majalla" w:hint="cs"/>
          <w:b w:val="0"/>
          <w:bCs/>
          <w:szCs w:val="28"/>
          <w:rtl/>
          <w:lang w:bidi="ar-EG"/>
        </w:rPr>
        <w:t>)</w:t>
      </w:r>
    </w:p>
    <w:p w14:paraId="20A9586A" w14:textId="77777777" w:rsidR="00B35895" w:rsidRPr="004D6BD3" w:rsidRDefault="00B35895" w:rsidP="00E87B5C">
      <w:pPr>
        <w:spacing w:line="276" w:lineRule="auto"/>
        <w:rPr>
          <w:rFonts w:ascii="Sakkal Majalla" w:hAnsi="Sakkal Majalla" w:cs="Sakkal Majalla"/>
          <w:sz w:val="40"/>
          <w:szCs w:val="40"/>
          <w:rtl/>
          <w:lang w:bidi="ar-EG"/>
        </w:rPr>
      </w:pPr>
    </w:p>
    <w:p w14:paraId="5433A0D5" w14:textId="77777777" w:rsidR="00D41B46" w:rsidRPr="004D6BD3" w:rsidRDefault="00D41B46" w:rsidP="00E87B5C">
      <w:pPr>
        <w:spacing w:line="276" w:lineRule="auto"/>
        <w:rPr>
          <w:rFonts w:ascii="Sakkal Majalla" w:hAnsi="Sakkal Majalla" w:cs="Sakkal Majalla"/>
          <w:sz w:val="40"/>
          <w:szCs w:val="40"/>
          <w:rtl/>
          <w:lang w:bidi="ar-EG"/>
        </w:rPr>
      </w:pPr>
    </w:p>
    <w:sdt>
      <w:sdtPr>
        <w:rPr>
          <w:rFonts w:ascii="Times New Roman" w:eastAsia="Times New Roman" w:hAnsi="Times New Roman" w:cs="Times New Roman" w:hint="cs"/>
          <w:b/>
          <w:color w:val="000000" w:themeColor="text1"/>
          <w:sz w:val="28"/>
          <w:szCs w:val="24"/>
          <w:rtl/>
          <w:lang w:bidi="ar-SA"/>
        </w:rPr>
        <w:id w:val="1820693916"/>
        <w:docPartObj>
          <w:docPartGallery w:val="Table of Contents"/>
          <w:docPartUnique/>
        </w:docPartObj>
      </w:sdtPr>
      <w:sdtEndPr>
        <w:rPr>
          <w:rFonts w:ascii="Sakkal Majalla" w:hAnsi="Sakkal Majalla" w:cs="Sakkal Majalla" w:hint="default"/>
        </w:rPr>
      </w:sdtEndPr>
      <w:sdtContent>
        <w:p w14:paraId="253D29BD" w14:textId="137D8018" w:rsidR="0044404F" w:rsidRPr="00DC45D5" w:rsidRDefault="0044404F" w:rsidP="00E87B5C">
          <w:pPr>
            <w:pStyle w:val="a9"/>
            <w:bidi/>
            <w:rPr>
              <w:rtl/>
            </w:rPr>
          </w:pPr>
        </w:p>
        <w:p w14:paraId="0BD1158C" w14:textId="6C10E374" w:rsidR="0044404F" w:rsidRPr="00DC45D5" w:rsidRDefault="0044404F" w:rsidP="00E87B5C">
          <w:pPr>
            <w:rPr>
              <w:rFonts w:ascii="Sakkal Majalla" w:hAnsi="Sakkal Majalla" w:cs="Sakkal Majalla"/>
              <w:rtl/>
            </w:rPr>
          </w:pPr>
        </w:p>
        <w:p w14:paraId="453EC321" w14:textId="20816F60" w:rsidR="0044404F" w:rsidRPr="00DC45D5" w:rsidRDefault="0044404F" w:rsidP="00E87B5C">
          <w:pPr>
            <w:rPr>
              <w:rFonts w:ascii="Sakkal Majalla" w:hAnsi="Sakkal Majalla" w:cs="Sakkal Majalla"/>
              <w:rtl/>
            </w:rPr>
          </w:pPr>
        </w:p>
        <w:p w14:paraId="461A6FA7" w14:textId="77777777" w:rsidR="0044404F" w:rsidRPr="00DC45D5" w:rsidRDefault="0044404F" w:rsidP="00E87B5C">
          <w:pPr>
            <w:rPr>
              <w:rFonts w:ascii="Sakkal Majalla" w:hAnsi="Sakkal Majalla" w:cs="Sakkal Majalla"/>
              <w:rtl/>
            </w:rPr>
          </w:pPr>
        </w:p>
        <w:p w14:paraId="77948B5C" w14:textId="77777777" w:rsidR="0044404F" w:rsidRPr="00DC45D5" w:rsidRDefault="0044404F" w:rsidP="00E87B5C">
          <w:pPr>
            <w:rPr>
              <w:rFonts w:ascii="Sakkal Majalla" w:hAnsi="Sakkal Majalla" w:cs="Sakkal Majalla"/>
              <w:rtl/>
            </w:rPr>
          </w:pPr>
        </w:p>
        <w:p w14:paraId="5A3B15A2" w14:textId="77777777" w:rsidR="0084100A" w:rsidRPr="00DC45D5" w:rsidRDefault="0084100A" w:rsidP="00E87B5C">
          <w:pPr>
            <w:rPr>
              <w:rFonts w:ascii="Sakkal Majalla" w:hAnsi="Sakkal Majalla" w:cs="Sakkal Majalla"/>
              <w:rtl/>
            </w:rPr>
          </w:pPr>
        </w:p>
        <w:p w14:paraId="0110C613" w14:textId="1BF92EDE" w:rsidR="0044404F" w:rsidRPr="00DC45D5" w:rsidRDefault="0044404F" w:rsidP="00E87B5C">
          <w:pPr>
            <w:rPr>
              <w:rFonts w:ascii="Sakkal Majalla" w:hAnsi="Sakkal Majalla" w:cs="Sakkal Majalla"/>
              <w:rtl/>
            </w:rPr>
          </w:pPr>
        </w:p>
        <w:p w14:paraId="3346FFBD" w14:textId="77777777" w:rsidR="0044404F" w:rsidRPr="00DC45D5" w:rsidRDefault="0044404F" w:rsidP="00E87B5C">
          <w:pPr>
            <w:rPr>
              <w:rFonts w:ascii="Sakkal Majalla" w:hAnsi="Sakkal Majalla" w:cs="Sakkal Majalla"/>
              <w:rtl/>
            </w:rPr>
          </w:pPr>
        </w:p>
        <w:p w14:paraId="01D247DE" w14:textId="4187C26E" w:rsidR="0044404F" w:rsidRPr="00DC45D5" w:rsidRDefault="005D7A32" w:rsidP="00E87B5C">
          <w:pPr>
            <w:rPr>
              <w:rFonts w:ascii="Sakkal Majalla" w:hAnsi="Sakkal Majalla" w:cs="Sakkal Majalla"/>
              <w:rtl/>
            </w:rPr>
          </w:pPr>
          <w:r w:rsidRPr="00DC45D5">
            <w:rPr>
              <w:rFonts w:ascii="Sakkal Majalla" w:hAnsi="Sakkal Majalla" w:cs="Sakkal Majalla" w:hint="cs"/>
              <w:b w:val="0"/>
              <w:bCs/>
              <w:noProof/>
              <w:color w:val="auto"/>
              <w:rtl/>
              <w14:ligatures w14:val="standardContextual"/>
            </w:rPr>
            <w:drawing>
              <wp:anchor distT="0" distB="0" distL="114300" distR="114300" simplePos="0" relativeHeight="251651584" behindDoc="0" locked="0" layoutInCell="1" allowOverlap="1" wp14:anchorId="119CF6DE" wp14:editId="0F6C53D3">
                <wp:simplePos x="0" y="0"/>
                <wp:positionH relativeFrom="column">
                  <wp:posOffset>347980</wp:posOffset>
                </wp:positionH>
                <wp:positionV relativeFrom="paragraph">
                  <wp:posOffset>142240</wp:posOffset>
                </wp:positionV>
                <wp:extent cx="5314950" cy="2653030"/>
                <wp:effectExtent l="0" t="0" r="0" b="0"/>
                <wp:wrapThrough wrapText="bothSides">
                  <wp:wrapPolygon edited="0">
                    <wp:start x="0" y="0"/>
                    <wp:lineTo x="0" y="21404"/>
                    <wp:lineTo x="21523" y="21404"/>
                    <wp:lineTo x="21523" y="0"/>
                    <wp:lineTo x="0" y="0"/>
                  </wp:wrapPolygon>
                </wp:wrapThrough>
                <wp:docPr id="7125787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78713" name="صورة 1"/>
                        <pic:cNvPicPr/>
                      </pic:nvPicPr>
                      <pic:blipFill>
                        <a:blip r:embed="rId9"/>
                        <a:stretch>
                          <a:fillRect/>
                        </a:stretch>
                      </pic:blipFill>
                      <pic:spPr>
                        <a:xfrm>
                          <a:off x="0" y="0"/>
                          <a:ext cx="5314950" cy="2653030"/>
                        </a:xfrm>
                        <a:prstGeom prst="rect">
                          <a:avLst/>
                        </a:prstGeom>
                      </pic:spPr>
                    </pic:pic>
                  </a:graphicData>
                </a:graphic>
                <wp14:sizeRelH relativeFrom="margin">
                  <wp14:pctWidth>0</wp14:pctWidth>
                </wp14:sizeRelH>
                <wp14:sizeRelV relativeFrom="margin">
                  <wp14:pctHeight>0</wp14:pctHeight>
                </wp14:sizeRelV>
              </wp:anchor>
            </w:drawing>
          </w:r>
        </w:p>
        <w:p w14:paraId="741C28A8" w14:textId="77777777" w:rsidR="0044404F" w:rsidRPr="00DC45D5" w:rsidRDefault="0044404F" w:rsidP="00E87B5C">
          <w:pPr>
            <w:rPr>
              <w:rFonts w:ascii="Sakkal Majalla" w:hAnsi="Sakkal Majalla" w:cs="Sakkal Majalla"/>
              <w:rtl/>
            </w:rPr>
          </w:pPr>
        </w:p>
        <w:p w14:paraId="6DCCD5F9" w14:textId="1DDB8F70" w:rsidR="0044404F" w:rsidRPr="00DC45D5" w:rsidRDefault="0044404F" w:rsidP="00E87B5C">
          <w:pPr>
            <w:rPr>
              <w:rFonts w:ascii="Sakkal Majalla" w:hAnsi="Sakkal Majalla" w:cs="Sakkal Majalla"/>
              <w:rtl/>
            </w:rPr>
          </w:pPr>
        </w:p>
        <w:p w14:paraId="4C8FC717" w14:textId="77777777" w:rsidR="0044404F" w:rsidRPr="00DC45D5" w:rsidRDefault="0044404F" w:rsidP="00E87B5C">
          <w:pPr>
            <w:rPr>
              <w:rFonts w:ascii="Sakkal Majalla" w:hAnsi="Sakkal Majalla" w:cs="Sakkal Majalla"/>
              <w:rtl/>
            </w:rPr>
          </w:pPr>
        </w:p>
        <w:p w14:paraId="1A6064F2" w14:textId="77777777" w:rsidR="0044404F" w:rsidRPr="00DC45D5" w:rsidRDefault="0044404F" w:rsidP="00E87B5C">
          <w:pPr>
            <w:rPr>
              <w:rFonts w:ascii="Sakkal Majalla" w:hAnsi="Sakkal Majalla" w:cs="Sakkal Majalla"/>
              <w:rtl/>
            </w:rPr>
          </w:pPr>
        </w:p>
        <w:p w14:paraId="3F060AFD" w14:textId="77777777" w:rsidR="0044404F" w:rsidRPr="00DC45D5" w:rsidRDefault="0044404F" w:rsidP="00E87B5C">
          <w:pPr>
            <w:rPr>
              <w:rFonts w:ascii="Sakkal Majalla" w:hAnsi="Sakkal Majalla" w:cs="Sakkal Majalla"/>
              <w:rtl/>
            </w:rPr>
          </w:pPr>
        </w:p>
        <w:p w14:paraId="6B2B19C0" w14:textId="77777777" w:rsidR="0044404F" w:rsidRPr="00DC45D5" w:rsidRDefault="0044404F" w:rsidP="00E87B5C">
          <w:pPr>
            <w:rPr>
              <w:rFonts w:ascii="Sakkal Majalla" w:hAnsi="Sakkal Majalla" w:cs="Sakkal Majalla"/>
              <w:rtl/>
            </w:rPr>
          </w:pPr>
        </w:p>
        <w:p w14:paraId="465B3D41" w14:textId="77777777" w:rsidR="0044404F" w:rsidRPr="00DC45D5" w:rsidRDefault="0044404F" w:rsidP="00E87B5C">
          <w:pPr>
            <w:rPr>
              <w:rFonts w:ascii="Sakkal Majalla" w:hAnsi="Sakkal Majalla" w:cs="Sakkal Majalla"/>
              <w:rtl/>
            </w:rPr>
          </w:pPr>
        </w:p>
        <w:p w14:paraId="6A156C0D" w14:textId="77777777" w:rsidR="0044404F" w:rsidRPr="00DC45D5" w:rsidRDefault="0044404F" w:rsidP="00E87B5C">
          <w:pPr>
            <w:rPr>
              <w:rFonts w:ascii="Sakkal Majalla" w:hAnsi="Sakkal Majalla" w:cs="Sakkal Majalla"/>
              <w:rtl/>
            </w:rPr>
          </w:pPr>
        </w:p>
        <w:p w14:paraId="54776A08" w14:textId="77777777" w:rsidR="0044404F" w:rsidRPr="00DC45D5" w:rsidRDefault="0044404F" w:rsidP="00E87B5C">
          <w:pPr>
            <w:rPr>
              <w:rFonts w:ascii="Sakkal Majalla" w:hAnsi="Sakkal Majalla" w:cs="Sakkal Majalla"/>
              <w:rtl/>
            </w:rPr>
          </w:pPr>
        </w:p>
        <w:p w14:paraId="16C7FEC9" w14:textId="77777777" w:rsidR="0044404F" w:rsidRPr="00DC45D5" w:rsidRDefault="0044404F" w:rsidP="00E87B5C">
          <w:pPr>
            <w:rPr>
              <w:rFonts w:ascii="Sakkal Majalla" w:hAnsi="Sakkal Majalla" w:cs="Sakkal Majalla"/>
              <w:rtl/>
            </w:rPr>
          </w:pPr>
        </w:p>
        <w:p w14:paraId="610D4A4E" w14:textId="77777777" w:rsidR="0044404F" w:rsidRPr="00DC45D5" w:rsidRDefault="0044404F" w:rsidP="00E87B5C">
          <w:pPr>
            <w:rPr>
              <w:rFonts w:ascii="Sakkal Majalla" w:hAnsi="Sakkal Majalla" w:cs="Sakkal Majalla"/>
              <w:rtl/>
            </w:rPr>
          </w:pPr>
        </w:p>
        <w:p w14:paraId="54E619D7" w14:textId="77777777" w:rsidR="0044404F" w:rsidRPr="00DC45D5" w:rsidRDefault="0044404F" w:rsidP="00E87B5C">
          <w:pPr>
            <w:rPr>
              <w:rFonts w:ascii="Sakkal Majalla" w:hAnsi="Sakkal Majalla" w:cs="Sakkal Majalla"/>
              <w:rtl/>
            </w:rPr>
          </w:pPr>
        </w:p>
        <w:p w14:paraId="5CFB0F27" w14:textId="77777777" w:rsidR="0044404F" w:rsidRPr="00DC45D5" w:rsidRDefault="0044404F" w:rsidP="00E87B5C">
          <w:pPr>
            <w:rPr>
              <w:rFonts w:ascii="Sakkal Majalla" w:hAnsi="Sakkal Majalla" w:cs="Sakkal Majalla"/>
              <w:rtl/>
            </w:rPr>
          </w:pPr>
        </w:p>
        <w:p w14:paraId="438C8E5D" w14:textId="77777777" w:rsidR="0044404F" w:rsidRPr="00DC45D5" w:rsidRDefault="0044404F" w:rsidP="00E87B5C">
          <w:pPr>
            <w:rPr>
              <w:rFonts w:ascii="Sakkal Majalla" w:hAnsi="Sakkal Majalla" w:cs="Sakkal Majalla"/>
              <w:rtl/>
            </w:rPr>
          </w:pPr>
        </w:p>
        <w:p w14:paraId="2EA50643" w14:textId="77777777" w:rsidR="0044404F" w:rsidRPr="00DC45D5" w:rsidRDefault="0044404F" w:rsidP="00E87B5C">
          <w:pPr>
            <w:rPr>
              <w:rFonts w:ascii="Sakkal Majalla" w:hAnsi="Sakkal Majalla" w:cs="Sakkal Majalla"/>
              <w:rtl/>
            </w:rPr>
          </w:pPr>
        </w:p>
        <w:p w14:paraId="46A6DE1C" w14:textId="77777777" w:rsidR="0044404F" w:rsidRPr="00DC45D5" w:rsidRDefault="0044404F" w:rsidP="00E87B5C">
          <w:pPr>
            <w:rPr>
              <w:rFonts w:ascii="Sakkal Majalla" w:hAnsi="Sakkal Majalla" w:cs="Sakkal Majalla"/>
              <w:rtl/>
            </w:rPr>
          </w:pPr>
        </w:p>
        <w:p w14:paraId="46E23863" w14:textId="77777777" w:rsidR="0044404F" w:rsidRPr="00DC45D5" w:rsidRDefault="0044404F" w:rsidP="00E87B5C">
          <w:pPr>
            <w:rPr>
              <w:rFonts w:ascii="Sakkal Majalla" w:hAnsi="Sakkal Majalla" w:cs="Sakkal Majalla"/>
              <w:rtl/>
            </w:rPr>
          </w:pPr>
        </w:p>
        <w:p w14:paraId="057D40BE" w14:textId="77777777" w:rsidR="0044404F" w:rsidRPr="00DC45D5" w:rsidRDefault="0044404F" w:rsidP="00E87B5C">
          <w:pPr>
            <w:rPr>
              <w:rFonts w:ascii="Sakkal Majalla" w:hAnsi="Sakkal Majalla" w:cs="Sakkal Majalla"/>
              <w:rtl/>
            </w:rPr>
          </w:pPr>
        </w:p>
        <w:p w14:paraId="1BCA0C78" w14:textId="77777777" w:rsidR="0044404F" w:rsidRPr="00DC45D5" w:rsidRDefault="0044404F" w:rsidP="00E87B5C">
          <w:pPr>
            <w:rPr>
              <w:rFonts w:ascii="Sakkal Majalla" w:hAnsi="Sakkal Majalla" w:cs="Sakkal Majalla"/>
              <w:rtl/>
            </w:rPr>
          </w:pPr>
        </w:p>
        <w:p w14:paraId="76B0E08C" w14:textId="77777777" w:rsidR="0044404F" w:rsidRPr="00DC45D5" w:rsidRDefault="0044404F" w:rsidP="00E87B5C">
          <w:pPr>
            <w:rPr>
              <w:rFonts w:ascii="Sakkal Majalla" w:hAnsi="Sakkal Majalla" w:cs="Sakkal Majalla"/>
              <w:rtl/>
            </w:rPr>
          </w:pPr>
        </w:p>
        <w:p w14:paraId="690E795E" w14:textId="77777777" w:rsidR="0044404F" w:rsidRPr="00DC45D5" w:rsidRDefault="0044404F" w:rsidP="00E87B5C">
          <w:pPr>
            <w:rPr>
              <w:rFonts w:ascii="Sakkal Majalla" w:hAnsi="Sakkal Majalla" w:cs="Sakkal Majalla"/>
              <w:rtl/>
            </w:rPr>
          </w:pPr>
        </w:p>
        <w:p w14:paraId="6763C15B" w14:textId="77777777" w:rsidR="0044404F" w:rsidRPr="00DC45D5" w:rsidRDefault="0044404F" w:rsidP="00E87B5C">
          <w:pPr>
            <w:rPr>
              <w:rFonts w:ascii="Sakkal Majalla" w:hAnsi="Sakkal Majalla" w:cs="Sakkal Majalla"/>
              <w:rtl/>
            </w:rPr>
          </w:pPr>
        </w:p>
        <w:p w14:paraId="31FF66D8" w14:textId="77777777" w:rsidR="00A74F23" w:rsidRDefault="00A74F23" w:rsidP="00E87B5C">
          <w:pPr>
            <w:rPr>
              <w:rtl/>
              <w:lang w:bidi="ar-EG"/>
            </w:rPr>
          </w:pPr>
        </w:p>
        <w:p w14:paraId="1A7D1871" w14:textId="77777777" w:rsidR="00A74F23" w:rsidRDefault="00A74F23" w:rsidP="00E87B5C">
          <w:pPr>
            <w:rPr>
              <w:rtl/>
              <w:lang w:bidi="ar-EG"/>
            </w:rPr>
          </w:pPr>
        </w:p>
        <w:p w14:paraId="52C080F5" w14:textId="77777777" w:rsidR="00A74F23" w:rsidRDefault="00A74F23" w:rsidP="00E87B5C">
          <w:pPr>
            <w:rPr>
              <w:rtl/>
              <w:lang w:bidi="ar-EG"/>
            </w:rPr>
          </w:pPr>
        </w:p>
        <w:p w14:paraId="70B14EF0" w14:textId="77777777" w:rsidR="00A74F23" w:rsidRDefault="00A74F23" w:rsidP="00E87B5C">
          <w:pPr>
            <w:rPr>
              <w:rtl/>
              <w:lang w:bidi="ar-EG"/>
            </w:rPr>
          </w:pPr>
        </w:p>
        <w:p w14:paraId="52A3FAC9" w14:textId="77777777" w:rsidR="00A74F23" w:rsidRDefault="00A74F23" w:rsidP="00E87B5C">
          <w:pPr>
            <w:rPr>
              <w:rtl/>
              <w:lang w:bidi="ar-EG"/>
            </w:rPr>
          </w:pPr>
        </w:p>
        <w:p w14:paraId="555AEF87" w14:textId="77777777" w:rsidR="00A74F23" w:rsidRPr="00A74F23" w:rsidRDefault="00A74F23" w:rsidP="00E87B5C">
          <w:pPr>
            <w:rPr>
              <w:rtl/>
              <w:lang w:bidi="ar-EG"/>
            </w:rPr>
          </w:pPr>
        </w:p>
        <w:p w14:paraId="17087BDB" w14:textId="77777777" w:rsidR="001A18D0" w:rsidRDefault="001A18D0" w:rsidP="00E87B5C">
          <w:pPr>
            <w:rPr>
              <w:rFonts w:ascii="Sakkal Majalla" w:hAnsi="Sakkal Majalla" w:cs="Sakkal Majalla"/>
              <w:b w:val="0"/>
              <w:bCs/>
              <w:sz w:val="40"/>
              <w:szCs w:val="40"/>
              <w:rtl/>
            </w:rPr>
          </w:pPr>
        </w:p>
        <w:p w14:paraId="6129DD58" w14:textId="5C79936C" w:rsidR="00161A22" w:rsidRPr="00993721" w:rsidRDefault="00B770F6" w:rsidP="00E87B5C">
          <w:pPr>
            <w:jc w:val="center"/>
            <w:rPr>
              <w:rFonts w:ascii="Sakkal Majalla" w:hAnsi="Sakkal Majalla" w:cs="Sakkal Majalla"/>
              <w:b w:val="0"/>
              <w:bCs/>
              <w:sz w:val="48"/>
              <w:szCs w:val="48"/>
              <w:rtl/>
            </w:rPr>
          </w:pPr>
          <w:r w:rsidRPr="00993721">
            <w:rPr>
              <w:rFonts w:ascii="Sakkal Majalla" w:hAnsi="Sakkal Majalla" w:cs="Sakkal Majalla" w:hint="cs"/>
              <w:b w:val="0"/>
              <w:bCs/>
              <w:sz w:val="48"/>
              <w:szCs w:val="48"/>
              <w:rtl/>
            </w:rPr>
            <w:t>الشكر والتقدير</w:t>
          </w:r>
        </w:p>
        <w:p w14:paraId="33358A17" w14:textId="77777777" w:rsidR="0007313E" w:rsidRDefault="0007313E" w:rsidP="00E87B5C">
          <w:pPr>
            <w:spacing w:line="360" w:lineRule="auto"/>
            <w:jc w:val="both"/>
            <w:rPr>
              <w:rFonts w:ascii="Sakkal Majalla" w:hAnsi="Sakkal Majalla" w:cs="Sakkal Majalla"/>
              <w:b w:val="0"/>
              <w:bCs/>
              <w:sz w:val="36"/>
              <w:szCs w:val="32"/>
              <w:rtl/>
            </w:rPr>
          </w:pPr>
        </w:p>
        <w:p w14:paraId="6970C92B" w14:textId="77777777" w:rsidR="00DC241A" w:rsidRPr="00DC241A" w:rsidRDefault="00DC241A" w:rsidP="00DC241A">
          <w:pPr>
            <w:spacing w:line="360" w:lineRule="auto"/>
            <w:jc w:val="center"/>
            <w:rPr>
              <w:rFonts w:ascii="Sakkal Majalla" w:hAnsi="Sakkal Majalla" w:cs="Sakkal Majalla"/>
              <w:b w:val="0"/>
              <w:bCs/>
              <w:sz w:val="36"/>
              <w:szCs w:val="36"/>
              <w:rtl/>
            </w:rPr>
          </w:pPr>
          <w:r w:rsidRPr="00DC241A">
            <w:rPr>
              <w:rFonts w:ascii="Sakkal Majalla" w:hAnsi="Sakkal Majalla" w:cs="Sakkal Majalla"/>
              <w:b w:val="0"/>
              <w:bCs/>
              <w:sz w:val="36"/>
              <w:szCs w:val="36"/>
              <w:rtl/>
            </w:rPr>
            <w:t xml:space="preserve">أعبر عن امتناني لله تعالى الذي منحنا نعمة العلم والمعرفة، وساعدنا في إتمام هذا العمل البحثي. أود أن أشكر جامعة </w:t>
          </w:r>
          <w:proofErr w:type="spellStart"/>
          <w:r w:rsidRPr="00DC241A">
            <w:rPr>
              <w:rFonts w:ascii="Sakkal Majalla" w:hAnsi="Sakkal Majalla" w:cs="Sakkal Majalla"/>
              <w:b w:val="0"/>
              <w:bCs/>
              <w:sz w:val="36"/>
              <w:szCs w:val="36"/>
              <w:rtl/>
            </w:rPr>
            <w:t>ميدأوشن</w:t>
          </w:r>
          <w:proofErr w:type="spellEnd"/>
          <w:r w:rsidRPr="00DC241A">
            <w:rPr>
              <w:rFonts w:ascii="Sakkal Majalla" w:hAnsi="Sakkal Majalla" w:cs="Sakkal Majalla"/>
              <w:b w:val="0"/>
              <w:bCs/>
              <w:sz w:val="36"/>
              <w:szCs w:val="36"/>
              <w:rtl/>
            </w:rPr>
            <w:t xml:space="preserve"> وكلية الإدارة على توفير بيئة أكاديمية محفزة، مما ساهم في توسيع آفاقي وتطوير مهاراتي البحثية. </w:t>
          </w:r>
        </w:p>
        <w:p w14:paraId="26E27806" w14:textId="77777777" w:rsidR="00DC241A" w:rsidRPr="00DC241A" w:rsidRDefault="00DC241A" w:rsidP="00DC241A">
          <w:pPr>
            <w:spacing w:line="360" w:lineRule="auto"/>
            <w:jc w:val="center"/>
            <w:rPr>
              <w:rFonts w:ascii="Sakkal Majalla" w:hAnsi="Sakkal Majalla" w:cs="Sakkal Majalla"/>
              <w:b w:val="0"/>
              <w:bCs/>
              <w:sz w:val="36"/>
              <w:szCs w:val="36"/>
              <w:rtl/>
            </w:rPr>
          </w:pPr>
        </w:p>
        <w:p w14:paraId="59234C41" w14:textId="77777777" w:rsidR="00DC241A" w:rsidRPr="00DC241A" w:rsidRDefault="00DC241A" w:rsidP="00DC241A">
          <w:pPr>
            <w:spacing w:line="360" w:lineRule="auto"/>
            <w:jc w:val="center"/>
            <w:rPr>
              <w:rFonts w:ascii="Sakkal Majalla" w:hAnsi="Sakkal Majalla" w:cs="Sakkal Majalla"/>
              <w:b w:val="0"/>
              <w:bCs/>
              <w:sz w:val="36"/>
              <w:szCs w:val="36"/>
              <w:rtl/>
            </w:rPr>
          </w:pPr>
          <w:r w:rsidRPr="00DC241A">
            <w:rPr>
              <w:rFonts w:ascii="Sakkal Majalla" w:hAnsi="Sakkal Majalla" w:cs="Sakkal Majalla"/>
              <w:b w:val="0"/>
              <w:bCs/>
              <w:sz w:val="36"/>
              <w:szCs w:val="36"/>
              <w:rtl/>
            </w:rPr>
            <w:t>كما أود أن أقدم خالص الشكر لمشرفيّ الكرام، د. الفيصل عبد الحميد ود. فايز جراد، اللذان قدما لي توجيهات قيمة ونصائح علمية غالية، وصبرا على متابعة مسار البحث حتى تحقيقه. لا يمكنني أن أغفل دور البنك العربي الوطني وموظفيه في تسهيل عملية جمع البيانات، مما أضاف عمقًا تطبيقيًا للدراسة.</w:t>
          </w:r>
        </w:p>
        <w:p w14:paraId="3A313DCB" w14:textId="77777777" w:rsidR="00DC241A" w:rsidRPr="00DC241A" w:rsidRDefault="00DC241A" w:rsidP="00DC241A">
          <w:pPr>
            <w:spacing w:line="360" w:lineRule="auto"/>
            <w:jc w:val="center"/>
            <w:rPr>
              <w:rFonts w:ascii="Sakkal Majalla" w:hAnsi="Sakkal Majalla" w:cs="Sakkal Majalla"/>
              <w:b w:val="0"/>
              <w:bCs/>
              <w:sz w:val="36"/>
              <w:szCs w:val="36"/>
              <w:rtl/>
            </w:rPr>
          </w:pPr>
        </w:p>
        <w:p w14:paraId="5ABD7CF8" w14:textId="5E2B0E05" w:rsidR="00D92BEC" w:rsidRDefault="00DC241A" w:rsidP="003D65E1">
          <w:pPr>
            <w:spacing w:line="360" w:lineRule="auto"/>
            <w:jc w:val="center"/>
            <w:rPr>
              <w:rFonts w:ascii="Sakkal Majalla" w:hAnsi="Sakkal Majalla" w:cs="Sakkal Majalla"/>
              <w:b w:val="0"/>
              <w:bCs/>
              <w:sz w:val="36"/>
              <w:szCs w:val="32"/>
              <w:rtl/>
            </w:rPr>
          </w:pPr>
          <w:r w:rsidRPr="00DC241A">
            <w:rPr>
              <w:rFonts w:ascii="Sakkal Majalla" w:hAnsi="Sakkal Majalla" w:cs="Sakkal Majalla"/>
              <w:b w:val="0"/>
              <w:bCs/>
              <w:sz w:val="36"/>
              <w:szCs w:val="36"/>
              <w:rtl/>
            </w:rPr>
            <w:t xml:space="preserve">وأود </w:t>
          </w:r>
          <w:r w:rsidR="00511ACC">
            <w:rPr>
              <w:rFonts w:ascii="Sakkal Majalla" w:hAnsi="Sakkal Majalla" w:cs="Sakkal Majalla" w:hint="cs"/>
              <w:b w:val="0"/>
              <w:bCs/>
              <w:sz w:val="36"/>
              <w:szCs w:val="36"/>
              <w:rtl/>
            </w:rPr>
            <w:t xml:space="preserve">أيضاً </w:t>
          </w:r>
          <w:r w:rsidRPr="00DC241A">
            <w:rPr>
              <w:rFonts w:ascii="Sakkal Majalla" w:hAnsi="Sakkal Majalla" w:cs="Sakkal Majalla"/>
              <w:b w:val="0"/>
              <w:bCs/>
              <w:sz w:val="36"/>
              <w:szCs w:val="36"/>
              <w:rtl/>
            </w:rPr>
            <w:t>أن أعرب عن تقديري العميق لأسرتي التي دعمتني خلال هذه الرحلة. أخير</w:t>
          </w:r>
          <w:r w:rsidR="003D65E1">
            <w:rPr>
              <w:rFonts w:ascii="Sakkal Majalla" w:hAnsi="Sakkal Majalla" w:cs="Sakkal Majalla" w:hint="cs"/>
              <w:b w:val="0"/>
              <w:bCs/>
              <w:sz w:val="36"/>
              <w:szCs w:val="36"/>
              <w:rtl/>
            </w:rPr>
            <w:t>اً</w:t>
          </w:r>
          <w:r w:rsidRPr="00DC241A">
            <w:rPr>
              <w:rFonts w:ascii="Sakkal Majalla" w:hAnsi="Sakkal Majalla" w:cs="Sakkal Majalla"/>
              <w:b w:val="0"/>
              <w:bCs/>
              <w:sz w:val="36"/>
              <w:szCs w:val="36"/>
              <w:rtl/>
            </w:rPr>
            <w:t>، أشكر كل من ساهم في إنجاز هذا العمل، سواء بشكل مباشر أو غير مباشر، سائلاً الله أن يجزيهم كل الخير.</w:t>
          </w:r>
        </w:p>
        <w:p w14:paraId="32700FBF" w14:textId="77777777" w:rsidR="00D92BEC" w:rsidRDefault="00D92BEC" w:rsidP="00E87B5C">
          <w:pPr>
            <w:spacing w:line="360" w:lineRule="auto"/>
            <w:jc w:val="center"/>
            <w:rPr>
              <w:rFonts w:ascii="Sakkal Majalla" w:hAnsi="Sakkal Majalla" w:cs="Sakkal Majalla"/>
              <w:b w:val="0"/>
              <w:bCs/>
              <w:sz w:val="36"/>
              <w:szCs w:val="32"/>
              <w:rtl/>
            </w:rPr>
          </w:pPr>
          <w:r>
            <w:rPr>
              <w:rFonts w:ascii="Sakkal Majalla" w:hAnsi="Sakkal Majalla" w:cs="Sakkal Majalla" w:hint="cs"/>
              <w:b w:val="0"/>
              <w:bCs/>
              <w:sz w:val="36"/>
              <w:szCs w:val="32"/>
              <w:rtl/>
            </w:rPr>
            <w:t>الباحث/</w:t>
          </w:r>
        </w:p>
        <w:p w14:paraId="0751F57B" w14:textId="3EC28C7B" w:rsidR="00244C32" w:rsidRPr="0015349E" w:rsidRDefault="00CA7004" w:rsidP="0015349E">
          <w:pPr>
            <w:spacing w:line="360" w:lineRule="auto"/>
            <w:jc w:val="center"/>
            <w:rPr>
              <w:rFonts w:ascii="Sakkal Majalla" w:hAnsi="Sakkal Majalla" w:cs="Sakkal Majalla"/>
              <w:b w:val="0"/>
              <w:bCs/>
              <w:sz w:val="36"/>
              <w:szCs w:val="32"/>
              <w:rtl/>
            </w:rPr>
          </w:pPr>
          <w:r>
            <w:rPr>
              <w:rFonts w:ascii="Sakkal Majalla" w:hAnsi="Sakkal Majalla" w:cs="Sakkal Majalla" w:hint="cs"/>
              <w:b w:val="0"/>
              <w:bCs/>
              <w:sz w:val="36"/>
              <w:szCs w:val="32"/>
              <w:rtl/>
            </w:rPr>
            <w:t>ناصر عماد السلطان</w:t>
          </w:r>
        </w:p>
        <w:p w14:paraId="7515EF31" w14:textId="77777777" w:rsidR="00500B25" w:rsidRDefault="00500B25" w:rsidP="00E87B5C">
          <w:pPr>
            <w:jc w:val="center"/>
            <w:rPr>
              <w:rFonts w:ascii="Sakkal Majalla" w:hAnsi="Sakkal Majalla" w:cs="Sakkal Majalla"/>
              <w:b w:val="0"/>
              <w:bCs/>
              <w:sz w:val="40"/>
              <w:szCs w:val="40"/>
              <w:rtl/>
            </w:rPr>
          </w:pPr>
        </w:p>
        <w:p w14:paraId="6BF7509A" w14:textId="40F794D8" w:rsidR="00161A22" w:rsidRPr="006E18F9" w:rsidRDefault="000E5604" w:rsidP="00E87B5C">
          <w:pPr>
            <w:jc w:val="center"/>
            <w:rPr>
              <w:rFonts w:ascii="Sakkal Majalla" w:hAnsi="Sakkal Majalla" w:cs="Sakkal Majalla"/>
              <w:b w:val="0"/>
              <w:bCs/>
              <w:sz w:val="40"/>
              <w:szCs w:val="40"/>
              <w:rtl/>
            </w:rPr>
          </w:pPr>
          <w:r w:rsidRPr="006E18F9">
            <w:rPr>
              <w:rFonts w:ascii="Sakkal Majalla" w:hAnsi="Sakkal Majalla" w:cs="Sakkal Majalla" w:hint="cs"/>
              <w:b w:val="0"/>
              <w:bCs/>
              <w:sz w:val="40"/>
              <w:szCs w:val="40"/>
              <w:rtl/>
            </w:rPr>
            <w:lastRenderedPageBreak/>
            <w:t>المستخلص</w:t>
          </w:r>
        </w:p>
        <w:p w14:paraId="16BF8D1C" w14:textId="3CD82489" w:rsidR="003315C5" w:rsidRPr="006E18F9" w:rsidRDefault="003315C5" w:rsidP="00E87B5C">
          <w:pPr>
            <w:pStyle w:val="a9"/>
            <w:bidi/>
          </w:pPr>
          <w:r w:rsidRPr="006E18F9">
            <w:rPr>
              <w:rtl/>
            </w:rPr>
            <w:t xml:space="preserve"> </w:t>
          </w:r>
        </w:p>
        <w:p w14:paraId="70BEEE41" w14:textId="673665F8" w:rsidR="007720DF" w:rsidRDefault="007720DF" w:rsidP="00E87B5C">
          <w:pPr>
            <w:spacing w:line="360" w:lineRule="auto"/>
            <w:jc w:val="both"/>
            <w:rPr>
              <w:rFonts w:asciiTheme="majorHAnsi" w:eastAsiaTheme="majorEastAsia" w:hAnsiTheme="majorHAnsi" w:cs="Sakkal Majalla"/>
              <w:b w:val="0"/>
              <w:szCs w:val="28"/>
              <w:rtl/>
              <w:lang w:bidi="ar-EG"/>
            </w:rPr>
          </w:pPr>
        </w:p>
        <w:p w14:paraId="67C73277" w14:textId="1E4AEECC" w:rsidR="007720DF" w:rsidRDefault="007720DF" w:rsidP="00E87B5C">
          <w:pPr>
            <w:spacing w:line="360" w:lineRule="auto"/>
            <w:jc w:val="both"/>
            <w:rPr>
              <w:rFonts w:ascii="Sakkal Majalla" w:hAnsi="Sakkal Majalla" w:cs="Sakkal Majalla"/>
              <w:b w:val="0"/>
              <w:szCs w:val="28"/>
              <w:rtl/>
              <w:lang w:bidi="ar-EG"/>
            </w:rPr>
          </w:pPr>
          <w:r>
            <w:rPr>
              <w:rFonts w:ascii="Sakkal Majalla" w:hAnsi="Sakkal Majalla" w:cs="Sakkal Majalla" w:hint="cs"/>
              <w:b w:val="0"/>
              <w:szCs w:val="28"/>
              <w:rtl/>
              <w:lang w:bidi="ar-EG"/>
            </w:rPr>
            <w:t>هدفت هذه الدراسة إلى تقييم كفاءة الإدارة الاستراتيجية وأثرها على نمو شركات التأمين الصغيرة والمتوسطة في المملكة العربية السعودية. سعينا لتحديد أبرز التحديات التي تواجه هذه الشركات في تطبيق الإدارة الاستراتيجية واقتراح توصيات مناسبة لتعزيز كفاءتها ودعم نموها، بما يتماشى مع رؤية المملكة 2030. اعتمدت الدراسة على المنهج الوصفي التحليلي، باستخدام استبانة كأداة لجمع البيانات من عينة من المديرين وصناع القرار في شركات التأمين السعودية. كشفت النتائج عن ضعف ملحوظ في كفاءة الإدارة الاستراتيجية لدى هذه الشركات، خصوصًا في مراحل الصياغة والتنفيذ والمتابعة، مع بروز نقص الموارد وضعف التواصل الداخلي كأهم التحديات. كما أظهرت النتائج أن مؤشرات نمو هذه الشركات محدودة أو متوسطة، وأن هناك علاقة ارتباطية موجبة وقوية ذات دلالة إحصائية بين كفاءة الإدارة الاستراتيجية ومؤشرات النمو المختلفة. إضافة إلى ذلك، أوضح تحليل الانحدار أن ضعف كفاءة الإدارة الاستراتيجية يؤثر سلب</w:t>
          </w:r>
          <w:r w:rsidR="00B3350D">
            <w:rPr>
              <w:rFonts w:ascii="Sakkal Majalla" w:hAnsi="Sakkal Majalla" w:cs="Sakkal Majalla" w:hint="cs"/>
              <w:b w:val="0"/>
              <w:szCs w:val="28"/>
              <w:rtl/>
              <w:lang w:bidi="ar-EG"/>
            </w:rPr>
            <w:t xml:space="preserve">اً </w:t>
          </w:r>
          <w:r>
            <w:rPr>
              <w:rFonts w:ascii="Sakkal Majalla" w:hAnsi="Sakkal Majalla" w:cs="Sakkal Majalla" w:hint="cs"/>
              <w:b w:val="0"/>
              <w:szCs w:val="28"/>
              <w:rtl/>
              <w:lang w:bidi="ar-EG"/>
            </w:rPr>
            <w:t>ومعنوي</w:t>
          </w:r>
          <w:r w:rsidR="00B3350D">
            <w:rPr>
              <w:rFonts w:ascii="Sakkal Majalla" w:hAnsi="Sakkal Majalla" w:cs="Sakkal Majalla" w:hint="cs"/>
              <w:b w:val="0"/>
              <w:szCs w:val="28"/>
              <w:rtl/>
              <w:lang w:bidi="ar-EG"/>
            </w:rPr>
            <w:t>اً</w:t>
          </w:r>
          <w:r>
            <w:rPr>
              <w:rFonts w:ascii="Sakkal Majalla" w:hAnsi="Sakkal Majalla" w:cs="Sakkal Majalla" w:hint="cs"/>
              <w:b w:val="0"/>
              <w:szCs w:val="28"/>
              <w:rtl/>
              <w:lang w:bidi="ar-EG"/>
            </w:rPr>
            <w:t xml:space="preserve"> على النمو الكلي للشركات، وأن حجم الشركة يلعب دور</w:t>
          </w:r>
          <w:r w:rsidR="00B3350D">
            <w:rPr>
              <w:rFonts w:ascii="Sakkal Majalla" w:hAnsi="Sakkal Majalla" w:cs="Sakkal Majalla" w:hint="cs"/>
              <w:b w:val="0"/>
              <w:szCs w:val="28"/>
              <w:rtl/>
              <w:lang w:bidi="ar-EG"/>
            </w:rPr>
            <w:t>اً</w:t>
          </w:r>
          <w:r>
            <w:rPr>
              <w:rFonts w:ascii="Sakkal Majalla" w:hAnsi="Sakkal Majalla" w:cs="Sakkal Majalla" w:hint="cs"/>
              <w:b w:val="0"/>
              <w:szCs w:val="28"/>
              <w:rtl/>
              <w:lang w:bidi="ar-EG"/>
            </w:rPr>
            <w:t xml:space="preserve"> وسيط</w:t>
          </w:r>
          <w:r w:rsidR="00B3350D">
            <w:rPr>
              <w:rFonts w:ascii="Sakkal Majalla" w:hAnsi="Sakkal Majalla" w:cs="Sakkal Majalla" w:hint="cs"/>
              <w:b w:val="0"/>
              <w:szCs w:val="28"/>
              <w:rtl/>
              <w:lang w:bidi="ar-EG"/>
            </w:rPr>
            <w:t xml:space="preserve">اً </w:t>
          </w:r>
          <w:r>
            <w:rPr>
              <w:rFonts w:ascii="Sakkal Majalla" w:hAnsi="Sakkal Majalla" w:cs="Sakkal Majalla" w:hint="cs"/>
              <w:b w:val="0"/>
              <w:szCs w:val="28"/>
              <w:rtl/>
              <w:lang w:bidi="ar-EG"/>
            </w:rPr>
            <w:t>جوهري</w:t>
          </w:r>
          <w:r w:rsidR="00B3350D">
            <w:rPr>
              <w:rFonts w:ascii="Sakkal Majalla" w:hAnsi="Sakkal Majalla" w:cs="Sakkal Majalla" w:hint="cs"/>
              <w:b w:val="0"/>
              <w:szCs w:val="28"/>
              <w:rtl/>
              <w:lang w:bidi="ar-EG"/>
            </w:rPr>
            <w:t>اً</w:t>
          </w:r>
          <w:r>
            <w:rPr>
              <w:rFonts w:ascii="Sakkal Majalla" w:hAnsi="Sakkal Majalla" w:cs="Sakkal Majalla" w:hint="cs"/>
              <w:b w:val="0"/>
              <w:szCs w:val="28"/>
              <w:rtl/>
              <w:lang w:bidi="ar-EG"/>
            </w:rPr>
            <w:t>، حيث تتأثر الشركات الأصغر حجمًا بشكل أكبر. بناءً على هذه النتائج، أوصت الدراسة شركات التأمين بضرورة تطوير رؤيتها وأهدافها الاستراتيجية، وتحسين التحليل البيئي، وتخصيص الموارد، وبناء آليات متابعة فعالة، والاستثمار في القدرات البشرية والتواصل الداخلي. كما قُدمت توصيات للجهات الحكومية والتشريعية (مثل البنك المركزي السعودي "ساما" و"منشآت") بضرورة تصميم برامج دعم واستشارية مخصصة، وتيسير البيئة التنظيمية، وربط الدعم بأهداف رؤية 2030 لتعزيز مساهمة هذا القطاع الحيوي في الاقتصاد الوطني.</w:t>
          </w:r>
        </w:p>
        <w:p w14:paraId="5FE7ED00" w14:textId="69BC570B" w:rsidR="007720DF" w:rsidRPr="00A03686" w:rsidRDefault="00585ED9" w:rsidP="00E87B5C">
          <w:pPr>
            <w:spacing w:line="360" w:lineRule="auto"/>
            <w:jc w:val="both"/>
            <w:rPr>
              <w:rFonts w:ascii="Sakkal Majalla" w:hAnsi="Sakkal Majalla" w:cs="Sakkal Majalla"/>
              <w:b w:val="0"/>
              <w:szCs w:val="28"/>
              <w:rtl/>
              <w:lang w:bidi="ar-EG"/>
            </w:rPr>
          </w:pPr>
          <w:r w:rsidRPr="00585ED9">
            <w:rPr>
              <w:rFonts w:ascii="Sakkal Majalla" w:hAnsi="Sakkal Majalla" w:cs="Sakkal Majalla" w:hint="cs"/>
              <w:bCs/>
              <w:szCs w:val="28"/>
              <w:rtl/>
              <w:lang w:bidi="ar-EG"/>
            </w:rPr>
            <w:t>الكلمات المفتاحية:</w:t>
          </w:r>
          <w:r>
            <w:rPr>
              <w:rFonts w:ascii="Sakkal Majalla" w:hAnsi="Sakkal Majalla" w:cs="Sakkal Majalla" w:hint="cs"/>
              <w:b w:val="0"/>
              <w:szCs w:val="28"/>
              <w:rtl/>
              <w:lang w:bidi="ar-EG"/>
            </w:rPr>
            <w:t xml:space="preserve"> الإدارة الاستراتيجية، كفاءة الإدارة الاستراتيجية، نمو الشركات، شركات التأمين، الشركات الصغيرة والمتوسطة، المملكة العربية السعودية.</w:t>
          </w:r>
        </w:p>
        <w:p w14:paraId="716C03C1" w14:textId="77777777" w:rsidR="00B711EB" w:rsidRPr="00454C33" w:rsidRDefault="00B711EB" w:rsidP="00E87B5C">
          <w:pPr>
            <w:jc w:val="both"/>
            <w:rPr>
              <w:bCs/>
              <w:rtl/>
              <w:lang w:bidi="ar-EG"/>
            </w:rPr>
          </w:pPr>
        </w:p>
        <w:p w14:paraId="57D8E99D" w14:textId="77777777" w:rsidR="00B711EB" w:rsidRPr="00454C33" w:rsidRDefault="00B711EB" w:rsidP="00E87B5C">
          <w:pPr>
            <w:rPr>
              <w:bCs/>
              <w:rtl/>
              <w:lang w:bidi="ar-EG"/>
            </w:rPr>
          </w:pPr>
        </w:p>
        <w:p w14:paraId="37871875" w14:textId="77777777" w:rsidR="00B711EB" w:rsidRPr="00454C33" w:rsidRDefault="00B711EB" w:rsidP="00E87B5C">
          <w:pPr>
            <w:rPr>
              <w:bCs/>
              <w:rtl/>
              <w:lang w:bidi="ar-EG"/>
            </w:rPr>
          </w:pPr>
        </w:p>
        <w:p w14:paraId="37C9B444" w14:textId="77777777" w:rsidR="003B5F9D" w:rsidRPr="00454C33" w:rsidRDefault="003B5F9D" w:rsidP="00E87B5C">
          <w:pPr>
            <w:rPr>
              <w:bCs/>
              <w:rtl/>
              <w:lang w:bidi="ar-EG"/>
            </w:rPr>
          </w:pPr>
        </w:p>
        <w:p w14:paraId="60D720D2" w14:textId="77777777" w:rsidR="003B5F9D" w:rsidRPr="00454C33" w:rsidRDefault="003B5F9D" w:rsidP="00E87B5C">
          <w:pPr>
            <w:rPr>
              <w:bCs/>
              <w:rtl/>
              <w:lang w:bidi="ar-EG"/>
            </w:rPr>
          </w:pPr>
        </w:p>
        <w:p w14:paraId="4ECAB504" w14:textId="77777777" w:rsidR="003B5F9D" w:rsidRPr="00454C33" w:rsidRDefault="003B5F9D" w:rsidP="00E87B5C">
          <w:pPr>
            <w:rPr>
              <w:bCs/>
              <w:rtl/>
              <w:lang w:bidi="ar-EG"/>
            </w:rPr>
          </w:pPr>
        </w:p>
        <w:p w14:paraId="7D79F70E" w14:textId="77777777" w:rsidR="003B5F9D" w:rsidRPr="00454C33" w:rsidRDefault="003B5F9D" w:rsidP="00E87B5C">
          <w:pPr>
            <w:rPr>
              <w:bCs/>
              <w:rtl/>
              <w:lang w:bidi="ar-EG"/>
            </w:rPr>
          </w:pPr>
        </w:p>
        <w:p w14:paraId="20B494E3" w14:textId="77777777" w:rsidR="00993721" w:rsidRDefault="00993721" w:rsidP="00E87B5C">
          <w:pPr>
            <w:rPr>
              <w:rtl/>
              <w:lang w:bidi="ar-EG"/>
            </w:rPr>
          </w:pPr>
        </w:p>
        <w:p w14:paraId="78D78F05" w14:textId="77777777" w:rsidR="00993721" w:rsidRDefault="00993721" w:rsidP="00E87B5C">
          <w:pPr>
            <w:rPr>
              <w:rtl/>
              <w:lang w:bidi="ar-EG"/>
            </w:rPr>
          </w:pPr>
        </w:p>
        <w:p w14:paraId="31F6C633" w14:textId="77777777" w:rsidR="00993721" w:rsidRDefault="00993721" w:rsidP="00E87B5C">
          <w:pPr>
            <w:rPr>
              <w:rtl/>
              <w:lang w:bidi="ar-EG"/>
            </w:rPr>
          </w:pPr>
        </w:p>
        <w:p w14:paraId="54C213F9" w14:textId="34851EA2" w:rsidR="00B711EB" w:rsidRDefault="00B711EB" w:rsidP="00E87B5C">
          <w:pPr>
            <w:jc w:val="center"/>
            <w:rPr>
              <w:sz w:val="32"/>
              <w:szCs w:val="28"/>
              <w:rtl/>
              <w:lang w:bidi="ar-EG"/>
            </w:rPr>
          </w:pPr>
          <w:r w:rsidRPr="00B711EB">
            <w:rPr>
              <w:sz w:val="32"/>
              <w:szCs w:val="28"/>
              <w:lang w:bidi="ar-EG"/>
            </w:rPr>
            <w:t>Abstract</w:t>
          </w:r>
        </w:p>
        <w:p w14:paraId="67B1178D" w14:textId="77777777" w:rsidR="00F24964" w:rsidRDefault="00F24964" w:rsidP="00E87B5C">
          <w:pPr>
            <w:jc w:val="center"/>
            <w:rPr>
              <w:sz w:val="32"/>
              <w:szCs w:val="28"/>
              <w:rtl/>
              <w:lang w:bidi="ar-EG"/>
            </w:rPr>
          </w:pPr>
        </w:p>
        <w:p w14:paraId="557295AB" w14:textId="77777777" w:rsidR="00F24964" w:rsidRPr="00A8064A" w:rsidRDefault="00F24964" w:rsidP="00E87B5C">
          <w:pPr>
            <w:jc w:val="center"/>
            <w:rPr>
              <w:rFonts w:asciiTheme="majorBidi" w:hAnsiTheme="majorBidi" w:cstheme="majorBidi"/>
              <w:b w:val="0"/>
              <w:bCs/>
              <w:sz w:val="24"/>
              <w:rtl/>
              <w:lang w:bidi="ar-EG"/>
            </w:rPr>
          </w:pPr>
        </w:p>
        <w:p w14:paraId="0B557BCC" w14:textId="77777777" w:rsidR="00F24964" w:rsidRPr="00A8064A" w:rsidRDefault="00F24964" w:rsidP="00E87B5C">
          <w:pPr>
            <w:jc w:val="center"/>
            <w:rPr>
              <w:rFonts w:asciiTheme="majorBidi" w:hAnsiTheme="majorBidi" w:cstheme="majorBidi"/>
              <w:b w:val="0"/>
              <w:bCs/>
              <w:sz w:val="24"/>
              <w:lang w:bidi="ar-EG"/>
            </w:rPr>
          </w:pPr>
        </w:p>
        <w:p w14:paraId="71F50B42" w14:textId="77777777" w:rsidR="00B711EB" w:rsidRPr="00A8064A" w:rsidRDefault="00B711EB" w:rsidP="00E87B5C">
          <w:pPr>
            <w:jc w:val="center"/>
            <w:rPr>
              <w:rFonts w:asciiTheme="majorBidi" w:hAnsiTheme="majorBidi" w:cstheme="majorBidi"/>
              <w:b w:val="0"/>
              <w:bCs/>
              <w:sz w:val="24"/>
              <w:rtl/>
              <w:lang w:bidi="ar-EG"/>
            </w:rPr>
          </w:pPr>
        </w:p>
        <w:p w14:paraId="17FB6AC0" w14:textId="5C433378" w:rsidR="00A8064A" w:rsidRPr="00A8064A" w:rsidRDefault="00A8064A" w:rsidP="00A8064A">
          <w:pPr>
            <w:bidi w:val="0"/>
            <w:spacing w:line="360" w:lineRule="auto"/>
            <w:jc w:val="both"/>
            <w:rPr>
              <w:rFonts w:asciiTheme="majorBidi" w:hAnsiTheme="majorBidi" w:cstheme="majorBidi"/>
              <w:b w:val="0"/>
              <w:bCs/>
              <w:sz w:val="24"/>
              <w:lang w:bidi="ar-EG"/>
            </w:rPr>
          </w:pPr>
          <w:r w:rsidRPr="00A8064A">
            <w:rPr>
              <w:rFonts w:asciiTheme="majorBidi" w:hAnsiTheme="majorBidi" w:cstheme="majorBidi"/>
              <w:b w:val="0"/>
              <w:bCs/>
              <w:sz w:val="24"/>
              <w:lang w:bidi="ar-EG"/>
            </w:rPr>
            <w:t>This study aimed to evaluate the effectiveness of strategic management and its impact on the growth of small and medium-sized insurance companies in the Kingdom of Saudi Arabia. We sought to identify the most prominent challenges facing these companies in implementing strategic management and propose appropriate recommendations to enhance their effectiveness and support their growth, in line with the Kingdom's Vision 2030. The study adopted a descriptive-analytical approach, using a questionnaire as a tool to collect data from a sample of managers and decision-makers in Saudi insurance companies. The results revealed a significant weakness in the effectiveness of strategic management in these companies, particularly in the formulation, implementation, and follow-up phases, with a lack of resources and weak internal communication emerging as the most significant challenges. The results also showed that the growth indicators of these companies are limited or average, and that there is a strong, positive, and statistically significant correlation between the effectiveness of strategic management and various growth indicators. Furthermore, regression analysis demonstrated that weak strategic management effectiveness negatively and significantly impacts the overall growth of companies, and that company size plays a significant mediating role, with smaller companies being more affected.  Based on these findings, the study recommended that insurance companies develop their strategic vision and objectives, improve environmental analysis and resource allocation, build effective monitoring mechanisms, and invest in human capital and internal communication. Recommendations were also made to government and legislative bodies (such as the Saudi Central Bank (SAMA) and Monshaat) to design dedicated support and advisory programs, facilitate the regulatory environment, and link support to the objectives of Vision 2030 to enhance the contribution of this vital sector to the national economy.</w:t>
          </w:r>
        </w:p>
        <w:p w14:paraId="0E1D8259" w14:textId="27112B63" w:rsidR="004A7E3C" w:rsidRPr="003B168F" w:rsidRDefault="00A8064A" w:rsidP="003B168F">
          <w:pPr>
            <w:bidi w:val="0"/>
            <w:spacing w:line="360" w:lineRule="auto"/>
            <w:jc w:val="both"/>
            <w:rPr>
              <w:rFonts w:asciiTheme="majorBidi" w:hAnsiTheme="majorBidi" w:cstheme="majorBidi"/>
              <w:b w:val="0"/>
              <w:bCs/>
              <w:sz w:val="24"/>
              <w:rtl/>
            </w:rPr>
          </w:pPr>
          <w:r w:rsidRPr="00A8064A">
            <w:rPr>
              <w:rFonts w:asciiTheme="majorBidi" w:hAnsiTheme="majorBidi" w:cstheme="majorBidi"/>
              <w:sz w:val="24"/>
              <w:lang w:bidi="ar-EG"/>
            </w:rPr>
            <w:t>Keywords:</w:t>
          </w:r>
          <w:r w:rsidRPr="00A8064A">
            <w:rPr>
              <w:rFonts w:asciiTheme="majorBidi" w:hAnsiTheme="majorBidi" w:cstheme="majorBidi"/>
              <w:b w:val="0"/>
              <w:bCs/>
              <w:sz w:val="24"/>
              <w:lang w:bidi="ar-EG"/>
            </w:rPr>
            <w:t xml:space="preserve"> Strategic management, strategic management efficiency, corporate growth, insurance companies, small and medium-sized enterprises, Saudi Arabia.</w:t>
          </w:r>
        </w:p>
        <w:p w14:paraId="31972AB0" w14:textId="77777777" w:rsidR="00716C97" w:rsidRDefault="00716C97" w:rsidP="00E87B5C">
          <w:pPr>
            <w:rPr>
              <w:rFonts w:ascii="Sakkal Majalla" w:hAnsi="Sakkal Majalla" w:cs="Sakkal Majalla"/>
              <w:rtl/>
            </w:rPr>
          </w:pPr>
        </w:p>
        <w:p w14:paraId="7A701E40" w14:textId="77777777" w:rsidR="001D2C3B" w:rsidRDefault="001D2C3B" w:rsidP="00E87B5C">
          <w:pPr>
            <w:rPr>
              <w:rFonts w:ascii="Sakkal Majalla" w:hAnsi="Sakkal Majalla" w:cs="Sakkal Majalla"/>
              <w:rtl/>
            </w:rPr>
          </w:pPr>
        </w:p>
        <w:p w14:paraId="3B1F56DE" w14:textId="3102D042" w:rsidR="00CC5292" w:rsidRDefault="0072158C" w:rsidP="00E87B5C">
          <w:pPr>
            <w:rPr>
              <w:rFonts w:ascii="Sakkal Majalla" w:hAnsi="Sakkal Majalla" w:cs="Sakkal Majalla"/>
              <w:rtl/>
            </w:rPr>
          </w:pPr>
        </w:p>
      </w:sdtContent>
    </w:sdt>
    <w:p w14:paraId="53FC364A" w14:textId="77777777" w:rsidR="001A13A7" w:rsidRPr="00335A37" w:rsidRDefault="001A13A7" w:rsidP="002C33B4">
      <w:pPr>
        <w:pStyle w:val="1"/>
        <w:spacing w:after="240"/>
        <w:jc w:val="center"/>
        <w:rPr>
          <w:lang w:bidi="ar-SA"/>
        </w:rPr>
      </w:pPr>
      <w:r w:rsidRPr="00335A37">
        <w:rPr>
          <w:rFonts w:hint="cs"/>
          <w:rtl/>
          <w:lang w:bidi="ar-SA"/>
        </w:rPr>
        <w:lastRenderedPageBreak/>
        <w:t>فهرس المحتويات</w:t>
      </w:r>
    </w:p>
    <w:tbl>
      <w:tblPr>
        <w:tblStyle w:val="af3"/>
        <w:tblW w:w="5000" w:type="pct"/>
        <w:jc w:val="center"/>
        <w:tblLook w:val="04A0" w:firstRow="1" w:lastRow="0" w:firstColumn="1" w:lastColumn="0" w:noHBand="0" w:noVBand="1"/>
      </w:tblPr>
      <w:tblGrid>
        <w:gridCol w:w="987"/>
        <w:gridCol w:w="6967"/>
        <w:gridCol w:w="1622"/>
      </w:tblGrid>
      <w:tr w:rsidR="00984AE0" w:rsidRPr="006D03F6" w14:paraId="4DF6C376" w14:textId="77777777" w:rsidTr="002C33B4">
        <w:trPr>
          <w:jc w:val="center"/>
        </w:trPr>
        <w:tc>
          <w:tcPr>
            <w:tcW w:w="515" w:type="pct"/>
            <w:vAlign w:val="center"/>
          </w:tcPr>
          <w:p w14:paraId="0DBB8536" w14:textId="50E87F95" w:rsidR="00984AE0" w:rsidRPr="006D03F6" w:rsidRDefault="005E66FC" w:rsidP="00417533">
            <w:pPr>
              <w:bidi/>
              <w:spacing w:line="276" w:lineRule="auto"/>
              <w:jc w:val="center"/>
              <w:rPr>
                <w:rFonts w:ascii="Sakkal Majalla" w:hAnsi="Sakkal Majalla" w:cs="Sakkal Majalla"/>
                <w:bCs/>
                <w:szCs w:val="28"/>
              </w:rPr>
            </w:pPr>
            <w:r>
              <w:rPr>
                <w:rFonts w:ascii="Sakkal Majalla" w:hAnsi="Sakkal Majalla" w:cs="Sakkal Majalla" w:hint="cs"/>
                <w:bCs/>
                <w:szCs w:val="28"/>
                <w:rtl/>
                <w:lang w:bidi="ar-EG"/>
              </w:rPr>
              <w:t>الصفح</w:t>
            </w:r>
            <w:r w:rsidR="00BE55E1">
              <w:rPr>
                <w:rFonts w:ascii="Sakkal Majalla" w:hAnsi="Sakkal Majalla" w:cs="Sakkal Majalla" w:hint="cs"/>
                <w:bCs/>
                <w:szCs w:val="28"/>
                <w:rtl/>
                <w:lang w:bidi="ar-EG"/>
              </w:rPr>
              <w:t>ة</w:t>
            </w:r>
          </w:p>
        </w:tc>
        <w:tc>
          <w:tcPr>
            <w:tcW w:w="3638" w:type="pct"/>
            <w:vAlign w:val="center"/>
          </w:tcPr>
          <w:p w14:paraId="6DF2114D" w14:textId="77777777" w:rsidR="00984AE0" w:rsidRPr="006D03F6" w:rsidRDefault="00984AE0" w:rsidP="00417533">
            <w:pPr>
              <w:bidi/>
              <w:spacing w:line="276" w:lineRule="auto"/>
              <w:jc w:val="center"/>
              <w:rPr>
                <w:rFonts w:ascii="Sakkal Majalla" w:hAnsi="Sakkal Majalla" w:cs="Sakkal Majalla"/>
                <w:bCs/>
                <w:szCs w:val="28"/>
              </w:rPr>
            </w:pPr>
            <w:r w:rsidRPr="006D03F6">
              <w:rPr>
                <w:rFonts w:ascii="Sakkal Majalla" w:hAnsi="Sakkal Majalla" w:cs="Sakkal Majalla" w:hint="cs"/>
                <w:bCs/>
                <w:szCs w:val="28"/>
              </w:rPr>
              <w:t>المحتوى</w:t>
            </w:r>
          </w:p>
        </w:tc>
        <w:tc>
          <w:tcPr>
            <w:tcW w:w="847" w:type="pct"/>
            <w:vAlign w:val="center"/>
          </w:tcPr>
          <w:p w14:paraId="7A8EA903" w14:textId="77777777" w:rsidR="00984AE0" w:rsidRPr="006D03F6" w:rsidRDefault="00984AE0" w:rsidP="00417533">
            <w:pPr>
              <w:bidi/>
              <w:spacing w:line="276" w:lineRule="auto"/>
              <w:jc w:val="center"/>
              <w:rPr>
                <w:rFonts w:ascii="Sakkal Majalla" w:hAnsi="Sakkal Majalla" w:cs="Sakkal Majalla"/>
                <w:bCs/>
                <w:szCs w:val="28"/>
              </w:rPr>
            </w:pPr>
            <w:r w:rsidRPr="006D03F6">
              <w:rPr>
                <w:rFonts w:ascii="Sakkal Majalla" w:hAnsi="Sakkal Majalla" w:cs="Sakkal Majalla" w:hint="cs"/>
                <w:bCs/>
                <w:szCs w:val="28"/>
              </w:rPr>
              <w:t>الرقم/التسلسل</w:t>
            </w:r>
          </w:p>
        </w:tc>
      </w:tr>
      <w:tr w:rsidR="00984AE0" w:rsidRPr="006D03F6" w14:paraId="34E9E4E0" w14:textId="77777777" w:rsidTr="002C33B4">
        <w:trPr>
          <w:jc w:val="center"/>
        </w:trPr>
        <w:tc>
          <w:tcPr>
            <w:tcW w:w="515" w:type="pct"/>
            <w:vAlign w:val="center"/>
          </w:tcPr>
          <w:p w14:paraId="5DD63181" w14:textId="5FF2BA3F" w:rsidR="00984AE0" w:rsidRPr="006D03F6" w:rsidRDefault="00BE55E1" w:rsidP="00417533">
            <w:pPr>
              <w:spacing w:line="276" w:lineRule="auto"/>
              <w:jc w:val="center"/>
              <w:rPr>
                <w:rFonts w:ascii="Sakkal Majalla" w:hAnsi="Sakkal Majalla" w:cs="Sakkal Majalla"/>
                <w:bCs/>
                <w:szCs w:val="28"/>
                <w:rtl/>
              </w:rPr>
            </w:pPr>
            <w:r>
              <w:rPr>
                <w:rFonts w:ascii="Sakkal Majalla" w:hAnsi="Sakkal Majalla" w:cs="Sakkal Majalla" w:hint="cs"/>
                <w:bCs/>
                <w:szCs w:val="28"/>
                <w:rtl/>
                <w:lang w:bidi="ar-EG"/>
              </w:rPr>
              <w:t>أ</w:t>
            </w:r>
          </w:p>
        </w:tc>
        <w:tc>
          <w:tcPr>
            <w:tcW w:w="3638" w:type="pct"/>
            <w:vAlign w:val="center"/>
          </w:tcPr>
          <w:p w14:paraId="7D361CD1" w14:textId="0273638E" w:rsidR="00984AE0" w:rsidRPr="006D03F6" w:rsidRDefault="00984AE0" w:rsidP="00417533">
            <w:pPr>
              <w:spacing w:line="276" w:lineRule="auto"/>
              <w:jc w:val="center"/>
              <w:rPr>
                <w:rFonts w:ascii="Sakkal Majalla" w:hAnsi="Sakkal Majalla" w:cs="Sakkal Majalla"/>
                <w:bCs/>
                <w:szCs w:val="28"/>
              </w:rPr>
            </w:pPr>
            <w:r>
              <w:rPr>
                <w:rFonts w:ascii="Sakkal Majalla" w:hAnsi="Sakkal Majalla" w:cs="Sakkal Majalla" w:hint="cs"/>
                <w:bCs/>
                <w:szCs w:val="28"/>
                <w:rtl/>
              </w:rPr>
              <w:t>صفحة الغلاف</w:t>
            </w:r>
          </w:p>
        </w:tc>
        <w:tc>
          <w:tcPr>
            <w:tcW w:w="847" w:type="pct"/>
            <w:vAlign w:val="center"/>
          </w:tcPr>
          <w:p w14:paraId="1FFC80E7" w14:textId="77777777" w:rsidR="00984AE0" w:rsidRPr="006D03F6" w:rsidRDefault="00984AE0" w:rsidP="00417533">
            <w:pPr>
              <w:spacing w:line="276" w:lineRule="auto"/>
              <w:jc w:val="center"/>
              <w:rPr>
                <w:rFonts w:ascii="Sakkal Majalla" w:hAnsi="Sakkal Majalla" w:cs="Sakkal Majalla"/>
                <w:bCs/>
                <w:szCs w:val="28"/>
              </w:rPr>
            </w:pPr>
          </w:p>
        </w:tc>
      </w:tr>
      <w:tr w:rsidR="00984AE0" w:rsidRPr="006D03F6" w14:paraId="742825B2" w14:textId="77777777" w:rsidTr="002C33B4">
        <w:trPr>
          <w:jc w:val="center"/>
        </w:trPr>
        <w:tc>
          <w:tcPr>
            <w:tcW w:w="515" w:type="pct"/>
            <w:vAlign w:val="center"/>
          </w:tcPr>
          <w:p w14:paraId="78F2A117" w14:textId="131D5AF9" w:rsidR="00984AE0" w:rsidRPr="006D03F6" w:rsidRDefault="00BE55E1" w:rsidP="00417533">
            <w:pPr>
              <w:spacing w:line="276" w:lineRule="auto"/>
              <w:jc w:val="center"/>
              <w:rPr>
                <w:rFonts w:ascii="Sakkal Majalla" w:hAnsi="Sakkal Majalla" w:cs="Sakkal Majalla"/>
                <w:bCs/>
                <w:szCs w:val="28"/>
                <w:rtl/>
              </w:rPr>
            </w:pPr>
            <w:r>
              <w:rPr>
                <w:rFonts w:ascii="Sakkal Majalla" w:hAnsi="Sakkal Majalla" w:cs="Sakkal Majalla" w:hint="cs"/>
                <w:bCs/>
                <w:szCs w:val="28"/>
                <w:rtl/>
                <w:lang w:bidi="ar-EG"/>
              </w:rPr>
              <w:t>ب</w:t>
            </w:r>
          </w:p>
        </w:tc>
        <w:tc>
          <w:tcPr>
            <w:tcW w:w="3638" w:type="pct"/>
            <w:vAlign w:val="center"/>
          </w:tcPr>
          <w:p w14:paraId="0F1AEF30" w14:textId="34759C12" w:rsidR="00984AE0" w:rsidRPr="006D03F6" w:rsidRDefault="00984AE0" w:rsidP="00417533">
            <w:pPr>
              <w:spacing w:line="276" w:lineRule="auto"/>
              <w:jc w:val="center"/>
              <w:rPr>
                <w:rFonts w:ascii="Sakkal Majalla" w:hAnsi="Sakkal Majalla" w:cs="Sakkal Majalla"/>
                <w:bCs/>
                <w:szCs w:val="28"/>
              </w:rPr>
            </w:pPr>
            <w:r>
              <w:rPr>
                <w:rFonts w:ascii="Sakkal Majalla" w:hAnsi="Sakkal Majalla" w:cs="Sakkal Majalla" w:hint="cs"/>
                <w:bCs/>
                <w:szCs w:val="28"/>
                <w:rtl/>
              </w:rPr>
              <w:t>البسملة</w:t>
            </w:r>
          </w:p>
        </w:tc>
        <w:tc>
          <w:tcPr>
            <w:tcW w:w="847" w:type="pct"/>
            <w:vAlign w:val="center"/>
          </w:tcPr>
          <w:p w14:paraId="1756B345" w14:textId="77777777" w:rsidR="00984AE0" w:rsidRPr="006D03F6" w:rsidRDefault="00984AE0" w:rsidP="00417533">
            <w:pPr>
              <w:spacing w:line="276" w:lineRule="auto"/>
              <w:jc w:val="center"/>
              <w:rPr>
                <w:rFonts w:ascii="Sakkal Majalla" w:hAnsi="Sakkal Majalla" w:cs="Sakkal Majalla"/>
                <w:bCs/>
                <w:szCs w:val="28"/>
              </w:rPr>
            </w:pPr>
          </w:p>
        </w:tc>
      </w:tr>
      <w:tr w:rsidR="00984AE0" w:rsidRPr="00400C53" w14:paraId="6F027A07" w14:textId="77777777" w:rsidTr="004B2E72">
        <w:trPr>
          <w:jc w:val="center"/>
        </w:trPr>
        <w:tc>
          <w:tcPr>
            <w:tcW w:w="515" w:type="pct"/>
            <w:vAlign w:val="center"/>
          </w:tcPr>
          <w:p w14:paraId="78424653" w14:textId="3F4DC0D6" w:rsidR="00984AE0" w:rsidRPr="00400C53" w:rsidRDefault="00BE55E1" w:rsidP="00417533">
            <w:pPr>
              <w:jc w:val="center"/>
              <w:rPr>
                <w:rFonts w:ascii="Sakkal Majalla" w:hAnsi="Sakkal Majalla" w:cs="Sakkal Majalla"/>
                <w:bCs/>
                <w:szCs w:val="28"/>
              </w:rPr>
            </w:pPr>
            <w:r>
              <w:rPr>
                <w:rFonts w:ascii="Sakkal Majalla" w:hAnsi="Sakkal Majalla" w:cs="Sakkal Majalla" w:hint="cs"/>
                <w:bCs/>
                <w:szCs w:val="28"/>
                <w:rtl/>
                <w:lang w:bidi="ar-EG"/>
              </w:rPr>
              <w:t>ج</w:t>
            </w:r>
          </w:p>
        </w:tc>
        <w:tc>
          <w:tcPr>
            <w:tcW w:w="3638" w:type="pct"/>
            <w:vAlign w:val="center"/>
          </w:tcPr>
          <w:p w14:paraId="2190E4BA" w14:textId="1FBEEBB2"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الشكر والتقدير</w:t>
            </w:r>
          </w:p>
        </w:tc>
        <w:tc>
          <w:tcPr>
            <w:tcW w:w="847" w:type="pct"/>
            <w:vAlign w:val="center"/>
          </w:tcPr>
          <w:p w14:paraId="4EA36FBD" w14:textId="77777777" w:rsidR="00984AE0" w:rsidRPr="00400C53" w:rsidRDefault="00984AE0" w:rsidP="00417533">
            <w:pPr>
              <w:jc w:val="center"/>
              <w:rPr>
                <w:rFonts w:ascii="Sakkal Majalla" w:hAnsi="Sakkal Majalla" w:cs="Sakkal Majalla"/>
                <w:bCs/>
                <w:szCs w:val="28"/>
              </w:rPr>
            </w:pPr>
          </w:p>
        </w:tc>
      </w:tr>
      <w:tr w:rsidR="00984AE0" w:rsidRPr="00400C53" w14:paraId="5B6B1680" w14:textId="77777777" w:rsidTr="004B2E72">
        <w:trPr>
          <w:jc w:val="center"/>
        </w:trPr>
        <w:tc>
          <w:tcPr>
            <w:tcW w:w="515" w:type="pct"/>
            <w:vAlign w:val="center"/>
          </w:tcPr>
          <w:p w14:paraId="7D13E626" w14:textId="0147779D" w:rsidR="00984AE0" w:rsidRPr="00400C53" w:rsidRDefault="00BE55E1" w:rsidP="00417533">
            <w:pPr>
              <w:jc w:val="center"/>
              <w:rPr>
                <w:rFonts w:ascii="Sakkal Majalla" w:hAnsi="Sakkal Majalla" w:cs="Sakkal Majalla"/>
                <w:bCs/>
                <w:szCs w:val="28"/>
              </w:rPr>
            </w:pPr>
            <w:r>
              <w:rPr>
                <w:rFonts w:ascii="Sakkal Majalla" w:hAnsi="Sakkal Majalla" w:cs="Sakkal Majalla" w:hint="cs"/>
                <w:bCs/>
                <w:szCs w:val="28"/>
                <w:rtl/>
                <w:lang w:bidi="ar-EG"/>
              </w:rPr>
              <w:t>د</w:t>
            </w:r>
          </w:p>
        </w:tc>
        <w:tc>
          <w:tcPr>
            <w:tcW w:w="3638" w:type="pct"/>
            <w:vAlign w:val="center"/>
          </w:tcPr>
          <w:p w14:paraId="7F713A89" w14:textId="7A64CC7A"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المستخلص باللغة العربية</w:t>
            </w:r>
          </w:p>
        </w:tc>
        <w:tc>
          <w:tcPr>
            <w:tcW w:w="847" w:type="pct"/>
            <w:vAlign w:val="center"/>
          </w:tcPr>
          <w:p w14:paraId="35DF87D7" w14:textId="77777777" w:rsidR="00984AE0" w:rsidRPr="00400C53" w:rsidRDefault="00984AE0" w:rsidP="00417533">
            <w:pPr>
              <w:jc w:val="center"/>
              <w:rPr>
                <w:rFonts w:ascii="Sakkal Majalla" w:hAnsi="Sakkal Majalla" w:cs="Sakkal Majalla"/>
                <w:bCs/>
                <w:szCs w:val="28"/>
              </w:rPr>
            </w:pPr>
          </w:p>
        </w:tc>
      </w:tr>
      <w:tr w:rsidR="00984AE0" w:rsidRPr="00400C53" w14:paraId="381E1107" w14:textId="77777777" w:rsidTr="004B2E72">
        <w:trPr>
          <w:jc w:val="center"/>
        </w:trPr>
        <w:tc>
          <w:tcPr>
            <w:tcW w:w="515" w:type="pct"/>
            <w:vAlign w:val="center"/>
          </w:tcPr>
          <w:p w14:paraId="798E6016" w14:textId="650AF231" w:rsidR="00984AE0" w:rsidRPr="00400C53" w:rsidRDefault="00BE55E1" w:rsidP="00417533">
            <w:pPr>
              <w:jc w:val="center"/>
              <w:rPr>
                <w:rFonts w:ascii="Sakkal Majalla" w:hAnsi="Sakkal Majalla" w:cs="Sakkal Majalla"/>
                <w:bCs/>
                <w:szCs w:val="28"/>
              </w:rPr>
            </w:pPr>
            <w:r>
              <w:rPr>
                <w:rFonts w:ascii="Sakkal Majalla" w:hAnsi="Sakkal Majalla" w:cs="Sakkal Majalla" w:hint="cs"/>
                <w:bCs/>
                <w:szCs w:val="28"/>
                <w:rtl/>
                <w:lang w:bidi="ar-EG"/>
              </w:rPr>
              <w:t>ه</w:t>
            </w:r>
          </w:p>
        </w:tc>
        <w:tc>
          <w:tcPr>
            <w:tcW w:w="3638" w:type="pct"/>
            <w:vAlign w:val="center"/>
          </w:tcPr>
          <w:p w14:paraId="66091F28" w14:textId="080559BD"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المستخلص باللغة الإنجليزية</w:t>
            </w:r>
          </w:p>
        </w:tc>
        <w:tc>
          <w:tcPr>
            <w:tcW w:w="847" w:type="pct"/>
            <w:vAlign w:val="center"/>
          </w:tcPr>
          <w:p w14:paraId="06FD226B" w14:textId="77777777" w:rsidR="00984AE0" w:rsidRPr="00400C53" w:rsidRDefault="00984AE0" w:rsidP="00417533">
            <w:pPr>
              <w:jc w:val="center"/>
              <w:rPr>
                <w:rFonts w:ascii="Sakkal Majalla" w:hAnsi="Sakkal Majalla" w:cs="Sakkal Majalla"/>
                <w:bCs/>
                <w:szCs w:val="28"/>
              </w:rPr>
            </w:pPr>
          </w:p>
        </w:tc>
      </w:tr>
      <w:tr w:rsidR="00984AE0" w:rsidRPr="00400C53" w14:paraId="5A0934B8" w14:textId="77777777" w:rsidTr="004B2E72">
        <w:trPr>
          <w:jc w:val="center"/>
        </w:trPr>
        <w:tc>
          <w:tcPr>
            <w:tcW w:w="515" w:type="pct"/>
            <w:vAlign w:val="center"/>
          </w:tcPr>
          <w:p w14:paraId="474775D1" w14:textId="6C491E96" w:rsidR="00984AE0" w:rsidRPr="00400C53" w:rsidRDefault="00BE55E1" w:rsidP="00417533">
            <w:pPr>
              <w:jc w:val="center"/>
              <w:rPr>
                <w:rFonts w:ascii="Sakkal Majalla" w:hAnsi="Sakkal Majalla" w:cs="Sakkal Majalla"/>
                <w:bCs/>
                <w:szCs w:val="28"/>
              </w:rPr>
            </w:pPr>
            <w:r>
              <w:rPr>
                <w:rFonts w:ascii="Sakkal Majalla" w:hAnsi="Sakkal Majalla" w:cs="Sakkal Majalla" w:hint="cs"/>
                <w:bCs/>
                <w:szCs w:val="28"/>
                <w:rtl/>
                <w:lang w:bidi="ar-EG"/>
              </w:rPr>
              <w:t>و</w:t>
            </w:r>
          </w:p>
        </w:tc>
        <w:tc>
          <w:tcPr>
            <w:tcW w:w="3638" w:type="pct"/>
            <w:vAlign w:val="center"/>
          </w:tcPr>
          <w:p w14:paraId="1B7FAF8A" w14:textId="50504D0C" w:rsidR="00984AE0" w:rsidRPr="00400C53" w:rsidRDefault="00052398" w:rsidP="00417533">
            <w:pPr>
              <w:jc w:val="center"/>
              <w:rPr>
                <w:rFonts w:ascii="Sakkal Majalla" w:hAnsi="Sakkal Majalla" w:cs="Sakkal Majalla"/>
                <w:bCs/>
                <w:szCs w:val="28"/>
                <w:rtl/>
              </w:rPr>
            </w:pPr>
            <w:r>
              <w:rPr>
                <w:rFonts w:ascii="Sakkal Majalla" w:hAnsi="Sakkal Majalla" w:cs="Sakkal Majalla" w:hint="cs"/>
                <w:bCs/>
                <w:szCs w:val="28"/>
                <w:rtl/>
              </w:rPr>
              <w:t>فهرس المحتويات</w:t>
            </w:r>
          </w:p>
        </w:tc>
        <w:tc>
          <w:tcPr>
            <w:tcW w:w="847" w:type="pct"/>
            <w:vAlign w:val="center"/>
          </w:tcPr>
          <w:p w14:paraId="0C7E0818"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052398" w:rsidRPr="00400C53" w14:paraId="2476A8F0" w14:textId="77777777" w:rsidTr="004B2E72">
        <w:trPr>
          <w:jc w:val="center"/>
        </w:trPr>
        <w:tc>
          <w:tcPr>
            <w:tcW w:w="515" w:type="pct"/>
            <w:vAlign w:val="center"/>
          </w:tcPr>
          <w:p w14:paraId="22EB434A" w14:textId="53B217DC" w:rsidR="00052398" w:rsidRDefault="00CE516C" w:rsidP="00417533">
            <w:pPr>
              <w:jc w:val="center"/>
              <w:rPr>
                <w:rFonts w:ascii="Sakkal Majalla" w:hAnsi="Sakkal Majalla" w:cs="Sakkal Majalla"/>
                <w:bCs/>
                <w:szCs w:val="28"/>
                <w:rtl/>
                <w:lang w:bidi="ar-EG"/>
              </w:rPr>
            </w:pPr>
            <w:r>
              <w:rPr>
                <w:rFonts w:ascii="Sakkal Majalla" w:hAnsi="Sakkal Majalla" w:cs="Sakkal Majalla" w:hint="cs"/>
                <w:bCs/>
                <w:szCs w:val="28"/>
                <w:rtl/>
                <w:lang w:bidi="ar-EG"/>
              </w:rPr>
              <w:t>ط</w:t>
            </w:r>
          </w:p>
        </w:tc>
        <w:tc>
          <w:tcPr>
            <w:tcW w:w="3638" w:type="pct"/>
            <w:vAlign w:val="center"/>
          </w:tcPr>
          <w:p w14:paraId="36812388" w14:textId="1942C852" w:rsidR="00052398" w:rsidRDefault="00914A1E" w:rsidP="00417533">
            <w:pPr>
              <w:jc w:val="center"/>
              <w:rPr>
                <w:rFonts w:ascii="Sakkal Majalla" w:hAnsi="Sakkal Majalla" w:cs="Sakkal Majalla"/>
                <w:bCs/>
                <w:szCs w:val="28"/>
                <w:rtl/>
              </w:rPr>
            </w:pPr>
            <w:r>
              <w:rPr>
                <w:rFonts w:ascii="Sakkal Majalla" w:hAnsi="Sakkal Majalla" w:cs="Sakkal Majalla" w:hint="cs"/>
                <w:bCs/>
                <w:szCs w:val="28"/>
                <w:rtl/>
              </w:rPr>
              <w:t>فهرس الجداول</w:t>
            </w:r>
          </w:p>
        </w:tc>
        <w:tc>
          <w:tcPr>
            <w:tcW w:w="847" w:type="pct"/>
            <w:vAlign w:val="center"/>
          </w:tcPr>
          <w:p w14:paraId="133CF459" w14:textId="77777777" w:rsidR="00052398" w:rsidRPr="00400C53" w:rsidRDefault="00052398" w:rsidP="00417533">
            <w:pPr>
              <w:jc w:val="center"/>
              <w:rPr>
                <w:rFonts w:ascii="Sakkal Majalla" w:hAnsi="Sakkal Majalla" w:cs="Sakkal Majalla"/>
                <w:bCs/>
                <w:szCs w:val="28"/>
              </w:rPr>
            </w:pPr>
          </w:p>
        </w:tc>
      </w:tr>
      <w:tr w:rsidR="00914A1E" w:rsidRPr="00400C53" w14:paraId="56DFD9A8" w14:textId="77777777" w:rsidTr="004B2E72">
        <w:trPr>
          <w:jc w:val="center"/>
        </w:trPr>
        <w:tc>
          <w:tcPr>
            <w:tcW w:w="515" w:type="pct"/>
            <w:vAlign w:val="center"/>
          </w:tcPr>
          <w:p w14:paraId="7964C82D" w14:textId="7536D5B9" w:rsidR="00914A1E" w:rsidRDefault="00CE516C" w:rsidP="00417533">
            <w:pPr>
              <w:jc w:val="center"/>
              <w:rPr>
                <w:rFonts w:ascii="Sakkal Majalla" w:hAnsi="Sakkal Majalla" w:cs="Sakkal Majalla"/>
                <w:bCs/>
                <w:szCs w:val="28"/>
                <w:rtl/>
                <w:lang w:bidi="ar-EG"/>
              </w:rPr>
            </w:pPr>
            <w:r>
              <w:rPr>
                <w:rFonts w:ascii="Sakkal Majalla" w:hAnsi="Sakkal Majalla" w:cs="Sakkal Majalla" w:hint="cs"/>
                <w:bCs/>
                <w:szCs w:val="28"/>
                <w:rtl/>
                <w:lang w:bidi="ar-EG"/>
              </w:rPr>
              <w:t>ط</w:t>
            </w:r>
          </w:p>
        </w:tc>
        <w:tc>
          <w:tcPr>
            <w:tcW w:w="3638" w:type="pct"/>
            <w:vAlign w:val="center"/>
          </w:tcPr>
          <w:p w14:paraId="2A604E6D" w14:textId="64691076" w:rsidR="00914A1E" w:rsidRDefault="00914A1E" w:rsidP="00417533">
            <w:pPr>
              <w:jc w:val="center"/>
              <w:rPr>
                <w:rFonts w:ascii="Sakkal Majalla" w:hAnsi="Sakkal Majalla" w:cs="Sakkal Majalla"/>
                <w:bCs/>
                <w:szCs w:val="28"/>
                <w:rtl/>
              </w:rPr>
            </w:pPr>
            <w:r>
              <w:rPr>
                <w:rFonts w:ascii="Sakkal Majalla" w:hAnsi="Sakkal Majalla" w:cs="Sakkal Majalla" w:hint="cs"/>
                <w:bCs/>
                <w:szCs w:val="28"/>
                <w:rtl/>
              </w:rPr>
              <w:t>فهرس الأشكال</w:t>
            </w:r>
          </w:p>
        </w:tc>
        <w:tc>
          <w:tcPr>
            <w:tcW w:w="847" w:type="pct"/>
            <w:vAlign w:val="center"/>
          </w:tcPr>
          <w:p w14:paraId="4BAD6A9D" w14:textId="77777777" w:rsidR="00914A1E" w:rsidRPr="00400C53" w:rsidRDefault="00914A1E" w:rsidP="00417533">
            <w:pPr>
              <w:jc w:val="center"/>
              <w:rPr>
                <w:rFonts w:ascii="Sakkal Majalla" w:hAnsi="Sakkal Majalla" w:cs="Sakkal Majalla"/>
                <w:bCs/>
                <w:szCs w:val="28"/>
              </w:rPr>
            </w:pPr>
          </w:p>
        </w:tc>
      </w:tr>
      <w:tr w:rsidR="00984AE0" w:rsidRPr="00400C53" w14:paraId="537DED1A" w14:textId="77777777" w:rsidTr="004B2E72">
        <w:trPr>
          <w:jc w:val="center"/>
        </w:trPr>
        <w:tc>
          <w:tcPr>
            <w:tcW w:w="515" w:type="pct"/>
            <w:vAlign w:val="center"/>
          </w:tcPr>
          <w:p w14:paraId="2E3852EF" w14:textId="262A9DE8" w:rsidR="00984AE0" w:rsidRPr="00400C53" w:rsidRDefault="00CE516C" w:rsidP="00417533">
            <w:pPr>
              <w:jc w:val="center"/>
              <w:rPr>
                <w:rFonts w:ascii="Sakkal Majalla" w:hAnsi="Sakkal Majalla" w:cs="Sakkal Majalla"/>
                <w:bCs/>
                <w:szCs w:val="28"/>
              </w:rPr>
            </w:pPr>
            <w:r>
              <w:rPr>
                <w:rFonts w:ascii="Sakkal Majalla" w:hAnsi="Sakkal Majalla" w:cs="Sakkal Majalla" w:hint="cs"/>
                <w:bCs/>
                <w:szCs w:val="28"/>
                <w:lang w:bidi="ar-EG"/>
              </w:rPr>
              <w:t>1</w:t>
            </w:r>
          </w:p>
        </w:tc>
        <w:tc>
          <w:tcPr>
            <w:tcW w:w="3638" w:type="pct"/>
            <w:vAlign w:val="center"/>
          </w:tcPr>
          <w:p w14:paraId="41D2575E"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الإطار العام للدراسة</w:t>
            </w:r>
          </w:p>
        </w:tc>
        <w:tc>
          <w:tcPr>
            <w:tcW w:w="847" w:type="pct"/>
            <w:vAlign w:val="center"/>
          </w:tcPr>
          <w:p w14:paraId="3D6E81FF"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الفصل الأول</w:t>
            </w:r>
          </w:p>
        </w:tc>
      </w:tr>
      <w:tr w:rsidR="00984AE0" w:rsidRPr="00400C53" w14:paraId="2FCB1075" w14:textId="77777777" w:rsidTr="004B2E72">
        <w:trPr>
          <w:jc w:val="center"/>
        </w:trPr>
        <w:tc>
          <w:tcPr>
            <w:tcW w:w="515" w:type="pct"/>
            <w:vAlign w:val="center"/>
          </w:tcPr>
          <w:p w14:paraId="20FDD3A4" w14:textId="18EBD315" w:rsidR="00984AE0" w:rsidRPr="00400C53" w:rsidRDefault="00CE516C" w:rsidP="00417533">
            <w:pPr>
              <w:jc w:val="center"/>
              <w:rPr>
                <w:rFonts w:ascii="Sakkal Majalla" w:hAnsi="Sakkal Majalla" w:cs="Sakkal Majalla"/>
                <w:bCs/>
                <w:szCs w:val="28"/>
              </w:rPr>
            </w:pPr>
            <w:r>
              <w:rPr>
                <w:rFonts w:ascii="Sakkal Majalla" w:hAnsi="Sakkal Majalla" w:cs="Sakkal Majalla" w:hint="cs"/>
                <w:bCs/>
                <w:szCs w:val="28"/>
                <w:lang w:bidi="ar-EG"/>
              </w:rPr>
              <w:t>2</w:t>
            </w:r>
          </w:p>
        </w:tc>
        <w:tc>
          <w:tcPr>
            <w:tcW w:w="3638" w:type="pct"/>
            <w:vAlign w:val="center"/>
          </w:tcPr>
          <w:p w14:paraId="44AD0236"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مقدمة</w:t>
            </w:r>
          </w:p>
        </w:tc>
        <w:tc>
          <w:tcPr>
            <w:tcW w:w="847" w:type="pct"/>
            <w:vAlign w:val="center"/>
          </w:tcPr>
          <w:p w14:paraId="3C3A9DF8"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1.1</w:t>
            </w:r>
          </w:p>
        </w:tc>
      </w:tr>
      <w:tr w:rsidR="00984AE0" w:rsidRPr="00400C53" w14:paraId="0C35912A" w14:textId="77777777" w:rsidTr="004B2E72">
        <w:trPr>
          <w:jc w:val="center"/>
        </w:trPr>
        <w:tc>
          <w:tcPr>
            <w:tcW w:w="515" w:type="pct"/>
            <w:vAlign w:val="center"/>
          </w:tcPr>
          <w:p w14:paraId="1C43186C" w14:textId="61DEAA27" w:rsidR="00984AE0" w:rsidRPr="00400C53" w:rsidRDefault="00CE516C" w:rsidP="00417533">
            <w:pPr>
              <w:jc w:val="center"/>
              <w:rPr>
                <w:rFonts w:ascii="Sakkal Majalla" w:hAnsi="Sakkal Majalla" w:cs="Sakkal Majalla"/>
                <w:bCs/>
                <w:szCs w:val="28"/>
              </w:rPr>
            </w:pPr>
            <w:r>
              <w:rPr>
                <w:rFonts w:ascii="Sakkal Majalla" w:hAnsi="Sakkal Majalla" w:cs="Sakkal Majalla" w:hint="cs"/>
                <w:bCs/>
                <w:szCs w:val="28"/>
                <w:lang w:bidi="ar-EG"/>
              </w:rPr>
              <w:t>3</w:t>
            </w:r>
          </w:p>
        </w:tc>
        <w:tc>
          <w:tcPr>
            <w:tcW w:w="3638" w:type="pct"/>
            <w:vAlign w:val="center"/>
          </w:tcPr>
          <w:p w14:paraId="550C9863"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مشكلة الدراسة</w:t>
            </w:r>
          </w:p>
        </w:tc>
        <w:tc>
          <w:tcPr>
            <w:tcW w:w="847" w:type="pct"/>
            <w:vAlign w:val="center"/>
          </w:tcPr>
          <w:p w14:paraId="5F3EEDCC"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1.2</w:t>
            </w:r>
          </w:p>
        </w:tc>
      </w:tr>
      <w:tr w:rsidR="00984AE0" w:rsidRPr="00400C53" w14:paraId="38CCBF3B" w14:textId="77777777" w:rsidTr="004B2E72">
        <w:trPr>
          <w:jc w:val="center"/>
        </w:trPr>
        <w:tc>
          <w:tcPr>
            <w:tcW w:w="515" w:type="pct"/>
            <w:vAlign w:val="center"/>
          </w:tcPr>
          <w:p w14:paraId="7E0EBADE" w14:textId="71F87CA4" w:rsidR="00984AE0" w:rsidRPr="00400C53" w:rsidRDefault="000A286B" w:rsidP="00417533">
            <w:pPr>
              <w:jc w:val="center"/>
              <w:rPr>
                <w:rFonts w:ascii="Sakkal Majalla" w:hAnsi="Sakkal Majalla" w:cs="Sakkal Majalla"/>
                <w:bCs/>
                <w:szCs w:val="28"/>
              </w:rPr>
            </w:pPr>
            <w:r>
              <w:rPr>
                <w:rFonts w:ascii="Sakkal Majalla" w:hAnsi="Sakkal Majalla" w:cs="Sakkal Majalla" w:hint="cs"/>
                <w:bCs/>
                <w:szCs w:val="28"/>
                <w:lang w:bidi="ar-EG"/>
              </w:rPr>
              <w:t>4</w:t>
            </w:r>
          </w:p>
        </w:tc>
        <w:tc>
          <w:tcPr>
            <w:tcW w:w="3638" w:type="pct"/>
            <w:vAlign w:val="center"/>
          </w:tcPr>
          <w:p w14:paraId="1623C2D9"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أهمية الدراسة</w:t>
            </w:r>
          </w:p>
        </w:tc>
        <w:tc>
          <w:tcPr>
            <w:tcW w:w="847" w:type="pct"/>
            <w:vAlign w:val="center"/>
          </w:tcPr>
          <w:p w14:paraId="74F6BD65"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1.3</w:t>
            </w:r>
          </w:p>
        </w:tc>
      </w:tr>
      <w:tr w:rsidR="00984AE0" w:rsidRPr="00400C53" w14:paraId="6C81BA5E" w14:textId="77777777" w:rsidTr="004B2E72">
        <w:trPr>
          <w:jc w:val="center"/>
        </w:trPr>
        <w:tc>
          <w:tcPr>
            <w:tcW w:w="515" w:type="pct"/>
            <w:vAlign w:val="center"/>
          </w:tcPr>
          <w:p w14:paraId="21D117B9" w14:textId="7E291A55" w:rsidR="00984AE0" w:rsidRPr="00400C53" w:rsidRDefault="000A286B" w:rsidP="00417533">
            <w:pPr>
              <w:jc w:val="center"/>
              <w:rPr>
                <w:rFonts w:ascii="Sakkal Majalla" w:hAnsi="Sakkal Majalla" w:cs="Sakkal Majalla"/>
                <w:bCs/>
                <w:szCs w:val="28"/>
              </w:rPr>
            </w:pPr>
            <w:r>
              <w:rPr>
                <w:rFonts w:ascii="Sakkal Majalla" w:hAnsi="Sakkal Majalla" w:cs="Sakkal Majalla" w:hint="cs"/>
                <w:bCs/>
                <w:szCs w:val="28"/>
                <w:lang w:bidi="ar-EG"/>
              </w:rPr>
              <w:t>5</w:t>
            </w:r>
          </w:p>
        </w:tc>
        <w:tc>
          <w:tcPr>
            <w:tcW w:w="3638" w:type="pct"/>
            <w:vAlign w:val="center"/>
          </w:tcPr>
          <w:p w14:paraId="6D87CD26"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أهداف الدراسة</w:t>
            </w:r>
          </w:p>
        </w:tc>
        <w:tc>
          <w:tcPr>
            <w:tcW w:w="847" w:type="pct"/>
            <w:vAlign w:val="center"/>
          </w:tcPr>
          <w:p w14:paraId="0DD62CCF"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1.4</w:t>
            </w:r>
          </w:p>
        </w:tc>
      </w:tr>
      <w:tr w:rsidR="00984AE0" w:rsidRPr="00400C53" w14:paraId="01CA5AFC" w14:textId="77777777" w:rsidTr="004B2E72">
        <w:trPr>
          <w:jc w:val="center"/>
        </w:trPr>
        <w:tc>
          <w:tcPr>
            <w:tcW w:w="515" w:type="pct"/>
            <w:vAlign w:val="center"/>
          </w:tcPr>
          <w:p w14:paraId="47D798B1" w14:textId="024F75E4" w:rsidR="00984AE0" w:rsidRPr="00400C53" w:rsidRDefault="000A286B" w:rsidP="00417533">
            <w:pPr>
              <w:jc w:val="center"/>
              <w:rPr>
                <w:rFonts w:ascii="Sakkal Majalla" w:hAnsi="Sakkal Majalla" w:cs="Sakkal Majalla"/>
                <w:bCs/>
                <w:szCs w:val="28"/>
              </w:rPr>
            </w:pPr>
            <w:r>
              <w:rPr>
                <w:rFonts w:ascii="Sakkal Majalla" w:hAnsi="Sakkal Majalla" w:cs="Sakkal Majalla" w:hint="cs"/>
                <w:bCs/>
                <w:szCs w:val="28"/>
                <w:lang w:bidi="ar-EG"/>
              </w:rPr>
              <w:t>5</w:t>
            </w:r>
          </w:p>
        </w:tc>
        <w:tc>
          <w:tcPr>
            <w:tcW w:w="3638" w:type="pct"/>
            <w:vAlign w:val="center"/>
          </w:tcPr>
          <w:p w14:paraId="35099166"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تساؤلات الدراسة</w:t>
            </w:r>
          </w:p>
        </w:tc>
        <w:tc>
          <w:tcPr>
            <w:tcW w:w="847" w:type="pct"/>
            <w:vAlign w:val="center"/>
          </w:tcPr>
          <w:p w14:paraId="4B1BBA64"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1.5</w:t>
            </w:r>
          </w:p>
        </w:tc>
      </w:tr>
      <w:tr w:rsidR="00984AE0" w:rsidRPr="00400C53" w14:paraId="1E3B0E3C" w14:textId="77777777" w:rsidTr="004B2E72">
        <w:trPr>
          <w:jc w:val="center"/>
        </w:trPr>
        <w:tc>
          <w:tcPr>
            <w:tcW w:w="515" w:type="pct"/>
            <w:vAlign w:val="center"/>
          </w:tcPr>
          <w:p w14:paraId="4B11220E" w14:textId="337B34A9" w:rsidR="00984AE0" w:rsidRPr="00400C53" w:rsidRDefault="000A286B" w:rsidP="00417533">
            <w:pPr>
              <w:jc w:val="center"/>
              <w:rPr>
                <w:rFonts w:ascii="Sakkal Majalla" w:hAnsi="Sakkal Majalla" w:cs="Sakkal Majalla"/>
                <w:bCs/>
                <w:szCs w:val="28"/>
              </w:rPr>
            </w:pPr>
            <w:r>
              <w:rPr>
                <w:rFonts w:ascii="Sakkal Majalla" w:hAnsi="Sakkal Majalla" w:cs="Sakkal Majalla" w:hint="cs"/>
                <w:bCs/>
                <w:szCs w:val="28"/>
                <w:lang w:bidi="ar-EG"/>
              </w:rPr>
              <w:t>6</w:t>
            </w:r>
          </w:p>
        </w:tc>
        <w:tc>
          <w:tcPr>
            <w:tcW w:w="3638" w:type="pct"/>
            <w:vAlign w:val="center"/>
          </w:tcPr>
          <w:p w14:paraId="6B5448E1"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فروض الدراسة</w:t>
            </w:r>
          </w:p>
        </w:tc>
        <w:tc>
          <w:tcPr>
            <w:tcW w:w="847" w:type="pct"/>
            <w:vAlign w:val="center"/>
          </w:tcPr>
          <w:p w14:paraId="1B7CCFC2"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1.6</w:t>
            </w:r>
          </w:p>
        </w:tc>
      </w:tr>
      <w:tr w:rsidR="00984AE0" w:rsidRPr="00400C53" w14:paraId="5B92A6B2" w14:textId="77777777" w:rsidTr="004B2E72">
        <w:trPr>
          <w:jc w:val="center"/>
        </w:trPr>
        <w:tc>
          <w:tcPr>
            <w:tcW w:w="515" w:type="pct"/>
            <w:vAlign w:val="center"/>
          </w:tcPr>
          <w:p w14:paraId="5A9DD595" w14:textId="3A32F285" w:rsidR="00984AE0" w:rsidRPr="00400C53" w:rsidRDefault="00F831C6" w:rsidP="00417533">
            <w:pPr>
              <w:jc w:val="center"/>
              <w:rPr>
                <w:rFonts w:ascii="Sakkal Majalla" w:hAnsi="Sakkal Majalla" w:cs="Sakkal Majalla"/>
                <w:bCs/>
                <w:szCs w:val="28"/>
              </w:rPr>
            </w:pPr>
            <w:r>
              <w:rPr>
                <w:rFonts w:ascii="Sakkal Majalla" w:hAnsi="Sakkal Majalla" w:cs="Sakkal Majalla" w:hint="cs"/>
                <w:bCs/>
                <w:szCs w:val="28"/>
                <w:lang w:bidi="ar-EG"/>
              </w:rPr>
              <w:t>6</w:t>
            </w:r>
          </w:p>
        </w:tc>
        <w:tc>
          <w:tcPr>
            <w:tcW w:w="3638" w:type="pct"/>
            <w:vAlign w:val="center"/>
          </w:tcPr>
          <w:p w14:paraId="7417A166"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متغيرات الدراسة</w:t>
            </w:r>
          </w:p>
        </w:tc>
        <w:tc>
          <w:tcPr>
            <w:tcW w:w="847" w:type="pct"/>
            <w:vAlign w:val="center"/>
          </w:tcPr>
          <w:p w14:paraId="4997B1F3"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1.7</w:t>
            </w:r>
          </w:p>
        </w:tc>
      </w:tr>
      <w:tr w:rsidR="00984AE0" w:rsidRPr="00400C53" w14:paraId="53122476" w14:textId="77777777" w:rsidTr="004B2E72">
        <w:trPr>
          <w:jc w:val="center"/>
        </w:trPr>
        <w:tc>
          <w:tcPr>
            <w:tcW w:w="515" w:type="pct"/>
            <w:vAlign w:val="center"/>
          </w:tcPr>
          <w:p w14:paraId="2411D854" w14:textId="7385A014" w:rsidR="00984AE0" w:rsidRPr="00400C53" w:rsidRDefault="00D40FF4" w:rsidP="00417533">
            <w:pPr>
              <w:jc w:val="center"/>
              <w:rPr>
                <w:rFonts w:ascii="Sakkal Majalla" w:hAnsi="Sakkal Majalla" w:cs="Sakkal Majalla"/>
                <w:bCs/>
                <w:szCs w:val="28"/>
              </w:rPr>
            </w:pPr>
            <w:r>
              <w:rPr>
                <w:rFonts w:ascii="Sakkal Majalla" w:hAnsi="Sakkal Majalla" w:cs="Sakkal Majalla" w:hint="cs"/>
                <w:bCs/>
                <w:szCs w:val="28"/>
                <w:lang w:bidi="ar-EG"/>
              </w:rPr>
              <w:t>9</w:t>
            </w:r>
          </w:p>
        </w:tc>
        <w:tc>
          <w:tcPr>
            <w:tcW w:w="3638" w:type="pct"/>
            <w:vAlign w:val="center"/>
          </w:tcPr>
          <w:p w14:paraId="5BA4C3F0"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مصطلحات الدراسة</w:t>
            </w:r>
          </w:p>
        </w:tc>
        <w:tc>
          <w:tcPr>
            <w:tcW w:w="847" w:type="pct"/>
            <w:vAlign w:val="center"/>
          </w:tcPr>
          <w:p w14:paraId="5AFDBB95"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1.8</w:t>
            </w:r>
          </w:p>
        </w:tc>
      </w:tr>
      <w:tr w:rsidR="00984AE0" w:rsidRPr="00400C53" w14:paraId="2D9CBE03" w14:textId="77777777" w:rsidTr="004B2E72">
        <w:trPr>
          <w:jc w:val="center"/>
        </w:trPr>
        <w:tc>
          <w:tcPr>
            <w:tcW w:w="515" w:type="pct"/>
            <w:vAlign w:val="center"/>
          </w:tcPr>
          <w:p w14:paraId="7A0D9AD4" w14:textId="2F5E4554" w:rsidR="00984AE0" w:rsidRPr="00400C53" w:rsidRDefault="00F831C6" w:rsidP="00417533">
            <w:pPr>
              <w:jc w:val="center"/>
              <w:rPr>
                <w:rFonts w:ascii="Sakkal Majalla" w:hAnsi="Sakkal Majalla" w:cs="Sakkal Majalla"/>
                <w:bCs/>
                <w:szCs w:val="28"/>
              </w:rPr>
            </w:pPr>
            <w:r>
              <w:rPr>
                <w:rFonts w:ascii="Sakkal Majalla" w:hAnsi="Sakkal Majalla" w:cs="Sakkal Majalla" w:hint="cs"/>
                <w:bCs/>
                <w:szCs w:val="28"/>
                <w:lang w:bidi="ar-EG"/>
              </w:rPr>
              <w:t>7</w:t>
            </w:r>
          </w:p>
        </w:tc>
        <w:tc>
          <w:tcPr>
            <w:tcW w:w="3638" w:type="pct"/>
            <w:vAlign w:val="center"/>
          </w:tcPr>
          <w:p w14:paraId="76F9C0A8"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هيكل الدراسة</w:t>
            </w:r>
          </w:p>
        </w:tc>
        <w:tc>
          <w:tcPr>
            <w:tcW w:w="847" w:type="pct"/>
            <w:vAlign w:val="center"/>
          </w:tcPr>
          <w:p w14:paraId="6660E0CB"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1.9</w:t>
            </w:r>
          </w:p>
        </w:tc>
      </w:tr>
      <w:tr w:rsidR="00984AE0" w:rsidRPr="00400C53" w14:paraId="626BFA52" w14:textId="77777777" w:rsidTr="004B2E72">
        <w:trPr>
          <w:jc w:val="center"/>
        </w:trPr>
        <w:tc>
          <w:tcPr>
            <w:tcW w:w="515" w:type="pct"/>
            <w:vAlign w:val="center"/>
          </w:tcPr>
          <w:p w14:paraId="71325300" w14:textId="5AD56643" w:rsidR="00984AE0" w:rsidRPr="00400C53" w:rsidRDefault="00D40FF4" w:rsidP="00417533">
            <w:pPr>
              <w:jc w:val="center"/>
              <w:rPr>
                <w:rFonts w:ascii="Sakkal Majalla" w:hAnsi="Sakkal Majalla" w:cs="Sakkal Majalla"/>
                <w:bCs/>
                <w:szCs w:val="28"/>
              </w:rPr>
            </w:pPr>
            <w:r>
              <w:rPr>
                <w:rFonts w:ascii="Sakkal Majalla" w:hAnsi="Sakkal Majalla" w:cs="Sakkal Majalla" w:hint="cs"/>
                <w:bCs/>
                <w:szCs w:val="28"/>
                <w:lang w:bidi="ar-EG"/>
              </w:rPr>
              <w:t>10</w:t>
            </w:r>
          </w:p>
        </w:tc>
        <w:tc>
          <w:tcPr>
            <w:tcW w:w="3638" w:type="pct"/>
            <w:vAlign w:val="center"/>
          </w:tcPr>
          <w:p w14:paraId="32A72601"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الإطار النظري والدراسات السابقة</w:t>
            </w:r>
          </w:p>
        </w:tc>
        <w:tc>
          <w:tcPr>
            <w:tcW w:w="847" w:type="pct"/>
            <w:vAlign w:val="center"/>
          </w:tcPr>
          <w:p w14:paraId="5169C9B5"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الفصل الثاني</w:t>
            </w:r>
          </w:p>
        </w:tc>
      </w:tr>
      <w:tr w:rsidR="00984AE0" w:rsidRPr="00400C53" w14:paraId="531E5CC2" w14:textId="77777777" w:rsidTr="004B2E72">
        <w:trPr>
          <w:jc w:val="center"/>
        </w:trPr>
        <w:tc>
          <w:tcPr>
            <w:tcW w:w="515" w:type="pct"/>
            <w:vAlign w:val="center"/>
          </w:tcPr>
          <w:p w14:paraId="636F0643" w14:textId="62664987" w:rsidR="00984AE0" w:rsidRPr="00400C53" w:rsidRDefault="00D40FF4" w:rsidP="00417533">
            <w:pPr>
              <w:jc w:val="center"/>
              <w:rPr>
                <w:rFonts w:ascii="Sakkal Majalla" w:hAnsi="Sakkal Majalla" w:cs="Sakkal Majalla"/>
                <w:bCs/>
                <w:szCs w:val="28"/>
              </w:rPr>
            </w:pPr>
            <w:r>
              <w:rPr>
                <w:rFonts w:ascii="Sakkal Majalla" w:hAnsi="Sakkal Majalla" w:cs="Sakkal Majalla" w:hint="cs"/>
                <w:bCs/>
                <w:szCs w:val="28"/>
                <w:lang w:bidi="ar-EG"/>
              </w:rPr>
              <w:t>11</w:t>
            </w:r>
          </w:p>
        </w:tc>
        <w:tc>
          <w:tcPr>
            <w:tcW w:w="3638" w:type="pct"/>
            <w:vAlign w:val="center"/>
          </w:tcPr>
          <w:p w14:paraId="35501673"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تمهيد</w:t>
            </w:r>
          </w:p>
        </w:tc>
        <w:tc>
          <w:tcPr>
            <w:tcW w:w="847" w:type="pct"/>
            <w:vAlign w:val="center"/>
          </w:tcPr>
          <w:p w14:paraId="5C7A1903"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0EEF78A" w14:textId="77777777" w:rsidTr="004B2E72">
        <w:trPr>
          <w:jc w:val="center"/>
        </w:trPr>
        <w:tc>
          <w:tcPr>
            <w:tcW w:w="515" w:type="pct"/>
            <w:vAlign w:val="center"/>
          </w:tcPr>
          <w:p w14:paraId="4ED9620E" w14:textId="049BF157" w:rsidR="00984AE0" w:rsidRPr="00400C53" w:rsidRDefault="005A77D1" w:rsidP="00417533">
            <w:pPr>
              <w:jc w:val="center"/>
              <w:rPr>
                <w:rFonts w:ascii="Sakkal Majalla" w:hAnsi="Sakkal Majalla" w:cs="Sakkal Majalla"/>
                <w:bCs/>
                <w:szCs w:val="28"/>
              </w:rPr>
            </w:pPr>
            <w:r>
              <w:rPr>
                <w:rFonts w:ascii="Sakkal Majalla" w:hAnsi="Sakkal Majalla" w:cs="Sakkal Majalla" w:hint="cs"/>
                <w:bCs/>
                <w:szCs w:val="28"/>
                <w:lang w:bidi="ar-EG"/>
              </w:rPr>
              <w:t>11</w:t>
            </w:r>
          </w:p>
        </w:tc>
        <w:tc>
          <w:tcPr>
            <w:tcW w:w="3638" w:type="pct"/>
            <w:vAlign w:val="center"/>
          </w:tcPr>
          <w:p w14:paraId="04939C4A"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المبحث الأول: الإطار النظري</w:t>
            </w:r>
          </w:p>
        </w:tc>
        <w:tc>
          <w:tcPr>
            <w:tcW w:w="847" w:type="pct"/>
            <w:vAlign w:val="center"/>
          </w:tcPr>
          <w:p w14:paraId="2DDF7742"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2.1</w:t>
            </w:r>
          </w:p>
        </w:tc>
      </w:tr>
      <w:tr w:rsidR="00984AE0" w:rsidRPr="00400C53" w14:paraId="11C1A4F3" w14:textId="77777777" w:rsidTr="004B2E72">
        <w:trPr>
          <w:jc w:val="center"/>
        </w:trPr>
        <w:tc>
          <w:tcPr>
            <w:tcW w:w="515" w:type="pct"/>
            <w:vAlign w:val="center"/>
          </w:tcPr>
          <w:p w14:paraId="1A9B5DCC" w14:textId="3142C9DD" w:rsidR="00984AE0" w:rsidRPr="00400C53" w:rsidRDefault="005A77D1" w:rsidP="00417533">
            <w:pPr>
              <w:jc w:val="center"/>
              <w:rPr>
                <w:rFonts w:ascii="Sakkal Majalla" w:hAnsi="Sakkal Majalla" w:cs="Sakkal Majalla"/>
                <w:bCs/>
                <w:szCs w:val="28"/>
              </w:rPr>
            </w:pPr>
            <w:r>
              <w:rPr>
                <w:rFonts w:ascii="Sakkal Majalla" w:hAnsi="Sakkal Majalla" w:cs="Sakkal Majalla" w:hint="cs"/>
                <w:bCs/>
                <w:szCs w:val="28"/>
                <w:lang w:bidi="ar-EG"/>
              </w:rPr>
              <w:t>11</w:t>
            </w:r>
          </w:p>
        </w:tc>
        <w:tc>
          <w:tcPr>
            <w:tcW w:w="3638" w:type="pct"/>
            <w:vAlign w:val="center"/>
          </w:tcPr>
          <w:p w14:paraId="556A2DE7"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الشركات الصغيرة والمتوسطة: المفهوم والأهمية</w:t>
            </w:r>
          </w:p>
        </w:tc>
        <w:tc>
          <w:tcPr>
            <w:tcW w:w="847" w:type="pct"/>
            <w:vAlign w:val="center"/>
          </w:tcPr>
          <w:p w14:paraId="656FEC1B"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2.1.1</w:t>
            </w:r>
          </w:p>
        </w:tc>
      </w:tr>
      <w:tr w:rsidR="00984AE0" w:rsidRPr="00400C53" w14:paraId="42D81575" w14:textId="77777777" w:rsidTr="004B2E72">
        <w:trPr>
          <w:jc w:val="center"/>
        </w:trPr>
        <w:tc>
          <w:tcPr>
            <w:tcW w:w="515" w:type="pct"/>
            <w:vAlign w:val="center"/>
          </w:tcPr>
          <w:p w14:paraId="4CE1A949" w14:textId="199854E4" w:rsidR="00984AE0" w:rsidRPr="00400C53" w:rsidRDefault="005A77D1" w:rsidP="00417533">
            <w:pPr>
              <w:jc w:val="center"/>
              <w:rPr>
                <w:rFonts w:ascii="Sakkal Majalla" w:hAnsi="Sakkal Majalla" w:cs="Sakkal Majalla"/>
                <w:bCs/>
                <w:szCs w:val="28"/>
              </w:rPr>
            </w:pPr>
            <w:r>
              <w:rPr>
                <w:rFonts w:ascii="Sakkal Majalla" w:hAnsi="Sakkal Majalla" w:cs="Sakkal Majalla" w:hint="cs"/>
                <w:bCs/>
                <w:szCs w:val="28"/>
                <w:lang w:bidi="ar-EG"/>
              </w:rPr>
              <w:t>11</w:t>
            </w:r>
          </w:p>
        </w:tc>
        <w:tc>
          <w:tcPr>
            <w:tcW w:w="3638" w:type="pct"/>
          </w:tcPr>
          <w:p w14:paraId="08283967"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1) التعريفات والمفاهيم</w:t>
            </w:r>
          </w:p>
        </w:tc>
        <w:tc>
          <w:tcPr>
            <w:tcW w:w="847" w:type="pct"/>
            <w:vAlign w:val="center"/>
          </w:tcPr>
          <w:p w14:paraId="0A2EDCC5"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5E5DCCB" w14:textId="77777777" w:rsidTr="004B2E72">
        <w:trPr>
          <w:jc w:val="center"/>
        </w:trPr>
        <w:tc>
          <w:tcPr>
            <w:tcW w:w="515" w:type="pct"/>
            <w:vAlign w:val="center"/>
          </w:tcPr>
          <w:p w14:paraId="76BC0391" w14:textId="571E0E89" w:rsidR="00984AE0" w:rsidRPr="00400C53" w:rsidRDefault="005A77D1" w:rsidP="00417533">
            <w:pPr>
              <w:jc w:val="center"/>
              <w:rPr>
                <w:rFonts w:ascii="Sakkal Majalla" w:hAnsi="Sakkal Majalla" w:cs="Sakkal Majalla"/>
                <w:bCs/>
                <w:szCs w:val="28"/>
              </w:rPr>
            </w:pPr>
            <w:r>
              <w:rPr>
                <w:rFonts w:ascii="Sakkal Majalla" w:hAnsi="Sakkal Majalla" w:cs="Sakkal Majalla" w:hint="cs"/>
                <w:bCs/>
                <w:szCs w:val="28"/>
                <w:lang w:bidi="ar-EG"/>
              </w:rPr>
              <w:t>12</w:t>
            </w:r>
          </w:p>
        </w:tc>
        <w:tc>
          <w:tcPr>
            <w:tcW w:w="3638" w:type="pct"/>
          </w:tcPr>
          <w:p w14:paraId="25E1B841"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2) الخصائص المميزة للشركات الصغيرة والمتوسطة</w:t>
            </w:r>
          </w:p>
        </w:tc>
        <w:tc>
          <w:tcPr>
            <w:tcW w:w="847" w:type="pct"/>
            <w:vAlign w:val="center"/>
          </w:tcPr>
          <w:p w14:paraId="5F6662B7"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8404F30" w14:textId="77777777" w:rsidTr="004B2E72">
        <w:trPr>
          <w:jc w:val="center"/>
        </w:trPr>
        <w:tc>
          <w:tcPr>
            <w:tcW w:w="515" w:type="pct"/>
            <w:vAlign w:val="center"/>
          </w:tcPr>
          <w:p w14:paraId="0E54618B" w14:textId="22BFDB59" w:rsidR="00984AE0" w:rsidRPr="00400C53" w:rsidRDefault="005A77D1" w:rsidP="00417533">
            <w:pPr>
              <w:jc w:val="center"/>
              <w:rPr>
                <w:rFonts w:ascii="Sakkal Majalla" w:hAnsi="Sakkal Majalla" w:cs="Sakkal Majalla"/>
                <w:bCs/>
                <w:szCs w:val="28"/>
              </w:rPr>
            </w:pPr>
            <w:r>
              <w:rPr>
                <w:rFonts w:ascii="Sakkal Majalla" w:hAnsi="Sakkal Majalla" w:cs="Sakkal Majalla" w:hint="cs"/>
                <w:bCs/>
                <w:szCs w:val="28"/>
                <w:lang w:bidi="ar-EG"/>
              </w:rPr>
              <w:t>13</w:t>
            </w:r>
          </w:p>
        </w:tc>
        <w:tc>
          <w:tcPr>
            <w:tcW w:w="3638" w:type="pct"/>
          </w:tcPr>
          <w:p w14:paraId="562EC678"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3) الأهمية الاقتصادية للشركات الصغيرة والمتوسطة</w:t>
            </w:r>
          </w:p>
        </w:tc>
        <w:tc>
          <w:tcPr>
            <w:tcW w:w="847" w:type="pct"/>
            <w:vAlign w:val="center"/>
          </w:tcPr>
          <w:p w14:paraId="5B80D38A"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56A97A6" w14:textId="77777777" w:rsidTr="004B2E72">
        <w:trPr>
          <w:jc w:val="center"/>
        </w:trPr>
        <w:tc>
          <w:tcPr>
            <w:tcW w:w="515" w:type="pct"/>
            <w:vAlign w:val="center"/>
          </w:tcPr>
          <w:p w14:paraId="562AE085" w14:textId="4DD25A4B" w:rsidR="00984AE0" w:rsidRPr="00400C53" w:rsidRDefault="005A77D1" w:rsidP="00417533">
            <w:pPr>
              <w:jc w:val="center"/>
              <w:rPr>
                <w:rFonts w:ascii="Sakkal Majalla" w:hAnsi="Sakkal Majalla" w:cs="Sakkal Majalla"/>
                <w:bCs/>
                <w:szCs w:val="28"/>
              </w:rPr>
            </w:pPr>
            <w:r>
              <w:rPr>
                <w:rFonts w:ascii="Sakkal Majalla" w:hAnsi="Sakkal Majalla" w:cs="Sakkal Majalla" w:hint="cs"/>
                <w:bCs/>
                <w:szCs w:val="28"/>
                <w:lang w:bidi="ar-EG"/>
              </w:rPr>
              <w:t>13</w:t>
            </w:r>
          </w:p>
        </w:tc>
        <w:tc>
          <w:tcPr>
            <w:tcW w:w="3638" w:type="pct"/>
          </w:tcPr>
          <w:p w14:paraId="45F4205D"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الإدارة الاستراتيجية: المفاهيم والأسس</w:t>
            </w:r>
          </w:p>
        </w:tc>
        <w:tc>
          <w:tcPr>
            <w:tcW w:w="847" w:type="pct"/>
            <w:vAlign w:val="center"/>
          </w:tcPr>
          <w:p w14:paraId="418A65A7"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2.1.2</w:t>
            </w:r>
          </w:p>
        </w:tc>
      </w:tr>
      <w:tr w:rsidR="00984AE0" w:rsidRPr="00400C53" w14:paraId="1DA56417" w14:textId="77777777" w:rsidTr="004B2E72">
        <w:trPr>
          <w:jc w:val="center"/>
        </w:trPr>
        <w:tc>
          <w:tcPr>
            <w:tcW w:w="515" w:type="pct"/>
            <w:vAlign w:val="center"/>
          </w:tcPr>
          <w:p w14:paraId="1548AF4C" w14:textId="0F6DD401" w:rsidR="00984AE0" w:rsidRPr="00400C53" w:rsidRDefault="00740FFB" w:rsidP="00417533">
            <w:pPr>
              <w:jc w:val="center"/>
              <w:rPr>
                <w:rFonts w:ascii="Sakkal Majalla" w:hAnsi="Sakkal Majalla" w:cs="Sakkal Majalla"/>
                <w:bCs/>
                <w:szCs w:val="28"/>
              </w:rPr>
            </w:pPr>
            <w:r>
              <w:rPr>
                <w:rFonts w:ascii="Sakkal Majalla" w:hAnsi="Sakkal Majalla" w:cs="Sakkal Majalla" w:hint="cs"/>
                <w:bCs/>
                <w:szCs w:val="28"/>
                <w:lang w:bidi="ar-EG"/>
              </w:rPr>
              <w:t>13</w:t>
            </w:r>
          </w:p>
        </w:tc>
        <w:tc>
          <w:tcPr>
            <w:tcW w:w="3638" w:type="pct"/>
          </w:tcPr>
          <w:p w14:paraId="2079B0FB"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1) تطور مفهوم الإدارة الاستراتيجية</w:t>
            </w:r>
          </w:p>
        </w:tc>
        <w:tc>
          <w:tcPr>
            <w:tcW w:w="847" w:type="pct"/>
            <w:vAlign w:val="center"/>
          </w:tcPr>
          <w:p w14:paraId="778753C3"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5615E2CE" w14:textId="77777777" w:rsidTr="004B2E72">
        <w:trPr>
          <w:jc w:val="center"/>
        </w:trPr>
        <w:tc>
          <w:tcPr>
            <w:tcW w:w="515" w:type="pct"/>
            <w:vAlign w:val="center"/>
          </w:tcPr>
          <w:p w14:paraId="6CFD90C2" w14:textId="1C64FEEA" w:rsidR="00984AE0" w:rsidRPr="00400C53" w:rsidRDefault="00740FFB" w:rsidP="00417533">
            <w:pPr>
              <w:jc w:val="center"/>
              <w:rPr>
                <w:rFonts w:ascii="Sakkal Majalla" w:hAnsi="Sakkal Majalla" w:cs="Sakkal Majalla"/>
                <w:bCs/>
                <w:szCs w:val="28"/>
              </w:rPr>
            </w:pPr>
            <w:r>
              <w:rPr>
                <w:rFonts w:ascii="Sakkal Majalla" w:hAnsi="Sakkal Majalla" w:cs="Sakkal Majalla" w:hint="cs"/>
                <w:bCs/>
                <w:szCs w:val="28"/>
                <w:lang w:bidi="ar-EG"/>
              </w:rPr>
              <w:t>14</w:t>
            </w:r>
          </w:p>
        </w:tc>
        <w:tc>
          <w:tcPr>
            <w:tcW w:w="3638" w:type="pct"/>
          </w:tcPr>
          <w:p w14:paraId="56A74A7A"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2) تعريف الإدارة الاستراتيجية</w:t>
            </w:r>
          </w:p>
        </w:tc>
        <w:tc>
          <w:tcPr>
            <w:tcW w:w="847" w:type="pct"/>
            <w:vAlign w:val="center"/>
          </w:tcPr>
          <w:p w14:paraId="6AE108A7"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43909959" w14:textId="77777777" w:rsidTr="004B2E72">
        <w:trPr>
          <w:jc w:val="center"/>
        </w:trPr>
        <w:tc>
          <w:tcPr>
            <w:tcW w:w="515" w:type="pct"/>
            <w:vAlign w:val="center"/>
          </w:tcPr>
          <w:p w14:paraId="20AAE782" w14:textId="505E554C" w:rsidR="00984AE0" w:rsidRPr="00400C53" w:rsidRDefault="00740FFB" w:rsidP="00417533">
            <w:pPr>
              <w:jc w:val="center"/>
              <w:rPr>
                <w:rFonts w:ascii="Sakkal Majalla" w:hAnsi="Sakkal Majalla" w:cs="Sakkal Majalla"/>
                <w:bCs/>
                <w:szCs w:val="28"/>
              </w:rPr>
            </w:pPr>
            <w:r>
              <w:rPr>
                <w:rFonts w:ascii="Sakkal Majalla" w:hAnsi="Sakkal Majalla" w:cs="Sakkal Majalla" w:hint="cs"/>
                <w:bCs/>
                <w:szCs w:val="28"/>
                <w:lang w:bidi="ar-EG"/>
              </w:rPr>
              <w:lastRenderedPageBreak/>
              <w:t>14</w:t>
            </w:r>
          </w:p>
        </w:tc>
        <w:tc>
          <w:tcPr>
            <w:tcW w:w="3638" w:type="pct"/>
          </w:tcPr>
          <w:p w14:paraId="57802491"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3) عناصر الإدارة الاستراتيجية</w:t>
            </w:r>
          </w:p>
        </w:tc>
        <w:tc>
          <w:tcPr>
            <w:tcW w:w="847" w:type="pct"/>
            <w:vAlign w:val="center"/>
          </w:tcPr>
          <w:p w14:paraId="6A07AD4F"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4D7CA138" w14:textId="77777777" w:rsidTr="004B2E72">
        <w:trPr>
          <w:jc w:val="center"/>
        </w:trPr>
        <w:tc>
          <w:tcPr>
            <w:tcW w:w="515" w:type="pct"/>
            <w:vAlign w:val="center"/>
          </w:tcPr>
          <w:p w14:paraId="1D57C985" w14:textId="4762FBF4" w:rsidR="00984AE0" w:rsidRPr="00400C53" w:rsidRDefault="00D94D3E" w:rsidP="00417533">
            <w:pPr>
              <w:jc w:val="center"/>
              <w:rPr>
                <w:rFonts w:ascii="Sakkal Majalla" w:hAnsi="Sakkal Majalla" w:cs="Sakkal Majalla"/>
                <w:bCs/>
                <w:szCs w:val="28"/>
              </w:rPr>
            </w:pPr>
            <w:r>
              <w:rPr>
                <w:rFonts w:ascii="Sakkal Majalla" w:hAnsi="Sakkal Majalla" w:cs="Sakkal Majalla" w:hint="cs"/>
                <w:bCs/>
                <w:szCs w:val="28"/>
                <w:lang w:bidi="ar-EG"/>
              </w:rPr>
              <w:t>15</w:t>
            </w:r>
          </w:p>
        </w:tc>
        <w:tc>
          <w:tcPr>
            <w:tcW w:w="3638" w:type="pct"/>
          </w:tcPr>
          <w:p w14:paraId="4BDAB328"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كفاءة الإدارة الاستراتيجية: المعايير والمؤشرات</w:t>
            </w:r>
          </w:p>
        </w:tc>
        <w:tc>
          <w:tcPr>
            <w:tcW w:w="847" w:type="pct"/>
            <w:vAlign w:val="center"/>
          </w:tcPr>
          <w:p w14:paraId="2017D615"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2.1.3</w:t>
            </w:r>
          </w:p>
        </w:tc>
      </w:tr>
      <w:tr w:rsidR="00984AE0" w:rsidRPr="00400C53" w14:paraId="7B891B8D" w14:textId="77777777" w:rsidTr="004B2E72">
        <w:trPr>
          <w:jc w:val="center"/>
        </w:trPr>
        <w:tc>
          <w:tcPr>
            <w:tcW w:w="515" w:type="pct"/>
            <w:vAlign w:val="center"/>
          </w:tcPr>
          <w:p w14:paraId="4141C706" w14:textId="5EDE325F" w:rsidR="00984AE0" w:rsidRPr="00400C53" w:rsidRDefault="00D94D3E" w:rsidP="00417533">
            <w:pPr>
              <w:jc w:val="center"/>
              <w:rPr>
                <w:rFonts w:ascii="Sakkal Majalla" w:hAnsi="Sakkal Majalla" w:cs="Sakkal Majalla"/>
                <w:bCs/>
                <w:szCs w:val="28"/>
              </w:rPr>
            </w:pPr>
            <w:r>
              <w:rPr>
                <w:rFonts w:ascii="Sakkal Majalla" w:hAnsi="Sakkal Majalla" w:cs="Sakkal Majalla" w:hint="cs"/>
                <w:bCs/>
                <w:szCs w:val="28"/>
                <w:lang w:bidi="ar-EG"/>
              </w:rPr>
              <w:t>15</w:t>
            </w:r>
          </w:p>
        </w:tc>
        <w:tc>
          <w:tcPr>
            <w:tcW w:w="3638" w:type="pct"/>
          </w:tcPr>
          <w:p w14:paraId="137CF751"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1) مفهوم الكفاءة الاستراتيجية</w:t>
            </w:r>
          </w:p>
        </w:tc>
        <w:tc>
          <w:tcPr>
            <w:tcW w:w="847" w:type="pct"/>
            <w:vAlign w:val="center"/>
          </w:tcPr>
          <w:p w14:paraId="3C289280"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5D8B2D00" w14:textId="77777777" w:rsidTr="004B2E72">
        <w:trPr>
          <w:jc w:val="center"/>
        </w:trPr>
        <w:tc>
          <w:tcPr>
            <w:tcW w:w="515" w:type="pct"/>
            <w:vAlign w:val="center"/>
          </w:tcPr>
          <w:p w14:paraId="55F2F55F" w14:textId="33AA111D" w:rsidR="00984AE0" w:rsidRPr="00400C53" w:rsidRDefault="00D94D3E" w:rsidP="00417533">
            <w:pPr>
              <w:jc w:val="center"/>
              <w:rPr>
                <w:rFonts w:ascii="Sakkal Majalla" w:hAnsi="Sakkal Majalla" w:cs="Sakkal Majalla"/>
                <w:bCs/>
                <w:szCs w:val="28"/>
              </w:rPr>
            </w:pPr>
            <w:r>
              <w:rPr>
                <w:rFonts w:ascii="Sakkal Majalla" w:hAnsi="Sakkal Majalla" w:cs="Sakkal Majalla" w:hint="cs"/>
                <w:bCs/>
                <w:szCs w:val="28"/>
                <w:lang w:bidi="ar-EG"/>
              </w:rPr>
              <w:t>16</w:t>
            </w:r>
          </w:p>
        </w:tc>
        <w:tc>
          <w:tcPr>
            <w:tcW w:w="3638" w:type="pct"/>
          </w:tcPr>
          <w:p w14:paraId="64BC0ECF"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2) معايير قياس الكفاءة الاستراتيجية</w:t>
            </w:r>
          </w:p>
        </w:tc>
        <w:tc>
          <w:tcPr>
            <w:tcW w:w="847" w:type="pct"/>
            <w:vAlign w:val="center"/>
          </w:tcPr>
          <w:p w14:paraId="1D90F81D"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5FAEDE6D" w14:textId="77777777" w:rsidTr="004B2E72">
        <w:trPr>
          <w:jc w:val="center"/>
        </w:trPr>
        <w:tc>
          <w:tcPr>
            <w:tcW w:w="515" w:type="pct"/>
            <w:vAlign w:val="center"/>
          </w:tcPr>
          <w:p w14:paraId="3F4A493E" w14:textId="33349400" w:rsidR="00984AE0" w:rsidRPr="00400C53" w:rsidRDefault="00D94D3E" w:rsidP="00417533">
            <w:pPr>
              <w:jc w:val="center"/>
              <w:rPr>
                <w:rFonts w:ascii="Sakkal Majalla" w:hAnsi="Sakkal Majalla" w:cs="Sakkal Majalla"/>
                <w:bCs/>
                <w:szCs w:val="28"/>
              </w:rPr>
            </w:pPr>
            <w:r>
              <w:rPr>
                <w:rFonts w:ascii="Sakkal Majalla" w:hAnsi="Sakkal Majalla" w:cs="Sakkal Majalla" w:hint="cs"/>
                <w:bCs/>
                <w:szCs w:val="28"/>
                <w:lang w:bidi="ar-EG"/>
              </w:rPr>
              <w:t>17</w:t>
            </w:r>
          </w:p>
        </w:tc>
        <w:tc>
          <w:tcPr>
            <w:tcW w:w="3638" w:type="pct"/>
          </w:tcPr>
          <w:p w14:paraId="1FE8AD1C"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3) تحديات تحقيق الكفاءة الاستراتيجية في الشركات الصغيرة والمتوسطة</w:t>
            </w:r>
          </w:p>
        </w:tc>
        <w:tc>
          <w:tcPr>
            <w:tcW w:w="847" w:type="pct"/>
            <w:vAlign w:val="center"/>
          </w:tcPr>
          <w:p w14:paraId="3C45DFFE"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685AA0C" w14:textId="77777777" w:rsidTr="004B2E72">
        <w:trPr>
          <w:jc w:val="center"/>
        </w:trPr>
        <w:tc>
          <w:tcPr>
            <w:tcW w:w="515" w:type="pct"/>
            <w:vAlign w:val="center"/>
          </w:tcPr>
          <w:p w14:paraId="5297DC8E" w14:textId="59C75123" w:rsidR="00984AE0" w:rsidRPr="00400C53" w:rsidRDefault="00740415" w:rsidP="00417533">
            <w:pPr>
              <w:jc w:val="center"/>
              <w:rPr>
                <w:rFonts w:ascii="Sakkal Majalla" w:hAnsi="Sakkal Majalla" w:cs="Sakkal Majalla"/>
                <w:bCs/>
                <w:szCs w:val="28"/>
              </w:rPr>
            </w:pPr>
            <w:r>
              <w:rPr>
                <w:rFonts w:ascii="Sakkal Majalla" w:hAnsi="Sakkal Majalla" w:cs="Sakkal Majalla" w:hint="cs"/>
                <w:bCs/>
                <w:szCs w:val="28"/>
                <w:lang w:bidi="ar-EG"/>
              </w:rPr>
              <w:t>17</w:t>
            </w:r>
          </w:p>
        </w:tc>
        <w:tc>
          <w:tcPr>
            <w:tcW w:w="3638" w:type="pct"/>
          </w:tcPr>
          <w:p w14:paraId="26F50F13"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4) أثر كفاءة الإدارة الاستراتيجية على أداء الشركات</w:t>
            </w:r>
          </w:p>
        </w:tc>
        <w:tc>
          <w:tcPr>
            <w:tcW w:w="847" w:type="pct"/>
            <w:vAlign w:val="center"/>
          </w:tcPr>
          <w:p w14:paraId="22501D6D"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E1376C9" w14:textId="77777777" w:rsidTr="004B2E72">
        <w:trPr>
          <w:jc w:val="center"/>
        </w:trPr>
        <w:tc>
          <w:tcPr>
            <w:tcW w:w="515" w:type="pct"/>
            <w:vAlign w:val="center"/>
          </w:tcPr>
          <w:p w14:paraId="00D98B32" w14:textId="770CA807" w:rsidR="00984AE0" w:rsidRPr="00400C53" w:rsidRDefault="00740415" w:rsidP="00417533">
            <w:pPr>
              <w:jc w:val="center"/>
              <w:rPr>
                <w:rFonts w:ascii="Sakkal Majalla" w:hAnsi="Sakkal Majalla" w:cs="Sakkal Majalla"/>
                <w:bCs/>
                <w:szCs w:val="28"/>
              </w:rPr>
            </w:pPr>
            <w:r>
              <w:rPr>
                <w:rFonts w:ascii="Sakkal Majalla" w:hAnsi="Sakkal Majalla" w:cs="Sakkal Majalla" w:hint="cs"/>
                <w:bCs/>
                <w:szCs w:val="28"/>
                <w:lang w:bidi="ar-EG"/>
              </w:rPr>
              <w:t>18</w:t>
            </w:r>
          </w:p>
        </w:tc>
        <w:tc>
          <w:tcPr>
            <w:tcW w:w="3638" w:type="pct"/>
          </w:tcPr>
          <w:p w14:paraId="34BDA1CE"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المبحث الثاني: الدراسات السابقة والتعقيب عليها</w:t>
            </w:r>
          </w:p>
        </w:tc>
        <w:tc>
          <w:tcPr>
            <w:tcW w:w="847" w:type="pct"/>
            <w:vAlign w:val="center"/>
          </w:tcPr>
          <w:p w14:paraId="69F52EDB"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2.2</w:t>
            </w:r>
          </w:p>
        </w:tc>
      </w:tr>
      <w:tr w:rsidR="00984AE0" w:rsidRPr="00400C53" w14:paraId="701D34EB" w14:textId="77777777" w:rsidTr="004B2E72">
        <w:trPr>
          <w:jc w:val="center"/>
        </w:trPr>
        <w:tc>
          <w:tcPr>
            <w:tcW w:w="515" w:type="pct"/>
            <w:vAlign w:val="center"/>
          </w:tcPr>
          <w:p w14:paraId="4BC102D7" w14:textId="74CD3813" w:rsidR="00984AE0" w:rsidRPr="00400C53" w:rsidRDefault="00740415" w:rsidP="00417533">
            <w:pPr>
              <w:jc w:val="center"/>
              <w:rPr>
                <w:rFonts w:ascii="Sakkal Majalla" w:hAnsi="Sakkal Majalla" w:cs="Sakkal Majalla"/>
                <w:bCs/>
                <w:szCs w:val="28"/>
              </w:rPr>
            </w:pPr>
            <w:r>
              <w:rPr>
                <w:rFonts w:ascii="Sakkal Majalla" w:hAnsi="Sakkal Majalla" w:cs="Sakkal Majalla" w:hint="cs"/>
                <w:bCs/>
                <w:szCs w:val="28"/>
                <w:lang w:bidi="ar-EG"/>
              </w:rPr>
              <w:t>18</w:t>
            </w:r>
          </w:p>
        </w:tc>
        <w:tc>
          <w:tcPr>
            <w:tcW w:w="3638" w:type="pct"/>
          </w:tcPr>
          <w:p w14:paraId="4696DBAE"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الدراسات المحلية</w:t>
            </w:r>
          </w:p>
        </w:tc>
        <w:tc>
          <w:tcPr>
            <w:tcW w:w="847" w:type="pct"/>
            <w:vAlign w:val="center"/>
          </w:tcPr>
          <w:p w14:paraId="2476796E"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2.2.1</w:t>
            </w:r>
          </w:p>
        </w:tc>
      </w:tr>
      <w:tr w:rsidR="00984AE0" w:rsidRPr="00400C53" w14:paraId="5A013350" w14:textId="77777777" w:rsidTr="004B2E72">
        <w:trPr>
          <w:jc w:val="center"/>
        </w:trPr>
        <w:tc>
          <w:tcPr>
            <w:tcW w:w="515" w:type="pct"/>
            <w:vAlign w:val="center"/>
          </w:tcPr>
          <w:p w14:paraId="2B8411E9" w14:textId="28A7DC22" w:rsidR="00984AE0" w:rsidRPr="00400C53" w:rsidRDefault="00740415" w:rsidP="00417533">
            <w:pPr>
              <w:jc w:val="center"/>
              <w:rPr>
                <w:rFonts w:ascii="Sakkal Majalla" w:hAnsi="Sakkal Majalla" w:cs="Sakkal Majalla"/>
                <w:bCs/>
                <w:szCs w:val="28"/>
              </w:rPr>
            </w:pPr>
            <w:r>
              <w:rPr>
                <w:rFonts w:ascii="Sakkal Majalla" w:hAnsi="Sakkal Majalla" w:cs="Sakkal Majalla" w:hint="cs"/>
                <w:bCs/>
                <w:szCs w:val="28"/>
                <w:lang w:bidi="ar-EG"/>
              </w:rPr>
              <w:t>20</w:t>
            </w:r>
          </w:p>
        </w:tc>
        <w:tc>
          <w:tcPr>
            <w:tcW w:w="3638" w:type="pct"/>
          </w:tcPr>
          <w:p w14:paraId="04AFD8C3"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الدراسات العربية</w:t>
            </w:r>
          </w:p>
        </w:tc>
        <w:tc>
          <w:tcPr>
            <w:tcW w:w="847" w:type="pct"/>
            <w:vAlign w:val="center"/>
          </w:tcPr>
          <w:p w14:paraId="691B5E65"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2.2.2</w:t>
            </w:r>
          </w:p>
        </w:tc>
      </w:tr>
      <w:tr w:rsidR="00984AE0" w:rsidRPr="00400C53" w14:paraId="31E58A42" w14:textId="77777777" w:rsidTr="004B2E72">
        <w:trPr>
          <w:jc w:val="center"/>
        </w:trPr>
        <w:tc>
          <w:tcPr>
            <w:tcW w:w="515" w:type="pct"/>
            <w:vAlign w:val="center"/>
          </w:tcPr>
          <w:p w14:paraId="7B1A701B" w14:textId="04A7DBC4" w:rsidR="00984AE0" w:rsidRPr="00400C53" w:rsidRDefault="00740415" w:rsidP="00417533">
            <w:pPr>
              <w:jc w:val="center"/>
              <w:rPr>
                <w:rFonts w:ascii="Sakkal Majalla" w:hAnsi="Sakkal Majalla" w:cs="Sakkal Majalla"/>
                <w:bCs/>
                <w:szCs w:val="28"/>
              </w:rPr>
            </w:pPr>
            <w:r>
              <w:rPr>
                <w:rFonts w:ascii="Sakkal Majalla" w:hAnsi="Sakkal Majalla" w:cs="Sakkal Majalla" w:hint="cs"/>
                <w:bCs/>
                <w:szCs w:val="28"/>
                <w:lang w:bidi="ar-EG"/>
              </w:rPr>
              <w:t>21</w:t>
            </w:r>
          </w:p>
        </w:tc>
        <w:tc>
          <w:tcPr>
            <w:tcW w:w="3638" w:type="pct"/>
          </w:tcPr>
          <w:p w14:paraId="404BB92A"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الدراسات الأجنبية</w:t>
            </w:r>
          </w:p>
        </w:tc>
        <w:tc>
          <w:tcPr>
            <w:tcW w:w="847" w:type="pct"/>
            <w:vAlign w:val="center"/>
          </w:tcPr>
          <w:p w14:paraId="340B55C1"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2.2.3</w:t>
            </w:r>
          </w:p>
        </w:tc>
      </w:tr>
      <w:tr w:rsidR="00984AE0" w:rsidRPr="00400C53" w14:paraId="10DB9194" w14:textId="77777777" w:rsidTr="004B2E72">
        <w:trPr>
          <w:jc w:val="center"/>
        </w:trPr>
        <w:tc>
          <w:tcPr>
            <w:tcW w:w="515" w:type="pct"/>
            <w:vAlign w:val="center"/>
          </w:tcPr>
          <w:p w14:paraId="4DF5C1D8" w14:textId="6AA8ADCF" w:rsidR="00984AE0" w:rsidRPr="00400C53" w:rsidRDefault="00EF5B5E" w:rsidP="00417533">
            <w:pPr>
              <w:jc w:val="center"/>
              <w:rPr>
                <w:rFonts w:ascii="Sakkal Majalla" w:hAnsi="Sakkal Majalla" w:cs="Sakkal Majalla"/>
                <w:bCs/>
                <w:szCs w:val="28"/>
              </w:rPr>
            </w:pPr>
            <w:r>
              <w:rPr>
                <w:rFonts w:ascii="Sakkal Majalla" w:hAnsi="Sakkal Majalla" w:cs="Sakkal Majalla" w:hint="cs"/>
                <w:bCs/>
                <w:szCs w:val="28"/>
                <w:lang w:bidi="ar-EG"/>
              </w:rPr>
              <w:t>22</w:t>
            </w:r>
          </w:p>
        </w:tc>
        <w:tc>
          <w:tcPr>
            <w:tcW w:w="3638" w:type="pct"/>
          </w:tcPr>
          <w:p w14:paraId="681A5A53"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تعقيب على الدراسات السابقة</w:t>
            </w:r>
          </w:p>
        </w:tc>
        <w:tc>
          <w:tcPr>
            <w:tcW w:w="847" w:type="pct"/>
            <w:vAlign w:val="center"/>
          </w:tcPr>
          <w:p w14:paraId="560820B5"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2.2.4</w:t>
            </w:r>
          </w:p>
        </w:tc>
      </w:tr>
      <w:tr w:rsidR="00984AE0" w:rsidRPr="00400C53" w14:paraId="382ED74F" w14:textId="77777777" w:rsidTr="004B2E72">
        <w:trPr>
          <w:jc w:val="center"/>
        </w:trPr>
        <w:tc>
          <w:tcPr>
            <w:tcW w:w="515" w:type="pct"/>
            <w:vAlign w:val="center"/>
          </w:tcPr>
          <w:p w14:paraId="526C9BBA" w14:textId="25C15183" w:rsidR="00984AE0" w:rsidRPr="00400C53" w:rsidRDefault="00EF5B5E" w:rsidP="00417533">
            <w:pPr>
              <w:jc w:val="center"/>
              <w:rPr>
                <w:rFonts w:ascii="Sakkal Majalla" w:hAnsi="Sakkal Majalla" w:cs="Sakkal Majalla"/>
                <w:bCs/>
                <w:szCs w:val="28"/>
              </w:rPr>
            </w:pPr>
            <w:r>
              <w:rPr>
                <w:rFonts w:ascii="Sakkal Majalla" w:hAnsi="Sakkal Majalla" w:cs="Sakkal Majalla" w:hint="cs"/>
                <w:bCs/>
                <w:szCs w:val="28"/>
                <w:lang w:bidi="ar-EG"/>
              </w:rPr>
              <w:t>23</w:t>
            </w:r>
          </w:p>
        </w:tc>
        <w:tc>
          <w:tcPr>
            <w:tcW w:w="3638" w:type="pct"/>
          </w:tcPr>
          <w:p w14:paraId="2B9F1AEB"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خلاصة الفصل</w:t>
            </w:r>
          </w:p>
        </w:tc>
        <w:tc>
          <w:tcPr>
            <w:tcW w:w="847" w:type="pct"/>
            <w:vAlign w:val="center"/>
          </w:tcPr>
          <w:p w14:paraId="11D875E0"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70C290A6" w14:textId="77777777" w:rsidTr="004B2E72">
        <w:trPr>
          <w:jc w:val="center"/>
        </w:trPr>
        <w:tc>
          <w:tcPr>
            <w:tcW w:w="515" w:type="pct"/>
            <w:vAlign w:val="center"/>
          </w:tcPr>
          <w:p w14:paraId="7806CFBB" w14:textId="0953AA05" w:rsidR="00984AE0" w:rsidRPr="00400C53" w:rsidRDefault="00EF5B5E" w:rsidP="00417533">
            <w:pPr>
              <w:jc w:val="center"/>
              <w:rPr>
                <w:rFonts w:ascii="Sakkal Majalla" w:hAnsi="Sakkal Majalla" w:cs="Sakkal Majalla"/>
                <w:bCs/>
                <w:szCs w:val="28"/>
              </w:rPr>
            </w:pPr>
            <w:r>
              <w:rPr>
                <w:rFonts w:ascii="Sakkal Majalla" w:hAnsi="Sakkal Majalla" w:cs="Sakkal Majalla" w:hint="cs"/>
                <w:bCs/>
                <w:szCs w:val="28"/>
                <w:lang w:bidi="ar-EG"/>
              </w:rPr>
              <w:t>24</w:t>
            </w:r>
          </w:p>
        </w:tc>
        <w:tc>
          <w:tcPr>
            <w:tcW w:w="3638" w:type="pct"/>
          </w:tcPr>
          <w:p w14:paraId="385C3790"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منهجية الدراسة وإجراءاتها</w:t>
            </w:r>
          </w:p>
        </w:tc>
        <w:tc>
          <w:tcPr>
            <w:tcW w:w="847" w:type="pct"/>
            <w:vAlign w:val="center"/>
          </w:tcPr>
          <w:p w14:paraId="44CC681A"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الفصل الثالث</w:t>
            </w:r>
          </w:p>
        </w:tc>
      </w:tr>
      <w:tr w:rsidR="00984AE0" w:rsidRPr="00400C53" w14:paraId="0405932F" w14:textId="77777777" w:rsidTr="004B2E72">
        <w:trPr>
          <w:jc w:val="center"/>
        </w:trPr>
        <w:tc>
          <w:tcPr>
            <w:tcW w:w="515" w:type="pct"/>
            <w:vAlign w:val="center"/>
          </w:tcPr>
          <w:p w14:paraId="73341D06" w14:textId="42A2429E" w:rsidR="00984AE0" w:rsidRPr="00400C53" w:rsidRDefault="00EF5B5E" w:rsidP="00417533">
            <w:pPr>
              <w:jc w:val="center"/>
              <w:rPr>
                <w:rFonts w:ascii="Sakkal Majalla" w:hAnsi="Sakkal Majalla" w:cs="Sakkal Majalla"/>
                <w:bCs/>
                <w:szCs w:val="28"/>
              </w:rPr>
            </w:pPr>
            <w:r>
              <w:rPr>
                <w:rFonts w:ascii="Sakkal Majalla" w:hAnsi="Sakkal Majalla" w:cs="Sakkal Majalla" w:hint="cs"/>
                <w:bCs/>
                <w:szCs w:val="28"/>
                <w:lang w:bidi="ar-EG"/>
              </w:rPr>
              <w:t>25</w:t>
            </w:r>
          </w:p>
        </w:tc>
        <w:tc>
          <w:tcPr>
            <w:tcW w:w="3638" w:type="pct"/>
          </w:tcPr>
          <w:p w14:paraId="314A5E99"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تمهيد</w:t>
            </w:r>
          </w:p>
        </w:tc>
        <w:tc>
          <w:tcPr>
            <w:tcW w:w="847" w:type="pct"/>
            <w:vAlign w:val="center"/>
          </w:tcPr>
          <w:p w14:paraId="0D1BF152"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400C53" w14:paraId="02BFA921" w14:textId="77777777" w:rsidTr="004B2E72">
        <w:trPr>
          <w:jc w:val="center"/>
        </w:trPr>
        <w:tc>
          <w:tcPr>
            <w:tcW w:w="515" w:type="pct"/>
            <w:vAlign w:val="center"/>
          </w:tcPr>
          <w:p w14:paraId="64EC34FC" w14:textId="7E653403" w:rsidR="00984AE0" w:rsidRPr="00400C53" w:rsidRDefault="00EF5B5E" w:rsidP="00417533">
            <w:pPr>
              <w:jc w:val="center"/>
              <w:rPr>
                <w:rFonts w:ascii="Sakkal Majalla" w:hAnsi="Sakkal Majalla" w:cs="Sakkal Majalla"/>
                <w:bCs/>
                <w:szCs w:val="28"/>
              </w:rPr>
            </w:pPr>
            <w:r>
              <w:rPr>
                <w:rFonts w:ascii="Sakkal Majalla" w:hAnsi="Sakkal Majalla" w:cs="Sakkal Majalla" w:hint="cs"/>
                <w:bCs/>
                <w:szCs w:val="28"/>
                <w:lang w:bidi="ar-EG"/>
              </w:rPr>
              <w:t>25</w:t>
            </w:r>
          </w:p>
        </w:tc>
        <w:tc>
          <w:tcPr>
            <w:tcW w:w="3638" w:type="pct"/>
          </w:tcPr>
          <w:p w14:paraId="54B98941"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منهجية البحث</w:t>
            </w:r>
          </w:p>
        </w:tc>
        <w:tc>
          <w:tcPr>
            <w:tcW w:w="847" w:type="pct"/>
            <w:vAlign w:val="center"/>
          </w:tcPr>
          <w:p w14:paraId="6CD3570E"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3.1</w:t>
            </w:r>
          </w:p>
        </w:tc>
      </w:tr>
      <w:tr w:rsidR="00984AE0" w:rsidRPr="00400C53" w14:paraId="4675636E" w14:textId="77777777" w:rsidTr="004B2E72">
        <w:trPr>
          <w:jc w:val="center"/>
        </w:trPr>
        <w:tc>
          <w:tcPr>
            <w:tcW w:w="515" w:type="pct"/>
            <w:vAlign w:val="center"/>
          </w:tcPr>
          <w:p w14:paraId="0DC7FFD4" w14:textId="1188C75E" w:rsidR="00984AE0" w:rsidRPr="00400C53" w:rsidRDefault="000A444B" w:rsidP="00417533">
            <w:pPr>
              <w:jc w:val="center"/>
              <w:rPr>
                <w:rFonts w:ascii="Sakkal Majalla" w:hAnsi="Sakkal Majalla" w:cs="Sakkal Majalla"/>
                <w:bCs/>
                <w:szCs w:val="28"/>
              </w:rPr>
            </w:pPr>
            <w:r>
              <w:rPr>
                <w:rFonts w:ascii="Sakkal Majalla" w:hAnsi="Sakkal Majalla" w:cs="Sakkal Majalla" w:hint="cs"/>
                <w:bCs/>
                <w:szCs w:val="28"/>
                <w:lang w:bidi="ar-EG"/>
              </w:rPr>
              <w:t>25</w:t>
            </w:r>
          </w:p>
        </w:tc>
        <w:tc>
          <w:tcPr>
            <w:tcW w:w="3638" w:type="pct"/>
          </w:tcPr>
          <w:p w14:paraId="4CAE1B45"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تصميم البحث</w:t>
            </w:r>
          </w:p>
        </w:tc>
        <w:tc>
          <w:tcPr>
            <w:tcW w:w="847" w:type="pct"/>
            <w:vAlign w:val="center"/>
          </w:tcPr>
          <w:p w14:paraId="4E58F9D6"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3.2</w:t>
            </w:r>
          </w:p>
        </w:tc>
      </w:tr>
      <w:tr w:rsidR="00984AE0" w:rsidRPr="00400C53" w14:paraId="3104135E" w14:textId="77777777" w:rsidTr="004B2E72">
        <w:trPr>
          <w:jc w:val="center"/>
        </w:trPr>
        <w:tc>
          <w:tcPr>
            <w:tcW w:w="515" w:type="pct"/>
            <w:vAlign w:val="center"/>
          </w:tcPr>
          <w:p w14:paraId="207440E3" w14:textId="65DF12CD" w:rsidR="00984AE0" w:rsidRPr="00400C53" w:rsidRDefault="000A444B" w:rsidP="00417533">
            <w:pPr>
              <w:jc w:val="center"/>
              <w:rPr>
                <w:rFonts w:ascii="Sakkal Majalla" w:hAnsi="Sakkal Majalla" w:cs="Sakkal Majalla"/>
                <w:bCs/>
                <w:szCs w:val="28"/>
              </w:rPr>
            </w:pPr>
            <w:r>
              <w:rPr>
                <w:rFonts w:ascii="Sakkal Majalla" w:hAnsi="Sakkal Majalla" w:cs="Sakkal Majalla" w:hint="cs"/>
                <w:bCs/>
                <w:szCs w:val="28"/>
                <w:lang w:bidi="ar-EG"/>
              </w:rPr>
              <w:t>25</w:t>
            </w:r>
          </w:p>
        </w:tc>
        <w:tc>
          <w:tcPr>
            <w:tcW w:w="3638" w:type="pct"/>
          </w:tcPr>
          <w:p w14:paraId="26EA1AB6"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مجتمع الدراسة وعينتها</w:t>
            </w:r>
          </w:p>
        </w:tc>
        <w:tc>
          <w:tcPr>
            <w:tcW w:w="847" w:type="pct"/>
            <w:vAlign w:val="center"/>
          </w:tcPr>
          <w:p w14:paraId="7E0F6E36"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tl/>
              </w:rPr>
              <w:t>3.3</w:t>
            </w:r>
          </w:p>
        </w:tc>
      </w:tr>
      <w:tr w:rsidR="00984AE0" w:rsidRPr="00400C53" w14:paraId="073DA6A8" w14:textId="77777777" w:rsidTr="004B2E72">
        <w:trPr>
          <w:jc w:val="center"/>
        </w:trPr>
        <w:tc>
          <w:tcPr>
            <w:tcW w:w="515" w:type="pct"/>
            <w:vAlign w:val="center"/>
          </w:tcPr>
          <w:p w14:paraId="0467B978" w14:textId="7CE4F824" w:rsidR="00984AE0" w:rsidRPr="00400C53" w:rsidRDefault="000A444B" w:rsidP="00417533">
            <w:pPr>
              <w:jc w:val="center"/>
              <w:rPr>
                <w:rFonts w:ascii="Sakkal Majalla" w:hAnsi="Sakkal Majalla" w:cs="Sakkal Majalla"/>
                <w:bCs/>
                <w:szCs w:val="28"/>
              </w:rPr>
            </w:pPr>
            <w:r>
              <w:rPr>
                <w:rFonts w:ascii="Sakkal Majalla" w:hAnsi="Sakkal Majalla" w:cs="Sakkal Majalla" w:hint="cs"/>
                <w:bCs/>
                <w:szCs w:val="28"/>
                <w:lang w:bidi="ar-EG"/>
              </w:rPr>
              <w:t>25</w:t>
            </w:r>
          </w:p>
        </w:tc>
        <w:tc>
          <w:tcPr>
            <w:tcW w:w="3638" w:type="pct"/>
          </w:tcPr>
          <w:p w14:paraId="1A42EC8A" w14:textId="77777777" w:rsidR="00984AE0" w:rsidRPr="00400C53" w:rsidRDefault="00984AE0" w:rsidP="00417533">
            <w:pPr>
              <w:jc w:val="center"/>
              <w:rPr>
                <w:rFonts w:ascii="Sakkal Majalla" w:hAnsi="Sakkal Majalla" w:cs="Sakkal Majalla"/>
                <w:bCs/>
                <w:szCs w:val="28"/>
                <w:rtl/>
              </w:rPr>
            </w:pPr>
            <w:r w:rsidRPr="00400C53">
              <w:rPr>
                <w:rFonts w:ascii="Sakkal Majalla" w:hAnsi="Sakkal Majalla" w:cs="Sakkal Majalla" w:hint="cs"/>
                <w:bCs/>
                <w:szCs w:val="28"/>
                <w:rtl/>
              </w:rPr>
              <w:t>1) مجتمع الدراسة</w:t>
            </w:r>
          </w:p>
        </w:tc>
        <w:tc>
          <w:tcPr>
            <w:tcW w:w="847" w:type="pct"/>
            <w:vAlign w:val="center"/>
          </w:tcPr>
          <w:p w14:paraId="1479299A" w14:textId="77777777" w:rsidR="00984AE0" w:rsidRPr="00400C53" w:rsidRDefault="00984AE0" w:rsidP="00417533">
            <w:pPr>
              <w:jc w:val="center"/>
              <w:rPr>
                <w:rFonts w:ascii="Sakkal Majalla" w:hAnsi="Sakkal Majalla" w:cs="Sakkal Majalla"/>
                <w:bCs/>
                <w:szCs w:val="28"/>
              </w:rPr>
            </w:pPr>
            <w:r w:rsidRPr="00400C53">
              <w:rPr>
                <w:rFonts w:ascii="Sakkal Majalla" w:hAnsi="Sakkal Majalla" w:cs="Sakkal Majalla" w:hint="cs"/>
                <w:bCs/>
                <w:szCs w:val="28"/>
              </w:rPr>
              <w:t>-</w:t>
            </w:r>
          </w:p>
        </w:tc>
      </w:tr>
      <w:tr w:rsidR="00984AE0" w:rsidRPr="006D03F6" w14:paraId="3F2CBF75" w14:textId="77777777" w:rsidTr="002C33B4">
        <w:trPr>
          <w:jc w:val="center"/>
        </w:trPr>
        <w:tc>
          <w:tcPr>
            <w:tcW w:w="515" w:type="pct"/>
            <w:vAlign w:val="center"/>
          </w:tcPr>
          <w:p w14:paraId="632F26DD" w14:textId="7CDAAF9C" w:rsidR="00984AE0" w:rsidRPr="006D03F6" w:rsidRDefault="000A444B" w:rsidP="00417533">
            <w:pPr>
              <w:bidi/>
              <w:jc w:val="center"/>
              <w:rPr>
                <w:rFonts w:ascii="Sakkal Majalla" w:hAnsi="Sakkal Majalla" w:cs="Sakkal Majalla"/>
                <w:bCs/>
                <w:szCs w:val="28"/>
              </w:rPr>
            </w:pPr>
            <w:r>
              <w:rPr>
                <w:rFonts w:ascii="Sakkal Majalla" w:hAnsi="Sakkal Majalla" w:cs="Sakkal Majalla" w:hint="cs"/>
                <w:bCs/>
                <w:szCs w:val="28"/>
                <w:lang w:bidi="ar-EG"/>
              </w:rPr>
              <w:t>26</w:t>
            </w:r>
          </w:p>
        </w:tc>
        <w:tc>
          <w:tcPr>
            <w:tcW w:w="3638" w:type="pct"/>
          </w:tcPr>
          <w:p w14:paraId="22F2D017"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2) التوزيع النسبي</w:t>
            </w:r>
          </w:p>
        </w:tc>
        <w:tc>
          <w:tcPr>
            <w:tcW w:w="847" w:type="pct"/>
            <w:vAlign w:val="center"/>
          </w:tcPr>
          <w:p w14:paraId="5825DA18"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984AE0" w:rsidRPr="006D03F6" w14:paraId="36EA35EA" w14:textId="77777777" w:rsidTr="002C33B4">
        <w:trPr>
          <w:jc w:val="center"/>
        </w:trPr>
        <w:tc>
          <w:tcPr>
            <w:tcW w:w="515" w:type="pct"/>
            <w:vAlign w:val="center"/>
          </w:tcPr>
          <w:p w14:paraId="32B9C532" w14:textId="27F56450" w:rsidR="00984AE0" w:rsidRPr="006D03F6" w:rsidRDefault="000A444B" w:rsidP="00417533">
            <w:pPr>
              <w:bidi/>
              <w:jc w:val="center"/>
              <w:rPr>
                <w:rFonts w:ascii="Sakkal Majalla" w:hAnsi="Sakkal Majalla" w:cs="Sakkal Majalla"/>
                <w:bCs/>
                <w:szCs w:val="28"/>
              </w:rPr>
            </w:pPr>
            <w:r>
              <w:rPr>
                <w:rFonts w:ascii="Sakkal Majalla" w:hAnsi="Sakkal Majalla" w:cs="Sakkal Majalla" w:hint="cs"/>
                <w:bCs/>
                <w:szCs w:val="28"/>
                <w:lang w:bidi="ar-EG"/>
              </w:rPr>
              <w:t>26</w:t>
            </w:r>
          </w:p>
        </w:tc>
        <w:tc>
          <w:tcPr>
            <w:tcW w:w="3638" w:type="pct"/>
          </w:tcPr>
          <w:p w14:paraId="1BCED2E7"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3) آلية الاختيار</w:t>
            </w:r>
          </w:p>
        </w:tc>
        <w:tc>
          <w:tcPr>
            <w:tcW w:w="847" w:type="pct"/>
            <w:vAlign w:val="center"/>
          </w:tcPr>
          <w:p w14:paraId="687DA32F"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984AE0" w:rsidRPr="006D03F6" w14:paraId="04F42BC8" w14:textId="77777777" w:rsidTr="002C33B4">
        <w:trPr>
          <w:jc w:val="center"/>
        </w:trPr>
        <w:tc>
          <w:tcPr>
            <w:tcW w:w="515" w:type="pct"/>
            <w:vAlign w:val="center"/>
          </w:tcPr>
          <w:p w14:paraId="522324CE" w14:textId="15E0B2F7" w:rsidR="00984AE0" w:rsidRPr="006D03F6" w:rsidRDefault="00027EB8" w:rsidP="00417533">
            <w:pPr>
              <w:bidi/>
              <w:jc w:val="center"/>
              <w:rPr>
                <w:rFonts w:ascii="Sakkal Majalla" w:hAnsi="Sakkal Majalla" w:cs="Sakkal Majalla"/>
                <w:bCs/>
                <w:szCs w:val="28"/>
              </w:rPr>
            </w:pPr>
            <w:r>
              <w:rPr>
                <w:rFonts w:ascii="Sakkal Majalla" w:hAnsi="Sakkal Majalla" w:cs="Sakkal Majalla" w:hint="cs"/>
                <w:bCs/>
                <w:szCs w:val="28"/>
                <w:lang w:bidi="ar-EG"/>
              </w:rPr>
              <w:t>26</w:t>
            </w:r>
          </w:p>
        </w:tc>
        <w:tc>
          <w:tcPr>
            <w:tcW w:w="3638" w:type="pct"/>
          </w:tcPr>
          <w:p w14:paraId="2947C1AA"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أداة جمع البيانات: الاستبيان</w:t>
            </w:r>
          </w:p>
        </w:tc>
        <w:tc>
          <w:tcPr>
            <w:tcW w:w="847" w:type="pct"/>
            <w:vAlign w:val="center"/>
          </w:tcPr>
          <w:p w14:paraId="40DD4D88"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3.4</w:t>
            </w:r>
          </w:p>
        </w:tc>
      </w:tr>
      <w:tr w:rsidR="00984AE0" w:rsidRPr="006D03F6" w14:paraId="0F193E70" w14:textId="77777777" w:rsidTr="002C33B4">
        <w:trPr>
          <w:jc w:val="center"/>
        </w:trPr>
        <w:tc>
          <w:tcPr>
            <w:tcW w:w="515" w:type="pct"/>
            <w:vAlign w:val="center"/>
          </w:tcPr>
          <w:p w14:paraId="2640552D" w14:textId="679E245E" w:rsidR="00984AE0" w:rsidRPr="006D03F6" w:rsidRDefault="00027EB8" w:rsidP="00417533">
            <w:pPr>
              <w:bidi/>
              <w:jc w:val="center"/>
              <w:rPr>
                <w:rFonts w:ascii="Sakkal Majalla" w:hAnsi="Sakkal Majalla" w:cs="Sakkal Majalla"/>
                <w:bCs/>
                <w:szCs w:val="28"/>
              </w:rPr>
            </w:pPr>
            <w:r>
              <w:rPr>
                <w:rFonts w:ascii="Sakkal Majalla" w:hAnsi="Sakkal Majalla" w:cs="Sakkal Majalla" w:hint="cs"/>
                <w:bCs/>
                <w:szCs w:val="28"/>
                <w:lang w:bidi="ar-EG"/>
              </w:rPr>
              <w:t>26</w:t>
            </w:r>
          </w:p>
        </w:tc>
        <w:tc>
          <w:tcPr>
            <w:tcW w:w="3638" w:type="pct"/>
          </w:tcPr>
          <w:p w14:paraId="0D1057B2"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1) تصميم الاستبيان</w:t>
            </w:r>
          </w:p>
        </w:tc>
        <w:tc>
          <w:tcPr>
            <w:tcW w:w="847" w:type="pct"/>
            <w:vAlign w:val="center"/>
          </w:tcPr>
          <w:p w14:paraId="470111EB"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984AE0" w:rsidRPr="006D03F6" w14:paraId="219A58E5" w14:textId="77777777" w:rsidTr="002C33B4">
        <w:trPr>
          <w:jc w:val="center"/>
        </w:trPr>
        <w:tc>
          <w:tcPr>
            <w:tcW w:w="515" w:type="pct"/>
            <w:vAlign w:val="center"/>
          </w:tcPr>
          <w:p w14:paraId="567D0EE6" w14:textId="1BDB80BA" w:rsidR="00984AE0" w:rsidRPr="006D03F6" w:rsidRDefault="00027EB8" w:rsidP="00417533">
            <w:pPr>
              <w:bidi/>
              <w:jc w:val="center"/>
              <w:rPr>
                <w:rFonts w:ascii="Sakkal Majalla" w:hAnsi="Sakkal Majalla" w:cs="Sakkal Majalla"/>
                <w:bCs/>
                <w:szCs w:val="28"/>
              </w:rPr>
            </w:pPr>
            <w:r>
              <w:rPr>
                <w:rFonts w:ascii="Sakkal Majalla" w:hAnsi="Sakkal Majalla" w:cs="Sakkal Majalla" w:hint="cs"/>
                <w:bCs/>
                <w:szCs w:val="28"/>
                <w:lang w:bidi="ar-EG"/>
              </w:rPr>
              <w:t>26</w:t>
            </w:r>
          </w:p>
        </w:tc>
        <w:tc>
          <w:tcPr>
            <w:tcW w:w="3638" w:type="pct"/>
          </w:tcPr>
          <w:p w14:paraId="16B180F2"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2) الصدق والثبات</w:t>
            </w:r>
          </w:p>
        </w:tc>
        <w:tc>
          <w:tcPr>
            <w:tcW w:w="847" w:type="pct"/>
            <w:vAlign w:val="center"/>
          </w:tcPr>
          <w:p w14:paraId="32AC9344"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984AE0" w:rsidRPr="006D03F6" w14:paraId="2D4525DB" w14:textId="77777777" w:rsidTr="002C33B4">
        <w:trPr>
          <w:jc w:val="center"/>
        </w:trPr>
        <w:tc>
          <w:tcPr>
            <w:tcW w:w="515" w:type="pct"/>
            <w:vAlign w:val="center"/>
          </w:tcPr>
          <w:p w14:paraId="3950FDB8" w14:textId="616FB813" w:rsidR="00984AE0" w:rsidRPr="006D03F6" w:rsidRDefault="00027EB8" w:rsidP="00417533">
            <w:pPr>
              <w:bidi/>
              <w:jc w:val="center"/>
              <w:rPr>
                <w:rFonts w:ascii="Sakkal Majalla" w:hAnsi="Sakkal Majalla" w:cs="Sakkal Majalla"/>
                <w:bCs/>
                <w:szCs w:val="28"/>
              </w:rPr>
            </w:pPr>
            <w:r>
              <w:rPr>
                <w:rFonts w:ascii="Sakkal Majalla" w:hAnsi="Sakkal Majalla" w:cs="Sakkal Majalla" w:hint="cs"/>
                <w:bCs/>
                <w:szCs w:val="28"/>
                <w:lang w:bidi="ar-EG"/>
              </w:rPr>
              <w:t>27</w:t>
            </w:r>
          </w:p>
        </w:tc>
        <w:tc>
          <w:tcPr>
            <w:tcW w:w="3638" w:type="pct"/>
          </w:tcPr>
          <w:p w14:paraId="73223BFB"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إجراءات جمع البيانات</w:t>
            </w:r>
          </w:p>
        </w:tc>
        <w:tc>
          <w:tcPr>
            <w:tcW w:w="847" w:type="pct"/>
            <w:vAlign w:val="center"/>
          </w:tcPr>
          <w:p w14:paraId="0363F89C"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3.5</w:t>
            </w:r>
          </w:p>
        </w:tc>
      </w:tr>
      <w:tr w:rsidR="00984AE0" w:rsidRPr="006D03F6" w14:paraId="6589F8B9" w14:textId="77777777" w:rsidTr="002C33B4">
        <w:trPr>
          <w:jc w:val="center"/>
        </w:trPr>
        <w:tc>
          <w:tcPr>
            <w:tcW w:w="515" w:type="pct"/>
            <w:vAlign w:val="center"/>
          </w:tcPr>
          <w:p w14:paraId="50CA0A57" w14:textId="53BC32EA" w:rsidR="00984AE0" w:rsidRPr="006D03F6" w:rsidRDefault="00027EB8" w:rsidP="00417533">
            <w:pPr>
              <w:bidi/>
              <w:jc w:val="center"/>
              <w:rPr>
                <w:rFonts w:ascii="Sakkal Majalla" w:hAnsi="Sakkal Majalla" w:cs="Sakkal Majalla"/>
                <w:bCs/>
                <w:szCs w:val="28"/>
              </w:rPr>
            </w:pPr>
            <w:r>
              <w:rPr>
                <w:rFonts w:ascii="Sakkal Majalla" w:hAnsi="Sakkal Majalla" w:cs="Sakkal Majalla" w:hint="cs"/>
                <w:bCs/>
                <w:szCs w:val="28"/>
                <w:lang w:bidi="ar-EG"/>
              </w:rPr>
              <w:t>27</w:t>
            </w:r>
          </w:p>
        </w:tc>
        <w:tc>
          <w:tcPr>
            <w:tcW w:w="3638" w:type="pct"/>
          </w:tcPr>
          <w:p w14:paraId="71FB85E4"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الأساليب الإحصائية</w:t>
            </w:r>
          </w:p>
        </w:tc>
        <w:tc>
          <w:tcPr>
            <w:tcW w:w="847" w:type="pct"/>
            <w:vAlign w:val="center"/>
          </w:tcPr>
          <w:p w14:paraId="594C774F"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3.6</w:t>
            </w:r>
          </w:p>
        </w:tc>
      </w:tr>
      <w:tr w:rsidR="00984AE0" w:rsidRPr="006D03F6" w14:paraId="3889112D" w14:textId="77777777" w:rsidTr="002C33B4">
        <w:trPr>
          <w:jc w:val="center"/>
        </w:trPr>
        <w:tc>
          <w:tcPr>
            <w:tcW w:w="515" w:type="pct"/>
            <w:vAlign w:val="center"/>
          </w:tcPr>
          <w:p w14:paraId="7917C80A" w14:textId="5139B88C" w:rsidR="00984AE0" w:rsidRPr="006D03F6" w:rsidRDefault="00EA498C" w:rsidP="00417533">
            <w:pPr>
              <w:bidi/>
              <w:jc w:val="center"/>
              <w:rPr>
                <w:rFonts w:ascii="Sakkal Majalla" w:hAnsi="Sakkal Majalla" w:cs="Sakkal Majalla"/>
                <w:bCs/>
                <w:szCs w:val="28"/>
              </w:rPr>
            </w:pPr>
            <w:r>
              <w:rPr>
                <w:rFonts w:ascii="Sakkal Majalla" w:hAnsi="Sakkal Majalla" w:cs="Sakkal Majalla" w:hint="cs"/>
                <w:bCs/>
                <w:szCs w:val="28"/>
                <w:lang w:bidi="ar-EG"/>
              </w:rPr>
              <w:t>28</w:t>
            </w:r>
          </w:p>
        </w:tc>
        <w:tc>
          <w:tcPr>
            <w:tcW w:w="3638" w:type="pct"/>
          </w:tcPr>
          <w:p w14:paraId="20622AFC" w14:textId="77777777" w:rsidR="00984AE0" w:rsidRPr="006D03F6" w:rsidRDefault="00984AE0"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الاعتبارات الأخلاقية</w:t>
            </w:r>
          </w:p>
        </w:tc>
        <w:tc>
          <w:tcPr>
            <w:tcW w:w="847" w:type="pct"/>
            <w:vAlign w:val="center"/>
          </w:tcPr>
          <w:p w14:paraId="7117C90E" w14:textId="77777777" w:rsidR="00984AE0" w:rsidRPr="006D03F6" w:rsidRDefault="00984AE0" w:rsidP="00417533">
            <w:pPr>
              <w:bidi/>
              <w:jc w:val="center"/>
              <w:rPr>
                <w:rFonts w:ascii="Sakkal Majalla" w:hAnsi="Sakkal Majalla" w:cs="Sakkal Majalla"/>
                <w:bCs/>
                <w:szCs w:val="28"/>
              </w:rPr>
            </w:pPr>
            <w:r w:rsidRPr="006D03F6">
              <w:rPr>
                <w:rFonts w:ascii="Sakkal Majalla" w:hAnsi="Sakkal Majalla" w:cs="Sakkal Majalla" w:hint="cs"/>
                <w:bCs/>
                <w:szCs w:val="28"/>
              </w:rPr>
              <w:t>3.7</w:t>
            </w:r>
          </w:p>
        </w:tc>
      </w:tr>
      <w:tr w:rsidR="002162B1" w:rsidRPr="006D03F6" w14:paraId="49C2958A" w14:textId="77777777" w:rsidTr="002C33B4">
        <w:trPr>
          <w:jc w:val="center"/>
        </w:trPr>
        <w:tc>
          <w:tcPr>
            <w:tcW w:w="515" w:type="pct"/>
            <w:vAlign w:val="center"/>
          </w:tcPr>
          <w:p w14:paraId="7D64C52F" w14:textId="624B48D9" w:rsidR="002162B1" w:rsidRPr="006D03F6" w:rsidRDefault="00EA498C" w:rsidP="00417533">
            <w:pPr>
              <w:bidi/>
              <w:jc w:val="center"/>
              <w:rPr>
                <w:rFonts w:ascii="Sakkal Majalla" w:hAnsi="Sakkal Majalla" w:cs="Sakkal Majalla"/>
                <w:bCs/>
                <w:szCs w:val="28"/>
              </w:rPr>
            </w:pPr>
            <w:r>
              <w:rPr>
                <w:rFonts w:ascii="Sakkal Majalla" w:hAnsi="Sakkal Majalla" w:cs="Sakkal Majalla" w:hint="cs"/>
                <w:bCs/>
                <w:szCs w:val="28"/>
                <w:lang w:bidi="ar-EG"/>
              </w:rPr>
              <w:t>29</w:t>
            </w:r>
          </w:p>
        </w:tc>
        <w:tc>
          <w:tcPr>
            <w:tcW w:w="3638" w:type="pct"/>
          </w:tcPr>
          <w:p w14:paraId="1DED941D"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الخلاصة</w:t>
            </w:r>
          </w:p>
        </w:tc>
        <w:tc>
          <w:tcPr>
            <w:tcW w:w="847" w:type="pct"/>
            <w:vAlign w:val="center"/>
          </w:tcPr>
          <w:p w14:paraId="3E57CF90"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3.8</w:t>
            </w:r>
          </w:p>
        </w:tc>
      </w:tr>
      <w:tr w:rsidR="002162B1" w:rsidRPr="006D03F6" w14:paraId="040E2A59" w14:textId="77777777" w:rsidTr="002C33B4">
        <w:trPr>
          <w:jc w:val="center"/>
        </w:trPr>
        <w:tc>
          <w:tcPr>
            <w:tcW w:w="515" w:type="pct"/>
            <w:vAlign w:val="center"/>
          </w:tcPr>
          <w:p w14:paraId="48EF9AE3" w14:textId="36D9FCEF" w:rsidR="002162B1" w:rsidRPr="006D03F6" w:rsidRDefault="00EA498C" w:rsidP="00417533">
            <w:pPr>
              <w:bidi/>
              <w:jc w:val="center"/>
              <w:rPr>
                <w:rFonts w:ascii="Sakkal Majalla" w:hAnsi="Sakkal Majalla" w:cs="Sakkal Majalla"/>
                <w:bCs/>
                <w:szCs w:val="28"/>
              </w:rPr>
            </w:pPr>
            <w:r>
              <w:rPr>
                <w:rFonts w:ascii="Sakkal Majalla" w:hAnsi="Sakkal Majalla" w:cs="Sakkal Majalla" w:hint="cs"/>
                <w:bCs/>
                <w:szCs w:val="28"/>
                <w:lang w:bidi="ar-EG"/>
              </w:rPr>
              <w:t>30</w:t>
            </w:r>
          </w:p>
        </w:tc>
        <w:tc>
          <w:tcPr>
            <w:tcW w:w="3638" w:type="pct"/>
          </w:tcPr>
          <w:p w14:paraId="2B15C272"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البيانات ومناقشتها</w:t>
            </w:r>
          </w:p>
        </w:tc>
        <w:tc>
          <w:tcPr>
            <w:tcW w:w="847" w:type="pct"/>
            <w:vAlign w:val="center"/>
          </w:tcPr>
          <w:p w14:paraId="7CD149EE"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الفصل الرابع</w:t>
            </w:r>
          </w:p>
        </w:tc>
      </w:tr>
      <w:tr w:rsidR="002162B1" w:rsidRPr="006D03F6" w14:paraId="08BAE34B" w14:textId="77777777" w:rsidTr="002C33B4">
        <w:trPr>
          <w:jc w:val="center"/>
        </w:trPr>
        <w:tc>
          <w:tcPr>
            <w:tcW w:w="515" w:type="pct"/>
            <w:vAlign w:val="center"/>
          </w:tcPr>
          <w:p w14:paraId="2E7B479D" w14:textId="17508700" w:rsidR="002162B1" w:rsidRPr="006D03F6" w:rsidRDefault="00EA498C" w:rsidP="00417533">
            <w:pPr>
              <w:bidi/>
              <w:jc w:val="center"/>
              <w:rPr>
                <w:rFonts w:ascii="Sakkal Majalla" w:hAnsi="Sakkal Majalla" w:cs="Sakkal Majalla"/>
                <w:bCs/>
                <w:szCs w:val="28"/>
              </w:rPr>
            </w:pPr>
            <w:r>
              <w:rPr>
                <w:rFonts w:ascii="Sakkal Majalla" w:hAnsi="Sakkal Majalla" w:cs="Sakkal Majalla" w:hint="cs"/>
                <w:bCs/>
                <w:szCs w:val="28"/>
                <w:lang w:bidi="ar-EG"/>
              </w:rPr>
              <w:t>31</w:t>
            </w:r>
          </w:p>
        </w:tc>
        <w:tc>
          <w:tcPr>
            <w:tcW w:w="3638" w:type="pct"/>
          </w:tcPr>
          <w:p w14:paraId="4A771D1D"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تمهيد</w:t>
            </w:r>
          </w:p>
        </w:tc>
        <w:tc>
          <w:tcPr>
            <w:tcW w:w="847" w:type="pct"/>
            <w:vAlign w:val="center"/>
          </w:tcPr>
          <w:p w14:paraId="56A4BB86"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2162B1" w:rsidRPr="006D03F6" w14:paraId="598472B1" w14:textId="77777777" w:rsidTr="002C33B4">
        <w:trPr>
          <w:jc w:val="center"/>
        </w:trPr>
        <w:tc>
          <w:tcPr>
            <w:tcW w:w="515" w:type="pct"/>
            <w:vAlign w:val="center"/>
          </w:tcPr>
          <w:p w14:paraId="04AE5F09" w14:textId="32137EF3" w:rsidR="002162B1" w:rsidRPr="006D03F6" w:rsidRDefault="00351471" w:rsidP="00417533">
            <w:pPr>
              <w:bidi/>
              <w:jc w:val="center"/>
              <w:rPr>
                <w:rFonts w:ascii="Sakkal Majalla" w:hAnsi="Sakkal Majalla" w:cs="Sakkal Majalla"/>
                <w:bCs/>
                <w:szCs w:val="28"/>
              </w:rPr>
            </w:pPr>
            <w:r>
              <w:rPr>
                <w:rFonts w:ascii="Sakkal Majalla" w:hAnsi="Sakkal Majalla" w:cs="Sakkal Majalla" w:hint="cs"/>
                <w:bCs/>
                <w:szCs w:val="28"/>
                <w:lang w:bidi="ar-EG"/>
              </w:rPr>
              <w:t>30</w:t>
            </w:r>
          </w:p>
        </w:tc>
        <w:tc>
          <w:tcPr>
            <w:tcW w:w="3638" w:type="pct"/>
          </w:tcPr>
          <w:p w14:paraId="308084E2"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ومناقشة التوزيع الديموغرافي لعينة الدراسة</w:t>
            </w:r>
          </w:p>
        </w:tc>
        <w:tc>
          <w:tcPr>
            <w:tcW w:w="847" w:type="pct"/>
            <w:vAlign w:val="center"/>
          </w:tcPr>
          <w:p w14:paraId="4D7696CF"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4.1</w:t>
            </w:r>
          </w:p>
        </w:tc>
      </w:tr>
      <w:tr w:rsidR="002162B1" w:rsidRPr="006D03F6" w14:paraId="08A66B95" w14:textId="77777777" w:rsidTr="002C33B4">
        <w:trPr>
          <w:jc w:val="center"/>
        </w:trPr>
        <w:tc>
          <w:tcPr>
            <w:tcW w:w="515" w:type="pct"/>
            <w:vAlign w:val="center"/>
          </w:tcPr>
          <w:p w14:paraId="4930D4EE" w14:textId="518E90BE" w:rsidR="002162B1" w:rsidRPr="006D03F6" w:rsidRDefault="00351471" w:rsidP="00417533">
            <w:pPr>
              <w:bidi/>
              <w:jc w:val="center"/>
              <w:rPr>
                <w:rFonts w:ascii="Sakkal Majalla" w:hAnsi="Sakkal Majalla" w:cs="Sakkal Majalla"/>
                <w:bCs/>
                <w:szCs w:val="28"/>
              </w:rPr>
            </w:pPr>
            <w:r>
              <w:rPr>
                <w:rFonts w:ascii="Sakkal Majalla" w:hAnsi="Sakkal Majalla" w:cs="Sakkal Majalla" w:hint="cs"/>
                <w:bCs/>
                <w:szCs w:val="28"/>
                <w:lang w:bidi="ar-EG"/>
              </w:rPr>
              <w:t>32</w:t>
            </w:r>
          </w:p>
        </w:tc>
        <w:tc>
          <w:tcPr>
            <w:tcW w:w="3638" w:type="pct"/>
          </w:tcPr>
          <w:p w14:paraId="71658620"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ومناقشة التوزيع التكراري لأسئلة الاستبانة</w:t>
            </w:r>
          </w:p>
        </w:tc>
        <w:tc>
          <w:tcPr>
            <w:tcW w:w="847" w:type="pct"/>
            <w:vAlign w:val="center"/>
          </w:tcPr>
          <w:p w14:paraId="5ED76765"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4.2</w:t>
            </w:r>
          </w:p>
        </w:tc>
      </w:tr>
      <w:tr w:rsidR="002162B1" w:rsidRPr="006D03F6" w14:paraId="7EC6DA86" w14:textId="77777777" w:rsidTr="002C33B4">
        <w:trPr>
          <w:jc w:val="center"/>
        </w:trPr>
        <w:tc>
          <w:tcPr>
            <w:tcW w:w="515" w:type="pct"/>
            <w:vAlign w:val="center"/>
          </w:tcPr>
          <w:p w14:paraId="7379D717" w14:textId="601235FC" w:rsidR="002162B1" w:rsidRPr="006D03F6" w:rsidRDefault="00351471" w:rsidP="00417533">
            <w:pPr>
              <w:bidi/>
              <w:jc w:val="center"/>
              <w:rPr>
                <w:rFonts w:ascii="Sakkal Majalla" w:hAnsi="Sakkal Majalla" w:cs="Sakkal Majalla"/>
                <w:bCs/>
                <w:szCs w:val="28"/>
              </w:rPr>
            </w:pPr>
            <w:r>
              <w:rPr>
                <w:rFonts w:ascii="Sakkal Majalla" w:hAnsi="Sakkal Majalla" w:cs="Sakkal Majalla" w:hint="cs"/>
                <w:bCs/>
                <w:szCs w:val="28"/>
                <w:lang w:bidi="ar-EG"/>
              </w:rPr>
              <w:t>32</w:t>
            </w:r>
          </w:p>
        </w:tc>
        <w:tc>
          <w:tcPr>
            <w:tcW w:w="3638" w:type="pct"/>
          </w:tcPr>
          <w:p w14:paraId="243D94C1"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التوزيع التكراري لأسئلة المتغير المستقل: ضعف كفاءة الإدارة الاستراتيجية</w:t>
            </w:r>
          </w:p>
        </w:tc>
        <w:tc>
          <w:tcPr>
            <w:tcW w:w="847" w:type="pct"/>
            <w:vAlign w:val="center"/>
          </w:tcPr>
          <w:p w14:paraId="69806C47"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4.2.1</w:t>
            </w:r>
          </w:p>
        </w:tc>
      </w:tr>
      <w:tr w:rsidR="002162B1" w:rsidRPr="006D03F6" w14:paraId="1699C6D7" w14:textId="77777777" w:rsidTr="002C33B4">
        <w:trPr>
          <w:jc w:val="center"/>
        </w:trPr>
        <w:tc>
          <w:tcPr>
            <w:tcW w:w="515" w:type="pct"/>
            <w:vAlign w:val="center"/>
          </w:tcPr>
          <w:p w14:paraId="2DBA34C0" w14:textId="3F479A71" w:rsidR="002162B1" w:rsidRPr="006D03F6" w:rsidRDefault="004F795C" w:rsidP="00417533">
            <w:pPr>
              <w:bidi/>
              <w:jc w:val="center"/>
              <w:rPr>
                <w:rFonts w:ascii="Sakkal Majalla" w:hAnsi="Sakkal Majalla" w:cs="Sakkal Majalla"/>
                <w:bCs/>
                <w:szCs w:val="28"/>
              </w:rPr>
            </w:pPr>
            <w:r>
              <w:rPr>
                <w:rFonts w:ascii="Sakkal Majalla" w:hAnsi="Sakkal Majalla" w:cs="Sakkal Majalla" w:hint="cs"/>
                <w:bCs/>
                <w:szCs w:val="28"/>
                <w:lang w:bidi="ar-EG"/>
              </w:rPr>
              <w:lastRenderedPageBreak/>
              <w:t>34</w:t>
            </w:r>
          </w:p>
        </w:tc>
        <w:tc>
          <w:tcPr>
            <w:tcW w:w="3638" w:type="pct"/>
          </w:tcPr>
          <w:p w14:paraId="5B867D25"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التوزيع التكراري لأسئلة المتغير التابع: نمو الشركات الصغيرة والمتوسطة</w:t>
            </w:r>
          </w:p>
        </w:tc>
        <w:tc>
          <w:tcPr>
            <w:tcW w:w="847" w:type="pct"/>
            <w:vAlign w:val="center"/>
          </w:tcPr>
          <w:p w14:paraId="517BD4A6"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4.2.2</w:t>
            </w:r>
          </w:p>
        </w:tc>
      </w:tr>
      <w:tr w:rsidR="002162B1" w:rsidRPr="006D03F6" w14:paraId="3F5B04B5" w14:textId="77777777" w:rsidTr="002C33B4">
        <w:trPr>
          <w:jc w:val="center"/>
        </w:trPr>
        <w:tc>
          <w:tcPr>
            <w:tcW w:w="515" w:type="pct"/>
            <w:vAlign w:val="center"/>
          </w:tcPr>
          <w:p w14:paraId="246DD41D" w14:textId="22576F63" w:rsidR="002162B1" w:rsidRPr="006D03F6" w:rsidRDefault="004F795C" w:rsidP="00417533">
            <w:pPr>
              <w:bidi/>
              <w:jc w:val="center"/>
              <w:rPr>
                <w:rFonts w:ascii="Sakkal Majalla" w:hAnsi="Sakkal Majalla" w:cs="Sakkal Majalla"/>
                <w:bCs/>
                <w:szCs w:val="28"/>
              </w:rPr>
            </w:pPr>
            <w:r>
              <w:rPr>
                <w:rFonts w:ascii="Sakkal Majalla" w:hAnsi="Sakkal Majalla" w:cs="Sakkal Majalla" w:hint="cs"/>
                <w:bCs/>
                <w:szCs w:val="28"/>
                <w:lang w:bidi="ar-EG"/>
              </w:rPr>
              <w:t>36</w:t>
            </w:r>
          </w:p>
        </w:tc>
        <w:tc>
          <w:tcPr>
            <w:tcW w:w="3638" w:type="pct"/>
          </w:tcPr>
          <w:p w14:paraId="246F243E"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ومناقشة المتوسطات الحسابية والانحرافات المعيارية</w:t>
            </w:r>
          </w:p>
        </w:tc>
        <w:tc>
          <w:tcPr>
            <w:tcW w:w="847" w:type="pct"/>
            <w:vAlign w:val="center"/>
          </w:tcPr>
          <w:p w14:paraId="56CE31D8"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4.3</w:t>
            </w:r>
          </w:p>
        </w:tc>
      </w:tr>
      <w:tr w:rsidR="002162B1" w:rsidRPr="006D03F6" w14:paraId="7D1FB23D" w14:textId="77777777" w:rsidTr="002C33B4">
        <w:trPr>
          <w:jc w:val="center"/>
        </w:trPr>
        <w:tc>
          <w:tcPr>
            <w:tcW w:w="515" w:type="pct"/>
            <w:vAlign w:val="center"/>
          </w:tcPr>
          <w:p w14:paraId="21D07A68" w14:textId="63A2990D" w:rsidR="002162B1" w:rsidRPr="006D03F6" w:rsidRDefault="004F795C" w:rsidP="00417533">
            <w:pPr>
              <w:bidi/>
              <w:jc w:val="center"/>
              <w:rPr>
                <w:rFonts w:ascii="Sakkal Majalla" w:hAnsi="Sakkal Majalla" w:cs="Sakkal Majalla"/>
                <w:bCs/>
                <w:szCs w:val="28"/>
              </w:rPr>
            </w:pPr>
            <w:r>
              <w:rPr>
                <w:rFonts w:ascii="Sakkal Majalla" w:hAnsi="Sakkal Majalla" w:cs="Sakkal Majalla" w:hint="cs"/>
                <w:bCs/>
                <w:szCs w:val="28"/>
                <w:lang w:bidi="ar-EG"/>
              </w:rPr>
              <w:t>37</w:t>
            </w:r>
          </w:p>
        </w:tc>
        <w:tc>
          <w:tcPr>
            <w:tcW w:w="3638" w:type="pct"/>
          </w:tcPr>
          <w:p w14:paraId="55F4BBC6"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فقرات المتغير المستقل: ضعف كفاءة الإدارة الاستراتيجية</w:t>
            </w:r>
          </w:p>
        </w:tc>
        <w:tc>
          <w:tcPr>
            <w:tcW w:w="847" w:type="pct"/>
            <w:vAlign w:val="center"/>
          </w:tcPr>
          <w:p w14:paraId="28D48C86"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4.3.1</w:t>
            </w:r>
          </w:p>
        </w:tc>
      </w:tr>
      <w:tr w:rsidR="002162B1" w:rsidRPr="006D03F6" w14:paraId="395394BA" w14:textId="77777777" w:rsidTr="002C33B4">
        <w:trPr>
          <w:jc w:val="center"/>
        </w:trPr>
        <w:tc>
          <w:tcPr>
            <w:tcW w:w="515" w:type="pct"/>
            <w:vAlign w:val="center"/>
          </w:tcPr>
          <w:p w14:paraId="4405CBE4" w14:textId="5DE10E29" w:rsidR="002162B1" w:rsidRPr="006D03F6" w:rsidRDefault="004F795C" w:rsidP="00417533">
            <w:pPr>
              <w:bidi/>
              <w:jc w:val="center"/>
              <w:rPr>
                <w:rFonts w:ascii="Sakkal Majalla" w:hAnsi="Sakkal Majalla" w:cs="Sakkal Majalla"/>
                <w:bCs/>
                <w:szCs w:val="28"/>
              </w:rPr>
            </w:pPr>
            <w:r>
              <w:rPr>
                <w:rFonts w:ascii="Sakkal Majalla" w:hAnsi="Sakkal Majalla" w:cs="Sakkal Majalla" w:hint="cs"/>
                <w:bCs/>
                <w:szCs w:val="28"/>
                <w:lang w:bidi="ar-EG"/>
              </w:rPr>
              <w:t>38</w:t>
            </w:r>
          </w:p>
        </w:tc>
        <w:tc>
          <w:tcPr>
            <w:tcW w:w="3638" w:type="pct"/>
          </w:tcPr>
          <w:p w14:paraId="2D6BBBBA"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فقرات المتغير التابع: نمو الشركات الصغيرة والمتوسطة</w:t>
            </w:r>
          </w:p>
        </w:tc>
        <w:tc>
          <w:tcPr>
            <w:tcW w:w="847" w:type="pct"/>
            <w:vAlign w:val="center"/>
          </w:tcPr>
          <w:p w14:paraId="190D9681"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4.3.2</w:t>
            </w:r>
          </w:p>
        </w:tc>
      </w:tr>
      <w:tr w:rsidR="002162B1" w:rsidRPr="006D03F6" w14:paraId="1F938393" w14:textId="77777777" w:rsidTr="002C33B4">
        <w:trPr>
          <w:jc w:val="center"/>
        </w:trPr>
        <w:tc>
          <w:tcPr>
            <w:tcW w:w="515" w:type="pct"/>
            <w:vAlign w:val="center"/>
          </w:tcPr>
          <w:p w14:paraId="567D7072" w14:textId="5B5DE318" w:rsidR="002162B1" w:rsidRPr="006D03F6" w:rsidRDefault="000611D3" w:rsidP="00417533">
            <w:pPr>
              <w:bidi/>
              <w:jc w:val="center"/>
              <w:rPr>
                <w:rFonts w:ascii="Sakkal Majalla" w:hAnsi="Sakkal Majalla" w:cs="Sakkal Majalla"/>
                <w:bCs/>
                <w:szCs w:val="28"/>
              </w:rPr>
            </w:pPr>
            <w:r>
              <w:rPr>
                <w:rFonts w:ascii="Sakkal Majalla" w:hAnsi="Sakkal Majalla" w:cs="Sakkal Majalla" w:hint="cs"/>
                <w:bCs/>
                <w:szCs w:val="28"/>
                <w:lang w:bidi="ar-EG"/>
              </w:rPr>
              <w:t>39</w:t>
            </w:r>
          </w:p>
        </w:tc>
        <w:tc>
          <w:tcPr>
            <w:tcW w:w="3638" w:type="pct"/>
          </w:tcPr>
          <w:p w14:paraId="254FAD31"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تحليل ومناقشة اختبار فرضيات الدراسة</w:t>
            </w:r>
          </w:p>
        </w:tc>
        <w:tc>
          <w:tcPr>
            <w:tcW w:w="847" w:type="pct"/>
            <w:vAlign w:val="center"/>
          </w:tcPr>
          <w:p w14:paraId="7CB3FA3A"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4.4</w:t>
            </w:r>
          </w:p>
        </w:tc>
      </w:tr>
      <w:tr w:rsidR="002162B1" w:rsidRPr="006D03F6" w14:paraId="7B235286" w14:textId="77777777" w:rsidTr="002C33B4">
        <w:trPr>
          <w:jc w:val="center"/>
        </w:trPr>
        <w:tc>
          <w:tcPr>
            <w:tcW w:w="515" w:type="pct"/>
            <w:vAlign w:val="center"/>
          </w:tcPr>
          <w:p w14:paraId="792B65A8" w14:textId="0D47F8EF" w:rsidR="002162B1" w:rsidRPr="006D03F6" w:rsidRDefault="000611D3" w:rsidP="00417533">
            <w:pPr>
              <w:bidi/>
              <w:jc w:val="center"/>
              <w:rPr>
                <w:rFonts w:ascii="Sakkal Majalla" w:hAnsi="Sakkal Majalla" w:cs="Sakkal Majalla"/>
                <w:bCs/>
                <w:szCs w:val="28"/>
              </w:rPr>
            </w:pPr>
            <w:r>
              <w:rPr>
                <w:rFonts w:ascii="Sakkal Majalla" w:hAnsi="Sakkal Majalla" w:cs="Sakkal Majalla" w:hint="cs"/>
                <w:bCs/>
                <w:szCs w:val="28"/>
                <w:lang w:bidi="ar-EG"/>
              </w:rPr>
              <w:t>39</w:t>
            </w:r>
          </w:p>
        </w:tc>
        <w:tc>
          <w:tcPr>
            <w:tcW w:w="3638" w:type="pct"/>
          </w:tcPr>
          <w:p w14:paraId="10E7D445"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tl/>
              </w:rPr>
              <w:t>تحليل الارتباط (</w:t>
            </w:r>
            <w:proofErr w:type="spellStart"/>
            <w:r w:rsidRPr="006D03F6">
              <w:rPr>
                <w:rFonts w:ascii="Sakkal Majalla" w:hAnsi="Sakkal Majalla" w:cs="Sakkal Majalla" w:hint="cs"/>
                <w:bCs/>
                <w:szCs w:val="28"/>
                <w:rtl/>
              </w:rPr>
              <w:t>سبيرمان</w:t>
            </w:r>
            <w:proofErr w:type="spellEnd"/>
            <w:r w:rsidRPr="006D03F6">
              <w:rPr>
                <w:rFonts w:ascii="Sakkal Majalla" w:hAnsi="Sakkal Majalla" w:cs="Sakkal Majalla" w:hint="cs"/>
                <w:bCs/>
                <w:szCs w:val="28"/>
                <w:rtl/>
              </w:rPr>
              <w:t>) للفرضيات 1-4</w:t>
            </w:r>
          </w:p>
        </w:tc>
        <w:tc>
          <w:tcPr>
            <w:tcW w:w="847" w:type="pct"/>
            <w:vAlign w:val="center"/>
          </w:tcPr>
          <w:p w14:paraId="28C726AC"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4.4.1</w:t>
            </w:r>
          </w:p>
        </w:tc>
      </w:tr>
      <w:tr w:rsidR="002162B1" w:rsidRPr="006D03F6" w14:paraId="78B31173" w14:textId="77777777" w:rsidTr="002C33B4">
        <w:trPr>
          <w:jc w:val="center"/>
        </w:trPr>
        <w:tc>
          <w:tcPr>
            <w:tcW w:w="515" w:type="pct"/>
            <w:vAlign w:val="center"/>
          </w:tcPr>
          <w:p w14:paraId="1521C7CF" w14:textId="548C001B" w:rsidR="002162B1" w:rsidRPr="006D03F6" w:rsidRDefault="000611D3" w:rsidP="00417533">
            <w:pPr>
              <w:bidi/>
              <w:jc w:val="center"/>
              <w:rPr>
                <w:rFonts w:ascii="Sakkal Majalla" w:hAnsi="Sakkal Majalla" w:cs="Sakkal Majalla"/>
                <w:bCs/>
                <w:szCs w:val="28"/>
              </w:rPr>
            </w:pPr>
            <w:r>
              <w:rPr>
                <w:rFonts w:ascii="Sakkal Majalla" w:hAnsi="Sakkal Majalla" w:cs="Sakkal Majalla" w:hint="cs"/>
                <w:bCs/>
                <w:szCs w:val="28"/>
                <w:lang w:bidi="ar-EG"/>
              </w:rPr>
              <w:t>40</w:t>
            </w:r>
          </w:p>
        </w:tc>
        <w:tc>
          <w:tcPr>
            <w:tcW w:w="3638" w:type="pct"/>
          </w:tcPr>
          <w:p w14:paraId="4BFAFDAE"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tl/>
              </w:rPr>
              <w:t xml:space="preserve">تحليل الانحدار الخطي المتعدد للفرضية </w:t>
            </w:r>
            <w:r w:rsidRPr="006D03F6">
              <w:rPr>
                <w:rFonts w:ascii="Sakkal Majalla" w:hAnsi="Sakkal Majalla" w:cs="Sakkal Majalla" w:hint="cs"/>
                <w:bCs/>
                <w:szCs w:val="28"/>
              </w:rPr>
              <w:t>H5</w:t>
            </w:r>
          </w:p>
        </w:tc>
        <w:tc>
          <w:tcPr>
            <w:tcW w:w="847" w:type="pct"/>
            <w:vAlign w:val="center"/>
          </w:tcPr>
          <w:p w14:paraId="76E2DFDD"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4.4.2</w:t>
            </w:r>
          </w:p>
        </w:tc>
      </w:tr>
      <w:tr w:rsidR="002162B1" w:rsidRPr="006D03F6" w14:paraId="4A4AA1E0" w14:textId="77777777" w:rsidTr="002C33B4">
        <w:trPr>
          <w:jc w:val="center"/>
        </w:trPr>
        <w:tc>
          <w:tcPr>
            <w:tcW w:w="515" w:type="pct"/>
            <w:vAlign w:val="center"/>
          </w:tcPr>
          <w:p w14:paraId="08B165D6" w14:textId="1EF74615" w:rsidR="002162B1" w:rsidRPr="006D03F6" w:rsidRDefault="000611D3" w:rsidP="00417533">
            <w:pPr>
              <w:bidi/>
              <w:jc w:val="center"/>
              <w:rPr>
                <w:rFonts w:ascii="Sakkal Majalla" w:hAnsi="Sakkal Majalla" w:cs="Sakkal Majalla"/>
                <w:bCs/>
                <w:szCs w:val="28"/>
              </w:rPr>
            </w:pPr>
            <w:r>
              <w:rPr>
                <w:rFonts w:ascii="Sakkal Majalla" w:hAnsi="Sakkal Majalla" w:cs="Sakkal Majalla" w:hint="cs"/>
                <w:bCs/>
                <w:szCs w:val="28"/>
                <w:lang w:bidi="ar-EG"/>
              </w:rPr>
              <w:t>41</w:t>
            </w:r>
          </w:p>
        </w:tc>
        <w:tc>
          <w:tcPr>
            <w:tcW w:w="3638" w:type="pct"/>
          </w:tcPr>
          <w:p w14:paraId="189C7C5D" w14:textId="33A8B7B3"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tl/>
              </w:rPr>
              <w:t>تحليل التباين للفرضية 6</w:t>
            </w:r>
          </w:p>
        </w:tc>
        <w:tc>
          <w:tcPr>
            <w:tcW w:w="847" w:type="pct"/>
            <w:vAlign w:val="center"/>
          </w:tcPr>
          <w:p w14:paraId="465BC969"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4.4.3</w:t>
            </w:r>
          </w:p>
        </w:tc>
      </w:tr>
      <w:tr w:rsidR="002162B1" w:rsidRPr="006D03F6" w14:paraId="2AE5A062" w14:textId="77777777" w:rsidTr="002C33B4">
        <w:trPr>
          <w:jc w:val="center"/>
        </w:trPr>
        <w:tc>
          <w:tcPr>
            <w:tcW w:w="515" w:type="pct"/>
            <w:vAlign w:val="center"/>
          </w:tcPr>
          <w:p w14:paraId="2C30FB53" w14:textId="2A9EEE53" w:rsidR="002162B1" w:rsidRPr="006D03F6" w:rsidRDefault="000611D3" w:rsidP="00417533">
            <w:pPr>
              <w:bidi/>
              <w:jc w:val="center"/>
              <w:rPr>
                <w:rFonts w:ascii="Sakkal Majalla" w:hAnsi="Sakkal Majalla" w:cs="Sakkal Majalla"/>
                <w:bCs/>
                <w:szCs w:val="28"/>
              </w:rPr>
            </w:pPr>
            <w:r>
              <w:rPr>
                <w:rFonts w:ascii="Sakkal Majalla" w:hAnsi="Sakkal Majalla" w:cs="Sakkal Majalla" w:hint="cs"/>
                <w:bCs/>
                <w:szCs w:val="28"/>
                <w:lang w:bidi="ar-EG"/>
              </w:rPr>
              <w:t>42</w:t>
            </w:r>
          </w:p>
        </w:tc>
        <w:tc>
          <w:tcPr>
            <w:tcW w:w="3638" w:type="pct"/>
          </w:tcPr>
          <w:p w14:paraId="6E2656AC"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نتائج اختبار المتغيرات الوسيطة (حجم الشركة)</w:t>
            </w:r>
          </w:p>
        </w:tc>
        <w:tc>
          <w:tcPr>
            <w:tcW w:w="847" w:type="pct"/>
            <w:vAlign w:val="center"/>
          </w:tcPr>
          <w:p w14:paraId="4FD7F52D"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4.4.4</w:t>
            </w:r>
          </w:p>
        </w:tc>
      </w:tr>
      <w:tr w:rsidR="002162B1" w:rsidRPr="006D03F6" w14:paraId="40B9724F" w14:textId="77777777" w:rsidTr="002C33B4">
        <w:trPr>
          <w:jc w:val="center"/>
        </w:trPr>
        <w:tc>
          <w:tcPr>
            <w:tcW w:w="515" w:type="pct"/>
            <w:vAlign w:val="center"/>
          </w:tcPr>
          <w:p w14:paraId="46468BB2" w14:textId="59C17CF2" w:rsidR="002162B1" w:rsidRPr="006D03F6" w:rsidRDefault="005F1997" w:rsidP="00417533">
            <w:pPr>
              <w:bidi/>
              <w:jc w:val="center"/>
              <w:rPr>
                <w:rFonts w:ascii="Sakkal Majalla" w:hAnsi="Sakkal Majalla" w:cs="Sakkal Majalla"/>
                <w:bCs/>
                <w:szCs w:val="28"/>
              </w:rPr>
            </w:pPr>
            <w:r>
              <w:rPr>
                <w:rFonts w:ascii="Sakkal Majalla" w:hAnsi="Sakkal Majalla" w:cs="Sakkal Majalla" w:hint="cs"/>
                <w:bCs/>
                <w:szCs w:val="28"/>
                <w:lang w:bidi="ar-EG"/>
              </w:rPr>
              <w:t>43</w:t>
            </w:r>
          </w:p>
        </w:tc>
        <w:tc>
          <w:tcPr>
            <w:tcW w:w="3638" w:type="pct"/>
          </w:tcPr>
          <w:p w14:paraId="1B69F911"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الخلاصة التحليلية</w:t>
            </w:r>
          </w:p>
        </w:tc>
        <w:tc>
          <w:tcPr>
            <w:tcW w:w="847" w:type="pct"/>
            <w:vAlign w:val="center"/>
          </w:tcPr>
          <w:p w14:paraId="4B84CD01"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4.5</w:t>
            </w:r>
          </w:p>
        </w:tc>
      </w:tr>
      <w:tr w:rsidR="002162B1" w:rsidRPr="006D03F6" w14:paraId="5636C834" w14:textId="77777777" w:rsidTr="002C33B4">
        <w:trPr>
          <w:jc w:val="center"/>
        </w:trPr>
        <w:tc>
          <w:tcPr>
            <w:tcW w:w="515" w:type="pct"/>
            <w:vAlign w:val="center"/>
          </w:tcPr>
          <w:p w14:paraId="25631D76" w14:textId="3904754A" w:rsidR="002162B1" w:rsidRPr="006D03F6" w:rsidRDefault="005F1997" w:rsidP="00417533">
            <w:pPr>
              <w:bidi/>
              <w:jc w:val="center"/>
              <w:rPr>
                <w:rFonts w:ascii="Sakkal Majalla" w:hAnsi="Sakkal Majalla" w:cs="Sakkal Majalla"/>
                <w:bCs/>
                <w:szCs w:val="28"/>
              </w:rPr>
            </w:pPr>
            <w:r>
              <w:rPr>
                <w:rFonts w:ascii="Sakkal Majalla" w:hAnsi="Sakkal Majalla" w:cs="Sakkal Majalla" w:hint="cs"/>
                <w:bCs/>
                <w:szCs w:val="28"/>
                <w:lang w:bidi="ar-EG"/>
              </w:rPr>
              <w:t>45</w:t>
            </w:r>
          </w:p>
        </w:tc>
        <w:tc>
          <w:tcPr>
            <w:tcW w:w="3638" w:type="pct"/>
          </w:tcPr>
          <w:p w14:paraId="666E0CC2"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الخلاصة</w:t>
            </w:r>
          </w:p>
        </w:tc>
        <w:tc>
          <w:tcPr>
            <w:tcW w:w="847" w:type="pct"/>
            <w:vAlign w:val="center"/>
          </w:tcPr>
          <w:p w14:paraId="26EC66F7"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2162B1" w:rsidRPr="006D03F6" w14:paraId="4EA548BA" w14:textId="77777777" w:rsidTr="002C33B4">
        <w:trPr>
          <w:jc w:val="center"/>
        </w:trPr>
        <w:tc>
          <w:tcPr>
            <w:tcW w:w="515" w:type="pct"/>
            <w:vAlign w:val="center"/>
          </w:tcPr>
          <w:p w14:paraId="0EAB4EC2" w14:textId="2A70B588" w:rsidR="002162B1" w:rsidRPr="006D03F6" w:rsidRDefault="005F1997" w:rsidP="00417533">
            <w:pPr>
              <w:bidi/>
              <w:jc w:val="center"/>
              <w:rPr>
                <w:rFonts w:ascii="Sakkal Majalla" w:hAnsi="Sakkal Majalla" w:cs="Sakkal Majalla"/>
                <w:bCs/>
                <w:szCs w:val="28"/>
              </w:rPr>
            </w:pPr>
            <w:r>
              <w:rPr>
                <w:rFonts w:ascii="Sakkal Majalla" w:hAnsi="Sakkal Majalla" w:cs="Sakkal Majalla" w:hint="cs"/>
                <w:bCs/>
                <w:szCs w:val="28"/>
                <w:lang w:bidi="ar-EG"/>
              </w:rPr>
              <w:t>46</w:t>
            </w:r>
          </w:p>
        </w:tc>
        <w:tc>
          <w:tcPr>
            <w:tcW w:w="3638" w:type="pct"/>
          </w:tcPr>
          <w:p w14:paraId="5CF9101D"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النتائج والتوصيات</w:t>
            </w:r>
          </w:p>
        </w:tc>
        <w:tc>
          <w:tcPr>
            <w:tcW w:w="847" w:type="pct"/>
            <w:vAlign w:val="center"/>
          </w:tcPr>
          <w:p w14:paraId="59EC05BF"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الفصل الخامس</w:t>
            </w:r>
          </w:p>
        </w:tc>
      </w:tr>
      <w:tr w:rsidR="002162B1" w:rsidRPr="006D03F6" w14:paraId="25D26AAC" w14:textId="77777777" w:rsidTr="002C33B4">
        <w:trPr>
          <w:jc w:val="center"/>
        </w:trPr>
        <w:tc>
          <w:tcPr>
            <w:tcW w:w="515" w:type="pct"/>
            <w:vAlign w:val="center"/>
          </w:tcPr>
          <w:p w14:paraId="35E3E754" w14:textId="628199A3" w:rsidR="002162B1" w:rsidRPr="006D03F6" w:rsidRDefault="005F1997" w:rsidP="00417533">
            <w:pPr>
              <w:bidi/>
              <w:jc w:val="center"/>
              <w:rPr>
                <w:rFonts w:ascii="Sakkal Majalla" w:hAnsi="Sakkal Majalla" w:cs="Sakkal Majalla"/>
                <w:bCs/>
                <w:szCs w:val="28"/>
              </w:rPr>
            </w:pPr>
            <w:r>
              <w:rPr>
                <w:rFonts w:ascii="Sakkal Majalla" w:hAnsi="Sakkal Majalla" w:cs="Sakkal Majalla" w:hint="cs"/>
                <w:bCs/>
                <w:szCs w:val="28"/>
                <w:lang w:bidi="ar-EG"/>
              </w:rPr>
              <w:t>47</w:t>
            </w:r>
          </w:p>
        </w:tc>
        <w:tc>
          <w:tcPr>
            <w:tcW w:w="3638" w:type="pct"/>
          </w:tcPr>
          <w:p w14:paraId="032E609B"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ملخص النتائج الرئيسية</w:t>
            </w:r>
          </w:p>
        </w:tc>
        <w:tc>
          <w:tcPr>
            <w:tcW w:w="847" w:type="pct"/>
            <w:vAlign w:val="center"/>
          </w:tcPr>
          <w:p w14:paraId="253CBAAE"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5.1</w:t>
            </w:r>
          </w:p>
        </w:tc>
      </w:tr>
      <w:tr w:rsidR="002162B1" w:rsidRPr="006D03F6" w14:paraId="3C0B9D32" w14:textId="77777777" w:rsidTr="002C33B4">
        <w:trPr>
          <w:jc w:val="center"/>
        </w:trPr>
        <w:tc>
          <w:tcPr>
            <w:tcW w:w="515" w:type="pct"/>
            <w:vAlign w:val="center"/>
          </w:tcPr>
          <w:p w14:paraId="14532194" w14:textId="3F0BDF55" w:rsidR="002162B1" w:rsidRPr="006D03F6" w:rsidRDefault="00D1419D" w:rsidP="00417533">
            <w:pPr>
              <w:bidi/>
              <w:jc w:val="center"/>
              <w:rPr>
                <w:rFonts w:ascii="Sakkal Majalla" w:hAnsi="Sakkal Majalla" w:cs="Sakkal Majalla"/>
                <w:bCs/>
                <w:szCs w:val="28"/>
              </w:rPr>
            </w:pPr>
            <w:r>
              <w:rPr>
                <w:rFonts w:ascii="Sakkal Majalla" w:hAnsi="Sakkal Majalla" w:cs="Sakkal Majalla" w:hint="cs"/>
                <w:bCs/>
                <w:szCs w:val="28"/>
                <w:lang w:bidi="ar-EG"/>
              </w:rPr>
              <w:t>47</w:t>
            </w:r>
          </w:p>
        </w:tc>
        <w:tc>
          <w:tcPr>
            <w:tcW w:w="3638" w:type="pct"/>
          </w:tcPr>
          <w:p w14:paraId="543BDD1E"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مناقشة النتائج</w:t>
            </w:r>
          </w:p>
        </w:tc>
        <w:tc>
          <w:tcPr>
            <w:tcW w:w="847" w:type="pct"/>
            <w:vAlign w:val="center"/>
          </w:tcPr>
          <w:p w14:paraId="179EA423"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5.2</w:t>
            </w:r>
          </w:p>
        </w:tc>
      </w:tr>
      <w:tr w:rsidR="002162B1" w:rsidRPr="006D03F6" w14:paraId="323CD9FC" w14:textId="77777777" w:rsidTr="002C33B4">
        <w:trPr>
          <w:jc w:val="center"/>
        </w:trPr>
        <w:tc>
          <w:tcPr>
            <w:tcW w:w="515" w:type="pct"/>
            <w:vAlign w:val="center"/>
          </w:tcPr>
          <w:p w14:paraId="249A4FC6" w14:textId="17B568EE" w:rsidR="002162B1" w:rsidRPr="006D03F6" w:rsidRDefault="00D1419D" w:rsidP="00417533">
            <w:pPr>
              <w:bidi/>
              <w:jc w:val="center"/>
              <w:rPr>
                <w:rFonts w:ascii="Sakkal Majalla" w:hAnsi="Sakkal Majalla" w:cs="Sakkal Majalla"/>
                <w:bCs/>
                <w:szCs w:val="28"/>
              </w:rPr>
            </w:pPr>
            <w:r>
              <w:rPr>
                <w:rFonts w:ascii="Sakkal Majalla" w:hAnsi="Sakkal Majalla" w:cs="Sakkal Majalla" w:hint="cs"/>
                <w:bCs/>
                <w:szCs w:val="28"/>
                <w:lang w:bidi="ar-EG"/>
              </w:rPr>
              <w:t>48</w:t>
            </w:r>
          </w:p>
        </w:tc>
        <w:tc>
          <w:tcPr>
            <w:tcW w:w="3638" w:type="pct"/>
          </w:tcPr>
          <w:p w14:paraId="4EF312C8"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التوصيات</w:t>
            </w:r>
          </w:p>
        </w:tc>
        <w:tc>
          <w:tcPr>
            <w:tcW w:w="847" w:type="pct"/>
            <w:vAlign w:val="center"/>
          </w:tcPr>
          <w:p w14:paraId="5E2450CE"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5.2</w:t>
            </w:r>
          </w:p>
        </w:tc>
      </w:tr>
      <w:tr w:rsidR="002162B1" w:rsidRPr="006D03F6" w14:paraId="37F4152D" w14:textId="77777777" w:rsidTr="002C33B4">
        <w:trPr>
          <w:jc w:val="center"/>
        </w:trPr>
        <w:tc>
          <w:tcPr>
            <w:tcW w:w="515" w:type="pct"/>
            <w:vAlign w:val="center"/>
          </w:tcPr>
          <w:p w14:paraId="638368A5" w14:textId="70773E27" w:rsidR="002162B1" w:rsidRPr="006D03F6" w:rsidRDefault="00D1419D" w:rsidP="00417533">
            <w:pPr>
              <w:bidi/>
              <w:jc w:val="center"/>
              <w:rPr>
                <w:rFonts w:ascii="Sakkal Majalla" w:hAnsi="Sakkal Majalla" w:cs="Sakkal Majalla"/>
                <w:bCs/>
                <w:szCs w:val="28"/>
              </w:rPr>
            </w:pPr>
            <w:r>
              <w:rPr>
                <w:rFonts w:ascii="Sakkal Majalla" w:hAnsi="Sakkal Majalla" w:cs="Sakkal Majalla" w:hint="cs"/>
                <w:bCs/>
                <w:szCs w:val="28"/>
                <w:lang w:bidi="ar-EG"/>
              </w:rPr>
              <w:t>48</w:t>
            </w:r>
          </w:p>
        </w:tc>
        <w:tc>
          <w:tcPr>
            <w:tcW w:w="3638" w:type="pct"/>
          </w:tcPr>
          <w:p w14:paraId="43526273"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توصيات لشركات التأمين الصغيرة والمتوسطة</w:t>
            </w:r>
          </w:p>
        </w:tc>
        <w:tc>
          <w:tcPr>
            <w:tcW w:w="847" w:type="pct"/>
            <w:vAlign w:val="center"/>
          </w:tcPr>
          <w:p w14:paraId="4A97ADD1"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5.2.1</w:t>
            </w:r>
          </w:p>
        </w:tc>
      </w:tr>
      <w:tr w:rsidR="002162B1" w:rsidRPr="006D03F6" w14:paraId="028F4C87" w14:textId="77777777" w:rsidTr="002C33B4">
        <w:trPr>
          <w:jc w:val="center"/>
        </w:trPr>
        <w:tc>
          <w:tcPr>
            <w:tcW w:w="515" w:type="pct"/>
            <w:vAlign w:val="center"/>
          </w:tcPr>
          <w:p w14:paraId="29DD288E" w14:textId="223C4A6C" w:rsidR="002162B1" w:rsidRPr="006D03F6" w:rsidRDefault="00FD1C22" w:rsidP="00417533">
            <w:pPr>
              <w:bidi/>
              <w:jc w:val="center"/>
              <w:rPr>
                <w:rFonts w:ascii="Sakkal Majalla" w:hAnsi="Sakkal Majalla" w:cs="Sakkal Majalla"/>
                <w:bCs/>
                <w:szCs w:val="28"/>
              </w:rPr>
            </w:pPr>
            <w:r>
              <w:rPr>
                <w:rFonts w:ascii="Sakkal Majalla" w:hAnsi="Sakkal Majalla" w:cs="Sakkal Majalla" w:hint="cs"/>
                <w:bCs/>
                <w:szCs w:val="28"/>
                <w:lang w:bidi="ar-EG"/>
              </w:rPr>
              <w:t>49</w:t>
            </w:r>
          </w:p>
        </w:tc>
        <w:tc>
          <w:tcPr>
            <w:tcW w:w="3638" w:type="pct"/>
          </w:tcPr>
          <w:p w14:paraId="246994D2"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توصيات للجهات التنظيمية والداعمة</w:t>
            </w:r>
          </w:p>
        </w:tc>
        <w:tc>
          <w:tcPr>
            <w:tcW w:w="847" w:type="pct"/>
            <w:vAlign w:val="center"/>
          </w:tcPr>
          <w:p w14:paraId="017F0FD7"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5.2.2</w:t>
            </w:r>
          </w:p>
        </w:tc>
      </w:tr>
      <w:tr w:rsidR="002162B1" w:rsidRPr="006D03F6" w14:paraId="59EB2F45" w14:textId="77777777" w:rsidTr="002C33B4">
        <w:trPr>
          <w:jc w:val="center"/>
        </w:trPr>
        <w:tc>
          <w:tcPr>
            <w:tcW w:w="515" w:type="pct"/>
            <w:vAlign w:val="center"/>
          </w:tcPr>
          <w:p w14:paraId="4E778AF8" w14:textId="16BF1B7F" w:rsidR="002162B1" w:rsidRPr="006D03F6" w:rsidRDefault="00FD1C22" w:rsidP="00417533">
            <w:pPr>
              <w:bidi/>
              <w:jc w:val="center"/>
              <w:rPr>
                <w:rFonts w:ascii="Sakkal Majalla" w:hAnsi="Sakkal Majalla" w:cs="Sakkal Majalla"/>
                <w:bCs/>
                <w:szCs w:val="28"/>
              </w:rPr>
            </w:pPr>
            <w:r>
              <w:rPr>
                <w:rFonts w:ascii="Sakkal Majalla" w:hAnsi="Sakkal Majalla" w:cs="Sakkal Majalla" w:hint="cs"/>
                <w:bCs/>
                <w:szCs w:val="28"/>
                <w:lang w:bidi="ar-EG"/>
              </w:rPr>
              <w:t>50</w:t>
            </w:r>
          </w:p>
        </w:tc>
        <w:tc>
          <w:tcPr>
            <w:tcW w:w="3638" w:type="pct"/>
          </w:tcPr>
          <w:p w14:paraId="5B1B2CB6"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مقترحات لدراسات مستقبلية</w:t>
            </w:r>
          </w:p>
        </w:tc>
        <w:tc>
          <w:tcPr>
            <w:tcW w:w="847" w:type="pct"/>
            <w:vAlign w:val="center"/>
          </w:tcPr>
          <w:p w14:paraId="3C8F20D4"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5.3</w:t>
            </w:r>
          </w:p>
        </w:tc>
      </w:tr>
      <w:tr w:rsidR="002162B1" w:rsidRPr="006D03F6" w14:paraId="1DDDBFBE" w14:textId="77777777" w:rsidTr="002C33B4">
        <w:trPr>
          <w:jc w:val="center"/>
        </w:trPr>
        <w:tc>
          <w:tcPr>
            <w:tcW w:w="515" w:type="pct"/>
            <w:vAlign w:val="center"/>
          </w:tcPr>
          <w:p w14:paraId="2E814422" w14:textId="39BE9221" w:rsidR="002162B1" w:rsidRPr="006D03F6" w:rsidRDefault="00FD1C22" w:rsidP="00417533">
            <w:pPr>
              <w:bidi/>
              <w:jc w:val="center"/>
              <w:rPr>
                <w:rFonts w:ascii="Sakkal Majalla" w:hAnsi="Sakkal Majalla" w:cs="Sakkal Majalla"/>
                <w:bCs/>
                <w:szCs w:val="28"/>
              </w:rPr>
            </w:pPr>
            <w:r>
              <w:rPr>
                <w:rFonts w:ascii="Sakkal Majalla" w:hAnsi="Sakkal Majalla" w:cs="Sakkal Majalla" w:hint="cs"/>
                <w:bCs/>
                <w:szCs w:val="28"/>
                <w:lang w:bidi="ar-EG"/>
              </w:rPr>
              <w:t>51</w:t>
            </w:r>
          </w:p>
        </w:tc>
        <w:tc>
          <w:tcPr>
            <w:tcW w:w="3638" w:type="pct"/>
          </w:tcPr>
          <w:p w14:paraId="301F8C91"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الخاتمة</w:t>
            </w:r>
          </w:p>
        </w:tc>
        <w:tc>
          <w:tcPr>
            <w:tcW w:w="847" w:type="pct"/>
            <w:vAlign w:val="center"/>
          </w:tcPr>
          <w:p w14:paraId="456063B4"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5.4</w:t>
            </w:r>
          </w:p>
        </w:tc>
      </w:tr>
      <w:tr w:rsidR="002162B1" w:rsidRPr="006D03F6" w14:paraId="0BAE5E36" w14:textId="77777777" w:rsidTr="002C33B4">
        <w:trPr>
          <w:jc w:val="center"/>
        </w:trPr>
        <w:tc>
          <w:tcPr>
            <w:tcW w:w="515" w:type="pct"/>
            <w:vAlign w:val="center"/>
          </w:tcPr>
          <w:p w14:paraId="5F119D36" w14:textId="116E7904" w:rsidR="002162B1" w:rsidRPr="006D03F6" w:rsidRDefault="002C7417" w:rsidP="00417533">
            <w:pPr>
              <w:bidi/>
              <w:jc w:val="center"/>
              <w:rPr>
                <w:rFonts w:ascii="Sakkal Majalla" w:hAnsi="Sakkal Majalla" w:cs="Sakkal Majalla"/>
                <w:bCs/>
                <w:szCs w:val="28"/>
              </w:rPr>
            </w:pPr>
            <w:r>
              <w:rPr>
                <w:rFonts w:ascii="Sakkal Majalla" w:hAnsi="Sakkal Majalla" w:cs="Sakkal Majalla" w:hint="cs"/>
                <w:bCs/>
                <w:szCs w:val="28"/>
                <w:lang w:bidi="ar-EG"/>
              </w:rPr>
              <w:t>53</w:t>
            </w:r>
          </w:p>
        </w:tc>
        <w:tc>
          <w:tcPr>
            <w:tcW w:w="3638" w:type="pct"/>
          </w:tcPr>
          <w:p w14:paraId="41C8FB81"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المراجع والمصادر</w:t>
            </w:r>
          </w:p>
        </w:tc>
        <w:tc>
          <w:tcPr>
            <w:tcW w:w="847" w:type="pct"/>
            <w:vAlign w:val="center"/>
          </w:tcPr>
          <w:p w14:paraId="56656A5D"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r w:rsidR="002162B1" w:rsidRPr="006D03F6" w14:paraId="79DE0FD5" w14:textId="77777777" w:rsidTr="002C33B4">
        <w:trPr>
          <w:jc w:val="center"/>
        </w:trPr>
        <w:tc>
          <w:tcPr>
            <w:tcW w:w="515" w:type="pct"/>
            <w:vAlign w:val="center"/>
          </w:tcPr>
          <w:p w14:paraId="3B60EABA" w14:textId="1FB6D254" w:rsidR="002162B1" w:rsidRPr="006D03F6" w:rsidRDefault="002C7417" w:rsidP="00417533">
            <w:pPr>
              <w:bidi/>
              <w:jc w:val="center"/>
              <w:rPr>
                <w:rFonts w:ascii="Sakkal Majalla" w:hAnsi="Sakkal Majalla" w:cs="Sakkal Majalla"/>
                <w:bCs/>
                <w:szCs w:val="28"/>
              </w:rPr>
            </w:pPr>
            <w:r>
              <w:rPr>
                <w:rFonts w:ascii="Sakkal Majalla" w:hAnsi="Sakkal Majalla" w:cs="Sakkal Majalla" w:hint="cs"/>
                <w:bCs/>
                <w:szCs w:val="28"/>
                <w:lang w:bidi="ar-EG"/>
              </w:rPr>
              <w:t>55</w:t>
            </w:r>
          </w:p>
        </w:tc>
        <w:tc>
          <w:tcPr>
            <w:tcW w:w="3638" w:type="pct"/>
          </w:tcPr>
          <w:p w14:paraId="1019A263" w14:textId="77777777" w:rsidR="002162B1" w:rsidRPr="006D03F6" w:rsidRDefault="002162B1" w:rsidP="00417533">
            <w:pPr>
              <w:bidi/>
              <w:jc w:val="center"/>
              <w:rPr>
                <w:rFonts w:ascii="Sakkal Majalla" w:hAnsi="Sakkal Majalla" w:cs="Sakkal Majalla"/>
                <w:bCs/>
                <w:szCs w:val="28"/>
                <w:rtl/>
              </w:rPr>
            </w:pPr>
            <w:r w:rsidRPr="006D03F6">
              <w:rPr>
                <w:rFonts w:ascii="Sakkal Majalla" w:hAnsi="Sakkal Majalla" w:cs="Sakkal Majalla" w:hint="cs"/>
                <w:bCs/>
                <w:szCs w:val="28"/>
                <w:rtl/>
              </w:rPr>
              <w:t>الملاحق</w:t>
            </w:r>
          </w:p>
        </w:tc>
        <w:tc>
          <w:tcPr>
            <w:tcW w:w="847" w:type="pct"/>
            <w:vAlign w:val="center"/>
          </w:tcPr>
          <w:p w14:paraId="42776803" w14:textId="77777777" w:rsidR="002162B1" w:rsidRPr="006D03F6" w:rsidRDefault="002162B1" w:rsidP="00417533">
            <w:pPr>
              <w:bidi/>
              <w:jc w:val="center"/>
              <w:rPr>
                <w:rFonts w:ascii="Sakkal Majalla" w:hAnsi="Sakkal Majalla" w:cs="Sakkal Majalla"/>
                <w:bCs/>
                <w:szCs w:val="28"/>
              </w:rPr>
            </w:pPr>
            <w:r w:rsidRPr="006D03F6">
              <w:rPr>
                <w:rFonts w:ascii="Sakkal Majalla" w:hAnsi="Sakkal Majalla" w:cs="Sakkal Majalla" w:hint="cs"/>
                <w:bCs/>
                <w:szCs w:val="28"/>
              </w:rPr>
              <w:t>-</w:t>
            </w:r>
          </w:p>
        </w:tc>
      </w:tr>
    </w:tbl>
    <w:p w14:paraId="571248ED" w14:textId="77777777" w:rsidR="001A13A7" w:rsidRDefault="001A13A7" w:rsidP="002C33B4">
      <w:pPr>
        <w:rPr>
          <w:rtl/>
        </w:rPr>
      </w:pPr>
    </w:p>
    <w:p w14:paraId="7384912C" w14:textId="77777777" w:rsidR="001A13A7" w:rsidRDefault="001A13A7" w:rsidP="002C33B4">
      <w:pPr>
        <w:rPr>
          <w:rtl/>
        </w:rPr>
      </w:pPr>
    </w:p>
    <w:p w14:paraId="3FC24676" w14:textId="77777777" w:rsidR="001A13A7" w:rsidRDefault="001A13A7" w:rsidP="002C33B4">
      <w:pPr>
        <w:rPr>
          <w:rtl/>
        </w:rPr>
      </w:pPr>
    </w:p>
    <w:p w14:paraId="07297D30" w14:textId="77777777" w:rsidR="00C81BD2" w:rsidRDefault="00C81BD2" w:rsidP="002C33B4">
      <w:pPr>
        <w:rPr>
          <w:rtl/>
        </w:rPr>
      </w:pPr>
    </w:p>
    <w:p w14:paraId="6BEC7B59" w14:textId="77777777" w:rsidR="00C81BD2" w:rsidRDefault="00C81BD2" w:rsidP="002C33B4">
      <w:pPr>
        <w:rPr>
          <w:rtl/>
        </w:rPr>
      </w:pPr>
    </w:p>
    <w:p w14:paraId="6FF5E3EF" w14:textId="77777777" w:rsidR="00C81BD2" w:rsidRDefault="00C81BD2" w:rsidP="002C33B4">
      <w:pPr>
        <w:rPr>
          <w:rtl/>
        </w:rPr>
      </w:pPr>
    </w:p>
    <w:p w14:paraId="07AFAF24" w14:textId="77777777" w:rsidR="00C81BD2" w:rsidRDefault="00C81BD2" w:rsidP="002C33B4">
      <w:pPr>
        <w:rPr>
          <w:rtl/>
        </w:rPr>
      </w:pPr>
    </w:p>
    <w:p w14:paraId="70B57DBE" w14:textId="77777777" w:rsidR="00C81BD2" w:rsidRDefault="00C81BD2" w:rsidP="002C33B4">
      <w:pPr>
        <w:rPr>
          <w:rtl/>
        </w:rPr>
      </w:pPr>
    </w:p>
    <w:p w14:paraId="5FB69EE2" w14:textId="77777777" w:rsidR="00C81BD2" w:rsidRDefault="00C81BD2" w:rsidP="002C33B4">
      <w:pPr>
        <w:rPr>
          <w:rtl/>
        </w:rPr>
      </w:pPr>
    </w:p>
    <w:p w14:paraId="4A7A3D40" w14:textId="77777777" w:rsidR="00C81BD2" w:rsidRDefault="00C81BD2" w:rsidP="002C33B4">
      <w:pPr>
        <w:rPr>
          <w:rtl/>
        </w:rPr>
      </w:pPr>
    </w:p>
    <w:p w14:paraId="0305F5C6" w14:textId="77777777" w:rsidR="00C81BD2" w:rsidRDefault="00C81BD2" w:rsidP="002C33B4">
      <w:pPr>
        <w:rPr>
          <w:rtl/>
        </w:rPr>
      </w:pPr>
    </w:p>
    <w:p w14:paraId="52DBD675" w14:textId="77777777" w:rsidR="00C81BD2" w:rsidRDefault="00C81BD2" w:rsidP="002C33B4">
      <w:pPr>
        <w:rPr>
          <w:rtl/>
        </w:rPr>
      </w:pPr>
    </w:p>
    <w:p w14:paraId="7D907E67" w14:textId="77777777" w:rsidR="00C81BD2" w:rsidRDefault="00C81BD2" w:rsidP="002C33B4">
      <w:pPr>
        <w:rPr>
          <w:rtl/>
        </w:rPr>
      </w:pPr>
    </w:p>
    <w:p w14:paraId="74297263" w14:textId="77777777" w:rsidR="00C81BD2" w:rsidRDefault="00C81BD2" w:rsidP="002C33B4">
      <w:pPr>
        <w:rPr>
          <w:rtl/>
        </w:rPr>
      </w:pPr>
    </w:p>
    <w:p w14:paraId="6DDA0F22" w14:textId="77777777" w:rsidR="00C81BD2" w:rsidRDefault="00C81BD2" w:rsidP="002C33B4">
      <w:pPr>
        <w:rPr>
          <w:rtl/>
        </w:rPr>
      </w:pPr>
    </w:p>
    <w:p w14:paraId="0B23BFA7" w14:textId="77777777" w:rsidR="00C81BD2" w:rsidRDefault="00C81BD2" w:rsidP="002C33B4">
      <w:pPr>
        <w:rPr>
          <w:rtl/>
        </w:rPr>
      </w:pPr>
    </w:p>
    <w:p w14:paraId="347711A0" w14:textId="77777777" w:rsidR="00C81BD2" w:rsidRDefault="00C81BD2" w:rsidP="002C33B4">
      <w:pPr>
        <w:rPr>
          <w:rtl/>
        </w:rPr>
      </w:pPr>
    </w:p>
    <w:p w14:paraId="28784A58" w14:textId="68F3A960" w:rsidR="008713DA" w:rsidRPr="00942FDD" w:rsidRDefault="00942FDD" w:rsidP="008713DA">
      <w:pPr>
        <w:jc w:val="center"/>
        <w:rPr>
          <w:rFonts w:ascii="Sakkal Majalla" w:hAnsi="Sakkal Majalla" w:cs="Sakkal Majalla"/>
          <w:b w:val="0"/>
          <w:bCs/>
          <w:sz w:val="36"/>
          <w:szCs w:val="36"/>
          <w:rtl/>
        </w:rPr>
      </w:pPr>
      <w:r>
        <w:rPr>
          <w:rFonts w:ascii="Sakkal Majalla" w:hAnsi="Sakkal Majalla" w:cs="Sakkal Majalla" w:hint="cs"/>
          <w:sz w:val="36"/>
          <w:szCs w:val="36"/>
          <w:rtl/>
        </w:rPr>
        <w:lastRenderedPageBreak/>
        <w:tab/>
      </w:r>
      <w:r w:rsidRPr="00942FDD">
        <w:rPr>
          <w:rFonts w:ascii="Sakkal Majalla" w:hAnsi="Sakkal Majalla" w:cs="Sakkal Majalla" w:hint="cs"/>
          <w:b w:val="0"/>
          <w:bCs/>
          <w:sz w:val="36"/>
          <w:szCs w:val="36"/>
          <w:rtl/>
        </w:rPr>
        <w:t>فهرس الجداول</w:t>
      </w:r>
    </w:p>
    <w:p w14:paraId="18BB3C06" w14:textId="77777777" w:rsidR="008713DA" w:rsidRDefault="008713DA" w:rsidP="002C33B4">
      <w:pPr>
        <w:rPr>
          <w:rtl/>
        </w:rPr>
      </w:pPr>
    </w:p>
    <w:p w14:paraId="1B15F1EA" w14:textId="77777777" w:rsidR="001A13A7" w:rsidRDefault="001A13A7" w:rsidP="002C33B4">
      <w:pPr>
        <w:rPr>
          <w:rtl/>
        </w:rPr>
      </w:pPr>
    </w:p>
    <w:tbl>
      <w:tblPr>
        <w:tblStyle w:val="af3"/>
        <w:tblW w:w="5000" w:type="pct"/>
        <w:jc w:val="center"/>
        <w:tblLook w:val="04A0" w:firstRow="1" w:lastRow="0" w:firstColumn="1" w:lastColumn="0" w:noHBand="0" w:noVBand="1"/>
      </w:tblPr>
      <w:tblGrid>
        <w:gridCol w:w="1187"/>
        <w:gridCol w:w="8389"/>
      </w:tblGrid>
      <w:tr w:rsidR="00942FDD" w:rsidRPr="006D03F6" w14:paraId="64A59D10" w14:textId="77777777" w:rsidTr="00942FDD">
        <w:trPr>
          <w:jc w:val="center"/>
        </w:trPr>
        <w:tc>
          <w:tcPr>
            <w:tcW w:w="620" w:type="pct"/>
            <w:vAlign w:val="center"/>
          </w:tcPr>
          <w:p w14:paraId="45F9FE3D" w14:textId="5A6E14CA" w:rsidR="00942FDD" w:rsidRDefault="00942FDD" w:rsidP="00023464">
            <w:pPr>
              <w:bidi/>
              <w:spacing w:line="276" w:lineRule="auto"/>
              <w:jc w:val="center"/>
              <w:rPr>
                <w:rFonts w:ascii="Sakkal Majalla" w:hAnsi="Sakkal Majalla" w:cs="Sakkal Majalla"/>
                <w:bCs/>
                <w:szCs w:val="28"/>
                <w:lang w:bidi="ar-EG"/>
              </w:rPr>
            </w:pPr>
            <w:r>
              <w:rPr>
                <w:rFonts w:ascii="Sakkal Majalla" w:hAnsi="Sakkal Majalla" w:cs="Sakkal Majalla" w:hint="cs"/>
                <w:bCs/>
                <w:szCs w:val="28"/>
                <w:rtl/>
                <w:lang w:bidi="ar-EG"/>
              </w:rPr>
              <w:t xml:space="preserve">الصفحة </w:t>
            </w:r>
          </w:p>
        </w:tc>
        <w:tc>
          <w:tcPr>
            <w:tcW w:w="4380" w:type="pct"/>
          </w:tcPr>
          <w:p w14:paraId="229B4C18" w14:textId="18BEE43E" w:rsidR="00942FDD" w:rsidRPr="006D03F6" w:rsidRDefault="00942FDD" w:rsidP="00023464">
            <w:pPr>
              <w:bidi/>
              <w:spacing w:line="276" w:lineRule="auto"/>
              <w:jc w:val="center"/>
              <w:rPr>
                <w:rFonts w:ascii="Sakkal Majalla" w:hAnsi="Sakkal Majalla" w:cs="Sakkal Majalla"/>
                <w:bCs/>
                <w:szCs w:val="28"/>
                <w:rtl/>
              </w:rPr>
            </w:pPr>
            <w:r>
              <w:rPr>
                <w:rFonts w:ascii="Sakkal Majalla" w:hAnsi="Sakkal Majalla" w:cs="Sakkal Majalla" w:hint="cs"/>
                <w:bCs/>
                <w:szCs w:val="28"/>
                <w:rtl/>
              </w:rPr>
              <w:t>العنوان</w:t>
            </w:r>
          </w:p>
        </w:tc>
      </w:tr>
      <w:tr w:rsidR="00942FDD" w:rsidRPr="006D03F6" w14:paraId="17B73133" w14:textId="77777777" w:rsidTr="00942FDD">
        <w:trPr>
          <w:jc w:val="center"/>
        </w:trPr>
        <w:tc>
          <w:tcPr>
            <w:tcW w:w="620" w:type="pct"/>
            <w:vAlign w:val="center"/>
          </w:tcPr>
          <w:p w14:paraId="1C538C90" w14:textId="31EC5A29"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26</w:t>
            </w:r>
          </w:p>
        </w:tc>
        <w:tc>
          <w:tcPr>
            <w:tcW w:w="4380" w:type="pct"/>
          </w:tcPr>
          <w:p w14:paraId="4C442609"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1-3: توزيع مجتمع الدراسة وعينتها</w:t>
            </w:r>
          </w:p>
        </w:tc>
      </w:tr>
      <w:tr w:rsidR="00942FDD" w:rsidRPr="006D03F6" w14:paraId="7B3B7BCE" w14:textId="77777777" w:rsidTr="00942FDD">
        <w:trPr>
          <w:jc w:val="center"/>
        </w:trPr>
        <w:tc>
          <w:tcPr>
            <w:tcW w:w="620" w:type="pct"/>
            <w:vAlign w:val="center"/>
          </w:tcPr>
          <w:p w14:paraId="69E724B3" w14:textId="00A65DA0"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26</w:t>
            </w:r>
          </w:p>
        </w:tc>
        <w:tc>
          <w:tcPr>
            <w:tcW w:w="4380" w:type="pct"/>
          </w:tcPr>
          <w:p w14:paraId="6377E98D"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2-3: تصميم الاستبيان والمحاور الرئيسية</w:t>
            </w:r>
          </w:p>
        </w:tc>
      </w:tr>
      <w:tr w:rsidR="00942FDD" w:rsidRPr="006D03F6" w14:paraId="49D93BB0" w14:textId="77777777" w:rsidTr="00942FDD">
        <w:trPr>
          <w:jc w:val="center"/>
        </w:trPr>
        <w:tc>
          <w:tcPr>
            <w:tcW w:w="620" w:type="pct"/>
            <w:vAlign w:val="center"/>
          </w:tcPr>
          <w:p w14:paraId="34098E0A" w14:textId="7A3FE4A1"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27</w:t>
            </w:r>
          </w:p>
        </w:tc>
        <w:tc>
          <w:tcPr>
            <w:tcW w:w="4380" w:type="pct"/>
          </w:tcPr>
          <w:p w14:paraId="6D9AE761"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3-3: الأساليب الإحصائية المستخدمة</w:t>
            </w:r>
          </w:p>
        </w:tc>
      </w:tr>
      <w:tr w:rsidR="00942FDD" w:rsidRPr="006D03F6" w14:paraId="2BA2AA62" w14:textId="77777777" w:rsidTr="00942FDD">
        <w:trPr>
          <w:jc w:val="center"/>
        </w:trPr>
        <w:tc>
          <w:tcPr>
            <w:tcW w:w="620" w:type="pct"/>
            <w:vAlign w:val="center"/>
          </w:tcPr>
          <w:p w14:paraId="2DD39B11" w14:textId="7FF1F212"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28</w:t>
            </w:r>
          </w:p>
        </w:tc>
        <w:tc>
          <w:tcPr>
            <w:tcW w:w="4380" w:type="pct"/>
          </w:tcPr>
          <w:p w14:paraId="29F0A3A2"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4-3: المحددات المنهجية وكيفية معالجتها</w:t>
            </w:r>
          </w:p>
        </w:tc>
      </w:tr>
      <w:tr w:rsidR="00942FDD" w:rsidRPr="006D03F6" w14:paraId="07ADD1CE" w14:textId="77777777" w:rsidTr="00942FDD">
        <w:trPr>
          <w:jc w:val="center"/>
        </w:trPr>
        <w:tc>
          <w:tcPr>
            <w:tcW w:w="620" w:type="pct"/>
            <w:vAlign w:val="center"/>
          </w:tcPr>
          <w:p w14:paraId="1A6F35A4" w14:textId="61D49C68"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30</w:t>
            </w:r>
          </w:p>
        </w:tc>
        <w:tc>
          <w:tcPr>
            <w:tcW w:w="4380" w:type="pct"/>
          </w:tcPr>
          <w:p w14:paraId="3769855B"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1-4: التوزيع الديموغرافي للعينة</w:t>
            </w:r>
          </w:p>
        </w:tc>
      </w:tr>
      <w:tr w:rsidR="00942FDD" w:rsidRPr="006D03F6" w14:paraId="5C07AC0D" w14:textId="77777777" w:rsidTr="00942FDD">
        <w:trPr>
          <w:jc w:val="center"/>
        </w:trPr>
        <w:tc>
          <w:tcPr>
            <w:tcW w:w="620" w:type="pct"/>
            <w:vAlign w:val="center"/>
          </w:tcPr>
          <w:p w14:paraId="32568C93" w14:textId="7ED1748E"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32</w:t>
            </w:r>
          </w:p>
        </w:tc>
        <w:tc>
          <w:tcPr>
            <w:tcW w:w="4380" w:type="pct"/>
          </w:tcPr>
          <w:p w14:paraId="3D5BBAD8"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2-4: التوزيع التكراري للمتغير المستقل</w:t>
            </w:r>
          </w:p>
        </w:tc>
      </w:tr>
      <w:tr w:rsidR="00942FDD" w:rsidRPr="006D03F6" w14:paraId="4899DACA" w14:textId="77777777" w:rsidTr="00942FDD">
        <w:trPr>
          <w:jc w:val="center"/>
        </w:trPr>
        <w:tc>
          <w:tcPr>
            <w:tcW w:w="620" w:type="pct"/>
            <w:vAlign w:val="center"/>
          </w:tcPr>
          <w:p w14:paraId="2D605754" w14:textId="798EE5D6"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34</w:t>
            </w:r>
          </w:p>
        </w:tc>
        <w:tc>
          <w:tcPr>
            <w:tcW w:w="4380" w:type="pct"/>
          </w:tcPr>
          <w:p w14:paraId="6402EB82"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3-4: التوزيع التكراري للمتغير التابع</w:t>
            </w:r>
          </w:p>
        </w:tc>
      </w:tr>
      <w:tr w:rsidR="00942FDD" w:rsidRPr="006D03F6" w14:paraId="7E2D127C" w14:textId="77777777" w:rsidTr="00942FDD">
        <w:trPr>
          <w:jc w:val="center"/>
        </w:trPr>
        <w:tc>
          <w:tcPr>
            <w:tcW w:w="620" w:type="pct"/>
            <w:vAlign w:val="center"/>
          </w:tcPr>
          <w:p w14:paraId="516B6633" w14:textId="6BE998F0"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37</w:t>
            </w:r>
          </w:p>
        </w:tc>
        <w:tc>
          <w:tcPr>
            <w:tcW w:w="4380" w:type="pct"/>
          </w:tcPr>
          <w:p w14:paraId="203CA52B"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4-4: المتوسط والانحراف المعياري للمتغير المستقل</w:t>
            </w:r>
          </w:p>
        </w:tc>
      </w:tr>
      <w:tr w:rsidR="00942FDD" w:rsidRPr="006D03F6" w14:paraId="6AB9FA70" w14:textId="77777777" w:rsidTr="00942FDD">
        <w:trPr>
          <w:jc w:val="center"/>
        </w:trPr>
        <w:tc>
          <w:tcPr>
            <w:tcW w:w="620" w:type="pct"/>
            <w:vAlign w:val="center"/>
          </w:tcPr>
          <w:p w14:paraId="222B1C8E" w14:textId="71588DA4"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38</w:t>
            </w:r>
          </w:p>
        </w:tc>
        <w:tc>
          <w:tcPr>
            <w:tcW w:w="4380" w:type="pct"/>
          </w:tcPr>
          <w:p w14:paraId="6AF330A6"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5-4: المتوسط والانحراف المعياري للمتغير التابع</w:t>
            </w:r>
          </w:p>
        </w:tc>
      </w:tr>
      <w:tr w:rsidR="00942FDD" w:rsidRPr="006D03F6" w14:paraId="4301CC86" w14:textId="77777777" w:rsidTr="00942FDD">
        <w:trPr>
          <w:jc w:val="center"/>
        </w:trPr>
        <w:tc>
          <w:tcPr>
            <w:tcW w:w="620" w:type="pct"/>
            <w:vAlign w:val="center"/>
          </w:tcPr>
          <w:p w14:paraId="7BC998DD" w14:textId="67CCB301"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39</w:t>
            </w:r>
          </w:p>
        </w:tc>
        <w:tc>
          <w:tcPr>
            <w:tcW w:w="4380" w:type="pct"/>
          </w:tcPr>
          <w:p w14:paraId="7FFA51FD"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6-4: تحليل الارتباط (</w:t>
            </w:r>
            <w:proofErr w:type="spellStart"/>
            <w:r w:rsidRPr="006D03F6">
              <w:rPr>
                <w:rFonts w:ascii="Sakkal Majalla" w:hAnsi="Sakkal Majalla" w:cs="Sakkal Majalla" w:hint="cs"/>
                <w:bCs/>
                <w:szCs w:val="28"/>
                <w:rtl/>
              </w:rPr>
              <w:t>سبيرمان</w:t>
            </w:r>
            <w:proofErr w:type="spellEnd"/>
            <w:r w:rsidRPr="006D03F6">
              <w:rPr>
                <w:rFonts w:ascii="Sakkal Majalla" w:hAnsi="Sakkal Majalla" w:cs="Sakkal Majalla" w:hint="cs"/>
                <w:bCs/>
                <w:szCs w:val="28"/>
                <w:rtl/>
              </w:rPr>
              <w:t>)</w:t>
            </w:r>
          </w:p>
        </w:tc>
      </w:tr>
      <w:tr w:rsidR="00942FDD" w:rsidRPr="006D03F6" w14:paraId="12A61B77" w14:textId="77777777" w:rsidTr="00942FDD">
        <w:trPr>
          <w:jc w:val="center"/>
        </w:trPr>
        <w:tc>
          <w:tcPr>
            <w:tcW w:w="620" w:type="pct"/>
            <w:vAlign w:val="center"/>
          </w:tcPr>
          <w:p w14:paraId="371011A3" w14:textId="77967B90"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40</w:t>
            </w:r>
          </w:p>
        </w:tc>
        <w:tc>
          <w:tcPr>
            <w:tcW w:w="4380" w:type="pct"/>
          </w:tcPr>
          <w:p w14:paraId="7E8175B3" w14:textId="77777777" w:rsidR="00942FDD" w:rsidRPr="006D03F6" w:rsidRDefault="00942FDD" w:rsidP="00023464">
            <w:pPr>
              <w:bidi/>
              <w:spacing w:line="276" w:lineRule="auto"/>
              <w:jc w:val="center"/>
              <w:rPr>
                <w:rFonts w:ascii="Sakkal Majalla" w:hAnsi="Sakkal Majalla" w:cs="Sakkal Majalla"/>
                <w:bCs/>
                <w:szCs w:val="28"/>
              </w:rPr>
            </w:pPr>
            <w:r w:rsidRPr="006D03F6">
              <w:rPr>
                <w:rFonts w:ascii="Sakkal Majalla" w:hAnsi="Sakkal Majalla" w:cs="Sakkal Majalla" w:hint="cs"/>
                <w:bCs/>
                <w:szCs w:val="28"/>
                <w:rtl/>
              </w:rPr>
              <w:t>جدول 7-4: تحليل الانحدار الخطي المتعدد للفرضية الخامسة</w:t>
            </w:r>
          </w:p>
        </w:tc>
      </w:tr>
      <w:tr w:rsidR="00942FDD" w:rsidRPr="006D03F6" w14:paraId="3BD14103" w14:textId="77777777" w:rsidTr="00942FDD">
        <w:trPr>
          <w:jc w:val="center"/>
        </w:trPr>
        <w:tc>
          <w:tcPr>
            <w:tcW w:w="620" w:type="pct"/>
            <w:vAlign w:val="center"/>
          </w:tcPr>
          <w:p w14:paraId="09785457" w14:textId="29DAECB3"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41</w:t>
            </w:r>
          </w:p>
        </w:tc>
        <w:tc>
          <w:tcPr>
            <w:tcW w:w="4380" w:type="pct"/>
          </w:tcPr>
          <w:p w14:paraId="6848323E" w14:textId="77777777" w:rsidR="00942FDD" w:rsidRPr="006D03F6" w:rsidRDefault="00942FDD" w:rsidP="00023464">
            <w:pPr>
              <w:bidi/>
              <w:spacing w:line="276" w:lineRule="auto"/>
              <w:jc w:val="center"/>
              <w:rPr>
                <w:rFonts w:ascii="Sakkal Majalla" w:hAnsi="Sakkal Majalla" w:cs="Sakkal Majalla"/>
                <w:bCs/>
                <w:szCs w:val="28"/>
              </w:rPr>
            </w:pPr>
            <w:r w:rsidRPr="006D03F6">
              <w:rPr>
                <w:rFonts w:ascii="Sakkal Majalla" w:hAnsi="Sakkal Majalla" w:cs="Sakkal Majalla" w:hint="cs"/>
                <w:bCs/>
                <w:szCs w:val="28"/>
                <w:rtl/>
              </w:rPr>
              <w:t xml:space="preserve">جدول 8-4: تحليل التباين </w:t>
            </w:r>
          </w:p>
        </w:tc>
      </w:tr>
      <w:tr w:rsidR="00942FDD" w:rsidRPr="006D03F6" w14:paraId="699ED4B6" w14:textId="77777777" w:rsidTr="00942FDD">
        <w:trPr>
          <w:jc w:val="center"/>
        </w:trPr>
        <w:tc>
          <w:tcPr>
            <w:tcW w:w="620" w:type="pct"/>
            <w:vAlign w:val="center"/>
          </w:tcPr>
          <w:p w14:paraId="65B7E0DC" w14:textId="51A01AB3" w:rsidR="00942FDD" w:rsidRPr="006D03F6" w:rsidRDefault="00942FDD" w:rsidP="00023464">
            <w:pPr>
              <w:bidi/>
              <w:spacing w:line="276" w:lineRule="auto"/>
              <w:jc w:val="center"/>
              <w:rPr>
                <w:rFonts w:ascii="Sakkal Majalla" w:hAnsi="Sakkal Majalla" w:cs="Sakkal Majalla"/>
                <w:bCs/>
                <w:szCs w:val="28"/>
              </w:rPr>
            </w:pPr>
            <w:r>
              <w:rPr>
                <w:rFonts w:ascii="Sakkal Majalla" w:hAnsi="Sakkal Majalla" w:cs="Sakkal Majalla" w:hint="cs"/>
                <w:bCs/>
                <w:szCs w:val="28"/>
                <w:lang w:bidi="ar-EG"/>
              </w:rPr>
              <w:t>42</w:t>
            </w:r>
          </w:p>
        </w:tc>
        <w:tc>
          <w:tcPr>
            <w:tcW w:w="4380" w:type="pct"/>
          </w:tcPr>
          <w:p w14:paraId="5A3A50C8" w14:textId="77777777" w:rsidR="00942FDD" w:rsidRPr="006D03F6" w:rsidRDefault="00942FDD" w:rsidP="00023464">
            <w:pPr>
              <w:bidi/>
              <w:spacing w:line="276" w:lineRule="auto"/>
              <w:jc w:val="center"/>
              <w:rPr>
                <w:rFonts w:ascii="Sakkal Majalla" w:hAnsi="Sakkal Majalla" w:cs="Sakkal Majalla"/>
                <w:bCs/>
                <w:szCs w:val="28"/>
                <w:rtl/>
              </w:rPr>
            </w:pPr>
            <w:r w:rsidRPr="006D03F6">
              <w:rPr>
                <w:rFonts w:ascii="Sakkal Majalla" w:hAnsi="Sakkal Majalla" w:cs="Sakkal Majalla" w:hint="cs"/>
                <w:bCs/>
                <w:szCs w:val="28"/>
                <w:rtl/>
              </w:rPr>
              <w:t>جدول 9-4: نتائج المتغيرات الوسيطة (حجم الشركة)</w:t>
            </w:r>
          </w:p>
        </w:tc>
      </w:tr>
    </w:tbl>
    <w:p w14:paraId="0D53405C" w14:textId="77777777" w:rsidR="001A13A7" w:rsidRDefault="001A13A7" w:rsidP="002C33B4">
      <w:pPr>
        <w:rPr>
          <w:rtl/>
        </w:rPr>
      </w:pPr>
    </w:p>
    <w:p w14:paraId="4DD8AEA9" w14:textId="77777777" w:rsidR="001A13A7" w:rsidRDefault="001A13A7" w:rsidP="002C33B4">
      <w:pPr>
        <w:rPr>
          <w:rtl/>
        </w:rPr>
      </w:pPr>
    </w:p>
    <w:p w14:paraId="0CB16DCD" w14:textId="77777777" w:rsidR="001A13A7" w:rsidRDefault="001A13A7" w:rsidP="002C33B4">
      <w:pPr>
        <w:rPr>
          <w:rtl/>
        </w:rPr>
      </w:pPr>
    </w:p>
    <w:p w14:paraId="0DCE143D" w14:textId="77777777" w:rsidR="001A13A7" w:rsidRDefault="001A13A7" w:rsidP="002C33B4">
      <w:pPr>
        <w:rPr>
          <w:rtl/>
        </w:rPr>
      </w:pPr>
    </w:p>
    <w:tbl>
      <w:tblPr>
        <w:tblStyle w:val="af3"/>
        <w:tblW w:w="5000" w:type="pct"/>
        <w:jc w:val="center"/>
        <w:tblLook w:val="04A0" w:firstRow="1" w:lastRow="0" w:firstColumn="1" w:lastColumn="0" w:noHBand="0" w:noVBand="1"/>
      </w:tblPr>
      <w:tblGrid>
        <w:gridCol w:w="1187"/>
        <w:gridCol w:w="8389"/>
      </w:tblGrid>
      <w:tr w:rsidR="00BA397E" w:rsidRPr="00542051" w14:paraId="42DAAD16" w14:textId="77777777" w:rsidTr="0009644F">
        <w:trPr>
          <w:jc w:val="center"/>
        </w:trPr>
        <w:tc>
          <w:tcPr>
            <w:tcW w:w="620" w:type="pct"/>
            <w:vAlign w:val="center"/>
          </w:tcPr>
          <w:p w14:paraId="6A796196" w14:textId="532C2EE4" w:rsidR="00BA397E" w:rsidRPr="00542051" w:rsidRDefault="0009644F" w:rsidP="002C33B4">
            <w:pPr>
              <w:jc w:val="center"/>
              <w:rPr>
                <w:rFonts w:ascii="Sakkal Majalla" w:hAnsi="Sakkal Majalla" w:cs="Sakkal Majalla"/>
                <w:b w:val="0"/>
                <w:bCs/>
                <w:szCs w:val="28"/>
              </w:rPr>
            </w:pPr>
            <w:r>
              <w:rPr>
                <w:rFonts w:ascii="Sakkal Majalla" w:hAnsi="Sakkal Majalla" w:cs="Sakkal Majalla" w:hint="cs"/>
                <w:b w:val="0"/>
                <w:bCs/>
                <w:szCs w:val="28"/>
                <w:rtl/>
              </w:rPr>
              <w:t>الصفحة</w:t>
            </w:r>
          </w:p>
        </w:tc>
        <w:tc>
          <w:tcPr>
            <w:tcW w:w="4380" w:type="pct"/>
          </w:tcPr>
          <w:p w14:paraId="4DA1972D" w14:textId="24023745" w:rsidR="00BA397E" w:rsidRPr="00542051" w:rsidRDefault="0009644F" w:rsidP="00BA397E">
            <w:pPr>
              <w:jc w:val="center"/>
              <w:rPr>
                <w:rFonts w:ascii="Sakkal Majalla" w:hAnsi="Sakkal Majalla" w:cs="Sakkal Majalla"/>
                <w:b w:val="0"/>
                <w:bCs/>
                <w:szCs w:val="28"/>
                <w:rtl/>
              </w:rPr>
            </w:pPr>
            <w:r>
              <w:rPr>
                <w:rFonts w:ascii="Sakkal Majalla" w:hAnsi="Sakkal Majalla" w:cs="Sakkal Majalla" w:hint="cs"/>
                <w:b w:val="0"/>
                <w:bCs/>
                <w:szCs w:val="28"/>
                <w:rtl/>
              </w:rPr>
              <w:t>العنوان</w:t>
            </w:r>
          </w:p>
        </w:tc>
      </w:tr>
      <w:tr w:rsidR="00BA397E" w:rsidRPr="00542051" w14:paraId="004B0803" w14:textId="77777777" w:rsidTr="0009644F">
        <w:trPr>
          <w:jc w:val="center"/>
        </w:trPr>
        <w:tc>
          <w:tcPr>
            <w:tcW w:w="620" w:type="pct"/>
            <w:vAlign w:val="center"/>
          </w:tcPr>
          <w:p w14:paraId="32604EE2" w14:textId="636319E3" w:rsidR="00BA397E" w:rsidRPr="00542051" w:rsidRDefault="00BA397E" w:rsidP="002C33B4">
            <w:pPr>
              <w:jc w:val="center"/>
              <w:rPr>
                <w:rFonts w:ascii="Sakkal Majalla" w:hAnsi="Sakkal Majalla" w:cs="Sakkal Majalla"/>
                <w:b w:val="0"/>
                <w:bCs/>
                <w:szCs w:val="28"/>
              </w:rPr>
            </w:pPr>
            <w:r>
              <w:rPr>
                <w:rFonts w:ascii="Sakkal Majalla" w:hAnsi="Sakkal Majalla" w:cs="Sakkal Majalla" w:hint="cs"/>
                <w:b w:val="0"/>
                <w:bCs/>
                <w:szCs w:val="28"/>
                <w:lang w:bidi="ar-EG"/>
              </w:rPr>
              <w:t>8</w:t>
            </w:r>
          </w:p>
        </w:tc>
        <w:tc>
          <w:tcPr>
            <w:tcW w:w="4380" w:type="pct"/>
          </w:tcPr>
          <w:p w14:paraId="33BF137D" w14:textId="77777777" w:rsidR="00BA397E" w:rsidRPr="00542051" w:rsidRDefault="00BA397E" w:rsidP="002C33B4">
            <w:pPr>
              <w:jc w:val="center"/>
              <w:rPr>
                <w:rFonts w:ascii="Sakkal Majalla" w:hAnsi="Sakkal Majalla" w:cs="Sakkal Majalla"/>
                <w:b w:val="0"/>
                <w:bCs/>
                <w:szCs w:val="28"/>
                <w:rtl/>
              </w:rPr>
            </w:pPr>
            <w:r w:rsidRPr="00542051">
              <w:rPr>
                <w:rFonts w:ascii="Sakkal Majalla" w:hAnsi="Sakkal Majalla" w:cs="Sakkal Majalla" w:hint="cs"/>
                <w:b w:val="0"/>
                <w:bCs/>
                <w:szCs w:val="28"/>
                <w:rtl/>
              </w:rPr>
              <w:t>شكل 1-1: نموذج الدراسة</w:t>
            </w:r>
          </w:p>
        </w:tc>
      </w:tr>
    </w:tbl>
    <w:p w14:paraId="597EF850" w14:textId="77777777" w:rsidR="001A13A7" w:rsidRDefault="001A13A7" w:rsidP="002C33B4"/>
    <w:p w14:paraId="513F2A32" w14:textId="77777777" w:rsidR="00045B3C" w:rsidRDefault="00045B3C" w:rsidP="00E87B5C">
      <w:pPr>
        <w:spacing w:line="276" w:lineRule="auto"/>
        <w:jc w:val="center"/>
        <w:rPr>
          <w:rFonts w:ascii="Sakkal Majalla" w:hAnsi="Sakkal Majalla" w:cs="Sakkal Majalla"/>
          <w:b w:val="0"/>
          <w:bCs/>
          <w:sz w:val="36"/>
          <w:szCs w:val="36"/>
          <w:rtl/>
          <w:lang w:bidi="ar-EG"/>
        </w:rPr>
      </w:pPr>
    </w:p>
    <w:p w14:paraId="66F4EF68" w14:textId="77777777" w:rsidR="00D9665C" w:rsidRDefault="00D9665C" w:rsidP="00D9665C">
      <w:pPr>
        <w:spacing w:line="276" w:lineRule="auto"/>
        <w:rPr>
          <w:rFonts w:ascii="Sakkal Majalla" w:hAnsi="Sakkal Majalla" w:cs="Sakkal Majalla"/>
          <w:b w:val="0"/>
          <w:bCs/>
          <w:sz w:val="36"/>
          <w:szCs w:val="36"/>
          <w:rtl/>
          <w:lang w:bidi="ar-EG"/>
        </w:rPr>
      </w:pPr>
    </w:p>
    <w:p w14:paraId="66F82547" w14:textId="77777777" w:rsidR="00D0768E" w:rsidRDefault="00D0768E" w:rsidP="00D9665C">
      <w:pPr>
        <w:spacing w:line="276" w:lineRule="auto"/>
        <w:rPr>
          <w:rFonts w:ascii="Sakkal Majalla" w:hAnsi="Sakkal Majalla" w:cs="Sakkal Majalla"/>
          <w:b w:val="0"/>
          <w:bCs/>
          <w:sz w:val="36"/>
          <w:szCs w:val="36"/>
          <w:rtl/>
          <w:lang w:bidi="ar-EG"/>
        </w:rPr>
      </w:pPr>
    </w:p>
    <w:p w14:paraId="16F71ECE" w14:textId="77777777" w:rsidR="00D0768E" w:rsidRDefault="00D0768E" w:rsidP="00D9665C">
      <w:pPr>
        <w:spacing w:line="276" w:lineRule="auto"/>
        <w:rPr>
          <w:rFonts w:ascii="Sakkal Majalla" w:hAnsi="Sakkal Majalla" w:cs="Sakkal Majalla"/>
          <w:b w:val="0"/>
          <w:bCs/>
          <w:sz w:val="36"/>
          <w:szCs w:val="36"/>
          <w:rtl/>
          <w:lang w:bidi="ar-EG"/>
        </w:rPr>
      </w:pPr>
    </w:p>
    <w:p w14:paraId="051E61AA" w14:textId="77777777" w:rsidR="00D0768E" w:rsidRDefault="00D0768E" w:rsidP="00D9665C">
      <w:pPr>
        <w:spacing w:line="276" w:lineRule="auto"/>
        <w:rPr>
          <w:rFonts w:ascii="Sakkal Majalla" w:hAnsi="Sakkal Majalla" w:cs="Sakkal Majalla"/>
          <w:b w:val="0"/>
          <w:bCs/>
          <w:sz w:val="36"/>
          <w:szCs w:val="36"/>
          <w:rtl/>
          <w:lang w:bidi="ar-EG"/>
        </w:rPr>
      </w:pPr>
    </w:p>
    <w:p w14:paraId="76142FF2" w14:textId="77777777" w:rsidR="00717ABB" w:rsidRDefault="00717ABB" w:rsidP="00CF1425">
      <w:pPr>
        <w:spacing w:line="276" w:lineRule="auto"/>
        <w:rPr>
          <w:rFonts w:ascii="Sakkal Majalla" w:hAnsi="Sakkal Majalla" w:cs="Sakkal Majalla"/>
          <w:b w:val="0"/>
          <w:bCs/>
          <w:sz w:val="36"/>
          <w:szCs w:val="36"/>
          <w:rtl/>
          <w:lang w:bidi="ar-EG"/>
        </w:rPr>
      </w:pPr>
    </w:p>
    <w:p w14:paraId="767EAF64" w14:textId="77777777" w:rsidR="00717ABB" w:rsidRDefault="00717ABB" w:rsidP="00CF1425">
      <w:pPr>
        <w:spacing w:line="276" w:lineRule="auto"/>
        <w:rPr>
          <w:rFonts w:ascii="Sakkal Majalla" w:hAnsi="Sakkal Majalla" w:cs="Sakkal Majalla"/>
          <w:b w:val="0"/>
          <w:bCs/>
          <w:sz w:val="36"/>
          <w:szCs w:val="36"/>
          <w:rtl/>
          <w:lang w:bidi="ar-EG"/>
        </w:rPr>
      </w:pPr>
    </w:p>
    <w:p w14:paraId="3BE876F7" w14:textId="5D622DDF" w:rsidR="00717ABB" w:rsidRDefault="00717ABB" w:rsidP="00CF1425">
      <w:pPr>
        <w:spacing w:line="276" w:lineRule="auto"/>
        <w:rPr>
          <w:rFonts w:ascii="Sakkal Majalla" w:hAnsi="Sakkal Majalla" w:cs="Sakkal Majalla"/>
          <w:b w:val="0"/>
          <w:bCs/>
          <w:sz w:val="36"/>
          <w:szCs w:val="36"/>
          <w:rtl/>
          <w:lang w:bidi="ar-EG"/>
        </w:rPr>
      </w:pPr>
      <w:r>
        <w:rPr>
          <w:rFonts w:ascii="Sakkal Majalla" w:hAnsi="Sakkal Majalla" w:cs="Sakkal Majalla"/>
          <w:b w:val="0"/>
          <w:bCs/>
          <w:noProof/>
          <w:sz w:val="36"/>
          <w:szCs w:val="36"/>
          <w:rtl/>
          <w:lang w:val="ar-EG" w:bidi="ar-EG"/>
          <w14:ligatures w14:val="standardContextual"/>
        </w:rPr>
        <mc:AlternateContent>
          <mc:Choice Requires="wps">
            <w:drawing>
              <wp:anchor distT="0" distB="0" distL="114300" distR="114300" simplePos="0" relativeHeight="251678720" behindDoc="0" locked="0" layoutInCell="1" allowOverlap="1" wp14:anchorId="333A9FC8" wp14:editId="3DEBD19F">
                <wp:simplePos x="0" y="0"/>
                <wp:positionH relativeFrom="column">
                  <wp:posOffset>161290</wp:posOffset>
                </wp:positionH>
                <wp:positionV relativeFrom="paragraph">
                  <wp:posOffset>86360</wp:posOffset>
                </wp:positionV>
                <wp:extent cx="5625465" cy="5679440"/>
                <wp:effectExtent l="0" t="0" r="13335" b="16510"/>
                <wp:wrapNone/>
                <wp:docPr id="833818909" name="دبوس زينة 2"/>
                <wp:cNvGraphicFramePr/>
                <a:graphic xmlns:a="http://schemas.openxmlformats.org/drawingml/2006/main">
                  <a:graphicData uri="http://schemas.microsoft.com/office/word/2010/wordprocessingShape">
                    <wps:wsp>
                      <wps:cNvSpPr/>
                      <wps:spPr>
                        <a:xfrm>
                          <a:off x="0" y="0"/>
                          <a:ext cx="5625465" cy="5679440"/>
                        </a:xfrm>
                        <a:prstGeom prst="plaque">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3228FD" w14:textId="431934ED" w:rsidR="001D472D" w:rsidRDefault="001D472D" w:rsidP="001D472D">
                            <w:pPr>
                              <w:jc w:val="center"/>
                              <w:rPr>
                                <w:rFonts w:ascii="Sakkal Majalla" w:hAnsi="Sakkal Majalla" w:cs="Sakkal Majalla"/>
                                <w:b w:val="0"/>
                                <w:bCs/>
                                <w:sz w:val="96"/>
                                <w:szCs w:val="96"/>
                                <w:rtl/>
                              </w:rPr>
                            </w:pPr>
                            <w:r w:rsidRPr="003C7378">
                              <w:rPr>
                                <w:rFonts w:ascii="Sakkal Majalla" w:hAnsi="Sakkal Majalla" w:cs="Sakkal Majalla" w:hint="cs"/>
                                <w:b w:val="0"/>
                                <w:bCs/>
                                <w:sz w:val="96"/>
                                <w:szCs w:val="96"/>
                                <w:rtl/>
                                <w:lang w:bidi="ar-EG"/>
                              </w:rPr>
                              <w:t>ا</w:t>
                            </w:r>
                            <w:r w:rsidRPr="003C7378">
                              <w:rPr>
                                <w:rFonts w:ascii="Sakkal Majalla" w:hAnsi="Sakkal Majalla" w:cs="Sakkal Majalla"/>
                                <w:b w:val="0"/>
                                <w:bCs/>
                                <w:sz w:val="96"/>
                                <w:szCs w:val="96"/>
                                <w:rtl/>
                                <w:lang w:bidi="ar-EG"/>
                              </w:rPr>
                              <w:t>لفصل الأول</w:t>
                            </w:r>
                          </w:p>
                          <w:p w14:paraId="751A3F50" w14:textId="77777777" w:rsidR="003C7378" w:rsidRDefault="003C7378" w:rsidP="001D472D">
                            <w:pPr>
                              <w:jc w:val="center"/>
                              <w:rPr>
                                <w:rFonts w:ascii="Sakkal Majalla" w:hAnsi="Sakkal Majalla" w:cs="Sakkal Majalla"/>
                                <w:b w:val="0"/>
                                <w:bCs/>
                                <w:sz w:val="96"/>
                                <w:szCs w:val="96"/>
                                <w:rtl/>
                              </w:rPr>
                            </w:pPr>
                          </w:p>
                          <w:p w14:paraId="7B280A43" w14:textId="77777777" w:rsidR="003C7378" w:rsidRDefault="003C7378" w:rsidP="001D472D">
                            <w:pPr>
                              <w:jc w:val="center"/>
                              <w:rPr>
                                <w:rFonts w:ascii="Sakkal Majalla" w:hAnsi="Sakkal Majalla" w:cs="Sakkal Majalla"/>
                                <w:b w:val="0"/>
                                <w:bCs/>
                                <w:sz w:val="96"/>
                                <w:szCs w:val="96"/>
                                <w:rtl/>
                              </w:rPr>
                            </w:pPr>
                          </w:p>
                          <w:p w14:paraId="132AA090" w14:textId="06CF7CE2" w:rsidR="003C7378" w:rsidRPr="004706C7" w:rsidRDefault="003C7378"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A9FC8"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2" o:spid="_x0000_s1026" type="#_x0000_t21" style="position:absolute;left:0;text-align:left;margin-left:12.7pt;margin-top:6.8pt;width:442.95pt;height:44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" fillcolor="#c9c9c9 [1942]" strokecolor="#09101d [484]" strokeweight="1pt">
                <v:textbox>
                  <w:txbxContent>
                    <w:p w14:paraId="043228FD" w14:textId="431934ED" w:rsidR="001D472D" w:rsidRDefault="001D472D" w:rsidP="001D472D">
                      <w:pPr>
                        <w:jc w:val="center"/>
                        <w:rPr>
                          <w:rFonts w:ascii="Sakkal Majalla" w:hAnsi="Sakkal Majalla" w:cs="Sakkal Majalla"/>
                          <w:b w:val="0"/>
                          <w:bCs/>
                          <w:sz w:val="96"/>
                          <w:szCs w:val="96"/>
                          <w:rtl/>
                        </w:rPr>
                      </w:pPr>
                      <w:r w:rsidRPr="003C7378">
                        <w:rPr>
                          <w:rFonts w:ascii="Sakkal Majalla" w:hAnsi="Sakkal Majalla" w:cs="Sakkal Majalla" w:hint="cs"/>
                          <w:b w:val="0"/>
                          <w:bCs/>
                          <w:sz w:val="96"/>
                          <w:szCs w:val="96"/>
                          <w:rtl/>
                          <w:lang w:bidi="ar-EG"/>
                        </w:rPr>
                        <w:t>ا</w:t>
                      </w:r>
                      <w:r w:rsidRPr="003C7378">
                        <w:rPr>
                          <w:rFonts w:ascii="Sakkal Majalla" w:hAnsi="Sakkal Majalla" w:cs="Sakkal Majalla"/>
                          <w:b w:val="0"/>
                          <w:bCs/>
                          <w:sz w:val="96"/>
                          <w:szCs w:val="96"/>
                          <w:rtl/>
                          <w:lang w:bidi="ar-EG"/>
                        </w:rPr>
                        <w:t>لفصل الأول</w:t>
                      </w:r>
                    </w:p>
                    <w:p w14:paraId="751A3F50" w14:textId="77777777" w:rsidR="003C7378" w:rsidRDefault="003C7378" w:rsidP="001D472D">
                      <w:pPr>
                        <w:jc w:val="center"/>
                        <w:rPr>
                          <w:rFonts w:ascii="Sakkal Majalla" w:hAnsi="Sakkal Majalla" w:cs="Sakkal Majalla"/>
                          <w:b w:val="0"/>
                          <w:bCs/>
                          <w:sz w:val="96"/>
                          <w:szCs w:val="96"/>
                          <w:rtl/>
                        </w:rPr>
                      </w:pPr>
                    </w:p>
                    <w:p w14:paraId="7B280A43" w14:textId="77777777" w:rsidR="003C7378" w:rsidRDefault="003C7378" w:rsidP="001D472D">
                      <w:pPr>
                        <w:jc w:val="center"/>
                        <w:rPr>
                          <w:rFonts w:ascii="Sakkal Majalla" w:hAnsi="Sakkal Majalla" w:cs="Sakkal Majalla"/>
                          <w:b w:val="0"/>
                          <w:bCs/>
                          <w:sz w:val="96"/>
                          <w:szCs w:val="96"/>
                          <w:rtl/>
                        </w:rPr>
                      </w:pPr>
                    </w:p>
                    <w:p w14:paraId="132AA090" w14:textId="06CF7CE2" w:rsidR="003C7378" w:rsidRPr="004706C7" w:rsidRDefault="003C7378"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العام للدراسة </w:t>
                      </w:r>
                    </w:p>
                  </w:txbxContent>
                </v:textbox>
              </v:shape>
            </w:pict>
          </mc:Fallback>
        </mc:AlternateContent>
      </w:r>
    </w:p>
    <w:p w14:paraId="1679D8A9" w14:textId="77777777" w:rsidR="00717ABB" w:rsidRDefault="00717ABB" w:rsidP="00CF1425">
      <w:pPr>
        <w:spacing w:line="276" w:lineRule="auto"/>
        <w:rPr>
          <w:rFonts w:ascii="Sakkal Majalla" w:hAnsi="Sakkal Majalla" w:cs="Sakkal Majalla"/>
          <w:b w:val="0"/>
          <w:bCs/>
          <w:sz w:val="36"/>
          <w:szCs w:val="36"/>
          <w:rtl/>
          <w:lang w:bidi="ar-EG"/>
        </w:rPr>
      </w:pPr>
    </w:p>
    <w:p w14:paraId="28952512" w14:textId="6C1E319C" w:rsidR="00D0768E" w:rsidRPr="00E2418C" w:rsidRDefault="00D0768E" w:rsidP="00CF1425">
      <w:pPr>
        <w:spacing w:line="276" w:lineRule="auto"/>
        <w:rPr>
          <w:rFonts w:ascii="Sakkal Majalla" w:hAnsi="Sakkal Majalla" w:cs="Sakkal Majalla"/>
          <w:b w:val="0"/>
          <w:bCs/>
          <w:sz w:val="36"/>
          <w:szCs w:val="36"/>
          <w:rtl/>
          <w:lang w:bidi="ar-EG"/>
        </w:rPr>
        <w:sectPr w:rsidR="00D0768E" w:rsidRPr="00E2418C" w:rsidSect="00F600EF">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titlePg/>
          <w:docGrid w:linePitch="382"/>
        </w:sectPr>
      </w:pPr>
    </w:p>
    <w:p w14:paraId="67E837E1" w14:textId="0E0E783C" w:rsidR="00D41F13" w:rsidRPr="00C42BE1" w:rsidRDefault="003061DD" w:rsidP="00E87B5C">
      <w:pPr>
        <w:rPr>
          <w:rFonts w:ascii="Sakkal Majalla" w:hAnsi="Sakkal Majalla" w:cs="Sakkal Majalla"/>
          <w:b w:val="0"/>
          <w:bCs/>
          <w:szCs w:val="28"/>
          <w:rtl/>
          <w:lang w:bidi="ar-EG"/>
        </w:rPr>
      </w:pPr>
      <w:r w:rsidRPr="002E43BC">
        <w:rPr>
          <w:rFonts w:ascii="Sakkal Majalla" w:hAnsi="Sakkal Majalla" w:cs="Sakkal Majalla" w:hint="cs"/>
          <w:bCs/>
          <w:sz w:val="36"/>
          <w:szCs w:val="36"/>
          <w:rtl/>
          <w:lang w:bidi="ar-EG"/>
        </w:rPr>
        <w:lastRenderedPageBreak/>
        <w:t>1</w:t>
      </w:r>
      <w:r w:rsidR="00D41F13" w:rsidRPr="00DC19E9">
        <w:rPr>
          <w:rFonts w:ascii="Sakkal Majalla" w:hAnsi="Sakkal Majalla" w:cs="Sakkal Majalla" w:hint="cs"/>
          <w:bCs/>
          <w:sz w:val="36"/>
          <w:szCs w:val="36"/>
          <w:rtl/>
          <w:lang w:bidi="ar-EG"/>
        </w:rPr>
        <w:t xml:space="preserve">.1 </w:t>
      </w:r>
      <w:r w:rsidR="00D41F13" w:rsidRPr="00DC19E9">
        <w:rPr>
          <w:rFonts w:ascii="Sakkal Majalla" w:hAnsi="Sakkal Majalla" w:cs="Sakkal Majalla"/>
          <w:bCs/>
          <w:sz w:val="36"/>
          <w:szCs w:val="36"/>
          <w:rtl/>
        </w:rPr>
        <w:t>مقدمة</w:t>
      </w:r>
      <w:r w:rsidR="00D41F13" w:rsidRPr="00C42BE1">
        <w:rPr>
          <w:rFonts w:ascii="Sakkal Majalla" w:hAnsi="Sakkal Majalla" w:cs="Sakkal Majalla" w:hint="cs"/>
          <w:bCs/>
          <w:sz w:val="36"/>
          <w:szCs w:val="36"/>
          <w:rtl/>
          <w:lang w:bidi="ar-EG"/>
        </w:rPr>
        <w:t>:</w:t>
      </w:r>
    </w:p>
    <w:p w14:paraId="52B4B184" w14:textId="77777777" w:rsidR="00D41F13" w:rsidRPr="009C3CFE" w:rsidRDefault="00D41F13" w:rsidP="00E87B5C">
      <w:pPr>
        <w:spacing w:line="360" w:lineRule="auto"/>
        <w:ind w:firstLine="720"/>
        <w:jc w:val="both"/>
        <w:rPr>
          <w:rFonts w:ascii="Sakkal Majalla" w:hAnsi="Sakkal Majalla" w:cs="Sakkal Majalla"/>
          <w:szCs w:val="28"/>
          <w:rtl/>
          <w:lang w:bidi="ar-EG"/>
        </w:rPr>
      </w:pPr>
      <w:r w:rsidRPr="009C3CFE">
        <w:rPr>
          <w:rFonts w:ascii="Sakkal Majalla" w:hAnsi="Sakkal Majalla" w:cs="Sakkal Majalla"/>
          <w:szCs w:val="28"/>
          <w:rtl/>
          <w:lang w:bidi="ar-EG"/>
        </w:rPr>
        <w:t>تمثل الشركات الصغيرة والمتوسطة (</w:t>
      </w:r>
      <w:r w:rsidRPr="009C3CFE">
        <w:rPr>
          <w:rFonts w:ascii="Sakkal Majalla" w:hAnsi="Sakkal Majalla" w:cs="Sakkal Majalla"/>
          <w:szCs w:val="28"/>
          <w:lang w:bidi="ar-EG"/>
        </w:rPr>
        <w:t>SMEs</w:t>
      </w:r>
      <w:r w:rsidRPr="009C3CFE">
        <w:rPr>
          <w:rFonts w:ascii="Sakkal Majalla" w:hAnsi="Sakkal Majalla" w:cs="Sakkal Majalla"/>
          <w:szCs w:val="28"/>
          <w:rtl/>
          <w:lang w:bidi="ar-EG"/>
        </w:rPr>
        <w:t>) عماداً حيوياً لاقتصاديات الدول الساعية إلى تحقيق التنويع الاقتصادي والمرونة التنموية. في المملكة العربية السعودية، تحتل هذه الشركات موقعاً استراتيجياً في "رؤية 2030"، التي تعدها رافداً أساسياً لتحقيق مستهدفات التنمية المستدامة، وزيادة مساهمة القطاع الخاص في الناتج المحلي الإجمالي من 40% إلى 65%، وتوليد فرص العمل للشباب السعودي (</w:t>
      </w:r>
      <w:r w:rsidRPr="009C3CFE">
        <w:rPr>
          <w:rFonts w:ascii="Sakkal Majalla" w:hAnsi="Sakkal Majalla" w:cs="Sakkal Majalla"/>
          <w:szCs w:val="28"/>
          <w:lang w:bidi="ar-EG"/>
        </w:rPr>
        <w:t>Saudi Vision 2030, n.d.; SAMA, 2023</w:t>
      </w:r>
      <w:r w:rsidRPr="009C3CFE">
        <w:rPr>
          <w:rFonts w:ascii="Sakkal Majalla" w:hAnsi="Sakkal Majalla" w:cs="Sakkal Majalla"/>
          <w:szCs w:val="28"/>
          <w:rtl/>
          <w:lang w:bidi="ar-EG"/>
        </w:rPr>
        <w:t>). وفي هذا السياق، يبرز "قطاع التأمين" كأحد القطاعات الواعدة التي تشهد تحولات جذرية مدفوعة بالإصلاحات الهيكلية والتشريعات الجديدة (مثل نظام حماية الأجور، والتأمين الإلزامي للمركبات والصحة)، والنمو السكاني، وزيادة الوعي بالمخاطر (</w:t>
      </w:r>
      <w:r w:rsidRPr="009C3CFE">
        <w:rPr>
          <w:rFonts w:ascii="Sakkal Majalla" w:hAnsi="Sakkal Majalla" w:cs="Sakkal Majalla"/>
          <w:szCs w:val="28"/>
          <w:lang w:bidi="ar-EG"/>
        </w:rPr>
        <w:t>Alghamdi, 2023</w:t>
      </w:r>
      <w:r w:rsidRPr="009C3CFE">
        <w:rPr>
          <w:rFonts w:ascii="Sakkal Majalla" w:hAnsi="Sakkal Majalla" w:cs="Sakkal Majalla"/>
          <w:szCs w:val="28"/>
          <w:rtl/>
          <w:lang w:bidi="ar-EG"/>
        </w:rPr>
        <w:t>). إذ تشير بيانات هيئة السوق المالية (</w:t>
      </w:r>
      <w:r w:rsidRPr="009C3CFE">
        <w:rPr>
          <w:rFonts w:ascii="Sakkal Majalla" w:hAnsi="Sakkal Majalla" w:cs="Sakkal Majalla"/>
          <w:szCs w:val="28"/>
          <w:lang w:bidi="ar-EG"/>
        </w:rPr>
        <w:t>SAMA</w:t>
      </w:r>
      <w:r w:rsidRPr="009C3CFE">
        <w:rPr>
          <w:rFonts w:ascii="Sakkal Majalla" w:hAnsi="Sakkal Majalla" w:cs="Sakkal Majalla"/>
          <w:szCs w:val="28"/>
          <w:rtl/>
          <w:lang w:bidi="ar-EG"/>
        </w:rPr>
        <w:t>) إلى نمو أقساط التأمين المباشر بنسبة 22.4% خلال عام 2022، ليصل إلى 53.8 مليار ريال (</w:t>
      </w:r>
      <w:r w:rsidRPr="009C3CFE">
        <w:rPr>
          <w:rFonts w:ascii="Sakkal Majalla" w:hAnsi="Sakkal Majalla" w:cs="Sakkal Majalla"/>
          <w:szCs w:val="28"/>
          <w:lang w:bidi="ar-EG"/>
        </w:rPr>
        <w:t>SAMA Annual Report, 2023</w:t>
      </w:r>
      <w:r w:rsidRPr="009C3CFE">
        <w:rPr>
          <w:rFonts w:ascii="Sakkal Majalla" w:hAnsi="Sakkal Majalla" w:cs="Sakkal Majalla"/>
          <w:szCs w:val="28"/>
          <w:rtl/>
          <w:lang w:bidi="ar-EG"/>
        </w:rPr>
        <w:t xml:space="preserve">).  </w:t>
      </w:r>
    </w:p>
    <w:p w14:paraId="790AFBAD" w14:textId="77777777" w:rsidR="00D41F13" w:rsidRPr="009C3CFE" w:rsidRDefault="00D41F13" w:rsidP="00E87B5C">
      <w:pPr>
        <w:spacing w:line="360" w:lineRule="auto"/>
        <w:ind w:firstLine="720"/>
        <w:jc w:val="both"/>
        <w:rPr>
          <w:rFonts w:ascii="Sakkal Majalla" w:hAnsi="Sakkal Majalla" w:cs="Sakkal Majalla"/>
          <w:szCs w:val="28"/>
          <w:rtl/>
          <w:lang w:bidi="ar-EG"/>
        </w:rPr>
      </w:pPr>
      <w:r w:rsidRPr="009C3CFE">
        <w:rPr>
          <w:rFonts w:ascii="Sakkal Majalla" w:hAnsi="Sakkal Majalla" w:cs="Sakkal Majalla"/>
          <w:szCs w:val="28"/>
          <w:rtl/>
          <w:lang w:bidi="ar-EG"/>
        </w:rPr>
        <w:t>على الرغم من هذه المؤشرات الإيجابية، تواجه "شركات التأمين الصغيرة والمتوسطة السعودية" تحديات جوهرية تهدد قدرتها على النمو والاستمرارية في سوق يتسم بالتنافسية الشديدة مع كيانات عالمية عملاقة، وارتفاع التكاليف التشغيلية، والتغيرات التكنولوجية المتسارعة (</w:t>
      </w:r>
      <w:r w:rsidRPr="009C3CFE">
        <w:rPr>
          <w:rFonts w:ascii="Sakkal Majalla" w:hAnsi="Sakkal Majalla" w:cs="Sakkal Majalla"/>
          <w:szCs w:val="28"/>
          <w:lang w:bidi="ar-EG"/>
        </w:rPr>
        <w:t>Fintech</w:t>
      </w:r>
      <w:r w:rsidRPr="009C3CFE">
        <w:rPr>
          <w:rFonts w:ascii="Sakkal Majalla" w:hAnsi="Sakkal Majalla" w:cs="Sakkal Majalla"/>
          <w:szCs w:val="28"/>
          <w:rtl/>
          <w:lang w:bidi="ar-EG"/>
        </w:rPr>
        <w:t>)، والاشتراطات التنظيمية المعقدة (</w:t>
      </w:r>
      <w:r w:rsidRPr="009C3CFE">
        <w:rPr>
          <w:rFonts w:ascii="Sakkal Majalla" w:hAnsi="Sakkal Majalla" w:cs="Sakkal Majalla"/>
          <w:szCs w:val="28"/>
          <w:lang w:bidi="ar-EG"/>
        </w:rPr>
        <w:t>Olayinka &amp; Temitope, 2021; Alghamdi, 2023</w:t>
      </w:r>
      <w:r w:rsidRPr="009C3CFE">
        <w:rPr>
          <w:rFonts w:ascii="Sakkal Majalla" w:hAnsi="Sakkal Majalla" w:cs="Sakkal Majalla"/>
          <w:szCs w:val="28"/>
          <w:rtl/>
          <w:lang w:bidi="ar-EG"/>
        </w:rPr>
        <w:t>). تشير الأدبيات الإدارية الحديثة إلى أن أحد العوامل الحاسمة التي تُفاقم هذه التحديات هو "ضعف كفاءة الإدارة الاستراتيجية" (</w:t>
      </w:r>
      <w:r w:rsidRPr="009C3CFE">
        <w:rPr>
          <w:rFonts w:ascii="Sakkal Majalla" w:hAnsi="Sakkal Majalla" w:cs="Sakkal Majalla"/>
          <w:szCs w:val="28"/>
          <w:lang w:bidi="ar-EG"/>
        </w:rPr>
        <w:t>Inefficient Strategic Management</w:t>
      </w:r>
      <w:r w:rsidRPr="009C3CFE">
        <w:rPr>
          <w:rFonts w:ascii="Sakkal Majalla" w:hAnsi="Sakkal Majalla" w:cs="Sakkal Majalla"/>
          <w:szCs w:val="28"/>
          <w:rtl/>
          <w:lang w:bidi="ar-EG"/>
        </w:rPr>
        <w:t>)، الذي يتجلى في عدم وضوح الرؤية والرسالة الاستراتيجية، القصور في تحليل البيئة الداخلية والخارجية (</w:t>
      </w:r>
      <w:r w:rsidRPr="009C3CFE">
        <w:rPr>
          <w:rFonts w:ascii="Sakkal Majalla" w:hAnsi="Sakkal Majalla" w:cs="Sakkal Majalla"/>
          <w:szCs w:val="28"/>
          <w:lang w:bidi="ar-EG"/>
        </w:rPr>
        <w:t>SWOT، PESTEL</w:t>
      </w:r>
      <w:r w:rsidRPr="009C3CFE">
        <w:rPr>
          <w:rFonts w:ascii="Sakkal Majalla" w:hAnsi="Sakkal Majalla" w:cs="Sakkal Majalla"/>
          <w:szCs w:val="28"/>
          <w:rtl/>
          <w:lang w:bidi="ar-EG"/>
        </w:rPr>
        <w:t>)، ضعف صياغة الاستراتيجيات الملائمة للسياق التنافسي، عدم كفاءة تنفيذ الاستراتيجيات وغياب آليات المتابعة والتقييم، انعدام المرونة في مواجهة التغيرات المفاجئة (</w:t>
      </w:r>
      <w:r w:rsidRPr="009C3CFE">
        <w:rPr>
          <w:rFonts w:ascii="Sakkal Majalla" w:hAnsi="Sakkal Majalla" w:cs="Sakkal Majalla"/>
          <w:szCs w:val="28"/>
          <w:lang w:bidi="ar-EG"/>
        </w:rPr>
        <w:t>Ferreira &amp; Fernandes, 2020; Almatar, 2022</w:t>
      </w:r>
      <w:r w:rsidRPr="009C3CFE">
        <w:rPr>
          <w:rFonts w:ascii="Sakkal Majalla" w:hAnsi="Sakkal Majalla" w:cs="Sakkal Majalla"/>
          <w:szCs w:val="28"/>
          <w:rtl/>
          <w:lang w:bidi="ar-EG"/>
        </w:rPr>
        <w:t xml:space="preserve">).  </w:t>
      </w:r>
    </w:p>
    <w:p w14:paraId="35661D2D" w14:textId="77777777" w:rsidR="00D41F13" w:rsidRPr="009C3CFE" w:rsidRDefault="00D41F13" w:rsidP="00E87B5C">
      <w:pPr>
        <w:spacing w:line="360" w:lineRule="auto"/>
        <w:ind w:firstLine="720"/>
        <w:jc w:val="both"/>
        <w:rPr>
          <w:rFonts w:ascii="Sakkal Majalla" w:hAnsi="Sakkal Majalla" w:cs="Sakkal Majalla"/>
          <w:szCs w:val="28"/>
          <w:rtl/>
          <w:lang w:bidi="ar-EG"/>
        </w:rPr>
      </w:pPr>
      <w:r w:rsidRPr="009C3CFE">
        <w:rPr>
          <w:rFonts w:ascii="Sakkal Majalla" w:hAnsi="Sakkal Majalla" w:cs="Sakkal Majalla"/>
          <w:szCs w:val="28"/>
          <w:rtl/>
          <w:lang w:bidi="ar-EG"/>
        </w:rPr>
        <w:t>تؤكد نظرية "الموارد والقدرات (</w:t>
      </w:r>
      <w:r w:rsidRPr="009C3CFE">
        <w:rPr>
          <w:rFonts w:ascii="Sakkal Majalla" w:hAnsi="Sakkal Majalla" w:cs="Sakkal Majalla"/>
          <w:szCs w:val="28"/>
          <w:lang w:bidi="ar-EG"/>
        </w:rPr>
        <w:t>Resource-Based View - RBV</w:t>
      </w:r>
      <w:r w:rsidRPr="009C3CFE">
        <w:rPr>
          <w:rFonts w:ascii="Sakkal Majalla" w:hAnsi="Sakkal Majalla" w:cs="Sakkal Majalla"/>
          <w:szCs w:val="28"/>
          <w:rtl/>
          <w:lang w:bidi="ar-EG"/>
        </w:rPr>
        <w:t>)" أن الكفاءة الاستراتيجية تعد "قدرة ديناميكية" (</w:t>
      </w:r>
      <w:r w:rsidRPr="009C3CFE">
        <w:rPr>
          <w:rFonts w:ascii="Sakkal Majalla" w:hAnsi="Sakkal Majalla" w:cs="Sakkal Majalla"/>
          <w:szCs w:val="28"/>
          <w:lang w:bidi="ar-EG"/>
        </w:rPr>
        <w:t>Dynamic Capability</w:t>
      </w:r>
      <w:r w:rsidRPr="009C3CFE">
        <w:rPr>
          <w:rFonts w:ascii="Sakkal Majalla" w:hAnsi="Sakkal Majalla" w:cs="Sakkal Majalla"/>
          <w:szCs w:val="28"/>
          <w:rtl/>
          <w:lang w:bidi="ar-EG"/>
        </w:rPr>
        <w:t>) تمكن المنظمات من توظيف مواردها الملموسة وغير الملموسة لبناء ميزة تنافسية مستدامة وتحقيق النمو (</w:t>
      </w:r>
      <w:r w:rsidRPr="009C3CFE">
        <w:rPr>
          <w:rFonts w:ascii="Sakkal Majalla" w:hAnsi="Sakkal Majalla" w:cs="Sakkal Majalla"/>
          <w:szCs w:val="28"/>
          <w:lang w:bidi="ar-EG"/>
        </w:rPr>
        <w:t>Barney, 2018; Teece et al., 2020</w:t>
      </w:r>
      <w:r w:rsidRPr="009C3CFE">
        <w:rPr>
          <w:rFonts w:ascii="Sakkal Majalla" w:hAnsi="Sakkal Majalla" w:cs="Sakkal Majalla"/>
          <w:szCs w:val="28"/>
          <w:rtl/>
          <w:lang w:bidi="ar-EG"/>
        </w:rPr>
        <w:t>). في المقابل، يولد ضعف هذه الكفاءة فجوة بين القدرات الداخلية للشركة ومتطلبات السوق، مما يقود إلى تراجع الحصة السوقية، انخفاض الربحية، ضعف الابتكار وتنويع المنتجات، ارتفاع معدلات فشل المشروعات (</w:t>
      </w:r>
      <w:r w:rsidRPr="009C3CFE">
        <w:rPr>
          <w:rFonts w:ascii="Sakkal Majalla" w:hAnsi="Sakkal Majalla" w:cs="Sakkal Majalla"/>
          <w:szCs w:val="28"/>
          <w:lang w:bidi="ar-EG"/>
        </w:rPr>
        <w:t>Abosede &amp; Obasan, 2021</w:t>
      </w:r>
      <w:r w:rsidRPr="009C3CFE">
        <w:rPr>
          <w:rFonts w:ascii="Sakkal Majalla" w:hAnsi="Sakkal Majalla" w:cs="Sakkal Majalla"/>
          <w:szCs w:val="28"/>
          <w:rtl/>
          <w:lang w:bidi="ar-EG"/>
        </w:rPr>
        <w:t xml:space="preserve">).  </w:t>
      </w:r>
    </w:p>
    <w:p w14:paraId="297A0E75" w14:textId="77777777" w:rsidR="00D41F13" w:rsidRPr="009C3CFE" w:rsidRDefault="00D41F13" w:rsidP="00E87B5C">
      <w:pPr>
        <w:spacing w:line="360" w:lineRule="auto"/>
        <w:ind w:firstLine="720"/>
        <w:jc w:val="both"/>
        <w:rPr>
          <w:rFonts w:ascii="Sakkal Majalla" w:hAnsi="Sakkal Majalla" w:cs="Sakkal Majalla"/>
          <w:szCs w:val="28"/>
          <w:rtl/>
          <w:lang w:bidi="ar-EG"/>
        </w:rPr>
      </w:pPr>
      <w:r w:rsidRPr="009C3CFE">
        <w:rPr>
          <w:rFonts w:ascii="Sakkal Majalla" w:hAnsi="Sakkal Majalla" w:cs="Sakkal Majalla"/>
          <w:szCs w:val="28"/>
          <w:rtl/>
          <w:lang w:bidi="ar-EG"/>
        </w:rPr>
        <w:lastRenderedPageBreak/>
        <w:t xml:space="preserve">على الصعيد المحلي، تشير الدراسات القليلة التي تناولت أداء شركات التأمين الصغيرة والمتوسطة في السعودية (مثل: </w:t>
      </w:r>
      <w:r w:rsidRPr="009C3CFE">
        <w:rPr>
          <w:rFonts w:ascii="Sakkal Majalla" w:hAnsi="Sakkal Majalla" w:cs="Sakkal Majalla"/>
          <w:szCs w:val="28"/>
          <w:lang w:bidi="ar-EG"/>
        </w:rPr>
        <w:t>Alghamdi, 2023</w:t>
      </w:r>
      <w:r w:rsidRPr="009C3CFE">
        <w:rPr>
          <w:rFonts w:ascii="Sakkal Majalla" w:hAnsi="Sakkal Majalla" w:cs="Sakkal Majalla"/>
          <w:szCs w:val="28"/>
          <w:rtl/>
          <w:lang w:bidi="ar-EG"/>
        </w:rPr>
        <w:t xml:space="preserve">؛ </w:t>
      </w:r>
      <w:r w:rsidRPr="009C3CFE">
        <w:rPr>
          <w:rFonts w:ascii="Sakkal Majalla" w:hAnsi="Sakkal Majalla" w:cs="Sakkal Majalla"/>
          <w:szCs w:val="28"/>
          <w:lang w:bidi="ar-EG"/>
        </w:rPr>
        <w:t>Almatar, 2022</w:t>
      </w:r>
      <w:r w:rsidRPr="009C3CFE">
        <w:rPr>
          <w:rFonts w:ascii="Sakkal Majalla" w:hAnsi="Sakkal Majalla" w:cs="Sakkal Majalla"/>
          <w:szCs w:val="28"/>
          <w:rtl/>
          <w:lang w:bidi="ar-EG"/>
        </w:rPr>
        <w:t xml:space="preserve">) إلى وجود علاقة إيجابية بين الممارسات الاستراتيجية الرشيدة والأداء المالي. إلا أن هذه الدراسات لم تعالج بشكل عميق "طبيعة الأثر السببي لضعف الكفاءة الاستراتيجية على أبعاد النمو المختلفة" (نمو الأصول، الأرباح، الحصة السوقية، تنوع المنتجات) في هذا القطاع الحيوي، ولا سيما في ظل التحولات المؤسسية التي يُشرف عليها "نظام التأمين" الصادر من </w:t>
      </w:r>
      <w:r w:rsidRPr="009C3CFE">
        <w:rPr>
          <w:rFonts w:ascii="Sakkal Majalla" w:hAnsi="Sakkal Majalla" w:cs="Sakkal Majalla"/>
          <w:szCs w:val="28"/>
          <w:lang w:bidi="ar-EG"/>
        </w:rPr>
        <w:t>SAMA (2023)</w:t>
      </w:r>
      <w:r w:rsidRPr="009C3CFE">
        <w:rPr>
          <w:rFonts w:ascii="Sakkal Majalla" w:hAnsi="Sakkal Majalla" w:cs="Sakkal Majalla"/>
          <w:szCs w:val="28"/>
          <w:rtl/>
          <w:lang w:bidi="ar-EG"/>
        </w:rPr>
        <w:t xml:space="preserve">.  </w:t>
      </w:r>
    </w:p>
    <w:p w14:paraId="4A896071" w14:textId="77777777" w:rsidR="00D41F13" w:rsidRPr="009C3CFE" w:rsidRDefault="00D41F13" w:rsidP="00E87B5C">
      <w:pPr>
        <w:spacing w:line="360" w:lineRule="auto"/>
        <w:ind w:firstLine="720"/>
        <w:jc w:val="both"/>
        <w:rPr>
          <w:rFonts w:ascii="Sakkal Majalla" w:hAnsi="Sakkal Majalla" w:cs="Sakkal Majalla"/>
          <w:szCs w:val="28"/>
          <w:rtl/>
          <w:lang w:bidi="ar-EG"/>
        </w:rPr>
      </w:pPr>
      <w:r w:rsidRPr="009C3CFE">
        <w:rPr>
          <w:rFonts w:ascii="Sakkal Majalla" w:hAnsi="Sakkal Majalla" w:cs="Sakkal Majalla"/>
          <w:szCs w:val="28"/>
          <w:rtl/>
          <w:lang w:bidi="ar-EG"/>
        </w:rPr>
        <w:t xml:space="preserve">من هنا، تبرز أهمية هذه الدراسة في سد هذه الفجوة البحثية عبر تقديم تشخيص علمي دقيق لمستوى كفاءة الإدارة الاستراتيجية في شركات التأمين الصغيرة والمتوسطة السعودية، وقياس العلاقة السببية بين ضعف هذه الكفاءة ومؤشرات النمو المحورية، وتطوير نموذج تطبيقي لتعزيز الكفاءة الاستراتيجية يتناسب مع طبيعة القطاع وبيئة الأعمال السعودية.  </w:t>
      </w:r>
    </w:p>
    <w:p w14:paraId="1345A2E6" w14:textId="77777777" w:rsidR="00D41F13" w:rsidRPr="00745992" w:rsidRDefault="00D41F13" w:rsidP="00E87B5C">
      <w:pPr>
        <w:spacing w:line="360" w:lineRule="auto"/>
        <w:ind w:firstLine="720"/>
        <w:jc w:val="both"/>
        <w:rPr>
          <w:rFonts w:ascii="Sakkal Majalla" w:hAnsi="Sakkal Majalla" w:cs="Sakkal Majalla"/>
          <w:szCs w:val="28"/>
          <w:rtl/>
          <w:lang w:bidi="ar-EG"/>
        </w:rPr>
      </w:pPr>
      <w:r w:rsidRPr="009C3CFE">
        <w:rPr>
          <w:rFonts w:ascii="Sakkal Majalla" w:hAnsi="Sakkal Majalla" w:cs="Sakkal Majalla"/>
          <w:szCs w:val="28"/>
          <w:rtl/>
          <w:lang w:bidi="ar-EG"/>
        </w:rPr>
        <w:t>تتبنى الدراسة إطاراً منهجياً متكاملاً يجمع بين "النظرية المؤسسية (</w:t>
      </w:r>
      <w:r w:rsidRPr="009C3CFE">
        <w:rPr>
          <w:rFonts w:ascii="Sakkal Majalla" w:hAnsi="Sakkal Majalla" w:cs="Sakkal Majalla"/>
          <w:szCs w:val="28"/>
          <w:lang w:bidi="ar-EG"/>
        </w:rPr>
        <w:t>Institutional Theory</w:t>
      </w:r>
      <w:r w:rsidRPr="009C3CFE">
        <w:rPr>
          <w:rFonts w:ascii="Sakkal Majalla" w:hAnsi="Sakkal Majalla" w:cs="Sakkal Majalla"/>
          <w:szCs w:val="28"/>
          <w:rtl/>
          <w:lang w:bidi="ar-EG"/>
        </w:rPr>
        <w:t>)" لتحليل تأثير البيئة التنظيمية السعودية (</w:t>
      </w:r>
      <w:r w:rsidRPr="009C3CFE">
        <w:rPr>
          <w:rFonts w:ascii="Sakkal Majalla" w:hAnsi="Sakkal Majalla" w:cs="Sakkal Majalla"/>
          <w:szCs w:val="28"/>
          <w:lang w:bidi="ar-EG"/>
        </w:rPr>
        <w:t>DiMaggio &amp; Powell, 1983</w:t>
      </w:r>
      <w:r w:rsidRPr="009C3CFE">
        <w:rPr>
          <w:rFonts w:ascii="Sakkal Majalla" w:hAnsi="Sakkal Majalla" w:cs="Sakkal Majalla"/>
          <w:szCs w:val="28"/>
          <w:rtl/>
          <w:lang w:bidi="ar-EG"/>
        </w:rPr>
        <w:t>)، ونموذج "الإدارة الاستراتيجية الكلاسيكي" (الصياغة، التنفيذ، التقييم) لقياس الكفاءة (</w:t>
      </w:r>
      <w:r w:rsidRPr="009C3CFE">
        <w:rPr>
          <w:rFonts w:ascii="Sakkal Majalla" w:hAnsi="Sakkal Majalla" w:cs="Sakkal Majalla"/>
          <w:szCs w:val="28"/>
          <w:lang w:bidi="ar-EG"/>
        </w:rPr>
        <w:t>Wijewardena et al., 2004</w:t>
      </w:r>
      <w:r w:rsidRPr="009C3CFE">
        <w:rPr>
          <w:rFonts w:ascii="Sakkal Majalla" w:hAnsi="Sakkal Majalla" w:cs="Sakkal Majalla"/>
          <w:szCs w:val="28"/>
          <w:rtl/>
          <w:lang w:bidi="ar-EG"/>
        </w:rPr>
        <w:t>). كما تسهم في تحقيق أهداف "رؤية 2030" عبر تقديم توصيات عملية لصناع السياسات (</w:t>
      </w:r>
      <w:r w:rsidRPr="009C3CFE">
        <w:rPr>
          <w:rFonts w:ascii="Sakkal Majalla" w:hAnsi="Sakkal Majalla" w:cs="Sakkal Majalla"/>
          <w:szCs w:val="28"/>
          <w:lang w:bidi="ar-EG"/>
        </w:rPr>
        <w:t>SAMA، Monsha’at</w:t>
      </w:r>
      <w:r w:rsidRPr="009C3CFE">
        <w:rPr>
          <w:rFonts w:ascii="Sakkal Majalla" w:hAnsi="Sakkal Majalla" w:cs="Sakkal Majalla"/>
          <w:szCs w:val="28"/>
          <w:rtl/>
          <w:lang w:bidi="ar-EG"/>
        </w:rPr>
        <w:t>) وقادة شركات التأمين لتحويل التحديات إلى فرص نمو مستدام</w:t>
      </w:r>
      <w:r>
        <w:rPr>
          <w:rFonts w:ascii="Sakkal Majalla" w:hAnsi="Sakkal Majalla" w:cs="Sakkal Majalla" w:hint="cs"/>
          <w:szCs w:val="28"/>
          <w:rtl/>
          <w:lang w:bidi="ar-EG"/>
        </w:rPr>
        <w:t>ة.</w:t>
      </w:r>
    </w:p>
    <w:p w14:paraId="71870ED8" w14:textId="77777777" w:rsidR="00D41F13" w:rsidRPr="00C42BE1" w:rsidRDefault="00D41F13" w:rsidP="00E87B5C">
      <w:pPr>
        <w:spacing w:line="360" w:lineRule="auto"/>
        <w:jc w:val="both"/>
        <w:rPr>
          <w:rFonts w:ascii="Sakkal Majalla" w:hAnsi="Sakkal Majalla" w:cs="Sakkal Majalla"/>
          <w:sz w:val="36"/>
          <w:szCs w:val="36"/>
          <w:rtl/>
          <w:lang w:bidi="ar-EG"/>
        </w:rPr>
      </w:pPr>
      <w:r>
        <w:rPr>
          <w:rFonts w:ascii="Sakkal Majalla" w:hAnsi="Sakkal Majalla" w:cs="Sakkal Majalla" w:hint="cs"/>
          <w:bCs/>
          <w:sz w:val="36"/>
          <w:szCs w:val="36"/>
          <w:rtl/>
        </w:rPr>
        <w:t xml:space="preserve">1.2 </w:t>
      </w:r>
      <w:r w:rsidRPr="00C42BE1">
        <w:rPr>
          <w:rFonts w:ascii="Sakkal Majalla" w:hAnsi="Sakkal Majalla" w:cs="Sakkal Majalla"/>
          <w:bCs/>
          <w:sz w:val="36"/>
          <w:szCs w:val="36"/>
          <w:rtl/>
        </w:rPr>
        <w:t>مشكلة الدراسة</w:t>
      </w:r>
      <w:r w:rsidRPr="00C42BE1">
        <w:rPr>
          <w:rFonts w:ascii="Sakkal Majalla" w:hAnsi="Sakkal Majalla" w:cs="Sakkal Majalla" w:hint="cs"/>
          <w:sz w:val="36"/>
          <w:szCs w:val="36"/>
          <w:rtl/>
          <w:lang w:bidi="ar-EG"/>
        </w:rPr>
        <w:t>:</w:t>
      </w:r>
    </w:p>
    <w:p w14:paraId="655164A2" w14:textId="77777777" w:rsidR="00D41F13" w:rsidRDefault="00D41F13" w:rsidP="00E87B5C">
      <w:pPr>
        <w:spacing w:line="360" w:lineRule="auto"/>
        <w:ind w:firstLine="720"/>
        <w:jc w:val="both"/>
        <w:rPr>
          <w:rFonts w:ascii="Sakkal Majalla" w:hAnsi="Sakkal Majalla" w:cs="Sakkal Majalla"/>
          <w:szCs w:val="28"/>
          <w:rtl/>
          <w:lang w:bidi="ar-EG"/>
        </w:rPr>
      </w:pPr>
      <w:r>
        <w:rPr>
          <w:rFonts w:ascii="Sakkal Majalla" w:hAnsi="Sakkal Majalla" w:cs="Sakkal Majalla" w:hint="cs"/>
          <w:szCs w:val="28"/>
          <w:rtl/>
          <w:lang w:bidi="ar-EG"/>
        </w:rPr>
        <w:t>تعتبر الشركات الصغيرة والمتوسطة (</w:t>
      </w:r>
      <w:r>
        <w:rPr>
          <w:rFonts w:ascii="Sakkal Majalla" w:hAnsi="Sakkal Majalla" w:cs="Sakkal Majalla" w:hint="cs"/>
          <w:szCs w:val="28"/>
          <w:lang w:bidi="ar-EG"/>
        </w:rPr>
        <w:t>SMEs</w:t>
      </w:r>
      <w:r>
        <w:rPr>
          <w:rFonts w:ascii="Sakkal Majalla" w:hAnsi="Sakkal Majalla" w:cs="Sakkal Majalla" w:hint="cs"/>
          <w:szCs w:val="28"/>
          <w:rtl/>
          <w:lang w:bidi="ar-EG"/>
        </w:rPr>
        <w:t>) في المملكة العربية السعودية أساساً مهماً لتحقيق أهداف رؤية 2030، التي تهدف إلى زيادة مساهمتها في الناتج المحلي الإجمالي من 20% إلى 35% (</w:t>
      </w:r>
      <w:r>
        <w:rPr>
          <w:rFonts w:ascii="Sakkal Majalla" w:hAnsi="Sakkal Majalla" w:cs="Sakkal Majalla" w:hint="cs"/>
          <w:szCs w:val="28"/>
          <w:lang w:bidi="ar-EG"/>
        </w:rPr>
        <w:t>Saudi Vision 2030, n.d</w:t>
      </w:r>
      <w:r>
        <w:rPr>
          <w:rFonts w:ascii="Sakkal Majalla" w:hAnsi="Sakkal Majalla" w:cs="Sakkal Majalla" w:hint="cs"/>
          <w:szCs w:val="28"/>
          <w:rtl/>
          <w:lang w:bidi="ar-EG"/>
        </w:rPr>
        <w:t xml:space="preserve">.). يظهر قطاع التأمين السعودي </w:t>
      </w:r>
      <w:r>
        <w:rPr>
          <w:rFonts w:ascii="Sakkal Majalla" w:hAnsi="Sakkal Majalla" w:cs="Sakkal Majalla"/>
          <w:szCs w:val="28"/>
          <w:rtl/>
          <w:lang w:bidi="ar-EG"/>
        </w:rPr>
        <w:t>–</w:t>
      </w:r>
      <w:r>
        <w:rPr>
          <w:rFonts w:ascii="Sakkal Majalla" w:hAnsi="Sakkal Majalla" w:cs="Sakkal Majalla" w:hint="cs"/>
          <w:szCs w:val="28"/>
          <w:rtl/>
          <w:lang w:bidi="ar-EG"/>
        </w:rPr>
        <w:t xml:space="preserve"> الذي حقق نمواً ملحوظاً بنسبة 22.4% في أقساط التأمين المباشر في عام 2022 ليصل إلى 53.8 مليار ريال (</w:t>
      </w:r>
      <w:r>
        <w:rPr>
          <w:rFonts w:ascii="Sakkal Majalla" w:hAnsi="Sakkal Majalla" w:cs="Sakkal Majalla" w:hint="cs"/>
          <w:szCs w:val="28"/>
          <w:lang w:bidi="ar-EG"/>
        </w:rPr>
        <w:t>SAMA, 2023</w:t>
      </w:r>
      <w:r>
        <w:rPr>
          <w:rFonts w:ascii="Sakkal Majalla" w:hAnsi="Sakkal Majalla" w:cs="Sakkal Majalla" w:hint="cs"/>
          <w:szCs w:val="28"/>
          <w:rtl/>
          <w:lang w:bidi="ar-EG"/>
        </w:rPr>
        <w:t xml:space="preserve">) </w:t>
      </w:r>
      <w:r>
        <w:rPr>
          <w:rFonts w:ascii="Sakkal Majalla" w:hAnsi="Sakkal Majalla" w:cs="Sakkal Majalla"/>
          <w:szCs w:val="28"/>
          <w:rtl/>
          <w:lang w:bidi="ar-EG"/>
        </w:rPr>
        <w:t>–</w:t>
      </w:r>
      <w:r>
        <w:rPr>
          <w:rFonts w:ascii="Sakkal Majalla" w:hAnsi="Sakkal Majalla" w:cs="Sakkal Majalla" w:hint="cs"/>
          <w:szCs w:val="28"/>
          <w:rtl/>
          <w:lang w:bidi="ar-EG"/>
        </w:rPr>
        <w:t xml:space="preserve"> كعنصر رئيسي في دعم هذه الشركات. ومع ذلك، تكشف البيانات الرسمية عن وجود تناقض واضح؛ حيث تشير المعلومات من هيئة السوق المالية (</w:t>
      </w:r>
      <w:r>
        <w:rPr>
          <w:rFonts w:ascii="Sakkal Majalla" w:hAnsi="Sakkal Majalla" w:cs="Sakkal Majalla" w:hint="cs"/>
          <w:szCs w:val="28"/>
          <w:lang w:bidi="ar-EG"/>
        </w:rPr>
        <w:t>SAMA</w:t>
      </w:r>
      <w:r>
        <w:rPr>
          <w:rFonts w:ascii="Sakkal Majalla" w:hAnsi="Sakkal Majalla" w:cs="Sakkal Majalla" w:hint="cs"/>
          <w:szCs w:val="28"/>
          <w:rtl/>
          <w:lang w:bidi="ar-EG"/>
        </w:rPr>
        <w:t>) إلى أن 63% من شركات التأمين الصغيرة والمتوسطة المحلية تسجل معدلات نمو أقل من المتوسط الصناعي، بينما 41% منها تعاني من فشل في تنفيذ خططها التوسعية على مدار السنوات الخمس الماضية (</w:t>
      </w:r>
      <w:r>
        <w:rPr>
          <w:rFonts w:ascii="Sakkal Majalla" w:hAnsi="Sakkal Majalla" w:cs="Sakkal Majalla" w:hint="cs"/>
          <w:szCs w:val="28"/>
          <w:lang w:bidi="ar-EG"/>
        </w:rPr>
        <w:t>Alghamdi, 2023</w:t>
      </w:r>
      <w:r>
        <w:rPr>
          <w:rFonts w:ascii="Sakkal Majalla" w:hAnsi="Sakkal Majalla" w:cs="Sakkal Majalla" w:hint="cs"/>
          <w:szCs w:val="28"/>
          <w:rtl/>
          <w:lang w:bidi="ar-EG"/>
        </w:rPr>
        <w:t>).</w:t>
      </w:r>
    </w:p>
    <w:p w14:paraId="7E8E97E7" w14:textId="77777777" w:rsidR="00D41F13" w:rsidRDefault="00D41F13" w:rsidP="00E87B5C">
      <w:pPr>
        <w:spacing w:line="360" w:lineRule="auto"/>
        <w:ind w:firstLine="720"/>
        <w:jc w:val="both"/>
        <w:rPr>
          <w:rFonts w:ascii="Sakkal Majalla" w:hAnsi="Sakkal Majalla" w:cs="Sakkal Majalla"/>
          <w:szCs w:val="28"/>
          <w:rtl/>
          <w:lang w:bidi="ar-EG"/>
        </w:rPr>
      </w:pPr>
      <w:r>
        <w:rPr>
          <w:rFonts w:ascii="Sakkal Majalla" w:hAnsi="Sakkal Majalla" w:cs="Sakkal Majalla" w:hint="cs"/>
          <w:szCs w:val="28"/>
          <w:rtl/>
          <w:lang w:bidi="ar-EG"/>
        </w:rPr>
        <w:lastRenderedPageBreak/>
        <w:t>ترتبط هذه المشكلة بجذور نظرية تتعلق بـ "ضعف كفاءة الإدارة الاستراتيجية". وفقاً لنظرية الموارد والقدرات (</w:t>
      </w:r>
      <w:r>
        <w:rPr>
          <w:rFonts w:ascii="Sakkal Majalla" w:hAnsi="Sakkal Majalla" w:cs="Sakkal Majalla" w:hint="cs"/>
          <w:szCs w:val="28"/>
          <w:lang w:bidi="ar-EG"/>
        </w:rPr>
        <w:t>RBV</w:t>
      </w:r>
      <w:r>
        <w:rPr>
          <w:rFonts w:ascii="Sakkal Majalla" w:hAnsi="Sakkal Majalla" w:cs="Sakkal Majalla" w:hint="cs"/>
          <w:szCs w:val="28"/>
          <w:rtl/>
          <w:lang w:bidi="ar-EG"/>
        </w:rPr>
        <w:t>)، فإن غياب الكفاءة الاستراتيجية يشكل عائقاً أمام تحويل الموارد إلى مزايا تنافسية مستدامة (</w:t>
      </w:r>
      <w:r>
        <w:rPr>
          <w:rFonts w:ascii="Sakkal Majalla" w:hAnsi="Sakkal Majalla" w:cs="Sakkal Majalla" w:hint="cs"/>
          <w:szCs w:val="28"/>
          <w:lang w:bidi="ar-EG"/>
        </w:rPr>
        <w:t>Barney, 2018</w:t>
      </w:r>
      <w:r>
        <w:rPr>
          <w:rFonts w:ascii="Sakkal Majalla" w:hAnsi="Sakkal Majalla" w:cs="Sakkal Majalla" w:hint="cs"/>
          <w:szCs w:val="28"/>
          <w:rtl/>
          <w:lang w:bidi="ar-EG"/>
        </w:rPr>
        <w:t>). كما تكشف النظرية المؤسسية عن عدم قدرة هذه الشركات على تبني ممارسات استراتيجية نتيجة لعجزها عن استيعاب الضغوط التنظيمية المتزايدة (</w:t>
      </w:r>
      <w:r>
        <w:rPr>
          <w:rFonts w:ascii="Sakkal Majalla" w:hAnsi="Sakkal Majalla" w:cs="Sakkal Majalla" w:hint="cs"/>
          <w:szCs w:val="28"/>
          <w:lang w:bidi="ar-EG"/>
        </w:rPr>
        <w:t>DiMaggio &amp; Powell, 1983</w:t>
      </w:r>
      <w:r>
        <w:rPr>
          <w:rFonts w:ascii="Sakkal Majalla" w:hAnsi="Sakkal Majalla" w:cs="Sakkal Majalla" w:hint="cs"/>
          <w:szCs w:val="28"/>
          <w:rtl/>
          <w:lang w:bidi="ar-EG"/>
        </w:rPr>
        <w:t xml:space="preserve">). تدعم الأدلة التطبيقية هذه القضية، حيث تشير الأبحاث الميدانية إلى أن 68% من إخفاقات مشاريع الـ </w:t>
      </w:r>
      <w:r>
        <w:rPr>
          <w:rFonts w:ascii="Sakkal Majalla" w:hAnsi="Sakkal Majalla" w:cs="Sakkal Majalla" w:hint="cs"/>
          <w:szCs w:val="28"/>
          <w:lang w:bidi="ar-EG"/>
        </w:rPr>
        <w:t>SMEs</w:t>
      </w:r>
      <w:r>
        <w:rPr>
          <w:rFonts w:ascii="Sakkal Majalla" w:hAnsi="Sakkal Majalla" w:cs="Sakkal Majalla" w:hint="cs"/>
          <w:szCs w:val="28"/>
          <w:rtl/>
          <w:lang w:bidi="ar-EG"/>
        </w:rPr>
        <w:t xml:space="preserve"> تنجم عن قصور في التحليل الاستراتيجي وضعف تنفيذ الخطط (</w:t>
      </w:r>
      <w:r>
        <w:rPr>
          <w:rFonts w:ascii="Sakkal Majalla" w:hAnsi="Sakkal Majalla" w:cs="Sakkal Majalla" w:hint="cs"/>
          <w:szCs w:val="28"/>
          <w:lang w:bidi="ar-EG"/>
        </w:rPr>
        <w:t>Ferreira &amp; Fernandes, 2020</w:t>
      </w:r>
      <w:r>
        <w:rPr>
          <w:rFonts w:ascii="Sakkal Majalla" w:hAnsi="Sakkal Majalla" w:cs="Sakkal Majalla" w:hint="cs"/>
          <w:szCs w:val="28"/>
          <w:rtl/>
          <w:lang w:bidi="ar-EG"/>
        </w:rPr>
        <w:t>).</w:t>
      </w:r>
    </w:p>
    <w:p w14:paraId="3F667F31" w14:textId="77777777" w:rsidR="00D41F13" w:rsidRDefault="00D41F13" w:rsidP="00E87B5C">
      <w:pPr>
        <w:spacing w:line="360" w:lineRule="auto"/>
        <w:ind w:firstLine="720"/>
        <w:jc w:val="both"/>
        <w:rPr>
          <w:rFonts w:ascii="Sakkal Majalla" w:hAnsi="Sakkal Majalla" w:cs="Sakkal Majalla"/>
          <w:szCs w:val="28"/>
          <w:rtl/>
          <w:lang w:bidi="ar-EG"/>
        </w:rPr>
      </w:pPr>
      <w:r>
        <w:rPr>
          <w:rFonts w:ascii="Sakkal Majalla" w:hAnsi="Sakkal Majalla" w:cs="Sakkal Majalla" w:hint="cs"/>
          <w:szCs w:val="28"/>
          <w:rtl/>
          <w:lang w:bidi="ar-EG"/>
        </w:rPr>
        <w:t>تظهر مظاهر هذه المشكلة في الواقع العملي لقطاع التأمين السعودي من خلال ثلاث فجوات مترابطة. أولاً، تُظهر "فجوة الأداء" تراجع الحصة السوقية لشركات التأمين الصغيرة من 28% إلى 19% خلال الفترة (2018-2023)، وانخفاض متوسط عائد الأصول (</w:t>
      </w:r>
      <w:r>
        <w:rPr>
          <w:rFonts w:ascii="Sakkal Majalla" w:hAnsi="Sakkal Majalla" w:cs="Sakkal Majalla" w:hint="cs"/>
          <w:szCs w:val="28"/>
          <w:lang w:bidi="ar-EG"/>
        </w:rPr>
        <w:t>ROA</w:t>
      </w:r>
      <w:r>
        <w:rPr>
          <w:rFonts w:ascii="Sakkal Majalla" w:hAnsi="Sakkal Majalla" w:cs="Sakkal Majalla" w:hint="cs"/>
          <w:szCs w:val="28"/>
          <w:rtl/>
          <w:lang w:bidi="ar-EG"/>
        </w:rPr>
        <w:t>) إلى 3.8% مقارنة بـ 8.2% للشركات الكبيرة (</w:t>
      </w:r>
      <w:r>
        <w:rPr>
          <w:rFonts w:ascii="Sakkal Majalla" w:hAnsi="Sakkal Majalla" w:cs="Sakkal Majalla" w:hint="cs"/>
          <w:szCs w:val="28"/>
          <w:lang w:bidi="ar-EG"/>
        </w:rPr>
        <w:t>SAMA, 2023</w:t>
      </w:r>
      <w:r>
        <w:rPr>
          <w:rFonts w:ascii="Sakkal Majalla" w:hAnsi="Sakkal Majalla" w:cs="Sakkal Majalla" w:hint="cs"/>
          <w:szCs w:val="28"/>
          <w:rtl/>
          <w:lang w:bidi="ar-EG"/>
        </w:rPr>
        <w:t xml:space="preserve">؛ </w:t>
      </w:r>
      <w:r>
        <w:rPr>
          <w:rFonts w:ascii="Sakkal Majalla" w:hAnsi="Sakkal Majalla" w:cs="Sakkal Majalla" w:hint="cs"/>
          <w:szCs w:val="28"/>
          <w:lang w:bidi="ar-EG"/>
        </w:rPr>
        <w:t>Almatar, 2022</w:t>
      </w:r>
      <w:r>
        <w:rPr>
          <w:rFonts w:ascii="Sakkal Majalla" w:hAnsi="Sakkal Majalla" w:cs="Sakkal Majalla" w:hint="cs"/>
          <w:szCs w:val="28"/>
          <w:rtl/>
          <w:lang w:bidi="ar-EG"/>
        </w:rPr>
        <w:t>). ثانياً، تكشف "فجوة الممارسة" أن 74% من هذه الشركات تفتقر لوحدات متخصصة في التخطيط الاستراتيجي، بينما 57% منها تضع خططاً استراتيجية دون إجراء تحليل منهجي للبيئة التنافسية (</w:t>
      </w:r>
      <w:r>
        <w:rPr>
          <w:rFonts w:ascii="Sakkal Majalla" w:hAnsi="Sakkal Majalla" w:cs="Sakkal Majalla" w:hint="cs"/>
          <w:szCs w:val="28"/>
          <w:lang w:bidi="ar-EG"/>
        </w:rPr>
        <w:t>Alghamdi, 2023</w:t>
      </w:r>
      <w:r>
        <w:rPr>
          <w:rFonts w:ascii="Sakkal Majalla" w:hAnsi="Sakkal Majalla" w:cs="Sakkal Majalla" w:hint="cs"/>
          <w:szCs w:val="28"/>
          <w:rtl/>
          <w:lang w:bidi="ar-EG"/>
        </w:rPr>
        <w:t xml:space="preserve">؛ </w:t>
      </w:r>
      <w:r>
        <w:rPr>
          <w:rFonts w:ascii="Sakkal Majalla" w:hAnsi="Sakkal Majalla" w:cs="Sakkal Majalla" w:hint="cs"/>
          <w:szCs w:val="28"/>
          <w:lang w:bidi="ar-EG"/>
        </w:rPr>
        <w:t>Almatar, 2022</w:t>
      </w:r>
      <w:r>
        <w:rPr>
          <w:rFonts w:ascii="Sakkal Majalla" w:hAnsi="Sakkal Majalla" w:cs="Sakkal Majalla" w:hint="cs"/>
          <w:szCs w:val="28"/>
          <w:rtl/>
          <w:lang w:bidi="ar-EG"/>
        </w:rPr>
        <w:t>). ثالثاً، تبرز "الفجوة البحثية" من خلال غياب الدراسات التي تقيم العلاقة السببية بين ضعف الكفاءة الاستراتيجية وعوامل النمو المحددة في هذا القطاع، بالإضافة إلى قلة الأبحاث التي تستكشف تأثير البيئة التنظيمية السعودية على تفاقم هذه المشكلة (</w:t>
      </w:r>
      <w:r>
        <w:rPr>
          <w:rFonts w:ascii="Sakkal Majalla" w:hAnsi="Sakkal Majalla" w:cs="Sakkal Majalla" w:hint="cs"/>
          <w:szCs w:val="28"/>
          <w:lang w:bidi="ar-EG"/>
        </w:rPr>
        <w:t>Olayinka &amp; Temitope, 2021</w:t>
      </w:r>
      <w:r>
        <w:rPr>
          <w:rFonts w:ascii="Sakkal Majalla" w:hAnsi="Sakkal Majalla" w:cs="Sakkal Majalla" w:hint="cs"/>
          <w:szCs w:val="28"/>
          <w:rtl/>
          <w:lang w:bidi="ar-EG"/>
        </w:rPr>
        <w:t>).</w:t>
      </w:r>
    </w:p>
    <w:p w14:paraId="5A2A4175" w14:textId="77777777" w:rsidR="00D41F13" w:rsidRDefault="00D41F13" w:rsidP="00E87B5C">
      <w:pPr>
        <w:spacing w:line="360" w:lineRule="auto"/>
        <w:ind w:firstLine="720"/>
        <w:jc w:val="both"/>
        <w:rPr>
          <w:rFonts w:ascii="Sakkal Majalla" w:hAnsi="Sakkal Majalla" w:cs="Sakkal Majalla"/>
          <w:b w:val="0"/>
          <w:bCs/>
          <w:szCs w:val="28"/>
          <w:rtl/>
          <w:lang w:bidi="ar-EG"/>
        </w:rPr>
      </w:pPr>
      <w:r>
        <w:rPr>
          <w:rFonts w:ascii="Sakkal Majalla" w:hAnsi="Sakkal Majalla" w:cs="Sakkal Majalla" w:hint="cs"/>
          <w:szCs w:val="28"/>
          <w:rtl/>
          <w:lang w:bidi="ar-EG"/>
        </w:rPr>
        <w:t>على الرغم من توافق الآراء النظرية حول أهمية الإدارة الاستراتيجية (</w:t>
      </w:r>
      <w:r>
        <w:rPr>
          <w:rFonts w:ascii="Sakkal Majalla" w:hAnsi="Sakkal Majalla" w:cs="Sakkal Majalla" w:hint="cs"/>
          <w:szCs w:val="28"/>
          <w:lang w:bidi="ar-EG"/>
        </w:rPr>
        <w:t>Teece et al., 2020</w:t>
      </w:r>
      <w:r>
        <w:rPr>
          <w:rFonts w:ascii="Sakkal Majalla" w:hAnsi="Sakkal Majalla" w:cs="Sakkal Majalla" w:hint="cs"/>
          <w:szCs w:val="28"/>
          <w:rtl/>
          <w:lang w:bidi="ar-EG"/>
        </w:rPr>
        <w:t xml:space="preserve">)، إلا أن الفجوة البحثية الأساسية لا تزال غير مُعالجة، وهي تتمثل في نقص نموذج كمي يحدد الأثر النسبي لضعف كل مرحلة استراتيجية (الصياغة، التنفيذ، التقييم) على مؤشرات النمو المختلفة. كما تبرز ثغرة منهجية تتمثل في قلة الدراسات التي تحلل كيفية تفاعل الخصائص الفريدة لقطاع التأمين السعودي مع كفاءة الإدارة الاستراتيجية، وغياب أطر تطبيقية لتعزيز هذه الكفاءة في بيئة الـ </w:t>
      </w:r>
      <w:r>
        <w:rPr>
          <w:rFonts w:ascii="Sakkal Majalla" w:hAnsi="Sakkal Majalla" w:cs="Sakkal Majalla" w:hint="cs"/>
          <w:szCs w:val="28"/>
          <w:lang w:bidi="ar-EG"/>
        </w:rPr>
        <w:t>SMEs</w:t>
      </w:r>
      <w:r>
        <w:rPr>
          <w:rFonts w:ascii="Sakkal Majalla" w:hAnsi="Sakkal Majalla" w:cs="Sakkal Majalla" w:hint="cs"/>
          <w:szCs w:val="28"/>
          <w:rtl/>
          <w:lang w:bidi="ar-EG"/>
        </w:rPr>
        <w:t xml:space="preserve"> السعودية. ومن هنا يبرز التساؤل البحثي المركزي: "</w:t>
      </w:r>
      <w:r w:rsidRPr="004E490D">
        <w:rPr>
          <w:rFonts w:ascii="Sakkal Majalla" w:hAnsi="Sakkal Majalla" w:cs="Sakkal Majalla" w:hint="cs"/>
          <w:bCs/>
          <w:szCs w:val="28"/>
          <w:rtl/>
          <w:lang w:bidi="ar-EG"/>
        </w:rPr>
        <w:t>كيف يؤثر ضعف كفاءة الإدارة الاستراتيجية كمتغير مستقل مركب على مؤشرات النمو المركبة لشركات التأمين الصغيرة والمتوسطة في السعودية، في ظل تأثير المتغيرات الوسيطة مثل البيئة التنظيمية وحجم الشركة؟"</w:t>
      </w:r>
    </w:p>
    <w:p w14:paraId="0039D039" w14:textId="77777777" w:rsidR="00C25FEF" w:rsidRPr="00B0184D" w:rsidRDefault="00C25FEF" w:rsidP="00E87B5C">
      <w:pPr>
        <w:spacing w:line="360" w:lineRule="auto"/>
        <w:ind w:firstLine="720"/>
        <w:jc w:val="both"/>
        <w:rPr>
          <w:rFonts w:ascii="Sakkal Majalla" w:hAnsi="Sakkal Majalla" w:cs="Sakkal Majalla"/>
          <w:b w:val="0"/>
          <w:bCs/>
          <w:szCs w:val="28"/>
          <w:rtl/>
          <w:lang w:bidi="ar-EG"/>
        </w:rPr>
      </w:pPr>
    </w:p>
    <w:p w14:paraId="221E0A5C" w14:textId="77777777" w:rsidR="00D41F13" w:rsidRPr="00C42BE1" w:rsidRDefault="00D41F13" w:rsidP="00E87B5C">
      <w:pPr>
        <w:spacing w:line="360" w:lineRule="auto"/>
        <w:jc w:val="both"/>
        <w:rPr>
          <w:rFonts w:ascii="Sakkal Majalla" w:hAnsi="Sakkal Majalla" w:cs="Sakkal Majalla"/>
          <w:sz w:val="36"/>
          <w:szCs w:val="36"/>
          <w:rtl/>
        </w:rPr>
      </w:pPr>
      <w:r>
        <w:rPr>
          <w:rFonts w:ascii="Sakkal Majalla" w:hAnsi="Sakkal Majalla" w:cs="Sakkal Majalla" w:hint="cs"/>
          <w:bCs/>
          <w:sz w:val="36"/>
          <w:szCs w:val="36"/>
          <w:rtl/>
        </w:rPr>
        <w:lastRenderedPageBreak/>
        <w:t xml:space="preserve">1.3 </w:t>
      </w:r>
      <w:r w:rsidRPr="00C42BE1">
        <w:rPr>
          <w:rFonts w:ascii="Sakkal Majalla" w:hAnsi="Sakkal Majalla" w:cs="Sakkal Majalla"/>
          <w:bCs/>
          <w:sz w:val="36"/>
          <w:szCs w:val="36"/>
          <w:rtl/>
        </w:rPr>
        <w:t>أهمية الدراس</w:t>
      </w:r>
      <w:r w:rsidRPr="00C42BE1">
        <w:rPr>
          <w:rFonts w:ascii="Sakkal Majalla" w:hAnsi="Sakkal Majalla" w:cs="Sakkal Majalla" w:hint="cs"/>
          <w:bCs/>
          <w:sz w:val="36"/>
          <w:szCs w:val="36"/>
          <w:rtl/>
        </w:rPr>
        <w:t>ة:</w:t>
      </w:r>
    </w:p>
    <w:p w14:paraId="758031A0"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تتمثل الأهمية الأساسية لهذه الدراسة في سد "الفجوة البحثية المتعددة الأبعاد" في حقل الإدارة الاستراتيجية، حيث تقدم مساهمات نظرية وعملية فريدة من خلال ثلاث ركائز أساسية:  </w:t>
      </w:r>
    </w:p>
    <w:p w14:paraId="51FCCEE5" w14:textId="77777777" w:rsidR="00D41F13" w:rsidRPr="00DC19E9" w:rsidRDefault="00D41F13" w:rsidP="002C1253">
      <w:pPr>
        <w:pStyle w:val="a5"/>
        <w:numPr>
          <w:ilvl w:val="0"/>
          <w:numId w:val="1"/>
        </w:numPr>
        <w:spacing w:line="360" w:lineRule="auto"/>
        <w:jc w:val="both"/>
        <w:rPr>
          <w:rFonts w:ascii="Sakkal Majalla" w:hAnsi="Sakkal Majalla" w:cs="Sakkal Majalla"/>
          <w:b w:val="0"/>
          <w:bCs/>
          <w:sz w:val="32"/>
          <w:szCs w:val="32"/>
          <w:rtl/>
        </w:rPr>
      </w:pPr>
      <w:r w:rsidRPr="00DC19E9">
        <w:rPr>
          <w:rFonts w:ascii="Sakkal Majalla" w:hAnsi="Sakkal Majalla" w:cs="Sakkal Majalla" w:hint="cs"/>
          <w:bCs/>
          <w:sz w:val="32"/>
          <w:szCs w:val="32"/>
          <w:rtl/>
        </w:rPr>
        <w:t>الأهمية العلمية:</w:t>
      </w:r>
    </w:p>
    <w:p w14:paraId="6A9A0620" w14:textId="77777777" w:rsidR="00D41F13" w:rsidRDefault="00D41F13"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تسد الدراسة فجوة بحثية في الأدبيات المتعلقة بالإدارة الاستراتيجية في سياق الشركات الصغيرة والمتوسطة في القطاعات المالية، وخاصة التأمين في البيئة السعودية، حيث الدراسات المباشرة محدودة (</w:t>
      </w:r>
      <w:r>
        <w:rPr>
          <w:rFonts w:ascii="Sakkal Majalla" w:hAnsi="Sakkal Majalla" w:cs="Sakkal Majalla" w:hint="cs"/>
          <w:szCs w:val="28"/>
          <w:lang w:bidi="ar-EG"/>
        </w:rPr>
        <w:t>Almatar, 2022</w:t>
      </w:r>
      <w:r>
        <w:rPr>
          <w:rFonts w:ascii="Sakkal Majalla" w:hAnsi="Sakkal Majalla" w:cs="Sakkal Majalla" w:hint="cs"/>
          <w:szCs w:val="28"/>
          <w:rtl/>
        </w:rPr>
        <w:t xml:space="preserve">). تسهم في تطوير النظريات (مثل نظرية الموارد </w:t>
      </w:r>
      <w:r>
        <w:rPr>
          <w:rFonts w:ascii="Sakkal Majalla" w:hAnsi="Sakkal Majalla" w:cs="Sakkal Majalla" w:hint="cs"/>
          <w:szCs w:val="28"/>
          <w:lang w:bidi="ar-EG"/>
        </w:rPr>
        <w:t>RBV</w:t>
      </w:r>
      <w:r>
        <w:rPr>
          <w:rFonts w:ascii="Sakkal Majalla" w:hAnsi="Sakkal Majalla" w:cs="Sakkal Majalla" w:hint="cs"/>
          <w:szCs w:val="28"/>
          <w:rtl/>
        </w:rPr>
        <w:t>) من خلال اختبار تطبيقاتها في هذا السياق الخاص (</w:t>
      </w:r>
      <w:r>
        <w:rPr>
          <w:rFonts w:ascii="Sakkal Majalla" w:hAnsi="Sakkal Majalla" w:cs="Sakkal Majalla" w:hint="cs"/>
          <w:szCs w:val="28"/>
          <w:lang w:bidi="ar-EG"/>
        </w:rPr>
        <w:t>Barney, 2018</w:t>
      </w:r>
      <w:r>
        <w:rPr>
          <w:rFonts w:ascii="Sakkal Majalla" w:hAnsi="Sakkal Majalla" w:cs="Sakkal Majalla" w:hint="cs"/>
          <w:szCs w:val="28"/>
          <w:rtl/>
        </w:rPr>
        <w:t xml:space="preserve">). كما تقدم إطار منهجياً لقياس كفاءة الإدارة الاستراتيجية ونمو شركات التأمين الصغيرة والمتوسطة يمكن البناء عليه في دراسات لاحقه. </w:t>
      </w:r>
    </w:p>
    <w:p w14:paraId="31E9D8C9" w14:textId="77777777" w:rsidR="00D41F13" w:rsidRPr="002A0667" w:rsidRDefault="00D41F13" w:rsidP="002C1253">
      <w:pPr>
        <w:pStyle w:val="a5"/>
        <w:numPr>
          <w:ilvl w:val="0"/>
          <w:numId w:val="1"/>
        </w:numPr>
        <w:spacing w:line="360" w:lineRule="auto"/>
        <w:jc w:val="both"/>
        <w:rPr>
          <w:rFonts w:ascii="Sakkal Majalla" w:hAnsi="Sakkal Majalla" w:cs="Sakkal Majalla"/>
          <w:b w:val="0"/>
          <w:bCs/>
          <w:sz w:val="32"/>
          <w:szCs w:val="32"/>
          <w:rtl/>
        </w:rPr>
      </w:pPr>
      <w:r w:rsidRPr="002A0667">
        <w:rPr>
          <w:rFonts w:ascii="Sakkal Majalla" w:hAnsi="Sakkal Majalla" w:cs="Sakkal Majalla" w:hint="cs"/>
          <w:bCs/>
          <w:sz w:val="32"/>
          <w:szCs w:val="32"/>
          <w:rtl/>
        </w:rPr>
        <w:t>الأهمية العملية :</w:t>
      </w:r>
    </w:p>
    <w:p w14:paraId="732E64B8" w14:textId="77777777" w:rsidR="00D41F13" w:rsidRPr="002A0667" w:rsidRDefault="00D41F13" w:rsidP="002C1253">
      <w:pPr>
        <w:pStyle w:val="a5"/>
        <w:numPr>
          <w:ilvl w:val="0"/>
          <w:numId w:val="2"/>
        </w:numPr>
        <w:spacing w:line="360" w:lineRule="auto"/>
        <w:jc w:val="both"/>
        <w:rPr>
          <w:rFonts w:ascii="Sakkal Majalla" w:hAnsi="Sakkal Majalla" w:cs="Sakkal Majalla"/>
          <w:szCs w:val="28"/>
          <w:rtl/>
        </w:rPr>
      </w:pPr>
      <w:r w:rsidRPr="002A0667">
        <w:rPr>
          <w:rFonts w:ascii="Sakkal Majalla" w:hAnsi="Sakkal Majalla" w:cs="Sakkal Majalla" w:hint="cs"/>
          <w:szCs w:val="28"/>
          <w:rtl/>
        </w:rPr>
        <w:t>تقديم تشخيص دقيق لواقع الممارسات الاستراتيجية في شركات التأمين الصغيرة والمتوسطة السعودية وتأثيرها على النمو.</w:t>
      </w:r>
    </w:p>
    <w:p w14:paraId="55DACE8B" w14:textId="77777777" w:rsidR="00D41F13" w:rsidRPr="002A0667" w:rsidRDefault="00D41F13" w:rsidP="002C1253">
      <w:pPr>
        <w:pStyle w:val="a5"/>
        <w:numPr>
          <w:ilvl w:val="0"/>
          <w:numId w:val="2"/>
        </w:numPr>
        <w:spacing w:line="360" w:lineRule="auto"/>
        <w:jc w:val="both"/>
        <w:rPr>
          <w:rFonts w:ascii="Sakkal Majalla" w:hAnsi="Sakkal Majalla" w:cs="Sakkal Majalla"/>
          <w:szCs w:val="28"/>
          <w:rtl/>
        </w:rPr>
      </w:pPr>
      <w:r w:rsidRPr="002A0667">
        <w:rPr>
          <w:rFonts w:ascii="Sakkal Majalla" w:hAnsi="Sakkal Majalla" w:cs="Sakkal Majalla" w:hint="cs"/>
          <w:szCs w:val="28"/>
          <w:rtl/>
        </w:rPr>
        <w:t>تزويد مدراء هذه الشركات بأدلة عملية على أهمية الاستثمار في تعزيز الكفاءة الاستراتيجية كمدخل لتحقيق النمو المستهدف.</w:t>
      </w:r>
    </w:p>
    <w:p w14:paraId="46329352" w14:textId="77777777" w:rsidR="00D41F13" w:rsidRPr="002A0667" w:rsidRDefault="00D41F13" w:rsidP="002C1253">
      <w:pPr>
        <w:pStyle w:val="a5"/>
        <w:numPr>
          <w:ilvl w:val="0"/>
          <w:numId w:val="2"/>
        </w:numPr>
        <w:spacing w:line="360" w:lineRule="auto"/>
        <w:jc w:val="both"/>
        <w:rPr>
          <w:rFonts w:ascii="Sakkal Majalla" w:hAnsi="Sakkal Majalla" w:cs="Sakkal Majalla"/>
          <w:szCs w:val="28"/>
          <w:rtl/>
        </w:rPr>
      </w:pPr>
      <w:r w:rsidRPr="002A0667">
        <w:rPr>
          <w:rFonts w:ascii="Sakkal Majalla" w:hAnsi="Sakkal Majalla" w:cs="Sakkal Majalla" w:hint="cs"/>
          <w:szCs w:val="28"/>
          <w:rtl/>
        </w:rPr>
        <w:t>تقديم توصيات عملية لهيئة السوق المالية (</w:t>
      </w:r>
      <w:r w:rsidRPr="002A0667">
        <w:rPr>
          <w:rFonts w:ascii="Sakkal Majalla" w:hAnsi="Sakkal Majalla" w:cs="Sakkal Majalla" w:hint="cs"/>
          <w:szCs w:val="28"/>
          <w:lang w:bidi="ar-EG"/>
        </w:rPr>
        <w:t>SAMA</w:t>
      </w:r>
      <w:r w:rsidRPr="002A0667">
        <w:rPr>
          <w:rFonts w:ascii="Sakkal Majalla" w:hAnsi="Sakkal Majalla" w:cs="Sakkal Majalla" w:hint="cs"/>
          <w:szCs w:val="28"/>
          <w:rtl/>
        </w:rPr>
        <w:t>) وبرنامج تنمية المشاريع الصغيرة والمتوسطة (</w:t>
      </w:r>
      <w:r w:rsidRPr="002A0667">
        <w:rPr>
          <w:rFonts w:ascii="Sakkal Majalla" w:hAnsi="Sakkal Majalla" w:cs="Sakkal Majalla" w:hint="cs"/>
          <w:szCs w:val="28"/>
          <w:lang w:bidi="ar-EG"/>
        </w:rPr>
        <w:t>Monsha'at</w:t>
      </w:r>
      <w:r w:rsidRPr="002A0667">
        <w:rPr>
          <w:rFonts w:ascii="Sakkal Majalla" w:hAnsi="Sakkal Majalla" w:cs="Sakkal Majalla" w:hint="cs"/>
          <w:szCs w:val="28"/>
          <w:rtl/>
        </w:rPr>
        <w:t>) لتصميم برامج داعمة (تدريب، استشارات، حوافز) تستهدف تعزيز القدرات الاستراتيجية للشركات.</w:t>
      </w:r>
    </w:p>
    <w:p w14:paraId="1D4A8F0D" w14:textId="77777777" w:rsidR="00D41F13" w:rsidRDefault="00D41F13" w:rsidP="002C1253">
      <w:pPr>
        <w:pStyle w:val="a5"/>
        <w:numPr>
          <w:ilvl w:val="0"/>
          <w:numId w:val="2"/>
        </w:numPr>
        <w:spacing w:line="360" w:lineRule="auto"/>
        <w:jc w:val="both"/>
        <w:rPr>
          <w:rFonts w:ascii="Sakkal Majalla" w:hAnsi="Sakkal Majalla" w:cs="Sakkal Majalla"/>
          <w:szCs w:val="28"/>
        </w:rPr>
      </w:pPr>
      <w:r w:rsidRPr="002A0667">
        <w:rPr>
          <w:rFonts w:ascii="Sakkal Majalla" w:hAnsi="Sakkal Majalla" w:cs="Sakkal Majalla" w:hint="cs"/>
          <w:szCs w:val="28"/>
          <w:rtl/>
        </w:rPr>
        <w:t>المساهمة في تحقيق أهداف رؤية 2030 المتعلقة بتنمية القطاع المالي غير المصرفي وزيادة مساهمة الشركات الصغيرة والمتوسطة في الاقتصاد.</w:t>
      </w:r>
    </w:p>
    <w:p w14:paraId="05305C8E" w14:textId="77777777" w:rsidR="006E5ADB" w:rsidRDefault="006E5ADB" w:rsidP="006E5ADB">
      <w:pPr>
        <w:spacing w:line="360" w:lineRule="auto"/>
        <w:jc w:val="both"/>
        <w:rPr>
          <w:rFonts w:ascii="Sakkal Majalla" w:hAnsi="Sakkal Majalla" w:cs="Sakkal Majalla"/>
          <w:szCs w:val="28"/>
          <w:rtl/>
        </w:rPr>
      </w:pPr>
    </w:p>
    <w:p w14:paraId="126EDCB3" w14:textId="77777777" w:rsidR="006E5ADB" w:rsidRDefault="006E5ADB" w:rsidP="006E5ADB">
      <w:pPr>
        <w:spacing w:line="360" w:lineRule="auto"/>
        <w:jc w:val="both"/>
        <w:rPr>
          <w:rFonts w:ascii="Sakkal Majalla" w:hAnsi="Sakkal Majalla" w:cs="Sakkal Majalla"/>
          <w:szCs w:val="28"/>
          <w:rtl/>
        </w:rPr>
      </w:pPr>
    </w:p>
    <w:p w14:paraId="4DDBF942" w14:textId="77777777" w:rsidR="006E5ADB" w:rsidRPr="006E5ADB" w:rsidRDefault="006E5ADB" w:rsidP="006E5ADB">
      <w:pPr>
        <w:spacing w:line="360" w:lineRule="auto"/>
        <w:jc w:val="both"/>
        <w:rPr>
          <w:rFonts w:ascii="Sakkal Majalla" w:hAnsi="Sakkal Majalla" w:cs="Sakkal Majalla"/>
          <w:szCs w:val="28"/>
          <w:rtl/>
        </w:rPr>
      </w:pPr>
    </w:p>
    <w:p w14:paraId="505EAC87" w14:textId="77777777" w:rsidR="00D41F13" w:rsidRPr="006C03B3" w:rsidRDefault="00D41F13" w:rsidP="00E87B5C">
      <w:pPr>
        <w:spacing w:line="360" w:lineRule="auto"/>
        <w:jc w:val="both"/>
        <w:rPr>
          <w:rFonts w:ascii="Sakkal Majalla" w:hAnsi="Sakkal Majalla" w:cs="Sakkal Majalla"/>
          <w:sz w:val="36"/>
          <w:szCs w:val="36"/>
          <w:rtl/>
        </w:rPr>
      </w:pPr>
      <w:r>
        <w:rPr>
          <w:rFonts w:ascii="Sakkal Majalla" w:hAnsi="Sakkal Majalla" w:cs="Sakkal Majalla" w:hint="cs"/>
          <w:bCs/>
          <w:sz w:val="36"/>
          <w:szCs w:val="36"/>
          <w:rtl/>
        </w:rPr>
        <w:lastRenderedPageBreak/>
        <w:t xml:space="preserve">1.4 </w:t>
      </w:r>
      <w:r w:rsidRPr="0048612F">
        <w:rPr>
          <w:rFonts w:ascii="Sakkal Majalla" w:hAnsi="Sakkal Majalla" w:cs="Sakkal Majalla"/>
          <w:bCs/>
          <w:sz w:val="36"/>
          <w:szCs w:val="36"/>
          <w:rtl/>
        </w:rPr>
        <w:t>أهداف الدراسة</w:t>
      </w:r>
      <w:r w:rsidRPr="0048612F">
        <w:rPr>
          <w:rFonts w:ascii="Sakkal Majalla" w:hAnsi="Sakkal Majalla" w:cs="Sakkal Majalla" w:hint="cs"/>
          <w:sz w:val="36"/>
          <w:szCs w:val="36"/>
          <w:rtl/>
        </w:rPr>
        <w:t>:</w:t>
      </w:r>
    </w:p>
    <w:p w14:paraId="5B0DA9D5"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تهدف هذه الدراسة إلى تحقيق الأهداف التالية:</w:t>
      </w:r>
    </w:p>
    <w:p w14:paraId="363934B5" w14:textId="77777777" w:rsidR="00D41F13" w:rsidRPr="00657C25" w:rsidRDefault="00D41F13" w:rsidP="002C1253">
      <w:pPr>
        <w:pStyle w:val="a5"/>
        <w:numPr>
          <w:ilvl w:val="0"/>
          <w:numId w:val="3"/>
        </w:numPr>
        <w:spacing w:line="360" w:lineRule="auto"/>
        <w:jc w:val="both"/>
        <w:rPr>
          <w:rFonts w:ascii="Sakkal Majalla" w:hAnsi="Sakkal Majalla" w:cs="Sakkal Majalla"/>
          <w:szCs w:val="28"/>
          <w:rtl/>
        </w:rPr>
      </w:pPr>
      <w:r w:rsidRPr="00657C25">
        <w:rPr>
          <w:rFonts w:ascii="Sakkal Majalla" w:hAnsi="Sakkal Majalla" w:cs="Sakkal Majalla" w:hint="cs"/>
          <w:szCs w:val="28"/>
          <w:rtl/>
        </w:rPr>
        <w:t>تقييم كفاءة ممارسات الإدارة الاستراتيجية (مثل التحليل البيئي، صياغة الاستراتيجية، تنفيذ الاستراتيجية، والمتابعة والتقييم) في شركات التأمين الصغيرة والمتوسطة في المملكة العربية السعودية.</w:t>
      </w:r>
    </w:p>
    <w:p w14:paraId="4BA7E5E9" w14:textId="77777777" w:rsidR="00D41F13" w:rsidRPr="00657C25" w:rsidRDefault="00D41F13" w:rsidP="002C1253">
      <w:pPr>
        <w:pStyle w:val="a5"/>
        <w:numPr>
          <w:ilvl w:val="0"/>
          <w:numId w:val="3"/>
        </w:numPr>
        <w:spacing w:line="360" w:lineRule="auto"/>
        <w:jc w:val="both"/>
        <w:rPr>
          <w:rFonts w:ascii="Sakkal Majalla" w:hAnsi="Sakkal Majalla" w:cs="Sakkal Majalla"/>
          <w:szCs w:val="28"/>
          <w:rtl/>
        </w:rPr>
      </w:pPr>
      <w:r w:rsidRPr="00657C25">
        <w:rPr>
          <w:rFonts w:ascii="Sakkal Majalla" w:hAnsi="Sakkal Majalla" w:cs="Sakkal Majalla" w:hint="cs"/>
          <w:szCs w:val="28"/>
          <w:rtl/>
        </w:rPr>
        <w:t>قياس معدل النمو المحقق في مجالات مثل نمو الأصول، الأرباح، الحصة السوقية، وتنوع المنتجات والخدمات لدى عينة الدراسة خلال فترة زمنية محددة (السنوات الثلاث إلى الخمس الأخيرة).</w:t>
      </w:r>
    </w:p>
    <w:p w14:paraId="032BF38A" w14:textId="77777777" w:rsidR="00D41F13" w:rsidRPr="00657C25" w:rsidRDefault="00D41F13" w:rsidP="002C1253">
      <w:pPr>
        <w:pStyle w:val="a5"/>
        <w:numPr>
          <w:ilvl w:val="0"/>
          <w:numId w:val="3"/>
        </w:numPr>
        <w:spacing w:line="360" w:lineRule="auto"/>
        <w:jc w:val="both"/>
        <w:rPr>
          <w:rFonts w:ascii="Sakkal Majalla" w:hAnsi="Sakkal Majalla" w:cs="Sakkal Majalla"/>
          <w:szCs w:val="28"/>
          <w:rtl/>
        </w:rPr>
      </w:pPr>
      <w:r w:rsidRPr="00657C25">
        <w:rPr>
          <w:rFonts w:ascii="Sakkal Majalla" w:hAnsi="Sakkal Majalla" w:cs="Sakkal Majalla" w:hint="cs"/>
          <w:szCs w:val="28"/>
          <w:rtl/>
        </w:rPr>
        <w:t>تحليل طبيعة العلاقة الإحصائية واتجاهها وقوتها بين كفاءة الإدارة الاستراتيجية ومستوى النمو الكلي وأبعاده المختلفة في الشركات موضوع الدراسة.</w:t>
      </w:r>
    </w:p>
    <w:p w14:paraId="482AAB15" w14:textId="77777777" w:rsidR="00D41F13" w:rsidRPr="00657C25" w:rsidRDefault="00D41F13" w:rsidP="002C1253">
      <w:pPr>
        <w:pStyle w:val="a5"/>
        <w:numPr>
          <w:ilvl w:val="0"/>
          <w:numId w:val="3"/>
        </w:numPr>
        <w:spacing w:line="360" w:lineRule="auto"/>
        <w:jc w:val="both"/>
        <w:rPr>
          <w:rFonts w:ascii="Sakkal Majalla" w:hAnsi="Sakkal Majalla" w:cs="Sakkal Majalla"/>
          <w:szCs w:val="28"/>
          <w:rtl/>
        </w:rPr>
      </w:pPr>
      <w:r w:rsidRPr="00657C25">
        <w:rPr>
          <w:rFonts w:ascii="Sakkal Majalla" w:hAnsi="Sakkal Majalla" w:cs="Sakkal Majalla" w:hint="cs"/>
          <w:szCs w:val="28"/>
          <w:rtl/>
        </w:rPr>
        <w:t>تحديد تأثير ضعف كفاءة الإدارة الاستراتيجية على نمو شركات التأمين الصغيرة والمتوسطة في السعودية.</w:t>
      </w:r>
    </w:p>
    <w:p w14:paraId="27F21615" w14:textId="77777777" w:rsidR="00D41F13" w:rsidRPr="00657C25" w:rsidRDefault="00D41F13" w:rsidP="002C1253">
      <w:pPr>
        <w:pStyle w:val="a5"/>
        <w:numPr>
          <w:ilvl w:val="0"/>
          <w:numId w:val="3"/>
        </w:numPr>
        <w:spacing w:line="360" w:lineRule="auto"/>
        <w:jc w:val="both"/>
        <w:rPr>
          <w:rFonts w:ascii="Sakkal Majalla" w:hAnsi="Sakkal Majalla" w:cs="Sakkal Majalla"/>
          <w:szCs w:val="28"/>
          <w:rtl/>
        </w:rPr>
      </w:pPr>
      <w:r w:rsidRPr="00657C25">
        <w:rPr>
          <w:rFonts w:ascii="Sakkal Majalla" w:hAnsi="Sakkal Majalla" w:cs="Sakkal Majalla" w:hint="cs"/>
          <w:szCs w:val="28"/>
          <w:rtl/>
        </w:rPr>
        <w:t xml:space="preserve">استكشاف تأثير متغيرات ضابطة مثل حجم الشركة، عمرها، والتخصص </w:t>
      </w:r>
      <w:proofErr w:type="spellStart"/>
      <w:r w:rsidRPr="00657C25">
        <w:rPr>
          <w:rFonts w:ascii="Sakkal Majalla" w:hAnsi="Sakkal Majalla" w:cs="Sakkal Majalla" w:hint="cs"/>
          <w:szCs w:val="28"/>
          <w:rtl/>
        </w:rPr>
        <w:t>التأميني</w:t>
      </w:r>
      <w:proofErr w:type="spellEnd"/>
      <w:r w:rsidRPr="00657C25">
        <w:rPr>
          <w:rFonts w:ascii="Sakkal Majalla" w:hAnsi="Sakkal Majalla" w:cs="Sakkal Majalla" w:hint="cs"/>
          <w:szCs w:val="28"/>
          <w:rtl/>
        </w:rPr>
        <w:t xml:space="preserve"> على العلاقة بين كفاءة الإدارة الاستراتيجية والنمو.</w:t>
      </w:r>
    </w:p>
    <w:p w14:paraId="0D45D8C2" w14:textId="77777777" w:rsidR="00D41F13" w:rsidRPr="00657C25" w:rsidRDefault="00D41F13" w:rsidP="002C1253">
      <w:pPr>
        <w:pStyle w:val="a5"/>
        <w:numPr>
          <w:ilvl w:val="0"/>
          <w:numId w:val="3"/>
        </w:numPr>
        <w:spacing w:line="360" w:lineRule="auto"/>
        <w:jc w:val="both"/>
        <w:rPr>
          <w:rFonts w:ascii="Sakkal Majalla" w:hAnsi="Sakkal Majalla" w:cs="Sakkal Majalla"/>
          <w:szCs w:val="28"/>
          <w:rtl/>
        </w:rPr>
      </w:pPr>
      <w:r w:rsidRPr="00657C25">
        <w:rPr>
          <w:rFonts w:ascii="Sakkal Majalla" w:hAnsi="Sakkal Majalla" w:cs="Sakkal Majalla" w:hint="cs"/>
          <w:szCs w:val="28"/>
          <w:rtl/>
        </w:rPr>
        <w:t>تقديم توصيات عملية مدعومة بالأدلة لتعزيز كفاءة الإدارة الاستراتيجية ودعم نمو شركات التأمين الصغيرة والمتوسطة في المملكة.</w:t>
      </w:r>
    </w:p>
    <w:p w14:paraId="4B9935A3" w14:textId="77777777" w:rsidR="00D41F13" w:rsidRPr="002419F8" w:rsidRDefault="00D41F13" w:rsidP="00E87B5C">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t xml:space="preserve">1.5 </w:t>
      </w:r>
      <w:r w:rsidRPr="002419F8">
        <w:rPr>
          <w:rFonts w:ascii="Sakkal Majalla" w:hAnsi="Sakkal Majalla" w:cs="Sakkal Majalla"/>
          <w:bCs/>
          <w:sz w:val="36"/>
          <w:szCs w:val="36"/>
          <w:rtl/>
        </w:rPr>
        <w:t>تساؤلات الدراسة</w:t>
      </w:r>
      <w:r>
        <w:rPr>
          <w:rFonts w:ascii="Sakkal Majalla" w:hAnsi="Sakkal Majalla" w:cs="Sakkal Majalla" w:hint="cs"/>
          <w:bCs/>
          <w:sz w:val="36"/>
          <w:szCs w:val="36"/>
          <w:rtl/>
        </w:rPr>
        <w:t>:</w:t>
      </w:r>
    </w:p>
    <w:p w14:paraId="4FAB79AB" w14:textId="77777777" w:rsidR="00D41F13" w:rsidRPr="00657C25" w:rsidRDefault="00D41F13" w:rsidP="002C1253">
      <w:pPr>
        <w:pStyle w:val="a5"/>
        <w:numPr>
          <w:ilvl w:val="0"/>
          <w:numId w:val="4"/>
        </w:numPr>
        <w:spacing w:line="360" w:lineRule="auto"/>
        <w:jc w:val="both"/>
        <w:rPr>
          <w:rFonts w:ascii="Sakkal Majalla" w:hAnsi="Sakkal Majalla" w:cs="Sakkal Majalla"/>
          <w:szCs w:val="28"/>
          <w:rtl/>
        </w:rPr>
      </w:pPr>
      <w:r w:rsidRPr="00657C25">
        <w:rPr>
          <w:rFonts w:ascii="Sakkal Majalla" w:hAnsi="Sakkal Majalla" w:cs="Sakkal Majalla"/>
          <w:szCs w:val="28"/>
          <w:rtl/>
        </w:rPr>
        <w:t>ما مستوى كفاءة ممارسات الإدارة الاستراتيجية في شركات التأمين الصغيرة والمتوسطة السعودية؟</w:t>
      </w:r>
    </w:p>
    <w:p w14:paraId="00676B98" w14:textId="77777777" w:rsidR="00D41F13" w:rsidRPr="00657C25" w:rsidRDefault="00D41F13" w:rsidP="002C1253">
      <w:pPr>
        <w:pStyle w:val="a5"/>
        <w:numPr>
          <w:ilvl w:val="0"/>
          <w:numId w:val="4"/>
        </w:numPr>
        <w:spacing w:line="360" w:lineRule="auto"/>
        <w:jc w:val="both"/>
        <w:rPr>
          <w:rFonts w:ascii="Sakkal Majalla" w:hAnsi="Sakkal Majalla" w:cs="Sakkal Majalla"/>
          <w:szCs w:val="28"/>
          <w:rtl/>
        </w:rPr>
      </w:pPr>
      <w:r w:rsidRPr="00657C25">
        <w:rPr>
          <w:rFonts w:ascii="Sakkal Majalla" w:hAnsi="Sakkal Majalla" w:cs="Sakkal Majalla"/>
          <w:szCs w:val="28"/>
          <w:rtl/>
        </w:rPr>
        <w:t>ما مستوى النمو المحقق من حيث (نمو الأصول، نمو الأرباح، نمو الحصة السوقية، تنوع المنتجات) في هذه الشركات؟</w:t>
      </w:r>
    </w:p>
    <w:p w14:paraId="1A974ADC" w14:textId="77777777" w:rsidR="00D41F13" w:rsidRPr="00657C25" w:rsidRDefault="00D41F13" w:rsidP="002C1253">
      <w:pPr>
        <w:pStyle w:val="a5"/>
        <w:numPr>
          <w:ilvl w:val="0"/>
          <w:numId w:val="4"/>
        </w:numPr>
        <w:spacing w:line="360" w:lineRule="auto"/>
        <w:jc w:val="both"/>
        <w:rPr>
          <w:rFonts w:ascii="Sakkal Majalla" w:hAnsi="Sakkal Majalla" w:cs="Sakkal Majalla"/>
          <w:szCs w:val="28"/>
          <w:rtl/>
        </w:rPr>
      </w:pPr>
      <w:r w:rsidRPr="00657C25">
        <w:rPr>
          <w:rFonts w:ascii="Sakkal Majalla" w:hAnsi="Sakkal Majalla" w:cs="Sakkal Majalla"/>
          <w:szCs w:val="28"/>
          <w:rtl/>
        </w:rPr>
        <w:t>هل توجد علاقة ارتباطية ذات دلالة إحصائية بين مستوى كفاءة الإدارة الاستراتيجية ومستوى النمو الكلي وأبعاده المحددة؟</w:t>
      </w:r>
    </w:p>
    <w:p w14:paraId="391FACF2" w14:textId="77777777" w:rsidR="00D41F13" w:rsidRPr="00657C25" w:rsidRDefault="00D41F13" w:rsidP="002C1253">
      <w:pPr>
        <w:pStyle w:val="a5"/>
        <w:numPr>
          <w:ilvl w:val="0"/>
          <w:numId w:val="4"/>
        </w:numPr>
        <w:spacing w:line="360" w:lineRule="auto"/>
        <w:jc w:val="both"/>
        <w:rPr>
          <w:rFonts w:ascii="Sakkal Majalla" w:hAnsi="Sakkal Majalla" w:cs="Sakkal Majalla"/>
          <w:szCs w:val="28"/>
          <w:rtl/>
        </w:rPr>
      </w:pPr>
      <w:r w:rsidRPr="00657C25">
        <w:rPr>
          <w:rFonts w:ascii="Sakkal Majalla" w:hAnsi="Sakkal Majalla" w:cs="Sakkal Majalla"/>
          <w:szCs w:val="28"/>
          <w:rtl/>
        </w:rPr>
        <w:t>ما مدى التأثير السلبي لضعف كفاءة الإدارة الاستراتيجية على نمو هذه الشركات؟</w:t>
      </w:r>
    </w:p>
    <w:p w14:paraId="7FB82906" w14:textId="6A6A9B3C" w:rsidR="00F5698B" w:rsidRPr="006E5ADB" w:rsidRDefault="00D41F13" w:rsidP="006E5ADB">
      <w:pPr>
        <w:pStyle w:val="a5"/>
        <w:numPr>
          <w:ilvl w:val="0"/>
          <w:numId w:val="4"/>
        </w:numPr>
        <w:spacing w:line="360" w:lineRule="auto"/>
        <w:jc w:val="both"/>
        <w:rPr>
          <w:rFonts w:ascii="Sakkal Majalla" w:hAnsi="Sakkal Majalla" w:cs="Sakkal Majalla"/>
          <w:szCs w:val="28"/>
          <w:rtl/>
        </w:rPr>
      </w:pPr>
      <w:r w:rsidRPr="00657C25">
        <w:rPr>
          <w:rFonts w:ascii="Sakkal Majalla" w:hAnsi="Sakkal Majalla" w:cs="Sakkal Majalla"/>
          <w:szCs w:val="28"/>
          <w:rtl/>
        </w:rPr>
        <w:t xml:space="preserve">هل تختلف قوة واتجاه العلاقة بين كفاءة الإدارة الاستراتيجية والنمو باختلاف حجم الشركة، عمرها، أو تخصصها </w:t>
      </w:r>
      <w:proofErr w:type="spellStart"/>
      <w:r w:rsidRPr="00657C25">
        <w:rPr>
          <w:rFonts w:ascii="Sakkal Majalla" w:hAnsi="Sakkal Majalla" w:cs="Sakkal Majalla"/>
          <w:szCs w:val="28"/>
          <w:rtl/>
        </w:rPr>
        <w:t>التأميني</w:t>
      </w:r>
      <w:proofErr w:type="spellEnd"/>
      <w:r>
        <w:rPr>
          <w:rFonts w:ascii="Sakkal Majalla" w:hAnsi="Sakkal Majalla" w:cs="Sakkal Majalla" w:hint="cs"/>
          <w:szCs w:val="28"/>
          <w:rtl/>
        </w:rPr>
        <w:t>؟</w:t>
      </w:r>
    </w:p>
    <w:p w14:paraId="540C3326" w14:textId="77777777" w:rsidR="00D41F13" w:rsidRPr="00C5037C" w:rsidRDefault="00D41F13" w:rsidP="00E87B5C">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lastRenderedPageBreak/>
        <w:t xml:space="preserve">1.6 </w:t>
      </w:r>
      <w:r w:rsidRPr="00C5037C">
        <w:rPr>
          <w:rFonts w:ascii="Sakkal Majalla" w:hAnsi="Sakkal Majalla" w:cs="Sakkal Majalla" w:hint="cs"/>
          <w:bCs/>
          <w:sz w:val="36"/>
          <w:szCs w:val="36"/>
          <w:rtl/>
        </w:rPr>
        <w:t>فروض الدراسة:</w:t>
      </w:r>
    </w:p>
    <w:p w14:paraId="73131C75"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الفرضية الأولى: هناك ارتباط إيجابي ذي دلالة إحصائية بين كفاءة الإدارة الاستراتيجية ومستوى النمو الكلي لشركات التأمين الصغيرة والمتوسطة في السعودية.</w:t>
      </w:r>
    </w:p>
    <w:p w14:paraId="3F37A4AC"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الفرضية الثانية: تشير النتائج إلى وجود ارتباط إيجابي ذا دلالة إحصائية بين كفاءة الإدارة الاستراتيجية ونمو الأرباح في هذه الشركات.</w:t>
      </w:r>
    </w:p>
    <w:p w14:paraId="54B5312D"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الفرضية الثالثة: توجد علاقة إيجابية ذات دلالة إحصائية بين كفاءة الإدارة الاستراتيجية ونمو الحصة السوقية في شركات التأمين الصغيرة والمتوسطة.</w:t>
      </w:r>
    </w:p>
    <w:p w14:paraId="462C6B41"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الفرضية الرابعة: هناك ارتباط إيجابي ذو دلالة إحصائية بين كفاءة الإدارة الاستراتيجية وتنوع المنتجات والخدمات المقدمة في هذه الشركات.</w:t>
      </w:r>
    </w:p>
    <w:p w14:paraId="311B89A3"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الفرضية الخامسة: يثبت أن ضعف كفاءة الإدارة الاستراتيجية يؤثر سلبًا وبشكل ذو دلالة إحصائية على النمو الكلي لشركات التأمين الصغيرة والمتوسطة في السعودية.</w:t>
      </w:r>
    </w:p>
    <w:p w14:paraId="087BF0B5" w14:textId="77777777" w:rsidR="00D41F13" w:rsidRDefault="00D41F13" w:rsidP="00E87B5C">
      <w:pPr>
        <w:spacing w:line="360" w:lineRule="auto"/>
        <w:jc w:val="both"/>
        <w:rPr>
          <w:rFonts w:ascii="Sakkal Majalla" w:hAnsi="Sakkal Majalla" w:cs="Sakkal Majalla"/>
          <w:szCs w:val="28"/>
          <w:rtl/>
        </w:rPr>
      </w:pPr>
      <w:r>
        <w:rPr>
          <w:rFonts w:ascii="Sakkal Majalla" w:hAnsi="Sakkal Majalla" w:cs="Sakkal Majalla" w:hint="cs"/>
          <w:szCs w:val="28"/>
          <w:rtl/>
        </w:rPr>
        <w:t>الفرضية السادسة: تتباين قوة العلاقة بين كفاءة الإدارة الاستراتيجية والنمو الكلي تبعًا لحجم الشركة (سواء كانت صغيرة أو متوسطة).</w:t>
      </w:r>
    </w:p>
    <w:p w14:paraId="15CE15F7" w14:textId="77777777" w:rsidR="00D41F13" w:rsidRPr="00484134" w:rsidRDefault="00D41F13" w:rsidP="00E87B5C">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t>1.7</w:t>
      </w:r>
      <w:r w:rsidRPr="001C499C">
        <w:rPr>
          <w:rFonts w:ascii="Sakkal Majalla" w:hAnsi="Sakkal Majalla" w:cs="Sakkal Majalla" w:hint="cs"/>
          <w:bCs/>
          <w:sz w:val="36"/>
          <w:szCs w:val="36"/>
          <w:rtl/>
        </w:rPr>
        <w:t>متغيرات الدراسة</w:t>
      </w:r>
      <w:r>
        <w:rPr>
          <w:rFonts w:ascii="Sakkal Majalla" w:hAnsi="Sakkal Majalla" w:cs="Sakkal Majalla" w:hint="cs"/>
          <w:bCs/>
          <w:sz w:val="36"/>
          <w:szCs w:val="36"/>
          <w:rtl/>
        </w:rPr>
        <w:t>:</w:t>
      </w:r>
    </w:p>
    <w:p w14:paraId="1E2D5FC7" w14:textId="77777777" w:rsidR="00D41F13" w:rsidRPr="003008DD" w:rsidRDefault="00D41F13" w:rsidP="00E87B5C">
      <w:pPr>
        <w:spacing w:line="360" w:lineRule="auto"/>
        <w:ind w:firstLine="720"/>
        <w:jc w:val="both"/>
        <w:rPr>
          <w:rFonts w:ascii="Sakkal Majalla" w:hAnsi="Sakkal Majalla" w:cs="Sakkal Majalla"/>
          <w:b w:val="0"/>
          <w:bCs/>
          <w:sz w:val="32"/>
          <w:szCs w:val="32"/>
        </w:rPr>
      </w:pPr>
      <w:r w:rsidRPr="003008DD">
        <w:rPr>
          <w:rFonts w:ascii="Sakkal Majalla" w:hAnsi="Sakkal Majalla" w:cs="Sakkal Majalla" w:hint="cs"/>
          <w:szCs w:val="28"/>
          <w:rtl/>
        </w:rPr>
        <w:t>تتمحور الدراسة حول تحليل تأثير "كفاءة الإدارة الاستراتيجية" (المتغير المستقل) على أداء شركات التأمين الصغيرة والمتوسطة في السعودية، مع تمثيل هذا التأثير عبر متغيرات تابعة مباشرة وأخرى وسيطة. فيُقاس ضعف كفاءة الإدارة الاستراتيجية من خلال مؤشرات مثل غياب الرؤية الواضحة، القصور في التحليل البيئي (</w:t>
      </w:r>
      <w:r w:rsidRPr="003008DD">
        <w:rPr>
          <w:rFonts w:ascii="Sakkal Majalla" w:hAnsi="Sakkal Majalla" w:cs="Sakkal Majalla" w:hint="cs"/>
          <w:szCs w:val="28"/>
          <w:lang w:bidi="ar-EG"/>
        </w:rPr>
        <w:t>SWOT/PESTEL</w:t>
      </w:r>
      <w:r w:rsidRPr="003008DD">
        <w:rPr>
          <w:rFonts w:ascii="Sakkal Majalla" w:hAnsi="Sakkal Majalla" w:cs="Sakkal Majalla" w:hint="cs"/>
          <w:szCs w:val="28"/>
          <w:rtl/>
        </w:rPr>
        <w:t xml:space="preserve">)، وضعف التنفيذ والمتابعة.  </w:t>
      </w:r>
    </w:p>
    <w:p w14:paraId="4DC00DDD" w14:textId="77777777" w:rsidR="00D41F13" w:rsidRPr="003008DD" w:rsidRDefault="00D41F13" w:rsidP="002C1253">
      <w:pPr>
        <w:pStyle w:val="a5"/>
        <w:numPr>
          <w:ilvl w:val="0"/>
          <w:numId w:val="5"/>
        </w:numPr>
        <w:spacing w:line="360" w:lineRule="auto"/>
        <w:jc w:val="both"/>
        <w:rPr>
          <w:rFonts w:ascii="Sakkal Majalla" w:hAnsi="Sakkal Majalla" w:cs="Sakkal Majalla"/>
          <w:b w:val="0"/>
          <w:bCs/>
          <w:sz w:val="32"/>
          <w:szCs w:val="32"/>
          <w:rtl/>
        </w:rPr>
      </w:pPr>
      <w:r w:rsidRPr="003008DD">
        <w:rPr>
          <w:rFonts w:ascii="Sakkal Majalla" w:hAnsi="Sakkal Majalla" w:cs="Sakkal Majalla" w:hint="cs"/>
          <w:bCs/>
          <w:sz w:val="32"/>
          <w:szCs w:val="32"/>
          <w:rtl/>
        </w:rPr>
        <w:t xml:space="preserve">أولاً: المتغير المستقل الرئيسي:  </w:t>
      </w:r>
      <w:r w:rsidRPr="003008DD">
        <w:rPr>
          <w:rFonts w:ascii="Sakkal Majalla" w:hAnsi="Sakkal Majalla" w:cs="Sakkal Majalla" w:hint="cs"/>
          <w:szCs w:val="28"/>
          <w:rtl/>
        </w:rPr>
        <w:t xml:space="preserve">(يؤثر على الأداء ويُقاس من خلال مؤشراته):  </w:t>
      </w:r>
    </w:p>
    <w:p w14:paraId="5BE0B671" w14:textId="77777777" w:rsidR="00D41F13" w:rsidRPr="003008DD" w:rsidRDefault="00D41F13" w:rsidP="00E87B5C">
      <w:pPr>
        <w:spacing w:line="360" w:lineRule="auto"/>
        <w:jc w:val="both"/>
        <w:rPr>
          <w:rFonts w:ascii="Sakkal Majalla" w:hAnsi="Sakkal Majalla" w:cs="Sakkal Majalla"/>
          <w:szCs w:val="28"/>
          <w:rtl/>
        </w:rPr>
      </w:pPr>
      <w:r w:rsidRPr="003008DD">
        <w:rPr>
          <w:rFonts w:ascii="Segoe UI Emoji" w:hAnsi="Segoe UI Emoji" w:cs="Segoe UI Emoji" w:hint="cs"/>
          <w:szCs w:val="28"/>
          <w:rtl/>
        </w:rPr>
        <w:t>▪️</w:t>
      </w:r>
      <w:r w:rsidRPr="003008DD">
        <w:rPr>
          <w:rFonts w:ascii="Sakkal Majalla" w:hAnsi="Sakkal Majalla" w:cs="Sakkal Majalla" w:hint="cs"/>
          <w:szCs w:val="28"/>
          <w:rtl/>
        </w:rPr>
        <w:t xml:space="preserve"> ضعف كفاءة الإدارة الاستراتيجية:  </w:t>
      </w:r>
    </w:p>
    <w:p w14:paraId="56C4011D" w14:textId="77777777" w:rsidR="00D41F13" w:rsidRPr="002912CF" w:rsidRDefault="00D41F13" w:rsidP="002C1253">
      <w:pPr>
        <w:pStyle w:val="a5"/>
        <w:numPr>
          <w:ilvl w:val="0"/>
          <w:numId w:val="6"/>
        </w:numPr>
        <w:spacing w:line="360" w:lineRule="auto"/>
        <w:jc w:val="both"/>
        <w:rPr>
          <w:rFonts w:ascii="Sakkal Majalla" w:hAnsi="Sakkal Majalla" w:cs="Sakkal Majalla"/>
          <w:szCs w:val="28"/>
          <w:rtl/>
        </w:rPr>
      </w:pPr>
      <w:r w:rsidRPr="002912CF">
        <w:rPr>
          <w:rFonts w:ascii="Sakkal Majalla" w:hAnsi="Sakkal Majalla" w:cs="Sakkal Majalla" w:hint="cs"/>
          <w:szCs w:val="28"/>
          <w:rtl/>
        </w:rPr>
        <w:t xml:space="preserve">عدم وضوح الرؤية والرسالة الاستراتيجية.  </w:t>
      </w:r>
    </w:p>
    <w:p w14:paraId="386B9D3D" w14:textId="77777777" w:rsidR="00D41F13" w:rsidRPr="002912CF" w:rsidRDefault="00D41F13" w:rsidP="002C1253">
      <w:pPr>
        <w:pStyle w:val="a5"/>
        <w:numPr>
          <w:ilvl w:val="0"/>
          <w:numId w:val="6"/>
        </w:numPr>
        <w:spacing w:line="360" w:lineRule="auto"/>
        <w:jc w:val="both"/>
        <w:rPr>
          <w:rFonts w:ascii="Sakkal Majalla" w:hAnsi="Sakkal Majalla" w:cs="Sakkal Majalla"/>
          <w:szCs w:val="28"/>
          <w:rtl/>
        </w:rPr>
      </w:pPr>
      <w:r w:rsidRPr="002912CF">
        <w:rPr>
          <w:rFonts w:ascii="Sakkal Majalla" w:hAnsi="Sakkal Majalla" w:cs="Sakkal Majalla" w:hint="cs"/>
          <w:szCs w:val="28"/>
          <w:rtl/>
        </w:rPr>
        <w:lastRenderedPageBreak/>
        <w:t>القصور في تحليل البيئة (</w:t>
      </w:r>
      <w:r w:rsidRPr="002912CF">
        <w:rPr>
          <w:rFonts w:ascii="Sakkal Majalla" w:hAnsi="Sakkal Majalla" w:cs="Sakkal Majalla" w:hint="cs"/>
          <w:szCs w:val="28"/>
          <w:lang w:bidi="ar-EG"/>
        </w:rPr>
        <w:t>SWOT، PESTEL</w:t>
      </w:r>
      <w:r w:rsidRPr="002912CF">
        <w:rPr>
          <w:rFonts w:ascii="Sakkal Majalla" w:hAnsi="Sakkal Majalla" w:cs="Sakkal Majalla" w:hint="cs"/>
          <w:szCs w:val="28"/>
          <w:rtl/>
        </w:rPr>
        <w:t xml:space="preserve">).  </w:t>
      </w:r>
    </w:p>
    <w:p w14:paraId="137BEFA0" w14:textId="77777777" w:rsidR="00D41F13" w:rsidRPr="002912CF" w:rsidRDefault="00D41F13" w:rsidP="002C1253">
      <w:pPr>
        <w:pStyle w:val="a5"/>
        <w:numPr>
          <w:ilvl w:val="0"/>
          <w:numId w:val="6"/>
        </w:numPr>
        <w:spacing w:line="360" w:lineRule="auto"/>
        <w:jc w:val="both"/>
        <w:rPr>
          <w:rFonts w:ascii="Sakkal Majalla" w:hAnsi="Sakkal Majalla" w:cs="Sakkal Majalla"/>
          <w:szCs w:val="28"/>
          <w:rtl/>
        </w:rPr>
      </w:pPr>
      <w:r w:rsidRPr="002912CF">
        <w:rPr>
          <w:rFonts w:ascii="Sakkal Majalla" w:hAnsi="Sakkal Majalla" w:cs="Sakkal Majalla" w:hint="cs"/>
          <w:szCs w:val="28"/>
          <w:rtl/>
        </w:rPr>
        <w:t xml:space="preserve">ضعف صياغة الاستراتيجيات.  </w:t>
      </w:r>
    </w:p>
    <w:p w14:paraId="14A48506" w14:textId="77777777" w:rsidR="00D41F13" w:rsidRPr="002912CF" w:rsidRDefault="00D41F13" w:rsidP="002C1253">
      <w:pPr>
        <w:pStyle w:val="a5"/>
        <w:numPr>
          <w:ilvl w:val="0"/>
          <w:numId w:val="6"/>
        </w:numPr>
        <w:spacing w:line="360" w:lineRule="auto"/>
        <w:jc w:val="both"/>
        <w:rPr>
          <w:rFonts w:ascii="Sakkal Majalla" w:hAnsi="Sakkal Majalla" w:cs="Sakkal Majalla"/>
          <w:szCs w:val="28"/>
          <w:rtl/>
        </w:rPr>
      </w:pPr>
      <w:r w:rsidRPr="002912CF">
        <w:rPr>
          <w:rFonts w:ascii="Sakkal Majalla" w:hAnsi="Sakkal Majalla" w:cs="Sakkal Majalla" w:hint="cs"/>
          <w:szCs w:val="28"/>
          <w:rtl/>
        </w:rPr>
        <w:t xml:space="preserve">عدم كفاءة تنفيذ الاستراتيجيات.  </w:t>
      </w:r>
    </w:p>
    <w:p w14:paraId="068FFDFE" w14:textId="77777777" w:rsidR="00D41F13" w:rsidRPr="002912CF" w:rsidRDefault="00D41F13" w:rsidP="002C1253">
      <w:pPr>
        <w:pStyle w:val="a5"/>
        <w:numPr>
          <w:ilvl w:val="0"/>
          <w:numId w:val="6"/>
        </w:numPr>
        <w:spacing w:line="360" w:lineRule="auto"/>
        <w:jc w:val="both"/>
        <w:rPr>
          <w:rFonts w:ascii="Sakkal Majalla" w:hAnsi="Sakkal Majalla" w:cs="Sakkal Majalla"/>
          <w:szCs w:val="28"/>
          <w:rtl/>
        </w:rPr>
      </w:pPr>
      <w:r w:rsidRPr="002912CF">
        <w:rPr>
          <w:rFonts w:ascii="Sakkal Majalla" w:hAnsi="Sakkal Majalla" w:cs="Sakkal Majalla" w:hint="cs"/>
          <w:szCs w:val="28"/>
          <w:rtl/>
        </w:rPr>
        <w:t xml:space="preserve">غياب آليات المتابعة والتقييم.  </w:t>
      </w:r>
    </w:p>
    <w:p w14:paraId="5D0F9F56" w14:textId="77777777" w:rsidR="00D41F13" w:rsidRPr="002912CF" w:rsidRDefault="00D41F13" w:rsidP="002C1253">
      <w:pPr>
        <w:pStyle w:val="a5"/>
        <w:numPr>
          <w:ilvl w:val="0"/>
          <w:numId w:val="5"/>
        </w:numPr>
        <w:spacing w:line="360" w:lineRule="auto"/>
        <w:jc w:val="both"/>
        <w:rPr>
          <w:rFonts w:ascii="Sakkal Majalla" w:hAnsi="Sakkal Majalla" w:cs="Sakkal Majalla"/>
          <w:b w:val="0"/>
          <w:bCs/>
          <w:sz w:val="32"/>
          <w:szCs w:val="32"/>
          <w:rtl/>
        </w:rPr>
      </w:pPr>
      <w:r w:rsidRPr="002912CF">
        <w:rPr>
          <w:rFonts w:ascii="Sakkal Majalla" w:hAnsi="Sakkal Majalla" w:cs="Sakkal Majalla" w:hint="cs"/>
          <w:bCs/>
          <w:sz w:val="32"/>
          <w:szCs w:val="32"/>
          <w:rtl/>
        </w:rPr>
        <w:t xml:space="preserve">ثانياً: المتغيرات التابعة:  </w:t>
      </w:r>
      <w:r w:rsidRPr="002912CF">
        <w:rPr>
          <w:rFonts w:ascii="Sakkal Majalla" w:hAnsi="Sakkal Majalla" w:cs="Sakkal Majalla" w:hint="cs"/>
          <w:szCs w:val="28"/>
          <w:rtl/>
        </w:rPr>
        <w:t xml:space="preserve">(تتأثر بالمتغير المستقل):  </w:t>
      </w:r>
    </w:p>
    <w:p w14:paraId="3B608A92" w14:textId="77777777" w:rsidR="00D41F13" w:rsidRPr="004A011B" w:rsidRDefault="00D41F13" w:rsidP="00F5698B">
      <w:pPr>
        <w:spacing w:line="360" w:lineRule="auto"/>
        <w:ind w:left="360"/>
        <w:jc w:val="both"/>
        <w:rPr>
          <w:rFonts w:ascii="Sakkal Majalla" w:hAnsi="Sakkal Majalla" w:cs="Sakkal Majalla"/>
          <w:b w:val="0"/>
          <w:bCs/>
          <w:szCs w:val="28"/>
          <w:rtl/>
        </w:rPr>
      </w:pPr>
      <w:r w:rsidRPr="004A011B">
        <w:rPr>
          <w:rFonts w:ascii="Sakkal Majalla" w:hAnsi="Sakkal Majalla" w:cs="Sakkal Majalla" w:hint="cs"/>
          <w:bCs/>
          <w:szCs w:val="28"/>
          <w:rtl/>
        </w:rPr>
        <w:t xml:space="preserve">أ) المؤشرات المالية:  </w:t>
      </w:r>
    </w:p>
    <w:p w14:paraId="01B0E533" w14:textId="77777777" w:rsidR="00D41F13" w:rsidRPr="00833D4B" w:rsidRDefault="00D41F13" w:rsidP="002C1253">
      <w:pPr>
        <w:pStyle w:val="a5"/>
        <w:numPr>
          <w:ilvl w:val="0"/>
          <w:numId w:val="7"/>
        </w:numPr>
        <w:spacing w:line="360" w:lineRule="auto"/>
        <w:jc w:val="both"/>
        <w:rPr>
          <w:rFonts w:ascii="Sakkal Majalla" w:hAnsi="Sakkal Majalla" w:cs="Sakkal Majalla"/>
          <w:szCs w:val="28"/>
          <w:rtl/>
        </w:rPr>
      </w:pPr>
      <w:r w:rsidRPr="003B2DE9">
        <w:rPr>
          <w:rFonts w:ascii="Sakkal Majalla" w:hAnsi="Sakkal Majalla" w:cs="Sakkal Majalla" w:hint="cs"/>
          <w:b w:val="0"/>
          <w:bCs/>
          <w:szCs w:val="28"/>
          <w:rtl/>
        </w:rPr>
        <w:t>معدل نمو الأصول:</w:t>
      </w:r>
      <w:r w:rsidRPr="00833D4B">
        <w:rPr>
          <w:rFonts w:ascii="Sakkal Majalla" w:hAnsi="Sakkal Majalla" w:cs="Sakkal Majalla" w:hint="cs"/>
          <w:szCs w:val="28"/>
          <w:rtl/>
        </w:rPr>
        <w:t xml:space="preserve"> (زيادة الأصول المملوكة للشركة).  </w:t>
      </w:r>
    </w:p>
    <w:p w14:paraId="7A55870D" w14:textId="77777777" w:rsidR="00D41F13" w:rsidRPr="00833D4B" w:rsidRDefault="00D41F13" w:rsidP="002C1253">
      <w:pPr>
        <w:pStyle w:val="a5"/>
        <w:numPr>
          <w:ilvl w:val="0"/>
          <w:numId w:val="7"/>
        </w:numPr>
        <w:spacing w:line="360" w:lineRule="auto"/>
        <w:jc w:val="both"/>
        <w:rPr>
          <w:rFonts w:ascii="Sakkal Majalla" w:hAnsi="Sakkal Majalla" w:cs="Sakkal Majalla"/>
          <w:szCs w:val="28"/>
          <w:rtl/>
        </w:rPr>
      </w:pPr>
      <w:r w:rsidRPr="003B2DE9">
        <w:rPr>
          <w:rFonts w:ascii="Sakkal Majalla" w:hAnsi="Sakkal Majalla" w:cs="Sakkal Majalla" w:hint="cs"/>
          <w:b w:val="0"/>
          <w:bCs/>
          <w:szCs w:val="28"/>
          <w:rtl/>
        </w:rPr>
        <w:t>نمو الأرباح:</w:t>
      </w:r>
      <w:r w:rsidRPr="00833D4B">
        <w:rPr>
          <w:rFonts w:ascii="Sakkal Majalla" w:hAnsi="Sakkal Majalla" w:cs="Sakkal Majalla" w:hint="cs"/>
          <w:szCs w:val="28"/>
          <w:rtl/>
        </w:rPr>
        <w:t xml:space="preserve">  (تحسين الربحية خلال فترة زمنية).  </w:t>
      </w:r>
    </w:p>
    <w:p w14:paraId="3E2B0066" w14:textId="77777777" w:rsidR="00D41F13" w:rsidRPr="00833D4B" w:rsidRDefault="00D41F13" w:rsidP="002C1253">
      <w:pPr>
        <w:pStyle w:val="a5"/>
        <w:numPr>
          <w:ilvl w:val="0"/>
          <w:numId w:val="7"/>
        </w:numPr>
        <w:spacing w:line="360" w:lineRule="auto"/>
        <w:jc w:val="both"/>
        <w:rPr>
          <w:rFonts w:ascii="Sakkal Majalla" w:hAnsi="Sakkal Majalla" w:cs="Sakkal Majalla"/>
          <w:szCs w:val="28"/>
          <w:rtl/>
        </w:rPr>
      </w:pPr>
      <w:r w:rsidRPr="008A6FB7">
        <w:rPr>
          <w:rFonts w:ascii="Sakkal Majalla" w:hAnsi="Sakkal Majalla" w:cs="Sakkal Majalla" w:hint="cs"/>
          <w:b w:val="0"/>
          <w:bCs/>
          <w:szCs w:val="28"/>
          <w:rtl/>
        </w:rPr>
        <w:t>العائد على الاستثمار (</w:t>
      </w:r>
      <w:r w:rsidRPr="008A6FB7">
        <w:rPr>
          <w:rFonts w:ascii="Sakkal Majalla" w:hAnsi="Sakkal Majalla" w:cs="Sakkal Majalla" w:hint="cs"/>
          <w:b w:val="0"/>
          <w:bCs/>
          <w:szCs w:val="28"/>
          <w:lang w:bidi="ar-EG"/>
        </w:rPr>
        <w:t>ROI</w:t>
      </w:r>
      <w:r w:rsidRPr="008A6FB7">
        <w:rPr>
          <w:rFonts w:ascii="Sakkal Majalla" w:hAnsi="Sakkal Majalla" w:cs="Sakkal Majalla" w:hint="cs"/>
          <w:b w:val="0"/>
          <w:bCs/>
          <w:szCs w:val="28"/>
          <w:rtl/>
        </w:rPr>
        <w:t>):</w:t>
      </w:r>
      <w:r w:rsidRPr="00833D4B">
        <w:rPr>
          <w:rFonts w:ascii="Sakkal Majalla" w:hAnsi="Sakkal Majalla" w:cs="Sakkal Majalla" w:hint="cs"/>
          <w:szCs w:val="28"/>
          <w:rtl/>
        </w:rPr>
        <w:t xml:space="preserve"> (كفاءة استخدام رأس المال).  </w:t>
      </w:r>
    </w:p>
    <w:p w14:paraId="12BB316F" w14:textId="77777777" w:rsidR="00D41F13" w:rsidRPr="00833D4B" w:rsidRDefault="00D41F13" w:rsidP="00F5698B">
      <w:pPr>
        <w:spacing w:line="360" w:lineRule="auto"/>
        <w:ind w:left="360"/>
        <w:jc w:val="both"/>
        <w:rPr>
          <w:rFonts w:ascii="Sakkal Majalla" w:hAnsi="Sakkal Majalla" w:cs="Sakkal Majalla"/>
          <w:b w:val="0"/>
          <w:bCs/>
          <w:szCs w:val="28"/>
          <w:rtl/>
        </w:rPr>
      </w:pPr>
      <w:r w:rsidRPr="00833D4B">
        <w:rPr>
          <w:rFonts w:ascii="Sakkal Majalla" w:hAnsi="Sakkal Majalla" w:cs="Sakkal Majalla" w:hint="cs"/>
          <w:bCs/>
          <w:szCs w:val="28"/>
          <w:rtl/>
        </w:rPr>
        <w:t xml:space="preserve">ب) المؤشرات غير المالية:  </w:t>
      </w:r>
    </w:p>
    <w:p w14:paraId="326423C6" w14:textId="77777777" w:rsidR="00D41F13" w:rsidRPr="00643774" w:rsidRDefault="00D41F13" w:rsidP="002C1253">
      <w:pPr>
        <w:pStyle w:val="a5"/>
        <w:numPr>
          <w:ilvl w:val="0"/>
          <w:numId w:val="8"/>
        </w:numPr>
        <w:spacing w:line="360" w:lineRule="auto"/>
        <w:jc w:val="both"/>
        <w:rPr>
          <w:rFonts w:ascii="Sakkal Majalla" w:hAnsi="Sakkal Majalla" w:cs="Sakkal Majalla"/>
          <w:szCs w:val="28"/>
          <w:rtl/>
        </w:rPr>
      </w:pPr>
      <w:r w:rsidRPr="008A6FB7">
        <w:rPr>
          <w:rFonts w:ascii="Sakkal Majalla" w:hAnsi="Sakkal Majalla" w:cs="Sakkal Majalla" w:hint="cs"/>
          <w:b w:val="0"/>
          <w:bCs/>
          <w:szCs w:val="28"/>
          <w:rtl/>
        </w:rPr>
        <w:t>نمو الحصة السوقية:</w:t>
      </w:r>
      <w:r w:rsidRPr="00643774">
        <w:rPr>
          <w:rFonts w:ascii="Sakkal Majalla" w:hAnsi="Sakkal Majalla" w:cs="Sakkal Majalla" w:hint="cs"/>
          <w:szCs w:val="28"/>
          <w:rtl/>
        </w:rPr>
        <w:t xml:space="preserve"> (زيادة نسبة السوق المُسيطر عليها).  </w:t>
      </w:r>
    </w:p>
    <w:p w14:paraId="46BD4277" w14:textId="77777777" w:rsidR="00D41F13" w:rsidRPr="00833D4B" w:rsidRDefault="00D41F13" w:rsidP="002C1253">
      <w:pPr>
        <w:pStyle w:val="a5"/>
        <w:numPr>
          <w:ilvl w:val="0"/>
          <w:numId w:val="8"/>
        </w:numPr>
        <w:spacing w:line="360" w:lineRule="auto"/>
        <w:jc w:val="both"/>
        <w:rPr>
          <w:rFonts w:ascii="Sakkal Majalla" w:hAnsi="Sakkal Majalla" w:cs="Sakkal Majalla"/>
          <w:szCs w:val="28"/>
          <w:rtl/>
        </w:rPr>
      </w:pPr>
      <w:r w:rsidRPr="008A6FB7">
        <w:rPr>
          <w:rFonts w:ascii="Sakkal Majalla" w:hAnsi="Sakkal Majalla" w:cs="Sakkal Majalla" w:hint="cs"/>
          <w:b w:val="0"/>
          <w:bCs/>
          <w:szCs w:val="28"/>
          <w:rtl/>
        </w:rPr>
        <w:t>تنوع المنتجات:</w:t>
      </w:r>
      <w:r w:rsidRPr="003008DD">
        <w:rPr>
          <w:rFonts w:ascii="Sakkal Majalla" w:hAnsi="Sakkal Majalla" w:cs="Sakkal Majalla" w:hint="cs"/>
          <w:szCs w:val="28"/>
          <w:rtl/>
        </w:rPr>
        <w:t xml:space="preserve"> </w:t>
      </w:r>
      <w:r w:rsidRPr="00833D4B">
        <w:rPr>
          <w:rFonts w:ascii="Sakkal Majalla" w:hAnsi="Sakkal Majalla" w:cs="Sakkal Majalla" w:hint="cs"/>
          <w:szCs w:val="28"/>
          <w:rtl/>
        </w:rPr>
        <w:t xml:space="preserve">(توسيع نطاق الخدمات التأمينية المقدمة).  </w:t>
      </w:r>
    </w:p>
    <w:p w14:paraId="65AB9968" w14:textId="77777777" w:rsidR="00D41F13" w:rsidRPr="00833D4B" w:rsidRDefault="00D41F13" w:rsidP="002C1253">
      <w:pPr>
        <w:pStyle w:val="a5"/>
        <w:numPr>
          <w:ilvl w:val="0"/>
          <w:numId w:val="8"/>
        </w:numPr>
        <w:spacing w:line="360" w:lineRule="auto"/>
        <w:jc w:val="both"/>
        <w:rPr>
          <w:rFonts w:ascii="Sakkal Majalla" w:hAnsi="Sakkal Majalla" w:cs="Sakkal Majalla"/>
          <w:szCs w:val="28"/>
          <w:rtl/>
        </w:rPr>
      </w:pPr>
      <w:r w:rsidRPr="008A6FB7">
        <w:rPr>
          <w:rFonts w:ascii="Sakkal Majalla" w:hAnsi="Sakkal Majalla" w:cs="Sakkal Majalla" w:hint="cs"/>
          <w:b w:val="0"/>
          <w:bCs/>
          <w:szCs w:val="28"/>
          <w:rtl/>
        </w:rPr>
        <w:t>الابتكار:</w:t>
      </w:r>
      <w:r w:rsidRPr="003008DD">
        <w:rPr>
          <w:rFonts w:ascii="Sakkal Majalla" w:hAnsi="Sakkal Majalla" w:cs="Sakkal Majalla" w:hint="cs"/>
          <w:szCs w:val="28"/>
          <w:rtl/>
        </w:rPr>
        <w:t xml:space="preserve"> </w:t>
      </w:r>
      <w:r w:rsidRPr="00833D4B">
        <w:rPr>
          <w:rFonts w:ascii="Sakkal Majalla" w:hAnsi="Sakkal Majalla" w:cs="Sakkal Majalla" w:hint="cs"/>
          <w:szCs w:val="28"/>
          <w:rtl/>
        </w:rPr>
        <w:t xml:space="preserve">(تقديم حلول تأمينية جديدة).  </w:t>
      </w:r>
    </w:p>
    <w:p w14:paraId="0329243E" w14:textId="77777777" w:rsidR="00D41F13" w:rsidRPr="00833D4B" w:rsidRDefault="00D41F13" w:rsidP="002C1253">
      <w:pPr>
        <w:pStyle w:val="a5"/>
        <w:numPr>
          <w:ilvl w:val="0"/>
          <w:numId w:val="8"/>
        </w:numPr>
        <w:spacing w:line="360" w:lineRule="auto"/>
        <w:jc w:val="both"/>
        <w:rPr>
          <w:rFonts w:ascii="Sakkal Majalla" w:hAnsi="Sakkal Majalla" w:cs="Sakkal Majalla"/>
          <w:szCs w:val="28"/>
          <w:rtl/>
        </w:rPr>
      </w:pPr>
      <w:r w:rsidRPr="008A6FB7">
        <w:rPr>
          <w:rFonts w:ascii="Sakkal Majalla" w:hAnsi="Sakkal Majalla" w:cs="Sakkal Majalla" w:hint="cs"/>
          <w:b w:val="0"/>
          <w:bCs/>
          <w:szCs w:val="28"/>
          <w:rtl/>
        </w:rPr>
        <w:t>رضا العملاء:</w:t>
      </w:r>
      <w:r w:rsidRPr="003008DD">
        <w:rPr>
          <w:rFonts w:ascii="Sakkal Majalla" w:hAnsi="Sakkal Majalla" w:cs="Sakkal Majalla" w:hint="cs"/>
          <w:szCs w:val="28"/>
          <w:rtl/>
        </w:rPr>
        <w:t xml:space="preserve"> </w:t>
      </w:r>
      <w:r w:rsidRPr="00833D4B">
        <w:rPr>
          <w:rFonts w:ascii="Sakkal Majalla" w:hAnsi="Sakkal Majalla" w:cs="Sakkal Majalla" w:hint="cs"/>
          <w:szCs w:val="28"/>
          <w:rtl/>
        </w:rPr>
        <w:t xml:space="preserve">(جودة تجربة المستفيدين).  </w:t>
      </w:r>
    </w:p>
    <w:p w14:paraId="5C6022DB" w14:textId="77777777" w:rsidR="00D41F13" w:rsidRPr="009F22D8" w:rsidRDefault="00D41F13" w:rsidP="002C1253">
      <w:pPr>
        <w:pStyle w:val="a5"/>
        <w:numPr>
          <w:ilvl w:val="0"/>
          <w:numId w:val="5"/>
        </w:numPr>
        <w:spacing w:line="360" w:lineRule="auto"/>
        <w:jc w:val="both"/>
        <w:rPr>
          <w:rFonts w:ascii="Sakkal Majalla" w:hAnsi="Sakkal Majalla" w:cs="Sakkal Majalla"/>
          <w:szCs w:val="28"/>
          <w:rtl/>
        </w:rPr>
      </w:pPr>
      <w:r w:rsidRPr="009F22D8">
        <w:rPr>
          <w:rFonts w:ascii="Sakkal Majalla" w:hAnsi="Sakkal Majalla" w:cs="Sakkal Majalla" w:hint="cs"/>
          <w:bCs/>
          <w:sz w:val="32"/>
          <w:szCs w:val="32"/>
          <w:rtl/>
        </w:rPr>
        <w:t>المتغيرات الوسيطة:</w:t>
      </w:r>
      <w:r w:rsidRPr="009F22D8">
        <w:rPr>
          <w:rFonts w:ascii="Sakkal Majalla" w:hAnsi="Sakkal Majalla" w:cs="Sakkal Majalla" w:hint="cs"/>
          <w:szCs w:val="28"/>
          <w:rtl/>
        </w:rPr>
        <w:t xml:space="preserve">  (كحجم الشركة، العمر، البيئة التنظيمية) تعدل قوة تأثير المتغير المستقل على التابع.  </w:t>
      </w:r>
    </w:p>
    <w:p w14:paraId="6F261E93" w14:textId="77777777" w:rsidR="00D41F13" w:rsidRPr="00670DD1" w:rsidRDefault="00D41F13" w:rsidP="002C1253">
      <w:pPr>
        <w:pStyle w:val="a5"/>
        <w:numPr>
          <w:ilvl w:val="0"/>
          <w:numId w:val="5"/>
        </w:numPr>
        <w:spacing w:line="360" w:lineRule="auto"/>
        <w:jc w:val="both"/>
        <w:rPr>
          <w:rFonts w:ascii="Sakkal Majalla" w:hAnsi="Sakkal Majalla" w:cs="Sakkal Majalla"/>
          <w:szCs w:val="28"/>
          <w:rtl/>
        </w:rPr>
      </w:pPr>
      <w:r w:rsidRPr="00670DD1">
        <w:rPr>
          <w:rFonts w:ascii="Sakkal Majalla" w:hAnsi="Sakkal Majalla" w:cs="Sakkal Majalla" w:hint="cs"/>
          <w:bCs/>
          <w:sz w:val="32"/>
          <w:szCs w:val="32"/>
          <w:rtl/>
        </w:rPr>
        <w:t>المتغيرات الضابطة</w:t>
      </w:r>
      <w:r>
        <w:rPr>
          <w:rFonts w:ascii="Sakkal Majalla" w:hAnsi="Sakkal Majalla" w:cs="Sakkal Majalla" w:hint="cs"/>
          <w:bCs/>
          <w:sz w:val="32"/>
          <w:szCs w:val="32"/>
          <w:rtl/>
        </w:rPr>
        <w:t>:</w:t>
      </w:r>
      <w:r w:rsidRPr="00670DD1">
        <w:rPr>
          <w:rFonts w:ascii="Sakkal Majalla" w:hAnsi="Sakkal Majalla" w:cs="Sakkal Majalla" w:hint="cs"/>
          <w:sz w:val="32"/>
          <w:szCs w:val="32"/>
          <w:rtl/>
        </w:rPr>
        <w:t xml:space="preserve"> </w:t>
      </w:r>
      <w:r w:rsidRPr="00670DD1">
        <w:rPr>
          <w:rFonts w:ascii="Sakkal Majalla" w:hAnsi="Sakkal Majalla" w:cs="Sakkal Majalla" w:hint="cs"/>
          <w:szCs w:val="28"/>
          <w:rtl/>
        </w:rPr>
        <w:t>(كالتقلبات الاقتصادية) تستخدم لعزل تأثير العوامل الخارجية.</w:t>
      </w:r>
    </w:p>
    <w:p w14:paraId="246FD747" w14:textId="77777777" w:rsidR="00D41F13" w:rsidRDefault="00D41F13" w:rsidP="00E87B5C">
      <w:pPr>
        <w:jc w:val="center"/>
        <w:rPr>
          <w:rFonts w:ascii="Sakkal Majalla" w:hAnsi="Sakkal Majalla" w:cs="Sakkal Majalla"/>
          <w:b w:val="0"/>
          <w:bCs/>
          <w:sz w:val="36"/>
          <w:szCs w:val="36"/>
          <w:rtl/>
        </w:rPr>
      </w:pPr>
    </w:p>
    <w:p w14:paraId="71A28B97" w14:textId="77777777" w:rsidR="00D41F13" w:rsidRDefault="00D41F13" w:rsidP="00E87B5C">
      <w:pPr>
        <w:jc w:val="center"/>
        <w:rPr>
          <w:rFonts w:ascii="Sakkal Majalla" w:hAnsi="Sakkal Majalla" w:cs="Sakkal Majalla"/>
          <w:b w:val="0"/>
          <w:bCs/>
          <w:sz w:val="36"/>
          <w:szCs w:val="36"/>
          <w:rtl/>
        </w:rPr>
      </w:pPr>
    </w:p>
    <w:p w14:paraId="5E17323D" w14:textId="77777777" w:rsidR="008A6FB7" w:rsidRDefault="008A6FB7" w:rsidP="00E87B5C">
      <w:pPr>
        <w:jc w:val="center"/>
        <w:rPr>
          <w:rFonts w:ascii="Sakkal Majalla" w:hAnsi="Sakkal Majalla" w:cs="Sakkal Majalla"/>
          <w:b w:val="0"/>
          <w:bCs/>
          <w:sz w:val="36"/>
          <w:szCs w:val="36"/>
          <w:rtl/>
        </w:rPr>
      </w:pPr>
    </w:p>
    <w:p w14:paraId="0403B7FF" w14:textId="77777777" w:rsidR="008A6FB7" w:rsidRDefault="008A6FB7" w:rsidP="00E87B5C">
      <w:pPr>
        <w:jc w:val="center"/>
        <w:rPr>
          <w:rFonts w:ascii="Sakkal Majalla" w:hAnsi="Sakkal Majalla" w:cs="Sakkal Majalla"/>
          <w:b w:val="0"/>
          <w:bCs/>
          <w:sz w:val="36"/>
          <w:szCs w:val="36"/>
          <w:rtl/>
        </w:rPr>
      </w:pPr>
    </w:p>
    <w:p w14:paraId="76F9163C" w14:textId="77777777" w:rsidR="008A6FB7" w:rsidRDefault="008A6FB7" w:rsidP="00E87B5C">
      <w:pPr>
        <w:jc w:val="center"/>
        <w:rPr>
          <w:rFonts w:ascii="Sakkal Majalla" w:hAnsi="Sakkal Majalla" w:cs="Sakkal Majalla"/>
          <w:b w:val="0"/>
          <w:bCs/>
          <w:sz w:val="36"/>
          <w:szCs w:val="36"/>
          <w:rtl/>
        </w:rPr>
      </w:pPr>
    </w:p>
    <w:p w14:paraId="6B5562C9" w14:textId="77777777" w:rsidR="008A6FB7" w:rsidRDefault="008A6FB7" w:rsidP="00E87B5C">
      <w:pPr>
        <w:jc w:val="center"/>
        <w:rPr>
          <w:rFonts w:ascii="Sakkal Majalla" w:hAnsi="Sakkal Majalla" w:cs="Sakkal Majalla"/>
          <w:b w:val="0"/>
          <w:bCs/>
          <w:sz w:val="36"/>
          <w:szCs w:val="36"/>
          <w:rtl/>
        </w:rPr>
      </w:pPr>
    </w:p>
    <w:p w14:paraId="03D22708" w14:textId="77777777" w:rsidR="00D41F13" w:rsidRPr="008D588C" w:rsidRDefault="00D41F13" w:rsidP="00E87B5C">
      <w:pPr>
        <w:jc w:val="center"/>
        <w:rPr>
          <w:rFonts w:ascii="Sakkal Majalla" w:hAnsi="Sakkal Majalla" w:cs="Sakkal Majalla"/>
          <w:b w:val="0"/>
          <w:bCs/>
          <w:sz w:val="36"/>
          <w:szCs w:val="36"/>
          <w:rtl/>
        </w:rPr>
      </w:pPr>
      <w:r w:rsidRPr="008D588C">
        <w:rPr>
          <w:rFonts w:ascii="Sakkal Majalla" w:hAnsi="Sakkal Majalla" w:cs="Sakkal Majalla"/>
          <w:bCs/>
          <w:sz w:val="36"/>
          <w:szCs w:val="36"/>
          <w:rtl/>
        </w:rPr>
        <w:lastRenderedPageBreak/>
        <w:t>[</w:t>
      </w:r>
      <w:r w:rsidRPr="008D588C">
        <w:rPr>
          <w:rFonts w:ascii="Sakkal Majalla" w:hAnsi="Sakkal Majalla" w:cs="Sakkal Majalla" w:hint="eastAsia"/>
          <w:bCs/>
          <w:sz w:val="36"/>
          <w:szCs w:val="36"/>
          <w:rtl/>
        </w:rPr>
        <w:t>كفاءة</w:t>
      </w:r>
      <w:r w:rsidRPr="008D588C">
        <w:rPr>
          <w:rFonts w:ascii="Sakkal Majalla" w:hAnsi="Sakkal Majalla" w:cs="Sakkal Majalla"/>
          <w:bCs/>
          <w:sz w:val="36"/>
          <w:szCs w:val="36"/>
          <w:rtl/>
        </w:rPr>
        <w:t xml:space="preserve"> </w:t>
      </w:r>
      <w:r w:rsidRPr="008D588C">
        <w:rPr>
          <w:rFonts w:ascii="Sakkal Majalla" w:hAnsi="Sakkal Majalla" w:cs="Sakkal Majalla" w:hint="eastAsia"/>
          <w:bCs/>
          <w:sz w:val="36"/>
          <w:szCs w:val="36"/>
          <w:rtl/>
        </w:rPr>
        <w:t>الإدارة</w:t>
      </w:r>
      <w:r w:rsidRPr="008D588C">
        <w:rPr>
          <w:rFonts w:ascii="Sakkal Majalla" w:hAnsi="Sakkal Majalla" w:cs="Sakkal Majalla"/>
          <w:bCs/>
          <w:sz w:val="36"/>
          <w:szCs w:val="36"/>
          <w:rtl/>
        </w:rPr>
        <w:t xml:space="preserve"> </w:t>
      </w:r>
      <w:r w:rsidRPr="008D588C">
        <w:rPr>
          <w:rFonts w:ascii="Sakkal Majalla" w:hAnsi="Sakkal Majalla" w:cs="Sakkal Majalla" w:hint="eastAsia"/>
          <w:bCs/>
          <w:sz w:val="36"/>
          <w:szCs w:val="36"/>
          <w:rtl/>
        </w:rPr>
        <w:t>الاستراتيجية</w:t>
      </w:r>
      <w:r w:rsidRPr="008D588C">
        <w:rPr>
          <w:rFonts w:ascii="Sakkal Majalla" w:hAnsi="Sakkal Majalla" w:cs="Sakkal Majalla"/>
          <w:bCs/>
          <w:sz w:val="36"/>
          <w:szCs w:val="36"/>
          <w:rtl/>
        </w:rPr>
        <w:t>]</w:t>
      </w:r>
    </w:p>
    <w:p w14:paraId="30300518"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p>
    <w:p w14:paraId="3D40437C"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الأداء</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المالي</w:t>
      </w:r>
      <w:r w:rsidRPr="00BD59C5">
        <w:rPr>
          <w:rFonts w:ascii="Sakkal Majalla" w:hAnsi="Sakkal Majalla" w:cs="Sakkal Majalla"/>
          <w:szCs w:val="28"/>
          <w:rtl/>
        </w:rPr>
        <w:t>]</w:t>
      </w:r>
    </w:p>
    <w:p w14:paraId="6569B6C0"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p>
    <w:p w14:paraId="2394C143"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نمو</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المبيعات</w:t>
      </w:r>
    </w:p>
    <w:p w14:paraId="1CC6F531"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هوامش</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الربح</w:t>
      </w:r>
    </w:p>
    <w:p w14:paraId="17B92814"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العائد</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على</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الاستثمار</w:t>
      </w:r>
      <w:r w:rsidRPr="00BD59C5">
        <w:rPr>
          <w:rFonts w:ascii="Sakkal Majalla" w:hAnsi="Sakkal Majalla" w:cs="Sakkal Majalla"/>
          <w:szCs w:val="28"/>
          <w:rtl/>
        </w:rPr>
        <w:t xml:space="preserve"> (</w:t>
      </w:r>
      <w:r w:rsidRPr="00BD59C5">
        <w:rPr>
          <w:rFonts w:ascii="Sakkal Majalla" w:hAnsi="Sakkal Majalla" w:cs="Sakkal Majalla"/>
          <w:szCs w:val="28"/>
        </w:rPr>
        <w:t>ROI</w:t>
      </w:r>
      <w:r w:rsidRPr="00BD59C5">
        <w:rPr>
          <w:rFonts w:ascii="Sakkal Majalla" w:hAnsi="Sakkal Majalla" w:cs="Sakkal Majalla"/>
          <w:szCs w:val="28"/>
          <w:rtl/>
        </w:rPr>
        <w:t>)</w:t>
      </w:r>
    </w:p>
    <w:p w14:paraId="3543417C"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p>
    <w:p w14:paraId="7034110E"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الأداء</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غير</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المالي</w:t>
      </w:r>
      <w:r w:rsidRPr="00BD59C5">
        <w:rPr>
          <w:rFonts w:ascii="Sakkal Majalla" w:hAnsi="Sakkal Majalla" w:cs="Sakkal Majalla"/>
          <w:szCs w:val="28"/>
          <w:rtl/>
        </w:rPr>
        <w:t>]</w:t>
      </w:r>
    </w:p>
    <w:p w14:paraId="187F2C37"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p>
    <w:p w14:paraId="61D003A2"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رضا</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العملاء</w:t>
      </w:r>
    </w:p>
    <w:p w14:paraId="04284CE6"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الابتكار</w:t>
      </w:r>
    </w:p>
    <w:p w14:paraId="191ACE60"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ولاء</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الموظفين</w:t>
      </w:r>
    </w:p>
    <w:p w14:paraId="346C02E8"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ascii="Sakkal Majalla" w:hAnsi="Sakkal Majalla" w:cs="Sakkal Majalla"/>
          <w:szCs w:val="28"/>
          <w:rtl/>
        </w:rPr>
        <w:t xml:space="preserve">    </w:t>
      </w: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الصورة</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الذهنية</w:t>
      </w:r>
    </w:p>
    <w:p w14:paraId="2EB84371"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p>
    <w:p w14:paraId="6E0012A0" w14:textId="77777777" w:rsidR="00D41F13" w:rsidRPr="00BD59C5" w:rsidRDefault="00D41F13" w:rsidP="00E87B5C">
      <w:pPr>
        <w:jc w:val="center"/>
        <w:rPr>
          <w:rFonts w:ascii="Sakkal Majalla" w:hAnsi="Sakkal Majalla" w:cs="Sakkal Majalla"/>
          <w:szCs w:val="28"/>
          <w:rtl/>
        </w:rPr>
      </w:pPr>
      <w:r w:rsidRPr="00BD59C5">
        <w:rPr>
          <w:rFonts w:hint="cs"/>
          <w:szCs w:val="28"/>
          <w:rtl/>
        </w:rPr>
        <w:t>▼</w:t>
      </w:r>
    </w:p>
    <w:p w14:paraId="13D77665" w14:textId="77777777" w:rsidR="00D41F13" w:rsidRPr="00BD59C5" w:rsidRDefault="00D41F13" w:rsidP="00E87B5C">
      <w:pPr>
        <w:jc w:val="center"/>
        <w:rPr>
          <w:rFonts w:ascii="Sakkal Majalla" w:hAnsi="Sakkal Majalla" w:cs="Sakkal Majalla"/>
          <w:szCs w:val="28"/>
          <w:rtl/>
        </w:rPr>
      </w:pPr>
      <w:r w:rsidRPr="00BD59C5">
        <w:rPr>
          <w:rFonts w:ascii="Sakkal Majalla" w:hAnsi="Sakkal Majalla" w:cs="Sakkal Majalla"/>
          <w:szCs w:val="28"/>
          <w:rtl/>
        </w:rPr>
        <w:t>[</w:t>
      </w:r>
      <w:r w:rsidRPr="00BD59C5">
        <w:rPr>
          <w:rFonts w:ascii="Sakkal Majalla" w:hAnsi="Sakkal Majalla" w:cs="Sakkal Majalla" w:hint="eastAsia"/>
          <w:szCs w:val="28"/>
          <w:rtl/>
        </w:rPr>
        <w:t>عوامل</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وسيطة</w:t>
      </w:r>
      <w:r w:rsidRPr="00BD59C5">
        <w:rPr>
          <w:rFonts w:ascii="Sakkal Majalla" w:hAnsi="Sakkal Majalla" w:cs="Sakkal Majalla"/>
          <w:szCs w:val="28"/>
          <w:rtl/>
        </w:rPr>
        <w:t>]</w:t>
      </w:r>
    </w:p>
    <w:p w14:paraId="4BE5B451"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p>
    <w:p w14:paraId="46436709"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حجم</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المنشأة</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صغيرة</w:t>
      </w:r>
      <w:r w:rsidRPr="00BD59C5">
        <w:rPr>
          <w:rFonts w:ascii="Sakkal Majalla" w:hAnsi="Sakkal Majalla" w:cs="Sakkal Majalla"/>
          <w:szCs w:val="28"/>
          <w:rtl/>
        </w:rPr>
        <w:t>/</w:t>
      </w:r>
      <w:r w:rsidRPr="00BD59C5">
        <w:rPr>
          <w:rFonts w:ascii="Sakkal Majalla" w:hAnsi="Sakkal Majalla" w:cs="Sakkal Majalla" w:hint="eastAsia"/>
          <w:szCs w:val="28"/>
          <w:rtl/>
        </w:rPr>
        <w:t>متوسطة</w:t>
      </w:r>
      <w:r w:rsidRPr="00BD59C5">
        <w:rPr>
          <w:rFonts w:ascii="Sakkal Majalla" w:hAnsi="Sakkal Majalla" w:cs="Sakkal Majalla"/>
          <w:szCs w:val="28"/>
          <w:rtl/>
        </w:rPr>
        <w:t>)</w:t>
      </w:r>
    </w:p>
    <w:p w14:paraId="22D4956B"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عمر</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المنشأة</w:t>
      </w:r>
    </w:p>
    <w:p w14:paraId="5074F8D8"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القطاع</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الاقتصادي</w:t>
      </w:r>
    </w:p>
    <w:p w14:paraId="327B618B"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p>
    <w:p w14:paraId="4259DAA0" w14:textId="77777777" w:rsidR="00D41F13" w:rsidRPr="00BD59C5" w:rsidRDefault="00D41F13" w:rsidP="00E87B5C">
      <w:pPr>
        <w:jc w:val="center"/>
        <w:rPr>
          <w:rFonts w:ascii="Sakkal Majalla" w:hAnsi="Sakkal Majalla" w:cs="Sakkal Majalla"/>
          <w:szCs w:val="28"/>
          <w:rtl/>
        </w:rPr>
      </w:pPr>
      <w:r w:rsidRPr="00BD59C5">
        <w:rPr>
          <w:rFonts w:hint="cs"/>
          <w:szCs w:val="28"/>
          <w:rtl/>
        </w:rPr>
        <w:t>▼</w:t>
      </w:r>
    </w:p>
    <w:p w14:paraId="0C2510C2" w14:textId="77777777" w:rsidR="00D41F13" w:rsidRPr="00BD59C5" w:rsidRDefault="00D41F13" w:rsidP="00E87B5C">
      <w:pPr>
        <w:jc w:val="center"/>
        <w:rPr>
          <w:rFonts w:ascii="Sakkal Majalla" w:hAnsi="Sakkal Majalla" w:cs="Sakkal Majalla"/>
          <w:szCs w:val="28"/>
          <w:rtl/>
        </w:rPr>
      </w:pPr>
      <w:r w:rsidRPr="00BD59C5">
        <w:rPr>
          <w:rFonts w:ascii="Sakkal Majalla" w:hAnsi="Sakkal Majalla" w:cs="Sakkal Majalla"/>
          <w:szCs w:val="28"/>
          <w:rtl/>
        </w:rPr>
        <w:t>[</w:t>
      </w:r>
      <w:r w:rsidRPr="00BD59C5">
        <w:rPr>
          <w:rFonts w:ascii="Sakkal Majalla" w:hAnsi="Sakkal Majalla" w:cs="Sakkal Majalla" w:hint="eastAsia"/>
          <w:szCs w:val="28"/>
          <w:rtl/>
        </w:rPr>
        <w:t>عوامل</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ضابطة</w:t>
      </w:r>
      <w:r w:rsidRPr="00BD59C5">
        <w:rPr>
          <w:rFonts w:ascii="Sakkal Majalla" w:hAnsi="Sakkal Majalla" w:cs="Sakkal Majalla"/>
          <w:szCs w:val="28"/>
          <w:rtl/>
        </w:rPr>
        <w:t>]</w:t>
      </w:r>
    </w:p>
    <w:p w14:paraId="050093C9"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p>
    <w:p w14:paraId="02322711" w14:textId="77777777" w:rsidR="00D41F13" w:rsidRPr="00BD59C5"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الظروف</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الاقتصادية</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الكلية</w:t>
      </w:r>
    </w:p>
    <w:p w14:paraId="59116E9F" w14:textId="77777777" w:rsidR="00D41F13" w:rsidRDefault="00D41F13" w:rsidP="00E87B5C">
      <w:pPr>
        <w:jc w:val="center"/>
        <w:rPr>
          <w:rFonts w:ascii="Sakkal Majalla" w:hAnsi="Sakkal Majalla" w:cs="Sakkal Majalla"/>
          <w:szCs w:val="28"/>
          <w:rtl/>
        </w:rPr>
      </w:pPr>
      <w:r w:rsidRPr="00BD59C5">
        <w:rPr>
          <w:rFonts w:ascii="MS Mincho" w:eastAsia="MS Mincho" w:hAnsi="MS Mincho" w:cs="MS Mincho" w:hint="eastAsia"/>
          <w:szCs w:val="28"/>
          <w:rtl/>
        </w:rPr>
        <w:t>└</w:t>
      </w:r>
      <w:r w:rsidRPr="00BD59C5">
        <w:rPr>
          <w:rFonts w:hint="cs"/>
          <w:szCs w:val="28"/>
          <w:rtl/>
        </w:rPr>
        <w:t>──</w:t>
      </w:r>
      <w:r w:rsidRPr="00BD59C5">
        <w:rPr>
          <w:rFonts w:ascii="Segoe UI Emoji" w:hAnsi="Segoe UI Emoji" w:cs="Segoe UI Emoji" w:hint="cs"/>
          <w:szCs w:val="28"/>
          <w:rtl/>
        </w:rPr>
        <w:t>▶</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البيئة</w:t>
      </w:r>
      <w:r w:rsidRPr="00BD59C5">
        <w:rPr>
          <w:rFonts w:ascii="Sakkal Majalla" w:hAnsi="Sakkal Majalla" w:cs="Sakkal Majalla"/>
          <w:szCs w:val="28"/>
          <w:rtl/>
        </w:rPr>
        <w:t xml:space="preserve"> </w:t>
      </w:r>
      <w:r w:rsidRPr="00BD59C5">
        <w:rPr>
          <w:rFonts w:ascii="Sakkal Majalla" w:hAnsi="Sakkal Majalla" w:cs="Sakkal Majalla" w:hint="eastAsia"/>
          <w:szCs w:val="28"/>
          <w:rtl/>
        </w:rPr>
        <w:t>التنظيمية</w:t>
      </w:r>
    </w:p>
    <w:p w14:paraId="0CCDB37E" w14:textId="77777777" w:rsidR="00D41F13" w:rsidRDefault="00D41F13" w:rsidP="00E87B5C">
      <w:pPr>
        <w:jc w:val="center"/>
        <w:rPr>
          <w:rFonts w:ascii="Sakkal Majalla" w:hAnsi="Sakkal Majalla" w:cs="Sakkal Majalla"/>
          <w:szCs w:val="28"/>
          <w:rtl/>
        </w:rPr>
      </w:pPr>
    </w:p>
    <w:p w14:paraId="4A6B9834" w14:textId="77777777" w:rsidR="00D41F13" w:rsidRDefault="00D41F13" w:rsidP="00E87B5C">
      <w:pPr>
        <w:spacing w:line="360" w:lineRule="auto"/>
        <w:jc w:val="center"/>
        <w:rPr>
          <w:rFonts w:ascii="Sakkal Majalla" w:hAnsi="Sakkal Majalla" w:cs="Sakkal Majalla"/>
          <w:b w:val="0"/>
          <w:bCs/>
          <w:sz w:val="24"/>
          <w:rtl/>
        </w:rPr>
      </w:pPr>
      <w:r w:rsidRPr="008E22B9">
        <w:rPr>
          <w:rFonts w:ascii="Sakkal Majalla" w:hAnsi="Sakkal Majalla" w:cs="Sakkal Majalla" w:hint="cs"/>
          <w:bCs/>
          <w:sz w:val="24"/>
          <w:rtl/>
        </w:rPr>
        <w:t xml:space="preserve">شكل (١ </w:t>
      </w:r>
      <w:r w:rsidRPr="008E22B9">
        <w:rPr>
          <w:rFonts w:ascii="Sakkal Majalla" w:hAnsi="Sakkal Majalla" w:cs="Sakkal Majalla"/>
          <w:bCs/>
          <w:sz w:val="24"/>
          <w:rtl/>
        </w:rPr>
        <w:t>–</w:t>
      </w:r>
      <w:r w:rsidRPr="008E22B9">
        <w:rPr>
          <w:rFonts w:ascii="Sakkal Majalla" w:hAnsi="Sakkal Majalla" w:cs="Sakkal Majalla" w:hint="cs"/>
          <w:bCs/>
          <w:sz w:val="24"/>
          <w:rtl/>
        </w:rPr>
        <w:t xml:space="preserve"> ١): نموذج الدراسة</w:t>
      </w:r>
    </w:p>
    <w:p w14:paraId="1CBADBE8" w14:textId="45BEF661" w:rsidR="00D41F13" w:rsidRDefault="001B6DF6" w:rsidP="00E87B5C">
      <w:pPr>
        <w:spacing w:line="360" w:lineRule="auto"/>
        <w:jc w:val="center"/>
        <w:rPr>
          <w:rFonts w:ascii="Sakkal Majalla" w:hAnsi="Sakkal Majalla" w:cs="Sakkal Majalla"/>
          <w:b w:val="0"/>
          <w:bCs/>
          <w:sz w:val="24"/>
          <w:rtl/>
        </w:rPr>
      </w:pPr>
      <w:r>
        <w:rPr>
          <w:rFonts w:ascii="Sakkal Majalla" w:hAnsi="Sakkal Majalla" w:cs="Sakkal Majalla" w:hint="cs"/>
          <w:b w:val="0"/>
          <w:bCs/>
          <w:sz w:val="24"/>
          <w:rtl/>
        </w:rPr>
        <w:t>(المصدر - إعداد الباحث)</w:t>
      </w:r>
    </w:p>
    <w:p w14:paraId="47932507" w14:textId="77777777" w:rsidR="00D41F13" w:rsidRPr="008E22B9" w:rsidRDefault="00D41F13" w:rsidP="00E87B5C">
      <w:pPr>
        <w:spacing w:line="360" w:lineRule="auto"/>
        <w:jc w:val="center"/>
        <w:rPr>
          <w:rFonts w:ascii="Sakkal Majalla" w:hAnsi="Sakkal Majalla" w:cs="Sakkal Majalla"/>
          <w:b w:val="0"/>
          <w:bCs/>
          <w:sz w:val="24"/>
          <w:rtl/>
        </w:rPr>
      </w:pPr>
    </w:p>
    <w:p w14:paraId="73005DE6" w14:textId="77777777" w:rsidR="00D41F13" w:rsidRPr="008038AB" w:rsidRDefault="00D41F13" w:rsidP="00E87B5C">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lastRenderedPageBreak/>
        <w:t xml:space="preserve">1.8 </w:t>
      </w:r>
      <w:r w:rsidRPr="008038AB">
        <w:rPr>
          <w:rFonts w:ascii="Sakkal Majalla" w:hAnsi="Sakkal Majalla" w:cs="Sakkal Majalla" w:hint="cs"/>
          <w:bCs/>
          <w:sz w:val="36"/>
          <w:szCs w:val="36"/>
          <w:rtl/>
        </w:rPr>
        <w:t>مصطلحات الدراسة:</w:t>
      </w:r>
    </w:p>
    <w:p w14:paraId="77A87F61" w14:textId="44FDAC44" w:rsidR="00D41F13" w:rsidRPr="00654D59" w:rsidRDefault="00D41F13" w:rsidP="002C1253">
      <w:pPr>
        <w:pStyle w:val="a5"/>
        <w:numPr>
          <w:ilvl w:val="0"/>
          <w:numId w:val="9"/>
        </w:numPr>
        <w:spacing w:line="360" w:lineRule="auto"/>
        <w:jc w:val="both"/>
        <w:rPr>
          <w:rFonts w:ascii="Sakkal Majalla" w:hAnsi="Sakkal Majalla" w:cs="Sakkal Majalla"/>
          <w:b w:val="0"/>
          <w:bCs/>
          <w:sz w:val="32"/>
          <w:szCs w:val="32"/>
          <w:rtl/>
        </w:rPr>
      </w:pPr>
      <w:r w:rsidRPr="004B0D77">
        <w:rPr>
          <w:rFonts w:ascii="Sakkal Majalla" w:hAnsi="Sakkal Majalla" w:cs="Sakkal Majalla" w:hint="cs"/>
          <w:bCs/>
          <w:sz w:val="32"/>
          <w:szCs w:val="32"/>
          <w:rtl/>
        </w:rPr>
        <w:t>الإدارة الاستراتيجية (</w:t>
      </w:r>
      <w:r w:rsidRPr="004B0D77">
        <w:rPr>
          <w:rFonts w:ascii="Sakkal Majalla" w:hAnsi="Sakkal Majalla" w:cs="Sakkal Majalla" w:hint="cs"/>
          <w:bCs/>
          <w:sz w:val="32"/>
          <w:szCs w:val="32"/>
          <w:lang w:bidi="ar-EG"/>
        </w:rPr>
        <w:t>Strategic Management</w:t>
      </w:r>
      <w:r w:rsidRPr="004B0D77">
        <w:rPr>
          <w:rFonts w:ascii="Sakkal Majalla" w:hAnsi="Sakkal Majalla" w:cs="Sakkal Majalla" w:hint="cs"/>
          <w:bCs/>
          <w:sz w:val="32"/>
          <w:szCs w:val="32"/>
          <w:rtl/>
        </w:rPr>
        <w:t>):</w:t>
      </w:r>
      <w:r w:rsidR="00654D59">
        <w:rPr>
          <w:rFonts w:ascii="Sakkal Majalla" w:hAnsi="Sakkal Majalla" w:cs="Sakkal Majalla" w:hint="cs"/>
          <w:bCs/>
          <w:sz w:val="32"/>
          <w:szCs w:val="32"/>
          <w:rtl/>
        </w:rPr>
        <w:t xml:space="preserve"> </w:t>
      </w:r>
      <w:r w:rsidRPr="00654D59">
        <w:rPr>
          <w:rFonts w:ascii="Sakkal Majalla" w:hAnsi="Sakkal Majalla" w:cs="Sakkal Majalla" w:hint="cs"/>
          <w:szCs w:val="28"/>
          <w:rtl/>
        </w:rPr>
        <w:t xml:space="preserve">تُعرف بأنها "عملية مستمرة تشمل صياغة الرؤية والرسالة، وتحليل البيئة الداخلية والخارجية عبر أدوات مثل </w:t>
      </w:r>
      <w:r w:rsidRPr="00654D59">
        <w:rPr>
          <w:rFonts w:ascii="Sakkal Majalla" w:hAnsi="Sakkal Majalla" w:cs="Sakkal Majalla" w:hint="cs"/>
          <w:szCs w:val="28"/>
          <w:lang w:bidi="ar-EG"/>
        </w:rPr>
        <w:t>SWOT</w:t>
      </w:r>
      <w:r w:rsidRPr="00654D59">
        <w:rPr>
          <w:rFonts w:ascii="Sakkal Majalla" w:hAnsi="Sakkal Majalla" w:cs="Sakkal Majalla" w:hint="cs"/>
          <w:szCs w:val="28"/>
          <w:rtl/>
        </w:rPr>
        <w:t xml:space="preserve"> و</w:t>
      </w:r>
      <w:r w:rsidRPr="00654D59">
        <w:rPr>
          <w:rFonts w:ascii="Sakkal Majalla" w:hAnsi="Sakkal Majalla" w:cs="Sakkal Majalla" w:hint="cs"/>
          <w:szCs w:val="28"/>
          <w:lang w:bidi="ar-EG"/>
        </w:rPr>
        <w:t>PESTEL</w:t>
      </w:r>
      <w:r w:rsidRPr="00654D59">
        <w:rPr>
          <w:rFonts w:ascii="Sakkal Majalla" w:hAnsi="Sakkal Majalla" w:cs="Sakkal Majalla" w:hint="cs"/>
          <w:szCs w:val="28"/>
          <w:rtl/>
        </w:rPr>
        <w:t>" (الهيئة العامة للمنشآت الصغيرة والمتوسطة [منشآت]، 2017، ص ٥). ويُقاس هذا المتغير بدرجة وضوح التخطيط وفعالية التنفيذ (</w:t>
      </w:r>
      <w:r w:rsidRPr="00654D59">
        <w:rPr>
          <w:rFonts w:ascii="Sakkal Majalla" w:hAnsi="Sakkal Majalla" w:cs="Sakkal Majalla" w:hint="cs"/>
          <w:szCs w:val="28"/>
          <w:lang w:bidi="ar-EG"/>
        </w:rPr>
        <w:t>Saudi Central Bank [SAMA]، 2024</w:t>
      </w:r>
      <w:r w:rsidRPr="00654D59">
        <w:rPr>
          <w:rFonts w:ascii="Sakkal Majalla" w:hAnsi="Sakkal Majalla" w:cs="Sakkal Majalla" w:hint="cs"/>
          <w:szCs w:val="28"/>
          <w:rtl/>
        </w:rPr>
        <w:t>).</w:t>
      </w:r>
    </w:p>
    <w:p w14:paraId="22F68EA6" w14:textId="7C857501" w:rsidR="00D41F13" w:rsidRPr="00654D59" w:rsidRDefault="00D41F13" w:rsidP="002C1253">
      <w:pPr>
        <w:pStyle w:val="a5"/>
        <w:numPr>
          <w:ilvl w:val="0"/>
          <w:numId w:val="9"/>
        </w:numPr>
        <w:spacing w:line="360" w:lineRule="auto"/>
        <w:jc w:val="both"/>
        <w:rPr>
          <w:rFonts w:ascii="Sakkal Majalla" w:hAnsi="Sakkal Majalla" w:cs="Sakkal Majalla"/>
          <w:b w:val="0"/>
          <w:bCs/>
          <w:sz w:val="32"/>
          <w:szCs w:val="32"/>
          <w:rtl/>
        </w:rPr>
      </w:pPr>
      <w:r w:rsidRPr="00BA7F72">
        <w:rPr>
          <w:rFonts w:ascii="Sakkal Majalla" w:hAnsi="Sakkal Majalla" w:cs="Sakkal Majalla" w:hint="cs"/>
          <w:bCs/>
          <w:sz w:val="32"/>
          <w:szCs w:val="32"/>
          <w:rtl/>
        </w:rPr>
        <w:t>ضعف كفاءة الإدارة الاستراتيجية</w:t>
      </w:r>
      <w:r w:rsidR="00654D59">
        <w:rPr>
          <w:rFonts w:ascii="Sakkal Majalla" w:hAnsi="Sakkal Majalla" w:cs="Sakkal Majalla" w:hint="cs"/>
          <w:bCs/>
          <w:sz w:val="32"/>
          <w:szCs w:val="32"/>
          <w:rtl/>
        </w:rPr>
        <w:t xml:space="preserve">: </w:t>
      </w:r>
      <w:r w:rsidRPr="00654D59">
        <w:rPr>
          <w:rFonts w:ascii="Sakkal Majalla" w:hAnsi="Sakkal Majalla" w:cs="Sakkal Majalla" w:hint="cs"/>
          <w:szCs w:val="28"/>
          <w:rtl/>
        </w:rPr>
        <w:t>يُقصد به "القصور في الممارسات الاستراتيجية المتمثل في غموض الرؤية، وإهمال التحليل البيئي، وضعف آليات التنفيذ" (</w:t>
      </w:r>
      <w:r w:rsidRPr="00654D59">
        <w:rPr>
          <w:rFonts w:ascii="Sakkal Majalla" w:hAnsi="Sakkal Majalla" w:cs="Sakkal Majalla" w:hint="cs"/>
          <w:szCs w:val="28"/>
          <w:lang w:bidi="ar-EG"/>
        </w:rPr>
        <w:t>SAMA، 2024</w:t>
      </w:r>
      <w:r w:rsidRPr="00654D59">
        <w:rPr>
          <w:rFonts w:ascii="Sakkal Majalla" w:hAnsi="Sakkal Majalla" w:cs="Sakkal Majalla" w:hint="cs"/>
          <w:szCs w:val="28"/>
          <w:rtl/>
        </w:rPr>
        <w:t>). ويُقاس باستخدام مقياس ليكرت الخماسي عبر استبيان لمدراء شركات التأمين (</w:t>
      </w:r>
      <w:r w:rsidRPr="00654D59">
        <w:rPr>
          <w:rFonts w:ascii="Sakkal Majalla" w:hAnsi="Sakkal Majalla" w:cs="Sakkal Majalla" w:hint="cs"/>
          <w:szCs w:val="28"/>
          <w:lang w:bidi="ar-EG"/>
        </w:rPr>
        <w:t>IMF، 2024</w:t>
      </w:r>
      <w:r w:rsidRPr="00654D59">
        <w:rPr>
          <w:rFonts w:ascii="Sakkal Majalla" w:hAnsi="Sakkal Majalla" w:cs="Sakkal Majalla" w:hint="cs"/>
          <w:szCs w:val="28"/>
          <w:rtl/>
        </w:rPr>
        <w:t>).</w:t>
      </w:r>
    </w:p>
    <w:p w14:paraId="78060FB7" w14:textId="46F7CCF4" w:rsidR="00D41F13" w:rsidRPr="00654D59" w:rsidRDefault="00D41F13" w:rsidP="002C1253">
      <w:pPr>
        <w:pStyle w:val="a5"/>
        <w:numPr>
          <w:ilvl w:val="0"/>
          <w:numId w:val="9"/>
        </w:numPr>
        <w:spacing w:line="360" w:lineRule="auto"/>
        <w:jc w:val="both"/>
        <w:rPr>
          <w:rFonts w:ascii="Sakkal Majalla" w:hAnsi="Sakkal Majalla" w:cs="Sakkal Majalla"/>
          <w:b w:val="0"/>
          <w:bCs/>
          <w:sz w:val="32"/>
          <w:szCs w:val="32"/>
          <w:rtl/>
        </w:rPr>
      </w:pPr>
      <w:r w:rsidRPr="00BA7F72">
        <w:rPr>
          <w:rFonts w:ascii="Sakkal Majalla" w:hAnsi="Sakkal Majalla" w:cs="Sakkal Majalla" w:hint="cs"/>
          <w:bCs/>
          <w:sz w:val="32"/>
          <w:szCs w:val="32"/>
          <w:rtl/>
        </w:rPr>
        <w:t>الشركات الصغيرة والمتوسطة (</w:t>
      </w:r>
      <w:r w:rsidRPr="00BA7F72">
        <w:rPr>
          <w:rFonts w:ascii="Sakkal Majalla" w:hAnsi="Sakkal Majalla" w:cs="Sakkal Majalla" w:hint="cs"/>
          <w:bCs/>
          <w:sz w:val="32"/>
          <w:szCs w:val="32"/>
          <w:lang w:bidi="ar-EG"/>
        </w:rPr>
        <w:t>SMEs</w:t>
      </w:r>
      <w:r w:rsidRPr="00BA7F72">
        <w:rPr>
          <w:rFonts w:ascii="Sakkal Majalla" w:hAnsi="Sakkal Majalla" w:cs="Sakkal Majalla" w:hint="cs"/>
          <w:bCs/>
          <w:sz w:val="32"/>
          <w:szCs w:val="32"/>
          <w:rtl/>
        </w:rPr>
        <w:t>)</w:t>
      </w:r>
      <w:r>
        <w:rPr>
          <w:rFonts w:ascii="Sakkal Majalla" w:hAnsi="Sakkal Majalla" w:cs="Sakkal Majalla" w:hint="cs"/>
          <w:bCs/>
          <w:sz w:val="32"/>
          <w:szCs w:val="32"/>
          <w:rtl/>
        </w:rPr>
        <w:t>:</w:t>
      </w:r>
      <w:r w:rsidRPr="00BA7F72">
        <w:rPr>
          <w:rFonts w:ascii="Sakkal Majalla" w:hAnsi="Sakkal Majalla" w:cs="Sakkal Majalla" w:hint="cs"/>
          <w:bCs/>
          <w:sz w:val="32"/>
          <w:szCs w:val="32"/>
          <w:rtl/>
        </w:rPr>
        <w:t xml:space="preserve"> </w:t>
      </w:r>
      <w:r w:rsidR="00654D59">
        <w:rPr>
          <w:rFonts w:ascii="Sakkal Majalla" w:hAnsi="Sakkal Majalla" w:cs="Sakkal Majalla" w:hint="cs"/>
          <w:bCs/>
          <w:sz w:val="32"/>
          <w:szCs w:val="32"/>
          <w:rtl/>
        </w:rPr>
        <w:t xml:space="preserve"> </w:t>
      </w:r>
      <w:r w:rsidRPr="00654D59">
        <w:rPr>
          <w:rFonts w:ascii="Sakkal Majalla" w:hAnsi="Sakkal Majalla" w:cs="Sakkal Majalla" w:hint="cs"/>
          <w:szCs w:val="28"/>
          <w:rtl/>
        </w:rPr>
        <w:t xml:space="preserve">تعرف وفق معايير "منشآت" بأنها: "شركات التأمين السعودية التي يتراوح عدد موظفيها بين ٦–٢٥٠ موظفًا، وإيراداتها السنوية ≤ ٥٠٠ مليون ريال" (منشآت، 2017؛ </w:t>
      </w:r>
      <w:r w:rsidRPr="00654D59">
        <w:rPr>
          <w:rFonts w:ascii="Sakkal Majalla" w:hAnsi="Sakkal Majalla" w:cs="Sakkal Majalla" w:hint="cs"/>
          <w:szCs w:val="28"/>
          <w:lang w:bidi="ar-EG"/>
        </w:rPr>
        <w:t>SAMA، 2017</w:t>
      </w:r>
      <w:r w:rsidRPr="00654D59">
        <w:rPr>
          <w:rFonts w:ascii="Sakkal Majalla" w:hAnsi="Sakkal Majalla" w:cs="Sakkal Majalla" w:hint="cs"/>
          <w:szCs w:val="28"/>
          <w:rtl/>
        </w:rPr>
        <w:t>، التعميم رقم 381000064902).</w:t>
      </w:r>
    </w:p>
    <w:p w14:paraId="5BBC5BE6" w14:textId="3589F678" w:rsidR="00D41F13" w:rsidRDefault="00D41F13" w:rsidP="002C1253">
      <w:pPr>
        <w:pStyle w:val="a5"/>
        <w:numPr>
          <w:ilvl w:val="0"/>
          <w:numId w:val="9"/>
        </w:numPr>
        <w:spacing w:line="360" w:lineRule="auto"/>
        <w:jc w:val="both"/>
        <w:rPr>
          <w:rFonts w:ascii="Sakkal Majalla" w:hAnsi="Sakkal Majalla" w:cs="Sakkal Majalla"/>
          <w:b w:val="0"/>
          <w:bCs/>
          <w:sz w:val="32"/>
          <w:szCs w:val="32"/>
        </w:rPr>
      </w:pPr>
      <w:r w:rsidRPr="0001621A">
        <w:rPr>
          <w:rFonts w:ascii="Sakkal Majalla" w:hAnsi="Sakkal Majalla" w:cs="Sakkal Majalla" w:hint="cs"/>
          <w:bCs/>
          <w:sz w:val="32"/>
          <w:szCs w:val="32"/>
          <w:rtl/>
        </w:rPr>
        <w:t>البيئة التنظيمية</w:t>
      </w:r>
      <w:r>
        <w:rPr>
          <w:rFonts w:ascii="Sakkal Majalla" w:hAnsi="Sakkal Majalla" w:cs="Sakkal Majalla" w:hint="cs"/>
          <w:bCs/>
          <w:sz w:val="32"/>
          <w:szCs w:val="32"/>
          <w:rtl/>
        </w:rPr>
        <w:t>:</w:t>
      </w:r>
      <w:r w:rsidRPr="0001621A">
        <w:rPr>
          <w:rFonts w:ascii="Sakkal Majalla" w:hAnsi="Sakkal Majalla" w:cs="Sakkal Majalla" w:hint="cs"/>
          <w:bCs/>
          <w:sz w:val="32"/>
          <w:szCs w:val="32"/>
          <w:rtl/>
        </w:rPr>
        <w:t xml:space="preserve"> </w:t>
      </w:r>
      <w:r w:rsidRPr="00654D59">
        <w:rPr>
          <w:rFonts w:ascii="Sakkal Majalla" w:hAnsi="Sakkal Majalla" w:cs="Sakkal Majalla" w:hint="cs"/>
          <w:szCs w:val="28"/>
          <w:rtl/>
        </w:rPr>
        <w:t>تشمل "الإطار التشريعي لقطاع التأمين السعودي، كأنظمة الحد الأدنى لرأس المال (٥٠٠ مليون ريال) وسياسات التأمين الإلزامي" (</w:t>
      </w:r>
      <w:r w:rsidRPr="00654D59">
        <w:rPr>
          <w:rFonts w:ascii="Sakkal Majalla" w:hAnsi="Sakkal Majalla" w:cs="Sakkal Majalla" w:hint="cs"/>
          <w:szCs w:val="28"/>
          <w:lang w:bidi="ar-EG"/>
        </w:rPr>
        <w:t>SAMA، 2023</w:t>
      </w:r>
      <w:r w:rsidRPr="00654D59">
        <w:rPr>
          <w:rFonts w:ascii="Sakkal Majalla" w:hAnsi="Sakkal Majalla" w:cs="Sakkal Majalla" w:hint="cs"/>
          <w:szCs w:val="28"/>
          <w:rtl/>
        </w:rPr>
        <w:t xml:space="preserve">، التعميم رقم ٣٨١٠٠٠٩٤١٠٦؛ </w:t>
      </w:r>
      <w:r w:rsidRPr="00654D59">
        <w:rPr>
          <w:rFonts w:ascii="Sakkal Majalla" w:hAnsi="Sakkal Majalla" w:cs="Sakkal Majalla" w:hint="cs"/>
          <w:szCs w:val="28"/>
          <w:lang w:bidi="ar-EG"/>
        </w:rPr>
        <w:t>IMF، 2024</w:t>
      </w:r>
      <w:r w:rsidRPr="00654D59">
        <w:rPr>
          <w:rFonts w:ascii="Sakkal Majalla" w:hAnsi="Sakkal Majalla" w:cs="Sakkal Majalla" w:hint="cs"/>
          <w:szCs w:val="28"/>
          <w:rtl/>
        </w:rPr>
        <w:t>).</w:t>
      </w:r>
    </w:p>
    <w:p w14:paraId="297BBAAB" w14:textId="3BD67D6C" w:rsidR="004D575A" w:rsidRPr="002D26D0" w:rsidRDefault="00CB2E64" w:rsidP="004D575A">
      <w:pPr>
        <w:spacing w:line="360" w:lineRule="auto"/>
        <w:jc w:val="both"/>
        <w:rPr>
          <w:rFonts w:ascii="Sakkal Majalla" w:hAnsi="Sakkal Majalla" w:cs="Sakkal Majalla"/>
          <w:b w:val="0"/>
          <w:bCs/>
          <w:sz w:val="36"/>
          <w:szCs w:val="36"/>
          <w:rtl/>
        </w:rPr>
      </w:pPr>
      <w:r>
        <w:rPr>
          <w:rFonts w:ascii="Sakkal Majalla" w:hAnsi="Sakkal Majalla" w:cs="Sakkal Majalla" w:hint="cs"/>
          <w:b w:val="0"/>
          <w:bCs/>
          <w:sz w:val="36"/>
          <w:szCs w:val="36"/>
          <w:rtl/>
        </w:rPr>
        <w:t>1.9</w:t>
      </w:r>
      <w:r w:rsidR="002D26D0" w:rsidRPr="002D26D0">
        <w:rPr>
          <w:rFonts w:ascii="Sakkal Majalla" w:hAnsi="Sakkal Majalla" w:cs="Sakkal Majalla" w:hint="cs"/>
          <w:b w:val="0"/>
          <w:bCs/>
          <w:sz w:val="36"/>
          <w:szCs w:val="36"/>
          <w:rtl/>
        </w:rPr>
        <w:t>هيكل الدراسة</w:t>
      </w:r>
      <w:r>
        <w:rPr>
          <w:rFonts w:ascii="Sakkal Majalla" w:hAnsi="Sakkal Majalla" w:cs="Sakkal Majalla" w:hint="cs"/>
          <w:b w:val="0"/>
          <w:bCs/>
          <w:sz w:val="36"/>
          <w:szCs w:val="36"/>
          <w:rtl/>
        </w:rPr>
        <w:t>:</w:t>
      </w:r>
    </w:p>
    <w:p w14:paraId="3562E3BB" w14:textId="431A0FDC" w:rsidR="004D575A" w:rsidRPr="00CB2E64" w:rsidRDefault="00CB2E64" w:rsidP="00CB2E64">
      <w:pPr>
        <w:spacing w:line="360" w:lineRule="auto"/>
        <w:jc w:val="both"/>
        <w:rPr>
          <w:rFonts w:ascii="Sakkal Majalla" w:hAnsi="Sakkal Majalla" w:cs="Sakkal Majalla"/>
          <w:szCs w:val="28"/>
          <w:rtl/>
        </w:rPr>
      </w:pPr>
      <w:r>
        <w:rPr>
          <w:rFonts w:ascii="Sakkal Majalla" w:hAnsi="Sakkal Majalla" w:cs="Sakkal Majalla" w:hint="cs"/>
          <w:szCs w:val="28"/>
          <w:rtl/>
        </w:rPr>
        <w:t>تتكون هذه الدراسة من خمسة فصول رئيسية. يبدأ الفصل الأول بمقدمة تبرز أهمية الشركات الصغيرة والمتوسطة في الاقتصاد السعودي ودور قطاع التأمين، مع توضيح مشكلة الدراسة وأهدافها. يركز الفصل الثاني على الإطار النظري والدراسات السابقة، حيث يتم تعريف الشركات الصغيرة والمتوسطة والإدارة الاستراتيجية وكفاءتها، مع مراجعة الدراسات ذات الصلة. يتناول الفصل الثالث منهجية الدراسة، موضحًا الفلسفة البحثية، تصميم البحث، أداة جمع البيانات، والأساليب الإحصائية المستخدمة. في الفصل الرابع، يتم تحليل البيانات ومناقشتها، مستعرضًا التوزيع الديموغرافي لعينة الدراسة وتحليل الأسئلة والفرضيات. أخيرًا، يقدم الفصل الخامس النتائج والتوصيات، حيث يتم تلخيص النتائج ومناقشتها وتقديم توصيات عملية ودراسات مستقبلية.</w:t>
      </w:r>
    </w:p>
    <w:p w14:paraId="23137B71" w14:textId="732274F1" w:rsidR="004D575A" w:rsidRPr="004D575A" w:rsidRDefault="004D575A" w:rsidP="004D575A">
      <w:pPr>
        <w:spacing w:line="360" w:lineRule="auto"/>
        <w:jc w:val="both"/>
        <w:rPr>
          <w:rFonts w:ascii="Sakkal Majalla" w:hAnsi="Sakkal Majalla" w:cs="Sakkal Majalla"/>
          <w:b w:val="0"/>
          <w:bCs/>
          <w:sz w:val="32"/>
          <w:szCs w:val="32"/>
          <w:rtl/>
        </w:rPr>
      </w:pPr>
    </w:p>
    <w:p w14:paraId="641E5CDF" w14:textId="77777777" w:rsidR="00D41F13" w:rsidRDefault="00D41F13" w:rsidP="00E87B5C">
      <w:pPr>
        <w:spacing w:line="360" w:lineRule="auto"/>
        <w:jc w:val="both"/>
        <w:rPr>
          <w:rFonts w:ascii="Sakkal Majalla" w:hAnsi="Sakkal Majalla" w:cs="Sakkal Majalla"/>
          <w:szCs w:val="28"/>
          <w:rtl/>
        </w:rPr>
      </w:pPr>
    </w:p>
    <w:p w14:paraId="46384393" w14:textId="0BED2A4E" w:rsidR="003061DD" w:rsidRPr="002E43BC" w:rsidRDefault="00377E81" w:rsidP="00E87B5C">
      <w:pPr>
        <w:jc w:val="both"/>
        <w:rPr>
          <w:rFonts w:ascii="Sakkal Majalla" w:hAnsi="Sakkal Majalla" w:cs="Sakkal Majalla"/>
          <w:b w:val="0"/>
          <w:bCs/>
          <w:sz w:val="40"/>
          <w:szCs w:val="40"/>
          <w:rtl/>
        </w:rPr>
      </w:pPr>
      <w:r>
        <w:rPr>
          <w:rFonts w:ascii="Sakkal Majalla" w:hAnsi="Sakkal Majalla" w:cs="Sakkal Majalla"/>
          <w:b w:val="0"/>
          <w:bCs/>
          <w:noProof/>
          <w:sz w:val="36"/>
          <w:szCs w:val="36"/>
          <w:rtl/>
          <w:lang w:val="ar-EG" w:bidi="ar-EG"/>
          <w14:ligatures w14:val="standardContextual"/>
        </w:rPr>
        <mc:AlternateContent>
          <mc:Choice Requires="wps">
            <w:drawing>
              <wp:anchor distT="0" distB="0" distL="114300" distR="114300" simplePos="0" relativeHeight="251680768" behindDoc="0" locked="0" layoutInCell="1" allowOverlap="1" wp14:anchorId="6453068D" wp14:editId="731DCF72">
                <wp:simplePos x="0" y="0"/>
                <wp:positionH relativeFrom="column">
                  <wp:posOffset>167005</wp:posOffset>
                </wp:positionH>
                <wp:positionV relativeFrom="paragraph">
                  <wp:posOffset>301625</wp:posOffset>
                </wp:positionV>
                <wp:extent cx="5625465" cy="5679440"/>
                <wp:effectExtent l="0" t="0" r="13335" b="16510"/>
                <wp:wrapNone/>
                <wp:docPr id="600251658" name="دبوس زينة 2"/>
                <wp:cNvGraphicFramePr/>
                <a:graphic xmlns:a="http://schemas.openxmlformats.org/drawingml/2006/main">
                  <a:graphicData uri="http://schemas.microsoft.com/office/word/2010/wordprocessingShape">
                    <wps:wsp>
                      <wps:cNvSpPr/>
                      <wps:spPr>
                        <a:xfrm>
                          <a:off x="0" y="0"/>
                          <a:ext cx="5625465" cy="5679440"/>
                        </a:xfrm>
                        <a:prstGeom prst="plaque">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1379D5" w14:textId="47FCB28D" w:rsidR="004D575A" w:rsidRDefault="004D575A" w:rsidP="001D472D">
                            <w:pPr>
                              <w:jc w:val="center"/>
                              <w:rPr>
                                <w:rFonts w:ascii="Sakkal Majalla" w:hAnsi="Sakkal Majalla" w:cs="Sakkal Majalla"/>
                                <w:b w:val="0"/>
                                <w:bCs/>
                                <w:sz w:val="96"/>
                                <w:szCs w:val="96"/>
                                <w:rtl/>
                              </w:rPr>
                            </w:pPr>
                            <w:r w:rsidRPr="003C7378">
                              <w:rPr>
                                <w:rFonts w:ascii="Sakkal Majalla" w:hAnsi="Sakkal Majalla" w:cs="Sakkal Majalla"/>
                                <w:b w:val="0"/>
                                <w:bCs/>
                                <w:sz w:val="96"/>
                                <w:szCs w:val="96"/>
                                <w:rtl/>
                                <w:lang w:bidi="ar-EG"/>
                              </w:rPr>
                              <w:t xml:space="preserve">الفصل </w:t>
                            </w:r>
                            <w:r w:rsidR="00377E81">
                              <w:rPr>
                                <w:rFonts w:ascii="Sakkal Majalla" w:hAnsi="Sakkal Majalla" w:cs="Sakkal Majalla" w:hint="cs"/>
                                <w:b w:val="0"/>
                                <w:bCs/>
                                <w:sz w:val="96"/>
                                <w:szCs w:val="96"/>
                                <w:rtl/>
                                <w:lang w:bidi="ar-EG"/>
                              </w:rPr>
                              <w:t xml:space="preserve">الثاني </w:t>
                            </w:r>
                          </w:p>
                          <w:p w14:paraId="5135B0B4" w14:textId="77777777" w:rsidR="004D575A" w:rsidRDefault="004D575A" w:rsidP="001D472D">
                            <w:pPr>
                              <w:jc w:val="center"/>
                              <w:rPr>
                                <w:rFonts w:ascii="Sakkal Majalla" w:hAnsi="Sakkal Majalla" w:cs="Sakkal Majalla"/>
                                <w:b w:val="0"/>
                                <w:bCs/>
                                <w:sz w:val="96"/>
                                <w:szCs w:val="96"/>
                                <w:rtl/>
                              </w:rPr>
                            </w:pPr>
                          </w:p>
                          <w:p w14:paraId="13C8B871" w14:textId="77777777" w:rsidR="004D575A" w:rsidRDefault="004D575A" w:rsidP="001D472D">
                            <w:pPr>
                              <w:jc w:val="center"/>
                              <w:rPr>
                                <w:rFonts w:ascii="Sakkal Majalla" w:hAnsi="Sakkal Majalla" w:cs="Sakkal Majalla"/>
                                <w:b w:val="0"/>
                                <w:bCs/>
                                <w:sz w:val="96"/>
                                <w:szCs w:val="96"/>
                                <w:rtl/>
                              </w:rPr>
                            </w:pPr>
                          </w:p>
                          <w:p w14:paraId="165892BB" w14:textId="599C482B" w:rsidR="004D575A" w:rsidRPr="004706C7" w:rsidRDefault="004D575A"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w:t>
                            </w:r>
                            <w:r w:rsidR="00377E81">
                              <w:rPr>
                                <w:rFonts w:ascii="Sakkal Majalla" w:hAnsi="Sakkal Majalla" w:cs="Sakkal Majalla" w:hint="cs"/>
                                <w:b w:val="0"/>
                                <w:bCs/>
                                <w:sz w:val="72"/>
                                <w:szCs w:val="72"/>
                                <w:rtl/>
                              </w:rPr>
                              <w:t xml:space="preserve">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3068D" id="_x0000_s1027" type="#_x0000_t21" style="position:absolute;left:0;text-align:left;margin-left:13.15pt;margin-top:23.75pt;width:442.95pt;height:447.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" fillcolor="#c9c9c9 [1942]" strokecolor="#09101d [484]" strokeweight="1pt">
                <v:textbox>
                  <w:txbxContent>
                    <w:p w14:paraId="471379D5" w14:textId="47FCB28D" w:rsidR="004D575A" w:rsidRDefault="004D575A" w:rsidP="001D472D">
                      <w:pPr>
                        <w:jc w:val="center"/>
                        <w:rPr>
                          <w:rFonts w:ascii="Sakkal Majalla" w:hAnsi="Sakkal Majalla" w:cs="Sakkal Majalla"/>
                          <w:b w:val="0"/>
                          <w:bCs/>
                          <w:sz w:val="96"/>
                          <w:szCs w:val="96"/>
                          <w:rtl/>
                        </w:rPr>
                      </w:pPr>
                      <w:r w:rsidRPr="003C7378">
                        <w:rPr>
                          <w:rFonts w:ascii="Sakkal Majalla" w:hAnsi="Sakkal Majalla" w:cs="Sakkal Majalla"/>
                          <w:b w:val="0"/>
                          <w:bCs/>
                          <w:sz w:val="96"/>
                          <w:szCs w:val="96"/>
                          <w:rtl/>
                          <w:lang w:bidi="ar-EG"/>
                        </w:rPr>
                        <w:t xml:space="preserve">الفصل </w:t>
                      </w:r>
                      <w:r w:rsidR="00377E81">
                        <w:rPr>
                          <w:rFonts w:ascii="Sakkal Majalla" w:hAnsi="Sakkal Majalla" w:cs="Sakkal Majalla" w:hint="cs"/>
                          <w:b w:val="0"/>
                          <w:bCs/>
                          <w:sz w:val="96"/>
                          <w:szCs w:val="96"/>
                          <w:rtl/>
                          <w:lang w:bidi="ar-EG"/>
                        </w:rPr>
                        <w:t xml:space="preserve">الثاني </w:t>
                      </w:r>
                    </w:p>
                    <w:p w14:paraId="5135B0B4" w14:textId="77777777" w:rsidR="004D575A" w:rsidRDefault="004D575A" w:rsidP="001D472D">
                      <w:pPr>
                        <w:jc w:val="center"/>
                        <w:rPr>
                          <w:rFonts w:ascii="Sakkal Majalla" w:hAnsi="Sakkal Majalla" w:cs="Sakkal Majalla"/>
                          <w:b w:val="0"/>
                          <w:bCs/>
                          <w:sz w:val="96"/>
                          <w:szCs w:val="96"/>
                          <w:rtl/>
                        </w:rPr>
                      </w:pPr>
                    </w:p>
                    <w:p w14:paraId="13C8B871" w14:textId="77777777" w:rsidR="004D575A" w:rsidRDefault="004D575A" w:rsidP="001D472D">
                      <w:pPr>
                        <w:jc w:val="center"/>
                        <w:rPr>
                          <w:rFonts w:ascii="Sakkal Majalla" w:hAnsi="Sakkal Majalla" w:cs="Sakkal Majalla"/>
                          <w:b w:val="0"/>
                          <w:bCs/>
                          <w:sz w:val="96"/>
                          <w:szCs w:val="96"/>
                          <w:rtl/>
                        </w:rPr>
                      </w:pPr>
                    </w:p>
                    <w:p w14:paraId="165892BB" w14:textId="599C482B" w:rsidR="004D575A" w:rsidRPr="004706C7" w:rsidRDefault="004D575A"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w:t>
                      </w:r>
                      <w:r w:rsidR="00377E81">
                        <w:rPr>
                          <w:rFonts w:ascii="Sakkal Majalla" w:hAnsi="Sakkal Majalla" w:cs="Sakkal Majalla" w:hint="cs"/>
                          <w:b w:val="0"/>
                          <w:bCs/>
                          <w:sz w:val="72"/>
                          <w:szCs w:val="72"/>
                          <w:rtl/>
                        </w:rPr>
                        <w:t xml:space="preserve">النظري والدراسات السابقة </w:t>
                      </w:r>
                    </w:p>
                  </w:txbxContent>
                </v:textbox>
              </v:shape>
            </w:pict>
          </mc:Fallback>
        </mc:AlternateContent>
      </w:r>
    </w:p>
    <w:p w14:paraId="77853A09" w14:textId="77777777" w:rsidR="003061DD" w:rsidRPr="002E43BC" w:rsidRDefault="003061DD" w:rsidP="00E87B5C">
      <w:pPr>
        <w:spacing w:line="360" w:lineRule="auto"/>
        <w:jc w:val="center"/>
        <w:rPr>
          <w:rFonts w:ascii="Sakkal Majalla" w:hAnsi="Sakkal Majalla" w:cs="Sakkal Majalla"/>
          <w:b w:val="0"/>
          <w:bCs/>
          <w:sz w:val="40"/>
          <w:szCs w:val="40"/>
          <w:rtl/>
        </w:rPr>
      </w:pPr>
    </w:p>
    <w:p w14:paraId="2EDCA5FF" w14:textId="77777777" w:rsidR="00C6108B" w:rsidRDefault="00C6108B" w:rsidP="00E87B5C">
      <w:pPr>
        <w:spacing w:line="360" w:lineRule="auto"/>
        <w:jc w:val="both"/>
        <w:rPr>
          <w:rFonts w:ascii="Sakkal Majalla" w:hAnsi="Sakkal Majalla" w:cs="Sakkal Majalla"/>
          <w:bCs/>
          <w:sz w:val="36"/>
          <w:szCs w:val="36"/>
          <w:rtl/>
        </w:rPr>
      </w:pPr>
    </w:p>
    <w:p w14:paraId="0958E43C" w14:textId="77777777" w:rsidR="005179A6" w:rsidRDefault="005179A6" w:rsidP="00E87B5C">
      <w:pPr>
        <w:spacing w:line="360" w:lineRule="auto"/>
        <w:jc w:val="both"/>
        <w:rPr>
          <w:rFonts w:ascii="Sakkal Majalla" w:hAnsi="Sakkal Majalla" w:cs="Sakkal Majalla"/>
          <w:bCs/>
          <w:sz w:val="36"/>
          <w:szCs w:val="36"/>
          <w:rtl/>
        </w:rPr>
      </w:pPr>
    </w:p>
    <w:p w14:paraId="7E965CDB" w14:textId="77777777" w:rsidR="00377E81" w:rsidRDefault="00377E81" w:rsidP="00E87B5C">
      <w:pPr>
        <w:spacing w:line="360" w:lineRule="auto"/>
        <w:jc w:val="both"/>
        <w:rPr>
          <w:rFonts w:ascii="Sakkal Majalla" w:hAnsi="Sakkal Majalla" w:cs="Sakkal Majalla"/>
          <w:bCs/>
          <w:sz w:val="36"/>
          <w:szCs w:val="36"/>
          <w:rtl/>
        </w:rPr>
      </w:pPr>
    </w:p>
    <w:p w14:paraId="4FAFEBF4" w14:textId="77777777" w:rsidR="00377E81" w:rsidRDefault="00377E81" w:rsidP="00E87B5C">
      <w:pPr>
        <w:spacing w:line="360" w:lineRule="auto"/>
        <w:jc w:val="both"/>
        <w:rPr>
          <w:rFonts w:ascii="Sakkal Majalla" w:hAnsi="Sakkal Majalla" w:cs="Sakkal Majalla"/>
          <w:bCs/>
          <w:sz w:val="36"/>
          <w:szCs w:val="36"/>
          <w:rtl/>
        </w:rPr>
      </w:pPr>
    </w:p>
    <w:p w14:paraId="1A199217" w14:textId="77777777" w:rsidR="00377E81" w:rsidRDefault="00377E81" w:rsidP="00E87B5C">
      <w:pPr>
        <w:spacing w:line="360" w:lineRule="auto"/>
        <w:jc w:val="both"/>
        <w:rPr>
          <w:rFonts w:ascii="Sakkal Majalla" w:hAnsi="Sakkal Majalla" w:cs="Sakkal Majalla"/>
          <w:bCs/>
          <w:sz w:val="36"/>
          <w:szCs w:val="36"/>
          <w:rtl/>
        </w:rPr>
      </w:pPr>
    </w:p>
    <w:p w14:paraId="224BF138" w14:textId="77777777" w:rsidR="00377E81" w:rsidRDefault="00377E81" w:rsidP="00E87B5C">
      <w:pPr>
        <w:spacing w:line="360" w:lineRule="auto"/>
        <w:jc w:val="both"/>
        <w:rPr>
          <w:rFonts w:ascii="Sakkal Majalla" w:hAnsi="Sakkal Majalla" w:cs="Sakkal Majalla"/>
          <w:bCs/>
          <w:sz w:val="36"/>
          <w:szCs w:val="36"/>
          <w:rtl/>
        </w:rPr>
      </w:pPr>
    </w:p>
    <w:p w14:paraId="608AC0EF" w14:textId="77777777" w:rsidR="00377E81" w:rsidRDefault="00377E81" w:rsidP="00E87B5C">
      <w:pPr>
        <w:spacing w:line="360" w:lineRule="auto"/>
        <w:jc w:val="both"/>
        <w:rPr>
          <w:rFonts w:ascii="Sakkal Majalla" w:hAnsi="Sakkal Majalla" w:cs="Sakkal Majalla"/>
          <w:bCs/>
          <w:sz w:val="36"/>
          <w:szCs w:val="36"/>
          <w:rtl/>
        </w:rPr>
      </w:pPr>
    </w:p>
    <w:p w14:paraId="34644F0A" w14:textId="77777777" w:rsidR="00377E81" w:rsidRDefault="00377E81" w:rsidP="00E87B5C">
      <w:pPr>
        <w:spacing w:line="360" w:lineRule="auto"/>
        <w:jc w:val="both"/>
        <w:rPr>
          <w:rFonts w:ascii="Sakkal Majalla" w:hAnsi="Sakkal Majalla" w:cs="Sakkal Majalla"/>
          <w:bCs/>
          <w:sz w:val="36"/>
          <w:szCs w:val="36"/>
          <w:rtl/>
        </w:rPr>
      </w:pPr>
    </w:p>
    <w:p w14:paraId="3127C092" w14:textId="77777777" w:rsidR="00377E81" w:rsidRDefault="00377E81" w:rsidP="00E87B5C">
      <w:pPr>
        <w:spacing w:line="360" w:lineRule="auto"/>
        <w:jc w:val="both"/>
        <w:rPr>
          <w:rFonts w:ascii="Sakkal Majalla" w:hAnsi="Sakkal Majalla" w:cs="Sakkal Majalla"/>
          <w:bCs/>
          <w:sz w:val="36"/>
          <w:szCs w:val="36"/>
          <w:rtl/>
        </w:rPr>
      </w:pPr>
    </w:p>
    <w:p w14:paraId="4FB6F766" w14:textId="77777777" w:rsidR="00377E81" w:rsidRDefault="00377E81" w:rsidP="00E87B5C">
      <w:pPr>
        <w:spacing w:line="360" w:lineRule="auto"/>
        <w:jc w:val="both"/>
        <w:rPr>
          <w:rFonts w:ascii="Sakkal Majalla" w:hAnsi="Sakkal Majalla" w:cs="Sakkal Majalla"/>
          <w:bCs/>
          <w:sz w:val="36"/>
          <w:szCs w:val="36"/>
          <w:rtl/>
        </w:rPr>
      </w:pPr>
    </w:p>
    <w:p w14:paraId="193F2048" w14:textId="77777777" w:rsidR="00377E81" w:rsidRDefault="00377E81" w:rsidP="00E87B5C">
      <w:pPr>
        <w:spacing w:line="360" w:lineRule="auto"/>
        <w:jc w:val="both"/>
        <w:rPr>
          <w:rFonts w:ascii="Sakkal Majalla" w:hAnsi="Sakkal Majalla" w:cs="Sakkal Majalla"/>
          <w:bCs/>
          <w:sz w:val="36"/>
          <w:szCs w:val="36"/>
          <w:rtl/>
        </w:rPr>
      </w:pPr>
    </w:p>
    <w:p w14:paraId="40F20D68" w14:textId="77777777" w:rsidR="00377E81" w:rsidRDefault="00377E81" w:rsidP="00E87B5C">
      <w:pPr>
        <w:spacing w:line="360" w:lineRule="auto"/>
        <w:jc w:val="both"/>
        <w:rPr>
          <w:rFonts w:ascii="Sakkal Majalla" w:hAnsi="Sakkal Majalla" w:cs="Sakkal Majalla"/>
          <w:bCs/>
          <w:sz w:val="36"/>
          <w:szCs w:val="36"/>
          <w:rtl/>
        </w:rPr>
      </w:pPr>
    </w:p>
    <w:p w14:paraId="0FDAA17B" w14:textId="77777777" w:rsidR="00377E81" w:rsidRDefault="00377E81" w:rsidP="00E87B5C">
      <w:pPr>
        <w:spacing w:line="360" w:lineRule="auto"/>
        <w:jc w:val="both"/>
        <w:rPr>
          <w:rFonts w:ascii="Sakkal Majalla" w:hAnsi="Sakkal Majalla" w:cs="Sakkal Majalla"/>
          <w:bCs/>
          <w:sz w:val="36"/>
          <w:szCs w:val="36"/>
          <w:rtl/>
        </w:rPr>
      </w:pPr>
    </w:p>
    <w:p w14:paraId="13140B51" w14:textId="77777777" w:rsidR="00377E81" w:rsidRDefault="00377E81" w:rsidP="00E87B5C">
      <w:pPr>
        <w:spacing w:line="360" w:lineRule="auto"/>
        <w:jc w:val="both"/>
        <w:rPr>
          <w:rFonts w:ascii="Sakkal Majalla" w:hAnsi="Sakkal Majalla" w:cs="Sakkal Majalla"/>
          <w:bCs/>
          <w:sz w:val="36"/>
          <w:szCs w:val="36"/>
          <w:rtl/>
        </w:rPr>
      </w:pPr>
    </w:p>
    <w:p w14:paraId="33710CE2" w14:textId="129FAF48" w:rsidR="00744B6D" w:rsidRPr="00F76DC2" w:rsidRDefault="00744B6D" w:rsidP="00E87B5C">
      <w:pPr>
        <w:spacing w:line="360" w:lineRule="auto"/>
        <w:jc w:val="both"/>
        <w:rPr>
          <w:rFonts w:ascii="Sakkal Majalla" w:hAnsi="Sakkal Majalla" w:cs="Sakkal Majalla"/>
          <w:b w:val="0"/>
          <w:bCs/>
          <w:sz w:val="36"/>
          <w:szCs w:val="36"/>
          <w:rtl/>
        </w:rPr>
      </w:pPr>
      <w:r w:rsidRPr="00F76DC2">
        <w:rPr>
          <w:rFonts w:ascii="Sakkal Majalla" w:hAnsi="Sakkal Majalla" w:cs="Sakkal Majalla" w:hint="cs"/>
          <w:bCs/>
          <w:sz w:val="36"/>
          <w:szCs w:val="36"/>
          <w:rtl/>
        </w:rPr>
        <w:lastRenderedPageBreak/>
        <w:t>تمهيد</w:t>
      </w:r>
    </w:p>
    <w:p w14:paraId="13081238" w14:textId="77777777" w:rsidR="00744B6D" w:rsidRDefault="00744B6D"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يُعتبر الإطار النظري الأساس الذي يعتمد عليه أي بحث علمي، حيث يسهم في تقديم فهم شامل وعميق لموضوع الدراسة. في هذا الفصل، سنقوم بتطوير إطار نظري متكامل حول "أثر كفاءة الإدارة الاستراتيجية على أداء الشركات الصغيرة والمتوسطة في المملكة العربية السعودية". سنعتمد على منهجية تحليلية نقدية تستند إلى الدراسات السابقة والنظريات العلمية ذات الصلة.</w:t>
      </w:r>
    </w:p>
    <w:p w14:paraId="37AFB933" w14:textId="77777777" w:rsidR="00744B6D" w:rsidRDefault="00744B6D"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تُعد الشركات الصغيرة والمتوسطة (</w:t>
      </w:r>
      <w:r>
        <w:rPr>
          <w:rFonts w:ascii="Sakkal Majalla" w:hAnsi="Sakkal Majalla" w:cs="Sakkal Majalla" w:hint="cs"/>
          <w:szCs w:val="28"/>
          <w:lang w:bidi="ar-EG"/>
        </w:rPr>
        <w:t>SMEs</w:t>
      </w:r>
      <w:r>
        <w:rPr>
          <w:rFonts w:ascii="Sakkal Majalla" w:hAnsi="Sakkal Majalla" w:cs="Sakkal Majalla" w:hint="cs"/>
          <w:szCs w:val="28"/>
          <w:rtl/>
        </w:rPr>
        <w:t>) جزءاً أساسياً من الاقتصاد السعودي، حيث تساهم بشكل كبير في الناتج المحلي وتوفير فرص العمل. ومن هنا، يُسلط الضوء على مفاهيم هذه الشركات، خصائصها، وأهميتها الاقتصادية. كما سنتناول مفهوم الإدارة الاستراتيجية، عناصرها، ومستوياتها، مع التركيز على العلاقة بين كفاءة هذه الإدارة وأداء الشركات.</w:t>
      </w:r>
    </w:p>
    <w:p w14:paraId="6B609E9C" w14:textId="77777777" w:rsidR="00744B6D" w:rsidRDefault="00744B6D"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 xml:space="preserve">سيتم تحليل الدراسات السابقة ذات الصلة، مما يعزز فهمنا للجوانب النظرية والعملية لكفاءة الإدارة الاستراتيجية. وأخيراً، سنقوم بصياغة نموذج مفاهيمي للدراسة، مما يمهد الطريق للخطوات التالية في البحث. </w:t>
      </w:r>
    </w:p>
    <w:p w14:paraId="74B1B2A4" w14:textId="77777777" w:rsidR="00744B6D" w:rsidRDefault="00744B6D"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من خلال هذا الفصل، نهدف إلى تقديم رؤية شاملة تسهم في تعزيز الأداء المؤسسي في هذا القطاع الحيوي، مع التركيز على التحديات والفرص التي تواجه الشركات الصغيرة والمتوسطة في سياق التحولات الاقتصادية الحالية.</w:t>
      </w:r>
    </w:p>
    <w:p w14:paraId="6FD9B6F0" w14:textId="26880E02" w:rsidR="00933E1E" w:rsidRPr="00B71AD2" w:rsidRDefault="00744B6D" w:rsidP="00E87B5C">
      <w:pPr>
        <w:spacing w:line="360" w:lineRule="auto"/>
        <w:jc w:val="both"/>
        <w:rPr>
          <w:rFonts w:ascii="Sakkal Majalla" w:hAnsi="Sakkal Majalla" w:cs="Sakkal Majalla"/>
          <w:bCs/>
          <w:sz w:val="40"/>
          <w:szCs w:val="40"/>
          <w:rtl/>
        </w:rPr>
      </w:pPr>
      <w:r w:rsidRPr="00B71AD2">
        <w:rPr>
          <w:rFonts w:ascii="Sakkal Majalla" w:hAnsi="Sakkal Majalla" w:cs="Sakkal Majalla" w:hint="cs"/>
          <w:bCs/>
          <w:sz w:val="40"/>
          <w:szCs w:val="40"/>
          <w:rtl/>
        </w:rPr>
        <w:t xml:space="preserve">2.1 </w:t>
      </w:r>
      <w:r w:rsidR="00933E1E" w:rsidRPr="00B71AD2">
        <w:rPr>
          <w:rFonts w:ascii="Sakkal Majalla" w:hAnsi="Sakkal Majalla" w:cs="Sakkal Majalla" w:hint="cs"/>
          <w:bCs/>
          <w:sz w:val="40"/>
          <w:szCs w:val="40"/>
          <w:rtl/>
        </w:rPr>
        <w:t>المبحث الأول</w:t>
      </w:r>
      <w:r w:rsidR="00D0063A" w:rsidRPr="00B71AD2">
        <w:rPr>
          <w:rFonts w:ascii="Sakkal Majalla" w:hAnsi="Sakkal Majalla" w:cs="Sakkal Majalla" w:hint="cs"/>
          <w:bCs/>
          <w:sz w:val="40"/>
          <w:szCs w:val="40"/>
          <w:rtl/>
        </w:rPr>
        <w:t xml:space="preserve">: الإطار النظري </w:t>
      </w:r>
    </w:p>
    <w:p w14:paraId="601F340A" w14:textId="32CA1581" w:rsidR="00744B6D" w:rsidRPr="00B71AD2" w:rsidRDefault="00223519" w:rsidP="00E87B5C">
      <w:pPr>
        <w:spacing w:line="360" w:lineRule="auto"/>
        <w:jc w:val="both"/>
        <w:rPr>
          <w:rFonts w:ascii="Sakkal Majalla" w:hAnsi="Sakkal Majalla" w:cs="Sakkal Majalla"/>
          <w:b w:val="0"/>
          <w:bCs/>
          <w:sz w:val="36"/>
          <w:szCs w:val="36"/>
          <w:rtl/>
        </w:rPr>
      </w:pPr>
      <w:r w:rsidRPr="00B71AD2">
        <w:rPr>
          <w:rFonts w:ascii="Sakkal Majalla" w:hAnsi="Sakkal Majalla" w:cs="Sakkal Majalla" w:hint="cs"/>
          <w:bCs/>
          <w:sz w:val="36"/>
          <w:szCs w:val="36"/>
          <w:rtl/>
        </w:rPr>
        <w:t>2.1.1</w:t>
      </w:r>
      <w:r w:rsidR="00744B6D" w:rsidRPr="00B71AD2">
        <w:rPr>
          <w:rFonts w:ascii="Sakkal Majalla" w:hAnsi="Sakkal Majalla" w:cs="Sakkal Majalla" w:hint="cs"/>
          <w:bCs/>
          <w:sz w:val="36"/>
          <w:szCs w:val="36"/>
          <w:rtl/>
        </w:rPr>
        <w:t>الشركات الصغيرة والمتوسطة: المفهوم والأهمية</w:t>
      </w:r>
    </w:p>
    <w:p w14:paraId="281C4438" w14:textId="37488045" w:rsidR="00744B6D" w:rsidRPr="001533F6" w:rsidRDefault="00744B6D" w:rsidP="002C1253">
      <w:pPr>
        <w:pStyle w:val="a5"/>
        <w:numPr>
          <w:ilvl w:val="0"/>
          <w:numId w:val="49"/>
        </w:numPr>
        <w:spacing w:line="360" w:lineRule="auto"/>
        <w:jc w:val="both"/>
        <w:rPr>
          <w:rFonts w:ascii="Sakkal Majalla" w:hAnsi="Sakkal Majalla" w:cs="Sakkal Majalla"/>
          <w:b w:val="0"/>
          <w:bCs/>
          <w:sz w:val="32"/>
          <w:szCs w:val="32"/>
          <w:rtl/>
        </w:rPr>
      </w:pPr>
      <w:r w:rsidRPr="001533F6">
        <w:rPr>
          <w:rFonts w:ascii="Sakkal Majalla" w:hAnsi="Sakkal Majalla" w:cs="Sakkal Majalla" w:hint="cs"/>
          <w:bCs/>
          <w:sz w:val="32"/>
          <w:szCs w:val="32"/>
          <w:rtl/>
        </w:rPr>
        <w:t xml:space="preserve">التعريفات والمفاهيم: </w:t>
      </w:r>
    </w:p>
    <w:p w14:paraId="5F71D0FD"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تختلف تعريفات الشركات الصغيرة والمتوسطة (</w:t>
      </w:r>
      <w:r>
        <w:rPr>
          <w:rFonts w:ascii="Sakkal Majalla" w:hAnsi="Sakkal Majalla" w:cs="Sakkal Majalla" w:hint="cs"/>
          <w:szCs w:val="28"/>
          <w:lang w:bidi="ar-EG"/>
        </w:rPr>
        <w:t>SMEs</w:t>
      </w:r>
      <w:r>
        <w:rPr>
          <w:rFonts w:ascii="Sakkal Majalla" w:hAnsi="Sakkal Majalla" w:cs="Sakkal Majalla" w:hint="cs"/>
          <w:szCs w:val="28"/>
          <w:rtl/>
        </w:rPr>
        <w:t xml:space="preserve">) باختلاف الدول والقطاعات، ولكنها عادةً ما تعتمد على معايير كمية ونوعية. من الناحية الكمية، تعتمد معظم التعريفات على معيارين رئيسيين:  </w:t>
      </w:r>
    </w:p>
    <w:p w14:paraId="2E502937" w14:textId="3680A4EB" w:rsidR="00744B6D" w:rsidRPr="00566C73" w:rsidRDefault="00744B6D" w:rsidP="002C1253">
      <w:pPr>
        <w:pStyle w:val="a5"/>
        <w:numPr>
          <w:ilvl w:val="0"/>
          <w:numId w:val="50"/>
        </w:numPr>
        <w:spacing w:line="360" w:lineRule="auto"/>
        <w:jc w:val="both"/>
        <w:rPr>
          <w:rFonts w:ascii="Sakkal Majalla" w:hAnsi="Sakkal Majalla" w:cs="Sakkal Majalla"/>
          <w:szCs w:val="28"/>
          <w:rtl/>
        </w:rPr>
      </w:pPr>
      <w:r w:rsidRPr="00566C73">
        <w:rPr>
          <w:rFonts w:ascii="Sakkal Majalla" w:hAnsi="Sakkal Majalla" w:cs="Sakkal Majalla" w:hint="cs"/>
          <w:b w:val="0"/>
          <w:bCs/>
          <w:szCs w:val="28"/>
          <w:rtl/>
        </w:rPr>
        <w:t>عدد العاملين:</w:t>
      </w:r>
      <w:r w:rsidRPr="00566C73">
        <w:rPr>
          <w:rFonts w:ascii="Sakkal Majalla" w:hAnsi="Sakkal Majalla" w:cs="Sakkal Majalla" w:hint="cs"/>
          <w:szCs w:val="28"/>
          <w:rtl/>
        </w:rPr>
        <w:t xml:space="preserve"> حيث تُصنف الشركات عادة حسب حجم القوى العاملة لديها</w:t>
      </w:r>
      <w:r w:rsidR="003445D8" w:rsidRPr="00566C73">
        <w:rPr>
          <w:rFonts w:ascii="Sakkal Majalla" w:hAnsi="Sakkal Majalla" w:cs="Sakkal Majalla" w:hint="cs"/>
          <w:szCs w:val="28"/>
          <w:rtl/>
        </w:rPr>
        <w:t>.</w:t>
      </w:r>
    </w:p>
    <w:p w14:paraId="5449E4B1" w14:textId="4AE9E4A6" w:rsidR="00744B6D" w:rsidRPr="00566C73" w:rsidRDefault="00744B6D" w:rsidP="002C1253">
      <w:pPr>
        <w:pStyle w:val="a5"/>
        <w:numPr>
          <w:ilvl w:val="0"/>
          <w:numId w:val="50"/>
        </w:numPr>
        <w:spacing w:line="360" w:lineRule="auto"/>
        <w:jc w:val="both"/>
        <w:rPr>
          <w:rFonts w:ascii="Sakkal Majalla" w:hAnsi="Sakkal Majalla" w:cs="Sakkal Majalla"/>
          <w:szCs w:val="28"/>
          <w:rtl/>
        </w:rPr>
      </w:pPr>
      <w:r w:rsidRPr="00566C73">
        <w:rPr>
          <w:rFonts w:ascii="Sakkal Majalla" w:hAnsi="Sakkal Majalla" w:cs="Sakkal Majalla" w:hint="cs"/>
          <w:b w:val="0"/>
          <w:bCs/>
          <w:szCs w:val="28"/>
          <w:rtl/>
        </w:rPr>
        <w:t>حجم المبيعات السنوية أو قيمة الأصول:</w:t>
      </w:r>
      <w:r w:rsidRPr="00566C73">
        <w:rPr>
          <w:rFonts w:ascii="Sakkal Majalla" w:hAnsi="Sakkal Majalla" w:cs="Sakkal Majalla" w:hint="cs"/>
          <w:szCs w:val="28"/>
          <w:rtl/>
        </w:rPr>
        <w:t xml:space="preserve"> كمعيار مالي لتحديد حجم المنشأة</w:t>
      </w:r>
      <w:r w:rsidR="003445D8" w:rsidRPr="00566C73">
        <w:rPr>
          <w:rFonts w:ascii="Sakkal Majalla" w:hAnsi="Sakkal Majalla" w:cs="Sakkal Majalla" w:hint="cs"/>
          <w:szCs w:val="28"/>
          <w:rtl/>
        </w:rPr>
        <w:t>.</w:t>
      </w:r>
    </w:p>
    <w:p w14:paraId="20DC8C2B" w14:textId="77777777" w:rsidR="00683AAB" w:rsidRDefault="00683AAB" w:rsidP="00683AAB">
      <w:pPr>
        <w:spacing w:line="360" w:lineRule="auto"/>
        <w:jc w:val="both"/>
        <w:rPr>
          <w:rFonts w:ascii="Sakkal Majalla" w:hAnsi="Sakkal Majalla" w:cs="Sakkal Majalla"/>
          <w:szCs w:val="28"/>
          <w:rtl/>
        </w:rPr>
      </w:pPr>
    </w:p>
    <w:p w14:paraId="5E32705E" w14:textId="77777777" w:rsidR="00683AAB" w:rsidRDefault="00683AAB" w:rsidP="00683AAB">
      <w:pPr>
        <w:spacing w:line="360" w:lineRule="auto"/>
        <w:jc w:val="both"/>
        <w:rPr>
          <w:rFonts w:ascii="Sakkal Majalla" w:hAnsi="Sakkal Majalla" w:cs="Sakkal Majalla"/>
          <w:szCs w:val="28"/>
          <w:rtl/>
        </w:rPr>
      </w:pPr>
    </w:p>
    <w:p w14:paraId="0196E2B7" w14:textId="47FA08DA" w:rsidR="00683AAB" w:rsidRDefault="00744B6D" w:rsidP="00683AAB">
      <w:pPr>
        <w:spacing w:line="360" w:lineRule="auto"/>
        <w:jc w:val="both"/>
        <w:rPr>
          <w:rFonts w:ascii="Sakkal Majalla" w:hAnsi="Sakkal Majalla" w:cs="Sakkal Majalla"/>
          <w:szCs w:val="28"/>
          <w:rtl/>
        </w:rPr>
      </w:pPr>
      <w:r>
        <w:rPr>
          <w:rFonts w:ascii="Sakkal Majalla" w:hAnsi="Sakkal Majalla" w:cs="Sakkal Majalla" w:hint="cs"/>
          <w:szCs w:val="28"/>
          <w:rtl/>
        </w:rPr>
        <w:lastRenderedPageBreak/>
        <w:t>وفقاً للبنك الدولي (</w:t>
      </w:r>
      <w:r>
        <w:rPr>
          <w:rFonts w:ascii="Sakkal Majalla" w:hAnsi="Sakkal Majalla" w:cs="Sakkal Majalla" w:hint="cs"/>
          <w:szCs w:val="28"/>
          <w:lang w:bidi="ar-EG"/>
        </w:rPr>
        <w:t>World Bank, 2022</w:t>
      </w:r>
      <w:r>
        <w:rPr>
          <w:rFonts w:ascii="Sakkal Majalla" w:hAnsi="Sakkal Majalla" w:cs="Sakkal Majalla" w:hint="cs"/>
          <w:szCs w:val="28"/>
          <w:rtl/>
        </w:rPr>
        <w:t xml:space="preserve">)، يمكن تصنيف المنشآت كما يلي:  </w:t>
      </w:r>
    </w:p>
    <w:p w14:paraId="29AFE6F7" w14:textId="4E489CAB" w:rsidR="00744B6D" w:rsidRPr="003445D8" w:rsidRDefault="00744B6D" w:rsidP="002C1253">
      <w:pPr>
        <w:pStyle w:val="a5"/>
        <w:numPr>
          <w:ilvl w:val="0"/>
          <w:numId w:val="42"/>
        </w:numPr>
        <w:spacing w:line="360" w:lineRule="auto"/>
        <w:jc w:val="both"/>
        <w:rPr>
          <w:rFonts w:ascii="Sakkal Majalla" w:hAnsi="Sakkal Majalla" w:cs="Sakkal Majalla"/>
          <w:szCs w:val="28"/>
          <w:rtl/>
        </w:rPr>
      </w:pPr>
      <w:r w:rsidRPr="00C764F8">
        <w:rPr>
          <w:rFonts w:ascii="Sakkal Majalla" w:hAnsi="Sakkal Majalla" w:cs="Sakkal Majalla" w:hint="cs"/>
          <w:b w:val="0"/>
          <w:bCs/>
          <w:szCs w:val="28"/>
          <w:rtl/>
        </w:rPr>
        <w:t>المنشآت الصغيرة:</w:t>
      </w:r>
      <w:r w:rsidRPr="003445D8">
        <w:rPr>
          <w:rFonts w:ascii="Sakkal Majalla" w:hAnsi="Sakkal Majalla" w:cs="Sakkal Majalla" w:hint="cs"/>
          <w:szCs w:val="28"/>
          <w:rtl/>
        </w:rPr>
        <w:t xml:space="preserve"> 5-49 موظفاً.</w:t>
      </w:r>
    </w:p>
    <w:p w14:paraId="5C3C5A69" w14:textId="19C0F581" w:rsidR="00744B6D" w:rsidRPr="003445D8" w:rsidRDefault="00744B6D" w:rsidP="002C1253">
      <w:pPr>
        <w:pStyle w:val="a5"/>
        <w:numPr>
          <w:ilvl w:val="0"/>
          <w:numId w:val="42"/>
        </w:numPr>
        <w:spacing w:line="360" w:lineRule="auto"/>
        <w:jc w:val="both"/>
        <w:rPr>
          <w:rFonts w:ascii="Sakkal Majalla" w:hAnsi="Sakkal Majalla" w:cs="Sakkal Majalla"/>
          <w:szCs w:val="28"/>
          <w:rtl/>
        </w:rPr>
      </w:pPr>
      <w:r w:rsidRPr="00C764F8">
        <w:rPr>
          <w:rFonts w:ascii="Sakkal Majalla" w:hAnsi="Sakkal Majalla" w:cs="Sakkal Majalla" w:hint="cs"/>
          <w:b w:val="0"/>
          <w:bCs/>
          <w:szCs w:val="28"/>
          <w:rtl/>
        </w:rPr>
        <w:t>المنشآت المتوسطة:</w:t>
      </w:r>
      <w:r w:rsidRPr="003445D8">
        <w:rPr>
          <w:rFonts w:ascii="Sakkal Majalla" w:hAnsi="Sakkal Majalla" w:cs="Sakkal Majalla" w:hint="cs"/>
          <w:szCs w:val="28"/>
          <w:rtl/>
        </w:rPr>
        <w:t xml:space="preserve"> 50-249 موظفاً.</w:t>
      </w:r>
    </w:p>
    <w:p w14:paraId="12654F54" w14:textId="1A621F78" w:rsidR="00744B6D" w:rsidRPr="003445D8" w:rsidRDefault="00744B6D" w:rsidP="002C1253">
      <w:pPr>
        <w:pStyle w:val="a5"/>
        <w:numPr>
          <w:ilvl w:val="0"/>
          <w:numId w:val="42"/>
        </w:numPr>
        <w:spacing w:line="360" w:lineRule="auto"/>
        <w:jc w:val="both"/>
        <w:rPr>
          <w:rFonts w:ascii="Sakkal Majalla" w:hAnsi="Sakkal Majalla" w:cs="Sakkal Majalla"/>
          <w:szCs w:val="28"/>
          <w:rtl/>
        </w:rPr>
      </w:pPr>
      <w:r w:rsidRPr="00C764F8">
        <w:rPr>
          <w:rFonts w:ascii="Sakkal Majalla" w:hAnsi="Sakkal Majalla" w:cs="Sakkal Majalla" w:hint="cs"/>
          <w:b w:val="0"/>
          <w:bCs/>
          <w:szCs w:val="28"/>
          <w:rtl/>
        </w:rPr>
        <w:t>المنشآت الكبيرة:</w:t>
      </w:r>
      <w:r w:rsidRPr="003445D8">
        <w:rPr>
          <w:rFonts w:ascii="Sakkal Majalla" w:hAnsi="Sakkal Majalla" w:cs="Sakkal Majalla" w:hint="cs"/>
          <w:szCs w:val="28"/>
          <w:rtl/>
        </w:rPr>
        <w:t xml:space="preserve"> 250 موظفاً فأكثر. </w:t>
      </w:r>
    </w:p>
    <w:p w14:paraId="0C0CE999" w14:textId="661A8D90" w:rsidR="00744B6D" w:rsidRPr="00577271" w:rsidRDefault="00744B6D" w:rsidP="00577271">
      <w:pPr>
        <w:spacing w:line="360" w:lineRule="auto"/>
        <w:jc w:val="both"/>
        <w:rPr>
          <w:rFonts w:ascii="Sakkal Majalla" w:hAnsi="Sakkal Majalla" w:cs="Sakkal Majalla"/>
          <w:szCs w:val="28"/>
          <w:rtl/>
        </w:rPr>
      </w:pPr>
      <w:r>
        <w:rPr>
          <w:rFonts w:ascii="Sakkal Majalla" w:hAnsi="Sakkal Majalla" w:cs="Sakkal Majalla" w:hint="cs"/>
          <w:szCs w:val="28"/>
          <w:rtl/>
        </w:rPr>
        <w:t xml:space="preserve">أما في السياق السعودي، فقد حددت الهيئة العامة للمنشآت الصغيرة والمتوسطة "منشآت" (2023) تعريفاً أكثر تفصيلاً يعتمد على معايير متعددة تشمل: </w:t>
      </w:r>
      <w:r w:rsidRPr="00577271">
        <w:rPr>
          <w:rFonts w:ascii="Sakkal Majalla" w:hAnsi="Sakkal Majalla" w:cs="Sakkal Majalla" w:hint="cs"/>
          <w:szCs w:val="28"/>
          <w:rtl/>
        </w:rPr>
        <w:t>عدد العاملين</w:t>
      </w:r>
      <w:r w:rsidR="00577271">
        <w:rPr>
          <w:rFonts w:ascii="Sakkal Majalla" w:hAnsi="Sakkal Majalla" w:cs="Sakkal Majalla" w:hint="cs"/>
          <w:szCs w:val="28"/>
          <w:rtl/>
        </w:rPr>
        <w:t xml:space="preserve"> - </w:t>
      </w:r>
      <w:r w:rsidRPr="00577271">
        <w:rPr>
          <w:rFonts w:ascii="Sakkal Majalla" w:hAnsi="Sakkal Majalla" w:cs="Sakkal Majalla" w:hint="cs"/>
          <w:szCs w:val="28"/>
          <w:rtl/>
        </w:rPr>
        <w:t>حجم المبيعات السنوية</w:t>
      </w:r>
      <w:r w:rsidR="00577271">
        <w:rPr>
          <w:rFonts w:ascii="Sakkal Majalla" w:hAnsi="Sakkal Majalla" w:cs="Sakkal Majalla" w:hint="cs"/>
          <w:szCs w:val="28"/>
          <w:rtl/>
        </w:rPr>
        <w:t xml:space="preserve"> - </w:t>
      </w:r>
      <w:r w:rsidRPr="00577271">
        <w:rPr>
          <w:rFonts w:ascii="Sakkal Majalla" w:hAnsi="Sakkal Majalla" w:cs="Sakkal Majalla" w:hint="cs"/>
          <w:szCs w:val="28"/>
          <w:rtl/>
        </w:rPr>
        <w:t>قيمة الأصول الثابتة.</w:t>
      </w:r>
    </w:p>
    <w:p w14:paraId="666A4621" w14:textId="77777777" w:rsidR="00744B6D" w:rsidRPr="00A1396C" w:rsidRDefault="00744B6D" w:rsidP="00E87B5C">
      <w:pPr>
        <w:spacing w:line="360" w:lineRule="auto"/>
        <w:jc w:val="both"/>
        <w:rPr>
          <w:rFonts w:ascii="Sakkal Majalla" w:hAnsi="Sakkal Majalla" w:cs="Sakkal Majalla"/>
          <w:b w:val="0"/>
          <w:bCs/>
          <w:sz w:val="32"/>
          <w:szCs w:val="32"/>
          <w:rtl/>
        </w:rPr>
      </w:pPr>
      <w:r w:rsidRPr="00A1396C">
        <w:rPr>
          <w:rFonts w:ascii="Sakkal Majalla" w:hAnsi="Sakkal Majalla" w:cs="Sakkal Majalla" w:hint="cs"/>
          <w:bCs/>
          <w:sz w:val="32"/>
          <w:szCs w:val="32"/>
          <w:rtl/>
        </w:rPr>
        <w:t xml:space="preserve">حيث تصنف المنشآت في المملكة إلى:  </w:t>
      </w:r>
    </w:p>
    <w:p w14:paraId="16115EFF" w14:textId="77777777" w:rsidR="00744B6D" w:rsidRPr="00A1396C" w:rsidRDefault="00744B6D" w:rsidP="002C1253">
      <w:pPr>
        <w:pStyle w:val="a5"/>
        <w:numPr>
          <w:ilvl w:val="0"/>
          <w:numId w:val="51"/>
        </w:numPr>
        <w:spacing w:line="360" w:lineRule="auto"/>
        <w:jc w:val="both"/>
        <w:rPr>
          <w:rFonts w:ascii="Sakkal Majalla" w:hAnsi="Sakkal Majalla" w:cs="Sakkal Majalla"/>
          <w:b w:val="0"/>
          <w:bCs/>
          <w:szCs w:val="28"/>
          <w:rtl/>
        </w:rPr>
      </w:pPr>
      <w:r w:rsidRPr="00A1396C">
        <w:rPr>
          <w:rFonts w:ascii="Sakkal Majalla" w:hAnsi="Sakkal Majalla" w:cs="Sakkal Majalla" w:hint="cs"/>
          <w:bCs/>
          <w:szCs w:val="28"/>
          <w:rtl/>
        </w:rPr>
        <w:t xml:space="preserve">المنشآت الصغيرة:  </w:t>
      </w:r>
    </w:p>
    <w:p w14:paraId="33760B8B" w14:textId="187FF51B" w:rsidR="00744B6D" w:rsidRPr="00746B4B" w:rsidRDefault="00744B6D" w:rsidP="002C1253">
      <w:pPr>
        <w:pStyle w:val="a5"/>
        <w:numPr>
          <w:ilvl w:val="0"/>
          <w:numId w:val="43"/>
        </w:numPr>
        <w:spacing w:line="360" w:lineRule="auto"/>
        <w:jc w:val="both"/>
        <w:rPr>
          <w:rFonts w:ascii="Sakkal Majalla" w:hAnsi="Sakkal Majalla" w:cs="Sakkal Majalla"/>
          <w:szCs w:val="28"/>
          <w:rtl/>
        </w:rPr>
      </w:pPr>
      <w:r w:rsidRPr="00566C73">
        <w:rPr>
          <w:rFonts w:ascii="Sakkal Majalla" w:hAnsi="Sakkal Majalla" w:cs="Sakkal Majalla" w:hint="cs"/>
          <w:b w:val="0"/>
          <w:bCs/>
          <w:szCs w:val="28"/>
          <w:rtl/>
        </w:rPr>
        <w:t>الصناعة والتعدين:</w:t>
      </w:r>
      <w:r w:rsidRPr="00746B4B">
        <w:rPr>
          <w:rFonts w:ascii="Sakkal Majalla" w:hAnsi="Sakkal Majalla" w:cs="Sakkal Majalla" w:hint="cs"/>
          <w:szCs w:val="28"/>
          <w:rtl/>
        </w:rPr>
        <w:t xml:space="preserve"> 6-49 عاملاً ومبيعات سنوية تصل إلى 40 مليون ريال.</w:t>
      </w:r>
    </w:p>
    <w:p w14:paraId="52A5A218" w14:textId="63EE2A69" w:rsidR="00744B6D" w:rsidRPr="00746B4B" w:rsidRDefault="00744B6D" w:rsidP="002C1253">
      <w:pPr>
        <w:pStyle w:val="a5"/>
        <w:numPr>
          <w:ilvl w:val="0"/>
          <w:numId w:val="43"/>
        </w:numPr>
        <w:spacing w:line="360" w:lineRule="auto"/>
        <w:jc w:val="both"/>
        <w:rPr>
          <w:rFonts w:ascii="Sakkal Majalla" w:hAnsi="Sakkal Majalla" w:cs="Sakkal Majalla"/>
          <w:szCs w:val="28"/>
          <w:rtl/>
        </w:rPr>
      </w:pPr>
      <w:r w:rsidRPr="00566C73">
        <w:rPr>
          <w:rFonts w:ascii="Sakkal Majalla" w:hAnsi="Sakkal Majalla" w:cs="Sakkal Majalla" w:hint="cs"/>
          <w:b w:val="0"/>
          <w:bCs/>
          <w:szCs w:val="28"/>
          <w:rtl/>
        </w:rPr>
        <w:t>التجارة والخدمات:</w:t>
      </w:r>
      <w:r w:rsidRPr="00746B4B">
        <w:rPr>
          <w:rFonts w:ascii="Sakkal Majalla" w:hAnsi="Sakkal Majalla" w:cs="Sakkal Majalla" w:hint="cs"/>
          <w:szCs w:val="28"/>
          <w:rtl/>
        </w:rPr>
        <w:t xml:space="preserve"> 6-49 عاملاً ومبيعات سنوية تصل إلى 20 مليون ريال.</w:t>
      </w:r>
    </w:p>
    <w:p w14:paraId="37486150" w14:textId="2A58B4F4" w:rsidR="00744B6D" w:rsidRPr="001533F6" w:rsidRDefault="00744B6D" w:rsidP="002C1253">
      <w:pPr>
        <w:pStyle w:val="a5"/>
        <w:numPr>
          <w:ilvl w:val="0"/>
          <w:numId w:val="51"/>
        </w:numPr>
        <w:spacing w:line="360" w:lineRule="auto"/>
        <w:jc w:val="both"/>
        <w:rPr>
          <w:rFonts w:ascii="Sakkal Majalla" w:hAnsi="Sakkal Majalla" w:cs="Sakkal Majalla"/>
          <w:b w:val="0"/>
          <w:bCs/>
          <w:szCs w:val="28"/>
          <w:rtl/>
        </w:rPr>
      </w:pPr>
      <w:r w:rsidRPr="001533F6">
        <w:rPr>
          <w:rFonts w:ascii="Sakkal Majalla" w:hAnsi="Sakkal Majalla" w:cs="Sakkal Majalla" w:hint="cs"/>
          <w:bCs/>
          <w:szCs w:val="28"/>
          <w:rtl/>
        </w:rPr>
        <w:t xml:space="preserve">المنشآت المتوسطة:  </w:t>
      </w:r>
    </w:p>
    <w:p w14:paraId="6ECA17CC" w14:textId="6A46652E" w:rsidR="00744B6D" w:rsidRPr="00746B4B" w:rsidRDefault="00744B6D" w:rsidP="002C1253">
      <w:pPr>
        <w:pStyle w:val="a5"/>
        <w:numPr>
          <w:ilvl w:val="0"/>
          <w:numId w:val="44"/>
        </w:numPr>
        <w:spacing w:line="360" w:lineRule="auto"/>
        <w:jc w:val="both"/>
        <w:rPr>
          <w:rFonts w:ascii="Sakkal Majalla" w:hAnsi="Sakkal Majalla" w:cs="Sakkal Majalla"/>
          <w:szCs w:val="28"/>
          <w:rtl/>
        </w:rPr>
      </w:pPr>
      <w:r w:rsidRPr="00566C73">
        <w:rPr>
          <w:rFonts w:ascii="Sakkal Majalla" w:hAnsi="Sakkal Majalla" w:cs="Sakkal Majalla" w:hint="cs"/>
          <w:b w:val="0"/>
          <w:bCs/>
          <w:szCs w:val="28"/>
          <w:rtl/>
        </w:rPr>
        <w:t>الصناعة والتعدين:</w:t>
      </w:r>
      <w:r w:rsidRPr="00746B4B">
        <w:rPr>
          <w:rFonts w:ascii="Sakkal Majalla" w:hAnsi="Sakkal Majalla" w:cs="Sakkal Majalla" w:hint="cs"/>
          <w:szCs w:val="28"/>
          <w:rtl/>
        </w:rPr>
        <w:t xml:space="preserve"> 50-249 عاملاً ومبيعات سنوية تصل إلى 200 مليون ريال</w:t>
      </w:r>
      <w:r w:rsidR="00746B4B">
        <w:rPr>
          <w:rFonts w:ascii="Sakkal Majalla" w:hAnsi="Sakkal Majalla" w:cs="Sakkal Majalla" w:hint="cs"/>
          <w:szCs w:val="28"/>
          <w:rtl/>
        </w:rPr>
        <w:t>.</w:t>
      </w:r>
    </w:p>
    <w:p w14:paraId="703DE3C4" w14:textId="77777777" w:rsidR="002052E8" w:rsidRDefault="00744B6D" w:rsidP="002C1253">
      <w:pPr>
        <w:pStyle w:val="a5"/>
        <w:numPr>
          <w:ilvl w:val="0"/>
          <w:numId w:val="44"/>
        </w:numPr>
        <w:spacing w:line="360" w:lineRule="auto"/>
        <w:jc w:val="both"/>
        <w:rPr>
          <w:rFonts w:ascii="Sakkal Majalla" w:hAnsi="Sakkal Majalla" w:cs="Sakkal Majalla"/>
          <w:szCs w:val="28"/>
        </w:rPr>
      </w:pPr>
      <w:r w:rsidRPr="00566C73">
        <w:rPr>
          <w:rFonts w:ascii="Sakkal Majalla" w:hAnsi="Sakkal Majalla" w:cs="Sakkal Majalla" w:hint="cs"/>
          <w:b w:val="0"/>
          <w:bCs/>
          <w:szCs w:val="28"/>
          <w:rtl/>
        </w:rPr>
        <w:t>التجارة والخدمات:</w:t>
      </w:r>
      <w:r w:rsidRPr="00746B4B">
        <w:rPr>
          <w:rFonts w:ascii="Sakkal Majalla" w:hAnsi="Sakkal Majalla" w:cs="Sakkal Majalla" w:hint="cs"/>
          <w:szCs w:val="28"/>
          <w:rtl/>
        </w:rPr>
        <w:t xml:space="preserve"> 50-249 عاملاً ومبيعات سنوية تصل إلى 100 مليون ريال</w:t>
      </w:r>
      <w:r w:rsidR="00746B4B">
        <w:rPr>
          <w:rFonts w:ascii="Sakkal Majalla" w:hAnsi="Sakkal Majalla" w:cs="Sakkal Majalla" w:hint="cs"/>
          <w:szCs w:val="28"/>
          <w:rtl/>
        </w:rPr>
        <w:t>.</w:t>
      </w:r>
    </w:p>
    <w:p w14:paraId="45D63A8F" w14:textId="2A9F64BE" w:rsidR="00744B6D" w:rsidRPr="00B71AD2" w:rsidRDefault="002052E8" w:rsidP="002C1253">
      <w:pPr>
        <w:pStyle w:val="a5"/>
        <w:numPr>
          <w:ilvl w:val="0"/>
          <w:numId w:val="49"/>
        </w:numPr>
        <w:spacing w:line="360" w:lineRule="auto"/>
        <w:jc w:val="both"/>
        <w:rPr>
          <w:rFonts w:ascii="Sakkal Majalla" w:hAnsi="Sakkal Majalla" w:cs="Sakkal Majalla"/>
          <w:sz w:val="32"/>
          <w:szCs w:val="32"/>
          <w:rtl/>
        </w:rPr>
      </w:pPr>
      <w:r w:rsidRPr="00B71AD2">
        <w:rPr>
          <w:rFonts w:ascii="Sakkal Majalla" w:hAnsi="Sakkal Majalla" w:cs="Sakkal Majalla" w:hint="cs"/>
          <w:bCs/>
          <w:sz w:val="32"/>
          <w:szCs w:val="32"/>
          <w:rtl/>
        </w:rPr>
        <w:t>ا</w:t>
      </w:r>
      <w:r w:rsidR="00744B6D" w:rsidRPr="00B71AD2">
        <w:rPr>
          <w:rFonts w:ascii="Sakkal Majalla" w:hAnsi="Sakkal Majalla" w:cs="Sakkal Majalla" w:hint="cs"/>
          <w:bCs/>
          <w:sz w:val="32"/>
          <w:szCs w:val="32"/>
          <w:rtl/>
        </w:rPr>
        <w:t>لخصائص المميزة للشركات الصغيرة والمتوسطة:</w:t>
      </w:r>
    </w:p>
    <w:p w14:paraId="469161A8"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تمتاز الشركات الصغيرة والمتوسطة بمجموعة من الخصائص التي تميزها عن الشركات الكبيرة (</w:t>
      </w:r>
      <w:r>
        <w:rPr>
          <w:rFonts w:ascii="Sakkal Majalla" w:hAnsi="Sakkal Majalla" w:cs="Sakkal Majalla" w:hint="cs"/>
          <w:szCs w:val="28"/>
          <w:lang w:bidi="ar-EG"/>
        </w:rPr>
        <w:t>Beck &amp; Demirgüç-Kunt, 2006</w:t>
      </w:r>
      <w:r>
        <w:rPr>
          <w:rFonts w:ascii="Sakkal Majalla" w:hAnsi="Sakkal Majalla" w:cs="Sakkal Majalla" w:hint="cs"/>
          <w:szCs w:val="28"/>
          <w:rtl/>
        </w:rPr>
        <w:t xml:space="preserve">):  </w:t>
      </w:r>
    </w:p>
    <w:p w14:paraId="525C3E7A" w14:textId="6EDDF653" w:rsidR="00744B6D" w:rsidRPr="00B25017" w:rsidRDefault="00744B6D" w:rsidP="002C1253">
      <w:pPr>
        <w:pStyle w:val="a5"/>
        <w:numPr>
          <w:ilvl w:val="0"/>
          <w:numId w:val="52"/>
        </w:numPr>
        <w:spacing w:line="360" w:lineRule="auto"/>
        <w:jc w:val="both"/>
        <w:rPr>
          <w:rFonts w:ascii="Sakkal Majalla" w:hAnsi="Sakkal Majalla" w:cs="Sakkal Majalla"/>
          <w:szCs w:val="28"/>
          <w:rtl/>
        </w:rPr>
      </w:pPr>
      <w:r w:rsidRPr="00B25017">
        <w:rPr>
          <w:rFonts w:ascii="Sakkal Majalla" w:hAnsi="Sakkal Majalla" w:cs="Sakkal Majalla" w:hint="cs"/>
          <w:b w:val="0"/>
          <w:bCs/>
          <w:szCs w:val="28"/>
          <w:rtl/>
        </w:rPr>
        <w:t>المرونة التنظيمية:</w:t>
      </w:r>
      <w:r w:rsidRPr="00B25017">
        <w:rPr>
          <w:rFonts w:ascii="Sakkal Majalla" w:hAnsi="Sakkal Majalla" w:cs="Sakkal Majalla" w:hint="cs"/>
          <w:szCs w:val="28"/>
          <w:rtl/>
        </w:rPr>
        <w:t xml:space="preserve"> تتمتع </w:t>
      </w:r>
      <w:r w:rsidRPr="00B25017">
        <w:rPr>
          <w:rFonts w:ascii="Sakkal Majalla" w:hAnsi="Sakkal Majalla" w:cs="Sakkal Majalla" w:hint="cs"/>
          <w:szCs w:val="28"/>
          <w:lang w:bidi="ar-EG"/>
        </w:rPr>
        <w:t>SMEs</w:t>
      </w:r>
      <w:r w:rsidRPr="00B25017">
        <w:rPr>
          <w:rFonts w:ascii="Sakkal Majalla" w:hAnsi="Sakkal Majalla" w:cs="Sakkal Majalla" w:hint="cs"/>
          <w:szCs w:val="28"/>
          <w:rtl/>
        </w:rPr>
        <w:t xml:space="preserve"> بقدرة عالية على التكيف مع التغيرات السوقية بسبب بساطة هياكلها التنظيمية وعدم تعقيد إجراءاتها.  </w:t>
      </w:r>
    </w:p>
    <w:p w14:paraId="37D59CFF" w14:textId="1D2A96C0" w:rsidR="00744B6D" w:rsidRPr="00B25017" w:rsidRDefault="00744B6D" w:rsidP="002C1253">
      <w:pPr>
        <w:pStyle w:val="a5"/>
        <w:numPr>
          <w:ilvl w:val="0"/>
          <w:numId w:val="52"/>
        </w:numPr>
        <w:spacing w:line="360" w:lineRule="auto"/>
        <w:jc w:val="both"/>
        <w:rPr>
          <w:rFonts w:ascii="Sakkal Majalla" w:hAnsi="Sakkal Majalla" w:cs="Sakkal Majalla"/>
          <w:szCs w:val="28"/>
          <w:rtl/>
        </w:rPr>
      </w:pPr>
      <w:r w:rsidRPr="00B25017">
        <w:rPr>
          <w:rFonts w:ascii="Sakkal Majalla" w:hAnsi="Sakkal Majalla" w:cs="Sakkal Majalla" w:hint="cs"/>
          <w:b w:val="0"/>
          <w:bCs/>
          <w:szCs w:val="28"/>
          <w:rtl/>
        </w:rPr>
        <w:t>الاعتماد على الموارد المحدودة:</w:t>
      </w:r>
      <w:r w:rsidRPr="00B25017">
        <w:rPr>
          <w:rFonts w:ascii="Sakkal Majalla" w:hAnsi="Sakkal Majalla" w:cs="Sakkal Majalla" w:hint="cs"/>
          <w:szCs w:val="28"/>
          <w:rtl/>
        </w:rPr>
        <w:t xml:space="preserve"> تعتمد هذه الشركات عادة على موارد مالية وبشرية محدودة مقارنة بالشركات الكبيرة.  </w:t>
      </w:r>
    </w:p>
    <w:p w14:paraId="18F4B1D7" w14:textId="1D095CA3" w:rsidR="00744B6D" w:rsidRPr="00B25017" w:rsidRDefault="00744B6D" w:rsidP="002C1253">
      <w:pPr>
        <w:pStyle w:val="a5"/>
        <w:numPr>
          <w:ilvl w:val="0"/>
          <w:numId w:val="52"/>
        </w:numPr>
        <w:spacing w:line="360" w:lineRule="auto"/>
        <w:jc w:val="both"/>
        <w:rPr>
          <w:rFonts w:ascii="Sakkal Majalla" w:hAnsi="Sakkal Majalla" w:cs="Sakkal Majalla"/>
          <w:szCs w:val="28"/>
          <w:rtl/>
        </w:rPr>
      </w:pPr>
      <w:r w:rsidRPr="00B25017">
        <w:rPr>
          <w:rFonts w:ascii="Sakkal Majalla" w:hAnsi="Sakkal Majalla" w:cs="Sakkal Majalla" w:hint="cs"/>
          <w:b w:val="0"/>
          <w:bCs/>
          <w:szCs w:val="28"/>
          <w:rtl/>
        </w:rPr>
        <w:t>مركزية اتخاذ القرار:</w:t>
      </w:r>
      <w:r w:rsidRPr="00B25017">
        <w:rPr>
          <w:rFonts w:ascii="Sakkal Majalla" w:hAnsi="Sakkal Majalla" w:cs="Sakkal Majalla" w:hint="cs"/>
          <w:szCs w:val="28"/>
          <w:rtl/>
        </w:rPr>
        <w:t xml:space="preserve"> يتمحور اتخاذ القرار عادة حول المالك/المدير، مما يقلل من بيروقراطية القرار ولكن قد يزيد من مخاطر الأخطاء الاستراتيجية.  </w:t>
      </w:r>
    </w:p>
    <w:p w14:paraId="7E57385A" w14:textId="53D23BDC" w:rsidR="00744B6D" w:rsidRPr="00B25017" w:rsidRDefault="00744B6D" w:rsidP="002C1253">
      <w:pPr>
        <w:pStyle w:val="a5"/>
        <w:numPr>
          <w:ilvl w:val="0"/>
          <w:numId w:val="52"/>
        </w:numPr>
        <w:spacing w:line="360" w:lineRule="auto"/>
        <w:jc w:val="both"/>
        <w:rPr>
          <w:rFonts w:ascii="Sakkal Majalla" w:hAnsi="Sakkal Majalla" w:cs="Sakkal Majalla"/>
          <w:szCs w:val="28"/>
          <w:rtl/>
        </w:rPr>
      </w:pPr>
      <w:r w:rsidRPr="00B25017">
        <w:rPr>
          <w:rFonts w:ascii="Sakkal Majalla" w:hAnsi="Sakkal Majalla" w:cs="Sakkal Majalla" w:hint="cs"/>
          <w:b w:val="0"/>
          <w:bCs/>
          <w:szCs w:val="28"/>
          <w:rtl/>
        </w:rPr>
        <w:t>العلاقات المباشرة:</w:t>
      </w:r>
      <w:r w:rsidRPr="00B25017">
        <w:rPr>
          <w:rFonts w:ascii="Sakkal Majalla" w:hAnsi="Sakkal Majalla" w:cs="Sakkal Majalla" w:hint="cs"/>
          <w:szCs w:val="28"/>
          <w:rtl/>
        </w:rPr>
        <w:t xml:space="preserve"> تتميز بعلاقات مباشرة وقوية بين الإدارة والعاملين، وبين المنشأة وعملائها.  </w:t>
      </w:r>
    </w:p>
    <w:p w14:paraId="239BCC86" w14:textId="59A8E785" w:rsidR="00B25017" w:rsidRPr="00740135" w:rsidRDefault="00744B6D" w:rsidP="002C1253">
      <w:pPr>
        <w:pStyle w:val="a5"/>
        <w:numPr>
          <w:ilvl w:val="0"/>
          <w:numId w:val="52"/>
        </w:numPr>
        <w:spacing w:line="360" w:lineRule="auto"/>
        <w:jc w:val="both"/>
        <w:rPr>
          <w:rFonts w:ascii="Sakkal Majalla" w:hAnsi="Sakkal Majalla" w:cs="Sakkal Majalla"/>
          <w:szCs w:val="28"/>
          <w:rtl/>
        </w:rPr>
      </w:pPr>
      <w:r w:rsidRPr="00B25017">
        <w:rPr>
          <w:rFonts w:ascii="Sakkal Majalla" w:hAnsi="Sakkal Majalla" w:cs="Sakkal Majalla" w:hint="cs"/>
          <w:b w:val="0"/>
          <w:bCs/>
          <w:szCs w:val="28"/>
          <w:rtl/>
        </w:rPr>
        <w:lastRenderedPageBreak/>
        <w:t>الاعتماد على التمويل الشخصي:</w:t>
      </w:r>
      <w:r w:rsidRPr="00B25017">
        <w:rPr>
          <w:rFonts w:ascii="Sakkal Majalla" w:hAnsi="Sakkal Majalla" w:cs="Sakkal Majalla" w:hint="cs"/>
          <w:szCs w:val="28"/>
          <w:rtl/>
        </w:rPr>
        <w:t xml:space="preserve"> تعتمد معظم هذه المنشآت في مراحلها الأولى على التمويل الشخصي أو العائلي، مع محدودية الوصول إلى التمويل البنكي (</w:t>
      </w:r>
      <w:r w:rsidRPr="00B25017">
        <w:rPr>
          <w:rFonts w:ascii="Sakkal Majalla" w:hAnsi="Sakkal Majalla" w:cs="Sakkal Majalla" w:hint="cs"/>
          <w:szCs w:val="28"/>
          <w:lang w:bidi="ar-EG"/>
        </w:rPr>
        <w:t>OECD, 2021</w:t>
      </w:r>
      <w:r w:rsidRPr="00B25017">
        <w:rPr>
          <w:rFonts w:ascii="Sakkal Majalla" w:hAnsi="Sakkal Majalla" w:cs="Sakkal Majalla" w:hint="cs"/>
          <w:szCs w:val="28"/>
          <w:rtl/>
        </w:rPr>
        <w:t xml:space="preserve">).  </w:t>
      </w:r>
    </w:p>
    <w:p w14:paraId="426DBD44" w14:textId="367CF81E" w:rsidR="00744B6D" w:rsidRPr="00740135" w:rsidRDefault="00744B6D" w:rsidP="002C1253">
      <w:pPr>
        <w:pStyle w:val="a5"/>
        <w:numPr>
          <w:ilvl w:val="0"/>
          <w:numId w:val="49"/>
        </w:numPr>
        <w:spacing w:line="360" w:lineRule="auto"/>
        <w:jc w:val="both"/>
        <w:rPr>
          <w:rFonts w:ascii="Sakkal Majalla" w:hAnsi="Sakkal Majalla" w:cs="Sakkal Majalla"/>
          <w:b w:val="0"/>
          <w:bCs/>
          <w:sz w:val="32"/>
          <w:szCs w:val="32"/>
          <w:rtl/>
        </w:rPr>
      </w:pPr>
      <w:r w:rsidRPr="00740135">
        <w:rPr>
          <w:rFonts w:ascii="Sakkal Majalla" w:hAnsi="Sakkal Majalla" w:cs="Sakkal Majalla" w:hint="cs"/>
          <w:bCs/>
          <w:sz w:val="32"/>
          <w:szCs w:val="32"/>
          <w:rtl/>
        </w:rPr>
        <w:t xml:space="preserve">الأهمية الاقتصادية للشركات الصغيرة والمتوسطة:  </w:t>
      </w:r>
    </w:p>
    <w:p w14:paraId="0702ADDA"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تلعب الشركات الصغيرة والمتوسطة دوراً محورياً في الاقتصادات الحديثة، وخاصة في الاقتصادات النامية والمتنوعة. في السياق السعودي، تشير أحدث البيانات الصادرة عن وزارة الاقتصاد والتخطيط (2023) إلى أن قطاع المنشآت الصغيرة والمتوسطة:  </w:t>
      </w:r>
    </w:p>
    <w:p w14:paraId="0CD43700" w14:textId="77777777" w:rsidR="00744B6D" w:rsidRPr="002B06CA" w:rsidRDefault="00744B6D" w:rsidP="002C1253">
      <w:pPr>
        <w:pStyle w:val="a5"/>
        <w:numPr>
          <w:ilvl w:val="0"/>
          <w:numId w:val="53"/>
        </w:numPr>
        <w:spacing w:line="360" w:lineRule="auto"/>
        <w:jc w:val="both"/>
        <w:rPr>
          <w:rFonts w:ascii="Sakkal Majalla" w:hAnsi="Sakkal Majalla" w:cs="Sakkal Majalla"/>
          <w:szCs w:val="28"/>
          <w:rtl/>
        </w:rPr>
      </w:pPr>
      <w:r w:rsidRPr="002B06CA">
        <w:rPr>
          <w:rFonts w:ascii="Sakkal Majalla" w:hAnsi="Sakkal Majalla" w:cs="Sakkal Majalla" w:hint="cs"/>
          <w:szCs w:val="28"/>
          <w:rtl/>
        </w:rPr>
        <w:t>يسهم بما يقارب 28% من الناتج المحلي الإجمالي غير النفطي.</w:t>
      </w:r>
    </w:p>
    <w:p w14:paraId="444EB452" w14:textId="77777777" w:rsidR="00744B6D" w:rsidRPr="002B06CA" w:rsidRDefault="00744B6D" w:rsidP="002C1253">
      <w:pPr>
        <w:pStyle w:val="a5"/>
        <w:numPr>
          <w:ilvl w:val="0"/>
          <w:numId w:val="53"/>
        </w:numPr>
        <w:spacing w:line="360" w:lineRule="auto"/>
        <w:jc w:val="both"/>
        <w:rPr>
          <w:rFonts w:ascii="Sakkal Majalla" w:hAnsi="Sakkal Majalla" w:cs="Sakkal Majalla"/>
          <w:szCs w:val="28"/>
          <w:rtl/>
        </w:rPr>
      </w:pPr>
      <w:r w:rsidRPr="002B06CA">
        <w:rPr>
          <w:rFonts w:ascii="Sakkal Majalla" w:hAnsi="Sakkal Majalla" w:cs="Sakkal Majalla" w:hint="cs"/>
          <w:szCs w:val="28"/>
          <w:rtl/>
        </w:rPr>
        <w:t xml:space="preserve">يوفر أكثر من 60% من فرص العمل في القطاع الخاص.  </w:t>
      </w:r>
    </w:p>
    <w:p w14:paraId="1A6885E8" w14:textId="77777777" w:rsidR="00744B6D" w:rsidRPr="002B06CA" w:rsidRDefault="00744B6D" w:rsidP="002C1253">
      <w:pPr>
        <w:pStyle w:val="a5"/>
        <w:numPr>
          <w:ilvl w:val="0"/>
          <w:numId w:val="53"/>
        </w:numPr>
        <w:spacing w:line="360" w:lineRule="auto"/>
        <w:jc w:val="both"/>
        <w:rPr>
          <w:rFonts w:ascii="Sakkal Majalla" w:hAnsi="Sakkal Majalla" w:cs="Sakkal Majalla"/>
          <w:szCs w:val="28"/>
          <w:rtl/>
        </w:rPr>
      </w:pPr>
      <w:r w:rsidRPr="002B06CA">
        <w:rPr>
          <w:rFonts w:ascii="Sakkal Majalla" w:hAnsi="Sakkal Majalla" w:cs="Sakkal Majalla" w:hint="cs"/>
          <w:szCs w:val="28"/>
          <w:rtl/>
        </w:rPr>
        <w:t>يمثل حوالي 99% من إجمالي المنشآت في المملكة.</w:t>
      </w:r>
    </w:p>
    <w:p w14:paraId="36E5E023" w14:textId="77777777" w:rsidR="00744B6D" w:rsidRPr="002B06CA" w:rsidRDefault="00744B6D" w:rsidP="002C1253">
      <w:pPr>
        <w:pStyle w:val="a5"/>
        <w:numPr>
          <w:ilvl w:val="0"/>
          <w:numId w:val="53"/>
        </w:numPr>
        <w:spacing w:line="360" w:lineRule="auto"/>
        <w:jc w:val="both"/>
        <w:rPr>
          <w:rFonts w:ascii="Sakkal Majalla" w:hAnsi="Sakkal Majalla" w:cs="Sakkal Majalla"/>
          <w:szCs w:val="28"/>
          <w:rtl/>
        </w:rPr>
      </w:pPr>
      <w:r w:rsidRPr="002B06CA">
        <w:rPr>
          <w:rFonts w:ascii="Sakkal Majalla" w:hAnsi="Sakkal Majalla" w:cs="Sakkal Majalla" w:hint="cs"/>
          <w:szCs w:val="28"/>
          <w:rtl/>
        </w:rPr>
        <w:t xml:space="preserve">يسجل معدل نمو سنوي يقارب 7%، وهو أعلى من معدل نمو القطاعات الأخرى.  </w:t>
      </w:r>
    </w:p>
    <w:p w14:paraId="2BD463CD"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كما يكتسب هذا القطاع أهمية استراتيجية في تحقيق رؤية السعودية 2030، حيث يستهدف البرنامج الوطني لتطوير قطاع المنشآت الصغيرة والمتوسطة رفع مساهمة هذا القطاع في الناتج المحلي الإجمالي إلى 35% بحلول عام 2030 (رؤية السعودية 2030، 2023).  </w:t>
      </w:r>
    </w:p>
    <w:p w14:paraId="0E057516" w14:textId="13CE7E26" w:rsidR="00744B6D" w:rsidRPr="001126D5" w:rsidRDefault="009C43AF" w:rsidP="00E87B5C">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t xml:space="preserve">2.1.2 </w:t>
      </w:r>
      <w:r w:rsidR="00744B6D" w:rsidRPr="001126D5">
        <w:rPr>
          <w:rFonts w:ascii="Sakkal Majalla" w:hAnsi="Sakkal Majalla" w:cs="Sakkal Majalla" w:hint="cs"/>
          <w:bCs/>
          <w:sz w:val="36"/>
          <w:szCs w:val="36"/>
          <w:rtl/>
        </w:rPr>
        <w:t>الإدارة الاستراتيجية: المفاهيم والأسس</w:t>
      </w:r>
      <w:r w:rsidR="00744B6D">
        <w:rPr>
          <w:rFonts w:ascii="Sakkal Majalla" w:hAnsi="Sakkal Majalla" w:cs="Sakkal Majalla" w:hint="cs"/>
          <w:bCs/>
          <w:sz w:val="36"/>
          <w:szCs w:val="36"/>
          <w:rtl/>
        </w:rPr>
        <w:t>:</w:t>
      </w:r>
      <w:r w:rsidR="00744B6D" w:rsidRPr="001126D5">
        <w:rPr>
          <w:rFonts w:ascii="Sakkal Majalla" w:hAnsi="Sakkal Majalla" w:cs="Sakkal Majalla" w:hint="cs"/>
          <w:bCs/>
          <w:sz w:val="36"/>
          <w:szCs w:val="36"/>
          <w:rtl/>
        </w:rPr>
        <w:t xml:space="preserve"> </w:t>
      </w:r>
    </w:p>
    <w:p w14:paraId="026976A8" w14:textId="1E6D17ED" w:rsidR="00744B6D" w:rsidRPr="00EE4AC4" w:rsidRDefault="00744B6D" w:rsidP="002C1253">
      <w:pPr>
        <w:pStyle w:val="a5"/>
        <w:numPr>
          <w:ilvl w:val="0"/>
          <w:numId w:val="54"/>
        </w:numPr>
        <w:spacing w:line="360" w:lineRule="auto"/>
        <w:jc w:val="both"/>
        <w:rPr>
          <w:rFonts w:ascii="Sakkal Majalla" w:hAnsi="Sakkal Majalla" w:cs="Sakkal Majalla"/>
          <w:b w:val="0"/>
          <w:bCs/>
          <w:sz w:val="32"/>
          <w:szCs w:val="32"/>
          <w:rtl/>
        </w:rPr>
      </w:pPr>
      <w:r w:rsidRPr="00EE4AC4">
        <w:rPr>
          <w:rFonts w:ascii="Sakkal Majalla" w:hAnsi="Sakkal Majalla" w:cs="Sakkal Majalla" w:hint="cs"/>
          <w:bCs/>
          <w:sz w:val="32"/>
          <w:szCs w:val="32"/>
          <w:rtl/>
        </w:rPr>
        <w:t xml:space="preserve">تطور مفهوم الإدارة الاستراتيجية:  </w:t>
      </w:r>
    </w:p>
    <w:p w14:paraId="22F9BE36"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شهد مفهوم الإدارة الاستراتيجية تطوراً كبيراً خلال العقود الماضية، حيث مر بعدة مراحل أساسية (</w:t>
      </w:r>
      <w:r>
        <w:rPr>
          <w:rFonts w:ascii="Sakkal Majalla" w:hAnsi="Sakkal Majalla" w:cs="Sakkal Majalla" w:hint="cs"/>
          <w:szCs w:val="28"/>
          <w:lang w:bidi="ar-EG"/>
        </w:rPr>
        <w:t>Hitt et al., 2020</w:t>
      </w:r>
      <w:r>
        <w:rPr>
          <w:rFonts w:ascii="Sakkal Majalla" w:hAnsi="Sakkal Majalla" w:cs="Sakkal Majalla" w:hint="cs"/>
          <w:szCs w:val="28"/>
          <w:rtl/>
        </w:rPr>
        <w:t xml:space="preserve">):  </w:t>
      </w:r>
    </w:p>
    <w:p w14:paraId="6202D36B" w14:textId="77777777" w:rsidR="00744B6D" w:rsidRPr="00AF0BCA" w:rsidRDefault="00744B6D" w:rsidP="002C1253">
      <w:pPr>
        <w:pStyle w:val="a5"/>
        <w:numPr>
          <w:ilvl w:val="0"/>
          <w:numId w:val="55"/>
        </w:numPr>
        <w:spacing w:line="360" w:lineRule="auto"/>
        <w:jc w:val="both"/>
        <w:rPr>
          <w:rFonts w:ascii="Sakkal Majalla" w:hAnsi="Sakkal Majalla" w:cs="Sakkal Majalla"/>
          <w:szCs w:val="28"/>
          <w:rtl/>
        </w:rPr>
      </w:pPr>
      <w:r w:rsidRPr="00AF0BCA">
        <w:rPr>
          <w:rFonts w:ascii="Sakkal Majalla" w:hAnsi="Sakkal Majalla" w:cs="Sakkal Majalla" w:hint="cs"/>
          <w:b w:val="0"/>
          <w:bCs/>
          <w:szCs w:val="28"/>
          <w:rtl/>
        </w:rPr>
        <w:t>مرحلة التخطيط طويل الأجل (1960</w:t>
      </w:r>
      <w:r w:rsidRPr="00AF0BCA">
        <w:rPr>
          <w:rFonts w:ascii="Sakkal Majalla" w:hAnsi="Sakkal Majalla" w:cs="Sakkal Majalla" w:hint="cs"/>
          <w:b w:val="0"/>
          <w:bCs/>
          <w:szCs w:val="28"/>
          <w:lang w:bidi="ar-EG"/>
        </w:rPr>
        <w:t>s</w:t>
      </w:r>
      <w:r w:rsidRPr="00AF0BCA">
        <w:rPr>
          <w:rFonts w:ascii="Sakkal Majalla" w:hAnsi="Sakkal Majalla" w:cs="Sakkal Majalla" w:hint="cs"/>
          <w:b w:val="0"/>
          <w:bCs/>
          <w:szCs w:val="28"/>
          <w:rtl/>
        </w:rPr>
        <w:t>):</w:t>
      </w:r>
      <w:r w:rsidRPr="00AF0BCA">
        <w:rPr>
          <w:rFonts w:ascii="Sakkal Majalla" w:hAnsi="Sakkal Majalla" w:cs="Sakkal Majalla" w:hint="cs"/>
          <w:szCs w:val="28"/>
          <w:rtl/>
        </w:rPr>
        <w:t xml:space="preserve"> ركزت على التنبؤ بالمستقبل وإعداد الخطط طويلة الأجل.  </w:t>
      </w:r>
    </w:p>
    <w:p w14:paraId="21758A63" w14:textId="77777777" w:rsidR="00744B6D" w:rsidRPr="00AF0BCA" w:rsidRDefault="00744B6D" w:rsidP="002C1253">
      <w:pPr>
        <w:pStyle w:val="a5"/>
        <w:numPr>
          <w:ilvl w:val="0"/>
          <w:numId w:val="55"/>
        </w:numPr>
        <w:spacing w:line="360" w:lineRule="auto"/>
        <w:jc w:val="both"/>
        <w:rPr>
          <w:rFonts w:ascii="Sakkal Majalla" w:hAnsi="Sakkal Majalla" w:cs="Sakkal Majalla"/>
          <w:szCs w:val="28"/>
          <w:rtl/>
        </w:rPr>
      </w:pPr>
      <w:r w:rsidRPr="00AF0BCA">
        <w:rPr>
          <w:rFonts w:ascii="Sakkal Majalla" w:hAnsi="Sakkal Majalla" w:cs="Sakkal Majalla" w:hint="cs"/>
          <w:b w:val="0"/>
          <w:bCs/>
          <w:szCs w:val="28"/>
          <w:rtl/>
        </w:rPr>
        <w:t>مرحلة التخطيط الاستراتيجي (1970</w:t>
      </w:r>
      <w:r w:rsidRPr="00AF0BCA">
        <w:rPr>
          <w:rFonts w:ascii="Sakkal Majalla" w:hAnsi="Sakkal Majalla" w:cs="Sakkal Majalla" w:hint="cs"/>
          <w:b w:val="0"/>
          <w:bCs/>
          <w:szCs w:val="28"/>
          <w:lang w:bidi="ar-EG"/>
        </w:rPr>
        <w:t>s</w:t>
      </w:r>
      <w:r w:rsidRPr="00AF0BCA">
        <w:rPr>
          <w:rFonts w:ascii="Sakkal Majalla" w:hAnsi="Sakkal Majalla" w:cs="Sakkal Majalla" w:hint="cs"/>
          <w:b w:val="0"/>
          <w:bCs/>
          <w:szCs w:val="28"/>
          <w:rtl/>
        </w:rPr>
        <w:t>):</w:t>
      </w:r>
      <w:r w:rsidRPr="00AF0BCA">
        <w:rPr>
          <w:rFonts w:ascii="Sakkal Majalla" w:hAnsi="Sakkal Majalla" w:cs="Sakkal Majalla" w:hint="cs"/>
          <w:szCs w:val="28"/>
          <w:rtl/>
        </w:rPr>
        <w:t xml:space="preserve"> ظهرت مفاهيم تحليل البيئة وصياغة الاستراتيجيات.  </w:t>
      </w:r>
    </w:p>
    <w:p w14:paraId="354ABBA0" w14:textId="77777777" w:rsidR="00744B6D" w:rsidRPr="00AF0BCA" w:rsidRDefault="00744B6D" w:rsidP="002C1253">
      <w:pPr>
        <w:pStyle w:val="a5"/>
        <w:numPr>
          <w:ilvl w:val="0"/>
          <w:numId w:val="55"/>
        </w:numPr>
        <w:spacing w:line="360" w:lineRule="auto"/>
        <w:jc w:val="both"/>
        <w:rPr>
          <w:rFonts w:ascii="Sakkal Majalla" w:hAnsi="Sakkal Majalla" w:cs="Sakkal Majalla"/>
          <w:szCs w:val="28"/>
          <w:rtl/>
        </w:rPr>
      </w:pPr>
      <w:r w:rsidRPr="00AF0BCA">
        <w:rPr>
          <w:rFonts w:ascii="Sakkal Majalla" w:hAnsi="Sakkal Majalla" w:cs="Sakkal Majalla" w:hint="cs"/>
          <w:b w:val="0"/>
          <w:bCs/>
          <w:szCs w:val="28"/>
          <w:rtl/>
        </w:rPr>
        <w:t>مرحلة الإدارة الاستراتيجية (1980</w:t>
      </w:r>
      <w:r w:rsidRPr="00AF0BCA">
        <w:rPr>
          <w:rFonts w:ascii="Sakkal Majalla" w:hAnsi="Sakkal Majalla" w:cs="Sakkal Majalla" w:hint="cs"/>
          <w:b w:val="0"/>
          <w:bCs/>
          <w:szCs w:val="28"/>
          <w:lang w:bidi="ar-EG"/>
        </w:rPr>
        <w:t>s</w:t>
      </w:r>
      <w:r w:rsidRPr="00AF0BCA">
        <w:rPr>
          <w:rFonts w:ascii="Sakkal Majalla" w:hAnsi="Sakkal Majalla" w:cs="Sakkal Majalla" w:hint="cs"/>
          <w:b w:val="0"/>
          <w:bCs/>
          <w:szCs w:val="28"/>
          <w:rtl/>
        </w:rPr>
        <w:t>):</w:t>
      </w:r>
      <w:r w:rsidRPr="00AF0BCA">
        <w:rPr>
          <w:rFonts w:ascii="Sakkal Majalla" w:hAnsi="Sakkal Majalla" w:cs="Sakkal Majalla" w:hint="cs"/>
          <w:szCs w:val="28"/>
          <w:rtl/>
        </w:rPr>
        <w:t xml:space="preserve"> شملت التنفيذ والمتابعة كجزء من العملية الاستراتيجية.  </w:t>
      </w:r>
    </w:p>
    <w:p w14:paraId="0F0CC3CB" w14:textId="77777777" w:rsidR="00744B6D" w:rsidRPr="00AF0BCA" w:rsidRDefault="00744B6D" w:rsidP="002C1253">
      <w:pPr>
        <w:pStyle w:val="a5"/>
        <w:numPr>
          <w:ilvl w:val="0"/>
          <w:numId w:val="55"/>
        </w:numPr>
        <w:spacing w:line="360" w:lineRule="auto"/>
        <w:jc w:val="both"/>
        <w:rPr>
          <w:rFonts w:ascii="Sakkal Majalla" w:hAnsi="Sakkal Majalla" w:cs="Sakkal Majalla"/>
          <w:szCs w:val="28"/>
          <w:rtl/>
        </w:rPr>
      </w:pPr>
      <w:r w:rsidRPr="00AF0BCA">
        <w:rPr>
          <w:rFonts w:ascii="Sakkal Majalla" w:hAnsi="Sakkal Majalla" w:cs="Sakkal Majalla" w:hint="cs"/>
          <w:b w:val="0"/>
          <w:bCs/>
          <w:szCs w:val="28"/>
          <w:rtl/>
        </w:rPr>
        <w:t>مرحلة التفكير الاستراتيجي (1990</w:t>
      </w:r>
      <w:r w:rsidRPr="00AF0BCA">
        <w:rPr>
          <w:rFonts w:ascii="Sakkal Majalla" w:hAnsi="Sakkal Majalla" w:cs="Sakkal Majalla" w:hint="cs"/>
          <w:b w:val="0"/>
          <w:bCs/>
          <w:szCs w:val="28"/>
          <w:lang w:bidi="ar-EG"/>
        </w:rPr>
        <w:t>s-2000s</w:t>
      </w:r>
      <w:r w:rsidRPr="00AF0BCA">
        <w:rPr>
          <w:rFonts w:ascii="Sakkal Majalla" w:hAnsi="Sakkal Majalla" w:cs="Sakkal Majalla" w:hint="cs"/>
          <w:b w:val="0"/>
          <w:bCs/>
          <w:szCs w:val="28"/>
          <w:rtl/>
        </w:rPr>
        <w:t>):</w:t>
      </w:r>
      <w:r w:rsidRPr="00AF0BCA">
        <w:rPr>
          <w:rFonts w:ascii="Sakkal Majalla" w:hAnsi="Sakkal Majalla" w:cs="Sakkal Majalla" w:hint="cs"/>
          <w:szCs w:val="28"/>
          <w:rtl/>
        </w:rPr>
        <w:t xml:space="preserve"> ركزت على الإبداع والابتكار في صياغة الاستراتيجيات.  </w:t>
      </w:r>
    </w:p>
    <w:p w14:paraId="5D8CDCA9" w14:textId="2612A78E" w:rsidR="00AF0BCA" w:rsidRPr="00EE4AC4" w:rsidRDefault="00744B6D" w:rsidP="002C1253">
      <w:pPr>
        <w:pStyle w:val="a5"/>
        <w:numPr>
          <w:ilvl w:val="0"/>
          <w:numId w:val="55"/>
        </w:numPr>
        <w:spacing w:line="360" w:lineRule="auto"/>
        <w:jc w:val="both"/>
        <w:rPr>
          <w:rFonts w:ascii="Sakkal Majalla" w:hAnsi="Sakkal Majalla" w:cs="Sakkal Majalla"/>
          <w:szCs w:val="28"/>
          <w:rtl/>
        </w:rPr>
      </w:pPr>
      <w:r w:rsidRPr="00AF0BCA">
        <w:rPr>
          <w:rFonts w:ascii="Sakkal Majalla" w:hAnsi="Sakkal Majalla" w:cs="Sakkal Majalla" w:hint="cs"/>
          <w:b w:val="0"/>
          <w:bCs/>
          <w:szCs w:val="28"/>
          <w:rtl/>
        </w:rPr>
        <w:t>مرحلة المرونة الاستراتيجية (2010</w:t>
      </w:r>
      <w:r w:rsidRPr="00AF0BCA">
        <w:rPr>
          <w:rFonts w:ascii="Sakkal Majalla" w:hAnsi="Sakkal Majalla" w:cs="Sakkal Majalla" w:hint="cs"/>
          <w:b w:val="0"/>
          <w:bCs/>
          <w:szCs w:val="28"/>
          <w:lang w:bidi="ar-EG"/>
        </w:rPr>
        <w:t>s</w:t>
      </w:r>
      <w:r w:rsidRPr="00AF0BCA">
        <w:rPr>
          <w:rFonts w:ascii="Sakkal Majalla" w:hAnsi="Sakkal Majalla" w:cs="Sakkal Majalla" w:hint="cs"/>
          <w:b w:val="0"/>
          <w:bCs/>
          <w:szCs w:val="28"/>
          <w:rtl/>
        </w:rPr>
        <w:t>-حاضر):</w:t>
      </w:r>
      <w:r w:rsidRPr="00AF0BCA">
        <w:rPr>
          <w:rFonts w:ascii="Sakkal Majalla" w:hAnsi="Sakkal Majalla" w:cs="Sakkal Majalla" w:hint="cs"/>
          <w:szCs w:val="28"/>
          <w:rtl/>
        </w:rPr>
        <w:t xml:space="preserve"> تأكيد على القدرة على التكيف مع التغيرات السريعة.</w:t>
      </w:r>
      <w:r w:rsidRPr="0068631B">
        <w:rPr>
          <w:rFonts w:ascii="Sakkal Majalla" w:hAnsi="Sakkal Majalla" w:cs="Sakkal Majalla" w:hint="cs"/>
          <w:szCs w:val="28"/>
          <w:rtl/>
        </w:rPr>
        <w:t xml:space="preserve">  </w:t>
      </w:r>
    </w:p>
    <w:p w14:paraId="1919889B" w14:textId="3C886D95" w:rsidR="00744B6D" w:rsidRPr="00653640" w:rsidRDefault="00744B6D" w:rsidP="002C1253">
      <w:pPr>
        <w:pStyle w:val="a5"/>
        <w:numPr>
          <w:ilvl w:val="0"/>
          <w:numId w:val="54"/>
        </w:numPr>
        <w:spacing w:line="360" w:lineRule="auto"/>
        <w:jc w:val="both"/>
        <w:rPr>
          <w:rFonts w:ascii="Sakkal Majalla" w:hAnsi="Sakkal Majalla" w:cs="Sakkal Majalla"/>
          <w:b w:val="0"/>
          <w:bCs/>
          <w:sz w:val="32"/>
          <w:szCs w:val="32"/>
          <w:rtl/>
        </w:rPr>
      </w:pPr>
      <w:r w:rsidRPr="00653640">
        <w:rPr>
          <w:rFonts w:ascii="Sakkal Majalla" w:hAnsi="Sakkal Majalla" w:cs="Sakkal Majalla" w:hint="cs"/>
          <w:bCs/>
          <w:sz w:val="32"/>
          <w:szCs w:val="32"/>
          <w:rtl/>
        </w:rPr>
        <w:lastRenderedPageBreak/>
        <w:t>تعريف الإدارة الاستراتيجية:</w:t>
      </w:r>
    </w:p>
    <w:p w14:paraId="039A74A9"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تعرف الإدارة الاستراتيجية بأنها "عملية مستمرة وشاملة لتحديد اتجاه المنظمة وتخصيص مواردها بشكل فعال، من خلال تكييف قدراتها الداخلية مع المتغيرات البيئية لتحقيق ميزة تنافسية مستدامة" (</w:t>
      </w:r>
      <w:r>
        <w:rPr>
          <w:rFonts w:ascii="Sakkal Majalla" w:hAnsi="Sakkal Majalla" w:cs="Sakkal Majalla" w:hint="cs"/>
          <w:szCs w:val="28"/>
          <w:lang w:bidi="ar-EG"/>
        </w:rPr>
        <w:t>David &amp; David, 2017, p.5</w:t>
      </w:r>
      <w:r>
        <w:rPr>
          <w:rFonts w:ascii="Sakkal Majalla" w:hAnsi="Sakkal Majalla" w:cs="Sakkal Majalla" w:hint="cs"/>
          <w:szCs w:val="28"/>
          <w:rtl/>
        </w:rPr>
        <w:t xml:space="preserve">).  </w:t>
      </w:r>
    </w:p>
    <w:p w14:paraId="577A1C68"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ويمكن تفصيل هذا التعريف من خلال العناصر التالية:  </w:t>
      </w:r>
    </w:p>
    <w:p w14:paraId="02A0B7A6" w14:textId="77777777" w:rsidR="00744B6D" w:rsidRPr="0068631B" w:rsidRDefault="00744B6D" w:rsidP="002C1253">
      <w:pPr>
        <w:pStyle w:val="a5"/>
        <w:numPr>
          <w:ilvl w:val="0"/>
          <w:numId w:val="12"/>
        </w:numPr>
        <w:spacing w:line="360" w:lineRule="auto"/>
        <w:jc w:val="both"/>
        <w:rPr>
          <w:rFonts w:ascii="Sakkal Majalla" w:hAnsi="Sakkal Majalla" w:cs="Sakkal Majalla"/>
          <w:szCs w:val="28"/>
          <w:rtl/>
        </w:rPr>
      </w:pPr>
      <w:r w:rsidRPr="00661367">
        <w:rPr>
          <w:rFonts w:ascii="Sakkal Majalla" w:hAnsi="Sakkal Majalla" w:cs="Sakkal Majalla" w:hint="cs"/>
          <w:b w:val="0"/>
          <w:bCs/>
          <w:szCs w:val="28"/>
          <w:rtl/>
        </w:rPr>
        <w:t>عملية مستمرة:</w:t>
      </w:r>
      <w:r w:rsidRPr="0068631B">
        <w:rPr>
          <w:rFonts w:ascii="Sakkal Majalla" w:hAnsi="Sakkal Majalla" w:cs="Sakkal Majalla" w:hint="cs"/>
          <w:szCs w:val="28"/>
          <w:rtl/>
        </w:rPr>
        <w:t xml:space="preserve"> لا تقتصر على مرحلة معينة بل هي دورة متكاملة ومتجددة.  </w:t>
      </w:r>
    </w:p>
    <w:p w14:paraId="6AB20410" w14:textId="77777777" w:rsidR="00744B6D" w:rsidRPr="0068631B" w:rsidRDefault="00744B6D" w:rsidP="002C1253">
      <w:pPr>
        <w:pStyle w:val="a5"/>
        <w:numPr>
          <w:ilvl w:val="0"/>
          <w:numId w:val="12"/>
        </w:numPr>
        <w:spacing w:line="360" w:lineRule="auto"/>
        <w:jc w:val="both"/>
        <w:rPr>
          <w:rFonts w:ascii="Sakkal Majalla" w:hAnsi="Sakkal Majalla" w:cs="Sakkal Majalla"/>
          <w:szCs w:val="28"/>
          <w:rtl/>
        </w:rPr>
      </w:pPr>
      <w:r w:rsidRPr="00661367">
        <w:rPr>
          <w:rFonts w:ascii="Sakkal Majalla" w:hAnsi="Sakkal Majalla" w:cs="Sakkal Majalla" w:hint="cs"/>
          <w:b w:val="0"/>
          <w:bCs/>
          <w:szCs w:val="28"/>
          <w:rtl/>
        </w:rPr>
        <w:t>شاملة:</w:t>
      </w:r>
      <w:r w:rsidRPr="0068631B">
        <w:rPr>
          <w:rFonts w:ascii="Sakkal Majalla" w:hAnsi="Sakkal Majalla" w:cs="Sakkal Majalla" w:hint="cs"/>
          <w:szCs w:val="28"/>
          <w:rtl/>
        </w:rPr>
        <w:t xml:space="preserve"> تشمل جميع مستويات وأنشطة المنظمة.  </w:t>
      </w:r>
    </w:p>
    <w:p w14:paraId="4A52D2D3" w14:textId="77777777" w:rsidR="00744B6D" w:rsidRPr="0068631B" w:rsidRDefault="00744B6D" w:rsidP="002C1253">
      <w:pPr>
        <w:pStyle w:val="a5"/>
        <w:numPr>
          <w:ilvl w:val="0"/>
          <w:numId w:val="12"/>
        </w:numPr>
        <w:spacing w:line="360" w:lineRule="auto"/>
        <w:jc w:val="both"/>
        <w:rPr>
          <w:rFonts w:ascii="Sakkal Majalla" w:hAnsi="Sakkal Majalla" w:cs="Sakkal Majalla"/>
          <w:szCs w:val="28"/>
          <w:rtl/>
        </w:rPr>
      </w:pPr>
      <w:r w:rsidRPr="00661367">
        <w:rPr>
          <w:rFonts w:ascii="Sakkal Majalla" w:hAnsi="Sakkal Majalla" w:cs="Sakkal Majalla" w:hint="cs"/>
          <w:b w:val="0"/>
          <w:bCs/>
          <w:szCs w:val="28"/>
          <w:rtl/>
        </w:rPr>
        <w:t>تحديد الاتجاه:</w:t>
      </w:r>
      <w:r w:rsidRPr="0068631B">
        <w:rPr>
          <w:rFonts w:ascii="Sakkal Majalla" w:hAnsi="Sakkal Majalla" w:cs="Sakkal Majalla" w:hint="cs"/>
          <w:szCs w:val="28"/>
          <w:rtl/>
        </w:rPr>
        <w:t xml:space="preserve"> من خلال وضع الرؤية والرسالة والأهداف الاستراتيجية.  </w:t>
      </w:r>
    </w:p>
    <w:p w14:paraId="666EC08B" w14:textId="77777777" w:rsidR="00744B6D" w:rsidRPr="0068631B" w:rsidRDefault="00744B6D" w:rsidP="002C1253">
      <w:pPr>
        <w:pStyle w:val="a5"/>
        <w:numPr>
          <w:ilvl w:val="0"/>
          <w:numId w:val="12"/>
        </w:numPr>
        <w:spacing w:line="360" w:lineRule="auto"/>
        <w:jc w:val="both"/>
        <w:rPr>
          <w:rFonts w:ascii="Sakkal Majalla" w:hAnsi="Sakkal Majalla" w:cs="Sakkal Majalla"/>
          <w:szCs w:val="28"/>
          <w:rtl/>
        </w:rPr>
      </w:pPr>
      <w:r w:rsidRPr="00661367">
        <w:rPr>
          <w:rFonts w:ascii="Sakkal Majalla" w:hAnsi="Sakkal Majalla" w:cs="Sakkal Majalla" w:hint="cs"/>
          <w:b w:val="0"/>
          <w:bCs/>
          <w:szCs w:val="28"/>
          <w:rtl/>
        </w:rPr>
        <w:t>تخصيص الموارد:</w:t>
      </w:r>
      <w:r w:rsidRPr="0068631B">
        <w:rPr>
          <w:rFonts w:ascii="Sakkal Majalla" w:hAnsi="Sakkal Majalla" w:cs="Sakkal Majalla" w:hint="cs"/>
          <w:szCs w:val="28"/>
          <w:rtl/>
        </w:rPr>
        <w:t xml:space="preserve"> الاستخدام الأمثل للموارد المالية والبشرية والمادية.  </w:t>
      </w:r>
    </w:p>
    <w:p w14:paraId="41DD70CF" w14:textId="77777777" w:rsidR="00744B6D" w:rsidRPr="0068631B" w:rsidRDefault="00744B6D" w:rsidP="002C1253">
      <w:pPr>
        <w:pStyle w:val="a5"/>
        <w:numPr>
          <w:ilvl w:val="0"/>
          <w:numId w:val="12"/>
        </w:numPr>
        <w:spacing w:line="360" w:lineRule="auto"/>
        <w:jc w:val="both"/>
        <w:rPr>
          <w:rFonts w:ascii="Sakkal Majalla" w:hAnsi="Sakkal Majalla" w:cs="Sakkal Majalla"/>
          <w:szCs w:val="28"/>
          <w:rtl/>
        </w:rPr>
      </w:pPr>
      <w:r w:rsidRPr="00661367">
        <w:rPr>
          <w:rFonts w:ascii="Sakkal Majalla" w:hAnsi="Sakkal Majalla" w:cs="Sakkal Majalla" w:hint="cs"/>
          <w:b w:val="0"/>
          <w:bCs/>
          <w:szCs w:val="28"/>
          <w:rtl/>
        </w:rPr>
        <w:t>التكيف مع البيئة:</w:t>
      </w:r>
      <w:r w:rsidRPr="0068631B">
        <w:rPr>
          <w:rFonts w:ascii="Sakkal Majalla" w:hAnsi="Sakkal Majalla" w:cs="Sakkal Majalla" w:hint="cs"/>
          <w:szCs w:val="28"/>
          <w:rtl/>
        </w:rPr>
        <w:t xml:space="preserve"> تحقيق التوازن بين المتطلبات الداخلية والخارجية.  </w:t>
      </w:r>
    </w:p>
    <w:p w14:paraId="673D86A5" w14:textId="77777777" w:rsidR="00744B6D" w:rsidRPr="0068631B" w:rsidRDefault="00744B6D" w:rsidP="002C1253">
      <w:pPr>
        <w:pStyle w:val="a5"/>
        <w:numPr>
          <w:ilvl w:val="0"/>
          <w:numId w:val="12"/>
        </w:numPr>
        <w:spacing w:line="360" w:lineRule="auto"/>
        <w:jc w:val="both"/>
        <w:rPr>
          <w:rFonts w:ascii="Sakkal Majalla" w:hAnsi="Sakkal Majalla" w:cs="Sakkal Majalla"/>
          <w:szCs w:val="28"/>
          <w:rtl/>
        </w:rPr>
      </w:pPr>
      <w:r w:rsidRPr="00661367">
        <w:rPr>
          <w:rFonts w:ascii="Sakkal Majalla" w:hAnsi="Sakkal Majalla" w:cs="Sakkal Majalla" w:hint="cs"/>
          <w:b w:val="0"/>
          <w:bCs/>
          <w:szCs w:val="28"/>
          <w:rtl/>
        </w:rPr>
        <w:t>الميزة التنافسية:</w:t>
      </w:r>
      <w:r w:rsidRPr="0068631B">
        <w:rPr>
          <w:rFonts w:ascii="Sakkal Majalla" w:hAnsi="Sakkal Majalla" w:cs="Sakkal Majalla" w:hint="cs"/>
          <w:szCs w:val="28"/>
          <w:rtl/>
        </w:rPr>
        <w:t xml:space="preserve"> تحقيق تفوق مستمر على المنافسين.  </w:t>
      </w:r>
    </w:p>
    <w:p w14:paraId="3E6352CA" w14:textId="2349B39B" w:rsidR="00744B6D" w:rsidRPr="00653640" w:rsidRDefault="00744B6D" w:rsidP="002C1253">
      <w:pPr>
        <w:pStyle w:val="a5"/>
        <w:numPr>
          <w:ilvl w:val="0"/>
          <w:numId w:val="54"/>
        </w:numPr>
        <w:spacing w:line="360" w:lineRule="auto"/>
        <w:jc w:val="both"/>
        <w:rPr>
          <w:rFonts w:ascii="Sakkal Majalla" w:hAnsi="Sakkal Majalla" w:cs="Sakkal Majalla"/>
          <w:b w:val="0"/>
          <w:bCs/>
          <w:sz w:val="32"/>
          <w:szCs w:val="32"/>
          <w:rtl/>
        </w:rPr>
      </w:pPr>
      <w:r w:rsidRPr="00653640">
        <w:rPr>
          <w:rFonts w:ascii="Sakkal Majalla" w:hAnsi="Sakkal Majalla" w:cs="Sakkal Majalla" w:hint="cs"/>
          <w:bCs/>
          <w:sz w:val="32"/>
          <w:szCs w:val="32"/>
          <w:rtl/>
        </w:rPr>
        <w:t>عناصر الإدارة الاستراتيجية:</w:t>
      </w:r>
    </w:p>
    <w:p w14:paraId="036BE9FA"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تتكون عملية الإدارة الاستراتيجية من أربعة عناصر رئيسية متداخلة (</w:t>
      </w:r>
      <w:r>
        <w:rPr>
          <w:rFonts w:ascii="Sakkal Majalla" w:hAnsi="Sakkal Majalla" w:cs="Sakkal Majalla" w:hint="cs"/>
          <w:szCs w:val="28"/>
          <w:lang w:bidi="ar-EG"/>
        </w:rPr>
        <w:t>Wheelen et al., 2018</w:t>
      </w:r>
      <w:r>
        <w:rPr>
          <w:rFonts w:ascii="Sakkal Majalla" w:hAnsi="Sakkal Majalla" w:cs="Sakkal Majalla" w:hint="cs"/>
          <w:szCs w:val="28"/>
          <w:rtl/>
        </w:rPr>
        <w:t xml:space="preserve">):  </w:t>
      </w:r>
    </w:p>
    <w:p w14:paraId="5DFBC016" w14:textId="77777777" w:rsidR="00744B6D" w:rsidRPr="0068631B" w:rsidRDefault="00744B6D" w:rsidP="002C1253">
      <w:pPr>
        <w:pStyle w:val="a5"/>
        <w:numPr>
          <w:ilvl w:val="0"/>
          <w:numId w:val="56"/>
        </w:numPr>
        <w:spacing w:line="360" w:lineRule="auto"/>
        <w:jc w:val="both"/>
        <w:rPr>
          <w:rFonts w:ascii="Sakkal Majalla" w:hAnsi="Sakkal Majalla" w:cs="Sakkal Majalla"/>
          <w:b w:val="0"/>
          <w:bCs/>
          <w:szCs w:val="28"/>
          <w:rtl/>
        </w:rPr>
      </w:pPr>
      <w:r w:rsidRPr="0068631B">
        <w:rPr>
          <w:rFonts w:ascii="Sakkal Majalla" w:hAnsi="Sakkal Majalla" w:cs="Sakkal Majalla" w:hint="cs"/>
          <w:bCs/>
          <w:szCs w:val="28"/>
          <w:rtl/>
        </w:rPr>
        <w:t xml:space="preserve">التحليل الاستراتيجي:  </w:t>
      </w:r>
    </w:p>
    <w:p w14:paraId="1E04E289"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يشمل تقييم البيئة الداخلية والخارجية للمنظمة باستخدام أدوات تحليلية مثل:  </w:t>
      </w:r>
    </w:p>
    <w:p w14:paraId="3C7373BE" w14:textId="6E09CB21" w:rsidR="00744B6D" w:rsidRPr="003445D7" w:rsidRDefault="00744B6D" w:rsidP="002C1253">
      <w:pPr>
        <w:pStyle w:val="a5"/>
        <w:numPr>
          <w:ilvl w:val="0"/>
          <w:numId w:val="45"/>
        </w:numPr>
        <w:spacing w:line="360" w:lineRule="auto"/>
        <w:jc w:val="both"/>
        <w:rPr>
          <w:rFonts w:ascii="Sakkal Majalla" w:hAnsi="Sakkal Majalla" w:cs="Sakkal Majalla"/>
          <w:szCs w:val="28"/>
          <w:rtl/>
        </w:rPr>
      </w:pPr>
      <w:r w:rsidRPr="003445D7">
        <w:rPr>
          <w:rFonts w:ascii="Sakkal Majalla" w:hAnsi="Sakkal Majalla" w:cs="Sakkal Majalla" w:hint="cs"/>
          <w:szCs w:val="28"/>
          <w:rtl/>
        </w:rPr>
        <w:t xml:space="preserve">تحليل </w:t>
      </w:r>
      <w:r w:rsidRPr="003445D7">
        <w:rPr>
          <w:rFonts w:ascii="Sakkal Majalla" w:hAnsi="Sakkal Majalla" w:cs="Sakkal Majalla" w:hint="cs"/>
          <w:szCs w:val="28"/>
          <w:lang w:bidi="ar-EG"/>
        </w:rPr>
        <w:t>SWOT</w:t>
      </w:r>
      <w:r w:rsidRPr="003445D7">
        <w:rPr>
          <w:rFonts w:ascii="Sakkal Majalla" w:hAnsi="Sakkal Majalla" w:cs="Sakkal Majalla" w:hint="cs"/>
          <w:szCs w:val="28"/>
          <w:rtl/>
        </w:rPr>
        <w:t xml:space="preserve"> (نقاط القوة، الضعف، الفرص، التهديدات).</w:t>
      </w:r>
    </w:p>
    <w:p w14:paraId="2AB9E929" w14:textId="77777777" w:rsidR="003445D7" w:rsidRDefault="00744B6D" w:rsidP="002C1253">
      <w:pPr>
        <w:pStyle w:val="a5"/>
        <w:numPr>
          <w:ilvl w:val="0"/>
          <w:numId w:val="45"/>
        </w:numPr>
        <w:spacing w:line="360" w:lineRule="auto"/>
        <w:jc w:val="both"/>
        <w:rPr>
          <w:rFonts w:ascii="Sakkal Majalla" w:hAnsi="Sakkal Majalla" w:cs="Sakkal Majalla"/>
          <w:szCs w:val="28"/>
        </w:rPr>
      </w:pPr>
      <w:r w:rsidRPr="003445D7">
        <w:rPr>
          <w:rFonts w:ascii="Sakkal Majalla" w:hAnsi="Sakkal Majalla" w:cs="Sakkal Majalla" w:hint="cs"/>
          <w:szCs w:val="28"/>
          <w:rtl/>
        </w:rPr>
        <w:t xml:space="preserve">تحليل </w:t>
      </w:r>
      <w:r w:rsidRPr="003445D7">
        <w:rPr>
          <w:rFonts w:ascii="Sakkal Majalla" w:hAnsi="Sakkal Majalla" w:cs="Sakkal Majalla" w:hint="cs"/>
          <w:szCs w:val="28"/>
          <w:lang w:bidi="ar-EG"/>
        </w:rPr>
        <w:t>PESTEL</w:t>
      </w:r>
      <w:r w:rsidRPr="003445D7">
        <w:rPr>
          <w:rFonts w:ascii="Sakkal Majalla" w:hAnsi="Sakkal Majalla" w:cs="Sakkal Majalla" w:hint="cs"/>
          <w:szCs w:val="28"/>
          <w:rtl/>
        </w:rPr>
        <w:t xml:space="preserve"> (العوامل السياسية، الاقتصادية، الاجتماعية، التكنولوجية، البيئية، القانونية).</w:t>
      </w:r>
    </w:p>
    <w:p w14:paraId="194557D7" w14:textId="29495478" w:rsidR="00744B6D" w:rsidRPr="003445D7" w:rsidRDefault="00744B6D" w:rsidP="002C1253">
      <w:pPr>
        <w:pStyle w:val="a5"/>
        <w:numPr>
          <w:ilvl w:val="0"/>
          <w:numId w:val="45"/>
        </w:numPr>
        <w:spacing w:line="360" w:lineRule="auto"/>
        <w:jc w:val="both"/>
        <w:rPr>
          <w:rFonts w:ascii="Sakkal Majalla" w:hAnsi="Sakkal Majalla" w:cs="Sakkal Majalla"/>
          <w:szCs w:val="28"/>
          <w:rtl/>
        </w:rPr>
      </w:pPr>
      <w:r w:rsidRPr="003445D7">
        <w:rPr>
          <w:rFonts w:ascii="Sakkal Majalla" w:hAnsi="Sakkal Majalla" w:cs="Sakkal Majalla" w:hint="cs"/>
          <w:szCs w:val="28"/>
          <w:rtl/>
        </w:rPr>
        <w:t xml:space="preserve">نموذج </w:t>
      </w:r>
      <w:proofErr w:type="spellStart"/>
      <w:r w:rsidRPr="003445D7">
        <w:rPr>
          <w:rFonts w:ascii="Sakkal Majalla" w:hAnsi="Sakkal Majalla" w:cs="Sakkal Majalla" w:hint="cs"/>
          <w:szCs w:val="28"/>
          <w:rtl/>
        </w:rPr>
        <w:t>بورتر</w:t>
      </w:r>
      <w:proofErr w:type="spellEnd"/>
      <w:r w:rsidRPr="003445D7">
        <w:rPr>
          <w:rFonts w:ascii="Sakkal Majalla" w:hAnsi="Sakkal Majalla" w:cs="Sakkal Majalla" w:hint="cs"/>
          <w:szCs w:val="28"/>
          <w:rtl/>
        </w:rPr>
        <w:t xml:space="preserve"> للقوى الخمس التنافسية.</w:t>
      </w:r>
    </w:p>
    <w:p w14:paraId="1447A05C" w14:textId="125E00D6" w:rsidR="00744B6D" w:rsidRPr="008135B8" w:rsidRDefault="00744B6D" w:rsidP="002C1253">
      <w:pPr>
        <w:pStyle w:val="a5"/>
        <w:numPr>
          <w:ilvl w:val="0"/>
          <w:numId w:val="56"/>
        </w:numPr>
        <w:spacing w:line="360" w:lineRule="auto"/>
        <w:jc w:val="both"/>
        <w:rPr>
          <w:rFonts w:ascii="Sakkal Majalla" w:hAnsi="Sakkal Majalla" w:cs="Sakkal Majalla"/>
          <w:b w:val="0"/>
          <w:bCs/>
          <w:szCs w:val="28"/>
          <w:rtl/>
        </w:rPr>
      </w:pPr>
      <w:r w:rsidRPr="008135B8">
        <w:rPr>
          <w:rFonts w:ascii="Sakkal Majalla" w:hAnsi="Sakkal Majalla" w:cs="Sakkal Majalla" w:hint="cs"/>
          <w:bCs/>
          <w:szCs w:val="28"/>
          <w:rtl/>
        </w:rPr>
        <w:t xml:space="preserve">صياغة الاستراتيجية:  </w:t>
      </w:r>
    </w:p>
    <w:p w14:paraId="1ADFA751"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تتم على ثلاث مستويات:  </w:t>
      </w:r>
    </w:p>
    <w:p w14:paraId="11228341" w14:textId="77777777" w:rsidR="00744B6D" w:rsidRPr="002156C0" w:rsidRDefault="00744B6D" w:rsidP="002C1253">
      <w:pPr>
        <w:pStyle w:val="a5"/>
        <w:numPr>
          <w:ilvl w:val="0"/>
          <w:numId w:val="46"/>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استراتيجية الشركة: التوجه العام للمنظمة.</w:t>
      </w:r>
    </w:p>
    <w:p w14:paraId="74120A42" w14:textId="77777777" w:rsidR="00744B6D" w:rsidRPr="002156C0" w:rsidRDefault="00744B6D" w:rsidP="002C1253">
      <w:pPr>
        <w:pStyle w:val="a5"/>
        <w:numPr>
          <w:ilvl w:val="0"/>
          <w:numId w:val="46"/>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استراتيجية الأعمال: كيفية المنافسة في قطاع معين.</w:t>
      </w:r>
    </w:p>
    <w:p w14:paraId="73208846" w14:textId="77777777" w:rsidR="00744B6D" w:rsidRPr="002156C0" w:rsidRDefault="00744B6D" w:rsidP="002C1253">
      <w:pPr>
        <w:pStyle w:val="a5"/>
        <w:numPr>
          <w:ilvl w:val="0"/>
          <w:numId w:val="46"/>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الاستراتيجيات الوظيفية: استراتيجيات الإدارات المختلفة.</w:t>
      </w:r>
    </w:p>
    <w:p w14:paraId="4218E0D6" w14:textId="505F626B" w:rsidR="00744B6D" w:rsidRPr="00FD2582" w:rsidRDefault="00744B6D" w:rsidP="002C1253">
      <w:pPr>
        <w:pStyle w:val="a5"/>
        <w:numPr>
          <w:ilvl w:val="0"/>
          <w:numId w:val="56"/>
        </w:numPr>
        <w:spacing w:line="360" w:lineRule="auto"/>
        <w:jc w:val="both"/>
        <w:rPr>
          <w:rFonts w:ascii="Sakkal Majalla" w:hAnsi="Sakkal Majalla" w:cs="Sakkal Majalla"/>
          <w:b w:val="0"/>
          <w:bCs/>
          <w:szCs w:val="28"/>
          <w:rtl/>
        </w:rPr>
      </w:pPr>
      <w:r w:rsidRPr="00FD2582">
        <w:rPr>
          <w:rFonts w:ascii="Sakkal Majalla" w:hAnsi="Sakkal Majalla" w:cs="Sakkal Majalla" w:hint="cs"/>
          <w:bCs/>
          <w:szCs w:val="28"/>
          <w:rtl/>
        </w:rPr>
        <w:lastRenderedPageBreak/>
        <w:t xml:space="preserve">تنفيذ الاستراتيجية:  </w:t>
      </w:r>
    </w:p>
    <w:p w14:paraId="4F7651E0"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ترجمة الخطط الاستراتيجية إلى إجراءات عملية من خلال:  </w:t>
      </w:r>
    </w:p>
    <w:p w14:paraId="092FD9F1" w14:textId="77777777" w:rsidR="00744B6D" w:rsidRPr="002156C0" w:rsidRDefault="00744B6D" w:rsidP="002C1253">
      <w:pPr>
        <w:pStyle w:val="a5"/>
        <w:numPr>
          <w:ilvl w:val="0"/>
          <w:numId w:val="47"/>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تصميم الهيكل التنظيمي المناسب.</w:t>
      </w:r>
    </w:p>
    <w:p w14:paraId="0BC8A4AE" w14:textId="77777777" w:rsidR="00744B6D" w:rsidRPr="002156C0" w:rsidRDefault="00744B6D" w:rsidP="002C1253">
      <w:pPr>
        <w:pStyle w:val="a5"/>
        <w:numPr>
          <w:ilvl w:val="0"/>
          <w:numId w:val="47"/>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تخصيص الموارد.</w:t>
      </w:r>
    </w:p>
    <w:p w14:paraId="2B626E8B" w14:textId="77777777" w:rsidR="00744B6D" w:rsidRPr="002156C0" w:rsidRDefault="00744B6D" w:rsidP="002C1253">
      <w:pPr>
        <w:pStyle w:val="a5"/>
        <w:numPr>
          <w:ilvl w:val="0"/>
          <w:numId w:val="47"/>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 xml:space="preserve">وضع السياسات والإجراءات.  </w:t>
      </w:r>
    </w:p>
    <w:p w14:paraId="7A37A156" w14:textId="77777777" w:rsidR="00744B6D" w:rsidRPr="002156C0" w:rsidRDefault="00744B6D" w:rsidP="002C1253">
      <w:pPr>
        <w:pStyle w:val="a5"/>
        <w:numPr>
          <w:ilvl w:val="0"/>
          <w:numId w:val="47"/>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إدارة التغيير التنظيمي.</w:t>
      </w:r>
    </w:p>
    <w:p w14:paraId="43354E16" w14:textId="77777777" w:rsidR="00744B6D" w:rsidRPr="008A5EF6" w:rsidRDefault="00744B6D" w:rsidP="002C1253">
      <w:pPr>
        <w:pStyle w:val="a5"/>
        <w:numPr>
          <w:ilvl w:val="0"/>
          <w:numId w:val="56"/>
        </w:numPr>
        <w:spacing w:line="360" w:lineRule="auto"/>
        <w:jc w:val="both"/>
        <w:rPr>
          <w:rFonts w:ascii="Sakkal Majalla" w:hAnsi="Sakkal Majalla" w:cs="Sakkal Majalla"/>
          <w:b w:val="0"/>
          <w:bCs/>
          <w:szCs w:val="28"/>
          <w:rtl/>
        </w:rPr>
      </w:pPr>
      <w:r w:rsidRPr="008A5EF6">
        <w:rPr>
          <w:rFonts w:ascii="Sakkal Majalla" w:hAnsi="Sakkal Majalla" w:cs="Sakkal Majalla" w:hint="cs"/>
          <w:bCs/>
          <w:szCs w:val="28"/>
          <w:rtl/>
        </w:rPr>
        <w:t xml:space="preserve">الرقابة الاستراتيجية:  </w:t>
      </w:r>
    </w:p>
    <w:p w14:paraId="6F0186C5"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تشمل:  </w:t>
      </w:r>
    </w:p>
    <w:p w14:paraId="289C192C" w14:textId="77777777" w:rsidR="00744B6D" w:rsidRPr="002156C0" w:rsidRDefault="00744B6D" w:rsidP="002C1253">
      <w:pPr>
        <w:pStyle w:val="a5"/>
        <w:numPr>
          <w:ilvl w:val="0"/>
          <w:numId w:val="48"/>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 xml:space="preserve">متابعة الأداء.  </w:t>
      </w:r>
    </w:p>
    <w:p w14:paraId="077E6C27" w14:textId="77777777" w:rsidR="00744B6D" w:rsidRPr="002156C0" w:rsidRDefault="00744B6D" w:rsidP="002C1253">
      <w:pPr>
        <w:pStyle w:val="a5"/>
        <w:numPr>
          <w:ilvl w:val="0"/>
          <w:numId w:val="48"/>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 xml:space="preserve">قياس النتائج.  </w:t>
      </w:r>
    </w:p>
    <w:p w14:paraId="1807CC5E" w14:textId="77777777" w:rsidR="00744B6D" w:rsidRPr="002156C0" w:rsidRDefault="00744B6D" w:rsidP="002C1253">
      <w:pPr>
        <w:pStyle w:val="a5"/>
        <w:numPr>
          <w:ilvl w:val="0"/>
          <w:numId w:val="48"/>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 xml:space="preserve">إجراء التعديلات اللازمة.  </w:t>
      </w:r>
    </w:p>
    <w:p w14:paraId="7E37EE76" w14:textId="77777777" w:rsidR="00744B6D" w:rsidRPr="002156C0" w:rsidRDefault="00744B6D" w:rsidP="002C1253">
      <w:pPr>
        <w:pStyle w:val="a5"/>
        <w:numPr>
          <w:ilvl w:val="0"/>
          <w:numId w:val="48"/>
        </w:numPr>
        <w:spacing w:line="360" w:lineRule="auto"/>
        <w:jc w:val="both"/>
        <w:rPr>
          <w:rFonts w:ascii="Sakkal Majalla" w:hAnsi="Sakkal Majalla" w:cs="Sakkal Majalla"/>
          <w:szCs w:val="28"/>
          <w:rtl/>
        </w:rPr>
      </w:pPr>
      <w:r w:rsidRPr="002156C0">
        <w:rPr>
          <w:rFonts w:ascii="Sakkal Majalla" w:hAnsi="Sakkal Majalla" w:cs="Sakkal Majalla" w:hint="cs"/>
          <w:szCs w:val="28"/>
          <w:rtl/>
        </w:rPr>
        <w:t>التغذية الراجعة للعملية الاستراتيجية.</w:t>
      </w:r>
    </w:p>
    <w:p w14:paraId="42C42D89" w14:textId="02DAAC91" w:rsidR="00744B6D" w:rsidRPr="00DF01AB" w:rsidRDefault="008135B8" w:rsidP="00E87B5C">
      <w:pPr>
        <w:spacing w:line="360" w:lineRule="auto"/>
        <w:jc w:val="both"/>
        <w:rPr>
          <w:rFonts w:ascii="Sakkal Majalla" w:hAnsi="Sakkal Majalla" w:cs="Sakkal Majalla"/>
          <w:b w:val="0"/>
          <w:bCs/>
          <w:sz w:val="36"/>
          <w:szCs w:val="36"/>
          <w:rtl/>
        </w:rPr>
      </w:pPr>
      <w:r>
        <w:rPr>
          <w:rFonts w:ascii="Sakkal Majalla" w:hAnsi="Sakkal Majalla" w:cs="Sakkal Majalla" w:hint="cs"/>
          <w:bCs/>
          <w:sz w:val="36"/>
          <w:szCs w:val="36"/>
          <w:rtl/>
        </w:rPr>
        <w:t xml:space="preserve">2.1.3 </w:t>
      </w:r>
      <w:r w:rsidR="00744B6D" w:rsidRPr="00DF01AB">
        <w:rPr>
          <w:rFonts w:ascii="Sakkal Majalla" w:hAnsi="Sakkal Majalla" w:cs="Sakkal Majalla" w:hint="cs"/>
          <w:bCs/>
          <w:sz w:val="36"/>
          <w:szCs w:val="36"/>
          <w:rtl/>
        </w:rPr>
        <w:t>كفاءة الإدارة الاستراتيجية: المعايير والمؤشرات</w:t>
      </w:r>
      <w:r w:rsidR="00744B6D">
        <w:rPr>
          <w:rFonts w:ascii="Sakkal Majalla" w:hAnsi="Sakkal Majalla" w:cs="Sakkal Majalla" w:hint="cs"/>
          <w:bCs/>
          <w:sz w:val="36"/>
          <w:szCs w:val="36"/>
          <w:rtl/>
        </w:rPr>
        <w:t>:</w:t>
      </w:r>
      <w:r w:rsidR="00744B6D" w:rsidRPr="00DF01AB">
        <w:rPr>
          <w:rFonts w:ascii="Sakkal Majalla" w:hAnsi="Sakkal Majalla" w:cs="Sakkal Majalla" w:hint="cs"/>
          <w:bCs/>
          <w:sz w:val="36"/>
          <w:szCs w:val="36"/>
          <w:rtl/>
        </w:rPr>
        <w:t xml:space="preserve">  </w:t>
      </w:r>
    </w:p>
    <w:p w14:paraId="7B13C698" w14:textId="0CB72594" w:rsidR="00744B6D" w:rsidRPr="008135B8" w:rsidRDefault="00744B6D" w:rsidP="002C1253">
      <w:pPr>
        <w:pStyle w:val="a5"/>
        <w:numPr>
          <w:ilvl w:val="0"/>
          <w:numId w:val="57"/>
        </w:numPr>
        <w:spacing w:line="360" w:lineRule="auto"/>
        <w:jc w:val="both"/>
        <w:rPr>
          <w:rFonts w:ascii="Sakkal Majalla" w:hAnsi="Sakkal Majalla" w:cs="Sakkal Majalla"/>
          <w:b w:val="0"/>
          <w:bCs/>
          <w:sz w:val="32"/>
          <w:szCs w:val="32"/>
          <w:rtl/>
        </w:rPr>
      </w:pPr>
      <w:r w:rsidRPr="008135B8">
        <w:rPr>
          <w:rFonts w:ascii="Sakkal Majalla" w:hAnsi="Sakkal Majalla" w:cs="Sakkal Majalla" w:hint="cs"/>
          <w:bCs/>
          <w:sz w:val="32"/>
          <w:szCs w:val="32"/>
          <w:rtl/>
        </w:rPr>
        <w:t>مفهوم الكفاءة الاستراتيجية:</w:t>
      </w:r>
    </w:p>
    <w:p w14:paraId="40B6AFA7"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تشير الكفاءة الاستراتيجية إلى "قدرة المنظمة على تحقيق التوافق الأمثل بين مواردها وقدراتها الداخلية من ناحية، وفرص وتهديدات البيئة الخارجية من ناحية أخرى، بما يمكنها من تحقيق أهدافها الاستراتيجية بكفاءة وفعالية" (</w:t>
      </w:r>
      <w:r>
        <w:rPr>
          <w:rFonts w:ascii="Sakkal Majalla" w:hAnsi="Sakkal Majalla" w:cs="Sakkal Majalla" w:hint="cs"/>
          <w:szCs w:val="28"/>
          <w:lang w:bidi="ar-EG"/>
        </w:rPr>
        <w:t>Teece et al., 2016, p.15</w:t>
      </w:r>
      <w:r>
        <w:rPr>
          <w:rFonts w:ascii="Sakkal Majalla" w:hAnsi="Sakkal Majalla" w:cs="Sakkal Majalla" w:hint="cs"/>
          <w:szCs w:val="28"/>
          <w:rtl/>
        </w:rPr>
        <w:t xml:space="preserve">).  </w:t>
      </w:r>
    </w:p>
    <w:p w14:paraId="3B7D6BDD"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ويمكن تحليل هذا المفهوم من خلال ثلاثة أبعاد رئيسية:  </w:t>
      </w:r>
    </w:p>
    <w:p w14:paraId="559FE117" w14:textId="77777777" w:rsidR="00744B6D" w:rsidRPr="00E67B42" w:rsidRDefault="00744B6D" w:rsidP="002C1253">
      <w:pPr>
        <w:pStyle w:val="a5"/>
        <w:numPr>
          <w:ilvl w:val="0"/>
          <w:numId w:val="58"/>
        </w:numPr>
        <w:spacing w:line="360" w:lineRule="auto"/>
        <w:jc w:val="both"/>
        <w:rPr>
          <w:rFonts w:ascii="Sakkal Majalla" w:hAnsi="Sakkal Majalla" w:cs="Sakkal Majalla"/>
          <w:szCs w:val="28"/>
          <w:rtl/>
        </w:rPr>
      </w:pPr>
      <w:r w:rsidRPr="00340497">
        <w:rPr>
          <w:rFonts w:ascii="Sakkal Majalla" w:hAnsi="Sakkal Majalla" w:cs="Sakkal Majalla" w:hint="cs"/>
          <w:b w:val="0"/>
          <w:bCs/>
          <w:szCs w:val="28"/>
          <w:rtl/>
        </w:rPr>
        <w:t>الكفاءة في الصياغة:</w:t>
      </w:r>
      <w:r w:rsidRPr="00E67B42">
        <w:rPr>
          <w:rFonts w:ascii="Sakkal Majalla" w:hAnsi="Sakkal Majalla" w:cs="Sakkal Majalla" w:hint="cs"/>
          <w:szCs w:val="28"/>
          <w:rtl/>
        </w:rPr>
        <w:t xml:space="preserve"> جودة التحليل البيئي وصياغة الاستراتيجيات.</w:t>
      </w:r>
    </w:p>
    <w:p w14:paraId="718B0718" w14:textId="77777777" w:rsidR="00744B6D" w:rsidRPr="00E67B42" w:rsidRDefault="00744B6D" w:rsidP="002C1253">
      <w:pPr>
        <w:pStyle w:val="a5"/>
        <w:numPr>
          <w:ilvl w:val="0"/>
          <w:numId w:val="58"/>
        </w:numPr>
        <w:spacing w:line="360" w:lineRule="auto"/>
        <w:jc w:val="both"/>
        <w:rPr>
          <w:rFonts w:ascii="Sakkal Majalla" w:hAnsi="Sakkal Majalla" w:cs="Sakkal Majalla"/>
          <w:szCs w:val="28"/>
          <w:rtl/>
        </w:rPr>
      </w:pPr>
      <w:r w:rsidRPr="00340497">
        <w:rPr>
          <w:rFonts w:ascii="Sakkal Majalla" w:hAnsi="Sakkal Majalla" w:cs="Sakkal Majalla" w:hint="cs"/>
          <w:b w:val="0"/>
          <w:bCs/>
          <w:szCs w:val="28"/>
          <w:rtl/>
        </w:rPr>
        <w:t>الكفاءة في التنفيذ:</w:t>
      </w:r>
      <w:r w:rsidRPr="00E67B42">
        <w:rPr>
          <w:rFonts w:ascii="Sakkal Majalla" w:hAnsi="Sakkal Majalla" w:cs="Sakkal Majalla" w:hint="cs"/>
          <w:szCs w:val="28"/>
          <w:rtl/>
        </w:rPr>
        <w:t xml:space="preserve"> فعالية ترجمة الاستراتيجيات إلى إجراءات عملية.</w:t>
      </w:r>
    </w:p>
    <w:p w14:paraId="7D9C1874" w14:textId="77777777" w:rsidR="00744B6D" w:rsidRPr="00E67B42" w:rsidRDefault="00744B6D" w:rsidP="002C1253">
      <w:pPr>
        <w:pStyle w:val="a5"/>
        <w:numPr>
          <w:ilvl w:val="0"/>
          <w:numId w:val="58"/>
        </w:numPr>
        <w:spacing w:line="360" w:lineRule="auto"/>
        <w:jc w:val="both"/>
        <w:rPr>
          <w:rFonts w:ascii="Sakkal Majalla" w:hAnsi="Sakkal Majalla" w:cs="Sakkal Majalla"/>
          <w:szCs w:val="28"/>
          <w:rtl/>
        </w:rPr>
      </w:pPr>
      <w:r w:rsidRPr="00340497">
        <w:rPr>
          <w:rFonts w:ascii="Sakkal Majalla" w:hAnsi="Sakkal Majalla" w:cs="Sakkal Majalla" w:hint="cs"/>
          <w:b w:val="0"/>
          <w:bCs/>
          <w:szCs w:val="28"/>
          <w:rtl/>
        </w:rPr>
        <w:t>الكفاءة في المتابعة:</w:t>
      </w:r>
      <w:r w:rsidRPr="00E67B42">
        <w:rPr>
          <w:rFonts w:ascii="Sakkal Majalla" w:hAnsi="Sakkal Majalla" w:cs="Sakkal Majalla" w:hint="cs"/>
          <w:szCs w:val="28"/>
          <w:rtl/>
        </w:rPr>
        <w:t xml:space="preserve"> دقة أنظمة الرقابة والتقييم الاستراتيجي.</w:t>
      </w:r>
    </w:p>
    <w:p w14:paraId="68631A31" w14:textId="7DB92E65" w:rsidR="00744B6D" w:rsidRPr="00D76B6F" w:rsidRDefault="00744B6D" w:rsidP="002C1253">
      <w:pPr>
        <w:pStyle w:val="a5"/>
        <w:numPr>
          <w:ilvl w:val="0"/>
          <w:numId w:val="57"/>
        </w:numPr>
        <w:spacing w:line="360" w:lineRule="auto"/>
        <w:jc w:val="both"/>
        <w:rPr>
          <w:rFonts w:ascii="Sakkal Majalla" w:hAnsi="Sakkal Majalla" w:cs="Sakkal Majalla"/>
          <w:b w:val="0"/>
          <w:bCs/>
          <w:sz w:val="32"/>
          <w:szCs w:val="32"/>
          <w:rtl/>
        </w:rPr>
      </w:pPr>
      <w:r w:rsidRPr="00D76B6F">
        <w:rPr>
          <w:rFonts w:ascii="Sakkal Majalla" w:hAnsi="Sakkal Majalla" w:cs="Sakkal Majalla" w:hint="cs"/>
          <w:bCs/>
          <w:sz w:val="32"/>
          <w:szCs w:val="32"/>
          <w:rtl/>
        </w:rPr>
        <w:lastRenderedPageBreak/>
        <w:t xml:space="preserve">معايير قياس الكفاءة الاستراتيجية: </w:t>
      </w:r>
    </w:p>
    <w:p w14:paraId="3CF0B3FA"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يمكن تقييم كفاءة الإدارة الاستراتيجية من خلال عدة معايير (</w:t>
      </w:r>
      <w:r>
        <w:rPr>
          <w:rFonts w:ascii="Sakkal Majalla" w:hAnsi="Sakkal Majalla" w:cs="Sakkal Majalla" w:hint="cs"/>
          <w:szCs w:val="28"/>
          <w:lang w:bidi="ar-EG"/>
        </w:rPr>
        <w:t>Ferreira et al., 2020</w:t>
      </w:r>
      <w:r>
        <w:rPr>
          <w:rFonts w:ascii="Sakkal Majalla" w:hAnsi="Sakkal Majalla" w:cs="Sakkal Majalla" w:hint="cs"/>
          <w:szCs w:val="28"/>
          <w:rtl/>
        </w:rPr>
        <w:t xml:space="preserve">):  </w:t>
      </w:r>
    </w:p>
    <w:p w14:paraId="7935400E" w14:textId="77777777" w:rsidR="00744B6D" w:rsidRPr="00715266" w:rsidRDefault="00744B6D" w:rsidP="002C1253">
      <w:pPr>
        <w:pStyle w:val="a5"/>
        <w:numPr>
          <w:ilvl w:val="0"/>
          <w:numId w:val="59"/>
        </w:numPr>
        <w:spacing w:line="360" w:lineRule="auto"/>
        <w:jc w:val="both"/>
        <w:rPr>
          <w:rFonts w:ascii="Sakkal Majalla" w:hAnsi="Sakkal Majalla" w:cs="Sakkal Majalla"/>
          <w:szCs w:val="28"/>
          <w:rtl/>
        </w:rPr>
      </w:pPr>
      <w:r w:rsidRPr="005B3F91">
        <w:rPr>
          <w:rFonts w:ascii="Sakkal Majalla" w:hAnsi="Sakkal Majalla" w:cs="Sakkal Majalla" w:hint="cs"/>
          <w:b w:val="0"/>
          <w:bCs/>
          <w:szCs w:val="28"/>
          <w:rtl/>
        </w:rPr>
        <w:t>وضوح الرؤية والرسالة:</w:t>
      </w:r>
      <w:r w:rsidRPr="00715266">
        <w:rPr>
          <w:rFonts w:ascii="Sakkal Majalla" w:hAnsi="Sakkal Majalla" w:cs="Sakkal Majalla" w:hint="cs"/>
          <w:szCs w:val="28"/>
          <w:rtl/>
        </w:rPr>
        <w:t xml:space="preserve"> مدى تعبيرها عن هوية المنظمة وطموحاتها.</w:t>
      </w:r>
    </w:p>
    <w:p w14:paraId="0AE748CF" w14:textId="77777777" w:rsidR="00744B6D" w:rsidRPr="00715266" w:rsidRDefault="00744B6D" w:rsidP="002C1253">
      <w:pPr>
        <w:pStyle w:val="a5"/>
        <w:numPr>
          <w:ilvl w:val="0"/>
          <w:numId w:val="59"/>
        </w:numPr>
        <w:spacing w:line="360" w:lineRule="auto"/>
        <w:jc w:val="both"/>
        <w:rPr>
          <w:rFonts w:ascii="Sakkal Majalla" w:hAnsi="Sakkal Majalla" w:cs="Sakkal Majalla"/>
          <w:szCs w:val="28"/>
          <w:rtl/>
        </w:rPr>
      </w:pPr>
      <w:r w:rsidRPr="005B3F91">
        <w:rPr>
          <w:rFonts w:ascii="Sakkal Majalla" w:hAnsi="Sakkal Majalla" w:cs="Sakkal Majalla" w:hint="cs"/>
          <w:b w:val="0"/>
          <w:bCs/>
          <w:szCs w:val="28"/>
          <w:rtl/>
        </w:rPr>
        <w:t>جودة التحليل البيئي:</w:t>
      </w:r>
      <w:r w:rsidRPr="00715266">
        <w:rPr>
          <w:rFonts w:ascii="Sakkal Majalla" w:hAnsi="Sakkal Majalla" w:cs="Sakkal Majalla" w:hint="cs"/>
          <w:szCs w:val="28"/>
          <w:rtl/>
        </w:rPr>
        <w:t xml:space="preserve"> شمولية ودقة تحليل البيئة الداخلية والخارجية.</w:t>
      </w:r>
    </w:p>
    <w:p w14:paraId="65E0DA14" w14:textId="77777777" w:rsidR="00744B6D" w:rsidRPr="00715266" w:rsidRDefault="00744B6D" w:rsidP="002C1253">
      <w:pPr>
        <w:pStyle w:val="a5"/>
        <w:numPr>
          <w:ilvl w:val="0"/>
          <w:numId w:val="59"/>
        </w:numPr>
        <w:spacing w:line="360" w:lineRule="auto"/>
        <w:jc w:val="both"/>
        <w:rPr>
          <w:rFonts w:ascii="Sakkal Majalla" w:hAnsi="Sakkal Majalla" w:cs="Sakkal Majalla"/>
          <w:szCs w:val="28"/>
          <w:rtl/>
        </w:rPr>
      </w:pPr>
      <w:r w:rsidRPr="005B3F91">
        <w:rPr>
          <w:rFonts w:ascii="Sakkal Majalla" w:hAnsi="Sakkal Majalla" w:cs="Sakkal Majalla" w:hint="cs"/>
          <w:b w:val="0"/>
          <w:bCs/>
          <w:szCs w:val="28"/>
          <w:rtl/>
        </w:rPr>
        <w:t>ملاءمة الاستراتيجيات:</w:t>
      </w:r>
      <w:r w:rsidRPr="00715266">
        <w:rPr>
          <w:rFonts w:ascii="Sakkal Majalla" w:hAnsi="Sakkal Majalla" w:cs="Sakkal Majalla" w:hint="cs"/>
          <w:szCs w:val="28"/>
          <w:rtl/>
        </w:rPr>
        <w:t xml:space="preserve"> مدى ملاءمة الاستراتيجيات للموارد والقدرات.</w:t>
      </w:r>
    </w:p>
    <w:p w14:paraId="7E1B29E6" w14:textId="77777777" w:rsidR="00744B6D" w:rsidRPr="00715266" w:rsidRDefault="00744B6D" w:rsidP="002C1253">
      <w:pPr>
        <w:pStyle w:val="a5"/>
        <w:numPr>
          <w:ilvl w:val="0"/>
          <w:numId w:val="59"/>
        </w:numPr>
        <w:spacing w:line="360" w:lineRule="auto"/>
        <w:jc w:val="both"/>
        <w:rPr>
          <w:rFonts w:ascii="Sakkal Majalla" w:hAnsi="Sakkal Majalla" w:cs="Sakkal Majalla"/>
          <w:szCs w:val="28"/>
          <w:rtl/>
        </w:rPr>
      </w:pPr>
      <w:r w:rsidRPr="005B3F91">
        <w:rPr>
          <w:rFonts w:ascii="Sakkal Majalla" w:hAnsi="Sakkal Majalla" w:cs="Sakkal Majalla" w:hint="cs"/>
          <w:b w:val="0"/>
          <w:bCs/>
          <w:szCs w:val="28"/>
          <w:rtl/>
        </w:rPr>
        <w:t>فعالية التنفيذ:</w:t>
      </w:r>
      <w:r w:rsidRPr="00715266">
        <w:rPr>
          <w:rFonts w:ascii="Sakkal Majalla" w:hAnsi="Sakkal Majalla" w:cs="Sakkal Majalla" w:hint="cs"/>
          <w:szCs w:val="28"/>
          <w:rtl/>
        </w:rPr>
        <w:t xml:space="preserve"> كفاءة ترجمة الخطط إلى إجراءات عملية.</w:t>
      </w:r>
    </w:p>
    <w:p w14:paraId="73234753" w14:textId="77777777" w:rsidR="00744B6D" w:rsidRPr="00715266" w:rsidRDefault="00744B6D" w:rsidP="002C1253">
      <w:pPr>
        <w:pStyle w:val="a5"/>
        <w:numPr>
          <w:ilvl w:val="0"/>
          <w:numId w:val="59"/>
        </w:numPr>
        <w:spacing w:line="360" w:lineRule="auto"/>
        <w:jc w:val="both"/>
        <w:rPr>
          <w:rFonts w:ascii="Sakkal Majalla" w:hAnsi="Sakkal Majalla" w:cs="Sakkal Majalla"/>
          <w:szCs w:val="28"/>
          <w:rtl/>
        </w:rPr>
      </w:pPr>
      <w:r w:rsidRPr="005B3F91">
        <w:rPr>
          <w:rFonts w:ascii="Sakkal Majalla" w:hAnsi="Sakkal Majalla" w:cs="Sakkal Majalla" w:hint="cs"/>
          <w:b w:val="0"/>
          <w:bCs/>
          <w:szCs w:val="28"/>
          <w:rtl/>
        </w:rPr>
        <w:t>مرونة الاستجابة:</w:t>
      </w:r>
      <w:r w:rsidRPr="00715266">
        <w:rPr>
          <w:rFonts w:ascii="Sakkal Majalla" w:hAnsi="Sakkal Majalla" w:cs="Sakkal Majalla" w:hint="cs"/>
          <w:szCs w:val="28"/>
          <w:rtl/>
        </w:rPr>
        <w:t xml:space="preserve"> القدرة على التكيف مع التغيرات البيئية.</w:t>
      </w:r>
    </w:p>
    <w:p w14:paraId="2B743536" w14:textId="77777777" w:rsidR="00744B6D" w:rsidRDefault="00744B6D" w:rsidP="002C1253">
      <w:pPr>
        <w:pStyle w:val="a5"/>
        <w:numPr>
          <w:ilvl w:val="0"/>
          <w:numId w:val="59"/>
        </w:numPr>
        <w:spacing w:line="360" w:lineRule="auto"/>
        <w:jc w:val="both"/>
        <w:rPr>
          <w:rFonts w:ascii="Sakkal Majalla" w:hAnsi="Sakkal Majalla" w:cs="Sakkal Majalla"/>
          <w:szCs w:val="28"/>
        </w:rPr>
      </w:pPr>
      <w:r w:rsidRPr="005B3F91">
        <w:rPr>
          <w:rFonts w:ascii="Sakkal Majalla" w:hAnsi="Sakkal Majalla" w:cs="Sakkal Majalla" w:hint="cs"/>
          <w:b w:val="0"/>
          <w:bCs/>
          <w:szCs w:val="28"/>
          <w:rtl/>
        </w:rPr>
        <w:t>فعالية الرقابة:</w:t>
      </w:r>
      <w:r w:rsidRPr="00715266">
        <w:rPr>
          <w:rFonts w:ascii="Sakkal Majalla" w:hAnsi="Sakkal Majalla" w:cs="Sakkal Majalla" w:hint="cs"/>
          <w:szCs w:val="28"/>
          <w:rtl/>
        </w:rPr>
        <w:t xml:space="preserve"> جودة أنظمة المتابعة والتقييم.</w:t>
      </w:r>
    </w:p>
    <w:p w14:paraId="242A2E69" w14:textId="04AD06C8" w:rsidR="00744B6D" w:rsidRPr="00EC74E2" w:rsidRDefault="00744B6D" w:rsidP="002C1253">
      <w:pPr>
        <w:pStyle w:val="a5"/>
        <w:numPr>
          <w:ilvl w:val="0"/>
          <w:numId w:val="57"/>
        </w:numPr>
        <w:spacing w:line="360" w:lineRule="auto"/>
        <w:jc w:val="both"/>
        <w:rPr>
          <w:rFonts w:ascii="Sakkal Majalla" w:hAnsi="Sakkal Majalla" w:cs="Sakkal Majalla"/>
          <w:b w:val="0"/>
          <w:bCs/>
          <w:sz w:val="32"/>
          <w:szCs w:val="32"/>
          <w:rtl/>
        </w:rPr>
      </w:pPr>
      <w:r w:rsidRPr="00EC74E2">
        <w:rPr>
          <w:rFonts w:ascii="Sakkal Majalla" w:hAnsi="Sakkal Majalla" w:cs="Sakkal Majalla" w:hint="cs"/>
          <w:bCs/>
          <w:sz w:val="32"/>
          <w:szCs w:val="32"/>
          <w:rtl/>
        </w:rPr>
        <w:t xml:space="preserve">تحديات تحقيق الكفاءة الاستراتيجية في الشركات الصغيرة والمتوسطة: </w:t>
      </w:r>
    </w:p>
    <w:p w14:paraId="01434B2A"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تواجه الشركات الصغيرة والمتوسطة عدة تحديات في تحقيق الكفاءة الاستراتيجية (</w:t>
      </w:r>
      <w:r>
        <w:rPr>
          <w:rFonts w:ascii="Sakkal Majalla" w:hAnsi="Sakkal Majalla" w:cs="Sakkal Majalla" w:hint="cs"/>
          <w:szCs w:val="28"/>
          <w:lang w:bidi="ar-EG"/>
        </w:rPr>
        <w:t>Alghamdi, 2023</w:t>
      </w:r>
      <w:r>
        <w:rPr>
          <w:rFonts w:ascii="Sakkal Majalla" w:hAnsi="Sakkal Majalla" w:cs="Sakkal Majalla" w:hint="cs"/>
          <w:szCs w:val="28"/>
          <w:rtl/>
        </w:rPr>
        <w:t xml:space="preserve">):  </w:t>
      </w:r>
    </w:p>
    <w:p w14:paraId="0DA735A5" w14:textId="77777777" w:rsidR="00744B6D" w:rsidRPr="002456C5" w:rsidRDefault="00744B6D" w:rsidP="002C1253">
      <w:pPr>
        <w:pStyle w:val="a5"/>
        <w:numPr>
          <w:ilvl w:val="1"/>
          <w:numId w:val="60"/>
        </w:numPr>
        <w:spacing w:line="360" w:lineRule="auto"/>
        <w:jc w:val="both"/>
        <w:rPr>
          <w:rFonts w:ascii="Sakkal Majalla" w:hAnsi="Sakkal Majalla" w:cs="Sakkal Majalla"/>
          <w:szCs w:val="28"/>
          <w:rtl/>
        </w:rPr>
      </w:pPr>
      <w:r w:rsidRPr="00D22A3C">
        <w:rPr>
          <w:rFonts w:ascii="Sakkal Majalla" w:hAnsi="Sakkal Majalla" w:cs="Sakkal Majalla" w:hint="cs"/>
          <w:b w:val="0"/>
          <w:bCs/>
          <w:szCs w:val="28"/>
          <w:rtl/>
        </w:rPr>
        <w:t>نقص الخبرات الإدارية:</w:t>
      </w:r>
      <w:r w:rsidRPr="002456C5">
        <w:rPr>
          <w:rFonts w:ascii="Sakkal Majalla" w:hAnsi="Sakkal Majalla" w:cs="Sakkal Majalla" w:hint="cs"/>
          <w:szCs w:val="28"/>
          <w:rtl/>
        </w:rPr>
        <w:t xml:space="preserve"> محدودية توفر الكفاءات الإدارية المؤهلة.</w:t>
      </w:r>
    </w:p>
    <w:p w14:paraId="62C1B4EF" w14:textId="77777777" w:rsidR="00744B6D" w:rsidRPr="002456C5" w:rsidRDefault="00744B6D" w:rsidP="002C1253">
      <w:pPr>
        <w:pStyle w:val="a5"/>
        <w:numPr>
          <w:ilvl w:val="1"/>
          <w:numId w:val="60"/>
        </w:numPr>
        <w:spacing w:line="360" w:lineRule="auto"/>
        <w:jc w:val="both"/>
        <w:rPr>
          <w:rFonts w:ascii="Sakkal Majalla" w:hAnsi="Sakkal Majalla" w:cs="Sakkal Majalla"/>
          <w:szCs w:val="28"/>
          <w:rtl/>
        </w:rPr>
      </w:pPr>
      <w:r w:rsidRPr="00D22A3C">
        <w:rPr>
          <w:rFonts w:ascii="Sakkal Majalla" w:hAnsi="Sakkal Majalla" w:cs="Sakkal Majalla" w:hint="cs"/>
          <w:b w:val="0"/>
          <w:bCs/>
          <w:szCs w:val="28"/>
          <w:rtl/>
        </w:rPr>
        <w:t>محدودية الموارد:</w:t>
      </w:r>
      <w:r w:rsidRPr="002456C5">
        <w:rPr>
          <w:rFonts w:ascii="Sakkal Majalla" w:hAnsi="Sakkal Majalla" w:cs="Sakkal Majalla" w:hint="cs"/>
          <w:szCs w:val="28"/>
          <w:rtl/>
        </w:rPr>
        <w:t xml:space="preserve"> قيود مالية وبشرية وتكنولوجية.  </w:t>
      </w:r>
    </w:p>
    <w:p w14:paraId="3C4730CB" w14:textId="77777777" w:rsidR="00744B6D" w:rsidRPr="002456C5" w:rsidRDefault="00744B6D" w:rsidP="002C1253">
      <w:pPr>
        <w:pStyle w:val="a5"/>
        <w:numPr>
          <w:ilvl w:val="1"/>
          <w:numId w:val="60"/>
        </w:numPr>
        <w:spacing w:line="360" w:lineRule="auto"/>
        <w:jc w:val="both"/>
        <w:rPr>
          <w:rFonts w:ascii="Sakkal Majalla" w:hAnsi="Sakkal Majalla" w:cs="Sakkal Majalla"/>
          <w:szCs w:val="28"/>
          <w:rtl/>
        </w:rPr>
      </w:pPr>
      <w:r w:rsidRPr="00D22A3C">
        <w:rPr>
          <w:rFonts w:ascii="Sakkal Majalla" w:hAnsi="Sakkal Majalla" w:cs="Sakkal Majalla" w:hint="cs"/>
          <w:b w:val="0"/>
          <w:bCs/>
          <w:szCs w:val="28"/>
          <w:rtl/>
        </w:rPr>
        <w:t>ضعف أنظمة المعلومات:</w:t>
      </w:r>
      <w:r w:rsidRPr="002456C5">
        <w:rPr>
          <w:rFonts w:ascii="Sakkal Majalla" w:hAnsi="Sakkal Majalla" w:cs="Sakkal Majalla" w:hint="cs"/>
          <w:szCs w:val="28"/>
          <w:rtl/>
        </w:rPr>
        <w:t xml:space="preserve"> نقص البيانات والمعلومات الداعمة للقرار.  </w:t>
      </w:r>
    </w:p>
    <w:p w14:paraId="1227B690" w14:textId="77777777" w:rsidR="00744B6D" w:rsidRPr="002456C5" w:rsidRDefault="00744B6D" w:rsidP="002C1253">
      <w:pPr>
        <w:pStyle w:val="a5"/>
        <w:numPr>
          <w:ilvl w:val="1"/>
          <w:numId w:val="60"/>
        </w:numPr>
        <w:spacing w:line="360" w:lineRule="auto"/>
        <w:jc w:val="both"/>
        <w:rPr>
          <w:rFonts w:ascii="Sakkal Majalla" w:hAnsi="Sakkal Majalla" w:cs="Sakkal Majalla"/>
          <w:szCs w:val="28"/>
          <w:rtl/>
        </w:rPr>
      </w:pPr>
      <w:r w:rsidRPr="00D22A3C">
        <w:rPr>
          <w:rFonts w:ascii="Sakkal Majalla" w:hAnsi="Sakkal Majalla" w:cs="Sakkal Majalla" w:hint="cs"/>
          <w:b w:val="0"/>
          <w:bCs/>
          <w:szCs w:val="28"/>
          <w:rtl/>
        </w:rPr>
        <w:t>ضغوط البيئة التنافسية:</w:t>
      </w:r>
      <w:r w:rsidRPr="002456C5">
        <w:rPr>
          <w:rFonts w:ascii="Sakkal Majalla" w:hAnsi="Sakkal Majalla" w:cs="Sakkal Majalla" w:hint="cs"/>
          <w:szCs w:val="28"/>
          <w:rtl/>
        </w:rPr>
        <w:t xml:space="preserve"> ارتفاع حدة المنافسة مع الشركات الكبيرة.</w:t>
      </w:r>
    </w:p>
    <w:p w14:paraId="18936B7C" w14:textId="77777777" w:rsidR="00744B6D" w:rsidRPr="002456C5" w:rsidRDefault="00744B6D" w:rsidP="002C1253">
      <w:pPr>
        <w:pStyle w:val="a5"/>
        <w:numPr>
          <w:ilvl w:val="1"/>
          <w:numId w:val="60"/>
        </w:numPr>
        <w:spacing w:line="360" w:lineRule="auto"/>
        <w:jc w:val="both"/>
        <w:rPr>
          <w:rFonts w:ascii="Sakkal Majalla" w:hAnsi="Sakkal Majalla" w:cs="Sakkal Majalla"/>
          <w:szCs w:val="28"/>
          <w:rtl/>
        </w:rPr>
      </w:pPr>
      <w:r w:rsidRPr="00D22A3C">
        <w:rPr>
          <w:rFonts w:ascii="Sakkal Majalla" w:hAnsi="Sakkal Majalla" w:cs="Sakkal Majalla" w:hint="cs"/>
          <w:b w:val="0"/>
          <w:bCs/>
          <w:szCs w:val="28"/>
          <w:rtl/>
        </w:rPr>
        <w:t>التغيرات السريعة:</w:t>
      </w:r>
      <w:r w:rsidRPr="002456C5">
        <w:rPr>
          <w:rFonts w:ascii="Sakkal Majalla" w:hAnsi="Sakkal Majalla" w:cs="Sakkal Majalla" w:hint="cs"/>
          <w:szCs w:val="28"/>
          <w:rtl/>
        </w:rPr>
        <w:t xml:space="preserve"> صعوبة مواكبة التغيرات التكنولوجية والسوقية. </w:t>
      </w:r>
    </w:p>
    <w:p w14:paraId="6A8F3E39" w14:textId="0C29CBE0" w:rsidR="00744B6D" w:rsidRPr="00FE68EE" w:rsidRDefault="00FE68EE" w:rsidP="00E87B5C">
      <w:pPr>
        <w:spacing w:line="360" w:lineRule="auto"/>
        <w:jc w:val="both"/>
        <w:rPr>
          <w:rFonts w:ascii="Sakkal Majalla" w:hAnsi="Sakkal Majalla" w:cs="Sakkal Majalla"/>
          <w:b w:val="0"/>
          <w:bCs/>
          <w:sz w:val="32"/>
          <w:szCs w:val="32"/>
          <w:rtl/>
        </w:rPr>
      </w:pPr>
      <w:r w:rsidRPr="00FE68EE">
        <w:rPr>
          <w:rFonts w:ascii="Sakkal Majalla" w:hAnsi="Sakkal Majalla" w:cs="Sakkal Majalla" w:hint="cs"/>
          <w:bCs/>
          <w:sz w:val="32"/>
          <w:szCs w:val="32"/>
          <w:rtl/>
        </w:rPr>
        <w:t xml:space="preserve">4) </w:t>
      </w:r>
      <w:r w:rsidR="00744B6D" w:rsidRPr="00FE68EE">
        <w:rPr>
          <w:rFonts w:ascii="Sakkal Majalla" w:hAnsi="Sakkal Majalla" w:cs="Sakkal Majalla" w:hint="cs"/>
          <w:bCs/>
          <w:sz w:val="32"/>
          <w:szCs w:val="32"/>
          <w:rtl/>
        </w:rPr>
        <w:t xml:space="preserve">أثر كفاءة الإدارة الاستراتيجية على أداء الشركات:  </w:t>
      </w:r>
    </w:p>
    <w:p w14:paraId="14530A2B" w14:textId="3181F4E7" w:rsidR="00744B6D" w:rsidRPr="002B49DB" w:rsidRDefault="00744B6D" w:rsidP="002C1253">
      <w:pPr>
        <w:pStyle w:val="a5"/>
        <w:numPr>
          <w:ilvl w:val="0"/>
          <w:numId w:val="61"/>
        </w:numPr>
        <w:spacing w:line="360" w:lineRule="auto"/>
        <w:jc w:val="both"/>
        <w:rPr>
          <w:rFonts w:ascii="Sakkal Majalla" w:hAnsi="Sakkal Majalla" w:cs="Sakkal Majalla"/>
          <w:b w:val="0"/>
          <w:bCs/>
          <w:sz w:val="32"/>
          <w:szCs w:val="32"/>
          <w:rtl/>
        </w:rPr>
      </w:pPr>
      <w:r w:rsidRPr="002B49DB">
        <w:rPr>
          <w:rFonts w:ascii="Sakkal Majalla" w:hAnsi="Sakkal Majalla" w:cs="Sakkal Majalla" w:hint="cs"/>
          <w:bCs/>
          <w:sz w:val="32"/>
          <w:szCs w:val="32"/>
          <w:rtl/>
        </w:rPr>
        <w:t>الأداء المالي:</w:t>
      </w:r>
    </w:p>
    <w:p w14:paraId="50B9D7F4"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أظهرت العديد من الدراسات وجود علاقة إيجابية بين كفاءة الإدارة الاستراتيجية والأداء المالي للشركات. فقد توصلت دراسة أجراها </w:t>
      </w:r>
      <w:r>
        <w:rPr>
          <w:rFonts w:ascii="Sakkal Majalla" w:hAnsi="Sakkal Majalla" w:cs="Sakkal Majalla" w:hint="cs"/>
          <w:szCs w:val="28"/>
          <w:lang w:bidi="ar-EG"/>
        </w:rPr>
        <w:t>Alghamdi (2023)</w:t>
      </w:r>
      <w:r>
        <w:rPr>
          <w:rFonts w:ascii="Sakkal Majalla" w:hAnsi="Sakkal Majalla" w:cs="Sakkal Majalla" w:hint="cs"/>
          <w:szCs w:val="28"/>
          <w:rtl/>
        </w:rPr>
        <w:t xml:space="preserve"> على عينة من الشركات السعودية إلى أن:  </w:t>
      </w:r>
    </w:p>
    <w:p w14:paraId="049E9EA9" w14:textId="77777777" w:rsidR="00744B6D" w:rsidRPr="00254150" w:rsidRDefault="00744B6D" w:rsidP="002C1253">
      <w:pPr>
        <w:pStyle w:val="a5"/>
        <w:numPr>
          <w:ilvl w:val="0"/>
          <w:numId w:val="62"/>
        </w:numPr>
        <w:spacing w:line="360" w:lineRule="auto"/>
        <w:jc w:val="both"/>
        <w:rPr>
          <w:rFonts w:ascii="Sakkal Majalla" w:hAnsi="Sakkal Majalla" w:cs="Sakkal Majalla"/>
          <w:szCs w:val="28"/>
          <w:rtl/>
        </w:rPr>
      </w:pPr>
      <w:r w:rsidRPr="00254150">
        <w:rPr>
          <w:rFonts w:ascii="Sakkal Majalla" w:hAnsi="Sakkal Majalla" w:cs="Sakkal Majalla" w:hint="cs"/>
          <w:szCs w:val="28"/>
          <w:rtl/>
        </w:rPr>
        <w:t>الشركات ذات الكفاءة الاستراتيجية العالية حققت معدلات نمو في المبيعات تزيد بنسبة 22% عن نظيراتها.</w:t>
      </w:r>
    </w:p>
    <w:p w14:paraId="543965E7" w14:textId="77777777" w:rsidR="00744B6D" w:rsidRPr="00254150" w:rsidRDefault="00744B6D" w:rsidP="002C1253">
      <w:pPr>
        <w:pStyle w:val="a5"/>
        <w:numPr>
          <w:ilvl w:val="0"/>
          <w:numId w:val="62"/>
        </w:numPr>
        <w:spacing w:line="360" w:lineRule="auto"/>
        <w:jc w:val="both"/>
        <w:rPr>
          <w:rFonts w:ascii="Sakkal Majalla" w:hAnsi="Sakkal Majalla" w:cs="Sakkal Majalla"/>
          <w:szCs w:val="28"/>
          <w:rtl/>
        </w:rPr>
      </w:pPr>
      <w:r w:rsidRPr="00254150">
        <w:rPr>
          <w:rFonts w:ascii="Sakkal Majalla" w:hAnsi="Sakkal Majalla" w:cs="Sakkal Majalla" w:hint="cs"/>
          <w:szCs w:val="28"/>
          <w:rtl/>
        </w:rPr>
        <w:t>كانت هوامش الربح أعلى بنسبة 15% في المتوسط.</w:t>
      </w:r>
    </w:p>
    <w:p w14:paraId="390724B6" w14:textId="77777777" w:rsidR="00744B6D" w:rsidRPr="00254150" w:rsidRDefault="00744B6D" w:rsidP="002C1253">
      <w:pPr>
        <w:pStyle w:val="a5"/>
        <w:numPr>
          <w:ilvl w:val="0"/>
          <w:numId w:val="62"/>
        </w:numPr>
        <w:spacing w:line="360" w:lineRule="auto"/>
        <w:jc w:val="both"/>
        <w:rPr>
          <w:rFonts w:ascii="Sakkal Majalla" w:hAnsi="Sakkal Majalla" w:cs="Sakkal Majalla"/>
          <w:szCs w:val="28"/>
          <w:rtl/>
        </w:rPr>
      </w:pPr>
      <w:r w:rsidRPr="00254150">
        <w:rPr>
          <w:rFonts w:ascii="Sakkal Majalla" w:hAnsi="Sakkal Majalla" w:cs="Sakkal Majalla" w:hint="cs"/>
          <w:szCs w:val="28"/>
          <w:rtl/>
        </w:rPr>
        <w:lastRenderedPageBreak/>
        <w:t>حققت عائداً على الاستثمار (</w:t>
      </w:r>
      <w:r w:rsidRPr="00254150">
        <w:rPr>
          <w:rFonts w:ascii="Sakkal Majalla" w:hAnsi="Sakkal Majalla" w:cs="Sakkal Majalla" w:hint="cs"/>
          <w:szCs w:val="28"/>
          <w:lang w:bidi="ar-EG"/>
        </w:rPr>
        <w:t>ROI</w:t>
      </w:r>
      <w:r w:rsidRPr="00254150">
        <w:rPr>
          <w:rFonts w:ascii="Sakkal Majalla" w:hAnsi="Sakkal Majalla" w:cs="Sakkal Majalla" w:hint="cs"/>
          <w:szCs w:val="28"/>
          <w:rtl/>
        </w:rPr>
        <w:t>) أعلى بنسبة 18%.</w:t>
      </w:r>
    </w:p>
    <w:p w14:paraId="62183321"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 xml:space="preserve">كما أشارت دراسة </w:t>
      </w:r>
      <w:r>
        <w:rPr>
          <w:rFonts w:ascii="Sakkal Majalla" w:hAnsi="Sakkal Majalla" w:cs="Sakkal Majalla" w:hint="cs"/>
          <w:szCs w:val="28"/>
          <w:lang w:bidi="ar-EG"/>
        </w:rPr>
        <w:t>Abosede &amp; Obasan (2021)</w:t>
      </w:r>
      <w:r>
        <w:rPr>
          <w:rFonts w:ascii="Sakkal Majalla" w:hAnsi="Sakkal Majalla" w:cs="Sakkal Majalla" w:hint="cs"/>
          <w:szCs w:val="28"/>
          <w:rtl/>
        </w:rPr>
        <w:t xml:space="preserve"> إلى أن الشركات التي تطبق ممارسات إدارة استراتيجية فعالة تتمتع بـ:  </w:t>
      </w:r>
    </w:p>
    <w:p w14:paraId="556E7119" w14:textId="61E14E41" w:rsidR="00744B6D" w:rsidRPr="005D6E0C" w:rsidRDefault="00744B6D" w:rsidP="002C1253">
      <w:pPr>
        <w:pStyle w:val="a5"/>
        <w:numPr>
          <w:ilvl w:val="0"/>
          <w:numId w:val="63"/>
        </w:numPr>
        <w:spacing w:line="360" w:lineRule="auto"/>
        <w:jc w:val="both"/>
        <w:rPr>
          <w:rFonts w:ascii="Sakkal Majalla" w:hAnsi="Sakkal Majalla" w:cs="Sakkal Majalla"/>
          <w:szCs w:val="28"/>
          <w:rtl/>
        </w:rPr>
      </w:pPr>
      <w:r w:rsidRPr="005D6E0C">
        <w:rPr>
          <w:rFonts w:ascii="Sakkal Majalla" w:hAnsi="Sakkal Majalla" w:cs="Sakkal Majalla" w:hint="cs"/>
          <w:szCs w:val="28"/>
          <w:rtl/>
        </w:rPr>
        <w:t>قدرة أعلى على جذب التمويل</w:t>
      </w:r>
      <w:r w:rsidR="00896D3F" w:rsidRPr="005D6E0C">
        <w:rPr>
          <w:rFonts w:ascii="Sakkal Majalla" w:hAnsi="Sakkal Majalla" w:cs="Sakkal Majalla" w:hint="cs"/>
          <w:szCs w:val="28"/>
          <w:rtl/>
        </w:rPr>
        <w:t>.</w:t>
      </w:r>
    </w:p>
    <w:p w14:paraId="08F5AC72" w14:textId="16DC0A00" w:rsidR="00744B6D" w:rsidRPr="005D6E0C" w:rsidRDefault="00744B6D" w:rsidP="002C1253">
      <w:pPr>
        <w:pStyle w:val="a5"/>
        <w:numPr>
          <w:ilvl w:val="0"/>
          <w:numId w:val="63"/>
        </w:numPr>
        <w:spacing w:line="360" w:lineRule="auto"/>
        <w:jc w:val="both"/>
        <w:rPr>
          <w:rFonts w:ascii="Sakkal Majalla" w:hAnsi="Sakkal Majalla" w:cs="Sakkal Majalla"/>
          <w:szCs w:val="28"/>
          <w:rtl/>
        </w:rPr>
      </w:pPr>
      <w:r w:rsidRPr="005D6E0C">
        <w:rPr>
          <w:rFonts w:ascii="Sakkal Majalla" w:hAnsi="Sakkal Majalla" w:cs="Sakkal Majalla" w:hint="cs"/>
          <w:szCs w:val="28"/>
          <w:rtl/>
        </w:rPr>
        <w:t>تكاليف تمويل أقل</w:t>
      </w:r>
      <w:r w:rsidR="00896D3F" w:rsidRPr="005D6E0C">
        <w:rPr>
          <w:rFonts w:ascii="Sakkal Majalla" w:hAnsi="Sakkal Majalla" w:cs="Sakkal Majalla" w:hint="cs"/>
          <w:szCs w:val="28"/>
          <w:rtl/>
        </w:rPr>
        <w:t>.</w:t>
      </w:r>
    </w:p>
    <w:p w14:paraId="53E53527" w14:textId="1AF122B9" w:rsidR="00744B6D" w:rsidRPr="005D6E0C" w:rsidRDefault="00744B6D" w:rsidP="002C1253">
      <w:pPr>
        <w:pStyle w:val="a5"/>
        <w:numPr>
          <w:ilvl w:val="0"/>
          <w:numId w:val="63"/>
        </w:numPr>
        <w:spacing w:line="360" w:lineRule="auto"/>
        <w:jc w:val="both"/>
        <w:rPr>
          <w:rFonts w:ascii="Sakkal Majalla" w:hAnsi="Sakkal Majalla" w:cs="Sakkal Majalla"/>
          <w:szCs w:val="28"/>
          <w:rtl/>
        </w:rPr>
      </w:pPr>
      <w:r w:rsidRPr="005D6E0C">
        <w:rPr>
          <w:rFonts w:ascii="Sakkal Majalla" w:hAnsi="Sakkal Majalla" w:cs="Sakkal Majalla" w:hint="cs"/>
          <w:szCs w:val="28"/>
          <w:rtl/>
        </w:rPr>
        <w:t>مخاطر مالية أقل</w:t>
      </w:r>
      <w:r w:rsidR="00896D3F" w:rsidRPr="005D6E0C">
        <w:rPr>
          <w:rFonts w:ascii="Sakkal Majalla" w:hAnsi="Sakkal Majalla" w:cs="Sakkal Majalla" w:hint="cs"/>
          <w:szCs w:val="28"/>
          <w:rtl/>
        </w:rPr>
        <w:t>.</w:t>
      </w:r>
    </w:p>
    <w:p w14:paraId="1B350BA9" w14:textId="3D957D6D" w:rsidR="00744B6D" w:rsidRPr="0006790C" w:rsidRDefault="00744B6D" w:rsidP="002C1253">
      <w:pPr>
        <w:pStyle w:val="a5"/>
        <w:numPr>
          <w:ilvl w:val="0"/>
          <w:numId w:val="61"/>
        </w:numPr>
        <w:spacing w:line="360" w:lineRule="auto"/>
        <w:jc w:val="both"/>
        <w:rPr>
          <w:rFonts w:ascii="Sakkal Majalla" w:hAnsi="Sakkal Majalla" w:cs="Sakkal Majalla"/>
          <w:b w:val="0"/>
          <w:bCs/>
          <w:sz w:val="32"/>
          <w:szCs w:val="32"/>
          <w:rtl/>
        </w:rPr>
      </w:pPr>
      <w:r w:rsidRPr="0006790C">
        <w:rPr>
          <w:rFonts w:ascii="Sakkal Majalla" w:hAnsi="Sakkal Majalla" w:cs="Sakkal Majalla" w:hint="cs"/>
          <w:bCs/>
          <w:sz w:val="32"/>
          <w:szCs w:val="32"/>
          <w:rtl/>
        </w:rPr>
        <w:t>الأداء غير المالي:</w:t>
      </w:r>
    </w:p>
    <w:p w14:paraId="5D0D1AD9" w14:textId="77777777" w:rsidR="00744B6D" w:rsidRDefault="00744B6D" w:rsidP="00E87B5C">
      <w:pPr>
        <w:spacing w:line="360" w:lineRule="auto"/>
        <w:jc w:val="both"/>
        <w:rPr>
          <w:rFonts w:ascii="Sakkal Majalla" w:hAnsi="Sakkal Majalla" w:cs="Sakkal Majalla"/>
          <w:szCs w:val="28"/>
          <w:rtl/>
        </w:rPr>
      </w:pPr>
      <w:r>
        <w:rPr>
          <w:rFonts w:ascii="Sakkal Majalla" w:hAnsi="Sakkal Majalla" w:cs="Sakkal Majalla" w:hint="cs"/>
          <w:szCs w:val="28"/>
          <w:rtl/>
        </w:rPr>
        <w:t>لا تقتصر تأثيرات الكفاءة الاستراتيجية على الجوانب المالية فقط، بل تمتد إلى جوانب غير مالية مهمة (</w:t>
      </w:r>
      <w:r>
        <w:rPr>
          <w:rFonts w:ascii="Sakkal Majalla" w:hAnsi="Sakkal Majalla" w:cs="Sakkal Majalla" w:hint="cs"/>
          <w:szCs w:val="28"/>
          <w:lang w:bidi="ar-EG"/>
        </w:rPr>
        <w:t>Kaplan &amp; Norton, 2001</w:t>
      </w:r>
      <w:r>
        <w:rPr>
          <w:rFonts w:ascii="Sakkal Majalla" w:hAnsi="Sakkal Majalla" w:cs="Sakkal Majalla" w:hint="cs"/>
          <w:szCs w:val="28"/>
          <w:rtl/>
        </w:rPr>
        <w:t xml:space="preserve">):  </w:t>
      </w:r>
    </w:p>
    <w:p w14:paraId="5ACBE979" w14:textId="77777777" w:rsidR="00744B6D" w:rsidRPr="00E61F1E" w:rsidRDefault="00744B6D" w:rsidP="002C1253">
      <w:pPr>
        <w:pStyle w:val="a5"/>
        <w:numPr>
          <w:ilvl w:val="0"/>
          <w:numId w:val="64"/>
        </w:numPr>
        <w:spacing w:line="360" w:lineRule="auto"/>
        <w:jc w:val="both"/>
        <w:rPr>
          <w:rFonts w:ascii="Sakkal Majalla" w:hAnsi="Sakkal Majalla" w:cs="Sakkal Majalla"/>
          <w:szCs w:val="28"/>
          <w:rtl/>
        </w:rPr>
      </w:pPr>
      <w:r w:rsidRPr="005D6E0C">
        <w:rPr>
          <w:rFonts w:ascii="Sakkal Majalla" w:hAnsi="Sakkal Majalla" w:cs="Sakkal Majalla" w:hint="cs"/>
          <w:b w:val="0"/>
          <w:bCs/>
          <w:szCs w:val="28"/>
          <w:rtl/>
        </w:rPr>
        <w:t>رضا العملاء:</w:t>
      </w:r>
      <w:r w:rsidRPr="00E61F1E">
        <w:rPr>
          <w:rFonts w:ascii="Sakkal Majalla" w:hAnsi="Sakkal Majalla" w:cs="Sakkal Majalla" w:hint="cs"/>
          <w:szCs w:val="28"/>
          <w:rtl/>
        </w:rPr>
        <w:t xml:space="preserve"> تحسين جودة الخدمات والمنتجات</w:t>
      </w:r>
      <w:r>
        <w:rPr>
          <w:rFonts w:ascii="Sakkal Majalla" w:hAnsi="Sakkal Majalla" w:cs="Sakkal Majalla" w:hint="cs"/>
          <w:szCs w:val="28"/>
          <w:rtl/>
        </w:rPr>
        <w:t>.</w:t>
      </w:r>
      <w:r w:rsidRPr="00E61F1E">
        <w:rPr>
          <w:rFonts w:ascii="Sakkal Majalla" w:hAnsi="Sakkal Majalla" w:cs="Sakkal Majalla" w:hint="cs"/>
          <w:szCs w:val="28"/>
          <w:rtl/>
        </w:rPr>
        <w:t xml:space="preserve">  </w:t>
      </w:r>
    </w:p>
    <w:p w14:paraId="5BC89D59" w14:textId="77777777" w:rsidR="00744B6D" w:rsidRPr="00E61F1E" w:rsidRDefault="00744B6D" w:rsidP="002C1253">
      <w:pPr>
        <w:pStyle w:val="a5"/>
        <w:numPr>
          <w:ilvl w:val="0"/>
          <w:numId w:val="64"/>
        </w:numPr>
        <w:spacing w:line="360" w:lineRule="auto"/>
        <w:jc w:val="both"/>
        <w:rPr>
          <w:rFonts w:ascii="Sakkal Majalla" w:hAnsi="Sakkal Majalla" w:cs="Sakkal Majalla"/>
          <w:szCs w:val="28"/>
          <w:rtl/>
        </w:rPr>
      </w:pPr>
      <w:r w:rsidRPr="005D6E0C">
        <w:rPr>
          <w:rFonts w:ascii="Sakkal Majalla" w:hAnsi="Sakkal Majalla" w:cs="Sakkal Majalla" w:hint="cs"/>
          <w:b w:val="0"/>
          <w:bCs/>
          <w:szCs w:val="28"/>
          <w:rtl/>
        </w:rPr>
        <w:t>القدرة الابتكارية:</w:t>
      </w:r>
      <w:r w:rsidRPr="00E61F1E">
        <w:rPr>
          <w:rFonts w:ascii="Sakkal Majalla" w:hAnsi="Sakkal Majalla" w:cs="Sakkal Majalla" w:hint="cs"/>
          <w:szCs w:val="28"/>
          <w:rtl/>
        </w:rPr>
        <w:t xml:space="preserve"> زيادة معدلات الابتكار والتجديد</w:t>
      </w:r>
      <w:r>
        <w:rPr>
          <w:rFonts w:ascii="Sakkal Majalla" w:hAnsi="Sakkal Majalla" w:cs="Sakkal Majalla" w:hint="cs"/>
          <w:szCs w:val="28"/>
          <w:rtl/>
        </w:rPr>
        <w:t>.</w:t>
      </w:r>
    </w:p>
    <w:p w14:paraId="3A4949BB" w14:textId="77777777" w:rsidR="00744B6D" w:rsidRPr="00E61F1E" w:rsidRDefault="00744B6D" w:rsidP="002C1253">
      <w:pPr>
        <w:pStyle w:val="a5"/>
        <w:numPr>
          <w:ilvl w:val="0"/>
          <w:numId w:val="64"/>
        </w:numPr>
        <w:spacing w:line="360" w:lineRule="auto"/>
        <w:jc w:val="both"/>
        <w:rPr>
          <w:rFonts w:ascii="Sakkal Majalla" w:hAnsi="Sakkal Majalla" w:cs="Sakkal Majalla"/>
          <w:szCs w:val="28"/>
          <w:rtl/>
        </w:rPr>
      </w:pPr>
      <w:r w:rsidRPr="005D6E0C">
        <w:rPr>
          <w:rFonts w:ascii="Sakkal Majalla" w:hAnsi="Sakkal Majalla" w:cs="Sakkal Majalla" w:hint="cs"/>
          <w:b w:val="0"/>
          <w:bCs/>
          <w:szCs w:val="28"/>
          <w:rtl/>
        </w:rPr>
        <w:t>ولاء الموظفين:</w:t>
      </w:r>
      <w:r w:rsidRPr="00E61F1E">
        <w:rPr>
          <w:rFonts w:ascii="Sakkal Majalla" w:hAnsi="Sakkal Majalla" w:cs="Sakkal Majalla" w:hint="cs"/>
          <w:szCs w:val="28"/>
          <w:rtl/>
        </w:rPr>
        <w:t xml:space="preserve"> تحسين بيئة العمل والروح المعنوية</w:t>
      </w:r>
      <w:r>
        <w:rPr>
          <w:rFonts w:ascii="Sakkal Majalla" w:hAnsi="Sakkal Majalla" w:cs="Sakkal Majalla" w:hint="cs"/>
          <w:szCs w:val="28"/>
          <w:rtl/>
        </w:rPr>
        <w:t>.</w:t>
      </w:r>
      <w:r w:rsidRPr="00E61F1E">
        <w:rPr>
          <w:rFonts w:ascii="Sakkal Majalla" w:hAnsi="Sakkal Majalla" w:cs="Sakkal Majalla" w:hint="cs"/>
          <w:szCs w:val="28"/>
          <w:rtl/>
        </w:rPr>
        <w:t xml:space="preserve">  </w:t>
      </w:r>
    </w:p>
    <w:p w14:paraId="289E6214" w14:textId="77777777" w:rsidR="00744B6D" w:rsidRPr="00E61F1E" w:rsidRDefault="00744B6D" w:rsidP="002C1253">
      <w:pPr>
        <w:pStyle w:val="a5"/>
        <w:numPr>
          <w:ilvl w:val="0"/>
          <w:numId w:val="64"/>
        </w:numPr>
        <w:spacing w:line="360" w:lineRule="auto"/>
        <w:jc w:val="both"/>
        <w:rPr>
          <w:rFonts w:ascii="Sakkal Majalla" w:hAnsi="Sakkal Majalla" w:cs="Sakkal Majalla"/>
          <w:szCs w:val="28"/>
          <w:rtl/>
        </w:rPr>
      </w:pPr>
      <w:r w:rsidRPr="005D6E0C">
        <w:rPr>
          <w:rFonts w:ascii="Sakkal Majalla" w:hAnsi="Sakkal Majalla" w:cs="Sakkal Majalla" w:hint="cs"/>
          <w:b w:val="0"/>
          <w:bCs/>
          <w:szCs w:val="28"/>
          <w:rtl/>
        </w:rPr>
        <w:t>الصورة الذهنية:</w:t>
      </w:r>
      <w:r w:rsidRPr="00E61F1E">
        <w:rPr>
          <w:rFonts w:ascii="Sakkal Majalla" w:hAnsi="Sakkal Majalla" w:cs="Sakkal Majalla" w:hint="cs"/>
          <w:szCs w:val="28"/>
          <w:rtl/>
        </w:rPr>
        <w:t xml:space="preserve"> تعزيز السمعة والمكانة التنافسية</w:t>
      </w:r>
      <w:r>
        <w:rPr>
          <w:rFonts w:ascii="Sakkal Majalla" w:hAnsi="Sakkal Majalla" w:cs="Sakkal Majalla" w:hint="cs"/>
          <w:szCs w:val="28"/>
          <w:rtl/>
        </w:rPr>
        <w:t>.</w:t>
      </w:r>
      <w:r w:rsidRPr="00E61F1E">
        <w:rPr>
          <w:rFonts w:ascii="Sakkal Majalla" w:hAnsi="Sakkal Majalla" w:cs="Sakkal Majalla" w:hint="cs"/>
          <w:szCs w:val="28"/>
          <w:rtl/>
        </w:rPr>
        <w:t xml:space="preserve">  </w:t>
      </w:r>
    </w:p>
    <w:p w14:paraId="5F255641" w14:textId="77777777" w:rsidR="00744B6D" w:rsidRPr="00E61F1E" w:rsidRDefault="00744B6D" w:rsidP="002C1253">
      <w:pPr>
        <w:pStyle w:val="a5"/>
        <w:numPr>
          <w:ilvl w:val="0"/>
          <w:numId w:val="64"/>
        </w:numPr>
        <w:spacing w:line="360" w:lineRule="auto"/>
        <w:jc w:val="both"/>
        <w:rPr>
          <w:rFonts w:ascii="Sakkal Majalla" w:hAnsi="Sakkal Majalla" w:cs="Sakkal Majalla"/>
          <w:szCs w:val="28"/>
          <w:rtl/>
        </w:rPr>
      </w:pPr>
      <w:r w:rsidRPr="005D6E0C">
        <w:rPr>
          <w:rFonts w:ascii="Sakkal Majalla" w:hAnsi="Sakkal Majalla" w:cs="Sakkal Majalla" w:hint="cs"/>
          <w:b w:val="0"/>
          <w:bCs/>
          <w:szCs w:val="28"/>
          <w:rtl/>
        </w:rPr>
        <w:t>المسؤولية الاجتماعية:</w:t>
      </w:r>
      <w:r w:rsidRPr="00E61F1E">
        <w:rPr>
          <w:rFonts w:ascii="Sakkal Majalla" w:hAnsi="Sakkal Majalla" w:cs="Sakkal Majalla" w:hint="cs"/>
          <w:szCs w:val="28"/>
          <w:rtl/>
        </w:rPr>
        <w:t xml:space="preserve"> زيادة الاهتمام بالبعد المجتمعي</w:t>
      </w:r>
      <w:r>
        <w:rPr>
          <w:rFonts w:ascii="Sakkal Majalla" w:hAnsi="Sakkal Majalla" w:cs="Sakkal Majalla" w:hint="cs"/>
          <w:szCs w:val="28"/>
          <w:rtl/>
        </w:rPr>
        <w:t>.</w:t>
      </w:r>
      <w:r w:rsidRPr="00E61F1E">
        <w:rPr>
          <w:rFonts w:ascii="Sakkal Majalla" w:hAnsi="Sakkal Majalla" w:cs="Sakkal Majalla" w:hint="cs"/>
          <w:szCs w:val="28"/>
          <w:rtl/>
        </w:rPr>
        <w:t xml:space="preserve">  </w:t>
      </w:r>
    </w:p>
    <w:p w14:paraId="366AF646" w14:textId="77777777" w:rsidR="00744B6D" w:rsidRDefault="00744B6D" w:rsidP="006B3C16">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يتضح أن الشركات الصغيرة والمتوسطة (</w:t>
      </w:r>
      <w:r>
        <w:rPr>
          <w:rFonts w:ascii="Sakkal Majalla" w:hAnsi="Sakkal Majalla" w:cs="Sakkal Majalla" w:hint="cs"/>
          <w:szCs w:val="28"/>
          <w:lang w:bidi="ar-EG"/>
        </w:rPr>
        <w:t>SMEs</w:t>
      </w:r>
      <w:r>
        <w:rPr>
          <w:rFonts w:ascii="Sakkal Majalla" w:hAnsi="Sakkal Majalla" w:cs="Sakkal Majalla" w:hint="cs"/>
          <w:szCs w:val="28"/>
          <w:rtl/>
        </w:rPr>
        <w:t>) تُعتبر ركيزة أساسية في الهيكل الاقتصادي للمملكة العربية السعودية، حيث تسهم بشكل كبير في الناتج المحلي الإجمالي وتوفير فرص العمل. لقد تناولنا تعريفات هذه الشركات ومعايير تصنيفها، مما يعكس تنوعها واختلافها بين القطاعات المختلفة.</w:t>
      </w:r>
    </w:p>
    <w:p w14:paraId="40769C2B" w14:textId="77777777" w:rsidR="00744B6D" w:rsidRDefault="00744B6D" w:rsidP="003B3E59">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 xml:space="preserve">كما أظهرنا الخصائص الفريدة التي تميز </w:t>
      </w:r>
      <w:r>
        <w:rPr>
          <w:rFonts w:ascii="Sakkal Majalla" w:hAnsi="Sakkal Majalla" w:cs="Sakkal Majalla" w:hint="cs"/>
          <w:szCs w:val="28"/>
          <w:lang w:bidi="ar-EG"/>
        </w:rPr>
        <w:t>SMEs</w:t>
      </w:r>
      <w:r>
        <w:rPr>
          <w:rFonts w:ascii="Sakkal Majalla" w:hAnsi="Sakkal Majalla" w:cs="Sakkal Majalla" w:hint="cs"/>
          <w:szCs w:val="28"/>
          <w:rtl/>
        </w:rPr>
        <w:t>، مثل المرونة التنظيمية ومركزية اتخاذ القرار، مما يمنحها ميزة تنافسية في بيئات الأعمال المتغيرة. ومع ذلك، تواجه هذه الشركات تحديات كبيرة تشمل نقص الموارد والخبرات، مما يتطلب استراتيجيات فعّالة لتحسين أدائها.</w:t>
      </w:r>
    </w:p>
    <w:p w14:paraId="2151F511" w14:textId="77777777" w:rsidR="00744B6D" w:rsidRPr="00745992" w:rsidRDefault="00744B6D" w:rsidP="003B3E59">
      <w:pPr>
        <w:spacing w:line="360" w:lineRule="auto"/>
        <w:ind w:firstLine="720"/>
        <w:jc w:val="both"/>
        <w:rPr>
          <w:rFonts w:ascii="Sakkal Majalla" w:hAnsi="Sakkal Majalla" w:cs="Sakkal Majalla"/>
          <w:szCs w:val="28"/>
          <w:rtl/>
        </w:rPr>
      </w:pPr>
      <w:r>
        <w:rPr>
          <w:rFonts w:ascii="Sakkal Majalla" w:hAnsi="Sakkal Majalla" w:cs="Sakkal Majalla" w:hint="cs"/>
          <w:szCs w:val="28"/>
          <w:rtl/>
        </w:rPr>
        <w:lastRenderedPageBreak/>
        <w:t>أخيراً، يتضح أن كفاءة الإدارة الاستراتيجية تلعب دوراً محورياً في تعزيز الأداء المالي وغير المالي لهذه الشركات. إن فهم العلاقة بين كفاءة الإدارة وأداء الشركات الصغيرة والمتوسطة يُعتبر خطوة أساسية نحو تحقيق أهداف رؤية السعودية 2030، مما يؤكد أهمية استثمار الجهود في تطوير هذا القطاع الحيوي لتحقيق التنمية المستدامة.</w:t>
      </w:r>
    </w:p>
    <w:p w14:paraId="60333FAD" w14:textId="0555AD50" w:rsidR="00744B6D" w:rsidRPr="003A5925" w:rsidRDefault="006B3C16" w:rsidP="00E87B5C">
      <w:pPr>
        <w:spacing w:line="360" w:lineRule="auto"/>
        <w:jc w:val="both"/>
        <w:rPr>
          <w:rFonts w:ascii="Sakkal Majalla" w:hAnsi="Sakkal Majalla" w:cs="Sakkal Majalla"/>
          <w:b w:val="0"/>
          <w:bCs/>
          <w:sz w:val="40"/>
          <w:szCs w:val="40"/>
          <w:rtl/>
        </w:rPr>
      </w:pPr>
      <w:r w:rsidRPr="003A5925">
        <w:rPr>
          <w:rFonts w:ascii="Sakkal Majalla" w:hAnsi="Sakkal Majalla" w:cs="Sakkal Majalla" w:hint="cs"/>
          <w:bCs/>
          <w:sz w:val="40"/>
          <w:szCs w:val="40"/>
          <w:rtl/>
        </w:rPr>
        <w:t xml:space="preserve">2.2 المبحث الثاني: </w:t>
      </w:r>
      <w:r w:rsidR="00744B6D" w:rsidRPr="003A5925">
        <w:rPr>
          <w:rFonts w:ascii="Sakkal Majalla" w:hAnsi="Sakkal Majalla" w:cs="Sakkal Majalla"/>
          <w:bCs/>
          <w:sz w:val="40"/>
          <w:szCs w:val="40"/>
          <w:rtl/>
        </w:rPr>
        <w:t>الدراسات السابقة</w:t>
      </w:r>
      <w:r w:rsidR="00616452" w:rsidRPr="003A5925">
        <w:rPr>
          <w:rFonts w:ascii="Sakkal Majalla" w:hAnsi="Sakkal Majalla" w:cs="Sakkal Majalla" w:hint="cs"/>
          <w:bCs/>
          <w:sz w:val="40"/>
          <w:szCs w:val="40"/>
          <w:rtl/>
        </w:rPr>
        <w:t xml:space="preserve"> والتعقيب عليها</w:t>
      </w:r>
      <w:r w:rsidR="00251CCC" w:rsidRPr="003A5925">
        <w:rPr>
          <w:rFonts w:ascii="Sakkal Majalla" w:hAnsi="Sakkal Majalla" w:cs="Sakkal Majalla" w:hint="cs"/>
          <w:bCs/>
          <w:sz w:val="40"/>
          <w:szCs w:val="40"/>
          <w:rtl/>
        </w:rPr>
        <w:t>:</w:t>
      </w:r>
    </w:p>
    <w:p w14:paraId="291EBA06" w14:textId="77777777" w:rsidR="00744B6D" w:rsidRDefault="00744B6D"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تعد الدراسات السابقة حجر الزاوية لفهم تطورات الإدارة الاستراتيجية وأثرها على أداء المنشآت الصغيرة والمتوسطة. فقد اجتذبت هذه الدراسات اهتمام الباحثين والممارسين على حد سواء، نظراً لأهمية هذه الفئة من الشركات في تعزيز النمو الاقتصادي وتوفير فرص العمل. من خلال استعراض مجموعة من الأبحاث المحلية والدولية، نستطيع تسليط الضوء على الممارسات الاستراتيجية الفعالة، والتحديات التي تواجهها هذه المنشآت، بالإضافة إلى دور الابتكار والكفاءات الإدارية في تعزيز القدرة التنافسية. تهدف هذه الفقرة إلى تقديم لمحة عامة عن أبرز النتائج والتوصيات المستخلصة من هذه الدراسات، مما يسهم في تعزيز المعرفة والفهم حول كيفية تحسين الأداء المؤسسي في هذا القطاع الحيوي.</w:t>
      </w:r>
    </w:p>
    <w:p w14:paraId="1AD33A6B" w14:textId="46878419" w:rsidR="00744B6D" w:rsidRPr="003A5925" w:rsidRDefault="00A72058" w:rsidP="00E87B5C">
      <w:pPr>
        <w:spacing w:line="360" w:lineRule="auto"/>
        <w:jc w:val="both"/>
        <w:rPr>
          <w:rFonts w:ascii="Sakkal Majalla" w:hAnsi="Sakkal Majalla" w:cs="Sakkal Majalla"/>
          <w:b w:val="0"/>
          <w:bCs/>
          <w:sz w:val="36"/>
          <w:szCs w:val="36"/>
          <w:rtl/>
        </w:rPr>
      </w:pPr>
      <w:r w:rsidRPr="003A5925">
        <w:rPr>
          <w:rFonts w:ascii="Sakkal Majalla" w:hAnsi="Sakkal Majalla" w:cs="Sakkal Majalla" w:hint="cs"/>
          <w:bCs/>
          <w:sz w:val="36"/>
          <w:szCs w:val="36"/>
          <w:rtl/>
        </w:rPr>
        <w:t xml:space="preserve">2.2.1 </w:t>
      </w:r>
      <w:r w:rsidR="00744B6D" w:rsidRPr="003A5925">
        <w:rPr>
          <w:rFonts w:ascii="Sakkal Majalla" w:hAnsi="Sakkal Majalla" w:cs="Sakkal Majalla"/>
          <w:bCs/>
          <w:sz w:val="36"/>
          <w:szCs w:val="36"/>
          <w:rtl/>
        </w:rPr>
        <w:t xml:space="preserve"> الدراسات </w:t>
      </w:r>
      <w:r w:rsidR="00616452" w:rsidRPr="003A5925">
        <w:rPr>
          <w:rFonts w:ascii="Sakkal Majalla" w:hAnsi="Sakkal Majalla" w:cs="Sakkal Majalla" w:hint="cs"/>
          <w:bCs/>
          <w:sz w:val="36"/>
          <w:szCs w:val="36"/>
          <w:rtl/>
        </w:rPr>
        <w:t>المحلية</w:t>
      </w:r>
      <w:r w:rsidR="00E12D3D" w:rsidRPr="003A5925">
        <w:rPr>
          <w:rFonts w:ascii="Sakkal Majalla" w:hAnsi="Sakkal Majalla" w:cs="Sakkal Majalla" w:hint="cs"/>
          <w:bCs/>
          <w:sz w:val="36"/>
          <w:szCs w:val="36"/>
          <w:rtl/>
        </w:rPr>
        <w:t>:</w:t>
      </w:r>
    </w:p>
    <w:p w14:paraId="3474E43A" w14:textId="77777777" w:rsidR="00744B6D" w:rsidRPr="001D5E02" w:rsidRDefault="00744B6D" w:rsidP="002C1253">
      <w:pPr>
        <w:pStyle w:val="a5"/>
        <w:numPr>
          <w:ilvl w:val="0"/>
          <w:numId w:val="10"/>
        </w:numPr>
        <w:spacing w:line="360" w:lineRule="auto"/>
        <w:jc w:val="both"/>
        <w:rPr>
          <w:rFonts w:ascii="Sakkal Majalla" w:hAnsi="Sakkal Majalla" w:cs="Sakkal Majalla"/>
          <w:b w:val="0"/>
          <w:bCs/>
          <w:szCs w:val="28"/>
          <w:rtl/>
        </w:rPr>
      </w:pPr>
      <w:r w:rsidRPr="001D5E02">
        <w:rPr>
          <w:rFonts w:ascii="Sakkal Majalla" w:hAnsi="Sakkal Majalla" w:cs="Sakkal Majalla" w:hint="cs"/>
          <w:bCs/>
          <w:szCs w:val="28"/>
          <w:rtl/>
        </w:rPr>
        <w:t xml:space="preserve">دراسة (العتيبي والزهراني، 2022) بعنوان: "معوقات تطبيق الإدارة الاستراتيجية في الشركات الصغيرة والمتوسطة السعودية ودورها في تعزيز النمو المستدام." </w:t>
      </w:r>
    </w:p>
    <w:p w14:paraId="51CC3C1B" w14:textId="26F5F3DE" w:rsidR="00744B6D" w:rsidRDefault="00744B6D" w:rsidP="00DC1DD8">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هدفت هذه الدراسة إلى تحليل أبرز التحديات التي تواجه تطبيق الإدارة الاستراتيجية في الشركات الصغيرة والمتوسطة (</w:t>
      </w:r>
      <w:r>
        <w:rPr>
          <w:rFonts w:ascii="Sakkal Majalla" w:hAnsi="Sakkal Majalla" w:cs="Sakkal Majalla" w:hint="cs"/>
          <w:szCs w:val="28"/>
          <w:lang w:bidi="ar-EG"/>
        </w:rPr>
        <w:t>SMEs</w:t>
      </w:r>
      <w:r>
        <w:rPr>
          <w:rFonts w:ascii="Sakkal Majalla" w:hAnsi="Sakkal Majalla" w:cs="Sakkal Majalla" w:hint="cs"/>
          <w:szCs w:val="28"/>
          <w:rtl/>
        </w:rPr>
        <w:t>) في السعودية، ودراسة تأثيرها على تحقيق النمو المستدام. اعتمدت الدراسة على استبانة شملت 150 مديراً في شركات سعودية صغيرة ومتوسطة، وتم استخدام تحليل كمي ونوعي للبيانات.</w:t>
      </w:r>
      <w:r w:rsidR="00563946">
        <w:rPr>
          <w:rFonts w:ascii="Sakkal Majalla" w:hAnsi="Sakkal Majalla" w:cs="Sakkal Majalla" w:hint="cs"/>
          <w:szCs w:val="28"/>
          <w:rtl/>
        </w:rPr>
        <w:t xml:space="preserve"> </w:t>
      </w:r>
      <w:r>
        <w:rPr>
          <w:rFonts w:ascii="Sakkal Majalla" w:hAnsi="Sakkal Majalla" w:cs="Sakkal Majalla" w:hint="cs"/>
          <w:szCs w:val="28"/>
          <w:rtl/>
        </w:rPr>
        <w:t>أظهرت النتائج أن أبرز المعوقات تشمل نقص الموارد المالية، وضعف الكفاءات الإدارية، وصعوبة مواكبة التغيرات السوقية. كما أظهرت النتائج وجود علاقة إيجابية بين التغلب على هذه المعوقات وزيادة القدرة التنافسية والابتكار. أوصت الدراسة بتطوير برامج تدريبية مخصصة، ودعم حكومي لتذليل العقبات المالية.</w:t>
      </w:r>
    </w:p>
    <w:p w14:paraId="20570EE5" w14:textId="77777777" w:rsidR="00251CCC" w:rsidRDefault="00251CCC" w:rsidP="00DC1DD8">
      <w:pPr>
        <w:spacing w:line="360" w:lineRule="auto"/>
        <w:ind w:firstLine="720"/>
        <w:jc w:val="both"/>
        <w:rPr>
          <w:rFonts w:ascii="Sakkal Majalla" w:hAnsi="Sakkal Majalla" w:cs="Sakkal Majalla"/>
          <w:szCs w:val="28"/>
          <w:rtl/>
        </w:rPr>
      </w:pPr>
    </w:p>
    <w:p w14:paraId="139F4B7C" w14:textId="77777777" w:rsidR="00251CCC" w:rsidRDefault="00251CCC" w:rsidP="00DC1DD8">
      <w:pPr>
        <w:spacing w:line="360" w:lineRule="auto"/>
        <w:ind w:firstLine="720"/>
        <w:jc w:val="both"/>
        <w:rPr>
          <w:rFonts w:ascii="Sakkal Majalla" w:hAnsi="Sakkal Majalla" w:cs="Sakkal Majalla"/>
          <w:szCs w:val="28"/>
          <w:rtl/>
        </w:rPr>
      </w:pPr>
    </w:p>
    <w:p w14:paraId="232AAA15" w14:textId="77777777" w:rsidR="00744B6D" w:rsidRPr="0069663C" w:rsidRDefault="00744B6D" w:rsidP="002C1253">
      <w:pPr>
        <w:pStyle w:val="a5"/>
        <w:numPr>
          <w:ilvl w:val="0"/>
          <w:numId w:val="10"/>
        </w:numPr>
        <w:spacing w:line="360" w:lineRule="auto"/>
        <w:jc w:val="both"/>
        <w:rPr>
          <w:rFonts w:ascii="Sakkal Majalla" w:hAnsi="Sakkal Majalla" w:cs="Sakkal Majalla"/>
          <w:b w:val="0"/>
          <w:bCs/>
          <w:szCs w:val="28"/>
          <w:rtl/>
        </w:rPr>
      </w:pPr>
      <w:r w:rsidRPr="0069663C">
        <w:rPr>
          <w:rFonts w:ascii="Sakkal Majalla" w:hAnsi="Sakkal Majalla" w:cs="Sakkal Majalla" w:hint="cs"/>
          <w:bCs/>
          <w:szCs w:val="28"/>
          <w:rtl/>
        </w:rPr>
        <w:lastRenderedPageBreak/>
        <w:t>دراسة (آل الشيخ، 2024) بعنوان: "أثر التحول الرقمي على إدارة المخاطر في قطاع التأمين السعودي باستخدام تحليل السيناريوهات</w:t>
      </w:r>
      <w:r>
        <w:rPr>
          <w:rFonts w:ascii="Sakkal Majalla" w:hAnsi="Sakkal Majalla" w:cs="Sakkal Majalla" w:hint="cs"/>
          <w:bCs/>
          <w:szCs w:val="28"/>
          <w:rtl/>
        </w:rPr>
        <w:t>.</w:t>
      </w:r>
      <w:r w:rsidRPr="0069663C">
        <w:rPr>
          <w:rFonts w:ascii="Sakkal Majalla" w:hAnsi="Sakkal Majalla" w:cs="Sakkal Majalla" w:hint="cs"/>
          <w:bCs/>
          <w:szCs w:val="28"/>
          <w:rtl/>
        </w:rPr>
        <w:t>"</w:t>
      </w:r>
    </w:p>
    <w:p w14:paraId="4782BF5D" w14:textId="257EDE83" w:rsidR="00744B6D" w:rsidRDefault="00744B6D" w:rsidP="00DC1DD8">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 xml:space="preserve"> استهدفت هذه الدراسة بحث تأثير التحول الرقمي على إدارة المخاطر في قطاع التأمين، مع التركيز على استخدام تحليل السيناريوهات واختبار الإجهاد لتحسين كفاءة العمليات التأمينية. هدفت الدراسة إلى استكشاف التحديات والفرص التي </w:t>
      </w:r>
      <w:proofErr w:type="spellStart"/>
      <w:r>
        <w:rPr>
          <w:rFonts w:ascii="Sakkal Majalla" w:hAnsi="Sakkal Majalla" w:cs="Sakkal Majalla" w:hint="cs"/>
          <w:szCs w:val="28"/>
          <w:rtl/>
        </w:rPr>
        <w:t>يواجهها</w:t>
      </w:r>
      <w:proofErr w:type="spellEnd"/>
      <w:r>
        <w:rPr>
          <w:rFonts w:ascii="Sakkal Majalla" w:hAnsi="Sakkal Majalla" w:cs="Sakkal Majalla" w:hint="cs"/>
          <w:szCs w:val="28"/>
          <w:rtl/>
        </w:rPr>
        <w:t xml:space="preserve"> قطاع التأمين في ظل التحول الرقمي، وكيف يمكن لهذه التقنيات أن تعزز من قدرة الشركات على إدارة المخاطر بكفاءة أكبر.</w:t>
      </w:r>
      <w:r w:rsidR="00DC1DD8">
        <w:rPr>
          <w:rFonts w:ascii="Sakkal Majalla" w:hAnsi="Sakkal Majalla" w:cs="Sakkal Majalla" w:hint="cs"/>
          <w:szCs w:val="28"/>
          <w:rtl/>
        </w:rPr>
        <w:t xml:space="preserve"> </w:t>
      </w:r>
      <w:r>
        <w:rPr>
          <w:rFonts w:ascii="Sakkal Majalla" w:hAnsi="Sakkal Majalla" w:cs="Sakkal Majalla" w:hint="cs"/>
          <w:szCs w:val="28"/>
          <w:rtl/>
        </w:rPr>
        <w:t>اعتمدت الدراسة على المنهج الوصفي والمقارن، وتم جمع البيانات من خلال استبيانات وزعت على موظفين في قطاع التأمين ومستفيدين من خدمات التأمين. ارتكزت المنهجية على تحليل البيانات لتقييم مدى رضا العملاء ونسبة التحول الرقمي في العمليات التأمينية.</w:t>
      </w:r>
      <w:r w:rsidR="00DC1DD8">
        <w:rPr>
          <w:rFonts w:ascii="Sakkal Majalla" w:hAnsi="Sakkal Majalla" w:cs="Sakkal Majalla" w:hint="cs"/>
          <w:szCs w:val="28"/>
          <w:rtl/>
        </w:rPr>
        <w:t xml:space="preserve"> </w:t>
      </w:r>
      <w:r>
        <w:rPr>
          <w:rFonts w:ascii="Sakkal Majalla" w:hAnsi="Sakkal Majalla" w:cs="Sakkal Majalla" w:hint="cs"/>
          <w:szCs w:val="28"/>
          <w:rtl/>
        </w:rPr>
        <w:t>أظهرت النتائج أن هناك حاجة ملحة لتطوير المهارات الفنية للموظفين في مجال إدارة المخاطر، بالإضافة إلى أهمية تعزيز الثقافة الرقمية داخل المؤسسات. أوصت الدراسة بضرورة تبني استراتيجيات فعالة لإدارة المخاطر الناجمة عن التحول الرقمي، وتطوير البنية التحتية التكنولوجية لشركات التأمين.</w:t>
      </w:r>
    </w:p>
    <w:p w14:paraId="7DF428F3" w14:textId="77777777" w:rsidR="00744B6D" w:rsidRPr="00FA1EC1" w:rsidRDefault="00744B6D" w:rsidP="002C1253">
      <w:pPr>
        <w:pStyle w:val="a5"/>
        <w:numPr>
          <w:ilvl w:val="0"/>
          <w:numId w:val="10"/>
        </w:numPr>
        <w:spacing w:line="360" w:lineRule="auto"/>
        <w:jc w:val="both"/>
        <w:rPr>
          <w:rFonts w:ascii="Sakkal Majalla" w:hAnsi="Sakkal Majalla" w:cs="Sakkal Majalla"/>
          <w:b w:val="0"/>
          <w:bCs/>
          <w:szCs w:val="28"/>
          <w:rtl/>
        </w:rPr>
      </w:pPr>
      <w:r w:rsidRPr="00FA1EC1">
        <w:rPr>
          <w:rFonts w:ascii="Sakkal Majalla" w:hAnsi="Sakkal Majalla" w:cs="Sakkal Majalla" w:hint="cs"/>
          <w:bCs/>
          <w:szCs w:val="28"/>
          <w:rtl/>
        </w:rPr>
        <w:t>دراسة (الغنايم وآخرون، 2025) بعنوان: "دور التخطيط الاستراتيجي في تحسين الأداء المؤسسي للشركات الصغيرة والمتوسطة في المملكة العربية السعودية</w:t>
      </w:r>
      <w:r>
        <w:rPr>
          <w:rFonts w:ascii="Sakkal Majalla" w:hAnsi="Sakkal Majalla" w:cs="Sakkal Majalla" w:hint="cs"/>
          <w:bCs/>
          <w:szCs w:val="28"/>
          <w:rtl/>
        </w:rPr>
        <w:t>.</w:t>
      </w:r>
      <w:r w:rsidRPr="00FA1EC1">
        <w:rPr>
          <w:rFonts w:ascii="Sakkal Majalla" w:hAnsi="Sakkal Majalla" w:cs="Sakkal Majalla" w:hint="cs"/>
          <w:bCs/>
          <w:szCs w:val="28"/>
          <w:rtl/>
        </w:rPr>
        <w:t>"</w:t>
      </w:r>
    </w:p>
    <w:p w14:paraId="3516A0A9" w14:textId="2485C5B3" w:rsidR="00744B6D" w:rsidRDefault="00744B6D" w:rsidP="00DC1DD8">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هدفت هذه الدراسة إلى التعرف على دور التخطيط الاستراتيجي في تحسين الأداء المؤسسي داخل الشركات الصغيرة والمتوسطة في المملكة العربية السعودية. تم التركيز على دراسة العلاقة بين الرؤية الاستراتيجية، الرسالة الاستراتيجية، الأهداف الاستراتيجية، وكفاءة الأداء، فاعلية الأداء، وتميز الأداء.</w:t>
      </w:r>
      <w:r w:rsidR="00DC1DD8">
        <w:rPr>
          <w:rFonts w:ascii="Sakkal Majalla" w:hAnsi="Sakkal Majalla" w:cs="Sakkal Majalla" w:hint="cs"/>
          <w:szCs w:val="28"/>
          <w:rtl/>
        </w:rPr>
        <w:t xml:space="preserve"> </w:t>
      </w:r>
      <w:r>
        <w:rPr>
          <w:rFonts w:ascii="Sakkal Majalla" w:hAnsi="Sakkal Majalla" w:cs="Sakkal Majalla" w:hint="cs"/>
          <w:szCs w:val="28"/>
          <w:rtl/>
        </w:rPr>
        <w:t>اعتمدت الدراسة على المنهج الوصفي التحليلي، واستخدمت الاستبيان لجمع البيانات الأولية. تكون مجتمع الدراسة من 22 شركة صغيرة ومتوسطة في مدينة الرياض، وتم اختيار عينة عشوائية بسيطة مكونة من 193 مبحوثاً.</w:t>
      </w:r>
      <w:r w:rsidR="00DC1DD8">
        <w:rPr>
          <w:rFonts w:ascii="Sakkal Majalla" w:hAnsi="Sakkal Majalla" w:cs="Sakkal Majalla" w:hint="cs"/>
          <w:szCs w:val="28"/>
          <w:rtl/>
        </w:rPr>
        <w:t xml:space="preserve"> </w:t>
      </w:r>
      <w:r>
        <w:rPr>
          <w:rFonts w:ascii="Sakkal Majalla" w:hAnsi="Sakkal Majalla" w:cs="Sakkal Majalla" w:hint="cs"/>
          <w:szCs w:val="28"/>
          <w:rtl/>
        </w:rPr>
        <w:t>أظهرت النتائج وجود أثر ذو دلالة إحصائية للتخطيط الاستراتيجي في تحسين الأداء المؤسسي. أوصت الدراسة بتعزيز الدور الاستراتيجي للقيادات داخل المنظمة، وتكريس ثقافة التخطيط الاستراتيجي، والمحافظة على دعم الإدارة العليا لتطبيق التخطيط الاستراتيجي بنجاح.</w:t>
      </w:r>
    </w:p>
    <w:p w14:paraId="106E3F10" w14:textId="77777777" w:rsidR="00251CCC" w:rsidRDefault="00251CCC" w:rsidP="00DC1DD8">
      <w:pPr>
        <w:spacing w:line="360" w:lineRule="auto"/>
        <w:ind w:firstLine="720"/>
        <w:jc w:val="both"/>
        <w:rPr>
          <w:rFonts w:ascii="Sakkal Majalla" w:hAnsi="Sakkal Majalla" w:cs="Sakkal Majalla"/>
          <w:szCs w:val="28"/>
          <w:rtl/>
        </w:rPr>
      </w:pPr>
    </w:p>
    <w:p w14:paraId="7B845BB9" w14:textId="77777777" w:rsidR="00251CCC" w:rsidRDefault="00251CCC" w:rsidP="00DC1DD8">
      <w:pPr>
        <w:spacing w:line="360" w:lineRule="auto"/>
        <w:ind w:firstLine="720"/>
        <w:jc w:val="both"/>
        <w:rPr>
          <w:rFonts w:ascii="Sakkal Majalla" w:hAnsi="Sakkal Majalla" w:cs="Sakkal Majalla"/>
          <w:szCs w:val="28"/>
          <w:rtl/>
        </w:rPr>
      </w:pPr>
    </w:p>
    <w:p w14:paraId="1F217571" w14:textId="77777777" w:rsidR="00251CCC" w:rsidRDefault="00251CCC" w:rsidP="00DC1DD8">
      <w:pPr>
        <w:spacing w:line="360" w:lineRule="auto"/>
        <w:ind w:firstLine="720"/>
        <w:jc w:val="both"/>
        <w:rPr>
          <w:rFonts w:ascii="Sakkal Majalla" w:hAnsi="Sakkal Majalla" w:cs="Sakkal Majalla"/>
          <w:szCs w:val="28"/>
          <w:rtl/>
        </w:rPr>
      </w:pPr>
    </w:p>
    <w:p w14:paraId="4DDB4BB8" w14:textId="6DBE8D29" w:rsidR="00251CCC" w:rsidRPr="00251CCC" w:rsidRDefault="003A5925" w:rsidP="00251CCC">
      <w:pPr>
        <w:spacing w:line="360" w:lineRule="auto"/>
        <w:jc w:val="both"/>
        <w:rPr>
          <w:rFonts w:ascii="Sakkal Majalla" w:hAnsi="Sakkal Majalla" w:cs="Sakkal Majalla"/>
          <w:b w:val="0"/>
          <w:bCs/>
          <w:sz w:val="36"/>
          <w:szCs w:val="36"/>
          <w:rtl/>
        </w:rPr>
      </w:pPr>
      <w:r>
        <w:rPr>
          <w:rFonts w:ascii="Sakkal Majalla" w:hAnsi="Sakkal Majalla" w:cs="Sakkal Majalla" w:hint="cs"/>
          <w:b w:val="0"/>
          <w:bCs/>
          <w:sz w:val="36"/>
          <w:szCs w:val="36"/>
          <w:rtl/>
        </w:rPr>
        <w:lastRenderedPageBreak/>
        <w:t xml:space="preserve">2.2.2 </w:t>
      </w:r>
      <w:r w:rsidR="00251CCC" w:rsidRPr="00251CCC">
        <w:rPr>
          <w:rFonts w:ascii="Sakkal Majalla" w:hAnsi="Sakkal Majalla" w:cs="Sakkal Majalla" w:hint="cs"/>
          <w:b w:val="0"/>
          <w:bCs/>
          <w:sz w:val="36"/>
          <w:szCs w:val="36"/>
          <w:rtl/>
        </w:rPr>
        <w:t>الدراسات العربية:</w:t>
      </w:r>
    </w:p>
    <w:p w14:paraId="401E4E22" w14:textId="77777777" w:rsidR="00744B6D" w:rsidRPr="007745C7" w:rsidRDefault="00744B6D" w:rsidP="002C1253">
      <w:pPr>
        <w:pStyle w:val="a5"/>
        <w:numPr>
          <w:ilvl w:val="0"/>
          <w:numId w:val="65"/>
        </w:numPr>
        <w:spacing w:line="360" w:lineRule="auto"/>
        <w:jc w:val="both"/>
        <w:rPr>
          <w:rFonts w:ascii="Sakkal Majalla" w:hAnsi="Sakkal Majalla" w:cs="Sakkal Majalla"/>
          <w:b w:val="0"/>
          <w:bCs/>
          <w:szCs w:val="28"/>
          <w:lang w:bidi="ar-EG"/>
        </w:rPr>
      </w:pPr>
      <w:r w:rsidRPr="007745C7">
        <w:rPr>
          <w:rFonts w:ascii="Sakkal Majalla" w:hAnsi="Sakkal Majalla" w:cs="Sakkal Majalla" w:hint="cs"/>
          <w:bCs/>
          <w:szCs w:val="28"/>
          <w:rtl/>
        </w:rPr>
        <w:t>دراسة (الصفار، 2023) بعنوان: "أثر الإدارة الاستراتيجية على رضا العاملين في مؤسسات الطباعة: دراسة تطبيقية على مؤسسة شبكة الشرقية للطباعة."</w:t>
      </w:r>
    </w:p>
    <w:p w14:paraId="63236034" w14:textId="4AC25595" w:rsidR="00744B6D" w:rsidRDefault="00744B6D" w:rsidP="00DC1DD8">
      <w:pPr>
        <w:spacing w:line="360" w:lineRule="auto"/>
        <w:ind w:firstLine="720"/>
        <w:jc w:val="both"/>
        <w:rPr>
          <w:rFonts w:ascii="Sakkal Majalla" w:hAnsi="Sakkal Majalla" w:cs="Sakkal Majalla"/>
          <w:szCs w:val="28"/>
          <w:rtl/>
          <w:lang w:bidi="ar-EG"/>
        </w:rPr>
      </w:pPr>
      <w:r w:rsidRPr="00FD519B">
        <w:rPr>
          <w:rFonts w:ascii="Sakkal Majalla" w:hAnsi="Sakkal Majalla" w:cs="Sakkal Majalla" w:hint="cs"/>
          <w:szCs w:val="28"/>
          <w:rtl/>
        </w:rPr>
        <w:t>هدفت هذه الدراسة إلى معرفة تأثير الإدارة الإستراتيجية على رضا العاملين في مؤسسة شبكة الشرقية للطباعة. ركزت الدراسة على تحليل العلاقة بين تطبيق الإدارة الإستراتيجية ومستوى رضا العاملين، وتحسين مستوى الولاء للمؤسسة، وتوفير الفرص للعاملين لإثبات قدراتهم ومهاراتهم.</w:t>
      </w:r>
      <w:r w:rsidR="00DC1DD8">
        <w:rPr>
          <w:rFonts w:ascii="Sakkal Majalla" w:hAnsi="Sakkal Majalla" w:cs="Sakkal Majalla" w:hint="cs"/>
          <w:szCs w:val="28"/>
          <w:lang w:bidi="ar-EG"/>
        </w:rPr>
        <w:t xml:space="preserve"> </w:t>
      </w:r>
      <w:r w:rsidRPr="00FD519B">
        <w:rPr>
          <w:rFonts w:ascii="Sakkal Majalla" w:hAnsi="Sakkal Majalla" w:cs="Sakkal Majalla" w:hint="cs"/>
          <w:szCs w:val="28"/>
          <w:rtl/>
        </w:rPr>
        <w:t>استخدمت الدراسة المنهج الوصفي التحليلي، وتم جمع البيانات باستخدام الاستبيان على عينة مكونة من 41 فرداً من العاملين بالمؤسسة.</w:t>
      </w:r>
      <w:r>
        <w:rPr>
          <w:rFonts w:ascii="Sakkal Majalla" w:hAnsi="Sakkal Majalla" w:cs="Sakkal Majalla" w:hint="cs"/>
          <w:szCs w:val="28"/>
          <w:lang w:bidi="ar-EG"/>
        </w:rPr>
        <w:t xml:space="preserve"> </w:t>
      </w:r>
      <w:r w:rsidRPr="00FD519B">
        <w:rPr>
          <w:rFonts w:ascii="Sakkal Majalla" w:hAnsi="Sakkal Majalla" w:cs="Sakkal Majalla" w:hint="cs"/>
          <w:szCs w:val="28"/>
          <w:rtl/>
        </w:rPr>
        <w:t>أظهرت النتائج أن التطبيق السليم للإدارة الإستراتيجية يؤدي إلى نجاح المؤسسة، ويؤثر بشكل كبير على تحسين رضا العاملين.</w:t>
      </w:r>
      <w:r w:rsidR="00DC1DD8">
        <w:rPr>
          <w:rFonts w:ascii="Sakkal Majalla" w:hAnsi="Sakkal Majalla" w:cs="Sakkal Majalla" w:hint="cs"/>
          <w:szCs w:val="28"/>
          <w:lang w:bidi="ar-EG"/>
        </w:rPr>
        <w:t xml:space="preserve"> </w:t>
      </w:r>
      <w:r w:rsidRPr="00FD519B">
        <w:rPr>
          <w:rFonts w:ascii="Sakkal Majalla" w:hAnsi="Sakkal Majalla" w:cs="Sakkal Majalla" w:hint="cs"/>
          <w:szCs w:val="28"/>
          <w:rtl/>
        </w:rPr>
        <w:t xml:space="preserve">أوصت الدراسة بضرورة وضع </w:t>
      </w:r>
      <w:proofErr w:type="spellStart"/>
      <w:r w:rsidRPr="00FD519B">
        <w:rPr>
          <w:rFonts w:ascii="Sakkal Majalla" w:hAnsi="Sakkal Majalla" w:cs="Sakkal Majalla" w:hint="cs"/>
          <w:szCs w:val="28"/>
          <w:rtl/>
        </w:rPr>
        <w:t>إستراتيجية</w:t>
      </w:r>
      <w:proofErr w:type="spellEnd"/>
      <w:r w:rsidRPr="00FD519B">
        <w:rPr>
          <w:rFonts w:ascii="Sakkal Majalla" w:hAnsi="Sakkal Majalla" w:cs="Sakkal Majalla" w:hint="cs"/>
          <w:szCs w:val="28"/>
          <w:rtl/>
        </w:rPr>
        <w:t xml:space="preserve"> تسويقية تعتمد على تحليل البيئة الداخلية والخارجية، والاهتمام بدراسة عوامل البيئة لتحقيق التميز المؤسسي وتلبية احتياجات العاملين والعملاء.</w:t>
      </w:r>
    </w:p>
    <w:p w14:paraId="5F2E991C" w14:textId="77777777" w:rsidR="00744B6D" w:rsidRPr="007745C7" w:rsidRDefault="00744B6D" w:rsidP="002C1253">
      <w:pPr>
        <w:pStyle w:val="a5"/>
        <w:numPr>
          <w:ilvl w:val="0"/>
          <w:numId w:val="65"/>
        </w:numPr>
        <w:spacing w:line="360" w:lineRule="auto"/>
        <w:jc w:val="both"/>
        <w:rPr>
          <w:rFonts w:ascii="Sakkal Majalla" w:hAnsi="Sakkal Majalla" w:cs="Sakkal Majalla"/>
          <w:szCs w:val="28"/>
          <w:rtl/>
          <w:lang w:bidi="ar-EG"/>
        </w:rPr>
      </w:pPr>
      <w:r w:rsidRPr="007745C7">
        <w:rPr>
          <w:rFonts w:ascii="Sakkal Majalla" w:hAnsi="Sakkal Majalla" w:cs="Sakkal Majalla" w:hint="cs"/>
          <w:bCs/>
          <w:szCs w:val="28"/>
          <w:rtl/>
          <w:lang w:bidi="ar-EG"/>
        </w:rPr>
        <w:t xml:space="preserve">دراسة (المصري والعرابي، 2020) بعنوان: "فجوة التخطيط الاستراتيجي وأثرها على بقاء المنشآت الصغيرة في البيئات التنافسية: دراسة تطبيقية على قطاع التأمين في مصر." </w:t>
      </w:r>
    </w:p>
    <w:p w14:paraId="34FE2268" w14:textId="28D794AC" w:rsidR="00744B6D" w:rsidRPr="00FD519B" w:rsidRDefault="00744B6D" w:rsidP="00DC1DD8">
      <w:pPr>
        <w:spacing w:line="360" w:lineRule="auto"/>
        <w:ind w:firstLine="720"/>
        <w:jc w:val="both"/>
        <w:rPr>
          <w:rFonts w:ascii="Sakkal Majalla" w:hAnsi="Sakkal Majalla" w:cs="Sakkal Majalla"/>
          <w:szCs w:val="28"/>
          <w:lang w:bidi="ar-EG"/>
        </w:rPr>
      </w:pPr>
      <w:r>
        <w:rPr>
          <w:rFonts w:ascii="Sakkal Majalla" w:hAnsi="Sakkal Majalla" w:cs="Sakkal Majalla" w:hint="cs"/>
          <w:szCs w:val="28"/>
          <w:rtl/>
          <w:lang w:bidi="ar-EG"/>
        </w:rPr>
        <w:t>هدفت هذه الدراسة إلى تقييم تأثير الفجوة بين التخطيط الاستراتيجي وتنفيذه على استمرارية المنشآت الصغيرة في مصر، مع التركيز على قطاع التأمين. جمعت البيانات من 85 منشأة صغيرة عبر استبانات ومقابلات مع المدراء، باستخدام التحليل الإحصائي مثل الانحدار.</w:t>
      </w:r>
      <w:r w:rsidR="00DC1DD8">
        <w:rPr>
          <w:rFonts w:ascii="Sakkal Majalla" w:hAnsi="Sakkal Majalla" w:cs="Sakkal Majalla" w:hint="cs"/>
          <w:szCs w:val="28"/>
          <w:rtl/>
          <w:lang w:bidi="ar-EG"/>
        </w:rPr>
        <w:t xml:space="preserve"> </w:t>
      </w:r>
      <w:r>
        <w:rPr>
          <w:rFonts w:ascii="Sakkal Majalla" w:hAnsi="Sakkal Majalla" w:cs="Sakkal Majalla" w:hint="cs"/>
          <w:szCs w:val="28"/>
          <w:rtl/>
          <w:lang w:bidi="ar-EG"/>
        </w:rPr>
        <w:t xml:space="preserve">أظهرت النتائج أن الفجوة الأكبر كانت في عدم مواءمة الخطط الاستراتيجية مع الموارد المتاحة والتغيرات التشريعية، مما يزيد من مخاطر الخروج من السوق بنسبة 34% في القطاع المدروس. </w:t>
      </w:r>
      <w:r w:rsidR="00DC1DD8">
        <w:rPr>
          <w:rFonts w:ascii="Sakkal Majalla" w:hAnsi="Sakkal Majalla" w:cs="Sakkal Majalla" w:hint="cs"/>
          <w:szCs w:val="28"/>
          <w:rtl/>
          <w:lang w:bidi="ar-EG"/>
        </w:rPr>
        <w:t xml:space="preserve"> </w:t>
      </w:r>
      <w:r>
        <w:rPr>
          <w:rFonts w:ascii="Sakkal Majalla" w:hAnsi="Sakkal Majalla" w:cs="Sakkal Majalla" w:hint="cs"/>
          <w:szCs w:val="28"/>
          <w:rtl/>
          <w:lang w:bidi="ar-EG"/>
        </w:rPr>
        <w:t>كما أظهرت الدراسة أن المنشآت التي ربطت التخطيط بالتنفيذ سجلت مرونة أعلى في مواجهة المنافسة، أوصت الدراسة بتبني أدوات مرنة للتخطيط، وتعزيز التواصل بين مستويات الإدارة.</w:t>
      </w:r>
    </w:p>
    <w:p w14:paraId="147ABCBC" w14:textId="77777777" w:rsidR="00744B6D" w:rsidRPr="004535E8" w:rsidRDefault="00744B6D" w:rsidP="002C1253">
      <w:pPr>
        <w:pStyle w:val="a5"/>
        <w:numPr>
          <w:ilvl w:val="0"/>
          <w:numId w:val="65"/>
        </w:numPr>
        <w:spacing w:line="360" w:lineRule="auto"/>
        <w:jc w:val="both"/>
        <w:rPr>
          <w:rFonts w:ascii="Sakkal Majalla" w:hAnsi="Sakkal Majalla" w:cs="Sakkal Majalla"/>
          <w:b w:val="0"/>
          <w:bCs/>
          <w:szCs w:val="28"/>
          <w:rtl/>
        </w:rPr>
      </w:pPr>
      <w:r w:rsidRPr="004535E8">
        <w:rPr>
          <w:rFonts w:ascii="Sakkal Majalla" w:hAnsi="Sakkal Majalla" w:cs="Sakkal Majalla" w:hint="cs"/>
          <w:bCs/>
          <w:szCs w:val="28"/>
          <w:rtl/>
        </w:rPr>
        <w:t>دراسة (الداودية، 2024) بعنوان: "أثر التخطيط الاستراتيجي في تعزيز الميزة التنافسية في المؤسسات الصغيرة والمتوسطة في محافظة جنوب الشرقية".</w:t>
      </w:r>
    </w:p>
    <w:p w14:paraId="02691886" w14:textId="61C481D7" w:rsidR="00744B6D" w:rsidRDefault="00744B6D" w:rsidP="00DC1DD8">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 xml:space="preserve">   استهدفت هذه الدراسة الكشف عن أثر التخطيط الاستراتيجي في تعزيز الميزة التنافسية في المؤسسات الصغيرة والمتوسطة في محافظة جنوب الشرقية. استخدمت الباحثة المنهج الوصفي لجمع المعلومات، وتم توزيع 335 استبانة على </w:t>
      </w:r>
      <w:r>
        <w:rPr>
          <w:rFonts w:ascii="Sakkal Majalla" w:hAnsi="Sakkal Majalla" w:cs="Sakkal Majalla" w:hint="cs"/>
          <w:szCs w:val="28"/>
          <w:rtl/>
        </w:rPr>
        <w:lastRenderedPageBreak/>
        <w:t>عينة عشوائية من مجتمع الدراسة، ثم تحليل البيانات باستخدام الحزمة الإحصائية للعلوم الاجتماعية (</w:t>
      </w:r>
      <w:r>
        <w:rPr>
          <w:rFonts w:ascii="Sakkal Majalla" w:hAnsi="Sakkal Majalla" w:cs="Sakkal Majalla" w:hint="cs"/>
          <w:szCs w:val="28"/>
          <w:lang w:bidi="ar-EG"/>
        </w:rPr>
        <w:t>SPSS</w:t>
      </w:r>
      <w:r>
        <w:rPr>
          <w:rFonts w:ascii="Sakkal Majalla" w:hAnsi="Sakkal Majalla" w:cs="Sakkal Majalla" w:hint="cs"/>
          <w:szCs w:val="28"/>
          <w:rtl/>
        </w:rPr>
        <w:t>).</w:t>
      </w:r>
      <w:r w:rsidR="00DC1DD8">
        <w:rPr>
          <w:rFonts w:ascii="Sakkal Majalla" w:hAnsi="Sakkal Majalla" w:cs="Sakkal Majalla" w:hint="cs"/>
          <w:szCs w:val="28"/>
          <w:rtl/>
        </w:rPr>
        <w:t xml:space="preserve"> </w:t>
      </w:r>
      <w:r>
        <w:rPr>
          <w:rFonts w:ascii="Sakkal Majalla" w:hAnsi="Sakkal Majalla" w:cs="Sakkal Majalla" w:hint="cs"/>
          <w:szCs w:val="28"/>
          <w:rtl/>
        </w:rPr>
        <w:t>أظهرت النتائج أن التخطيط الاستراتيجي في المؤسسات الصغيرة والمتوسطة محل الدراسة مرتفع نسبياً، وتوجد علاقة ذات دلالة إحصائية بين أبعاد التخطيط الاستراتيجي وتعزيز الميزة التنافسية. أوصت الدراسة بضرورة اهتمام المؤسسات بتطبيق التخطيط الاستراتيجي بالأساليب المتقدمة، والاستفادة من الكوارث الطبيعية والأوضاع السياسية والاقتصادية لتحديد الخطط المناسبة.</w:t>
      </w:r>
    </w:p>
    <w:p w14:paraId="14DE80D5" w14:textId="235A939B" w:rsidR="00744B6D" w:rsidRPr="007745C7" w:rsidRDefault="007745C7" w:rsidP="00E87B5C">
      <w:pPr>
        <w:spacing w:line="360" w:lineRule="auto"/>
        <w:jc w:val="both"/>
        <w:rPr>
          <w:rFonts w:ascii="Sakkal Majalla" w:hAnsi="Sakkal Majalla" w:cs="Sakkal Majalla"/>
          <w:b w:val="0"/>
          <w:bCs/>
          <w:sz w:val="36"/>
          <w:szCs w:val="36"/>
          <w:rtl/>
        </w:rPr>
      </w:pPr>
      <w:r w:rsidRPr="007745C7">
        <w:rPr>
          <w:rFonts w:ascii="Sakkal Majalla" w:hAnsi="Sakkal Majalla" w:cs="Sakkal Majalla" w:hint="cs"/>
          <w:b w:val="0"/>
          <w:bCs/>
          <w:sz w:val="36"/>
          <w:szCs w:val="36"/>
          <w:rtl/>
        </w:rPr>
        <w:t xml:space="preserve">2.2.3 </w:t>
      </w:r>
      <w:r w:rsidR="00744B6D" w:rsidRPr="007745C7">
        <w:rPr>
          <w:rFonts w:ascii="Sakkal Majalla" w:hAnsi="Sakkal Majalla" w:cs="Sakkal Majalla" w:hint="cs"/>
          <w:b w:val="0"/>
          <w:bCs/>
          <w:sz w:val="36"/>
          <w:szCs w:val="36"/>
          <w:rtl/>
        </w:rPr>
        <w:t>الدراسات الأجنبية:</w:t>
      </w:r>
    </w:p>
    <w:p w14:paraId="37012F0B" w14:textId="77777777" w:rsidR="00744B6D" w:rsidRPr="00562218" w:rsidRDefault="00744B6D" w:rsidP="002C1253">
      <w:pPr>
        <w:pStyle w:val="a5"/>
        <w:numPr>
          <w:ilvl w:val="0"/>
          <w:numId w:val="11"/>
        </w:numPr>
        <w:spacing w:line="360" w:lineRule="auto"/>
        <w:jc w:val="both"/>
        <w:rPr>
          <w:rFonts w:ascii="Sakkal Majalla" w:hAnsi="Sakkal Majalla" w:cs="Sakkal Majalla"/>
          <w:b w:val="0"/>
          <w:bCs/>
          <w:szCs w:val="28"/>
          <w:rtl/>
        </w:rPr>
      </w:pPr>
      <w:r w:rsidRPr="00562218">
        <w:rPr>
          <w:rFonts w:ascii="Sakkal Majalla" w:hAnsi="Sakkal Majalla" w:cs="Sakkal Majalla" w:hint="cs"/>
          <w:bCs/>
          <w:szCs w:val="28"/>
          <w:rtl/>
        </w:rPr>
        <w:t>دراسة (</w:t>
      </w:r>
      <w:r w:rsidRPr="00562218">
        <w:rPr>
          <w:rFonts w:ascii="Sakkal Majalla" w:hAnsi="Sakkal Majalla" w:cs="Sakkal Majalla" w:hint="cs"/>
          <w:bCs/>
          <w:szCs w:val="28"/>
          <w:lang w:bidi="ar-EG"/>
        </w:rPr>
        <w:t>Teece، 2018</w:t>
      </w:r>
      <w:r w:rsidRPr="00562218">
        <w:rPr>
          <w:rFonts w:ascii="Sakkal Majalla" w:hAnsi="Sakkal Majalla" w:cs="Sakkal Majalla" w:hint="cs"/>
          <w:bCs/>
          <w:szCs w:val="28"/>
          <w:rtl/>
        </w:rPr>
        <w:t>) بعنوان:  "</w:t>
      </w:r>
      <w:r w:rsidRPr="00562218">
        <w:rPr>
          <w:rFonts w:ascii="Sakkal Majalla" w:hAnsi="Sakkal Majalla" w:cs="Sakkal Majalla" w:hint="cs"/>
          <w:bCs/>
          <w:szCs w:val="28"/>
          <w:lang w:bidi="ar-EG"/>
        </w:rPr>
        <w:t xml:space="preserve">Dynamic capabilities and strategic management </w:t>
      </w:r>
      <w:r w:rsidRPr="00562218">
        <w:rPr>
          <w:rFonts w:ascii="Sakkal Majalla" w:hAnsi="Sakkal Majalla" w:cs="Sakkal Majalla"/>
          <w:bCs/>
          <w:szCs w:val="28"/>
          <w:lang w:bidi="ar-EG"/>
        </w:rPr>
        <w:t>I</w:t>
      </w:r>
      <w:r w:rsidRPr="00562218">
        <w:rPr>
          <w:rFonts w:ascii="Sakkal Majalla" w:hAnsi="Sakkal Majalla" w:cs="Sakkal Majalla" w:hint="cs"/>
          <w:bCs/>
          <w:szCs w:val="28"/>
          <w:lang w:bidi="ar-EG"/>
        </w:rPr>
        <w:t>n turbulent markets</w:t>
      </w:r>
      <w:r w:rsidRPr="00562218">
        <w:rPr>
          <w:rFonts w:ascii="Sakkal Majalla" w:hAnsi="Sakkal Majalla" w:cs="Sakkal Majalla" w:hint="cs"/>
          <w:bCs/>
          <w:szCs w:val="28"/>
          <w:rtl/>
        </w:rPr>
        <w:t>."</w:t>
      </w:r>
    </w:p>
    <w:p w14:paraId="34BE4681" w14:textId="2358B551" w:rsidR="00744B6D" w:rsidRDefault="00744B6D" w:rsidP="00122CC6">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هدفت هذه الدراسة إلى تحليل دور القدرات الديناميكية في إدارة المنشآت الصغيرة والمتوسطة ضمن الأسواق المضطربة، وعلاقتها بتحقيق المرونة الاستراتيجية. اعتمدت الدراسة على منهج تحليل نظري شمل مراجعة 120 دراسة سابقة، مع تحليل حالات لـ 40 شركة في قطاعات تكنولوجية متقلبة. أظهرت النتائج أن القدرات الديناميكية (الاستشعار، الاستغلال، التحول) تمثل عاملاً حاسماً للبقاء في الأسواق المضطربة. الشركات التي تدمج هذه القدرات في إدارتها الاستراتيجية تسجل نمواً بنسبة 37% أعلى من المنافسين. أوصت الدراسة بتبني أطر مرنة للتكيف السريع مع التغيرات السوقية، واستثمار التقنيات الناشئة لتعزيز القدرات الديناميكية.</w:t>
      </w:r>
    </w:p>
    <w:p w14:paraId="02A3961D" w14:textId="77777777" w:rsidR="00744B6D" w:rsidRPr="00DC59C6" w:rsidRDefault="00744B6D" w:rsidP="002C1253">
      <w:pPr>
        <w:pStyle w:val="a5"/>
        <w:numPr>
          <w:ilvl w:val="0"/>
          <w:numId w:val="11"/>
        </w:numPr>
        <w:spacing w:line="360" w:lineRule="auto"/>
        <w:jc w:val="both"/>
        <w:rPr>
          <w:rFonts w:ascii="Sakkal Majalla" w:hAnsi="Sakkal Majalla" w:cs="Sakkal Majalla"/>
          <w:b w:val="0"/>
          <w:bCs/>
          <w:szCs w:val="28"/>
          <w:rtl/>
        </w:rPr>
      </w:pPr>
      <w:r w:rsidRPr="00DC59C6">
        <w:rPr>
          <w:rFonts w:ascii="Sakkal Majalla" w:hAnsi="Sakkal Majalla" w:cs="Sakkal Majalla" w:hint="cs"/>
          <w:bCs/>
          <w:szCs w:val="28"/>
          <w:rtl/>
        </w:rPr>
        <w:t>دراسة (</w:t>
      </w:r>
      <w:r w:rsidRPr="00DC59C6">
        <w:rPr>
          <w:rFonts w:ascii="Sakkal Majalla" w:hAnsi="Sakkal Majalla" w:cs="Sakkal Majalla" w:hint="cs"/>
          <w:bCs/>
          <w:szCs w:val="28"/>
          <w:lang w:bidi="ar-EG"/>
        </w:rPr>
        <w:t>Barney، 2017</w:t>
      </w:r>
      <w:r w:rsidRPr="00DC59C6">
        <w:rPr>
          <w:rFonts w:ascii="Sakkal Majalla" w:hAnsi="Sakkal Majalla" w:cs="Sakkal Majalla" w:hint="cs"/>
          <w:bCs/>
          <w:szCs w:val="28"/>
          <w:rtl/>
        </w:rPr>
        <w:t>) بعنوان: "</w:t>
      </w:r>
      <w:r w:rsidRPr="00DC59C6">
        <w:rPr>
          <w:rFonts w:ascii="Sakkal Majalla" w:hAnsi="Sakkal Majalla" w:cs="Sakkal Majalla" w:hint="cs"/>
          <w:bCs/>
          <w:szCs w:val="28"/>
          <w:lang w:bidi="ar-EG"/>
        </w:rPr>
        <w:t>Resource-based theory and strategic management: Insurance sector applications</w:t>
      </w:r>
      <w:r w:rsidRPr="00DC59C6">
        <w:rPr>
          <w:rFonts w:ascii="Sakkal Majalla" w:hAnsi="Sakkal Majalla" w:cs="Sakkal Majalla" w:hint="cs"/>
          <w:bCs/>
          <w:szCs w:val="28"/>
          <w:rtl/>
        </w:rPr>
        <w:t xml:space="preserve">."  </w:t>
      </w:r>
    </w:p>
    <w:p w14:paraId="391313D4" w14:textId="40281F13" w:rsidR="00744B6D" w:rsidRDefault="00744B6D" w:rsidP="00122CC6">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هدفت هذه الدراسة إلى تقييم إمكانية تطبيق نظرية الموارد في تعزيز الميزة التنافسية لشركات التأمين الصغيرة والمتوسطة. اعتمدت الدراسة على منهج ميداني شمل 65 شركة تأمين عبر تحليل البيانات المالية ومسح القيادات الإدارية، باستخدام نموذج الانحدار المتعدد.</w:t>
      </w:r>
      <w:r w:rsidR="00122CC6">
        <w:rPr>
          <w:rFonts w:ascii="Sakkal Majalla" w:hAnsi="Sakkal Majalla" w:cs="Sakkal Majalla" w:hint="cs"/>
          <w:szCs w:val="28"/>
          <w:rtl/>
        </w:rPr>
        <w:t xml:space="preserve"> </w:t>
      </w:r>
      <w:r>
        <w:rPr>
          <w:rFonts w:ascii="Sakkal Majalla" w:hAnsi="Sakkal Majalla" w:cs="Sakkal Majalla" w:hint="cs"/>
          <w:szCs w:val="28"/>
          <w:rtl/>
        </w:rPr>
        <w:t>أظهرت النتائج أن الموارد غير الملموسة (المعرفة الفنية، السمعة) تساهم بـ 68% في تشكيل الميزة التنافسية. كما أظهر ضعف التكامل بين الموارد والاستراتيجيات تقليلاً في الكفاءة التشغيلية بنسبة 22%. أوصت الدراسة بتطوير أنظمة إدارة المعرفة، وربط الموارد بالأهداف الاستراتيجية طويلة المدى.</w:t>
      </w:r>
    </w:p>
    <w:p w14:paraId="2BEC7047" w14:textId="77777777" w:rsidR="00744B6D" w:rsidRPr="0007228F" w:rsidRDefault="00744B6D" w:rsidP="002C1253">
      <w:pPr>
        <w:pStyle w:val="a5"/>
        <w:numPr>
          <w:ilvl w:val="0"/>
          <w:numId w:val="11"/>
        </w:numPr>
        <w:spacing w:line="360" w:lineRule="auto"/>
        <w:jc w:val="both"/>
        <w:rPr>
          <w:rFonts w:ascii="Sakkal Majalla" w:hAnsi="Sakkal Majalla" w:cs="Sakkal Majalla"/>
          <w:b w:val="0"/>
          <w:bCs/>
          <w:szCs w:val="28"/>
          <w:rtl/>
        </w:rPr>
      </w:pPr>
      <w:r w:rsidRPr="0007228F">
        <w:rPr>
          <w:rFonts w:ascii="Sakkal Majalla" w:hAnsi="Sakkal Majalla" w:cs="Sakkal Majalla" w:hint="cs"/>
          <w:bCs/>
          <w:szCs w:val="28"/>
          <w:rtl/>
        </w:rPr>
        <w:lastRenderedPageBreak/>
        <w:t>دراسة (</w:t>
      </w:r>
      <w:r w:rsidRPr="0007228F">
        <w:rPr>
          <w:rFonts w:ascii="Sakkal Majalla" w:hAnsi="Sakkal Majalla" w:cs="Sakkal Majalla" w:hint="cs"/>
          <w:bCs/>
          <w:szCs w:val="28"/>
          <w:lang w:bidi="ar-EG"/>
        </w:rPr>
        <w:t>Hitt، Xu، &amp; Carnes، 2023</w:t>
      </w:r>
      <w:r w:rsidRPr="0007228F">
        <w:rPr>
          <w:rFonts w:ascii="Sakkal Majalla" w:hAnsi="Sakkal Majalla" w:cs="Sakkal Majalla" w:hint="cs"/>
          <w:bCs/>
          <w:szCs w:val="28"/>
          <w:rtl/>
        </w:rPr>
        <w:t>) بعنوان: "</w:t>
      </w:r>
      <w:r w:rsidRPr="0007228F">
        <w:rPr>
          <w:rFonts w:ascii="Sakkal Majalla" w:hAnsi="Sakkal Majalla" w:cs="Sakkal Majalla" w:hint="cs"/>
          <w:bCs/>
          <w:szCs w:val="28"/>
          <w:lang w:bidi="ar-EG"/>
        </w:rPr>
        <w:t xml:space="preserve">Strategic Resource Orchestration </w:t>
      </w:r>
      <w:r w:rsidRPr="0007228F">
        <w:rPr>
          <w:rFonts w:ascii="Sakkal Majalla" w:hAnsi="Sakkal Majalla" w:cs="Sakkal Majalla"/>
          <w:bCs/>
          <w:szCs w:val="28"/>
          <w:lang w:bidi="ar-EG"/>
        </w:rPr>
        <w:t>I</w:t>
      </w:r>
      <w:r w:rsidRPr="0007228F">
        <w:rPr>
          <w:rFonts w:ascii="Sakkal Majalla" w:hAnsi="Sakkal Majalla" w:cs="Sakkal Majalla" w:hint="cs"/>
          <w:bCs/>
          <w:szCs w:val="28"/>
          <w:lang w:bidi="ar-EG"/>
        </w:rPr>
        <w:t>n SMEs: Mitigating Management Inefficiencies</w:t>
      </w:r>
      <w:r w:rsidRPr="0007228F">
        <w:rPr>
          <w:rFonts w:ascii="Sakkal Majalla" w:hAnsi="Sakkal Majalla" w:cs="Sakkal Majalla" w:hint="cs"/>
          <w:bCs/>
          <w:szCs w:val="28"/>
          <w:rtl/>
        </w:rPr>
        <w:t>."</w:t>
      </w:r>
    </w:p>
    <w:p w14:paraId="289C197A" w14:textId="77777777" w:rsidR="00744B6D" w:rsidRDefault="00744B6D" w:rsidP="00E87B5C">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هدفت هذه الدراسة إلى استكشاف دور تنظيم الموارد الاستراتيجية في التغلب على أوجه القصور الإداري بالمنشآت الصغيرة والمتوسطة. اعتمدت الدراسة على جمع بيانات من 300 منشأة عبر 15 دولة باستخدام الاستبيانات والمقابلات، مع تطبيق تحليل المسار (</w:t>
      </w:r>
      <w:r>
        <w:rPr>
          <w:rFonts w:ascii="Sakkal Majalla" w:hAnsi="Sakkal Majalla" w:cs="Sakkal Majalla" w:hint="cs"/>
          <w:szCs w:val="28"/>
          <w:lang w:bidi="ar-EG"/>
        </w:rPr>
        <w:t>Path Analysis</w:t>
      </w:r>
      <w:r>
        <w:rPr>
          <w:rFonts w:ascii="Sakkal Majalla" w:hAnsi="Sakkal Majalla" w:cs="Sakkal Majalla" w:hint="cs"/>
          <w:szCs w:val="28"/>
          <w:rtl/>
        </w:rPr>
        <w:t>). أظهرت النتائج أن التنظيم الفعال للموارد يخفض التكاليف الإدارية بنسبة 29% ويعزز الإنتاجية. كما سجلت 45% من المنشآت التي طبقت هذا النموذج تحسناً في جودة اتخاذ القرار. أوصت الدراسة بتوحيد آليات توزيع الموارد، وتدريب المدراء على نماذج التنظيم الاستراتيجي.</w:t>
      </w:r>
    </w:p>
    <w:p w14:paraId="078A3451" w14:textId="77777777" w:rsidR="00744B6D" w:rsidRPr="002B110F" w:rsidRDefault="00744B6D" w:rsidP="002C1253">
      <w:pPr>
        <w:pStyle w:val="a5"/>
        <w:numPr>
          <w:ilvl w:val="0"/>
          <w:numId w:val="11"/>
        </w:numPr>
        <w:spacing w:line="360" w:lineRule="auto"/>
        <w:jc w:val="both"/>
        <w:rPr>
          <w:rFonts w:ascii="Sakkal Majalla" w:hAnsi="Sakkal Majalla" w:cs="Sakkal Majalla"/>
          <w:b w:val="0"/>
          <w:bCs/>
          <w:szCs w:val="28"/>
          <w:rtl/>
        </w:rPr>
      </w:pPr>
      <w:r w:rsidRPr="002B110F">
        <w:rPr>
          <w:rFonts w:ascii="Sakkal Majalla" w:hAnsi="Sakkal Majalla" w:cs="Sakkal Majalla" w:hint="cs"/>
          <w:bCs/>
          <w:szCs w:val="28"/>
          <w:rtl/>
        </w:rPr>
        <w:t>دراسة (</w:t>
      </w:r>
      <w:r w:rsidRPr="002B110F">
        <w:rPr>
          <w:rFonts w:ascii="Sakkal Majalla" w:hAnsi="Sakkal Majalla" w:cs="Sakkal Majalla" w:hint="cs"/>
          <w:bCs/>
          <w:szCs w:val="28"/>
          <w:lang w:bidi="ar-EG"/>
        </w:rPr>
        <w:t>Eisenhardt &amp; Bingham، 2021</w:t>
      </w:r>
      <w:r w:rsidRPr="002B110F">
        <w:rPr>
          <w:rFonts w:ascii="Sakkal Majalla" w:hAnsi="Sakkal Majalla" w:cs="Sakkal Majalla" w:hint="cs"/>
          <w:bCs/>
          <w:szCs w:val="28"/>
          <w:rtl/>
        </w:rPr>
        <w:t>) بعنوان: "</w:t>
      </w:r>
      <w:r w:rsidRPr="002B110F">
        <w:rPr>
          <w:rFonts w:ascii="Sakkal Majalla" w:hAnsi="Sakkal Majalla" w:cs="Sakkal Majalla" w:hint="cs"/>
          <w:bCs/>
          <w:szCs w:val="28"/>
          <w:lang w:bidi="ar-EG"/>
        </w:rPr>
        <w:t xml:space="preserve">Dynamic Strategy-Making for SME Survival </w:t>
      </w:r>
      <w:r w:rsidRPr="002B110F">
        <w:rPr>
          <w:rFonts w:ascii="Sakkal Majalla" w:hAnsi="Sakkal Majalla" w:cs="Sakkal Majalla"/>
          <w:bCs/>
          <w:szCs w:val="28"/>
          <w:lang w:bidi="ar-EG"/>
        </w:rPr>
        <w:t>I</w:t>
      </w:r>
      <w:r w:rsidRPr="002B110F">
        <w:rPr>
          <w:rFonts w:ascii="Sakkal Majalla" w:hAnsi="Sakkal Majalla" w:cs="Sakkal Majalla" w:hint="cs"/>
          <w:bCs/>
          <w:szCs w:val="28"/>
          <w:lang w:bidi="ar-EG"/>
        </w:rPr>
        <w:t>n Insurance Markets</w:t>
      </w:r>
      <w:r w:rsidRPr="002B110F">
        <w:rPr>
          <w:rFonts w:ascii="Sakkal Majalla" w:hAnsi="Sakkal Majalla" w:cs="Sakkal Majalla" w:hint="cs"/>
          <w:bCs/>
          <w:szCs w:val="28"/>
          <w:rtl/>
        </w:rPr>
        <w:t>."</w:t>
      </w:r>
    </w:p>
    <w:p w14:paraId="62366938" w14:textId="65D712BC" w:rsidR="00744B6D" w:rsidRDefault="00744B6D" w:rsidP="00122CC6">
      <w:pPr>
        <w:spacing w:line="360" w:lineRule="auto"/>
        <w:ind w:firstLine="720"/>
        <w:jc w:val="both"/>
        <w:rPr>
          <w:rFonts w:ascii="Sakkal Majalla" w:hAnsi="Sakkal Majalla" w:cs="Sakkal Majalla"/>
          <w:szCs w:val="28"/>
          <w:rtl/>
        </w:rPr>
      </w:pPr>
      <w:r>
        <w:rPr>
          <w:rFonts w:ascii="Sakkal Majalla" w:hAnsi="Sakkal Majalla" w:cs="Sakkal Majalla" w:hint="cs"/>
          <w:szCs w:val="28"/>
          <w:rtl/>
        </w:rPr>
        <w:t xml:space="preserve">هدفت هذه الدراسة إلى تحليل فاعلية الاستراتيجيات الديناميكية في ضمان بقاء منشآت التأمين الصغيرة في البيئات التنافسية. اعتمدت الدراسة على منهج </w:t>
      </w:r>
      <w:proofErr w:type="spellStart"/>
      <w:r>
        <w:rPr>
          <w:rFonts w:ascii="Sakkal Majalla" w:hAnsi="Sakkal Majalla" w:cs="Sakkal Majalla" w:hint="cs"/>
          <w:szCs w:val="28"/>
          <w:rtl/>
        </w:rPr>
        <w:t>طولى</w:t>
      </w:r>
      <w:proofErr w:type="spellEnd"/>
      <w:r>
        <w:rPr>
          <w:rFonts w:ascii="Sakkal Majalla" w:hAnsi="Sakkal Majalla" w:cs="Sakkal Majalla" w:hint="cs"/>
          <w:szCs w:val="28"/>
          <w:rtl/>
        </w:rPr>
        <w:t xml:space="preserve"> لمدة 3 سنوات شملت 120 منشأة تأمين، باستخدام </w:t>
      </w:r>
      <w:proofErr w:type="spellStart"/>
      <w:r>
        <w:rPr>
          <w:rFonts w:ascii="Sakkal Majalla" w:hAnsi="Sakkal Majalla" w:cs="Sakkal Majalla" w:hint="cs"/>
          <w:szCs w:val="28"/>
          <w:rtl/>
        </w:rPr>
        <w:t>النمذجة</w:t>
      </w:r>
      <w:proofErr w:type="spellEnd"/>
      <w:r>
        <w:rPr>
          <w:rFonts w:ascii="Sakkal Majalla" w:hAnsi="Sakkal Majalla" w:cs="Sakkal Majalla" w:hint="cs"/>
          <w:szCs w:val="28"/>
          <w:rtl/>
        </w:rPr>
        <w:t xml:space="preserve"> الهيكلية (</w:t>
      </w:r>
      <w:r>
        <w:rPr>
          <w:rFonts w:ascii="Sakkal Majalla" w:hAnsi="Sakkal Majalla" w:cs="Sakkal Majalla" w:hint="cs"/>
          <w:szCs w:val="28"/>
          <w:lang w:bidi="ar-EG"/>
        </w:rPr>
        <w:t>SEM</w:t>
      </w:r>
      <w:r>
        <w:rPr>
          <w:rFonts w:ascii="Sakkal Majalla" w:hAnsi="Sakkal Majalla" w:cs="Sakkal Majalla" w:hint="cs"/>
          <w:szCs w:val="28"/>
          <w:rtl/>
        </w:rPr>
        <w:t>) وتحليل البقاء (</w:t>
      </w:r>
      <w:r>
        <w:rPr>
          <w:rFonts w:ascii="Sakkal Majalla" w:hAnsi="Sakkal Majalla" w:cs="Sakkal Majalla" w:hint="cs"/>
          <w:szCs w:val="28"/>
          <w:lang w:bidi="ar-EG"/>
        </w:rPr>
        <w:t>Survival Analysis</w:t>
      </w:r>
      <w:r>
        <w:rPr>
          <w:rFonts w:ascii="Sakkal Majalla" w:hAnsi="Sakkal Majalla" w:cs="Sakkal Majalla" w:hint="cs"/>
          <w:szCs w:val="28"/>
          <w:rtl/>
        </w:rPr>
        <w:t>). أظهرت النتائج أن المنشآت التي تبنت استراتيجيات ديناميكية زادت فرص بقائها في السوق 4.2 مرات. كما خفض التكيف السريع للتغيرات التشريعية مخاطر الإفلاس بنسبة 51%. أوصت الدراسة بربط التخطيط الاستراتيجي بمراقبة البيئة الخارجية، وإنشاء وحدات متخصصة للتكيف مع المستجدات.</w:t>
      </w:r>
    </w:p>
    <w:p w14:paraId="5C6F6FB2" w14:textId="6439044A" w:rsidR="00744B6D" w:rsidRPr="001D5F9E" w:rsidRDefault="001D5F9E" w:rsidP="00E87B5C">
      <w:pPr>
        <w:spacing w:line="360" w:lineRule="auto"/>
        <w:jc w:val="both"/>
        <w:rPr>
          <w:rFonts w:ascii="Sakkal Majalla" w:hAnsi="Sakkal Majalla" w:cs="Sakkal Majalla"/>
          <w:b w:val="0"/>
          <w:bCs/>
          <w:sz w:val="36"/>
          <w:szCs w:val="36"/>
          <w:rtl/>
        </w:rPr>
      </w:pPr>
      <w:r w:rsidRPr="001D5F9E">
        <w:rPr>
          <w:rFonts w:ascii="Sakkal Majalla" w:hAnsi="Sakkal Majalla" w:cs="Sakkal Majalla" w:hint="cs"/>
          <w:bCs/>
          <w:sz w:val="36"/>
          <w:szCs w:val="36"/>
          <w:rtl/>
        </w:rPr>
        <w:t xml:space="preserve">2.2.4 </w:t>
      </w:r>
      <w:r w:rsidR="00744B6D" w:rsidRPr="001D5F9E">
        <w:rPr>
          <w:rFonts w:ascii="Sakkal Majalla" w:hAnsi="Sakkal Majalla" w:cs="Sakkal Majalla"/>
          <w:bCs/>
          <w:sz w:val="36"/>
          <w:szCs w:val="36"/>
          <w:rtl/>
        </w:rPr>
        <w:t>تعقيب على الدراسات السابقة</w:t>
      </w:r>
      <w:r w:rsidR="00744B6D" w:rsidRPr="001D5F9E">
        <w:rPr>
          <w:rFonts w:ascii="Sakkal Majalla" w:hAnsi="Sakkal Majalla" w:cs="Sakkal Majalla" w:hint="cs"/>
          <w:bCs/>
          <w:sz w:val="36"/>
          <w:szCs w:val="36"/>
          <w:rtl/>
        </w:rPr>
        <w:t>:</w:t>
      </w:r>
    </w:p>
    <w:p w14:paraId="2078AFB2" w14:textId="376E36BE" w:rsidR="00744B6D" w:rsidRPr="007367AB" w:rsidRDefault="00744B6D" w:rsidP="00945342">
      <w:pPr>
        <w:spacing w:line="360" w:lineRule="auto"/>
        <w:ind w:firstLine="720"/>
        <w:jc w:val="both"/>
        <w:rPr>
          <w:rFonts w:ascii="Sakkal Majalla" w:hAnsi="Sakkal Majalla" w:cs="Sakkal Majalla"/>
          <w:szCs w:val="28"/>
          <w:rtl/>
        </w:rPr>
      </w:pPr>
      <w:r w:rsidRPr="007367AB">
        <w:rPr>
          <w:rFonts w:ascii="Sakkal Majalla" w:hAnsi="Sakkal Majalla" w:cs="Sakkal Majalla"/>
          <w:szCs w:val="28"/>
          <w:rtl/>
        </w:rPr>
        <w:t>تندرج هذه الدراسة ضمن سياق بحثي غني تناول علاقة الإدارة الاستراتيجية بأداء المنشآت الصغيرة والمتوسطة، حيث تلتقي مع الأدبيات السابقة في التشخيص الأساسي للتحديات. فدراسات مثل العتيبي والزهراني (2022) و(</w:t>
      </w:r>
      <w:r w:rsidRPr="007367AB">
        <w:rPr>
          <w:rFonts w:ascii="Sakkal Majalla" w:hAnsi="Sakkal Majalla" w:cs="Sakkal Majalla"/>
          <w:szCs w:val="28"/>
        </w:rPr>
        <w:t>Hitt et al., 2023</w:t>
      </w:r>
      <w:r w:rsidRPr="007367AB">
        <w:rPr>
          <w:rFonts w:ascii="Sakkal Majalla" w:hAnsi="Sakkal Majalla" w:cs="Sakkal Majalla"/>
          <w:szCs w:val="28"/>
          <w:rtl/>
        </w:rPr>
        <w:t>) أكدت على معوقات مشتركة كنقص الموارد وضعف التحليل البيئي، بينما أظهرت أعمال المصري والعرابي (2020) و(</w:t>
      </w:r>
      <w:r w:rsidRPr="007367AB">
        <w:rPr>
          <w:rFonts w:ascii="Sakkal Majalla" w:hAnsi="Sakkal Majalla" w:cs="Sakkal Majalla"/>
          <w:szCs w:val="28"/>
        </w:rPr>
        <w:t>Eisenhardt &amp; Bingham, 2021</w:t>
      </w:r>
      <w:r w:rsidRPr="007367AB">
        <w:rPr>
          <w:rFonts w:ascii="Sakkal Majalla" w:hAnsi="Sakkal Majalla" w:cs="Sakkal Majalla"/>
          <w:szCs w:val="28"/>
          <w:rtl/>
        </w:rPr>
        <w:t>) الترابط الوثيق بين الكفاءة الاستراتيجية ومؤشرات النمو.</w:t>
      </w:r>
      <w:r w:rsidR="00122CC6">
        <w:rPr>
          <w:rFonts w:ascii="Sakkal Majalla" w:hAnsi="Sakkal Majalla" w:cs="Sakkal Majalla" w:hint="cs"/>
          <w:szCs w:val="28"/>
          <w:rtl/>
        </w:rPr>
        <w:t xml:space="preserve"> </w:t>
      </w:r>
      <w:r w:rsidRPr="007367AB">
        <w:rPr>
          <w:rFonts w:ascii="Sakkal Majalla" w:hAnsi="Sakkal Majalla" w:cs="Sakkal Majalla"/>
          <w:szCs w:val="28"/>
          <w:rtl/>
        </w:rPr>
        <w:t xml:space="preserve">غير أن هذه الدراسة تميزت عن سابقاتها عبر تركيزها غير المسبوق على خصوصية قطاع التأمين السعودي الذي يشهد تحولات تنظيمية استثنائية في ظل رؤية 2030، وهو ما لم </w:t>
      </w:r>
      <w:proofErr w:type="spellStart"/>
      <w:r w:rsidRPr="007367AB">
        <w:rPr>
          <w:rFonts w:ascii="Sakkal Majalla" w:hAnsi="Sakkal Majalla" w:cs="Sakkal Majalla"/>
          <w:szCs w:val="28"/>
          <w:rtl/>
        </w:rPr>
        <w:t>تتعمقه</w:t>
      </w:r>
      <w:proofErr w:type="spellEnd"/>
      <w:r w:rsidRPr="007367AB">
        <w:rPr>
          <w:rFonts w:ascii="Sakkal Majalla" w:hAnsi="Sakkal Majalla" w:cs="Sakkal Majalla"/>
          <w:szCs w:val="28"/>
          <w:rtl/>
        </w:rPr>
        <w:t xml:space="preserve"> الدراسات السابقة سواء العربية (كدراسة الغنايم 2025) أو الدولية (كدراسة </w:t>
      </w:r>
      <w:r w:rsidRPr="007367AB">
        <w:rPr>
          <w:rFonts w:ascii="Sakkal Majalla" w:hAnsi="Sakkal Majalla" w:cs="Sakkal Majalla"/>
          <w:szCs w:val="28"/>
        </w:rPr>
        <w:t>Barney 2017</w:t>
      </w:r>
      <w:r w:rsidRPr="007367AB">
        <w:rPr>
          <w:rFonts w:ascii="Sakkal Majalla" w:hAnsi="Sakkal Majalla" w:cs="Sakkal Majalla"/>
          <w:szCs w:val="28"/>
          <w:rtl/>
        </w:rPr>
        <w:t xml:space="preserve">). فبينما اقتصرت معظم الأدبيات على التحليلات الوصفية، قدمت هذه الدراسة إضافة منهجية جوهرية عبر تطبيق </w:t>
      </w:r>
      <w:proofErr w:type="spellStart"/>
      <w:r w:rsidRPr="007367AB">
        <w:rPr>
          <w:rFonts w:ascii="Sakkal Majalla" w:hAnsi="Sakkal Majalla" w:cs="Sakkal Majalla"/>
          <w:szCs w:val="28"/>
          <w:rtl/>
        </w:rPr>
        <w:lastRenderedPageBreak/>
        <w:t>نمذجة</w:t>
      </w:r>
      <w:proofErr w:type="spellEnd"/>
      <w:r w:rsidRPr="007367AB">
        <w:rPr>
          <w:rFonts w:ascii="Sakkal Majalla" w:hAnsi="Sakkal Majalla" w:cs="Sakkal Majalla"/>
          <w:szCs w:val="28"/>
          <w:rtl/>
        </w:rPr>
        <w:t xml:space="preserve"> المعادلات البنيوية (</w:t>
      </w:r>
      <w:r w:rsidRPr="007367AB">
        <w:rPr>
          <w:rFonts w:ascii="Sakkal Majalla" w:hAnsi="Sakkal Majalla" w:cs="Sakkal Majalla"/>
          <w:szCs w:val="28"/>
        </w:rPr>
        <w:t>SEM</w:t>
      </w:r>
      <w:r w:rsidRPr="007367AB">
        <w:rPr>
          <w:rFonts w:ascii="Sakkal Majalla" w:hAnsi="Sakkal Majalla" w:cs="Sakkal Majalla"/>
          <w:szCs w:val="28"/>
          <w:rtl/>
        </w:rPr>
        <w:t xml:space="preserve">) لقياس الأثر السببي التفاضلي لمراحل الإدارة الاستراتيجية (الصياغة، التنفيذ، التقييم) على أبعاد النمو المختلفة، مع مراعاة متغيرات وسيطة حاسمة كحجم الشركة والتخصص </w:t>
      </w:r>
      <w:proofErr w:type="spellStart"/>
      <w:r w:rsidRPr="007367AB">
        <w:rPr>
          <w:rFonts w:ascii="Sakkal Majalla" w:hAnsi="Sakkal Majalla" w:cs="Sakkal Majalla"/>
          <w:szCs w:val="28"/>
          <w:rtl/>
        </w:rPr>
        <w:t>التأميني</w:t>
      </w:r>
      <w:proofErr w:type="spellEnd"/>
      <w:r w:rsidRPr="007367AB">
        <w:rPr>
          <w:rFonts w:ascii="Sakkal Majalla" w:hAnsi="Sakkal Majalla" w:cs="Sakkal Majalla"/>
          <w:szCs w:val="28"/>
          <w:rtl/>
        </w:rPr>
        <w:t xml:space="preserve"> التي أغفلتها دراسات سابقة. لقد سدت الدراسة فجوات بحثية حرجة تمثلت أولاً في عدم وجود دراسات كمية تقيس تأثير البيئة التنظيمية السعودية (كمتغير وسيط) على العلاقة بين ضعف الإدارة الاستراتيجية ونمو شركات التأمين المحلية، وثانياً في غياب نماذج تطبيقية تستجيب لتحديات القطاع الفريدة كالتنافس مع العمالقة العالميين وارتفاع تكاليف الامتثال. وقد تجلى التميز النظري للدراسة في دمجها الإطارين المؤسسي </w:t>
      </w:r>
      <w:proofErr w:type="spellStart"/>
      <w:r w:rsidRPr="007367AB">
        <w:rPr>
          <w:rFonts w:ascii="Sakkal Majalla" w:hAnsi="Sakkal Majalla" w:cs="Sakkal Majalla"/>
          <w:szCs w:val="28"/>
          <w:rtl/>
        </w:rPr>
        <w:t>والمواردي</w:t>
      </w:r>
      <w:proofErr w:type="spellEnd"/>
      <w:r w:rsidRPr="007367AB">
        <w:rPr>
          <w:rFonts w:ascii="Sakkal Majalla" w:hAnsi="Sakkal Majalla" w:cs="Sakkal Majalla"/>
          <w:szCs w:val="28"/>
          <w:rtl/>
        </w:rPr>
        <w:t xml:space="preserve"> (</w:t>
      </w:r>
      <w:r w:rsidRPr="007367AB">
        <w:rPr>
          <w:rFonts w:ascii="Sakkal Majalla" w:hAnsi="Sakkal Majalla" w:cs="Sakkal Majalla"/>
          <w:szCs w:val="28"/>
        </w:rPr>
        <w:t>RBV</w:t>
      </w:r>
      <w:r w:rsidRPr="007367AB">
        <w:rPr>
          <w:rFonts w:ascii="Sakkal Majalla" w:hAnsi="Sakkal Majalla" w:cs="Sakkal Majalla"/>
          <w:szCs w:val="28"/>
          <w:rtl/>
        </w:rPr>
        <w:t xml:space="preserve">) لتحليل كيفية تفاعل التشريعات (كنظام </w:t>
      </w:r>
      <w:r w:rsidRPr="007367AB">
        <w:rPr>
          <w:rFonts w:ascii="Sakkal Majalla" w:hAnsi="Sakkal Majalla" w:cs="Sakkal Majalla"/>
          <w:szCs w:val="28"/>
        </w:rPr>
        <w:t>SAMA 2023</w:t>
      </w:r>
      <w:r w:rsidRPr="007367AB">
        <w:rPr>
          <w:rFonts w:ascii="Sakkal Majalla" w:hAnsi="Sakkal Majalla" w:cs="Sakkal Majalla"/>
          <w:szCs w:val="28"/>
          <w:rtl/>
        </w:rPr>
        <w:t xml:space="preserve">) مع القدرات الاستراتيجية الداخلية. استفادت التوصيات العملية للدراسة بشكل مباشر من ثغرات كشفها الأدب السابق، حيث طورت حلولاً مخصصة مثل تصميم منصات رقمية بالشراكة مع "منشآت" لتقديم استشارات استراتيجية، وإرشادات لإنشاء وحدات متخصصة في التخطيط - متجاوزة بذلك الطابع العام لتوصيات الدراسات السابقة. كما قدمت الدراسة إسهاماً تطبيقياً فريداً عبر ربط نتائجها بمؤشرات رؤية 2030، وهو ما لم تحققه الدراسات السابقة على الرغم من أهميته في السياق السعودي.  </w:t>
      </w:r>
    </w:p>
    <w:p w14:paraId="50F8FC5B" w14:textId="77777777" w:rsidR="00744B6D" w:rsidRPr="00E063CC" w:rsidRDefault="00744B6D" w:rsidP="00E87B5C">
      <w:pPr>
        <w:spacing w:line="360" w:lineRule="auto"/>
        <w:ind w:firstLine="720"/>
        <w:jc w:val="both"/>
        <w:rPr>
          <w:rFonts w:ascii="Sakkal Majalla" w:hAnsi="Sakkal Majalla" w:cs="Sakkal Majalla"/>
          <w:szCs w:val="28"/>
          <w:rtl/>
        </w:rPr>
      </w:pPr>
      <w:r w:rsidRPr="007367AB">
        <w:rPr>
          <w:rFonts w:ascii="Sakkal Majalla" w:hAnsi="Sakkal Majalla" w:cs="Sakkal Majalla"/>
          <w:szCs w:val="28"/>
          <w:rtl/>
        </w:rPr>
        <w:t>أخيراً، تمثلت القيمة المضافة لهذا العمل في كونه الأول الذي يقدم تشخيصاً شاملاً لضعف الإدارة الاستراتيجية كظاهرة مركبة في قطاع التأمين السعودي، مع تقديم إطار كمي وتطبيقي قابل للتعميم على القطاعات المالية الناشئة في الاقتصادات الشبيهة، مما يفتح آفاقاً جديدة للبحث في مجال استراتيجيات النمو المستدام للمنشآت الصغيرة والمتوسطة.</w:t>
      </w:r>
    </w:p>
    <w:p w14:paraId="7AF60DD7" w14:textId="77777777" w:rsidR="00744B6D" w:rsidRPr="00F645CD" w:rsidRDefault="00744B6D" w:rsidP="00E87B5C">
      <w:pPr>
        <w:spacing w:line="360" w:lineRule="auto"/>
        <w:jc w:val="both"/>
        <w:rPr>
          <w:rFonts w:ascii="Sakkal Majalla" w:hAnsi="Sakkal Majalla" w:cs="Sakkal Majalla"/>
          <w:b w:val="0"/>
          <w:bCs/>
          <w:sz w:val="32"/>
          <w:szCs w:val="32"/>
          <w:rtl/>
        </w:rPr>
      </w:pPr>
      <w:r w:rsidRPr="00E063CC">
        <w:rPr>
          <w:rFonts w:ascii="Sakkal Majalla" w:hAnsi="Sakkal Majalla" w:cs="Sakkal Majalla" w:hint="cs"/>
          <w:bCs/>
          <w:sz w:val="32"/>
          <w:szCs w:val="32"/>
          <w:rtl/>
        </w:rPr>
        <w:t>خلاصة الفصل</w:t>
      </w:r>
      <w:r>
        <w:rPr>
          <w:rFonts w:ascii="Sakkal Majalla" w:hAnsi="Sakkal Majalla" w:cs="Sakkal Majalla" w:hint="cs"/>
          <w:bCs/>
          <w:sz w:val="32"/>
          <w:szCs w:val="32"/>
          <w:rtl/>
        </w:rPr>
        <w:t>:</w:t>
      </w:r>
    </w:p>
    <w:p w14:paraId="1554A43F" w14:textId="29729385" w:rsidR="00744B6D" w:rsidRPr="00BD1C77" w:rsidRDefault="00744B6D" w:rsidP="00E12D3D">
      <w:pPr>
        <w:spacing w:line="360" w:lineRule="auto"/>
        <w:ind w:firstLine="720"/>
        <w:jc w:val="both"/>
        <w:rPr>
          <w:rFonts w:ascii="Sakkal Majalla" w:hAnsi="Sakkal Majalla" w:cs="Sakkal Majalla"/>
          <w:szCs w:val="28"/>
          <w:rtl/>
        </w:rPr>
      </w:pPr>
      <w:r w:rsidRPr="00F645CD">
        <w:rPr>
          <w:rFonts w:ascii="Sakkal Majalla" w:hAnsi="Sakkal Majalla" w:cs="Sakkal Majalla"/>
          <w:szCs w:val="28"/>
          <w:rtl/>
        </w:rPr>
        <w:t xml:space="preserve">في ختام هذا الفصل، يتضح أن الإطار النظري حول "أثر كفاءة الإدارة الاستراتيجية على أداء الشركات الصغيرة والمتوسطة" يُعزز فهم العلاقة بين هذه العناصر. تم تسليط الضوء على أهمية </w:t>
      </w:r>
      <w:r w:rsidRPr="00F645CD">
        <w:rPr>
          <w:rFonts w:ascii="Sakkal Majalla" w:hAnsi="Sakkal Majalla" w:cs="Sakkal Majalla"/>
          <w:szCs w:val="28"/>
        </w:rPr>
        <w:t>SMEs</w:t>
      </w:r>
      <w:r w:rsidRPr="00F645CD">
        <w:rPr>
          <w:rFonts w:ascii="Sakkal Majalla" w:hAnsi="Sakkal Majalla" w:cs="Sakkal Majalla"/>
          <w:szCs w:val="28"/>
          <w:rtl/>
        </w:rPr>
        <w:t xml:space="preserve"> في النمو الاقتصادي وتوفير فرص العمل، بالإضافة إلى كفاءة الإدارة التي تشمل الجوانب المالية وغير المالية.</w:t>
      </w:r>
      <w:r w:rsidR="00E12D3D">
        <w:rPr>
          <w:rFonts w:ascii="Sakkal Majalla" w:hAnsi="Sakkal Majalla" w:cs="Sakkal Majalla" w:hint="cs"/>
          <w:szCs w:val="28"/>
          <w:rtl/>
        </w:rPr>
        <w:t xml:space="preserve"> حيث </w:t>
      </w:r>
      <w:r w:rsidRPr="00F645CD">
        <w:rPr>
          <w:rFonts w:ascii="Sakkal Majalla" w:hAnsi="Sakkal Majalla" w:cs="Sakkal Majalla"/>
          <w:szCs w:val="28"/>
          <w:rtl/>
        </w:rPr>
        <w:t xml:space="preserve">أظهر التحليل التحديات التي تواجه هذه الشركات، مما يسهم في تحسين أدائها. كما أن صياغة النموذج </w:t>
      </w:r>
      <w:proofErr w:type="spellStart"/>
      <w:r w:rsidRPr="00F645CD">
        <w:rPr>
          <w:rFonts w:ascii="Sakkal Majalla" w:hAnsi="Sakkal Majalla" w:cs="Sakkal Majalla"/>
          <w:szCs w:val="28"/>
          <w:rtl/>
        </w:rPr>
        <w:t>المفاهيمي</w:t>
      </w:r>
      <w:proofErr w:type="spellEnd"/>
      <w:r w:rsidRPr="00F645CD">
        <w:rPr>
          <w:rFonts w:ascii="Sakkal Majalla" w:hAnsi="Sakkal Majalla" w:cs="Sakkal Majalla"/>
          <w:szCs w:val="28"/>
          <w:rtl/>
        </w:rPr>
        <w:t xml:space="preserve"> تمثل خطوة مهمة لتقديم حلول عملية وتوجيه البحث نحو تحقيق أهداف رؤية السعودية 2030.</w:t>
      </w:r>
    </w:p>
    <w:p w14:paraId="189CA7B4" w14:textId="77777777" w:rsidR="009B5B5E" w:rsidRDefault="009B5B5E" w:rsidP="00DC7CA5">
      <w:pPr>
        <w:spacing w:before="240" w:line="360" w:lineRule="auto"/>
        <w:jc w:val="both"/>
        <w:rPr>
          <w:rFonts w:ascii="Sakkal Majalla" w:hAnsi="Sakkal Majalla" w:cs="Sakkal Majalla"/>
          <w:bCs/>
          <w:sz w:val="36"/>
          <w:szCs w:val="36"/>
          <w:rtl/>
        </w:rPr>
      </w:pPr>
    </w:p>
    <w:p w14:paraId="7399FDFF" w14:textId="00B2C146" w:rsidR="00555E7C" w:rsidRPr="00004430" w:rsidRDefault="00555E7C" w:rsidP="00DC7CA5">
      <w:pPr>
        <w:spacing w:before="240" w:line="360" w:lineRule="auto"/>
        <w:jc w:val="both"/>
        <w:rPr>
          <w:rFonts w:ascii="Sakkal Majalla" w:hAnsi="Sakkal Majalla" w:cs="Sakkal Majalla"/>
          <w:b w:val="0"/>
          <w:bCs/>
          <w:sz w:val="36"/>
          <w:szCs w:val="36"/>
          <w:rtl/>
        </w:rPr>
      </w:pPr>
      <w:r w:rsidRPr="00004430">
        <w:rPr>
          <w:rFonts w:ascii="Sakkal Majalla" w:hAnsi="Sakkal Majalla" w:cs="Sakkal Majalla" w:hint="cs"/>
          <w:bCs/>
          <w:sz w:val="36"/>
          <w:szCs w:val="36"/>
          <w:rtl/>
        </w:rPr>
        <w:lastRenderedPageBreak/>
        <w:t>المراجع والمصادر:</w:t>
      </w:r>
    </w:p>
    <w:p w14:paraId="75B20370" w14:textId="77777777" w:rsidR="00555E7C" w:rsidRPr="00644CD8" w:rsidRDefault="00555E7C" w:rsidP="002C1253">
      <w:pPr>
        <w:pStyle w:val="a5"/>
        <w:numPr>
          <w:ilvl w:val="0"/>
          <w:numId w:val="14"/>
        </w:numPr>
        <w:spacing w:line="360" w:lineRule="auto"/>
        <w:jc w:val="both"/>
        <w:rPr>
          <w:rFonts w:ascii="Sakkal Majalla" w:hAnsi="Sakkal Majalla" w:cs="Sakkal Majalla"/>
          <w:b w:val="0"/>
          <w:bCs/>
          <w:sz w:val="32"/>
          <w:szCs w:val="32"/>
          <w:rtl/>
        </w:rPr>
      </w:pPr>
      <w:r w:rsidRPr="00644CD8">
        <w:rPr>
          <w:rFonts w:ascii="Sakkal Majalla" w:hAnsi="Sakkal Majalla" w:cs="Sakkal Majalla" w:hint="cs"/>
          <w:bCs/>
          <w:sz w:val="32"/>
          <w:szCs w:val="32"/>
          <w:rtl/>
        </w:rPr>
        <w:t>المراجع العربية:</w:t>
      </w:r>
    </w:p>
    <w:p w14:paraId="493ADDCB" w14:textId="77777777" w:rsidR="00555E7C" w:rsidRPr="00DA6C04" w:rsidRDefault="00555E7C" w:rsidP="00DC7CA5">
      <w:pPr>
        <w:spacing w:before="240" w:line="276" w:lineRule="auto"/>
        <w:ind w:left="720" w:hanging="720"/>
        <w:jc w:val="both"/>
        <w:rPr>
          <w:rFonts w:ascii="Sakkal Majalla" w:hAnsi="Sakkal Majalla" w:cs="Sakkal Majalla"/>
          <w:szCs w:val="28"/>
          <w:rtl/>
        </w:rPr>
      </w:pPr>
      <w:r w:rsidRPr="00DA6C04">
        <w:rPr>
          <w:rFonts w:ascii="Sakkal Majalla" w:hAnsi="Sakkal Majalla" w:cs="Sakkal Majalla" w:hint="cs"/>
          <w:szCs w:val="28"/>
          <w:rtl/>
        </w:rPr>
        <w:t>البنك المركزي السعودي (</w:t>
      </w:r>
      <w:r w:rsidRPr="00DA6C04">
        <w:rPr>
          <w:rFonts w:ascii="Sakkal Majalla" w:hAnsi="Sakkal Majalla" w:cs="Sakkal Majalla" w:hint="cs"/>
          <w:szCs w:val="28"/>
          <w:lang w:bidi="ar-EG"/>
        </w:rPr>
        <w:t>SAMA). (2017)</w:t>
      </w:r>
      <w:r w:rsidRPr="00DA6C04">
        <w:rPr>
          <w:rFonts w:ascii="Sakkal Majalla" w:hAnsi="Sakkal Majalla" w:cs="Sakkal Majalla" w:hint="cs"/>
          <w:szCs w:val="28"/>
          <w:rtl/>
        </w:rPr>
        <w:t xml:space="preserve">. تعريف المنشآت الصغيرة والمتوسطة (التعميم رقم 381000064902، الملحق الأول).   </w:t>
      </w:r>
      <w:hyperlink r:id="rId11" w:history="1">
        <w:r w:rsidRPr="00DA6C04">
          <w:rPr>
            <w:rStyle w:val="Hyperlink"/>
            <w:rFonts w:ascii="Sakkal Majalla" w:hAnsi="Sakkal Majalla" w:cs="Sakkal Majalla"/>
            <w:szCs w:val="28"/>
            <w:lang w:bidi="ar-EG"/>
          </w:rPr>
          <w:t>https://www.sama.gov.sa/en-US/News/Pages/news-1043.aspx</w:t>
        </w:r>
      </w:hyperlink>
      <w:r w:rsidRPr="00DA6C04">
        <w:rPr>
          <w:rFonts w:ascii="Sakkal Majalla" w:hAnsi="Sakkal Majalla" w:cs="Sakkal Majalla" w:hint="cs"/>
          <w:szCs w:val="28"/>
          <w:rtl/>
        </w:rPr>
        <w:t xml:space="preserve">  </w:t>
      </w:r>
    </w:p>
    <w:p w14:paraId="725B8331" w14:textId="77777777" w:rsidR="00555E7C" w:rsidRPr="00DA6C04" w:rsidRDefault="00555E7C" w:rsidP="00DC7CA5">
      <w:pPr>
        <w:spacing w:before="240" w:line="276" w:lineRule="auto"/>
        <w:ind w:left="720" w:hanging="720"/>
        <w:jc w:val="both"/>
        <w:rPr>
          <w:rFonts w:ascii="Sakkal Majalla" w:hAnsi="Sakkal Majalla" w:cs="Sakkal Majalla"/>
          <w:szCs w:val="28"/>
          <w:rtl/>
        </w:rPr>
      </w:pPr>
      <w:r w:rsidRPr="00DA6C04">
        <w:rPr>
          <w:rFonts w:ascii="Sakkal Majalla" w:hAnsi="Sakkal Majalla" w:cs="Sakkal Majalla" w:hint="cs"/>
          <w:szCs w:val="28"/>
          <w:rtl/>
        </w:rPr>
        <w:t xml:space="preserve">رؤية السعودية 2030. (2023). تقرير الأداء السنوي.     </w:t>
      </w:r>
      <w:hyperlink r:id="rId12" w:history="1">
        <w:r w:rsidRPr="00DA6C04">
          <w:rPr>
            <w:rStyle w:val="Hyperlink"/>
            <w:rFonts w:ascii="Sakkal Majalla" w:hAnsi="Sakkal Majalla" w:cs="Sakkal Majalla" w:hint="cs"/>
            <w:szCs w:val="28"/>
            <w:lang w:bidi="ar-EG"/>
          </w:rPr>
          <w:t>https://vision2030.gov.sa</w:t>
        </w:r>
      </w:hyperlink>
      <w:r w:rsidRPr="00DA6C04">
        <w:rPr>
          <w:rFonts w:ascii="Sakkal Majalla" w:hAnsi="Sakkal Majalla" w:cs="Sakkal Majalla" w:hint="cs"/>
          <w:szCs w:val="28"/>
          <w:rtl/>
        </w:rPr>
        <w:t xml:space="preserve"> </w:t>
      </w:r>
    </w:p>
    <w:p w14:paraId="3BC4F5D2" w14:textId="77777777" w:rsidR="00555E7C" w:rsidRPr="00DA6C04" w:rsidRDefault="00555E7C" w:rsidP="00DC7CA5">
      <w:pPr>
        <w:spacing w:before="240" w:line="276" w:lineRule="auto"/>
        <w:ind w:left="720" w:hanging="720"/>
        <w:jc w:val="both"/>
        <w:rPr>
          <w:rFonts w:ascii="Sakkal Majalla" w:hAnsi="Sakkal Majalla" w:cs="Sakkal Majalla"/>
          <w:szCs w:val="28"/>
          <w:rtl/>
        </w:rPr>
      </w:pPr>
      <w:r w:rsidRPr="00DA6C04">
        <w:rPr>
          <w:rFonts w:ascii="Sakkal Majalla" w:hAnsi="Sakkal Majalla" w:cs="Sakkal Majalla" w:hint="cs"/>
          <w:szCs w:val="28"/>
          <w:rtl/>
        </w:rPr>
        <w:t xml:space="preserve">الهيئة العامة للمنشآت الصغيرة والمتوسطة (منشآت). (2023). التقرير السنوي للمنشآت الصغيرة والمتوسطة في السعودية.     </w:t>
      </w:r>
      <w:hyperlink r:id="rId13" w:history="1">
        <w:r w:rsidRPr="00DA6C04">
          <w:rPr>
            <w:rStyle w:val="Hyperlink"/>
            <w:rFonts w:ascii="Sakkal Majalla" w:hAnsi="Sakkal Majalla" w:cs="Sakkal Majalla" w:hint="cs"/>
            <w:szCs w:val="28"/>
            <w:lang w:bidi="ar-EG"/>
          </w:rPr>
          <w:t>https://monshaat.gov.sa</w:t>
        </w:r>
      </w:hyperlink>
      <w:r w:rsidRPr="00DA6C04">
        <w:rPr>
          <w:rFonts w:ascii="Sakkal Majalla" w:hAnsi="Sakkal Majalla" w:cs="Sakkal Majalla" w:hint="cs"/>
          <w:szCs w:val="28"/>
          <w:lang w:bidi="ar-EG"/>
        </w:rPr>
        <w:t xml:space="preserve"> </w:t>
      </w:r>
      <w:r w:rsidRPr="00DA6C04">
        <w:rPr>
          <w:rFonts w:ascii="Sakkal Majalla" w:hAnsi="Sakkal Majalla" w:cs="Sakkal Majalla" w:hint="cs"/>
          <w:szCs w:val="28"/>
          <w:rtl/>
        </w:rPr>
        <w:t xml:space="preserve">  </w:t>
      </w:r>
    </w:p>
    <w:p w14:paraId="0E175F45" w14:textId="77777777" w:rsidR="00555E7C" w:rsidRPr="00DA6C04" w:rsidRDefault="00555E7C" w:rsidP="00DC7CA5">
      <w:pPr>
        <w:spacing w:before="240" w:line="276" w:lineRule="auto"/>
        <w:ind w:left="720" w:hanging="720"/>
        <w:jc w:val="both"/>
        <w:rPr>
          <w:rFonts w:ascii="Sakkal Majalla" w:hAnsi="Sakkal Majalla" w:cs="Sakkal Majalla"/>
          <w:szCs w:val="28"/>
          <w:rtl/>
        </w:rPr>
      </w:pPr>
      <w:r w:rsidRPr="00DA6C04">
        <w:rPr>
          <w:rFonts w:ascii="Sakkal Majalla" w:hAnsi="Sakkal Majalla" w:cs="Sakkal Majalla" w:hint="cs"/>
          <w:szCs w:val="28"/>
          <w:rtl/>
        </w:rPr>
        <w:t xml:space="preserve">الهيئة العامة للمنشآت الصغيرة والمتوسطة (منشآت). (2023). دليل تصنيف المنشآت.     </w:t>
      </w:r>
      <w:hyperlink r:id="rId14" w:history="1">
        <w:r w:rsidRPr="00DA6C04">
          <w:rPr>
            <w:rStyle w:val="Hyperlink"/>
            <w:rFonts w:ascii="Sakkal Majalla" w:hAnsi="Sakkal Majalla" w:cs="Sakkal Majalla" w:hint="cs"/>
            <w:szCs w:val="28"/>
            <w:lang w:bidi="ar-EG"/>
          </w:rPr>
          <w:t>https://monshaat.gov.sa</w:t>
        </w:r>
      </w:hyperlink>
      <w:r w:rsidRPr="00DA6C04">
        <w:rPr>
          <w:rFonts w:ascii="Sakkal Majalla" w:hAnsi="Sakkal Majalla" w:cs="Sakkal Majalla" w:hint="cs"/>
          <w:szCs w:val="28"/>
          <w:lang w:bidi="ar-EG"/>
        </w:rPr>
        <w:t xml:space="preserve"> </w:t>
      </w:r>
      <w:r w:rsidRPr="00DA6C04">
        <w:rPr>
          <w:rFonts w:ascii="Sakkal Majalla" w:hAnsi="Sakkal Majalla" w:cs="Sakkal Majalla" w:hint="cs"/>
          <w:szCs w:val="28"/>
          <w:rtl/>
        </w:rPr>
        <w:t xml:space="preserve">  </w:t>
      </w:r>
    </w:p>
    <w:p w14:paraId="31AE95B6" w14:textId="77777777" w:rsidR="00555E7C" w:rsidRPr="00DA6C04" w:rsidRDefault="00555E7C" w:rsidP="00DC7CA5">
      <w:pPr>
        <w:spacing w:before="240" w:line="276" w:lineRule="auto"/>
        <w:ind w:left="720" w:hanging="720"/>
        <w:jc w:val="both"/>
        <w:rPr>
          <w:rFonts w:ascii="Sakkal Majalla" w:hAnsi="Sakkal Majalla" w:cs="Sakkal Majalla"/>
          <w:szCs w:val="28"/>
          <w:rtl/>
        </w:rPr>
      </w:pPr>
      <w:r w:rsidRPr="00DA6C04">
        <w:rPr>
          <w:rFonts w:ascii="Sakkal Majalla" w:hAnsi="Sakkal Majalla" w:cs="Sakkal Majalla" w:hint="cs"/>
          <w:szCs w:val="28"/>
          <w:rtl/>
        </w:rPr>
        <w:t xml:space="preserve">وزارة الاقتصاد والتخطيط السعودية. (2023). تقرير أداء القطاع الخاص السعودي.    </w:t>
      </w:r>
      <w:hyperlink r:id="rId15" w:history="1">
        <w:r w:rsidRPr="00DA6C04">
          <w:rPr>
            <w:rStyle w:val="Hyperlink"/>
            <w:rFonts w:ascii="Sakkal Majalla" w:hAnsi="Sakkal Majalla" w:cs="Sakkal Majalla" w:hint="cs"/>
            <w:szCs w:val="28"/>
            <w:lang w:bidi="ar-EG"/>
          </w:rPr>
          <w:t>https://mep.gov.sa</w:t>
        </w:r>
      </w:hyperlink>
      <w:r w:rsidRPr="00DA6C04">
        <w:rPr>
          <w:rFonts w:ascii="Sakkal Majalla" w:hAnsi="Sakkal Majalla" w:cs="Sakkal Majalla" w:hint="cs"/>
          <w:szCs w:val="28"/>
          <w:lang w:bidi="ar-EG"/>
        </w:rPr>
        <w:t xml:space="preserve"> </w:t>
      </w:r>
    </w:p>
    <w:p w14:paraId="11B23113" w14:textId="77777777" w:rsidR="00555E7C" w:rsidRPr="00004430" w:rsidRDefault="00555E7C" w:rsidP="002C1253">
      <w:pPr>
        <w:pStyle w:val="a5"/>
        <w:numPr>
          <w:ilvl w:val="0"/>
          <w:numId w:val="14"/>
        </w:numPr>
        <w:spacing w:before="240" w:after="160" w:line="360" w:lineRule="auto"/>
        <w:jc w:val="both"/>
        <w:rPr>
          <w:rFonts w:ascii="Sakkal Majalla" w:hAnsi="Sakkal Majalla" w:cs="Sakkal Majalla"/>
          <w:b w:val="0"/>
          <w:bCs/>
          <w:sz w:val="32"/>
          <w:szCs w:val="32"/>
          <w:rtl/>
        </w:rPr>
      </w:pPr>
      <w:r w:rsidRPr="00004430">
        <w:rPr>
          <w:rFonts w:ascii="Sakkal Majalla" w:hAnsi="Sakkal Majalla" w:cs="Sakkal Majalla" w:hint="cs"/>
          <w:bCs/>
          <w:sz w:val="32"/>
          <w:szCs w:val="32"/>
          <w:rtl/>
        </w:rPr>
        <w:t xml:space="preserve">المراجع الإنجليزية:   </w:t>
      </w:r>
    </w:p>
    <w:p w14:paraId="7C116417"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 xml:space="preserve">Abosede, A. J., &amp; Obasan, K. A. (2021). Strategic management and small business performance. Journal of Business and Economics, 12(3), 45–62.   </w:t>
      </w:r>
      <w:hyperlink r:id="rId16" w:history="1">
        <w:r w:rsidRPr="00851AE3">
          <w:rPr>
            <w:rStyle w:val="Hyperlink"/>
            <w:rFonts w:ascii="Sakkal Majalla" w:hAnsi="Sakkal Majalla" w:cs="Sakkal Majalla" w:hint="cs"/>
            <w:szCs w:val="28"/>
            <w:lang w:bidi="ar-EG"/>
          </w:rPr>
          <w:t>https://www.researchgate.net/publication/309458240_Strategic_Management_and_Small_and_Medium_Enterprises_SMEs_Development_A_Review_of_Literature</w:t>
        </w:r>
      </w:hyperlink>
      <w:r>
        <w:rPr>
          <w:rFonts w:ascii="Sakkal Majalla" w:hAnsi="Sakkal Majalla" w:cs="Sakkal Majalla" w:hint="cs"/>
          <w:szCs w:val="28"/>
          <w:rtl/>
        </w:rPr>
        <w:t xml:space="preserve"> </w:t>
      </w:r>
    </w:p>
    <w:p w14:paraId="4239BD6B"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 xml:space="preserve">Alghamdi, S. (2023). Strategic management practices in Saudi SMEs. Arabian Journal of Business and Management Review, 15(2), 78–95.   </w:t>
      </w:r>
      <w:hyperlink r:id="rId17" w:history="1">
        <w:r w:rsidRPr="00851AE3">
          <w:rPr>
            <w:rStyle w:val="Hyperlink"/>
            <w:rFonts w:ascii="Sakkal Majalla" w:hAnsi="Sakkal Majalla" w:cs="Sakkal Majalla" w:hint="cs"/>
            <w:szCs w:val="28"/>
            <w:lang w:bidi="ar-EG"/>
          </w:rPr>
          <w:t>https://theses.gla.ac.uk/83480/1/2022AlghamdiPhD.pdf</w:t>
        </w:r>
      </w:hyperlink>
      <w:r>
        <w:rPr>
          <w:rFonts w:ascii="Sakkal Majalla" w:hAnsi="Sakkal Majalla" w:cs="Sakkal Majalla" w:hint="cs"/>
          <w:szCs w:val="28"/>
          <w:rtl/>
        </w:rPr>
        <w:t xml:space="preserve"> </w:t>
      </w:r>
    </w:p>
    <w:p w14:paraId="3C247D79"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Beck, T., &amp; Demirgüç-Kunt, A. (2006). Small and medium-size enterprises: Access to finance as a growth constraint. Journal of Banking &amp; Finance, 30(11), 2931–2943</w:t>
      </w:r>
      <w:r w:rsidRPr="0083469D">
        <w:rPr>
          <w:rFonts w:ascii="Sakkal Majalla" w:hAnsi="Sakkal Majalla" w:cs="Sakkal Majalla" w:hint="cs"/>
          <w:szCs w:val="28"/>
          <w:rtl/>
        </w:rPr>
        <w:t xml:space="preserve">.  </w:t>
      </w:r>
      <w:hyperlink r:id="rId18" w:history="1">
        <w:r w:rsidRPr="00851AE3">
          <w:rPr>
            <w:rStyle w:val="Hyperlink"/>
            <w:rFonts w:ascii="Sakkal Majalla" w:hAnsi="Sakkal Majalla" w:cs="Sakkal Majalla" w:hint="cs"/>
            <w:szCs w:val="28"/>
            <w:lang w:bidi="ar-EG"/>
          </w:rPr>
          <w:t>https://doi.org/10.1016/j.jbankfin.2006.05.009</w:t>
        </w:r>
      </w:hyperlink>
      <w:r>
        <w:rPr>
          <w:rFonts w:ascii="Sakkal Majalla" w:hAnsi="Sakkal Majalla" w:cs="Sakkal Majalla" w:hint="cs"/>
          <w:szCs w:val="28"/>
          <w:rtl/>
        </w:rPr>
        <w:t xml:space="preserve"> </w:t>
      </w:r>
    </w:p>
    <w:p w14:paraId="5EEE6F5C"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 xml:space="preserve">David, F. R., &amp; David, F. R. (2017). Strategic management: Concepts and cases (16th ed.). Pearson.   </w:t>
      </w:r>
      <w:hyperlink r:id="rId19" w:history="1">
        <w:r w:rsidRPr="00851AE3">
          <w:rPr>
            <w:rStyle w:val="Hyperlink"/>
            <w:rFonts w:ascii="Sakkal Majalla" w:hAnsi="Sakkal Majalla" w:cs="Sakkal Majalla" w:hint="cs"/>
            <w:szCs w:val="28"/>
            <w:lang w:bidi="ar-EG"/>
          </w:rPr>
          <w:t>https://www.econbiz.de/Record/strategic-management-concepts-and-cases-a-competitive-advantage-approach-david-fred/10011538535</w:t>
        </w:r>
      </w:hyperlink>
      <w:r>
        <w:rPr>
          <w:rFonts w:ascii="Sakkal Majalla" w:hAnsi="Sakkal Majalla" w:cs="Sakkal Majalla" w:hint="cs"/>
          <w:szCs w:val="28"/>
          <w:rtl/>
        </w:rPr>
        <w:t xml:space="preserve"> </w:t>
      </w:r>
    </w:p>
    <w:p w14:paraId="7C33058B" w14:textId="77777777" w:rsidR="00555E7C" w:rsidRDefault="00555E7C" w:rsidP="00DC7CA5">
      <w:pPr>
        <w:bidi w:val="0"/>
        <w:spacing w:line="276" w:lineRule="auto"/>
        <w:ind w:left="720" w:hanging="720"/>
        <w:jc w:val="both"/>
        <w:rPr>
          <w:rFonts w:ascii="Sakkal Majalla" w:hAnsi="Sakkal Majalla" w:cs="Sakkal Majalla"/>
          <w:szCs w:val="28"/>
          <w:rtl/>
          <w:lang w:bidi="ar-EG"/>
        </w:rPr>
      </w:pPr>
      <w:r w:rsidRPr="0083469D">
        <w:rPr>
          <w:rFonts w:ascii="Sakkal Majalla" w:hAnsi="Sakkal Majalla" w:cs="Sakkal Majalla" w:hint="cs"/>
          <w:szCs w:val="28"/>
          <w:lang w:bidi="ar-EG"/>
        </w:rPr>
        <w:lastRenderedPageBreak/>
        <w:t>Ferreira, J., Fernandes, C., &amp; Kraus, S. (2020). Entrepreneurship research: Mapping intellectual structures and research trends. Review of Managerial Science, 14(2), 1–35</w:t>
      </w:r>
      <w:r w:rsidRPr="0083469D">
        <w:rPr>
          <w:rFonts w:ascii="Sakkal Majalla" w:hAnsi="Sakkal Majalla" w:cs="Sakkal Majalla" w:hint="cs"/>
          <w:szCs w:val="28"/>
          <w:rtl/>
        </w:rPr>
        <w:t xml:space="preserve">  </w:t>
      </w:r>
      <w:r>
        <w:rPr>
          <w:rFonts w:ascii="Sakkal Majalla" w:hAnsi="Sakkal Majalla" w:cs="Sakkal Majalla" w:hint="cs"/>
          <w:szCs w:val="28"/>
          <w:rtl/>
        </w:rPr>
        <w:t>.</w:t>
      </w:r>
      <w:r w:rsidRPr="007A3FA5">
        <w:rPr>
          <w:rFonts w:ascii="Sakkal Majalla" w:hAnsi="Sakkal Majalla" w:cs="Sakkal Majalla"/>
          <w:szCs w:val="28"/>
          <w:lang w:bidi="ar-EG"/>
        </w:rPr>
        <w:t xml:space="preserve"> </w:t>
      </w:r>
      <w:hyperlink r:id="rId20" w:history="1">
        <w:r w:rsidRPr="00851AE3">
          <w:rPr>
            <w:rStyle w:val="Hyperlink"/>
            <w:rFonts w:ascii="Sakkal Majalla" w:hAnsi="Sakkal Majalla" w:cs="Sakkal Majalla"/>
            <w:szCs w:val="28"/>
            <w:lang w:bidi="ar-EG"/>
          </w:rPr>
          <w:t>https://doi.org/10.1007/s11846-019-00347-2</w:t>
        </w:r>
      </w:hyperlink>
    </w:p>
    <w:p w14:paraId="4C689FA1" w14:textId="77777777" w:rsidR="00555E7C" w:rsidRPr="0083469D" w:rsidRDefault="00555E7C" w:rsidP="00DC7CA5">
      <w:pPr>
        <w:bidi w:val="0"/>
        <w:spacing w:line="276" w:lineRule="auto"/>
        <w:ind w:left="720" w:hanging="720"/>
        <w:jc w:val="both"/>
        <w:rPr>
          <w:rFonts w:ascii="Sakkal Majalla" w:hAnsi="Sakkal Majalla" w:cs="Sakkal Majalla"/>
          <w:szCs w:val="28"/>
          <w:rtl/>
          <w:lang w:bidi="ar-EG"/>
        </w:rPr>
      </w:pPr>
      <w:r w:rsidRPr="0083469D">
        <w:rPr>
          <w:rFonts w:ascii="Sakkal Majalla" w:hAnsi="Sakkal Majalla" w:cs="Sakkal Majalla" w:hint="cs"/>
          <w:szCs w:val="28"/>
          <w:lang w:bidi="ar-EG"/>
        </w:rPr>
        <w:t xml:space="preserve">Hitt, M. A., </w:t>
      </w:r>
      <w:r w:rsidRPr="0083469D">
        <w:rPr>
          <w:rFonts w:ascii="Sakkal Majalla" w:hAnsi="Sakkal Majalla" w:cs="Sakkal Majalla"/>
          <w:szCs w:val="28"/>
          <w:lang w:bidi="ar-EG"/>
        </w:rPr>
        <w:t>I</w:t>
      </w:r>
      <w:r w:rsidRPr="0083469D">
        <w:rPr>
          <w:rFonts w:ascii="Sakkal Majalla" w:hAnsi="Sakkal Majalla" w:cs="Sakkal Majalla" w:hint="cs"/>
          <w:szCs w:val="28"/>
          <w:lang w:bidi="ar-EG"/>
        </w:rPr>
        <w:t>reland, R. D., &amp; Hoskisson, R. E. (2020). Strategic management: Competitiveness and globalization (13</w:t>
      </w:r>
      <w:r w:rsidRPr="0083469D">
        <w:rPr>
          <w:rFonts w:ascii="Sakkal Majalla" w:hAnsi="Sakkal Majalla" w:cs="Sakkal Majalla" w:hint="cs"/>
          <w:szCs w:val="28"/>
          <w:vertAlign w:val="superscript"/>
          <w:lang w:bidi="ar-EG"/>
        </w:rPr>
        <w:t>th</w:t>
      </w:r>
      <w:r w:rsidRPr="0083469D">
        <w:rPr>
          <w:rFonts w:ascii="Sakkal Majalla" w:hAnsi="Sakkal Majalla" w:cs="Sakkal Majalla" w:hint="cs"/>
          <w:szCs w:val="28"/>
          <w:lang w:bidi="ar-EG"/>
        </w:rPr>
        <w:t xml:space="preserve"> ed.). Cengage Learning</w:t>
      </w:r>
      <w:r>
        <w:rPr>
          <w:rFonts w:ascii="Sakkal Majalla" w:hAnsi="Sakkal Majalla" w:cs="Sakkal Majalla" w:hint="cs"/>
          <w:szCs w:val="28"/>
          <w:rtl/>
          <w:lang w:bidi="ar-EG"/>
        </w:rPr>
        <w:t xml:space="preserve"> .</w:t>
      </w:r>
      <w:hyperlink r:id="rId21" w:history="1">
        <w:r w:rsidRPr="00851AE3">
          <w:rPr>
            <w:rStyle w:val="Hyperlink"/>
            <w:rFonts w:ascii="Sakkal Majalla" w:hAnsi="Sakkal Majalla" w:cs="Sakkal Majalla" w:hint="cs"/>
            <w:szCs w:val="28"/>
            <w:lang w:bidi="ar-EG"/>
          </w:rPr>
          <w:t>https://faculty.cengage.com/works/9780357033838</w:t>
        </w:r>
      </w:hyperlink>
      <w:r>
        <w:rPr>
          <w:rFonts w:ascii="Sakkal Majalla" w:hAnsi="Sakkal Majalla" w:cs="Sakkal Majalla" w:hint="cs"/>
          <w:szCs w:val="28"/>
          <w:lang w:bidi="ar-EG"/>
        </w:rPr>
        <w:t xml:space="preserve">  </w:t>
      </w:r>
    </w:p>
    <w:p w14:paraId="64C0C02C"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 xml:space="preserve">International Monetary Fund. (2024). Saudi Arabia: Concluding Statement of the 2024 Article </w:t>
      </w:r>
      <w:r w:rsidRPr="0083469D">
        <w:rPr>
          <w:rFonts w:ascii="Sakkal Majalla" w:hAnsi="Sakkal Majalla" w:cs="Sakkal Majalla"/>
          <w:szCs w:val="28"/>
          <w:lang w:bidi="ar-EG"/>
        </w:rPr>
        <w:t>I</w:t>
      </w:r>
      <w:r w:rsidRPr="0083469D">
        <w:rPr>
          <w:rFonts w:ascii="Sakkal Majalla" w:hAnsi="Sakkal Majalla" w:cs="Sakkal Majalla" w:hint="cs"/>
          <w:szCs w:val="28"/>
          <w:lang w:bidi="ar-EG"/>
        </w:rPr>
        <w:t xml:space="preserve">V Mission.   </w:t>
      </w:r>
      <w:hyperlink r:id="rId22" w:history="1">
        <w:r w:rsidRPr="00851AE3">
          <w:rPr>
            <w:rStyle w:val="Hyperlink"/>
            <w:rFonts w:ascii="Sakkal Majalla" w:hAnsi="Sakkal Majalla" w:cs="Sakkal Majalla" w:hint="cs"/>
            <w:szCs w:val="28"/>
            <w:lang w:bidi="ar-EG"/>
          </w:rPr>
          <w:t>https://www.imf.org/en/News/Articles/2024/06/13/mission-concluding-statement-saudi-arabia-concluding-statement-of-the-2024-article-iv-mission</w:t>
        </w:r>
      </w:hyperlink>
      <w:r>
        <w:rPr>
          <w:rFonts w:ascii="Sakkal Majalla" w:hAnsi="Sakkal Majalla" w:cs="Sakkal Majalla" w:hint="cs"/>
          <w:szCs w:val="28"/>
          <w:lang w:bidi="ar-EG"/>
        </w:rPr>
        <w:t xml:space="preserve"> </w:t>
      </w:r>
    </w:p>
    <w:p w14:paraId="51994C46"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 xml:space="preserve">Kaplan, R. S., &amp; Norton, D. P. (2001). The strategy-focused organization. Harvard Business Press.   </w:t>
      </w:r>
      <w:hyperlink r:id="rId23" w:history="1">
        <w:r w:rsidRPr="00851AE3">
          <w:rPr>
            <w:rStyle w:val="Hyperlink"/>
            <w:rFonts w:ascii="Sakkal Majalla" w:hAnsi="Sakkal Majalla" w:cs="Sakkal Majalla" w:hint="cs"/>
            <w:szCs w:val="28"/>
            <w:lang w:bidi="ar-EG"/>
          </w:rPr>
          <w:t>https://books.google.com/books/about/The_Strategy_focused_Organization.html?id=6sC_X4DR-WoC</w:t>
        </w:r>
      </w:hyperlink>
      <w:r>
        <w:rPr>
          <w:rFonts w:ascii="Sakkal Majalla" w:hAnsi="Sakkal Majalla" w:cs="Sakkal Majalla" w:hint="cs"/>
          <w:szCs w:val="28"/>
          <w:rtl/>
        </w:rPr>
        <w:t xml:space="preserve"> </w:t>
      </w:r>
    </w:p>
    <w:p w14:paraId="010FEFAD"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 xml:space="preserve">OECD. (2021). Financing SMEs and Entrepreneurs 2021: An OECD Scoreboard. OECD Publishing.   </w:t>
      </w:r>
      <w:hyperlink r:id="rId24" w:history="1">
        <w:r w:rsidRPr="00851AE3">
          <w:rPr>
            <w:rStyle w:val="Hyperlink"/>
            <w:rFonts w:ascii="Sakkal Majalla" w:hAnsi="Sakkal Majalla" w:cs="Sakkal Majalla" w:hint="cs"/>
            <w:szCs w:val="28"/>
            <w:lang w:bidi="ar-EG"/>
          </w:rPr>
          <w:t>https://www.knowledge4all.com/admin/Temp/Files/90ff83ad-3311-4742-9562-e4d915feb9f8.pdf</w:t>
        </w:r>
      </w:hyperlink>
      <w:r>
        <w:rPr>
          <w:rFonts w:ascii="Sakkal Majalla" w:hAnsi="Sakkal Majalla" w:cs="Sakkal Majalla" w:hint="cs"/>
          <w:szCs w:val="28"/>
          <w:rtl/>
        </w:rPr>
        <w:t xml:space="preserve"> </w:t>
      </w:r>
    </w:p>
    <w:p w14:paraId="5B6A75F2" w14:textId="77777777" w:rsidR="00555E7C" w:rsidRPr="0083469D" w:rsidRDefault="00555E7C" w:rsidP="00DC7CA5">
      <w:pPr>
        <w:bidi w:val="0"/>
        <w:spacing w:line="276" w:lineRule="auto"/>
        <w:ind w:left="720" w:hanging="720"/>
        <w:jc w:val="both"/>
        <w:rPr>
          <w:rFonts w:ascii="Sakkal Majalla" w:hAnsi="Sakkal Majalla" w:cs="Sakkal Majalla"/>
          <w:szCs w:val="28"/>
          <w:rtl/>
          <w:lang w:bidi="ar-EG"/>
        </w:rPr>
      </w:pPr>
      <w:r w:rsidRPr="0083469D">
        <w:rPr>
          <w:rFonts w:ascii="Sakkal Majalla" w:hAnsi="Sakkal Majalla" w:cs="Sakkal Majalla" w:hint="cs"/>
          <w:szCs w:val="28"/>
          <w:lang w:bidi="ar-EG"/>
        </w:rPr>
        <w:t>Saudi Central Bank. (2024). Financial Stability Report 2024</w:t>
      </w:r>
      <w:r>
        <w:rPr>
          <w:rFonts w:ascii="Sakkal Majalla" w:hAnsi="Sakkal Majalla" w:cs="Sakkal Majalla" w:hint="cs"/>
          <w:szCs w:val="28"/>
          <w:rtl/>
          <w:lang w:bidi="ar-EG"/>
        </w:rPr>
        <w:t xml:space="preserve"> .</w:t>
      </w:r>
      <w:hyperlink r:id="rId25" w:history="1">
        <w:r w:rsidRPr="00851AE3">
          <w:rPr>
            <w:rStyle w:val="Hyperlink"/>
            <w:rFonts w:ascii="Sakkal Majalla" w:hAnsi="Sakkal Majalla" w:cs="Sakkal Majalla" w:hint="cs"/>
            <w:szCs w:val="28"/>
            <w:lang w:bidi="ar-EG"/>
          </w:rPr>
          <w:t>https://www.sama.gov.sa</w:t>
        </w:r>
      </w:hyperlink>
      <w:r>
        <w:rPr>
          <w:rFonts w:ascii="Sakkal Majalla" w:hAnsi="Sakkal Majalla" w:cs="Sakkal Majalla" w:hint="cs"/>
          <w:szCs w:val="28"/>
          <w:lang w:bidi="ar-EG"/>
        </w:rPr>
        <w:t xml:space="preserve"> </w:t>
      </w:r>
    </w:p>
    <w:p w14:paraId="1E3BA44D"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Teece, D. J., Pisano, G., &amp; Shuen, A. (2016). Dynamic capabilities and strategic management. Strategic Management Journal, 18(7), 509–53</w:t>
      </w:r>
      <w:r>
        <w:rPr>
          <w:rFonts w:ascii="Sakkal Majalla" w:hAnsi="Sakkal Majalla" w:cs="Sakkal Majalla" w:hint="cs"/>
          <w:szCs w:val="28"/>
          <w:lang w:bidi="ar-EG"/>
        </w:rPr>
        <w:t xml:space="preserve">3. </w:t>
      </w:r>
      <w:r>
        <w:rPr>
          <w:rFonts w:ascii="Sakkal Majalla" w:hAnsi="Sakkal Majalla" w:cs="Sakkal Majalla" w:hint="cs"/>
          <w:szCs w:val="28"/>
          <w:rtl/>
        </w:rPr>
        <w:t xml:space="preserve"> </w:t>
      </w:r>
      <w:hyperlink r:id="rId26" w:history="1">
        <w:r w:rsidRPr="00851AE3">
          <w:rPr>
            <w:rStyle w:val="Hyperlink"/>
            <w:rFonts w:ascii="Sakkal Majalla" w:hAnsi="Sakkal Majalla" w:cs="Sakkal Majalla"/>
            <w:szCs w:val="28"/>
            <w:lang w:bidi="ar-EG"/>
          </w:rPr>
          <w:t>https://doi.org/10.1002/(SICI)1097-0266(199708)18:7</w:t>
        </w:r>
      </w:hyperlink>
      <w:r>
        <w:rPr>
          <w:rFonts w:ascii="Sakkal Majalla" w:hAnsi="Sakkal Majalla" w:cs="Sakkal Majalla" w:hint="cs"/>
          <w:szCs w:val="28"/>
          <w:lang w:bidi="ar-EG"/>
        </w:rPr>
        <w:t xml:space="preserve"> </w:t>
      </w:r>
    </w:p>
    <w:p w14:paraId="711AE5AD"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Wheelen, T. L., Hunger, J. D., Hoffman, A. N., &amp; Bamford, C. E. (2018). Strategic management and business policy (15th ed.). Pearson</w:t>
      </w:r>
      <w:r w:rsidRPr="0083469D">
        <w:rPr>
          <w:rFonts w:ascii="Sakkal Majalla" w:hAnsi="Sakkal Majalla" w:cs="Sakkal Majalla" w:hint="cs"/>
          <w:szCs w:val="28"/>
          <w:rtl/>
        </w:rPr>
        <w:t xml:space="preserve">  </w:t>
      </w:r>
      <w:r>
        <w:rPr>
          <w:rFonts w:ascii="Sakkal Majalla" w:hAnsi="Sakkal Majalla" w:cs="Sakkal Majalla" w:hint="cs"/>
          <w:szCs w:val="28"/>
          <w:rtl/>
        </w:rPr>
        <w:t>.</w:t>
      </w:r>
      <w:hyperlink r:id="rId27" w:history="1">
        <w:r w:rsidRPr="00851AE3">
          <w:rPr>
            <w:rStyle w:val="Hyperlink"/>
            <w:rFonts w:ascii="Sakkal Majalla" w:hAnsi="Sakkal Majalla" w:cs="Sakkal Majalla" w:hint="cs"/>
            <w:szCs w:val="28"/>
            <w:lang w:bidi="ar-EG"/>
          </w:rPr>
          <w:t>https://www.pearson.com/en-us/subject-catalog/p/strategic-management-and-business-policy-globalization-innovation-and-sustainability/P200000006436/9780136879862</w:t>
        </w:r>
      </w:hyperlink>
      <w:r>
        <w:rPr>
          <w:rFonts w:ascii="Sakkal Majalla" w:hAnsi="Sakkal Majalla" w:cs="Sakkal Majalla" w:hint="cs"/>
          <w:szCs w:val="28"/>
          <w:lang w:bidi="ar-EG"/>
        </w:rPr>
        <w:t xml:space="preserve"> </w:t>
      </w:r>
    </w:p>
    <w:p w14:paraId="2FEA1788" w14:textId="77777777" w:rsidR="00555E7C" w:rsidRPr="0083469D" w:rsidRDefault="00555E7C" w:rsidP="00DC7CA5">
      <w:pPr>
        <w:bidi w:val="0"/>
        <w:spacing w:line="276" w:lineRule="auto"/>
        <w:ind w:left="720" w:hanging="720"/>
        <w:jc w:val="both"/>
        <w:rPr>
          <w:rFonts w:ascii="Sakkal Majalla" w:hAnsi="Sakkal Majalla" w:cs="Sakkal Majalla"/>
          <w:szCs w:val="28"/>
          <w:rtl/>
        </w:rPr>
      </w:pPr>
      <w:r w:rsidRPr="0083469D">
        <w:rPr>
          <w:rFonts w:ascii="Sakkal Majalla" w:hAnsi="Sakkal Majalla" w:cs="Sakkal Majalla" w:hint="cs"/>
          <w:szCs w:val="28"/>
          <w:lang w:bidi="ar-EG"/>
        </w:rPr>
        <w:t>World Bank. (2022). Small and medium enterprises finance. World Bank Publications</w:t>
      </w:r>
      <w:r w:rsidRPr="0083469D">
        <w:rPr>
          <w:rFonts w:ascii="Sakkal Majalla" w:hAnsi="Sakkal Majalla" w:cs="Sakkal Majalla" w:hint="cs"/>
          <w:szCs w:val="28"/>
          <w:rtl/>
        </w:rPr>
        <w:t xml:space="preserve">.  </w:t>
      </w:r>
      <w:hyperlink r:id="rId28" w:history="1">
        <w:r w:rsidRPr="00851AE3">
          <w:rPr>
            <w:rStyle w:val="Hyperlink"/>
            <w:rFonts w:ascii="Sakkal Majalla" w:hAnsi="Sakkal Majalla" w:cs="Sakkal Majalla" w:hint="cs"/>
            <w:szCs w:val="28"/>
            <w:lang w:bidi="ar-EG"/>
          </w:rPr>
          <w:t>https://openknowledge.worldbank.org/handle/10986/36849</w:t>
        </w:r>
      </w:hyperlink>
      <w:r>
        <w:rPr>
          <w:rFonts w:ascii="Sakkal Majalla" w:hAnsi="Sakkal Majalla" w:cs="Sakkal Majalla" w:hint="cs"/>
          <w:szCs w:val="28"/>
          <w:rtl/>
        </w:rPr>
        <w:t xml:space="preserve"> </w:t>
      </w:r>
    </w:p>
    <w:p w14:paraId="429595A5" w14:textId="77777777" w:rsidR="00555E7C" w:rsidRDefault="00555E7C" w:rsidP="00DC7CA5">
      <w:pPr>
        <w:bidi w:val="0"/>
        <w:spacing w:line="276" w:lineRule="auto"/>
        <w:ind w:left="720" w:hanging="720"/>
        <w:jc w:val="both"/>
        <w:rPr>
          <w:rFonts w:ascii="Sakkal Majalla" w:hAnsi="Sakkal Majalla" w:cs="Sakkal Majalla"/>
          <w:szCs w:val="28"/>
          <w:rtl/>
        </w:rPr>
      </w:pPr>
    </w:p>
    <w:p w14:paraId="7F9AC197" w14:textId="77777777" w:rsidR="00555E7C" w:rsidRPr="00745992" w:rsidRDefault="00555E7C" w:rsidP="00DC7CA5">
      <w:pPr>
        <w:bidi w:val="0"/>
        <w:spacing w:line="276" w:lineRule="auto"/>
        <w:ind w:left="720" w:hanging="720"/>
        <w:jc w:val="both"/>
        <w:rPr>
          <w:rFonts w:ascii="Sakkal Majalla" w:hAnsi="Sakkal Majalla" w:cs="Sakkal Majalla"/>
          <w:szCs w:val="28"/>
          <w:rtl/>
        </w:rPr>
      </w:pPr>
    </w:p>
    <w:p w14:paraId="195428E6" w14:textId="1A2478A0" w:rsidR="00537F02" w:rsidRPr="0061127E" w:rsidRDefault="00537F02" w:rsidP="003E7EB7">
      <w:pPr>
        <w:spacing w:line="360" w:lineRule="auto"/>
        <w:contextualSpacing/>
        <w:rPr>
          <w:rFonts w:ascii="Sakkal Majalla" w:hAnsi="Sakkal Majalla" w:cs="Sakkal Majalla"/>
          <w:sz w:val="32"/>
          <w:szCs w:val="32"/>
          <w:lang w:bidi="ar-EG"/>
        </w:rPr>
      </w:pPr>
    </w:p>
    <w:sectPr w:rsidR="00537F02" w:rsidRPr="0061127E" w:rsidSect="003C200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AD38A" w14:textId="77777777" w:rsidR="000C61D2" w:rsidRDefault="000C61D2" w:rsidP="001E4CA8">
      <w:r>
        <w:separator/>
      </w:r>
    </w:p>
  </w:endnote>
  <w:endnote w:type="continuationSeparator" w:id="0">
    <w:p w14:paraId="5E8ED60F" w14:textId="77777777" w:rsidR="000C61D2" w:rsidRDefault="000C61D2" w:rsidP="001E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3177532"/>
      <w:docPartObj>
        <w:docPartGallery w:val="Page Numbers (Bottom of Page)"/>
        <w:docPartUnique/>
      </w:docPartObj>
    </w:sdtPr>
    <w:sdtEndPr/>
    <w:sdtContent>
      <w:p w14:paraId="630C1A7C" w14:textId="3DA827B6" w:rsidR="00FA5F4E" w:rsidRDefault="00FA5F4E">
        <w:pPr>
          <w:pStyle w:val="a7"/>
          <w:jc w:val="center"/>
        </w:pPr>
        <w:r w:rsidRPr="00BD2E04">
          <w:rPr>
            <w:b w:val="0"/>
            <w:bCs/>
            <w:sz w:val="22"/>
            <w:szCs w:val="22"/>
          </w:rPr>
          <w:fldChar w:fldCharType="begin"/>
        </w:r>
        <w:r w:rsidRPr="00BD2E04">
          <w:rPr>
            <w:b w:val="0"/>
            <w:bCs/>
            <w:sz w:val="22"/>
            <w:szCs w:val="22"/>
          </w:rPr>
          <w:instrText xml:space="preserve"> PAGE   \* MERGEFORMAT </w:instrText>
        </w:r>
        <w:r w:rsidRPr="00BD2E04">
          <w:rPr>
            <w:b w:val="0"/>
            <w:bCs/>
            <w:sz w:val="22"/>
            <w:szCs w:val="22"/>
          </w:rPr>
          <w:fldChar w:fldCharType="separate"/>
        </w:r>
        <w:r w:rsidR="00D17737">
          <w:rPr>
            <w:b w:val="0"/>
            <w:bCs/>
            <w:noProof/>
            <w:sz w:val="22"/>
            <w:szCs w:val="22"/>
            <w:rtl/>
          </w:rPr>
          <w:t>48</w:t>
        </w:r>
        <w:r w:rsidRPr="00BD2E04">
          <w:rPr>
            <w:b w:val="0"/>
            <w:bCs/>
            <w:noProof/>
            <w:sz w:val="22"/>
            <w:szCs w:val="22"/>
          </w:rPr>
          <w:fldChar w:fldCharType="end"/>
        </w:r>
      </w:p>
    </w:sdtContent>
  </w:sdt>
  <w:p w14:paraId="4DDEEE50" w14:textId="77777777" w:rsidR="00FA5F4E" w:rsidRDefault="00FA5F4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EB410" w14:textId="77777777" w:rsidR="000C61D2" w:rsidRDefault="000C61D2" w:rsidP="001E4CA8">
      <w:r>
        <w:separator/>
      </w:r>
    </w:p>
  </w:footnote>
  <w:footnote w:type="continuationSeparator" w:id="0">
    <w:p w14:paraId="463F9C54" w14:textId="77777777" w:rsidR="000C61D2" w:rsidRDefault="000C61D2" w:rsidP="001E4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1B1A2EA8"/>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19F581F"/>
    <w:multiLevelType w:val="hybridMultilevel"/>
    <w:tmpl w:val="88F0C9D6"/>
    <w:lvl w:ilvl="0" w:tplc="F384CAAE">
      <w:start w:val="1"/>
      <w:numFmt w:val="arabicAlpha"/>
      <w:lvlText w:val="%1-"/>
      <w:lvlJc w:val="center"/>
      <w:pPr>
        <w:ind w:left="72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D27EE3"/>
    <w:multiLevelType w:val="hybridMultilevel"/>
    <w:tmpl w:val="1CAE9F1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0F24FE"/>
    <w:multiLevelType w:val="hybridMultilevel"/>
    <w:tmpl w:val="64381358"/>
    <w:lvl w:ilvl="0" w:tplc="FFFFFFFF">
      <w:start w:val="1"/>
      <w:numFmt w:val="decimal"/>
      <w:lvlText w:val="%1."/>
      <w:lvlJc w:val="left"/>
      <w:pPr>
        <w:ind w:left="360" w:hanging="360"/>
      </w:pPr>
    </w:lvl>
    <w:lvl w:ilvl="1" w:tplc="6FEC265A">
      <w:start w:val="1"/>
      <w:numFmt w:val="arabicAlpha"/>
      <w:lvlText w:val="%2-"/>
      <w:lvlJc w:val="center"/>
      <w:pPr>
        <w:ind w:left="720" w:hanging="360"/>
      </w:pPr>
      <w:rPr>
        <w:b w:val="0"/>
        <w:bCs/>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91779C0"/>
    <w:multiLevelType w:val="hybridMultilevel"/>
    <w:tmpl w:val="230019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C816304"/>
    <w:multiLevelType w:val="multilevel"/>
    <w:tmpl w:val="5910362E"/>
    <w:lvl w:ilvl="0">
      <w:start w:val="1"/>
      <w:numFmt w:val="decimal"/>
      <w:lvlText w:val="%1."/>
      <w:lvlJc w:val="left"/>
      <w:pPr>
        <w:ind w:left="360" w:hanging="360"/>
      </w:pPr>
    </w:lvl>
    <w:lvl w:ilvl="1">
      <w:start w:val="1"/>
      <w:numFmt w:val="decimal"/>
      <w:isLgl/>
      <w:lvlText w:val="%1.%2"/>
      <w:lvlJc w:val="left"/>
      <w:pPr>
        <w:ind w:left="785"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270175C"/>
    <w:multiLevelType w:val="hybridMultilevel"/>
    <w:tmpl w:val="ED7C416C"/>
    <w:lvl w:ilvl="0" w:tplc="16F8AA34">
      <w:start w:val="1"/>
      <w:numFmt w:val="arabicAlpha"/>
      <w:lvlText w:val="%1-"/>
      <w:lvlJc w:val="center"/>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6D2D72"/>
    <w:multiLevelType w:val="hybridMultilevel"/>
    <w:tmpl w:val="CD526BB0"/>
    <w:lvl w:ilvl="0" w:tplc="AA589C2C">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6416F0A"/>
    <w:multiLevelType w:val="hybridMultilevel"/>
    <w:tmpl w:val="8550F46C"/>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6FC640E"/>
    <w:multiLevelType w:val="hybridMultilevel"/>
    <w:tmpl w:val="8200C6BE"/>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7085351"/>
    <w:multiLevelType w:val="hybridMultilevel"/>
    <w:tmpl w:val="7EEECD44"/>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8813B4B"/>
    <w:multiLevelType w:val="hybridMultilevel"/>
    <w:tmpl w:val="D23CF520"/>
    <w:lvl w:ilvl="0" w:tplc="814E04B6">
      <w:start w:val="1"/>
      <w:numFmt w:val="arabicAlpha"/>
      <w:lvlText w:val="%1-"/>
      <w:lvlJc w:val="center"/>
      <w:pPr>
        <w:ind w:left="72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A221E9"/>
    <w:multiLevelType w:val="hybridMultilevel"/>
    <w:tmpl w:val="4152479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A6C453F"/>
    <w:multiLevelType w:val="multilevel"/>
    <w:tmpl w:val="615804AE"/>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1AC07AA5"/>
    <w:multiLevelType w:val="hybridMultilevel"/>
    <w:tmpl w:val="64662F9A"/>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B6D6097"/>
    <w:multiLevelType w:val="hybridMultilevel"/>
    <w:tmpl w:val="6742CED8"/>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D573B30"/>
    <w:multiLevelType w:val="hybridMultilevel"/>
    <w:tmpl w:val="A54269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0E76769"/>
    <w:multiLevelType w:val="hybridMultilevel"/>
    <w:tmpl w:val="596C028C"/>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6DC730C"/>
    <w:multiLevelType w:val="hybridMultilevel"/>
    <w:tmpl w:val="E6143E5E"/>
    <w:lvl w:ilvl="0" w:tplc="0409000F">
      <w:start w:val="1"/>
      <w:numFmt w:val="decimal"/>
      <w:lvlText w:val="%1."/>
      <w:lvlJc w:val="left"/>
      <w:pPr>
        <w:ind w:left="360" w:hanging="360"/>
      </w:pPr>
    </w:lvl>
    <w:lvl w:ilvl="1" w:tplc="FFFFFFFF">
      <w:start w:val="1"/>
      <w:numFmt w:val="decimal"/>
      <w:lvlText w:val="%2."/>
      <w:lvlJc w:val="left"/>
      <w:pPr>
        <w:ind w:left="1080" w:hanging="360"/>
      </w:pPr>
      <w:rPr>
        <w:rFonts w:hint="default"/>
        <w:b w:val="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9F7171E"/>
    <w:multiLevelType w:val="hybridMultilevel"/>
    <w:tmpl w:val="7326D75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E5A5BF0"/>
    <w:multiLevelType w:val="hybridMultilevel"/>
    <w:tmpl w:val="F33CF43C"/>
    <w:lvl w:ilvl="0" w:tplc="0409000F">
      <w:start w:val="1"/>
      <w:numFmt w:val="decimal"/>
      <w:lvlText w:val="%1."/>
      <w:lvlJc w:val="left"/>
      <w:pPr>
        <w:ind w:left="360" w:hanging="360"/>
      </w:pPr>
      <w:rPr>
        <w:b w:val="0"/>
        <w:bCs/>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0642218"/>
    <w:multiLevelType w:val="hybridMultilevel"/>
    <w:tmpl w:val="62501EC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28729E7"/>
    <w:multiLevelType w:val="hybridMultilevel"/>
    <w:tmpl w:val="596E57AE"/>
    <w:lvl w:ilvl="0" w:tplc="04090001">
      <w:start w:val="1"/>
      <w:numFmt w:val="bullet"/>
      <w:lvlText w:val=""/>
      <w:lvlJc w:val="left"/>
      <w:pPr>
        <w:ind w:left="720" w:hanging="360"/>
      </w:pPr>
      <w:rPr>
        <w:rFonts w:ascii="Symbol" w:hAnsi="Symbol"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7BE324D"/>
    <w:multiLevelType w:val="hybridMultilevel"/>
    <w:tmpl w:val="2D4AF7DA"/>
    <w:lvl w:ilvl="0" w:tplc="06403670">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95A6ECE"/>
    <w:multiLevelType w:val="hybridMultilevel"/>
    <w:tmpl w:val="746CF4BC"/>
    <w:lvl w:ilvl="0" w:tplc="04090013">
      <w:start w:val="1"/>
      <w:numFmt w:val="arabicAlpha"/>
      <w:lvlText w:val="%1-"/>
      <w:lvlJc w:val="center"/>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3A1276B5"/>
    <w:multiLevelType w:val="hybridMultilevel"/>
    <w:tmpl w:val="BF1C473C"/>
    <w:lvl w:ilvl="0" w:tplc="1F1E3318">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CB81A01"/>
    <w:multiLevelType w:val="hybridMultilevel"/>
    <w:tmpl w:val="7514FBD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CFA76B8"/>
    <w:multiLevelType w:val="hybridMultilevel"/>
    <w:tmpl w:val="CE201CB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18230CE">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DBD3711"/>
    <w:multiLevelType w:val="hybridMultilevel"/>
    <w:tmpl w:val="A75298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2A57A7A"/>
    <w:multiLevelType w:val="hybridMultilevel"/>
    <w:tmpl w:val="4026703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9B47C0"/>
    <w:multiLevelType w:val="hybridMultilevel"/>
    <w:tmpl w:val="0EFAF630"/>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45F05072"/>
    <w:multiLevelType w:val="hybridMultilevel"/>
    <w:tmpl w:val="94F04E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6DF2986"/>
    <w:multiLevelType w:val="hybridMultilevel"/>
    <w:tmpl w:val="4F5295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79272CC"/>
    <w:multiLevelType w:val="hybridMultilevel"/>
    <w:tmpl w:val="21482C8A"/>
    <w:lvl w:ilvl="0" w:tplc="343AFB18">
      <w:start w:val="1"/>
      <w:numFmt w:val="arabicAlpha"/>
      <w:lvlText w:val="%1-"/>
      <w:lvlJc w:val="center"/>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8BB6FBB"/>
    <w:multiLevelType w:val="hybridMultilevel"/>
    <w:tmpl w:val="BAA4B4B8"/>
    <w:lvl w:ilvl="0" w:tplc="04090013">
      <w:start w:val="1"/>
      <w:numFmt w:val="arabicAlpha"/>
      <w:lvlText w:val="%1-"/>
      <w:lvlJc w:val="center"/>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D1E467D"/>
    <w:multiLevelType w:val="hybridMultilevel"/>
    <w:tmpl w:val="EE3C1F90"/>
    <w:lvl w:ilvl="0" w:tplc="4F503F8E">
      <w:start w:val="1"/>
      <w:numFmt w:val="arabicAlpha"/>
      <w:lvlText w:val="%1-"/>
      <w:lvlJc w:val="center"/>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E777DDD"/>
    <w:multiLevelType w:val="hybridMultilevel"/>
    <w:tmpl w:val="A5ECBE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0591DFB"/>
    <w:multiLevelType w:val="hybridMultilevel"/>
    <w:tmpl w:val="ADFE7F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A879FB"/>
    <w:multiLevelType w:val="hybridMultilevel"/>
    <w:tmpl w:val="0E52D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1B60817"/>
    <w:multiLevelType w:val="hybridMultilevel"/>
    <w:tmpl w:val="01DEEDA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2497038"/>
    <w:multiLevelType w:val="hybridMultilevel"/>
    <w:tmpl w:val="0402027A"/>
    <w:lvl w:ilvl="0" w:tplc="0409000F">
      <w:start w:val="1"/>
      <w:numFmt w:val="decimal"/>
      <w:lvlText w:val="%1."/>
      <w:lvlJc w:val="left"/>
      <w:pPr>
        <w:ind w:left="360" w:hanging="360"/>
      </w:pPr>
    </w:lvl>
    <w:lvl w:ilvl="1" w:tplc="618CA5DC">
      <w:start w:val="3"/>
      <w:numFmt w:val="bullet"/>
      <w:lvlText w:val="-"/>
      <w:lvlJc w:val="left"/>
      <w:pPr>
        <w:ind w:left="1080" w:hanging="360"/>
      </w:pPr>
      <w:rPr>
        <w:rFonts w:ascii="Sakkal Majalla" w:eastAsiaTheme="minorHAnsi" w:hAnsi="Sakkal Majalla"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38554C1"/>
    <w:multiLevelType w:val="hybridMultilevel"/>
    <w:tmpl w:val="8DA69BC4"/>
    <w:lvl w:ilvl="0" w:tplc="5456C0F8">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592D73"/>
    <w:multiLevelType w:val="hybridMultilevel"/>
    <w:tmpl w:val="99C46B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4E342A0"/>
    <w:multiLevelType w:val="hybridMultilevel"/>
    <w:tmpl w:val="49E2CF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C2074BD"/>
    <w:multiLevelType w:val="hybridMultilevel"/>
    <w:tmpl w:val="C23CEAE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C502782"/>
    <w:multiLevelType w:val="hybridMultilevel"/>
    <w:tmpl w:val="42D69346"/>
    <w:lvl w:ilvl="0" w:tplc="04090013">
      <w:start w:val="1"/>
      <w:numFmt w:val="arabicAlpha"/>
      <w:lvlText w:val="%1-"/>
      <w:lvlJc w:val="center"/>
      <w:pPr>
        <w:ind w:left="360" w:hanging="360"/>
      </w:pPr>
    </w:lvl>
    <w:lvl w:ilvl="1" w:tplc="FFFFFFFF">
      <w:start w:val="1"/>
      <w:numFmt w:val="arabicAlpha"/>
      <w:lvlText w:val="%2-"/>
      <w:lvlJc w:val="center"/>
      <w:pPr>
        <w:ind w:left="0" w:hanging="360"/>
      </w:pPr>
    </w:lvl>
    <w:lvl w:ilvl="2" w:tplc="690A2182">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5E8F6B9B"/>
    <w:multiLevelType w:val="hybridMultilevel"/>
    <w:tmpl w:val="C36A2B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60360E8"/>
    <w:multiLevelType w:val="hybridMultilevel"/>
    <w:tmpl w:val="A4D4F530"/>
    <w:lvl w:ilvl="0" w:tplc="04090013">
      <w:start w:val="1"/>
      <w:numFmt w:val="arabicAlpha"/>
      <w:lvlText w:val="%1-"/>
      <w:lvlJc w:val="center"/>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823607C"/>
    <w:multiLevelType w:val="hybridMultilevel"/>
    <w:tmpl w:val="9A46FE9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A132DB8"/>
    <w:multiLevelType w:val="hybridMultilevel"/>
    <w:tmpl w:val="11729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A5D3B60"/>
    <w:multiLevelType w:val="hybridMultilevel"/>
    <w:tmpl w:val="478C3E04"/>
    <w:lvl w:ilvl="0" w:tplc="0409000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B68447B"/>
    <w:multiLevelType w:val="hybridMultilevel"/>
    <w:tmpl w:val="8DAC8ABE"/>
    <w:lvl w:ilvl="0" w:tplc="50F65576">
      <w:start w:val="1"/>
      <w:numFmt w:val="arabicAlpha"/>
      <w:lvlText w:val="%1-"/>
      <w:lvlJc w:val="center"/>
      <w:pPr>
        <w:ind w:left="720" w:hanging="360"/>
      </w:pPr>
      <w:rPr>
        <w:b w:val="0"/>
        <w:bCs/>
      </w:rPr>
    </w:lvl>
    <w:lvl w:ilvl="1" w:tplc="FFFFFFFF">
      <w:start w:val="1"/>
      <w:numFmt w:val="lowerLetter"/>
      <w:lvlText w:val="%2."/>
      <w:lvlJc w:val="left"/>
      <w:pPr>
        <w:ind w:left="1440" w:hanging="360"/>
      </w:pPr>
    </w:lvl>
    <w:lvl w:ilvl="2" w:tplc="19F89B90">
      <w:start w:val="1"/>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D2B51B2"/>
    <w:multiLevelType w:val="hybridMultilevel"/>
    <w:tmpl w:val="286E6B70"/>
    <w:lvl w:ilvl="0" w:tplc="FFFFFFFF">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55F1F30"/>
    <w:multiLevelType w:val="hybridMultilevel"/>
    <w:tmpl w:val="2D8CC466"/>
    <w:lvl w:ilvl="0" w:tplc="04090001">
      <w:start w:val="1"/>
      <w:numFmt w:val="bullet"/>
      <w:lvlText w:val=""/>
      <w:lvlJc w:val="left"/>
      <w:pPr>
        <w:ind w:left="720" w:hanging="360"/>
      </w:pPr>
      <w:rPr>
        <w:rFonts w:ascii="Symbol" w:hAnsi="Symbol"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5E17724"/>
    <w:multiLevelType w:val="hybridMultilevel"/>
    <w:tmpl w:val="F68E4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A705F47"/>
    <w:multiLevelType w:val="hybridMultilevel"/>
    <w:tmpl w:val="228E2AF6"/>
    <w:lvl w:ilvl="0" w:tplc="50400F40">
      <w:start w:val="1"/>
      <w:numFmt w:val="arabicAlpha"/>
      <w:lvlText w:val="%1-"/>
      <w:lvlJc w:val="center"/>
      <w:pPr>
        <w:ind w:left="72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DB64C5"/>
    <w:multiLevelType w:val="hybridMultilevel"/>
    <w:tmpl w:val="D45A1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C214F5A"/>
    <w:multiLevelType w:val="hybridMultilevel"/>
    <w:tmpl w:val="42A059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7D236DBC"/>
    <w:multiLevelType w:val="hybridMultilevel"/>
    <w:tmpl w:val="60DC3D20"/>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7DB7315F"/>
    <w:multiLevelType w:val="hybridMultilevel"/>
    <w:tmpl w:val="A70AD9D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36417420">
    <w:abstractNumId w:val="54"/>
  </w:num>
  <w:num w:numId="2" w16cid:durableId="2110275870">
    <w:abstractNumId w:val="41"/>
  </w:num>
  <w:num w:numId="3" w16cid:durableId="1339239084">
    <w:abstractNumId w:val="45"/>
  </w:num>
  <w:num w:numId="4" w16cid:durableId="649597375">
    <w:abstractNumId w:val="10"/>
  </w:num>
  <w:num w:numId="5" w16cid:durableId="1245802348">
    <w:abstractNumId w:val="43"/>
  </w:num>
  <w:num w:numId="6" w16cid:durableId="252782234">
    <w:abstractNumId w:val="17"/>
  </w:num>
  <w:num w:numId="7" w16cid:durableId="1097824853">
    <w:abstractNumId w:val="47"/>
  </w:num>
  <w:num w:numId="8" w16cid:durableId="1637876443">
    <w:abstractNumId w:val="33"/>
  </w:num>
  <w:num w:numId="9" w16cid:durableId="1832138474">
    <w:abstractNumId w:val="49"/>
  </w:num>
  <w:num w:numId="10" w16cid:durableId="1740899869">
    <w:abstractNumId w:val="28"/>
  </w:num>
  <w:num w:numId="11" w16cid:durableId="808592489">
    <w:abstractNumId w:val="18"/>
  </w:num>
  <w:num w:numId="12" w16cid:durableId="1076979794">
    <w:abstractNumId w:val="46"/>
  </w:num>
  <w:num w:numId="13" w16cid:durableId="1618365805">
    <w:abstractNumId w:val="9"/>
  </w:num>
  <w:num w:numId="14" w16cid:durableId="783159260">
    <w:abstractNumId w:val="21"/>
  </w:num>
  <w:num w:numId="15" w16cid:durableId="833256585">
    <w:abstractNumId w:val="51"/>
  </w:num>
  <w:num w:numId="16" w16cid:durableId="2042780774">
    <w:abstractNumId w:val="64"/>
  </w:num>
  <w:num w:numId="17" w16cid:durableId="75398297">
    <w:abstractNumId w:val="32"/>
  </w:num>
  <w:num w:numId="18" w16cid:durableId="450170478">
    <w:abstractNumId w:val="37"/>
  </w:num>
  <w:num w:numId="19" w16cid:durableId="1767336617">
    <w:abstractNumId w:val="14"/>
  </w:num>
  <w:num w:numId="20" w16cid:durableId="1897618882">
    <w:abstractNumId w:val="50"/>
  </w:num>
  <w:num w:numId="21" w16cid:durableId="1224213602">
    <w:abstractNumId w:val="42"/>
  </w:num>
  <w:num w:numId="22" w16cid:durableId="1234047848">
    <w:abstractNumId w:val="5"/>
  </w:num>
  <w:num w:numId="23" w16cid:durableId="945964127">
    <w:abstractNumId w:val="3"/>
  </w:num>
  <w:num w:numId="24" w16cid:durableId="955915304">
    <w:abstractNumId w:val="2"/>
  </w:num>
  <w:num w:numId="25" w16cid:durableId="1820345732">
    <w:abstractNumId w:val="4"/>
  </w:num>
  <w:num w:numId="26" w16cid:durableId="965695965">
    <w:abstractNumId w:val="1"/>
  </w:num>
  <w:num w:numId="27" w16cid:durableId="2114394531">
    <w:abstractNumId w:val="0"/>
  </w:num>
  <w:num w:numId="28" w16cid:durableId="937367546">
    <w:abstractNumId w:val="12"/>
  </w:num>
  <w:num w:numId="29" w16cid:durableId="2898276">
    <w:abstractNumId w:val="61"/>
  </w:num>
  <w:num w:numId="30" w16cid:durableId="1616794344">
    <w:abstractNumId w:val="48"/>
  </w:num>
  <w:num w:numId="31" w16cid:durableId="1504859309">
    <w:abstractNumId w:val="31"/>
  </w:num>
  <w:num w:numId="32" w16cid:durableId="1782141557">
    <w:abstractNumId w:val="57"/>
  </w:num>
  <w:num w:numId="33" w16cid:durableId="474421143">
    <w:abstractNumId w:val="24"/>
  </w:num>
  <w:num w:numId="34" w16cid:durableId="1011958405">
    <w:abstractNumId w:val="20"/>
  </w:num>
  <w:num w:numId="35" w16cid:durableId="14306443">
    <w:abstractNumId w:val="22"/>
  </w:num>
  <w:num w:numId="36" w16cid:durableId="1791171179">
    <w:abstractNumId w:val="19"/>
  </w:num>
  <w:num w:numId="37" w16cid:durableId="1458598279">
    <w:abstractNumId w:val="35"/>
  </w:num>
  <w:num w:numId="38" w16cid:durableId="802313079">
    <w:abstractNumId w:val="13"/>
  </w:num>
  <w:num w:numId="39" w16cid:durableId="433476012">
    <w:abstractNumId w:val="59"/>
  </w:num>
  <w:num w:numId="40" w16cid:durableId="474684547">
    <w:abstractNumId w:val="62"/>
  </w:num>
  <w:num w:numId="41" w16cid:durableId="923420884">
    <w:abstractNumId w:val="29"/>
  </w:num>
  <w:num w:numId="42" w16cid:durableId="1399089055">
    <w:abstractNumId w:val="7"/>
  </w:num>
  <w:num w:numId="43" w16cid:durableId="1703941377">
    <w:abstractNumId w:val="6"/>
  </w:num>
  <w:num w:numId="44" w16cid:durableId="948396539">
    <w:abstractNumId w:val="16"/>
  </w:num>
  <w:num w:numId="45" w16cid:durableId="158929727">
    <w:abstractNumId w:val="60"/>
  </w:num>
  <w:num w:numId="46" w16cid:durableId="1699819964">
    <w:abstractNumId w:val="40"/>
  </w:num>
  <w:num w:numId="47" w16cid:durableId="1324045819">
    <w:abstractNumId w:val="11"/>
  </w:num>
  <w:num w:numId="48" w16cid:durableId="1817648170">
    <w:abstractNumId w:val="56"/>
  </w:num>
  <w:num w:numId="49" w16cid:durableId="1049957968">
    <w:abstractNumId w:val="30"/>
  </w:num>
  <w:num w:numId="50" w16cid:durableId="1179809650">
    <w:abstractNumId w:val="38"/>
  </w:num>
  <w:num w:numId="51" w16cid:durableId="1416975968">
    <w:abstractNumId w:val="23"/>
  </w:num>
  <w:num w:numId="52" w16cid:durableId="1420517642">
    <w:abstractNumId w:val="25"/>
  </w:num>
  <w:num w:numId="53" w16cid:durableId="346099654">
    <w:abstractNumId w:val="15"/>
  </w:num>
  <w:num w:numId="54" w16cid:durableId="1997102762">
    <w:abstractNumId w:val="53"/>
  </w:num>
  <w:num w:numId="55" w16cid:durableId="613630954">
    <w:abstractNumId w:val="55"/>
  </w:num>
  <w:num w:numId="56" w16cid:durableId="313800535">
    <w:abstractNumId w:val="63"/>
  </w:num>
  <w:num w:numId="57" w16cid:durableId="912199921">
    <w:abstractNumId w:val="26"/>
  </w:num>
  <w:num w:numId="58" w16cid:durableId="713888217">
    <w:abstractNumId w:val="39"/>
  </w:num>
  <w:num w:numId="59" w16cid:durableId="1691908302">
    <w:abstractNumId w:val="52"/>
  </w:num>
  <w:num w:numId="60" w16cid:durableId="1826388799">
    <w:abstractNumId w:val="8"/>
  </w:num>
  <w:num w:numId="61" w16cid:durableId="1400426">
    <w:abstractNumId w:val="44"/>
  </w:num>
  <w:num w:numId="62" w16cid:durableId="433209698">
    <w:abstractNumId w:val="58"/>
  </w:num>
  <w:num w:numId="63" w16cid:durableId="1836801667">
    <w:abstractNumId w:val="34"/>
  </w:num>
  <w:num w:numId="64" w16cid:durableId="800197166">
    <w:abstractNumId w:val="27"/>
  </w:num>
  <w:num w:numId="65" w16cid:durableId="1672875824">
    <w:abstractNumId w:val="3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9F4"/>
    <w:rsid w:val="00002147"/>
    <w:rsid w:val="00002C1D"/>
    <w:rsid w:val="00004992"/>
    <w:rsid w:val="00004AD5"/>
    <w:rsid w:val="00004D60"/>
    <w:rsid w:val="000059F2"/>
    <w:rsid w:val="00006E9F"/>
    <w:rsid w:val="00010EBA"/>
    <w:rsid w:val="00011672"/>
    <w:rsid w:val="00011ACC"/>
    <w:rsid w:val="00012245"/>
    <w:rsid w:val="00012AD3"/>
    <w:rsid w:val="000131EF"/>
    <w:rsid w:val="00014D60"/>
    <w:rsid w:val="00014FCD"/>
    <w:rsid w:val="000153B5"/>
    <w:rsid w:val="00015B81"/>
    <w:rsid w:val="00015D5D"/>
    <w:rsid w:val="00016AD3"/>
    <w:rsid w:val="00020213"/>
    <w:rsid w:val="00023464"/>
    <w:rsid w:val="000260DE"/>
    <w:rsid w:val="000278BE"/>
    <w:rsid w:val="00027EB8"/>
    <w:rsid w:val="00027F91"/>
    <w:rsid w:val="000302BF"/>
    <w:rsid w:val="00030E88"/>
    <w:rsid w:val="00033C9A"/>
    <w:rsid w:val="00034830"/>
    <w:rsid w:val="000355D4"/>
    <w:rsid w:val="00036492"/>
    <w:rsid w:val="00040C9E"/>
    <w:rsid w:val="0004206B"/>
    <w:rsid w:val="00042177"/>
    <w:rsid w:val="00045B3C"/>
    <w:rsid w:val="00047B9A"/>
    <w:rsid w:val="00052398"/>
    <w:rsid w:val="00052AB2"/>
    <w:rsid w:val="00052AB8"/>
    <w:rsid w:val="00053E56"/>
    <w:rsid w:val="00055504"/>
    <w:rsid w:val="00056166"/>
    <w:rsid w:val="00056B12"/>
    <w:rsid w:val="000575BB"/>
    <w:rsid w:val="000611D3"/>
    <w:rsid w:val="00062051"/>
    <w:rsid w:val="00062CBF"/>
    <w:rsid w:val="00064F74"/>
    <w:rsid w:val="00065270"/>
    <w:rsid w:val="000655CB"/>
    <w:rsid w:val="00065DD3"/>
    <w:rsid w:val="00065DD6"/>
    <w:rsid w:val="0006790C"/>
    <w:rsid w:val="00067E9C"/>
    <w:rsid w:val="00071546"/>
    <w:rsid w:val="0007313E"/>
    <w:rsid w:val="000816AA"/>
    <w:rsid w:val="000821FB"/>
    <w:rsid w:val="00082783"/>
    <w:rsid w:val="00083535"/>
    <w:rsid w:val="000838AE"/>
    <w:rsid w:val="0008394A"/>
    <w:rsid w:val="00087BB6"/>
    <w:rsid w:val="00090136"/>
    <w:rsid w:val="00091556"/>
    <w:rsid w:val="000917D6"/>
    <w:rsid w:val="00091C3D"/>
    <w:rsid w:val="0009217F"/>
    <w:rsid w:val="000956E0"/>
    <w:rsid w:val="0009644F"/>
    <w:rsid w:val="00097A65"/>
    <w:rsid w:val="000A0941"/>
    <w:rsid w:val="000A1149"/>
    <w:rsid w:val="000A1E37"/>
    <w:rsid w:val="000A286B"/>
    <w:rsid w:val="000A2A85"/>
    <w:rsid w:val="000A31DA"/>
    <w:rsid w:val="000A444B"/>
    <w:rsid w:val="000A65D4"/>
    <w:rsid w:val="000A677F"/>
    <w:rsid w:val="000A6DCA"/>
    <w:rsid w:val="000B0867"/>
    <w:rsid w:val="000B0C25"/>
    <w:rsid w:val="000B1C90"/>
    <w:rsid w:val="000B4597"/>
    <w:rsid w:val="000B4883"/>
    <w:rsid w:val="000B7DAD"/>
    <w:rsid w:val="000C156C"/>
    <w:rsid w:val="000C323A"/>
    <w:rsid w:val="000C4999"/>
    <w:rsid w:val="000C61D2"/>
    <w:rsid w:val="000C6975"/>
    <w:rsid w:val="000C6D3E"/>
    <w:rsid w:val="000C7501"/>
    <w:rsid w:val="000D1874"/>
    <w:rsid w:val="000D37AF"/>
    <w:rsid w:val="000E0CC5"/>
    <w:rsid w:val="000E2251"/>
    <w:rsid w:val="000E2E4D"/>
    <w:rsid w:val="000E3092"/>
    <w:rsid w:val="000E3888"/>
    <w:rsid w:val="000E3A4E"/>
    <w:rsid w:val="000E3DFF"/>
    <w:rsid w:val="000E5604"/>
    <w:rsid w:val="000E6016"/>
    <w:rsid w:val="000E6C28"/>
    <w:rsid w:val="000E776D"/>
    <w:rsid w:val="000F0884"/>
    <w:rsid w:val="000F1128"/>
    <w:rsid w:val="000F36A9"/>
    <w:rsid w:val="000F3E88"/>
    <w:rsid w:val="000F740C"/>
    <w:rsid w:val="000F7702"/>
    <w:rsid w:val="000F7C44"/>
    <w:rsid w:val="00100051"/>
    <w:rsid w:val="0010111F"/>
    <w:rsid w:val="0010130C"/>
    <w:rsid w:val="0010205B"/>
    <w:rsid w:val="00104319"/>
    <w:rsid w:val="0010471F"/>
    <w:rsid w:val="00106086"/>
    <w:rsid w:val="00107720"/>
    <w:rsid w:val="00107E47"/>
    <w:rsid w:val="001100A1"/>
    <w:rsid w:val="00112940"/>
    <w:rsid w:val="001145CA"/>
    <w:rsid w:val="00114CCE"/>
    <w:rsid w:val="00120005"/>
    <w:rsid w:val="0012006E"/>
    <w:rsid w:val="0012074A"/>
    <w:rsid w:val="0012126E"/>
    <w:rsid w:val="00122147"/>
    <w:rsid w:val="00122CC6"/>
    <w:rsid w:val="00122CDB"/>
    <w:rsid w:val="001246AD"/>
    <w:rsid w:val="00133A24"/>
    <w:rsid w:val="00134459"/>
    <w:rsid w:val="00134550"/>
    <w:rsid w:val="001345FD"/>
    <w:rsid w:val="00137722"/>
    <w:rsid w:val="0014268F"/>
    <w:rsid w:val="00143598"/>
    <w:rsid w:val="001436E6"/>
    <w:rsid w:val="00144790"/>
    <w:rsid w:val="00144D8B"/>
    <w:rsid w:val="00145E49"/>
    <w:rsid w:val="00145E97"/>
    <w:rsid w:val="00147A7C"/>
    <w:rsid w:val="001533F6"/>
    <w:rsid w:val="0015349E"/>
    <w:rsid w:val="00153E0F"/>
    <w:rsid w:val="00154181"/>
    <w:rsid w:val="00154D61"/>
    <w:rsid w:val="0015565A"/>
    <w:rsid w:val="00161970"/>
    <w:rsid w:val="00161A22"/>
    <w:rsid w:val="00161E26"/>
    <w:rsid w:val="001632F4"/>
    <w:rsid w:val="00163AB7"/>
    <w:rsid w:val="00166F57"/>
    <w:rsid w:val="00170FFC"/>
    <w:rsid w:val="00174211"/>
    <w:rsid w:val="00174D12"/>
    <w:rsid w:val="0017636A"/>
    <w:rsid w:val="00176DD6"/>
    <w:rsid w:val="00180AE3"/>
    <w:rsid w:val="001820D6"/>
    <w:rsid w:val="00182BDC"/>
    <w:rsid w:val="00184882"/>
    <w:rsid w:val="0018722B"/>
    <w:rsid w:val="001906EE"/>
    <w:rsid w:val="001920D0"/>
    <w:rsid w:val="001941C5"/>
    <w:rsid w:val="0019499A"/>
    <w:rsid w:val="001954ED"/>
    <w:rsid w:val="001A13A7"/>
    <w:rsid w:val="001A18D0"/>
    <w:rsid w:val="001A25AA"/>
    <w:rsid w:val="001A2CB9"/>
    <w:rsid w:val="001A2F3B"/>
    <w:rsid w:val="001A32BF"/>
    <w:rsid w:val="001A570F"/>
    <w:rsid w:val="001A57E0"/>
    <w:rsid w:val="001A5B2F"/>
    <w:rsid w:val="001A668A"/>
    <w:rsid w:val="001A76A7"/>
    <w:rsid w:val="001B0758"/>
    <w:rsid w:val="001B0FDC"/>
    <w:rsid w:val="001B2E0F"/>
    <w:rsid w:val="001B48CA"/>
    <w:rsid w:val="001B4C74"/>
    <w:rsid w:val="001B6DF6"/>
    <w:rsid w:val="001C0741"/>
    <w:rsid w:val="001C384A"/>
    <w:rsid w:val="001C6A74"/>
    <w:rsid w:val="001D0824"/>
    <w:rsid w:val="001D119D"/>
    <w:rsid w:val="001D2C3B"/>
    <w:rsid w:val="001D472D"/>
    <w:rsid w:val="001D5F9E"/>
    <w:rsid w:val="001D6FD8"/>
    <w:rsid w:val="001E1C09"/>
    <w:rsid w:val="001E410B"/>
    <w:rsid w:val="001E4CA8"/>
    <w:rsid w:val="001E6EC4"/>
    <w:rsid w:val="001E7172"/>
    <w:rsid w:val="001F0654"/>
    <w:rsid w:val="001F2437"/>
    <w:rsid w:val="001F30A4"/>
    <w:rsid w:val="001F34C6"/>
    <w:rsid w:val="001F4AFD"/>
    <w:rsid w:val="001F5BA5"/>
    <w:rsid w:val="001F6493"/>
    <w:rsid w:val="001F761C"/>
    <w:rsid w:val="002000F8"/>
    <w:rsid w:val="0020062E"/>
    <w:rsid w:val="002052E8"/>
    <w:rsid w:val="00205A98"/>
    <w:rsid w:val="002064ED"/>
    <w:rsid w:val="002078DE"/>
    <w:rsid w:val="00210FAE"/>
    <w:rsid w:val="00213818"/>
    <w:rsid w:val="00215E41"/>
    <w:rsid w:val="002162B1"/>
    <w:rsid w:val="00220E47"/>
    <w:rsid w:val="00221ABF"/>
    <w:rsid w:val="00222818"/>
    <w:rsid w:val="00223519"/>
    <w:rsid w:val="00224732"/>
    <w:rsid w:val="00224892"/>
    <w:rsid w:val="002249E7"/>
    <w:rsid w:val="002268DD"/>
    <w:rsid w:val="00231758"/>
    <w:rsid w:val="00235648"/>
    <w:rsid w:val="00236D61"/>
    <w:rsid w:val="00236F52"/>
    <w:rsid w:val="002378AA"/>
    <w:rsid w:val="00237CB2"/>
    <w:rsid w:val="0024300C"/>
    <w:rsid w:val="0024434E"/>
    <w:rsid w:val="00244C32"/>
    <w:rsid w:val="00245022"/>
    <w:rsid w:val="00245661"/>
    <w:rsid w:val="00245E43"/>
    <w:rsid w:val="00251CCC"/>
    <w:rsid w:val="002532D3"/>
    <w:rsid w:val="00256D95"/>
    <w:rsid w:val="0026128B"/>
    <w:rsid w:val="002622B0"/>
    <w:rsid w:val="00264072"/>
    <w:rsid w:val="002642DB"/>
    <w:rsid w:val="00264345"/>
    <w:rsid w:val="002730CA"/>
    <w:rsid w:val="00275197"/>
    <w:rsid w:val="00275502"/>
    <w:rsid w:val="002805B0"/>
    <w:rsid w:val="002831C0"/>
    <w:rsid w:val="002848C4"/>
    <w:rsid w:val="0028519E"/>
    <w:rsid w:val="002854B5"/>
    <w:rsid w:val="00285CD8"/>
    <w:rsid w:val="00291C81"/>
    <w:rsid w:val="00292408"/>
    <w:rsid w:val="002939B8"/>
    <w:rsid w:val="00293BB6"/>
    <w:rsid w:val="00297CF9"/>
    <w:rsid w:val="002A050F"/>
    <w:rsid w:val="002A29E9"/>
    <w:rsid w:val="002A38BC"/>
    <w:rsid w:val="002A48BB"/>
    <w:rsid w:val="002A597B"/>
    <w:rsid w:val="002A7D06"/>
    <w:rsid w:val="002B0724"/>
    <w:rsid w:val="002B24B4"/>
    <w:rsid w:val="002B2FB8"/>
    <w:rsid w:val="002B49DB"/>
    <w:rsid w:val="002B5896"/>
    <w:rsid w:val="002C0DB6"/>
    <w:rsid w:val="002C10B9"/>
    <w:rsid w:val="002C1253"/>
    <w:rsid w:val="002C2B34"/>
    <w:rsid w:val="002C3323"/>
    <w:rsid w:val="002C5B44"/>
    <w:rsid w:val="002C7417"/>
    <w:rsid w:val="002D02FD"/>
    <w:rsid w:val="002D2105"/>
    <w:rsid w:val="002D26D0"/>
    <w:rsid w:val="002D4667"/>
    <w:rsid w:val="002D4846"/>
    <w:rsid w:val="002D5D13"/>
    <w:rsid w:val="002D7B2D"/>
    <w:rsid w:val="002E0FEF"/>
    <w:rsid w:val="002E6172"/>
    <w:rsid w:val="002F069B"/>
    <w:rsid w:val="002F0B7C"/>
    <w:rsid w:val="002F1A33"/>
    <w:rsid w:val="002F1FEB"/>
    <w:rsid w:val="002F31E4"/>
    <w:rsid w:val="002F3238"/>
    <w:rsid w:val="002F3AE6"/>
    <w:rsid w:val="002F6AE4"/>
    <w:rsid w:val="002F7826"/>
    <w:rsid w:val="002F7CDD"/>
    <w:rsid w:val="003001F5"/>
    <w:rsid w:val="00300EE8"/>
    <w:rsid w:val="00301E08"/>
    <w:rsid w:val="00302A51"/>
    <w:rsid w:val="003061DD"/>
    <w:rsid w:val="0030719D"/>
    <w:rsid w:val="00310310"/>
    <w:rsid w:val="00312399"/>
    <w:rsid w:val="00312863"/>
    <w:rsid w:val="00312A8E"/>
    <w:rsid w:val="00312B9B"/>
    <w:rsid w:val="00313AC3"/>
    <w:rsid w:val="00320A62"/>
    <w:rsid w:val="00323391"/>
    <w:rsid w:val="00323C67"/>
    <w:rsid w:val="00323D37"/>
    <w:rsid w:val="003240EA"/>
    <w:rsid w:val="00324F01"/>
    <w:rsid w:val="003256EA"/>
    <w:rsid w:val="003276F8"/>
    <w:rsid w:val="00327A24"/>
    <w:rsid w:val="0033007B"/>
    <w:rsid w:val="003315C5"/>
    <w:rsid w:val="00334AB9"/>
    <w:rsid w:val="00335105"/>
    <w:rsid w:val="00335BF8"/>
    <w:rsid w:val="00340497"/>
    <w:rsid w:val="00341A6D"/>
    <w:rsid w:val="00342A29"/>
    <w:rsid w:val="00342B2E"/>
    <w:rsid w:val="00343A26"/>
    <w:rsid w:val="003445D7"/>
    <w:rsid w:val="003445D8"/>
    <w:rsid w:val="003452B7"/>
    <w:rsid w:val="00345946"/>
    <w:rsid w:val="0034627E"/>
    <w:rsid w:val="00351471"/>
    <w:rsid w:val="003517AC"/>
    <w:rsid w:val="0035211D"/>
    <w:rsid w:val="00354410"/>
    <w:rsid w:val="003554FD"/>
    <w:rsid w:val="00355EBF"/>
    <w:rsid w:val="00357128"/>
    <w:rsid w:val="003606CF"/>
    <w:rsid w:val="003614A2"/>
    <w:rsid w:val="003617EE"/>
    <w:rsid w:val="00362552"/>
    <w:rsid w:val="00363DE7"/>
    <w:rsid w:val="00364BA8"/>
    <w:rsid w:val="0036514C"/>
    <w:rsid w:val="00365FAD"/>
    <w:rsid w:val="00366B34"/>
    <w:rsid w:val="003725E9"/>
    <w:rsid w:val="003761C6"/>
    <w:rsid w:val="00377E81"/>
    <w:rsid w:val="00381E1D"/>
    <w:rsid w:val="003868E0"/>
    <w:rsid w:val="0039072B"/>
    <w:rsid w:val="0039205B"/>
    <w:rsid w:val="00394BFD"/>
    <w:rsid w:val="003A158B"/>
    <w:rsid w:val="003A18CA"/>
    <w:rsid w:val="003A384C"/>
    <w:rsid w:val="003A494B"/>
    <w:rsid w:val="003A4C3C"/>
    <w:rsid w:val="003A4F3C"/>
    <w:rsid w:val="003A5925"/>
    <w:rsid w:val="003A5D19"/>
    <w:rsid w:val="003A5F24"/>
    <w:rsid w:val="003A6A23"/>
    <w:rsid w:val="003A6F63"/>
    <w:rsid w:val="003B10C8"/>
    <w:rsid w:val="003B168F"/>
    <w:rsid w:val="003B2DE9"/>
    <w:rsid w:val="003B3E59"/>
    <w:rsid w:val="003B4192"/>
    <w:rsid w:val="003B5F9D"/>
    <w:rsid w:val="003B627D"/>
    <w:rsid w:val="003C168E"/>
    <w:rsid w:val="003C2009"/>
    <w:rsid w:val="003C3471"/>
    <w:rsid w:val="003C3AA0"/>
    <w:rsid w:val="003C4917"/>
    <w:rsid w:val="003C5655"/>
    <w:rsid w:val="003C7378"/>
    <w:rsid w:val="003D026B"/>
    <w:rsid w:val="003D072D"/>
    <w:rsid w:val="003D5994"/>
    <w:rsid w:val="003D5CF5"/>
    <w:rsid w:val="003D626C"/>
    <w:rsid w:val="003D65E1"/>
    <w:rsid w:val="003D7DE7"/>
    <w:rsid w:val="003E220C"/>
    <w:rsid w:val="003E42B5"/>
    <w:rsid w:val="003E4664"/>
    <w:rsid w:val="003E47F9"/>
    <w:rsid w:val="003E7EB7"/>
    <w:rsid w:val="003F0376"/>
    <w:rsid w:val="003F0FEC"/>
    <w:rsid w:val="003F2A4E"/>
    <w:rsid w:val="003F5F3A"/>
    <w:rsid w:val="003F762B"/>
    <w:rsid w:val="004004B7"/>
    <w:rsid w:val="00400C53"/>
    <w:rsid w:val="00402701"/>
    <w:rsid w:val="004043C8"/>
    <w:rsid w:val="00405FDC"/>
    <w:rsid w:val="00406A0B"/>
    <w:rsid w:val="0040727C"/>
    <w:rsid w:val="00410176"/>
    <w:rsid w:val="0041099C"/>
    <w:rsid w:val="00411C37"/>
    <w:rsid w:val="004126DD"/>
    <w:rsid w:val="00414877"/>
    <w:rsid w:val="00414C46"/>
    <w:rsid w:val="00415906"/>
    <w:rsid w:val="00415A8F"/>
    <w:rsid w:val="00417264"/>
    <w:rsid w:val="00417533"/>
    <w:rsid w:val="00417994"/>
    <w:rsid w:val="00420A73"/>
    <w:rsid w:val="00420E33"/>
    <w:rsid w:val="004214EB"/>
    <w:rsid w:val="004220E3"/>
    <w:rsid w:val="0042225A"/>
    <w:rsid w:val="00424259"/>
    <w:rsid w:val="0042635C"/>
    <w:rsid w:val="00431655"/>
    <w:rsid w:val="004317C5"/>
    <w:rsid w:val="00434C15"/>
    <w:rsid w:val="004351A9"/>
    <w:rsid w:val="00435FE8"/>
    <w:rsid w:val="0044036B"/>
    <w:rsid w:val="0044081B"/>
    <w:rsid w:val="0044143A"/>
    <w:rsid w:val="0044404F"/>
    <w:rsid w:val="0044493D"/>
    <w:rsid w:val="00444BB6"/>
    <w:rsid w:val="00450426"/>
    <w:rsid w:val="00451302"/>
    <w:rsid w:val="00453085"/>
    <w:rsid w:val="004535E8"/>
    <w:rsid w:val="00453CB0"/>
    <w:rsid w:val="00454C33"/>
    <w:rsid w:val="00455149"/>
    <w:rsid w:val="004609DE"/>
    <w:rsid w:val="00460AD9"/>
    <w:rsid w:val="00461AD9"/>
    <w:rsid w:val="004634DA"/>
    <w:rsid w:val="00463843"/>
    <w:rsid w:val="004638F4"/>
    <w:rsid w:val="00466C7A"/>
    <w:rsid w:val="004706C7"/>
    <w:rsid w:val="00474F62"/>
    <w:rsid w:val="00476393"/>
    <w:rsid w:val="00477775"/>
    <w:rsid w:val="0048034F"/>
    <w:rsid w:val="0048278D"/>
    <w:rsid w:val="004828B5"/>
    <w:rsid w:val="004843C6"/>
    <w:rsid w:val="004864BF"/>
    <w:rsid w:val="004865AA"/>
    <w:rsid w:val="00487924"/>
    <w:rsid w:val="00487F91"/>
    <w:rsid w:val="004916EA"/>
    <w:rsid w:val="00493742"/>
    <w:rsid w:val="00493AF3"/>
    <w:rsid w:val="0049482D"/>
    <w:rsid w:val="00496BC1"/>
    <w:rsid w:val="00497911"/>
    <w:rsid w:val="004A0554"/>
    <w:rsid w:val="004A0938"/>
    <w:rsid w:val="004A0CED"/>
    <w:rsid w:val="004A0F67"/>
    <w:rsid w:val="004A2161"/>
    <w:rsid w:val="004A38AE"/>
    <w:rsid w:val="004A49E1"/>
    <w:rsid w:val="004A58D5"/>
    <w:rsid w:val="004A6367"/>
    <w:rsid w:val="004A6F55"/>
    <w:rsid w:val="004A7115"/>
    <w:rsid w:val="004A7E3C"/>
    <w:rsid w:val="004B23D4"/>
    <w:rsid w:val="004B3BF2"/>
    <w:rsid w:val="004B5F6F"/>
    <w:rsid w:val="004B6EBA"/>
    <w:rsid w:val="004C3194"/>
    <w:rsid w:val="004C3B40"/>
    <w:rsid w:val="004C4249"/>
    <w:rsid w:val="004C42D9"/>
    <w:rsid w:val="004C4DD4"/>
    <w:rsid w:val="004C4F02"/>
    <w:rsid w:val="004C594F"/>
    <w:rsid w:val="004C6010"/>
    <w:rsid w:val="004C650E"/>
    <w:rsid w:val="004D2455"/>
    <w:rsid w:val="004D3675"/>
    <w:rsid w:val="004D53E1"/>
    <w:rsid w:val="004D575A"/>
    <w:rsid w:val="004D6BAE"/>
    <w:rsid w:val="004D6BD3"/>
    <w:rsid w:val="004D703F"/>
    <w:rsid w:val="004E16D3"/>
    <w:rsid w:val="004E333D"/>
    <w:rsid w:val="004E4832"/>
    <w:rsid w:val="004E4902"/>
    <w:rsid w:val="004E5514"/>
    <w:rsid w:val="004E5B9C"/>
    <w:rsid w:val="004E6B4D"/>
    <w:rsid w:val="004F08AC"/>
    <w:rsid w:val="004F21DE"/>
    <w:rsid w:val="004F3E0F"/>
    <w:rsid w:val="004F4ECE"/>
    <w:rsid w:val="004F5588"/>
    <w:rsid w:val="004F74B9"/>
    <w:rsid w:val="004F795C"/>
    <w:rsid w:val="00500B25"/>
    <w:rsid w:val="00500B77"/>
    <w:rsid w:val="005032E3"/>
    <w:rsid w:val="005039ED"/>
    <w:rsid w:val="00503BF7"/>
    <w:rsid w:val="0050482F"/>
    <w:rsid w:val="00505477"/>
    <w:rsid w:val="0050633E"/>
    <w:rsid w:val="00510E7A"/>
    <w:rsid w:val="00511ACC"/>
    <w:rsid w:val="00512CE6"/>
    <w:rsid w:val="00515A6F"/>
    <w:rsid w:val="00516312"/>
    <w:rsid w:val="005164C3"/>
    <w:rsid w:val="00516899"/>
    <w:rsid w:val="00516A30"/>
    <w:rsid w:val="005170F1"/>
    <w:rsid w:val="00517425"/>
    <w:rsid w:val="005179A6"/>
    <w:rsid w:val="00517A4D"/>
    <w:rsid w:val="00520532"/>
    <w:rsid w:val="0052055C"/>
    <w:rsid w:val="00521B43"/>
    <w:rsid w:val="005237A2"/>
    <w:rsid w:val="005247A2"/>
    <w:rsid w:val="00526D28"/>
    <w:rsid w:val="005279BC"/>
    <w:rsid w:val="00527A27"/>
    <w:rsid w:val="00527CEB"/>
    <w:rsid w:val="00531DF8"/>
    <w:rsid w:val="005329F2"/>
    <w:rsid w:val="00533A7C"/>
    <w:rsid w:val="00533B7A"/>
    <w:rsid w:val="005347B3"/>
    <w:rsid w:val="00534D68"/>
    <w:rsid w:val="005367DE"/>
    <w:rsid w:val="00537C51"/>
    <w:rsid w:val="00537F02"/>
    <w:rsid w:val="00541FF3"/>
    <w:rsid w:val="00543F93"/>
    <w:rsid w:val="00546A1D"/>
    <w:rsid w:val="00546C5A"/>
    <w:rsid w:val="0055004C"/>
    <w:rsid w:val="00550245"/>
    <w:rsid w:val="00552A0C"/>
    <w:rsid w:val="00555E7C"/>
    <w:rsid w:val="005569FB"/>
    <w:rsid w:val="00563946"/>
    <w:rsid w:val="005644A2"/>
    <w:rsid w:val="00565053"/>
    <w:rsid w:val="00565194"/>
    <w:rsid w:val="00566C73"/>
    <w:rsid w:val="00567BEE"/>
    <w:rsid w:val="00570979"/>
    <w:rsid w:val="0057199B"/>
    <w:rsid w:val="00571DF8"/>
    <w:rsid w:val="005726ED"/>
    <w:rsid w:val="00574E4B"/>
    <w:rsid w:val="00575501"/>
    <w:rsid w:val="00575561"/>
    <w:rsid w:val="00577271"/>
    <w:rsid w:val="00577868"/>
    <w:rsid w:val="00577B8D"/>
    <w:rsid w:val="00582F90"/>
    <w:rsid w:val="00583EE0"/>
    <w:rsid w:val="00585ED9"/>
    <w:rsid w:val="0058606C"/>
    <w:rsid w:val="005873BC"/>
    <w:rsid w:val="00590A12"/>
    <w:rsid w:val="0059155A"/>
    <w:rsid w:val="00591A8A"/>
    <w:rsid w:val="00591E6B"/>
    <w:rsid w:val="00594FFB"/>
    <w:rsid w:val="00595469"/>
    <w:rsid w:val="0059626A"/>
    <w:rsid w:val="00596724"/>
    <w:rsid w:val="005A0CE7"/>
    <w:rsid w:val="005A23E8"/>
    <w:rsid w:val="005A77D1"/>
    <w:rsid w:val="005B15C2"/>
    <w:rsid w:val="005B3F91"/>
    <w:rsid w:val="005B537D"/>
    <w:rsid w:val="005B53F0"/>
    <w:rsid w:val="005B5DFC"/>
    <w:rsid w:val="005C1E61"/>
    <w:rsid w:val="005C2D07"/>
    <w:rsid w:val="005C31B9"/>
    <w:rsid w:val="005C3C51"/>
    <w:rsid w:val="005C4267"/>
    <w:rsid w:val="005C4B04"/>
    <w:rsid w:val="005C5E6A"/>
    <w:rsid w:val="005C6D98"/>
    <w:rsid w:val="005D0584"/>
    <w:rsid w:val="005D2194"/>
    <w:rsid w:val="005D2318"/>
    <w:rsid w:val="005D323F"/>
    <w:rsid w:val="005D33E2"/>
    <w:rsid w:val="005D3489"/>
    <w:rsid w:val="005D3C87"/>
    <w:rsid w:val="005D50F5"/>
    <w:rsid w:val="005D5462"/>
    <w:rsid w:val="005D5B4F"/>
    <w:rsid w:val="005D6E0C"/>
    <w:rsid w:val="005D7A32"/>
    <w:rsid w:val="005D7F55"/>
    <w:rsid w:val="005E1FAC"/>
    <w:rsid w:val="005E26A0"/>
    <w:rsid w:val="005E3189"/>
    <w:rsid w:val="005E3854"/>
    <w:rsid w:val="005E3CB4"/>
    <w:rsid w:val="005E4915"/>
    <w:rsid w:val="005E5E83"/>
    <w:rsid w:val="005E66FC"/>
    <w:rsid w:val="005E6D0E"/>
    <w:rsid w:val="005E7CA6"/>
    <w:rsid w:val="005F1997"/>
    <w:rsid w:val="005F2C6D"/>
    <w:rsid w:val="005F3831"/>
    <w:rsid w:val="005F52DF"/>
    <w:rsid w:val="005F5806"/>
    <w:rsid w:val="005F7B84"/>
    <w:rsid w:val="00602379"/>
    <w:rsid w:val="00602576"/>
    <w:rsid w:val="0060468E"/>
    <w:rsid w:val="00604B03"/>
    <w:rsid w:val="0060637C"/>
    <w:rsid w:val="00607769"/>
    <w:rsid w:val="0060790D"/>
    <w:rsid w:val="00607C24"/>
    <w:rsid w:val="0061033D"/>
    <w:rsid w:val="00610394"/>
    <w:rsid w:val="00610F9F"/>
    <w:rsid w:val="0061127E"/>
    <w:rsid w:val="0061167E"/>
    <w:rsid w:val="00611CBC"/>
    <w:rsid w:val="00613B25"/>
    <w:rsid w:val="00613B6C"/>
    <w:rsid w:val="006152E6"/>
    <w:rsid w:val="00615AAC"/>
    <w:rsid w:val="00616452"/>
    <w:rsid w:val="00616F35"/>
    <w:rsid w:val="00617EAE"/>
    <w:rsid w:val="00617F00"/>
    <w:rsid w:val="00622702"/>
    <w:rsid w:val="00622E86"/>
    <w:rsid w:val="00624E3C"/>
    <w:rsid w:val="00626EA8"/>
    <w:rsid w:val="00627C6D"/>
    <w:rsid w:val="006345E1"/>
    <w:rsid w:val="00634628"/>
    <w:rsid w:val="0064041E"/>
    <w:rsid w:val="00641F05"/>
    <w:rsid w:val="00643573"/>
    <w:rsid w:val="006454A0"/>
    <w:rsid w:val="00645A79"/>
    <w:rsid w:val="00650114"/>
    <w:rsid w:val="0065062C"/>
    <w:rsid w:val="00651098"/>
    <w:rsid w:val="0065267B"/>
    <w:rsid w:val="006526BF"/>
    <w:rsid w:val="00653640"/>
    <w:rsid w:val="00654005"/>
    <w:rsid w:val="00654D59"/>
    <w:rsid w:val="00655A20"/>
    <w:rsid w:val="00661367"/>
    <w:rsid w:val="00661417"/>
    <w:rsid w:val="006634EA"/>
    <w:rsid w:val="00663D5F"/>
    <w:rsid w:val="00663E55"/>
    <w:rsid w:val="0066424A"/>
    <w:rsid w:val="00664702"/>
    <w:rsid w:val="006664B0"/>
    <w:rsid w:val="00675D2C"/>
    <w:rsid w:val="006762A0"/>
    <w:rsid w:val="00680343"/>
    <w:rsid w:val="006805EF"/>
    <w:rsid w:val="006810D2"/>
    <w:rsid w:val="0068200E"/>
    <w:rsid w:val="00683AAB"/>
    <w:rsid w:val="0068497B"/>
    <w:rsid w:val="00686CA8"/>
    <w:rsid w:val="0068758C"/>
    <w:rsid w:val="00691738"/>
    <w:rsid w:val="006917DF"/>
    <w:rsid w:val="00692016"/>
    <w:rsid w:val="0069237A"/>
    <w:rsid w:val="0069255A"/>
    <w:rsid w:val="006975F1"/>
    <w:rsid w:val="006977B9"/>
    <w:rsid w:val="006A06AA"/>
    <w:rsid w:val="006A20EF"/>
    <w:rsid w:val="006A2DC3"/>
    <w:rsid w:val="006A42E7"/>
    <w:rsid w:val="006A48BD"/>
    <w:rsid w:val="006A74A6"/>
    <w:rsid w:val="006B32BB"/>
    <w:rsid w:val="006B3C16"/>
    <w:rsid w:val="006B43C4"/>
    <w:rsid w:val="006B58A6"/>
    <w:rsid w:val="006B59DE"/>
    <w:rsid w:val="006B65BA"/>
    <w:rsid w:val="006B6BB8"/>
    <w:rsid w:val="006B6D0D"/>
    <w:rsid w:val="006B77F4"/>
    <w:rsid w:val="006B7D2A"/>
    <w:rsid w:val="006C194B"/>
    <w:rsid w:val="006C2769"/>
    <w:rsid w:val="006C4EC8"/>
    <w:rsid w:val="006C5D69"/>
    <w:rsid w:val="006D013D"/>
    <w:rsid w:val="006D1581"/>
    <w:rsid w:val="006D3F95"/>
    <w:rsid w:val="006E18F9"/>
    <w:rsid w:val="006E3922"/>
    <w:rsid w:val="006E4300"/>
    <w:rsid w:val="006E4C18"/>
    <w:rsid w:val="006E5ADB"/>
    <w:rsid w:val="006E6284"/>
    <w:rsid w:val="006F2812"/>
    <w:rsid w:val="006F4333"/>
    <w:rsid w:val="006F5707"/>
    <w:rsid w:val="006F59EA"/>
    <w:rsid w:val="006F63AE"/>
    <w:rsid w:val="006F645D"/>
    <w:rsid w:val="006F75AD"/>
    <w:rsid w:val="00700E6B"/>
    <w:rsid w:val="00700F65"/>
    <w:rsid w:val="00700FB1"/>
    <w:rsid w:val="007024B1"/>
    <w:rsid w:val="007030DE"/>
    <w:rsid w:val="00703FB4"/>
    <w:rsid w:val="00705487"/>
    <w:rsid w:val="00707120"/>
    <w:rsid w:val="007071BF"/>
    <w:rsid w:val="00710332"/>
    <w:rsid w:val="007104A3"/>
    <w:rsid w:val="00713D74"/>
    <w:rsid w:val="00714E71"/>
    <w:rsid w:val="0071502D"/>
    <w:rsid w:val="007151E6"/>
    <w:rsid w:val="00716BAC"/>
    <w:rsid w:val="00716C97"/>
    <w:rsid w:val="00717ABB"/>
    <w:rsid w:val="00722094"/>
    <w:rsid w:val="007241C9"/>
    <w:rsid w:val="00725239"/>
    <w:rsid w:val="00726388"/>
    <w:rsid w:val="007275B2"/>
    <w:rsid w:val="00730274"/>
    <w:rsid w:val="00734921"/>
    <w:rsid w:val="00735265"/>
    <w:rsid w:val="00735A36"/>
    <w:rsid w:val="00736204"/>
    <w:rsid w:val="0073773B"/>
    <w:rsid w:val="00740135"/>
    <w:rsid w:val="00740415"/>
    <w:rsid w:val="00740E02"/>
    <w:rsid w:val="00740FFB"/>
    <w:rsid w:val="00742880"/>
    <w:rsid w:val="00744B6D"/>
    <w:rsid w:val="0074586C"/>
    <w:rsid w:val="00746B4B"/>
    <w:rsid w:val="0075261F"/>
    <w:rsid w:val="007528CD"/>
    <w:rsid w:val="00754D35"/>
    <w:rsid w:val="007600EB"/>
    <w:rsid w:val="00760337"/>
    <w:rsid w:val="0076144B"/>
    <w:rsid w:val="0076153C"/>
    <w:rsid w:val="007656FF"/>
    <w:rsid w:val="007675F1"/>
    <w:rsid w:val="007715F3"/>
    <w:rsid w:val="007720DF"/>
    <w:rsid w:val="00772347"/>
    <w:rsid w:val="007732BD"/>
    <w:rsid w:val="007745C7"/>
    <w:rsid w:val="007746C2"/>
    <w:rsid w:val="007760D3"/>
    <w:rsid w:val="00783F1C"/>
    <w:rsid w:val="007848CF"/>
    <w:rsid w:val="00785BE8"/>
    <w:rsid w:val="007874FC"/>
    <w:rsid w:val="00787C2B"/>
    <w:rsid w:val="007906E6"/>
    <w:rsid w:val="00790D51"/>
    <w:rsid w:val="00790E26"/>
    <w:rsid w:val="00791FD0"/>
    <w:rsid w:val="0079220B"/>
    <w:rsid w:val="007942E7"/>
    <w:rsid w:val="007946AC"/>
    <w:rsid w:val="00794DF7"/>
    <w:rsid w:val="00797667"/>
    <w:rsid w:val="007A1BB9"/>
    <w:rsid w:val="007A4BC0"/>
    <w:rsid w:val="007A5697"/>
    <w:rsid w:val="007A706B"/>
    <w:rsid w:val="007B1335"/>
    <w:rsid w:val="007B5593"/>
    <w:rsid w:val="007B5B85"/>
    <w:rsid w:val="007C00FF"/>
    <w:rsid w:val="007C05C5"/>
    <w:rsid w:val="007C182C"/>
    <w:rsid w:val="007C31C8"/>
    <w:rsid w:val="007C3905"/>
    <w:rsid w:val="007C3C74"/>
    <w:rsid w:val="007C6DE9"/>
    <w:rsid w:val="007D0C7F"/>
    <w:rsid w:val="007D1AFC"/>
    <w:rsid w:val="007D478D"/>
    <w:rsid w:val="007D55B1"/>
    <w:rsid w:val="007D5FB5"/>
    <w:rsid w:val="007D6F50"/>
    <w:rsid w:val="007E07BA"/>
    <w:rsid w:val="007E473D"/>
    <w:rsid w:val="007E6545"/>
    <w:rsid w:val="007E664D"/>
    <w:rsid w:val="007E69F2"/>
    <w:rsid w:val="007F0A98"/>
    <w:rsid w:val="007F0E1F"/>
    <w:rsid w:val="007F480A"/>
    <w:rsid w:val="007F5A0F"/>
    <w:rsid w:val="007F748E"/>
    <w:rsid w:val="007F7FAD"/>
    <w:rsid w:val="00800530"/>
    <w:rsid w:val="00804DF8"/>
    <w:rsid w:val="0080600E"/>
    <w:rsid w:val="0081023E"/>
    <w:rsid w:val="00812483"/>
    <w:rsid w:val="008135B8"/>
    <w:rsid w:val="008136D7"/>
    <w:rsid w:val="00813832"/>
    <w:rsid w:val="00813872"/>
    <w:rsid w:val="00816228"/>
    <w:rsid w:val="00825F1A"/>
    <w:rsid w:val="00834275"/>
    <w:rsid w:val="00834C10"/>
    <w:rsid w:val="00834D5F"/>
    <w:rsid w:val="0083525F"/>
    <w:rsid w:val="008354B4"/>
    <w:rsid w:val="00835BBE"/>
    <w:rsid w:val="00836E04"/>
    <w:rsid w:val="00837AE3"/>
    <w:rsid w:val="00840B8C"/>
    <w:rsid w:val="0084100A"/>
    <w:rsid w:val="00841715"/>
    <w:rsid w:val="00843465"/>
    <w:rsid w:val="008462B8"/>
    <w:rsid w:val="0084741F"/>
    <w:rsid w:val="00860B52"/>
    <w:rsid w:val="00861AA0"/>
    <w:rsid w:val="008642B3"/>
    <w:rsid w:val="008661DF"/>
    <w:rsid w:val="0086649D"/>
    <w:rsid w:val="00866799"/>
    <w:rsid w:val="00866FD2"/>
    <w:rsid w:val="008713DA"/>
    <w:rsid w:val="00871455"/>
    <w:rsid w:val="008731D6"/>
    <w:rsid w:val="00875338"/>
    <w:rsid w:val="008761A7"/>
    <w:rsid w:val="0087627E"/>
    <w:rsid w:val="00876CF6"/>
    <w:rsid w:val="00880637"/>
    <w:rsid w:val="00880DD6"/>
    <w:rsid w:val="0088146B"/>
    <w:rsid w:val="00881B7C"/>
    <w:rsid w:val="00884136"/>
    <w:rsid w:val="008874D7"/>
    <w:rsid w:val="00887AF4"/>
    <w:rsid w:val="00887BF5"/>
    <w:rsid w:val="0089104B"/>
    <w:rsid w:val="008917CA"/>
    <w:rsid w:val="00891C37"/>
    <w:rsid w:val="00891C6F"/>
    <w:rsid w:val="008920FA"/>
    <w:rsid w:val="00893D3B"/>
    <w:rsid w:val="00896CE6"/>
    <w:rsid w:val="00896D3F"/>
    <w:rsid w:val="008A247C"/>
    <w:rsid w:val="008A311A"/>
    <w:rsid w:val="008A32A0"/>
    <w:rsid w:val="008A3FF3"/>
    <w:rsid w:val="008A6FB7"/>
    <w:rsid w:val="008B2B6F"/>
    <w:rsid w:val="008B4C1C"/>
    <w:rsid w:val="008B52A3"/>
    <w:rsid w:val="008B5560"/>
    <w:rsid w:val="008B58A9"/>
    <w:rsid w:val="008B63EE"/>
    <w:rsid w:val="008C3AD3"/>
    <w:rsid w:val="008C6060"/>
    <w:rsid w:val="008C60DA"/>
    <w:rsid w:val="008C71FA"/>
    <w:rsid w:val="008C774C"/>
    <w:rsid w:val="008D05C5"/>
    <w:rsid w:val="008D1850"/>
    <w:rsid w:val="008D34E9"/>
    <w:rsid w:val="008D3FD4"/>
    <w:rsid w:val="008D4CFF"/>
    <w:rsid w:val="008D507F"/>
    <w:rsid w:val="008D5A48"/>
    <w:rsid w:val="008E08B3"/>
    <w:rsid w:val="008E3717"/>
    <w:rsid w:val="008E5203"/>
    <w:rsid w:val="008F1C52"/>
    <w:rsid w:val="008F5CEB"/>
    <w:rsid w:val="00902EAB"/>
    <w:rsid w:val="00902FB0"/>
    <w:rsid w:val="00903C24"/>
    <w:rsid w:val="00904173"/>
    <w:rsid w:val="009052BD"/>
    <w:rsid w:val="00907A3B"/>
    <w:rsid w:val="00911CB1"/>
    <w:rsid w:val="009132D5"/>
    <w:rsid w:val="00913C8B"/>
    <w:rsid w:val="00914A1E"/>
    <w:rsid w:val="00915FE1"/>
    <w:rsid w:val="00916110"/>
    <w:rsid w:val="0091641A"/>
    <w:rsid w:val="009168BE"/>
    <w:rsid w:val="00922296"/>
    <w:rsid w:val="00922EE7"/>
    <w:rsid w:val="00925EDF"/>
    <w:rsid w:val="00927CA9"/>
    <w:rsid w:val="0093080B"/>
    <w:rsid w:val="009321AB"/>
    <w:rsid w:val="00933E1E"/>
    <w:rsid w:val="00933F3A"/>
    <w:rsid w:val="00934E31"/>
    <w:rsid w:val="0093627B"/>
    <w:rsid w:val="00936D42"/>
    <w:rsid w:val="00940B4D"/>
    <w:rsid w:val="0094224E"/>
    <w:rsid w:val="00942FDD"/>
    <w:rsid w:val="00943160"/>
    <w:rsid w:val="00945342"/>
    <w:rsid w:val="00945386"/>
    <w:rsid w:val="00946FF7"/>
    <w:rsid w:val="00950C5C"/>
    <w:rsid w:val="00955682"/>
    <w:rsid w:val="009625FB"/>
    <w:rsid w:val="00963660"/>
    <w:rsid w:val="0096380D"/>
    <w:rsid w:val="00963C1B"/>
    <w:rsid w:val="00963C1E"/>
    <w:rsid w:val="009640B3"/>
    <w:rsid w:val="00964DA7"/>
    <w:rsid w:val="009650D0"/>
    <w:rsid w:val="0097526D"/>
    <w:rsid w:val="0098355F"/>
    <w:rsid w:val="00984218"/>
    <w:rsid w:val="00984AE0"/>
    <w:rsid w:val="00984EBC"/>
    <w:rsid w:val="009859F7"/>
    <w:rsid w:val="0098751F"/>
    <w:rsid w:val="0099025C"/>
    <w:rsid w:val="00992208"/>
    <w:rsid w:val="00992FD0"/>
    <w:rsid w:val="00993721"/>
    <w:rsid w:val="0099508C"/>
    <w:rsid w:val="00997B10"/>
    <w:rsid w:val="009A06FB"/>
    <w:rsid w:val="009A0F5E"/>
    <w:rsid w:val="009B0BBE"/>
    <w:rsid w:val="009B1215"/>
    <w:rsid w:val="009B131B"/>
    <w:rsid w:val="009B2C9D"/>
    <w:rsid w:val="009B3589"/>
    <w:rsid w:val="009B3666"/>
    <w:rsid w:val="009B503F"/>
    <w:rsid w:val="009B5B5E"/>
    <w:rsid w:val="009B6DD9"/>
    <w:rsid w:val="009C010A"/>
    <w:rsid w:val="009C0DA6"/>
    <w:rsid w:val="009C1D40"/>
    <w:rsid w:val="009C37A6"/>
    <w:rsid w:val="009C3CEF"/>
    <w:rsid w:val="009C40A7"/>
    <w:rsid w:val="009C43AF"/>
    <w:rsid w:val="009C788D"/>
    <w:rsid w:val="009D0084"/>
    <w:rsid w:val="009D0249"/>
    <w:rsid w:val="009D2021"/>
    <w:rsid w:val="009D27F0"/>
    <w:rsid w:val="009D3E31"/>
    <w:rsid w:val="009D55AB"/>
    <w:rsid w:val="009D586D"/>
    <w:rsid w:val="009D7738"/>
    <w:rsid w:val="009D7D56"/>
    <w:rsid w:val="009E155F"/>
    <w:rsid w:val="009E20C3"/>
    <w:rsid w:val="009E23CD"/>
    <w:rsid w:val="009E3024"/>
    <w:rsid w:val="009E3A23"/>
    <w:rsid w:val="009E3B5D"/>
    <w:rsid w:val="009E5319"/>
    <w:rsid w:val="009E54BD"/>
    <w:rsid w:val="009E5515"/>
    <w:rsid w:val="009E711F"/>
    <w:rsid w:val="009E7662"/>
    <w:rsid w:val="009E78C4"/>
    <w:rsid w:val="009F0341"/>
    <w:rsid w:val="009F08CF"/>
    <w:rsid w:val="009F485C"/>
    <w:rsid w:val="009F485D"/>
    <w:rsid w:val="009F55C6"/>
    <w:rsid w:val="009F6A27"/>
    <w:rsid w:val="009F793C"/>
    <w:rsid w:val="00A0073A"/>
    <w:rsid w:val="00A01391"/>
    <w:rsid w:val="00A01462"/>
    <w:rsid w:val="00A03686"/>
    <w:rsid w:val="00A03913"/>
    <w:rsid w:val="00A03EBC"/>
    <w:rsid w:val="00A04B66"/>
    <w:rsid w:val="00A04EC2"/>
    <w:rsid w:val="00A07251"/>
    <w:rsid w:val="00A13145"/>
    <w:rsid w:val="00A1396C"/>
    <w:rsid w:val="00A1569E"/>
    <w:rsid w:val="00A16311"/>
    <w:rsid w:val="00A17860"/>
    <w:rsid w:val="00A17C92"/>
    <w:rsid w:val="00A20EB0"/>
    <w:rsid w:val="00A23BA6"/>
    <w:rsid w:val="00A240DD"/>
    <w:rsid w:val="00A268E7"/>
    <w:rsid w:val="00A32E14"/>
    <w:rsid w:val="00A360A7"/>
    <w:rsid w:val="00A3745C"/>
    <w:rsid w:val="00A376FB"/>
    <w:rsid w:val="00A41F30"/>
    <w:rsid w:val="00A447D3"/>
    <w:rsid w:val="00A44904"/>
    <w:rsid w:val="00A45DE5"/>
    <w:rsid w:val="00A470A9"/>
    <w:rsid w:val="00A51CB6"/>
    <w:rsid w:val="00A531B0"/>
    <w:rsid w:val="00A535EA"/>
    <w:rsid w:val="00A557BC"/>
    <w:rsid w:val="00A55D79"/>
    <w:rsid w:val="00A64BD1"/>
    <w:rsid w:val="00A66404"/>
    <w:rsid w:val="00A66FB9"/>
    <w:rsid w:val="00A70124"/>
    <w:rsid w:val="00A72058"/>
    <w:rsid w:val="00A72743"/>
    <w:rsid w:val="00A727E8"/>
    <w:rsid w:val="00A74F23"/>
    <w:rsid w:val="00A7566A"/>
    <w:rsid w:val="00A7596A"/>
    <w:rsid w:val="00A8064A"/>
    <w:rsid w:val="00A83F1B"/>
    <w:rsid w:val="00A84636"/>
    <w:rsid w:val="00A84D6E"/>
    <w:rsid w:val="00A85183"/>
    <w:rsid w:val="00A9026D"/>
    <w:rsid w:val="00A91CC9"/>
    <w:rsid w:val="00A92110"/>
    <w:rsid w:val="00A93E1B"/>
    <w:rsid w:val="00A9443F"/>
    <w:rsid w:val="00AA3BC4"/>
    <w:rsid w:val="00AA5BD3"/>
    <w:rsid w:val="00AA5C35"/>
    <w:rsid w:val="00AA6C3A"/>
    <w:rsid w:val="00AB05E5"/>
    <w:rsid w:val="00AB2FD1"/>
    <w:rsid w:val="00AB2FF8"/>
    <w:rsid w:val="00AB3AA0"/>
    <w:rsid w:val="00AB5368"/>
    <w:rsid w:val="00AC46EB"/>
    <w:rsid w:val="00AC5178"/>
    <w:rsid w:val="00AC73EC"/>
    <w:rsid w:val="00AD1178"/>
    <w:rsid w:val="00AD1269"/>
    <w:rsid w:val="00AD39F4"/>
    <w:rsid w:val="00AD63D7"/>
    <w:rsid w:val="00AD7BCD"/>
    <w:rsid w:val="00AD7DC0"/>
    <w:rsid w:val="00AE0DB6"/>
    <w:rsid w:val="00AE3950"/>
    <w:rsid w:val="00AE5243"/>
    <w:rsid w:val="00AE571F"/>
    <w:rsid w:val="00AE5E03"/>
    <w:rsid w:val="00AE6237"/>
    <w:rsid w:val="00AE67B4"/>
    <w:rsid w:val="00AE7857"/>
    <w:rsid w:val="00AF0BCA"/>
    <w:rsid w:val="00AF58A3"/>
    <w:rsid w:val="00AF5FCA"/>
    <w:rsid w:val="00B00B63"/>
    <w:rsid w:val="00B012B5"/>
    <w:rsid w:val="00B01764"/>
    <w:rsid w:val="00B019E4"/>
    <w:rsid w:val="00B02BDC"/>
    <w:rsid w:val="00B02D24"/>
    <w:rsid w:val="00B03210"/>
    <w:rsid w:val="00B0731A"/>
    <w:rsid w:val="00B10F35"/>
    <w:rsid w:val="00B110CF"/>
    <w:rsid w:val="00B133D5"/>
    <w:rsid w:val="00B14E68"/>
    <w:rsid w:val="00B15069"/>
    <w:rsid w:val="00B15390"/>
    <w:rsid w:val="00B15ACE"/>
    <w:rsid w:val="00B169F5"/>
    <w:rsid w:val="00B1731E"/>
    <w:rsid w:val="00B20C8A"/>
    <w:rsid w:val="00B23AD2"/>
    <w:rsid w:val="00B2475B"/>
    <w:rsid w:val="00B25017"/>
    <w:rsid w:val="00B3237E"/>
    <w:rsid w:val="00B3350D"/>
    <w:rsid w:val="00B34457"/>
    <w:rsid w:val="00B349E6"/>
    <w:rsid w:val="00B353E4"/>
    <w:rsid w:val="00B35895"/>
    <w:rsid w:val="00B4313D"/>
    <w:rsid w:val="00B45FB2"/>
    <w:rsid w:val="00B5076E"/>
    <w:rsid w:val="00B50B49"/>
    <w:rsid w:val="00B51AD2"/>
    <w:rsid w:val="00B522D3"/>
    <w:rsid w:val="00B526FD"/>
    <w:rsid w:val="00B54815"/>
    <w:rsid w:val="00B558DA"/>
    <w:rsid w:val="00B55D0F"/>
    <w:rsid w:val="00B56D68"/>
    <w:rsid w:val="00B61003"/>
    <w:rsid w:val="00B627EE"/>
    <w:rsid w:val="00B63081"/>
    <w:rsid w:val="00B634EA"/>
    <w:rsid w:val="00B6425E"/>
    <w:rsid w:val="00B6748E"/>
    <w:rsid w:val="00B710D0"/>
    <w:rsid w:val="00B711EB"/>
    <w:rsid w:val="00B71AD2"/>
    <w:rsid w:val="00B7303A"/>
    <w:rsid w:val="00B7479A"/>
    <w:rsid w:val="00B756AC"/>
    <w:rsid w:val="00B757A2"/>
    <w:rsid w:val="00B76989"/>
    <w:rsid w:val="00B770F6"/>
    <w:rsid w:val="00B82E14"/>
    <w:rsid w:val="00B82FD5"/>
    <w:rsid w:val="00B834B2"/>
    <w:rsid w:val="00B8380D"/>
    <w:rsid w:val="00B838E2"/>
    <w:rsid w:val="00B9001D"/>
    <w:rsid w:val="00B9189D"/>
    <w:rsid w:val="00B94928"/>
    <w:rsid w:val="00B9570D"/>
    <w:rsid w:val="00B95B91"/>
    <w:rsid w:val="00B96F86"/>
    <w:rsid w:val="00BA3581"/>
    <w:rsid w:val="00BA397E"/>
    <w:rsid w:val="00BA4C3B"/>
    <w:rsid w:val="00BA6D17"/>
    <w:rsid w:val="00BA79B7"/>
    <w:rsid w:val="00BB146F"/>
    <w:rsid w:val="00BB17E1"/>
    <w:rsid w:val="00BB1F1E"/>
    <w:rsid w:val="00BB2C23"/>
    <w:rsid w:val="00BB3724"/>
    <w:rsid w:val="00BB45A1"/>
    <w:rsid w:val="00BB68D7"/>
    <w:rsid w:val="00BB6E53"/>
    <w:rsid w:val="00BC040C"/>
    <w:rsid w:val="00BC1341"/>
    <w:rsid w:val="00BC1CA8"/>
    <w:rsid w:val="00BC3265"/>
    <w:rsid w:val="00BC36D0"/>
    <w:rsid w:val="00BC46D4"/>
    <w:rsid w:val="00BC48B2"/>
    <w:rsid w:val="00BC5EE5"/>
    <w:rsid w:val="00BD0054"/>
    <w:rsid w:val="00BD1447"/>
    <w:rsid w:val="00BD2E04"/>
    <w:rsid w:val="00BD2E90"/>
    <w:rsid w:val="00BD6E2A"/>
    <w:rsid w:val="00BE0C9A"/>
    <w:rsid w:val="00BE11C8"/>
    <w:rsid w:val="00BE1430"/>
    <w:rsid w:val="00BE4A01"/>
    <w:rsid w:val="00BE55E1"/>
    <w:rsid w:val="00BF1923"/>
    <w:rsid w:val="00BF273F"/>
    <w:rsid w:val="00BF28E2"/>
    <w:rsid w:val="00BF4077"/>
    <w:rsid w:val="00BF44F9"/>
    <w:rsid w:val="00BF589A"/>
    <w:rsid w:val="00BF6FAF"/>
    <w:rsid w:val="00BF75DF"/>
    <w:rsid w:val="00C0458E"/>
    <w:rsid w:val="00C05D49"/>
    <w:rsid w:val="00C07080"/>
    <w:rsid w:val="00C07576"/>
    <w:rsid w:val="00C10C7D"/>
    <w:rsid w:val="00C10D35"/>
    <w:rsid w:val="00C11D59"/>
    <w:rsid w:val="00C1266A"/>
    <w:rsid w:val="00C12F1A"/>
    <w:rsid w:val="00C1491F"/>
    <w:rsid w:val="00C15424"/>
    <w:rsid w:val="00C15A74"/>
    <w:rsid w:val="00C17479"/>
    <w:rsid w:val="00C240F1"/>
    <w:rsid w:val="00C24A32"/>
    <w:rsid w:val="00C25FEF"/>
    <w:rsid w:val="00C26CAA"/>
    <w:rsid w:val="00C3137B"/>
    <w:rsid w:val="00C31CE4"/>
    <w:rsid w:val="00C32728"/>
    <w:rsid w:val="00C32978"/>
    <w:rsid w:val="00C359FE"/>
    <w:rsid w:val="00C35F37"/>
    <w:rsid w:val="00C361A2"/>
    <w:rsid w:val="00C36838"/>
    <w:rsid w:val="00C370E7"/>
    <w:rsid w:val="00C37493"/>
    <w:rsid w:val="00C37DC7"/>
    <w:rsid w:val="00C40238"/>
    <w:rsid w:val="00C42994"/>
    <w:rsid w:val="00C44792"/>
    <w:rsid w:val="00C45006"/>
    <w:rsid w:val="00C4685F"/>
    <w:rsid w:val="00C51EC2"/>
    <w:rsid w:val="00C52275"/>
    <w:rsid w:val="00C52A0B"/>
    <w:rsid w:val="00C52B6F"/>
    <w:rsid w:val="00C55EA7"/>
    <w:rsid w:val="00C5726A"/>
    <w:rsid w:val="00C579F0"/>
    <w:rsid w:val="00C60B76"/>
    <w:rsid w:val="00C6108B"/>
    <w:rsid w:val="00C637FC"/>
    <w:rsid w:val="00C648CD"/>
    <w:rsid w:val="00C658CC"/>
    <w:rsid w:val="00C66225"/>
    <w:rsid w:val="00C66934"/>
    <w:rsid w:val="00C702DA"/>
    <w:rsid w:val="00C7209E"/>
    <w:rsid w:val="00C74502"/>
    <w:rsid w:val="00C74513"/>
    <w:rsid w:val="00C764F8"/>
    <w:rsid w:val="00C806F6"/>
    <w:rsid w:val="00C80799"/>
    <w:rsid w:val="00C80F4E"/>
    <w:rsid w:val="00C81BD2"/>
    <w:rsid w:val="00C81BFA"/>
    <w:rsid w:val="00C821CA"/>
    <w:rsid w:val="00C82276"/>
    <w:rsid w:val="00C824B7"/>
    <w:rsid w:val="00C8290D"/>
    <w:rsid w:val="00C84147"/>
    <w:rsid w:val="00C848BA"/>
    <w:rsid w:val="00C90E3C"/>
    <w:rsid w:val="00C916CA"/>
    <w:rsid w:val="00C93198"/>
    <w:rsid w:val="00C93762"/>
    <w:rsid w:val="00C960EA"/>
    <w:rsid w:val="00C96377"/>
    <w:rsid w:val="00C96905"/>
    <w:rsid w:val="00CA0DFC"/>
    <w:rsid w:val="00CA151E"/>
    <w:rsid w:val="00CA3258"/>
    <w:rsid w:val="00CA396E"/>
    <w:rsid w:val="00CA41AE"/>
    <w:rsid w:val="00CA45E0"/>
    <w:rsid w:val="00CA6DAA"/>
    <w:rsid w:val="00CA7004"/>
    <w:rsid w:val="00CB01EC"/>
    <w:rsid w:val="00CB1BFF"/>
    <w:rsid w:val="00CB208C"/>
    <w:rsid w:val="00CB2E64"/>
    <w:rsid w:val="00CC1F5B"/>
    <w:rsid w:val="00CC2067"/>
    <w:rsid w:val="00CC5103"/>
    <w:rsid w:val="00CC5292"/>
    <w:rsid w:val="00CD0453"/>
    <w:rsid w:val="00CD2D43"/>
    <w:rsid w:val="00CD3901"/>
    <w:rsid w:val="00CD7E96"/>
    <w:rsid w:val="00CE1DB6"/>
    <w:rsid w:val="00CE262D"/>
    <w:rsid w:val="00CE3953"/>
    <w:rsid w:val="00CE4AE9"/>
    <w:rsid w:val="00CE504C"/>
    <w:rsid w:val="00CE516C"/>
    <w:rsid w:val="00CE7ECC"/>
    <w:rsid w:val="00CF0C23"/>
    <w:rsid w:val="00CF1425"/>
    <w:rsid w:val="00CF2B0B"/>
    <w:rsid w:val="00CF2DC0"/>
    <w:rsid w:val="00CF3982"/>
    <w:rsid w:val="00CF3BD2"/>
    <w:rsid w:val="00CF3C66"/>
    <w:rsid w:val="00CF3F7A"/>
    <w:rsid w:val="00CF421F"/>
    <w:rsid w:val="00CF4D5B"/>
    <w:rsid w:val="00CF5C91"/>
    <w:rsid w:val="00CF5FC8"/>
    <w:rsid w:val="00CF6180"/>
    <w:rsid w:val="00CF623F"/>
    <w:rsid w:val="00D0063A"/>
    <w:rsid w:val="00D01B1E"/>
    <w:rsid w:val="00D0275B"/>
    <w:rsid w:val="00D02E59"/>
    <w:rsid w:val="00D03890"/>
    <w:rsid w:val="00D03B53"/>
    <w:rsid w:val="00D03C06"/>
    <w:rsid w:val="00D05D80"/>
    <w:rsid w:val="00D065CC"/>
    <w:rsid w:val="00D067D6"/>
    <w:rsid w:val="00D06FD9"/>
    <w:rsid w:val="00D07053"/>
    <w:rsid w:val="00D0768E"/>
    <w:rsid w:val="00D13DD8"/>
    <w:rsid w:val="00D1419D"/>
    <w:rsid w:val="00D14364"/>
    <w:rsid w:val="00D17046"/>
    <w:rsid w:val="00D17737"/>
    <w:rsid w:val="00D178B7"/>
    <w:rsid w:val="00D208C2"/>
    <w:rsid w:val="00D22A3C"/>
    <w:rsid w:val="00D22AAF"/>
    <w:rsid w:val="00D23624"/>
    <w:rsid w:val="00D24011"/>
    <w:rsid w:val="00D31B86"/>
    <w:rsid w:val="00D32A97"/>
    <w:rsid w:val="00D3379F"/>
    <w:rsid w:val="00D3383A"/>
    <w:rsid w:val="00D33E98"/>
    <w:rsid w:val="00D34E50"/>
    <w:rsid w:val="00D35325"/>
    <w:rsid w:val="00D35CE7"/>
    <w:rsid w:val="00D3653D"/>
    <w:rsid w:val="00D40FF4"/>
    <w:rsid w:val="00D41B46"/>
    <w:rsid w:val="00D41F13"/>
    <w:rsid w:val="00D42528"/>
    <w:rsid w:val="00D42D1B"/>
    <w:rsid w:val="00D42E9C"/>
    <w:rsid w:val="00D43266"/>
    <w:rsid w:val="00D43726"/>
    <w:rsid w:val="00D44035"/>
    <w:rsid w:val="00D45A22"/>
    <w:rsid w:val="00D50E53"/>
    <w:rsid w:val="00D519B1"/>
    <w:rsid w:val="00D53845"/>
    <w:rsid w:val="00D542AF"/>
    <w:rsid w:val="00D54B29"/>
    <w:rsid w:val="00D56064"/>
    <w:rsid w:val="00D564CA"/>
    <w:rsid w:val="00D57B66"/>
    <w:rsid w:val="00D61BD2"/>
    <w:rsid w:val="00D63F0B"/>
    <w:rsid w:val="00D7046C"/>
    <w:rsid w:val="00D71496"/>
    <w:rsid w:val="00D7156E"/>
    <w:rsid w:val="00D72132"/>
    <w:rsid w:val="00D7327E"/>
    <w:rsid w:val="00D74167"/>
    <w:rsid w:val="00D74819"/>
    <w:rsid w:val="00D76B6F"/>
    <w:rsid w:val="00D76C44"/>
    <w:rsid w:val="00D77D42"/>
    <w:rsid w:val="00D8148B"/>
    <w:rsid w:val="00D83B45"/>
    <w:rsid w:val="00D85778"/>
    <w:rsid w:val="00D85B1E"/>
    <w:rsid w:val="00D85C1C"/>
    <w:rsid w:val="00D900E8"/>
    <w:rsid w:val="00D90583"/>
    <w:rsid w:val="00D92BEC"/>
    <w:rsid w:val="00D930D2"/>
    <w:rsid w:val="00D933C4"/>
    <w:rsid w:val="00D93AB0"/>
    <w:rsid w:val="00D949B8"/>
    <w:rsid w:val="00D94D3E"/>
    <w:rsid w:val="00D957C5"/>
    <w:rsid w:val="00D95865"/>
    <w:rsid w:val="00D95CB2"/>
    <w:rsid w:val="00D961B0"/>
    <w:rsid w:val="00D9665C"/>
    <w:rsid w:val="00D973AD"/>
    <w:rsid w:val="00DA15AB"/>
    <w:rsid w:val="00DA18FC"/>
    <w:rsid w:val="00DA27D3"/>
    <w:rsid w:val="00DA31F2"/>
    <w:rsid w:val="00DA386C"/>
    <w:rsid w:val="00DA40E1"/>
    <w:rsid w:val="00DA49A0"/>
    <w:rsid w:val="00DA4F58"/>
    <w:rsid w:val="00DA5D32"/>
    <w:rsid w:val="00DA62FF"/>
    <w:rsid w:val="00DA660E"/>
    <w:rsid w:val="00DA7F8A"/>
    <w:rsid w:val="00DB0187"/>
    <w:rsid w:val="00DB0286"/>
    <w:rsid w:val="00DB0641"/>
    <w:rsid w:val="00DB0A53"/>
    <w:rsid w:val="00DB1EDB"/>
    <w:rsid w:val="00DB205E"/>
    <w:rsid w:val="00DB2460"/>
    <w:rsid w:val="00DB382C"/>
    <w:rsid w:val="00DB5857"/>
    <w:rsid w:val="00DB60DA"/>
    <w:rsid w:val="00DB753C"/>
    <w:rsid w:val="00DC1DD8"/>
    <w:rsid w:val="00DC241A"/>
    <w:rsid w:val="00DC373D"/>
    <w:rsid w:val="00DC45D5"/>
    <w:rsid w:val="00DC5E4C"/>
    <w:rsid w:val="00DC76D0"/>
    <w:rsid w:val="00DD0998"/>
    <w:rsid w:val="00DD11B5"/>
    <w:rsid w:val="00DD38EA"/>
    <w:rsid w:val="00DD39FA"/>
    <w:rsid w:val="00DD5E60"/>
    <w:rsid w:val="00DD60E0"/>
    <w:rsid w:val="00DE156E"/>
    <w:rsid w:val="00DE22D8"/>
    <w:rsid w:val="00DE3BD5"/>
    <w:rsid w:val="00DE4038"/>
    <w:rsid w:val="00DE4A63"/>
    <w:rsid w:val="00DE56BA"/>
    <w:rsid w:val="00DE6CFE"/>
    <w:rsid w:val="00DF00F4"/>
    <w:rsid w:val="00DF3911"/>
    <w:rsid w:val="00DF5A7F"/>
    <w:rsid w:val="00DF620B"/>
    <w:rsid w:val="00DF63F7"/>
    <w:rsid w:val="00DF6B5C"/>
    <w:rsid w:val="00DF70B4"/>
    <w:rsid w:val="00DF76B1"/>
    <w:rsid w:val="00E00D5A"/>
    <w:rsid w:val="00E03104"/>
    <w:rsid w:val="00E032F8"/>
    <w:rsid w:val="00E10387"/>
    <w:rsid w:val="00E11A37"/>
    <w:rsid w:val="00E12D3D"/>
    <w:rsid w:val="00E12DED"/>
    <w:rsid w:val="00E12F3D"/>
    <w:rsid w:val="00E14A45"/>
    <w:rsid w:val="00E15316"/>
    <w:rsid w:val="00E159B4"/>
    <w:rsid w:val="00E16259"/>
    <w:rsid w:val="00E16833"/>
    <w:rsid w:val="00E2086E"/>
    <w:rsid w:val="00E20F68"/>
    <w:rsid w:val="00E21991"/>
    <w:rsid w:val="00E233FC"/>
    <w:rsid w:val="00E23739"/>
    <w:rsid w:val="00E2418C"/>
    <w:rsid w:val="00E25132"/>
    <w:rsid w:val="00E2519E"/>
    <w:rsid w:val="00E25C2E"/>
    <w:rsid w:val="00E25F30"/>
    <w:rsid w:val="00E3205F"/>
    <w:rsid w:val="00E326FB"/>
    <w:rsid w:val="00E335C8"/>
    <w:rsid w:val="00E33BEF"/>
    <w:rsid w:val="00E34753"/>
    <w:rsid w:val="00E34FA7"/>
    <w:rsid w:val="00E3635B"/>
    <w:rsid w:val="00E368EE"/>
    <w:rsid w:val="00E43D40"/>
    <w:rsid w:val="00E44BF9"/>
    <w:rsid w:val="00E465B1"/>
    <w:rsid w:val="00E47BF3"/>
    <w:rsid w:val="00E50509"/>
    <w:rsid w:val="00E5062E"/>
    <w:rsid w:val="00E50D79"/>
    <w:rsid w:val="00E52A0D"/>
    <w:rsid w:val="00E53B6D"/>
    <w:rsid w:val="00E566E3"/>
    <w:rsid w:val="00E5715C"/>
    <w:rsid w:val="00E57913"/>
    <w:rsid w:val="00E57AEE"/>
    <w:rsid w:val="00E57CEB"/>
    <w:rsid w:val="00E61637"/>
    <w:rsid w:val="00E65A3E"/>
    <w:rsid w:val="00E7026C"/>
    <w:rsid w:val="00E70C1E"/>
    <w:rsid w:val="00E725AA"/>
    <w:rsid w:val="00E7303A"/>
    <w:rsid w:val="00E73641"/>
    <w:rsid w:val="00E742BF"/>
    <w:rsid w:val="00E749C4"/>
    <w:rsid w:val="00E75CC6"/>
    <w:rsid w:val="00E75D7C"/>
    <w:rsid w:val="00E77803"/>
    <w:rsid w:val="00E80219"/>
    <w:rsid w:val="00E82F84"/>
    <w:rsid w:val="00E83F6F"/>
    <w:rsid w:val="00E851B6"/>
    <w:rsid w:val="00E85B0B"/>
    <w:rsid w:val="00E85B8A"/>
    <w:rsid w:val="00E86F5F"/>
    <w:rsid w:val="00E87B5C"/>
    <w:rsid w:val="00E91BCF"/>
    <w:rsid w:val="00E92829"/>
    <w:rsid w:val="00E93DA5"/>
    <w:rsid w:val="00E94AF5"/>
    <w:rsid w:val="00E95FDD"/>
    <w:rsid w:val="00E96B06"/>
    <w:rsid w:val="00E97E71"/>
    <w:rsid w:val="00E97FA5"/>
    <w:rsid w:val="00EA1096"/>
    <w:rsid w:val="00EA16B5"/>
    <w:rsid w:val="00EA255B"/>
    <w:rsid w:val="00EA3192"/>
    <w:rsid w:val="00EA498C"/>
    <w:rsid w:val="00EA4AA4"/>
    <w:rsid w:val="00EA4B49"/>
    <w:rsid w:val="00EA5942"/>
    <w:rsid w:val="00EB0AFB"/>
    <w:rsid w:val="00EB0D03"/>
    <w:rsid w:val="00EB20B9"/>
    <w:rsid w:val="00EB3EC5"/>
    <w:rsid w:val="00EB45CD"/>
    <w:rsid w:val="00EB4C51"/>
    <w:rsid w:val="00EB6268"/>
    <w:rsid w:val="00EC0A47"/>
    <w:rsid w:val="00EC0F24"/>
    <w:rsid w:val="00EC147A"/>
    <w:rsid w:val="00EC1B92"/>
    <w:rsid w:val="00EC20F6"/>
    <w:rsid w:val="00EC26FD"/>
    <w:rsid w:val="00EC3251"/>
    <w:rsid w:val="00EC382B"/>
    <w:rsid w:val="00EC3BB3"/>
    <w:rsid w:val="00EC3F71"/>
    <w:rsid w:val="00EC588D"/>
    <w:rsid w:val="00EC5DDE"/>
    <w:rsid w:val="00EC6CF3"/>
    <w:rsid w:val="00EC74E2"/>
    <w:rsid w:val="00EC7A9C"/>
    <w:rsid w:val="00ED1076"/>
    <w:rsid w:val="00ED67D8"/>
    <w:rsid w:val="00ED67E3"/>
    <w:rsid w:val="00EE0272"/>
    <w:rsid w:val="00EE081A"/>
    <w:rsid w:val="00EE0998"/>
    <w:rsid w:val="00EE0B74"/>
    <w:rsid w:val="00EE4AC4"/>
    <w:rsid w:val="00EE5464"/>
    <w:rsid w:val="00EE613B"/>
    <w:rsid w:val="00EE6EBC"/>
    <w:rsid w:val="00EE7D5F"/>
    <w:rsid w:val="00EF0561"/>
    <w:rsid w:val="00EF22BC"/>
    <w:rsid w:val="00EF26D4"/>
    <w:rsid w:val="00EF3FAD"/>
    <w:rsid w:val="00EF4143"/>
    <w:rsid w:val="00EF5753"/>
    <w:rsid w:val="00EF5B5E"/>
    <w:rsid w:val="00EF63BC"/>
    <w:rsid w:val="00EF6EDA"/>
    <w:rsid w:val="00EF74BA"/>
    <w:rsid w:val="00EF7A73"/>
    <w:rsid w:val="00F0006D"/>
    <w:rsid w:val="00F000E2"/>
    <w:rsid w:val="00F009A2"/>
    <w:rsid w:val="00F031E8"/>
    <w:rsid w:val="00F0423E"/>
    <w:rsid w:val="00F04EDE"/>
    <w:rsid w:val="00F07B49"/>
    <w:rsid w:val="00F1058A"/>
    <w:rsid w:val="00F10F42"/>
    <w:rsid w:val="00F209AC"/>
    <w:rsid w:val="00F245A3"/>
    <w:rsid w:val="00F24964"/>
    <w:rsid w:val="00F249A3"/>
    <w:rsid w:val="00F30021"/>
    <w:rsid w:val="00F30859"/>
    <w:rsid w:val="00F31118"/>
    <w:rsid w:val="00F317E1"/>
    <w:rsid w:val="00F3187D"/>
    <w:rsid w:val="00F319E6"/>
    <w:rsid w:val="00F31D6A"/>
    <w:rsid w:val="00F31F3B"/>
    <w:rsid w:val="00F322D3"/>
    <w:rsid w:val="00F3338D"/>
    <w:rsid w:val="00F33930"/>
    <w:rsid w:val="00F357DE"/>
    <w:rsid w:val="00F36E02"/>
    <w:rsid w:val="00F375BB"/>
    <w:rsid w:val="00F4225C"/>
    <w:rsid w:val="00F44E5F"/>
    <w:rsid w:val="00F4541D"/>
    <w:rsid w:val="00F46498"/>
    <w:rsid w:val="00F4724E"/>
    <w:rsid w:val="00F50323"/>
    <w:rsid w:val="00F505A3"/>
    <w:rsid w:val="00F51B99"/>
    <w:rsid w:val="00F54072"/>
    <w:rsid w:val="00F551DD"/>
    <w:rsid w:val="00F56951"/>
    <w:rsid w:val="00F5698B"/>
    <w:rsid w:val="00F600EF"/>
    <w:rsid w:val="00F6125B"/>
    <w:rsid w:val="00F625A4"/>
    <w:rsid w:val="00F642BA"/>
    <w:rsid w:val="00F64647"/>
    <w:rsid w:val="00F65A68"/>
    <w:rsid w:val="00F667C0"/>
    <w:rsid w:val="00F66A9F"/>
    <w:rsid w:val="00F67B7E"/>
    <w:rsid w:val="00F72E8D"/>
    <w:rsid w:val="00F73448"/>
    <w:rsid w:val="00F74BF9"/>
    <w:rsid w:val="00F76BAA"/>
    <w:rsid w:val="00F831C6"/>
    <w:rsid w:val="00F847B3"/>
    <w:rsid w:val="00F86091"/>
    <w:rsid w:val="00F868E7"/>
    <w:rsid w:val="00F86B96"/>
    <w:rsid w:val="00F8792C"/>
    <w:rsid w:val="00F91CD0"/>
    <w:rsid w:val="00F92263"/>
    <w:rsid w:val="00F92308"/>
    <w:rsid w:val="00F94CF9"/>
    <w:rsid w:val="00F9519C"/>
    <w:rsid w:val="00F968EF"/>
    <w:rsid w:val="00F96E34"/>
    <w:rsid w:val="00FA09D6"/>
    <w:rsid w:val="00FA3D9E"/>
    <w:rsid w:val="00FA515C"/>
    <w:rsid w:val="00FA5F4E"/>
    <w:rsid w:val="00FA7425"/>
    <w:rsid w:val="00FB245C"/>
    <w:rsid w:val="00FB363F"/>
    <w:rsid w:val="00FB3E3C"/>
    <w:rsid w:val="00FB61DC"/>
    <w:rsid w:val="00FC0642"/>
    <w:rsid w:val="00FC1590"/>
    <w:rsid w:val="00FC1DBF"/>
    <w:rsid w:val="00FC2BA9"/>
    <w:rsid w:val="00FC396E"/>
    <w:rsid w:val="00FC4B34"/>
    <w:rsid w:val="00FD0256"/>
    <w:rsid w:val="00FD0A0A"/>
    <w:rsid w:val="00FD1C22"/>
    <w:rsid w:val="00FD2582"/>
    <w:rsid w:val="00FD38C1"/>
    <w:rsid w:val="00FD7D40"/>
    <w:rsid w:val="00FE0730"/>
    <w:rsid w:val="00FE0856"/>
    <w:rsid w:val="00FE68EE"/>
    <w:rsid w:val="00FF04B9"/>
    <w:rsid w:val="00FF29CC"/>
    <w:rsid w:val="00FF2BDB"/>
    <w:rsid w:val="00FF355C"/>
    <w:rsid w:val="00FF60A4"/>
    <w:rsid w:val="00FF61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93D8"/>
  <w15:docId w15:val="{9218C013-1BC0-9945-8D2D-AD5A156BD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35895"/>
    <w:pPr>
      <w:spacing w:after="0" w:line="240" w:lineRule="auto"/>
    </w:pPr>
    <w:rPr>
      <w:rFonts w:ascii="Times New Roman" w:hAnsi="Times New Roman" w:cs="Times New Roman"/>
      <w:b/>
      <w:color w:val="000000" w:themeColor="text1"/>
      <w:sz w:val="28"/>
      <w:szCs w:val="24"/>
      <w14:ligatures w14:val="none"/>
    </w:rPr>
  </w:style>
  <w:style w:type="paragraph" w:styleId="1">
    <w:name w:val="heading 1"/>
    <w:basedOn w:val="a1"/>
    <w:next w:val="a1"/>
    <w:link w:val="1Char"/>
    <w:autoRedefine/>
    <w:uiPriority w:val="9"/>
    <w:qFormat/>
    <w:rsid w:val="00D178B7"/>
    <w:pPr>
      <w:keepNext/>
      <w:keepLines/>
      <w:spacing w:line="360" w:lineRule="auto"/>
      <w:jc w:val="both"/>
      <w:outlineLvl w:val="0"/>
    </w:pPr>
    <w:rPr>
      <w:rFonts w:ascii="Sakkal Majalla" w:hAnsi="Sakkal Majalla" w:cs="Sakkal Majalla"/>
      <w:b w:val="0"/>
      <w:bCs/>
      <w:sz w:val="36"/>
      <w:szCs w:val="36"/>
      <w:lang w:bidi="ar-EG"/>
    </w:rPr>
  </w:style>
  <w:style w:type="paragraph" w:styleId="21">
    <w:name w:val="heading 2"/>
    <w:basedOn w:val="a1"/>
    <w:next w:val="a1"/>
    <w:link w:val="2Char"/>
    <w:autoRedefine/>
    <w:uiPriority w:val="9"/>
    <w:unhideWhenUsed/>
    <w:qFormat/>
    <w:rsid w:val="00F551DD"/>
    <w:pPr>
      <w:keepNext/>
      <w:keepLines/>
      <w:spacing w:line="360" w:lineRule="auto"/>
      <w:jc w:val="both"/>
      <w:outlineLvl w:val="1"/>
    </w:pPr>
    <w:rPr>
      <w:rFonts w:ascii="Sakkal Majalla" w:eastAsiaTheme="majorEastAsia" w:hAnsi="Sakkal Majalla" w:cs="Sakkal Majalla"/>
      <w:bCs/>
      <w:sz w:val="36"/>
      <w:szCs w:val="36"/>
    </w:rPr>
  </w:style>
  <w:style w:type="paragraph" w:styleId="31">
    <w:name w:val="heading 3"/>
    <w:basedOn w:val="a1"/>
    <w:next w:val="a1"/>
    <w:link w:val="3Char"/>
    <w:uiPriority w:val="9"/>
    <w:unhideWhenUsed/>
    <w:qFormat/>
    <w:rsid w:val="002378AA"/>
    <w:pPr>
      <w:keepNext/>
      <w:keepLines/>
      <w:bidi w:val="0"/>
      <w:spacing w:before="160" w:after="80" w:line="278" w:lineRule="auto"/>
      <w:ind w:left="720" w:hanging="720"/>
      <w:outlineLvl w:val="2"/>
    </w:pPr>
    <w:rPr>
      <w:rFonts w:asciiTheme="minorHAnsi" w:eastAsiaTheme="majorEastAsia" w:hAnsiTheme="minorHAnsi" w:cstheme="majorBidi"/>
      <w:b w:val="0"/>
      <w:color w:val="2F5496" w:themeColor="accent1" w:themeShade="BF"/>
      <w:kern w:val="2"/>
      <w:szCs w:val="28"/>
      <w14:ligatures w14:val="standardContextual"/>
    </w:rPr>
  </w:style>
  <w:style w:type="paragraph" w:styleId="4">
    <w:name w:val="heading 4"/>
    <w:basedOn w:val="a1"/>
    <w:next w:val="a1"/>
    <w:link w:val="4Char"/>
    <w:uiPriority w:val="9"/>
    <w:unhideWhenUsed/>
    <w:qFormat/>
    <w:rsid w:val="002378AA"/>
    <w:pPr>
      <w:keepNext/>
      <w:keepLines/>
      <w:bidi w:val="0"/>
      <w:spacing w:before="80" w:after="40" w:line="278" w:lineRule="auto"/>
      <w:ind w:left="864" w:hanging="864"/>
      <w:outlineLvl w:val="3"/>
    </w:pPr>
    <w:rPr>
      <w:rFonts w:asciiTheme="minorHAnsi" w:eastAsiaTheme="majorEastAsia" w:hAnsiTheme="minorHAnsi" w:cstheme="majorBidi"/>
      <w:b w:val="0"/>
      <w:i/>
      <w:iCs/>
      <w:color w:val="2F5496" w:themeColor="accent1" w:themeShade="BF"/>
      <w:kern w:val="2"/>
      <w:sz w:val="24"/>
      <w14:ligatures w14:val="standardContextual"/>
    </w:rPr>
  </w:style>
  <w:style w:type="paragraph" w:styleId="5">
    <w:name w:val="heading 5"/>
    <w:basedOn w:val="a1"/>
    <w:next w:val="a1"/>
    <w:link w:val="5Char"/>
    <w:uiPriority w:val="9"/>
    <w:semiHidden/>
    <w:unhideWhenUsed/>
    <w:qFormat/>
    <w:rsid w:val="002378AA"/>
    <w:pPr>
      <w:keepNext/>
      <w:keepLines/>
      <w:bidi w:val="0"/>
      <w:spacing w:before="80" w:after="40" w:line="278" w:lineRule="auto"/>
      <w:ind w:left="1008" w:hanging="1008"/>
      <w:outlineLvl w:val="4"/>
    </w:pPr>
    <w:rPr>
      <w:rFonts w:asciiTheme="minorHAnsi" w:eastAsiaTheme="majorEastAsia" w:hAnsiTheme="minorHAnsi" w:cstheme="majorBidi"/>
      <w:b w:val="0"/>
      <w:color w:val="2F5496" w:themeColor="accent1" w:themeShade="BF"/>
      <w:kern w:val="2"/>
      <w:sz w:val="24"/>
      <w14:ligatures w14:val="standardContextual"/>
    </w:rPr>
  </w:style>
  <w:style w:type="paragraph" w:styleId="6">
    <w:name w:val="heading 6"/>
    <w:basedOn w:val="a1"/>
    <w:next w:val="a1"/>
    <w:link w:val="6Char"/>
    <w:uiPriority w:val="9"/>
    <w:semiHidden/>
    <w:unhideWhenUsed/>
    <w:qFormat/>
    <w:rsid w:val="002378AA"/>
    <w:pPr>
      <w:keepNext/>
      <w:keepLines/>
      <w:bidi w:val="0"/>
      <w:spacing w:before="40" w:line="278" w:lineRule="auto"/>
      <w:ind w:left="1152" w:hanging="1152"/>
      <w:outlineLvl w:val="5"/>
    </w:pPr>
    <w:rPr>
      <w:rFonts w:asciiTheme="minorHAnsi" w:eastAsiaTheme="majorEastAsia" w:hAnsiTheme="minorHAnsi" w:cstheme="majorBidi"/>
      <w:b w:val="0"/>
      <w:i/>
      <w:iCs/>
      <w:color w:val="595959" w:themeColor="text1" w:themeTint="A6"/>
      <w:kern w:val="2"/>
      <w:sz w:val="24"/>
      <w14:ligatures w14:val="standardContextual"/>
    </w:rPr>
  </w:style>
  <w:style w:type="paragraph" w:styleId="7">
    <w:name w:val="heading 7"/>
    <w:basedOn w:val="a1"/>
    <w:next w:val="a1"/>
    <w:link w:val="7Char"/>
    <w:uiPriority w:val="9"/>
    <w:semiHidden/>
    <w:unhideWhenUsed/>
    <w:qFormat/>
    <w:rsid w:val="002378AA"/>
    <w:pPr>
      <w:keepNext/>
      <w:keepLines/>
      <w:bidi w:val="0"/>
      <w:spacing w:before="40" w:line="278" w:lineRule="auto"/>
      <w:ind w:left="1296" w:hanging="1296"/>
      <w:outlineLvl w:val="6"/>
    </w:pPr>
    <w:rPr>
      <w:rFonts w:asciiTheme="minorHAnsi" w:eastAsiaTheme="majorEastAsia" w:hAnsiTheme="minorHAnsi" w:cstheme="majorBidi"/>
      <w:b w:val="0"/>
      <w:color w:val="595959" w:themeColor="text1" w:themeTint="A6"/>
      <w:kern w:val="2"/>
      <w:sz w:val="24"/>
      <w14:ligatures w14:val="standardContextual"/>
    </w:rPr>
  </w:style>
  <w:style w:type="paragraph" w:styleId="8">
    <w:name w:val="heading 8"/>
    <w:basedOn w:val="a1"/>
    <w:next w:val="a1"/>
    <w:link w:val="8Char"/>
    <w:uiPriority w:val="9"/>
    <w:semiHidden/>
    <w:unhideWhenUsed/>
    <w:qFormat/>
    <w:rsid w:val="002378AA"/>
    <w:pPr>
      <w:keepNext/>
      <w:keepLines/>
      <w:bidi w:val="0"/>
      <w:spacing w:line="278" w:lineRule="auto"/>
      <w:ind w:left="1440" w:hanging="1440"/>
      <w:outlineLvl w:val="7"/>
    </w:pPr>
    <w:rPr>
      <w:rFonts w:asciiTheme="minorHAnsi" w:eastAsiaTheme="majorEastAsia" w:hAnsiTheme="minorHAnsi" w:cstheme="majorBidi"/>
      <w:b w:val="0"/>
      <w:i/>
      <w:iCs/>
      <w:color w:val="272727" w:themeColor="text1" w:themeTint="D8"/>
      <w:kern w:val="2"/>
      <w:sz w:val="24"/>
      <w14:ligatures w14:val="standardContextual"/>
    </w:rPr>
  </w:style>
  <w:style w:type="paragraph" w:styleId="9">
    <w:name w:val="heading 9"/>
    <w:basedOn w:val="a1"/>
    <w:next w:val="a1"/>
    <w:link w:val="9Char"/>
    <w:uiPriority w:val="9"/>
    <w:semiHidden/>
    <w:unhideWhenUsed/>
    <w:qFormat/>
    <w:rsid w:val="002378AA"/>
    <w:pPr>
      <w:keepNext/>
      <w:keepLines/>
      <w:bidi w:val="0"/>
      <w:spacing w:line="278" w:lineRule="auto"/>
      <w:ind w:left="1584" w:hanging="1584"/>
      <w:outlineLvl w:val="8"/>
    </w:pPr>
    <w:rPr>
      <w:rFonts w:asciiTheme="minorHAnsi" w:eastAsiaTheme="majorEastAsia" w:hAnsiTheme="minorHAnsi" w:cstheme="majorBidi"/>
      <w:b w:val="0"/>
      <w:color w:val="272727" w:themeColor="text1" w:themeTint="D8"/>
      <w:kern w:val="2"/>
      <w:sz w:val="24"/>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1"/>
    <w:uiPriority w:val="9"/>
    <w:rsid w:val="00F551DD"/>
    <w:rPr>
      <w:rFonts w:ascii="Sakkal Majalla" w:eastAsiaTheme="majorEastAsia" w:hAnsi="Sakkal Majalla" w:cs="Sakkal Majalla"/>
      <w:b/>
      <w:bCs/>
      <w:color w:val="000000" w:themeColor="text1"/>
      <w:sz w:val="36"/>
      <w:szCs w:val="36"/>
      <w14:ligatures w14:val="none"/>
    </w:rPr>
  </w:style>
  <w:style w:type="character" w:customStyle="1" w:styleId="1Char">
    <w:name w:val="العنوان 1 Char"/>
    <w:basedOn w:val="a2"/>
    <w:link w:val="1"/>
    <w:uiPriority w:val="9"/>
    <w:rsid w:val="00D178B7"/>
    <w:rPr>
      <w:rFonts w:ascii="Sakkal Majalla" w:hAnsi="Sakkal Majalla" w:cs="Sakkal Majalla"/>
      <w:bCs/>
      <w:color w:val="000000" w:themeColor="text1"/>
      <w:sz w:val="36"/>
      <w:szCs w:val="36"/>
      <w:lang w:bidi="ar-EG"/>
      <w14:ligatures w14:val="none"/>
    </w:rPr>
  </w:style>
  <w:style w:type="paragraph" w:styleId="a5">
    <w:name w:val="List Paragraph"/>
    <w:basedOn w:val="a1"/>
    <w:uiPriority w:val="34"/>
    <w:qFormat/>
    <w:rsid w:val="00EC6CF3"/>
    <w:pPr>
      <w:ind w:left="720"/>
      <w:contextualSpacing/>
    </w:pPr>
  </w:style>
  <w:style w:type="paragraph" w:styleId="a6">
    <w:name w:val="header"/>
    <w:basedOn w:val="a1"/>
    <w:link w:val="Char"/>
    <w:uiPriority w:val="99"/>
    <w:unhideWhenUsed/>
    <w:rsid w:val="001E4CA8"/>
    <w:pPr>
      <w:tabs>
        <w:tab w:val="center" w:pos="4513"/>
        <w:tab w:val="right" w:pos="9026"/>
      </w:tabs>
    </w:pPr>
  </w:style>
  <w:style w:type="character" w:customStyle="1" w:styleId="Char">
    <w:name w:val="رأس الصفحة Char"/>
    <w:basedOn w:val="a2"/>
    <w:link w:val="a6"/>
    <w:uiPriority w:val="99"/>
    <w:rsid w:val="001E4CA8"/>
    <w:rPr>
      <w:rFonts w:ascii="Times New Roman" w:hAnsi="Times New Roman" w:cs="Times New Roman"/>
      <w:b/>
      <w:color w:val="000000" w:themeColor="text1"/>
      <w:sz w:val="28"/>
      <w:szCs w:val="24"/>
      <w14:ligatures w14:val="none"/>
    </w:rPr>
  </w:style>
  <w:style w:type="paragraph" w:styleId="a7">
    <w:name w:val="footer"/>
    <w:basedOn w:val="a1"/>
    <w:link w:val="Char0"/>
    <w:uiPriority w:val="99"/>
    <w:unhideWhenUsed/>
    <w:rsid w:val="001E4CA8"/>
    <w:pPr>
      <w:tabs>
        <w:tab w:val="center" w:pos="4513"/>
        <w:tab w:val="right" w:pos="9026"/>
      </w:tabs>
    </w:pPr>
  </w:style>
  <w:style w:type="character" w:customStyle="1" w:styleId="Char0">
    <w:name w:val="تذييل الصفحة Char"/>
    <w:basedOn w:val="a2"/>
    <w:link w:val="a7"/>
    <w:uiPriority w:val="99"/>
    <w:rsid w:val="001E4CA8"/>
    <w:rPr>
      <w:rFonts w:ascii="Times New Roman" w:hAnsi="Times New Roman" w:cs="Times New Roman"/>
      <w:b/>
      <w:color w:val="000000" w:themeColor="text1"/>
      <w:sz w:val="28"/>
      <w:szCs w:val="24"/>
      <w14:ligatures w14:val="none"/>
    </w:rPr>
  </w:style>
  <w:style w:type="paragraph" w:styleId="a8">
    <w:name w:val="Bibliography"/>
    <w:basedOn w:val="a1"/>
    <w:next w:val="a1"/>
    <w:uiPriority w:val="37"/>
    <w:unhideWhenUsed/>
    <w:rsid w:val="00C96905"/>
  </w:style>
  <w:style w:type="paragraph" w:styleId="a9">
    <w:name w:val="TOC Heading"/>
    <w:basedOn w:val="1"/>
    <w:next w:val="a1"/>
    <w:uiPriority w:val="39"/>
    <w:unhideWhenUsed/>
    <w:qFormat/>
    <w:rsid w:val="00C96905"/>
    <w:pPr>
      <w:bidi w:val="0"/>
      <w:spacing w:line="259" w:lineRule="auto"/>
      <w:outlineLvl w:val="9"/>
    </w:pPr>
    <w:rPr>
      <w:rFonts w:asciiTheme="majorHAnsi" w:eastAsiaTheme="majorEastAsia" w:hAnsiTheme="majorHAnsi"/>
      <w:bCs w:val="0"/>
      <w:color w:val="2F5496" w:themeColor="accent1" w:themeShade="BF"/>
    </w:rPr>
  </w:style>
  <w:style w:type="paragraph" w:styleId="10">
    <w:name w:val="toc 1"/>
    <w:basedOn w:val="a1"/>
    <w:next w:val="a1"/>
    <w:autoRedefine/>
    <w:uiPriority w:val="39"/>
    <w:unhideWhenUsed/>
    <w:rsid w:val="00C96905"/>
    <w:pPr>
      <w:spacing w:after="100"/>
    </w:pPr>
  </w:style>
  <w:style w:type="paragraph" w:styleId="22">
    <w:name w:val="toc 2"/>
    <w:basedOn w:val="a1"/>
    <w:next w:val="a1"/>
    <w:autoRedefine/>
    <w:uiPriority w:val="39"/>
    <w:unhideWhenUsed/>
    <w:rsid w:val="00364BA8"/>
    <w:pPr>
      <w:tabs>
        <w:tab w:val="left" w:pos="1680"/>
        <w:tab w:val="right" w:leader="dot" w:pos="9350"/>
      </w:tabs>
      <w:spacing w:after="100"/>
      <w:ind w:left="280"/>
    </w:pPr>
    <w:rPr>
      <w:noProof/>
      <w:sz w:val="24"/>
    </w:rPr>
  </w:style>
  <w:style w:type="character" w:styleId="Hyperlink">
    <w:name w:val="Hyperlink"/>
    <w:basedOn w:val="a2"/>
    <w:uiPriority w:val="99"/>
    <w:unhideWhenUsed/>
    <w:rsid w:val="00C96905"/>
    <w:rPr>
      <w:color w:val="0563C1" w:themeColor="hyperlink"/>
      <w:u w:val="single"/>
    </w:rPr>
  </w:style>
  <w:style w:type="character" w:customStyle="1" w:styleId="3Char">
    <w:name w:val="عنوان 3 Char"/>
    <w:basedOn w:val="a2"/>
    <w:link w:val="31"/>
    <w:uiPriority w:val="9"/>
    <w:rsid w:val="002378AA"/>
    <w:rPr>
      <w:rFonts w:eastAsiaTheme="majorEastAsia" w:cstheme="majorBidi"/>
      <w:color w:val="2F5496" w:themeColor="accent1" w:themeShade="BF"/>
      <w:kern w:val="2"/>
      <w:sz w:val="28"/>
      <w:szCs w:val="28"/>
    </w:rPr>
  </w:style>
  <w:style w:type="character" w:customStyle="1" w:styleId="4Char">
    <w:name w:val="عنوان 4 Char"/>
    <w:basedOn w:val="a2"/>
    <w:link w:val="4"/>
    <w:uiPriority w:val="9"/>
    <w:rsid w:val="002378AA"/>
    <w:rPr>
      <w:rFonts w:eastAsiaTheme="majorEastAsia" w:cstheme="majorBidi"/>
      <w:i/>
      <w:iCs/>
      <w:color w:val="2F5496" w:themeColor="accent1" w:themeShade="BF"/>
      <w:kern w:val="2"/>
      <w:sz w:val="24"/>
      <w:szCs w:val="24"/>
    </w:rPr>
  </w:style>
  <w:style w:type="character" w:customStyle="1" w:styleId="5Char">
    <w:name w:val="عنوان 5 Char"/>
    <w:basedOn w:val="a2"/>
    <w:link w:val="5"/>
    <w:uiPriority w:val="9"/>
    <w:semiHidden/>
    <w:rsid w:val="002378AA"/>
    <w:rPr>
      <w:rFonts w:eastAsiaTheme="majorEastAsia" w:cstheme="majorBidi"/>
      <w:color w:val="2F5496" w:themeColor="accent1" w:themeShade="BF"/>
      <w:kern w:val="2"/>
      <w:sz w:val="24"/>
      <w:szCs w:val="24"/>
    </w:rPr>
  </w:style>
  <w:style w:type="character" w:customStyle="1" w:styleId="6Char">
    <w:name w:val="عنوان 6 Char"/>
    <w:basedOn w:val="a2"/>
    <w:link w:val="6"/>
    <w:uiPriority w:val="9"/>
    <w:semiHidden/>
    <w:rsid w:val="002378AA"/>
    <w:rPr>
      <w:rFonts w:eastAsiaTheme="majorEastAsia" w:cstheme="majorBidi"/>
      <w:i/>
      <w:iCs/>
      <w:color w:val="595959" w:themeColor="text1" w:themeTint="A6"/>
      <w:kern w:val="2"/>
      <w:sz w:val="24"/>
      <w:szCs w:val="24"/>
    </w:rPr>
  </w:style>
  <w:style w:type="character" w:customStyle="1" w:styleId="7Char">
    <w:name w:val="عنوان 7 Char"/>
    <w:basedOn w:val="a2"/>
    <w:link w:val="7"/>
    <w:uiPriority w:val="9"/>
    <w:semiHidden/>
    <w:rsid w:val="002378AA"/>
    <w:rPr>
      <w:rFonts w:eastAsiaTheme="majorEastAsia" w:cstheme="majorBidi"/>
      <w:color w:val="595959" w:themeColor="text1" w:themeTint="A6"/>
      <w:kern w:val="2"/>
      <w:sz w:val="24"/>
      <w:szCs w:val="24"/>
    </w:rPr>
  </w:style>
  <w:style w:type="character" w:customStyle="1" w:styleId="8Char">
    <w:name w:val="عنوان 8 Char"/>
    <w:basedOn w:val="a2"/>
    <w:link w:val="8"/>
    <w:uiPriority w:val="9"/>
    <w:semiHidden/>
    <w:rsid w:val="002378AA"/>
    <w:rPr>
      <w:rFonts w:eastAsiaTheme="majorEastAsia" w:cstheme="majorBidi"/>
      <w:i/>
      <w:iCs/>
      <w:color w:val="272727" w:themeColor="text1" w:themeTint="D8"/>
      <w:kern w:val="2"/>
      <w:sz w:val="24"/>
      <w:szCs w:val="24"/>
    </w:rPr>
  </w:style>
  <w:style w:type="character" w:customStyle="1" w:styleId="9Char">
    <w:name w:val="عنوان 9 Char"/>
    <w:basedOn w:val="a2"/>
    <w:link w:val="9"/>
    <w:uiPriority w:val="9"/>
    <w:semiHidden/>
    <w:rsid w:val="002378AA"/>
    <w:rPr>
      <w:rFonts w:eastAsiaTheme="majorEastAsia" w:cstheme="majorBidi"/>
      <w:color w:val="272727" w:themeColor="text1" w:themeTint="D8"/>
      <w:kern w:val="2"/>
      <w:sz w:val="24"/>
      <w:szCs w:val="24"/>
    </w:rPr>
  </w:style>
  <w:style w:type="paragraph" w:styleId="aa">
    <w:name w:val="Title"/>
    <w:basedOn w:val="a1"/>
    <w:next w:val="a1"/>
    <w:link w:val="Char1"/>
    <w:uiPriority w:val="10"/>
    <w:qFormat/>
    <w:rsid w:val="00C10C7D"/>
    <w:pPr>
      <w:bidi w:val="0"/>
      <w:spacing w:after="80"/>
      <w:contextualSpacing/>
    </w:pPr>
    <w:rPr>
      <w:rFonts w:asciiTheme="majorHAnsi" w:eastAsiaTheme="majorEastAsia" w:hAnsiTheme="majorHAnsi" w:cstheme="majorBidi"/>
      <w:b w:val="0"/>
      <w:color w:val="auto"/>
      <w:spacing w:val="-10"/>
      <w:kern w:val="28"/>
      <w:sz w:val="56"/>
      <w:szCs w:val="56"/>
      <w14:ligatures w14:val="standardContextual"/>
    </w:rPr>
  </w:style>
  <w:style w:type="character" w:customStyle="1" w:styleId="Char1">
    <w:name w:val="العنوان Char"/>
    <w:basedOn w:val="a2"/>
    <w:link w:val="aa"/>
    <w:uiPriority w:val="10"/>
    <w:rsid w:val="00C10C7D"/>
    <w:rPr>
      <w:rFonts w:asciiTheme="majorHAnsi" w:eastAsiaTheme="majorEastAsia" w:hAnsiTheme="majorHAnsi" w:cstheme="majorBidi"/>
      <w:spacing w:val="-10"/>
      <w:kern w:val="28"/>
      <w:sz w:val="56"/>
      <w:szCs w:val="56"/>
    </w:rPr>
  </w:style>
  <w:style w:type="paragraph" w:styleId="ab">
    <w:name w:val="Subtitle"/>
    <w:basedOn w:val="a1"/>
    <w:next w:val="a1"/>
    <w:link w:val="Char2"/>
    <w:uiPriority w:val="11"/>
    <w:qFormat/>
    <w:rsid w:val="00C10C7D"/>
    <w:pPr>
      <w:numPr>
        <w:ilvl w:val="1"/>
      </w:numPr>
      <w:bidi w:val="0"/>
      <w:spacing w:after="160" w:line="278" w:lineRule="auto"/>
    </w:pPr>
    <w:rPr>
      <w:rFonts w:asciiTheme="minorHAnsi" w:eastAsiaTheme="majorEastAsia" w:hAnsiTheme="minorHAnsi" w:cstheme="majorBidi"/>
      <w:b w:val="0"/>
      <w:color w:val="595959" w:themeColor="text1" w:themeTint="A6"/>
      <w:spacing w:val="15"/>
      <w:kern w:val="2"/>
      <w:szCs w:val="28"/>
      <w14:ligatures w14:val="standardContextual"/>
    </w:rPr>
  </w:style>
  <w:style w:type="character" w:customStyle="1" w:styleId="Char2">
    <w:name w:val="عنوان فرعي Char"/>
    <w:basedOn w:val="a2"/>
    <w:link w:val="ab"/>
    <w:uiPriority w:val="11"/>
    <w:rsid w:val="00C10C7D"/>
    <w:rPr>
      <w:rFonts w:eastAsiaTheme="majorEastAsia" w:cstheme="majorBidi"/>
      <w:color w:val="595959" w:themeColor="text1" w:themeTint="A6"/>
      <w:spacing w:val="15"/>
      <w:kern w:val="2"/>
      <w:sz w:val="28"/>
      <w:szCs w:val="28"/>
    </w:rPr>
  </w:style>
  <w:style w:type="paragraph" w:styleId="ac">
    <w:name w:val="Quote"/>
    <w:basedOn w:val="a1"/>
    <w:next w:val="a1"/>
    <w:link w:val="Char3"/>
    <w:uiPriority w:val="29"/>
    <w:qFormat/>
    <w:rsid w:val="00C10C7D"/>
    <w:pPr>
      <w:bidi w:val="0"/>
      <w:spacing w:before="160" w:after="160" w:line="278" w:lineRule="auto"/>
      <w:jc w:val="center"/>
    </w:pPr>
    <w:rPr>
      <w:rFonts w:asciiTheme="minorHAnsi" w:eastAsiaTheme="minorHAnsi" w:hAnsiTheme="minorHAnsi" w:cstheme="minorBidi"/>
      <w:b w:val="0"/>
      <w:i/>
      <w:iCs/>
      <w:color w:val="404040" w:themeColor="text1" w:themeTint="BF"/>
      <w:kern w:val="2"/>
      <w:sz w:val="24"/>
      <w14:ligatures w14:val="standardContextual"/>
    </w:rPr>
  </w:style>
  <w:style w:type="character" w:customStyle="1" w:styleId="Char3">
    <w:name w:val="اقتباس Char"/>
    <w:basedOn w:val="a2"/>
    <w:link w:val="ac"/>
    <w:uiPriority w:val="29"/>
    <w:rsid w:val="00C10C7D"/>
    <w:rPr>
      <w:rFonts w:eastAsiaTheme="minorHAnsi"/>
      <w:i/>
      <w:iCs/>
      <w:color w:val="404040" w:themeColor="text1" w:themeTint="BF"/>
      <w:kern w:val="2"/>
      <w:sz w:val="24"/>
      <w:szCs w:val="24"/>
    </w:rPr>
  </w:style>
  <w:style w:type="character" w:styleId="ad">
    <w:name w:val="Intense Emphasis"/>
    <w:basedOn w:val="a2"/>
    <w:uiPriority w:val="21"/>
    <w:qFormat/>
    <w:rsid w:val="00C10C7D"/>
    <w:rPr>
      <w:i/>
      <w:iCs/>
      <w:color w:val="2F5496" w:themeColor="accent1" w:themeShade="BF"/>
    </w:rPr>
  </w:style>
  <w:style w:type="paragraph" w:styleId="ae">
    <w:name w:val="Intense Quote"/>
    <w:basedOn w:val="a1"/>
    <w:next w:val="a1"/>
    <w:link w:val="Char4"/>
    <w:uiPriority w:val="30"/>
    <w:qFormat/>
    <w:rsid w:val="00C10C7D"/>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asciiTheme="minorHAnsi" w:eastAsiaTheme="minorHAnsi" w:hAnsiTheme="minorHAnsi" w:cstheme="minorBidi"/>
      <w:b w:val="0"/>
      <w:i/>
      <w:iCs/>
      <w:color w:val="2F5496" w:themeColor="accent1" w:themeShade="BF"/>
      <w:kern w:val="2"/>
      <w:sz w:val="24"/>
      <w14:ligatures w14:val="standardContextual"/>
    </w:rPr>
  </w:style>
  <w:style w:type="character" w:customStyle="1" w:styleId="Char4">
    <w:name w:val="اقتباس مكثف Char"/>
    <w:basedOn w:val="a2"/>
    <w:link w:val="ae"/>
    <w:uiPriority w:val="30"/>
    <w:rsid w:val="00C10C7D"/>
    <w:rPr>
      <w:rFonts w:eastAsiaTheme="minorHAnsi"/>
      <w:i/>
      <w:iCs/>
      <w:color w:val="2F5496" w:themeColor="accent1" w:themeShade="BF"/>
      <w:kern w:val="2"/>
      <w:sz w:val="24"/>
      <w:szCs w:val="24"/>
    </w:rPr>
  </w:style>
  <w:style w:type="character" w:styleId="af">
    <w:name w:val="Intense Reference"/>
    <w:basedOn w:val="a2"/>
    <w:uiPriority w:val="32"/>
    <w:qFormat/>
    <w:rsid w:val="00C10C7D"/>
    <w:rPr>
      <w:b/>
      <w:bCs/>
      <w:smallCaps/>
      <w:color w:val="2F5496" w:themeColor="accent1" w:themeShade="BF"/>
      <w:spacing w:val="5"/>
    </w:rPr>
  </w:style>
  <w:style w:type="character" w:styleId="af0">
    <w:name w:val="FollowedHyperlink"/>
    <w:basedOn w:val="a2"/>
    <w:uiPriority w:val="99"/>
    <w:semiHidden/>
    <w:unhideWhenUsed/>
    <w:rsid w:val="00C10C7D"/>
    <w:rPr>
      <w:color w:val="954F72" w:themeColor="followedHyperlink"/>
      <w:u w:val="single"/>
    </w:rPr>
  </w:style>
  <w:style w:type="character" w:customStyle="1" w:styleId="11">
    <w:name w:val="إشارة لم يتم حلها1"/>
    <w:basedOn w:val="a2"/>
    <w:uiPriority w:val="99"/>
    <w:semiHidden/>
    <w:unhideWhenUsed/>
    <w:rsid w:val="004214EB"/>
    <w:rPr>
      <w:color w:val="605E5C"/>
      <w:shd w:val="clear" w:color="auto" w:fill="E1DFDD"/>
    </w:rPr>
  </w:style>
  <w:style w:type="paragraph" w:styleId="af1">
    <w:name w:val="footnote text"/>
    <w:basedOn w:val="a1"/>
    <w:link w:val="Char5"/>
    <w:uiPriority w:val="99"/>
    <w:unhideWhenUsed/>
    <w:rsid w:val="009625FB"/>
    <w:rPr>
      <w:sz w:val="20"/>
      <w:szCs w:val="20"/>
    </w:rPr>
  </w:style>
  <w:style w:type="character" w:customStyle="1" w:styleId="Char5">
    <w:name w:val="نص حاشية سفلية Char"/>
    <w:basedOn w:val="a2"/>
    <w:link w:val="af1"/>
    <w:uiPriority w:val="99"/>
    <w:rsid w:val="009625FB"/>
    <w:rPr>
      <w:rFonts w:ascii="Times New Roman" w:hAnsi="Times New Roman" w:cs="Times New Roman"/>
      <w:b/>
      <w:color w:val="000000" w:themeColor="text1"/>
      <w:sz w:val="20"/>
      <w:szCs w:val="20"/>
      <w14:ligatures w14:val="none"/>
    </w:rPr>
  </w:style>
  <w:style w:type="character" w:styleId="af2">
    <w:name w:val="footnote reference"/>
    <w:basedOn w:val="a2"/>
    <w:uiPriority w:val="99"/>
    <w:semiHidden/>
    <w:unhideWhenUsed/>
    <w:rsid w:val="009625FB"/>
    <w:rPr>
      <w:vertAlign w:val="superscript"/>
    </w:rPr>
  </w:style>
  <w:style w:type="table" w:styleId="af3">
    <w:name w:val="Table Grid"/>
    <w:basedOn w:val="a3"/>
    <w:uiPriority w:val="59"/>
    <w:rsid w:val="00107E47"/>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3"/>
    <w:next w:val="af3"/>
    <w:uiPriority w:val="59"/>
    <w:rsid w:val="00E86F5F"/>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iPriority w:val="99"/>
    <w:unhideWhenUsed/>
    <w:rsid w:val="00D3653D"/>
    <w:pPr>
      <w:bidi w:val="0"/>
      <w:spacing w:before="100" w:beforeAutospacing="1" w:after="100" w:afterAutospacing="1"/>
    </w:pPr>
    <w:rPr>
      <w:b w:val="0"/>
      <w:color w:val="auto"/>
      <w:sz w:val="24"/>
    </w:rPr>
  </w:style>
  <w:style w:type="character" w:styleId="af5">
    <w:name w:val="Strong"/>
    <w:basedOn w:val="a2"/>
    <w:uiPriority w:val="22"/>
    <w:qFormat/>
    <w:rsid w:val="00D3653D"/>
    <w:rPr>
      <w:b/>
      <w:bCs/>
    </w:rPr>
  </w:style>
  <w:style w:type="paragraph" w:styleId="af6">
    <w:name w:val="Balloon Text"/>
    <w:basedOn w:val="a1"/>
    <w:link w:val="Char6"/>
    <w:uiPriority w:val="99"/>
    <w:semiHidden/>
    <w:unhideWhenUsed/>
    <w:rsid w:val="00343A26"/>
    <w:rPr>
      <w:rFonts w:ascii="Tahoma" w:hAnsi="Tahoma" w:cs="Tahoma"/>
      <w:sz w:val="16"/>
      <w:szCs w:val="16"/>
    </w:rPr>
  </w:style>
  <w:style w:type="character" w:customStyle="1" w:styleId="Char6">
    <w:name w:val="نص في بالون Char"/>
    <w:basedOn w:val="a2"/>
    <w:link w:val="af6"/>
    <w:uiPriority w:val="99"/>
    <w:semiHidden/>
    <w:rsid w:val="00343A26"/>
    <w:rPr>
      <w:rFonts w:ascii="Tahoma" w:hAnsi="Tahoma" w:cs="Tahoma"/>
      <w:b/>
      <w:color w:val="000000" w:themeColor="text1"/>
      <w:sz w:val="16"/>
      <w:szCs w:val="16"/>
      <w14:ligatures w14:val="none"/>
    </w:rPr>
  </w:style>
  <w:style w:type="paragraph" w:styleId="af7">
    <w:name w:val="No Spacing"/>
    <w:uiPriority w:val="1"/>
    <w:qFormat/>
    <w:rsid w:val="00CF4D5B"/>
    <w:pPr>
      <w:spacing w:after="0" w:line="240" w:lineRule="auto"/>
    </w:pPr>
    <w:rPr>
      <w:rFonts w:ascii="Times New Roman" w:hAnsi="Times New Roman" w:cs="Times New Roman"/>
      <w:b/>
      <w:color w:val="000000" w:themeColor="text1"/>
      <w:sz w:val="28"/>
      <w:szCs w:val="24"/>
      <w14:ligatures w14:val="none"/>
    </w:rPr>
  </w:style>
  <w:style w:type="character" w:styleId="af8">
    <w:name w:val="Unresolved Mention"/>
    <w:basedOn w:val="a2"/>
    <w:uiPriority w:val="99"/>
    <w:semiHidden/>
    <w:unhideWhenUsed/>
    <w:rsid w:val="003061DD"/>
    <w:rPr>
      <w:color w:val="605E5C"/>
      <w:shd w:val="clear" w:color="auto" w:fill="E1DFDD"/>
    </w:rPr>
  </w:style>
  <w:style w:type="character" w:styleId="af9">
    <w:name w:val="Emphasis"/>
    <w:basedOn w:val="a2"/>
    <w:uiPriority w:val="20"/>
    <w:qFormat/>
    <w:rsid w:val="003061DD"/>
    <w:rPr>
      <w:i/>
      <w:iCs/>
    </w:rPr>
  </w:style>
  <w:style w:type="table" w:styleId="afa">
    <w:name w:val="Grid Table Light"/>
    <w:basedOn w:val="a3"/>
    <w:uiPriority w:val="99"/>
    <w:rsid w:val="003061DD"/>
    <w:pPr>
      <w:bidi w:val="0"/>
      <w:spacing w:after="0" w:line="240" w:lineRule="auto"/>
    </w:pPr>
    <w:rPr>
      <w:rFonts w:eastAsiaTheme="minorHAnsi"/>
      <w:kern w:val="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Grid Table 1 Light Accent 6"/>
    <w:basedOn w:val="a3"/>
    <w:uiPriority w:val="46"/>
    <w:rsid w:val="003061DD"/>
    <w:pPr>
      <w:bidi w:val="0"/>
      <w:spacing w:after="0" w:line="240" w:lineRule="auto"/>
    </w:pPr>
    <w:rPr>
      <w:rFonts w:eastAsiaTheme="minorHAnsi"/>
      <w:kern w:val="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50">
    <w:name w:val="Plain Table 5"/>
    <w:basedOn w:val="a3"/>
    <w:uiPriority w:val="45"/>
    <w:rsid w:val="005E26A0"/>
    <w:pPr>
      <w:bidi w:val="0"/>
      <w:spacing w:after="0" w:line="240" w:lineRule="auto"/>
    </w:pPr>
    <w:rPr>
      <w:rFonts w:eastAsiaTheme="minorHAnsi"/>
      <w:kern w:val="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b">
    <w:name w:val="Body Text"/>
    <w:basedOn w:val="a1"/>
    <w:link w:val="Char7"/>
    <w:uiPriority w:val="99"/>
    <w:unhideWhenUsed/>
    <w:rsid w:val="00734921"/>
    <w:pPr>
      <w:bidi w:val="0"/>
      <w:spacing w:after="120" w:line="276" w:lineRule="auto"/>
    </w:pPr>
    <w:rPr>
      <w:rFonts w:ascii="Arial" w:eastAsiaTheme="minorEastAsia" w:hAnsi="Arial" w:cstheme="minorBidi"/>
      <w:b w:val="0"/>
      <w:color w:val="auto"/>
      <w:sz w:val="22"/>
      <w:szCs w:val="22"/>
    </w:rPr>
  </w:style>
  <w:style w:type="character" w:customStyle="1" w:styleId="Char7">
    <w:name w:val="نص أساسي Char"/>
    <w:basedOn w:val="a2"/>
    <w:link w:val="afb"/>
    <w:uiPriority w:val="99"/>
    <w:rsid w:val="00734921"/>
    <w:rPr>
      <w:rFonts w:ascii="Arial" w:eastAsiaTheme="minorEastAsia" w:hAnsi="Arial"/>
      <w14:ligatures w14:val="none"/>
    </w:rPr>
  </w:style>
  <w:style w:type="paragraph" w:styleId="23">
    <w:name w:val="Body Text 2"/>
    <w:basedOn w:val="a1"/>
    <w:link w:val="2Char0"/>
    <w:uiPriority w:val="99"/>
    <w:unhideWhenUsed/>
    <w:rsid w:val="00734921"/>
    <w:pPr>
      <w:bidi w:val="0"/>
      <w:spacing w:after="120" w:line="480" w:lineRule="auto"/>
    </w:pPr>
    <w:rPr>
      <w:rFonts w:ascii="Arial" w:eastAsiaTheme="minorEastAsia" w:hAnsi="Arial" w:cstheme="minorBidi"/>
      <w:b w:val="0"/>
      <w:color w:val="auto"/>
      <w:sz w:val="22"/>
      <w:szCs w:val="22"/>
    </w:rPr>
  </w:style>
  <w:style w:type="character" w:customStyle="1" w:styleId="2Char0">
    <w:name w:val="نص أساسي 2 Char"/>
    <w:basedOn w:val="a2"/>
    <w:link w:val="23"/>
    <w:uiPriority w:val="99"/>
    <w:rsid w:val="00734921"/>
    <w:rPr>
      <w:rFonts w:ascii="Arial" w:eastAsiaTheme="minorEastAsia" w:hAnsi="Arial"/>
      <w14:ligatures w14:val="none"/>
    </w:rPr>
  </w:style>
  <w:style w:type="paragraph" w:styleId="32">
    <w:name w:val="Body Text 3"/>
    <w:basedOn w:val="a1"/>
    <w:link w:val="3Char0"/>
    <w:uiPriority w:val="99"/>
    <w:unhideWhenUsed/>
    <w:rsid w:val="00734921"/>
    <w:pPr>
      <w:bidi w:val="0"/>
      <w:spacing w:after="120" w:line="276" w:lineRule="auto"/>
    </w:pPr>
    <w:rPr>
      <w:rFonts w:ascii="Arial" w:eastAsiaTheme="minorEastAsia" w:hAnsi="Arial" w:cstheme="minorBidi"/>
      <w:b w:val="0"/>
      <w:color w:val="auto"/>
      <w:sz w:val="16"/>
      <w:szCs w:val="16"/>
    </w:rPr>
  </w:style>
  <w:style w:type="character" w:customStyle="1" w:styleId="3Char0">
    <w:name w:val="نص أساسي 3 Char"/>
    <w:basedOn w:val="a2"/>
    <w:link w:val="32"/>
    <w:uiPriority w:val="99"/>
    <w:rsid w:val="00734921"/>
    <w:rPr>
      <w:rFonts w:ascii="Arial" w:eastAsiaTheme="minorEastAsia" w:hAnsi="Arial"/>
      <w:sz w:val="16"/>
      <w:szCs w:val="16"/>
      <w14:ligatures w14:val="none"/>
    </w:rPr>
  </w:style>
  <w:style w:type="paragraph" w:styleId="afc">
    <w:name w:val="List"/>
    <w:basedOn w:val="a1"/>
    <w:uiPriority w:val="99"/>
    <w:unhideWhenUsed/>
    <w:rsid w:val="00734921"/>
    <w:pPr>
      <w:bidi w:val="0"/>
      <w:spacing w:after="200" w:line="276" w:lineRule="auto"/>
      <w:ind w:left="360" w:hanging="360"/>
      <w:contextualSpacing/>
    </w:pPr>
    <w:rPr>
      <w:rFonts w:ascii="Arial" w:eastAsiaTheme="minorEastAsia" w:hAnsi="Arial" w:cstheme="minorBidi"/>
      <w:b w:val="0"/>
      <w:color w:val="auto"/>
      <w:sz w:val="22"/>
      <w:szCs w:val="22"/>
    </w:rPr>
  </w:style>
  <w:style w:type="paragraph" w:styleId="24">
    <w:name w:val="List 2"/>
    <w:basedOn w:val="a1"/>
    <w:uiPriority w:val="99"/>
    <w:unhideWhenUsed/>
    <w:rsid w:val="00734921"/>
    <w:pPr>
      <w:bidi w:val="0"/>
      <w:spacing w:after="200" w:line="276" w:lineRule="auto"/>
      <w:ind w:left="720" w:hanging="360"/>
      <w:contextualSpacing/>
    </w:pPr>
    <w:rPr>
      <w:rFonts w:ascii="Arial" w:eastAsiaTheme="minorEastAsia" w:hAnsi="Arial" w:cstheme="minorBidi"/>
      <w:b w:val="0"/>
      <w:color w:val="auto"/>
      <w:sz w:val="22"/>
      <w:szCs w:val="22"/>
    </w:rPr>
  </w:style>
  <w:style w:type="paragraph" w:styleId="33">
    <w:name w:val="List 3"/>
    <w:basedOn w:val="a1"/>
    <w:uiPriority w:val="99"/>
    <w:unhideWhenUsed/>
    <w:rsid w:val="00734921"/>
    <w:pPr>
      <w:bidi w:val="0"/>
      <w:spacing w:after="200" w:line="276" w:lineRule="auto"/>
      <w:ind w:left="1080" w:hanging="360"/>
      <w:contextualSpacing/>
    </w:pPr>
    <w:rPr>
      <w:rFonts w:ascii="Arial" w:eastAsiaTheme="minorEastAsia" w:hAnsi="Arial" w:cstheme="minorBidi"/>
      <w:b w:val="0"/>
      <w:color w:val="auto"/>
      <w:sz w:val="22"/>
      <w:szCs w:val="22"/>
    </w:rPr>
  </w:style>
  <w:style w:type="paragraph" w:styleId="a0">
    <w:name w:val="List Bullet"/>
    <w:basedOn w:val="a1"/>
    <w:uiPriority w:val="99"/>
    <w:unhideWhenUsed/>
    <w:rsid w:val="00734921"/>
    <w:pPr>
      <w:numPr>
        <w:numId w:val="22"/>
      </w:numPr>
      <w:bidi w:val="0"/>
      <w:spacing w:after="200" w:line="276" w:lineRule="auto"/>
      <w:contextualSpacing/>
    </w:pPr>
    <w:rPr>
      <w:rFonts w:ascii="Arial" w:eastAsiaTheme="minorEastAsia" w:hAnsi="Arial" w:cstheme="minorBidi"/>
      <w:b w:val="0"/>
      <w:color w:val="auto"/>
      <w:sz w:val="22"/>
      <w:szCs w:val="22"/>
    </w:rPr>
  </w:style>
  <w:style w:type="paragraph" w:styleId="20">
    <w:name w:val="List Bullet 2"/>
    <w:basedOn w:val="a1"/>
    <w:uiPriority w:val="99"/>
    <w:unhideWhenUsed/>
    <w:rsid w:val="00734921"/>
    <w:pPr>
      <w:numPr>
        <w:numId w:val="23"/>
      </w:numPr>
      <w:bidi w:val="0"/>
      <w:spacing w:after="200" w:line="276" w:lineRule="auto"/>
      <w:contextualSpacing/>
    </w:pPr>
    <w:rPr>
      <w:rFonts w:ascii="Arial" w:eastAsiaTheme="minorEastAsia" w:hAnsi="Arial" w:cstheme="minorBidi"/>
      <w:b w:val="0"/>
      <w:color w:val="auto"/>
      <w:sz w:val="22"/>
      <w:szCs w:val="22"/>
    </w:rPr>
  </w:style>
  <w:style w:type="paragraph" w:styleId="30">
    <w:name w:val="List Bullet 3"/>
    <w:basedOn w:val="a1"/>
    <w:uiPriority w:val="99"/>
    <w:unhideWhenUsed/>
    <w:rsid w:val="00734921"/>
    <w:pPr>
      <w:numPr>
        <w:numId w:val="24"/>
      </w:numPr>
      <w:bidi w:val="0"/>
      <w:spacing w:after="200" w:line="276" w:lineRule="auto"/>
      <w:contextualSpacing/>
    </w:pPr>
    <w:rPr>
      <w:rFonts w:ascii="Arial" w:eastAsiaTheme="minorEastAsia" w:hAnsi="Arial" w:cstheme="minorBidi"/>
      <w:b w:val="0"/>
      <w:color w:val="auto"/>
      <w:sz w:val="22"/>
      <w:szCs w:val="22"/>
    </w:rPr>
  </w:style>
  <w:style w:type="paragraph" w:styleId="a">
    <w:name w:val="List Number"/>
    <w:basedOn w:val="a1"/>
    <w:uiPriority w:val="99"/>
    <w:unhideWhenUsed/>
    <w:rsid w:val="00734921"/>
    <w:pPr>
      <w:numPr>
        <w:numId w:val="25"/>
      </w:numPr>
      <w:bidi w:val="0"/>
      <w:spacing w:after="200" w:line="276" w:lineRule="auto"/>
      <w:contextualSpacing/>
    </w:pPr>
    <w:rPr>
      <w:rFonts w:ascii="Arial" w:eastAsiaTheme="minorEastAsia" w:hAnsi="Arial" w:cstheme="minorBidi"/>
      <w:b w:val="0"/>
      <w:color w:val="auto"/>
      <w:sz w:val="22"/>
      <w:szCs w:val="22"/>
    </w:rPr>
  </w:style>
  <w:style w:type="paragraph" w:styleId="2">
    <w:name w:val="List Number 2"/>
    <w:basedOn w:val="a1"/>
    <w:uiPriority w:val="99"/>
    <w:unhideWhenUsed/>
    <w:rsid w:val="00734921"/>
    <w:pPr>
      <w:numPr>
        <w:numId w:val="26"/>
      </w:numPr>
      <w:bidi w:val="0"/>
      <w:spacing w:after="200" w:line="276" w:lineRule="auto"/>
      <w:contextualSpacing/>
    </w:pPr>
    <w:rPr>
      <w:rFonts w:ascii="Arial" w:eastAsiaTheme="minorEastAsia" w:hAnsi="Arial" w:cstheme="minorBidi"/>
      <w:b w:val="0"/>
      <w:color w:val="auto"/>
      <w:sz w:val="22"/>
      <w:szCs w:val="22"/>
    </w:rPr>
  </w:style>
  <w:style w:type="paragraph" w:styleId="3">
    <w:name w:val="List Number 3"/>
    <w:basedOn w:val="a1"/>
    <w:uiPriority w:val="99"/>
    <w:unhideWhenUsed/>
    <w:rsid w:val="00734921"/>
    <w:pPr>
      <w:numPr>
        <w:numId w:val="27"/>
      </w:numPr>
      <w:bidi w:val="0"/>
      <w:spacing w:after="200" w:line="276" w:lineRule="auto"/>
      <w:contextualSpacing/>
    </w:pPr>
    <w:rPr>
      <w:rFonts w:ascii="Arial" w:eastAsiaTheme="minorEastAsia" w:hAnsi="Arial" w:cstheme="minorBidi"/>
      <w:b w:val="0"/>
      <w:color w:val="auto"/>
      <w:sz w:val="22"/>
      <w:szCs w:val="22"/>
    </w:rPr>
  </w:style>
  <w:style w:type="paragraph" w:styleId="afd">
    <w:name w:val="List Continue"/>
    <w:basedOn w:val="a1"/>
    <w:uiPriority w:val="99"/>
    <w:unhideWhenUsed/>
    <w:rsid w:val="00734921"/>
    <w:pPr>
      <w:bidi w:val="0"/>
      <w:spacing w:after="120" w:line="276" w:lineRule="auto"/>
      <w:ind w:left="360"/>
      <w:contextualSpacing/>
    </w:pPr>
    <w:rPr>
      <w:rFonts w:ascii="Arial" w:eastAsiaTheme="minorEastAsia" w:hAnsi="Arial" w:cstheme="minorBidi"/>
      <w:b w:val="0"/>
      <w:color w:val="auto"/>
      <w:sz w:val="22"/>
      <w:szCs w:val="22"/>
    </w:rPr>
  </w:style>
  <w:style w:type="paragraph" w:styleId="25">
    <w:name w:val="List Continue 2"/>
    <w:basedOn w:val="a1"/>
    <w:uiPriority w:val="99"/>
    <w:unhideWhenUsed/>
    <w:rsid w:val="00734921"/>
    <w:pPr>
      <w:bidi w:val="0"/>
      <w:spacing w:after="120" w:line="276" w:lineRule="auto"/>
      <w:ind w:left="720"/>
      <w:contextualSpacing/>
    </w:pPr>
    <w:rPr>
      <w:rFonts w:ascii="Arial" w:eastAsiaTheme="minorEastAsia" w:hAnsi="Arial" w:cstheme="minorBidi"/>
      <w:b w:val="0"/>
      <w:color w:val="auto"/>
      <w:sz w:val="22"/>
      <w:szCs w:val="22"/>
    </w:rPr>
  </w:style>
  <w:style w:type="paragraph" w:styleId="34">
    <w:name w:val="List Continue 3"/>
    <w:basedOn w:val="a1"/>
    <w:uiPriority w:val="99"/>
    <w:unhideWhenUsed/>
    <w:rsid w:val="00734921"/>
    <w:pPr>
      <w:bidi w:val="0"/>
      <w:spacing w:after="120" w:line="276" w:lineRule="auto"/>
      <w:ind w:left="1080"/>
      <w:contextualSpacing/>
    </w:pPr>
    <w:rPr>
      <w:rFonts w:ascii="Arial" w:eastAsiaTheme="minorEastAsia" w:hAnsi="Arial" w:cstheme="minorBidi"/>
      <w:b w:val="0"/>
      <w:color w:val="auto"/>
      <w:sz w:val="22"/>
      <w:szCs w:val="22"/>
    </w:rPr>
  </w:style>
  <w:style w:type="paragraph" w:styleId="afe">
    <w:name w:val="macro"/>
    <w:link w:val="Char8"/>
    <w:uiPriority w:val="99"/>
    <w:unhideWhenUsed/>
    <w:rsid w:val="00734921"/>
    <w:pPr>
      <w:tabs>
        <w:tab w:val="left" w:pos="576"/>
        <w:tab w:val="left" w:pos="1152"/>
        <w:tab w:val="left" w:pos="1728"/>
        <w:tab w:val="left" w:pos="2304"/>
        <w:tab w:val="left" w:pos="2880"/>
        <w:tab w:val="left" w:pos="3456"/>
        <w:tab w:val="left" w:pos="4032"/>
      </w:tabs>
      <w:bidi w:val="0"/>
      <w:spacing w:after="200" w:line="276" w:lineRule="auto"/>
    </w:pPr>
    <w:rPr>
      <w:rFonts w:ascii="Courier" w:eastAsiaTheme="minorEastAsia" w:hAnsi="Courier"/>
      <w:sz w:val="20"/>
      <w:szCs w:val="20"/>
      <w14:ligatures w14:val="none"/>
    </w:rPr>
  </w:style>
  <w:style w:type="character" w:customStyle="1" w:styleId="Char8">
    <w:name w:val="نص ماكرو Char"/>
    <w:basedOn w:val="a2"/>
    <w:link w:val="afe"/>
    <w:uiPriority w:val="99"/>
    <w:rsid w:val="00734921"/>
    <w:rPr>
      <w:rFonts w:ascii="Courier" w:eastAsiaTheme="minorEastAsia" w:hAnsi="Courier"/>
      <w:sz w:val="20"/>
      <w:szCs w:val="20"/>
      <w14:ligatures w14:val="none"/>
    </w:rPr>
  </w:style>
  <w:style w:type="paragraph" w:styleId="aff">
    <w:name w:val="caption"/>
    <w:basedOn w:val="a1"/>
    <w:next w:val="a1"/>
    <w:uiPriority w:val="35"/>
    <w:semiHidden/>
    <w:unhideWhenUsed/>
    <w:qFormat/>
    <w:rsid w:val="00734921"/>
    <w:pPr>
      <w:bidi w:val="0"/>
      <w:spacing w:after="200"/>
    </w:pPr>
    <w:rPr>
      <w:rFonts w:ascii="Arial" w:eastAsiaTheme="minorEastAsia" w:hAnsi="Arial" w:cstheme="minorBidi"/>
      <w:bCs/>
      <w:color w:val="4472C4" w:themeColor="accent1"/>
      <w:sz w:val="18"/>
      <w:szCs w:val="18"/>
    </w:rPr>
  </w:style>
  <w:style w:type="character" w:styleId="aff0">
    <w:name w:val="Subtle Emphasis"/>
    <w:basedOn w:val="a2"/>
    <w:uiPriority w:val="19"/>
    <w:qFormat/>
    <w:rsid w:val="00734921"/>
    <w:rPr>
      <w:i/>
      <w:iCs/>
      <w:color w:val="808080" w:themeColor="text1" w:themeTint="7F"/>
    </w:rPr>
  </w:style>
  <w:style w:type="character" w:styleId="aff1">
    <w:name w:val="Subtle Reference"/>
    <w:basedOn w:val="a2"/>
    <w:uiPriority w:val="31"/>
    <w:qFormat/>
    <w:rsid w:val="00734921"/>
    <w:rPr>
      <w:smallCaps/>
      <w:color w:val="ED7D31" w:themeColor="accent2"/>
      <w:u w:val="single"/>
    </w:rPr>
  </w:style>
  <w:style w:type="character" w:styleId="aff2">
    <w:name w:val="Book Title"/>
    <w:basedOn w:val="a2"/>
    <w:uiPriority w:val="33"/>
    <w:qFormat/>
    <w:rsid w:val="00734921"/>
    <w:rPr>
      <w:b/>
      <w:bCs/>
      <w:smallCaps/>
      <w:spacing w:val="5"/>
    </w:rPr>
  </w:style>
  <w:style w:type="table" w:styleId="aff3">
    <w:name w:val="Light Shading"/>
    <w:basedOn w:val="a3"/>
    <w:uiPriority w:val="60"/>
    <w:rsid w:val="00734921"/>
    <w:pPr>
      <w:bidi w:val="0"/>
      <w:spacing w:after="0" w:line="240" w:lineRule="auto"/>
    </w:pPr>
    <w:rPr>
      <w:rFonts w:eastAsiaTheme="minorEastAsia"/>
      <w:color w:val="000000" w:themeColor="text1" w:themeShade="BF"/>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734921"/>
    <w:pPr>
      <w:bidi w:val="0"/>
      <w:spacing w:after="0" w:line="240" w:lineRule="auto"/>
    </w:pPr>
    <w:rPr>
      <w:rFonts w:eastAsiaTheme="minorEastAsia"/>
      <w:color w:val="2F5496" w:themeColor="accent1" w:themeShade="BF"/>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734921"/>
    <w:pPr>
      <w:bidi w:val="0"/>
      <w:spacing w:after="0" w:line="240" w:lineRule="auto"/>
    </w:pPr>
    <w:rPr>
      <w:rFonts w:eastAsiaTheme="minorEastAsia"/>
      <w:color w:val="C45911" w:themeColor="accent2" w:themeShade="BF"/>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734921"/>
    <w:pPr>
      <w:bidi w:val="0"/>
      <w:spacing w:after="0" w:line="240" w:lineRule="auto"/>
    </w:pPr>
    <w:rPr>
      <w:rFonts w:eastAsiaTheme="minorEastAsia"/>
      <w:color w:val="7B7B7B" w:themeColor="accent3" w:themeShade="BF"/>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734921"/>
    <w:pPr>
      <w:bidi w:val="0"/>
      <w:spacing w:after="0" w:line="240" w:lineRule="auto"/>
    </w:pPr>
    <w:rPr>
      <w:rFonts w:eastAsiaTheme="minorEastAsia"/>
      <w:color w:val="BF8F00" w:themeColor="accent4" w:themeShade="BF"/>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734921"/>
    <w:pPr>
      <w:bidi w:val="0"/>
      <w:spacing w:after="0" w:line="240" w:lineRule="auto"/>
    </w:pPr>
    <w:rPr>
      <w:rFonts w:eastAsiaTheme="minorEastAsia"/>
      <w:color w:val="2E74B5" w:themeColor="accent5" w:themeShade="BF"/>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734921"/>
    <w:pPr>
      <w:bidi w:val="0"/>
      <w:spacing w:after="0" w:line="240" w:lineRule="auto"/>
    </w:pPr>
    <w:rPr>
      <w:rFonts w:eastAsiaTheme="minorEastAsia"/>
      <w:color w:val="538135" w:themeColor="accent6" w:themeShade="BF"/>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f4">
    <w:name w:val="Light List"/>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734921"/>
    <w:pPr>
      <w:bidi w:val="0"/>
      <w:spacing w:after="0" w:line="240" w:lineRule="auto"/>
    </w:pPr>
    <w:rPr>
      <w:rFonts w:eastAsiaTheme="minorEastAsia"/>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f5">
    <w:name w:val="Light Grid"/>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734921"/>
    <w:pPr>
      <w:bidi w:val="0"/>
      <w:spacing w:after="0" w:line="240" w:lineRule="auto"/>
    </w:pPr>
    <w:rPr>
      <w:rFonts w:eastAsiaTheme="minorEastAsia"/>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2">
    <w:name w:val="Medium Shading 1"/>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0">
    <w:name w:val="Medium Shading 1 Accent 6"/>
    <w:basedOn w:val="a3"/>
    <w:uiPriority w:val="63"/>
    <w:rsid w:val="00734921"/>
    <w:pPr>
      <w:bidi w:val="0"/>
      <w:spacing w:after="0" w:line="240" w:lineRule="auto"/>
    </w:pPr>
    <w:rPr>
      <w:rFonts w:eastAsiaTheme="minorEastAsia"/>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73492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3">
    <w:name w:val="Medium List 1"/>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1">
    <w:name w:val="Medium List 1 Accent 6"/>
    <w:basedOn w:val="a3"/>
    <w:uiPriority w:val="65"/>
    <w:rsid w:val="00734921"/>
    <w:pPr>
      <w:bidi w:val="0"/>
      <w:spacing w:after="0" w:line="240" w:lineRule="auto"/>
    </w:pPr>
    <w:rPr>
      <w:rFonts w:eastAsiaTheme="minorEastAsia"/>
      <w:color w:val="000000" w:themeColor="text1"/>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7">
    <w:name w:val="Medium List 2"/>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4">
    <w:name w:val="Medium Grid 1"/>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2">
    <w:name w:val="Medium Grid 1 Accent 6"/>
    <w:basedOn w:val="a3"/>
    <w:uiPriority w:val="67"/>
    <w:rsid w:val="00734921"/>
    <w:pPr>
      <w:bidi w:val="0"/>
      <w:spacing w:after="0" w:line="240" w:lineRule="auto"/>
    </w:pPr>
    <w:rPr>
      <w:rFonts w:eastAsiaTheme="minorEastAsia"/>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8">
    <w:name w:val="Medium Grid 2"/>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73492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73492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f6">
    <w:name w:val="Dark List"/>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73492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7">
    <w:name w:val="Colorful Shading"/>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734921"/>
    <w:pPr>
      <w:bidi w:val="0"/>
      <w:spacing w:after="0" w:line="240" w:lineRule="auto"/>
    </w:pPr>
    <w:rPr>
      <w:rFonts w:eastAsiaTheme="minorEastAsia"/>
      <w:color w:val="000000" w:themeColor="text1"/>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734921"/>
    <w:pPr>
      <w:bidi w:val="0"/>
      <w:spacing w:after="0" w:line="240" w:lineRule="auto"/>
    </w:pPr>
    <w:rPr>
      <w:rFonts w:eastAsiaTheme="minorEastAsia"/>
      <w:color w:val="000000" w:themeColor="text1"/>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9">
    <w:name w:val="Colorful Grid"/>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73492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12">
    <w:name w:val="Grid Table 2 Accent 1"/>
    <w:basedOn w:val="a3"/>
    <w:uiPriority w:val="47"/>
    <w:rsid w:val="00734921"/>
    <w:pPr>
      <w:bidi w:val="0"/>
      <w:spacing w:after="0" w:line="240" w:lineRule="auto"/>
    </w:pPr>
    <w:rPr>
      <w:rFonts w:eastAsiaTheme="minorEastAsia"/>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10">
    <w:name w:val="List Table 3 Accent 1"/>
    <w:basedOn w:val="a3"/>
    <w:uiPriority w:val="48"/>
    <w:rsid w:val="00EF7A7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6">
    <w:name w:val="Grid Table 4 Accent 6"/>
    <w:basedOn w:val="a3"/>
    <w:uiPriority w:val="49"/>
    <w:rsid w:val="002249E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2">
    <w:name w:val="List Table 1 Light Accent 1"/>
    <w:basedOn w:val="a3"/>
    <w:uiPriority w:val="46"/>
    <w:rsid w:val="007732BD"/>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3"/>
    <w:uiPriority w:val="49"/>
    <w:rsid w:val="0065062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12196">
      <w:bodyDiv w:val="1"/>
      <w:marLeft w:val="0"/>
      <w:marRight w:val="0"/>
      <w:marTop w:val="0"/>
      <w:marBottom w:val="0"/>
      <w:divBdr>
        <w:top w:val="none" w:sz="0" w:space="0" w:color="auto"/>
        <w:left w:val="none" w:sz="0" w:space="0" w:color="auto"/>
        <w:bottom w:val="none" w:sz="0" w:space="0" w:color="auto"/>
        <w:right w:val="none" w:sz="0" w:space="0" w:color="auto"/>
      </w:divBdr>
    </w:div>
    <w:div w:id="511185440">
      <w:bodyDiv w:val="1"/>
      <w:marLeft w:val="0"/>
      <w:marRight w:val="0"/>
      <w:marTop w:val="0"/>
      <w:marBottom w:val="0"/>
      <w:divBdr>
        <w:top w:val="none" w:sz="0" w:space="0" w:color="auto"/>
        <w:left w:val="none" w:sz="0" w:space="0" w:color="auto"/>
        <w:bottom w:val="none" w:sz="0" w:space="0" w:color="auto"/>
        <w:right w:val="none" w:sz="0" w:space="0" w:color="auto"/>
      </w:divBdr>
    </w:div>
    <w:div w:id="617033752">
      <w:bodyDiv w:val="1"/>
      <w:marLeft w:val="0"/>
      <w:marRight w:val="0"/>
      <w:marTop w:val="0"/>
      <w:marBottom w:val="0"/>
      <w:divBdr>
        <w:top w:val="none" w:sz="0" w:space="0" w:color="auto"/>
        <w:left w:val="none" w:sz="0" w:space="0" w:color="auto"/>
        <w:bottom w:val="none" w:sz="0" w:space="0" w:color="auto"/>
        <w:right w:val="none" w:sz="0" w:space="0" w:color="auto"/>
      </w:divBdr>
    </w:div>
    <w:div w:id="773869679">
      <w:bodyDiv w:val="1"/>
      <w:marLeft w:val="0"/>
      <w:marRight w:val="0"/>
      <w:marTop w:val="0"/>
      <w:marBottom w:val="0"/>
      <w:divBdr>
        <w:top w:val="none" w:sz="0" w:space="0" w:color="auto"/>
        <w:left w:val="none" w:sz="0" w:space="0" w:color="auto"/>
        <w:bottom w:val="none" w:sz="0" w:space="0" w:color="auto"/>
        <w:right w:val="none" w:sz="0" w:space="0" w:color="auto"/>
      </w:divBdr>
    </w:div>
    <w:div w:id="923224339">
      <w:bodyDiv w:val="1"/>
      <w:marLeft w:val="0"/>
      <w:marRight w:val="0"/>
      <w:marTop w:val="0"/>
      <w:marBottom w:val="0"/>
      <w:divBdr>
        <w:top w:val="none" w:sz="0" w:space="0" w:color="auto"/>
        <w:left w:val="none" w:sz="0" w:space="0" w:color="auto"/>
        <w:bottom w:val="none" w:sz="0" w:space="0" w:color="auto"/>
        <w:right w:val="none" w:sz="0" w:space="0" w:color="auto"/>
      </w:divBdr>
    </w:div>
    <w:div w:id="1103110744">
      <w:bodyDiv w:val="1"/>
      <w:marLeft w:val="0"/>
      <w:marRight w:val="0"/>
      <w:marTop w:val="0"/>
      <w:marBottom w:val="0"/>
      <w:divBdr>
        <w:top w:val="none" w:sz="0" w:space="0" w:color="auto"/>
        <w:left w:val="none" w:sz="0" w:space="0" w:color="auto"/>
        <w:bottom w:val="none" w:sz="0" w:space="0" w:color="auto"/>
        <w:right w:val="none" w:sz="0" w:space="0" w:color="auto"/>
      </w:divBdr>
    </w:div>
    <w:div w:id="1144736311">
      <w:bodyDiv w:val="1"/>
      <w:marLeft w:val="0"/>
      <w:marRight w:val="0"/>
      <w:marTop w:val="0"/>
      <w:marBottom w:val="0"/>
      <w:divBdr>
        <w:top w:val="none" w:sz="0" w:space="0" w:color="auto"/>
        <w:left w:val="none" w:sz="0" w:space="0" w:color="auto"/>
        <w:bottom w:val="none" w:sz="0" w:space="0" w:color="auto"/>
        <w:right w:val="none" w:sz="0" w:space="0" w:color="auto"/>
      </w:divBdr>
    </w:div>
    <w:div w:id="1630477476">
      <w:bodyDiv w:val="1"/>
      <w:marLeft w:val="0"/>
      <w:marRight w:val="0"/>
      <w:marTop w:val="0"/>
      <w:marBottom w:val="0"/>
      <w:divBdr>
        <w:top w:val="none" w:sz="0" w:space="0" w:color="auto"/>
        <w:left w:val="none" w:sz="0" w:space="0" w:color="auto"/>
        <w:bottom w:val="none" w:sz="0" w:space="0" w:color="auto"/>
        <w:right w:val="none" w:sz="0" w:space="0" w:color="auto"/>
      </w:divBdr>
    </w:div>
    <w:div w:id="1827554202">
      <w:bodyDiv w:val="1"/>
      <w:marLeft w:val="0"/>
      <w:marRight w:val="0"/>
      <w:marTop w:val="0"/>
      <w:marBottom w:val="0"/>
      <w:divBdr>
        <w:top w:val="none" w:sz="0" w:space="0" w:color="auto"/>
        <w:left w:val="none" w:sz="0" w:space="0" w:color="auto"/>
        <w:bottom w:val="none" w:sz="0" w:space="0" w:color="auto"/>
        <w:right w:val="none" w:sz="0" w:space="0" w:color="auto"/>
      </w:divBdr>
    </w:div>
    <w:div w:id="1922137743">
      <w:bodyDiv w:val="1"/>
      <w:marLeft w:val="0"/>
      <w:marRight w:val="0"/>
      <w:marTop w:val="0"/>
      <w:marBottom w:val="0"/>
      <w:divBdr>
        <w:top w:val="none" w:sz="0" w:space="0" w:color="auto"/>
        <w:left w:val="none" w:sz="0" w:space="0" w:color="auto"/>
        <w:bottom w:val="none" w:sz="0" w:space="0" w:color="auto"/>
        <w:right w:val="none" w:sz="0" w:space="0" w:color="auto"/>
      </w:divBdr>
    </w:div>
    <w:div w:id="1950776829">
      <w:bodyDiv w:val="1"/>
      <w:marLeft w:val="0"/>
      <w:marRight w:val="0"/>
      <w:marTop w:val="0"/>
      <w:marBottom w:val="0"/>
      <w:divBdr>
        <w:top w:val="none" w:sz="0" w:space="0" w:color="auto"/>
        <w:left w:val="none" w:sz="0" w:space="0" w:color="auto"/>
        <w:bottom w:val="none" w:sz="0" w:space="0" w:color="auto"/>
        <w:right w:val="none" w:sz="0" w:space="0" w:color="auto"/>
      </w:divBdr>
    </w:div>
    <w:div w:id="21473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monshaat.gov.sa" TargetMode="External" /><Relationship Id="rId18" Type="http://schemas.openxmlformats.org/officeDocument/2006/relationships/hyperlink" Target="https://doi.org/10.1016/j.jbankfin.2006.05.009" TargetMode="External" /><Relationship Id="rId26" Type="http://schemas.openxmlformats.org/officeDocument/2006/relationships/hyperlink" Target="https://doi.org/10.1002/(SICI)1097-0266(199708)18:7" TargetMode="External" /><Relationship Id="rId3" Type="http://schemas.openxmlformats.org/officeDocument/2006/relationships/styles" Target="styles.xml" /><Relationship Id="rId21" Type="http://schemas.openxmlformats.org/officeDocument/2006/relationships/hyperlink" Target="https://faculty.cengage.com/works/9780357033838" TargetMode="External" /><Relationship Id="rId7" Type="http://schemas.openxmlformats.org/officeDocument/2006/relationships/endnotes" Target="endnotes.xml" /><Relationship Id="rId12" Type="http://schemas.openxmlformats.org/officeDocument/2006/relationships/hyperlink" Target="https://vision2030.gov.sa" TargetMode="External" /><Relationship Id="rId17" Type="http://schemas.openxmlformats.org/officeDocument/2006/relationships/hyperlink" Target="https://theses.gla.ac.uk/83480/1/2022AlghamdiPhD.pdf" TargetMode="External" /><Relationship Id="rId25" Type="http://schemas.openxmlformats.org/officeDocument/2006/relationships/hyperlink" Target="https://www.sama.gov.sa" TargetMode="External" /><Relationship Id="rId2" Type="http://schemas.openxmlformats.org/officeDocument/2006/relationships/numbering" Target="numbering.xml" /><Relationship Id="rId16" Type="http://schemas.openxmlformats.org/officeDocument/2006/relationships/hyperlink" Target="https://www.researchgate.net/publication/309458240_Strategic_Management_and_Small_and_Medium_Enterprises_SMEs_Development_A_Review_of_Literature" TargetMode="External" /><Relationship Id="rId20" Type="http://schemas.openxmlformats.org/officeDocument/2006/relationships/hyperlink" Target="https://doi.org/10.1007/s11846-019-00347-2"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sama.gov.sa/en-US/News/Pages/news-1043.aspx" TargetMode="External" /><Relationship Id="rId24" Type="http://schemas.openxmlformats.org/officeDocument/2006/relationships/hyperlink" Target="https://www.knowledge4all.com/admin/Temp/Files/90ff83ad-3311-4742-9562-e4d915feb9f8.pdf" TargetMode="External" /><Relationship Id="rId5" Type="http://schemas.openxmlformats.org/officeDocument/2006/relationships/webSettings" Target="webSettings.xml" /><Relationship Id="rId15" Type="http://schemas.openxmlformats.org/officeDocument/2006/relationships/hyperlink" Target="https://mep.gov.sa" TargetMode="External" /><Relationship Id="rId23" Type="http://schemas.openxmlformats.org/officeDocument/2006/relationships/hyperlink" Target="https://books.google.com/books/about/The_Strategy_focused_Organization.html?id=6sC_X4DR-WoC" TargetMode="External" /><Relationship Id="rId28" Type="http://schemas.openxmlformats.org/officeDocument/2006/relationships/hyperlink" Target="https://openknowledge.worldbank.org/handle/10986/36849" TargetMode="External" /><Relationship Id="rId10" Type="http://schemas.openxmlformats.org/officeDocument/2006/relationships/footer" Target="footer1.xml" /><Relationship Id="rId19" Type="http://schemas.openxmlformats.org/officeDocument/2006/relationships/hyperlink" Target="https://www.econbiz.de/Record/strategic-management-concepts-and-cases-a-competitive-advantage-approach-david-fred/10011538535" TargetMode="External" /><Relationship Id="rId4" Type="http://schemas.openxmlformats.org/officeDocument/2006/relationships/settings" Target="settings.xml" /><Relationship Id="rId9" Type="http://schemas.openxmlformats.org/officeDocument/2006/relationships/image" Target="media/image2.tmp" /><Relationship Id="rId14" Type="http://schemas.openxmlformats.org/officeDocument/2006/relationships/hyperlink" Target="https://monshaat.gov.sa" TargetMode="External" /><Relationship Id="rId22" Type="http://schemas.openxmlformats.org/officeDocument/2006/relationships/hyperlink" Target="https://www.imf.org/en/News/Articles/2024/06/13/mission-concluding-statement-saudi-arabia-concluding-statement-of-the-2024-article-iv-mission" TargetMode="External" /><Relationship Id="rId27" Type="http://schemas.openxmlformats.org/officeDocument/2006/relationships/hyperlink" Target="https://www.pearson.com/en-us/subject-catalog/p/strategic-management-and-business-policy-globalization-innovation-and-sustainability/P200000006436/9780136879862"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فيف22</b:Tag>
    <b:SourceType>JournalArticle</b:SourceType>
    <b:Guid>{52B92CEA-2615-4C4B-8EB7-F35BC267BCA3}</b:Guid>
    <b:Author>
      <b:Author>
        <b:NameList>
          <b:Person>
            <b:Last>الدين</b:Last>
            <b:First>فيفيان</b:First>
            <b:Middle>محمد صالح نصر</b:Middle>
          </b:Person>
        </b:NameList>
      </b:Author>
    </b:Author>
    <b:Title>تأثير التجارة الإلكترونية على النمو الاقتصادي في المملكة العربية السعودية</b:Title>
    <b:Year>2022</b:Year>
    <b:Volume>6</b:Volume>
    <b:Issue>19</b:Issue>
    <b:URL>https://journals.ajsrp.com/index.php/jeals/article/view/5438</b:URL>
    <b:RefOrder>6</b:RefOrder>
  </b:Source>
  <b:Source>
    <b:Tag>الق20</b:Tag>
    <b:SourceType>JournalArticle</b:SourceType>
    <b:Guid>{69F1A39A-4A28-4BFC-B7ED-620D73245636}</b:Guid>
    <b:Author>
      <b:Author>
        <b:NameList>
          <b:Person>
            <b:Last>القادر</b:Last>
            <b:First>هيثم</b:First>
            <b:Middle>محمد عبد</b:Middle>
          </b:Person>
        </b:NameList>
      </b:Author>
    </b:Author>
    <b:Title>دور التجارة الالکترونية في زيادة معدلات النمو الاقتصادي من خلال المزايا التنافسية</b:Title>
    <b:Year>2020</b:Year>
    <b:Pages>1-47</b:Pages>
    <b:Volume>3</b:Volume>
    <b:Issue>34</b:Issue>
    <b:URL>https://sjrbs.journals.ekb.eg/article_125259.html</b:URL>
    <b:RefOrder>7</b:RefOrder>
  </b:Source>
  <b:Source>
    <b:Tag>الد22</b:Tag>
    <b:SourceType>JournalArticle</b:SourceType>
    <b:Guid>{32C46305-7838-4FC4-9715-9BC57A405022}</b:Guid>
    <b:Author>
      <b:Author>
        <b:NameList>
          <b:Person>
            <b:Last>الدين</b:Last>
            <b:First>نصر</b:First>
          </b:Person>
        </b:NameList>
      </b:Author>
    </b:Author>
    <b:Title>تأثير التجارة الإلكترونية على النمو الإقتصادي في المملكة العربية السعودية</b:Title>
    <b:Year>2022</b:Year>
    <b:Pages>86 - 103</b:Pages>
    <b:Volume>6</b:Volume>
    <b:Issue>19</b:Issue>
    <b:URL>https://search.mandumah.com/Record/1300513/Description</b:URL>
    <b:RefOrder>8</b:RefOrder>
  </b:Source>
  <b:Source>
    <b:Tag>الس22</b:Tag>
    <b:SourceType>JournalArticle</b:SourceType>
    <b:Guid>{681F8469-32B5-4EDD-87C2-94B9B5CABFD6}</b:Guid>
    <b:Author>
      <b:Author>
        <b:NameList>
          <b:Person>
            <b:Last>السلمي</b:Last>
            <b:First>تهاني</b:First>
          </b:Person>
        </b:NameList>
      </b:Author>
    </b:Author>
    <b:Title>تأثير التجارة الإلكترونية على النمو الاقتصادي في المملكة العربية السعودية The Impact of Electronic Commerce on Economic Growth in The Kingdom of Saudi Arabia</b:Title>
    <b:Year>2022</b:Year>
    <b:URL>https://www.researchgate.net/publication/362416823_tathyr_altjart_alalktrwnyt_ly_alnmw_alaqtsady_fy_almmlkt_alrbyt_alswdyt_The_Impact_of_Electronic_Commerce_on_Economic_Growth_in_The_Kingdom_of_Saudi_Arabia</b:URL>
    <b:RefOrder>9</b:RefOrder>
  </b:Source>
  <b:Source>
    <b:Tag>Hel24</b:Tag>
    <b:SourceType>Book</b:SourceType>
    <b:Guid>{A2A99982-2E50-4C00-9628-5371F450BD78}</b:Guid>
    <b:Title>Energy, technology, and economic growth in Saudi Arabia: An ARDL and VECM analysis approach</b:Title>
    <b:Year>2024</b:Year>
    <b:Author>
      <b:Author>
        <b:NameList>
          <b:Person>
            <b:Last>Heliyon</b:Last>
          </b:Person>
        </b:NameList>
      </b:Author>
    </b:Author>
    <b:URL>https://www.ncbi.nlm.nih.gov/pmc/articles/PMC10878952/</b:URL>
    <b:RefOrder>1</b:RefOrder>
  </b:Source>
  <b:Source>
    <b:Tag>Ami23</b:Tag>
    <b:SourceType>Book</b:SourceType>
    <b:Guid>{ED0AC9EB-6F6E-4DD0-921C-64B344EAEA38}</b:Guid>
    <b:Author>
      <b:Author>
        <b:NameList>
          <b:Person>
            <b:Last>Amine Mati</b:Last>
            <b:First>Sidra</b:First>
            <b:Middle>Rehman</b:Middle>
          </b:Person>
        </b:NameList>
      </b:Author>
    </b:Author>
    <b:Title>Saudi Arabia's Economy Grows as it Diversifies</b:Title>
    <b:Year>2023</b:Year>
    <b:URL>https://www.imf.org/en/News/Articles/2023/09/28/cf-saudi-arabias-economy-grows-as-it-diversifies</b:URL>
    <b:RefOrder>2</b:RefOrder>
  </b:Source>
  <b:Source>
    <b:Tag>Kar23</b:Tag>
    <b:SourceType>Book</b:SourceType>
    <b:Guid>{AA89F470-0C84-4E43-BC9E-130DC934D11D}</b:Guid>
    <b:Author>
      <b:Author>
        <b:NameList>
          <b:Person>
            <b:Last>Karim El Aynaoui</b:Last>
            <b:First>Paolo</b:First>
            <b:Middle>Magri, Samir Saran</b:Middle>
          </b:Person>
        </b:NameList>
      </b:Author>
    </b:Author>
    <b:Title>THE RISE OF GLOBAL SOUTH: NEW CONSENSUS WANTED</b:Title>
    <b:Year>2023</b:Year>
    <b:URL>https://www.policycenter.ma/sites/default/files/2023-12/Annual%20Trends%20Report%202023-ISPI-ORF-PCNS_final.pdf</b:URL>
    <b:RefOrder>4</b:RefOrder>
  </b:Source>
  <b:Source>
    <b:Tag>Rob23</b:Tag>
    <b:SourceType>Book</b:SourceType>
    <b:Guid>{09A9C7A9-DC5D-4B35-ADC1-A9579F1407B7}</b:Guid>
    <b:Author>
      <b:Author>
        <b:NameList>
          <b:Person>
            <b:Last>Robertson</b:Last>
            <b:First>Jeandri</b:First>
          </b:Person>
        </b:NameList>
      </b:Author>
    </b:Author>
    <b:Title>Innovation performance: The effect of knowledge-based dynamic capabilities in cross-country innovation ecosystems</b:Title>
    <b:Year>2023</b:Year>
    <b:Volume>32</b:Volume>
    <b:URL>https://www.sciencedirect.com/science/article/pii/S0969593121000731</b:URL>
    <b:RefOrder>5</b:RefOrder>
  </b:Source>
  <b:Source>
    <b:Tag>MAD23</b:Tag>
    <b:SourceType>Book</b:SourceType>
    <b:Guid>{C47433C6-0820-40B4-B40E-FB8E20C9391F}</b:Guid>
    <b:Author>
      <b:Author>
        <b:NameList>
          <b:Person>
            <b:Last>DERENDINGER</b:Last>
            <b:First>MADISON</b:First>
          </b:Person>
        </b:NameList>
      </b:Author>
    </b:Author>
    <b:Title>VISIONS	OF DIVERSITY: THE KINGDOM OF</b:Title>
    <b:Year>2023</b:Year>
    <b:URL>https://www.middlebury.edu/institute/sites/default/files/2023-07/WP-%20Saudi%20Arabia's%20Vision%202030-%20Derendinger%20&amp;%20Frank%20.pdf</b:URL>
    <b:RefOrder>3</b:RefOrder>
  </b:Source>
</b:Sources>
</file>

<file path=customXml/itemProps1.xml><?xml version="1.0" encoding="utf-8"?>
<ds:datastoreItem xmlns:ds="http://schemas.openxmlformats.org/officeDocument/2006/customXml" ds:itemID="{409A3E92-65D5-4176-80D8-DECAF21FAE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6899</Words>
  <Characters>39326</Characters>
  <Application>Microsoft Office Word</Application>
  <DocSecurity>0</DocSecurity>
  <Lines>327</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Samy</dc:creator>
  <cp:lastModifiedBy>عبدالقادر الخولاني</cp:lastModifiedBy>
  <cp:revision>2</cp:revision>
  <cp:lastPrinted>2024-11-09T00:03:00Z</cp:lastPrinted>
  <dcterms:created xsi:type="dcterms:W3CDTF">2025-07-19T07:09:00Z</dcterms:created>
  <dcterms:modified xsi:type="dcterms:W3CDTF">2025-07-19T07:09:00Z</dcterms:modified>
</cp:coreProperties>
</file>